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3D89" w:rsidRDefault="001737E9" w:rsidP="00DE3D89">
      <w:pPr>
        <w:pStyle w:val="Heading1"/>
        <w:rPr>
          <w:rFonts w:ascii="Georgia" w:hAnsi="Georgia"/>
        </w:rPr>
      </w:pPr>
      <w:bookmarkStart w:id="0" w:name="_GoBack"/>
      <w:bookmarkEnd w:id="0"/>
      <w:r>
        <w:rPr>
          <w:rFonts w:ascii="Georgia" w:hAnsi="Georgia"/>
        </w:rPr>
        <w:t>Strat Sheet</w:t>
      </w:r>
    </w:p>
    <w:p w:rsidR="00AD4CCB" w:rsidRPr="00722C3E" w:rsidRDefault="001737E9" w:rsidP="00B113A8">
      <w:pPr>
        <w:rPr>
          <w:rFonts w:ascii="Georgia" w:hAnsi="Georgia"/>
        </w:rPr>
      </w:pPr>
      <w:r>
        <w:rPr>
          <w:b/>
        </w:rPr>
        <w:t>This file contains NADB</w:t>
      </w:r>
      <w:r w:rsidR="00D768D2">
        <w:rPr>
          <w:b/>
        </w:rPr>
        <w:t>ank updates</w:t>
      </w:r>
      <w:r w:rsidR="00B113A8">
        <w:rPr>
          <w:b/>
        </w:rPr>
        <w:t xml:space="preserve"> for</w:t>
      </w:r>
      <w:r w:rsidR="00624AD3">
        <w:rPr>
          <w:b/>
        </w:rPr>
        <w:t xml:space="preserve"> the Neg</w:t>
      </w:r>
      <w:r w:rsidR="00D768D2">
        <w:rPr>
          <w:b/>
        </w:rPr>
        <w:t>.  There are a couple</w:t>
      </w:r>
      <w:r w:rsidR="00357E3B">
        <w:rPr>
          <w:b/>
        </w:rPr>
        <w:t xml:space="preserve"> of new </w:t>
      </w:r>
      <w:r w:rsidR="00B113A8">
        <w:rPr>
          <w:b/>
        </w:rPr>
        <w:t>counterplan options that can be developed.  We will be further researching this file before the tournament.</w:t>
      </w:r>
      <w:r w:rsidR="00B113A8" w:rsidRPr="00722C3E">
        <w:rPr>
          <w:rFonts w:ascii="Georgia" w:hAnsi="Georgia"/>
        </w:rPr>
        <w:t xml:space="preserve"> </w:t>
      </w:r>
    </w:p>
    <w:p w:rsidR="00AD4CCB" w:rsidRPr="00722C3E" w:rsidRDefault="00AD4CCB" w:rsidP="00852001">
      <w:pPr>
        <w:rPr>
          <w:rFonts w:ascii="Georgia" w:hAnsi="Georgia"/>
          <w:b/>
        </w:rPr>
      </w:pPr>
    </w:p>
    <w:p w:rsidR="00852001" w:rsidRPr="00722C3E" w:rsidRDefault="00852001" w:rsidP="00852001">
      <w:pPr>
        <w:pStyle w:val="Heading1"/>
        <w:rPr>
          <w:rFonts w:ascii="Georgia" w:hAnsi="Georgia"/>
        </w:rPr>
      </w:pPr>
      <w:r w:rsidRPr="00722C3E">
        <w:rPr>
          <w:rFonts w:ascii="Georgia" w:hAnsi="Georgia"/>
        </w:rPr>
        <w:t>***</w:t>
      </w:r>
      <w:r>
        <w:rPr>
          <w:rFonts w:ascii="Georgia" w:hAnsi="Georgia"/>
        </w:rPr>
        <w:t>Neg</w:t>
      </w:r>
    </w:p>
    <w:p w:rsidR="00CC1FE4" w:rsidRDefault="00CC1FE4" w:rsidP="00CC1FE4">
      <w:pPr>
        <w:pStyle w:val="Heading2"/>
      </w:pPr>
      <w:r>
        <w:t>Solvency</w:t>
      </w:r>
    </w:p>
    <w:p w:rsidR="00CC1FE4" w:rsidRPr="0077788A" w:rsidRDefault="00CC1FE4" w:rsidP="00CC1FE4">
      <w:pPr>
        <w:rPr>
          <w:rFonts w:ascii="Times New Roman" w:hAnsi="Times New Roman" w:cs="Times New Roman"/>
          <w:b/>
          <w:sz w:val="24"/>
          <w:szCs w:val="24"/>
        </w:rPr>
      </w:pPr>
      <w:r w:rsidRPr="0077788A">
        <w:rPr>
          <w:rFonts w:ascii="Times New Roman" w:hAnsi="Times New Roman" w:cs="Times New Roman"/>
          <w:b/>
          <w:sz w:val="24"/>
          <w:szCs w:val="24"/>
        </w:rPr>
        <w:t>No Solvency,  not enough electricity for companies to use, that kills growth.</w:t>
      </w:r>
    </w:p>
    <w:p w:rsidR="00CC1FE4" w:rsidRPr="0077788A" w:rsidRDefault="00CC1FE4" w:rsidP="00CC1FE4">
      <w:pPr>
        <w:rPr>
          <w:rFonts w:ascii="Times New Roman" w:hAnsi="Times New Roman" w:cs="Times New Roman"/>
          <w:sz w:val="24"/>
          <w:szCs w:val="24"/>
        </w:rPr>
      </w:pPr>
      <w:r w:rsidRPr="0077788A">
        <w:rPr>
          <w:rFonts w:ascii="Times New Roman" w:hAnsi="Times New Roman" w:cs="Times New Roman"/>
          <w:b/>
          <w:sz w:val="24"/>
          <w:szCs w:val="24"/>
        </w:rPr>
        <w:t>Hughes, 2013-----Chief Economics Correspondent, Latin America, Mexico City, Mexico</w:t>
      </w:r>
      <w:r w:rsidRPr="0077788A">
        <w:rPr>
          <w:rFonts w:ascii="Times New Roman" w:hAnsi="Times New Roman" w:cs="Times New Roman"/>
          <w:sz w:val="24"/>
          <w:szCs w:val="24"/>
        </w:rPr>
        <w:t xml:space="preserve"> [ Krista, "Mexican manufacturing: from sweatshops to high-tech motors" Reuters, Apr 9 2013, //</w:t>
      </w:r>
      <w:hyperlink r:id="rId6" w:history="1">
        <w:r w:rsidRPr="0077788A">
          <w:rPr>
            <w:rStyle w:val="Hyperlink"/>
            <w:rFonts w:ascii="Times New Roman" w:hAnsi="Times New Roman" w:cs="Times New Roman"/>
            <w:sz w:val="24"/>
            <w:szCs w:val="24"/>
          </w:rPr>
          <w:t>http://www.reuters.com/article/2013/04/09/us-mexico-economy-manufacturing-idUSBRE9380TN20130409</w:t>
        </w:r>
      </w:hyperlink>
      <w:r w:rsidRPr="0077788A">
        <w:t xml:space="preserve"> 7/16/13] </w:t>
      </w:r>
    </w:p>
    <w:p w:rsidR="00CC1FE4" w:rsidRPr="0077788A" w:rsidRDefault="00CC1FE4" w:rsidP="00CC1FE4">
      <w:pPr>
        <w:rPr>
          <w:rFonts w:ascii="Times New Roman" w:hAnsi="Times New Roman" w:cs="Times New Roman"/>
          <w:b/>
          <w:sz w:val="24"/>
          <w:szCs w:val="24"/>
        </w:rPr>
      </w:pPr>
    </w:p>
    <w:p w:rsidR="00CC1FE4" w:rsidRPr="0077788A" w:rsidRDefault="00CC1FE4" w:rsidP="00CC1FE4">
      <w:pPr>
        <w:rPr>
          <w:rFonts w:ascii="Times New Roman" w:hAnsi="Times New Roman" w:cs="Times New Roman"/>
          <w:sz w:val="24"/>
          <w:szCs w:val="24"/>
          <w:u w:val="single"/>
        </w:rPr>
      </w:pPr>
      <w:r w:rsidRPr="0077788A">
        <w:rPr>
          <w:rFonts w:ascii="Times New Roman" w:hAnsi="Times New Roman" w:cs="Times New Roman"/>
          <w:sz w:val="24"/>
          <w:szCs w:val="24"/>
          <w:u w:val="single"/>
        </w:rPr>
        <w:t>But the central region faces growing pains as the flood of new operations puts pressure on labor supply and infrastructure</w:t>
      </w:r>
      <w:r w:rsidRPr="0077788A">
        <w:rPr>
          <w:rFonts w:ascii="Times New Roman" w:hAnsi="Times New Roman" w:cs="Times New Roman"/>
          <w:sz w:val="24"/>
          <w:szCs w:val="24"/>
        </w:rPr>
        <w:t xml:space="preserve"> and states will need to lift investment to support big new factories as well as the housing and services needed by workers.</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 xml:space="preserve">Investment banker Carlos Sales, whose Cuasar Capital helped Aguascalientes secure $55 million to build extra gas pipelines and highway connections for a Nissan plant to open in late 2013, </w:t>
      </w:r>
      <w:r w:rsidRPr="0077788A">
        <w:rPr>
          <w:rFonts w:ascii="Times New Roman" w:hAnsi="Times New Roman" w:cs="Times New Roman"/>
          <w:sz w:val="24"/>
          <w:szCs w:val="24"/>
          <w:u w:val="single"/>
        </w:rPr>
        <w:t>said investment would be easily recouped in extra tax revenue.</w:t>
      </w:r>
      <w:r w:rsidRPr="0077788A">
        <w:rPr>
          <w:rFonts w:ascii="Times New Roman" w:hAnsi="Times New Roman" w:cs="Times New Roman"/>
          <w:sz w:val="12"/>
          <w:szCs w:val="24"/>
          <w:u w:val="single"/>
        </w:rPr>
        <w:t xml:space="preserve">¶ </w:t>
      </w:r>
      <w:r w:rsidRPr="0077788A">
        <w:rPr>
          <w:rFonts w:ascii="Times New Roman" w:hAnsi="Times New Roman" w:cs="Times New Roman"/>
          <w:sz w:val="24"/>
          <w:szCs w:val="24"/>
          <w:u w:val="single"/>
        </w:rPr>
        <w:t>But more needs to be done</w:t>
      </w:r>
      <w:r w:rsidRPr="0077788A">
        <w:rPr>
          <w:rFonts w:ascii="Times New Roman" w:hAnsi="Times New Roman" w:cs="Times New Roman"/>
          <w:sz w:val="24"/>
          <w:szCs w:val="24"/>
        </w:rPr>
        <w:t xml:space="preserve">. Australian investment bank Macquarie Group Ltd (MQG.AX: Quote, Profile, Research, Stock Buzz), which specializes in infrastructure, said </w:t>
      </w:r>
      <w:r w:rsidRPr="0077788A">
        <w:rPr>
          <w:rFonts w:ascii="Times New Roman" w:hAnsi="Times New Roman" w:cs="Times New Roman"/>
          <w:sz w:val="24"/>
          <w:szCs w:val="24"/>
          <w:u w:val="single"/>
        </w:rPr>
        <w:t>Mexico needed to accelerate plans to bring in gas from the United States and replace expensive, inefficient and dirty oil-fired electricity production</w:t>
      </w:r>
      <w:r w:rsidRPr="0077788A">
        <w:rPr>
          <w:rFonts w:ascii="Times New Roman" w:hAnsi="Times New Roman" w:cs="Times New Roman"/>
          <w:sz w:val="24"/>
          <w:szCs w:val="24"/>
        </w:rPr>
        <w:t>.</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w:t>
      </w:r>
      <w:r w:rsidRPr="0077788A">
        <w:rPr>
          <w:rFonts w:ascii="Times New Roman" w:hAnsi="Times New Roman" w:cs="Times New Roman"/>
          <w:sz w:val="24"/>
          <w:szCs w:val="24"/>
          <w:u w:val="single"/>
        </w:rPr>
        <w:t>Mexico has to) put in place the right structural parameters to let private investors come in and invest in those pipelines and make sure there is enough gas there to generate electricity</w:t>
      </w:r>
      <w:r w:rsidRPr="0077788A">
        <w:rPr>
          <w:rFonts w:ascii="Times New Roman" w:hAnsi="Times New Roman" w:cs="Times New Roman"/>
          <w:sz w:val="24"/>
          <w:szCs w:val="24"/>
        </w:rPr>
        <w:t xml:space="preserve"> and for industry that wants gas directly," said Mark Ramsey, head of Latin America for Macquarie Capital.</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w:t>
      </w:r>
      <w:r w:rsidRPr="0077788A">
        <w:rPr>
          <w:rFonts w:ascii="Times New Roman" w:hAnsi="Times New Roman" w:cs="Times New Roman"/>
          <w:sz w:val="24"/>
          <w:szCs w:val="24"/>
          <w:u w:val="single"/>
        </w:rPr>
        <w:t>There's not enough electricity generated for the growth that's expected."</w:t>
      </w:r>
    </w:p>
    <w:p w:rsidR="00CC1FE4" w:rsidRPr="00722C3E" w:rsidRDefault="00CC1FE4" w:rsidP="00CC1FE4">
      <w:pPr>
        <w:rPr>
          <w:rFonts w:ascii="Georgia" w:hAnsi="Georgia"/>
        </w:rPr>
      </w:pPr>
    </w:p>
    <w:p w:rsidR="00CC1FE4" w:rsidRPr="00722C3E" w:rsidRDefault="00CC1FE4" w:rsidP="00CC1FE4">
      <w:pPr>
        <w:rPr>
          <w:rFonts w:ascii="Georgia" w:hAnsi="Georgia"/>
          <w:b/>
          <w:sz w:val="24"/>
        </w:rPr>
      </w:pPr>
      <w:r w:rsidRPr="00722C3E">
        <w:rPr>
          <w:rFonts w:ascii="Georgia" w:hAnsi="Georgia"/>
          <w:b/>
          <w:sz w:val="24"/>
        </w:rPr>
        <w:t xml:space="preserve">NADBank </w:t>
      </w:r>
      <w:r>
        <w:rPr>
          <w:rFonts w:ascii="Georgia" w:hAnsi="Georgia"/>
          <w:b/>
          <w:sz w:val="24"/>
        </w:rPr>
        <w:t>fails</w:t>
      </w:r>
      <w:r w:rsidRPr="00722C3E">
        <w:rPr>
          <w:rFonts w:ascii="Georgia" w:hAnsi="Georgia"/>
          <w:b/>
          <w:sz w:val="24"/>
        </w:rPr>
        <w:t xml:space="preserve"> – </w:t>
      </w:r>
      <w:r>
        <w:rPr>
          <w:rFonts w:ascii="Georgia" w:hAnsi="Georgia"/>
          <w:b/>
          <w:sz w:val="24"/>
        </w:rPr>
        <w:t>High interest rates</w:t>
      </w:r>
    </w:p>
    <w:p w:rsidR="00CC1FE4" w:rsidRPr="00722C3E" w:rsidRDefault="00CC1FE4" w:rsidP="00CC1FE4">
      <w:pPr>
        <w:rPr>
          <w:rFonts w:ascii="Georgia" w:hAnsi="Georgia"/>
          <w:sz w:val="24"/>
        </w:rPr>
      </w:pPr>
      <w:r w:rsidRPr="00722C3E">
        <w:rPr>
          <w:rFonts w:ascii="Georgia" w:hAnsi="Georgia"/>
          <w:b/>
          <w:sz w:val="24"/>
          <w:u w:val="single"/>
        </w:rPr>
        <w:t xml:space="preserve">Liesing 12, </w:t>
      </w:r>
      <w:r w:rsidRPr="00722C3E">
        <w:rPr>
          <w:rFonts w:ascii="Georgia" w:hAnsi="Georgia"/>
          <w:b/>
          <w:sz w:val="24"/>
        </w:rPr>
        <w:t>Matt Liesing, writer and reporter at El Paso</w:t>
      </w:r>
      <w:r w:rsidRPr="00722C3E">
        <w:rPr>
          <w:rFonts w:ascii="Georgia" w:hAnsi="Georgia"/>
          <w:sz w:val="24"/>
        </w:rPr>
        <w:t xml:space="preserve"> (2012, “El Paso: NADBank,” http://journalism.berkeley.edu/projects/border/elpasonadbank.html)</w:t>
      </w:r>
    </w:p>
    <w:p w:rsidR="00CC1FE4" w:rsidRPr="00722C3E" w:rsidRDefault="00CC1FE4" w:rsidP="00CC1FE4">
      <w:pPr>
        <w:rPr>
          <w:rFonts w:ascii="Georgia" w:hAnsi="Georgia"/>
          <w:sz w:val="24"/>
        </w:rPr>
      </w:pPr>
    </w:p>
    <w:p w:rsidR="00CC1FE4" w:rsidRPr="00722C3E" w:rsidRDefault="00CC1FE4" w:rsidP="00CC1FE4">
      <w:pPr>
        <w:rPr>
          <w:rFonts w:ascii="Georgia" w:hAnsi="Georgia"/>
          <w:sz w:val="24"/>
          <w:u w:val="single"/>
        </w:rPr>
      </w:pPr>
      <w:r w:rsidRPr="00722C3E">
        <w:rPr>
          <w:rFonts w:ascii="Georgia" w:hAnsi="Georgia"/>
          <w:sz w:val="24"/>
        </w:rPr>
        <w:t xml:space="preserve">Another provision of the bank charter, something many now believe is </w:t>
      </w:r>
      <w:r w:rsidRPr="00722C3E">
        <w:rPr>
          <w:rFonts w:ascii="Georgia" w:hAnsi="Georgia"/>
          <w:sz w:val="24"/>
          <w:u w:val="single"/>
        </w:rPr>
        <w:t>the fatal flaw in NADBank, involved Congress determining its interest rate.</w:t>
      </w:r>
      <w:r w:rsidRPr="00722C3E">
        <w:rPr>
          <w:rFonts w:ascii="Georgia" w:hAnsi="Georgia"/>
          <w:sz w:val="24"/>
        </w:rPr>
        <w:t xml:space="preserve"> The enthusiasm and grand hope of people like Mark Spalding and Sandy Gaines seemed to infect even Congress when it was deciding what sort of strings to attach to the $225 million it was giving the bank</w:t>
      </w:r>
      <w:r w:rsidRPr="00722C3E">
        <w:rPr>
          <w:rFonts w:ascii="Georgia" w:hAnsi="Georgia"/>
          <w:sz w:val="24"/>
          <w:u w:val="single"/>
        </w:rPr>
        <w:t>.¶ "We argued so hard on this issue of not making [NADBank and BECC] like other development banks, Congress said 'OK, let's really not make [NADBank] like other development banks and give money away below interest rates [like they do],'" Spalding said. As such, Congress decided that NADBank loans could only be given at interest rates of at least 1% above the prime rate. In trying to make NADBank self-sustaining, possibly even profitable, Congress doomed the bank's effectiveness since poor border communities like Anapra cannot afford that high an interest rate</w:t>
      </w:r>
      <w:r w:rsidRPr="00722C3E">
        <w:rPr>
          <w:rFonts w:ascii="Georgia" w:hAnsi="Georgia"/>
          <w:sz w:val="24"/>
        </w:rPr>
        <w:t xml:space="preserve">. "It created the seeds of failure for the institutions," Spalding said bluntly.¶ </w:t>
      </w:r>
      <w:r w:rsidRPr="00722C3E">
        <w:rPr>
          <w:rFonts w:ascii="Georgia" w:hAnsi="Georgia"/>
          <w:sz w:val="24"/>
          <w:u w:val="single"/>
        </w:rPr>
        <w:t xml:space="preserve">"The truth is, right now the money is not going to the projects because the bank has an interest rate that is just not possible," said Carlos Rincon, the US/Mexico environmental projects director for pro-NAFTA Environmental Defense (formerly the Environmental Defense Fund). Rincon says that lower interest rates on loans for water projects can be obtained through state agencies such as the Texas Water Development Board. Yet this was part of the reasoning in Congress when it approved the interest rates for NADBank loans - it not only wanted to make the bank self sustaining, it also didn't want NADBank loans to undercut private or state banks with lower-than-market rates .¶ The lack of potential political payback was also a factor in how Congress set the rates, said trade representative Sandy Gaines. "Congress had to appropriate this money and you had to get a broad base of support from people that had no particular interest in the border," Gaines said.¶ </w:t>
      </w:r>
    </w:p>
    <w:p w:rsidR="00CC1FE4" w:rsidRPr="00722C3E" w:rsidRDefault="00CC1FE4" w:rsidP="00CC1FE4">
      <w:pPr>
        <w:rPr>
          <w:rFonts w:ascii="Georgia" w:hAnsi="Georgia"/>
          <w:sz w:val="24"/>
        </w:rPr>
      </w:pPr>
    </w:p>
    <w:p w:rsidR="00CC1FE4" w:rsidRPr="00722C3E" w:rsidRDefault="00CC1FE4" w:rsidP="00CC1FE4">
      <w:pPr>
        <w:rPr>
          <w:rFonts w:ascii="Georgia" w:hAnsi="Georgia"/>
          <w:b/>
        </w:rPr>
      </w:pPr>
      <w:r>
        <w:rPr>
          <w:rFonts w:ascii="Georgia" w:hAnsi="Georgia"/>
          <w:b/>
        </w:rPr>
        <w:t>A</w:t>
      </w:r>
      <w:r w:rsidRPr="00722C3E">
        <w:rPr>
          <w:rFonts w:ascii="Georgia" w:hAnsi="Georgia"/>
          <w:b/>
        </w:rPr>
        <w:t>ff can’t solve congestion – lack of information sharing and too many agencies with jurisdiction</w:t>
      </w:r>
    </w:p>
    <w:p w:rsidR="00CC1FE4" w:rsidRPr="00722C3E" w:rsidRDefault="00CC1FE4" w:rsidP="00CC1FE4">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CC1FE4" w:rsidRPr="00722C3E" w:rsidRDefault="00CC1FE4" w:rsidP="00CC1FE4">
      <w:pPr>
        <w:rPr>
          <w:rFonts w:ascii="Georgia" w:hAnsi="Georgia"/>
        </w:rPr>
      </w:pPr>
      <w:r w:rsidRPr="00722C3E">
        <w:rPr>
          <w:rFonts w:ascii="Georgia" w:hAnsi="Georgia"/>
        </w:rPr>
        <w:t>Information Sharing and Cooperation ¶</w:t>
      </w:r>
      <w:r w:rsidRPr="00722C3E">
        <w:rPr>
          <w:rStyle w:val="Underline"/>
          <w:sz w:val="12"/>
        </w:rPr>
        <w:t xml:space="preserve"> </w:t>
      </w:r>
      <w:r w:rsidRPr="00722C3E">
        <w:rPr>
          <w:rFonts w:ascii="Georgia" w:hAnsi="Georgia"/>
        </w:rPr>
        <w:t>Between Government Agencies</w:t>
      </w:r>
      <w:r w:rsidRPr="00722C3E">
        <w:rPr>
          <w:rFonts w:ascii="Georgia" w:hAnsi="Georgia"/>
          <w:sz w:val="12"/>
        </w:rPr>
        <w:t xml:space="preserve">¶ </w:t>
      </w:r>
      <w:r w:rsidRPr="00722C3E">
        <w:rPr>
          <w:rFonts w:ascii="Georgia" w:hAnsi="Georgia"/>
        </w:rPr>
        <w:t xml:space="preserve">The </w:t>
      </w:r>
      <w:r w:rsidRPr="00722C3E">
        <w:rPr>
          <w:rStyle w:val="Underline"/>
        </w:rPr>
        <w:t xml:space="preserve">issues that surface at the border are not limited </w:t>
      </w:r>
      <w:r w:rsidRPr="00722C3E">
        <w:rPr>
          <w:rStyle w:val="Underline"/>
          <w:sz w:val="12"/>
        </w:rPr>
        <w:t xml:space="preserve">¶ </w:t>
      </w:r>
      <w:r w:rsidRPr="00722C3E">
        <w:rPr>
          <w:rStyle w:val="Underline"/>
        </w:rPr>
        <w:t>to</w:t>
      </w:r>
      <w:r w:rsidRPr="00722C3E">
        <w:rPr>
          <w:rFonts w:ascii="Georgia" w:hAnsi="Georgia"/>
        </w:rPr>
        <w:t xml:space="preserve"> those between the </w:t>
      </w:r>
      <w:r w:rsidRPr="00722C3E">
        <w:rPr>
          <w:rStyle w:val="Underline"/>
        </w:rPr>
        <w:t xml:space="preserve">private sector and customs </w:t>
      </w:r>
      <w:r w:rsidRPr="00722C3E">
        <w:rPr>
          <w:rStyle w:val="Underline"/>
          <w:sz w:val="12"/>
        </w:rPr>
        <w:t xml:space="preserve">¶ </w:t>
      </w:r>
      <w:r w:rsidRPr="00722C3E">
        <w:rPr>
          <w:rStyle w:val="Underline"/>
        </w:rPr>
        <w:t xml:space="preserve">authorities. Many additional government agencies </w:t>
      </w:r>
      <w:r w:rsidRPr="00722C3E">
        <w:rPr>
          <w:rStyle w:val="Underline"/>
          <w:sz w:val="12"/>
        </w:rPr>
        <w:t xml:space="preserve">¶ </w:t>
      </w:r>
      <w:r w:rsidRPr="00722C3E">
        <w:rPr>
          <w:rStyle w:val="Underline"/>
        </w:rPr>
        <w:t>have jurisdiction</w:t>
      </w:r>
      <w:r w:rsidRPr="00722C3E">
        <w:rPr>
          <w:rFonts w:ascii="Georgia" w:hAnsi="Georgia"/>
        </w:rPr>
        <w:t xml:space="preserve"> and wield authority at ports of entry. </w:t>
      </w:r>
      <w:r w:rsidRPr="00722C3E">
        <w:rPr>
          <w:rFonts w:ascii="Georgia" w:hAnsi="Georgia"/>
          <w:sz w:val="12"/>
        </w:rPr>
        <w:t xml:space="preserve">¶ </w:t>
      </w:r>
      <w:r w:rsidRPr="00722C3E">
        <w:rPr>
          <w:rFonts w:ascii="Georgia" w:hAnsi="Georgia"/>
        </w:rPr>
        <w:t xml:space="preserve">While it is important for CBP and the private sector </w:t>
      </w:r>
      <w:r w:rsidRPr="00722C3E">
        <w:rPr>
          <w:rFonts w:ascii="Georgia" w:hAnsi="Georgia"/>
          <w:sz w:val="12"/>
        </w:rPr>
        <w:t xml:space="preserve">¶ </w:t>
      </w:r>
      <w:r w:rsidRPr="00722C3E">
        <w:rPr>
          <w:rFonts w:ascii="Georgia" w:hAnsi="Georgia"/>
        </w:rPr>
        <w:t xml:space="preserve">to work together, </w:t>
      </w:r>
      <w:r w:rsidRPr="00722C3E">
        <w:rPr>
          <w:rStyle w:val="Underline"/>
        </w:rPr>
        <w:t xml:space="preserve">it is equally important for all other </w:t>
      </w:r>
      <w:r w:rsidRPr="00722C3E">
        <w:rPr>
          <w:rStyle w:val="Underline"/>
          <w:sz w:val="12"/>
        </w:rPr>
        <w:t xml:space="preserve">¶ </w:t>
      </w:r>
      <w:r w:rsidRPr="00722C3E">
        <w:rPr>
          <w:rStyle w:val="Underline"/>
        </w:rPr>
        <w:t xml:space="preserve">government agencies to examine closely the impact </w:t>
      </w:r>
      <w:r w:rsidRPr="00722C3E">
        <w:rPr>
          <w:rStyle w:val="Underline"/>
          <w:sz w:val="12"/>
        </w:rPr>
        <w:t xml:space="preserve">¶ </w:t>
      </w:r>
      <w:r w:rsidRPr="00722C3E">
        <w:rPr>
          <w:rStyle w:val="Underline"/>
        </w:rPr>
        <w:t>that their operations are having</w:t>
      </w:r>
      <w:r w:rsidRPr="00722C3E">
        <w:rPr>
          <w:rFonts w:ascii="Georgia" w:hAnsi="Georgia"/>
        </w:rPr>
        <w:t xml:space="preserve"> on trade and the U.S. </w:t>
      </w:r>
      <w:r w:rsidRPr="00722C3E">
        <w:rPr>
          <w:rFonts w:ascii="Georgia" w:hAnsi="Georgia"/>
          <w:sz w:val="12"/>
        </w:rPr>
        <w:t xml:space="preserve">¶ </w:t>
      </w:r>
      <w:r w:rsidRPr="00722C3E">
        <w:rPr>
          <w:rFonts w:ascii="Georgia" w:hAnsi="Georgia"/>
        </w:rPr>
        <w:t xml:space="preserve">economy and to consider how a more cooperative </w:t>
      </w:r>
      <w:r w:rsidRPr="00722C3E">
        <w:rPr>
          <w:rFonts w:ascii="Georgia" w:hAnsi="Georgia"/>
          <w:sz w:val="12"/>
        </w:rPr>
        <w:t xml:space="preserve">¶ </w:t>
      </w:r>
      <w:r w:rsidRPr="00722C3E">
        <w:rPr>
          <w:rFonts w:ascii="Georgia" w:hAnsi="Georgia"/>
        </w:rPr>
        <w:t xml:space="preserve">approach with the trade community could facilitate </w:t>
      </w:r>
      <w:r w:rsidRPr="00722C3E">
        <w:rPr>
          <w:rFonts w:ascii="Georgia" w:hAnsi="Georgia"/>
          <w:sz w:val="12"/>
        </w:rPr>
        <w:t xml:space="preserve">¶ </w:t>
      </w:r>
      <w:r w:rsidRPr="00722C3E">
        <w:rPr>
          <w:rFonts w:ascii="Georgia" w:hAnsi="Georgia"/>
        </w:rPr>
        <w:t>the free ﬂ ow of commerce.</w:t>
      </w:r>
      <w:r w:rsidRPr="00722C3E">
        <w:rPr>
          <w:rFonts w:ascii="Georgia" w:hAnsi="Georgia"/>
          <w:sz w:val="12"/>
        </w:rPr>
        <w:t xml:space="preserve">¶ </w:t>
      </w:r>
      <w:r w:rsidRPr="00722C3E">
        <w:rPr>
          <w:rStyle w:val="Underline"/>
          <w:b/>
        </w:rPr>
        <w:t>Currently</w:t>
      </w:r>
      <w:r w:rsidRPr="00722C3E">
        <w:rPr>
          <w:rFonts w:ascii="Georgia" w:hAnsi="Georgia"/>
        </w:rPr>
        <w:t xml:space="preserve">, for instance, some </w:t>
      </w:r>
      <w:r w:rsidRPr="00722C3E">
        <w:rPr>
          <w:rStyle w:val="Underline"/>
          <w:b/>
        </w:rPr>
        <w:t xml:space="preserve">nine U.S. agencies have </w:t>
      </w:r>
      <w:r w:rsidRPr="00722C3E">
        <w:rPr>
          <w:rStyle w:val="Underline"/>
          <w:b/>
          <w:sz w:val="12"/>
        </w:rPr>
        <w:t xml:space="preserve">¶ </w:t>
      </w:r>
      <w:r w:rsidRPr="00722C3E">
        <w:rPr>
          <w:rStyle w:val="Underline"/>
          <w:b/>
        </w:rPr>
        <w:t>“hold authority” to stop</w:t>
      </w:r>
      <w:r w:rsidRPr="00722C3E">
        <w:rPr>
          <w:rStyle w:val="Underline"/>
        </w:rPr>
        <w:t xml:space="preserve"> </w:t>
      </w:r>
      <w:r w:rsidRPr="00722C3E">
        <w:rPr>
          <w:rFonts w:ascii="Georgia" w:hAnsi="Georgia"/>
        </w:rPr>
        <w:t xml:space="preserve">goods moving through </w:t>
      </w:r>
      <w:r w:rsidRPr="00722C3E">
        <w:rPr>
          <w:rStyle w:val="Underline"/>
          <w:b/>
        </w:rPr>
        <w:t xml:space="preserve">the </w:t>
      </w:r>
      <w:r w:rsidRPr="00722C3E">
        <w:rPr>
          <w:rStyle w:val="Underline"/>
          <w:b/>
          <w:sz w:val="12"/>
        </w:rPr>
        <w:t xml:space="preserve">¶ </w:t>
      </w:r>
      <w:r w:rsidRPr="00722C3E">
        <w:rPr>
          <w:rStyle w:val="Underline"/>
          <w:b/>
        </w:rPr>
        <w:t>supply chain. Not all of those agencie</w:t>
      </w:r>
      <w:r w:rsidRPr="00722C3E">
        <w:rPr>
          <w:rFonts w:ascii="Georgia" w:hAnsi="Georgia"/>
          <w:b/>
        </w:rPr>
        <w:t>s</w:t>
      </w:r>
      <w:r w:rsidRPr="00722C3E">
        <w:rPr>
          <w:rFonts w:ascii="Georgia" w:hAnsi="Georgia"/>
        </w:rPr>
        <w:t xml:space="preserve">, though, </w:t>
      </w:r>
      <w:r w:rsidRPr="00722C3E">
        <w:rPr>
          <w:rStyle w:val="Underline"/>
          <w:b/>
        </w:rPr>
        <w:t xml:space="preserve">have </w:t>
      </w:r>
      <w:r w:rsidRPr="00722C3E">
        <w:rPr>
          <w:rStyle w:val="Underline"/>
          <w:b/>
          <w:sz w:val="12"/>
        </w:rPr>
        <w:t xml:space="preserve">¶ </w:t>
      </w:r>
      <w:r w:rsidRPr="00722C3E">
        <w:rPr>
          <w:rStyle w:val="Underline"/>
          <w:b/>
        </w:rPr>
        <w:t>personnel</w:t>
      </w:r>
      <w:r w:rsidRPr="00722C3E">
        <w:rPr>
          <w:rFonts w:ascii="Georgia" w:hAnsi="Georgia"/>
        </w:rPr>
        <w:t xml:space="preserve"> at the location where the hold is executed. </w:t>
      </w:r>
      <w:r w:rsidRPr="00722C3E">
        <w:rPr>
          <w:rFonts w:ascii="Georgia" w:hAnsi="Georgia"/>
          <w:sz w:val="12"/>
        </w:rPr>
        <w:t xml:space="preserve">¶ </w:t>
      </w:r>
      <w:r w:rsidRPr="00722C3E">
        <w:rPr>
          <w:rFonts w:ascii="Georgia" w:hAnsi="Georgia"/>
        </w:rPr>
        <w:t xml:space="preserve">Therefore, </w:t>
      </w:r>
      <w:r w:rsidRPr="00722C3E">
        <w:rPr>
          <w:rStyle w:val="Underline"/>
          <w:b/>
        </w:rPr>
        <w:t xml:space="preserve">a product will be held until a representative </w:t>
      </w:r>
      <w:r w:rsidRPr="00722C3E">
        <w:rPr>
          <w:rStyle w:val="Underline"/>
          <w:b/>
          <w:sz w:val="12"/>
        </w:rPr>
        <w:t xml:space="preserve">¶ </w:t>
      </w:r>
      <w:r w:rsidRPr="00722C3E">
        <w:rPr>
          <w:rStyle w:val="Underline"/>
          <w:b/>
        </w:rPr>
        <w:t xml:space="preserve">from a particular agency has time to review and release </w:t>
      </w:r>
      <w:r w:rsidRPr="00722C3E">
        <w:rPr>
          <w:rStyle w:val="Underline"/>
          <w:b/>
          <w:sz w:val="12"/>
        </w:rPr>
        <w:t xml:space="preserve">¶ </w:t>
      </w:r>
      <w:r w:rsidRPr="00722C3E">
        <w:rPr>
          <w:rStyle w:val="Underline"/>
          <w:b/>
        </w:rPr>
        <w:t>the package. This slow</w:t>
      </w:r>
      <w:r w:rsidRPr="00722C3E">
        <w:rPr>
          <w:rFonts w:ascii="Georgia" w:hAnsi="Georgia"/>
          <w:b/>
        </w:rPr>
        <w:t>s</w:t>
      </w:r>
      <w:r w:rsidRPr="00722C3E">
        <w:rPr>
          <w:rFonts w:ascii="Georgia" w:hAnsi="Georgia"/>
        </w:rPr>
        <w:t xml:space="preserve"> the process for </w:t>
      </w:r>
      <w:r w:rsidRPr="00722C3E">
        <w:rPr>
          <w:rStyle w:val="Underline"/>
          <w:b/>
        </w:rPr>
        <w:t>industry</w:t>
      </w:r>
      <w:r w:rsidRPr="00722C3E">
        <w:rPr>
          <w:rFonts w:ascii="Georgia" w:hAnsi="Georgia"/>
        </w:rPr>
        <w:t xml:space="preserve"> and </w:t>
      </w:r>
      <w:r w:rsidRPr="00722C3E">
        <w:rPr>
          <w:rFonts w:ascii="Georgia" w:hAnsi="Georgia"/>
          <w:sz w:val="12"/>
        </w:rPr>
        <w:t xml:space="preserve">¶ </w:t>
      </w:r>
      <w:r w:rsidRPr="00722C3E">
        <w:rPr>
          <w:rFonts w:ascii="Georgia" w:hAnsi="Georgia"/>
        </w:rPr>
        <w:t>places the product at a greater risk for tampering and/</w:t>
      </w:r>
      <w:r w:rsidRPr="00722C3E">
        <w:rPr>
          <w:rFonts w:ascii="Georgia" w:hAnsi="Georgia"/>
          <w:sz w:val="12"/>
        </w:rPr>
        <w:t xml:space="preserve">¶ </w:t>
      </w:r>
      <w:r w:rsidRPr="00722C3E">
        <w:rPr>
          <w:rFonts w:ascii="Georgia" w:hAnsi="Georgia"/>
        </w:rPr>
        <w:t>or theft.</w:t>
      </w:r>
      <w:r w:rsidRPr="00722C3E">
        <w:rPr>
          <w:rFonts w:ascii="Georgia" w:hAnsi="Georgia"/>
          <w:sz w:val="12"/>
        </w:rPr>
        <w:t xml:space="preserve">¶ </w:t>
      </w:r>
      <w:r w:rsidRPr="00722C3E">
        <w:rPr>
          <w:rFonts w:ascii="Georgia" w:hAnsi="Georgia"/>
        </w:rPr>
        <w:t xml:space="preserve">Intergovernmental processes should be synchronized. </w:t>
      </w:r>
      <w:r w:rsidRPr="00722C3E">
        <w:rPr>
          <w:rFonts w:ascii="Georgia" w:hAnsi="Georgia"/>
          <w:sz w:val="12"/>
        </w:rPr>
        <w:t xml:space="preserve">¶ </w:t>
      </w:r>
      <w:r w:rsidRPr="00722C3E">
        <w:rPr>
          <w:rFonts w:ascii="Georgia" w:hAnsi="Georgia"/>
        </w:rPr>
        <w:t xml:space="preserve">For example, if a U.S. government agency has </w:t>
      </w:r>
      <w:r w:rsidRPr="00722C3E">
        <w:rPr>
          <w:rFonts w:ascii="Georgia" w:hAnsi="Georgia"/>
          <w:sz w:val="12"/>
        </w:rPr>
        <w:t xml:space="preserve">¶ </w:t>
      </w:r>
      <w:r w:rsidRPr="00722C3E">
        <w:rPr>
          <w:rFonts w:ascii="Georgia" w:hAnsi="Georgia"/>
        </w:rPr>
        <w:t xml:space="preserve">hold authority, it should select one of two ways to </w:t>
      </w:r>
      <w:r w:rsidRPr="00722C3E">
        <w:rPr>
          <w:rFonts w:ascii="Georgia" w:hAnsi="Georgia"/>
          <w:sz w:val="12"/>
        </w:rPr>
        <w:t xml:space="preserve">¶ </w:t>
      </w:r>
      <w:r w:rsidRPr="00722C3E">
        <w:rPr>
          <w:rFonts w:ascii="Georgia" w:hAnsi="Georgia"/>
        </w:rPr>
        <w:t xml:space="preserve">execute that authority: The agency should have staff </w:t>
      </w:r>
      <w:r w:rsidRPr="00722C3E">
        <w:rPr>
          <w:rFonts w:ascii="Georgia" w:hAnsi="Georgia"/>
          <w:sz w:val="12"/>
        </w:rPr>
        <w:t xml:space="preserve">¶ </w:t>
      </w:r>
      <w:r w:rsidRPr="00722C3E">
        <w:rPr>
          <w:rFonts w:ascii="Georgia" w:hAnsi="Georgia"/>
        </w:rPr>
        <w:t xml:space="preserve">with the authority to resolve the hold at the port of </w:t>
      </w:r>
      <w:r w:rsidRPr="00722C3E">
        <w:rPr>
          <w:rFonts w:ascii="Georgia" w:hAnsi="Georgia"/>
          <w:sz w:val="12"/>
        </w:rPr>
        <w:t xml:space="preserve">¶ </w:t>
      </w:r>
      <w:r w:rsidRPr="00722C3E">
        <w:rPr>
          <w:rFonts w:ascii="Georgia" w:hAnsi="Georgia"/>
        </w:rPr>
        <w:t xml:space="preserve">entry during CBP processing times, or the agency </w:t>
      </w:r>
      <w:r w:rsidRPr="00722C3E">
        <w:rPr>
          <w:rFonts w:ascii="Georgia" w:hAnsi="Georgia"/>
          <w:sz w:val="12"/>
        </w:rPr>
        <w:t xml:space="preserve">¶ </w:t>
      </w:r>
      <w:r w:rsidRPr="00722C3E">
        <w:rPr>
          <w:rFonts w:ascii="Georgia" w:hAnsi="Georgia"/>
        </w:rPr>
        <w:t xml:space="preserve">should delegate the authority to CBP to resolve the </w:t>
      </w:r>
      <w:r w:rsidRPr="00722C3E">
        <w:rPr>
          <w:rFonts w:ascii="Georgia" w:hAnsi="Georgia"/>
          <w:sz w:val="12"/>
        </w:rPr>
        <w:t xml:space="preserve">¶ </w:t>
      </w:r>
      <w:r w:rsidRPr="00722C3E">
        <w:rPr>
          <w:rFonts w:ascii="Georgia" w:hAnsi="Georgia"/>
        </w:rPr>
        <w:t xml:space="preserve">hold. The private sector is constantly engaged in </w:t>
      </w:r>
      <w:r w:rsidRPr="00722C3E">
        <w:rPr>
          <w:rFonts w:ascii="Georgia" w:hAnsi="Georgia"/>
          <w:sz w:val="12"/>
        </w:rPr>
        <w:t xml:space="preserve">¶ </w:t>
      </w:r>
      <w:r w:rsidRPr="00722C3E">
        <w:rPr>
          <w:rFonts w:ascii="Georgia" w:hAnsi="Georgia"/>
        </w:rPr>
        <w:t xml:space="preserve">improving their supply chain capacity, making better </w:t>
      </w:r>
      <w:r w:rsidRPr="00722C3E">
        <w:rPr>
          <w:rFonts w:ascii="Georgia" w:hAnsi="Georgia"/>
          <w:sz w:val="12"/>
        </w:rPr>
        <w:t xml:space="preserve">¶ </w:t>
      </w:r>
      <w:r w:rsidRPr="00722C3E">
        <w:rPr>
          <w:rFonts w:ascii="Georgia" w:hAnsi="Georgia"/>
        </w:rPr>
        <w:t>intergovernmental coordination essential.</w:t>
      </w:r>
      <w:r w:rsidRPr="00722C3E">
        <w:rPr>
          <w:rFonts w:ascii="Georgia" w:hAnsi="Georgia"/>
          <w:sz w:val="12"/>
        </w:rPr>
        <w:t xml:space="preserve">¶ </w:t>
      </w:r>
      <w:r w:rsidRPr="00722C3E">
        <w:rPr>
          <w:rFonts w:ascii="Georgia" w:hAnsi="Georgia"/>
        </w:rPr>
        <w:t xml:space="preserve">As an example, the U.S. Food and Drug </w:t>
      </w:r>
      <w:r w:rsidRPr="00722C3E">
        <w:rPr>
          <w:rFonts w:ascii="Georgia" w:hAnsi="Georgia"/>
          <w:sz w:val="12"/>
        </w:rPr>
        <w:t xml:space="preserve">¶ </w:t>
      </w:r>
      <w:r w:rsidRPr="00722C3E">
        <w:rPr>
          <w:rFonts w:ascii="Georgia" w:hAnsi="Georgia"/>
        </w:rPr>
        <w:t xml:space="preserve">Administration (FDA) and CBP have some </w:t>
      </w:r>
      <w:r w:rsidRPr="00722C3E">
        <w:rPr>
          <w:rFonts w:ascii="Georgia" w:hAnsi="Georgia"/>
          <w:sz w:val="12"/>
        </w:rPr>
        <w:t xml:space="preserve">¶ </w:t>
      </w:r>
      <w:r w:rsidRPr="00722C3E">
        <w:rPr>
          <w:rFonts w:ascii="Georgia" w:hAnsi="Georgia"/>
        </w:rPr>
        <w:t xml:space="preserve">interconnectivity in their computer systems. </w:t>
      </w:r>
      <w:r w:rsidRPr="00722C3E">
        <w:rPr>
          <w:rStyle w:val="Underline"/>
        </w:rPr>
        <w:t xml:space="preserve">When </w:t>
      </w:r>
      <w:r w:rsidRPr="00722C3E">
        <w:rPr>
          <w:rStyle w:val="Underline"/>
          <w:sz w:val="12"/>
        </w:rPr>
        <w:t xml:space="preserve">¶ </w:t>
      </w:r>
      <w:r w:rsidRPr="00722C3E">
        <w:rPr>
          <w:rStyle w:val="Underline"/>
        </w:rPr>
        <w:t xml:space="preserve">FDA has not reviewed a shipment in its Oasis system </w:t>
      </w:r>
      <w:r w:rsidRPr="00722C3E">
        <w:rPr>
          <w:rStyle w:val="Underline"/>
          <w:sz w:val="12"/>
        </w:rPr>
        <w:t xml:space="preserve">¶ </w:t>
      </w:r>
      <w:r w:rsidRPr="00722C3E">
        <w:rPr>
          <w:rStyle w:val="Underline"/>
        </w:rPr>
        <w:t xml:space="preserve">to determine if it wants to hold the shipment or “may </w:t>
      </w:r>
      <w:r w:rsidRPr="00722C3E">
        <w:rPr>
          <w:rStyle w:val="Underline"/>
          <w:sz w:val="12"/>
        </w:rPr>
        <w:t xml:space="preserve">¶ </w:t>
      </w:r>
      <w:r w:rsidRPr="00722C3E">
        <w:rPr>
          <w:rStyle w:val="Underline"/>
        </w:rPr>
        <w:t xml:space="preserve">proceed,” the shipment is not released in the CBP </w:t>
      </w:r>
      <w:r w:rsidRPr="00722C3E">
        <w:rPr>
          <w:rStyle w:val="Underline"/>
          <w:sz w:val="12"/>
        </w:rPr>
        <w:t xml:space="preserve">¶ </w:t>
      </w:r>
      <w:r w:rsidRPr="00722C3E">
        <w:rPr>
          <w:rStyle w:val="Underline"/>
        </w:rPr>
        <w:t xml:space="preserve">system pending FDA review. </w:t>
      </w:r>
      <w:r w:rsidRPr="00722C3E">
        <w:rPr>
          <w:rStyle w:val="Underline"/>
          <w:b/>
        </w:rPr>
        <w:t xml:space="preserve">The review is often </w:t>
      </w:r>
      <w:r w:rsidRPr="00722C3E">
        <w:rPr>
          <w:rStyle w:val="Underline"/>
          <w:b/>
          <w:sz w:val="12"/>
        </w:rPr>
        <w:t xml:space="preserve">¶ </w:t>
      </w:r>
      <w:r w:rsidRPr="00722C3E">
        <w:rPr>
          <w:rStyle w:val="Underline"/>
          <w:b/>
        </w:rPr>
        <w:t>delayed due to hours of operatio</w:t>
      </w:r>
      <w:r w:rsidRPr="00722C3E">
        <w:rPr>
          <w:rFonts w:ascii="Georgia" w:hAnsi="Georgia"/>
          <w:b/>
        </w:rPr>
        <w:t>n</w:t>
      </w:r>
      <w:r w:rsidRPr="00722C3E">
        <w:rPr>
          <w:rFonts w:ascii="Georgia" w:hAnsi="Georgia"/>
        </w:rPr>
        <w:t xml:space="preserve"> for FDA personnel </w:t>
      </w:r>
      <w:r w:rsidRPr="00722C3E">
        <w:rPr>
          <w:rFonts w:ascii="Georgia" w:hAnsi="Georgia"/>
          <w:sz w:val="12"/>
        </w:rPr>
        <w:t xml:space="preserve">¶ </w:t>
      </w:r>
      <w:r w:rsidRPr="00722C3E">
        <w:rPr>
          <w:rFonts w:ascii="Georgia" w:hAnsi="Georgia"/>
        </w:rPr>
        <w:t xml:space="preserve">or work ﬂow management of electronic information </w:t>
      </w:r>
      <w:r w:rsidRPr="00722C3E">
        <w:rPr>
          <w:rFonts w:ascii="Georgia" w:hAnsi="Georgia"/>
          <w:sz w:val="12"/>
        </w:rPr>
        <w:t xml:space="preserve">¶ </w:t>
      </w:r>
      <w:r w:rsidRPr="00722C3E">
        <w:rPr>
          <w:rFonts w:ascii="Georgia" w:hAnsi="Georgia"/>
        </w:rPr>
        <w:t xml:space="preserve">waiting for release. </w:t>
      </w:r>
      <w:r w:rsidRPr="00722C3E">
        <w:rPr>
          <w:rStyle w:val="Underline"/>
        </w:rPr>
        <w:t xml:space="preserve">Even though a majority of these </w:t>
      </w:r>
      <w:r w:rsidRPr="00722C3E">
        <w:rPr>
          <w:rStyle w:val="Underline"/>
          <w:sz w:val="12"/>
        </w:rPr>
        <w:t xml:space="preserve">¶ </w:t>
      </w:r>
      <w:r w:rsidRPr="00722C3E">
        <w:rPr>
          <w:rStyle w:val="Underline"/>
        </w:rPr>
        <w:t xml:space="preserve">shipments will be approved, </w:t>
      </w:r>
      <w:r w:rsidRPr="00722C3E">
        <w:rPr>
          <w:rStyle w:val="Underline"/>
          <w:b/>
        </w:rPr>
        <w:t xml:space="preserve">trucks often must </w:t>
      </w:r>
      <w:r w:rsidRPr="00722C3E">
        <w:rPr>
          <w:rStyle w:val="Underline"/>
          <w:b/>
          <w:sz w:val="12"/>
        </w:rPr>
        <w:t xml:space="preserve">¶ </w:t>
      </w:r>
      <w:r w:rsidRPr="00722C3E">
        <w:rPr>
          <w:rStyle w:val="Underline"/>
          <w:b/>
        </w:rPr>
        <w:t xml:space="preserve">wait in secondary inspection areas at ports of entry, </w:t>
      </w:r>
      <w:r w:rsidRPr="00722C3E">
        <w:rPr>
          <w:rStyle w:val="Underline"/>
          <w:sz w:val="12"/>
        </w:rPr>
        <w:t xml:space="preserve">¶ </w:t>
      </w:r>
      <w:r w:rsidRPr="00722C3E">
        <w:rPr>
          <w:rStyle w:val="Underline"/>
        </w:rPr>
        <w:t xml:space="preserve">using valuable dock space that could be devoted to </w:t>
      </w:r>
      <w:r w:rsidRPr="00722C3E">
        <w:rPr>
          <w:rStyle w:val="Underline"/>
          <w:sz w:val="12"/>
        </w:rPr>
        <w:t xml:space="preserve">¶ </w:t>
      </w:r>
      <w:r w:rsidRPr="00722C3E">
        <w:rPr>
          <w:rStyle w:val="Underline"/>
        </w:rPr>
        <w:t xml:space="preserve">inspections by agencies of jurisdiction, </w:t>
      </w:r>
      <w:r w:rsidRPr="00722C3E">
        <w:rPr>
          <w:rStyle w:val="Underline"/>
          <w:b/>
        </w:rPr>
        <w:t xml:space="preserve">resulting in </w:t>
      </w:r>
      <w:r w:rsidRPr="00722C3E">
        <w:rPr>
          <w:rStyle w:val="Underline"/>
          <w:b/>
          <w:sz w:val="12"/>
        </w:rPr>
        <w:t xml:space="preserve">¶ </w:t>
      </w:r>
      <w:r w:rsidRPr="00722C3E">
        <w:rPr>
          <w:rStyle w:val="Underline"/>
          <w:b/>
        </w:rPr>
        <w:t xml:space="preserve">congestion at ports of entry and delays in crossing </w:t>
      </w:r>
      <w:r w:rsidRPr="00722C3E">
        <w:rPr>
          <w:rStyle w:val="Underline"/>
          <w:b/>
          <w:sz w:val="12"/>
        </w:rPr>
        <w:t xml:space="preserve">¶ </w:t>
      </w:r>
      <w:r w:rsidRPr="00722C3E">
        <w:rPr>
          <w:rStyle w:val="Underline"/>
          <w:b/>
        </w:rPr>
        <w:t>times.</w:t>
      </w:r>
      <w:r w:rsidRPr="00722C3E">
        <w:rPr>
          <w:rStyle w:val="Underline"/>
        </w:rPr>
        <w:t xml:space="preserve"> </w:t>
      </w:r>
      <w:r w:rsidRPr="00722C3E">
        <w:rPr>
          <w:rFonts w:ascii="Georgia" w:hAnsi="Georgia"/>
        </w:rPr>
        <w:t xml:space="preserve">Coordination of hours of operation and </w:t>
      </w:r>
      <w:r w:rsidRPr="00722C3E">
        <w:rPr>
          <w:rFonts w:ascii="Georgia" w:hAnsi="Georgia"/>
          <w:sz w:val="12"/>
        </w:rPr>
        <w:t xml:space="preserve">¶ </w:t>
      </w:r>
      <w:r w:rsidRPr="00722C3E">
        <w:rPr>
          <w:rFonts w:ascii="Georgia" w:hAnsi="Georgia"/>
        </w:rPr>
        <w:t xml:space="preserve">better integration of IT systems could help eliminate </w:t>
      </w:r>
      <w:r w:rsidRPr="00722C3E">
        <w:rPr>
          <w:rFonts w:ascii="Georgia" w:hAnsi="Georgia"/>
          <w:sz w:val="12"/>
        </w:rPr>
        <w:t xml:space="preserve">¶ </w:t>
      </w:r>
      <w:r w:rsidRPr="00722C3E">
        <w:rPr>
          <w:rFonts w:ascii="Georgia" w:hAnsi="Georgia"/>
        </w:rPr>
        <w:t>commercial losses for importers.</w:t>
      </w:r>
    </w:p>
    <w:p w:rsidR="00CC1FE4" w:rsidRPr="00722C3E" w:rsidRDefault="00CC1FE4" w:rsidP="00CC1FE4">
      <w:pPr>
        <w:rPr>
          <w:rFonts w:ascii="Georgia" w:hAnsi="Georgia"/>
          <w:sz w:val="24"/>
        </w:rPr>
      </w:pPr>
    </w:p>
    <w:p w:rsidR="00CC1FE4" w:rsidRPr="00722C3E" w:rsidRDefault="00CC1FE4" w:rsidP="00CC1FE4">
      <w:pPr>
        <w:pStyle w:val="Heading2"/>
        <w:rPr>
          <w:rFonts w:ascii="Georgia" w:hAnsi="Georgia"/>
        </w:rPr>
      </w:pPr>
      <w:r>
        <w:rPr>
          <w:rFonts w:ascii="Georgia" w:hAnsi="Georgia"/>
        </w:rPr>
        <w:t>Status quo solves Infrastructure</w:t>
      </w:r>
    </w:p>
    <w:p w:rsidR="00CC1FE4" w:rsidRPr="00722C3E" w:rsidRDefault="00CC1FE4" w:rsidP="00CC1FE4">
      <w:pPr>
        <w:rPr>
          <w:rFonts w:ascii="Georgia" w:hAnsi="Georgia"/>
          <w:b/>
        </w:rPr>
      </w:pPr>
    </w:p>
    <w:p w:rsidR="00CC1FE4" w:rsidRPr="00722C3E" w:rsidRDefault="00CC1FE4" w:rsidP="00CC1FE4">
      <w:pPr>
        <w:rPr>
          <w:rFonts w:ascii="Georgia" w:hAnsi="Georgia"/>
          <w:b/>
        </w:rPr>
      </w:pPr>
    </w:p>
    <w:p w:rsidR="00CC1FE4" w:rsidRPr="00722C3E" w:rsidRDefault="00CC1FE4" w:rsidP="00CC1FE4">
      <w:pPr>
        <w:rPr>
          <w:rFonts w:ascii="Georgia" w:hAnsi="Georgia"/>
          <w:b/>
        </w:rPr>
      </w:pPr>
      <w:r w:rsidRPr="00722C3E">
        <w:rPr>
          <w:rFonts w:ascii="Georgia" w:hAnsi="Georgia"/>
          <w:b/>
        </w:rPr>
        <w:t>Status quo cooperation solves the aff – increases border infrastructure – multiple projects prove</w:t>
      </w:r>
    </w:p>
    <w:p w:rsidR="00CC1FE4" w:rsidRPr="00722C3E" w:rsidRDefault="00CC1FE4" w:rsidP="00CC1FE4">
      <w:pPr>
        <w:rPr>
          <w:rFonts w:ascii="Georgia" w:hAnsi="Georgia"/>
        </w:rPr>
      </w:pPr>
      <w:r w:rsidRPr="00722C3E">
        <w:rPr>
          <w:rFonts w:ascii="Georgia" w:hAnsi="Georgia"/>
          <w:b/>
        </w:rPr>
        <w:t xml:space="preserve">Villarreal 10 -- Specialist in International Trade and Finance </w:t>
      </w:r>
      <w:r w:rsidRPr="00722C3E">
        <w:rPr>
          <w:rFonts w:ascii="Georgia" w:hAnsi="Georgia"/>
          <w:sz w:val="16"/>
        </w:rPr>
        <w:t>(M. Angeles, hired by Congressional Research Service,</w:t>
      </w:r>
      <w:r w:rsidRPr="00722C3E">
        <w:rPr>
          <w:rFonts w:ascii="Georgia" w:hAnsi="Georgia"/>
          <w:b/>
          <w:sz w:val="16"/>
        </w:rPr>
        <w:t xml:space="preserve"> </w:t>
      </w:r>
      <w:r w:rsidRPr="00722C3E">
        <w:rPr>
          <w:rFonts w:ascii="Georgia" w:hAnsi="Georgia"/>
          <w:sz w:val="16"/>
        </w:rPr>
        <w:t>http://www.fas.org/sgp/crs/row/RL34733.pdf, CRS Report for Congress, “NAFTA and the Mexican Economy”, June 3, 2010) //KT</w:t>
      </w:r>
    </w:p>
    <w:p w:rsidR="00CC1FE4" w:rsidRPr="00722C3E" w:rsidRDefault="00CC1FE4" w:rsidP="00CC1FE4">
      <w:pPr>
        <w:rPr>
          <w:rFonts w:ascii="Georgia" w:hAnsi="Georgia"/>
        </w:rPr>
      </w:pPr>
      <w:r w:rsidRPr="00722C3E">
        <w:rPr>
          <w:rFonts w:ascii="Georgia" w:hAnsi="Georgia" w:cs="Calibri"/>
          <w:u w:val="single"/>
        </w:rPr>
        <w:t xml:space="preserve">On May 19, 2010, Mexican President ¶ Felipe Calderón met with President Barack Obama during an official state visit of the Mexican ¶ president to the United States. The two leaders discussed a wide range of </w:t>
      </w:r>
      <w:r w:rsidRPr="00722C3E">
        <w:rPr>
          <w:rFonts w:ascii="Georgia" w:hAnsi="Georgia"/>
        </w:rPr>
        <w:t xml:space="preserve">bilateral, hemispheric, </w:t>
      </w:r>
      <w:r w:rsidRPr="00722C3E">
        <w:rPr>
          <w:rFonts w:ascii="Georgia" w:hAnsi="Georgia"/>
          <w:sz w:val="12"/>
        </w:rPr>
        <w:t xml:space="preserve">¶ </w:t>
      </w:r>
      <w:r w:rsidRPr="00722C3E">
        <w:rPr>
          <w:rFonts w:ascii="Georgia" w:hAnsi="Georgia"/>
        </w:rPr>
        <w:t xml:space="preserve">and global </w:t>
      </w:r>
      <w:r w:rsidRPr="00722C3E">
        <w:rPr>
          <w:rFonts w:ascii="Georgia" w:hAnsi="Georgia" w:cs="Calibri"/>
          <w:u w:val="single"/>
        </w:rPr>
        <w:t>issues that affect the two countries and reaffirmed their shared values</w:t>
      </w:r>
      <w:r w:rsidRPr="00722C3E">
        <w:rPr>
          <w:rFonts w:ascii="Georgia" w:hAnsi="Georgia"/>
        </w:rPr>
        <w:t xml:space="preserve"> regarding the </w:t>
      </w:r>
      <w:r w:rsidRPr="00722C3E">
        <w:rPr>
          <w:rFonts w:ascii="Georgia" w:hAnsi="Georgia"/>
          <w:sz w:val="12"/>
        </w:rPr>
        <w:t xml:space="preserve">¶ </w:t>
      </w:r>
      <w:r w:rsidRPr="00722C3E">
        <w:rPr>
          <w:rFonts w:ascii="Georgia" w:hAnsi="Georgia"/>
        </w:rPr>
        <w:t>safety, social and economic well-being, and security of citizens in both countries.1</w:t>
      </w:r>
      <w:r w:rsidRPr="00722C3E">
        <w:rPr>
          <w:rFonts w:ascii="Georgia" w:hAnsi="Georgia"/>
          <w:sz w:val="12"/>
        </w:rPr>
        <w:t xml:space="preserve">¶ </w:t>
      </w:r>
      <w:r w:rsidRPr="00722C3E">
        <w:rPr>
          <w:rFonts w:ascii="Georgia" w:hAnsi="Georgia" w:cs="Calibri"/>
          <w:u w:val="single"/>
        </w:rPr>
        <w:t xml:space="preserve">The two ¶ presidents expressed a commitment to increase cooperation in enhancing economic ¶ competitiveness and noted </w:t>
      </w:r>
      <w:r w:rsidRPr="00722C3E">
        <w:rPr>
          <w:rFonts w:ascii="Georgia" w:hAnsi="Georgia" w:cs="Calibri"/>
          <w:b/>
          <w:u w:val="single"/>
        </w:rPr>
        <w:t>progress in the building of a Twenty-First Century border</w:t>
      </w:r>
      <w:r w:rsidRPr="00722C3E">
        <w:rPr>
          <w:rFonts w:ascii="Georgia" w:hAnsi="Georgia" w:cs="Calibri"/>
          <w:u w:val="single"/>
        </w:rPr>
        <w:t xml:space="preserve">, which ¶ includes three new border crossings that are opening in 2010, initiation of three additional </w:t>
      </w:r>
      <w:r w:rsidRPr="00722C3E">
        <w:rPr>
          <w:rFonts w:ascii="Georgia" w:hAnsi="Georgia" w:cs="Calibri"/>
          <w:sz w:val="12"/>
          <w:u w:val="single"/>
        </w:rPr>
        <w:t xml:space="preserve">¶ </w:t>
      </w:r>
      <w:r w:rsidRPr="00722C3E">
        <w:rPr>
          <w:rFonts w:ascii="Georgia" w:hAnsi="Georgia" w:cs="Calibri"/>
          <w:u w:val="single"/>
        </w:rPr>
        <w:t>binational bridge projects, and significant modernization projects at existing border facilities</w:t>
      </w:r>
      <w:r w:rsidRPr="00722C3E">
        <w:rPr>
          <w:rFonts w:ascii="Georgia" w:hAnsi="Georgia"/>
        </w:rPr>
        <w:t>.2</w:t>
      </w:r>
    </w:p>
    <w:p w:rsidR="00CC1FE4" w:rsidRPr="00722C3E" w:rsidRDefault="00CC1FE4" w:rsidP="00CC1FE4">
      <w:pPr>
        <w:rPr>
          <w:rFonts w:ascii="Georgia" w:hAnsi="Georgia"/>
        </w:rPr>
      </w:pPr>
    </w:p>
    <w:p w:rsidR="00CC1FE4" w:rsidRPr="00722C3E" w:rsidRDefault="00CC1FE4" w:rsidP="00CC1FE4">
      <w:pPr>
        <w:rPr>
          <w:rFonts w:ascii="Georgia" w:hAnsi="Georgia"/>
          <w:b/>
        </w:rPr>
      </w:pPr>
      <w:r w:rsidRPr="00722C3E">
        <w:rPr>
          <w:rFonts w:ascii="Georgia" w:hAnsi="Georgia"/>
          <w:b/>
        </w:rPr>
        <w:t>Status quo policies solve congestion – current policies open new ports of entries and increase master planning processes</w:t>
      </w:r>
    </w:p>
    <w:p w:rsidR="00CC1FE4" w:rsidRPr="00722C3E" w:rsidRDefault="00CC1FE4" w:rsidP="00CC1FE4">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F9753F" w:rsidRDefault="00CC1FE4" w:rsidP="00F9753F">
      <w:pPr>
        <w:rPr>
          <w:rFonts w:ascii="Georgia" w:hAnsi="Georgia"/>
        </w:rPr>
      </w:pPr>
      <w:r w:rsidRPr="00722C3E">
        <w:rPr>
          <w:rFonts w:ascii="Georgia" w:hAnsi="Georgia" w:cs="Calibri"/>
          <w:u w:val="single"/>
        </w:rPr>
        <w:t>Today more than 75,000 trucks (carrying close to 80 % of our two-way trade) cross our border ¶ on a daily basis. That this much traffic is able to cross our congested borders is due in part to ¶ important advances in border infrastructure in the last couple of years as new ports of entry ¶ have been opened. One important policy development is master planning processes for¶ regional border infrastructure, which have been initiated in conjunction with local border ¶ communities and state governments</w:t>
      </w:r>
      <w:r w:rsidRPr="00722C3E">
        <w:rPr>
          <w:rFonts w:ascii="Georgia" w:hAnsi="Georgia"/>
        </w:rPr>
        <w:t xml:space="preserve">. It is hoped that </w:t>
      </w:r>
      <w:r w:rsidRPr="00722C3E">
        <w:rPr>
          <w:rFonts w:ascii="Georgia" w:hAnsi="Georgia" w:cs="Calibri"/>
          <w:u w:val="single"/>
        </w:rPr>
        <w:t xml:space="preserve">these regional processes will </w:t>
      </w:r>
      <w:r w:rsidRPr="00722C3E">
        <w:rPr>
          <w:rFonts w:ascii="Georgia" w:hAnsi="Georgia"/>
        </w:rPr>
        <w:t xml:space="preserve">eventually </w:t>
      </w:r>
      <w:r w:rsidRPr="00722C3E">
        <w:rPr>
          <w:rFonts w:ascii="Georgia" w:hAnsi="Georgia"/>
          <w:sz w:val="12"/>
        </w:rPr>
        <w:t xml:space="preserve">¶ </w:t>
      </w:r>
      <w:r w:rsidRPr="00722C3E">
        <w:rPr>
          <w:rFonts w:ascii="Georgia" w:hAnsi="Georgia" w:cs="Calibri"/>
          <w:u w:val="single"/>
        </w:rPr>
        <w:t>make the overall binational infrastructure-building process more transparent</w:t>
      </w:r>
      <w:r w:rsidRPr="00722C3E">
        <w:rPr>
          <w:rFonts w:ascii="Georgia" w:hAnsi="Georgia"/>
        </w:rPr>
        <w:t xml:space="preserve">, more </w:t>
      </w:r>
      <w:r w:rsidRPr="00722C3E">
        <w:rPr>
          <w:rFonts w:ascii="Georgia" w:hAnsi="Georgia" w:cs="Calibri"/>
          <w:u w:val="single"/>
        </w:rPr>
        <w:t xml:space="preserve">robust and </w:t>
      </w:r>
      <w:r w:rsidRPr="00722C3E">
        <w:rPr>
          <w:rFonts w:ascii="Georgia" w:hAnsi="Georgia"/>
          <w:sz w:val="12"/>
        </w:rPr>
        <w:t xml:space="preserve">¶ </w:t>
      </w:r>
      <w:r w:rsidRPr="00722C3E">
        <w:rPr>
          <w:rFonts w:ascii="Georgia" w:hAnsi="Georgia"/>
        </w:rPr>
        <w:t>ulti</w:t>
      </w:r>
      <w:r w:rsidR="00F9753F" w:rsidRPr="00F9753F">
        <w:rPr>
          <w:rFonts w:ascii="Georgia" w:hAnsi="Georgia"/>
        </w:rPr>
        <w:t xml:space="preserve"> </w:t>
      </w:r>
      <w:r w:rsidR="00F9753F" w:rsidRPr="00722C3E">
        <w:rPr>
          <w:rFonts w:ascii="Georgia" w:hAnsi="Georgia"/>
        </w:rPr>
        <w:t xml:space="preserve">mately </w:t>
      </w:r>
      <w:r w:rsidR="00F9753F" w:rsidRPr="00722C3E">
        <w:rPr>
          <w:rFonts w:ascii="Georgia" w:hAnsi="Georgia" w:cs="Calibri"/>
          <w:u w:val="single"/>
        </w:rPr>
        <w:t>a better fit</w:t>
      </w:r>
      <w:r w:rsidR="00F9753F" w:rsidRPr="00722C3E">
        <w:rPr>
          <w:rFonts w:ascii="Georgia" w:hAnsi="Georgia"/>
        </w:rPr>
        <w:t xml:space="preserve"> for two such powerful economies and next door neighbors.</w:t>
      </w:r>
    </w:p>
    <w:p w:rsidR="00DE3D89" w:rsidRDefault="00DE3D89" w:rsidP="00CC1FE4">
      <w:pPr>
        <w:rPr>
          <w:rFonts w:ascii="Georgia" w:hAnsi="Georgia"/>
        </w:rPr>
      </w:pPr>
    </w:p>
    <w:p w:rsidR="005E3283" w:rsidRDefault="005E3283" w:rsidP="00CC1FE4">
      <w:pPr>
        <w:rPr>
          <w:rFonts w:ascii="Georgia" w:hAnsi="Georgia"/>
        </w:rPr>
      </w:pPr>
    </w:p>
    <w:p w:rsidR="005E3283" w:rsidRPr="00722C3E" w:rsidRDefault="005E3283" w:rsidP="005E3283">
      <w:pPr>
        <w:pStyle w:val="Heading2"/>
        <w:rPr>
          <w:rFonts w:ascii="Georgia" w:hAnsi="Georgia"/>
        </w:rPr>
      </w:pPr>
      <w:r w:rsidRPr="00722C3E">
        <w:rPr>
          <w:rFonts w:ascii="Georgia" w:hAnsi="Georgia"/>
        </w:rPr>
        <w:t>Alt Causes – competitiveness</w:t>
      </w:r>
    </w:p>
    <w:p w:rsidR="005E3283" w:rsidRPr="00722C3E" w:rsidRDefault="005E3283" w:rsidP="005E3283">
      <w:pPr>
        <w:rPr>
          <w:rFonts w:ascii="Georgia" w:hAnsi="Georgia"/>
          <w:b/>
        </w:rPr>
      </w:pPr>
      <w:r w:rsidRPr="00722C3E">
        <w:rPr>
          <w:rFonts w:ascii="Georgia" w:hAnsi="Georgia"/>
          <w:b/>
        </w:rPr>
        <w:t xml:space="preserve">Border inspections mean the aff can’t solve competitiveness – they’re inevitable and cause delays </w:t>
      </w:r>
    </w:p>
    <w:p w:rsidR="005E3283" w:rsidRPr="00722C3E" w:rsidRDefault="005E3283" w:rsidP="005E3283">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5E3283" w:rsidRPr="00722C3E" w:rsidRDefault="005E3283" w:rsidP="005E3283">
      <w:pPr>
        <w:rPr>
          <w:rStyle w:val="Underline"/>
        </w:rPr>
      </w:pPr>
      <w:r w:rsidRPr="00722C3E">
        <w:rPr>
          <w:rFonts w:ascii="Georgia" w:hAnsi="Georgia"/>
        </w:rPr>
        <w:t xml:space="preserve">However, </w:t>
      </w:r>
      <w:r w:rsidRPr="00722C3E">
        <w:rPr>
          <w:rStyle w:val="Underline"/>
        </w:rPr>
        <w:t xml:space="preserve">as both the United States and Mexico increase </w:t>
      </w:r>
      <w:r w:rsidRPr="00722C3E">
        <w:rPr>
          <w:rStyle w:val="Underline"/>
          <w:sz w:val="12"/>
        </w:rPr>
        <w:t xml:space="preserve">¶ </w:t>
      </w:r>
      <w:r w:rsidRPr="00722C3E">
        <w:rPr>
          <w:rStyle w:val="Underline"/>
        </w:rPr>
        <w:t xml:space="preserve">their inspections of southbound trafﬁc, dialogue must </w:t>
      </w:r>
      <w:r w:rsidRPr="00722C3E">
        <w:rPr>
          <w:rStyle w:val="Underline"/>
          <w:sz w:val="12"/>
        </w:rPr>
        <w:t xml:space="preserve">¶ </w:t>
      </w:r>
      <w:r w:rsidRPr="00722C3E">
        <w:rPr>
          <w:rStyle w:val="Underline"/>
        </w:rPr>
        <w:t xml:space="preserve">continue between the two countries to coordinate </w:t>
      </w:r>
      <w:r w:rsidRPr="00722C3E">
        <w:rPr>
          <w:rStyle w:val="Underline"/>
          <w:sz w:val="12"/>
        </w:rPr>
        <w:t xml:space="preserve">¶ </w:t>
      </w:r>
      <w:r w:rsidRPr="00722C3E">
        <w:rPr>
          <w:rStyle w:val="Underline"/>
        </w:rPr>
        <w:t>southbound inspection activities so</w:t>
      </w:r>
      <w:r w:rsidRPr="00722C3E">
        <w:rPr>
          <w:rFonts w:ascii="Georgia" w:hAnsi="Georgia"/>
        </w:rPr>
        <w:t xml:space="preserve"> that the same cars, </w:t>
      </w:r>
      <w:r w:rsidRPr="00722C3E">
        <w:rPr>
          <w:rFonts w:ascii="Georgia" w:hAnsi="Georgia"/>
          <w:sz w:val="12"/>
        </w:rPr>
        <w:t xml:space="preserve">¶ </w:t>
      </w:r>
      <w:r w:rsidRPr="00722C3E">
        <w:rPr>
          <w:rStyle w:val="Underline"/>
        </w:rPr>
        <w:t>trucks</w:t>
      </w:r>
      <w:r w:rsidRPr="00722C3E">
        <w:rPr>
          <w:rFonts w:ascii="Georgia" w:hAnsi="Georgia"/>
        </w:rPr>
        <w:t xml:space="preserve">, and pedestrians </w:t>
      </w:r>
      <w:r w:rsidRPr="00722C3E">
        <w:rPr>
          <w:rStyle w:val="Underline"/>
        </w:rPr>
        <w:t xml:space="preserve">are not subject to unnecessarily </w:t>
      </w:r>
      <w:r w:rsidRPr="00722C3E">
        <w:rPr>
          <w:rStyle w:val="Underline"/>
          <w:sz w:val="12"/>
        </w:rPr>
        <w:t xml:space="preserve">¶ </w:t>
      </w:r>
      <w:r w:rsidRPr="00722C3E">
        <w:rPr>
          <w:rStyle w:val="Underline"/>
        </w:rPr>
        <w:t xml:space="preserve">redundant inspections by multiple government agencies </w:t>
      </w:r>
      <w:r w:rsidRPr="00722C3E">
        <w:rPr>
          <w:rStyle w:val="Underline"/>
          <w:sz w:val="12"/>
        </w:rPr>
        <w:t xml:space="preserve">¶ </w:t>
      </w:r>
      <w:r w:rsidRPr="00722C3E">
        <w:rPr>
          <w:rStyle w:val="Underline"/>
        </w:rPr>
        <w:t xml:space="preserve">at the border. Overlapping inspections waste valuable </w:t>
      </w:r>
      <w:r w:rsidRPr="00722C3E">
        <w:rPr>
          <w:rStyle w:val="Underline"/>
          <w:sz w:val="12"/>
        </w:rPr>
        <w:t xml:space="preserve">¶ </w:t>
      </w:r>
      <w:r w:rsidRPr="00722C3E">
        <w:rPr>
          <w:rStyle w:val="Underline"/>
        </w:rPr>
        <w:t xml:space="preserve">resources and create unnecessary delays without </w:t>
      </w:r>
      <w:r w:rsidRPr="00722C3E">
        <w:rPr>
          <w:rStyle w:val="Underline"/>
          <w:sz w:val="12"/>
        </w:rPr>
        <w:t xml:space="preserve">¶ </w:t>
      </w:r>
      <w:r w:rsidRPr="00722C3E">
        <w:rPr>
          <w:rStyle w:val="Underline"/>
        </w:rPr>
        <w:t xml:space="preserve">increasing the security of pedestrians, passenger vehicles, </w:t>
      </w:r>
      <w:r w:rsidRPr="00722C3E">
        <w:rPr>
          <w:rStyle w:val="Underline"/>
          <w:sz w:val="12"/>
        </w:rPr>
        <w:t xml:space="preserve">¶ </w:t>
      </w:r>
      <w:r w:rsidRPr="00722C3E">
        <w:rPr>
          <w:rStyle w:val="Underline"/>
        </w:rPr>
        <w:t>and trucks going into Mexico.</w:t>
      </w:r>
    </w:p>
    <w:p w:rsidR="005E3283" w:rsidRPr="00722C3E" w:rsidRDefault="005E3283" w:rsidP="005E3283">
      <w:pPr>
        <w:rPr>
          <w:rFonts w:ascii="Georgia" w:hAnsi="Georgia"/>
        </w:rPr>
      </w:pPr>
    </w:p>
    <w:p w:rsidR="005E3283" w:rsidRPr="00722C3E" w:rsidRDefault="005E3283" w:rsidP="005E3283">
      <w:pPr>
        <w:rPr>
          <w:rFonts w:ascii="Georgia" w:hAnsi="Georgia"/>
          <w:b/>
        </w:rPr>
      </w:pPr>
    </w:p>
    <w:p w:rsidR="005E3283" w:rsidRPr="00722C3E" w:rsidRDefault="005E3283" w:rsidP="005E3283">
      <w:pPr>
        <w:rPr>
          <w:rFonts w:ascii="Georgia" w:hAnsi="Georgia"/>
        </w:rPr>
      </w:pPr>
    </w:p>
    <w:p w:rsidR="005E3283" w:rsidRPr="00722C3E" w:rsidRDefault="005E3283" w:rsidP="005E3283">
      <w:pPr>
        <w:rPr>
          <w:rFonts w:ascii="Georgia" w:hAnsi="Georgia"/>
          <w:b/>
        </w:rPr>
      </w:pPr>
      <w:r w:rsidRPr="00722C3E">
        <w:rPr>
          <w:rFonts w:ascii="Georgia" w:hAnsi="Georgia"/>
          <w:b/>
        </w:rPr>
        <w:t xml:space="preserve">Focus on Asia prevents North American agenda for competitiveness </w:t>
      </w:r>
    </w:p>
    <w:p w:rsidR="005E3283" w:rsidRPr="00722C3E" w:rsidRDefault="005E3283" w:rsidP="005E3283">
      <w:pPr>
        <w:rPr>
          <w:rFonts w:ascii="Georgia" w:hAnsi="Georgia"/>
        </w:rPr>
      </w:pPr>
      <w:r w:rsidRPr="00722C3E">
        <w:rPr>
          <w:rFonts w:ascii="Georgia" w:hAnsi="Georgia"/>
          <w:b/>
        </w:rPr>
        <w:t xml:space="preserve">Grabinsky 13 –staff writer for The Chicago Policy Review </w:t>
      </w:r>
      <w:r w:rsidRPr="00722C3E">
        <w:rPr>
          <w:rFonts w:ascii="Georgia" w:hAnsi="Georgia"/>
        </w:rPr>
        <w:t>(</w:t>
      </w:r>
      <w:r w:rsidRPr="00722C3E">
        <w:rPr>
          <w:rFonts w:ascii="Georgia" w:hAnsi="Georgia"/>
          <w:sz w:val="16"/>
        </w:rPr>
        <w:t>Jonathan</w:t>
      </w:r>
      <w:r w:rsidRPr="00722C3E">
        <w:rPr>
          <w:rFonts w:ascii="Georgia" w:hAnsi="Georgia"/>
        </w:rPr>
        <w:t xml:space="preserve">, </w:t>
      </w:r>
      <w:r w:rsidRPr="00722C3E">
        <w:rPr>
          <w:rFonts w:ascii="Georgia" w:hAnsi="Georgia"/>
          <w:sz w:val="16"/>
        </w:rPr>
        <w:t>O</w:t>
      </w:r>
      <w:r w:rsidRPr="00722C3E">
        <w:rPr>
          <w:rFonts w:ascii="Georgia" w:hAnsi="Georgia"/>
          <w:sz w:val="16"/>
          <w:szCs w:val="16"/>
        </w:rPr>
        <w:t>pen Borders: Collaboration Between Mexico and the U.S.¶ Feb 14th, 2013¶ http://chicagopolicyreview.org/2013/02/14/5011/)</w:t>
      </w:r>
      <w:r w:rsidRPr="00722C3E">
        <w:rPr>
          <w:rFonts w:ascii="Georgia" w:hAnsi="Georgia"/>
          <w:sz w:val="16"/>
        </w:rPr>
        <w:t>//KT</w:t>
      </w:r>
    </w:p>
    <w:p w:rsidR="005E3283" w:rsidRPr="00722C3E" w:rsidRDefault="005E3283" w:rsidP="005E3283">
      <w:pPr>
        <w:rPr>
          <w:rFonts w:ascii="Georgia" w:hAnsi="Georgia"/>
        </w:rPr>
      </w:pPr>
    </w:p>
    <w:p w:rsidR="005E3283" w:rsidRPr="00722C3E" w:rsidRDefault="005E3283" w:rsidP="005E3283">
      <w:pPr>
        <w:rPr>
          <w:rStyle w:val="Underline"/>
        </w:rPr>
      </w:pPr>
      <w:r w:rsidRPr="00722C3E">
        <w:rPr>
          <w:rStyle w:val="Underline"/>
          <w:b/>
        </w:rPr>
        <w:t>Many experts have recommended building a regional economic agenda for North American competitiveness</w:t>
      </w:r>
      <w:r w:rsidRPr="00722C3E">
        <w:rPr>
          <w:rFonts w:ascii="Georgia" w:hAnsi="Georgia"/>
        </w:rPr>
        <w:t xml:space="preserve">. </w:t>
      </w:r>
      <w:r w:rsidRPr="00722C3E">
        <w:rPr>
          <w:rStyle w:val="Underline"/>
        </w:rPr>
        <w:t>This requires strong political communication and strategic thinking</w:t>
      </w:r>
      <w:r w:rsidRPr="00722C3E">
        <w:rPr>
          <w:rFonts w:ascii="Georgia" w:hAnsi="Georgia"/>
        </w:rPr>
        <w:t xml:space="preserve"> about all the opportunities and potentials that lie ahead. </w:t>
      </w:r>
      <w:r w:rsidRPr="00722C3E">
        <w:rPr>
          <w:rStyle w:val="Underline"/>
          <w:b/>
        </w:rPr>
        <w:t>It is challenging to maneuver a regional agenda for competitiveness</w:t>
      </w:r>
      <w:r w:rsidRPr="00722C3E">
        <w:rPr>
          <w:rFonts w:ascii="Georgia" w:hAnsi="Georgia"/>
        </w:rPr>
        <w:t xml:space="preserve">, however, </w:t>
      </w:r>
      <w:r w:rsidRPr="00722C3E">
        <w:rPr>
          <w:rStyle w:val="Underline"/>
          <w:b/>
        </w:rPr>
        <w:t>when the United States seems more focused currently on building its economic relationship with Asia, as seen by the</w:t>
      </w:r>
      <w:r w:rsidRPr="00722C3E">
        <w:rPr>
          <w:rStyle w:val="Underline"/>
        </w:rPr>
        <w:t xml:space="preserve"> </w:t>
      </w:r>
      <w:r w:rsidRPr="00722C3E">
        <w:rPr>
          <w:rStyle w:val="Underline"/>
          <w:b/>
        </w:rPr>
        <w:t>recent emphasis in the</w:t>
      </w:r>
      <w:r w:rsidRPr="00722C3E">
        <w:rPr>
          <w:rStyle w:val="Underline"/>
        </w:rPr>
        <w:t xml:space="preserve"> </w:t>
      </w:r>
      <w:r w:rsidRPr="00722C3E">
        <w:rPr>
          <w:rStyle w:val="Underline"/>
          <w:b/>
        </w:rPr>
        <w:t>T</w:t>
      </w:r>
      <w:r w:rsidRPr="00722C3E">
        <w:rPr>
          <w:rStyle w:val="Underline"/>
        </w:rPr>
        <w:t xml:space="preserve">rans </w:t>
      </w:r>
      <w:r w:rsidRPr="00722C3E">
        <w:rPr>
          <w:rStyle w:val="Underline"/>
          <w:b/>
        </w:rPr>
        <w:t>P</w:t>
      </w:r>
      <w:r w:rsidRPr="00722C3E">
        <w:rPr>
          <w:rStyle w:val="Underline"/>
        </w:rPr>
        <w:t xml:space="preserve">acific </w:t>
      </w:r>
      <w:r w:rsidRPr="00722C3E">
        <w:rPr>
          <w:rStyle w:val="Underline"/>
          <w:b/>
        </w:rPr>
        <w:t>P</w:t>
      </w:r>
      <w:r w:rsidRPr="00722C3E">
        <w:rPr>
          <w:rStyle w:val="Underline"/>
        </w:rPr>
        <w:t>artnership.</w:t>
      </w:r>
    </w:p>
    <w:p w:rsidR="005E3283" w:rsidRPr="00722C3E" w:rsidRDefault="005E3283" w:rsidP="005E3283">
      <w:pPr>
        <w:rPr>
          <w:rFonts w:ascii="Georgia" w:hAnsi="Georgia"/>
        </w:rPr>
      </w:pPr>
    </w:p>
    <w:p w:rsidR="005E3283" w:rsidRPr="00722C3E" w:rsidRDefault="005E3283" w:rsidP="005E3283">
      <w:pPr>
        <w:rPr>
          <w:rFonts w:ascii="Georgia" w:hAnsi="Georgia"/>
        </w:rPr>
      </w:pPr>
    </w:p>
    <w:p w:rsidR="005E3283" w:rsidRPr="00722C3E" w:rsidRDefault="005E3283" w:rsidP="005E3283">
      <w:pPr>
        <w:rPr>
          <w:rFonts w:ascii="Georgia" w:hAnsi="Georgia"/>
          <w:b/>
        </w:rPr>
      </w:pPr>
      <w:r w:rsidRPr="00722C3E">
        <w:rPr>
          <w:rFonts w:ascii="Georgia" w:hAnsi="Georgia"/>
          <w:b/>
        </w:rPr>
        <w:t>Aff can’t solve border crossings – staffing shortages mean infrastructure is not enough</w:t>
      </w:r>
    </w:p>
    <w:p w:rsidR="005E3283" w:rsidRPr="00722C3E" w:rsidRDefault="005E3283" w:rsidP="005E3283">
      <w:pPr>
        <w:rPr>
          <w:rFonts w:ascii="Georgia" w:hAnsi="Georgia"/>
          <w:sz w:val="16"/>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5E3283" w:rsidRPr="00722C3E" w:rsidRDefault="005E3283" w:rsidP="005E3283">
      <w:pPr>
        <w:rPr>
          <w:rStyle w:val="Underline"/>
        </w:rPr>
      </w:pPr>
      <w:r w:rsidRPr="00722C3E">
        <w:rPr>
          <w:rFonts w:ascii="Georgia" w:hAnsi="Georgia"/>
        </w:rPr>
        <w:t xml:space="preserve">The </w:t>
      </w:r>
      <w:r w:rsidRPr="00722C3E">
        <w:rPr>
          <w:rStyle w:val="Underline"/>
        </w:rPr>
        <w:t>American Recovery and Reinvestment Act signed ¶ into law in 2009 approved a $200 million project that ¶ will nearly triple the crossings capacity and result in a ¶ ﬂagship facility that will be the model port for all other ¶ land ports of entry.</w:t>
      </w:r>
      <w:r w:rsidRPr="00722C3E">
        <w:rPr>
          <w:rFonts w:ascii="Georgia" w:hAnsi="Georgia"/>
        </w:rPr>
        <w:t xml:space="preserve"> There has been much discussion </w:t>
      </w:r>
      <w:r w:rsidRPr="00722C3E">
        <w:rPr>
          <w:rFonts w:ascii="Georgia" w:hAnsi="Georgia"/>
          <w:sz w:val="12"/>
        </w:rPr>
        <w:t xml:space="preserve">¶ </w:t>
      </w:r>
      <w:r w:rsidRPr="00722C3E">
        <w:rPr>
          <w:rFonts w:ascii="Georgia" w:hAnsi="Georgia"/>
        </w:rPr>
        <w:t xml:space="preserve">about shovel ready projects, but </w:t>
      </w:r>
      <w:r w:rsidRPr="00722C3E">
        <w:rPr>
          <w:rStyle w:val="Underline"/>
        </w:rPr>
        <w:t>this is truly a situation ¶ where the town was ready to take action</w:t>
      </w:r>
      <w:r w:rsidRPr="00722C3E">
        <w:rPr>
          <w:rFonts w:ascii="Georgia" w:hAnsi="Georgia"/>
        </w:rPr>
        <w:t xml:space="preserve"> and invest in </w:t>
      </w:r>
      <w:r w:rsidRPr="00722C3E">
        <w:rPr>
          <w:rFonts w:ascii="Georgia" w:hAnsi="Georgia"/>
          <w:sz w:val="12"/>
        </w:rPr>
        <w:t xml:space="preserve">¶ </w:t>
      </w:r>
      <w:r w:rsidRPr="00722C3E">
        <w:rPr>
          <w:rFonts w:ascii="Georgia" w:hAnsi="Georgia"/>
        </w:rPr>
        <w:t xml:space="preserve">its future. The same capacity constraints and challenges </w:t>
      </w:r>
      <w:r w:rsidRPr="00722C3E">
        <w:rPr>
          <w:rFonts w:ascii="Georgia" w:hAnsi="Georgia"/>
          <w:sz w:val="12"/>
        </w:rPr>
        <w:t xml:space="preserve">¶ </w:t>
      </w:r>
      <w:r w:rsidRPr="00722C3E">
        <w:rPr>
          <w:rFonts w:ascii="Georgia" w:hAnsi="Georgia"/>
        </w:rPr>
        <w:t xml:space="preserve">found at Nogales exist all across the U.S. border with </w:t>
      </w:r>
      <w:r w:rsidRPr="00722C3E">
        <w:rPr>
          <w:rFonts w:ascii="Georgia" w:hAnsi="Georgia"/>
          <w:sz w:val="12"/>
        </w:rPr>
        <w:t xml:space="preserve">¶ </w:t>
      </w:r>
      <w:r w:rsidRPr="00722C3E">
        <w:rPr>
          <w:rFonts w:ascii="Georgia" w:hAnsi="Georgia"/>
        </w:rPr>
        <w:t xml:space="preserve">both Mexico and Canada. We need to invest heavily to ¶ ensure that we prepare for the trade capacity of 2020 </w:t>
      </w:r>
      <w:r w:rsidRPr="00722C3E">
        <w:rPr>
          <w:rFonts w:ascii="Georgia" w:hAnsi="Georgia"/>
          <w:sz w:val="12"/>
        </w:rPr>
        <w:t xml:space="preserve">¶ </w:t>
      </w:r>
      <w:r w:rsidRPr="00722C3E">
        <w:rPr>
          <w:rFonts w:ascii="Georgia" w:hAnsi="Georgia"/>
        </w:rPr>
        <w:t>and beyond.</w:t>
      </w:r>
      <w:r w:rsidRPr="00722C3E">
        <w:rPr>
          <w:rFonts w:ascii="Georgia" w:hAnsi="Georgia"/>
          <w:sz w:val="12"/>
        </w:rPr>
        <w:t xml:space="preserve">¶ </w:t>
      </w:r>
      <w:r w:rsidRPr="00722C3E">
        <w:rPr>
          <w:rStyle w:val="Underline"/>
        </w:rPr>
        <w:t>This project will not realize its full potential, however, ¶ unless serious stafﬁng shortages of CBP ofﬁcers and ¶ support staff are addressed.</w:t>
      </w:r>
    </w:p>
    <w:p w:rsidR="005E3283" w:rsidRPr="00722C3E" w:rsidRDefault="005E3283" w:rsidP="005E3283">
      <w:pPr>
        <w:rPr>
          <w:rFonts w:ascii="Georgia" w:hAnsi="Georgia"/>
        </w:rPr>
      </w:pPr>
    </w:p>
    <w:p w:rsidR="005E3283" w:rsidRPr="00722C3E" w:rsidRDefault="005E3283" w:rsidP="005E3283">
      <w:pPr>
        <w:rPr>
          <w:rFonts w:ascii="Georgia" w:hAnsi="Georgia"/>
        </w:rPr>
      </w:pPr>
    </w:p>
    <w:p w:rsidR="005E3283" w:rsidRPr="00722C3E" w:rsidRDefault="005E3283" w:rsidP="005E3283">
      <w:pPr>
        <w:rPr>
          <w:rStyle w:val="Underline"/>
          <w:b/>
        </w:rPr>
      </w:pPr>
      <w:r w:rsidRPr="00722C3E">
        <w:rPr>
          <w:rStyle w:val="Underline"/>
          <w:b/>
        </w:rPr>
        <w:t>All border issues must be addressed as one – focusing on trade infrastructure alone is insufficient</w:t>
      </w:r>
    </w:p>
    <w:p w:rsidR="005E3283" w:rsidRPr="00722C3E" w:rsidRDefault="005E3283" w:rsidP="005E3283">
      <w:pPr>
        <w:rPr>
          <w:rFonts w:ascii="Georgia" w:hAnsi="Georgia"/>
          <w:sz w:val="16"/>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5E3283" w:rsidRPr="00722C3E" w:rsidRDefault="005E3283" w:rsidP="005E3283">
      <w:pPr>
        <w:rPr>
          <w:rFonts w:ascii="Georgia" w:hAnsi="Georgia"/>
        </w:rPr>
      </w:pPr>
      <w:r w:rsidRPr="00722C3E">
        <w:rPr>
          <w:rFonts w:ascii="Georgia" w:hAnsi="Georgia"/>
        </w:rPr>
        <w:t>Conclusion</w:t>
      </w:r>
      <w:r w:rsidRPr="00722C3E">
        <w:rPr>
          <w:rFonts w:ascii="Georgia" w:hAnsi="Georgia"/>
          <w:sz w:val="12"/>
        </w:rPr>
        <w:t xml:space="preserve">¶ </w:t>
      </w:r>
      <w:r w:rsidRPr="00722C3E">
        <w:rPr>
          <w:rFonts w:ascii="Georgia" w:hAnsi="Georgia"/>
        </w:rPr>
        <w:t xml:space="preserve">The U.S. Chamber of Commerce and the American </w:t>
      </w:r>
      <w:r w:rsidRPr="00722C3E">
        <w:rPr>
          <w:rFonts w:ascii="Georgia" w:hAnsi="Georgia"/>
          <w:sz w:val="12"/>
        </w:rPr>
        <w:t xml:space="preserve">¶ </w:t>
      </w:r>
      <w:r w:rsidRPr="00722C3E">
        <w:rPr>
          <w:rFonts w:ascii="Georgia" w:hAnsi="Georgia"/>
        </w:rPr>
        <w:t xml:space="preserve">Chamber of Commerce of Mexico have long </w:t>
      </w:r>
      <w:r w:rsidRPr="00722C3E">
        <w:rPr>
          <w:rFonts w:ascii="Georgia" w:hAnsi="Georgia"/>
          <w:sz w:val="12"/>
        </w:rPr>
        <w:t xml:space="preserve">¶ </w:t>
      </w:r>
      <w:r w:rsidRPr="00722C3E">
        <w:rPr>
          <w:rFonts w:ascii="Georgia" w:hAnsi="Georgia"/>
        </w:rPr>
        <w:t xml:space="preserve">considered themselves private sector partners to the </w:t>
      </w:r>
      <w:r w:rsidRPr="00722C3E">
        <w:rPr>
          <w:rFonts w:ascii="Georgia" w:hAnsi="Georgia"/>
          <w:sz w:val="12"/>
        </w:rPr>
        <w:t xml:space="preserve">¶ </w:t>
      </w:r>
      <w:r w:rsidRPr="00722C3E">
        <w:rPr>
          <w:rFonts w:ascii="Georgia" w:hAnsi="Georgia"/>
        </w:rPr>
        <w:t xml:space="preserve">governments of the United States and Mexico to bolster </w:t>
      </w:r>
      <w:r w:rsidRPr="00722C3E">
        <w:rPr>
          <w:rFonts w:ascii="Georgia" w:hAnsi="Georgia"/>
          <w:sz w:val="12"/>
        </w:rPr>
        <w:t xml:space="preserve">¶ </w:t>
      </w:r>
      <w:r w:rsidRPr="00722C3E">
        <w:rPr>
          <w:rFonts w:ascii="Georgia" w:hAnsi="Georgia"/>
        </w:rPr>
        <w:t xml:space="preserve">and secure the safety and prosperity of their citizens. </w:t>
      </w:r>
      <w:r w:rsidRPr="00722C3E">
        <w:rPr>
          <w:rFonts w:ascii="Georgia" w:hAnsi="Georgia"/>
          <w:sz w:val="12"/>
        </w:rPr>
        <w:t xml:space="preserve">¶ </w:t>
      </w:r>
      <w:r w:rsidRPr="00722C3E">
        <w:rPr>
          <w:rStyle w:val="Underline"/>
        </w:rPr>
        <w:t xml:space="preserve">We hope the practical recommendations in this report </w:t>
      </w:r>
      <w:r w:rsidRPr="00722C3E">
        <w:rPr>
          <w:rStyle w:val="Underline"/>
          <w:sz w:val="12"/>
        </w:rPr>
        <w:t xml:space="preserve">¶ </w:t>
      </w:r>
      <w:r w:rsidRPr="00722C3E">
        <w:rPr>
          <w:rStyle w:val="Underline"/>
        </w:rPr>
        <w:t>help facilitate our bilateral commerce</w:t>
      </w:r>
      <w:r w:rsidRPr="00722C3E">
        <w:rPr>
          <w:rFonts w:ascii="Georgia" w:hAnsi="Georgia"/>
        </w:rPr>
        <w:t xml:space="preserve"> and enhance our </w:t>
      </w:r>
      <w:r w:rsidRPr="00722C3E">
        <w:rPr>
          <w:rFonts w:ascii="Georgia" w:hAnsi="Georgia"/>
          <w:sz w:val="12"/>
        </w:rPr>
        <w:t xml:space="preserve">¶ </w:t>
      </w:r>
      <w:r w:rsidRPr="00722C3E">
        <w:rPr>
          <w:rFonts w:ascii="Georgia" w:hAnsi="Georgia"/>
        </w:rPr>
        <w:t xml:space="preserve">mutual security. </w:t>
      </w:r>
      <w:r w:rsidRPr="00722C3E">
        <w:rPr>
          <w:rStyle w:val="Underline"/>
        </w:rPr>
        <w:t xml:space="preserve">These goals are, in fact, interdependent; </w:t>
      </w:r>
      <w:r w:rsidRPr="00722C3E">
        <w:rPr>
          <w:rStyle w:val="Underline"/>
          <w:sz w:val="12"/>
        </w:rPr>
        <w:t xml:space="preserve">¶ </w:t>
      </w:r>
      <w:r w:rsidRPr="00722C3E">
        <w:rPr>
          <w:rStyle w:val="Underline"/>
        </w:rPr>
        <w:t>they can and must be addressed as one.</w:t>
      </w:r>
      <w:r w:rsidRPr="00722C3E">
        <w:rPr>
          <w:rStyle w:val="Underline"/>
          <w:sz w:val="12"/>
        </w:rPr>
        <w:t xml:space="preserve">¶ </w:t>
      </w:r>
      <w:r w:rsidRPr="00722C3E">
        <w:rPr>
          <w:rFonts w:ascii="Georgia" w:hAnsi="Georgia"/>
        </w:rPr>
        <w:t xml:space="preserve">Considering the current state of economic difﬁculty, </w:t>
      </w:r>
      <w:r w:rsidRPr="00722C3E">
        <w:rPr>
          <w:rFonts w:ascii="Georgia" w:hAnsi="Georgia"/>
          <w:sz w:val="12"/>
        </w:rPr>
        <w:t xml:space="preserve">¶ </w:t>
      </w:r>
      <w:r w:rsidRPr="00722C3E">
        <w:rPr>
          <w:rStyle w:val="Underline"/>
        </w:rPr>
        <w:t xml:space="preserve">it is imperative that our countries begin to think </w:t>
      </w:r>
      <w:r w:rsidRPr="00722C3E">
        <w:rPr>
          <w:rStyle w:val="Underline"/>
          <w:sz w:val="12"/>
        </w:rPr>
        <w:t xml:space="preserve">¶ </w:t>
      </w:r>
      <w:r w:rsidRPr="00722C3E">
        <w:rPr>
          <w:rStyle w:val="Underline"/>
        </w:rPr>
        <w:t>strategically about their common future.</w:t>
      </w:r>
      <w:r w:rsidRPr="00722C3E">
        <w:rPr>
          <w:rFonts w:ascii="Georgia" w:hAnsi="Georgia"/>
        </w:rPr>
        <w:t xml:space="preserve"> There is a </w:t>
      </w:r>
      <w:r w:rsidRPr="00722C3E">
        <w:rPr>
          <w:rFonts w:ascii="Georgia" w:hAnsi="Georgia"/>
          <w:sz w:val="12"/>
        </w:rPr>
        <w:t xml:space="preserve">¶ </w:t>
      </w:r>
      <w:r w:rsidRPr="00722C3E">
        <w:rPr>
          <w:rFonts w:ascii="Georgia" w:hAnsi="Georgia"/>
        </w:rPr>
        <w:t xml:space="preserve">new call to increase exports and create jobs. These two </w:t>
      </w:r>
      <w:r w:rsidRPr="00722C3E">
        <w:rPr>
          <w:rFonts w:ascii="Georgia" w:hAnsi="Georgia"/>
          <w:sz w:val="12"/>
        </w:rPr>
        <w:t xml:space="preserve">¶ </w:t>
      </w:r>
      <w:r w:rsidRPr="00722C3E">
        <w:rPr>
          <w:rFonts w:ascii="Georgia" w:hAnsi="Georgia"/>
        </w:rPr>
        <w:t xml:space="preserve">goals are linked, and </w:t>
      </w:r>
      <w:r w:rsidRPr="00722C3E">
        <w:rPr>
          <w:rStyle w:val="Underline"/>
        </w:rPr>
        <w:t xml:space="preserve">investment in trade facilitation </w:t>
      </w:r>
      <w:r w:rsidRPr="00722C3E">
        <w:rPr>
          <w:rStyle w:val="Underline"/>
          <w:sz w:val="12"/>
        </w:rPr>
        <w:t xml:space="preserve">¶ </w:t>
      </w:r>
      <w:r w:rsidRPr="00722C3E">
        <w:rPr>
          <w:rStyle w:val="Underline"/>
        </w:rPr>
        <w:t>and security ensures that we meet</w:t>
      </w:r>
      <w:r w:rsidRPr="00722C3E">
        <w:rPr>
          <w:rFonts w:ascii="Georgia" w:hAnsi="Georgia"/>
        </w:rPr>
        <w:t xml:space="preserve"> these </w:t>
      </w:r>
      <w:r w:rsidRPr="00722C3E">
        <w:rPr>
          <w:rStyle w:val="Underline"/>
        </w:rPr>
        <w:t>goals</w:t>
      </w:r>
      <w:r w:rsidRPr="00722C3E">
        <w:rPr>
          <w:rFonts w:ascii="Georgia" w:hAnsi="Georgia"/>
        </w:rPr>
        <w:t xml:space="preserve">. Our </w:t>
      </w:r>
      <w:r w:rsidRPr="00722C3E">
        <w:rPr>
          <w:rFonts w:ascii="Georgia" w:hAnsi="Georgia"/>
          <w:sz w:val="12"/>
        </w:rPr>
        <w:t xml:space="preserve">¶ </w:t>
      </w:r>
      <w:r w:rsidRPr="00722C3E">
        <w:rPr>
          <w:rFonts w:ascii="Georgia" w:hAnsi="Georgia"/>
        </w:rPr>
        <w:t xml:space="preserve">Chambers stand ready to help support efforts to achieve </w:t>
      </w:r>
      <w:r w:rsidRPr="00722C3E">
        <w:rPr>
          <w:rFonts w:ascii="Georgia" w:hAnsi="Georgia"/>
          <w:sz w:val="12"/>
        </w:rPr>
        <w:t xml:space="preserve">¶ </w:t>
      </w:r>
      <w:r w:rsidRPr="00722C3E">
        <w:rPr>
          <w:rFonts w:ascii="Georgia" w:hAnsi="Georgia"/>
        </w:rPr>
        <w:t xml:space="preserve">this vision. </w:t>
      </w:r>
      <w:r w:rsidRPr="00722C3E">
        <w:rPr>
          <w:rFonts w:ascii="Georgia" w:hAnsi="Georgia"/>
          <w:sz w:val="12"/>
        </w:rPr>
        <w:t xml:space="preserve">¶ </w:t>
      </w:r>
      <w:r w:rsidRPr="00722C3E">
        <w:rPr>
          <w:rFonts w:ascii="Georgia" w:hAnsi="Georgia"/>
        </w:rPr>
        <w:t xml:space="preserve">Let us take our ﬁrst step today and move forward with a </w:t>
      </w:r>
      <w:r w:rsidRPr="00722C3E">
        <w:rPr>
          <w:rFonts w:ascii="Georgia" w:hAnsi="Georgia"/>
          <w:sz w:val="12"/>
        </w:rPr>
        <w:t xml:space="preserve">¶ </w:t>
      </w:r>
      <w:r w:rsidRPr="00722C3E">
        <w:rPr>
          <w:rFonts w:ascii="Georgia" w:hAnsi="Georgia"/>
        </w:rPr>
        <w:t>21st Century U.S.-Mexico border.</w:t>
      </w:r>
    </w:p>
    <w:p w:rsidR="005E3283" w:rsidRPr="00722C3E" w:rsidRDefault="005E3283" w:rsidP="005E3283">
      <w:pPr>
        <w:rPr>
          <w:rFonts w:ascii="Georgia" w:hAnsi="Georgia"/>
        </w:rPr>
      </w:pPr>
    </w:p>
    <w:p w:rsidR="005E3283" w:rsidRPr="00722C3E" w:rsidRDefault="005E3283" w:rsidP="005E3283">
      <w:pPr>
        <w:rPr>
          <w:rFonts w:ascii="Georgia" w:hAnsi="Georgia"/>
        </w:rPr>
      </w:pPr>
    </w:p>
    <w:p w:rsidR="005E3283" w:rsidRPr="00722C3E" w:rsidRDefault="005E3283" w:rsidP="005E3283">
      <w:pPr>
        <w:pStyle w:val="Heading2"/>
        <w:rPr>
          <w:rFonts w:ascii="Georgia" w:hAnsi="Georgia"/>
        </w:rPr>
      </w:pPr>
      <w:r w:rsidRPr="00722C3E">
        <w:rPr>
          <w:rFonts w:ascii="Georgia" w:hAnsi="Georgia"/>
        </w:rPr>
        <w:t xml:space="preserve">Alt causes – congestion </w:t>
      </w:r>
    </w:p>
    <w:p w:rsidR="005E3283" w:rsidRPr="00722C3E" w:rsidRDefault="005E3283" w:rsidP="005E3283">
      <w:pPr>
        <w:rPr>
          <w:rFonts w:ascii="Georgia" w:hAnsi="Georgia"/>
          <w:b/>
        </w:rPr>
      </w:pPr>
      <w:r w:rsidRPr="00722C3E">
        <w:rPr>
          <w:rFonts w:ascii="Georgia" w:hAnsi="Georgia"/>
          <w:b/>
        </w:rPr>
        <w:t>Aff can’t solve congestion – lack of information sharing and too many agencies with jurisdiction</w:t>
      </w:r>
    </w:p>
    <w:p w:rsidR="005E3283" w:rsidRPr="00722C3E" w:rsidRDefault="005E3283" w:rsidP="005E3283">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5E3283" w:rsidRDefault="005E3283" w:rsidP="005E3283">
      <w:pPr>
        <w:rPr>
          <w:rFonts w:ascii="Georgia" w:hAnsi="Georgia"/>
        </w:rPr>
      </w:pPr>
      <w:r w:rsidRPr="00722C3E">
        <w:rPr>
          <w:rFonts w:ascii="Georgia" w:hAnsi="Georgia"/>
        </w:rPr>
        <w:t>Information Sharing and Cooperation ¶</w:t>
      </w:r>
      <w:r w:rsidRPr="00722C3E">
        <w:rPr>
          <w:rStyle w:val="Underline"/>
          <w:sz w:val="12"/>
        </w:rPr>
        <w:t xml:space="preserve"> </w:t>
      </w:r>
      <w:r w:rsidRPr="00722C3E">
        <w:rPr>
          <w:rFonts w:ascii="Georgia" w:hAnsi="Georgia"/>
        </w:rPr>
        <w:t>Between Government Agencies</w:t>
      </w:r>
      <w:r w:rsidRPr="00722C3E">
        <w:rPr>
          <w:rFonts w:ascii="Georgia" w:hAnsi="Georgia"/>
          <w:sz w:val="12"/>
        </w:rPr>
        <w:t xml:space="preserve">¶ </w:t>
      </w:r>
      <w:r w:rsidRPr="00722C3E">
        <w:rPr>
          <w:rFonts w:ascii="Georgia" w:hAnsi="Georgia"/>
        </w:rPr>
        <w:t xml:space="preserve">The </w:t>
      </w:r>
      <w:r w:rsidRPr="00722C3E">
        <w:rPr>
          <w:rStyle w:val="Underline"/>
        </w:rPr>
        <w:t xml:space="preserve">issues that surface at the border are not limited </w:t>
      </w:r>
      <w:r w:rsidRPr="00722C3E">
        <w:rPr>
          <w:rStyle w:val="Underline"/>
          <w:sz w:val="12"/>
        </w:rPr>
        <w:t xml:space="preserve">¶ </w:t>
      </w:r>
      <w:r w:rsidRPr="00722C3E">
        <w:rPr>
          <w:rStyle w:val="Underline"/>
        </w:rPr>
        <w:t>to</w:t>
      </w:r>
      <w:r w:rsidRPr="00722C3E">
        <w:rPr>
          <w:rFonts w:ascii="Georgia" w:hAnsi="Georgia"/>
        </w:rPr>
        <w:t xml:space="preserve"> those between the </w:t>
      </w:r>
      <w:r w:rsidRPr="00722C3E">
        <w:rPr>
          <w:rStyle w:val="Underline"/>
        </w:rPr>
        <w:t xml:space="preserve">private sector and customs </w:t>
      </w:r>
      <w:r w:rsidRPr="00722C3E">
        <w:rPr>
          <w:rStyle w:val="Underline"/>
          <w:sz w:val="12"/>
        </w:rPr>
        <w:t xml:space="preserve">¶ </w:t>
      </w:r>
      <w:r w:rsidRPr="00722C3E">
        <w:rPr>
          <w:rStyle w:val="Underline"/>
        </w:rPr>
        <w:t xml:space="preserve">authorities. Many additional government agencies </w:t>
      </w:r>
      <w:r w:rsidRPr="00722C3E">
        <w:rPr>
          <w:rStyle w:val="Underline"/>
          <w:sz w:val="12"/>
        </w:rPr>
        <w:t xml:space="preserve">¶ </w:t>
      </w:r>
      <w:r w:rsidRPr="00722C3E">
        <w:rPr>
          <w:rStyle w:val="Underline"/>
        </w:rPr>
        <w:t>have jurisdiction</w:t>
      </w:r>
      <w:r w:rsidRPr="00722C3E">
        <w:rPr>
          <w:rFonts w:ascii="Georgia" w:hAnsi="Georgia"/>
        </w:rPr>
        <w:t xml:space="preserve"> and wield authority at ports of entry. </w:t>
      </w:r>
      <w:r w:rsidRPr="00722C3E">
        <w:rPr>
          <w:rFonts w:ascii="Georgia" w:hAnsi="Georgia"/>
          <w:sz w:val="12"/>
        </w:rPr>
        <w:t xml:space="preserve">¶ </w:t>
      </w:r>
      <w:r w:rsidRPr="00722C3E">
        <w:rPr>
          <w:rFonts w:ascii="Georgia" w:hAnsi="Georgia"/>
        </w:rPr>
        <w:t xml:space="preserve">While it is important for CBP and the private sector </w:t>
      </w:r>
      <w:r w:rsidRPr="00722C3E">
        <w:rPr>
          <w:rFonts w:ascii="Georgia" w:hAnsi="Georgia"/>
          <w:sz w:val="12"/>
        </w:rPr>
        <w:t xml:space="preserve">¶ </w:t>
      </w:r>
      <w:r w:rsidRPr="00722C3E">
        <w:rPr>
          <w:rFonts w:ascii="Georgia" w:hAnsi="Georgia"/>
        </w:rPr>
        <w:t xml:space="preserve">to work together, </w:t>
      </w:r>
      <w:r w:rsidRPr="00722C3E">
        <w:rPr>
          <w:rStyle w:val="Underline"/>
        </w:rPr>
        <w:t xml:space="preserve">it is equally important for all other </w:t>
      </w:r>
      <w:r w:rsidRPr="00722C3E">
        <w:rPr>
          <w:rStyle w:val="Underline"/>
          <w:sz w:val="12"/>
        </w:rPr>
        <w:t xml:space="preserve">¶ </w:t>
      </w:r>
      <w:r w:rsidRPr="00722C3E">
        <w:rPr>
          <w:rStyle w:val="Underline"/>
        </w:rPr>
        <w:t xml:space="preserve">government agencies to examine closely the impact </w:t>
      </w:r>
      <w:r w:rsidRPr="00722C3E">
        <w:rPr>
          <w:rStyle w:val="Underline"/>
          <w:sz w:val="12"/>
        </w:rPr>
        <w:t xml:space="preserve">¶ </w:t>
      </w:r>
      <w:r w:rsidRPr="00722C3E">
        <w:rPr>
          <w:rStyle w:val="Underline"/>
        </w:rPr>
        <w:t>that their operations are having</w:t>
      </w:r>
      <w:r w:rsidRPr="00722C3E">
        <w:rPr>
          <w:rFonts w:ascii="Georgia" w:hAnsi="Georgia"/>
        </w:rPr>
        <w:t xml:space="preserve"> on trade and the U.S. </w:t>
      </w:r>
      <w:r w:rsidRPr="00722C3E">
        <w:rPr>
          <w:rFonts w:ascii="Georgia" w:hAnsi="Georgia"/>
          <w:sz w:val="12"/>
        </w:rPr>
        <w:t xml:space="preserve">¶ </w:t>
      </w:r>
      <w:r w:rsidRPr="00722C3E">
        <w:rPr>
          <w:rFonts w:ascii="Georgia" w:hAnsi="Georgia"/>
        </w:rPr>
        <w:t xml:space="preserve">economy and to consider how a more cooperative </w:t>
      </w:r>
      <w:r w:rsidRPr="00722C3E">
        <w:rPr>
          <w:rFonts w:ascii="Georgia" w:hAnsi="Georgia"/>
          <w:sz w:val="12"/>
        </w:rPr>
        <w:t xml:space="preserve">¶ </w:t>
      </w:r>
      <w:r w:rsidRPr="00722C3E">
        <w:rPr>
          <w:rFonts w:ascii="Georgia" w:hAnsi="Georgia"/>
        </w:rPr>
        <w:t xml:space="preserve">approach with the trade community could facilitate </w:t>
      </w:r>
      <w:r w:rsidRPr="00722C3E">
        <w:rPr>
          <w:rFonts w:ascii="Georgia" w:hAnsi="Georgia"/>
          <w:sz w:val="12"/>
        </w:rPr>
        <w:t xml:space="preserve">¶ </w:t>
      </w:r>
      <w:r w:rsidRPr="00722C3E">
        <w:rPr>
          <w:rFonts w:ascii="Georgia" w:hAnsi="Georgia"/>
        </w:rPr>
        <w:t>the free ﬂ ow of commerce.</w:t>
      </w:r>
      <w:r w:rsidRPr="00722C3E">
        <w:rPr>
          <w:rFonts w:ascii="Georgia" w:hAnsi="Georgia"/>
          <w:sz w:val="12"/>
        </w:rPr>
        <w:t xml:space="preserve">¶ </w:t>
      </w:r>
      <w:r w:rsidRPr="00722C3E">
        <w:rPr>
          <w:rStyle w:val="Underline"/>
          <w:b/>
        </w:rPr>
        <w:t>Currently</w:t>
      </w:r>
      <w:r w:rsidRPr="00722C3E">
        <w:rPr>
          <w:rFonts w:ascii="Georgia" w:hAnsi="Georgia"/>
        </w:rPr>
        <w:t xml:space="preserve">, for instance, some </w:t>
      </w:r>
      <w:r w:rsidRPr="00722C3E">
        <w:rPr>
          <w:rStyle w:val="Underline"/>
          <w:b/>
        </w:rPr>
        <w:t xml:space="preserve">nine U.S. agencies have </w:t>
      </w:r>
      <w:r w:rsidRPr="00722C3E">
        <w:rPr>
          <w:rStyle w:val="Underline"/>
          <w:b/>
          <w:sz w:val="12"/>
        </w:rPr>
        <w:t xml:space="preserve">¶ </w:t>
      </w:r>
      <w:r w:rsidRPr="00722C3E">
        <w:rPr>
          <w:rStyle w:val="Underline"/>
          <w:b/>
        </w:rPr>
        <w:t>“hold authority” to stop</w:t>
      </w:r>
      <w:r w:rsidRPr="00722C3E">
        <w:rPr>
          <w:rStyle w:val="Underline"/>
        </w:rPr>
        <w:t xml:space="preserve"> </w:t>
      </w:r>
      <w:r w:rsidRPr="00722C3E">
        <w:rPr>
          <w:rFonts w:ascii="Georgia" w:hAnsi="Georgia"/>
        </w:rPr>
        <w:t xml:space="preserve">goods moving through </w:t>
      </w:r>
      <w:r w:rsidRPr="00722C3E">
        <w:rPr>
          <w:rStyle w:val="Underline"/>
          <w:b/>
        </w:rPr>
        <w:t xml:space="preserve">the </w:t>
      </w:r>
      <w:r w:rsidRPr="00722C3E">
        <w:rPr>
          <w:rStyle w:val="Underline"/>
          <w:b/>
          <w:sz w:val="12"/>
        </w:rPr>
        <w:t xml:space="preserve">¶ </w:t>
      </w:r>
      <w:r w:rsidRPr="00722C3E">
        <w:rPr>
          <w:rStyle w:val="Underline"/>
          <w:b/>
        </w:rPr>
        <w:t>supply chain. Not all of those agencie</w:t>
      </w:r>
      <w:r w:rsidRPr="00722C3E">
        <w:rPr>
          <w:rFonts w:ascii="Georgia" w:hAnsi="Georgia"/>
          <w:b/>
        </w:rPr>
        <w:t>s</w:t>
      </w:r>
      <w:r w:rsidRPr="00722C3E">
        <w:rPr>
          <w:rFonts w:ascii="Georgia" w:hAnsi="Georgia"/>
        </w:rPr>
        <w:t xml:space="preserve">, though, </w:t>
      </w:r>
      <w:r w:rsidRPr="00722C3E">
        <w:rPr>
          <w:rStyle w:val="Underline"/>
          <w:b/>
        </w:rPr>
        <w:t xml:space="preserve">have </w:t>
      </w:r>
      <w:r w:rsidRPr="00722C3E">
        <w:rPr>
          <w:rStyle w:val="Underline"/>
          <w:b/>
          <w:sz w:val="12"/>
        </w:rPr>
        <w:t xml:space="preserve">¶ </w:t>
      </w:r>
      <w:r w:rsidRPr="00722C3E">
        <w:rPr>
          <w:rStyle w:val="Underline"/>
          <w:b/>
        </w:rPr>
        <w:t>personnel</w:t>
      </w:r>
      <w:r w:rsidRPr="00722C3E">
        <w:rPr>
          <w:rFonts w:ascii="Georgia" w:hAnsi="Georgia"/>
        </w:rPr>
        <w:t xml:space="preserve"> at the location where the hold is executed. </w:t>
      </w:r>
      <w:r w:rsidRPr="00722C3E">
        <w:rPr>
          <w:rFonts w:ascii="Georgia" w:hAnsi="Georgia"/>
          <w:sz w:val="12"/>
        </w:rPr>
        <w:t xml:space="preserve">¶ </w:t>
      </w:r>
      <w:r w:rsidRPr="00722C3E">
        <w:rPr>
          <w:rFonts w:ascii="Georgia" w:hAnsi="Georgia"/>
        </w:rPr>
        <w:t xml:space="preserve">Therefore, </w:t>
      </w:r>
      <w:r w:rsidRPr="00722C3E">
        <w:rPr>
          <w:rStyle w:val="Underline"/>
          <w:b/>
        </w:rPr>
        <w:t xml:space="preserve">a product will be held until a representative </w:t>
      </w:r>
      <w:r w:rsidRPr="00722C3E">
        <w:rPr>
          <w:rStyle w:val="Underline"/>
          <w:b/>
          <w:sz w:val="12"/>
        </w:rPr>
        <w:t xml:space="preserve">¶ </w:t>
      </w:r>
      <w:r w:rsidRPr="00722C3E">
        <w:rPr>
          <w:rStyle w:val="Underline"/>
          <w:b/>
        </w:rPr>
        <w:t xml:space="preserve">from a particular agency has time to review and release </w:t>
      </w:r>
      <w:r w:rsidRPr="00722C3E">
        <w:rPr>
          <w:rStyle w:val="Underline"/>
          <w:b/>
          <w:sz w:val="12"/>
        </w:rPr>
        <w:t xml:space="preserve">¶ </w:t>
      </w:r>
      <w:r w:rsidRPr="00722C3E">
        <w:rPr>
          <w:rStyle w:val="Underline"/>
          <w:b/>
        </w:rPr>
        <w:t>the package. This slow</w:t>
      </w:r>
      <w:r w:rsidRPr="00722C3E">
        <w:rPr>
          <w:rFonts w:ascii="Georgia" w:hAnsi="Georgia"/>
          <w:b/>
        </w:rPr>
        <w:t>s</w:t>
      </w:r>
      <w:r w:rsidRPr="00722C3E">
        <w:rPr>
          <w:rFonts w:ascii="Georgia" w:hAnsi="Georgia"/>
        </w:rPr>
        <w:t xml:space="preserve"> the process for </w:t>
      </w:r>
      <w:r w:rsidRPr="00722C3E">
        <w:rPr>
          <w:rStyle w:val="Underline"/>
          <w:b/>
        </w:rPr>
        <w:t>industry</w:t>
      </w:r>
      <w:r w:rsidRPr="00722C3E">
        <w:rPr>
          <w:rFonts w:ascii="Georgia" w:hAnsi="Georgia"/>
        </w:rPr>
        <w:t xml:space="preserve"> and </w:t>
      </w:r>
      <w:r w:rsidRPr="00722C3E">
        <w:rPr>
          <w:rFonts w:ascii="Georgia" w:hAnsi="Georgia"/>
          <w:sz w:val="12"/>
        </w:rPr>
        <w:t xml:space="preserve">¶ </w:t>
      </w:r>
      <w:r w:rsidRPr="00722C3E">
        <w:rPr>
          <w:rFonts w:ascii="Georgia" w:hAnsi="Georgia"/>
        </w:rPr>
        <w:t>places the product at a greater risk for tampering and/</w:t>
      </w:r>
      <w:r w:rsidRPr="00722C3E">
        <w:rPr>
          <w:rFonts w:ascii="Georgia" w:hAnsi="Georgia"/>
          <w:sz w:val="12"/>
        </w:rPr>
        <w:t xml:space="preserve">¶ </w:t>
      </w:r>
      <w:r w:rsidRPr="00722C3E">
        <w:rPr>
          <w:rFonts w:ascii="Georgia" w:hAnsi="Georgia"/>
        </w:rPr>
        <w:t>or theft.</w:t>
      </w:r>
      <w:r w:rsidRPr="00722C3E">
        <w:rPr>
          <w:rFonts w:ascii="Georgia" w:hAnsi="Georgia"/>
          <w:sz w:val="12"/>
        </w:rPr>
        <w:t xml:space="preserve">¶ </w:t>
      </w:r>
      <w:r w:rsidRPr="00722C3E">
        <w:rPr>
          <w:rFonts w:ascii="Georgia" w:hAnsi="Georgia"/>
        </w:rPr>
        <w:t xml:space="preserve">Intergovernmental processes should be synchronized. </w:t>
      </w:r>
      <w:r w:rsidRPr="00722C3E">
        <w:rPr>
          <w:rFonts w:ascii="Georgia" w:hAnsi="Georgia"/>
          <w:sz w:val="12"/>
        </w:rPr>
        <w:t xml:space="preserve">¶ </w:t>
      </w:r>
      <w:r w:rsidRPr="00722C3E">
        <w:rPr>
          <w:rFonts w:ascii="Georgia" w:hAnsi="Georgia"/>
        </w:rPr>
        <w:t xml:space="preserve">For example, if a U.S. government agency has </w:t>
      </w:r>
      <w:r w:rsidRPr="00722C3E">
        <w:rPr>
          <w:rFonts w:ascii="Georgia" w:hAnsi="Georgia"/>
          <w:sz w:val="12"/>
        </w:rPr>
        <w:t xml:space="preserve">¶ </w:t>
      </w:r>
      <w:r w:rsidRPr="00722C3E">
        <w:rPr>
          <w:rFonts w:ascii="Georgia" w:hAnsi="Georgia"/>
        </w:rPr>
        <w:t xml:space="preserve">hold authority, it should select one of two ways to </w:t>
      </w:r>
      <w:r w:rsidRPr="00722C3E">
        <w:rPr>
          <w:rFonts w:ascii="Georgia" w:hAnsi="Georgia"/>
          <w:sz w:val="12"/>
        </w:rPr>
        <w:t xml:space="preserve">¶ </w:t>
      </w:r>
      <w:r w:rsidRPr="00722C3E">
        <w:rPr>
          <w:rFonts w:ascii="Georgia" w:hAnsi="Georgia"/>
        </w:rPr>
        <w:t xml:space="preserve">execute that authority: The agency should have staff </w:t>
      </w:r>
      <w:r w:rsidRPr="00722C3E">
        <w:rPr>
          <w:rFonts w:ascii="Georgia" w:hAnsi="Georgia"/>
          <w:sz w:val="12"/>
        </w:rPr>
        <w:t xml:space="preserve">¶ </w:t>
      </w:r>
      <w:r w:rsidRPr="00722C3E">
        <w:rPr>
          <w:rFonts w:ascii="Georgia" w:hAnsi="Georgia"/>
        </w:rPr>
        <w:t xml:space="preserve">with the authority to resolve the hold at the port of </w:t>
      </w:r>
      <w:r w:rsidRPr="00722C3E">
        <w:rPr>
          <w:rFonts w:ascii="Georgia" w:hAnsi="Georgia"/>
          <w:sz w:val="12"/>
        </w:rPr>
        <w:t xml:space="preserve">¶ </w:t>
      </w:r>
      <w:r w:rsidRPr="00722C3E">
        <w:rPr>
          <w:rFonts w:ascii="Georgia" w:hAnsi="Georgia"/>
        </w:rPr>
        <w:t xml:space="preserve">entry during CBP processing times, or the agency </w:t>
      </w:r>
      <w:r w:rsidRPr="00722C3E">
        <w:rPr>
          <w:rFonts w:ascii="Georgia" w:hAnsi="Georgia"/>
          <w:sz w:val="12"/>
        </w:rPr>
        <w:t xml:space="preserve">¶ </w:t>
      </w:r>
      <w:r w:rsidRPr="00722C3E">
        <w:rPr>
          <w:rFonts w:ascii="Georgia" w:hAnsi="Georgia"/>
        </w:rPr>
        <w:t xml:space="preserve">should delegate the authority to CBP to resolve the </w:t>
      </w:r>
      <w:r w:rsidRPr="00722C3E">
        <w:rPr>
          <w:rFonts w:ascii="Georgia" w:hAnsi="Georgia"/>
          <w:sz w:val="12"/>
        </w:rPr>
        <w:t xml:space="preserve">¶ </w:t>
      </w:r>
      <w:r w:rsidRPr="00722C3E">
        <w:rPr>
          <w:rFonts w:ascii="Georgia" w:hAnsi="Georgia"/>
        </w:rPr>
        <w:t xml:space="preserve">hold. The private sector is constantly engaged in </w:t>
      </w:r>
      <w:r w:rsidRPr="00722C3E">
        <w:rPr>
          <w:rFonts w:ascii="Georgia" w:hAnsi="Georgia"/>
          <w:sz w:val="12"/>
        </w:rPr>
        <w:t xml:space="preserve">¶ </w:t>
      </w:r>
      <w:r w:rsidRPr="00722C3E">
        <w:rPr>
          <w:rFonts w:ascii="Georgia" w:hAnsi="Georgia"/>
        </w:rPr>
        <w:t xml:space="preserve">improving their supply chain capacity, making better </w:t>
      </w:r>
      <w:r w:rsidRPr="00722C3E">
        <w:rPr>
          <w:rFonts w:ascii="Georgia" w:hAnsi="Georgia"/>
          <w:sz w:val="12"/>
        </w:rPr>
        <w:t xml:space="preserve">¶ </w:t>
      </w:r>
      <w:r w:rsidRPr="00722C3E">
        <w:rPr>
          <w:rFonts w:ascii="Georgia" w:hAnsi="Georgia"/>
        </w:rPr>
        <w:t>intergovernmental coordination essential.</w:t>
      </w:r>
      <w:r w:rsidRPr="00722C3E">
        <w:rPr>
          <w:rFonts w:ascii="Georgia" w:hAnsi="Georgia"/>
          <w:sz w:val="12"/>
        </w:rPr>
        <w:t xml:space="preserve">¶ </w:t>
      </w:r>
      <w:r w:rsidRPr="00722C3E">
        <w:rPr>
          <w:rFonts w:ascii="Georgia" w:hAnsi="Georgia"/>
        </w:rPr>
        <w:t xml:space="preserve">As an example, the U.S. Food and Drug </w:t>
      </w:r>
      <w:r w:rsidRPr="00722C3E">
        <w:rPr>
          <w:rFonts w:ascii="Georgia" w:hAnsi="Georgia"/>
          <w:sz w:val="12"/>
        </w:rPr>
        <w:t xml:space="preserve">¶ </w:t>
      </w:r>
      <w:r w:rsidRPr="00722C3E">
        <w:rPr>
          <w:rFonts w:ascii="Georgia" w:hAnsi="Georgia"/>
        </w:rPr>
        <w:t xml:space="preserve">Administration (FDA) and CBP have some </w:t>
      </w:r>
      <w:r w:rsidRPr="00722C3E">
        <w:rPr>
          <w:rFonts w:ascii="Georgia" w:hAnsi="Georgia"/>
          <w:sz w:val="12"/>
        </w:rPr>
        <w:t xml:space="preserve">¶ </w:t>
      </w:r>
      <w:r w:rsidRPr="00722C3E">
        <w:rPr>
          <w:rFonts w:ascii="Georgia" w:hAnsi="Georgia"/>
        </w:rPr>
        <w:t xml:space="preserve">interconnectivity in their computer systems. </w:t>
      </w:r>
      <w:r w:rsidRPr="00722C3E">
        <w:rPr>
          <w:rStyle w:val="Underline"/>
        </w:rPr>
        <w:t xml:space="preserve">When </w:t>
      </w:r>
      <w:r w:rsidRPr="00722C3E">
        <w:rPr>
          <w:rStyle w:val="Underline"/>
          <w:sz w:val="12"/>
        </w:rPr>
        <w:t xml:space="preserve">¶ </w:t>
      </w:r>
      <w:r w:rsidRPr="00722C3E">
        <w:rPr>
          <w:rStyle w:val="Underline"/>
        </w:rPr>
        <w:t xml:space="preserve">FDA has not reviewed a shipment in its Oasis system </w:t>
      </w:r>
      <w:r w:rsidRPr="00722C3E">
        <w:rPr>
          <w:rStyle w:val="Underline"/>
          <w:sz w:val="12"/>
        </w:rPr>
        <w:t xml:space="preserve">¶ </w:t>
      </w:r>
      <w:r w:rsidRPr="00722C3E">
        <w:rPr>
          <w:rStyle w:val="Underline"/>
        </w:rPr>
        <w:t xml:space="preserve">to determine if it wants to hold the shipment or “may </w:t>
      </w:r>
      <w:r w:rsidRPr="00722C3E">
        <w:rPr>
          <w:rStyle w:val="Underline"/>
          <w:sz w:val="12"/>
        </w:rPr>
        <w:t xml:space="preserve">¶ </w:t>
      </w:r>
      <w:r w:rsidRPr="00722C3E">
        <w:rPr>
          <w:rStyle w:val="Underline"/>
        </w:rPr>
        <w:t xml:space="preserve">proceed,” the shipment is not released in the CBP </w:t>
      </w:r>
      <w:r w:rsidRPr="00722C3E">
        <w:rPr>
          <w:rStyle w:val="Underline"/>
          <w:sz w:val="12"/>
        </w:rPr>
        <w:t xml:space="preserve">¶ </w:t>
      </w:r>
      <w:r w:rsidRPr="00722C3E">
        <w:rPr>
          <w:rStyle w:val="Underline"/>
        </w:rPr>
        <w:t xml:space="preserve">system pending FDA review. </w:t>
      </w:r>
      <w:r w:rsidRPr="00722C3E">
        <w:rPr>
          <w:rStyle w:val="Underline"/>
          <w:b/>
        </w:rPr>
        <w:t xml:space="preserve">The review is often </w:t>
      </w:r>
      <w:r w:rsidRPr="00722C3E">
        <w:rPr>
          <w:rStyle w:val="Underline"/>
          <w:b/>
          <w:sz w:val="12"/>
        </w:rPr>
        <w:t xml:space="preserve">¶ </w:t>
      </w:r>
      <w:r w:rsidRPr="00722C3E">
        <w:rPr>
          <w:rStyle w:val="Underline"/>
          <w:b/>
        </w:rPr>
        <w:t>delayed due to hours of operatio</w:t>
      </w:r>
      <w:r w:rsidRPr="00722C3E">
        <w:rPr>
          <w:rFonts w:ascii="Georgia" w:hAnsi="Georgia"/>
          <w:b/>
        </w:rPr>
        <w:t>n</w:t>
      </w:r>
      <w:r w:rsidRPr="00722C3E">
        <w:rPr>
          <w:rFonts w:ascii="Georgia" w:hAnsi="Georgia"/>
        </w:rPr>
        <w:t xml:space="preserve"> for FDA personnel </w:t>
      </w:r>
      <w:r w:rsidRPr="00722C3E">
        <w:rPr>
          <w:rFonts w:ascii="Georgia" w:hAnsi="Georgia"/>
          <w:sz w:val="12"/>
        </w:rPr>
        <w:t xml:space="preserve">¶ </w:t>
      </w:r>
      <w:r w:rsidRPr="00722C3E">
        <w:rPr>
          <w:rFonts w:ascii="Georgia" w:hAnsi="Georgia"/>
        </w:rPr>
        <w:t xml:space="preserve">or work ﬂow management of electronic information </w:t>
      </w:r>
      <w:r w:rsidRPr="00722C3E">
        <w:rPr>
          <w:rFonts w:ascii="Georgia" w:hAnsi="Georgia"/>
          <w:sz w:val="12"/>
        </w:rPr>
        <w:t xml:space="preserve">¶ </w:t>
      </w:r>
      <w:r w:rsidRPr="00722C3E">
        <w:rPr>
          <w:rFonts w:ascii="Georgia" w:hAnsi="Georgia"/>
        </w:rPr>
        <w:t xml:space="preserve">waiting for release. </w:t>
      </w:r>
      <w:r w:rsidRPr="00722C3E">
        <w:rPr>
          <w:rStyle w:val="Underline"/>
        </w:rPr>
        <w:t xml:space="preserve">Even though a majority of these </w:t>
      </w:r>
      <w:r w:rsidRPr="00722C3E">
        <w:rPr>
          <w:rStyle w:val="Underline"/>
          <w:sz w:val="12"/>
        </w:rPr>
        <w:t xml:space="preserve">¶ </w:t>
      </w:r>
      <w:r w:rsidRPr="00722C3E">
        <w:rPr>
          <w:rStyle w:val="Underline"/>
        </w:rPr>
        <w:t xml:space="preserve">shipments will be approved, </w:t>
      </w:r>
      <w:r w:rsidRPr="00722C3E">
        <w:rPr>
          <w:rStyle w:val="Underline"/>
          <w:b/>
        </w:rPr>
        <w:t xml:space="preserve">trucks often must </w:t>
      </w:r>
      <w:r w:rsidRPr="00722C3E">
        <w:rPr>
          <w:rStyle w:val="Underline"/>
          <w:b/>
          <w:sz w:val="12"/>
        </w:rPr>
        <w:t xml:space="preserve">¶ </w:t>
      </w:r>
      <w:r w:rsidRPr="00722C3E">
        <w:rPr>
          <w:rStyle w:val="Underline"/>
          <w:b/>
        </w:rPr>
        <w:t xml:space="preserve">wait in secondary inspection areas at ports of entry, </w:t>
      </w:r>
      <w:r w:rsidRPr="00722C3E">
        <w:rPr>
          <w:rStyle w:val="Underline"/>
          <w:sz w:val="12"/>
        </w:rPr>
        <w:t xml:space="preserve">¶ </w:t>
      </w:r>
      <w:r w:rsidRPr="00722C3E">
        <w:rPr>
          <w:rStyle w:val="Underline"/>
        </w:rPr>
        <w:t xml:space="preserve">using valuable dock space that could be devoted to </w:t>
      </w:r>
      <w:r w:rsidRPr="00722C3E">
        <w:rPr>
          <w:rStyle w:val="Underline"/>
          <w:sz w:val="12"/>
        </w:rPr>
        <w:t xml:space="preserve">¶ </w:t>
      </w:r>
      <w:r w:rsidRPr="00722C3E">
        <w:rPr>
          <w:rStyle w:val="Underline"/>
        </w:rPr>
        <w:t xml:space="preserve">inspections by agencies of jurisdiction, </w:t>
      </w:r>
      <w:r w:rsidRPr="00722C3E">
        <w:rPr>
          <w:rStyle w:val="Underline"/>
          <w:b/>
        </w:rPr>
        <w:t xml:space="preserve">resulting in </w:t>
      </w:r>
      <w:r w:rsidRPr="00722C3E">
        <w:rPr>
          <w:rStyle w:val="Underline"/>
          <w:b/>
          <w:sz w:val="12"/>
        </w:rPr>
        <w:t xml:space="preserve">¶ </w:t>
      </w:r>
      <w:r w:rsidRPr="00722C3E">
        <w:rPr>
          <w:rStyle w:val="Underline"/>
          <w:b/>
        </w:rPr>
        <w:t xml:space="preserve">congestion at ports of entry and delays in crossing </w:t>
      </w:r>
      <w:r w:rsidRPr="00722C3E">
        <w:rPr>
          <w:rStyle w:val="Underline"/>
          <w:b/>
          <w:sz w:val="12"/>
        </w:rPr>
        <w:t xml:space="preserve">¶ </w:t>
      </w:r>
      <w:r w:rsidRPr="00722C3E">
        <w:rPr>
          <w:rStyle w:val="Underline"/>
          <w:b/>
        </w:rPr>
        <w:t>times.</w:t>
      </w:r>
      <w:r w:rsidRPr="00722C3E">
        <w:rPr>
          <w:rStyle w:val="Underline"/>
        </w:rPr>
        <w:t xml:space="preserve"> </w:t>
      </w:r>
      <w:r w:rsidRPr="00722C3E">
        <w:rPr>
          <w:rFonts w:ascii="Georgia" w:hAnsi="Georgia"/>
        </w:rPr>
        <w:t xml:space="preserve">Coordination of hours of operation and </w:t>
      </w:r>
      <w:r w:rsidRPr="00722C3E">
        <w:rPr>
          <w:rFonts w:ascii="Georgia" w:hAnsi="Georgia"/>
          <w:sz w:val="12"/>
        </w:rPr>
        <w:t xml:space="preserve">¶ </w:t>
      </w:r>
      <w:r w:rsidRPr="00722C3E">
        <w:rPr>
          <w:rFonts w:ascii="Georgia" w:hAnsi="Georgia"/>
        </w:rPr>
        <w:t xml:space="preserve">better integration of IT systems could help eliminate </w:t>
      </w:r>
      <w:r w:rsidRPr="00722C3E">
        <w:rPr>
          <w:rFonts w:ascii="Georgia" w:hAnsi="Georgia"/>
          <w:sz w:val="12"/>
        </w:rPr>
        <w:t xml:space="preserve">¶ </w:t>
      </w:r>
      <w:r w:rsidRPr="00722C3E">
        <w:rPr>
          <w:rFonts w:ascii="Georgia" w:hAnsi="Georgia"/>
        </w:rPr>
        <w:t>commercial losses for importers.</w:t>
      </w:r>
    </w:p>
    <w:p w:rsidR="00D05273" w:rsidRDefault="00D05273" w:rsidP="005E3283">
      <w:pPr>
        <w:rPr>
          <w:rFonts w:ascii="Georgia" w:hAnsi="Georgia"/>
        </w:rPr>
      </w:pPr>
    </w:p>
    <w:p w:rsidR="00D05273" w:rsidRPr="00722C3E" w:rsidRDefault="00D05273" w:rsidP="00D05273">
      <w:pPr>
        <w:pStyle w:val="Heading1"/>
        <w:rPr>
          <w:rFonts w:ascii="Georgia" w:hAnsi="Georgia"/>
        </w:rPr>
      </w:pPr>
      <w:r w:rsidRPr="00722C3E">
        <w:rPr>
          <w:rFonts w:ascii="Georgia" w:hAnsi="Georgia"/>
        </w:rPr>
        <w:t>AT Banking</w:t>
      </w:r>
    </w:p>
    <w:p w:rsidR="00D05273" w:rsidRPr="00722C3E" w:rsidRDefault="00D05273" w:rsidP="00D05273">
      <w:pPr>
        <w:pStyle w:val="Heading2"/>
        <w:rPr>
          <w:rFonts w:ascii="Georgia" w:hAnsi="Georgia"/>
        </w:rPr>
      </w:pPr>
      <w:r w:rsidRPr="00722C3E">
        <w:rPr>
          <w:rFonts w:ascii="Georgia" w:hAnsi="Georgia"/>
        </w:rPr>
        <w:t>Uniqueness – MDBs strong now</w:t>
      </w:r>
    </w:p>
    <w:p w:rsidR="00D05273" w:rsidRPr="00722C3E" w:rsidRDefault="00D05273" w:rsidP="00D05273">
      <w:pPr>
        <w:rPr>
          <w:rFonts w:ascii="Georgia" w:hAnsi="Georgia"/>
          <w:b/>
        </w:rPr>
      </w:pPr>
      <w:r w:rsidRPr="00722C3E">
        <w:rPr>
          <w:rFonts w:ascii="Georgia" w:hAnsi="Georgia"/>
          <w:b/>
        </w:rPr>
        <w:t xml:space="preserve">MDBs is non-unique – </w:t>
      </w:r>
      <w:r w:rsidRPr="00722C3E">
        <w:rPr>
          <w:rFonts w:ascii="Georgia" w:hAnsi="Georgia"/>
          <w:b/>
          <w:u w:val="single"/>
        </w:rPr>
        <w:t>strong signals</w:t>
      </w:r>
      <w:r w:rsidRPr="00722C3E">
        <w:rPr>
          <w:rFonts w:ascii="Georgia" w:hAnsi="Georgia"/>
          <w:b/>
        </w:rPr>
        <w:t xml:space="preserve"> that there is high innovation now</w:t>
      </w:r>
    </w:p>
    <w:p w:rsidR="00D05273" w:rsidRPr="00722C3E" w:rsidRDefault="00D05273" w:rsidP="00D05273">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05273" w:rsidRPr="00722C3E" w:rsidRDefault="00D05273" w:rsidP="00D05273">
      <w:pPr>
        <w:rPr>
          <w:rStyle w:val="Underline"/>
        </w:rPr>
      </w:pPr>
    </w:p>
    <w:p w:rsidR="00D05273" w:rsidRPr="00722C3E" w:rsidRDefault="00D05273" w:rsidP="00D05273">
      <w:pPr>
        <w:rPr>
          <w:rStyle w:val="Underline"/>
        </w:rPr>
      </w:pPr>
      <w:r w:rsidRPr="00722C3E">
        <w:rPr>
          <w:rStyle w:val="Underline"/>
        </w:rPr>
        <w:t xml:space="preserve">MDBs have traditionally prioritized their financial role and have built strong reserves to operate </w:t>
      </w:r>
      <w:r w:rsidRPr="00722C3E">
        <w:rPr>
          <w:rStyle w:val="Underline"/>
          <w:sz w:val="12"/>
        </w:rPr>
        <w:t xml:space="preserve">¶ </w:t>
      </w:r>
      <w:r w:rsidRPr="00722C3E">
        <w:rPr>
          <w:rStyle w:val="Underline"/>
          <w:b/>
        </w:rPr>
        <w:t>in the LAC region</w:t>
      </w:r>
      <w:r w:rsidRPr="00722C3E">
        <w:rPr>
          <w:rStyle w:val="Underline"/>
        </w:rPr>
        <w:t xml:space="preserve">, and now </w:t>
      </w:r>
      <w:r w:rsidRPr="00722C3E">
        <w:rPr>
          <w:rStyle w:val="Underline"/>
          <w:b/>
        </w:rPr>
        <w:t xml:space="preserve">there are strong signals that MDBs are investing in new </w:t>
      </w:r>
      <w:r w:rsidRPr="00722C3E">
        <w:rPr>
          <w:rStyle w:val="Underline"/>
          <w:b/>
          <w:sz w:val="12"/>
        </w:rPr>
        <w:t xml:space="preserve">¶ </w:t>
      </w:r>
      <w:r w:rsidRPr="00722C3E">
        <w:rPr>
          <w:rStyle w:val="Underline"/>
          <w:b/>
        </w:rPr>
        <w:t>approaches, increasing grant resources, decentralizing, and scaling-up their operations</w:t>
      </w:r>
      <w:r w:rsidRPr="00722C3E">
        <w:rPr>
          <w:rFonts w:ascii="Georgia" w:hAnsi="Georgia"/>
        </w:rPr>
        <w:t xml:space="preserve">. But </w:t>
      </w:r>
      <w:r w:rsidRPr="00722C3E">
        <w:rPr>
          <w:rFonts w:ascii="Georgia" w:hAnsi="Georgia"/>
          <w:sz w:val="12"/>
        </w:rPr>
        <w:t xml:space="preserve">¶ </w:t>
      </w:r>
      <w:r w:rsidRPr="00722C3E">
        <w:rPr>
          <w:rStyle w:val="Underline"/>
        </w:rPr>
        <w:t xml:space="preserve">financial resources are scarce in the long term, and a rethink is required of how to allocate the </w:t>
      </w:r>
      <w:r w:rsidRPr="00722C3E">
        <w:rPr>
          <w:rStyle w:val="Underline"/>
          <w:sz w:val="12"/>
        </w:rPr>
        <w:t xml:space="preserve">¶ </w:t>
      </w:r>
      <w:r w:rsidRPr="00722C3E">
        <w:rPr>
          <w:rStyle w:val="Underline"/>
        </w:rPr>
        <w:t>additional resources that are a product of the current economic growth cycle</w:t>
      </w:r>
      <w:r w:rsidRPr="00722C3E">
        <w:rPr>
          <w:rFonts w:ascii="Georgia" w:hAnsi="Georgia"/>
        </w:rPr>
        <w:t xml:space="preserve">. Here, a systemic </w:t>
      </w:r>
      <w:r w:rsidRPr="00722C3E">
        <w:rPr>
          <w:rFonts w:ascii="Georgia" w:hAnsi="Georgia"/>
          <w:sz w:val="12"/>
        </w:rPr>
        <w:t xml:space="preserve">¶ </w:t>
      </w:r>
      <w:r w:rsidRPr="00722C3E">
        <w:rPr>
          <w:rFonts w:ascii="Georgia" w:hAnsi="Georgia"/>
        </w:rPr>
        <w:t xml:space="preserve">approach could be important: </w:t>
      </w:r>
      <w:r w:rsidRPr="00722C3E">
        <w:rPr>
          <w:rStyle w:val="Underline"/>
        </w:rPr>
        <w:t xml:space="preserve">MDBs should think together on how to find a balance between </w:t>
      </w:r>
      <w:r w:rsidRPr="00722C3E">
        <w:rPr>
          <w:rStyle w:val="Underline"/>
          <w:sz w:val="12"/>
        </w:rPr>
        <w:t xml:space="preserve">¶ </w:t>
      </w:r>
      <w:r w:rsidRPr="00722C3E">
        <w:rPr>
          <w:rStyle w:val="Underline"/>
        </w:rPr>
        <w:t>the three functions</w:t>
      </w:r>
      <w:r w:rsidRPr="00722C3E">
        <w:rPr>
          <w:rFonts w:ascii="Georgia" w:hAnsi="Georgia"/>
        </w:rPr>
        <w:t xml:space="preserve"> (providing that each MDB has space for specialization) </w:t>
      </w:r>
      <w:r w:rsidRPr="00722C3E">
        <w:rPr>
          <w:rStyle w:val="Underline"/>
        </w:rPr>
        <w:t xml:space="preserve">and to benefit from </w:t>
      </w:r>
      <w:r w:rsidRPr="00722C3E">
        <w:rPr>
          <w:rStyle w:val="Underline"/>
          <w:sz w:val="12"/>
        </w:rPr>
        <w:t xml:space="preserve">¶ </w:t>
      </w:r>
      <w:r w:rsidRPr="00722C3E">
        <w:rPr>
          <w:rStyle w:val="Underline"/>
        </w:rPr>
        <w:t xml:space="preserve">their own comparative advantages. </w:t>
      </w: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Fonts w:ascii="Georgia" w:hAnsi="Georgia"/>
        </w:rPr>
      </w:pPr>
    </w:p>
    <w:p w:rsidR="00D05273" w:rsidRPr="00722C3E" w:rsidRDefault="00D05273" w:rsidP="00D05273">
      <w:pPr>
        <w:pStyle w:val="Heading2"/>
        <w:rPr>
          <w:rFonts w:ascii="Georgia" w:hAnsi="Georgia"/>
        </w:rPr>
      </w:pPr>
      <w:r w:rsidRPr="00722C3E">
        <w:rPr>
          <w:rFonts w:ascii="Georgia" w:hAnsi="Georgia"/>
        </w:rPr>
        <w:t>Squo solves MDB warming</w:t>
      </w:r>
    </w:p>
    <w:p w:rsidR="00D05273" w:rsidRPr="00722C3E" w:rsidRDefault="00D05273" w:rsidP="00D05273">
      <w:pPr>
        <w:rPr>
          <w:rFonts w:ascii="Georgia" w:hAnsi="Georgia"/>
          <w:b/>
        </w:rPr>
      </w:pPr>
      <w:r w:rsidRPr="00722C3E">
        <w:rPr>
          <w:rFonts w:ascii="Georgia" w:hAnsi="Georgia"/>
          <w:b/>
        </w:rPr>
        <w:t>Status quo solves the MDB internal to warming – US funds multiple MDBs, and is already investing in clean programs</w:t>
      </w:r>
    </w:p>
    <w:p w:rsidR="00D05273" w:rsidRPr="00722C3E" w:rsidRDefault="00D05273" w:rsidP="00D05273">
      <w:pPr>
        <w:rPr>
          <w:rFonts w:ascii="Georgia" w:hAnsi="Georgia"/>
        </w:rPr>
      </w:pPr>
      <w:r w:rsidRPr="00722C3E">
        <w:rPr>
          <w:rFonts w:ascii="Georgia" w:hAnsi="Georgia"/>
          <w:b/>
        </w:rPr>
        <w:t xml:space="preserve">Sanford 10 – Specialist in International Trade and Finance for CRS  </w:t>
      </w:r>
      <w:r w:rsidRPr="00722C3E">
        <w:rPr>
          <w:rFonts w:ascii="Georgia" w:hAnsi="Georgia"/>
        </w:rPr>
        <w:t>(</w:t>
      </w:r>
      <w:r w:rsidRPr="00722C3E">
        <w:rPr>
          <w:rFonts w:ascii="Georgia" w:hAnsi="Georgia"/>
          <w:sz w:val="16"/>
          <w:szCs w:val="16"/>
        </w:rPr>
        <w:t>Jonathan E., Multilateral Development Banks: ¶ U.S. Contributions FY1998-FY2009 ¶ February 3, 2010 ¶ http://new.nationalaglawcenter.org/wp-content/uploads/assets/crs/RS20792.pdf)</w:t>
      </w:r>
      <w:r w:rsidRPr="00722C3E">
        <w:rPr>
          <w:rFonts w:ascii="Georgia" w:hAnsi="Georgia"/>
          <w:sz w:val="16"/>
        </w:rPr>
        <w:t xml:space="preserve"> //KT</w:t>
      </w:r>
    </w:p>
    <w:p w:rsidR="00D05273" w:rsidRPr="00722C3E" w:rsidRDefault="00D05273" w:rsidP="00D05273">
      <w:pPr>
        <w:rPr>
          <w:rFonts w:ascii="Georgia" w:hAnsi="Georgia"/>
        </w:rPr>
      </w:pPr>
    </w:p>
    <w:p w:rsidR="00A130BD" w:rsidRPr="00086FFA" w:rsidRDefault="00D05273" w:rsidP="00D05273">
      <w:pPr>
        <w:rPr>
          <w:rFonts w:ascii="Georgia" w:hAnsi="Georgia" w:cs="Calibri"/>
          <w:b/>
          <w:sz w:val="12"/>
          <w:u w:val="single"/>
        </w:rPr>
      </w:pPr>
      <w:r w:rsidRPr="00722C3E">
        <w:rPr>
          <w:rFonts w:ascii="Georgia" w:hAnsi="Georgia"/>
        </w:rPr>
        <w:t xml:space="preserve">U.S. Participation in the MDBs </w:t>
      </w:r>
      <w:r w:rsidRPr="00722C3E">
        <w:rPr>
          <w:rStyle w:val="Underline"/>
          <w:b/>
        </w:rPr>
        <w:t>The United States is a member of five MDBs</w:t>
      </w:r>
      <w:r w:rsidRPr="00722C3E">
        <w:rPr>
          <w:rStyle w:val="Underline"/>
        </w:rPr>
        <w:t xml:space="preserve">: the World Bank, African Development Bank </w:t>
      </w:r>
      <w:r w:rsidRPr="00722C3E">
        <w:rPr>
          <w:rStyle w:val="Underline"/>
          <w:sz w:val="12"/>
        </w:rPr>
        <w:t xml:space="preserve">¶ </w:t>
      </w:r>
      <w:r w:rsidRPr="00722C3E">
        <w:rPr>
          <w:rStyle w:val="Underline"/>
        </w:rPr>
        <w:t xml:space="preserve">(AfDB), Asian Development Bank (AsDB), European Bank for Reconstruction and Development </w:t>
      </w:r>
      <w:r w:rsidRPr="00722C3E">
        <w:rPr>
          <w:rStyle w:val="Underline"/>
          <w:sz w:val="12"/>
        </w:rPr>
        <w:t xml:space="preserve">¶ </w:t>
      </w:r>
      <w:r w:rsidRPr="00722C3E">
        <w:rPr>
          <w:rStyle w:val="Underline"/>
        </w:rPr>
        <w:t xml:space="preserve">(EBRD), and Inter-American Development Bank (IDB). It also belongs to two similar </w:t>
      </w:r>
      <w:r w:rsidRPr="00722C3E">
        <w:rPr>
          <w:rStyle w:val="Underline"/>
          <w:sz w:val="12"/>
        </w:rPr>
        <w:t xml:space="preserve">¶ </w:t>
      </w:r>
      <w:r w:rsidRPr="00722C3E">
        <w:rPr>
          <w:rStyle w:val="Underline"/>
        </w:rPr>
        <w:t>organizations, the North American Development Bank (NADBank)</w:t>
      </w:r>
      <w:r w:rsidRPr="00722C3E">
        <w:rPr>
          <w:rFonts w:ascii="Georgia" w:hAnsi="Georgia"/>
        </w:rPr>
        <w:t xml:space="preserve"> and the International Fund for </w:t>
      </w:r>
      <w:r w:rsidRPr="00722C3E">
        <w:rPr>
          <w:rFonts w:ascii="Georgia" w:hAnsi="Georgia"/>
          <w:sz w:val="12"/>
        </w:rPr>
        <w:t xml:space="preserve">¶ </w:t>
      </w:r>
      <w:r w:rsidRPr="00722C3E">
        <w:rPr>
          <w:rFonts w:ascii="Georgia" w:hAnsi="Georgia"/>
        </w:rPr>
        <w:t xml:space="preserve">Agricultural Development (IFAD). </w:t>
      </w:r>
      <w:r w:rsidRPr="00722C3E">
        <w:rPr>
          <w:rStyle w:val="Underline"/>
        </w:rPr>
        <w:t xml:space="preserve">For FY2009, </w:t>
      </w:r>
      <w:r w:rsidRPr="00722C3E">
        <w:rPr>
          <w:rStyle w:val="Underline"/>
          <w:b/>
        </w:rPr>
        <w:t xml:space="preserve">the Administration proposed and Congress </w:t>
      </w:r>
      <w:r w:rsidRPr="00722C3E">
        <w:rPr>
          <w:rStyle w:val="Underline"/>
          <w:b/>
          <w:sz w:val="12"/>
        </w:rPr>
        <w:t xml:space="preserve">¶ </w:t>
      </w:r>
      <w:r w:rsidRPr="00722C3E">
        <w:rPr>
          <w:rStyle w:val="Underline"/>
          <w:b/>
        </w:rPr>
        <w:t xml:space="preserve">appropriated funds for U.S. participation in two new World Bank facilities, the Clean Technology </w:t>
      </w:r>
      <w:r w:rsidRPr="00722C3E">
        <w:rPr>
          <w:rStyle w:val="Underline"/>
          <w:b/>
          <w:sz w:val="12"/>
        </w:rPr>
        <w:t xml:space="preserve">¶ </w:t>
      </w:r>
      <w:r w:rsidRPr="00722C3E">
        <w:rPr>
          <w:rStyle w:val="Underline"/>
          <w:b/>
        </w:rPr>
        <w:t xml:space="preserve">Fund (CTF) and the Strategic Climate Fund (SCF). </w:t>
      </w:r>
      <w:r w:rsidRPr="00722C3E">
        <w:rPr>
          <w:rStyle w:val="Underline"/>
          <w:b/>
          <w:sz w:val="12"/>
        </w:rPr>
        <w:t xml:space="preserve">¶ </w:t>
      </w:r>
    </w:p>
    <w:p w:rsidR="00D05273" w:rsidRPr="00722C3E" w:rsidRDefault="00D05273" w:rsidP="00D05273">
      <w:pPr>
        <w:rPr>
          <w:rFonts w:ascii="Georgia" w:hAnsi="Georgia"/>
          <w:b/>
        </w:rPr>
      </w:pPr>
    </w:p>
    <w:p w:rsidR="00D05273" w:rsidRPr="00722C3E" w:rsidRDefault="00D05273" w:rsidP="00D05273">
      <w:pPr>
        <w:pStyle w:val="Heading2"/>
        <w:rPr>
          <w:rFonts w:ascii="Georgia" w:hAnsi="Georgia"/>
        </w:rPr>
      </w:pPr>
      <w:r w:rsidRPr="00722C3E">
        <w:rPr>
          <w:rFonts w:ascii="Georgia" w:hAnsi="Georgia"/>
        </w:rPr>
        <w:t>Nadbank doesn’t solve</w:t>
      </w:r>
    </w:p>
    <w:p w:rsidR="00D05273" w:rsidRPr="00722C3E" w:rsidRDefault="00D05273" w:rsidP="00D05273">
      <w:pPr>
        <w:rPr>
          <w:rFonts w:ascii="Georgia" w:hAnsi="Georgia"/>
          <w:b/>
        </w:rPr>
      </w:pPr>
      <w:r w:rsidRPr="00722C3E">
        <w:rPr>
          <w:rFonts w:ascii="Georgia" w:hAnsi="Georgia"/>
          <w:b/>
        </w:rPr>
        <w:t>No spillover to other MDBs – NADBANK isn’t even an MDB</w:t>
      </w:r>
    </w:p>
    <w:p w:rsidR="00D05273" w:rsidRPr="00722C3E" w:rsidRDefault="00D05273" w:rsidP="00D05273">
      <w:pPr>
        <w:rPr>
          <w:rFonts w:ascii="Georgia" w:hAnsi="Georgia"/>
        </w:rPr>
      </w:pPr>
      <w:r w:rsidRPr="00722C3E">
        <w:rPr>
          <w:rFonts w:ascii="Georgia" w:hAnsi="Georgia"/>
          <w:b/>
        </w:rPr>
        <w:t xml:space="preserve">Sanford 10 – Specialist in International Trade and Finance for CRS  </w:t>
      </w:r>
      <w:r w:rsidRPr="00722C3E">
        <w:rPr>
          <w:rFonts w:ascii="Georgia" w:hAnsi="Georgia"/>
        </w:rPr>
        <w:t>(</w:t>
      </w:r>
      <w:r w:rsidRPr="00722C3E">
        <w:rPr>
          <w:rFonts w:ascii="Georgia" w:hAnsi="Georgia"/>
          <w:sz w:val="16"/>
          <w:szCs w:val="16"/>
        </w:rPr>
        <w:t>Jonathan E., Multilateral Development Banks: ¶ U.S. Contributions FY1998-FY2009 ¶ February 3, 2010 ¶ http://new.nationalaglawcenter.org/wp-content/uploads/assets/crs/RS20792.pdf)</w:t>
      </w:r>
      <w:r w:rsidRPr="00722C3E">
        <w:rPr>
          <w:rFonts w:ascii="Georgia" w:hAnsi="Georgia"/>
          <w:sz w:val="16"/>
        </w:rPr>
        <w:t xml:space="preserve"> //KT</w:t>
      </w:r>
    </w:p>
    <w:p w:rsidR="00D05273" w:rsidRPr="00722C3E" w:rsidRDefault="00D05273" w:rsidP="00D05273">
      <w:pPr>
        <w:rPr>
          <w:rFonts w:ascii="Georgia" w:hAnsi="Georgia"/>
        </w:rPr>
      </w:pPr>
      <w:r w:rsidRPr="00722C3E">
        <w:rPr>
          <w:rFonts w:ascii="Georgia" w:hAnsi="Georgia"/>
        </w:rPr>
        <w:t xml:space="preserve">U.S. Participation in the MDBs </w:t>
      </w:r>
      <w:r w:rsidRPr="00722C3E">
        <w:rPr>
          <w:rStyle w:val="Underline"/>
        </w:rPr>
        <w:t>The United States is a member of five MDBs</w:t>
      </w:r>
      <w:r w:rsidRPr="00722C3E">
        <w:rPr>
          <w:rFonts w:ascii="Georgia" w:hAnsi="Georgia"/>
        </w:rPr>
        <w:t xml:space="preserve">: </w:t>
      </w:r>
      <w:r w:rsidRPr="00722C3E">
        <w:rPr>
          <w:rStyle w:val="Underline"/>
        </w:rPr>
        <w:t>the World Bank, African Development Bank ¶ (AfDB), Asian Development Bank (AsDB), European Bank for Reconstruction and Development ¶ (EBRD), and Inter-American Development Bank (IDB). It also belongs to two similar ¶ organizations, the North American Development Bank (NADBank) and the International Fund for ¶ Agricultural Development (IFAD).</w:t>
      </w:r>
      <w:r w:rsidRPr="00722C3E">
        <w:rPr>
          <w:rFonts w:ascii="Georgia" w:hAnsi="Georgia"/>
        </w:rPr>
        <w:t xml:space="preserve"> For FY2009, the Administration proposed and Congress ¶ appropriated funds for U.S. participation in two new World Bank facilities, the Clean Technology ¶ Fund (CTF) and the Strategic Climate Fund (SCF). ¶ </w:t>
      </w:r>
    </w:p>
    <w:p w:rsidR="00D05273" w:rsidRPr="00722C3E" w:rsidRDefault="00D05273" w:rsidP="00D05273">
      <w:pPr>
        <w:pStyle w:val="Heading2"/>
        <w:rPr>
          <w:rFonts w:ascii="Georgia" w:hAnsi="Georgia"/>
        </w:rPr>
      </w:pPr>
      <w:r w:rsidRPr="00722C3E">
        <w:rPr>
          <w:rFonts w:ascii="Georgia" w:hAnsi="Georgia"/>
        </w:rPr>
        <w:t>MDBs fail</w:t>
      </w:r>
    </w:p>
    <w:p w:rsidR="00D05273" w:rsidRPr="00722C3E" w:rsidRDefault="00D05273" w:rsidP="00D05273">
      <w:pPr>
        <w:rPr>
          <w:rFonts w:ascii="Georgia" w:hAnsi="Georgia"/>
          <w:b/>
        </w:rPr>
      </w:pPr>
      <w:r w:rsidRPr="00722C3E">
        <w:rPr>
          <w:rFonts w:ascii="Georgia" w:hAnsi="Georgia"/>
          <w:b/>
        </w:rPr>
        <w:t>Latin American MDBs fail – duplicate efforts, ineffective, focus on politics, and more</w:t>
      </w:r>
    </w:p>
    <w:p w:rsidR="00D05273" w:rsidRPr="00722C3E" w:rsidRDefault="00D05273" w:rsidP="00D05273">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05273" w:rsidRPr="00722C3E" w:rsidRDefault="00D05273" w:rsidP="00D05273">
      <w:pPr>
        <w:rPr>
          <w:rStyle w:val="Underline"/>
        </w:rPr>
      </w:pPr>
    </w:p>
    <w:p w:rsidR="00D05273" w:rsidRPr="00722C3E" w:rsidRDefault="00D05273" w:rsidP="00D05273">
      <w:pPr>
        <w:rPr>
          <w:rStyle w:val="Underline"/>
        </w:rPr>
      </w:pPr>
      <w:r w:rsidRPr="00722C3E">
        <w:rPr>
          <w:rStyle w:val="Underline"/>
        </w:rPr>
        <w:t>There is enough</w:t>
      </w:r>
      <w:r w:rsidRPr="00722C3E">
        <w:rPr>
          <w:rFonts w:ascii="Georgia" w:hAnsi="Georgia"/>
        </w:rPr>
        <w:t xml:space="preserve"> anecdotal and systematized </w:t>
      </w:r>
      <w:r w:rsidRPr="00722C3E">
        <w:rPr>
          <w:rStyle w:val="Underline"/>
        </w:rPr>
        <w:t xml:space="preserve">evidence about how </w:t>
      </w:r>
      <w:r w:rsidRPr="00722C3E">
        <w:rPr>
          <w:rStyle w:val="Underline"/>
          <w:b/>
        </w:rPr>
        <w:t xml:space="preserve">dysfunctional the MDB </w:t>
      </w:r>
      <w:r w:rsidRPr="00722C3E">
        <w:rPr>
          <w:rStyle w:val="Underline"/>
          <w:b/>
          <w:sz w:val="12"/>
        </w:rPr>
        <w:t xml:space="preserve">¶ </w:t>
      </w:r>
      <w:r w:rsidRPr="00722C3E">
        <w:rPr>
          <w:rStyle w:val="Underline"/>
          <w:b/>
        </w:rPr>
        <w:t>system in the LAC region can be</w:t>
      </w:r>
      <w:r w:rsidRPr="00722C3E">
        <w:rPr>
          <w:rFonts w:ascii="Georgia" w:hAnsi="Georgia"/>
          <w:b/>
        </w:rPr>
        <w:t>.</w:t>
      </w:r>
      <w:r w:rsidRPr="00722C3E">
        <w:rPr>
          <w:rFonts w:ascii="Georgia" w:hAnsi="Georgia"/>
        </w:rPr>
        <w:t xml:space="preserve"> </w:t>
      </w:r>
      <w:r w:rsidRPr="00722C3E">
        <w:rPr>
          <w:rStyle w:val="Underline"/>
          <w:b/>
        </w:rPr>
        <w:t>For each example of collaboration</w:t>
      </w:r>
      <w:r w:rsidRPr="00722C3E">
        <w:rPr>
          <w:rStyle w:val="Underline"/>
        </w:rPr>
        <w:t xml:space="preserve"> between these </w:t>
      </w:r>
      <w:r w:rsidRPr="00722C3E">
        <w:rPr>
          <w:rStyle w:val="Underline"/>
          <w:sz w:val="12"/>
        </w:rPr>
        <w:t xml:space="preserve">¶ </w:t>
      </w:r>
      <w:r w:rsidRPr="00722C3E">
        <w:rPr>
          <w:rStyle w:val="Underline"/>
        </w:rPr>
        <w:t xml:space="preserve">institutions, </w:t>
      </w:r>
      <w:r w:rsidRPr="00722C3E">
        <w:rPr>
          <w:rStyle w:val="Underline"/>
          <w:b/>
        </w:rPr>
        <w:t>there are several examples on how they duplicate efforts, engage in costly</w:t>
      </w:r>
      <w:r w:rsidRPr="00722C3E">
        <w:rPr>
          <w:rStyle w:val="Underline"/>
        </w:rPr>
        <w:t xml:space="preserve"> and </w:t>
      </w:r>
      <w:r w:rsidRPr="00722C3E">
        <w:rPr>
          <w:rStyle w:val="Underline"/>
          <w:sz w:val="12"/>
        </w:rPr>
        <w:t xml:space="preserve">¶ </w:t>
      </w:r>
      <w:r w:rsidRPr="00722C3E">
        <w:rPr>
          <w:rStyle w:val="Underline"/>
          <w:b/>
        </w:rPr>
        <w:t>ineffective interventions, and support initiatives</w:t>
      </w:r>
      <w:r w:rsidRPr="00722C3E">
        <w:rPr>
          <w:rStyle w:val="Underline"/>
        </w:rPr>
        <w:t xml:space="preserve"> and </w:t>
      </w:r>
      <w:r w:rsidRPr="00722C3E">
        <w:rPr>
          <w:rStyle w:val="Underline"/>
          <w:b/>
        </w:rPr>
        <w:t>projects with politics in mind</w:t>
      </w:r>
      <w:r w:rsidRPr="00722C3E">
        <w:rPr>
          <w:rFonts w:ascii="Georgia" w:hAnsi="Georgia"/>
        </w:rPr>
        <w:t xml:space="preserve"> instead of </w:t>
      </w:r>
      <w:r w:rsidRPr="00722C3E">
        <w:rPr>
          <w:rFonts w:ascii="Georgia" w:hAnsi="Georgia"/>
          <w:sz w:val="12"/>
        </w:rPr>
        <w:t xml:space="preserve">¶ </w:t>
      </w:r>
      <w:r w:rsidRPr="00722C3E">
        <w:rPr>
          <w:rFonts w:ascii="Georgia" w:hAnsi="Georgia"/>
        </w:rPr>
        <w:t xml:space="preserve">applying an adequate project evaluation, </w:t>
      </w:r>
      <w:r w:rsidRPr="00722C3E">
        <w:rPr>
          <w:rStyle w:val="Underline"/>
          <w:b/>
        </w:rPr>
        <w:t>among other</w:t>
      </w:r>
      <w:r w:rsidRPr="00722C3E">
        <w:rPr>
          <w:rStyle w:val="Underline"/>
        </w:rPr>
        <w:t xml:space="preserve"> valid </w:t>
      </w:r>
      <w:r w:rsidRPr="00722C3E">
        <w:rPr>
          <w:rStyle w:val="Underline"/>
          <w:b/>
        </w:rPr>
        <w:t>concerns</w:t>
      </w:r>
      <w:r w:rsidRPr="00722C3E">
        <w:rPr>
          <w:rStyle w:val="Underline"/>
        </w:rPr>
        <w:t>.</w:t>
      </w: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Fonts w:ascii="Georgia" w:hAnsi="Georgia"/>
        </w:rPr>
      </w:pPr>
    </w:p>
    <w:p w:rsidR="00D05273" w:rsidRPr="00722C3E" w:rsidRDefault="00D05273" w:rsidP="00D05273">
      <w:pPr>
        <w:pStyle w:val="Heading2"/>
        <w:rPr>
          <w:rFonts w:ascii="Georgia" w:hAnsi="Georgia"/>
        </w:rPr>
      </w:pPr>
      <w:r w:rsidRPr="00722C3E">
        <w:rPr>
          <w:rFonts w:ascii="Georgia" w:hAnsi="Georgia"/>
        </w:rPr>
        <w:t>AT Warming impact to banking</w:t>
      </w:r>
    </w:p>
    <w:p w:rsidR="00D05273" w:rsidRPr="00722C3E" w:rsidRDefault="00D05273" w:rsidP="00D05273">
      <w:pPr>
        <w:rPr>
          <w:rFonts w:ascii="Georgia" w:hAnsi="Georgia"/>
          <w:b/>
        </w:rPr>
      </w:pPr>
      <w:r w:rsidRPr="00722C3E">
        <w:rPr>
          <w:rFonts w:ascii="Georgia" w:hAnsi="Georgia"/>
          <w:b/>
        </w:rPr>
        <w:t>Status quo banking solves warming – multiple major banks are helping to reduce GHGs</w:t>
      </w:r>
    </w:p>
    <w:p w:rsidR="00D05273" w:rsidRPr="00722C3E" w:rsidRDefault="00D05273" w:rsidP="00D05273">
      <w:pPr>
        <w:rPr>
          <w:rFonts w:ascii="Georgia" w:hAnsi="Georgia"/>
        </w:rPr>
      </w:pPr>
      <w:r w:rsidRPr="00722C3E">
        <w:rPr>
          <w:rFonts w:ascii="Georgia" w:hAnsi="Georgia"/>
          <w:b/>
        </w:rPr>
        <w:t xml:space="preserve">Cogan et al 8 -- Director of Climate Change Research at RiskMetrics Group  </w:t>
      </w:r>
      <w:r w:rsidRPr="00722C3E">
        <w:rPr>
          <w:rFonts w:ascii="Georgia" w:hAnsi="Georgia"/>
        </w:rPr>
        <w:t>(</w:t>
      </w:r>
      <w:r w:rsidRPr="00722C3E">
        <w:rPr>
          <w:rFonts w:ascii="Georgia" w:hAnsi="Georgia"/>
          <w:sz w:val="16"/>
          <w:szCs w:val="16"/>
        </w:rPr>
        <w:t>Doug, With climate change senior analyst ¶ Megan Good and research analyst Emily McAteer http://www.ceres.org/resources/reports/corporate-governance-banking-sector, “Corporate Governance ¶ and Climate Change:¶ The Banking Sector”, January 2008)</w:t>
      </w:r>
      <w:r w:rsidRPr="00722C3E">
        <w:rPr>
          <w:rFonts w:ascii="Georgia" w:hAnsi="Georgia"/>
          <w:sz w:val="16"/>
        </w:rPr>
        <w:t xml:space="preserve"> //KT</w:t>
      </w:r>
    </w:p>
    <w:p w:rsidR="00D05273" w:rsidRPr="00722C3E" w:rsidRDefault="00D05273" w:rsidP="00D05273">
      <w:pPr>
        <w:rPr>
          <w:rFonts w:ascii="Georgia" w:hAnsi="Georgia"/>
        </w:rPr>
      </w:pPr>
      <w:r w:rsidRPr="00722C3E">
        <w:rPr>
          <w:rStyle w:val="Underline"/>
        </w:rPr>
        <w:t>This report is the first comprehensive assessment of how 40 of the world’s largest banks ¶ are preparing themselves to face this colossal challenge. It pays particular attention to</w:t>
      </w:r>
      <w:r w:rsidRPr="00722C3E">
        <w:rPr>
          <w:rFonts w:ascii="Georgia" w:hAnsi="Georgia"/>
        </w:rPr>
        <w:t xml:space="preserve"> </w:t>
      </w:r>
      <w:r w:rsidRPr="00722C3E">
        <w:rPr>
          <w:rFonts w:ascii="Georgia" w:hAnsi="Georgia"/>
          <w:sz w:val="12"/>
        </w:rPr>
        <w:t xml:space="preserve">¶ </w:t>
      </w:r>
      <w:r w:rsidRPr="00722C3E">
        <w:rPr>
          <w:rFonts w:ascii="Georgia" w:hAnsi="Georgia"/>
        </w:rPr>
        <w:t xml:space="preserve">how corporate executives and board directors are addressing the governance systems that </w:t>
      </w:r>
      <w:r w:rsidRPr="00722C3E">
        <w:rPr>
          <w:rFonts w:ascii="Georgia" w:hAnsi="Georgia"/>
          <w:sz w:val="12"/>
        </w:rPr>
        <w:t xml:space="preserve">¶ </w:t>
      </w:r>
      <w:r w:rsidRPr="00722C3E">
        <w:rPr>
          <w:rFonts w:ascii="Georgia" w:hAnsi="Georgia"/>
        </w:rPr>
        <w:t xml:space="preserve">will be needed to </w:t>
      </w:r>
      <w:r w:rsidRPr="00722C3E">
        <w:rPr>
          <w:rStyle w:val="Underline"/>
        </w:rPr>
        <w:t>minimize climate risks while maximizing investments in solutions that ¶ mitigate and help society adapt to climate change</w:t>
      </w:r>
      <w:r w:rsidRPr="00722C3E">
        <w:rPr>
          <w:rFonts w:ascii="Georgia" w:hAnsi="Georgia"/>
        </w:rPr>
        <w:t>.</w:t>
      </w:r>
      <w:r w:rsidRPr="00722C3E">
        <w:rPr>
          <w:rFonts w:ascii="Georgia" w:hAnsi="Georgia"/>
          <w:sz w:val="12"/>
        </w:rPr>
        <w:t xml:space="preserve">¶ </w:t>
      </w:r>
      <w:r w:rsidRPr="00722C3E">
        <w:rPr>
          <w:rFonts w:ascii="Georgia" w:hAnsi="Georgia"/>
        </w:rPr>
        <w:t xml:space="preserve">The report employs a “Climate Change Governance Checklist” to evaluate how 16 U.S. </w:t>
      </w:r>
      <w:r w:rsidRPr="00722C3E">
        <w:rPr>
          <w:rFonts w:ascii="Georgia" w:hAnsi="Georgia"/>
          <w:sz w:val="12"/>
        </w:rPr>
        <w:t xml:space="preserve">¶ </w:t>
      </w:r>
      <w:r w:rsidRPr="00722C3E">
        <w:rPr>
          <w:rFonts w:ascii="Georgia" w:hAnsi="Georgia"/>
        </w:rPr>
        <w:t xml:space="preserve">banks and 24 non-U.S. banks are addressing climate change through board oversight, </w:t>
      </w:r>
      <w:r w:rsidRPr="00722C3E">
        <w:rPr>
          <w:rFonts w:ascii="Georgia" w:hAnsi="Georgia"/>
          <w:sz w:val="12"/>
        </w:rPr>
        <w:t xml:space="preserve">¶ </w:t>
      </w:r>
      <w:r w:rsidRPr="00722C3E">
        <w:rPr>
          <w:rFonts w:ascii="Georgia" w:hAnsi="Georgia"/>
        </w:rPr>
        <w:t xml:space="preserve">management execution, public disclosure, greenhouse gas emissions accounting and strategic </w:t>
      </w:r>
      <w:r w:rsidRPr="00722C3E">
        <w:rPr>
          <w:rFonts w:ascii="Georgia" w:hAnsi="Georgia"/>
          <w:sz w:val="12"/>
        </w:rPr>
        <w:t xml:space="preserve">¶ </w:t>
      </w:r>
      <w:r w:rsidRPr="00722C3E">
        <w:rPr>
          <w:rFonts w:ascii="Georgia" w:hAnsi="Georgia"/>
        </w:rPr>
        <w:t xml:space="preserve">planning. </w:t>
      </w:r>
      <w:r w:rsidRPr="00722C3E">
        <w:rPr>
          <w:rStyle w:val="Underline"/>
        </w:rPr>
        <w:t xml:space="preserve">In addition to the U.S. banks, the study includes 15 European, five Asian, one Brazilian </w:t>
      </w:r>
      <w:r w:rsidRPr="00722C3E">
        <w:rPr>
          <w:rStyle w:val="Underline"/>
          <w:sz w:val="12"/>
        </w:rPr>
        <w:t xml:space="preserve">¶ </w:t>
      </w:r>
      <w:r w:rsidRPr="00722C3E">
        <w:rPr>
          <w:rStyle w:val="Underline"/>
        </w:rPr>
        <w:t xml:space="preserve">and three Canadian banks in several different classes of financial services to provide a global </w:t>
      </w:r>
      <w:r w:rsidRPr="00722C3E">
        <w:rPr>
          <w:rFonts w:ascii="Georgia" w:hAnsi="Georgia"/>
        </w:rPr>
        <w:t xml:space="preserve">crosssectional </w:t>
      </w:r>
      <w:r w:rsidRPr="00722C3E">
        <w:rPr>
          <w:rStyle w:val="Underline"/>
        </w:rPr>
        <w:t>analysis of the banking sector.</w:t>
      </w:r>
      <w:r w:rsidRPr="00722C3E">
        <w:rPr>
          <w:rStyle w:val="Underline"/>
          <w:sz w:val="12"/>
        </w:rPr>
        <w:t xml:space="preserve">¶ </w:t>
      </w:r>
      <w:r w:rsidRPr="00722C3E">
        <w:rPr>
          <w:rStyle w:val="Underline"/>
        </w:rPr>
        <w:t xml:space="preserve">The results provide some basis for encouragement. </w:t>
      </w:r>
      <w:r w:rsidRPr="00722C3E">
        <w:rPr>
          <w:rFonts w:ascii="Georgia" w:hAnsi="Georgia"/>
        </w:rPr>
        <w:t xml:space="preserve">The report finds evidence that </w:t>
      </w:r>
      <w:r w:rsidRPr="00722C3E">
        <w:rPr>
          <w:rStyle w:val="Underline"/>
        </w:rPr>
        <w:t xml:space="preserve">many banks are </w:t>
      </w:r>
      <w:r w:rsidRPr="00722C3E">
        <w:rPr>
          <w:rStyle w:val="Underline"/>
          <w:sz w:val="12"/>
        </w:rPr>
        <w:t xml:space="preserve">¶ </w:t>
      </w:r>
      <w:r w:rsidRPr="00722C3E">
        <w:rPr>
          <w:rStyle w:val="Underline"/>
        </w:rPr>
        <w:t xml:space="preserve">responding to climate change, with European banks being in the forefront and many U.S. banks </w:t>
      </w:r>
      <w:r w:rsidRPr="00722C3E">
        <w:rPr>
          <w:rStyle w:val="Underline"/>
          <w:sz w:val="12"/>
        </w:rPr>
        <w:t xml:space="preserve">¶ </w:t>
      </w:r>
      <w:r w:rsidRPr="00722C3E">
        <w:rPr>
          <w:rStyle w:val="Underline"/>
        </w:rPr>
        <w:t>following closely behind. Many of the positive actions have co</w:t>
      </w:r>
      <w:r w:rsidRPr="00722C3E">
        <w:rPr>
          <w:rFonts w:ascii="Georgia" w:hAnsi="Georgia"/>
        </w:rPr>
        <w:t xml:space="preserve">me in the past 12 to 18 months, </w:t>
      </w:r>
      <w:r w:rsidRPr="00722C3E">
        <w:rPr>
          <w:rFonts w:ascii="Georgia" w:hAnsi="Georgia"/>
          <w:sz w:val="12"/>
        </w:rPr>
        <w:t xml:space="preserve">¶ </w:t>
      </w:r>
      <w:r w:rsidRPr="00722C3E">
        <w:rPr>
          <w:rFonts w:ascii="Georgia" w:hAnsi="Georgia"/>
        </w:rPr>
        <w:t xml:space="preserve">especially </w:t>
      </w:r>
      <w:r w:rsidRPr="00722C3E">
        <w:rPr>
          <w:rStyle w:val="Underline"/>
        </w:rPr>
        <w:t xml:space="preserve">in regard to overall disclosure, research and financial support for clean energy. </w:t>
      </w:r>
      <w:r w:rsidRPr="00722C3E">
        <w:rPr>
          <w:rFonts w:ascii="Georgia" w:hAnsi="Georgia"/>
        </w:rPr>
        <w:t xml:space="preserve">Among </w:t>
      </w:r>
      <w:r w:rsidRPr="00722C3E">
        <w:rPr>
          <w:rFonts w:ascii="Georgia" w:hAnsi="Georgia"/>
          <w:sz w:val="12"/>
        </w:rPr>
        <w:t xml:space="preserve">¶ </w:t>
      </w:r>
      <w:r w:rsidRPr="00722C3E">
        <w:rPr>
          <w:rFonts w:ascii="Georgia" w:hAnsi="Georgia"/>
        </w:rPr>
        <w:t>the highlights:</w:t>
      </w:r>
      <w:r w:rsidRPr="00722C3E">
        <w:rPr>
          <w:rFonts w:ascii="Georgia" w:hAnsi="Georgia"/>
          <w:sz w:val="12"/>
        </w:rPr>
        <w:t xml:space="preserve">¶ </w:t>
      </w:r>
      <w:r w:rsidRPr="00722C3E">
        <w:rPr>
          <w:rFonts w:ascii="Georgia" w:hAnsi="Georgia"/>
        </w:rPr>
        <w:t xml:space="preserve">• </w:t>
      </w:r>
      <w:r w:rsidRPr="00722C3E">
        <w:rPr>
          <w:rStyle w:val="Underline"/>
        </w:rPr>
        <w:t xml:space="preserve">The banks have issued nearly 100 research reports on climate change and related investment </w:t>
      </w:r>
      <w:r w:rsidRPr="00722C3E">
        <w:rPr>
          <w:rStyle w:val="Underline"/>
          <w:sz w:val="12"/>
        </w:rPr>
        <w:t xml:space="preserve">¶ </w:t>
      </w:r>
      <w:r w:rsidRPr="00722C3E">
        <w:rPr>
          <w:rStyle w:val="Underline"/>
        </w:rPr>
        <w:t>and regulatory strategies,</w:t>
      </w:r>
      <w:r w:rsidRPr="00722C3E">
        <w:rPr>
          <w:rFonts w:ascii="Georgia" w:hAnsi="Georgia"/>
        </w:rPr>
        <w:t xml:space="preserve"> more than half of them in 2007 alone.</w:t>
      </w:r>
      <w:r w:rsidRPr="00722C3E">
        <w:rPr>
          <w:rFonts w:ascii="Georgia" w:hAnsi="Georgia"/>
          <w:sz w:val="12"/>
        </w:rPr>
        <w:t xml:space="preserve">¶ </w:t>
      </w:r>
      <w:r w:rsidRPr="00722C3E">
        <w:rPr>
          <w:rFonts w:ascii="Georgia" w:hAnsi="Georgia"/>
        </w:rPr>
        <w:t xml:space="preserve">• </w:t>
      </w:r>
      <w:r w:rsidRPr="00722C3E">
        <w:rPr>
          <w:rStyle w:val="Underline"/>
        </w:rPr>
        <w:t>Thirty-four banks responded to the latest climate-disclosure annual survey</w:t>
      </w:r>
      <w:r w:rsidRPr="00722C3E">
        <w:rPr>
          <w:rFonts w:ascii="Georgia" w:hAnsi="Georgia"/>
        </w:rPr>
        <w:t xml:space="preserve"> conducted by the </w:t>
      </w:r>
      <w:r w:rsidRPr="00722C3E">
        <w:rPr>
          <w:rFonts w:ascii="Georgia" w:hAnsi="Georgia"/>
          <w:sz w:val="12"/>
        </w:rPr>
        <w:t xml:space="preserve">¶ </w:t>
      </w:r>
      <w:r w:rsidRPr="00722C3E">
        <w:rPr>
          <w:rFonts w:ascii="Georgia" w:hAnsi="Georgia"/>
        </w:rPr>
        <w:t xml:space="preserve">Carbon Disclosure Project, a non-profit organization that seeks information on climate risks and </w:t>
      </w:r>
      <w:r w:rsidRPr="00722C3E">
        <w:rPr>
          <w:rFonts w:ascii="Georgia" w:hAnsi="Georgia"/>
          <w:sz w:val="12"/>
        </w:rPr>
        <w:t xml:space="preserve">¶ </w:t>
      </w:r>
      <w:r w:rsidRPr="00722C3E">
        <w:rPr>
          <w:rFonts w:ascii="Georgia" w:hAnsi="Georgia"/>
        </w:rPr>
        <w:t xml:space="preserve">opportunities from companies on behalf of an investor coalition of 315 firms with a combined </w:t>
      </w:r>
      <w:r w:rsidRPr="00722C3E">
        <w:rPr>
          <w:rFonts w:ascii="Georgia" w:hAnsi="Georgia"/>
          <w:sz w:val="12"/>
        </w:rPr>
        <w:t xml:space="preserve">¶ </w:t>
      </w:r>
      <w:r w:rsidRPr="00722C3E">
        <w:rPr>
          <w:rFonts w:ascii="Georgia" w:hAnsi="Georgia"/>
        </w:rPr>
        <w:t>$41 trillion in assets under management.</w:t>
      </w:r>
      <w:r w:rsidRPr="00722C3E">
        <w:rPr>
          <w:rFonts w:ascii="Georgia" w:hAnsi="Georgia"/>
          <w:sz w:val="12"/>
        </w:rPr>
        <w:t xml:space="preserve">¶ </w:t>
      </w:r>
      <w:r w:rsidRPr="00722C3E">
        <w:rPr>
          <w:rFonts w:ascii="Georgia" w:hAnsi="Georgia"/>
        </w:rPr>
        <w:t xml:space="preserve">• </w:t>
      </w:r>
      <w:r w:rsidRPr="00722C3E">
        <w:rPr>
          <w:rStyle w:val="Underline"/>
        </w:rPr>
        <w:t xml:space="preserve">Twenty-four of the banks have set some type of greenhouse gas reduction target for internal </w:t>
      </w:r>
      <w:r w:rsidRPr="00722C3E">
        <w:rPr>
          <w:rStyle w:val="Underline"/>
          <w:sz w:val="12"/>
        </w:rPr>
        <w:t xml:space="preserve">¶ </w:t>
      </w:r>
      <w:r w:rsidRPr="00722C3E">
        <w:rPr>
          <w:rStyle w:val="Underline"/>
        </w:rPr>
        <w:t>operations.</w:t>
      </w:r>
      <w:r w:rsidRPr="00722C3E">
        <w:rPr>
          <w:rStyle w:val="Underline"/>
          <w:sz w:val="12"/>
        </w:rPr>
        <w:t xml:space="preserve">¶ </w:t>
      </w:r>
      <w:r w:rsidRPr="00722C3E">
        <w:rPr>
          <w:rFonts w:ascii="Georgia" w:hAnsi="Georgia"/>
        </w:rPr>
        <w:t xml:space="preserve">• </w:t>
      </w:r>
      <w:r w:rsidRPr="00722C3E">
        <w:rPr>
          <w:rStyle w:val="Underline"/>
        </w:rPr>
        <w:t xml:space="preserve">Twenty-nine of the banks have reported on their financial support for alternative energy projects; </w:t>
      </w:r>
      <w:r w:rsidRPr="00722C3E">
        <w:rPr>
          <w:rStyle w:val="Underline"/>
          <w:sz w:val="12"/>
        </w:rPr>
        <w:t xml:space="preserve">¶ </w:t>
      </w:r>
      <w:r w:rsidRPr="00722C3E">
        <w:rPr>
          <w:rFonts w:ascii="Georgia" w:hAnsi="Georgia"/>
        </w:rPr>
        <w:t xml:space="preserve">eight of these banks have provided more than $12 billion of direct financing and investments in </w:t>
      </w:r>
      <w:r w:rsidRPr="00722C3E">
        <w:rPr>
          <w:rFonts w:ascii="Georgia" w:hAnsi="Georgia"/>
          <w:sz w:val="12"/>
        </w:rPr>
        <w:t xml:space="preserve">¶ </w:t>
      </w:r>
      <w:r w:rsidRPr="00722C3E">
        <w:rPr>
          <w:rFonts w:ascii="Georgia" w:hAnsi="Georgia"/>
        </w:rPr>
        <w:t>renewable energy and other clean energy projects.</w:t>
      </w:r>
    </w:p>
    <w:p w:rsidR="00D05273" w:rsidRPr="00722C3E" w:rsidRDefault="00D05273" w:rsidP="00D05273">
      <w:pPr>
        <w:rPr>
          <w:rFonts w:ascii="Georgia" w:hAnsi="Georgia"/>
        </w:rPr>
      </w:pPr>
    </w:p>
    <w:p w:rsidR="00D05273" w:rsidRPr="00722C3E" w:rsidRDefault="00D05273" w:rsidP="00D05273">
      <w:pPr>
        <w:rPr>
          <w:rFonts w:ascii="Georgia" w:hAnsi="Georgia"/>
        </w:rPr>
      </w:pPr>
    </w:p>
    <w:p w:rsidR="00D05273" w:rsidRPr="00722C3E" w:rsidRDefault="00D05273" w:rsidP="00D05273">
      <w:pPr>
        <w:rPr>
          <w:rFonts w:ascii="Georgia" w:hAnsi="Georgia"/>
        </w:rPr>
      </w:pPr>
    </w:p>
    <w:p w:rsidR="00D05273" w:rsidRPr="00722C3E" w:rsidRDefault="00D05273" w:rsidP="00D05273">
      <w:pPr>
        <w:rPr>
          <w:rFonts w:ascii="Georgia" w:hAnsi="Georgia"/>
          <w:b/>
        </w:rPr>
      </w:pPr>
    </w:p>
    <w:p w:rsidR="00D05273" w:rsidRPr="00722C3E" w:rsidRDefault="00D05273" w:rsidP="00D05273">
      <w:pPr>
        <w:rPr>
          <w:rFonts w:ascii="Georgia" w:hAnsi="Georgia"/>
          <w:b/>
        </w:rPr>
      </w:pPr>
      <w:r w:rsidRPr="00722C3E">
        <w:rPr>
          <w:rFonts w:ascii="Georgia" w:hAnsi="Georgia"/>
          <w:b/>
        </w:rPr>
        <w:t>Banking sector doesn’t solve warming – not a priority and investments in carbon-intensive projects</w:t>
      </w:r>
    </w:p>
    <w:p w:rsidR="00D05273" w:rsidRPr="00722C3E" w:rsidRDefault="00D05273" w:rsidP="00D05273">
      <w:pPr>
        <w:rPr>
          <w:rFonts w:ascii="Georgia" w:hAnsi="Georgia"/>
        </w:rPr>
      </w:pPr>
      <w:r w:rsidRPr="00722C3E">
        <w:rPr>
          <w:rFonts w:ascii="Georgia" w:hAnsi="Georgia"/>
          <w:b/>
        </w:rPr>
        <w:t xml:space="preserve">Cogan et al 8 -- Director of Climate Change Research at RiskMetrics Group  </w:t>
      </w:r>
      <w:r w:rsidRPr="00722C3E">
        <w:rPr>
          <w:rFonts w:ascii="Georgia" w:hAnsi="Georgia"/>
        </w:rPr>
        <w:t>(</w:t>
      </w:r>
      <w:r w:rsidRPr="00722C3E">
        <w:rPr>
          <w:rFonts w:ascii="Georgia" w:hAnsi="Georgia"/>
          <w:sz w:val="16"/>
          <w:szCs w:val="16"/>
        </w:rPr>
        <w:t>Doug, With climate change senior analyst ¶ Megan Good and research analyst Emily McAteer http://www.ceres.org/resources/reports/corporate-governance-banking-sector, “Corporate Governance ¶ and Climate Change:¶ The Banking Sector”, January 2008)</w:t>
      </w:r>
      <w:r w:rsidRPr="00722C3E">
        <w:rPr>
          <w:rFonts w:ascii="Georgia" w:hAnsi="Georgia"/>
          <w:sz w:val="16"/>
        </w:rPr>
        <w:t xml:space="preserve"> //KT</w:t>
      </w:r>
    </w:p>
    <w:p w:rsidR="00D05273" w:rsidRPr="00722C3E" w:rsidRDefault="00D05273" w:rsidP="00D05273">
      <w:pPr>
        <w:rPr>
          <w:rStyle w:val="Underline"/>
        </w:rPr>
      </w:pPr>
      <w:r w:rsidRPr="00722C3E">
        <w:rPr>
          <w:rStyle w:val="Underline"/>
          <w:b/>
        </w:rPr>
        <w:t xml:space="preserve">Yet for all of the positive momentum, many of </w:t>
      </w:r>
      <w:r w:rsidRPr="00722C3E">
        <w:rPr>
          <w:rStyle w:val="Underline"/>
        </w:rPr>
        <w:t>the 40</w:t>
      </w:r>
      <w:r w:rsidRPr="00722C3E">
        <w:rPr>
          <w:rStyle w:val="Underline"/>
          <w:b/>
        </w:rPr>
        <w:t xml:space="preserve"> banks have done</w:t>
      </w:r>
      <w:r w:rsidRPr="00722C3E">
        <w:rPr>
          <w:rStyle w:val="Underline"/>
        </w:rPr>
        <w:t xml:space="preserve"> little or </w:t>
      </w:r>
      <w:r w:rsidRPr="00722C3E">
        <w:rPr>
          <w:rStyle w:val="Underline"/>
          <w:b/>
        </w:rPr>
        <w:t xml:space="preserve">nothing to elevate </w:t>
      </w:r>
      <w:r w:rsidRPr="00722C3E">
        <w:rPr>
          <w:rStyle w:val="Underline"/>
          <w:b/>
          <w:sz w:val="12"/>
        </w:rPr>
        <w:t xml:space="preserve">¶ </w:t>
      </w:r>
      <w:r w:rsidRPr="00722C3E">
        <w:rPr>
          <w:rStyle w:val="Underline"/>
          <w:b/>
        </w:rPr>
        <w:t>climate change as a governance priority</w:t>
      </w:r>
      <w:r w:rsidRPr="00722C3E">
        <w:rPr>
          <w:rFonts w:ascii="Georgia" w:hAnsi="Georgia"/>
        </w:rPr>
        <w:t>—</w:t>
      </w:r>
      <w:r w:rsidRPr="00722C3E">
        <w:rPr>
          <w:rStyle w:val="Underline"/>
          <w:b/>
        </w:rPr>
        <w:t xml:space="preserve">a trend that cuts across European, North American and </w:t>
      </w:r>
      <w:r w:rsidRPr="00722C3E">
        <w:rPr>
          <w:rStyle w:val="Underline"/>
          <w:b/>
          <w:sz w:val="12"/>
        </w:rPr>
        <w:t xml:space="preserve">¶ </w:t>
      </w:r>
      <w:r w:rsidRPr="00722C3E">
        <w:rPr>
          <w:rStyle w:val="Underline"/>
          <w:b/>
        </w:rPr>
        <w:t>Asian banks alike</w:t>
      </w:r>
      <w:r w:rsidRPr="00722C3E">
        <w:rPr>
          <w:rFonts w:ascii="Georgia" w:hAnsi="Georgia"/>
        </w:rPr>
        <w:t xml:space="preserve">. For example, </w:t>
      </w:r>
      <w:r w:rsidRPr="00722C3E">
        <w:rPr>
          <w:rStyle w:val="Underline"/>
        </w:rPr>
        <w:t>only a dozen of the 40 banks have board-level involvement in ¶ climate change,</w:t>
      </w:r>
      <w:r w:rsidRPr="00722C3E">
        <w:rPr>
          <w:rFonts w:ascii="Georgia" w:hAnsi="Georgia"/>
        </w:rPr>
        <w:t xml:space="preserve"> and all but one of those firms are non-U.S. based. </w:t>
      </w:r>
      <w:r w:rsidRPr="00722C3E">
        <w:rPr>
          <w:rStyle w:val="Underline"/>
        </w:rPr>
        <w:t>Only 14 banks have adopted risk ¶ management policies or lending procedures that address climate change in a systematic way. ¶</w:t>
      </w:r>
      <w:r w:rsidRPr="00722C3E">
        <w:rPr>
          <w:rFonts w:ascii="Georgia" w:hAnsi="Georgia"/>
          <w:sz w:val="12"/>
        </w:rPr>
        <w:t xml:space="preserve"> </w:t>
      </w:r>
      <w:r w:rsidRPr="00722C3E">
        <w:rPr>
          <w:rStyle w:val="Underline"/>
        </w:rPr>
        <w:t xml:space="preserve">Only a half-dozen banks say they are formally calculating carbon risk in their loan portfolios, and </w:t>
      </w:r>
      <w:r w:rsidRPr="00722C3E">
        <w:rPr>
          <w:rStyle w:val="Underline"/>
          <w:sz w:val="12"/>
        </w:rPr>
        <w:t xml:space="preserve">¶ </w:t>
      </w:r>
      <w:r w:rsidRPr="00722C3E">
        <w:rPr>
          <w:rStyle w:val="Underline"/>
          <w:b/>
        </w:rPr>
        <w:t>only</w:t>
      </w:r>
      <w:r w:rsidRPr="00722C3E">
        <w:rPr>
          <w:rFonts w:ascii="Georgia" w:hAnsi="Georgia"/>
        </w:rPr>
        <w:t xml:space="preserve"> one of the 40 banks—</w:t>
      </w:r>
      <w:r w:rsidRPr="00722C3E">
        <w:rPr>
          <w:rStyle w:val="Underline"/>
          <w:b/>
        </w:rPr>
        <w:t xml:space="preserve">Bank of America—has announced a specific target to reduce </w:t>
      </w:r>
      <w:r w:rsidRPr="00722C3E">
        <w:rPr>
          <w:rStyle w:val="Underline"/>
          <w:b/>
          <w:sz w:val="12"/>
        </w:rPr>
        <w:t xml:space="preserve">¶ </w:t>
      </w:r>
      <w:r w:rsidRPr="00722C3E">
        <w:rPr>
          <w:rStyle w:val="Underline"/>
          <w:b/>
        </w:rPr>
        <w:t>the rate of g</w:t>
      </w:r>
      <w:r w:rsidRPr="00722C3E">
        <w:rPr>
          <w:rStyle w:val="Underline"/>
        </w:rPr>
        <w:t>reen</w:t>
      </w:r>
      <w:r w:rsidRPr="00722C3E">
        <w:rPr>
          <w:rStyle w:val="Underline"/>
          <w:b/>
        </w:rPr>
        <w:t>h</w:t>
      </w:r>
      <w:r w:rsidRPr="00722C3E">
        <w:rPr>
          <w:rStyle w:val="Underline"/>
        </w:rPr>
        <w:t xml:space="preserve">ouse </w:t>
      </w:r>
      <w:r w:rsidRPr="00722C3E">
        <w:rPr>
          <w:rStyle w:val="Underline"/>
          <w:b/>
        </w:rPr>
        <w:t>g</w:t>
      </w:r>
      <w:r w:rsidRPr="00722C3E">
        <w:rPr>
          <w:rStyle w:val="Underline"/>
        </w:rPr>
        <w:t xml:space="preserve">as </w:t>
      </w:r>
      <w:r w:rsidRPr="00722C3E">
        <w:rPr>
          <w:rStyle w:val="Underline"/>
          <w:b/>
        </w:rPr>
        <w:t>emissions</w:t>
      </w:r>
      <w:r w:rsidRPr="00722C3E">
        <w:rPr>
          <w:rFonts w:ascii="Georgia" w:hAnsi="Georgia"/>
        </w:rPr>
        <w:t xml:space="preserve"> associated with the utility portion of its lending </w:t>
      </w:r>
      <w:r w:rsidRPr="00722C3E">
        <w:rPr>
          <w:rFonts w:ascii="Georgia" w:hAnsi="Georgia"/>
          <w:sz w:val="12"/>
        </w:rPr>
        <w:t xml:space="preserve">¶ </w:t>
      </w:r>
      <w:r w:rsidRPr="00722C3E">
        <w:rPr>
          <w:rFonts w:ascii="Georgia" w:hAnsi="Georgia"/>
        </w:rPr>
        <w:t xml:space="preserve">portfolio. </w:t>
      </w:r>
      <w:r w:rsidRPr="00722C3E">
        <w:rPr>
          <w:rStyle w:val="Underline"/>
        </w:rPr>
        <w:t xml:space="preserve">And </w:t>
      </w:r>
      <w:r w:rsidRPr="00722C3E">
        <w:rPr>
          <w:rStyle w:val="Underline"/>
          <w:b/>
        </w:rPr>
        <w:t xml:space="preserve">no bank has set a policy to avoid investments in carbon-intensive projects </w:t>
      </w:r>
      <w:r w:rsidRPr="00722C3E">
        <w:rPr>
          <w:rStyle w:val="Underline"/>
          <w:b/>
          <w:sz w:val="12"/>
        </w:rPr>
        <w:t xml:space="preserve">¶ </w:t>
      </w:r>
      <w:r w:rsidRPr="00722C3E">
        <w:rPr>
          <w:rStyle w:val="Underline"/>
        </w:rPr>
        <w:t>such as coal-fired power plants.</w:t>
      </w: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Style w:val="Underline"/>
        </w:rPr>
      </w:pPr>
    </w:p>
    <w:p w:rsidR="00D05273" w:rsidRPr="00722C3E" w:rsidRDefault="00D05273" w:rsidP="00D05273">
      <w:pPr>
        <w:rPr>
          <w:rFonts w:ascii="Georgia" w:hAnsi="Georgia"/>
          <w:b/>
        </w:rPr>
      </w:pPr>
    </w:p>
    <w:p w:rsidR="00D05273" w:rsidRPr="00722C3E" w:rsidRDefault="00D05273" w:rsidP="00D05273">
      <w:pPr>
        <w:rPr>
          <w:rStyle w:val="Underline"/>
          <w:b/>
        </w:rPr>
      </w:pPr>
      <w:r w:rsidRPr="00722C3E">
        <w:rPr>
          <w:rStyle w:val="Underline"/>
          <w:b/>
        </w:rPr>
        <w:t xml:space="preserve">Banks are responding already </w:t>
      </w:r>
    </w:p>
    <w:p w:rsidR="00D05273" w:rsidRPr="00722C3E" w:rsidRDefault="00D05273" w:rsidP="00D05273">
      <w:pPr>
        <w:rPr>
          <w:rFonts w:ascii="Georgia" w:hAnsi="Georgia"/>
        </w:rPr>
      </w:pPr>
      <w:r w:rsidRPr="00722C3E">
        <w:rPr>
          <w:rFonts w:ascii="Georgia" w:hAnsi="Georgia"/>
          <w:b/>
        </w:rPr>
        <w:t xml:space="preserve">Cogan et al 8 -- Director of Climate Change Research at RiskMetrics Group  </w:t>
      </w:r>
      <w:r w:rsidRPr="00722C3E">
        <w:rPr>
          <w:rFonts w:ascii="Georgia" w:hAnsi="Georgia"/>
        </w:rPr>
        <w:t>(</w:t>
      </w:r>
      <w:r w:rsidRPr="00722C3E">
        <w:rPr>
          <w:rFonts w:ascii="Georgia" w:hAnsi="Georgia"/>
          <w:sz w:val="16"/>
          <w:szCs w:val="16"/>
        </w:rPr>
        <w:t>Doug, With climate change senior analyst ¶ Megan Good and research analyst Emily McAteer http://www.ceres.org/resources/reports/corporate-governance-banking-sector, “Corporate Governance ¶ and Climate Change:¶ The Banking Sector”, January 2008)</w:t>
      </w:r>
      <w:r w:rsidRPr="00722C3E">
        <w:rPr>
          <w:rFonts w:ascii="Georgia" w:hAnsi="Georgia"/>
          <w:sz w:val="16"/>
        </w:rPr>
        <w:t xml:space="preserve"> //KT</w:t>
      </w:r>
    </w:p>
    <w:p w:rsidR="00D05273" w:rsidRPr="00722C3E" w:rsidRDefault="00D05273" w:rsidP="00D05273">
      <w:pPr>
        <w:rPr>
          <w:rFonts w:ascii="Georgia" w:hAnsi="Georgia"/>
        </w:rPr>
      </w:pPr>
      <w:r w:rsidRPr="00722C3E">
        <w:rPr>
          <w:rFonts w:ascii="Georgia" w:hAnsi="Georgia"/>
        </w:rPr>
        <w:t>Banks and Climate Governance</w:t>
      </w:r>
      <w:r w:rsidRPr="00722C3E">
        <w:rPr>
          <w:rFonts w:ascii="Georgia" w:hAnsi="Georgia"/>
          <w:sz w:val="12"/>
        </w:rPr>
        <w:t xml:space="preserve">¶ </w:t>
      </w:r>
      <w:r w:rsidRPr="00722C3E">
        <w:rPr>
          <w:rFonts w:ascii="Georgia" w:hAnsi="Georgia"/>
        </w:rPr>
        <w:t xml:space="preserve">Clearly, </w:t>
      </w:r>
      <w:r w:rsidRPr="00722C3E">
        <w:rPr>
          <w:rStyle w:val="Underline"/>
        </w:rPr>
        <w:t xml:space="preserve">banks that have strong governance structures in place to address climate change and take </w:t>
      </w:r>
      <w:r w:rsidRPr="00722C3E">
        <w:rPr>
          <w:rStyle w:val="Underline"/>
          <w:sz w:val="12"/>
        </w:rPr>
        <w:t xml:space="preserve">¶ </w:t>
      </w:r>
      <w:r w:rsidRPr="00722C3E">
        <w:rPr>
          <w:rStyle w:val="Underline"/>
        </w:rPr>
        <w:t>early action on the attendant risks and opportunities will be at an advantage</w:t>
      </w:r>
      <w:r w:rsidRPr="00722C3E">
        <w:rPr>
          <w:rFonts w:ascii="Georgia" w:hAnsi="Georgia"/>
        </w:rPr>
        <w:t xml:space="preserve">. The broad reach of </w:t>
      </w:r>
      <w:r w:rsidRPr="00722C3E">
        <w:rPr>
          <w:rFonts w:ascii="Georgia" w:hAnsi="Georgia"/>
          <w:sz w:val="12"/>
        </w:rPr>
        <w:t xml:space="preserve">¶ </w:t>
      </w:r>
      <w:r w:rsidRPr="00722C3E">
        <w:rPr>
          <w:rFonts w:ascii="Georgia" w:hAnsi="Georgia"/>
        </w:rPr>
        <w:t xml:space="preserve">climate change requires a holistic and forward-looking management approach. To stay ahead of the </w:t>
      </w:r>
      <w:r w:rsidRPr="00722C3E">
        <w:rPr>
          <w:rFonts w:ascii="Georgia" w:hAnsi="Georgia"/>
          <w:sz w:val="12"/>
        </w:rPr>
        <w:t xml:space="preserve">¶ </w:t>
      </w:r>
      <w:r w:rsidRPr="00722C3E">
        <w:rPr>
          <w:rFonts w:ascii="Georgia" w:hAnsi="Georgia"/>
        </w:rPr>
        <w:t xml:space="preserve">curve, banks will need to combine practical considerations of managing their own GHG emissions </w:t>
      </w:r>
      <w:r w:rsidRPr="00722C3E">
        <w:rPr>
          <w:rFonts w:ascii="Georgia" w:hAnsi="Georgia"/>
          <w:sz w:val="12"/>
        </w:rPr>
        <w:t xml:space="preserve">¶ </w:t>
      </w:r>
      <w:r w:rsidRPr="00722C3E">
        <w:rPr>
          <w:rFonts w:ascii="Georgia" w:hAnsi="Georgia"/>
        </w:rPr>
        <w:t xml:space="preserve">with the broader implications of how climate change affects the competitive marketplace, lending and </w:t>
      </w:r>
      <w:r w:rsidRPr="00722C3E">
        <w:rPr>
          <w:rFonts w:ascii="Georgia" w:hAnsi="Georgia"/>
          <w:sz w:val="12"/>
        </w:rPr>
        <w:t xml:space="preserve">¶ </w:t>
      </w:r>
      <w:r w:rsidRPr="00722C3E">
        <w:rPr>
          <w:rFonts w:ascii="Georgia" w:hAnsi="Georgia"/>
        </w:rPr>
        <w:t xml:space="preserve">investment strategies, and ultimately, their financial bottom lines. </w:t>
      </w:r>
      <w:r w:rsidRPr="00722C3E">
        <w:rPr>
          <w:rFonts w:ascii="Georgia" w:hAnsi="Georgia"/>
          <w:sz w:val="12"/>
        </w:rPr>
        <w:t xml:space="preserve">¶ </w:t>
      </w:r>
      <w:r w:rsidRPr="00722C3E">
        <w:rPr>
          <w:rFonts w:ascii="Georgia" w:hAnsi="Georgia"/>
        </w:rPr>
        <w:t xml:space="preserve">This report is designed as a benchmarking tool that highlights climate change best practices within </w:t>
      </w:r>
      <w:r w:rsidRPr="00722C3E">
        <w:rPr>
          <w:rFonts w:ascii="Georgia" w:hAnsi="Georgia"/>
          <w:sz w:val="12"/>
        </w:rPr>
        <w:t xml:space="preserve">¶ </w:t>
      </w:r>
      <w:r w:rsidRPr="00722C3E">
        <w:rPr>
          <w:rFonts w:ascii="Georgia" w:hAnsi="Georgia"/>
        </w:rPr>
        <w:t xml:space="preserve">the financial sector. It employs a “Climate Change Governance Checklist” to evaluate the 40 selected </w:t>
      </w:r>
      <w:r w:rsidRPr="00722C3E">
        <w:rPr>
          <w:rFonts w:ascii="Georgia" w:hAnsi="Georgia"/>
          <w:sz w:val="12"/>
        </w:rPr>
        <w:t xml:space="preserve">¶ </w:t>
      </w:r>
      <w:r w:rsidRPr="00722C3E">
        <w:rPr>
          <w:rFonts w:ascii="Georgia" w:hAnsi="Georgia"/>
        </w:rPr>
        <w:t xml:space="preserve">banks in their approaches to climate change in five governance areas: board oversight; management </w:t>
      </w:r>
      <w:r w:rsidRPr="00722C3E">
        <w:rPr>
          <w:rFonts w:ascii="Georgia" w:hAnsi="Georgia"/>
          <w:sz w:val="12"/>
        </w:rPr>
        <w:t xml:space="preserve">¶ </w:t>
      </w:r>
      <w:r w:rsidRPr="00722C3E">
        <w:rPr>
          <w:rFonts w:ascii="Georgia" w:hAnsi="Georgia"/>
        </w:rPr>
        <w:t xml:space="preserve">execution; public disclosure; GHG emissions accounting; and strategic planning. Because the 40 </w:t>
      </w:r>
      <w:r w:rsidRPr="00722C3E">
        <w:rPr>
          <w:rFonts w:ascii="Georgia" w:hAnsi="Georgia"/>
          <w:sz w:val="12"/>
        </w:rPr>
        <w:t xml:space="preserve">¶ </w:t>
      </w:r>
      <w:r w:rsidRPr="00722C3E">
        <w:rPr>
          <w:rFonts w:ascii="Georgia" w:hAnsi="Georgia"/>
        </w:rPr>
        <w:t xml:space="preserve">banks are varied and are not all engaged in the same financial service offerings, scores for asset </w:t>
      </w:r>
      <w:r w:rsidRPr="00722C3E">
        <w:rPr>
          <w:rFonts w:ascii="Georgia" w:hAnsi="Georgia"/>
          <w:sz w:val="12"/>
        </w:rPr>
        <w:t xml:space="preserve">¶ </w:t>
      </w:r>
      <w:r w:rsidRPr="00722C3E">
        <w:rPr>
          <w:rFonts w:ascii="Georgia" w:hAnsi="Georgia"/>
        </w:rPr>
        <w:t xml:space="preserve">managers and investment banks were adjusted to account for their particular lines of business. </w:t>
      </w:r>
      <w:r w:rsidRPr="00722C3E">
        <w:rPr>
          <w:rFonts w:ascii="Georgia" w:hAnsi="Georgia"/>
          <w:sz w:val="12"/>
        </w:rPr>
        <w:t xml:space="preserve">¶ </w:t>
      </w:r>
      <w:r w:rsidRPr="00722C3E">
        <w:rPr>
          <w:rFonts w:ascii="Georgia" w:hAnsi="Georgia"/>
        </w:rPr>
        <w:t xml:space="preserve">Therefore, analysis of sector peers offers the most useful basis for comparison of leaders and laggards </w:t>
      </w:r>
      <w:r w:rsidRPr="00722C3E">
        <w:rPr>
          <w:rFonts w:ascii="Georgia" w:hAnsi="Georgia"/>
          <w:sz w:val="12"/>
        </w:rPr>
        <w:t xml:space="preserve">¶ </w:t>
      </w:r>
      <w:r w:rsidRPr="00722C3E">
        <w:rPr>
          <w:rFonts w:ascii="Georgia" w:hAnsi="Georgia"/>
        </w:rPr>
        <w:t>(see p. 7 for rankings).</w:t>
      </w:r>
      <w:r w:rsidRPr="00722C3E">
        <w:rPr>
          <w:rFonts w:ascii="Georgia" w:hAnsi="Georgia"/>
          <w:sz w:val="12"/>
        </w:rPr>
        <w:t xml:space="preserve">¶ </w:t>
      </w:r>
      <w:r w:rsidRPr="00722C3E">
        <w:rPr>
          <w:rFonts w:ascii="Georgia" w:hAnsi="Georgia"/>
        </w:rPr>
        <w:t>Leading the Way</w:t>
      </w:r>
      <w:r w:rsidRPr="00722C3E">
        <w:rPr>
          <w:rFonts w:ascii="Georgia" w:hAnsi="Georgia"/>
          <w:sz w:val="12"/>
        </w:rPr>
        <w:t xml:space="preserve">¶ </w:t>
      </w:r>
      <w:r w:rsidRPr="00722C3E">
        <w:rPr>
          <w:rStyle w:val="Underline"/>
          <w:b/>
        </w:rPr>
        <w:t>This report provides fresh evidence that banks are responding to the climate challenge</w:t>
      </w:r>
      <w:r w:rsidRPr="00722C3E">
        <w:rPr>
          <w:rFonts w:ascii="Georgia" w:hAnsi="Georgia"/>
        </w:rPr>
        <w:t xml:space="preserve">. However, </w:t>
      </w:r>
      <w:r w:rsidRPr="00722C3E">
        <w:rPr>
          <w:rFonts w:ascii="Georgia" w:hAnsi="Georgia"/>
          <w:sz w:val="12"/>
        </w:rPr>
        <w:t xml:space="preserve">¶ </w:t>
      </w:r>
      <w:r w:rsidRPr="00722C3E">
        <w:rPr>
          <w:rFonts w:ascii="Georgia" w:hAnsi="Georgia"/>
        </w:rPr>
        <w:t xml:space="preserve">the report also finds a divergence in strategies and priorities being employed by the 16 U.S., </w:t>
      </w:r>
      <w:r w:rsidRPr="00722C3E">
        <w:rPr>
          <w:rFonts w:ascii="Georgia" w:hAnsi="Georgia"/>
          <w:sz w:val="12"/>
        </w:rPr>
        <w:t xml:space="preserve">¶ </w:t>
      </w:r>
      <w:r w:rsidRPr="00722C3E">
        <w:rPr>
          <w:rFonts w:ascii="Georgia" w:hAnsi="Georgia"/>
        </w:rPr>
        <w:t xml:space="preserve">15 European, five Asian, three Canadian and one Brazilian bank included in this study. </w:t>
      </w:r>
      <w:r w:rsidRPr="00722C3E">
        <w:rPr>
          <w:rStyle w:val="Underline"/>
          <w:b/>
        </w:rPr>
        <w:t xml:space="preserve">Most </w:t>
      </w:r>
      <w:r w:rsidRPr="00722C3E">
        <w:rPr>
          <w:rStyle w:val="Underline"/>
          <w:b/>
          <w:sz w:val="12"/>
        </w:rPr>
        <w:t xml:space="preserve">¶ </w:t>
      </w:r>
      <w:r w:rsidRPr="00722C3E">
        <w:rPr>
          <w:rStyle w:val="Underline"/>
          <w:b/>
        </w:rPr>
        <w:t>leading banks are addressing climate change</w:t>
      </w:r>
      <w:r w:rsidRPr="00722C3E">
        <w:rPr>
          <w:rStyle w:val="Underline"/>
        </w:rPr>
        <w:t xml:space="preserve"> as a risk management issue as they would other credit, </w:t>
      </w:r>
      <w:r w:rsidRPr="00722C3E">
        <w:rPr>
          <w:rStyle w:val="Underline"/>
          <w:sz w:val="12"/>
        </w:rPr>
        <w:t xml:space="preserve">¶ </w:t>
      </w:r>
      <w:r w:rsidRPr="00722C3E">
        <w:rPr>
          <w:rStyle w:val="Underline"/>
        </w:rPr>
        <w:t xml:space="preserve">operational and reputation issues. European banks are at the forefront of integrating climate change </w:t>
      </w:r>
      <w:r w:rsidRPr="00722C3E">
        <w:rPr>
          <w:rStyle w:val="Underline"/>
          <w:sz w:val="12"/>
        </w:rPr>
        <w:t xml:space="preserve">¶ </w:t>
      </w:r>
      <w:r w:rsidRPr="00722C3E">
        <w:rPr>
          <w:rStyle w:val="Underline"/>
        </w:rPr>
        <w:t>into environmental policies, risk management and product development</w:t>
      </w:r>
      <w:r w:rsidRPr="00722C3E">
        <w:rPr>
          <w:rFonts w:ascii="Georgia" w:hAnsi="Georgia"/>
        </w:rPr>
        <w:t xml:space="preserve">. The majority of other </w:t>
      </w:r>
      <w:r w:rsidRPr="00722C3E">
        <w:rPr>
          <w:rFonts w:ascii="Georgia" w:hAnsi="Georgia"/>
          <w:sz w:val="12"/>
        </w:rPr>
        <w:t xml:space="preserve">¶ </w:t>
      </w:r>
      <w:r w:rsidRPr="00722C3E">
        <w:rPr>
          <w:rFonts w:ascii="Georgia" w:hAnsi="Georgia"/>
        </w:rPr>
        <w:t xml:space="preserve">banks in this study, including many of the leading U.S. banks, are working towards better disclosure </w:t>
      </w:r>
      <w:r w:rsidRPr="00722C3E">
        <w:rPr>
          <w:rFonts w:ascii="Georgia" w:hAnsi="Georgia"/>
          <w:sz w:val="12"/>
        </w:rPr>
        <w:t xml:space="preserve">¶ </w:t>
      </w:r>
      <w:r w:rsidRPr="00722C3E">
        <w:rPr>
          <w:rFonts w:ascii="Georgia" w:hAnsi="Georgia"/>
        </w:rPr>
        <w:t xml:space="preserve">of climate risks as an essential first step toward embracing a changing regulatory and economic </w:t>
      </w:r>
      <w:r w:rsidRPr="00722C3E">
        <w:rPr>
          <w:rFonts w:ascii="Georgia" w:hAnsi="Georgia"/>
          <w:sz w:val="12"/>
        </w:rPr>
        <w:t xml:space="preserve">¶ </w:t>
      </w:r>
      <w:r w:rsidRPr="00722C3E">
        <w:rPr>
          <w:rFonts w:ascii="Georgia" w:hAnsi="Georgia"/>
        </w:rPr>
        <w:t xml:space="preserve">environment. Asset managers that do not offer traditional banking services and banks </w:t>
      </w:r>
      <w:r w:rsidRPr="00722C3E">
        <w:rPr>
          <w:rFonts w:ascii="Georgia" w:hAnsi="Georgia"/>
          <w:sz w:val="12"/>
        </w:rPr>
        <w:t xml:space="preserve">¶ </w:t>
      </w:r>
      <w:r w:rsidRPr="00722C3E">
        <w:rPr>
          <w:rFonts w:ascii="Georgia" w:hAnsi="Georgia"/>
        </w:rPr>
        <w:t xml:space="preserve">based in emerging markets like China and Brazil have the most catching up to do in </w:t>
      </w:r>
      <w:r w:rsidRPr="00722C3E">
        <w:rPr>
          <w:rFonts w:ascii="Georgia" w:hAnsi="Georgia"/>
          <w:sz w:val="12"/>
        </w:rPr>
        <w:t xml:space="preserve">¶ </w:t>
      </w:r>
      <w:r w:rsidRPr="00722C3E">
        <w:rPr>
          <w:rFonts w:ascii="Georgia" w:hAnsi="Georgia"/>
        </w:rPr>
        <w:t xml:space="preserve">terms of climate risk disclosure and management practices. </w:t>
      </w:r>
      <w:r w:rsidRPr="00722C3E">
        <w:rPr>
          <w:rFonts w:ascii="Georgia" w:hAnsi="Georgia"/>
          <w:sz w:val="12"/>
        </w:rPr>
        <w:t xml:space="preserve">¶ </w:t>
      </w:r>
      <w:r w:rsidRPr="00722C3E">
        <w:rPr>
          <w:rFonts w:ascii="Georgia" w:hAnsi="Georgia"/>
        </w:rPr>
        <w:t xml:space="preserve">This study finds that </w:t>
      </w:r>
      <w:r w:rsidRPr="00722C3E">
        <w:rPr>
          <w:rStyle w:val="Underline"/>
          <w:b/>
        </w:rPr>
        <w:t>climate change is a rapidly growing topic of</w:t>
      </w:r>
      <w:r w:rsidRPr="00722C3E">
        <w:rPr>
          <w:rStyle w:val="Underline"/>
        </w:rPr>
        <w:t xml:space="preserve"> interest and </w:t>
      </w:r>
      <w:r w:rsidRPr="00722C3E">
        <w:rPr>
          <w:rStyle w:val="Underline"/>
          <w:b/>
        </w:rPr>
        <w:t xml:space="preserve">concern in </w:t>
      </w:r>
      <w:r w:rsidRPr="00722C3E">
        <w:rPr>
          <w:rStyle w:val="Underline"/>
          <w:b/>
          <w:sz w:val="12"/>
        </w:rPr>
        <w:t xml:space="preserve">¶ </w:t>
      </w:r>
      <w:r w:rsidRPr="00722C3E">
        <w:rPr>
          <w:rStyle w:val="Underline"/>
          <w:b/>
        </w:rPr>
        <w:t>the banking community</w:t>
      </w:r>
      <w:r w:rsidRPr="00722C3E">
        <w:rPr>
          <w:rStyle w:val="Underline"/>
        </w:rPr>
        <w:t xml:space="preserve">: </w:t>
      </w:r>
      <w:r w:rsidRPr="00722C3E">
        <w:rPr>
          <w:rStyle w:val="Underline"/>
          <w:sz w:val="12"/>
        </w:rPr>
        <w:t xml:space="preserve">¶ </w:t>
      </w:r>
      <w:r w:rsidRPr="00722C3E">
        <w:rPr>
          <w:rFonts w:ascii="Georgia" w:hAnsi="Georgia"/>
        </w:rPr>
        <w:t xml:space="preserve">• Of the 40 banks profiled in this study, 23 include a reference or discussion of </w:t>
      </w:r>
      <w:r w:rsidRPr="00722C3E">
        <w:rPr>
          <w:rFonts w:ascii="Georgia" w:hAnsi="Georgia"/>
          <w:sz w:val="12"/>
        </w:rPr>
        <w:t xml:space="preserve">¶ </w:t>
      </w:r>
      <w:r w:rsidRPr="00722C3E">
        <w:rPr>
          <w:rFonts w:ascii="Georgia" w:hAnsi="Georgia"/>
        </w:rPr>
        <w:t>climate change in their latest annual shareholder reports.</w:t>
      </w:r>
      <w:r w:rsidRPr="00722C3E">
        <w:rPr>
          <w:rFonts w:ascii="Georgia" w:hAnsi="Georgia"/>
          <w:sz w:val="12"/>
        </w:rPr>
        <w:t xml:space="preserve">¶ </w:t>
      </w:r>
      <w:r w:rsidRPr="00722C3E">
        <w:rPr>
          <w:rFonts w:ascii="Georgia" w:hAnsi="Georgia"/>
        </w:rPr>
        <w:t xml:space="preserve">• Collectively, these banks have written nearly 100 research reports on climate change </w:t>
      </w:r>
      <w:r w:rsidRPr="00722C3E">
        <w:rPr>
          <w:rFonts w:ascii="Georgia" w:hAnsi="Georgia"/>
          <w:sz w:val="12"/>
        </w:rPr>
        <w:t xml:space="preserve">¶ </w:t>
      </w:r>
      <w:r w:rsidRPr="00722C3E">
        <w:rPr>
          <w:rFonts w:ascii="Georgia" w:hAnsi="Georgia"/>
        </w:rPr>
        <w:t xml:space="preserve">and related investment and regulatory topics; more than half of these reports were </w:t>
      </w:r>
      <w:r w:rsidRPr="00722C3E">
        <w:rPr>
          <w:rFonts w:ascii="Georgia" w:hAnsi="Georgia"/>
          <w:sz w:val="12"/>
        </w:rPr>
        <w:t xml:space="preserve">¶ </w:t>
      </w:r>
      <w:r w:rsidRPr="00722C3E">
        <w:rPr>
          <w:rFonts w:ascii="Georgia" w:hAnsi="Georgia"/>
        </w:rPr>
        <w:t xml:space="preserve">issued in 2007 alone. </w:t>
      </w:r>
      <w:r w:rsidRPr="00722C3E">
        <w:rPr>
          <w:rFonts w:ascii="Georgia" w:hAnsi="Georgia"/>
          <w:sz w:val="12"/>
        </w:rPr>
        <w:t xml:space="preserve">¶ </w:t>
      </w:r>
      <w:r w:rsidRPr="00722C3E">
        <w:rPr>
          <w:rFonts w:ascii="Georgia" w:hAnsi="Georgia"/>
        </w:rPr>
        <w:t xml:space="preserve">• In addition, 26 of these banks are signatories to the Carbon Disclosure Project (CDP), which </w:t>
      </w:r>
      <w:r w:rsidRPr="00722C3E">
        <w:rPr>
          <w:rFonts w:ascii="Georgia" w:hAnsi="Georgia"/>
          <w:sz w:val="12"/>
        </w:rPr>
        <w:t xml:space="preserve">¶ </w:t>
      </w:r>
      <w:r w:rsidRPr="00722C3E">
        <w:rPr>
          <w:rFonts w:ascii="Georgia" w:hAnsi="Georgia"/>
        </w:rPr>
        <w:t xml:space="preserve">seeks information on climate risks and opportunities from companies on behalf of an investor </w:t>
      </w:r>
      <w:r w:rsidRPr="00722C3E">
        <w:rPr>
          <w:rFonts w:ascii="Georgia" w:hAnsi="Georgia"/>
          <w:sz w:val="12"/>
        </w:rPr>
        <w:t xml:space="preserve">¶ </w:t>
      </w:r>
      <w:r w:rsidRPr="00722C3E">
        <w:rPr>
          <w:rFonts w:ascii="Georgia" w:hAnsi="Georgia"/>
        </w:rPr>
        <w:t xml:space="preserve">coalition of 315 firms with $41 trillion in assets under management; 34 of these banks </w:t>
      </w:r>
      <w:r w:rsidRPr="00722C3E">
        <w:rPr>
          <w:rFonts w:ascii="Georgia" w:hAnsi="Georgia"/>
          <w:sz w:val="12"/>
        </w:rPr>
        <w:t xml:space="preserve">¶ </w:t>
      </w:r>
      <w:r w:rsidRPr="00722C3E">
        <w:rPr>
          <w:rFonts w:ascii="Georgia" w:hAnsi="Georgia"/>
        </w:rPr>
        <w:t>responded to the latest annual survey conducted by CDP.</w:t>
      </w:r>
      <w:r w:rsidRPr="00722C3E">
        <w:rPr>
          <w:rFonts w:ascii="Georgia" w:hAnsi="Georgia"/>
          <w:sz w:val="12"/>
        </w:rPr>
        <w:t xml:space="preserve">¶ </w:t>
      </w:r>
      <w:r w:rsidRPr="00722C3E">
        <w:rPr>
          <w:rFonts w:ascii="Georgia" w:hAnsi="Georgia"/>
        </w:rPr>
        <w:t xml:space="preserve">• However, only nine of the 40 banks mentioned climate change or related issues in their latest </w:t>
      </w:r>
      <w:r w:rsidRPr="00722C3E">
        <w:rPr>
          <w:rFonts w:ascii="Georgia" w:hAnsi="Georgia"/>
          <w:sz w:val="12"/>
        </w:rPr>
        <w:t xml:space="preserve">¶ </w:t>
      </w:r>
      <w:r w:rsidRPr="00722C3E">
        <w:rPr>
          <w:rFonts w:ascii="Georgia" w:hAnsi="Georgia"/>
        </w:rPr>
        <w:t xml:space="preserve">Form 10-K or comparable regulatory filings. This suggests that most banks have yet to evaluate </w:t>
      </w:r>
      <w:r w:rsidRPr="00722C3E">
        <w:rPr>
          <w:rFonts w:ascii="Georgia" w:hAnsi="Georgia"/>
          <w:sz w:val="12"/>
        </w:rPr>
        <w:t xml:space="preserve">¶ </w:t>
      </w:r>
      <w:r w:rsidRPr="00722C3E">
        <w:rPr>
          <w:rFonts w:ascii="Georgia" w:hAnsi="Georgia"/>
        </w:rPr>
        <w:t>and disclose their own material risks and opportunties posed by climate change.</w:t>
      </w:r>
    </w:p>
    <w:p w:rsidR="00D05273" w:rsidRPr="00722C3E" w:rsidRDefault="00D05273" w:rsidP="00D05273">
      <w:pPr>
        <w:rPr>
          <w:rFonts w:ascii="Georgia" w:hAnsi="Georgia"/>
        </w:rPr>
      </w:pPr>
    </w:p>
    <w:p w:rsidR="00D05273" w:rsidRPr="00722C3E" w:rsidRDefault="00D05273" w:rsidP="00D05273">
      <w:pPr>
        <w:rPr>
          <w:rFonts w:ascii="Georgia" w:hAnsi="Georgia"/>
        </w:rPr>
      </w:pPr>
    </w:p>
    <w:p w:rsidR="00D05273" w:rsidRPr="00722C3E" w:rsidRDefault="00D05273" w:rsidP="00D05273">
      <w:pPr>
        <w:pStyle w:val="Heading2"/>
        <w:rPr>
          <w:rFonts w:ascii="Georgia" w:hAnsi="Georgia"/>
        </w:rPr>
      </w:pPr>
      <w:r w:rsidRPr="00722C3E">
        <w:rPr>
          <w:rFonts w:ascii="Georgia" w:hAnsi="Georgia"/>
        </w:rPr>
        <w:t>AT Latin America impact</w:t>
      </w:r>
    </w:p>
    <w:p w:rsidR="00D05273" w:rsidRPr="00722C3E" w:rsidRDefault="00D05273" w:rsidP="00D05273">
      <w:pPr>
        <w:rPr>
          <w:rFonts w:ascii="Georgia" w:hAnsi="Georgia"/>
          <w:b/>
        </w:rPr>
      </w:pPr>
      <w:r w:rsidRPr="00722C3E">
        <w:rPr>
          <w:rFonts w:ascii="Georgia" w:hAnsi="Georgia"/>
          <w:b/>
        </w:rPr>
        <w:t>MDBs no longer key in Latin America – new investments and structural changes</w:t>
      </w:r>
    </w:p>
    <w:p w:rsidR="00D05273" w:rsidRPr="00722C3E" w:rsidRDefault="00D05273" w:rsidP="00D05273">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05273" w:rsidRPr="00722C3E" w:rsidRDefault="00D05273" w:rsidP="00D05273">
      <w:pPr>
        <w:rPr>
          <w:rFonts w:ascii="Georgia" w:hAnsi="Georgia"/>
        </w:rPr>
      </w:pPr>
    </w:p>
    <w:p w:rsidR="00D05273" w:rsidRPr="00722C3E" w:rsidRDefault="00D05273" w:rsidP="00D05273">
      <w:pPr>
        <w:rPr>
          <w:rFonts w:ascii="Georgia" w:hAnsi="Georgia"/>
        </w:rPr>
      </w:pPr>
      <w:r w:rsidRPr="00722C3E">
        <w:rPr>
          <w:rFonts w:ascii="Georgia" w:hAnsi="Georgia"/>
        </w:rPr>
        <w:t xml:space="preserve">2. </w:t>
      </w:r>
      <w:r w:rsidRPr="00722C3E">
        <w:rPr>
          <w:rStyle w:val="Underline"/>
          <w:b/>
        </w:rPr>
        <w:t xml:space="preserve">THE RELATIVE POSITION OF MULTILATERAL </w:t>
      </w:r>
      <w:r w:rsidRPr="00722C3E">
        <w:rPr>
          <w:rStyle w:val="Underline"/>
          <w:b/>
          <w:sz w:val="12"/>
        </w:rPr>
        <w:t xml:space="preserve">¶ </w:t>
      </w:r>
      <w:r w:rsidRPr="00722C3E">
        <w:rPr>
          <w:rStyle w:val="Underline"/>
          <w:b/>
        </w:rPr>
        <w:t xml:space="preserve">DEVELOPMENT BANKS IN LATIN AMERICA AND THE </w:t>
      </w:r>
      <w:r w:rsidRPr="00722C3E">
        <w:rPr>
          <w:rStyle w:val="Underline"/>
          <w:b/>
          <w:sz w:val="12"/>
        </w:rPr>
        <w:t xml:space="preserve">¶ </w:t>
      </w:r>
      <w:r w:rsidRPr="00722C3E">
        <w:rPr>
          <w:rStyle w:val="Underline"/>
          <w:b/>
        </w:rPr>
        <w:t>CARIBBEAN</w:t>
      </w:r>
      <w:r w:rsidRPr="00722C3E">
        <w:rPr>
          <w:rStyle w:val="Underline"/>
          <w:sz w:val="12"/>
        </w:rPr>
        <w:t xml:space="preserve">¶ </w:t>
      </w:r>
      <w:r w:rsidRPr="00722C3E">
        <w:rPr>
          <w:rFonts w:ascii="Georgia" w:hAnsi="Georgia"/>
        </w:rPr>
        <w:t xml:space="preserve">Financing development in the LAC region has radically changed in the last forty years and, as </w:t>
      </w:r>
      <w:r w:rsidRPr="00722C3E">
        <w:rPr>
          <w:rFonts w:ascii="Georgia" w:hAnsi="Georgia"/>
          <w:sz w:val="12"/>
        </w:rPr>
        <w:t xml:space="preserve">¶ </w:t>
      </w:r>
      <w:r w:rsidRPr="00722C3E">
        <w:rPr>
          <w:rFonts w:ascii="Georgia" w:hAnsi="Georgia"/>
        </w:rPr>
        <w:t xml:space="preserve">Figure 1 suggests, the importance of official flows has decreased relative to other sources of </w:t>
      </w:r>
      <w:r w:rsidRPr="00722C3E">
        <w:rPr>
          <w:rFonts w:ascii="Georgia" w:hAnsi="Georgia"/>
          <w:sz w:val="12"/>
        </w:rPr>
        <w:t xml:space="preserve">¶ </w:t>
      </w:r>
      <w:r w:rsidRPr="00722C3E">
        <w:rPr>
          <w:rFonts w:ascii="Georgia" w:hAnsi="Georgia"/>
        </w:rPr>
        <w:t xml:space="preserve">financing. First, </w:t>
      </w:r>
      <w:r w:rsidRPr="00722C3E">
        <w:rPr>
          <w:rStyle w:val="Underline"/>
          <w:b/>
        </w:rPr>
        <w:t>net private flows now represent more than 90% of total financial flows</w:t>
      </w:r>
      <w:r w:rsidRPr="00722C3E">
        <w:rPr>
          <w:rStyle w:val="Underline"/>
        </w:rPr>
        <w:t xml:space="preserve">. Despite </w:t>
      </w:r>
      <w:r w:rsidRPr="00722C3E">
        <w:rPr>
          <w:rStyle w:val="Underline"/>
          <w:sz w:val="12"/>
        </w:rPr>
        <w:t xml:space="preserve">¶ </w:t>
      </w:r>
      <w:r w:rsidRPr="00722C3E">
        <w:rPr>
          <w:rStyle w:val="Underline"/>
        </w:rPr>
        <w:t>periods of upsurge of official flows in the wake of financial crises</w:t>
      </w:r>
      <w:r w:rsidRPr="00722C3E">
        <w:rPr>
          <w:rFonts w:ascii="Georgia" w:hAnsi="Georgia"/>
        </w:rPr>
        <w:t>—the debt crisis in the mid-</w:t>
      </w:r>
      <w:r w:rsidRPr="00722C3E">
        <w:rPr>
          <w:rFonts w:ascii="Georgia" w:hAnsi="Georgia"/>
          <w:sz w:val="12"/>
        </w:rPr>
        <w:t xml:space="preserve">¶ </w:t>
      </w:r>
      <w:r w:rsidRPr="00722C3E">
        <w:rPr>
          <w:rFonts w:ascii="Georgia" w:hAnsi="Georgia"/>
        </w:rPr>
        <w:t xml:space="preserve">1980s, the United States rescue after the Mexican Tesobonos crisis in 1995, the Asian and </w:t>
      </w:r>
      <w:r w:rsidRPr="00722C3E">
        <w:rPr>
          <w:rFonts w:ascii="Georgia" w:hAnsi="Georgia"/>
          <w:sz w:val="12"/>
        </w:rPr>
        <w:t xml:space="preserve">¶ </w:t>
      </w:r>
      <w:r w:rsidRPr="00722C3E">
        <w:rPr>
          <w:rFonts w:ascii="Georgia" w:hAnsi="Georgia"/>
        </w:rPr>
        <w:t>dot.com crises, and the beginning of the global financial crisis in 2008—</w:t>
      </w:r>
      <w:r w:rsidRPr="00722C3E">
        <w:rPr>
          <w:rStyle w:val="Underline"/>
          <w:b/>
        </w:rPr>
        <w:t>the LAC region</w:t>
      </w:r>
      <w:r w:rsidRPr="00722C3E">
        <w:rPr>
          <w:rStyle w:val="Underline"/>
        </w:rPr>
        <w:t xml:space="preserve"> mostly </w:t>
      </w:r>
      <w:r w:rsidRPr="00722C3E">
        <w:rPr>
          <w:rStyle w:val="Underline"/>
          <w:sz w:val="12"/>
        </w:rPr>
        <w:t xml:space="preserve">¶ </w:t>
      </w:r>
      <w:r w:rsidRPr="00722C3E">
        <w:rPr>
          <w:rStyle w:val="Underline"/>
          <w:b/>
        </w:rPr>
        <w:t>relies</w:t>
      </w:r>
      <w:r w:rsidRPr="00722C3E">
        <w:rPr>
          <w:rStyle w:val="Underline"/>
        </w:rPr>
        <w:t xml:space="preserve"> on foreign direct investment, equity investment, remittances, and, </w:t>
      </w:r>
      <w:r w:rsidRPr="00722C3E">
        <w:rPr>
          <w:rStyle w:val="Underline"/>
          <w:b/>
        </w:rPr>
        <w:t>to a lesser extent</w:t>
      </w:r>
      <w:r w:rsidRPr="00722C3E">
        <w:rPr>
          <w:rStyle w:val="Underline"/>
        </w:rPr>
        <w:t xml:space="preserve">, </w:t>
      </w:r>
      <w:r w:rsidRPr="00722C3E">
        <w:rPr>
          <w:rStyle w:val="Underline"/>
          <w:sz w:val="12"/>
        </w:rPr>
        <w:t xml:space="preserve">¶ </w:t>
      </w:r>
      <w:r w:rsidRPr="00722C3E">
        <w:rPr>
          <w:rStyle w:val="Underline"/>
        </w:rPr>
        <w:t xml:space="preserve">official sources—particularly </w:t>
      </w:r>
      <w:r w:rsidRPr="00722C3E">
        <w:rPr>
          <w:rStyle w:val="Underline"/>
          <w:b/>
        </w:rPr>
        <w:t>MDBs</w:t>
      </w:r>
      <w:r w:rsidRPr="00722C3E">
        <w:rPr>
          <w:rStyle w:val="Underline"/>
        </w:rPr>
        <w:t>—to finance development.</w:t>
      </w:r>
      <w:r w:rsidRPr="00722C3E">
        <w:rPr>
          <w:rStyle w:val="Underline"/>
          <w:sz w:val="12"/>
        </w:rPr>
        <w:t xml:space="preserve">¶ </w:t>
      </w:r>
      <w:r w:rsidRPr="00722C3E">
        <w:rPr>
          <w:rFonts w:ascii="Georgia" w:hAnsi="Georgia"/>
        </w:rPr>
        <w:t xml:space="preserve">Before 2008, official financial flows became negative due to prepayments to MDBs and debt </w:t>
      </w:r>
      <w:r w:rsidRPr="00722C3E">
        <w:rPr>
          <w:rFonts w:ascii="Georgia" w:hAnsi="Georgia"/>
          <w:sz w:val="12"/>
        </w:rPr>
        <w:t xml:space="preserve">¶ </w:t>
      </w:r>
      <w:r w:rsidRPr="00722C3E">
        <w:rPr>
          <w:rFonts w:ascii="Georgia" w:hAnsi="Georgia"/>
        </w:rPr>
        <w:t xml:space="preserve">relief operations with bilateral and multilateral creditors. Moreover, </w:t>
      </w:r>
      <w:r w:rsidRPr="00722C3E">
        <w:rPr>
          <w:rStyle w:val="Underline"/>
          <w:b/>
        </w:rPr>
        <w:t xml:space="preserve">most countries in the region </w:t>
      </w:r>
      <w:r w:rsidRPr="00722C3E">
        <w:rPr>
          <w:rStyle w:val="Underline"/>
          <w:b/>
          <w:sz w:val="12"/>
        </w:rPr>
        <w:t xml:space="preserve">¶ </w:t>
      </w:r>
      <w:r w:rsidRPr="00722C3E">
        <w:rPr>
          <w:rStyle w:val="Underline"/>
          <w:b/>
        </w:rPr>
        <w:t>have been reducing their external debt–gross domestic product (GDP) ratio</w:t>
      </w:r>
      <w:r w:rsidRPr="00722C3E">
        <w:rPr>
          <w:rStyle w:val="Underline"/>
        </w:rPr>
        <w:t xml:space="preserve">, and some of them </w:t>
      </w:r>
      <w:r w:rsidRPr="00722C3E">
        <w:rPr>
          <w:rStyle w:val="Underline"/>
          <w:sz w:val="12"/>
        </w:rPr>
        <w:t xml:space="preserve">¶ </w:t>
      </w:r>
      <w:r w:rsidRPr="00722C3E">
        <w:rPr>
          <w:rStyle w:val="Underline"/>
        </w:rPr>
        <w:t xml:space="preserve">have been able to diversify their access to other financial sources, including issuing bonds in </w:t>
      </w:r>
      <w:r w:rsidRPr="00722C3E">
        <w:rPr>
          <w:rStyle w:val="Underline"/>
          <w:sz w:val="12"/>
        </w:rPr>
        <w:t xml:space="preserve">¶ </w:t>
      </w:r>
      <w:r w:rsidRPr="00722C3E">
        <w:rPr>
          <w:rStyle w:val="Underline"/>
        </w:rPr>
        <w:t xml:space="preserve">international capital markets. </w:t>
      </w:r>
      <w:r w:rsidRPr="00722C3E">
        <w:rPr>
          <w:rFonts w:ascii="Georgia" w:hAnsi="Georgia"/>
        </w:rPr>
        <w:t xml:space="preserve">The case of Peru is an example of such diversification and of </w:t>
      </w:r>
      <w:r w:rsidRPr="00722C3E">
        <w:rPr>
          <w:rFonts w:ascii="Georgia" w:hAnsi="Georgia"/>
          <w:sz w:val="12"/>
        </w:rPr>
        <w:t xml:space="preserve">¶ </w:t>
      </w:r>
      <w:r w:rsidRPr="00722C3E">
        <w:rPr>
          <w:rFonts w:ascii="Georgia" w:hAnsi="Georgia"/>
        </w:rPr>
        <w:t>how the relative position of MDBs has changed as a consequence (Annex 1).</w:t>
      </w:r>
      <w:r w:rsidRPr="00722C3E">
        <w:rPr>
          <w:rFonts w:ascii="Georgia" w:hAnsi="Georgia"/>
          <w:sz w:val="12"/>
        </w:rPr>
        <w:t xml:space="preserve">¶ </w:t>
      </w:r>
      <w:r w:rsidRPr="00722C3E">
        <w:rPr>
          <w:rStyle w:val="Underline"/>
          <w:b/>
        </w:rPr>
        <w:t xml:space="preserve">Second, the capacity to mobilize domestic resources to finance a country’s development is </w:t>
      </w:r>
      <w:r w:rsidRPr="00722C3E">
        <w:rPr>
          <w:rStyle w:val="Underline"/>
          <w:b/>
          <w:sz w:val="12"/>
        </w:rPr>
        <w:t xml:space="preserve">¶ </w:t>
      </w:r>
      <w:r w:rsidRPr="00722C3E">
        <w:rPr>
          <w:rStyle w:val="Underline"/>
          <w:b/>
        </w:rPr>
        <w:t>growing rapidly</w:t>
      </w:r>
      <w:r w:rsidRPr="00722C3E">
        <w:rPr>
          <w:rStyle w:val="Underline"/>
        </w:rPr>
        <w:t>.</w:t>
      </w:r>
      <w:r w:rsidRPr="00722C3E">
        <w:rPr>
          <w:rFonts w:ascii="Georgia" w:hAnsi="Georgia"/>
        </w:rPr>
        <w:t xml:space="preserve"> On the one hand, the public sector collects more fiscal revenues and takes </w:t>
      </w:r>
      <w:r w:rsidRPr="00722C3E">
        <w:rPr>
          <w:rFonts w:ascii="Georgia" w:hAnsi="Georgia"/>
          <w:sz w:val="12"/>
        </w:rPr>
        <w:t xml:space="preserve">¶ </w:t>
      </w:r>
      <w:r w:rsidRPr="00722C3E">
        <w:rPr>
          <w:rFonts w:ascii="Georgia" w:hAnsi="Georgia"/>
        </w:rPr>
        <w:t xml:space="preserve">debt from domestic capital markets. Fiscal revenues grew 60% between 2005 and 2011 for all </w:t>
      </w:r>
      <w:r w:rsidRPr="00722C3E">
        <w:rPr>
          <w:rFonts w:ascii="Georgia" w:hAnsi="Georgia"/>
          <w:sz w:val="12"/>
        </w:rPr>
        <w:t xml:space="preserve">¶ </w:t>
      </w:r>
      <w:r w:rsidRPr="00722C3E">
        <w:rPr>
          <w:rFonts w:ascii="Georgia" w:hAnsi="Georgia"/>
        </w:rPr>
        <w:t xml:space="preserve">countries in the region, while in Brazil, Bolivia, and Peru they doubled. Domestic public debt </w:t>
      </w:r>
      <w:r w:rsidRPr="00722C3E">
        <w:rPr>
          <w:rFonts w:ascii="Georgia" w:hAnsi="Georgia"/>
          <w:sz w:val="12"/>
        </w:rPr>
        <w:t xml:space="preserve">¶ </w:t>
      </w:r>
      <w:r w:rsidRPr="00722C3E">
        <w:rPr>
          <w:rFonts w:ascii="Georgia" w:hAnsi="Georgia"/>
        </w:rPr>
        <w:t xml:space="preserve">increased 45% on average in the same period, while in Brazil, Mexico, Peru, and Uruguay </w:t>
      </w:r>
      <w:r w:rsidRPr="00722C3E">
        <w:rPr>
          <w:rFonts w:ascii="Georgia" w:hAnsi="Georgia"/>
          <w:sz w:val="12"/>
        </w:rPr>
        <w:t xml:space="preserve">¶ </w:t>
      </w:r>
      <w:r w:rsidRPr="00722C3E">
        <w:rPr>
          <w:rFonts w:ascii="Georgia" w:hAnsi="Georgia"/>
        </w:rPr>
        <w:t xml:space="preserve">domestic debt doubled. On the other hand, domestic credit to the private sector as a </w:t>
      </w:r>
      <w:r w:rsidRPr="00722C3E">
        <w:rPr>
          <w:rFonts w:ascii="Georgia" w:hAnsi="Georgia"/>
          <w:sz w:val="12"/>
        </w:rPr>
        <w:t xml:space="preserve">¶ </w:t>
      </w:r>
      <w:r w:rsidRPr="00722C3E">
        <w:rPr>
          <w:rFonts w:ascii="Georgia" w:hAnsi="Georgia"/>
        </w:rPr>
        <w:t xml:space="preserve">percentage of GDP increased from 27% in 2000 to 42% in 2010, mainly due to a 40% growth </w:t>
      </w:r>
      <w:r w:rsidRPr="00722C3E">
        <w:rPr>
          <w:rFonts w:ascii="Georgia" w:hAnsi="Georgia"/>
          <w:sz w:val="12"/>
        </w:rPr>
        <w:t xml:space="preserve">¶ </w:t>
      </w:r>
      <w:r w:rsidRPr="00722C3E">
        <w:rPr>
          <w:rFonts w:ascii="Georgia" w:hAnsi="Georgia"/>
        </w:rPr>
        <w:t xml:space="preserve">in domestic credit to the private sector in Brazil, Chile, Colombia, and Mexico between 2000 </w:t>
      </w:r>
      <w:r w:rsidRPr="00722C3E">
        <w:rPr>
          <w:rFonts w:ascii="Georgia" w:hAnsi="Georgia"/>
          <w:sz w:val="12"/>
        </w:rPr>
        <w:t xml:space="preserve">¶ </w:t>
      </w:r>
      <w:r w:rsidRPr="00722C3E">
        <w:rPr>
          <w:rFonts w:ascii="Georgia" w:hAnsi="Georgia"/>
        </w:rPr>
        <w:t xml:space="preserve">and 2010. </w:t>
      </w:r>
      <w:r w:rsidRPr="00722C3E">
        <w:rPr>
          <w:rFonts w:ascii="Georgia" w:hAnsi="Georgia"/>
          <w:sz w:val="12"/>
        </w:rPr>
        <w:t xml:space="preserve">¶ </w:t>
      </w:r>
      <w:r w:rsidRPr="00722C3E">
        <w:rPr>
          <w:rStyle w:val="Underline"/>
          <w:b/>
        </w:rPr>
        <w:t xml:space="preserve">With more financial sources and domestic resources available, financial flows from MDBs to </w:t>
      </w:r>
      <w:r w:rsidRPr="00722C3E">
        <w:rPr>
          <w:rStyle w:val="Underline"/>
          <w:b/>
          <w:sz w:val="12"/>
        </w:rPr>
        <w:t xml:space="preserve">¶ </w:t>
      </w:r>
      <w:r w:rsidRPr="00722C3E">
        <w:rPr>
          <w:rStyle w:val="Underline"/>
          <w:b/>
        </w:rPr>
        <w:t>LAC countries have declined</w:t>
      </w:r>
      <w:r w:rsidRPr="00722C3E">
        <w:rPr>
          <w:rFonts w:ascii="Georgia" w:hAnsi="Georgia"/>
        </w:rPr>
        <w:t xml:space="preserve">. Net flows from the World Bank and IDB became negative after </w:t>
      </w:r>
      <w:r w:rsidRPr="00722C3E">
        <w:rPr>
          <w:rFonts w:ascii="Georgia" w:hAnsi="Georgia"/>
          <w:sz w:val="12"/>
        </w:rPr>
        <w:t xml:space="preserve">¶ </w:t>
      </w:r>
      <w:r w:rsidRPr="00722C3E">
        <w:rPr>
          <w:rFonts w:ascii="Georgia" w:hAnsi="Georgia"/>
        </w:rPr>
        <w:t xml:space="preserve">2003 (Figure 2a), partially as a consequence of prepayments from countries such as </w:t>
      </w:r>
      <w:r w:rsidRPr="00722C3E">
        <w:rPr>
          <w:rFonts w:ascii="Georgia" w:hAnsi="Georgia"/>
          <w:sz w:val="12"/>
        </w:rPr>
        <w:t xml:space="preserve">¶ </w:t>
      </w:r>
      <w:r w:rsidRPr="00722C3E">
        <w:rPr>
          <w:rFonts w:ascii="Georgia" w:hAnsi="Georgia"/>
        </w:rPr>
        <w:t xml:space="preserve">Argentina, Brazil, and Mexico. This trend reversed after the global financial crisis as these two </w:t>
      </w:r>
      <w:r w:rsidRPr="00722C3E">
        <w:rPr>
          <w:rFonts w:ascii="Georgia" w:hAnsi="Georgia"/>
          <w:sz w:val="12"/>
        </w:rPr>
        <w:t xml:space="preserve">¶ </w:t>
      </w:r>
      <w:r w:rsidRPr="00722C3E">
        <w:rPr>
          <w:rFonts w:ascii="Georgia" w:hAnsi="Georgia"/>
        </w:rPr>
        <w:t xml:space="preserve">banks increased their lending to the region. Although there is no comparable data of net </w:t>
      </w:r>
      <w:r w:rsidRPr="00722C3E">
        <w:rPr>
          <w:rFonts w:ascii="Georgia" w:hAnsi="Georgia"/>
          <w:sz w:val="12"/>
        </w:rPr>
        <w:t xml:space="preserve">¶ </w:t>
      </w:r>
      <w:r w:rsidRPr="00722C3E">
        <w:rPr>
          <w:rFonts w:ascii="Georgia" w:hAnsi="Georgia"/>
        </w:rPr>
        <w:t xml:space="preserve">financial flows from all subregional development banks (SRDBs), the CDB increased net flows </w:t>
      </w:r>
      <w:r w:rsidRPr="00722C3E">
        <w:rPr>
          <w:rFonts w:ascii="Georgia" w:hAnsi="Georgia"/>
          <w:sz w:val="12"/>
        </w:rPr>
        <w:t xml:space="preserve">¶ </w:t>
      </w:r>
      <w:r w:rsidRPr="00722C3E">
        <w:rPr>
          <w:rFonts w:ascii="Georgia" w:hAnsi="Georgia"/>
        </w:rPr>
        <w:t xml:space="preserve">to Caribbean countries from US$50 million in 2007 to US$240 million in 2010, while IDB net </w:t>
      </w:r>
      <w:r w:rsidRPr="00722C3E">
        <w:rPr>
          <w:rFonts w:ascii="Georgia" w:hAnsi="Georgia"/>
          <w:sz w:val="12"/>
        </w:rPr>
        <w:t xml:space="preserve">¶ </w:t>
      </w:r>
      <w:r w:rsidRPr="00722C3E">
        <w:rPr>
          <w:rFonts w:ascii="Georgia" w:hAnsi="Georgia"/>
        </w:rPr>
        <w:t xml:space="preserve">flows to the same countries grew seven times to US$700 million in the same period (Figure </w:t>
      </w:r>
      <w:r w:rsidRPr="00722C3E">
        <w:rPr>
          <w:rFonts w:ascii="Georgia" w:hAnsi="Georgia"/>
          <w:sz w:val="12"/>
        </w:rPr>
        <w:t xml:space="preserve">¶ </w:t>
      </w:r>
      <w:r w:rsidRPr="00722C3E">
        <w:rPr>
          <w:rFonts w:ascii="Georgia" w:hAnsi="Georgia"/>
        </w:rPr>
        <w:t xml:space="preserve">2b). The CAF has also increased its lending and thus contributed to the surge of MDB flows to </w:t>
      </w:r>
      <w:r w:rsidRPr="00722C3E">
        <w:rPr>
          <w:rFonts w:ascii="Georgia" w:hAnsi="Georgia"/>
          <w:sz w:val="12"/>
        </w:rPr>
        <w:t xml:space="preserve">¶ </w:t>
      </w:r>
      <w:r w:rsidRPr="00722C3E">
        <w:rPr>
          <w:rFonts w:ascii="Georgia" w:hAnsi="Georgia"/>
        </w:rPr>
        <w:t xml:space="preserve">the region after the global financial crisis. As Figure 3 indicates, commitments to the region </w:t>
      </w:r>
      <w:r w:rsidRPr="00722C3E">
        <w:rPr>
          <w:rFonts w:ascii="Georgia" w:hAnsi="Georgia"/>
          <w:sz w:val="12"/>
        </w:rPr>
        <w:t xml:space="preserve">¶ </w:t>
      </w:r>
      <w:r w:rsidRPr="00722C3E">
        <w:rPr>
          <w:rFonts w:ascii="Georgia" w:hAnsi="Georgia"/>
        </w:rPr>
        <w:t xml:space="preserve">increased during 2008 and 2009 as a consequence of the financial crisis, and then fell slightly </w:t>
      </w:r>
      <w:r w:rsidRPr="00722C3E">
        <w:rPr>
          <w:rFonts w:ascii="Georgia" w:hAnsi="Georgia"/>
          <w:sz w:val="12"/>
        </w:rPr>
        <w:t xml:space="preserve">¶ </w:t>
      </w:r>
      <w:r w:rsidRPr="00722C3E">
        <w:rPr>
          <w:rFonts w:ascii="Georgia" w:hAnsi="Georgia"/>
        </w:rPr>
        <w:t xml:space="preserve">in 2010. Preliminary data for 2011 and the first quarter of 2012 suggest that commitments will </w:t>
      </w:r>
      <w:r w:rsidRPr="00722C3E">
        <w:rPr>
          <w:rFonts w:ascii="Georgia" w:hAnsi="Georgia"/>
          <w:sz w:val="12"/>
        </w:rPr>
        <w:t xml:space="preserve">¶ </w:t>
      </w:r>
      <w:r w:rsidRPr="00722C3E">
        <w:rPr>
          <w:rFonts w:ascii="Georgia" w:hAnsi="Georgia"/>
        </w:rPr>
        <w:t>be lower than 2008–2009 levels.</w:t>
      </w:r>
    </w:p>
    <w:p w:rsidR="00D05273" w:rsidRPr="00722C3E" w:rsidRDefault="00D05273" w:rsidP="00D05273">
      <w:pPr>
        <w:rPr>
          <w:rFonts w:ascii="Georgia" w:hAnsi="Georgia"/>
        </w:rPr>
      </w:pPr>
    </w:p>
    <w:p w:rsidR="00F3765F" w:rsidRDefault="00F3765F" w:rsidP="00F3765F">
      <w:pPr>
        <w:pStyle w:val="Heading1"/>
        <w:rPr>
          <w:rFonts w:ascii="Georgia" w:hAnsi="Georgia"/>
        </w:rPr>
      </w:pPr>
      <w:r>
        <w:rPr>
          <w:rFonts w:ascii="Georgia" w:hAnsi="Georgia"/>
        </w:rPr>
        <w:t>Mexico Economy High</w:t>
      </w:r>
    </w:p>
    <w:p w:rsidR="00F3765F" w:rsidRPr="00DB3E87" w:rsidRDefault="00F3765F" w:rsidP="00F3765F">
      <w:pPr>
        <w:rPr>
          <w:b/>
        </w:rPr>
      </w:pPr>
      <w:r w:rsidRPr="00DB3E87">
        <w:rPr>
          <w:b/>
        </w:rPr>
        <w:t>Mexico econ growth now--- export markets prove</w:t>
      </w:r>
    </w:p>
    <w:p w:rsidR="00F3765F" w:rsidRDefault="00F3765F" w:rsidP="00F3765F">
      <w:pPr>
        <w:rPr>
          <w:rFonts w:ascii="Times New Roman" w:hAnsi="Times New Roman" w:cs="Times New Roman"/>
          <w:sz w:val="24"/>
          <w:szCs w:val="24"/>
        </w:rPr>
      </w:pPr>
      <w:r>
        <w:rPr>
          <w:rFonts w:ascii="Times New Roman" w:hAnsi="Times New Roman" w:cs="Times New Roman"/>
          <w:b/>
          <w:sz w:val="24"/>
          <w:szCs w:val="24"/>
        </w:rPr>
        <w:t>Selko, 2012  Senior Editor, IndustryWeek, covering expansion management/strategic siting</w:t>
      </w:r>
      <w:r>
        <w:rPr>
          <w:rFonts w:ascii="Times New Roman" w:hAnsi="Times New Roman" w:cs="Times New Roman"/>
          <w:sz w:val="24"/>
          <w:szCs w:val="24"/>
        </w:rPr>
        <w:t>, [Adrienne, Tonya Vinas, "Nearshoring Fuels Mexican Manufacturing Growth", Mar. 10, 2012 http://www.industryweek.com/global-economy/nearshoring-fuels-mexican-manufacturing-growth 7/16/13]</w:t>
      </w:r>
    </w:p>
    <w:p w:rsidR="00F3765F" w:rsidRDefault="00F3765F" w:rsidP="00F3765F">
      <w:pPr>
        <w:rPr>
          <w:rFonts w:ascii="Times New Roman" w:hAnsi="Times New Roman" w:cs="Times New Roman"/>
          <w:sz w:val="24"/>
          <w:szCs w:val="24"/>
        </w:rPr>
      </w:pPr>
    </w:p>
    <w:p w:rsidR="00F3765F" w:rsidRPr="00DB3E87" w:rsidRDefault="00F3765F" w:rsidP="00F3765F">
      <w:pPr>
        <w:rPr>
          <w:rFonts w:ascii="Times New Roman" w:hAnsi="Times New Roman" w:cs="Times New Roman"/>
          <w:sz w:val="24"/>
          <w:szCs w:val="24"/>
        </w:rPr>
      </w:pPr>
      <w:r w:rsidRPr="00DB3E87">
        <w:rPr>
          <w:rFonts w:ascii="Times New Roman" w:hAnsi="Times New Roman" w:cs="Times New Roman"/>
          <w:sz w:val="24"/>
          <w:szCs w:val="24"/>
          <w:u w:val="single"/>
        </w:rPr>
        <w:t>While Mexico is still heavily dependent on the United States for its exports, the country is starting to diversify its export markets.</w:t>
      </w:r>
      <w:r w:rsidRPr="00DB3E87">
        <w:rPr>
          <w:rFonts w:ascii="Times New Roman" w:hAnsi="Times New Roman" w:cs="Times New Roman"/>
          <w:sz w:val="12"/>
          <w:szCs w:val="24"/>
        </w:rPr>
        <w:t xml:space="preserve">¶ </w:t>
      </w:r>
      <w:r w:rsidRPr="00DB3E87">
        <w:rPr>
          <w:rFonts w:ascii="Times New Roman" w:hAnsi="Times New Roman" w:cs="Times New Roman"/>
          <w:sz w:val="24"/>
          <w:szCs w:val="24"/>
        </w:rPr>
        <w:t xml:space="preserve">"Mexico's exporting structure has been based on the U.S. market where 90% of the products land. But during the recent economic downturn, in the past three years, they have reduced this number to less than 80%. </w:t>
      </w:r>
      <w:r w:rsidRPr="00DB3E87">
        <w:rPr>
          <w:rFonts w:ascii="Times New Roman" w:hAnsi="Times New Roman" w:cs="Times New Roman"/>
          <w:sz w:val="24"/>
          <w:szCs w:val="24"/>
          <w:u w:val="single"/>
        </w:rPr>
        <w:t>Their export markets are more diverse, with Latin America growing. In fact, trade with Brazil alone has increased fivefold</w:t>
      </w:r>
      <w:r w:rsidRPr="00DB3E87">
        <w:rPr>
          <w:rFonts w:ascii="Times New Roman" w:hAnsi="Times New Roman" w:cs="Times New Roman"/>
          <w:sz w:val="24"/>
          <w:szCs w:val="24"/>
        </w:rPr>
        <w:t>," explains David Rutchik, a partner with Pace Harmon, an outsourcing advisory services firm.</w:t>
      </w:r>
      <w:r w:rsidRPr="00DB3E87">
        <w:rPr>
          <w:rFonts w:ascii="Times New Roman" w:hAnsi="Times New Roman" w:cs="Times New Roman"/>
          <w:sz w:val="12"/>
          <w:szCs w:val="24"/>
        </w:rPr>
        <w:t xml:space="preserve">¶ </w:t>
      </w:r>
      <w:r w:rsidRPr="00DB3E87">
        <w:rPr>
          <w:rFonts w:ascii="Times New Roman" w:hAnsi="Times New Roman" w:cs="Times New Roman"/>
          <w:sz w:val="24"/>
          <w:szCs w:val="24"/>
        </w:rPr>
        <w:t xml:space="preserve">Fueled </w:t>
      </w:r>
      <w:r w:rsidRPr="00DB3E87">
        <w:rPr>
          <w:rFonts w:ascii="Times New Roman" w:hAnsi="Times New Roman" w:cs="Times New Roman"/>
          <w:sz w:val="24"/>
          <w:szCs w:val="24"/>
          <w:u w:val="single"/>
        </w:rPr>
        <w:t>by a young, increasingly educated population, low labor rates and aggressive promotion by Mexican government officials, Mexico</w:t>
      </w:r>
      <w:r w:rsidRPr="00DB3E87">
        <w:rPr>
          <w:rFonts w:ascii="Times New Roman" w:hAnsi="Times New Roman" w:cs="Times New Roman"/>
          <w:sz w:val="24"/>
          <w:szCs w:val="24"/>
        </w:rPr>
        <w:t xml:space="preserve"> </w:t>
      </w:r>
      <w:r w:rsidRPr="00DB3E87">
        <w:rPr>
          <w:rFonts w:ascii="Times New Roman" w:hAnsi="Times New Roman" w:cs="Times New Roman"/>
          <w:sz w:val="24"/>
          <w:szCs w:val="24"/>
          <w:u w:val="single"/>
        </w:rPr>
        <w:t>appears well-situated for years of sustained growth</w:t>
      </w:r>
      <w:r w:rsidRPr="00DB3E87">
        <w:rPr>
          <w:rFonts w:ascii="Times New Roman" w:hAnsi="Times New Roman" w:cs="Times New Roman"/>
          <w:sz w:val="24"/>
          <w:szCs w:val="24"/>
        </w:rPr>
        <w:t xml:space="preserve">. </w:t>
      </w:r>
      <w:r w:rsidRPr="00DB3E87">
        <w:rPr>
          <w:rFonts w:ascii="Times New Roman" w:hAnsi="Times New Roman" w:cs="Times New Roman"/>
          <w:sz w:val="24"/>
          <w:szCs w:val="24"/>
          <w:u w:val="single"/>
        </w:rPr>
        <w:t>"We are predicting that by 2050 Mexico will be the eighth largest economy in the world</w:t>
      </w:r>
      <w:r w:rsidRPr="00DB3E87">
        <w:rPr>
          <w:rFonts w:ascii="Times New Roman" w:hAnsi="Times New Roman" w:cs="Times New Roman"/>
          <w:sz w:val="24"/>
          <w:szCs w:val="24"/>
        </w:rPr>
        <w:t>," says Paul Cronin, a U.S.-based executive vice president with the international commercial banking firm HSBC."</w:t>
      </w:r>
    </w:p>
    <w:p w:rsidR="00D05273" w:rsidRPr="00722C3E" w:rsidRDefault="00D05273" w:rsidP="00D05273">
      <w:pPr>
        <w:rPr>
          <w:rFonts w:ascii="Georgia" w:hAnsi="Georgia"/>
        </w:rPr>
      </w:pPr>
    </w:p>
    <w:p w:rsidR="004F5C5D" w:rsidRPr="00722C3E" w:rsidRDefault="004F5C5D" w:rsidP="004F5C5D">
      <w:pPr>
        <w:pStyle w:val="Heading1"/>
        <w:rPr>
          <w:rFonts w:ascii="Georgia" w:hAnsi="Georgia"/>
        </w:rPr>
      </w:pPr>
      <w:r w:rsidRPr="00722C3E">
        <w:rPr>
          <w:rFonts w:ascii="Georgia" w:hAnsi="Georgia"/>
        </w:rPr>
        <w:t xml:space="preserve">AT: Manufacturing Adv. </w:t>
      </w:r>
    </w:p>
    <w:p w:rsidR="004F5C5D" w:rsidRPr="00722C3E" w:rsidRDefault="004F5C5D" w:rsidP="004F5C5D">
      <w:pPr>
        <w:pStyle w:val="Heading2"/>
        <w:rPr>
          <w:rFonts w:ascii="Georgia" w:eastAsia="Times New Roman" w:hAnsi="Georgia"/>
        </w:rPr>
      </w:pPr>
      <w:r w:rsidRPr="00722C3E">
        <w:rPr>
          <w:rFonts w:ascii="Georgia" w:eastAsia="Times New Roman" w:hAnsi="Georgia"/>
        </w:rPr>
        <w:t>AT Generic Uniqueness</w:t>
      </w:r>
    </w:p>
    <w:p w:rsidR="004F5C5D" w:rsidRPr="00722C3E" w:rsidRDefault="004F5C5D" w:rsidP="004F5C5D">
      <w:pPr>
        <w:rPr>
          <w:rFonts w:ascii="Georgia" w:hAnsi="Georgia"/>
          <w:b/>
        </w:rPr>
      </w:pPr>
      <w:r w:rsidRPr="00722C3E">
        <w:rPr>
          <w:rFonts w:ascii="Georgia" w:hAnsi="Georgia"/>
          <w:b/>
        </w:rPr>
        <w:t>Mexico and US Manufacturing growing now – production restructuring and skill levels mean the plan isn’t key</w:t>
      </w:r>
    </w:p>
    <w:p w:rsidR="004F5C5D" w:rsidRPr="00722C3E" w:rsidRDefault="004F5C5D" w:rsidP="004F5C5D">
      <w:pPr>
        <w:rPr>
          <w:rFonts w:ascii="Georgia" w:hAnsi="Georgia"/>
        </w:rPr>
      </w:pPr>
      <w:r w:rsidRPr="00722C3E">
        <w:rPr>
          <w:rFonts w:ascii="Georgia" w:hAnsi="Georgia"/>
          <w:b/>
        </w:rPr>
        <w:t xml:space="preserve">Federal Reserve Bank of Dallas 11 </w:t>
      </w:r>
      <w:r w:rsidRPr="00722C3E">
        <w:rPr>
          <w:rFonts w:ascii="Georgia" w:hAnsi="Georgia"/>
          <w:sz w:val="16"/>
        </w:rPr>
        <w:t>(http://www.dallasfed.org/research/swe/2011/swe1101c.cfm, Southwest Economy, First Quarter 2011 “Trade Conference Explores U.S.–Mexico 'Common Bonds'”) //KT</w:t>
      </w:r>
    </w:p>
    <w:p w:rsidR="004F5C5D" w:rsidRDefault="004F5C5D" w:rsidP="004F5C5D">
      <w:pPr>
        <w:rPr>
          <w:rFonts w:ascii="Georgia" w:hAnsi="Georgia"/>
        </w:rPr>
      </w:pPr>
      <w:r w:rsidRPr="00722C3E">
        <w:rPr>
          <w:rFonts w:ascii="Georgia" w:hAnsi="Georgia"/>
        </w:rPr>
        <w:t xml:space="preserve">Chiquiar examined specific </w:t>
      </w:r>
      <w:r w:rsidRPr="00722C3E">
        <w:rPr>
          <w:rFonts w:ascii="Georgia" w:hAnsi="Georgia" w:cs="Calibri"/>
          <w:u w:val="single"/>
        </w:rPr>
        <w:t>industries in Mexico</w:t>
      </w:r>
      <w:r w:rsidRPr="00722C3E">
        <w:rPr>
          <w:rFonts w:ascii="Georgia" w:hAnsi="Georgia"/>
        </w:rPr>
        <w:t xml:space="preserve"> to determine if they gained or lost competitive advantage after 2001 and whether they </w:t>
      </w:r>
      <w:r w:rsidRPr="00722C3E">
        <w:rPr>
          <w:rFonts w:ascii="Georgia" w:hAnsi="Georgia" w:cs="Calibri"/>
          <w:u w:val="single"/>
        </w:rPr>
        <w:t>became more</w:t>
      </w:r>
      <w:r w:rsidRPr="00722C3E">
        <w:rPr>
          <w:rFonts w:ascii="Georgia" w:hAnsi="Georgia"/>
        </w:rPr>
        <w:t xml:space="preserve"> or less </w:t>
      </w:r>
      <w:r w:rsidRPr="00722C3E">
        <w:rPr>
          <w:rFonts w:ascii="Georgia" w:hAnsi="Georgia" w:cs="Calibri"/>
          <w:u w:val="single"/>
        </w:rPr>
        <w:t>integrated into U.S. manufacturing. Integration refers to maquiladora-style intra-industry trade, with Mexico importing inputs and exporting final goods.</w:t>
      </w:r>
      <w:r w:rsidRPr="00722C3E">
        <w:rPr>
          <w:rFonts w:ascii="Georgia" w:hAnsi="Georgia" w:cs="Calibri"/>
          <w:sz w:val="12"/>
          <w:u w:val="single"/>
        </w:rPr>
        <w:t>¶</w:t>
      </w:r>
      <w:r w:rsidRPr="00722C3E">
        <w:rPr>
          <w:rFonts w:ascii="Georgia" w:hAnsi="Georgia"/>
          <w:sz w:val="12"/>
        </w:rPr>
        <w:t xml:space="preserve"> </w:t>
      </w:r>
      <w:r w:rsidRPr="00722C3E">
        <w:rPr>
          <w:rFonts w:ascii="Georgia" w:hAnsi="Georgia" w:cs="Calibri"/>
          <w:u w:val="single"/>
        </w:rPr>
        <w:t xml:space="preserve">For Mexico, sectors that gain in competitiveness are more integrated into the U.S., suggesting that </w:t>
      </w:r>
      <w:r w:rsidRPr="00722C3E">
        <w:rPr>
          <w:rFonts w:ascii="Georgia" w:hAnsi="Georgia" w:cs="Calibri"/>
          <w:b/>
          <w:u w:val="single"/>
        </w:rPr>
        <w:t>maquiladora-style production sharing has been at the heart of Mexico’s restructuring</w:t>
      </w:r>
      <w:r w:rsidRPr="00722C3E">
        <w:rPr>
          <w:rFonts w:ascii="Georgia" w:hAnsi="Georgia" w:cs="Calibri"/>
          <w:u w:val="single"/>
        </w:rPr>
        <w:t xml:space="preserve">. Further, he found that improved competitiveness in an industry was often tied to rising skill levels. </w:t>
      </w:r>
      <w:r w:rsidRPr="00722C3E">
        <w:rPr>
          <w:rFonts w:ascii="Georgia" w:hAnsi="Georgia" w:cs="Calibri"/>
          <w:b/>
          <w:u w:val="single"/>
        </w:rPr>
        <w:t>As trade between the two countries evolved post-2001, U.S. firms shifted their least-skilled jobs to Mexico, effectively raising the skill level of both Mexican and U.S. manufacturing.</w:t>
      </w:r>
      <w:r w:rsidRPr="00722C3E">
        <w:rPr>
          <w:rFonts w:ascii="Georgia" w:hAnsi="Georgia"/>
          <w:b/>
        </w:rPr>
        <w:t xml:space="preserve">  </w:t>
      </w:r>
      <w:r w:rsidRPr="00722C3E">
        <w:rPr>
          <w:rFonts w:ascii="Georgia" w:hAnsi="Georgia"/>
        </w:rPr>
        <w:t xml:space="preserve">The </w:t>
      </w:r>
      <w:r w:rsidRPr="00722C3E">
        <w:rPr>
          <w:rStyle w:val="Underline"/>
        </w:rPr>
        <w:t xml:space="preserve">primary driver of improved competitiveness in Mexico appears to be increased skill levels, with </w:t>
      </w:r>
      <w:r w:rsidRPr="00722C3E">
        <w:rPr>
          <w:rStyle w:val="Underline"/>
          <w:b/>
        </w:rPr>
        <w:t>no consistent role for a shift of physical capital</w:t>
      </w:r>
      <w:r w:rsidRPr="00722C3E">
        <w:rPr>
          <w:rFonts w:ascii="Georgia" w:hAnsi="Georgia"/>
        </w:rPr>
        <w:t>, such as plants and equipment.</w:t>
      </w:r>
      <w:r w:rsidRPr="00722C3E">
        <w:rPr>
          <w:rFonts w:ascii="Georgia" w:hAnsi="Georgia"/>
          <w:sz w:val="12"/>
        </w:rPr>
        <w:t xml:space="preserve">¶ </w:t>
      </w:r>
      <w:r w:rsidRPr="00722C3E">
        <w:rPr>
          <w:rFonts w:ascii="Georgia" w:hAnsi="Georgia"/>
        </w:rPr>
        <w:t xml:space="preserve">Carlos Bello, director general of the Mexican Federation of the Aerospace Industry, said his sector provides an example of how </w:t>
      </w:r>
      <w:r w:rsidRPr="00722C3E">
        <w:rPr>
          <w:rStyle w:val="Underline"/>
        </w:rPr>
        <w:t>Mexico climbed the ladder in terms of manufacturing skills</w:t>
      </w:r>
      <w:r w:rsidRPr="00722C3E">
        <w:rPr>
          <w:rFonts w:ascii="Georgia" w:hAnsi="Georgia"/>
        </w:rPr>
        <w:t xml:space="preserve">. </w:t>
      </w:r>
      <w:r w:rsidRPr="00722C3E">
        <w:rPr>
          <w:rStyle w:val="Underline"/>
        </w:rPr>
        <w:t>No other industry imposes more exacting requirements</w:t>
      </w:r>
      <w:r w:rsidRPr="00722C3E">
        <w:rPr>
          <w:rFonts w:ascii="Georgia" w:hAnsi="Georgia"/>
        </w:rPr>
        <w:t xml:space="preserve"> for certification and quality production.</w:t>
      </w:r>
      <w:r w:rsidRPr="00722C3E">
        <w:rPr>
          <w:rFonts w:ascii="Georgia" w:hAnsi="Georgia"/>
          <w:sz w:val="12"/>
        </w:rPr>
        <w:t xml:space="preserve">¶ </w:t>
      </w:r>
      <w:r w:rsidRPr="00722C3E">
        <w:rPr>
          <w:rFonts w:ascii="Georgia" w:hAnsi="Georgia"/>
        </w:rPr>
        <w:t xml:space="preserve">Mexico had 41 manufacturing plants, nine maintenance and repair operations and 20 design and engineering companies, generating a combined $3.1 billion in revenue in 2008, the industry’s peak year. </w:t>
      </w:r>
      <w:r w:rsidRPr="00722C3E">
        <w:rPr>
          <w:rStyle w:val="Underline"/>
        </w:rPr>
        <w:t>About $13 billion has been invested in aerospace by foreign and national sources.</w:t>
      </w:r>
      <w:r w:rsidRPr="00722C3E">
        <w:rPr>
          <w:rFonts w:ascii="Georgia" w:hAnsi="Georgia"/>
        </w:rPr>
        <w:t xml:space="preserve"> About 5 percent of suppliers to major aircraft manufacturers such as Boeing, Airbus, Bombardier and Embraer are Mexican companies.</w:t>
      </w:r>
      <w:r w:rsidRPr="00722C3E">
        <w:rPr>
          <w:rFonts w:ascii="Georgia" w:hAnsi="Georgia"/>
          <w:sz w:val="12"/>
        </w:rPr>
        <w:t xml:space="preserve">¶ </w:t>
      </w:r>
      <w:r w:rsidRPr="00722C3E">
        <w:rPr>
          <w:rFonts w:ascii="Georgia" w:hAnsi="Georgia"/>
        </w:rPr>
        <w:t>Auto Parts and Assembly</w:t>
      </w:r>
      <w:r w:rsidRPr="00722C3E">
        <w:rPr>
          <w:rFonts w:ascii="Georgia" w:hAnsi="Georgia"/>
          <w:sz w:val="12"/>
        </w:rPr>
        <w:t xml:space="preserve">¶ </w:t>
      </w:r>
      <w:r w:rsidRPr="00722C3E">
        <w:rPr>
          <w:rFonts w:ascii="Georgia" w:hAnsi="Georgia"/>
        </w:rPr>
        <w:t xml:space="preserve">George Magliano, director of North American automotive research at Global Insight, and several other experts discussed the changing landscape of North American auto production. </w:t>
      </w:r>
    </w:p>
    <w:p w:rsidR="004F5C5D" w:rsidRDefault="004F5C5D" w:rsidP="004F5C5D">
      <w:pPr>
        <w:rPr>
          <w:rFonts w:ascii="Georgia" w:hAnsi="Georgia"/>
        </w:rPr>
      </w:pPr>
    </w:p>
    <w:p w:rsidR="004F5C5D" w:rsidRDefault="004F5C5D" w:rsidP="004F5C5D">
      <w:pPr>
        <w:rPr>
          <w:rFonts w:ascii="Georgia" w:hAnsi="Georgia"/>
        </w:rPr>
      </w:pPr>
    </w:p>
    <w:p w:rsidR="004F5C5D" w:rsidRDefault="004F5C5D" w:rsidP="004F5C5D">
      <w:pPr>
        <w:rPr>
          <w:rFonts w:ascii="Georgia" w:hAnsi="Georgia"/>
        </w:rPr>
      </w:pPr>
    </w:p>
    <w:p w:rsidR="004F5C5D" w:rsidRDefault="004F5C5D" w:rsidP="004F5C5D">
      <w:pPr>
        <w:rPr>
          <w:rFonts w:ascii="Times New Roman" w:hAnsi="Times New Roman" w:cs="Times New Roman"/>
          <w:b/>
          <w:sz w:val="24"/>
          <w:szCs w:val="24"/>
        </w:rPr>
      </w:pPr>
      <w:r>
        <w:rPr>
          <w:rFonts w:ascii="Times New Roman" w:hAnsi="Times New Roman" w:cs="Times New Roman"/>
          <w:b/>
          <w:sz w:val="24"/>
          <w:szCs w:val="24"/>
        </w:rPr>
        <w:t>Status quo solves Mexican Manufacturing – robust infrastructure and FTAs</w:t>
      </w:r>
    </w:p>
    <w:p w:rsidR="004F5C5D" w:rsidRDefault="004F5C5D" w:rsidP="004F5C5D">
      <w:pPr>
        <w:rPr>
          <w:rFonts w:ascii="Times New Roman" w:hAnsi="Times New Roman" w:cs="Times New Roman"/>
          <w:sz w:val="24"/>
          <w:szCs w:val="24"/>
        </w:rPr>
      </w:pPr>
      <w:r>
        <w:rPr>
          <w:rFonts w:ascii="Times New Roman" w:hAnsi="Times New Roman" w:cs="Times New Roman"/>
          <w:b/>
          <w:sz w:val="24"/>
          <w:szCs w:val="24"/>
        </w:rPr>
        <w:t>Krizner, 2013- Freelance Writer</w:t>
      </w:r>
      <w:r>
        <w:rPr>
          <w:rFonts w:ascii="Times New Roman" w:hAnsi="Times New Roman" w:cs="Times New Roman"/>
          <w:sz w:val="24"/>
          <w:szCs w:val="24"/>
        </w:rPr>
        <w:t xml:space="preserve"> [ Ken, Southern Border Ready for Innovations, World Trade, April 13, Proquest, 7/16/13]</w:t>
      </w:r>
    </w:p>
    <w:p w:rsidR="004F5C5D" w:rsidRDefault="004F5C5D" w:rsidP="004F5C5D">
      <w:pPr>
        <w:rPr>
          <w:rFonts w:ascii="Times New Roman" w:hAnsi="Times New Roman" w:cs="Times New Roman"/>
          <w:sz w:val="24"/>
          <w:szCs w:val="24"/>
        </w:rPr>
      </w:pPr>
      <w:r>
        <w:rPr>
          <w:rFonts w:ascii="Times New Roman" w:hAnsi="Times New Roman" w:cs="Times New Roman"/>
          <w:sz w:val="24"/>
          <w:szCs w:val="24"/>
        </w:rPr>
        <w:t>.</w:t>
      </w:r>
    </w:p>
    <w:p w:rsidR="004F5C5D" w:rsidRDefault="004F5C5D" w:rsidP="004F5C5D">
      <w:pPr>
        <w:rPr>
          <w:rFonts w:ascii="Times New Roman" w:hAnsi="Times New Roman" w:cs="Times New Roman"/>
          <w:color w:val="FF0000"/>
          <w:sz w:val="24"/>
          <w:szCs w:val="24"/>
        </w:rPr>
      </w:pPr>
      <w:r>
        <w:rPr>
          <w:rFonts w:ascii="Times New Roman" w:hAnsi="Times New Roman" w:cs="Times New Roman"/>
          <w:sz w:val="24"/>
          <w:szCs w:val="24"/>
        </w:rPr>
        <w:t>Collaboration between U.S. and Mexican customs, innovative transportation solutions, and public-private partnerships promise improved flows across the border.</w:t>
      </w:r>
      <w:r>
        <w:rPr>
          <w:rFonts w:ascii="Times New Roman" w:hAnsi="Times New Roman" w:cs="Times New Roman"/>
          <w:sz w:val="12"/>
          <w:szCs w:val="24"/>
        </w:rPr>
        <w:t xml:space="preserve">¶ </w:t>
      </w:r>
      <w:r>
        <w:rPr>
          <w:rFonts w:ascii="Times New Roman" w:hAnsi="Times New Roman" w:cs="Times New Roman"/>
          <w:sz w:val="24"/>
          <w:szCs w:val="24"/>
          <w:u w:val="single"/>
        </w:rPr>
        <w:t xml:space="preserve">The </w:t>
      </w:r>
      <w:r>
        <w:rPr>
          <w:rFonts w:ascii="Times New Roman" w:hAnsi="Times New Roman" w:cs="Times New Roman"/>
          <w:sz w:val="24"/>
          <w:szCs w:val="24"/>
        </w:rPr>
        <w:t>Southern</w:t>
      </w:r>
      <w:r>
        <w:rPr>
          <w:rFonts w:ascii="Times New Roman" w:hAnsi="Times New Roman" w:cs="Times New Roman"/>
          <w:sz w:val="24"/>
          <w:szCs w:val="24"/>
          <w:u w:val="single"/>
        </w:rPr>
        <w:t xml:space="preserve"> border of the U</w:t>
      </w:r>
      <w:r>
        <w:rPr>
          <w:rFonts w:ascii="Times New Roman" w:hAnsi="Times New Roman" w:cs="Times New Roman"/>
          <w:sz w:val="24"/>
          <w:szCs w:val="24"/>
        </w:rPr>
        <w:t xml:space="preserve">nited </w:t>
      </w:r>
      <w:r>
        <w:rPr>
          <w:rFonts w:ascii="Times New Roman" w:hAnsi="Times New Roman" w:cs="Times New Roman"/>
          <w:sz w:val="24"/>
          <w:szCs w:val="24"/>
          <w:u w:val="single"/>
        </w:rPr>
        <w:t>S</w:t>
      </w:r>
      <w:r>
        <w:rPr>
          <w:rFonts w:ascii="Times New Roman" w:hAnsi="Times New Roman" w:cs="Times New Roman"/>
          <w:sz w:val="24"/>
          <w:szCs w:val="24"/>
        </w:rPr>
        <w:t>tates</w:t>
      </w:r>
      <w:r>
        <w:rPr>
          <w:rFonts w:ascii="Times New Roman" w:hAnsi="Times New Roman" w:cs="Times New Roman"/>
          <w:sz w:val="24"/>
          <w:szCs w:val="24"/>
          <w:u w:val="single"/>
        </w:rPr>
        <w:t xml:space="preserve"> has become an advantageous region to establish manufacturing</w:t>
      </w:r>
      <w:r>
        <w:rPr>
          <w:rFonts w:ascii="Times New Roman" w:hAnsi="Times New Roman" w:cs="Times New Roman"/>
          <w:sz w:val="24"/>
          <w:szCs w:val="24"/>
        </w:rPr>
        <w:t xml:space="preserve"> operations. </w:t>
      </w:r>
      <w:r>
        <w:rPr>
          <w:rFonts w:ascii="Times New Roman" w:hAnsi="Times New Roman" w:cs="Times New Roman"/>
          <w:sz w:val="24"/>
          <w:szCs w:val="24"/>
          <w:u w:val="single"/>
        </w:rPr>
        <w:t>It has a robust infrastructure for international trade</w:t>
      </w:r>
      <w:r>
        <w:rPr>
          <w:rFonts w:ascii="Times New Roman" w:hAnsi="Times New Roman" w:cs="Times New Roman"/>
          <w:sz w:val="24"/>
          <w:szCs w:val="24"/>
        </w:rPr>
        <w:t xml:space="preserve">, with logistical strengths, </w:t>
      </w:r>
      <w:r>
        <w:rPr>
          <w:rFonts w:ascii="Times New Roman" w:hAnsi="Times New Roman" w:cs="Times New Roman"/>
          <w:sz w:val="24"/>
          <w:szCs w:val="24"/>
          <w:u w:val="single"/>
        </w:rPr>
        <w:t>a bi-national workforce and access to the entire Western Hemisphere, which is made more attractive thanks to numerous free trade agreements.</w:t>
      </w:r>
      <w:r>
        <w:rPr>
          <w:rFonts w:ascii="Times New Roman" w:hAnsi="Times New Roman" w:cs="Times New Roman"/>
          <w:sz w:val="12"/>
          <w:szCs w:val="24"/>
          <w:u w:val="single"/>
        </w:rPr>
        <w:t xml:space="preserve">¶ </w:t>
      </w:r>
      <w:r>
        <w:rPr>
          <w:rFonts w:ascii="Times New Roman" w:hAnsi="Times New Roman" w:cs="Times New Roman"/>
          <w:sz w:val="24"/>
          <w:szCs w:val="24"/>
          <w:u w:val="single"/>
        </w:rPr>
        <w:t>Better infrastructure means more efficient border crossings.</w:t>
      </w:r>
      <w:r>
        <w:rPr>
          <w:rFonts w:ascii="Times New Roman" w:hAnsi="Times New Roman" w:cs="Times New Roman"/>
          <w:sz w:val="12"/>
          <w:szCs w:val="24"/>
          <w:u w:val="single"/>
        </w:rPr>
        <w:t>¶</w:t>
      </w:r>
      <w:r>
        <w:rPr>
          <w:rFonts w:ascii="Times New Roman" w:hAnsi="Times New Roman" w:cs="Times New Roman"/>
          <w:sz w:val="12"/>
          <w:szCs w:val="24"/>
        </w:rPr>
        <w:t xml:space="preserve"> </w:t>
      </w:r>
      <w:r>
        <w:rPr>
          <w:rFonts w:ascii="Times New Roman" w:hAnsi="Times New Roman" w:cs="Times New Roman"/>
          <w:sz w:val="24"/>
          <w:szCs w:val="24"/>
        </w:rPr>
        <w:t>"From our perspective, it's a regional strength," says Guillermo Aguilar, general manager of Infinito Global Logistics in Laredo, Texas.</w:t>
      </w:r>
      <w:r>
        <w:rPr>
          <w:rFonts w:ascii="Times New Roman" w:hAnsi="Times New Roman" w:cs="Times New Roman"/>
          <w:sz w:val="12"/>
          <w:szCs w:val="24"/>
        </w:rPr>
        <w:t xml:space="preserve">¶ </w:t>
      </w:r>
      <w:r>
        <w:rPr>
          <w:rFonts w:ascii="Times New Roman" w:hAnsi="Times New Roman" w:cs="Times New Roman"/>
          <w:sz w:val="24"/>
          <w:szCs w:val="24"/>
        </w:rPr>
        <w:t>Laredo serves as the primary artery through the central and southern portions of Mexico, while El Paso serves as the gateway to the northern portion the country.</w:t>
      </w:r>
      <w:r>
        <w:rPr>
          <w:rFonts w:ascii="Times New Roman" w:hAnsi="Times New Roman" w:cs="Times New Roman"/>
          <w:sz w:val="12"/>
          <w:szCs w:val="24"/>
        </w:rPr>
        <w:t xml:space="preserve">¶ </w:t>
      </w:r>
      <w:r>
        <w:rPr>
          <w:rFonts w:ascii="Times New Roman" w:hAnsi="Times New Roman" w:cs="Times New Roman"/>
          <w:sz w:val="24"/>
          <w:szCs w:val="24"/>
        </w:rPr>
        <w:t>"</w:t>
      </w:r>
      <w:r>
        <w:rPr>
          <w:rFonts w:ascii="Times New Roman" w:hAnsi="Times New Roman" w:cs="Times New Roman"/>
          <w:sz w:val="24"/>
          <w:szCs w:val="24"/>
          <w:u w:val="single"/>
        </w:rPr>
        <w:t>The strength of the region is the ability to combine the best attributes of the United States and Mexico into a manufacturing solution,</w:t>
      </w:r>
      <w:r>
        <w:rPr>
          <w:rFonts w:ascii="Times New Roman" w:hAnsi="Times New Roman" w:cs="Times New Roman"/>
          <w:sz w:val="24"/>
          <w:szCs w:val="24"/>
        </w:rPr>
        <w:t>" says Bob Cook, VP of The Borderplex Alliance, a bi-national economic organization that encompasses three states (Texas, New Mexico and the Mexican state of Chihuahua) and two countries.</w:t>
      </w:r>
      <w:r>
        <w:rPr>
          <w:rFonts w:ascii="Times New Roman" w:hAnsi="Times New Roman" w:cs="Times New Roman"/>
          <w:sz w:val="12"/>
          <w:szCs w:val="24"/>
        </w:rPr>
        <w:t xml:space="preserve">¶ </w:t>
      </w:r>
      <w:r>
        <w:rPr>
          <w:rFonts w:ascii="Times New Roman" w:hAnsi="Times New Roman" w:cs="Times New Roman"/>
          <w:sz w:val="24"/>
          <w:szCs w:val="24"/>
        </w:rPr>
        <w:t>The strengths of the region have been augmented by the trend of near-sourcing.</w:t>
      </w:r>
      <w:r>
        <w:rPr>
          <w:rFonts w:ascii="Times New Roman" w:hAnsi="Times New Roman" w:cs="Times New Roman"/>
          <w:sz w:val="24"/>
          <w:szCs w:val="24"/>
          <w:u w:val="single"/>
        </w:rPr>
        <w:t xml:space="preserve"> Many manufacturers are bringing their operations back from China </w:t>
      </w:r>
      <w:r>
        <w:rPr>
          <w:rFonts w:ascii="Times New Roman" w:hAnsi="Times New Roman" w:cs="Times New Roman"/>
          <w:sz w:val="24"/>
          <w:szCs w:val="24"/>
        </w:rPr>
        <w:t xml:space="preserve">and building plants in Mexico </w:t>
      </w:r>
      <w:r>
        <w:rPr>
          <w:rFonts w:ascii="Times New Roman" w:hAnsi="Times New Roman" w:cs="Times New Roman"/>
          <w:sz w:val="24"/>
          <w:szCs w:val="24"/>
          <w:u w:val="single"/>
        </w:rPr>
        <w:t>to reduce their supply chain, logistics and labor costs.</w:t>
      </w:r>
      <w:r>
        <w:rPr>
          <w:rFonts w:ascii="Times New Roman" w:hAnsi="Times New Roman" w:cs="Times New Roman"/>
          <w:sz w:val="12"/>
          <w:szCs w:val="24"/>
          <w:u w:val="single"/>
        </w:rPr>
        <w:t xml:space="preserve">¶ </w:t>
      </w:r>
      <w:r>
        <w:rPr>
          <w:rFonts w:ascii="Times New Roman" w:hAnsi="Times New Roman" w:cs="Times New Roman"/>
          <w:sz w:val="24"/>
          <w:szCs w:val="24"/>
          <w:u w:val="single"/>
        </w:rPr>
        <w:t xml:space="preserve">While the trend began a decade ago, Aguilar says it has increased exponentially during the past two years. </w:t>
      </w:r>
      <w:r>
        <w:rPr>
          <w:rFonts w:ascii="Times New Roman" w:hAnsi="Times New Roman" w:cs="Times New Roman"/>
          <w:sz w:val="24"/>
          <w:szCs w:val="24"/>
        </w:rPr>
        <w:t>And while there are many nightmare stories about the time it takes to cross the U.S.-Mexican border</w:t>
      </w:r>
      <w:r>
        <w:rPr>
          <w:rFonts w:ascii="Times New Roman" w:hAnsi="Times New Roman" w:cs="Times New Roman"/>
          <w:sz w:val="24"/>
          <w:szCs w:val="24"/>
          <w:u w:val="single"/>
        </w:rPr>
        <w:t xml:space="preserve">, customs agencies in both countries are working together to create an environment that streamlines the process to get raw materials and finished goods from one side to the other in a timely, </w:t>
      </w:r>
      <w:r>
        <w:rPr>
          <w:rFonts w:ascii="Times New Roman" w:hAnsi="Times New Roman" w:cs="Times New Roman"/>
          <w:sz w:val="24"/>
          <w:szCs w:val="24"/>
        </w:rPr>
        <w:t>efficient</w:t>
      </w:r>
      <w:r>
        <w:rPr>
          <w:rFonts w:ascii="Times New Roman" w:hAnsi="Times New Roman" w:cs="Times New Roman"/>
          <w:sz w:val="24"/>
          <w:szCs w:val="24"/>
          <w:u w:val="single"/>
        </w:rPr>
        <w:t xml:space="preserve"> manner.</w:t>
      </w:r>
      <w:r>
        <w:rPr>
          <w:rFonts w:ascii="Times New Roman" w:hAnsi="Times New Roman" w:cs="Times New Roman"/>
          <w:sz w:val="12"/>
          <w:szCs w:val="24"/>
          <w:u w:val="single"/>
        </w:rPr>
        <w:t>¶</w:t>
      </w:r>
      <w:r>
        <w:rPr>
          <w:rFonts w:ascii="Times New Roman" w:hAnsi="Times New Roman" w:cs="Times New Roman"/>
          <w:sz w:val="12"/>
          <w:szCs w:val="24"/>
        </w:rPr>
        <w:t xml:space="preserve"> </w:t>
      </w:r>
      <w:r>
        <w:rPr>
          <w:rFonts w:ascii="Times New Roman" w:hAnsi="Times New Roman" w:cs="Times New Roman"/>
          <w:sz w:val="24"/>
          <w:szCs w:val="24"/>
        </w:rPr>
        <w:t>A Bi-National Environment</w:t>
      </w:r>
      <w:r>
        <w:rPr>
          <w:rFonts w:ascii="Times New Roman" w:hAnsi="Times New Roman" w:cs="Times New Roman"/>
          <w:sz w:val="12"/>
          <w:szCs w:val="24"/>
        </w:rPr>
        <w:t xml:space="preserve">¶ </w:t>
      </w:r>
      <w:r>
        <w:rPr>
          <w:rFonts w:ascii="Times New Roman" w:hAnsi="Times New Roman" w:cs="Times New Roman"/>
          <w:sz w:val="24"/>
          <w:szCs w:val="24"/>
        </w:rPr>
        <w:t>Currently, much of the foreign direct investment flowing into Mexico is going to the central region of the country, where large automotive and aerospace complexes have been established. These regions have spent millions of dollars on workforce training and other incentives to support these types of large investments, Aguilar says.</w:t>
      </w:r>
      <w:r>
        <w:rPr>
          <w:rFonts w:ascii="Times New Roman" w:hAnsi="Times New Roman" w:cs="Times New Roman"/>
          <w:sz w:val="12"/>
          <w:szCs w:val="24"/>
        </w:rPr>
        <w:t xml:space="preserve">¶ </w:t>
      </w:r>
      <w:r>
        <w:rPr>
          <w:rFonts w:ascii="Times New Roman" w:hAnsi="Times New Roman" w:cs="Times New Roman"/>
          <w:sz w:val="24"/>
          <w:szCs w:val="24"/>
        </w:rPr>
        <w:t>But locating a manufacturing plant near the border instead of in the more interior areas can save significantly on logistics costs, cutting down the travel by half from 500 to 1,000 miles.</w:t>
      </w:r>
      <w:r>
        <w:rPr>
          <w:rFonts w:ascii="Times New Roman" w:hAnsi="Times New Roman" w:cs="Times New Roman"/>
          <w:sz w:val="12"/>
          <w:szCs w:val="24"/>
        </w:rPr>
        <w:t xml:space="preserve">¶ </w:t>
      </w:r>
      <w:r>
        <w:rPr>
          <w:rFonts w:ascii="Times New Roman" w:hAnsi="Times New Roman" w:cs="Times New Roman"/>
          <w:sz w:val="24"/>
          <w:szCs w:val="24"/>
        </w:rPr>
        <w:t>The Borderplex - centered on two main cities, El Paso and Ciudad Juarez, Chihuahua, Mexico - is a major center of manufacturing, with about 230,000 workers employed across the sector, mostly on the Mexican side of the border.</w:t>
      </w:r>
      <w:r>
        <w:rPr>
          <w:rFonts w:ascii="Times New Roman" w:hAnsi="Times New Roman" w:cs="Times New Roman"/>
          <w:sz w:val="12"/>
          <w:szCs w:val="24"/>
        </w:rPr>
        <w:t xml:space="preserve">¶ </w:t>
      </w:r>
      <w:r>
        <w:rPr>
          <w:rFonts w:ascii="Times New Roman" w:hAnsi="Times New Roman" w:cs="Times New Roman"/>
          <w:sz w:val="24"/>
          <w:szCs w:val="24"/>
        </w:rPr>
        <w:t>Nearly 3,500 managers, engineers and other professionals live on the U.S. side of the border and cross on a daily or weekly basis to work on the Mexican side.</w:t>
      </w:r>
      <w:r>
        <w:rPr>
          <w:rFonts w:ascii="Times New Roman" w:hAnsi="Times New Roman" w:cs="Times New Roman"/>
          <w:sz w:val="12"/>
          <w:szCs w:val="24"/>
        </w:rPr>
        <w:t xml:space="preserve">¶ </w:t>
      </w:r>
      <w:r>
        <w:rPr>
          <w:rFonts w:ascii="Times New Roman" w:hAnsi="Times New Roman" w:cs="Times New Roman"/>
          <w:sz w:val="24"/>
          <w:szCs w:val="24"/>
          <w:u w:val="single"/>
        </w:rPr>
        <w:t>The area promotes the attributes of a regional workforce. Some of the manufacturing taking place on the U.S. side of the border directly supports what's being produced on the Mexican side.</w:t>
      </w:r>
      <w:r>
        <w:rPr>
          <w:rFonts w:ascii="Times New Roman" w:hAnsi="Times New Roman" w:cs="Times New Roman"/>
          <w:sz w:val="12"/>
          <w:szCs w:val="24"/>
          <w:u w:val="single"/>
        </w:rPr>
        <w:t xml:space="preserve">¶ </w:t>
      </w:r>
      <w:r>
        <w:rPr>
          <w:rFonts w:ascii="Times New Roman" w:hAnsi="Times New Roman" w:cs="Times New Roman"/>
          <w:sz w:val="24"/>
          <w:szCs w:val="24"/>
        </w:rPr>
        <w:t>Maquiladora operations are an important part of the manufacturing sector in the El Paso-Ciudad Juarez region.</w:t>
      </w:r>
      <w:r>
        <w:rPr>
          <w:rFonts w:ascii="Times New Roman" w:hAnsi="Times New Roman" w:cs="Times New Roman"/>
          <w:sz w:val="24"/>
          <w:szCs w:val="24"/>
          <w:u w:val="single"/>
        </w:rPr>
        <w:t xml:space="preserve"> Maquiladora manufacturing operates in what amounts to a free-trade zone environment, where factories import material and equipment on a duty- and tariff-free basis for assembly, processing and manufacturing. The plants export the finished product</w:t>
      </w:r>
      <w:r>
        <w:rPr>
          <w:rFonts w:ascii="Times New Roman" w:hAnsi="Times New Roman" w:cs="Times New Roman"/>
          <w:sz w:val="24"/>
          <w:szCs w:val="24"/>
        </w:rPr>
        <w:t>, sometimes back to the raw materials' country of origin</w:t>
      </w:r>
      <w:r>
        <w:rPr>
          <w:rFonts w:ascii="Times New Roman" w:hAnsi="Times New Roman" w:cs="Times New Roman"/>
          <w:sz w:val="24"/>
          <w:szCs w:val="24"/>
          <w:u w:val="single"/>
        </w:rPr>
        <w:t xml:space="preserve">, at reduced costs thanks to the North American Free Trade Agreement </w:t>
      </w:r>
      <w:r>
        <w:rPr>
          <w:rFonts w:ascii="Times New Roman" w:hAnsi="Times New Roman" w:cs="Times New Roman"/>
          <w:sz w:val="24"/>
          <w:szCs w:val="24"/>
        </w:rPr>
        <w:t>and other free trade accords</w:t>
      </w:r>
      <w:r>
        <w:rPr>
          <w:rFonts w:ascii="Times New Roman" w:hAnsi="Times New Roman" w:cs="Times New Roman"/>
          <w:color w:val="FF0000"/>
          <w:sz w:val="24"/>
          <w:szCs w:val="24"/>
        </w:rPr>
        <w:t>.</w:t>
      </w: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pStyle w:val="Heading2"/>
        <w:rPr>
          <w:rFonts w:ascii="Georgia" w:eastAsia="Times New Roman" w:hAnsi="Georgia"/>
        </w:rPr>
      </w:pPr>
      <w:r w:rsidRPr="00722C3E">
        <w:rPr>
          <w:rFonts w:ascii="Georgia" w:eastAsia="Times New Roman" w:hAnsi="Georgia"/>
        </w:rPr>
        <w:t>AT Auto Uniqueness</w:t>
      </w:r>
    </w:p>
    <w:p w:rsidR="004F5C5D" w:rsidRPr="00722C3E" w:rsidRDefault="004F5C5D" w:rsidP="004F5C5D">
      <w:pPr>
        <w:rPr>
          <w:rFonts w:ascii="Georgia" w:hAnsi="Georgia"/>
          <w:b/>
        </w:rPr>
      </w:pPr>
      <w:r w:rsidRPr="00722C3E">
        <w:rPr>
          <w:rFonts w:ascii="Georgia" w:hAnsi="Georgia"/>
          <w:b/>
        </w:rPr>
        <w:t>Auto industry growing now – restructuring, rebound, increasing trade</w:t>
      </w:r>
    </w:p>
    <w:p w:rsidR="004F5C5D" w:rsidRPr="00722C3E" w:rsidRDefault="004F5C5D" w:rsidP="004F5C5D">
      <w:pPr>
        <w:rPr>
          <w:rFonts w:ascii="Georgia" w:hAnsi="Georgia"/>
        </w:rPr>
      </w:pPr>
      <w:r w:rsidRPr="00722C3E">
        <w:rPr>
          <w:rFonts w:ascii="Georgia" w:hAnsi="Georgia"/>
          <w:b/>
        </w:rPr>
        <w:t xml:space="preserve">Federal Reserve Bank of Dallas 11 </w:t>
      </w:r>
      <w:r w:rsidRPr="00722C3E">
        <w:rPr>
          <w:rFonts w:ascii="Georgia" w:hAnsi="Georgia"/>
          <w:sz w:val="16"/>
        </w:rPr>
        <w:t>(http://www.dallasfed.org/research/swe/2011/swe1101c.cfm, Southwest Economy, First Quarter 2011 “Trade Conference Explores U.S.–Mexico 'Common Bonds'”) //KT</w:t>
      </w:r>
    </w:p>
    <w:p w:rsidR="004F5C5D" w:rsidRPr="00722C3E" w:rsidRDefault="004F5C5D" w:rsidP="004F5C5D">
      <w:pPr>
        <w:rPr>
          <w:rFonts w:ascii="Georgia" w:hAnsi="Georgia"/>
        </w:rPr>
      </w:pPr>
      <w:r w:rsidRPr="00722C3E">
        <w:rPr>
          <w:rFonts w:ascii="Georgia" w:hAnsi="Georgia"/>
        </w:rPr>
        <w:t xml:space="preserve">Magliano said, however, that </w:t>
      </w:r>
      <w:r w:rsidRPr="00722C3E">
        <w:rPr>
          <w:rStyle w:val="Underline"/>
        </w:rPr>
        <w:t>the postrecession, restructured auto industry is profitable—and that will only improve as sales volumes return.¶ North American production has snapped back quickly from the depths of the recession.</w:t>
      </w:r>
      <w:r w:rsidRPr="00722C3E">
        <w:rPr>
          <w:rFonts w:ascii="Georgia" w:hAnsi="Georgia"/>
        </w:rPr>
        <w:t xml:space="preserve"> Ralph Watkins, International Trade Commission senior international trade analyst, tracked the most important sectors in the turnaround in U.S.–Mexico trade and found intra-industry trade in autos at the forefront. </w:t>
      </w:r>
      <w:r w:rsidRPr="00722C3E">
        <w:rPr>
          <w:rStyle w:val="Underline"/>
        </w:rPr>
        <w:t>High on the list of fast-growing U.S. exports to Mexico in 2010 were engines, auto parts, cars, trucks and engine parts. Fast-growing Mexican imports from the U.S. included those items,</w:t>
      </w:r>
      <w:r w:rsidRPr="00722C3E">
        <w:rPr>
          <w:rFonts w:ascii="Georgia" w:hAnsi="Georgia"/>
        </w:rPr>
        <w:t xml:space="preserve"> along with seat parts and truck-tractors.¶ Over the long run, Magliano said, </w:t>
      </w:r>
      <w:r w:rsidRPr="00722C3E">
        <w:rPr>
          <w:rStyle w:val="Underline"/>
        </w:rPr>
        <w:t>North American vehicle production will return to about 16 million units, the level before the recession began</w:t>
      </w:r>
      <w:r w:rsidRPr="00722C3E">
        <w:rPr>
          <w:rFonts w:ascii="Georgia" w:hAnsi="Georgia"/>
        </w:rPr>
        <w:t xml:space="preserve">. He reiterated that </w:t>
      </w:r>
      <w:r w:rsidRPr="00722C3E">
        <w:rPr>
          <w:rStyle w:val="Underline"/>
        </w:rPr>
        <w:t>Mexico already has been a big winner in the North American auto market,</w:t>
      </w:r>
      <w:r w:rsidRPr="00722C3E">
        <w:rPr>
          <w:rFonts w:ascii="Georgia" w:hAnsi="Georgia"/>
        </w:rPr>
        <w:t xml:space="preserve"> and Mexican plants will continue adding capacity as it’s shut down in the U.S. and Canada. The 2 million light vehicles currently produced in Mexico should surge to 3.3 million units by 2015. Ford, GM and Chrysler have shifted premium production to Mexico, manufacturing large and expensive, high-valued-added vehicles such as bigger pickup trucks and SUVs.</w:t>
      </w:r>
      <w:r w:rsidRPr="00722C3E">
        <w:rPr>
          <w:rFonts w:ascii="Georgia" w:hAnsi="Georgia"/>
          <w:sz w:val="12"/>
        </w:rPr>
        <w:t xml:space="preserve">¶ </w:t>
      </w:r>
      <w:r w:rsidRPr="00722C3E">
        <w:rPr>
          <w:rFonts w:ascii="Georgia" w:hAnsi="Georgia"/>
        </w:rPr>
        <w:t xml:space="preserve">Thomas Klier, a senior economist at the Federal Reserve Bank of Chicago, put Mexico’s niche in the North American auto market into perspective. </w:t>
      </w:r>
    </w:p>
    <w:p w:rsidR="004F5C5D" w:rsidRPr="00722C3E" w:rsidRDefault="004F5C5D" w:rsidP="004F5C5D">
      <w:pPr>
        <w:rPr>
          <w:rFonts w:ascii="Georgia" w:hAnsi="Georgia"/>
        </w:rPr>
      </w:pPr>
    </w:p>
    <w:p w:rsidR="004F5C5D" w:rsidRPr="00722C3E" w:rsidRDefault="004F5C5D" w:rsidP="004F5C5D">
      <w:pPr>
        <w:pStyle w:val="Heading2"/>
        <w:rPr>
          <w:rFonts w:ascii="Georgia" w:eastAsia="Times New Roman" w:hAnsi="Georgia"/>
        </w:rPr>
      </w:pPr>
      <w:r w:rsidRPr="00722C3E">
        <w:rPr>
          <w:rFonts w:ascii="Georgia" w:eastAsia="Times New Roman" w:hAnsi="Georgia"/>
        </w:rPr>
        <w:t>AT Rail Internals</w:t>
      </w:r>
    </w:p>
    <w:p w:rsidR="004F5C5D" w:rsidRPr="00722C3E" w:rsidRDefault="004F5C5D" w:rsidP="004F5C5D">
      <w:pPr>
        <w:rPr>
          <w:rFonts w:ascii="Georgia" w:hAnsi="Georgia"/>
        </w:rPr>
      </w:pPr>
      <w:r w:rsidRPr="00722C3E">
        <w:rPr>
          <w:rFonts w:ascii="Georgia" w:hAnsi="Georgia"/>
          <w:b/>
        </w:rPr>
        <w:t>Status quo solves the Auto Scenario -- NADBank’s current mandate allows rail – that solves auto manufacturing</w:t>
      </w:r>
    </w:p>
    <w:p w:rsidR="004F5C5D" w:rsidRPr="00722C3E" w:rsidRDefault="004F5C5D" w:rsidP="004F5C5D">
      <w:pPr>
        <w:rPr>
          <w:rFonts w:ascii="Georgia" w:hAnsi="Georgia"/>
        </w:rPr>
      </w:pPr>
      <w:r w:rsidRPr="00722C3E">
        <w:rPr>
          <w:rFonts w:ascii="Georgia" w:hAnsi="Georgia"/>
          <w:b/>
        </w:rPr>
        <w:t>Balido 11 – President of the Border Trade Alliance</w:t>
      </w:r>
      <w:r w:rsidRPr="00722C3E">
        <w:rPr>
          <w:rFonts w:ascii="Georgia" w:hAnsi="Georgia"/>
        </w:rPr>
        <w:t xml:space="preserve"> </w:t>
      </w:r>
      <w:r w:rsidRPr="00722C3E">
        <w:rPr>
          <w:rFonts w:ascii="Georgia" w:hAnsi="Georgia"/>
          <w:sz w:val="16"/>
          <w:szCs w:val="16"/>
        </w:rPr>
        <w:t>(Nelson, “Encouraging signs for cross-border rail industry, NADBank”, ¶ Friday, 01 July 2011 ¶ http://kxoradio.com/kxo/news/national/1426-encouraging-signs-for-cross-border-rail-industry-nadbank.html)</w:t>
      </w:r>
      <w:r w:rsidRPr="00722C3E">
        <w:rPr>
          <w:rFonts w:ascii="Georgia" w:hAnsi="Georgia"/>
          <w:sz w:val="16"/>
        </w:rPr>
        <w:t xml:space="preserve"> //KT</w:t>
      </w:r>
    </w:p>
    <w:p w:rsidR="004F5C5D" w:rsidRPr="00722C3E" w:rsidRDefault="004F5C5D" w:rsidP="004F5C5D">
      <w:pPr>
        <w:rPr>
          <w:rStyle w:val="Underline"/>
        </w:rPr>
      </w:pPr>
      <w:r w:rsidRPr="00722C3E">
        <w:rPr>
          <w:rStyle w:val="Underline"/>
        </w:rPr>
        <w:t xml:space="preserve">Calexico, California - When we discuss cross-border trade transportation in North America, it's usually the trucking industry that gets all the headlines. With the U.S. and Mexico attempting to resolve a longstanding dispute over cross-border trucking, and with the trade community lobbying Washington to increase capacity at our land ports and to boost staffing to keep the trucks moving, it's easy to forget the important role that cross-border rail plays in NAFTA surface trade.¶ I had the opportunity last week to visit with stakeholders in Calexico, California to discuss the issue of rail trade in Baja California and how it could enhance the entire region's competitiveness. As the private and public sector representatives gathered around the table at the Calexico Chamber of Commerce heard, the stakes surrounding rail are high.¶ </w:t>
      </w:r>
      <w:r w:rsidRPr="00722C3E">
        <w:rPr>
          <w:rStyle w:val="Underline"/>
          <w:b/>
        </w:rPr>
        <w:t>We heard from a major automaker that its ability to access rail near its assembly facility in Mexico and move cargo northbound will be a deciding factor in whether the company increases its investment in the region or looks elsewhere to expand operation</w:t>
      </w:r>
      <w:r w:rsidRPr="00722C3E">
        <w:rPr>
          <w:rStyle w:val="Underline"/>
        </w:rPr>
        <w:t>s.</w:t>
      </w:r>
      <w:r w:rsidRPr="00722C3E">
        <w:rPr>
          <w:rStyle w:val="Underline"/>
          <w:sz w:val="12"/>
        </w:rPr>
        <w:t xml:space="preserve">¶ </w:t>
      </w:r>
      <w:r w:rsidRPr="00722C3E">
        <w:rPr>
          <w:rStyle w:val="Underline"/>
        </w:rPr>
        <w:t xml:space="preserve">But navigating the bureaucratic maze that is international rail is no easy task. There are lots of cooks in the kitchen, including federal and state governments and private sector concessionaires. And getting Mexican rail lines up to snuff to handle the volume from that country's maquila sector is likely to come at a steep price. In the face of tight credit markets and a volatile economy, financing for rail line overhauls could prove to be out of reach.¶ We did, however, receive some encouraging words from leaders at the North American Development Bank, who expressed their desire to engage in our rail infrastructure discussions going forward.¶ Traditionally known for their work in environmental infrastructure, specifically in wastewater and solid waste management, the </w:t>
      </w:r>
      <w:r w:rsidRPr="00722C3E">
        <w:rPr>
          <w:rStyle w:val="Underline"/>
          <w:b/>
        </w:rPr>
        <w:t>NADBank is looking for ways to get involved in trade facilitation projects that also have an environmental component.</w:t>
      </w:r>
      <w:r w:rsidRPr="00722C3E">
        <w:rPr>
          <w:rStyle w:val="Underline"/>
          <w:b/>
          <w:sz w:val="12"/>
        </w:rPr>
        <w:t>¶</w:t>
      </w:r>
      <w:r w:rsidRPr="00722C3E">
        <w:rPr>
          <w:rStyle w:val="Underline"/>
          <w:sz w:val="12"/>
        </w:rPr>
        <w:t xml:space="preserve"> ¶ </w:t>
      </w:r>
      <w:r w:rsidRPr="00722C3E">
        <w:rPr>
          <w:rStyle w:val="Underline"/>
        </w:rPr>
        <w:t>For example, the NADBank in 2010 financed its first land border port of entry, the San Luis II port linking San Luis, Ariz. and San Luis Rio Colorado, Sonora, where the new commercial port of entry helped improve air quality by speeding the passage of truck traffic.</w:t>
      </w:r>
      <w:r w:rsidRPr="00722C3E">
        <w:rPr>
          <w:rStyle w:val="Underline"/>
          <w:sz w:val="12"/>
        </w:rPr>
        <w:t xml:space="preserve">¶ </w:t>
      </w:r>
      <w:r w:rsidRPr="00722C3E">
        <w:rPr>
          <w:rStyle w:val="Underline"/>
        </w:rPr>
        <w:t xml:space="preserve">I believe </w:t>
      </w:r>
      <w:r w:rsidRPr="00722C3E">
        <w:rPr>
          <w:rStyle w:val="Underline"/>
          <w:b/>
        </w:rPr>
        <w:t xml:space="preserve">there is a clear pro-environment case to be made for the NADBank getting involved in upgrading Mexico's border region rail infrastructure. </w:t>
      </w:r>
      <w:r w:rsidRPr="00722C3E">
        <w:rPr>
          <w:rStyle w:val="Underline"/>
        </w:rPr>
        <w:t xml:space="preserve">If modernized rail can help shift truck traffic away from overburdened land ports, then not only will trade efficiency be enhanced but </w:t>
      </w:r>
      <w:r w:rsidRPr="00722C3E">
        <w:rPr>
          <w:rStyle w:val="Underline"/>
          <w:b/>
        </w:rPr>
        <w:t>air quality will improve</w:t>
      </w:r>
      <w:r w:rsidRPr="00722C3E">
        <w:rPr>
          <w:rStyle w:val="Underline"/>
        </w:rPr>
        <w:t xml:space="preserve"> as a result of fewer idling trucks waiting to enter the United States</w:t>
      </w:r>
      <w:r w:rsidRPr="00722C3E">
        <w:rPr>
          <w:rFonts w:ascii="Georgia" w:hAnsi="Georgia"/>
        </w:rPr>
        <w:t xml:space="preserve">.¶ A critical element of North American competitiveness is manufacturers' ability to get their products to market efficiently and securely. If aging infrastructure is an impediment to businesses' success, then we'll see companies start to migrate overseas, taking jobs with them as the NAFTA economy suffers.¶ The Border Trade Alliance is proud to have the rail industry represented in our membership. We'll continue to be an advocate for the industry's cross-border interests in the NAFTA marketplace. </w:t>
      </w:r>
      <w:r w:rsidRPr="00722C3E">
        <w:rPr>
          <w:rStyle w:val="Underline"/>
        </w:rPr>
        <w:t>I'm excited for future discussions on upgrading our border region rail infrastructure as we work together to make the border region an attractive destination for investment.</w:t>
      </w:r>
    </w:p>
    <w:p w:rsidR="004F5C5D" w:rsidRPr="00722C3E" w:rsidRDefault="004F5C5D" w:rsidP="004F5C5D">
      <w:pPr>
        <w:rPr>
          <w:rStyle w:val="Underline"/>
        </w:rPr>
      </w:pPr>
    </w:p>
    <w:p w:rsidR="004F5C5D" w:rsidRPr="00722C3E" w:rsidRDefault="004F5C5D" w:rsidP="004F5C5D">
      <w:pPr>
        <w:rPr>
          <w:rStyle w:val="Underline"/>
        </w:rPr>
      </w:pPr>
    </w:p>
    <w:p w:rsidR="004F5C5D" w:rsidRPr="00722C3E" w:rsidRDefault="004F5C5D" w:rsidP="004F5C5D">
      <w:pPr>
        <w:rPr>
          <w:rFonts w:ascii="Georgia" w:hAnsi="Georgia"/>
        </w:rPr>
      </w:pPr>
    </w:p>
    <w:p w:rsidR="004F5C5D" w:rsidRPr="00722C3E" w:rsidRDefault="004F5C5D" w:rsidP="004F5C5D">
      <w:pPr>
        <w:pStyle w:val="Heading2"/>
        <w:rPr>
          <w:rFonts w:ascii="Georgia" w:eastAsia="Times New Roman" w:hAnsi="Georgia"/>
        </w:rPr>
      </w:pPr>
      <w:r w:rsidRPr="00722C3E">
        <w:rPr>
          <w:rFonts w:ascii="Georgia" w:eastAsia="Times New Roman" w:hAnsi="Georgia"/>
        </w:rPr>
        <w:t xml:space="preserve">AT Solar </w:t>
      </w:r>
    </w:p>
    <w:p w:rsidR="004F5C5D" w:rsidRPr="00722C3E" w:rsidRDefault="004F5C5D" w:rsidP="004F5C5D">
      <w:pPr>
        <w:pStyle w:val="Heading3"/>
        <w:rPr>
          <w:rFonts w:ascii="Georgia" w:hAnsi="Georgia"/>
        </w:rPr>
      </w:pPr>
      <w:r w:rsidRPr="00722C3E">
        <w:rPr>
          <w:rFonts w:ascii="Georgia" w:hAnsi="Georgia"/>
        </w:rPr>
        <w:t>uniqueness</w:t>
      </w:r>
    </w:p>
    <w:p w:rsidR="004F5C5D" w:rsidRPr="00722C3E" w:rsidRDefault="004F5C5D" w:rsidP="004F5C5D">
      <w:pPr>
        <w:rPr>
          <w:rFonts w:ascii="Georgia" w:hAnsi="Georgia"/>
          <w:b/>
        </w:rPr>
      </w:pPr>
      <w:r w:rsidRPr="00722C3E">
        <w:rPr>
          <w:rFonts w:ascii="Georgia" w:hAnsi="Georgia"/>
          <w:b/>
        </w:rPr>
        <w:t>NADBANK doing solar now – San Diego park proves</w:t>
      </w:r>
    </w:p>
    <w:p w:rsidR="004F5C5D" w:rsidRPr="00722C3E" w:rsidRDefault="004F5C5D" w:rsidP="004F5C5D">
      <w:pPr>
        <w:rPr>
          <w:rFonts w:ascii="Georgia" w:hAnsi="Georgia"/>
          <w:sz w:val="16"/>
        </w:rPr>
      </w:pPr>
      <w:r w:rsidRPr="00722C3E">
        <w:rPr>
          <w:rFonts w:ascii="Georgia" w:hAnsi="Georgia"/>
          <w:b/>
        </w:rPr>
        <w:t xml:space="preserve">Business Wire 4/2/13 </w:t>
      </w:r>
      <w:r w:rsidRPr="00722C3E">
        <w:rPr>
          <w:rFonts w:ascii="Georgia" w:hAnsi="Georgia"/>
          <w:sz w:val="16"/>
        </w:rPr>
        <w:t>(http://pdf.reuters.com/htmlnews/8knews.asp?i=43059c3bf0e37541&amp;u=urn:newsml:reuters.com:20130402:nBw026899a</w:t>
      </w:r>
      <w:r w:rsidRPr="00722C3E">
        <w:rPr>
          <w:rFonts w:ascii="Georgia" w:hAnsi="Georgia"/>
          <w:sz w:val="6"/>
        </w:rPr>
        <w:t xml:space="preserve">¶ </w:t>
      </w:r>
      <w:r w:rsidRPr="00722C3E">
        <w:rPr>
          <w:rFonts w:ascii="Georgia" w:hAnsi="Georgia"/>
          <w:sz w:val="16"/>
        </w:rPr>
        <w:t>Copyright Business Wire 2013</w:t>
      </w:r>
      <w:r w:rsidRPr="00722C3E">
        <w:rPr>
          <w:rFonts w:ascii="Georgia" w:hAnsi="Georgia"/>
          <w:sz w:val="6"/>
        </w:rPr>
        <w:t xml:space="preserve">¶ </w:t>
      </w:r>
      <w:r w:rsidRPr="00722C3E">
        <w:rPr>
          <w:rFonts w:ascii="Georgia" w:hAnsi="Georgia"/>
          <w:sz w:val="16"/>
        </w:rPr>
        <w:t>Apr 2, 2013</w:t>
      </w:r>
      <w:r w:rsidRPr="00722C3E">
        <w:rPr>
          <w:rFonts w:ascii="Georgia" w:hAnsi="Georgia"/>
          <w:sz w:val="6"/>
        </w:rPr>
        <w:t xml:space="preserve">¶ </w:t>
      </w:r>
      <w:r w:rsidRPr="00722C3E">
        <w:rPr>
          <w:rFonts w:ascii="Georgia" w:hAnsi="Georgia"/>
          <w:sz w:val="16"/>
        </w:rPr>
        <w:t>“North American Development Bank and NRG Announce 5-MWAC Solar Park in Brawley, California”) //KT</w:t>
      </w:r>
    </w:p>
    <w:p w:rsidR="004F5C5D" w:rsidRPr="00722C3E" w:rsidRDefault="004F5C5D" w:rsidP="004F5C5D">
      <w:pPr>
        <w:rPr>
          <w:rFonts w:ascii="Georgia" w:hAnsi="Georgia"/>
        </w:rPr>
      </w:pPr>
    </w:p>
    <w:p w:rsidR="004F5C5D" w:rsidRPr="00722C3E" w:rsidRDefault="004F5C5D" w:rsidP="004F5C5D">
      <w:pPr>
        <w:rPr>
          <w:rFonts w:ascii="Georgia" w:hAnsi="Georgia"/>
        </w:rPr>
      </w:pPr>
      <w:r w:rsidRPr="00722C3E">
        <w:rPr>
          <w:rFonts w:ascii="Georgia" w:hAnsi="Georgia" w:cs="Calibri"/>
          <w:u w:val="single"/>
        </w:rPr>
        <w:t>SAN ANTONIO--(Business Wire)--¶ The North American Development Bank (NADB) and NRG Solar LLC announce the¶ signing of a $19.2 million loan for the construction of a 5-MWAC solar park to¶ be located at the San Diego State University (SDSU) Imperial Valley Campus in¶ Brawley, California. The</w:t>
      </w:r>
      <w:r w:rsidRPr="00722C3E">
        <w:rPr>
          <w:rFonts w:ascii="Georgia" w:hAnsi="Georgia"/>
        </w:rPr>
        <w:t xml:space="preserve"> Imperial Irrigation District (IID), a State of</w:t>
      </w:r>
      <w:r w:rsidRPr="00722C3E">
        <w:rPr>
          <w:rFonts w:ascii="Georgia" w:hAnsi="Georgia"/>
          <w:sz w:val="12"/>
        </w:rPr>
        <w:t xml:space="preserve">¶ </w:t>
      </w:r>
      <w:r w:rsidRPr="00722C3E">
        <w:rPr>
          <w:rFonts w:ascii="Georgia" w:hAnsi="Georgia"/>
        </w:rPr>
        <w:t>California irrigation district and a publicly-owned utility, will purchase the</w:t>
      </w:r>
      <w:r w:rsidRPr="00722C3E">
        <w:rPr>
          <w:rFonts w:ascii="Georgia" w:hAnsi="Georgia"/>
          <w:sz w:val="12"/>
        </w:rPr>
        <w:t xml:space="preserve">¶ </w:t>
      </w:r>
      <w:r w:rsidRPr="00722C3E">
        <w:rPr>
          <w:rFonts w:ascii="Georgia" w:hAnsi="Georgia"/>
        </w:rPr>
        <w:t>electricity generated by the project under a 25-year term Power Purchase</w:t>
      </w:r>
      <w:r w:rsidRPr="00722C3E">
        <w:rPr>
          <w:rFonts w:ascii="Georgia" w:hAnsi="Georgia"/>
          <w:sz w:val="12"/>
        </w:rPr>
        <w:t xml:space="preserve">¶ </w:t>
      </w:r>
      <w:r w:rsidRPr="00722C3E">
        <w:rPr>
          <w:rFonts w:ascii="Georgia" w:hAnsi="Georgia"/>
        </w:rPr>
        <w:t xml:space="preserve">Agreement. </w:t>
      </w:r>
      <w:r w:rsidRPr="00722C3E">
        <w:rPr>
          <w:rFonts w:ascii="Georgia" w:hAnsi="Georgia"/>
          <w:sz w:val="12"/>
        </w:rPr>
        <w:t xml:space="preserve">¶ </w:t>
      </w:r>
      <w:r w:rsidRPr="00722C3E">
        <w:rPr>
          <w:rFonts w:ascii="Georgia" w:hAnsi="Georgia"/>
        </w:rPr>
        <w:t xml:space="preserve">The </w:t>
      </w:r>
      <w:r w:rsidRPr="00722C3E">
        <w:rPr>
          <w:rFonts w:ascii="Georgia" w:hAnsi="Georgia" w:cs="Calibri"/>
          <w:u w:val="single"/>
        </w:rPr>
        <w:t>project, certified by the Border Environment Cooperation Commission (BECC)¶ on March 13, 2013, consists of designing, building and operating a 5 MWAC solar¶ park using polycrystalline photovoltaic modules manufactured by Trina Solar¶ mounted on ViaSol single-axis trackers and will be executed under an¶ engineering, procurement and construction (EPC) contract with Boeing</w:t>
      </w:r>
      <w:r w:rsidRPr="00722C3E">
        <w:rPr>
          <w:rFonts w:ascii="Georgia" w:hAnsi="Georgia"/>
        </w:rPr>
        <w:t>. The solar</w:t>
      </w:r>
      <w:r w:rsidRPr="00722C3E">
        <w:rPr>
          <w:rFonts w:ascii="Georgia" w:hAnsi="Georgia"/>
          <w:sz w:val="12"/>
        </w:rPr>
        <w:t xml:space="preserve">¶ </w:t>
      </w:r>
      <w:r w:rsidRPr="00722C3E">
        <w:rPr>
          <w:rFonts w:ascii="Georgia" w:hAnsi="Georgia"/>
        </w:rPr>
        <w:t>park will interconnect to IID`s grid at a point located approximately one-half</w:t>
      </w:r>
      <w:r w:rsidRPr="00722C3E">
        <w:rPr>
          <w:rFonts w:ascii="Georgia" w:hAnsi="Georgia"/>
          <w:sz w:val="12"/>
        </w:rPr>
        <w:t xml:space="preserve">¶ </w:t>
      </w:r>
      <w:r w:rsidRPr="00722C3E">
        <w:rPr>
          <w:rFonts w:ascii="Georgia" w:hAnsi="Georgia"/>
        </w:rPr>
        <w:t xml:space="preserve">mile east of the project site. </w:t>
      </w:r>
      <w:r w:rsidRPr="00722C3E">
        <w:rPr>
          <w:rFonts w:ascii="Georgia" w:hAnsi="Georgia"/>
          <w:sz w:val="12"/>
        </w:rPr>
        <w:t xml:space="preserve">¶ </w:t>
      </w:r>
      <w:r w:rsidRPr="00722C3E">
        <w:rPr>
          <w:rFonts w:ascii="Georgia" w:hAnsi="Georgia"/>
        </w:rPr>
        <w:t>"</w:t>
      </w:r>
      <w:r w:rsidRPr="00722C3E">
        <w:rPr>
          <w:rFonts w:ascii="Georgia" w:hAnsi="Georgia" w:cs="Calibri"/>
          <w:u w:val="single"/>
        </w:rPr>
        <w:t>NADB is proud to partner with NRG Solar on this project that will help increase¶ the generation of solar energy in Imperial Valley, a region that has the¶ potential of becoming one of the main generators of renewable energy in¶ California</w:t>
      </w:r>
      <w:r w:rsidRPr="00722C3E">
        <w:rPr>
          <w:rFonts w:ascii="Georgia" w:hAnsi="Georgia"/>
        </w:rPr>
        <w:t xml:space="preserve">," stated Geronimo Gutierrez, NADB Managing Director. </w:t>
      </w:r>
      <w:r w:rsidRPr="00722C3E">
        <w:rPr>
          <w:rFonts w:ascii="Georgia" w:hAnsi="Georgia"/>
          <w:sz w:val="12"/>
        </w:rPr>
        <w:t xml:space="preserve">¶ </w:t>
      </w:r>
      <w:r w:rsidRPr="00722C3E">
        <w:rPr>
          <w:rFonts w:ascii="Georgia" w:hAnsi="Georgia"/>
        </w:rPr>
        <w:t>"</w:t>
      </w:r>
      <w:r w:rsidRPr="00722C3E">
        <w:rPr>
          <w:rFonts w:ascii="Georgia" w:hAnsi="Georgia" w:cs="Calibri"/>
          <w:u w:val="single"/>
        </w:rPr>
        <w:t>Nothing is more critical to current and future sustainability efforts than the¶ growing availability and diversity of environmentally friendly choices</w:t>
      </w:r>
      <w:r w:rsidRPr="00722C3E">
        <w:rPr>
          <w:rFonts w:ascii="Georgia" w:hAnsi="Georgia"/>
        </w:rPr>
        <w:t>," said</w:t>
      </w:r>
      <w:r w:rsidRPr="00722C3E">
        <w:rPr>
          <w:rFonts w:ascii="Georgia" w:hAnsi="Georgia"/>
          <w:sz w:val="12"/>
        </w:rPr>
        <w:t xml:space="preserve">¶ </w:t>
      </w:r>
      <w:r w:rsidRPr="00722C3E">
        <w:rPr>
          <w:rFonts w:ascii="Georgia" w:hAnsi="Georgia"/>
        </w:rPr>
        <w:t>NRG`s Richard Grosdidier, Senior Vice President of Commercial Execution. "We</w:t>
      </w:r>
      <w:r w:rsidRPr="00722C3E">
        <w:rPr>
          <w:rFonts w:ascii="Georgia" w:hAnsi="Georgia"/>
          <w:sz w:val="12"/>
        </w:rPr>
        <w:t xml:space="preserve">¶ </w:t>
      </w:r>
      <w:r w:rsidRPr="00722C3E">
        <w:rPr>
          <w:rFonts w:ascii="Georgia" w:hAnsi="Georgia"/>
        </w:rPr>
        <w:t>welcome the opportunity to reinforce our clean energy activity of providing</w:t>
      </w:r>
      <w:r w:rsidRPr="00722C3E">
        <w:rPr>
          <w:rFonts w:ascii="Georgia" w:hAnsi="Georgia"/>
          <w:sz w:val="12"/>
        </w:rPr>
        <w:t xml:space="preserve">¶ </w:t>
      </w:r>
      <w:r w:rsidRPr="00722C3E">
        <w:rPr>
          <w:rFonts w:ascii="Georgia" w:hAnsi="Georgia"/>
        </w:rPr>
        <w:t>clean, sustainable solar energy to the region, as well as offering a unique</w:t>
      </w:r>
      <w:r w:rsidRPr="00722C3E">
        <w:rPr>
          <w:rFonts w:ascii="Georgia" w:hAnsi="Georgia"/>
          <w:sz w:val="12"/>
        </w:rPr>
        <w:t xml:space="preserve">¶ </w:t>
      </w:r>
      <w:r w:rsidRPr="00722C3E">
        <w:rPr>
          <w:rFonts w:ascii="Georgia" w:hAnsi="Georgia"/>
        </w:rPr>
        <w:t xml:space="preserve">learning opportunity for the students at SDSU." </w:t>
      </w:r>
      <w:r w:rsidRPr="00722C3E">
        <w:rPr>
          <w:rFonts w:ascii="Georgia" w:hAnsi="Georgia"/>
          <w:sz w:val="12"/>
        </w:rPr>
        <w:t xml:space="preserve">¶ </w:t>
      </w:r>
      <w:r w:rsidRPr="00722C3E">
        <w:rPr>
          <w:rFonts w:ascii="Georgia" w:hAnsi="Georgia" w:cs="Calibri"/>
          <w:u w:val="single"/>
        </w:rPr>
        <w:t>The solar park is expected to generate sufficient electricity for the equivalent¶ of about 1,935 households and will contribute to improving air quality</w:t>
      </w:r>
      <w:r w:rsidRPr="00722C3E">
        <w:rPr>
          <w:rFonts w:ascii="Georgia" w:hAnsi="Georgia"/>
        </w:rPr>
        <w:t xml:space="preserve"> for the</w:t>
      </w:r>
      <w:r w:rsidRPr="00722C3E">
        <w:rPr>
          <w:rFonts w:ascii="Georgia" w:hAnsi="Georgia"/>
          <w:sz w:val="12"/>
        </w:rPr>
        <w:t xml:space="preserve">¶ </w:t>
      </w:r>
      <w:r w:rsidRPr="00722C3E">
        <w:rPr>
          <w:rFonts w:ascii="Georgia" w:hAnsi="Georgia"/>
        </w:rPr>
        <w:t xml:space="preserve">residents of Imperial County </w:t>
      </w:r>
      <w:r w:rsidRPr="00722C3E">
        <w:rPr>
          <w:rFonts w:ascii="Georgia" w:hAnsi="Georgia" w:cs="Calibri"/>
          <w:u w:val="single"/>
        </w:rPr>
        <w:t>through the avoidance of more than 4,100 metric¶ tons of carbon dioxide and six metric tons of nitrogen oxides</w:t>
      </w:r>
      <w:r w:rsidRPr="00722C3E">
        <w:rPr>
          <w:rFonts w:ascii="Georgia" w:hAnsi="Georgia"/>
        </w:rPr>
        <w:t xml:space="preserve">. </w:t>
      </w:r>
      <w:r w:rsidRPr="00722C3E">
        <w:rPr>
          <w:rFonts w:ascii="Georgia" w:hAnsi="Georgia"/>
          <w:sz w:val="12"/>
        </w:rPr>
        <w:t xml:space="preserve">¶ </w:t>
      </w:r>
      <w:r w:rsidRPr="00722C3E">
        <w:rPr>
          <w:rFonts w:ascii="Georgia" w:hAnsi="Georgia"/>
        </w:rPr>
        <w:t>The park will occupy approximately 40 acres of the university campus, and SDSU</w:t>
      </w:r>
      <w:r w:rsidRPr="00722C3E">
        <w:rPr>
          <w:rFonts w:ascii="Georgia" w:hAnsi="Georgia"/>
          <w:sz w:val="12"/>
        </w:rPr>
        <w:t xml:space="preserve">¶ </w:t>
      </w:r>
      <w:r w:rsidRPr="00722C3E">
        <w:rPr>
          <w:rFonts w:ascii="Georgia" w:hAnsi="Georgia"/>
        </w:rPr>
        <w:t xml:space="preserve">will have access to the facility for research and educational purposes. </w:t>
      </w:r>
    </w:p>
    <w:p w:rsidR="004F5C5D" w:rsidRPr="00722C3E" w:rsidRDefault="004F5C5D" w:rsidP="004F5C5D">
      <w:pPr>
        <w:rPr>
          <w:rFonts w:ascii="Georgia" w:hAnsi="Georgia"/>
        </w:rPr>
      </w:pPr>
    </w:p>
    <w:p w:rsidR="004F5C5D" w:rsidRPr="00722C3E" w:rsidRDefault="004F5C5D" w:rsidP="004F5C5D">
      <w:pPr>
        <w:rPr>
          <w:rFonts w:ascii="Georgia" w:hAnsi="Georgia"/>
          <w:b/>
        </w:rPr>
      </w:pPr>
      <w:r w:rsidRPr="00722C3E">
        <w:rPr>
          <w:rFonts w:ascii="Georgia" w:hAnsi="Georgia"/>
          <w:b/>
        </w:rPr>
        <w:t>Status quo solves NADBank renewables – increasing funds and portfolio</w:t>
      </w:r>
    </w:p>
    <w:p w:rsidR="004F5C5D" w:rsidRPr="00722C3E" w:rsidRDefault="004F5C5D" w:rsidP="004F5C5D">
      <w:pPr>
        <w:rPr>
          <w:rFonts w:ascii="Georgia" w:hAnsi="Georgia"/>
        </w:rPr>
      </w:pPr>
      <w:r w:rsidRPr="00722C3E">
        <w:rPr>
          <w:rFonts w:ascii="Georgia" w:hAnsi="Georgia"/>
          <w:b/>
        </w:rPr>
        <w:t xml:space="preserve">Hendricks 12 – Staff Writer for the My San Antonio newspaper </w:t>
      </w:r>
      <w:r w:rsidRPr="00722C3E">
        <w:rPr>
          <w:rFonts w:ascii="Georgia" w:hAnsi="Georgia"/>
        </w:rPr>
        <w:t>(</w:t>
      </w:r>
      <w:r w:rsidRPr="00722C3E">
        <w:rPr>
          <w:rFonts w:ascii="Georgia" w:hAnsi="Georgia"/>
          <w:sz w:val="16"/>
        </w:rPr>
        <w:t xml:space="preserve">David, </w:t>
      </w:r>
      <w:r w:rsidRPr="00722C3E">
        <w:rPr>
          <w:rFonts w:ascii="Georgia" w:hAnsi="Georgia"/>
          <w:b/>
          <w:sz w:val="16"/>
        </w:rPr>
        <w:t xml:space="preserve"> </w:t>
      </w:r>
      <w:r w:rsidRPr="00722C3E">
        <w:rPr>
          <w:rFonts w:ascii="Georgia" w:hAnsi="Georgia"/>
          <w:sz w:val="16"/>
        </w:rPr>
        <w:t xml:space="preserve">   NADBank expands renewable energy portfolio   NOVEMBER 8, 2012, http://www.mysanantonio.com/business/article/NADBank-expands-renewable-energy-portfolio-4021606.php)</w:t>
      </w:r>
    </w:p>
    <w:p w:rsidR="004F5C5D" w:rsidRPr="00722C3E" w:rsidRDefault="004F5C5D" w:rsidP="004F5C5D">
      <w:pPr>
        <w:rPr>
          <w:rStyle w:val="Underline"/>
          <w:b/>
        </w:rPr>
      </w:pPr>
      <w:r w:rsidRPr="00722C3E">
        <w:rPr>
          <w:rFonts w:ascii="Georgia" w:hAnsi="Georgia"/>
          <w:b/>
          <w:sz w:val="12"/>
        </w:rPr>
        <w:t xml:space="preserve">¶ </w:t>
      </w:r>
      <w:r w:rsidRPr="00722C3E">
        <w:rPr>
          <w:rStyle w:val="Underline"/>
        </w:rPr>
        <w:t>Directors of the</w:t>
      </w:r>
      <w:r w:rsidRPr="00722C3E">
        <w:rPr>
          <w:rFonts w:ascii="Georgia" w:hAnsi="Georgia"/>
        </w:rPr>
        <w:t xml:space="preserve"> San Antonio-based </w:t>
      </w:r>
      <w:r w:rsidRPr="00722C3E">
        <w:rPr>
          <w:rStyle w:val="Underline"/>
          <w:b/>
        </w:rPr>
        <w:t>North American Development Bank</w:t>
      </w:r>
      <w:r w:rsidRPr="00722C3E">
        <w:rPr>
          <w:rFonts w:ascii="Georgia" w:hAnsi="Georgia"/>
        </w:rPr>
        <w:t xml:space="preserve"> on Thursday </w:t>
      </w:r>
      <w:r w:rsidRPr="00722C3E">
        <w:rPr>
          <w:rStyle w:val="Underline"/>
          <w:b/>
        </w:rPr>
        <w:t>expanded the bank's portfolio of renewable energy projects</w:t>
      </w:r>
      <w:r w:rsidRPr="00722C3E">
        <w:rPr>
          <w:rStyle w:val="Underline"/>
        </w:rPr>
        <w:t xml:space="preserve"> </w:t>
      </w:r>
      <w:r w:rsidRPr="00722C3E">
        <w:rPr>
          <w:rStyle w:val="Underline"/>
          <w:b/>
        </w:rPr>
        <w:t>with loans to a wind farm project</w:t>
      </w:r>
      <w:r w:rsidRPr="00722C3E">
        <w:rPr>
          <w:rFonts w:ascii="Georgia" w:hAnsi="Georgia"/>
        </w:rPr>
        <w:t xml:space="preserve"> in Imperial County, Calif., </w:t>
      </w:r>
      <w:r w:rsidRPr="00722C3E">
        <w:rPr>
          <w:rStyle w:val="Underline"/>
          <w:b/>
        </w:rPr>
        <w:t>and a solar park project</w:t>
      </w:r>
      <w:r w:rsidRPr="00722C3E">
        <w:rPr>
          <w:rStyle w:val="Underline"/>
        </w:rPr>
        <w:t xml:space="preserve"> </w:t>
      </w:r>
      <w:r w:rsidRPr="00722C3E">
        <w:rPr>
          <w:rFonts w:ascii="Georgia" w:hAnsi="Georgia"/>
        </w:rPr>
        <w:t>planned for Pima County, Ariz.</w:t>
      </w:r>
      <w:r w:rsidRPr="00722C3E">
        <w:rPr>
          <w:rFonts w:ascii="Georgia" w:hAnsi="Georgia"/>
          <w:sz w:val="12"/>
        </w:rPr>
        <w:t xml:space="preserve">¶ ¶ </w:t>
      </w:r>
      <w:r w:rsidRPr="00722C3E">
        <w:rPr>
          <w:rStyle w:val="Underline"/>
          <w:b/>
        </w:rPr>
        <w:t>NADBank executives also signed a 12-year, $50 million line-of-credit agreement with a German development bank</w:t>
      </w:r>
      <w:r w:rsidRPr="00722C3E">
        <w:rPr>
          <w:rStyle w:val="Underline"/>
        </w:rPr>
        <w:t xml:space="preserve"> that will be used to lend money to water and sewage projects in Mexico's border zone.</w:t>
      </w:r>
      <w:r w:rsidRPr="00722C3E">
        <w:rPr>
          <w:rStyle w:val="Underline"/>
          <w:sz w:val="12"/>
        </w:rPr>
        <w:t xml:space="preserve">¶ </w:t>
      </w:r>
      <w:r w:rsidRPr="00722C3E">
        <w:rPr>
          <w:rFonts w:ascii="Georgia" w:hAnsi="Georgia"/>
          <w:sz w:val="12"/>
        </w:rPr>
        <w:t xml:space="preserve">¶ </w:t>
      </w:r>
      <w:r w:rsidRPr="00722C3E">
        <w:rPr>
          <w:rFonts w:ascii="Georgia" w:hAnsi="Georgia"/>
        </w:rPr>
        <w:t>NADBank is lending up to $110 million to the Ocotillo Express Wind Energy Project for a wind farm in Imperial County, Calif. Power from the 112 wind turbines will be sold to San Diego Gas &amp; Electric.</w:t>
      </w:r>
      <w:r w:rsidRPr="00722C3E">
        <w:rPr>
          <w:rFonts w:ascii="Georgia" w:hAnsi="Georgia"/>
          <w:sz w:val="12"/>
        </w:rPr>
        <w:t xml:space="preserve">¶ </w:t>
      </w:r>
      <w:r w:rsidRPr="00722C3E">
        <w:rPr>
          <w:rStyle w:val="Underline"/>
          <w:sz w:val="12"/>
        </w:rPr>
        <w:t xml:space="preserve">¶ </w:t>
      </w:r>
      <w:r w:rsidRPr="00722C3E">
        <w:rPr>
          <w:rFonts w:ascii="Georgia" w:hAnsi="Georgia"/>
        </w:rPr>
        <w:t>NADBank is lending up to $45 million to Davis-Monthan AFB Solar Park, which will provide electricity to the Tucson Electric Power Co.</w:t>
      </w:r>
      <w:r w:rsidRPr="00722C3E">
        <w:rPr>
          <w:rFonts w:ascii="Georgia" w:hAnsi="Georgia"/>
          <w:sz w:val="12"/>
        </w:rPr>
        <w:t xml:space="preserve">¶ ¶ </w:t>
      </w:r>
      <w:r w:rsidRPr="00722C3E">
        <w:rPr>
          <w:rStyle w:val="Underline"/>
        </w:rPr>
        <w:t>The two renewable energy loans are among five loans totaling more than $158 million in loans and grants approved at the joint annual meeting Thursday in San Antonio of the NADBank a</w:t>
      </w:r>
      <w:r w:rsidRPr="00722C3E">
        <w:rPr>
          <w:rFonts w:ascii="Georgia" w:hAnsi="Georgia"/>
        </w:rPr>
        <w:t>nd the Border Environment Cooperation Commission, based in Ciudad Juárez, Mexico. The BECC certifies border projects for NADBank financing.</w:t>
      </w:r>
      <w:r w:rsidRPr="00722C3E">
        <w:rPr>
          <w:rFonts w:ascii="Georgia" w:hAnsi="Georgia"/>
          <w:sz w:val="12"/>
        </w:rPr>
        <w:t xml:space="preserve">¶ ¶ </w:t>
      </w:r>
      <w:r w:rsidRPr="00722C3E">
        <w:rPr>
          <w:rStyle w:val="Underline"/>
          <w:b/>
        </w:rPr>
        <w:t>NADBank</w:t>
      </w:r>
      <w:r w:rsidRPr="00722C3E">
        <w:rPr>
          <w:rFonts w:ascii="Georgia" w:hAnsi="Georgia"/>
        </w:rPr>
        <w:t xml:space="preserve">, founded in 1994, </w:t>
      </w:r>
      <w:r w:rsidRPr="00722C3E">
        <w:rPr>
          <w:rFonts w:ascii="Georgia" w:hAnsi="Georgia"/>
          <w:b/>
        </w:rPr>
        <w:t>o</w:t>
      </w:r>
      <w:r w:rsidRPr="00722C3E">
        <w:rPr>
          <w:rStyle w:val="Underline"/>
          <w:b/>
        </w:rPr>
        <w:t>nly started lending to renewable energy projects in the last several years</w:t>
      </w:r>
      <w:r w:rsidRPr="00722C3E">
        <w:rPr>
          <w:rStyle w:val="Underline"/>
        </w:rPr>
        <w:t xml:space="preserve"> after devoting its first decade toward financing water, sewage, landfill and road-paving projects. </w:t>
      </w:r>
      <w:r w:rsidRPr="00722C3E">
        <w:rPr>
          <w:rStyle w:val="Underline"/>
          <w:b/>
        </w:rPr>
        <w:t>Renewable energy projects now account for 29 percent of the bank's loan portfolio.</w:t>
      </w: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hAnsi="Georgia"/>
          <w:b/>
        </w:rPr>
      </w:pP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pStyle w:val="Heading3"/>
        <w:rPr>
          <w:rFonts w:ascii="Georgia" w:hAnsi="Georgia"/>
        </w:rPr>
      </w:pPr>
      <w:r w:rsidRPr="00722C3E">
        <w:rPr>
          <w:rFonts w:ascii="Georgia" w:hAnsi="Georgia"/>
        </w:rPr>
        <w:t>Solar power fails</w:t>
      </w:r>
    </w:p>
    <w:p w:rsidR="004F5C5D" w:rsidRPr="00722C3E" w:rsidRDefault="004F5C5D" w:rsidP="004F5C5D">
      <w:pPr>
        <w:rPr>
          <w:rFonts w:ascii="Georgia" w:hAnsi="Georgia"/>
          <w:b/>
        </w:rPr>
      </w:pPr>
      <w:r w:rsidRPr="00722C3E">
        <w:rPr>
          <w:rFonts w:ascii="Georgia" w:hAnsi="Georgia"/>
          <w:b/>
        </w:rPr>
        <w:t>Solar power fails as clean tech – can’t offset transport emissions and leads to toxic waste</w:t>
      </w:r>
    </w:p>
    <w:p w:rsidR="004F5C5D" w:rsidRPr="00722C3E" w:rsidRDefault="004F5C5D" w:rsidP="004F5C5D">
      <w:pPr>
        <w:rPr>
          <w:rFonts w:ascii="Georgia" w:hAnsi="Georgia"/>
        </w:rPr>
      </w:pPr>
      <w:r w:rsidRPr="00722C3E">
        <w:rPr>
          <w:rFonts w:ascii="Georgia" w:hAnsi="Georgia"/>
          <w:b/>
        </w:rPr>
        <w:t>Associated Press 2/11/13</w:t>
      </w:r>
      <w:r w:rsidRPr="00722C3E">
        <w:rPr>
          <w:rFonts w:ascii="Georgia" w:hAnsi="Georgia"/>
          <w:b/>
          <w:sz w:val="16"/>
        </w:rPr>
        <w:t xml:space="preserve"> </w:t>
      </w:r>
      <w:r w:rsidRPr="00722C3E">
        <w:rPr>
          <w:rFonts w:ascii="Georgia" w:hAnsi="Georgia"/>
          <w:sz w:val="16"/>
        </w:rPr>
        <w:t>(“Solar power boom fuels increase in hazardous waste sent to dumps, Polluted sludge, contaminated water on rise” ASSOCIATED PRESS 2/11/13 http://www.toledoblade.com/Energy/2013/02/11/Solar-power-boom-fuels-increase-in-hazardous-waste-sent-to-dumps.html) //KT</w:t>
      </w:r>
    </w:p>
    <w:p w:rsidR="004F5C5D" w:rsidRPr="00722C3E" w:rsidRDefault="004F5C5D" w:rsidP="004F5C5D">
      <w:pPr>
        <w:rPr>
          <w:rFonts w:ascii="Georgia" w:hAnsi="Georgia"/>
          <w:sz w:val="12"/>
        </w:rPr>
      </w:pPr>
      <w:r w:rsidRPr="00722C3E">
        <w:rPr>
          <w:rFonts w:ascii="Georgia" w:hAnsi="Georgia"/>
        </w:rPr>
        <w:t>SAN FRANCISCO — Homeowners on the hunt for sparkling solar panels are lured by ads filled with images of pristine landscapes and bright sunshine, and words about the technology's benefits for the environment — and the wallet.</w:t>
      </w:r>
      <w:r w:rsidRPr="00722C3E">
        <w:rPr>
          <w:rFonts w:ascii="Georgia" w:hAnsi="Georgia"/>
          <w:sz w:val="12"/>
        </w:rPr>
        <w:t xml:space="preserve">¶ </w:t>
      </w:r>
      <w:r w:rsidRPr="00722C3E">
        <w:rPr>
          <w:rFonts w:ascii="Georgia" w:hAnsi="Georgia"/>
        </w:rPr>
        <w:t xml:space="preserve">What customers may not know is that </w:t>
      </w:r>
      <w:r w:rsidRPr="00722C3E">
        <w:rPr>
          <w:rFonts w:ascii="Georgia" w:hAnsi="Georgia" w:cs="Calibri"/>
          <w:u w:val="single"/>
        </w:rPr>
        <w:t>there's a dirtier side.¶</w:t>
      </w:r>
      <w:r w:rsidRPr="00722C3E">
        <w:rPr>
          <w:rFonts w:ascii="Georgia" w:hAnsi="Georgia"/>
          <w:sz w:val="12"/>
        </w:rPr>
        <w:t xml:space="preserve"> </w:t>
      </w:r>
      <w:r w:rsidRPr="00722C3E">
        <w:rPr>
          <w:rFonts w:ascii="Georgia" w:hAnsi="Georgia"/>
        </w:rPr>
        <w:t xml:space="preserve">While </w:t>
      </w:r>
      <w:r w:rsidRPr="00722C3E">
        <w:rPr>
          <w:rFonts w:ascii="Georgia" w:hAnsi="Georgia" w:cs="Calibri"/>
          <w:u w:val="single"/>
        </w:rPr>
        <w:t>solar</w:t>
      </w:r>
      <w:r w:rsidRPr="00722C3E">
        <w:rPr>
          <w:rFonts w:ascii="Georgia" w:hAnsi="Georgia"/>
        </w:rPr>
        <w:t xml:space="preserve"> is a far less polluting energy source than coal or natural gas, many </w:t>
      </w:r>
      <w:r w:rsidRPr="00722C3E">
        <w:rPr>
          <w:rFonts w:ascii="Georgia" w:hAnsi="Georgia" w:cs="Calibri"/>
          <w:u w:val="single"/>
        </w:rPr>
        <w:t>panel makers are</w:t>
      </w:r>
      <w:r w:rsidRPr="00722C3E">
        <w:rPr>
          <w:rFonts w:ascii="Georgia" w:hAnsi="Georgia"/>
        </w:rPr>
        <w:t xml:space="preserve"> nevertheless </w:t>
      </w:r>
      <w:r w:rsidRPr="00722C3E">
        <w:rPr>
          <w:rFonts w:ascii="Georgia" w:hAnsi="Georgia" w:cs="Calibri"/>
          <w:u w:val="single"/>
        </w:rPr>
        <w:t>grappling with a hazardous waste problem</w:t>
      </w:r>
      <w:r w:rsidRPr="00722C3E">
        <w:rPr>
          <w:rFonts w:ascii="Georgia" w:hAnsi="Georgia"/>
        </w:rPr>
        <w:t xml:space="preserve">. Fueled partly by billions in government incentives, </w:t>
      </w:r>
      <w:r w:rsidRPr="00722C3E">
        <w:rPr>
          <w:rFonts w:ascii="Georgia" w:hAnsi="Georgia" w:cs="Calibri"/>
          <w:u w:val="single"/>
        </w:rPr>
        <w:t xml:space="preserve">the industry is creating millions of solar panels each year and, in the process, millions of pounds of polluted sludge and contaminated water.¶ To dispose of the material, the companies must transport it by truck or rail far from their own plants to waste facilities </w:t>
      </w:r>
      <w:r w:rsidRPr="00722C3E">
        <w:rPr>
          <w:rFonts w:ascii="Georgia" w:hAnsi="Georgia"/>
        </w:rPr>
        <w:t xml:space="preserve">hundreds and, in some cases, </w:t>
      </w:r>
      <w:r w:rsidRPr="00722C3E">
        <w:rPr>
          <w:rFonts w:ascii="Georgia" w:hAnsi="Georgia" w:cs="Calibri"/>
          <w:u w:val="single"/>
        </w:rPr>
        <w:t>thousands of miles away.¶ The fossil fuels used to transport that waste, experts say, is not typically considered in calculating solar's carbon footprint, giving scientists and consumers who use the measurement to gauge a product's impact on global warming the impression that solar is cleaner than it is</w:t>
      </w:r>
      <w:r w:rsidRPr="00722C3E">
        <w:rPr>
          <w:rFonts w:ascii="Georgia" w:hAnsi="Georgia"/>
        </w:rPr>
        <w:t>.</w:t>
      </w:r>
      <w:r w:rsidRPr="00722C3E">
        <w:rPr>
          <w:rFonts w:ascii="Georgia" w:hAnsi="Georgia"/>
          <w:sz w:val="12"/>
        </w:rPr>
        <w:t xml:space="preserve">¶ </w:t>
      </w:r>
      <w:r w:rsidRPr="00722C3E">
        <w:rPr>
          <w:rFonts w:ascii="Georgia" w:hAnsi="Georgia"/>
        </w:rPr>
        <w:t xml:space="preserve">After installing a solar panel, </w:t>
      </w:r>
      <w:r w:rsidRPr="00722C3E">
        <w:rPr>
          <w:rFonts w:ascii="Georgia" w:hAnsi="Georgia" w:cs="Calibri"/>
          <w:u w:val="single"/>
        </w:rPr>
        <w:t>"it would take one to three months of generating electricity to pay off the energy invested in driving those hazardous waste emissions out of state</w:t>
      </w:r>
      <w:r w:rsidRPr="00722C3E">
        <w:rPr>
          <w:rFonts w:ascii="Georgia" w:hAnsi="Georgia"/>
        </w:rPr>
        <w:t>," said Dustin Mulvaney, a San Jose State University environmental studies professor who conducts carbon footprint analyses of solar, biofuel and natural gas production.</w:t>
      </w:r>
      <w:r w:rsidRPr="00722C3E">
        <w:rPr>
          <w:rFonts w:ascii="Georgia" w:hAnsi="Georgia"/>
          <w:sz w:val="12"/>
        </w:rPr>
        <w:t xml:space="preserve">¶ </w:t>
      </w:r>
    </w:p>
    <w:p w:rsidR="004F5C5D" w:rsidRPr="00722C3E" w:rsidRDefault="004F5C5D" w:rsidP="004F5C5D">
      <w:pPr>
        <w:rPr>
          <w:rFonts w:ascii="Georgia" w:hAnsi="Georgia"/>
          <w:sz w:val="12"/>
        </w:rPr>
      </w:pPr>
    </w:p>
    <w:p w:rsidR="004F5C5D" w:rsidRPr="00722C3E" w:rsidRDefault="004F5C5D" w:rsidP="004F5C5D">
      <w:pPr>
        <w:rPr>
          <w:rFonts w:ascii="Georgia" w:hAnsi="Georgia"/>
          <w:b/>
        </w:rPr>
      </w:pPr>
      <w:r w:rsidRPr="00722C3E">
        <w:rPr>
          <w:rFonts w:ascii="Georgia" w:hAnsi="Georgia"/>
          <w:b/>
        </w:rPr>
        <w:t xml:space="preserve">Solar manufacturing causes toxic waste that kills consumer confidence – this destroys the industry </w:t>
      </w:r>
    </w:p>
    <w:p w:rsidR="004F5C5D" w:rsidRPr="00722C3E" w:rsidRDefault="004F5C5D" w:rsidP="004F5C5D">
      <w:pPr>
        <w:rPr>
          <w:rFonts w:ascii="Georgia" w:hAnsi="Georgia"/>
        </w:rPr>
      </w:pPr>
      <w:r w:rsidRPr="00722C3E">
        <w:rPr>
          <w:rFonts w:ascii="Georgia" w:hAnsi="Georgia"/>
          <w:b/>
        </w:rPr>
        <w:t>Associated Press 2/11/13</w:t>
      </w:r>
      <w:r w:rsidRPr="00722C3E">
        <w:rPr>
          <w:rFonts w:ascii="Georgia" w:hAnsi="Georgia"/>
          <w:b/>
          <w:sz w:val="16"/>
        </w:rPr>
        <w:t xml:space="preserve"> </w:t>
      </w:r>
      <w:r w:rsidRPr="00722C3E">
        <w:rPr>
          <w:rFonts w:ascii="Georgia" w:hAnsi="Georgia"/>
          <w:sz w:val="16"/>
        </w:rPr>
        <w:t>(“Solar power boom fuels increase in hazardous waste sent to dumps, Polluted sludge, contaminated water on rise” ASSOCIATED PRESS 2/11/13 http://www.toledoblade.com/Energy/2013/02/11/Solar-power-boom-fuels-increase-in-hazardous-waste-sent-to-dumps.html) //KT</w:t>
      </w:r>
    </w:p>
    <w:p w:rsidR="004F5C5D" w:rsidRPr="00722C3E" w:rsidRDefault="004F5C5D" w:rsidP="004F5C5D">
      <w:pPr>
        <w:rPr>
          <w:rFonts w:ascii="Georgia" w:hAnsi="Georgia"/>
          <w:sz w:val="12"/>
        </w:rPr>
      </w:pPr>
      <w:r w:rsidRPr="00722C3E">
        <w:rPr>
          <w:rFonts w:ascii="Georgia" w:hAnsi="Georgia" w:cs="Calibri"/>
          <w:u w:val="single"/>
        </w:rPr>
        <w:t>The waste from manufacturing has raised concerns within the industry, which fears that the problem, if left unchecked, could undermine solar's green image at a time when companies are facing stiff competition from each other</w:t>
      </w:r>
      <w:r w:rsidRPr="00722C3E">
        <w:rPr>
          <w:rFonts w:ascii="Georgia" w:hAnsi="Georgia"/>
        </w:rPr>
        <w:t xml:space="preserve"> and from low-cost panel manufacturers from China and elsewhere.</w:t>
      </w:r>
      <w:r w:rsidRPr="00722C3E">
        <w:rPr>
          <w:rFonts w:ascii="Georgia" w:hAnsi="Georgia"/>
          <w:sz w:val="12"/>
        </w:rPr>
        <w:t xml:space="preserve">¶ </w:t>
      </w:r>
      <w:r w:rsidRPr="00722C3E">
        <w:rPr>
          <w:rFonts w:ascii="Georgia" w:hAnsi="Georgia"/>
        </w:rPr>
        <w:t>"We want to take the lessons learned from electronics and semiconductor industries (about pollution) and get ahead of some of these problems," said John Smirnow, vice president for trade and competitiveness at the nearly 500-member Solar Energy Industries Association.</w:t>
      </w:r>
      <w:r w:rsidRPr="00722C3E">
        <w:rPr>
          <w:rFonts w:ascii="Georgia" w:hAnsi="Georgia"/>
          <w:sz w:val="12"/>
        </w:rPr>
        <w:t xml:space="preserve">¶ </w:t>
      </w:r>
      <w:r w:rsidRPr="00722C3E">
        <w:rPr>
          <w:rFonts w:ascii="Georgia" w:hAnsi="Georgia" w:cs="Calibri"/>
          <w:u w:val="single"/>
        </w:rPr>
        <w:t>The increase in solar hazardous waste is directly related to the industry's fast growth over the past five year</w:t>
      </w:r>
      <w:r w:rsidRPr="00722C3E">
        <w:rPr>
          <w:rFonts w:ascii="Georgia" w:hAnsi="Georgia"/>
        </w:rPr>
        <w:t>s — even with solar business moving to China rapidly, the U.S. was a net exporter of solar products by $2 billion in 2010, the last year of data available. The nation was even a net exporter to China.</w:t>
      </w:r>
      <w:r w:rsidRPr="00722C3E">
        <w:rPr>
          <w:rFonts w:ascii="Georgia" w:hAnsi="Georgia"/>
          <w:sz w:val="12"/>
        </w:rPr>
        <w:t xml:space="preserve">¶ </w:t>
      </w:r>
      <w:r w:rsidRPr="00722C3E">
        <w:rPr>
          <w:rFonts w:ascii="Georgia" w:hAnsi="Georgia" w:cs="Calibri"/>
          <w:u w:val="single"/>
        </w:rPr>
        <w:t>New companies often send hazardous waste out of their plants because they have not yet invested in on-site treatment equipment</w:t>
      </w:r>
      <w:r w:rsidRPr="00722C3E">
        <w:rPr>
          <w:rFonts w:ascii="Georgia" w:hAnsi="Georgia"/>
        </w:rPr>
        <w:t>, which allows them to recycle some waste.</w:t>
      </w:r>
      <w:r w:rsidRPr="00722C3E">
        <w:rPr>
          <w:rFonts w:ascii="Georgia" w:hAnsi="Georgia"/>
          <w:sz w:val="12"/>
        </w:rPr>
        <w:t xml:space="preserve">¶ </w:t>
      </w:r>
      <w:r w:rsidRPr="00722C3E">
        <w:rPr>
          <w:rFonts w:ascii="Georgia" w:hAnsi="Georgia"/>
        </w:rPr>
        <w:t>Nowhere is the waste issue more evident than in California, where landmark regulations approved in the 1970s require industrial plants like solar panel makers to report the amount of hazardous materials they produce, and where they send it. California leads the consumer solar market in the U.S. — which doubled overall both in 2010 and 2011.</w:t>
      </w:r>
      <w:r w:rsidRPr="00722C3E">
        <w:rPr>
          <w:rFonts w:ascii="Georgia" w:hAnsi="Georgia"/>
          <w:sz w:val="12"/>
        </w:rPr>
        <w:t xml:space="preserve">¶ </w:t>
      </w:r>
      <w:r w:rsidRPr="00722C3E">
        <w:rPr>
          <w:rFonts w:ascii="Georgia" w:hAnsi="Georgia" w:cs="Calibri"/>
          <w:u w:val="single"/>
        </w:rPr>
        <w:t>The Associated Press compiled a list of 41 solar makers</w:t>
      </w:r>
      <w:r w:rsidRPr="00722C3E">
        <w:rPr>
          <w:rFonts w:ascii="Georgia" w:hAnsi="Georgia"/>
        </w:rPr>
        <w:t xml:space="preserve"> in the state, which included the top companies based on market data, and startups. In response to an AP records request, the California Department of Toxic Substances Control provided </w:t>
      </w:r>
      <w:r w:rsidRPr="00722C3E">
        <w:rPr>
          <w:rFonts w:ascii="Georgia" w:hAnsi="Georgia" w:cs="Calibri"/>
          <w:u w:val="single"/>
        </w:rPr>
        <w:t>data that showed 17 of them reported waste, while the remaining did not.</w:t>
      </w:r>
      <w:r w:rsidRPr="00722C3E">
        <w:rPr>
          <w:rFonts w:ascii="Georgia" w:hAnsi="Georgia"/>
          <w:sz w:val="12"/>
        </w:rPr>
        <w:t xml:space="preserve">¶ </w:t>
      </w:r>
      <w:r w:rsidRPr="00722C3E">
        <w:rPr>
          <w:rFonts w:ascii="Georgia" w:hAnsi="Georgia"/>
        </w:rPr>
        <w:t>The same level of federal data does not exist.</w:t>
      </w:r>
      <w:r w:rsidRPr="00722C3E">
        <w:rPr>
          <w:rFonts w:ascii="Georgia" w:hAnsi="Georgia"/>
          <w:sz w:val="12"/>
        </w:rPr>
        <w:t xml:space="preserve">¶ </w:t>
      </w:r>
      <w:r w:rsidRPr="00722C3E">
        <w:rPr>
          <w:rFonts w:ascii="Georgia" w:hAnsi="Georgia" w:cs="Calibri"/>
          <w:u w:val="single"/>
        </w:rPr>
        <w:t>The state records show the 17 companies</w:t>
      </w:r>
      <w:r w:rsidRPr="00722C3E">
        <w:rPr>
          <w:rFonts w:ascii="Georgia" w:hAnsi="Georgia"/>
        </w:rPr>
        <w:t xml:space="preserve">, which had 44 manufacturing facilities in California, </w:t>
      </w:r>
      <w:r w:rsidRPr="00722C3E">
        <w:rPr>
          <w:rFonts w:ascii="Georgia" w:hAnsi="Georgia" w:cs="Calibri"/>
          <w:u w:val="single"/>
        </w:rPr>
        <w:t>produced 46.5 million pounds of sludge and contaminated water from 2007 through the first half of 2011</w:t>
      </w:r>
      <w:r w:rsidRPr="00722C3E">
        <w:rPr>
          <w:rFonts w:ascii="Georgia" w:hAnsi="Georgia"/>
        </w:rPr>
        <w:t>. Roughly 97 percent of it was taken to hazardous waste facilities throughout the state, but more than 1.4 million pounds were transported to nine other states: Arkansas, Minnesota, Nebraska, Rhode Island, Nevada, Washington, Utah, New Mexico and Arizona.</w:t>
      </w:r>
      <w:r w:rsidRPr="00722C3E">
        <w:rPr>
          <w:rFonts w:ascii="Georgia" w:hAnsi="Georgia"/>
          <w:sz w:val="12"/>
        </w:rPr>
        <w:t xml:space="preserve">¶ </w:t>
      </w:r>
      <w:r w:rsidRPr="00722C3E">
        <w:rPr>
          <w:rFonts w:ascii="Georgia" w:hAnsi="Georgia" w:cs="Calibri"/>
          <w:u w:val="single"/>
        </w:rPr>
        <w:t>Several solar energy experts said they have not calculated the industry's total waste and were surprised at what the records showed</w:t>
      </w:r>
      <w:r w:rsidRPr="00722C3E">
        <w:rPr>
          <w:rFonts w:ascii="Georgia" w:hAnsi="Georgia"/>
        </w:rPr>
        <w:t>.</w:t>
      </w:r>
      <w:r w:rsidRPr="00722C3E">
        <w:rPr>
          <w:rFonts w:ascii="Georgia" w:hAnsi="Georgia"/>
          <w:sz w:val="12"/>
        </w:rPr>
        <w:t xml:space="preserve">¶ </w:t>
      </w:r>
      <w:r w:rsidRPr="00722C3E">
        <w:rPr>
          <w:rFonts w:ascii="Georgia" w:hAnsi="Georgia"/>
        </w:rPr>
        <w:t>Solyndra, the now-defunct solar company that received $535 million in guaranteed federal loans, reported producing about 12.5 million pounds of hazardous waste, much of it carcinogenic cadmium-contaminated water, which was sent to waste facilities from 2007 through mid-2011.</w:t>
      </w:r>
      <w:r w:rsidRPr="00722C3E">
        <w:rPr>
          <w:rFonts w:ascii="Georgia" w:hAnsi="Georgia"/>
          <w:sz w:val="12"/>
        </w:rPr>
        <w:t xml:space="preserve">¶ </w:t>
      </w:r>
      <w:r w:rsidRPr="00722C3E">
        <w:rPr>
          <w:rFonts w:ascii="Georgia" w:hAnsi="Georgia"/>
        </w:rPr>
        <w:t>Before the company went bankrupt, leading to increased scrutiny of the solar industry and political fallout for President Barack Obama's administration, Solyndra said it created 100 megawatts-worth of solar panels, enough to power 100,000 homes.</w:t>
      </w:r>
      <w:r w:rsidRPr="00722C3E">
        <w:rPr>
          <w:rFonts w:ascii="Georgia" w:hAnsi="Georgia"/>
          <w:sz w:val="12"/>
        </w:rPr>
        <w:t xml:space="preserve">¶ </w:t>
      </w:r>
      <w:r w:rsidRPr="00722C3E">
        <w:rPr>
          <w:rFonts w:ascii="Georgia" w:hAnsi="Georgia"/>
        </w:rPr>
        <w:t xml:space="preserve">The records also show </w:t>
      </w:r>
      <w:r w:rsidRPr="00722C3E">
        <w:rPr>
          <w:rFonts w:ascii="Georgia" w:hAnsi="Georgia" w:cs="Calibri"/>
          <w:u w:val="single"/>
        </w:rPr>
        <w:t>several</w:t>
      </w:r>
      <w:r w:rsidRPr="00722C3E">
        <w:rPr>
          <w:rFonts w:ascii="Georgia" w:hAnsi="Georgia"/>
        </w:rPr>
        <w:t xml:space="preserve"> other Silicon Valley </w:t>
      </w:r>
      <w:r w:rsidRPr="00722C3E">
        <w:rPr>
          <w:rFonts w:ascii="Georgia" w:hAnsi="Georgia" w:cs="Calibri"/>
          <w:u w:val="single"/>
        </w:rPr>
        <w:t>solar facilities created millions of pounds of toxic waste without selling a single solar panel, while they were developing their technology or fine-tuning their production</w:t>
      </w:r>
      <w:r w:rsidRPr="00722C3E">
        <w:rPr>
          <w:rFonts w:ascii="Georgia" w:hAnsi="Georgia"/>
        </w:rPr>
        <w:t>.</w:t>
      </w:r>
      <w:r w:rsidRPr="00722C3E">
        <w:rPr>
          <w:rFonts w:ascii="Georgia" w:hAnsi="Georgia"/>
          <w:sz w:val="12"/>
        </w:rPr>
        <w:t xml:space="preserve">¶ </w:t>
      </w:r>
      <w:r w:rsidRPr="00722C3E">
        <w:rPr>
          <w:rFonts w:ascii="Georgia" w:hAnsi="Georgia"/>
        </w:rPr>
        <w:t>While much of the waste produced is considered toxic, there was no evidence it has harmed human health.</w:t>
      </w:r>
      <w:r w:rsidRPr="00722C3E">
        <w:rPr>
          <w:rFonts w:ascii="Georgia" w:hAnsi="Georgia"/>
          <w:sz w:val="12"/>
        </w:rPr>
        <w:t xml:space="preserve">¶ </w:t>
      </w:r>
      <w:r w:rsidRPr="00722C3E">
        <w:rPr>
          <w:rFonts w:ascii="Georgia" w:hAnsi="Georgia"/>
        </w:rPr>
        <w:t>The vast majority of solar companies that generated hazardous waste in California have not been cited for waste-related pollution violations, although three had minor violations on file.</w:t>
      </w:r>
      <w:r w:rsidRPr="00722C3E">
        <w:rPr>
          <w:rFonts w:ascii="Georgia" w:hAnsi="Georgia"/>
          <w:sz w:val="12"/>
        </w:rPr>
        <w:t xml:space="preserve">¶ </w:t>
      </w:r>
      <w:r w:rsidRPr="00722C3E">
        <w:rPr>
          <w:rFonts w:ascii="Georgia" w:hAnsi="Georgia"/>
        </w:rPr>
        <w:t>In many cases, a toxic sludge is created when metals and other toxins are removed from water used in the manufacturing process. If a company doesn't have its own treatment equipment, then it will send contaminated water to be stored at an approved dump.</w:t>
      </w:r>
      <w:r w:rsidRPr="00722C3E">
        <w:rPr>
          <w:rFonts w:ascii="Georgia" w:hAnsi="Georgia"/>
          <w:sz w:val="12"/>
        </w:rPr>
        <w:t xml:space="preserve">¶ </w:t>
      </w:r>
      <w:r w:rsidRPr="00722C3E">
        <w:rPr>
          <w:rFonts w:ascii="Georgia" w:hAnsi="Georgia"/>
        </w:rPr>
        <w:t xml:space="preserve">According to scientists who conduct so-called "life cycle analysis" for solar, </w:t>
      </w:r>
      <w:r w:rsidRPr="00722C3E">
        <w:rPr>
          <w:rFonts w:ascii="Georgia" w:hAnsi="Georgia" w:cs="Calibri"/>
          <w:u w:val="single"/>
        </w:rPr>
        <w:t>the transport of waste is not currently being factored into the carbon footprint score, which measures the amount of greenhouse gases produced when making a product.¶</w:t>
      </w:r>
      <w:r w:rsidRPr="00722C3E">
        <w:rPr>
          <w:rFonts w:ascii="Georgia" w:hAnsi="Georgia"/>
          <w:sz w:val="12"/>
        </w:rPr>
        <w:t xml:space="preserve"> </w:t>
      </w:r>
      <w:r w:rsidRPr="00722C3E">
        <w:rPr>
          <w:rFonts w:ascii="Georgia" w:hAnsi="Georgia"/>
        </w:rPr>
        <w:t xml:space="preserve">Life cycle analysts add up all the global warming pollution that goes into making a certain product — from the mining needed for components to the exhaust from diesel trucks used to transport waste and materials. </w:t>
      </w:r>
      <w:r w:rsidRPr="00722C3E">
        <w:rPr>
          <w:rFonts w:ascii="Georgia" w:hAnsi="Georgia" w:cs="Calibri"/>
          <w:u w:val="single"/>
        </w:rPr>
        <w:t>Not factoring the hazardous waste transport into solar's carbon footprint is an obvious oversight, analysts said.¶ "The greenhouse gas emissions associated with transporting this waste is not insignificant," Mulvaney said.¶ Mulvaney noted that shipping, for example, 6.2 million pounds of waste by heavy-duty tractor-trailer from Fremont, Calif., in the San Francisco Bay area, to a site 1,800 miles away could add 5 percent to a particular product's carbon footprint.¶ Such scores are important because they provide transparency to government and consumers into just how environmentally sustainable specific products are and lay out a choice between one company's technology and another's</w:t>
      </w:r>
      <w:r w:rsidRPr="00722C3E">
        <w:rPr>
          <w:rFonts w:ascii="Georgia" w:hAnsi="Georgia"/>
        </w:rPr>
        <w:t>.</w:t>
      </w:r>
      <w:r w:rsidRPr="00722C3E">
        <w:rPr>
          <w:rFonts w:ascii="Georgia" w:hAnsi="Georgia"/>
          <w:sz w:val="12"/>
        </w:rPr>
        <w:t xml:space="preserve">¶ </w:t>
      </w:r>
    </w:p>
    <w:p w:rsidR="004F5C5D" w:rsidRPr="00722C3E" w:rsidRDefault="004F5C5D" w:rsidP="004F5C5D">
      <w:pPr>
        <w:rPr>
          <w:rFonts w:ascii="Georgia" w:hAnsi="Georgia"/>
          <w:sz w:val="12"/>
        </w:rPr>
      </w:pPr>
    </w:p>
    <w:p w:rsidR="004F5C5D" w:rsidRPr="00722C3E" w:rsidRDefault="004F5C5D" w:rsidP="004F5C5D">
      <w:pPr>
        <w:pStyle w:val="Heading3"/>
        <w:rPr>
          <w:rFonts w:ascii="Georgia" w:hAnsi="Georgia"/>
        </w:rPr>
      </w:pPr>
      <w:r w:rsidRPr="00722C3E">
        <w:rPr>
          <w:rFonts w:ascii="Georgia" w:hAnsi="Georgia"/>
        </w:rPr>
        <w:t>AT Mexico is dependent on oil</w:t>
      </w:r>
    </w:p>
    <w:p w:rsidR="004F5C5D" w:rsidRPr="00722C3E" w:rsidRDefault="004F5C5D" w:rsidP="004F5C5D">
      <w:pPr>
        <w:rPr>
          <w:rFonts w:ascii="Georgia" w:hAnsi="Georgia"/>
          <w:b/>
        </w:rPr>
      </w:pPr>
    </w:p>
    <w:p w:rsidR="004F5C5D" w:rsidRPr="00722C3E" w:rsidRDefault="004F5C5D" w:rsidP="004F5C5D">
      <w:pPr>
        <w:rPr>
          <w:rFonts w:ascii="Georgia" w:hAnsi="Georgia"/>
          <w:b/>
        </w:rPr>
      </w:pPr>
      <w:r w:rsidRPr="00722C3E">
        <w:rPr>
          <w:rFonts w:ascii="Georgia" w:hAnsi="Georgia"/>
          <w:b/>
        </w:rPr>
        <w:t>Mexico’s economy is no longer dependent on oil – manufacturing replaced it</w:t>
      </w:r>
    </w:p>
    <w:p w:rsidR="004F5C5D" w:rsidRPr="00722C3E" w:rsidRDefault="004F5C5D" w:rsidP="004F5C5D">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 xml:space="preserve">(Shannon K., article published in Foreign Affairs, “Mexico Makes It¶ A Transformed Society, Economy, and Government”¶ http://www.cfr.org/mexico/mexico-makes/p30098, March/April 2013) </w:t>
      </w:r>
      <w:r w:rsidRPr="00722C3E">
        <w:rPr>
          <w:rFonts w:ascii="Georgia" w:hAnsi="Georgia"/>
          <w:sz w:val="16"/>
        </w:rPr>
        <w:t>//KT</w:t>
      </w:r>
    </w:p>
    <w:p w:rsidR="004F5C5D" w:rsidRPr="00722C3E" w:rsidRDefault="004F5C5D" w:rsidP="004F5C5D">
      <w:pPr>
        <w:rPr>
          <w:rFonts w:ascii="Georgia" w:hAnsi="Georgia" w:cs="Calibri"/>
          <w:u w:val="single"/>
        </w:rPr>
      </w:pPr>
      <w:r w:rsidRPr="00722C3E">
        <w:rPr>
          <w:rFonts w:ascii="Georgia" w:hAnsi="Georgia"/>
        </w:rPr>
        <w:t xml:space="preserve">Today, </w:t>
      </w:r>
      <w:r w:rsidRPr="00722C3E">
        <w:rPr>
          <w:rFonts w:ascii="Georgia" w:hAnsi="Georgia" w:cs="Calibri"/>
          <w:u w:val="single"/>
        </w:rPr>
        <w:t>Mexico has shaken off this volatile past to become one of the most open and globalized economies in the world.</w:t>
      </w:r>
      <w:r w:rsidRPr="00722C3E">
        <w:rPr>
          <w:rFonts w:ascii="Georgia" w:hAnsi="Georgia"/>
        </w:rPr>
        <w:t xml:space="preserve"> It maintains free-trade agreements with over 40 countries. The country's trade as a percentage of GDP -- a useful measure of economic openness -- is 65 percent, compared with 59 percent in China, 32 percent in the United States, and 25 percent in Brazil. </w:t>
      </w:r>
      <w:r w:rsidRPr="00722C3E">
        <w:rPr>
          <w:rFonts w:ascii="Georgia" w:hAnsi="Georgia" w:cs="Calibri"/>
          <w:u w:val="single"/>
        </w:rPr>
        <w:t>No longer addicted to oil, Mexico's export economy is now driven by manufacturing, especially of cars,</w:t>
      </w:r>
      <w:r w:rsidRPr="00722C3E">
        <w:rPr>
          <w:rFonts w:ascii="Georgia" w:hAnsi="Georgia"/>
        </w:rPr>
        <w:t xml:space="preserve"> computers, and appliances. </w:t>
      </w:r>
      <w:r w:rsidRPr="00722C3E">
        <w:rPr>
          <w:rFonts w:ascii="Georgia" w:hAnsi="Georgia" w:cs="Calibri"/>
          <w:u w:val="single"/>
        </w:rPr>
        <w:t>The shift from commodities and agriculture to</w:t>
      </w:r>
      <w:r w:rsidRPr="00722C3E">
        <w:rPr>
          <w:rFonts w:ascii="Georgia" w:hAnsi="Georgia"/>
        </w:rPr>
        <w:t xml:space="preserve"> services and </w:t>
      </w:r>
      <w:r w:rsidRPr="00722C3E">
        <w:rPr>
          <w:rFonts w:ascii="Georgia" w:hAnsi="Georgia" w:cs="Calibri"/>
          <w:u w:val="single"/>
        </w:rPr>
        <w:t>manufacturing has catapulted the country forward, and Mexico is outpacing many other emerging-market countries, including China, India, and Russia, in making this economic transition.</w:t>
      </w:r>
    </w:p>
    <w:p w:rsidR="004F5C5D" w:rsidRPr="00722C3E" w:rsidRDefault="004F5C5D" w:rsidP="004F5C5D">
      <w:pPr>
        <w:rPr>
          <w:rFonts w:ascii="Georgia" w:hAnsi="Georgia"/>
        </w:rPr>
      </w:pPr>
    </w:p>
    <w:p w:rsidR="004F5C5D" w:rsidRPr="00722C3E" w:rsidRDefault="004F5C5D" w:rsidP="004F5C5D">
      <w:pPr>
        <w:pStyle w:val="Heading2"/>
        <w:rPr>
          <w:rFonts w:ascii="Georgia" w:hAnsi="Georgia"/>
        </w:rPr>
      </w:pPr>
      <w:r w:rsidRPr="00722C3E">
        <w:rPr>
          <w:rFonts w:ascii="Georgia" w:hAnsi="Georgia"/>
        </w:rPr>
        <w:t>AT Border Security</w:t>
      </w:r>
    </w:p>
    <w:p w:rsidR="004F5C5D" w:rsidRPr="00722C3E" w:rsidRDefault="004F5C5D" w:rsidP="004F5C5D">
      <w:pPr>
        <w:pStyle w:val="Heading4"/>
        <w:rPr>
          <w:rFonts w:ascii="Georgia" w:hAnsi="Georgia"/>
        </w:rPr>
      </w:pPr>
      <w:r w:rsidRPr="00722C3E">
        <w:rPr>
          <w:rFonts w:ascii="Georgia" w:hAnsi="Georgia"/>
        </w:rPr>
        <w:t>The Merida Initiative can easily to be reverted to nonmilitary community projects</w:t>
      </w:r>
    </w:p>
    <w:p w:rsidR="004F5C5D" w:rsidRPr="00722C3E" w:rsidRDefault="004F5C5D" w:rsidP="004F5C5D">
      <w:pPr>
        <w:rPr>
          <w:rFonts w:ascii="Georgia" w:hAnsi="Georgia"/>
        </w:rPr>
      </w:pPr>
    </w:p>
    <w:p w:rsidR="004F5C5D" w:rsidRPr="00722C3E" w:rsidRDefault="004F5C5D" w:rsidP="004F5C5D">
      <w:pPr>
        <w:rPr>
          <w:rFonts w:ascii="Georgia" w:hAnsi="Georgia"/>
          <w:sz w:val="18"/>
        </w:rPr>
      </w:pPr>
      <w:r w:rsidRPr="00722C3E">
        <w:rPr>
          <w:rStyle w:val="StyleStyleBold12pt"/>
        </w:rPr>
        <w:t>O’Neil ’12. Shannon K. O’Neill is a Senior Fellow for Latin America Studies</w:t>
      </w:r>
      <w:r w:rsidRPr="00722C3E">
        <w:rPr>
          <w:rFonts w:ascii="Georgia" w:hAnsi="Georgia"/>
          <w:sz w:val="18"/>
        </w:rPr>
        <w:t xml:space="preserve">. [ “Refocusing U.S.-Mexico Security Cooperation” </w:t>
      </w:r>
      <w:hyperlink r:id="rId7" w:history="1">
        <w:r w:rsidRPr="00722C3E">
          <w:rPr>
            <w:rStyle w:val="Hyperlink"/>
            <w:rFonts w:ascii="Georgia" w:hAnsi="Georgia"/>
            <w:sz w:val="18"/>
          </w:rPr>
          <w:t>http://www.cfr.org/mexico/refocusing-us-mexico-security-cooperation/p29595. December 1 2012</w:t>
        </w:r>
      </w:hyperlink>
      <w:r w:rsidRPr="00722C3E">
        <w:rPr>
          <w:rFonts w:ascii="Georgia" w:hAnsi="Georgia"/>
          <w:sz w:val="18"/>
        </w:rPr>
        <w:t>.] //SKX</w:t>
      </w:r>
    </w:p>
    <w:p w:rsidR="004F5C5D" w:rsidRPr="00722C3E" w:rsidRDefault="004F5C5D" w:rsidP="004F5C5D">
      <w:pPr>
        <w:rPr>
          <w:rFonts w:ascii="Georgia" w:hAnsi="Georgia"/>
        </w:rPr>
      </w:pPr>
    </w:p>
    <w:p w:rsidR="004F5C5D" w:rsidRPr="00722C3E" w:rsidRDefault="004F5C5D" w:rsidP="004F5C5D">
      <w:pPr>
        <w:pBdr>
          <w:bottom w:val="single" w:sz="12" w:space="1" w:color="auto"/>
        </w:pBdr>
        <w:rPr>
          <w:rFonts w:ascii="Georgia" w:hAnsi="Georgia"/>
          <w:b/>
          <w:sz w:val="16"/>
        </w:rPr>
      </w:pPr>
      <w:r w:rsidRPr="00722C3E">
        <w:rPr>
          <w:rFonts w:ascii="Georgia" w:hAnsi="Georgia"/>
          <w:b/>
          <w:u w:val="single"/>
        </w:rPr>
        <w:t>U.S.-Mexico security cooperation, led by the Merida Initiative, is vital and must continue</w:t>
      </w:r>
      <w:r w:rsidRPr="00722C3E">
        <w:rPr>
          <w:rFonts w:ascii="Georgia" w:hAnsi="Georgia"/>
          <w:u w:val="single"/>
        </w:rPr>
        <w:t>.</w:t>
      </w:r>
      <w:r w:rsidRPr="00722C3E">
        <w:rPr>
          <w:rFonts w:ascii="Georgia" w:hAnsi="Georgia"/>
          <w:sz w:val="16"/>
        </w:rPr>
        <w:t xml:space="preserve"> But with Enrique Pena Nieto's inauguration, Mexico's political landscape is now changing, and the United States must adjust its strategy and support accordingly</w:t>
      </w:r>
      <w:r w:rsidRPr="00722C3E">
        <w:rPr>
          <w:rFonts w:ascii="Georgia" w:hAnsi="Georgia"/>
          <w:u w:val="single"/>
        </w:rPr>
        <w:t xml:space="preserve">. </w:t>
      </w:r>
      <w:r w:rsidRPr="00722C3E">
        <w:rPr>
          <w:rFonts w:ascii="Georgia" w:hAnsi="Georgia"/>
          <w:b/>
          <w:u w:val="single"/>
        </w:rPr>
        <w:t>Building on the lessons of the past five years, the United States should work with Mexico to implement the nonmilitary programs envisioned in the current Merida framework</w:t>
      </w:r>
      <w:r w:rsidRPr="00722C3E">
        <w:rPr>
          <w:rFonts w:ascii="Georgia" w:hAnsi="Georgia"/>
          <w:sz w:val="16"/>
        </w:rPr>
        <w:t xml:space="preserve">, in particular supporting and prioritizing Mexico's ongoing judicial reform, training police officers at the state and local levels, modernizing the U.S.-Mexico border, and investing in local community and youth-oriented programs. The Merida Initiative After Five Years. The Merida Initiative was launched in 2007 under the George W. Bush administration, which promised $1.4 billion over three years to "support Mexico's law enforcement in the fight against organized crime." </w:t>
      </w:r>
      <w:r w:rsidRPr="00722C3E">
        <w:rPr>
          <w:rFonts w:ascii="Georgia" w:hAnsi="Georgia"/>
          <w:b/>
          <w:u w:val="single"/>
        </w:rPr>
        <w:t>The Obama administration revised and expanded Merida's mission, moving from a heavy emphasis on military equipment to a more comprehensive bilateral strategy that seeks to reduce the role and influence of organized crime</w:t>
      </w:r>
      <w:r w:rsidRPr="00722C3E">
        <w:rPr>
          <w:rFonts w:ascii="Georgia" w:hAnsi="Georgia"/>
          <w:sz w:val="16"/>
        </w:rPr>
        <w:t>. The initiative now encompasses four priorities (called pillars): disrupting the operational capacity of organized crime, institutionalizing the rule of law, creating a twenty-first-century border to speed the flow of legal commerce and stop that of illegal goods, and building strong and resilient communities that can stand up to criminal intrusions</w:t>
      </w:r>
      <w:r w:rsidRPr="00722C3E">
        <w:rPr>
          <w:rFonts w:ascii="Georgia" w:hAnsi="Georgia"/>
          <w:u w:val="single"/>
        </w:rPr>
        <w:t xml:space="preserve">. </w:t>
      </w:r>
      <w:r w:rsidRPr="00722C3E">
        <w:rPr>
          <w:rFonts w:ascii="Georgia" w:hAnsi="Georgia"/>
          <w:b/>
          <w:u w:val="single"/>
        </w:rPr>
        <w:t>The main problem today is not Merida's design but its uneven implementation, with the gains in some areas offset by minimal progress in others.</w:t>
      </w:r>
    </w:p>
    <w:p w:rsidR="004F5C5D" w:rsidRPr="00722C3E" w:rsidRDefault="004F5C5D" w:rsidP="004F5C5D">
      <w:pPr>
        <w:rPr>
          <w:rFonts w:ascii="Georgia" w:hAnsi="Georgia"/>
        </w:rPr>
      </w:pPr>
    </w:p>
    <w:p w:rsidR="004F5C5D" w:rsidRPr="00722C3E" w:rsidRDefault="004F5C5D" w:rsidP="004F5C5D">
      <w:pPr>
        <w:pStyle w:val="Heading4"/>
        <w:rPr>
          <w:rFonts w:ascii="Georgia" w:hAnsi="Georgia"/>
        </w:rPr>
      </w:pPr>
      <w:r w:rsidRPr="00722C3E">
        <w:rPr>
          <w:rFonts w:ascii="Georgia" w:hAnsi="Georgia"/>
        </w:rPr>
        <w:t>Expanding infrastructure initiatives such as the NADBank will help demilitarize the border by focusing on community advancement</w:t>
      </w:r>
    </w:p>
    <w:p w:rsidR="004F5C5D" w:rsidRPr="00722C3E" w:rsidRDefault="004F5C5D" w:rsidP="004F5C5D">
      <w:pPr>
        <w:rPr>
          <w:rFonts w:ascii="Georgia" w:hAnsi="Georgia"/>
        </w:rPr>
      </w:pPr>
    </w:p>
    <w:p w:rsidR="004F5C5D" w:rsidRPr="00722C3E" w:rsidRDefault="004F5C5D" w:rsidP="004F5C5D">
      <w:pPr>
        <w:rPr>
          <w:rFonts w:ascii="Georgia" w:hAnsi="Georgia"/>
          <w:sz w:val="18"/>
        </w:rPr>
      </w:pPr>
      <w:r w:rsidRPr="00722C3E">
        <w:rPr>
          <w:rStyle w:val="StyleStyleBold12pt"/>
        </w:rPr>
        <w:t>O’Neil ’12. Shannon K. O’Neil is a Senior Fellow for Latin America Studies.</w:t>
      </w:r>
      <w:r w:rsidRPr="00722C3E">
        <w:rPr>
          <w:rFonts w:ascii="Georgia" w:hAnsi="Georgia"/>
          <w:sz w:val="18"/>
        </w:rPr>
        <w:t xml:space="preserve"> [ “Refocusing U.S.-Mexico Security Cooperation” </w:t>
      </w:r>
      <w:hyperlink r:id="rId8" w:history="1">
        <w:r w:rsidRPr="00722C3E">
          <w:rPr>
            <w:rStyle w:val="Hyperlink"/>
            <w:rFonts w:ascii="Georgia" w:hAnsi="Georgia"/>
            <w:sz w:val="18"/>
          </w:rPr>
          <w:t>http://www.cfr.org/mexico/refocusing-us-mexico-security-cooperation/p29595. December 1 2012</w:t>
        </w:r>
      </w:hyperlink>
      <w:r w:rsidRPr="00722C3E">
        <w:rPr>
          <w:rFonts w:ascii="Georgia" w:hAnsi="Georgia"/>
          <w:sz w:val="18"/>
        </w:rPr>
        <w:t>.] //SKX</w:t>
      </w:r>
    </w:p>
    <w:p w:rsidR="004F5C5D" w:rsidRPr="00722C3E" w:rsidRDefault="004F5C5D" w:rsidP="004F5C5D">
      <w:pPr>
        <w:rPr>
          <w:rFonts w:ascii="Georgia" w:hAnsi="Georgia"/>
        </w:rPr>
      </w:pPr>
    </w:p>
    <w:p w:rsidR="004F5C5D" w:rsidRPr="00722C3E" w:rsidRDefault="004F5C5D" w:rsidP="004F5C5D">
      <w:pPr>
        <w:rPr>
          <w:rFonts w:ascii="Georgia" w:hAnsi="Georgia"/>
          <w:b/>
          <w:sz w:val="16"/>
        </w:rPr>
      </w:pPr>
      <w:r w:rsidRPr="00722C3E">
        <w:rPr>
          <w:rFonts w:ascii="Georgia" w:hAnsi="Georgia"/>
          <w:sz w:val="16"/>
        </w:rPr>
        <w:t>In addition,</w:t>
      </w:r>
      <w:r w:rsidRPr="00722C3E">
        <w:rPr>
          <w:rFonts w:ascii="Georgia" w:hAnsi="Georgia"/>
          <w:u w:val="single"/>
        </w:rPr>
        <w:t xml:space="preserve"> </w:t>
      </w:r>
      <w:r w:rsidRPr="00722C3E">
        <w:rPr>
          <w:rFonts w:ascii="Georgia" w:hAnsi="Georgia"/>
          <w:b/>
          <w:u w:val="single"/>
        </w:rPr>
        <w:t>U.S. and Mexican joint efforts should concentrate on realizing the other so-far-neglected pillars of the Merida Initiative, particularly modernizing the border and engaging citizens and communities</w:t>
      </w:r>
      <w:r w:rsidRPr="00722C3E">
        <w:rPr>
          <w:rFonts w:ascii="Georgia" w:hAnsi="Georgia"/>
          <w:sz w:val="16"/>
        </w:rPr>
        <w:t xml:space="preserve">. On the border, the United States should upgrade its roads, bridges, and FAST lanes (express lanes for trusted drivers), as well as increase the number of U.S. customs officers, agricultural specialists, and support staff to help facilitate legal trade and identify and keep out illicit goods. </w:t>
      </w:r>
      <w:r w:rsidRPr="00722C3E">
        <w:rPr>
          <w:rFonts w:ascii="Georgia" w:hAnsi="Georgia"/>
          <w:b/>
          <w:u w:val="single"/>
        </w:rPr>
        <w:t>To finance the multibillion dollar cost of modernizing the border, the U.S. Congress should pass the NADBank Enhancement Act (H.R. 2216) or similar legislation, to allow the North American Development Bank to support infrastructure projects in the border regions; currently the bank is limited primarily to environmental initiatives</w:t>
      </w:r>
      <w:r w:rsidRPr="00722C3E">
        <w:rPr>
          <w:rFonts w:ascii="Georgia" w:hAnsi="Georgia"/>
          <w:u w:val="single"/>
        </w:rPr>
        <w:t xml:space="preserve">. </w:t>
      </w:r>
      <w:r w:rsidRPr="00722C3E">
        <w:rPr>
          <w:rFonts w:ascii="Georgia" w:hAnsi="Georgia"/>
          <w:sz w:val="16"/>
        </w:rPr>
        <w:t xml:space="preserve">And it should also reauthorize and refund the Coordinated Border Infrastructure Program, which managed federal funds dedicated for border area roads and infrastructure. </w:t>
      </w:r>
      <w:r w:rsidRPr="00722C3E">
        <w:rPr>
          <w:rFonts w:ascii="Georgia" w:hAnsi="Georgia"/>
          <w:b/>
          <w:u w:val="single"/>
        </w:rPr>
        <w:t>In terms of reinforcing local communities, this involves not just particular programs but reorienting U.S. resources and programs in Mexico to focus on state and local law enforcement and justice institutions, where violence and insecurity are most concentrated and devastating</w:t>
      </w:r>
      <w:r w:rsidRPr="00722C3E">
        <w:rPr>
          <w:rFonts w:ascii="Georgia" w:hAnsi="Georgia"/>
          <w:sz w:val="16"/>
        </w:rPr>
        <w:t xml:space="preserve">. This will mean millions more in funds for the U.S. Agency for International Development's (USAID) community projects and youth programs, as well as INL's training of state and municipal police (as opposed to just federal-level officers). A shift to the local level would also enable policymakers and U.S.-supported programs to recognize and address the varying nature of the violence. In cities such as Ciudad Juárez, local gangs today are perhaps as threatening as transnational drug cartels. USAID should share models developed and implemented in U.S. cities to deal with gang problems, such as those in Boston and Los Angeles and Chicago's Operation Ceasefire initiatives. In addition, it should share the United States' experiences with community policing strategies, alongside basic training and vetting programs that cultivate a close working relationship between law enforcement officers and those they protect. </w:t>
      </w:r>
      <w:r w:rsidRPr="00722C3E">
        <w:rPr>
          <w:rFonts w:ascii="Georgia" w:hAnsi="Georgia"/>
          <w:b/>
          <w:u w:val="single"/>
        </w:rPr>
        <w:t>The United States should also move its drug policies away from eradication and interdiction abroad and incarceration at home to greater funding for prevention and rehabilitation, in order to reduce the demand supplied by organized crime</w:t>
      </w:r>
      <w:r w:rsidRPr="00722C3E">
        <w:rPr>
          <w:rFonts w:ascii="Georgia" w:hAnsi="Georgia"/>
          <w:u w:val="single"/>
        </w:rPr>
        <w:t>.</w:t>
      </w:r>
      <w:r w:rsidRPr="00722C3E">
        <w:rPr>
          <w:rFonts w:ascii="Georgia" w:hAnsi="Georgia"/>
          <w:sz w:val="16"/>
        </w:rPr>
        <w:t xml:space="preserve"> Under the direction of the White House Office on National Drug Control Policy and the U.S. Departments of Health and Human Services, Education, and Justice, new policies should include the expansion of promising pilot programs that deal with addiction, such as Hawaii's Opportunity Probation with Enforcement (HOPE) program, which by swiftly punishing parolees who test positive for drugs has successfully lowered recidivism among a heavy-drug-use population. Though some will prefer to continue an eradication and interdiction–focused international drug control regime, the tens of billions of dollars spent during the now over forty-year war on drugs in Mexico and Latin America suggest the need for a revised policy approach. The outlined initiatives have a greater chance of reducing violence (if not drug flows) in Mexico by strengthening police forces, court systems, and communities. The border improvements, moreover, will likely benefit both the U.S. and Mexican economies, which can have indirect positive effects by providing greater legal opportunities to young people</w:t>
      </w:r>
      <w:r w:rsidRPr="00722C3E">
        <w:rPr>
          <w:rFonts w:ascii="Georgia" w:hAnsi="Georgia"/>
          <w:b/>
          <w:sz w:val="16"/>
        </w:rPr>
        <w:t>.</w:t>
      </w:r>
      <w:r w:rsidRPr="00722C3E">
        <w:rPr>
          <w:rFonts w:ascii="Georgia" w:hAnsi="Georgia"/>
          <w:b/>
          <w:u w:val="single"/>
        </w:rPr>
        <w:t xml:space="preserve"> In the end, Mexico's security will depend on the actions and decisions of Mexico. But there is much the United States can do to help or hinder the process. A transition to a demilitarized justice and a community-focused approach to U.S. security assistance will help Mexico establish more effective and long-lasting tools for combating crime and violence.</w:t>
      </w:r>
    </w:p>
    <w:p w:rsidR="004F5C5D" w:rsidRPr="00722C3E" w:rsidRDefault="004F5C5D" w:rsidP="004F5C5D">
      <w:pPr>
        <w:rPr>
          <w:rFonts w:ascii="Georgia" w:hAnsi="Georgia"/>
        </w:rPr>
      </w:pPr>
    </w:p>
    <w:p w:rsidR="004F5C5D" w:rsidRPr="00722C3E" w:rsidRDefault="004F5C5D" w:rsidP="004F5C5D">
      <w:pPr>
        <w:pStyle w:val="Heading4"/>
        <w:rPr>
          <w:rFonts w:ascii="Georgia" w:eastAsia="Times New Roman" w:hAnsi="Georgia"/>
        </w:rPr>
      </w:pPr>
      <w:r w:rsidRPr="00722C3E">
        <w:rPr>
          <w:rFonts w:ascii="Georgia" w:eastAsia="Times New Roman" w:hAnsi="Georgia"/>
        </w:rPr>
        <w:t>Oversight with border security demilitarizes the border and saves U.S. taxpayers money</w:t>
      </w:r>
    </w:p>
    <w:p w:rsidR="004F5C5D" w:rsidRPr="00722C3E" w:rsidRDefault="004F5C5D" w:rsidP="004F5C5D">
      <w:pPr>
        <w:rPr>
          <w:rFonts w:ascii="Georgia" w:hAnsi="Georgia"/>
        </w:rPr>
      </w:pPr>
    </w:p>
    <w:p w:rsidR="004F5C5D" w:rsidRPr="00722C3E" w:rsidRDefault="004F5C5D" w:rsidP="004F5C5D">
      <w:pPr>
        <w:rPr>
          <w:rFonts w:ascii="Georgia" w:hAnsi="Georgia"/>
          <w:b/>
          <w:sz w:val="20"/>
        </w:rPr>
      </w:pPr>
      <w:r w:rsidRPr="00722C3E">
        <w:rPr>
          <w:rStyle w:val="StyleStyleBold12pt"/>
        </w:rPr>
        <w:t>Pena ’13, Devon Pena, Devon G. Peña, Ph.D., is a lifelong activist in the environmental justice and resilient agriculture movements, and is Professor of American Ethnic Studies, Anthropology, and Environmental Studies at the University of Washington in Seattle</w:t>
      </w:r>
      <w:r w:rsidRPr="00722C3E">
        <w:rPr>
          <w:rFonts w:ascii="Georgia" w:hAnsi="Georgia" w:cs="Arial"/>
          <w:i/>
          <w:iCs/>
          <w:sz w:val="20"/>
          <w:szCs w:val="20"/>
          <w:shd w:val="clear" w:color="auto" w:fill="FFFFFF"/>
        </w:rPr>
        <w:t>.</w:t>
      </w:r>
      <w:r w:rsidRPr="00722C3E">
        <w:rPr>
          <w:rStyle w:val="apple-converted-space"/>
          <w:rFonts w:ascii="Georgia" w:hAnsi="Georgia" w:cs="Arial"/>
          <w:i/>
          <w:iCs/>
          <w:sz w:val="20"/>
          <w:szCs w:val="20"/>
          <w:shd w:val="clear" w:color="auto" w:fill="FFFFFF"/>
        </w:rPr>
        <w:t> </w:t>
      </w:r>
      <w:r w:rsidRPr="00722C3E">
        <w:rPr>
          <w:rStyle w:val="apple-converted-space"/>
          <w:rFonts w:ascii="Georgia" w:hAnsi="Georgia" w:cs="Arial"/>
          <w:iCs/>
          <w:sz w:val="18"/>
          <w:szCs w:val="20"/>
          <w:shd w:val="clear" w:color="auto" w:fill="FFFFFF"/>
        </w:rPr>
        <w:t xml:space="preserve">[“Urgent call to Obama to demilitarize the border” </w:t>
      </w:r>
      <w:hyperlink r:id="rId9" w:history="1">
        <w:r w:rsidRPr="00722C3E">
          <w:rPr>
            <w:rStyle w:val="Hyperlink"/>
            <w:rFonts w:ascii="Georgia" w:hAnsi="Georgia"/>
            <w:sz w:val="20"/>
          </w:rPr>
          <w:t>http://mexmigration.blogspot.com/2012/12/urgent-call-to-obama-to-demilitarize.html</w:t>
        </w:r>
      </w:hyperlink>
      <w:r w:rsidRPr="00722C3E">
        <w:rPr>
          <w:rFonts w:ascii="Georgia" w:hAnsi="Georgia"/>
          <w:sz w:val="20"/>
        </w:rPr>
        <w:t xml:space="preserve">  January 3, 2012.)</w:t>
      </w:r>
    </w:p>
    <w:p w:rsidR="004F5C5D" w:rsidRPr="00722C3E" w:rsidRDefault="004F5C5D" w:rsidP="004F5C5D">
      <w:pPr>
        <w:shd w:val="clear" w:color="auto" w:fill="FFFFFF"/>
        <w:jc w:val="both"/>
        <w:rPr>
          <w:rFonts w:ascii="Georgia" w:eastAsia="Times New Roman" w:hAnsi="Georgia"/>
          <w:szCs w:val="24"/>
        </w:rPr>
      </w:pPr>
    </w:p>
    <w:p w:rsidR="004F5C5D" w:rsidRPr="00722C3E" w:rsidRDefault="004F5C5D" w:rsidP="004F5C5D">
      <w:pPr>
        <w:pBdr>
          <w:bottom w:val="single" w:sz="12" w:space="1" w:color="auto"/>
        </w:pBdr>
        <w:shd w:val="clear" w:color="auto" w:fill="FFFFFF"/>
        <w:jc w:val="both"/>
        <w:rPr>
          <w:rFonts w:ascii="Georgia" w:eastAsia="Times New Roman" w:hAnsi="Georgia"/>
          <w:sz w:val="14"/>
          <w:szCs w:val="24"/>
        </w:rPr>
      </w:pPr>
      <w:r w:rsidRPr="00722C3E">
        <w:rPr>
          <w:rFonts w:ascii="Georgia" w:eastAsia="Times New Roman" w:hAnsi="Georgia"/>
          <w:sz w:val="14"/>
          <w:szCs w:val="24"/>
        </w:rPr>
        <w:t xml:space="preserve">In addition to these administrative recommendations, </w:t>
      </w:r>
      <w:r w:rsidRPr="00722C3E">
        <w:rPr>
          <w:rFonts w:ascii="Georgia" w:eastAsia="Times New Roman" w:hAnsi="Georgia"/>
          <w:b/>
          <w:sz w:val="24"/>
          <w:szCs w:val="24"/>
          <w:u w:val="single"/>
        </w:rPr>
        <w:t>Congress should create an external, independent oversight commission with investigatory, auditing, and subpoena power to respond to complaints from whistleblowers and the general public about CBP abuses, while protecting the identity and status of complainants</w:t>
      </w:r>
      <w:r w:rsidRPr="00722C3E">
        <w:rPr>
          <w:rFonts w:ascii="Georgia" w:eastAsia="Times New Roman" w:hAnsi="Georgia"/>
          <w:sz w:val="14"/>
          <w:szCs w:val="24"/>
        </w:rPr>
        <w:t xml:space="preserve">. The commission, which should include non-governmental organizations among its members, should be required to issue public reports on its activity and have the authority to make legislative, regulatory, or policy recommendations. Furthermore, </w:t>
      </w:r>
      <w:r w:rsidRPr="00722C3E">
        <w:rPr>
          <w:rFonts w:ascii="Georgia" w:eastAsia="Times New Roman" w:hAnsi="Georgia"/>
          <w:b/>
          <w:sz w:val="24"/>
          <w:szCs w:val="24"/>
          <w:u w:val="single"/>
        </w:rPr>
        <w:t>border enforcement policy decisions should be pragmatic and reflect the perspectives of border communities</w:t>
      </w:r>
      <w:r w:rsidRPr="00722C3E">
        <w:rPr>
          <w:rFonts w:ascii="Georgia" w:eastAsia="Times New Roman" w:hAnsi="Georgia"/>
          <w:sz w:val="14"/>
          <w:szCs w:val="24"/>
        </w:rPr>
        <w:t xml:space="preserve">. Now is the time to improve existing resources and reign in irresponsible or increased spending, including halting further construction of costly yet ineffective border walls or unproven technologies, and stopping the expensive, unnecessary prosecution of migrants through programs like Operation Streamline. </w:t>
      </w:r>
      <w:r w:rsidRPr="00722C3E">
        <w:rPr>
          <w:rFonts w:ascii="Georgia" w:eastAsia="Times New Roman" w:hAnsi="Georgia"/>
          <w:b/>
          <w:sz w:val="24"/>
          <w:szCs w:val="24"/>
          <w:u w:val="single"/>
        </w:rPr>
        <w:t>In</w:t>
      </w:r>
      <w:r w:rsidRPr="00722C3E">
        <w:rPr>
          <w:rFonts w:ascii="Georgia" w:eastAsia="Times New Roman" w:hAnsi="Georgia"/>
          <w:b/>
          <w:sz w:val="14"/>
          <w:szCs w:val="24"/>
        </w:rPr>
        <w:t xml:space="preserve"> </w:t>
      </w:r>
      <w:r w:rsidRPr="00722C3E">
        <w:rPr>
          <w:rFonts w:ascii="Georgia" w:eastAsia="Times New Roman" w:hAnsi="Georgia"/>
          <w:b/>
          <w:sz w:val="24"/>
          <w:szCs w:val="24"/>
          <w:u w:val="single"/>
        </w:rPr>
        <w:t>fact, by overwhelming federal courthouses in the Southwestern border with defendants charged with illegal entry or re-entry</w:t>
      </w:r>
      <w:r w:rsidRPr="00722C3E">
        <w:rPr>
          <w:rFonts w:ascii="Georgia" w:eastAsia="Times New Roman" w:hAnsi="Georgia"/>
          <w:b/>
          <w:sz w:val="14"/>
          <w:szCs w:val="24"/>
        </w:rPr>
        <w:t>,</w:t>
      </w:r>
      <w:r w:rsidRPr="00722C3E">
        <w:rPr>
          <w:rFonts w:ascii="Georgia" w:eastAsia="Times New Roman" w:hAnsi="Georgia"/>
          <w:sz w:val="14"/>
          <w:szCs w:val="24"/>
        </w:rPr>
        <w:t xml:space="preserve"> Operation Streamline often diverts judicial resources away from addressing crimes such as arms trafficking. Instead, </w:t>
      </w:r>
      <w:r w:rsidRPr="00722C3E">
        <w:rPr>
          <w:rFonts w:ascii="Georgia" w:eastAsia="Times New Roman" w:hAnsi="Georgia"/>
          <w:b/>
          <w:sz w:val="24"/>
          <w:szCs w:val="24"/>
          <w:u w:val="single"/>
        </w:rPr>
        <w:t>the program criminally prosecutes migrants who spend time in prison at an incredible cost to U.S. taxpayers—approximately $1.02 billion annually</w:t>
      </w:r>
      <w:r w:rsidRPr="00722C3E">
        <w:rPr>
          <w:rFonts w:ascii="Georgia" w:eastAsia="Times New Roman" w:hAnsi="Georgia"/>
          <w:sz w:val="24"/>
          <w:szCs w:val="24"/>
          <w:u w:val="single"/>
        </w:rPr>
        <w:t>.</w:t>
      </w:r>
      <w:hyperlink r:id="rId10" w:anchor="_edn19" w:history="1">
        <w:r w:rsidRPr="00722C3E">
          <w:rPr>
            <w:rFonts w:ascii="Georgia" w:eastAsia="Times New Roman" w:hAnsi="Georgia" w:cs="Helvetica"/>
            <w:sz w:val="20"/>
            <w:szCs w:val="20"/>
            <w:u w:val="single"/>
            <w:vertAlign w:val="superscript"/>
          </w:rPr>
          <w:t>[xix]</w:t>
        </w:r>
      </w:hyperlink>
    </w:p>
    <w:p w:rsidR="004F5C5D" w:rsidRPr="00722C3E" w:rsidRDefault="004F5C5D" w:rsidP="004F5C5D">
      <w:pPr>
        <w:pStyle w:val="Heading4"/>
        <w:rPr>
          <w:rFonts w:ascii="Georgia" w:hAnsi="Georgia"/>
        </w:rPr>
      </w:pPr>
      <w:r w:rsidRPr="00722C3E">
        <w:rPr>
          <w:rFonts w:ascii="Georgia" w:hAnsi="Georgia"/>
        </w:rPr>
        <w:t>Investing in water infrastructure is key to avoid escalating conflict in Mexico to the U.S. national level.</w:t>
      </w:r>
    </w:p>
    <w:p w:rsidR="004F5C5D" w:rsidRPr="00722C3E" w:rsidRDefault="004F5C5D" w:rsidP="004F5C5D">
      <w:pPr>
        <w:rPr>
          <w:rStyle w:val="StyleStyleBold12pt"/>
        </w:rPr>
      </w:pPr>
    </w:p>
    <w:p w:rsidR="004F5C5D" w:rsidRPr="00722C3E" w:rsidRDefault="004F5C5D" w:rsidP="004F5C5D">
      <w:pPr>
        <w:rPr>
          <w:rFonts w:ascii="Georgia" w:hAnsi="Georgia"/>
          <w:sz w:val="20"/>
          <w:szCs w:val="24"/>
        </w:rPr>
      </w:pPr>
      <w:r w:rsidRPr="00722C3E">
        <w:rPr>
          <w:rStyle w:val="StyleStyleBold12pt"/>
        </w:rPr>
        <w:t>Varady ‘9 et al</w:t>
      </w:r>
      <w:r w:rsidRPr="00722C3E">
        <w:rPr>
          <w:rFonts w:ascii="Georgia" w:hAnsi="Georgia"/>
          <w:sz w:val="24"/>
          <w:szCs w:val="24"/>
        </w:rPr>
        <w:t xml:space="preserve"> </w:t>
      </w:r>
      <w:r w:rsidRPr="00722C3E">
        <w:rPr>
          <w:rFonts w:ascii="Georgia" w:hAnsi="Georgia"/>
          <w:sz w:val="20"/>
          <w:szCs w:val="24"/>
        </w:rPr>
        <w:t>. Robert G. Varady, Ismael Aguilar Barajas, and Gerardo Mejía Velázquez. (Respectively</w:t>
      </w:r>
      <w:r w:rsidRPr="00722C3E">
        <w:rPr>
          <w:rFonts w:ascii="Georgia" w:hAnsi="Georgia"/>
          <w:sz w:val="18"/>
        </w:rPr>
        <w:t>:) 1.</w:t>
      </w:r>
      <w:r w:rsidRPr="00722C3E">
        <w:rPr>
          <w:rFonts w:ascii="Georgia" w:hAnsi="Georgia"/>
        </w:rPr>
        <w:t xml:space="preserve"> </w:t>
      </w:r>
      <w:r w:rsidRPr="00722C3E">
        <w:rPr>
          <w:rStyle w:val="apple-converted-space"/>
          <w:rFonts w:ascii="Georgia" w:hAnsi="Georgia"/>
          <w:shd w:val="clear" w:color="auto" w:fill="FFFFFF"/>
        </w:rPr>
        <w:t> </w:t>
      </w:r>
      <w:r w:rsidRPr="00722C3E">
        <w:rPr>
          <w:rStyle w:val="StyleStyleBold12pt"/>
        </w:rPr>
        <w:t xml:space="preserve">Ph.D. Deputy Director and Director of Environmental Policy Programs. Research Professor of Environmental Policy and of Arid Lands Studies. Adjunct Professor of Hydrology and Water Resources </w:t>
      </w:r>
      <w:r w:rsidRPr="00722C3E">
        <w:rPr>
          <w:rFonts w:ascii="Georgia" w:hAnsi="Georgia"/>
          <w:shd w:val="clear" w:color="auto" w:fill="FFFFFF"/>
        </w:rPr>
        <w:t>2</w:t>
      </w:r>
      <w:r w:rsidRPr="00722C3E">
        <w:rPr>
          <w:rFonts w:ascii="Georgia" w:hAnsi="Georgia"/>
          <w:sz w:val="18"/>
          <w:shd w:val="clear" w:color="auto" w:fill="FFFFFF"/>
        </w:rPr>
        <w:t>. Dr. Aguilar is Professor of Economics at the Tecnologico de Monterrey since 1991.</w:t>
      </w:r>
      <w:r w:rsidRPr="00722C3E">
        <w:rPr>
          <w:rStyle w:val="apple-converted-space"/>
          <w:rFonts w:ascii="Georgia" w:hAnsi="Georgia"/>
          <w:sz w:val="18"/>
          <w:shd w:val="clear" w:color="auto" w:fill="FFFFFF"/>
        </w:rPr>
        <w:t> </w:t>
      </w:r>
      <w:r w:rsidRPr="00722C3E">
        <w:rPr>
          <w:rFonts w:ascii="Georgia" w:hAnsi="Georgia"/>
          <w:sz w:val="18"/>
          <w:shd w:val="clear" w:color="auto" w:fill="FFFFFF"/>
        </w:rPr>
        <w:t xml:space="preserve">Prior to joining the Technology, he served as professor and researcher at the Colegio de Mexico. 3. </w:t>
      </w:r>
      <w:r w:rsidRPr="00722C3E">
        <w:rPr>
          <w:rFonts w:ascii="Georgia" w:hAnsi="Georgia"/>
          <w:sz w:val="14"/>
          <w:szCs w:val="18"/>
          <w:shd w:val="clear" w:color="auto" w:fill="F6F6F6"/>
        </w:rPr>
        <w:t>Dr. Gerardo Mejía received a B.S. degree in Chemical Engineering in 1980 from Universidad Autónoma de San Luis Potosí (UASLP). [</w:t>
      </w:r>
      <w:r w:rsidRPr="00722C3E">
        <w:rPr>
          <w:rStyle w:val="apple-converted-space"/>
          <w:rFonts w:ascii="Georgia" w:hAnsi="Georgia" w:cs="Arial"/>
          <w:szCs w:val="20"/>
          <w:shd w:val="clear" w:color="auto" w:fill="DDDDDD"/>
        </w:rPr>
        <w:t> </w:t>
      </w:r>
      <w:hyperlink r:id="rId11" w:history="1">
        <w:r w:rsidRPr="00722C3E">
          <w:rPr>
            <w:rStyle w:val="Hyperlink"/>
            <w:rFonts w:ascii="Georgia" w:hAnsi="Georgia" w:cs="Arial"/>
            <w:sz w:val="16"/>
            <w:szCs w:val="20"/>
            <w:shd w:val="clear" w:color="auto" w:fill="DDDDDD"/>
          </w:rPr>
          <w:t>http://www.puentesconsortium.org/system/files/Varady_Aguilar%20Barajas_FINAL.pdf</w:t>
        </w:r>
      </w:hyperlink>
      <w:r w:rsidRPr="00722C3E">
        <w:rPr>
          <w:rFonts w:ascii="Georgia" w:hAnsi="Georgia" w:cs="Arial"/>
          <w:sz w:val="16"/>
          <w:szCs w:val="20"/>
          <w:shd w:val="clear" w:color="auto" w:fill="DDDDDD"/>
        </w:rPr>
        <w:t>.  Environment and Security in the U.S.-Mexico Border Region: Water and Air Issues. Dec 15, 2009] //SKX</w:t>
      </w:r>
    </w:p>
    <w:p w:rsidR="004F5C5D" w:rsidRPr="00722C3E" w:rsidRDefault="004F5C5D" w:rsidP="004F5C5D">
      <w:pPr>
        <w:rPr>
          <w:rFonts w:ascii="Georgia" w:hAnsi="Georgia"/>
          <w:sz w:val="20"/>
          <w:szCs w:val="24"/>
        </w:rPr>
      </w:pPr>
    </w:p>
    <w:p w:rsidR="004F5C5D" w:rsidRPr="00722C3E" w:rsidRDefault="004F5C5D" w:rsidP="004F5C5D">
      <w:pPr>
        <w:pBdr>
          <w:bottom w:val="single" w:sz="12" w:space="1" w:color="auto"/>
        </w:pBdr>
        <w:rPr>
          <w:rFonts w:ascii="Georgia" w:hAnsi="Georgia"/>
          <w:sz w:val="16"/>
          <w:szCs w:val="24"/>
        </w:rPr>
      </w:pPr>
      <w:r w:rsidRPr="00722C3E">
        <w:rPr>
          <w:rFonts w:ascii="Georgia" w:hAnsi="Georgia"/>
          <w:sz w:val="16"/>
          <w:szCs w:val="24"/>
        </w:rPr>
        <w:t xml:space="preserve">However, it does not seem that this complexity is fully recognized.  </w:t>
      </w:r>
      <w:r w:rsidRPr="00722C3E">
        <w:rPr>
          <w:rFonts w:ascii="Georgia" w:hAnsi="Georgia"/>
          <w:b/>
          <w:sz w:val="24"/>
          <w:szCs w:val="24"/>
          <w:u w:val="single"/>
        </w:rPr>
        <w:t>The demand for water today outpaces the available water supply in many regions on both sides of the U.S.-Mexican border.</w:t>
      </w:r>
      <w:r w:rsidRPr="00722C3E">
        <w:rPr>
          <w:rFonts w:ascii="Georgia" w:hAnsi="Georgia"/>
          <w:b/>
          <w:sz w:val="16"/>
          <w:szCs w:val="24"/>
        </w:rPr>
        <w:t xml:space="preserve"> </w:t>
      </w:r>
      <w:r w:rsidRPr="00722C3E">
        <w:rPr>
          <w:rFonts w:ascii="Georgia" w:hAnsi="Georgia"/>
          <w:b/>
          <w:sz w:val="24"/>
          <w:szCs w:val="24"/>
          <w:u w:val="single"/>
        </w:rPr>
        <w:t>Almost all renewable water resources in northern Mexico are already being used at maximum capacity</w:t>
      </w:r>
      <w:r w:rsidRPr="00722C3E">
        <w:rPr>
          <w:rFonts w:ascii="Georgia" w:hAnsi="Georgia"/>
          <w:sz w:val="16"/>
          <w:szCs w:val="24"/>
        </w:rPr>
        <w:t xml:space="preserve">.  Water use in Mexico will double within the next 20 years.  During the same period in El Paso, Texas, the municipal industrial </w:t>
      </w:r>
      <w:r w:rsidRPr="00722C3E">
        <w:rPr>
          <w:rFonts w:ascii="Georgia" w:hAnsi="Georgia"/>
          <w:b/>
          <w:sz w:val="24"/>
          <w:szCs w:val="24"/>
          <w:u w:val="single"/>
        </w:rPr>
        <w:t>use of water is projected to increase 30 percent</w:t>
      </w:r>
      <w:r w:rsidRPr="00722C3E">
        <w:rPr>
          <w:rFonts w:ascii="Georgia" w:hAnsi="Georgia"/>
          <w:sz w:val="16"/>
          <w:szCs w:val="24"/>
        </w:rPr>
        <w:t xml:space="preserve">, which is indicative of the rapid increase in consumption on the U.S. side o f the border.   </w:t>
      </w:r>
      <w:r w:rsidRPr="00722C3E">
        <w:rPr>
          <w:rFonts w:ascii="Georgia" w:hAnsi="Georgia"/>
          <w:b/>
          <w:sz w:val="24"/>
          <w:szCs w:val="24"/>
          <w:u w:val="single"/>
        </w:rPr>
        <w:t>The current framework for allocating and planning is insufficient for dealing with the sustainable development of water resources in the years to come</w:t>
      </w:r>
      <w:r w:rsidRPr="00722C3E">
        <w:rPr>
          <w:rFonts w:ascii="Georgia" w:hAnsi="Georgia"/>
          <w:sz w:val="16"/>
          <w:szCs w:val="24"/>
        </w:rPr>
        <w:t xml:space="preserve"> (Mumme and Aguilar, 2003).  </w:t>
      </w:r>
      <w:r w:rsidRPr="00722C3E">
        <w:rPr>
          <w:rFonts w:ascii="Georgia" w:hAnsi="Georgia"/>
          <w:b/>
          <w:sz w:val="24"/>
          <w:szCs w:val="24"/>
          <w:u w:val="single"/>
        </w:rPr>
        <w:t>Water policy instruments are not comprehensive and often conflict with economic, fiscal, agricultural, and urban development policies, which add to public confusion over what national, sectoral, and regional priorities really are</w:t>
      </w:r>
      <w:r w:rsidRPr="00722C3E">
        <w:rPr>
          <w:rFonts w:ascii="Georgia" w:hAnsi="Georgia"/>
          <w:sz w:val="16"/>
          <w:szCs w:val="24"/>
        </w:rPr>
        <w:t>, as was evident in the heated binational debate over the Rio Grande water deficit.       To a large extent, the selection of the Rio Grande/Río Bravo, below, to illustrate environmental security is due to the heightening of political tensions between the stakeholders in both sides of the river, and the lessons derived from them.9    More particularly</w:t>
      </w:r>
      <w:r w:rsidRPr="00722C3E">
        <w:rPr>
          <w:rFonts w:ascii="Georgia" w:hAnsi="Georgia"/>
          <w:b/>
          <w:sz w:val="16"/>
          <w:szCs w:val="24"/>
        </w:rPr>
        <w:t xml:space="preserve">, </w:t>
      </w:r>
      <w:r w:rsidRPr="00722C3E">
        <w:rPr>
          <w:rFonts w:ascii="Georgia" w:hAnsi="Georgia"/>
          <w:b/>
          <w:sz w:val="24"/>
          <w:szCs w:val="24"/>
          <w:u w:val="single"/>
        </w:rPr>
        <w:t>the conflicts associated with Mexico´s water debt illustrate the multilevel—spatial and sectoral—governance that is involved</w:t>
      </w:r>
      <w:r w:rsidRPr="00722C3E">
        <w:rPr>
          <w:rFonts w:ascii="Georgia" w:hAnsi="Georgia"/>
          <w:b/>
          <w:sz w:val="16"/>
          <w:szCs w:val="24"/>
        </w:rPr>
        <w:t xml:space="preserve">.  This </w:t>
      </w:r>
      <w:r w:rsidRPr="00722C3E">
        <w:rPr>
          <w:rFonts w:ascii="Georgia" w:hAnsi="Georgia"/>
          <w:b/>
          <w:sz w:val="24"/>
          <w:szCs w:val="24"/>
          <w:u w:val="single"/>
        </w:rPr>
        <w:t>scarcity of management compromises the security of the environment and the border regional economy</w:t>
      </w:r>
      <w:r w:rsidRPr="00722C3E">
        <w:rPr>
          <w:rFonts w:ascii="Georgia" w:hAnsi="Georgia"/>
          <w:b/>
          <w:sz w:val="16"/>
          <w:szCs w:val="24"/>
        </w:rPr>
        <w:t xml:space="preserve">.  </w:t>
      </w:r>
      <w:r w:rsidRPr="00722C3E">
        <w:rPr>
          <w:rFonts w:ascii="Georgia" w:hAnsi="Georgia"/>
          <w:b/>
          <w:sz w:val="24"/>
          <w:szCs w:val="24"/>
          <w:u w:val="single"/>
        </w:rPr>
        <w:t>In the case of Mexico, given the geostrategic role of this region, environmental and water security become in fact matters of national security</w:t>
      </w:r>
      <w:r w:rsidRPr="00722C3E">
        <w:rPr>
          <w:rFonts w:ascii="Georgia" w:hAnsi="Georgia"/>
          <w:sz w:val="24"/>
          <w:szCs w:val="24"/>
          <w:u w:val="single"/>
        </w:rPr>
        <w:t>.</w:t>
      </w:r>
      <w:r w:rsidRPr="00722C3E">
        <w:rPr>
          <w:rFonts w:ascii="Georgia" w:hAnsi="Georgia"/>
          <w:sz w:val="16"/>
          <w:szCs w:val="24"/>
        </w:rPr>
        <w:t xml:space="preserve">  8 This statement comes from Mumme and Aguilar (2003).  The figures mentioned in the following paragraph also come from this source. 9 This is also the view taken in the CSIS report (2003) advocating for a transboundary study focusing on the Rio Grande/Rio Bravo. </w:t>
      </w:r>
    </w:p>
    <w:p w:rsidR="004F5C5D" w:rsidRPr="00722C3E" w:rsidRDefault="004F5C5D" w:rsidP="004F5C5D">
      <w:pPr>
        <w:pStyle w:val="Heading4"/>
        <w:rPr>
          <w:rFonts w:ascii="Georgia" w:hAnsi="Georgia"/>
        </w:rPr>
      </w:pPr>
      <w:r w:rsidRPr="00722C3E">
        <w:rPr>
          <w:rFonts w:ascii="Georgia" w:hAnsi="Georgia"/>
        </w:rPr>
        <w:t>Water security improvements are key in averting large scale conflict within the border region</w:t>
      </w:r>
    </w:p>
    <w:p w:rsidR="004F5C5D" w:rsidRPr="00722C3E" w:rsidRDefault="004F5C5D" w:rsidP="004F5C5D">
      <w:pPr>
        <w:rPr>
          <w:rFonts w:ascii="Georgia" w:hAnsi="Georgia"/>
        </w:rPr>
      </w:pPr>
    </w:p>
    <w:p w:rsidR="004F5C5D" w:rsidRPr="00722C3E" w:rsidRDefault="004F5C5D" w:rsidP="004F5C5D">
      <w:pPr>
        <w:rPr>
          <w:rFonts w:ascii="Georgia" w:hAnsi="Georgia" w:cs="Arial"/>
          <w:sz w:val="14"/>
          <w:szCs w:val="20"/>
          <w:shd w:val="clear" w:color="auto" w:fill="DDDDDD"/>
        </w:rPr>
      </w:pPr>
      <w:r w:rsidRPr="00722C3E">
        <w:rPr>
          <w:rStyle w:val="StyleStyleBold12pt"/>
        </w:rPr>
        <w:t>Varady ‘9 et al</w:t>
      </w:r>
      <w:r w:rsidRPr="00722C3E">
        <w:rPr>
          <w:rFonts w:ascii="Georgia" w:hAnsi="Georgia"/>
          <w:sz w:val="24"/>
          <w:szCs w:val="24"/>
        </w:rPr>
        <w:t xml:space="preserve"> </w:t>
      </w:r>
      <w:r w:rsidRPr="00722C3E">
        <w:rPr>
          <w:rFonts w:ascii="Georgia" w:hAnsi="Georgia"/>
          <w:sz w:val="20"/>
          <w:szCs w:val="24"/>
        </w:rPr>
        <w:t>. Robert G. Varady, Ismael Aguilar Barajas, and Gerardo Mejía Velázquez. (Respectively</w:t>
      </w:r>
      <w:r w:rsidRPr="00722C3E">
        <w:rPr>
          <w:rFonts w:ascii="Georgia" w:hAnsi="Georgia"/>
          <w:sz w:val="18"/>
        </w:rPr>
        <w:t>:) 1</w:t>
      </w:r>
      <w:r w:rsidRPr="00722C3E">
        <w:rPr>
          <w:rStyle w:val="StyleStyleBold12pt"/>
        </w:rPr>
        <w:t xml:space="preserve">.  Ph.D. Deputy Director and Director of Environmental Policy Programs. Research Professor of Environmental Policy and of Arid Lands Studies. Adjunct Professor of Hydrology and Water Resources </w:t>
      </w:r>
      <w:r w:rsidRPr="00722C3E">
        <w:rPr>
          <w:rFonts w:ascii="Georgia" w:hAnsi="Georgia"/>
          <w:shd w:val="clear" w:color="auto" w:fill="FFFFFF"/>
        </w:rPr>
        <w:t xml:space="preserve">2. </w:t>
      </w:r>
      <w:r w:rsidRPr="00722C3E">
        <w:rPr>
          <w:rFonts w:ascii="Georgia" w:hAnsi="Georgia"/>
          <w:sz w:val="16"/>
          <w:shd w:val="clear" w:color="auto" w:fill="FFFFFF"/>
        </w:rPr>
        <w:t>Dr. Aguilar is Professor of Economics at the Tecnologico de Monterrey since 1991.</w:t>
      </w:r>
      <w:r w:rsidRPr="00722C3E">
        <w:rPr>
          <w:rStyle w:val="apple-converted-space"/>
          <w:rFonts w:ascii="Georgia" w:hAnsi="Georgia"/>
          <w:shd w:val="clear" w:color="auto" w:fill="FFFFFF"/>
        </w:rPr>
        <w:t> </w:t>
      </w:r>
      <w:r w:rsidRPr="00722C3E">
        <w:rPr>
          <w:rFonts w:ascii="Georgia" w:hAnsi="Georgia"/>
          <w:sz w:val="16"/>
          <w:shd w:val="clear" w:color="auto" w:fill="FFFFFF"/>
        </w:rPr>
        <w:t xml:space="preserve">Prior to joining the Technology, he served as professor and researcher at the Colegio de Mexico. 3. </w:t>
      </w:r>
      <w:r w:rsidRPr="00722C3E">
        <w:rPr>
          <w:rFonts w:ascii="Georgia" w:hAnsi="Georgia"/>
          <w:sz w:val="12"/>
          <w:szCs w:val="18"/>
          <w:shd w:val="clear" w:color="auto" w:fill="F6F6F6"/>
        </w:rPr>
        <w:t>Dr. Gerardo Mejía received a B.S. degree in Chemical Engineering in 1980 from Universidad Autónoma de San Luis Potosí (UASLP). [</w:t>
      </w:r>
      <w:r w:rsidRPr="00722C3E">
        <w:rPr>
          <w:rStyle w:val="apple-converted-space"/>
          <w:rFonts w:ascii="Georgia" w:hAnsi="Georgia" w:cs="Arial"/>
          <w:sz w:val="14"/>
          <w:szCs w:val="20"/>
          <w:shd w:val="clear" w:color="auto" w:fill="DDDDDD"/>
        </w:rPr>
        <w:t> </w:t>
      </w:r>
      <w:hyperlink r:id="rId12" w:history="1">
        <w:r w:rsidRPr="00722C3E">
          <w:rPr>
            <w:rStyle w:val="Hyperlink"/>
            <w:rFonts w:ascii="Georgia" w:hAnsi="Georgia" w:cs="Arial"/>
            <w:sz w:val="14"/>
            <w:szCs w:val="20"/>
            <w:shd w:val="clear" w:color="auto" w:fill="DDDDDD"/>
          </w:rPr>
          <w:t>http://www.puentesconsortium.org/system/files/Varady_Aguilar%20Barajas_FINAL.pdf</w:t>
        </w:r>
      </w:hyperlink>
      <w:r w:rsidRPr="00722C3E">
        <w:rPr>
          <w:rFonts w:ascii="Georgia" w:hAnsi="Georgia" w:cs="Arial"/>
          <w:sz w:val="14"/>
          <w:szCs w:val="20"/>
          <w:shd w:val="clear" w:color="auto" w:fill="DDDDDD"/>
        </w:rPr>
        <w:t>.  Environment and Security in the U.S.-Mexico Border Region: Water and Air Issues. Dec 15, 2009] //SKX</w:t>
      </w:r>
    </w:p>
    <w:p w:rsidR="004F5C5D" w:rsidRPr="00722C3E" w:rsidRDefault="004F5C5D" w:rsidP="004F5C5D">
      <w:pPr>
        <w:rPr>
          <w:rFonts w:ascii="Georgia" w:hAnsi="Georgia"/>
          <w:sz w:val="18"/>
          <w:szCs w:val="24"/>
        </w:rPr>
      </w:pPr>
    </w:p>
    <w:p w:rsidR="004F5C5D" w:rsidRPr="00722C3E" w:rsidRDefault="004F5C5D" w:rsidP="004F5C5D">
      <w:pPr>
        <w:rPr>
          <w:rFonts w:ascii="Georgia" w:hAnsi="Georgia"/>
          <w:sz w:val="24"/>
          <w:szCs w:val="24"/>
          <w:u w:val="single"/>
        </w:rPr>
      </w:pPr>
      <w:r w:rsidRPr="00722C3E">
        <w:rPr>
          <w:rFonts w:ascii="Georgia" w:hAnsi="Georgia"/>
          <w:sz w:val="14"/>
          <w:szCs w:val="24"/>
        </w:rPr>
        <w:t xml:space="preserve">Perhaps </w:t>
      </w:r>
      <w:r w:rsidRPr="00722C3E">
        <w:rPr>
          <w:rFonts w:ascii="Georgia" w:hAnsi="Georgia"/>
          <w:b/>
          <w:sz w:val="24"/>
          <w:szCs w:val="24"/>
          <w:u w:val="single"/>
        </w:rPr>
        <w:t>nowhere else is the complexity of U.S.-Mexico border water security better revealed than in the lower part of the Rio Grande/Río Bravo Basin</w:t>
      </w:r>
      <w:r w:rsidRPr="00722C3E">
        <w:rPr>
          <w:rFonts w:ascii="Georgia" w:hAnsi="Georgia"/>
          <w:sz w:val="14"/>
          <w:szCs w:val="24"/>
        </w:rPr>
        <w:t xml:space="preserve">.  This is why our contribution focuses on this particular part of the binational basin.  The Lower Rio Grande/Río Bravo Basin (or simply Lower Basin), is at the receiving end of a complex binational multi-tributary system.  </w:t>
      </w:r>
      <w:r w:rsidRPr="00722C3E">
        <w:rPr>
          <w:rFonts w:ascii="Georgia" w:hAnsi="Georgia"/>
          <w:sz w:val="24"/>
          <w:szCs w:val="24"/>
          <w:u w:val="single"/>
        </w:rPr>
        <w:t xml:space="preserve">It </w:t>
      </w:r>
      <w:r w:rsidRPr="00722C3E">
        <w:rPr>
          <w:rFonts w:ascii="Georgia" w:hAnsi="Georgia"/>
          <w:b/>
          <w:sz w:val="24"/>
          <w:szCs w:val="24"/>
          <w:u w:val="single"/>
        </w:rPr>
        <w:t>is a drought-prone region characterized by limited water supplies, a rapidly growing urban population, intensive irrigation, significant and increasing industrial production, a dynamic binational economy driven by trade, high incidence of poverty, and significant ecological degradation</w:t>
      </w:r>
      <w:r w:rsidRPr="00722C3E">
        <w:rPr>
          <w:rFonts w:ascii="Georgia" w:hAnsi="Georgia"/>
          <w:sz w:val="14"/>
          <w:szCs w:val="24"/>
        </w:rPr>
        <w:t xml:space="preserve">.  Water security is a chronic concern.  Notwithstanding the shortcomings and the fact that </w:t>
      </w:r>
      <w:r w:rsidRPr="00722C3E">
        <w:rPr>
          <w:rFonts w:ascii="Georgia" w:hAnsi="Georgia"/>
          <w:b/>
          <w:sz w:val="24"/>
          <w:szCs w:val="24"/>
          <w:u w:val="single"/>
        </w:rPr>
        <w:t>under this context the possibility for conflict is high, cooperative, binational water management efforts have also been present and are fundamental to the region´s future</w:t>
      </w:r>
      <w:r w:rsidRPr="00722C3E">
        <w:rPr>
          <w:rFonts w:ascii="Georgia" w:hAnsi="Georgia"/>
          <w:sz w:val="24"/>
          <w:szCs w:val="24"/>
          <w:u w:val="single"/>
        </w:rPr>
        <w:t xml:space="preserve">.  </w:t>
      </w:r>
      <w:r w:rsidRPr="00722C3E">
        <w:rPr>
          <w:rFonts w:ascii="Georgia" w:hAnsi="Georgia"/>
          <w:sz w:val="14"/>
          <w:szCs w:val="24"/>
        </w:rPr>
        <w:t xml:space="preserve">The region’s water regime comprises a complex interaction of binational, national, state and local actors and institutions.  </w:t>
      </w:r>
      <w:r w:rsidRPr="00722C3E">
        <w:rPr>
          <w:rFonts w:ascii="Georgia" w:hAnsi="Georgia"/>
          <w:b/>
          <w:sz w:val="24"/>
          <w:szCs w:val="24"/>
          <w:u w:val="single"/>
        </w:rPr>
        <w:t>Decisions taken at a local scale can ultimately have implications for binational relations</w:t>
      </w:r>
      <w:r w:rsidRPr="00722C3E">
        <w:rPr>
          <w:rFonts w:ascii="Georgia" w:hAnsi="Georgia"/>
          <w:sz w:val="24"/>
          <w:szCs w:val="24"/>
          <w:u w:val="single"/>
        </w:rPr>
        <w:t>.</w:t>
      </w:r>
      <w:r w:rsidRPr="00722C3E">
        <w:rPr>
          <w:rFonts w:ascii="Georgia" w:hAnsi="Georgia"/>
          <w:sz w:val="14"/>
          <w:szCs w:val="24"/>
        </w:rPr>
        <w:t xml:space="preserve">  For example, one can trace how local decisions in Chihuahua state (in which the Río Conchos sub-basin lies) can yield impacts that affect local water users downstream in Texas and Tamaulipas. Main problematic The Rio Grande/Río Bravo runs 1,000 km (600 miles) north-south from its source in the Colorado Rocky Mountains to El Paso, Texas.  From there it turns southeast and for nearly 2,000 km marks the border between Mexico and the United States before emptying into the Gulf of Mexico (see Figure 2). </w:t>
      </w:r>
      <w:r w:rsidRPr="00722C3E">
        <w:rPr>
          <w:rFonts w:ascii="Georgia" w:hAnsi="Georgia"/>
          <w:b/>
          <w:sz w:val="24"/>
          <w:szCs w:val="24"/>
          <w:u w:val="single"/>
        </w:rPr>
        <w:t>The river is of crucial significance for Mexico and the U.S. in socioeconomic, societal, and environmental terms</w:t>
      </w:r>
      <w:r w:rsidRPr="00722C3E">
        <w:rPr>
          <w:rFonts w:ascii="Georgia" w:hAnsi="Georgia"/>
          <w:b/>
          <w:sz w:val="14"/>
          <w:szCs w:val="24"/>
        </w:rPr>
        <w:t xml:space="preserve">.  </w:t>
      </w:r>
      <w:r w:rsidRPr="00722C3E">
        <w:rPr>
          <w:rFonts w:ascii="Georgia" w:hAnsi="Georgia"/>
          <w:b/>
          <w:sz w:val="24"/>
          <w:szCs w:val="24"/>
          <w:u w:val="single"/>
        </w:rPr>
        <w:t>While the border has long been a national security concern for the two nations, water is increasingly seen as a key issue in this regard</w:t>
      </w:r>
      <w:r w:rsidRPr="00722C3E">
        <w:rPr>
          <w:rFonts w:ascii="Georgia" w:hAnsi="Georgia"/>
          <w:sz w:val="24"/>
          <w:szCs w:val="24"/>
          <w:u w:val="single"/>
        </w:rPr>
        <w:t xml:space="preserve">.   </w:t>
      </w: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pStyle w:val="Heading2"/>
        <w:rPr>
          <w:rFonts w:ascii="Georgia" w:eastAsia="Times New Roman" w:hAnsi="Georgia"/>
        </w:rPr>
      </w:pPr>
      <w:r w:rsidRPr="00722C3E">
        <w:rPr>
          <w:rFonts w:ascii="Georgia" w:eastAsia="Times New Roman" w:hAnsi="Georgia"/>
        </w:rPr>
        <w:t>AT China impact</w:t>
      </w:r>
    </w:p>
    <w:p w:rsidR="004F5C5D" w:rsidRPr="00722C3E" w:rsidRDefault="004F5C5D" w:rsidP="004F5C5D">
      <w:pPr>
        <w:rPr>
          <w:rFonts w:ascii="Georgia" w:eastAsia="Times New Roman" w:hAnsi="Georgia" w:cs="Courier New"/>
          <w:sz w:val="16"/>
        </w:rPr>
      </w:pPr>
      <w:r w:rsidRPr="00722C3E">
        <w:rPr>
          <w:rFonts w:ascii="Georgia" w:eastAsia="Times New Roman" w:hAnsi="Georgia" w:cs="Courier New"/>
          <w:b/>
        </w:rPr>
        <w:t xml:space="preserve">Impact is non-unique -- manufacturing declining in China </w:t>
      </w:r>
    </w:p>
    <w:p w:rsidR="004F5C5D" w:rsidRPr="00722C3E" w:rsidRDefault="004F5C5D" w:rsidP="004F5C5D">
      <w:pPr>
        <w:rPr>
          <w:rFonts w:ascii="Georgia" w:eastAsia="Times New Roman" w:hAnsi="Georgia" w:cs="Courier New"/>
          <w:b/>
        </w:rPr>
      </w:pPr>
    </w:p>
    <w:p w:rsidR="004F5C5D" w:rsidRPr="00722C3E" w:rsidRDefault="004F5C5D" w:rsidP="004F5C5D">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4F5C5D" w:rsidRPr="00722C3E" w:rsidRDefault="004F5C5D" w:rsidP="004F5C5D">
      <w:pPr>
        <w:rPr>
          <w:rFonts w:ascii="Georgia" w:eastAsia="Times New Roman" w:hAnsi="Georgia" w:cs="Courier New"/>
          <w:b/>
        </w:rPr>
      </w:pPr>
    </w:p>
    <w:p w:rsidR="004F5C5D" w:rsidRPr="00722C3E" w:rsidRDefault="004F5C5D" w:rsidP="004F5C5D">
      <w:pPr>
        <w:rPr>
          <w:rFonts w:ascii="Georgia" w:eastAsia="Times New Roman" w:hAnsi="Georgia" w:cs="Courier New"/>
          <w:u w:val="single"/>
        </w:rPr>
      </w:pPr>
      <w:r w:rsidRPr="00722C3E">
        <w:rPr>
          <w:rFonts w:ascii="Georgia" w:eastAsia="Times New Roman" w:hAnsi="Georgia" w:cs="Courier New"/>
          <w:u w:val="single"/>
        </w:rPr>
        <w:t>Manufacturing in China contracted</w:t>
      </w:r>
      <w:r w:rsidRPr="00722C3E">
        <w:rPr>
          <w:rFonts w:ascii="Georgia" w:eastAsia="Times New Roman" w:hAnsi="Georgia" w:cs="Courier New"/>
          <w:sz w:val="16"/>
        </w:rPr>
        <w:t xml:space="preserve"> this month, according to the HSBC purchasing managers' index (PMI), a preliminary reading of manufacturing activity. The figure came in at 49.6. Any number below 50 means activity is shrinking. At about the same time, research firm Markit reported its Flash eurozone PMI composite index was at 47.7 for May. These </w:t>
      </w:r>
      <w:r w:rsidRPr="00722C3E">
        <w:rPr>
          <w:rFonts w:ascii="Georgia" w:eastAsia="Times New Roman" w:hAnsi="Georgia" w:cs="Courier New"/>
          <w:u w:val="single"/>
        </w:rPr>
        <w:t>numbers show that</w:t>
      </w:r>
      <w:r w:rsidRPr="00722C3E">
        <w:rPr>
          <w:rFonts w:ascii="Georgia" w:eastAsia="Times New Roman" w:hAnsi="Georgia" w:cs="Courier New"/>
          <w:sz w:val="16"/>
        </w:rPr>
        <w:t xml:space="preserve"> the two </w:t>
      </w:r>
      <w:r w:rsidRPr="00722C3E">
        <w:rPr>
          <w:rFonts w:ascii="Georgia" w:eastAsia="Times New Roman" w:hAnsi="Georgia" w:cs="Courier New"/>
          <w:u w:val="single"/>
        </w:rPr>
        <w:t>economies are in recession, although the term applies much differently to China than to the eurozone. Chinese officials expect its economy to grow</w:t>
      </w:r>
      <w:r w:rsidRPr="00722C3E">
        <w:rPr>
          <w:rFonts w:ascii="Georgia" w:eastAsia="Times New Roman" w:hAnsi="Georgia" w:cs="Courier New"/>
          <w:sz w:val="16"/>
        </w:rPr>
        <w:t xml:space="preserve"> at a </w:t>
      </w:r>
      <w:r w:rsidRPr="00722C3E">
        <w:rPr>
          <w:rFonts w:ascii="Georgia" w:eastAsia="Times New Roman" w:hAnsi="Georgia" w:cs="Courier New"/>
          <w:u w:val="single"/>
        </w:rPr>
        <w:t>7.5%</w:t>
      </w:r>
      <w:r w:rsidRPr="00722C3E">
        <w:rPr>
          <w:rFonts w:ascii="Georgia" w:eastAsia="Times New Roman" w:hAnsi="Georgia" w:cs="Courier New"/>
          <w:sz w:val="16"/>
        </w:rPr>
        <w:t xml:space="preserve"> rate this year, based on gross domestic product (GDP). </w:t>
      </w:r>
      <w:r w:rsidRPr="00722C3E">
        <w:rPr>
          <w:rFonts w:ascii="Georgia" w:eastAsia="Times New Roman" w:hAnsi="Georgia" w:cs="Courier New"/>
          <w:u w:val="single"/>
        </w:rPr>
        <w:t>That is extraordinarily low in the context of the double-digit improvement that has marked most of the past decade. Even during the 2008-2009 global downturn, China's GDP defied gravity. However, China's businesses and its huge middle class may have begun to adjust to a new reality, which is one in which an appetite for exports has dwindled. Because China tends to make optimistic reports about its economy, the slowing may be much greater than the People's Republic will admit. A drop in manufacturing will affect the middle class, because their jobs, and especially increases in wages, depend on factory expansion.</w:t>
      </w:r>
      <w:r w:rsidRPr="00722C3E">
        <w:rPr>
          <w:rFonts w:ascii="Georgia" w:eastAsia="Times New Roman" w:hAnsi="Georgia" w:cs="Courier New"/>
          <w:sz w:val="16"/>
        </w:rPr>
        <w:t xml:space="preserve"> Anxiety about pay almost certainly will trigger a </w:t>
      </w:r>
      <w:r w:rsidRPr="00722C3E">
        <w:rPr>
          <w:rFonts w:ascii="Georgia" w:eastAsia="Times New Roman" w:hAnsi="Georgia" w:cs="Courier New"/>
          <w:u w:val="single"/>
        </w:rPr>
        <w:t>drop in consumer activity, which is supposed to be the new engine of China's GDP growth China has begun to be at a disadvantage as other nations seek places to locate factories or buy goods</w:t>
      </w:r>
      <w:r w:rsidRPr="00722C3E">
        <w:rPr>
          <w:rFonts w:ascii="Georgia" w:eastAsia="Times New Roman" w:hAnsi="Georgia" w:cs="Courier New"/>
          <w:sz w:val="16"/>
        </w:rPr>
        <w:t xml:space="preserve"> from factories controlled by central interests. Some of the parties who used to rely on China's low cost of labor have started to turn to nations with even lower wages, such as Mexico and Vietnam. It may take years for these countries to expand their manufacturing bases, but as each year passes, </w:t>
      </w:r>
      <w:r w:rsidRPr="00722C3E">
        <w:rPr>
          <w:rFonts w:ascii="Georgia" w:eastAsia="Times New Roman" w:hAnsi="Georgia" w:cs="Courier New"/>
          <w:u w:val="single"/>
        </w:rPr>
        <w:t xml:space="preserve">more factory activity can be moved out of the People's Republic. China's workers have started to demand higher pay, which eventually may undermine their job security, because higher wages only make the country less competitive as a location for manufacturing. This trend may have started already, at least if recent PMI measurements are an indication. </w:t>
      </w:r>
      <w:r w:rsidRPr="00722C3E">
        <w:rPr>
          <w:rFonts w:ascii="Georgia" w:eastAsia="Times New Roman" w:hAnsi="Georgia" w:cs="Courier New"/>
          <w:sz w:val="16"/>
        </w:rPr>
        <w:t>Europe has long been one of China's largest trading partners, and the Markit numbers show how far away from a recovery the region is. Chris Williamson, chief economist at Markit, remarked that the May numbers showed Europe deeply mired in the second recession in five years. The details of the numbers show the trend is grave. Even Germany, the economic pillar of the European Union, posted a poor number. Markit reported the flash Germany composite output index was at 49.9. Tim Moore, a senior economist at Markit, remarked that the PMI data confirmed the trouble based on Germany's tepid 0.1% GDP expansion in the first quarter.</w:t>
      </w:r>
      <w:r w:rsidRPr="00722C3E">
        <w:rPr>
          <w:rFonts w:ascii="Georgia" w:eastAsia="Times New Roman" w:hAnsi="Georgia" w:cs="Courier New"/>
          <w:u w:val="single"/>
        </w:rPr>
        <w:t xml:space="preserve"> The definition of "recession" in China is very different than the one used in the rest of the world. The GDP expansion in the People's Republic may be falling toward only 6%. That is not enough to sustain government plans for China's future and the rise of its middle class.</w:t>
      </w:r>
    </w:p>
    <w:p w:rsidR="004F5C5D" w:rsidRPr="00722C3E" w:rsidRDefault="004F5C5D" w:rsidP="004F5C5D">
      <w:pPr>
        <w:rPr>
          <w:rFonts w:ascii="Georgia" w:eastAsia="Times New Roman" w:hAnsi="Georgia" w:cs="Courier New"/>
          <w:sz w:val="16"/>
        </w:rPr>
      </w:pPr>
    </w:p>
    <w:p w:rsidR="004F5C5D" w:rsidRPr="00722C3E" w:rsidRDefault="004F5C5D" w:rsidP="004F5C5D">
      <w:pPr>
        <w:pStyle w:val="Heading2"/>
        <w:rPr>
          <w:rFonts w:ascii="Georgia" w:hAnsi="Georgia"/>
        </w:rPr>
      </w:pPr>
      <w:r w:rsidRPr="00722C3E">
        <w:rPr>
          <w:rFonts w:ascii="Georgia" w:hAnsi="Georgia"/>
        </w:rPr>
        <w:t>Alt Causes</w:t>
      </w:r>
    </w:p>
    <w:p w:rsidR="004F5C5D" w:rsidRPr="00722C3E" w:rsidRDefault="004F5C5D" w:rsidP="004F5C5D">
      <w:pPr>
        <w:rPr>
          <w:rFonts w:ascii="Georgia" w:hAnsi="Georgia"/>
          <w:b/>
        </w:rPr>
      </w:pPr>
      <w:r w:rsidRPr="00722C3E">
        <w:rPr>
          <w:rFonts w:ascii="Georgia" w:hAnsi="Georgia"/>
          <w:b/>
        </w:rPr>
        <w:t>Multiple massive alt causes to manufacturing – increased security, Chinese competition, and offshoring all mean their aff can’t solve</w:t>
      </w:r>
    </w:p>
    <w:p w:rsidR="004F5C5D" w:rsidRPr="00722C3E" w:rsidRDefault="004F5C5D" w:rsidP="004F5C5D">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4F5C5D" w:rsidRPr="00722C3E" w:rsidRDefault="004F5C5D" w:rsidP="004F5C5D">
      <w:pPr>
        <w:rPr>
          <w:rFonts w:ascii="Georgia" w:hAnsi="Georgia"/>
        </w:rPr>
      </w:pPr>
      <w:r w:rsidRPr="00722C3E">
        <w:rPr>
          <w:rFonts w:ascii="Georgia" w:hAnsi="Georgia" w:cs="Calibri"/>
          <w:u w:val="single"/>
        </w:rPr>
        <w:t>After</w:t>
      </w:r>
      <w:r w:rsidRPr="00722C3E">
        <w:rPr>
          <w:rFonts w:ascii="Georgia" w:hAnsi="Georgia"/>
        </w:rPr>
        <w:t xml:space="preserve"> </w:t>
      </w:r>
      <w:r w:rsidRPr="00722C3E">
        <w:rPr>
          <w:rFonts w:ascii="Georgia" w:hAnsi="Georgia" w:cs="Calibri"/>
          <w:u w:val="single"/>
        </w:rPr>
        <w:t>the terrorist attacks of 9/11 ¶ and the accession of China to the WTO in 2001, regional trade and manufacturing sputtered</w:t>
      </w:r>
      <w:r w:rsidRPr="00722C3E">
        <w:rPr>
          <w:rFonts w:ascii="Georgia" w:hAnsi="Georgia" w:cs="Calibri"/>
          <w:sz w:val="12"/>
          <w:u w:val="single"/>
        </w:rPr>
        <w:t xml:space="preserve">¶ </w:t>
      </w:r>
      <w:r w:rsidRPr="00722C3E">
        <w:rPr>
          <w:rFonts w:ascii="Georgia" w:hAnsi="Georgia" w:cs="Calibri"/>
          <w:u w:val="single"/>
        </w:rPr>
        <w:t>The need for increased vigilance at the U.S. borders came at a cost fo</w:t>
      </w:r>
      <w:r w:rsidRPr="00722C3E">
        <w:rPr>
          <w:rFonts w:ascii="Georgia" w:hAnsi="Georgia"/>
        </w:rPr>
        <w:t xml:space="preserve">r regional </w:t>
      </w:r>
      <w:r w:rsidRPr="00722C3E">
        <w:rPr>
          <w:rFonts w:ascii="Georgia" w:hAnsi="Georgia" w:cs="Calibri"/>
          <w:u w:val="single"/>
        </w:rPr>
        <w:t>manufacturers</w:t>
      </w:r>
      <w:r w:rsidRPr="00722C3E">
        <w:rPr>
          <w:rFonts w:ascii="Georgia" w:hAnsi="Georgia"/>
        </w:rPr>
        <w:t xml:space="preserve"> </w:t>
      </w:r>
      <w:r w:rsidRPr="00722C3E">
        <w:rPr>
          <w:rFonts w:ascii="Georgia" w:hAnsi="Georgia"/>
          <w:sz w:val="12"/>
        </w:rPr>
        <w:t xml:space="preserve">¶ </w:t>
      </w:r>
      <w:r w:rsidRPr="00722C3E">
        <w:rPr>
          <w:rFonts w:ascii="Georgia" w:hAnsi="Georgia"/>
        </w:rPr>
        <w:t>and border communities.6</w:t>
      </w:r>
      <w:r w:rsidRPr="00722C3E">
        <w:rPr>
          <w:rFonts w:ascii="Georgia" w:hAnsi="Georgia"/>
          <w:sz w:val="12"/>
        </w:rPr>
        <w:t xml:space="preserve">¶ </w:t>
      </w:r>
      <w:r w:rsidRPr="00722C3E">
        <w:rPr>
          <w:rFonts w:ascii="Georgia" w:hAnsi="Georgia" w:cs="Calibri"/>
          <w:u w:val="single"/>
        </w:rPr>
        <w:t xml:space="preserve">Longer and unpredictable wait times at the border cut away at the ¶ competitiveness of regional industries and many </w:t>
      </w:r>
      <w:r w:rsidRPr="00722C3E">
        <w:rPr>
          <w:rFonts w:ascii="Georgia" w:hAnsi="Georgia"/>
        </w:rPr>
        <w:t xml:space="preserve">U.S. and Mexican </w:t>
      </w:r>
      <w:r w:rsidRPr="00722C3E">
        <w:rPr>
          <w:rFonts w:ascii="Georgia" w:hAnsi="Georgia" w:cs="Calibri"/>
          <w:u w:val="single"/>
        </w:rPr>
        <w:t xml:space="preserve">factories were offshored to </w:t>
      </w:r>
      <w:r w:rsidRPr="00722C3E">
        <w:rPr>
          <w:rFonts w:ascii="Georgia" w:hAnsi="Georgia" w:cs="Calibri"/>
          <w:sz w:val="12"/>
          <w:u w:val="single"/>
        </w:rPr>
        <w:t xml:space="preserve">¶ </w:t>
      </w:r>
      <w:r w:rsidRPr="00722C3E">
        <w:rPr>
          <w:rFonts w:ascii="Georgia" w:hAnsi="Georgia" w:cs="Calibri"/>
          <w:u w:val="single"/>
        </w:rPr>
        <w:t>Asia</w:t>
      </w:r>
      <w:r w:rsidRPr="00722C3E">
        <w:rPr>
          <w:rFonts w:ascii="Georgia" w:hAnsi="Georgia"/>
        </w:rPr>
        <w:t>.</w:t>
      </w: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hAnsi="Georgia"/>
          <w:b/>
        </w:rPr>
      </w:pPr>
      <w:r w:rsidRPr="00722C3E">
        <w:rPr>
          <w:rFonts w:ascii="Georgia" w:hAnsi="Georgia"/>
          <w:b/>
        </w:rPr>
        <w:t>Can’t solve manufacturing – Mexican drug violence prevents critical expert oversight</w:t>
      </w:r>
    </w:p>
    <w:p w:rsidR="004F5C5D" w:rsidRPr="00722C3E" w:rsidRDefault="004F5C5D" w:rsidP="004F5C5D">
      <w:pPr>
        <w:rPr>
          <w:rFonts w:ascii="Georgia" w:hAnsi="Georgia"/>
          <w:b/>
        </w:rPr>
      </w:pPr>
    </w:p>
    <w:p w:rsidR="004F5C5D" w:rsidRPr="00722C3E" w:rsidRDefault="004F5C5D" w:rsidP="004F5C5D">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4F5C5D" w:rsidRPr="00722C3E" w:rsidRDefault="004F5C5D" w:rsidP="004F5C5D">
      <w:pPr>
        <w:rPr>
          <w:rFonts w:ascii="Georgia" w:hAnsi="Georgia"/>
        </w:rPr>
      </w:pPr>
    </w:p>
    <w:p w:rsidR="004F5C5D" w:rsidRPr="00722C3E" w:rsidRDefault="004F5C5D" w:rsidP="004F5C5D">
      <w:pPr>
        <w:rPr>
          <w:rFonts w:ascii="Georgia" w:hAnsi="Georgia"/>
        </w:rPr>
      </w:pPr>
      <w:r w:rsidRPr="00722C3E">
        <w:rPr>
          <w:rFonts w:ascii="Georgia" w:hAnsi="Georgia"/>
        </w:rPr>
        <w:t xml:space="preserve">While most of the violence is occurring between </w:t>
      </w:r>
      <w:r w:rsidRPr="00722C3E">
        <w:rPr>
          <w:rFonts w:ascii="Georgia" w:hAnsi="Georgia"/>
          <w:sz w:val="12"/>
        </w:rPr>
        <w:t xml:space="preserve">¶ </w:t>
      </w:r>
      <w:r w:rsidRPr="00722C3E">
        <w:rPr>
          <w:rFonts w:ascii="Georgia" w:hAnsi="Georgia"/>
        </w:rPr>
        <w:t xml:space="preserve">gangs and rival cartels, </w:t>
      </w:r>
      <w:r w:rsidRPr="00722C3E">
        <w:rPr>
          <w:rStyle w:val="Underline"/>
        </w:rPr>
        <w:t xml:space="preserve">the violence on the streets and </w:t>
      </w:r>
      <w:r w:rsidRPr="00722C3E">
        <w:rPr>
          <w:rStyle w:val="Underline"/>
          <w:sz w:val="12"/>
        </w:rPr>
        <w:t xml:space="preserve">¶ </w:t>
      </w:r>
      <w:r w:rsidRPr="00722C3E">
        <w:rPr>
          <w:rStyle w:val="Underline"/>
        </w:rPr>
        <w:t xml:space="preserve">along trade corridors is putting U.S. and Mexican </w:t>
      </w:r>
      <w:r w:rsidRPr="00722C3E">
        <w:rPr>
          <w:rStyle w:val="Underline"/>
          <w:sz w:val="12"/>
        </w:rPr>
        <w:t xml:space="preserve">¶ </w:t>
      </w:r>
      <w:r w:rsidRPr="00722C3E">
        <w:rPr>
          <w:rStyle w:val="Underline"/>
        </w:rPr>
        <w:t xml:space="preserve">citizens at signiﬁcant risk. As a result, some U.S. </w:t>
      </w:r>
      <w:r w:rsidRPr="00722C3E">
        <w:rPr>
          <w:rStyle w:val="Underline"/>
          <w:sz w:val="12"/>
        </w:rPr>
        <w:t xml:space="preserve">¶ </w:t>
      </w:r>
      <w:r w:rsidRPr="00722C3E">
        <w:rPr>
          <w:rStyle w:val="Underline"/>
        </w:rPr>
        <w:t xml:space="preserve">companies with investments in Mexico have curtailed </w:t>
      </w:r>
      <w:r w:rsidRPr="00722C3E">
        <w:rPr>
          <w:rStyle w:val="Underline"/>
          <w:sz w:val="12"/>
        </w:rPr>
        <w:t xml:space="preserve">¶ </w:t>
      </w:r>
      <w:r w:rsidRPr="00722C3E">
        <w:rPr>
          <w:rFonts w:ascii="Georgia" w:hAnsi="Georgia"/>
        </w:rPr>
        <w:t xml:space="preserve">or restricted </w:t>
      </w:r>
      <w:r w:rsidRPr="00722C3E">
        <w:rPr>
          <w:rStyle w:val="Underline"/>
        </w:rPr>
        <w:t xml:space="preserve">employee travel to parts of Mexico. This </w:t>
      </w:r>
      <w:r w:rsidRPr="00722C3E">
        <w:rPr>
          <w:rStyle w:val="Underline"/>
          <w:sz w:val="12"/>
        </w:rPr>
        <w:t xml:space="preserve">¶ </w:t>
      </w:r>
      <w:r w:rsidRPr="00722C3E">
        <w:rPr>
          <w:rStyle w:val="Underline"/>
        </w:rPr>
        <w:t xml:space="preserve">makes it difﬁcult for management and technical </w:t>
      </w:r>
      <w:r w:rsidRPr="00722C3E">
        <w:rPr>
          <w:rStyle w:val="Underline"/>
          <w:sz w:val="12"/>
        </w:rPr>
        <w:t xml:space="preserve">¶ </w:t>
      </w:r>
      <w:r w:rsidRPr="00722C3E">
        <w:rPr>
          <w:rStyle w:val="Underline"/>
        </w:rPr>
        <w:t xml:space="preserve">experts to oversee manufacturing sites in Mexico, </w:t>
      </w:r>
      <w:r w:rsidRPr="00722C3E">
        <w:rPr>
          <w:rStyle w:val="Underline"/>
          <w:sz w:val="12"/>
        </w:rPr>
        <w:t xml:space="preserve">¶ </w:t>
      </w:r>
      <w:r w:rsidRPr="00722C3E">
        <w:rPr>
          <w:rStyle w:val="Underline"/>
        </w:rPr>
        <w:t>hindering the productivity of their investments.</w:t>
      </w:r>
      <w:r w:rsidRPr="00722C3E">
        <w:rPr>
          <w:rFonts w:ascii="Georgia" w:hAnsi="Georgia"/>
        </w:rPr>
        <w:t xml:space="preserve"> </w:t>
      </w: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pStyle w:val="Heading2"/>
        <w:rPr>
          <w:rFonts w:ascii="Georgia" w:hAnsi="Georgia"/>
        </w:rPr>
      </w:pPr>
      <w:r w:rsidRPr="00722C3E">
        <w:rPr>
          <w:rFonts w:ascii="Georgia" w:hAnsi="Georgia"/>
        </w:rPr>
        <w:t>Econ T/Manufacturing</w:t>
      </w:r>
    </w:p>
    <w:p w:rsidR="004F5C5D" w:rsidRPr="00722C3E" w:rsidRDefault="004F5C5D" w:rsidP="004F5C5D">
      <w:pPr>
        <w:rPr>
          <w:rFonts w:ascii="Georgia" w:hAnsi="Georgia"/>
          <w:b/>
        </w:rPr>
      </w:pPr>
      <w:r w:rsidRPr="00722C3E">
        <w:rPr>
          <w:rFonts w:ascii="Georgia" w:hAnsi="Georgia"/>
          <w:b/>
        </w:rPr>
        <w:t>Economic downturn turns US-Mexico manufacturing – integrated manufacturing and previous recessions prove</w:t>
      </w:r>
    </w:p>
    <w:p w:rsidR="004F5C5D" w:rsidRPr="00722C3E" w:rsidRDefault="004F5C5D" w:rsidP="004F5C5D">
      <w:pPr>
        <w:rPr>
          <w:rFonts w:ascii="Georgia" w:hAnsi="Georgia"/>
        </w:rPr>
      </w:pPr>
      <w:r w:rsidRPr="00722C3E">
        <w:rPr>
          <w:rFonts w:ascii="Georgia" w:hAnsi="Georgia"/>
          <w:b/>
        </w:rPr>
        <w:t xml:space="preserve">Federal Reserve Bank of Dallas 11 </w:t>
      </w:r>
      <w:r w:rsidRPr="00722C3E">
        <w:rPr>
          <w:rFonts w:ascii="Georgia" w:hAnsi="Georgia"/>
          <w:sz w:val="16"/>
        </w:rPr>
        <w:t>(http://www.dallasfed.org/research/swe/2011/swe1101c.cfm, Southwest Economy, First Quarter 2011 “Trade Conference Explores U.S.–Mexico 'Common Bonds'”) //KT</w:t>
      </w:r>
    </w:p>
    <w:p w:rsidR="004F5C5D" w:rsidRPr="00722C3E" w:rsidRDefault="004F5C5D" w:rsidP="004F5C5D">
      <w:pPr>
        <w:rPr>
          <w:rFonts w:ascii="Georgia" w:hAnsi="Georgia"/>
        </w:rPr>
      </w:pPr>
      <w:r w:rsidRPr="00722C3E">
        <w:rPr>
          <w:rFonts w:ascii="Georgia" w:hAnsi="Georgia"/>
          <w:sz w:val="12"/>
        </w:rPr>
        <w:t xml:space="preserve">¶ </w:t>
      </w:r>
      <w:r w:rsidRPr="00722C3E">
        <w:rPr>
          <w:rFonts w:ascii="Georgia" w:hAnsi="Georgia"/>
        </w:rPr>
        <w:t xml:space="preserve">The El Paso Branch of the Federal Reserve Bank of Dallas held a daylong conference, “U.S.–Mexico Manufacturing: Common Bonds,” in November 2010 to assess the future of U.S.–Mexico trade in manufactured goods following the global recession. Speakers reviewed the prospects for bilateral trade and Mexico’s </w:t>
      </w:r>
      <w:r w:rsidRPr="00722C3E">
        <w:rPr>
          <w:rFonts w:ascii="Georgia" w:hAnsi="Georgia" w:cs="Calibri"/>
          <w:u w:val="single"/>
        </w:rPr>
        <w:t>maquiladora plants</w:t>
      </w:r>
      <w:r w:rsidRPr="00722C3E">
        <w:rPr>
          <w:rFonts w:ascii="Georgia" w:hAnsi="Georgia"/>
        </w:rPr>
        <w:t xml:space="preserve">, which </w:t>
      </w:r>
      <w:r w:rsidRPr="00722C3E">
        <w:rPr>
          <w:rFonts w:ascii="Georgia" w:hAnsi="Georgia" w:cs="Calibri"/>
          <w:u w:val="single"/>
        </w:rPr>
        <w:t xml:space="preserve">typically take inputs from the U.S. and assemble them into products for export back to the U.S. </w:t>
      </w:r>
      <w:r w:rsidRPr="00722C3E">
        <w:rPr>
          <w:rFonts w:ascii="Georgia" w:hAnsi="Georgia"/>
        </w:rPr>
        <w:t>A summary of conference highlights follows.[1]</w:t>
      </w:r>
      <w:r w:rsidRPr="00722C3E">
        <w:rPr>
          <w:rFonts w:ascii="Georgia" w:hAnsi="Georgia"/>
          <w:sz w:val="12"/>
        </w:rPr>
        <w:t xml:space="preserve">¶ ¶ </w:t>
      </w:r>
      <w:r w:rsidRPr="00722C3E">
        <w:rPr>
          <w:rFonts w:ascii="Georgia" w:hAnsi="Georgia" w:cs="Calibri"/>
          <w:u w:val="single"/>
        </w:rPr>
        <w:t>U.S.–Mexico manufacturing has undergone a transformation over the past 10 years following two U.S. recessions, thrusting Mexico’s maquiladora plants into a new age</w:t>
      </w:r>
      <w:r w:rsidRPr="00722C3E">
        <w:rPr>
          <w:rFonts w:ascii="Georgia" w:hAnsi="Georgia"/>
        </w:rPr>
        <w:t xml:space="preserve">. In his presentation “Maquiladoras: Do We Still Benefit from Them?” Federal Reserve Bank of Dallas associate economist Jesus Cañas compared the effects of the 2007–09 recession and recovery with the </w:t>
      </w:r>
      <w:r w:rsidRPr="00722C3E">
        <w:rPr>
          <w:rFonts w:ascii="Georgia" w:hAnsi="Georgia" w:cs="Calibri"/>
          <w:u w:val="single"/>
        </w:rPr>
        <w:t>2001–02 cycle, when the U.S. entered a mild recession accompanied by a steep decline in industrial production that quickly spilled into Mexico.</w:t>
      </w:r>
      <w:r w:rsidRPr="00722C3E">
        <w:rPr>
          <w:rFonts w:ascii="Georgia" w:hAnsi="Georgia" w:cs="Calibri"/>
          <w:sz w:val="12"/>
          <w:u w:val="single"/>
        </w:rPr>
        <w:t xml:space="preserve">¶ </w:t>
      </w:r>
      <w:r w:rsidRPr="00722C3E">
        <w:rPr>
          <w:rFonts w:ascii="Georgia" w:hAnsi="Georgia"/>
          <w:sz w:val="12"/>
        </w:rPr>
        <w:t xml:space="preserve">¶ </w:t>
      </w:r>
      <w:r w:rsidRPr="00722C3E">
        <w:rPr>
          <w:rFonts w:ascii="Georgia" w:hAnsi="Georgia"/>
        </w:rPr>
        <w:t>In the earlier period, two events exacerbated cyclical challenges confronting maquiladoras and contributed to industrial restructuring in Mexico. The Sept. 11 terrorist attacks bolstered security requirements and dramatically slowed border crossings. Additionally, China entered the World Trade Organization (WTO) in December 2001, gaining access to North American Free Trade Agreement markets at tariff rates low enough to end Mexico’s low-wage advantage.</w:t>
      </w:r>
      <w:r w:rsidRPr="00722C3E">
        <w:rPr>
          <w:rFonts w:ascii="Georgia" w:hAnsi="Georgia"/>
          <w:sz w:val="12"/>
        </w:rPr>
        <w:t xml:space="preserve">¶ ¶ </w:t>
      </w:r>
      <w:r w:rsidRPr="00722C3E">
        <w:rPr>
          <w:rFonts w:ascii="Georgia" w:hAnsi="Georgia"/>
        </w:rPr>
        <w:t>By contrast, Cañas said, the 2007–09 recession was tied primarily to the business cycle, with less industrial restructuring and labor market displacement through trade.</w:t>
      </w:r>
      <w:r w:rsidRPr="00722C3E">
        <w:rPr>
          <w:rFonts w:ascii="Georgia" w:hAnsi="Georgia"/>
          <w:sz w:val="12"/>
        </w:rPr>
        <w:t xml:space="preserve">¶ ¶ </w:t>
      </w:r>
      <w:r w:rsidRPr="00722C3E">
        <w:rPr>
          <w:rFonts w:ascii="Georgia" w:hAnsi="Georgia" w:cs="Calibri"/>
          <w:u w:val="single"/>
        </w:rPr>
        <w:t>The structural shift to higher-end manufacturing and higher-skilled jobs that occurred in the 2001–02 cycle led to a better outcome for Mexico and its maquiladoras in the most recent recession—and bodes well for U.S.–Mexico manufacturing in the years to come.</w:t>
      </w:r>
      <w:r w:rsidRPr="00722C3E">
        <w:rPr>
          <w:rFonts w:ascii="Georgia" w:hAnsi="Georgia" w:cs="Calibri"/>
          <w:sz w:val="12"/>
          <w:u w:val="single"/>
        </w:rPr>
        <w:t xml:space="preserve">¶ </w:t>
      </w:r>
      <w:r w:rsidRPr="00722C3E">
        <w:rPr>
          <w:rFonts w:ascii="Georgia" w:hAnsi="Georgia"/>
          <w:sz w:val="12"/>
        </w:rPr>
        <w:t xml:space="preserve">¶ </w:t>
      </w:r>
      <w:r w:rsidRPr="00722C3E">
        <w:rPr>
          <w:rFonts w:ascii="Georgia" w:hAnsi="Georgia"/>
        </w:rPr>
        <w:t>The Maquiladora Redefined</w:t>
      </w:r>
      <w:r w:rsidRPr="00722C3E">
        <w:rPr>
          <w:rFonts w:ascii="Georgia" w:hAnsi="Georgia"/>
          <w:sz w:val="12"/>
        </w:rPr>
        <w:t xml:space="preserve">¶ </w:t>
      </w:r>
      <w:r w:rsidRPr="00722C3E">
        <w:rPr>
          <w:rFonts w:ascii="Georgia" w:hAnsi="Georgia"/>
        </w:rPr>
        <w:t xml:space="preserve">In 2001–02, Mexico lost 280,500 maquiladora jobs, many in the lowest-wage industries, such as toys, leather, textiles and apparel. But it became apparent that </w:t>
      </w:r>
      <w:r w:rsidRPr="00722C3E">
        <w:rPr>
          <w:rFonts w:ascii="Georgia" w:hAnsi="Georgia" w:cs="Calibri"/>
          <w:u w:val="single"/>
        </w:rPr>
        <w:t>Mexico’s role in North American production was based on more than just low wage</w:t>
      </w:r>
      <w:r w:rsidRPr="00722C3E">
        <w:rPr>
          <w:rFonts w:ascii="Georgia" w:hAnsi="Georgia"/>
        </w:rPr>
        <w:t xml:space="preserve">s, Cañas said. </w:t>
      </w:r>
      <w:r w:rsidRPr="00722C3E">
        <w:rPr>
          <w:rFonts w:ascii="Georgia" w:hAnsi="Georgia" w:cs="Calibri"/>
          <w:u w:val="single"/>
        </w:rPr>
        <w:t>Its proximity to the U.S. mattered—for bulky items</w:t>
      </w:r>
      <w:r w:rsidRPr="00722C3E">
        <w:rPr>
          <w:rFonts w:ascii="Georgia" w:hAnsi="Georgia"/>
        </w:rPr>
        <w:t xml:space="preserve"> such as appliances and televisions, </w:t>
      </w:r>
      <w:r w:rsidRPr="00722C3E">
        <w:rPr>
          <w:rFonts w:ascii="Georgia" w:hAnsi="Georgia" w:cs="Calibri"/>
          <w:u w:val="single"/>
        </w:rPr>
        <w:t>as well as for just-in-time inventory needs. Mexico, with a skilled and experienced workforce and intellectual property protections, found its place manufacturing higher-value-added goods such as medical instruments.</w:t>
      </w:r>
      <w:r w:rsidRPr="00722C3E">
        <w:rPr>
          <w:rFonts w:ascii="Georgia" w:hAnsi="Georgia" w:cs="Calibri"/>
          <w:sz w:val="12"/>
          <w:u w:val="single"/>
        </w:rPr>
        <w:t xml:space="preserve">¶ </w:t>
      </w:r>
      <w:r w:rsidRPr="00722C3E">
        <w:rPr>
          <w:rFonts w:ascii="Georgia" w:hAnsi="Georgia"/>
          <w:sz w:val="12"/>
        </w:rPr>
        <w:t xml:space="preserve">¶ </w:t>
      </w:r>
      <w:r w:rsidRPr="00722C3E">
        <w:rPr>
          <w:rFonts w:ascii="Georgia" w:hAnsi="Georgia"/>
        </w:rPr>
        <w:t>To evaluate the cycle, it was necessary to wait until the recovery to sort cyclical losses from longer-lasting structural damage.[2] By 2006, maquiladoras had recovered fewer than two-thirds of the jobs lost during the downturn, and there was no expectation that the lowest-wage positions would return. Yet based on production levels and real compensation per worker, the maquiladora industry reached its peak in 2005, retaining its most productive and best-compensated positions.</w:t>
      </w:r>
      <w:r w:rsidRPr="00722C3E">
        <w:rPr>
          <w:rFonts w:ascii="Georgia" w:hAnsi="Georgia"/>
          <w:sz w:val="12"/>
        </w:rPr>
        <w:t xml:space="preserve">¶ ¶ </w:t>
      </w:r>
      <w:r w:rsidRPr="00722C3E">
        <w:rPr>
          <w:rFonts w:ascii="Georgia" w:hAnsi="Georgia"/>
        </w:rPr>
        <w:t>The focus has been on maquiladora employment because structural displacement of jobs through trade is an important labor market issue and the industry has been regarded as a jobs program. As Mexico shifts its competitive focus, however, the maquiladora story is increasingly about more-skilled jobs and higher compensation, not just the number of jobs .</w:t>
      </w:r>
      <w:r w:rsidRPr="00722C3E">
        <w:rPr>
          <w:rFonts w:ascii="Georgia" w:hAnsi="Georgia"/>
          <w:sz w:val="12"/>
        </w:rPr>
        <w:t xml:space="preserve">¶ ¶ </w:t>
      </w:r>
      <w:r w:rsidRPr="00722C3E">
        <w:rPr>
          <w:rFonts w:ascii="Georgia" w:hAnsi="Georgia"/>
        </w:rPr>
        <w:t xml:space="preserve">A comparison of employment and real compensation shows that </w:t>
      </w:r>
      <w:r w:rsidRPr="00722C3E">
        <w:rPr>
          <w:rFonts w:ascii="Georgia" w:hAnsi="Georgia" w:cs="Calibri"/>
          <w:u w:val="single"/>
        </w:rPr>
        <w:t>the latest cycle represents a serious cyclical event, without structural losses</w:t>
      </w:r>
      <w:r w:rsidRPr="00722C3E">
        <w:rPr>
          <w:rFonts w:ascii="Georgia" w:hAnsi="Georgia"/>
        </w:rPr>
        <w:t xml:space="preserve">, Cañas said.[3] </w:t>
      </w:r>
      <w:r w:rsidRPr="00722C3E">
        <w:rPr>
          <w:rFonts w:ascii="Georgia" w:hAnsi="Georgia" w:cs="Calibri"/>
          <w:u w:val="single"/>
        </w:rPr>
        <w:t>The maquiladora industry as a whole experienced a jobs decline of 17.4 percent by July 2009, deeper than the previous recession. Total compensation fell as hard and fast as employment</w:t>
      </w:r>
      <w:r w:rsidRPr="00722C3E">
        <w:rPr>
          <w:rFonts w:ascii="Georgia" w:hAnsi="Georgia"/>
        </w:rPr>
        <w:t>, suggesting that this time there was no bias toward the loss of uncompetitive low-wage jobs (Chart 1).¶ ¶ ¶ Employment has returned much faster during this recovery, Cañas said. About two-thirds of the maquiladora job losses were restored by late 2010, compared with virtually no job recovery in U.S. manufacturing.</w:t>
      </w:r>
    </w:p>
    <w:p w:rsidR="004F5C5D" w:rsidRPr="00722C3E" w:rsidRDefault="004F5C5D" w:rsidP="004F5C5D">
      <w:pPr>
        <w:rPr>
          <w:rFonts w:ascii="Georgia" w:hAnsi="Georgia"/>
        </w:rPr>
      </w:pPr>
    </w:p>
    <w:p w:rsidR="004F5C5D" w:rsidRPr="00722C3E" w:rsidRDefault="004F5C5D" w:rsidP="004F5C5D">
      <w:pPr>
        <w:rPr>
          <w:rFonts w:ascii="Georgia" w:hAnsi="Georgia"/>
        </w:rPr>
      </w:pPr>
    </w:p>
    <w:p w:rsidR="004F5C5D" w:rsidRPr="00722C3E" w:rsidRDefault="004F5C5D" w:rsidP="004F5C5D">
      <w:pPr>
        <w:rPr>
          <w:rFonts w:ascii="Georgia" w:eastAsia="Times New Roman" w:hAnsi="Georgia" w:cs="Courier New"/>
          <w:b/>
        </w:rPr>
      </w:pPr>
    </w:p>
    <w:p w:rsidR="004F5C5D" w:rsidRPr="00722C3E" w:rsidRDefault="004F5C5D" w:rsidP="004F5C5D">
      <w:pPr>
        <w:rPr>
          <w:rFonts w:ascii="Georgia" w:eastAsia="Times New Roman" w:hAnsi="Georgia" w:cs="Courier New"/>
          <w:b/>
        </w:rPr>
      </w:pPr>
      <w:r w:rsidRPr="00722C3E">
        <w:rPr>
          <w:rFonts w:ascii="Georgia" w:eastAsia="Times New Roman" w:hAnsi="Georgia" w:cs="Courier New"/>
          <w:b/>
        </w:rPr>
        <w:t>Lack of US growth kills Mexico manufacturing</w:t>
      </w:r>
    </w:p>
    <w:p w:rsidR="004F5C5D" w:rsidRPr="00722C3E" w:rsidRDefault="004F5C5D" w:rsidP="004F5C5D">
      <w:pPr>
        <w:rPr>
          <w:rFonts w:ascii="Georgia" w:eastAsia="Times New Roman" w:hAnsi="Georgia" w:cs="Courier New"/>
          <w:sz w:val="16"/>
        </w:rPr>
      </w:pPr>
    </w:p>
    <w:p w:rsidR="004F5C5D" w:rsidRPr="00722C3E" w:rsidRDefault="004F5C5D" w:rsidP="004F5C5D">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4F5C5D" w:rsidRPr="00722C3E" w:rsidRDefault="004F5C5D" w:rsidP="004F5C5D">
      <w:pPr>
        <w:rPr>
          <w:rFonts w:ascii="Georgia" w:eastAsia="Times New Roman" w:hAnsi="Georgia" w:cs="Courier New"/>
          <w:sz w:val="16"/>
        </w:rPr>
      </w:pPr>
    </w:p>
    <w:p w:rsidR="004F5C5D" w:rsidRPr="00722C3E" w:rsidRDefault="004F5C5D" w:rsidP="004F5C5D">
      <w:pPr>
        <w:rPr>
          <w:rFonts w:ascii="Georgia" w:eastAsia="Times New Roman" w:hAnsi="Georgia" w:cs="Courier New"/>
          <w:sz w:val="16"/>
        </w:rPr>
      </w:pPr>
      <w:r w:rsidRPr="00722C3E">
        <w:rPr>
          <w:rFonts w:ascii="Georgia" w:eastAsia="Times New Roman" w:hAnsi="Georgia" w:cs="Courier New"/>
          <w:sz w:val="16"/>
        </w:rPr>
        <w:t xml:space="preserve">The </w:t>
      </w:r>
      <w:r w:rsidRPr="00722C3E">
        <w:rPr>
          <w:rFonts w:ascii="Georgia" w:eastAsia="Times New Roman" w:hAnsi="Georgia" w:cs="Courier New"/>
          <w:u w:val="single"/>
        </w:rPr>
        <w:t>global financial crisis that began in 2008 resulted in a deepening of the recession in the U.S. economy</w:t>
      </w:r>
      <w:r w:rsidRPr="00722C3E">
        <w:rPr>
          <w:rFonts w:ascii="Georgia" w:eastAsia="Times New Roman" w:hAnsi="Georgia" w:cs="Courier New"/>
          <w:sz w:val="16"/>
        </w:rPr>
        <w:t xml:space="preserve"> that began in 2007. The U.S. economic contraction resulted in </w:t>
      </w:r>
      <w:r w:rsidRPr="00722C3E">
        <w:rPr>
          <w:rFonts w:ascii="Georgia" w:eastAsia="Times New Roman" w:hAnsi="Georgia" w:cs="Courier New"/>
          <w:u w:val="single"/>
        </w:rPr>
        <w:t>lower consumer demand in the United States and, consequently, lower demand for goods from Mexico. This has adversely affected Mexico’s GDP growth, employment, production in the manufacturing industry, and investor confidence. Though real GDP growth has resumed in the United States, there is concern that the U.S. economy will not return to its pre-recession growth path or will even remain permanently below it.15 This will likely continue to have effects on</w:t>
      </w:r>
      <w:r w:rsidRPr="00722C3E">
        <w:rPr>
          <w:rFonts w:ascii="Georgia" w:eastAsia="Times New Roman" w:hAnsi="Georgia" w:cs="Courier New"/>
          <w:sz w:val="16"/>
        </w:rPr>
        <w:t xml:space="preserve"> economic conditions in </w:t>
      </w:r>
      <w:r w:rsidRPr="00722C3E">
        <w:rPr>
          <w:rFonts w:ascii="Georgia" w:eastAsia="Times New Roman" w:hAnsi="Georgia" w:cs="Courier New"/>
          <w:u w:val="single"/>
        </w:rPr>
        <w:t>Mexico</w:t>
      </w:r>
      <w:r w:rsidRPr="00722C3E">
        <w:rPr>
          <w:rFonts w:ascii="Georgia" w:eastAsia="Times New Roman" w:hAnsi="Georgia" w:cs="Courier New"/>
          <w:sz w:val="16"/>
        </w:rPr>
        <w:t>.</w:t>
      </w:r>
    </w:p>
    <w:p w:rsidR="004F5C5D" w:rsidRPr="00722C3E" w:rsidRDefault="004F5C5D" w:rsidP="004F5C5D">
      <w:pPr>
        <w:rPr>
          <w:rFonts w:ascii="Georgia" w:eastAsia="Times New Roman" w:hAnsi="Georgia" w:cs="Courier New"/>
          <w:b/>
        </w:rPr>
      </w:pPr>
    </w:p>
    <w:p w:rsidR="004F5C5D" w:rsidRPr="00722C3E" w:rsidRDefault="004F5C5D" w:rsidP="004F5C5D">
      <w:pPr>
        <w:rPr>
          <w:rFonts w:ascii="Georgia" w:eastAsia="Times New Roman" w:hAnsi="Georgia" w:cs="Courier New"/>
          <w:b/>
        </w:rPr>
      </w:pPr>
    </w:p>
    <w:p w:rsidR="004F5C5D" w:rsidRPr="00722C3E" w:rsidRDefault="004F5C5D" w:rsidP="004F5C5D">
      <w:pPr>
        <w:rPr>
          <w:rFonts w:ascii="Georgia" w:hAnsi="Georgia"/>
        </w:rPr>
      </w:pPr>
    </w:p>
    <w:p w:rsidR="004F5C5D" w:rsidRPr="00722C3E" w:rsidRDefault="004F5C5D" w:rsidP="004F5C5D">
      <w:pPr>
        <w:pStyle w:val="Heading2"/>
        <w:rPr>
          <w:rFonts w:ascii="Georgia" w:hAnsi="Georgia"/>
        </w:rPr>
      </w:pPr>
      <w:r w:rsidRPr="00722C3E">
        <w:rPr>
          <w:rFonts w:ascii="Georgia" w:hAnsi="Georgia"/>
        </w:rPr>
        <w:t>Link to Maquiladora human rights turn</w:t>
      </w:r>
    </w:p>
    <w:p w:rsidR="004F5C5D" w:rsidRPr="00722C3E" w:rsidRDefault="004F5C5D" w:rsidP="004F5C5D">
      <w:pPr>
        <w:rPr>
          <w:rFonts w:ascii="Georgia" w:hAnsi="Georgia"/>
          <w:b/>
        </w:rPr>
      </w:pPr>
      <w:r w:rsidRPr="00722C3E">
        <w:rPr>
          <w:rFonts w:ascii="Georgia" w:hAnsi="Georgia"/>
          <w:b/>
        </w:rPr>
        <w:t>Auto industry increases Maquiladora trade</w:t>
      </w:r>
    </w:p>
    <w:p w:rsidR="004F5C5D" w:rsidRPr="00722C3E" w:rsidRDefault="004F5C5D" w:rsidP="004F5C5D">
      <w:pPr>
        <w:rPr>
          <w:rStyle w:val="Underline"/>
        </w:rPr>
      </w:pPr>
      <w:r w:rsidRPr="00722C3E">
        <w:rPr>
          <w:rFonts w:ascii="Georgia" w:hAnsi="Georgia"/>
          <w:b/>
        </w:rPr>
        <w:t xml:space="preserve">Federal Reserve Bank of Dallas 11 </w:t>
      </w:r>
      <w:r w:rsidRPr="00722C3E">
        <w:rPr>
          <w:rFonts w:ascii="Georgia" w:hAnsi="Georgia"/>
          <w:sz w:val="16"/>
        </w:rPr>
        <w:t>(http://www.dallasfed.org/research/swe/2011/swe1101c.cfm, Southwest Economy, First Quarter 2011 “Trade Conference Explores U.S.–Mexico 'Common Bonds'”) //KT</w:t>
      </w:r>
      <w:r w:rsidRPr="00722C3E">
        <w:rPr>
          <w:rStyle w:val="Underline"/>
          <w:b/>
        </w:rPr>
        <w:t xml:space="preserve"> </w:t>
      </w:r>
    </w:p>
    <w:p w:rsidR="004F5C5D" w:rsidRPr="00722C3E" w:rsidRDefault="004F5C5D" w:rsidP="004F5C5D">
      <w:pPr>
        <w:rPr>
          <w:rFonts w:ascii="Georgia" w:hAnsi="Georgia"/>
        </w:rPr>
      </w:pPr>
      <w:r w:rsidRPr="00722C3E">
        <w:rPr>
          <w:rStyle w:val="Underline"/>
          <w:b/>
        </w:rPr>
        <w:t>Auto parts and assembly is a large and important example of Mexico’s maquiladora trade</w:t>
      </w:r>
      <w:r w:rsidRPr="00722C3E">
        <w:rPr>
          <w:rFonts w:ascii="Georgia" w:hAnsi="Georgia"/>
        </w:rPr>
        <w:t xml:space="preserve">. Mexico now vies with Canada to be the second-largest auto producer in North America (Chart 2).¶ </w:t>
      </w:r>
      <w:r w:rsidRPr="00722C3E">
        <w:rPr>
          <w:rStyle w:val="Underline"/>
        </w:rPr>
        <w:t>Mexico passed Canada in 2009 to become the largest exporter of auto parts to the U.S., with a 30 percent share of U.S. imports (Chart 3).</w:t>
      </w:r>
      <w:r w:rsidRPr="00722C3E">
        <w:rPr>
          <w:rFonts w:ascii="Georgia" w:hAnsi="Georgia"/>
        </w:rPr>
        <w:t xml:space="preserve"> China has made inroads as a parts supplier to the U.S. in recent years, largely at the expense of Canada.</w:t>
      </w:r>
    </w:p>
    <w:p w:rsidR="004F5C5D" w:rsidRPr="00722C3E" w:rsidRDefault="004F5C5D" w:rsidP="004F5C5D">
      <w:pPr>
        <w:rPr>
          <w:rFonts w:ascii="Georgia" w:hAnsi="Georgia"/>
        </w:rPr>
      </w:pPr>
    </w:p>
    <w:p w:rsidR="004F5C5D" w:rsidRPr="00722C3E" w:rsidRDefault="004F5C5D" w:rsidP="004F5C5D">
      <w:pPr>
        <w:rPr>
          <w:rStyle w:val="Underline"/>
          <w:b/>
        </w:rPr>
      </w:pPr>
      <w:r w:rsidRPr="00722C3E">
        <w:rPr>
          <w:rStyle w:val="Underline"/>
          <w:b/>
        </w:rPr>
        <w:t>Competing with China is counter-productive – it’s key to the US economy – China won’t collapse</w:t>
      </w:r>
    </w:p>
    <w:p w:rsidR="004F5C5D" w:rsidRPr="00722C3E" w:rsidRDefault="004F5C5D" w:rsidP="004F5C5D">
      <w:pPr>
        <w:rPr>
          <w:rStyle w:val="Underline"/>
          <w:b/>
        </w:rPr>
      </w:pPr>
    </w:p>
    <w:p w:rsidR="004F5C5D" w:rsidRPr="00722C3E" w:rsidRDefault="004F5C5D" w:rsidP="004F5C5D">
      <w:pPr>
        <w:rPr>
          <w:rStyle w:val="Underline"/>
          <w:sz w:val="16"/>
        </w:rPr>
      </w:pPr>
      <w:r w:rsidRPr="00722C3E">
        <w:rPr>
          <w:rStyle w:val="Underline"/>
          <w:b/>
        </w:rPr>
        <w:t xml:space="preserve">Karabell 13, editor at </w:t>
      </w:r>
      <w:r w:rsidRPr="00722C3E">
        <w:rPr>
          <w:rStyle w:val="Underline"/>
          <w:b/>
          <w:i/>
        </w:rPr>
        <w:t>The Atlantic</w:t>
      </w:r>
      <w:r w:rsidRPr="00722C3E">
        <w:rPr>
          <w:rStyle w:val="Underline"/>
          <w:b/>
        </w:rPr>
        <w:t xml:space="preserve">, president of River Twice Research specializing in economic and political trend analysis </w:t>
      </w:r>
      <w:r w:rsidRPr="00722C3E">
        <w:rPr>
          <w:rStyle w:val="Underline"/>
          <w:sz w:val="16"/>
        </w:rPr>
        <w:t xml:space="preserve">[Zachary Karabell, March 7, 2013, portfolio manager for the China-US Growth fund, World Policy Institute Board Member, educated at Columbia, Oxford, and Harvard, “The US Can’t Afford a Chinese Economic Collapse,” </w:t>
      </w:r>
      <w:hyperlink r:id="rId13" w:history="1">
        <w:r w:rsidRPr="00722C3E">
          <w:rPr>
            <w:rStyle w:val="Hyperlink"/>
            <w:rFonts w:ascii="Georgia" w:hAnsi="Georgia"/>
            <w:sz w:val="16"/>
          </w:rPr>
          <w:t>http://blogs.reuters.com/edgy-optimist/2013/03/07/the-u-s-cant-afford-a-chinese-economic-collapse/</w:t>
        </w:r>
      </w:hyperlink>
      <w:r w:rsidRPr="00722C3E">
        <w:rPr>
          <w:rFonts w:ascii="Georgia" w:hAnsi="Georgia"/>
          <w:sz w:val="16"/>
        </w:rPr>
        <w:t>]</w:t>
      </w:r>
    </w:p>
    <w:p w:rsidR="004F5C5D" w:rsidRPr="00722C3E" w:rsidRDefault="004F5C5D" w:rsidP="004F5C5D">
      <w:pPr>
        <w:rPr>
          <w:rStyle w:val="Underline"/>
        </w:rPr>
      </w:pPr>
    </w:p>
    <w:p w:rsidR="004F5C5D" w:rsidRPr="00722C3E" w:rsidRDefault="004F5C5D" w:rsidP="004F5C5D">
      <w:pPr>
        <w:rPr>
          <w:rStyle w:val="Underline"/>
          <w:sz w:val="16"/>
        </w:rPr>
      </w:pPr>
      <w:r w:rsidRPr="00722C3E">
        <w:rPr>
          <w:rStyle w:val="Underline"/>
        </w:rPr>
        <w:t>The consequences of a Chinese collapse</w:t>
      </w:r>
      <w:r w:rsidRPr="00722C3E">
        <w:rPr>
          <w:rStyle w:val="Underline"/>
          <w:sz w:val="16"/>
        </w:rPr>
        <w:t xml:space="preserve">, however, </w:t>
      </w:r>
      <w:r w:rsidRPr="00722C3E">
        <w:rPr>
          <w:rStyle w:val="Underline"/>
        </w:rPr>
        <w:t>would be severe for the United States and for the world. There could be no major Chinese contraction without a concomitant contraction in the United States. That would mean sharply curtailed Chinese purchases of U.S. Treasury bonds, far less revenue for companies like General Motors, Nike, KFC and Apple that have robust business in China</w:t>
      </w:r>
      <w:r w:rsidRPr="00722C3E">
        <w:rPr>
          <w:rStyle w:val="Underline"/>
          <w:sz w:val="16"/>
        </w:rPr>
        <w:t xml:space="preserve"> (Apple made $6.83 billion in the fourth quarter of 2012, up from $4.08 billion a year prior), </w:t>
      </w:r>
      <w:r w:rsidRPr="00722C3E">
        <w:rPr>
          <w:rStyle w:val="Underline"/>
        </w:rPr>
        <w:t>and far fewer Chinese imports of high-end goods from American and Asian companies. It would also mean a collapse of Chinese imports of materials such as copper, which would in turn harm economic growth in emerging countries that continue to be a prime market for American, Asian and European goods</w:t>
      </w:r>
      <w:r w:rsidRPr="00722C3E">
        <w:rPr>
          <w:rStyle w:val="Underline"/>
          <w:sz w:val="16"/>
        </w:rPr>
        <w:t xml:space="preserve">. </w:t>
      </w:r>
      <w:r w:rsidRPr="00722C3E">
        <w:rPr>
          <w:rStyle w:val="Underline"/>
          <w:sz w:val="14"/>
        </w:rPr>
        <w:t xml:space="preserve">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w:t>
      </w:r>
      <w:r w:rsidRPr="00722C3E">
        <w:rPr>
          <w:rStyle w:val="Underline"/>
        </w:rPr>
        <w:t>all property bubbles are not created equal</w:t>
      </w:r>
      <w:r w:rsidRPr="00722C3E">
        <w:rPr>
          <w:rStyle w:val="Underline"/>
          <w:sz w:val="16"/>
        </w:rPr>
        <w:t xml:space="preserve">.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w:t>
      </w:r>
      <w:r w:rsidRPr="00722C3E">
        <w:rPr>
          <w:rStyle w:val="Underline"/>
        </w:rPr>
        <w:t>In China, most buyers pay cash, and there is no derivative market around mortgages</w:t>
      </w:r>
      <w:r w:rsidRPr="00722C3E">
        <w:rPr>
          <w:rStyle w:val="Underline"/>
          <w:sz w:val="16"/>
        </w:rPr>
        <w:t xml:space="preserve"> (at most there’s a small shadow market). Yes, </w:t>
      </w:r>
      <w:r w:rsidRPr="00722C3E">
        <w:rPr>
          <w:rStyle w:val="Underline"/>
        </w:rPr>
        <w:t>there are all sorts of unofficial transactions with high-interest loans, but even there, the consequences of busts are not the same as they were in the United States</w:t>
      </w:r>
      <w:r w:rsidRPr="00722C3E">
        <w:rPr>
          <w:rStyle w:val="Underline"/>
          <w:sz w:val="16"/>
        </w:rPr>
        <w:t xml:space="preserve"> and Europe in recent years. Two issues converge whenever China is discussed in the United States: fear of the next global crisis, and distrust and dislike of the country. </w:t>
      </w:r>
      <w:r w:rsidRPr="00722C3E">
        <w:rPr>
          <w:rStyle w:val="Underline"/>
        </w:rPr>
        <w:t>Concern is fine; we should always be attentive to possible risks. But China’s property bubbles are an unlikely risk,</w:t>
      </w:r>
      <w:r w:rsidRPr="00722C3E">
        <w:rPr>
          <w:rStyle w:val="Underline"/>
          <w:sz w:val="16"/>
        </w:rPr>
        <w:t xml:space="preserve"> because of the absence of derivatives and because the central government is clearly alert to the market’s behavior.</w:t>
      </w:r>
    </w:p>
    <w:p w:rsidR="004F5C5D" w:rsidRPr="00722C3E" w:rsidRDefault="004F5C5D" w:rsidP="004F5C5D">
      <w:pPr>
        <w:rPr>
          <w:rFonts w:ascii="Georgia" w:hAnsi="Georgia"/>
        </w:rPr>
      </w:pPr>
    </w:p>
    <w:p w:rsidR="004F5C5D" w:rsidRPr="00722C3E" w:rsidRDefault="004F5C5D" w:rsidP="004F5C5D">
      <w:pPr>
        <w:rPr>
          <w:rStyle w:val="Underline"/>
          <w:b/>
        </w:rPr>
      </w:pPr>
      <w:r w:rsidRPr="00722C3E">
        <w:rPr>
          <w:rStyle w:val="Underline"/>
          <w:b/>
        </w:rPr>
        <w:t>Discourse against China prevents effective economic policy</w:t>
      </w:r>
    </w:p>
    <w:p w:rsidR="004F5C5D" w:rsidRPr="00722C3E" w:rsidRDefault="004F5C5D" w:rsidP="004F5C5D">
      <w:pPr>
        <w:rPr>
          <w:rStyle w:val="Underline"/>
          <w:b/>
        </w:rPr>
      </w:pPr>
    </w:p>
    <w:p w:rsidR="004F5C5D" w:rsidRPr="00722C3E" w:rsidRDefault="004F5C5D" w:rsidP="004F5C5D">
      <w:pPr>
        <w:rPr>
          <w:rStyle w:val="Underline"/>
          <w:sz w:val="16"/>
        </w:rPr>
      </w:pPr>
      <w:r w:rsidRPr="00722C3E">
        <w:rPr>
          <w:rStyle w:val="Underline"/>
          <w:b/>
        </w:rPr>
        <w:t xml:space="preserve">Karabell 13, editor at </w:t>
      </w:r>
      <w:r w:rsidRPr="00722C3E">
        <w:rPr>
          <w:rStyle w:val="Underline"/>
          <w:b/>
          <w:i/>
        </w:rPr>
        <w:t>The Atlantic</w:t>
      </w:r>
      <w:r w:rsidRPr="00722C3E">
        <w:rPr>
          <w:rStyle w:val="Underline"/>
          <w:b/>
        </w:rPr>
        <w:t xml:space="preserve">, president of River Twice Research specializing in economic and political trend analysis </w:t>
      </w:r>
      <w:r w:rsidRPr="00722C3E">
        <w:rPr>
          <w:rStyle w:val="Underline"/>
          <w:sz w:val="16"/>
        </w:rPr>
        <w:t xml:space="preserve">[Zachary Karabell, March 7, 2013, portfolio manager for the China-US Growth fund, World Policy Institute Board Member, educated at Columbia, Oxford, and Harvard, “The US Can’t Afford a Chinese Economic Collapse,” </w:t>
      </w:r>
      <w:hyperlink r:id="rId14" w:history="1">
        <w:r w:rsidRPr="00722C3E">
          <w:rPr>
            <w:rStyle w:val="Hyperlink"/>
            <w:rFonts w:ascii="Georgia" w:hAnsi="Georgia"/>
            <w:sz w:val="16"/>
          </w:rPr>
          <w:t>http://blogs.reuters.com/edgy-optimist/2013/03/07/the-u-s-cant-afford-a-chinese-economic-collapse/</w:t>
        </w:r>
      </w:hyperlink>
      <w:r w:rsidRPr="00722C3E">
        <w:rPr>
          <w:rFonts w:ascii="Georgia" w:hAnsi="Georgia"/>
          <w:sz w:val="16"/>
        </w:rPr>
        <w:t>]</w:t>
      </w:r>
    </w:p>
    <w:p w:rsidR="004F5C5D" w:rsidRPr="00722C3E" w:rsidRDefault="004F5C5D" w:rsidP="004F5C5D">
      <w:pPr>
        <w:rPr>
          <w:rStyle w:val="Underline"/>
        </w:rPr>
      </w:pPr>
    </w:p>
    <w:p w:rsidR="004F5C5D" w:rsidRPr="00722C3E" w:rsidRDefault="004F5C5D" w:rsidP="004F5C5D">
      <w:pPr>
        <w:rPr>
          <w:rStyle w:val="Underline"/>
          <w:sz w:val="16"/>
        </w:rPr>
      </w:pPr>
      <w:r w:rsidRPr="00722C3E">
        <w:rPr>
          <w:rStyle w:val="Underline"/>
          <w:sz w:val="16"/>
        </w:rPr>
        <w:t xml:space="preserve">Yet </w:t>
      </w:r>
      <w:r w:rsidRPr="00722C3E">
        <w:rPr>
          <w:rStyle w:val="Underline"/>
        </w:rPr>
        <w:t xml:space="preserve">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w:t>
      </w:r>
      <w:r w:rsidRPr="00722C3E">
        <w:rPr>
          <w:rStyle w:val="Underline"/>
          <w:b/>
        </w:rPr>
        <w:t>The need to see China fail verges on jingoism.</w:t>
      </w:r>
      <w:r w:rsidRPr="00722C3E">
        <w:rPr>
          <w:rStyle w:val="Underline"/>
        </w:rPr>
        <w:t xml:space="preserve">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w:t>
      </w:r>
      <w:r w:rsidRPr="00722C3E">
        <w:rPr>
          <w:rStyle w:val="Underline"/>
          <w:sz w:val="16"/>
        </w:rPr>
        <w:t xml:space="preserve">I have </w:t>
      </w:r>
      <w:r w:rsidRPr="00722C3E">
        <w:rPr>
          <w:rStyle w:val="Underline"/>
        </w:rPr>
        <w:t xml:space="preserve">rarely </w:t>
      </w:r>
      <w:r w:rsidRPr="00722C3E">
        <w:rPr>
          <w:rStyle w:val="Underline"/>
          <w:sz w:val="16"/>
        </w:rPr>
        <w:t xml:space="preserve">heard </w:t>
      </w:r>
      <w:r w:rsidRPr="00722C3E">
        <w:rPr>
          <w:rStyle w:val="Underline"/>
        </w:rPr>
        <w:t>China’s economic model mentioned without disdain. Take, as just one example, Gordon Chang in Forbes: “Beijing’s technocrats can postpone a reckoning, but they have not repealed the laws of economics. There will be a crash.”</w:t>
      </w:r>
      <w:r w:rsidRPr="00722C3E">
        <w:rPr>
          <w:rStyle w:val="Underline"/>
          <w:sz w:val="16"/>
        </w:rPr>
        <w:t xml:space="preserve"> </w:t>
      </w:r>
      <w:r w:rsidRPr="00722C3E">
        <w:rPr>
          <w:rStyle w:val="Underline"/>
          <w:sz w:val="14"/>
        </w:rPr>
        <w:t>The consequences of a Chinese collapse, however, would be severe for the United States and for the world. There could be no major Chinese contraction without a concomitant contraction in the United States. That would mean sharply curtailed Chinese purchases of U.S. Treasury bonds, far less revenue for companies like General Motors, Nike, KFC and Apple that have robust business in China (Apple made $6.83 billion in the fourth quarter of 2012, up from $4.08 billion a year prior), and far fewer Chinese imports of high-end goods from American and Asian companies. It would also mean a collapse of Chinese imports of materials such as copper, which would in turn harm economic growth in emerging countries that continue to be a prime market for American, Asian and European goods.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Two issues converge whenever China is discussed in the United States: fear of the next global crisis, and distrust and dislike of the country. Concern is fine; we should always be attentive to possible risks. But China’s property bubbles are an unlikely risk, because of the absence of derivatives and because the central government is clearly alert to the market’s behavior.</w:t>
      </w:r>
      <w:r w:rsidRPr="00722C3E">
        <w:rPr>
          <w:rStyle w:val="Underline"/>
          <w:sz w:val="16"/>
        </w:rPr>
        <w:t xml:space="preserve"> </w:t>
      </w:r>
      <w:r w:rsidRPr="00722C3E">
        <w:rPr>
          <w:rStyle w:val="Underline"/>
        </w:rPr>
        <w:t>Suspicion and antipathy</w:t>
      </w:r>
      <w:r w:rsidRPr="00722C3E">
        <w:rPr>
          <w:rStyle w:val="Underline"/>
          <w:sz w:val="16"/>
        </w:rPr>
        <w:t xml:space="preserve">, however, </w:t>
      </w:r>
      <w:r w:rsidRPr="00722C3E">
        <w:rPr>
          <w:rStyle w:val="Underline"/>
        </w:rPr>
        <w:t xml:space="preserve">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Its success does not require China’s failure, nor will China’s success invalidate the American model. </w:t>
      </w:r>
      <w:r w:rsidRPr="00722C3E">
        <w:rPr>
          <w:rStyle w:val="Underline"/>
          <w:b/>
        </w:rPr>
        <w:t>For our own self-interest we should be rooting for their efforts, and not jingoistically wishing for them to fail.</w:t>
      </w:r>
    </w:p>
    <w:p w:rsidR="004F5C5D" w:rsidRPr="00722C3E" w:rsidRDefault="004F5C5D" w:rsidP="004F5C5D">
      <w:pPr>
        <w:rPr>
          <w:rFonts w:ascii="Georgia" w:hAnsi="Georgia"/>
        </w:rPr>
      </w:pPr>
    </w:p>
    <w:p w:rsidR="00690D68" w:rsidRPr="00722C3E" w:rsidRDefault="00690D68" w:rsidP="00690D68">
      <w:pPr>
        <w:pStyle w:val="Heading1"/>
        <w:rPr>
          <w:rFonts w:ascii="Georgia" w:hAnsi="Georgia"/>
        </w:rPr>
      </w:pPr>
      <w:r w:rsidRPr="00722C3E">
        <w:rPr>
          <w:rFonts w:ascii="Georgia" w:hAnsi="Georgia"/>
        </w:rPr>
        <w:t>AT Water Advantage</w:t>
      </w:r>
    </w:p>
    <w:p w:rsidR="00690D68" w:rsidRPr="00722C3E" w:rsidRDefault="00690D68" w:rsidP="00690D68">
      <w:pPr>
        <w:pStyle w:val="Heading2"/>
        <w:rPr>
          <w:rFonts w:ascii="Georgia" w:hAnsi="Georgia"/>
        </w:rPr>
      </w:pPr>
      <w:r w:rsidRPr="00722C3E">
        <w:rPr>
          <w:rFonts w:ascii="Georgia" w:hAnsi="Georgia"/>
        </w:rPr>
        <w:t>Alt cause-political elites</w:t>
      </w:r>
    </w:p>
    <w:p w:rsidR="00690D68" w:rsidRPr="00722C3E" w:rsidRDefault="00690D68" w:rsidP="00690D68">
      <w:pPr>
        <w:rPr>
          <w:rFonts w:ascii="Georgia" w:hAnsi="Georgia"/>
          <w:b/>
          <w:sz w:val="28"/>
        </w:rPr>
      </w:pPr>
      <w:r w:rsidRPr="00722C3E">
        <w:rPr>
          <w:rFonts w:ascii="Georgia" w:hAnsi="Georgia"/>
          <w:b/>
          <w:sz w:val="28"/>
        </w:rPr>
        <w:t>Success of binational cooperation depends on interests of political elites not policy efficiency</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 xml:space="preserve">Magenda, Year – University of Luxembourg, Political Science </w:t>
      </w:r>
      <w:r w:rsidRPr="00722C3E">
        <w:rPr>
          <w:rFonts w:ascii="Georgia" w:hAnsi="Georgia"/>
        </w:rPr>
        <w:t xml:space="preserve">[Carmen, Research Associate/Cross-border environmental politics, Border water culture in theory and practice: political behavior on the Mexico-U.S. border, Journal of Political Ecology, </w:t>
      </w:r>
      <w:hyperlink r:id="rId15" w:history="1">
        <w:r w:rsidRPr="00722C3E">
          <w:rPr>
            <w:rStyle w:val="Hyperlink"/>
            <w:rFonts w:ascii="Georgia" w:hAnsi="Georgia"/>
          </w:rPr>
          <w:t>http://jpe.library.arizona.edu/volume_19/Maganda.pdf</w:t>
        </w:r>
      </w:hyperlink>
      <w:r w:rsidRPr="00722C3E">
        <w:rPr>
          <w:rFonts w:ascii="Georgia" w:hAnsi="Georgia"/>
        </w:rPr>
        <w:t>, 07-17-13]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Fonts w:ascii="Georgia" w:hAnsi="Georgia"/>
        </w:rPr>
        <w:t xml:space="preserve"> However, is policy efficiency really the motor behind multi-level governance? </w:t>
      </w:r>
      <w:r w:rsidRPr="00722C3E">
        <w:rPr>
          <w:rStyle w:val="Heading3Char"/>
          <w:rFonts w:ascii="Georgia" w:hAnsi="Georgia"/>
        </w:rPr>
        <w:t>Recent</w:t>
      </w:r>
      <w:r w:rsidRPr="00722C3E">
        <w:rPr>
          <w:rFonts w:ascii="Georgia" w:hAnsi="Georgia"/>
        </w:rPr>
        <w:t xml:space="preserve"> comparative </w:t>
      </w:r>
      <w:r w:rsidRPr="00722C3E">
        <w:rPr>
          <w:rStyle w:val="Heading3Char"/>
          <w:rFonts w:ascii="Georgia" w:hAnsi="Georgia"/>
        </w:rPr>
        <w:t>research suggests that the interests of local political elites more effectively explain political behavior than policy efficiency</w:t>
      </w:r>
      <w:r w:rsidRPr="00722C3E">
        <w:rPr>
          <w:rFonts w:ascii="Georgia" w:hAnsi="Georgia"/>
        </w:rPr>
        <w:t xml:space="preserve"> (Koff 2007). Koff's study of border developments in European and North American communities indicates that </w:t>
      </w:r>
      <w:r w:rsidRPr="00722C3E">
        <w:rPr>
          <w:rStyle w:val="Heading3Char"/>
          <w:rFonts w:ascii="Georgia" w:hAnsi="Georgia"/>
        </w:rPr>
        <w:t>cooperation occurs only when local actors on opposite sides of national boundaries can utilize it as political capital</w:t>
      </w:r>
      <w:r w:rsidRPr="00722C3E">
        <w:rPr>
          <w:rFonts w:ascii="Georgia" w:hAnsi="Georgia"/>
        </w:rPr>
        <w:t>. Similarly, scholars of EU trans-border policies have argued that the effectiveness of</w:t>
      </w:r>
      <w:r w:rsidRPr="00722C3E">
        <w:rPr>
          <w:rStyle w:val="Heading3Char"/>
          <w:rFonts w:ascii="Georgia" w:hAnsi="Georgia"/>
        </w:rPr>
        <w:t xml:space="preserve"> policy implementation </w:t>
      </w:r>
      <w:r w:rsidRPr="00722C3E">
        <w:rPr>
          <w:rFonts w:ascii="Georgia" w:hAnsi="Georgia"/>
        </w:rPr>
        <w:t>often</w:t>
      </w:r>
      <w:r w:rsidRPr="00722C3E">
        <w:rPr>
          <w:rStyle w:val="Heading3Char"/>
          <w:rFonts w:ascii="Georgia" w:hAnsi="Georgia"/>
        </w:rPr>
        <w:t xml:space="preserve"> derives from their worth in terms of political capital</w:t>
      </w:r>
      <w:r w:rsidRPr="00722C3E">
        <w:rPr>
          <w:rFonts w:ascii="Georgia" w:hAnsi="Georgia"/>
        </w:rPr>
        <w:t xml:space="preserve"> (Scott 2005). Thus, in response to the question, </w:t>
      </w:r>
      <w:r w:rsidRPr="00722C3E">
        <w:rPr>
          <w:rStyle w:val="Heading3Char"/>
          <w:rFonts w:ascii="Georgia" w:hAnsi="Georgia"/>
        </w:rPr>
        <w:t xml:space="preserve">"why do individual border actors follow multi-level governance strategies?" </w:t>
      </w:r>
      <w:r w:rsidRPr="00722C3E">
        <w:rPr>
          <w:rFonts w:ascii="Georgia" w:hAnsi="Georgia"/>
        </w:rPr>
        <w:t>one can contend that</w:t>
      </w:r>
      <w:r w:rsidRPr="00722C3E">
        <w:rPr>
          <w:rStyle w:val="Heading3Char"/>
          <w:rFonts w:ascii="Georgia" w:hAnsi="Georgia"/>
        </w:rPr>
        <w:t xml:space="preserve"> they are pushed to do so by institutional interests, which are based on local institutional norms</w:t>
      </w:r>
      <w:r w:rsidRPr="00722C3E">
        <w:rPr>
          <w:rFonts w:ascii="Georgia" w:hAnsi="Georgia"/>
        </w:rPr>
        <w:t xml:space="preserve">. These norms, recognized in traditional political studies by scholars such as Max Weber (1978), Douglass North (1990) and Margaret Levi (1988), introduce the notion of </w:t>
      </w:r>
      <w:r w:rsidRPr="00722C3E">
        <w:rPr>
          <w:rStyle w:val="Heading3Char"/>
          <w:rFonts w:ascii="Georgia" w:hAnsi="Georgia"/>
        </w:rPr>
        <w:t>culture</w:t>
      </w:r>
      <w:r w:rsidRPr="00722C3E">
        <w:rPr>
          <w:rFonts w:ascii="Georgia" w:hAnsi="Georgia"/>
        </w:rPr>
        <w:t xml:space="preserve"> into governance because they</w:t>
      </w:r>
      <w:r w:rsidRPr="00722C3E">
        <w:rPr>
          <w:rStyle w:val="Heading3Char"/>
          <w:rFonts w:ascii="Georgia" w:hAnsi="Georgia"/>
        </w:rPr>
        <w:t xml:space="preserve"> influence the incentive structures of decision-makers within multi-level governance systems</w:t>
      </w:r>
      <w:r w:rsidRPr="00722C3E">
        <w:rPr>
          <w:rFonts w:ascii="Georgia" w:hAnsi="Georgia"/>
        </w:rPr>
        <w:t xml:space="preserve">. A similar argument can be proposed in the second strand of the border literature that focuses on the development of a "borderless world." In this literature, most "border integration" is viewed in terms of crossborder economic cooperation and connecting markets. </w:t>
      </w:r>
    </w:p>
    <w:p w:rsidR="00690D68" w:rsidRPr="00722C3E" w:rsidRDefault="00690D68" w:rsidP="00690D68">
      <w:pPr>
        <w:rPr>
          <w:rFonts w:ascii="Georgia" w:hAnsi="Georgia"/>
        </w:rPr>
      </w:pPr>
    </w:p>
    <w:p w:rsidR="00690D68" w:rsidRPr="00722C3E" w:rsidRDefault="00690D68" w:rsidP="00690D68">
      <w:pPr>
        <w:rPr>
          <w:rFonts w:ascii="Georgia" w:hAnsi="Georgia"/>
          <w:b/>
          <w:sz w:val="28"/>
        </w:rPr>
      </w:pPr>
      <w:r w:rsidRPr="00722C3E">
        <w:rPr>
          <w:rFonts w:ascii="Georgia" w:hAnsi="Georgia"/>
          <w:b/>
          <w:sz w:val="28"/>
        </w:rPr>
        <w:t>Loans alone can’t solve-commitment of politicians is key</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Frisvold and Osgood, 2011 – Professor and Extension Specialist of agricultural resource economics</w:t>
      </w:r>
      <w:r w:rsidRPr="00722C3E">
        <w:rPr>
          <w:rFonts w:ascii="Georgia" w:hAnsi="Georgia"/>
        </w:rPr>
        <w:t xml:space="preserve">[George B, Ph.D., University of California, Berkeley, 1989; Environmental and Resource Economics, Regulation and use of Biotechnology, Daniel E, Lead Scientist, Financial Instruments Sector Team - International Research Institute for Climate and Society, Columbia University, FINANCING WASTEWATER COLLECTION AND TREATMENT ON THE U.S. – MEXICO BORDER, Southern Illinois University; Carbondale, 2011, </w:t>
      </w:r>
      <w:hyperlink r:id="rId16" w:history="1">
        <w:r w:rsidRPr="00722C3E">
          <w:rPr>
            <w:rFonts w:ascii="Georgia" w:hAnsi="Georgia"/>
            <w:u w:val="single"/>
          </w:rPr>
          <w:t>http://opensiuc.lib.siu.edu/cgi/viewcontent.cgi?article=1146&amp;context=jcwre</w:t>
        </w:r>
      </w:hyperlink>
      <w:r w:rsidRPr="00722C3E">
        <w:rPr>
          <w:rFonts w:ascii="Georgia" w:hAnsi="Georgia"/>
        </w:rPr>
        <w:t>, 07-19-13]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Fonts w:ascii="Georgia" w:hAnsi="Georgia"/>
        </w:rPr>
        <w:t xml:space="preserve">Providing potable drinking water infrastructure and adequate sewerage systems would drastically reduce these numbers. </w:t>
      </w:r>
      <w:r w:rsidRPr="00722C3E">
        <w:rPr>
          <w:rStyle w:val="Heading3Char"/>
          <w:rFonts w:ascii="Georgia" w:hAnsi="Georgia"/>
        </w:rPr>
        <w:t>Unfortunately</w:t>
      </w:r>
      <w:r w:rsidRPr="00722C3E">
        <w:rPr>
          <w:rFonts w:ascii="Georgia" w:hAnsi="Georgia"/>
        </w:rPr>
        <w:t xml:space="preserve">, however, </w:t>
      </w:r>
      <w:r w:rsidRPr="00722C3E">
        <w:rPr>
          <w:rStyle w:val="Heading3Char"/>
          <w:rFonts w:ascii="Georgia" w:hAnsi="Georgia"/>
        </w:rPr>
        <w:t>such a solution would require not only an enormous financial investment, but also the commitment of local, state, and federal politicians.</w:t>
      </w:r>
      <w:r w:rsidRPr="00722C3E">
        <w:rPr>
          <w:rFonts w:ascii="Georgia" w:hAnsi="Georgia"/>
        </w:rPr>
        <w:t xml:space="preserve"> While city officials on both sides of the border are working toward this long-term goal, </w:t>
      </w:r>
      <w:r w:rsidRPr="00722C3E">
        <w:rPr>
          <w:rStyle w:val="Heading3Char"/>
          <w:rFonts w:ascii="Georgia" w:hAnsi="Georgia"/>
        </w:rPr>
        <w:t>resolution of the infrastructure deficit will not be achieved soon</w:t>
      </w:r>
      <w:r w:rsidRPr="00722C3E">
        <w:rPr>
          <w:rFonts w:ascii="Georgia" w:hAnsi="Georgia"/>
        </w:rPr>
        <w:t xml:space="preserve">. Meanwhile, </w:t>
      </w:r>
      <w:r w:rsidRPr="00722C3E">
        <w:rPr>
          <w:rStyle w:val="Heading3Char"/>
          <w:rFonts w:ascii="Georgia" w:hAnsi="Georgia"/>
        </w:rPr>
        <w:t>many suffer serious illness and death due to inadequate drinking water and lack of education about hygiene</w:t>
      </w:r>
      <w:r w:rsidRPr="00722C3E">
        <w:rPr>
          <w:rFonts w:ascii="Georgia" w:hAnsi="Georgia"/>
        </w:rPr>
        <w:t xml:space="preserve">. Other, more short-term solutions, such as teaching the inhabitants of these colonias proper sanitation and hygiene, would more quickly help to reduce the appalling numbers of deaths due to these diseases (IRSC, 1996). </w:t>
      </w:r>
    </w:p>
    <w:p w:rsidR="00690D68" w:rsidRPr="00722C3E" w:rsidRDefault="00690D68" w:rsidP="00690D68">
      <w:pPr>
        <w:pStyle w:val="Heading2"/>
        <w:rPr>
          <w:rFonts w:ascii="Georgia" w:hAnsi="Georgia"/>
        </w:rPr>
      </w:pPr>
      <w:r w:rsidRPr="00722C3E">
        <w:rPr>
          <w:rFonts w:ascii="Georgia" w:hAnsi="Georgia"/>
        </w:rPr>
        <w:t>Squo solves</w:t>
      </w:r>
    </w:p>
    <w:p w:rsidR="00690D68" w:rsidRPr="00722C3E" w:rsidRDefault="00690D68" w:rsidP="00690D68">
      <w:pPr>
        <w:rPr>
          <w:rFonts w:ascii="Georgia" w:hAnsi="Georgia"/>
          <w:b/>
          <w:sz w:val="28"/>
        </w:rPr>
      </w:pPr>
      <w:r w:rsidRPr="00722C3E">
        <w:rPr>
          <w:rFonts w:ascii="Georgia" w:hAnsi="Georgia"/>
          <w:b/>
          <w:sz w:val="28"/>
        </w:rPr>
        <w:t xml:space="preserve">Pursuing water management on the national level hurts relations-Local actors are already cooperating </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Magenda, 2012 – University of Luxembourg, Political Science</w:t>
      </w:r>
      <w:r w:rsidRPr="00722C3E">
        <w:rPr>
          <w:rFonts w:ascii="Georgia" w:hAnsi="Georgia"/>
        </w:rPr>
        <w:t xml:space="preserve">[Carmen, Research Associate/Cross-border environmental politics, Border water culture in theory and practice: political behavior on the Mexico-U.S. border, Journal of Political Ecology, </w:t>
      </w:r>
      <w:hyperlink r:id="rId17" w:history="1">
        <w:r w:rsidRPr="00722C3E">
          <w:rPr>
            <w:rStyle w:val="Hyperlink"/>
            <w:rFonts w:ascii="Georgia" w:hAnsi="Georgia"/>
          </w:rPr>
          <w:t>http://jpe.library.arizona.edu/volume_19/Maganda.pdf</w:t>
        </w:r>
      </w:hyperlink>
      <w:r w:rsidRPr="00722C3E">
        <w:rPr>
          <w:rFonts w:ascii="Georgia" w:hAnsi="Georgia"/>
        </w:rPr>
        <w:t>, 07-17-13]</w:t>
      </w:r>
    </w:p>
    <w:p w:rsidR="00690D68" w:rsidRPr="00722C3E" w:rsidRDefault="00690D68" w:rsidP="00690D68">
      <w:pPr>
        <w:tabs>
          <w:tab w:val="left" w:pos="1020"/>
        </w:tabs>
        <w:rPr>
          <w:rFonts w:ascii="Georgia" w:hAnsi="Georgia"/>
        </w:rPr>
      </w:pPr>
      <w:r w:rsidRPr="00722C3E">
        <w:rPr>
          <w:rFonts w:ascii="Georgia" w:hAnsi="Georgia"/>
        </w:rPr>
        <w:tab/>
      </w:r>
    </w:p>
    <w:p w:rsidR="00690D68" w:rsidRPr="00722C3E" w:rsidRDefault="00690D68" w:rsidP="00690D68">
      <w:pPr>
        <w:rPr>
          <w:rFonts w:ascii="Georgia" w:hAnsi="Georgia"/>
        </w:rPr>
      </w:pPr>
      <w:r w:rsidRPr="00722C3E">
        <w:rPr>
          <w:rFonts w:ascii="Georgia" w:hAnsi="Georgia"/>
        </w:rPr>
        <w:t xml:space="preserve"> However, </w:t>
      </w:r>
      <w:r w:rsidRPr="00722C3E">
        <w:rPr>
          <w:rStyle w:val="Heading3Char"/>
          <w:rFonts w:ascii="Georgia" w:hAnsi="Georgia"/>
        </w:rPr>
        <w:t xml:space="preserve">the artificial separation </w:t>
      </w:r>
      <w:r w:rsidRPr="00722C3E">
        <w:rPr>
          <w:rFonts w:ascii="Georgia" w:hAnsi="Georgia"/>
        </w:rPr>
        <w:t>in the literature</w:t>
      </w:r>
      <w:r w:rsidRPr="00722C3E">
        <w:rPr>
          <w:rStyle w:val="Heading3Char"/>
          <w:rFonts w:ascii="Georgia" w:hAnsi="Georgia"/>
        </w:rPr>
        <w:t xml:space="preserve"> between informal politics and institutional arrangements has created an incomplete analysis </w:t>
      </w:r>
      <w:r w:rsidRPr="00722C3E">
        <w:rPr>
          <w:rFonts w:ascii="Georgia" w:hAnsi="Georgia"/>
        </w:rPr>
        <w:t>of power in border areas.  Water politics along the Mexico-U.S. border have been historically characterized by formal competition and informal cooperation</w:t>
      </w:r>
      <w:r w:rsidRPr="00722C3E">
        <w:rPr>
          <w:rStyle w:val="Heading3Char"/>
          <w:rFonts w:ascii="Georgia" w:hAnsi="Georgia"/>
        </w:rPr>
        <w:t xml:space="preserve">. </w:t>
      </w:r>
      <w:r w:rsidRPr="00722C3E">
        <w:rPr>
          <w:rFonts w:ascii="Georgia" w:hAnsi="Georgia"/>
        </w:rPr>
        <w:t>The</w:t>
      </w:r>
      <w:r w:rsidRPr="00722C3E">
        <w:rPr>
          <w:rStyle w:val="Heading3Char"/>
          <w:rFonts w:ascii="Georgia" w:hAnsi="Georgia"/>
        </w:rPr>
        <w:t xml:space="preserve"> conflictive </w:t>
      </w:r>
      <w:r w:rsidRPr="00722C3E">
        <w:rPr>
          <w:rFonts w:ascii="Georgia" w:hAnsi="Georgia"/>
        </w:rPr>
        <w:t>sharing of</w:t>
      </w:r>
      <w:r w:rsidRPr="00722C3E">
        <w:rPr>
          <w:rStyle w:val="Heading3Char"/>
          <w:rFonts w:ascii="Georgia" w:hAnsi="Georgia"/>
        </w:rPr>
        <w:t xml:space="preserve"> water sources </w:t>
      </w:r>
      <w:r w:rsidRPr="00722C3E">
        <w:rPr>
          <w:rFonts w:ascii="Georgia" w:hAnsi="Georgia"/>
        </w:rPr>
        <w:t>by Mexico and the U.S. has</w:t>
      </w:r>
      <w:r w:rsidRPr="00722C3E">
        <w:rPr>
          <w:rStyle w:val="Heading3Char"/>
          <w:rFonts w:ascii="Georgia" w:hAnsi="Georgia"/>
        </w:rPr>
        <w:t xml:space="preserve"> has created tensions in the larger bi-national relationship</w:t>
      </w:r>
      <w:r w:rsidRPr="00722C3E">
        <w:rPr>
          <w:rFonts w:ascii="Georgia" w:hAnsi="Georgia"/>
        </w:rPr>
        <w:t>. At the same time</w:t>
      </w:r>
      <w:r w:rsidRPr="00722C3E">
        <w:rPr>
          <w:rStyle w:val="Heading3Char"/>
          <w:rFonts w:ascii="Georgia" w:hAnsi="Georgia"/>
        </w:rPr>
        <w:t xml:space="preserve">, local actors have </w:t>
      </w:r>
      <w:r w:rsidRPr="00722C3E">
        <w:rPr>
          <w:rFonts w:ascii="Georgia" w:hAnsi="Georgia"/>
        </w:rPr>
        <w:t>traditionally</w:t>
      </w:r>
      <w:r w:rsidRPr="00722C3E">
        <w:rPr>
          <w:rStyle w:val="Heading3Char"/>
          <w:rFonts w:ascii="Georgia" w:hAnsi="Georgia"/>
        </w:rPr>
        <w:t xml:space="preserve"> cooperated on a daily basis to solve water scarcity </w:t>
      </w:r>
      <w:r w:rsidRPr="00722C3E">
        <w:rPr>
          <w:rFonts w:ascii="Georgia" w:hAnsi="Georgia"/>
        </w:rPr>
        <w:t xml:space="preserve">issues that affect both sides of the border. </w:t>
      </w:r>
      <w:r w:rsidRPr="00722C3E">
        <w:rPr>
          <w:rStyle w:val="Heading3Char"/>
          <w:rFonts w:ascii="Georgia" w:hAnsi="Georgia"/>
        </w:rPr>
        <w:t>This collaboration had its roots in collective norms and common interests that overcame the political tensions that characterized the national political arena</w:t>
      </w:r>
      <w:r w:rsidRPr="00722C3E">
        <w:rPr>
          <w:rFonts w:ascii="Georgia" w:hAnsi="Georgia"/>
        </w:rPr>
        <w:t xml:space="preserve"> (Walsh 2004). This work examines recent developments in local binational relationships in the shared Colorado River Basin.</w:t>
      </w:r>
    </w:p>
    <w:p w:rsidR="00690D68" w:rsidRPr="00722C3E" w:rsidRDefault="00690D68" w:rsidP="00690D68">
      <w:pPr>
        <w:rPr>
          <w:rFonts w:ascii="Georgia" w:hAnsi="Georgia"/>
        </w:rPr>
      </w:pPr>
    </w:p>
    <w:p w:rsidR="00690D68" w:rsidRPr="00722C3E" w:rsidRDefault="00690D68" w:rsidP="00690D68">
      <w:pPr>
        <w:rPr>
          <w:rFonts w:ascii="Georgia" w:hAnsi="Georgia"/>
          <w:b/>
        </w:rPr>
      </w:pPr>
      <w:r w:rsidRPr="00722C3E">
        <w:rPr>
          <w:rFonts w:ascii="Georgia" w:hAnsi="Georgia"/>
          <w:b/>
          <w:sz w:val="28"/>
        </w:rPr>
        <w:t>Co-operation on water infrastructure now-development of transboundary aquifers prove</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Megdal, 2012 – C.W. and Modene Neely Endowed Professor for Excellence in Agriculture and Life Science</w:t>
      </w:r>
      <w:r w:rsidRPr="00722C3E">
        <w:rPr>
          <w:rFonts w:ascii="Georgia" w:hAnsi="Georgia"/>
        </w:rPr>
        <w:t xml:space="preserve"> [Sharon B., Professor and Specialist, Agricultural and Resource Economics: Professor, Soil, Water, and Environmental Science; Director, Water Resources Research Center; Ph.D., Princeton, 1981; State and Regional Water Policy and Management, 2012, What Makes Management of Border Water Resources a Challenge?, </w:t>
      </w:r>
      <w:hyperlink r:id="rId18" w:history="1">
        <w:r w:rsidRPr="00722C3E">
          <w:rPr>
            <w:rFonts w:ascii="Georgia" w:hAnsi="Georgia"/>
            <w:u w:val="single"/>
          </w:rPr>
          <w:t>https://wrrc.arizona.edu/sites/wrrc.arizona.edu/files/Arroyo-2012.pdf</w:t>
        </w:r>
      </w:hyperlink>
      <w:r w:rsidRPr="00722C3E">
        <w:rPr>
          <w:rFonts w:ascii="Georgia" w:hAnsi="Georgia"/>
        </w:rPr>
        <w:t>, 07/16/13]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Style w:val="Heading3Char"/>
          <w:rFonts w:ascii="Georgia" w:hAnsi="Georgia"/>
        </w:rPr>
        <w:t>The U</w:t>
      </w:r>
      <w:r w:rsidRPr="00722C3E">
        <w:rPr>
          <w:rFonts w:ascii="Georgia" w:hAnsi="Georgia"/>
        </w:rPr>
        <w:t xml:space="preserve">nited </w:t>
      </w:r>
      <w:r w:rsidRPr="00722C3E">
        <w:rPr>
          <w:rStyle w:val="Heading3Char"/>
          <w:rFonts w:ascii="Georgia" w:hAnsi="Georgia"/>
        </w:rPr>
        <w:t>S</w:t>
      </w:r>
      <w:r w:rsidRPr="00722C3E">
        <w:rPr>
          <w:rFonts w:ascii="Georgia" w:hAnsi="Georgia"/>
        </w:rPr>
        <w:t xml:space="preserve">tates </w:t>
      </w:r>
      <w:r w:rsidRPr="00722C3E">
        <w:rPr>
          <w:rStyle w:val="Heading3Char"/>
          <w:rFonts w:ascii="Georgia" w:hAnsi="Georgia"/>
        </w:rPr>
        <w:t>and Mexico share several aquifers that straddle the border</w:t>
      </w:r>
      <w:r w:rsidRPr="00722C3E">
        <w:rPr>
          <w:rFonts w:ascii="Georgia" w:hAnsi="Georgia"/>
        </w:rPr>
        <w:t xml:space="preserve">. Minute 242 of the 1944 Water Treaty restricts the amount of groundwater pumping that either country can do within five miles of the border at a specific location near the Colorado River. Other than this limited restriction, however, there is no treaty regarding the management of groundwater in the border region. At some locations, such as El Paso and Ciudad Juarez, the absence of coordinated management has led to overdraft and, on occasion, tensions over the use and availability of groundwater in transboundary basins. </w:t>
      </w:r>
      <w:r w:rsidRPr="00722C3E">
        <w:rPr>
          <w:rStyle w:val="Heading3Char"/>
          <w:rFonts w:ascii="Georgia" w:hAnsi="Georgia"/>
        </w:rPr>
        <w:t>To develop a binationally-shared scientific understanding about</w:t>
      </w:r>
      <w:r w:rsidRPr="00722C3E">
        <w:rPr>
          <w:rFonts w:ascii="Georgia" w:hAnsi="Georgia"/>
        </w:rPr>
        <w:t xml:space="preserve"> some of the </w:t>
      </w:r>
      <w:r w:rsidRPr="00722C3E">
        <w:rPr>
          <w:rStyle w:val="Heading3Char"/>
          <w:rFonts w:ascii="Georgia" w:hAnsi="Georgia"/>
        </w:rPr>
        <w:t>key U.S.-Mexico transboundary aquifers, the U.S. Congress passed the Transboundary Aquifer Assessment Act in 2006</w:t>
      </w:r>
      <w:r w:rsidRPr="00722C3E">
        <w:rPr>
          <w:rFonts w:ascii="Georgia" w:hAnsi="Georgia"/>
        </w:rPr>
        <w:t>. A total of four transboundary aquifers along the U.S.-Mexico border were designated for priority assessment. Included are the Santa Cruz River and San Pedro River Basins in the Arizona-Sonora border region.</w:t>
      </w:r>
      <w:r w:rsidRPr="00722C3E">
        <w:rPr>
          <w:rStyle w:val="Heading3Char"/>
          <w:rFonts w:ascii="Georgia" w:hAnsi="Georgia"/>
        </w:rPr>
        <w:t>The</w:t>
      </w:r>
      <w:r w:rsidRPr="00722C3E">
        <w:rPr>
          <w:rFonts w:ascii="Georgia" w:hAnsi="Georgia"/>
        </w:rPr>
        <w:t xml:space="preserve"> United States Geological Survey (</w:t>
      </w:r>
      <w:r w:rsidRPr="00722C3E">
        <w:rPr>
          <w:rStyle w:val="Heading3Char"/>
          <w:rFonts w:ascii="Georgia" w:hAnsi="Georgia"/>
        </w:rPr>
        <w:t>USGS</w:t>
      </w:r>
      <w:r w:rsidRPr="00722C3E">
        <w:rPr>
          <w:rFonts w:ascii="Georgia" w:hAnsi="Georgia"/>
        </w:rPr>
        <w:t xml:space="preserve">) </w:t>
      </w:r>
      <w:r w:rsidRPr="00722C3E">
        <w:rPr>
          <w:rStyle w:val="Heading3Char"/>
          <w:rFonts w:ascii="Georgia" w:hAnsi="Georgia"/>
        </w:rPr>
        <w:t>and the Water Resources Research Institutes in Arizona, New Mexico, and Texas are responsible for completing assessments on the aquifers in collaboration with Mexican colleagues</w:t>
      </w:r>
      <w:r w:rsidRPr="00722C3E">
        <w:rPr>
          <w:rFonts w:ascii="Georgia" w:hAnsi="Georgia"/>
        </w:rPr>
        <w:t xml:space="preserve">. The USGS and Mexico’s CONAGUA are the lead federal agencies for the effort, but the U.S. and Mexico Sections IBWC have been providing important coordination support. </w:t>
      </w:r>
      <w:r w:rsidRPr="00722C3E">
        <w:rPr>
          <w:rStyle w:val="Heading3Char"/>
          <w:rFonts w:ascii="Georgia" w:hAnsi="Georgia"/>
        </w:rPr>
        <w:t>The Transboundary Aquifer Assessment Program (TAAP) is authorized for $50 million over 10 years</w:t>
      </w:r>
      <w:r w:rsidRPr="00722C3E">
        <w:rPr>
          <w:rFonts w:ascii="Georgia" w:hAnsi="Georgia"/>
        </w:rPr>
        <w:t xml:space="preserve">. </w:t>
      </w:r>
      <w:r w:rsidRPr="00722C3E">
        <w:rPr>
          <w:rStyle w:val="Heading3Char"/>
          <w:rFonts w:ascii="Georgia" w:hAnsi="Georgia"/>
        </w:rPr>
        <w:t>So far only about $2 million has been appropriated by the United States, but Mexico has provided cost matches with both cash and in-kind services for studies performed south of the border. In 2011 the Mexican government dedicated two million pesos</w:t>
      </w:r>
      <w:r w:rsidRPr="00722C3E">
        <w:rPr>
          <w:rFonts w:ascii="Georgia" w:hAnsi="Georgia"/>
        </w:rPr>
        <w:t xml:space="preserve">, approximately $150,000, </w:t>
      </w:r>
      <w:r w:rsidRPr="00722C3E">
        <w:rPr>
          <w:rStyle w:val="Heading3Char"/>
          <w:rFonts w:ascii="Georgia" w:hAnsi="Georgia"/>
        </w:rPr>
        <w:t>for program activities until 2013</w:t>
      </w:r>
      <w:r w:rsidRPr="00722C3E">
        <w:rPr>
          <w:rFonts w:ascii="Georgia" w:hAnsi="Georgia"/>
        </w:rPr>
        <w:t xml:space="preserve">. Although less U.S. funding has materialized than was originally anticipated, </w:t>
      </w:r>
      <w:r w:rsidRPr="00722C3E">
        <w:rPr>
          <w:rStyle w:val="Heading3Char"/>
          <w:rFonts w:ascii="Georgia" w:hAnsi="Georgia"/>
        </w:rPr>
        <w:t>the program has made significant progress through binational engagement that has science as its focus</w:t>
      </w:r>
      <w:r w:rsidRPr="00722C3E">
        <w:rPr>
          <w:rFonts w:ascii="Georgia" w:hAnsi="Georgia"/>
        </w:rPr>
        <w:t xml:space="preserve">. The Arizona aquifers provide essential water for cities, rural communities, industry, and ecosystems. </w:t>
      </w:r>
      <w:r w:rsidRPr="00722C3E">
        <w:rPr>
          <w:rStyle w:val="Heading3Char"/>
          <w:rFonts w:ascii="Georgia" w:hAnsi="Georgia"/>
        </w:rPr>
        <w:t>To accommodate all of these interests, representatives from municipal, state, federal, and binational agencies have been working together</w:t>
      </w:r>
      <w:r w:rsidRPr="00722C3E">
        <w:rPr>
          <w:rFonts w:ascii="Georgia" w:hAnsi="Georgia"/>
        </w:rPr>
        <w:t xml:space="preserve"> under the TAAP umbrella. </w:t>
      </w:r>
    </w:p>
    <w:p w:rsidR="00690D68" w:rsidRPr="00722C3E" w:rsidRDefault="00690D68" w:rsidP="00690D68">
      <w:pPr>
        <w:rPr>
          <w:rFonts w:ascii="Georgia" w:hAnsi="Georgia"/>
        </w:rPr>
      </w:pPr>
    </w:p>
    <w:p w:rsidR="00690D68" w:rsidRPr="00722C3E" w:rsidRDefault="00690D68" w:rsidP="00690D68">
      <w:pPr>
        <w:rPr>
          <w:rFonts w:ascii="Georgia" w:hAnsi="Georgia"/>
          <w:b/>
        </w:rPr>
      </w:pPr>
      <w:r w:rsidRPr="00722C3E">
        <w:rPr>
          <w:rFonts w:ascii="Georgia" w:hAnsi="Georgia"/>
          <w:b/>
        </w:rPr>
        <w:t>Status quo solves -- new German bank deal finances sewage projects for the next 12 years</w:t>
      </w:r>
    </w:p>
    <w:p w:rsidR="00690D68" w:rsidRPr="00722C3E" w:rsidRDefault="00690D68" w:rsidP="00690D68">
      <w:pPr>
        <w:rPr>
          <w:rFonts w:ascii="Georgia" w:hAnsi="Georgia"/>
        </w:rPr>
      </w:pPr>
      <w:r w:rsidRPr="00722C3E">
        <w:rPr>
          <w:rFonts w:ascii="Georgia" w:hAnsi="Georgia"/>
          <w:b/>
        </w:rPr>
        <w:t xml:space="preserve">Hendricks 12 – Staff Writer for the My San Antonio newspaper </w:t>
      </w:r>
      <w:r w:rsidRPr="00722C3E">
        <w:rPr>
          <w:rFonts w:ascii="Georgia" w:hAnsi="Georgia"/>
        </w:rPr>
        <w:t>(</w:t>
      </w:r>
      <w:r w:rsidRPr="00722C3E">
        <w:rPr>
          <w:rFonts w:ascii="Georgia" w:hAnsi="Georgia"/>
          <w:sz w:val="16"/>
        </w:rPr>
        <w:t xml:space="preserve">David, </w:t>
      </w:r>
      <w:r w:rsidRPr="00722C3E">
        <w:rPr>
          <w:rFonts w:ascii="Georgia" w:hAnsi="Georgia"/>
          <w:b/>
          <w:sz w:val="16"/>
        </w:rPr>
        <w:t xml:space="preserve"> </w:t>
      </w:r>
      <w:r w:rsidRPr="00722C3E">
        <w:rPr>
          <w:rFonts w:ascii="Georgia" w:hAnsi="Georgia"/>
          <w:sz w:val="16"/>
        </w:rPr>
        <w:t xml:space="preserve">   NADBank expands renewable energy portfolio   NOVEMBER 8, 2012, http://www.mysanantonio.com/business/article/NADBank-expands-renewable-energy-portfolio-4021606.php) //KT</w:t>
      </w:r>
    </w:p>
    <w:p w:rsidR="00690D68" w:rsidRPr="00722C3E" w:rsidRDefault="00690D68" w:rsidP="00690D68">
      <w:pPr>
        <w:rPr>
          <w:rFonts w:ascii="Georgia" w:hAnsi="Georgia"/>
        </w:rPr>
      </w:pPr>
      <w:r w:rsidRPr="00722C3E">
        <w:rPr>
          <w:rStyle w:val="Underline"/>
        </w:rPr>
        <w:t xml:space="preserve">NADBank executives also signed a 12-year, $50 million line-of-credit agreement with a German development bank that will be </w:t>
      </w:r>
      <w:r w:rsidRPr="00722C3E">
        <w:rPr>
          <w:rStyle w:val="Underline"/>
          <w:b/>
        </w:rPr>
        <w:t>used to lend money to water and sewage projects in Mexico's border zone</w:t>
      </w:r>
      <w:r w:rsidRPr="00722C3E">
        <w:rPr>
          <w:rFonts w:ascii="Georgia" w:hAnsi="Georgia"/>
        </w:rPr>
        <w:t xml:space="preserve">.¶ ¶ </w:t>
      </w:r>
      <w:r w:rsidRPr="00722C3E">
        <w:rPr>
          <w:rStyle w:val="Underline"/>
        </w:rPr>
        <w:t>NADBank is lending up to $110 million to the Ocotillo Express Wind Energy Project for a wind farm in Imperial County, Calif. Power from the 112 wind turbines will be sold to San Diego Gas &amp; Electric.¶ ¶ NADBank is lending up to $45 million to Davis-Monthan AFB Solar Park, which will provide electricity to the Tucson Electric Power Co.¶</w:t>
      </w:r>
      <w:r w:rsidRPr="00722C3E">
        <w:rPr>
          <w:rFonts w:ascii="Georgia" w:hAnsi="Georgia"/>
        </w:rPr>
        <w:t xml:space="preserve"> ¶ The two renewable energy loans are among five loans totaling more than $158 million in loans and grants approved at the joint annual meeting Thursday in San Antonio of the NADBank and the Border Environment Cooperation Commission, based in Ciudad Juárez, Mexico. The BECC certifies border projects for NADBank financing.</w:t>
      </w:r>
      <w:r w:rsidRPr="00722C3E">
        <w:rPr>
          <w:rFonts w:ascii="Georgia" w:hAnsi="Georgia"/>
          <w:sz w:val="12"/>
        </w:rPr>
        <w:t>¶</w:t>
      </w:r>
      <w:r w:rsidRPr="00722C3E">
        <w:rPr>
          <w:rFonts w:ascii="Georgia" w:hAnsi="Georgia"/>
        </w:rPr>
        <w:t xml:space="preserve"> NADBank, founded in 1994, only started lending to renewable energy projects in the last several years after devoting its first decade toward financing water, sewage, landfill and road-paving projects. Renewable energy projects now account for 29 percent of the bank's loan portfolio.</w:t>
      </w:r>
      <w:r w:rsidRPr="00722C3E">
        <w:rPr>
          <w:rFonts w:ascii="Georgia" w:hAnsi="Georgia"/>
          <w:sz w:val="12"/>
        </w:rPr>
        <w:t xml:space="preserve">¶ </w:t>
      </w:r>
      <w:r w:rsidRPr="00722C3E">
        <w:rPr>
          <w:rFonts w:ascii="Georgia" w:hAnsi="Georgia"/>
        </w:rPr>
        <w:t xml:space="preserve">The other projects approved for financing Thursday involve water and sewage. A $792,440 grant is being made to assist in water and sewage construction in San Agustín, a municipality within Ciudad Juárez. A loan of about $1.65 million was approved for a sewage collection system in Tijuana, Mexico. A $761,309 grant is being made for a sewage collection system in Bisbee, Ariz.¶ </w:t>
      </w:r>
      <w:r w:rsidRPr="00722C3E">
        <w:rPr>
          <w:rStyle w:val="Underline"/>
        </w:rPr>
        <w:t xml:space="preserve">NADBank will draw on its new $50 million line of credit from Germany's Kreditanstalt für Wiederaufbau, or KfW, </w:t>
      </w:r>
      <w:r w:rsidRPr="00722C3E">
        <w:rPr>
          <w:rStyle w:val="Underline"/>
          <w:b/>
        </w:rPr>
        <w:t>over the next 12 years</w:t>
      </w:r>
      <w:r w:rsidRPr="00722C3E">
        <w:rPr>
          <w:rStyle w:val="Underline"/>
        </w:rPr>
        <w:t xml:space="preserve"> at an interest rate of 1.9 percent. The rate is lower</w:t>
      </w:r>
      <w:r w:rsidRPr="00722C3E">
        <w:rPr>
          <w:rFonts w:ascii="Georgia" w:hAnsi="Georgia"/>
        </w:rPr>
        <w:t xml:space="preserve"> than the 2.4 percent NADBank is paying for its most recent bond sales, which were conducted to raise more capital for loans, said Juan Antonio Flores, NADBank spokesman.¶ </w:t>
      </w:r>
      <w:r w:rsidRPr="00722C3E">
        <w:rPr>
          <w:rStyle w:val="Underline"/>
        </w:rPr>
        <w:t>The German bank's line of credit is accompanied by a grant fund of about $1.3 million that will be used for technical assistance with the projects financed by the loans.</w:t>
      </w:r>
      <w:r w:rsidRPr="00722C3E">
        <w:rPr>
          <w:rFonts w:ascii="Georgia" w:hAnsi="Georgia"/>
        </w:rPr>
        <w:t xml:space="preserve"> The grant fund will be administered by the BECC.¶ NADBank currently has $504.45 million in outstanding loans for border projects. Ten projects with pending loans valued at a total of $27.7 million are in the pipeline through 2013, said NADBank Managing Director Gerónimo Gutiérrez.</w:t>
      </w:r>
    </w:p>
    <w:p w:rsidR="00690D68" w:rsidRPr="00722C3E" w:rsidRDefault="00690D68" w:rsidP="00690D68">
      <w:pPr>
        <w:rPr>
          <w:rFonts w:ascii="Georgia" w:hAnsi="Georgia"/>
        </w:rPr>
      </w:pPr>
    </w:p>
    <w:p w:rsidR="00690D68" w:rsidRPr="00722C3E" w:rsidRDefault="00690D68" w:rsidP="00690D68">
      <w:pPr>
        <w:pStyle w:val="Heading2"/>
        <w:rPr>
          <w:rFonts w:ascii="Georgia" w:hAnsi="Georgia"/>
        </w:rPr>
      </w:pPr>
      <w:r w:rsidRPr="00722C3E">
        <w:rPr>
          <w:rFonts w:ascii="Georgia" w:hAnsi="Georgia"/>
        </w:rPr>
        <w:t>Can’t solve</w:t>
      </w:r>
    </w:p>
    <w:p w:rsidR="00690D68" w:rsidRDefault="00690D68" w:rsidP="00690D68">
      <w:pPr>
        <w:pStyle w:val="Heading3"/>
        <w:rPr>
          <w:rFonts w:ascii="Georgia" w:hAnsi="Georgia"/>
        </w:rPr>
      </w:pPr>
      <w:r w:rsidRPr="00722C3E">
        <w:rPr>
          <w:rFonts w:ascii="Georgia" w:hAnsi="Georgia"/>
        </w:rPr>
        <w:t>Can’t solve-generic</w:t>
      </w:r>
    </w:p>
    <w:p w:rsidR="00690D68" w:rsidRDefault="00690D68" w:rsidP="00690D68">
      <w:pPr>
        <w:rPr>
          <w:rFonts w:ascii="Times New Roman" w:hAnsi="Times New Roman" w:cs="Times New Roman"/>
          <w:b/>
        </w:rPr>
      </w:pPr>
      <w:r>
        <w:rPr>
          <w:rFonts w:ascii="Times New Roman" w:hAnsi="Times New Roman" w:cs="Times New Roman"/>
          <w:b/>
        </w:rPr>
        <w:t>No solvency  NADbank  doesn't solve root problems of water pollution-- market failures and incentive problems.</w:t>
      </w:r>
    </w:p>
    <w:p w:rsidR="00690D68" w:rsidRDefault="00690D68" w:rsidP="00690D68">
      <w:pPr>
        <w:rPr>
          <w:rFonts w:ascii="Times New Roman" w:hAnsi="Times New Roman" w:cs="Times New Roman"/>
        </w:rPr>
      </w:pPr>
      <w:r>
        <w:rPr>
          <w:rFonts w:ascii="Times New Roman" w:hAnsi="Times New Roman" w:cs="Times New Roman"/>
          <w:b/>
        </w:rPr>
        <w:t xml:space="preserve">Frisvold and Osgood ’11. George B. Frisvold, Daniel E. Osgood. </w:t>
      </w:r>
      <w:r>
        <w:rPr>
          <w:rFonts w:ascii="Arial Unicode MS" w:eastAsia="Arial Unicode MS" w:hAnsi="Arial Unicode MS" w:cs="Arial Unicode MS" w:hint="eastAsia"/>
          <w:b/>
          <w:sz w:val="20"/>
          <w:szCs w:val="20"/>
          <w:shd w:val="clear" w:color="auto" w:fill="FFFFFF"/>
        </w:rPr>
        <w:t xml:space="preserve">Department of Agricultural and Resource Economics at the University of Arizona. </w:t>
      </w:r>
      <w:r>
        <w:rPr>
          <w:rFonts w:ascii="Verdana" w:hAnsi="Verdana"/>
          <w:sz w:val="18"/>
          <w:szCs w:val="18"/>
          <w:shd w:val="clear" w:color="auto" w:fill="FFFFFF"/>
        </w:rPr>
        <w:t>Ph.D. in Agricultural and Resource Economics at the University of California (respectively). [ Financing Wastewater collection and treatment on the U.S.-Mexico border. 2011. ]]</w:t>
      </w:r>
    </w:p>
    <w:p w:rsidR="00690D68" w:rsidRDefault="00690D68" w:rsidP="00690D68">
      <w:pPr>
        <w:rPr>
          <w:rFonts w:ascii="Times New Roman" w:hAnsi="Times New Roman" w:cs="Times New Roman"/>
        </w:rPr>
      </w:pPr>
    </w:p>
    <w:p w:rsidR="00690D68" w:rsidRDefault="00690D68" w:rsidP="00690D68">
      <w:pPr>
        <w:rPr>
          <w:rFonts w:ascii="Times New Roman" w:hAnsi="Times New Roman" w:cs="Times New Roman"/>
        </w:rPr>
      </w:pPr>
    </w:p>
    <w:p w:rsidR="00690D68" w:rsidRDefault="00690D68" w:rsidP="00690D68">
      <w:pPr>
        <w:rPr>
          <w:rFonts w:ascii="Times New Roman" w:hAnsi="Times New Roman" w:cs="Times New Roman"/>
          <w:u w:val="single"/>
        </w:rPr>
      </w:pPr>
      <w:r>
        <w:rPr>
          <w:rFonts w:ascii="Times New Roman" w:hAnsi="Times New Roman" w:cs="Times New Roman"/>
          <w:u w:val="single"/>
        </w:rPr>
        <w:t>In response to objections by environmental groups to the U.S.-Mexico North American Free Trade Agreement (NAFTA), both nations established the Border Environ- mental Cooperation Commission (BECC) and the North American Development Bank (NADBank</w:t>
      </w:r>
      <w:r>
        <w:rPr>
          <w:rFonts w:ascii="Times New Roman" w:hAnsi="Times New Roman" w:cs="Times New Roman"/>
        </w:rPr>
        <w:t xml:space="preserve">).  The NADBank arranges financing of water and municipal solid waste pro- jects within 100 km of the international border.  These pro- jects must be certified by the BECC based on environmental, technical feasibility, and financial criteria.     The IBWC has responded to border sanitation problems af- ter they arise.  As a scientific-engineering agency, they have focused on engineering, structural solutions.  </w:t>
      </w:r>
      <w:r>
        <w:rPr>
          <w:rFonts w:ascii="Times New Roman" w:hAnsi="Times New Roman" w:cs="Times New Roman"/>
          <w:u w:val="single"/>
        </w:rPr>
        <w:t>The agency has neither the mandate nor the expertise to address problems of market failures or incentive problems that lead to water pol- lution crises in the first place.</w:t>
      </w:r>
      <w:r>
        <w:rPr>
          <w:rFonts w:ascii="Times New Roman" w:hAnsi="Times New Roman" w:cs="Times New Roman"/>
        </w:rPr>
        <w:t xml:space="preserve">  Firms located on the border have not had to pay the full social costs of their production and release of industrial wastes into water bodies</w:t>
      </w:r>
      <w:r>
        <w:rPr>
          <w:rFonts w:ascii="Times New Roman" w:hAnsi="Times New Roman" w:cs="Times New Roman"/>
          <w:u w:val="single"/>
        </w:rPr>
        <w:t>.  A second problem is the lack of financing for water infrastructure to support the rapidly growing workforce on the Mexican side of the border</w:t>
      </w:r>
      <w:r>
        <w:rPr>
          <w:rFonts w:ascii="Times New Roman" w:hAnsi="Times New Roman" w:cs="Times New Roman"/>
        </w:rPr>
        <w:t>.  Historically, firms have not paid by way of user fees or taxes to finance safe drinking water or sewer systems for the growing workforce.   Labor continues to flock to the border despite the lack of public services be- cause wages in the border region are much higher than in Mexico on the whole</w:t>
      </w:r>
      <w:r>
        <w:rPr>
          <w:rFonts w:ascii="Times New Roman" w:hAnsi="Times New Roman" w:cs="Times New Roman"/>
          <w:u w:val="single"/>
        </w:rPr>
        <w:t>.  Mexico’s legal system does not allow local municipalities to issue bonds against user fees or prop- erty taxes</w:t>
      </w:r>
      <w:r>
        <w:rPr>
          <w:rFonts w:ascii="Times New Roman" w:hAnsi="Times New Roman" w:cs="Times New Roman"/>
        </w:rPr>
        <w:t>.  Even on the U.S. side of the border, local mu- 47 nicipalities pay only a fraction of the cost for local water treatment infrastructure</w:t>
      </w:r>
      <w:r>
        <w:rPr>
          <w:rFonts w:ascii="Times New Roman" w:hAnsi="Times New Roman" w:cs="Times New Roman"/>
          <w:u w:val="single"/>
        </w:rPr>
        <w:t xml:space="preserve">.  Instead, as in the case of Nogales, San Diego, and other border cities, they have relied on peri- odic federal bailouts to deal with public health emergencies.  As a consequence, because cities and businesses on both sides of the border are not paying the social costs of border growth, population and sewage growth has outstripped local infrastructure.  </w:t>
      </w:r>
    </w:p>
    <w:p w:rsidR="00690D68" w:rsidRDefault="00690D68" w:rsidP="00690D68">
      <w:pPr>
        <w:rPr>
          <w:rFonts w:ascii="Times New Roman" w:hAnsi="Times New Roman" w:cs="Times New Roman"/>
        </w:rPr>
      </w:pPr>
    </w:p>
    <w:p w:rsidR="00690D68" w:rsidRPr="008815E6" w:rsidRDefault="00690D68" w:rsidP="00690D68"/>
    <w:p w:rsidR="00690D68" w:rsidRPr="00722C3E" w:rsidRDefault="00690D68" w:rsidP="00690D68">
      <w:pPr>
        <w:rPr>
          <w:rFonts w:ascii="Georgia" w:hAnsi="Georgia"/>
          <w:b/>
        </w:rPr>
      </w:pPr>
      <w:r w:rsidRPr="00722C3E">
        <w:rPr>
          <w:rFonts w:ascii="Georgia" w:hAnsi="Georgia"/>
          <w:b/>
          <w:sz w:val="28"/>
        </w:rPr>
        <w:t>Aff can’t solve-scattered nature of settlements, disinterest and lack of education must be addressed first</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 xml:space="preserve">Bandala and Li, 2012 – </w:t>
      </w:r>
      <w:r w:rsidRPr="00722C3E">
        <w:rPr>
          <w:rFonts w:ascii="Georgia" w:hAnsi="Georgia"/>
        </w:rPr>
        <w:t xml:space="preserve">Associate Professor in the Department of Civil and Environmental Engineering at UDLAP[Erik R Bandala, Ph.D. in Engineering (Environmental) from UNAM, Qilin Li, Associate professor of Civil and Environmental Engineering Rice University, The Puentes Consortium Project , The Role of Technology on Safe Drinking Water Production </w:t>
      </w:r>
    </w:p>
    <w:p w:rsidR="00690D68" w:rsidRPr="00722C3E" w:rsidRDefault="00690D68" w:rsidP="00690D68">
      <w:pPr>
        <w:rPr>
          <w:rFonts w:ascii="Georgia" w:hAnsi="Georgia"/>
        </w:rPr>
      </w:pPr>
      <w:r w:rsidRPr="00722C3E">
        <w:rPr>
          <w:rFonts w:ascii="Georgia" w:hAnsi="Georgia"/>
        </w:rPr>
        <w:t xml:space="preserve"> and its Relationship with  Public Safety in the U.S.-Mexico Border Region ,  Puentes Consortium, April 26, 2012, </w:t>
      </w:r>
      <w:hyperlink r:id="rId19" w:history="1">
        <w:r w:rsidRPr="00722C3E">
          <w:rPr>
            <w:rStyle w:val="Hyperlink"/>
            <w:rFonts w:ascii="Georgia" w:hAnsi="Georgia"/>
          </w:rPr>
          <w:t>http://www.puentesconsortium.org/es/system/files/Safe_Drinking_Water_Technology_and_US-Mexico_Public_Safety.pdf</w:t>
        </w:r>
      </w:hyperlink>
      <w:r w:rsidRPr="00722C3E">
        <w:rPr>
          <w:rFonts w:ascii="Georgia" w:hAnsi="Georgia"/>
        </w:rPr>
        <w:t>,  07/16/13]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Style w:val="Heading3Char"/>
          <w:rFonts w:ascii="Georgia" w:hAnsi="Georgia"/>
        </w:rPr>
        <w:t>Despite the fact that water treatment technology is currently highly developed</w:t>
      </w:r>
      <w:r w:rsidRPr="00722C3E">
        <w:rPr>
          <w:rFonts w:ascii="Georgia" w:hAnsi="Georgia"/>
        </w:rPr>
        <w:t xml:space="preserve">, and very interesting alternatives are being researched, </w:t>
      </w:r>
      <w:r w:rsidRPr="00722C3E">
        <w:rPr>
          <w:rStyle w:val="Heading3Char"/>
          <w:rFonts w:ascii="Georgia" w:hAnsi="Georgia"/>
        </w:rPr>
        <w:t>it is clear that proper knowledge regarding water quality</w:t>
      </w:r>
      <w:r w:rsidRPr="00722C3E">
        <w:rPr>
          <w:rFonts w:ascii="Georgia" w:hAnsi="Georgia"/>
        </w:rPr>
        <w:t xml:space="preserve"> at the source </w:t>
      </w:r>
      <w:r w:rsidRPr="00722C3E">
        <w:rPr>
          <w:rStyle w:val="Heading3Char"/>
          <w:rFonts w:ascii="Georgia" w:hAnsi="Georgia"/>
        </w:rPr>
        <w:t>is key for a sustainable design of the system</w:t>
      </w:r>
      <w:r w:rsidRPr="00722C3E">
        <w:rPr>
          <w:rFonts w:ascii="Georgia" w:hAnsi="Georgia"/>
        </w:rPr>
        <w:t xml:space="preserve">. As stated earlier, </w:t>
      </w:r>
      <w:r w:rsidRPr="00722C3E">
        <w:rPr>
          <w:rStyle w:val="Heading3Char"/>
          <w:rFonts w:ascii="Georgia" w:hAnsi="Georgia"/>
        </w:rPr>
        <w:t>centralized water supply systems are not always the best choice for scattered settlements</w:t>
      </w:r>
      <w:r w:rsidRPr="00722C3E">
        <w:rPr>
          <w:rFonts w:ascii="Georgia" w:hAnsi="Georgia"/>
        </w:rPr>
        <w:t xml:space="preserve"> (i.e., colonias) that are</w:t>
      </w:r>
      <w:r w:rsidRPr="00722C3E">
        <w:rPr>
          <w:rStyle w:val="Heading3Char"/>
          <w:rFonts w:ascii="Georgia" w:hAnsi="Georgia"/>
        </w:rPr>
        <w:t xml:space="preserve"> located along the border and characterized by poverty and lack of access to many municipal services</w:t>
      </w:r>
      <w:r w:rsidRPr="00722C3E">
        <w:rPr>
          <w:rFonts w:ascii="Georgia" w:hAnsi="Georgia"/>
        </w:rPr>
        <w:t xml:space="preserve">. For these cases, the adoption of point-of-use water treatment technologies may be a viable method of supplying safe drinking water to the inhabitants. However, technology development is not the only issue to be considered in this case; </w:t>
      </w:r>
      <w:r w:rsidRPr="00722C3E">
        <w:rPr>
          <w:rStyle w:val="Heading3Char"/>
          <w:rFonts w:ascii="Georgia" w:hAnsi="Georgia"/>
        </w:rPr>
        <w:t>the proper transference of technology to the final users is also critical</w:t>
      </w:r>
      <w:r w:rsidRPr="00722C3E">
        <w:rPr>
          <w:rFonts w:ascii="Georgia" w:hAnsi="Georgia"/>
        </w:rPr>
        <w:t xml:space="preserve">. </w:t>
      </w:r>
      <w:r w:rsidRPr="00722C3E">
        <w:rPr>
          <w:rStyle w:val="Heading3Char"/>
          <w:rFonts w:ascii="Georgia" w:hAnsi="Georgia"/>
        </w:rPr>
        <w:t>The adoption of technology is a major consideration since</w:t>
      </w:r>
      <w:r w:rsidRPr="00722C3E">
        <w:rPr>
          <w:rFonts w:ascii="Georgia" w:hAnsi="Georgia"/>
        </w:rPr>
        <w:t xml:space="preserve">, in many cases, final </w:t>
      </w:r>
      <w:r w:rsidRPr="00722C3E">
        <w:rPr>
          <w:rStyle w:val="Heading3Char"/>
          <w:rFonts w:ascii="Georgia" w:hAnsi="Georgia"/>
        </w:rPr>
        <w:t>users are not interested in the processes</w:t>
      </w:r>
      <w:r w:rsidRPr="00722C3E">
        <w:rPr>
          <w:rFonts w:ascii="Georgia" w:hAnsi="Georgia"/>
        </w:rPr>
        <w:t xml:space="preserve">. </w:t>
      </w:r>
      <w:r w:rsidRPr="00722C3E">
        <w:rPr>
          <w:rStyle w:val="Heading3Char"/>
          <w:rFonts w:ascii="Georgia" w:hAnsi="Georgia"/>
        </w:rPr>
        <w:t>Foster et al</w:t>
      </w:r>
      <w:r w:rsidRPr="00722C3E">
        <w:rPr>
          <w:rFonts w:ascii="Georgia" w:hAnsi="Georgia"/>
        </w:rPr>
        <w:t xml:space="preserve">. (2005) </w:t>
      </w:r>
      <w:r w:rsidRPr="00722C3E">
        <w:rPr>
          <w:rStyle w:val="Heading3Char"/>
          <w:rFonts w:ascii="Georgia" w:hAnsi="Georgia"/>
        </w:rPr>
        <w:t>reported</w:t>
      </w:r>
      <w:r w:rsidRPr="00722C3E">
        <w:rPr>
          <w:rFonts w:ascii="Georgia" w:hAnsi="Georgia"/>
        </w:rPr>
        <w:t xml:space="preserve"> an initial </w:t>
      </w:r>
      <w:r w:rsidRPr="00722C3E">
        <w:rPr>
          <w:rStyle w:val="Heading3Char"/>
          <w:rFonts w:ascii="Georgia" w:hAnsi="Georgia"/>
        </w:rPr>
        <w:t>lack of interest by</w:t>
      </w:r>
      <w:r w:rsidRPr="00722C3E">
        <w:rPr>
          <w:rFonts w:ascii="Georgia" w:hAnsi="Georgia"/>
        </w:rPr>
        <w:t xml:space="preserve"> the inhabitants of </w:t>
      </w:r>
      <w:r w:rsidRPr="00722C3E">
        <w:rPr>
          <w:rStyle w:val="Heading3Char"/>
          <w:rFonts w:ascii="Georgia" w:hAnsi="Georgia"/>
        </w:rPr>
        <w:t>colonias on the</w:t>
      </w:r>
      <w:r w:rsidRPr="00722C3E">
        <w:rPr>
          <w:rFonts w:ascii="Georgia" w:hAnsi="Georgia"/>
        </w:rPr>
        <w:t xml:space="preserve"> U.S.-Mexico </w:t>
      </w:r>
      <w:r w:rsidRPr="00722C3E">
        <w:rPr>
          <w:rStyle w:val="Heading3Char"/>
          <w:rFonts w:ascii="Georgia" w:hAnsi="Georgia"/>
        </w:rPr>
        <w:t>border for water distillation</w:t>
      </w:r>
      <w:r w:rsidRPr="00722C3E">
        <w:rPr>
          <w:rFonts w:ascii="Georgia" w:hAnsi="Georgia"/>
        </w:rPr>
        <w:t xml:space="preserve"> as a potential source of safe drinking water. Martin-Dominguez et al. (2004, 2005) observed the same behavior in rural communities from Oaxaca and Chihuhua, Mexico. In the most of the cases, </w:t>
      </w:r>
      <w:r w:rsidRPr="00722C3E">
        <w:rPr>
          <w:rStyle w:val="Heading3Char"/>
          <w:rFonts w:ascii="Georgia" w:hAnsi="Georgia"/>
        </w:rPr>
        <w:t>the resistance was related to the cost of technology, lack of information about water quality, and its effects on population health. In general, users</w:t>
      </w:r>
      <w:r w:rsidRPr="00722C3E">
        <w:rPr>
          <w:rFonts w:ascii="Georgia" w:hAnsi="Georgia"/>
        </w:rPr>
        <w:t xml:space="preserve"> may </w:t>
      </w:r>
      <w:r w:rsidRPr="00722C3E">
        <w:rPr>
          <w:rStyle w:val="Heading3Char"/>
          <w:rFonts w:ascii="Georgia" w:hAnsi="Georgia"/>
        </w:rPr>
        <w:t>reject any water treatment procedure</w:t>
      </w:r>
      <w:r w:rsidRPr="00722C3E">
        <w:rPr>
          <w:rFonts w:ascii="Georgia" w:hAnsi="Georgia"/>
        </w:rPr>
        <w:t xml:space="preserve"> (even conventional water treatment processes such chlorination) </w:t>
      </w:r>
      <w:r w:rsidRPr="00722C3E">
        <w:rPr>
          <w:rStyle w:val="Heading3Char"/>
          <w:rFonts w:ascii="Georgia" w:hAnsi="Georgia"/>
        </w:rPr>
        <w:t>simply because it may change the taste or odor of the drinking water</w:t>
      </w:r>
      <w:r w:rsidRPr="00722C3E">
        <w:rPr>
          <w:rFonts w:ascii="Georgia" w:hAnsi="Georgia"/>
        </w:rPr>
        <w:t xml:space="preserve"> (Castillo-Ledezma et al. 2011; Foster et al. 2005). Under these circumstances, </w:t>
      </w:r>
      <w:r w:rsidRPr="00722C3E">
        <w:rPr>
          <w:rStyle w:val="Heading3Char"/>
          <w:rFonts w:ascii="Georgia" w:hAnsi="Georgia"/>
        </w:rPr>
        <w:t>no technological development may be successful unless it is accompanied by the education of the target population</w:t>
      </w:r>
      <w:r w:rsidRPr="00722C3E">
        <w:rPr>
          <w:rFonts w:ascii="Georgia" w:hAnsi="Georgia"/>
        </w:rPr>
        <w:t xml:space="preserve">. </w:t>
      </w:r>
    </w:p>
    <w:p w:rsidR="00690D68" w:rsidRPr="00722C3E" w:rsidRDefault="00690D68" w:rsidP="00690D68">
      <w:pPr>
        <w:rPr>
          <w:rFonts w:ascii="Georgia" w:hAnsi="Georgia"/>
        </w:rPr>
      </w:pPr>
    </w:p>
    <w:p w:rsidR="00690D68" w:rsidRPr="00722C3E" w:rsidRDefault="00690D68" w:rsidP="00690D68">
      <w:pPr>
        <w:rPr>
          <w:rFonts w:ascii="Georgia" w:hAnsi="Georgia"/>
          <w:b/>
        </w:rPr>
      </w:pPr>
      <w:r w:rsidRPr="00722C3E">
        <w:rPr>
          <w:rFonts w:ascii="Georgia" w:hAnsi="Georgia"/>
          <w:b/>
          <w:sz w:val="28"/>
        </w:rPr>
        <w:t>Improvements to centralized infrastructure expensive and requires social, academic and user support</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 xml:space="preserve">Bandala and Li, 2012 – </w:t>
      </w:r>
      <w:r w:rsidRPr="00722C3E">
        <w:rPr>
          <w:rFonts w:ascii="Georgia" w:hAnsi="Georgia"/>
        </w:rPr>
        <w:t xml:space="preserve">Associate Professor in the Department of Civil and Environmental Engineering at UDLAP[Erik R Bandala, Ph.D. in Engineering (Environmental) from UNAM, Qilin Li, Associate professor of Civil and Environmental Engineering Rice University, The Puentes Consortium Project , The Role of Technology on Safe Drinking Water Production </w:t>
      </w:r>
    </w:p>
    <w:p w:rsidR="00690D68" w:rsidRPr="00722C3E" w:rsidRDefault="00690D68" w:rsidP="00690D68">
      <w:pPr>
        <w:rPr>
          <w:rFonts w:ascii="Georgia" w:hAnsi="Georgia"/>
        </w:rPr>
      </w:pPr>
      <w:r w:rsidRPr="00722C3E">
        <w:rPr>
          <w:rFonts w:ascii="Georgia" w:hAnsi="Georgia"/>
        </w:rPr>
        <w:t xml:space="preserve"> and its Relationship with  Public Safety in the U.S.-Mexico Border Region ,  Puentes Consortium, April 26, 2012, </w:t>
      </w:r>
      <w:hyperlink r:id="rId20" w:history="1">
        <w:r w:rsidRPr="00722C3E">
          <w:rPr>
            <w:rStyle w:val="Hyperlink"/>
            <w:rFonts w:ascii="Georgia" w:hAnsi="Georgia"/>
          </w:rPr>
          <w:t>http://www.puentesconsortium.org/es/system/files/Safe_Drinking_Water_Technology_and_US-Mexico_Public_Safety.pdf</w:t>
        </w:r>
      </w:hyperlink>
      <w:r w:rsidRPr="00722C3E">
        <w:rPr>
          <w:rFonts w:ascii="Georgia" w:hAnsi="Georgia"/>
        </w:rPr>
        <w:t>,  07/16/13]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Style w:val="Heading3Char"/>
          <w:rFonts w:ascii="Georgia" w:hAnsi="Georgia"/>
        </w:rPr>
        <w:t>The best way to approach this situation is through</w:t>
      </w:r>
      <w:r w:rsidRPr="00722C3E">
        <w:rPr>
          <w:rFonts w:ascii="Georgia" w:hAnsi="Georgia"/>
        </w:rPr>
        <w:t xml:space="preserve"> the development of </w:t>
      </w:r>
      <w:r w:rsidRPr="00722C3E">
        <w:rPr>
          <w:rStyle w:val="Heading3Char"/>
          <w:rFonts w:ascii="Georgia" w:hAnsi="Georgia"/>
        </w:rPr>
        <w:t>binational policies that</w:t>
      </w:r>
      <w:r w:rsidRPr="00722C3E">
        <w:rPr>
          <w:rFonts w:ascii="Georgia" w:hAnsi="Georgia"/>
        </w:rPr>
        <w:t xml:space="preserve"> address population growth, </w:t>
      </w:r>
      <w:r w:rsidRPr="00722C3E">
        <w:rPr>
          <w:rStyle w:val="Heading3Char"/>
          <w:rFonts w:ascii="Georgia" w:hAnsi="Georgia"/>
        </w:rPr>
        <w:t>encourage the rational use of water, improve wastewater treatment, and provide accessible technologies that produce safe drinking water</w:t>
      </w:r>
      <w:r w:rsidRPr="00722C3E">
        <w:rPr>
          <w:rFonts w:ascii="Georgia" w:hAnsi="Georgia"/>
        </w:rPr>
        <w:t xml:space="preserve">. </w:t>
      </w:r>
      <w:r w:rsidRPr="00722C3E">
        <w:rPr>
          <w:rStyle w:val="Heading3Char"/>
          <w:rFonts w:ascii="Georgia" w:hAnsi="Georgia"/>
        </w:rPr>
        <w:t>Technology offers many different solutions to the water quality problem</w:t>
      </w:r>
      <w:r w:rsidRPr="00722C3E">
        <w:rPr>
          <w:rFonts w:ascii="Georgia" w:hAnsi="Georgia"/>
        </w:rPr>
        <w:t xml:space="preserve">. This paper has analyzed some that can potentially be applied on the U.S.-Mexico border. A centralized water supply system appears to be an attractive technology for application in urban communities. However, </w:t>
      </w:r>
      <w:r w:rsidRPr="00722C3E">
        <w:rPr>
          <w:rStyle w:val="Heading3Char"/>
          <w:rFonts w:ascii="Georgia" w:hAnsi="Georgia"/>
        </w:rPr>
        <w:t>for the Mexican side of the border, centralized systems require a number of expensive infrastructure improvements. In the case of colonias</w:t>
      </w:r>
      <w:r w:rsidRPr="00722C3E">
        <w:rPr>
          <w:rFonts w:ascii="Georgia" w:hAnsi="Georgia"/>
        </w:rPr>
        <w:t>—in which residents are widely scattered in often-rural areas and lack economic resources—</w:t>
      </w:r>
      <w:r w:rsidRPr="00722C3E">
        <w:rPr>
          <w:rStyle w:val="Heading3Char"/>
          <w:rFonts w:ascii="Georgia" w:hAnsi="Georgia"/>
        </w:rPr>
        <w:t xml:space="preserve">a centralized water supply system may not be </w:t>
      </w:r>
      <w:r w:rsidRPr="00722C3E">
        <w:rPr>
          <w:rFonts w:ascii="Georgia" w:hAnsi="Georgia"/>
        </w:rPr>
        <w:t xml:space="preserve">a </w:t>
      </w:r>
      <w:r w:rsidRPr="00722C3E">
        <w:rPr>
          <w:rStyle w:val="Heading3Char"/>
          <w:rFonts w:ascii="Georgia" w:hAnsi="Georgia"/>
        </w:rPr>
        <w:t>viable</w:t>
      </w:r>
      <w:r w:rsidRPr="00722C3E">
        <w:rPr>
          <w:rFonts w:ascii="Georgia" w:hAnsi="Georgia"/>
        </w:rPr>
        <w:t xml:space="preserve"> alternative for the reasons discussed in this paper. Point-of-use water treatment systems have been identified as potential alternatives to assure a supply of water that meets the minimal requirements for human consumption, and to avoid increases in waterborne diseases and their associated economic, social, and health effects. Nevertheless</w:t>
      </w:r>
      <w:r w:rsidRPr="00722C3E">
        <w:rPr>
          <w:rStyle w:val="Heading3Char"/>
          <w:rFonts w:ascii="Georgia" w:hAnsi="Georgia"/>
        </w:rPr>
        <w:t>, all of these technological approaches must overcome several challenges</w:t>
      </w:r>
      <w:r w:rsidRPr="00722C3E">
        <w:rPr>
          <w:rFonts w:ascii="Georgia" w:hAnsi="Georgia"/>
        </w:rPr>
        <w:t xml:space="preserve"> before implementation, </w:t>
      </w:r>
      <w:r w:rsidRPr="00722C3E">
        <w:rPr>
          <w:rStyle w:val="Heading3Char"/>
          <w:rFonts w:ascii="Georgia" w:hAnsi="Georgia"/>
        </w:rPr>
        <w:t>and require not only government aid but also the support of society</w:t>
      </w:r>
      <w:r w:rsidRPr="00722C3E">
        <w:rPr>
          <w:rFonts w:ascii="Georgia" w:hAnsi="Georgia"/>
        </w:rPr>
        <w:t xml:space="preserve"> (i.e., NGOs), </w:t>
      </w:r>
      <w:r w:rsidRPr="00722C3E">
        <w:rPr>
          <w:rStyle w:val="Heading3Char"/>
          <w:rFonts w:ascii="Georgia" w:hAnsi="Georgia"/>
        </w:rPr>
        <w:t>the academy (</w:t>
      </w:r>
      <w:r w:rsidRPr="00722C3E">
        <w:rPr>
          <w:rFonts w:ascii="Georgia" w:hAnsi="Georgia"/>
        </w:rPr>
        <w:t>i.e. research institutes, higher education institutions),</w:t>
      </w:r>
      <w:r w:rsidRPr="00722C3E">
        <w:rPr>
          <w:rStyle w:val="Heading3Char"/>
          <w:rFonts w:ascii="Georgia" w:hAnsi="Georgia"/>
        </w:rPr>
        <w:t xml:space="preserve"> and the final users</w:t>
      </w:r>
      <w:r w:rsidRPr="00722C3E">
        <w:rPr>
          <w:rFonts w:ascii="Georgia" w:hAnsi="Georgia"/>
        </w:rPr>
        <w:t>.</w:t>
      </w:r>
    </w:p>
    <w:p w:rsidR="00690D68" w:rsidRPr="00722C3E" w:rsidRDefault="00690D68" w:rsidP="00690D68">
      <w:pPr>
        <w:rPr>
          <w:rFonts w:ascii="Georgia" w:hAnsi="Georgia"/>
        </w:rPr>
      </w:pPr>
    </w:p>
    <w:p w:rsidR="00690D68" w:rsidRPr="00722C3E" w:rsidRDefault="00690D68" w:rsidP="00690D68">
      <w:pPr>
        <w:rPr>
          <w:rFonts w:ascii="Georgia" w:hAnsi="Georgia"/>
          <w:b/>
        </w:rPr>
      </w:pPr>
      <w:r w:rsidRPr="00722C3E">
        <w:rPr>
          <w:rFonts w:ascii="Georgia" w:hAnsi="Georgia"/>
          <w:b/>
          <w:sz w:val="28"/>
        </w:rPr>
        <w:t>Economic, social, and political conditions and institutional differences make coordination difficult and policy making a slow process</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Megdal, 2012 – C.W. and Modene Neely Endowed Professor for Excellence in Agriculture and Life Science</w:t>
      </w:r>
      <w:r w:rsidRPr="00722C3E">
        <w:rPr>
          <w:rFonts w:ascii="Georgia" w:hAnsi="Georgia"/>
        </w:rPr>
        <w:t xml:space="preserve"> [Sharon B., Professor and Specialist, Agricultural and Resource Economics: Professor, Soil, Water, and Environmental Science; Director, Water Resources Research Center; Ph.D., Princeton, 1981; State and Regional Water Policy and Management, 2012, What Makes Management of Border Water Resources a Challenge?, </w:t>
      </w:r>
      <w:hyperlink r:id="rId21" w:history="1">
        <w:r w:rsidRPr="00722C3E">
          <w:rPr>
            <w:rFonts w:ascii="Georgia" w:hAnsi="Georgia"/>
            <w:u w:val="single"/>
          </w:rPr>
          <w:t>https://wrrc.arizona.edu/sites/wrrc.arizona.edu/files/Arroyo-2012.pdf</w:t>
        </w:r>
      </w:hyperlink>
      <w:r w:rsidRPr="00722C3E">
        <w:rPr>
          <w:rFonts w:ascii="Georgia" w:hAnsi="Georgia"/>
        </w:rPr>
        <w:t>, 07/16/13]</w:t>
      </w:r>
    </w:p>
    <w:p w:rsidR="00690D68" w:rsidRPr="00722C3E" w:rsidRDefault="00690D68" w:rsidP="00690D68">
      <w:pPr>
        <w:rPr>
          <w:rFonts w:ascii="Georgia" w:hAnsi="Georgia"/>
        </w:rPr>
      </w:pPr>
    </w:p>
    <w:p w:rsidR="00690D68" w:rsidRPr="00722C3E" w:rsidRDefault="00690D68" w:rsidP="00690D68">
      <w:pPr>
        <w:rPr>
          <w:rStyle w:val="Heading3Char"/>
          <w:rFonts w:ascii="Georgia" w:hAnsi="Georgia"/>
        </w:rPr>
      </w:pPr>
      <w:r w:rsidRPr="00722C3E">
        <w:rPr>
          <w:rStyle w:val="Heading3Char"/>
          <w:rFonts w:ascii="Georgia" w:hAnsi="Georgia"/>
        </w:rPr>
        <w:t>The U.S-Mexico border is not only where two countries meet, but where different cultures face a common need for effective and sustainable use of the available resources</w:t>
      </w:r>
      <w:r w:rsidRPr="00722C3E">
        <w:rPr>
          <w:rFonts w:ascii="Georgia" w:hAnsi="Georgia"/>
        </w:rPr>
        <w:t xml:space="preserve">. The management of resources and environmental hazards in this region is challenging. </w:t>
      </w:r>
      <w:r w:rsidRPr="00722C3E">
        <w:rPr>
          <w:rStyle w:val="Heading3Char"/>
          <w:rFonts w:ascii="Georgia" w:hAnsi="Georgia"/>
        </w:rPr>
        <w:t>Agencies from both countries are addressing the challenge by participating in binational efforts to resolve the issues of water</w:t>
      </w:r>
      <w:r w:rsidRPr="00722C3E">
        <w:rPr>
          <w:rFonts w:ascii="Georgia" w:hAnsi="Georgia"/>
        </w:rPr>
        <w:t xml:space="preserve"> and air </w:t>
      </w:r>
      <w:r w:rsidRPr="00722C3E">
        <w:rPr>
          <w:rStyle w:val="Heading3Char"/>
          <w:rFonts w:ascii="Georgia" w:hAnsi="Georgia"/>
        </w:rPr>
        <w:t xml:space="preserve">contamination, water resource allocation, and solid and hazardous waste disposal </w:t>
      </w:r>
      <w:r w:rsidRPr="00722C3E">
        <w:rPr>
          <w:rFonts w:ascii="Georgia" w:hAnsi="Georgia"/>
        </w:rPr>
        <w:t>in the region</w:t>
      </w:r>
      <w:r w:rsidRPr="00722C3E">
        <w:rPr>
          <w:rStyle w:val="Heading3Char"/>
          <w:rFonts w:ascii="Georgia" w:hAnsi="Georgia"/>
        </w:rPr>
        <w:t>.</w:t>
      </w:r>
      <w:r w:rsidRPr="00722C3E">
        <w:rPr>
          <w:rFonts w:ascii="Georgia" w:hAnsi="Georgia"/>
        </w:rPr>
        <w:t xml:space="preserve"> </w:t>
      </w:r>
      <w:r w:rsidRPr="00722C3E">
        <w:rPr>
          <w:rStyle w:val="Heading3Char"/>
          <w:rFonts w:ascii="Georgia" w:hAnsi="Georgia"/>
        </w:rPr>
        <w:t>Each side of the border has a unique set of economic, social, and political conditions and institutions, making coordinated action complicated</w:t>
      </w:r>
      <w:r w:rsidRPr="00722C3E">
        <w:rPr>
          <w:rFonts w:ascii="Georgia" w:hAnsi="Georgia"/>
        </w:rPr>
        <w:t xml:space="preserve">. </w:t>
      </w:r>
      <w:r w:rsidRPr="00722C3E">
        <w:rPr>
          <w:rStyle w:val="Heading3Char"/>
          <w:rFonts w:ascii="Georgia" w:hAnsi="Georgia"/>
        </w:rPr>
        <w:t>Yet binational cooperation is essential</w:t>
      </w:r>
      <w:r w:rsidRPr="00722C3E">
        <w:rPr>
          <w:rFonts w:ascii="Georgia" w:hAnsi="Georgia"/>
        </w:rPr>
        <w:t xml:space="preserve"> in the form of planning, monitoring, prevention, mitigation and regulatory oversight. </w:t>
      </w:r>
      <w:r w:rsidRPr="00722C3E">
        <w:rPr>
          <w:rStyle w:val="Heading3Char"/>
          <w:rFonts w:ascii="Georgia" w:hAnsi="Georgia"/>
        </w:rPr>
        <w:t xml:space="preserve">Neither country alone is capable of sustaining the shared environment </w:t>
      </w:r>
      <w:r w:rsidRPr="00722C3E">
        <w:rPr>
          <w:rFonts w:ascii="Georgia" w:hAnsi="Georgia"/>
        </w:rPr>
        <w:t xml:space="preserve">by attending only to its own jurisdiction. </w:t>
      </w:r>
      <w:r w:rsidRPr="00722C3E">
        <w:rPr>
          <w:rStyle w:val="Heading3Char"/>
          <w:rFonts w:ascii="Georgia" w:hAnsi="Georgia"/>
        </w:rPr>
        <w:t>The U</w:t>
      </w:r>
      <w:r w:rsidRPr="00722C3E">
        <w:rPr>
          <w:rFonts w:ascii="Georgia" w:hAnsi="Georgia"/>
        </w:rPr>
        <w:t xml:space="preserve">nited </w:t>
      </w:r>
      <w:r w:rsidRPr="00722C3E">
        <w:rPr>
          <w:rStyle w:val="Heading3Char"/>
          <w:rFonts w:ascii="Georgia" w:hAnsi="Georgia"/>
        </w:rPr>
        <w:t>S</w:t>
      </w:r>
      <w:r w:rsidRPr="00722C3E">
        <w:rPr>
          <w:rFonts w:ascii="Georgia" w:hAnsi="Georgia"/>
        </w:rPr>
        <w:t xml:space="preserve">tates </w:t>
      </w:r>
      <w:r w:rsidRPr="00722C3E">
        <w:rPr>
          <w:rStyle w:val="Heading3Char"/>
          <w:rFonts w:ascii="Georgia" w:hAnsi="Georgia"/>
        </w:rPr>
        <w:t>and Mexico have both realized this and have made a commitment to address</w:t>
      </w:r>
      <w:r w:rsidRPr="00722C3E">
        <w:rPr>
          <w:rFonts w:ascii="Georgia" w:hAnsi="Georgia"/>
        </w:rPr>
        <w:t xml:space="preserve"> the region’s environmental resource problems, including those affecting </w:t>
      </w:r>
      <w:r w:rsidRPr="00722C3E">
        <w:rPr>
          <w:rStyle w:val="Heading3Char"/>
          <w:rFonts w:ascii="Georgia" w:hAnsi="Georgia"/>
        </w:rPr>
        <w:t>the region’s most important shared resource: water</w:t>
      </w:r>
      <w:r w:rsidRPr="00722C3E">
        <w:rPr>
          <w:rFonts w:ascii="Georgia" w:hAnsi="Georgia"/>
        </w:rPr>
        <w:t xml:space="preserve">. The U.S.-Mexico border runs nearly 2,000 miles from the Pacific Ocean to the Gulf of Mexico. The border region may be designated differently for various purposes by various institutions. For example, the 1983 La Paz Agreement defined the border region as the area of land 100 kilometers (62.5 miles) north and south of the international boundary, while the U.S. Geological Survey Border Environmental Health Initiative defines their program area by watershed boundaries. </w:t>
      </w:r>
      <w:r w:rsidRPr="00722C3E">
        <w:rPr>
          <w:rStyle w:val="Heading3Char"/>
          <w:rFonts w:ascii="Georgia" w:hAnsi="Georgia"/>
        </w:rPr>
        <w:t>There is general agreement</w:t>
      </w:r>
      <w:r w:rsidRPr="00722C3E">
        <w:rPr>
          <w:rFonts w:ascii="Georgia" w:hAnsi="Georgia"/>
        </w:rPr>
        <w:t xml:space="preserve">, however, </w:t>
      </w:r>
      <w:r w:rsidRPr="00722C3E">
        <w:rPr>
          <w:rStyle w:val="Heading3Char"/>
          <w:rFonts w:ascii="Georgia" w:hAnsi="Georgia"/>
        </w:rPr>
        <w:t>that four U.S. states and six states in Mexico</w:t>
      </w:r>
      <w:r w:rsidRPr="00722C3E">
        <w:rPr>
          <w:rFonts w:ascii="Georgia" w:hAnsi="Georgia"/>
        </w:rPr>
        <w:t xml:space="preserve">, with a total of 44 counties and as many as 80 municipalities, </w:t>
      </w:r>
      <w:r w:rsidRPr="00722C3E">
        <w:rPr>
          <w:rStyle w:val="Heading3Char"/>
          <w:rFonts w:ascii="Georgia" w:hAnsi="Georgia"/>
        </w:rPr>
        <w:t>are located along the border</w:t>
      </w:r>
      <w:r w:rsidRPr="00722C3E">
        <w:rPr>
          <w:rFonts w:ascii="Georgia" w:hAnsi="Georgia"/>
        </w:rPr>
        <w:t xml:space="preserve">. While there is much in common between these two countries, </w:t>
      </w:r>
      <w:r w:rsidRPr="00722C3E">
        <w:rPr>
          <w:rStyle w:val="Heading3Char"/>
          <w:rFonts w:ascii="Georgia" w:hAnsi="Georgia"/>
        </w:rPr>
        <w:t>there are also differences in resources, regulatory frameworks, development, politics, culture, and language</w:t>
      </w:r>
      <w:r w:rsidRPr="00722C3E">
        <w:rPr>
          <w:rFonts w:ascii="Georgia" w:hAnsi="Georgia"/>
        </w:rPr>
        <w:t xml:space="preserve">. </w:t>
      </w:r>
      <w:r w:rsidRPr="00722C3E">
        <w:rPr>
          <w:rStyle w:val="Heading3Char"/>
          <w:rFonts w:ascii="Georgia" w:hAnsi="Georgia"/>
        </w:rPr>
        <w:t>Mexico’s</w:t>
      </w:r>
      <w:r w:rsidRPr="00722C3E">
        <w:rPr>
          <w:rFonts w:ascii="Georgia" w:hAnsi="Georgia"/>
        </w:rPr>
        <w:t xml:space="preserve"> National Water Commission, known as the Comisión Nacional del Agua (</w:t>
      </w:r>
      <w:r w:rsidRPr="00722C3E">
        <w:rPr>
          <w:rStyle w:val="Heading3Char"/>
          <w:rFonts w:ascii="Georgia" w:hAnsi="Georgia"/>
        </w:rPr>
        <w:t>CONAGUA), regulates water use at the federal level, provides substantial funding for infrastructure projects</w:t>
      </w:r>
      <w:r w:rsidRPr="00722C3E">
        <w:rPr>
          <w:rFonts w:ascii="Georgia" w:hAnsi="Georgia"/>
        </w:rPr>
        <w:t xml:space="preserve">, and is responsible for both the quantity and quality of water. In accordance with the Mexican Constitution, </w:t>
      </w:r>
      <w:r w:rsidRPr="00722C3E">
        <w:rPr>
          <w:rStyle w:val="Heading3Char"/>
          <w:rFonts w:ascii="Georgia" w:hAnsi="Georgia"/>
        </w:rPr>
        <w:t>all of the country’s waters belong to the nation and are subject to federal regulation and management</w:t>
      </w:r>
      <w:r w:rsidRPr="00722C3E">
        <w:rPr>
          <w:rFonts w:ascii="Georgia" w:hAnsi="Georgia"/>
        </w:rPr>
        <w:t xml:space="preserve">. The state and municipal water agencies are generally responsible for delivering drinking water, wastewater collection and treatment services, but they have somewhat limited regulatory authority. </w:t>
      </w:r>
      <w:r w:rsidRPr="00722C3E">
        <w:rPr>
          <w:rStyle w:val="Heading3Char"/>
          <w:rFonts w:ascii="Georgia" w:hAnsi="Georgia"/>
        </w:rPr>
        <w:t>In contrast, in the U</w:t>
      </w:r>
      <w:r w:rsidRPr="00722C3E">
        <w:rPr>
          <w:rFonts w:ascii="Georgia" w:hAnsi="Georgia"/>
        </w:rPr>
        <w:t xml:space="preserve">nited </w:t>
      </w:r>
      <w:r w:rsidRPr="00722C3E">
        <w:rPr>
          <w:rStyle w:val="Heading3Char"/>
          <w:rFonts w:ascii="Georgia" w:hAnsi="Georgia"/>
        </w:rPr>
        <w:t>S</w:t>
      </w:r>
      <w:r w:rsidRPr="00722C3E">
        <w:rPr>
          <w:rFonts w:ascii="Georgia" w:hAnsi="Georgia"/>
        </w:rPr>
        <w:t xml:space="preserve">tates, </w:t>
      </w:r>
      <w:r w:rsidRPr="00722C3E">
        <w:rPr>
          <w:rStyle w:val="Heading3Char"/>
          <w:rFonts w:ascii="Georgia" w:hAnsi="Georgia"/>
        </w:rPr>
        <w:t>quality standards, allocation determinations, and water resource management are largely the responsibility of state-level agencies</w:t>
      </w:r>
      <w:r w:rsidRPr="00722C3E">
        <w:rPr>
          <w:rFonts w:ascii="Georgia" w:hAnsi="Georgia"/>
        </w:rPr>
        <w:t xml:space="preserve">. Specifically in Arizona, water management tasks are shared by the Arizona Department of Water Resources and the Arizona Department of Environmental Quality. </w:t>
      </w:r>
      <w:r w:rsidRPr="00722C3E">
        <w:rPr>
          <w:rStyle w:val="Heading3Char"/>
          <w:rFonts w:ascii="Georgia" w:hAnsi="Georgia"/>
        </w:rPr>
        <w:t>The authorities of U.S. federal agencies may overlap with state counterparts, especially in water quality regulations established by the</w:t>
      </w:r>
      <w:r w:rsidRPr="00722C3E">
        <w:rPr>
          <w:rFonts w:ascii="Georgia" w:hAnsi="Georgia"/>
        </w:rPr>
        <w:t xml:space="preserve"> U.S. </w:t>
      </w:r>
      <w:r w:rsidRPr="00722C3E">
        <w:rPr>
          <w:rStyle w:val="Heading3Char"/>
          <w:rFonts w:ascii="Georgia" w:hAnsi="Georgia"/>
        </w:rPr>
        <w:t>E</w:t>
      </w:r>
      <w:r w:rsidRPr="00722C3E">
        <w:rPr>
          <w:rFonts w:ascii="Georgia" w:hAnsi="Georgia"/>
        </w:rPr>
        <w:t xml:space="preserve">nvironmental </w:t>
      </w:r>
      <w:r w:rsidRPr="00722C3E">
        <w:rPr>
          <w:rStyle w:val="Heading3Char"/>
          <w:rFonts w:ascii="Georgia" w:hAnsi="Georgia"/>
        </w:rPr>
        <w:t>P</w:t>
      </w:r>
      <w:r w:rsidRPr="00722C3E">
        <w:rPr>
          <w:rFonts w:ascii="Georgia" w:hAnsi="Georgia"/>
        </w:rPr>
        <w:t xml:space="preserve">rotection </w:t>
      </w:r>
      <w:r w:rsidRPr="00722C3E">
        <w:rPr>
          <w:rStyle w:val="Heading3Char"/>
          <w:rFonts w:ascii="Georgia" w:hAnsi="Georgia"/>
        </w:rPr>
        <w:t>A</w:t>
      </w:r>
      <w:r w:rsidRPr="00722C3E">
        <w:rPr>
          <w:rFonts w:ascii="Georgia" w:hAnsi="Georgia"/>
        </w:rPr>
        <w:t xml:space="preserve">gency and surface water allocations from water projects built by the U.S. Bureau of Reclamation (Reclamation). </w:t>
      </w:r>
      <w:r w:rsidRPr="00722C3E">
        <w:rPr>
          <w:rStyle w:val="Heading3Char"/>
          <w:rFonts w:ascii="Georgia" w:hAnsi="Georgia"/>
        </w:rPr>
        <w:t>County and municipal agencies in the U</w:t>
      </w:r>
      <w:r w:rsidRPr="00722C3E">
        <w:rPr>
          <w:rFonts w:ascii="Georgia" w:hAnsi="Georgia"/>
        </w:rPr>
        <w:t xml:space="preserve">nited </w:t>
      </w:r>
      <w:r w:rsidRPr="00722C3E">
        <w:rPr>
          <w:rStyle w:val="Heading3Char"/>
          <w:rFonts w:ascii="Georgia" w:hAnsi="Georgia"/>
        </w:rPr>
        <w:t>S</w:t>
      </w:r>
      <w:r w:rsidRPr="00722C3E">
        <w:rPr>
          <w:rFonts w:ascii="Georgia" w:hAnsi="Georgia"/>
        </w:rPr>
        <w:t xml:space="preserve">tates </w:t>
      </w:r>
      <w:r w:rsidRPr="00722C3E">
        <w:rPr>
          <w:rStyle w:val="Heading3Char"/>
          <w:rFonts w:ascii="Georgia" w:hAnsi="Georgia"/>
        </w:rPr>
        <w:t>also have jurisdiction over water-related issues</w:t>
      </w:r>
      <w:r w:rsidRPr="00722C3E">
        <w:rPr>
          <w:rFonts w:ascii="Georgia" w:hAnsi="Georgia"/>
        </w:rPr>
        <w:t xml:space="preserve"> such as flood control and plumbing ordinances. Also, U</w:t>
      </w:r>
      <w:r w:rsidRPr="00722C3E">
        <w:rPr>
          <w:rStyle w:val="Heading3Char"/>
          <w:rFonts w:ascii="Georgia" w:hAnsi="Georgia"/>
        </w:rPr>
        <w:t>.S. water and wastewater utilities are</w:t>
      </w:r>
      <w:r w:rsidRPr="00722C3E">
        <w:rPr>
          <w:rFonts w:ascii="Georgia" w:hAnsi="Georgia"/>
        </w:rPr>
        <w:t xml:space="preserve"> primarily </w:t>
      </w:r>
      <w:r w:rsidRPr="00722C3E">
        <w:rPr>
          <w:rStyle w:val="Heading3Char"/>
          <w:rFonts w:ascii="Georgia" w:hAnsi="Georgia"/>
        </w:rPr>
        <w:t>responsible for</w:t>
      </w:r>
      <w:r w:rsidRPr="00722C3E">
        <w:rPr>
          <w:rFonts w:ascii="Georgia" w:hAnsi="Georgia"/>
        </w:rPr>
        <w:t xml:space="preserve"> designing and </w:t>
      </w:r>
      <w:r w:rsidRPr="00722C3E">
        <w:rPr>
          <w:rStyle w:val="Heading3Char"/>
          <w:rFonts w:ascii="Georgia" w:hAnsi="Georgia"/>
        </w:rPr>
        <w:t>financing their own infrastructure projects, although national and state level assistance programs exist</w:t>
      </w:r>
      <w:r w:rsidRPr="00722C3E">
        <w:rPr>
          <w:rFonts w:ascii="Georgia" w:hAnsi="Georgia"/>
        </w:rPr>
        <w:t xml:space="preserve">. In contrast, CONAGUA provides substantial funding and design support for Mexico’s water projects. The fact </w:t>
      </w:r>
      <w:r w:rsidRPr="00722C3E">
        <w:rPr>
          <w:rStyle w:val="Heading3Char"/>
          <w:rFonts w:ascii="Georgia" w:hAnsi="Georgia"/>
        </w:rPr>
        <w:t xml:space="preserve">that both countries have a variety of agencies involved makes coordination difficult and policy making is often a slow process. </w:t>
      </w:r>
    </w:p>
    <w:p w:rsidR="00690D68" w:rsidRPr="00722C3E" w:rsidRDefault="00690D68" w:rsidP="00690D68">
      <w:pPr>
        <w:rPr>
          <w:rFonts w:ascii="Georgia" w:hAnsi="Georgia"/>
        </w:rPr>
      </w:pPr>
    </w:p>
    <w:p w:rsidR="00690D68" w:rsidRPr="00722C3E" w:rsidRDefault="00690D68" w:rsidP="00690D68">
      <w:pPr>
        <w:pStyle w:val="Heading3"/>
        <w:rPr>
          <w:rFonts w:ascii="Georgia" w:hAnsi="Georgia"/>
        </w:rPr>
      </w:pPr>
      <w:r w:rsidRPr="00722C3E">
        <w:rPr>
          <w:rFonts w:ascii="Georgia" w:hAnsi="Georgia"/>
        </w:rPr>
        <w:t>Can’t solve-unsustainable</w:t>
      </w:r>
    </w:p>
    <w:p w:rsidR="00690D68" w:rsidRPr="00722C3E" w:rsidRDefault="00690D68" w:rsidP="00690D68">
      <w:pPr>
        <w:rPr>
          <w:rFonts w:ascii="Georgia" w:hAnsi="Georgia"/>
          <w:b/>
          <w:sz w:val="28"/>
        </w:rPr>
      </w:pPr>
      <w:r w:rsidRPr="00722C3E">
        <w:rPr>
          <w:rFonts w:ascii="Georgia" w:hAnsi="Georgia"/>
          <w:b/>
          <w:sz w:val="28"/>
        </w:rPr>
        <w:t>Border projects are over dependent on US federal funding-this is unsustainable and fall short of expected results</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Frisvold and Osgood, 2011 – Professor and Extension Specialist of agricultural resource economics</w:t>
      </w:r>
      <w:r w:rsidRPr="00722C3E">
        <w:rPr>
          <w:rFonts w:ascii="Georgia" w:hAnsi="Georgia"/>
        </w:rPr>
        <w:t>[George B, Ph.D., University of California, Berkeley, 1989; Environmental and Resource Economics, Regulation and use of Biotechnology, Daniel E, Lead Scientist, Financial Instruments Sector Team - International Research Institute for Climate and Society, Columbia University, FINANCING WASTEWATER COLLECTION AND TREATMENT</w:t>
      </w:r>
    </w:p>
    <w:p w:rsidR="00690D68" w:rsidRPr="00722C3E" w:rsidRDefault="00690D68" w:rsidP="00690D68">
      <w:pPr>
        <w:rPr>
          <w:rFonts w:ascii="Georgia" w:hAnsi="Georgia"/>
        </w:rPr>
      </w:pPr>
      <w:r w:rsidRPr="00722C3E">
        <w:rPr>
          <w:rFonts w:ascii="Georgia" w:hAnsi="Georgia"/>
        </w:rPr>
        <w:t xml:space="preserve">ON THE U.S. – MEXICO BORDER, Southern Illinois University; Carbondale, 2011, </w:t>
      </w:r>
      <w:hyperlink r:id="rId22" w:history="1">
        <w:r w:rsidRPr="00722C3E">
          <w:rPr>
            <w:rFonts w:ascii="Georgia" w:hAnsi="Georgia"/>
            <w:u w:val="single"/>
          </w:rPr>
          <w:t>http://opensiuc.lib.siu.edu/cgi/viewcontent.cgi?article=1146&amp;context=jcwre</w:t>
        </w:r>
      </w:hyperlink>
      <w:r w:rsidRPr="00722C3E">
        <w:rPr>
          <w:rFonts w:ascii="Georgia" w:hAnsi="Georgia"/>
        </w:rPr>
        <w:t>, 07-19-13]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Style w:val="Heading3Char"/>
          <w:rFonts w:ascii="Georgia" w:hAnsi="Georgia"/>
        </w:rPr>
        <w:t>New institutions created to address environmental con-cerns over NAFTA have helped both nations plan, build, and finance new facilities in a more coordinated and proactive manner</w:t>
      </w:r>
      <w:r w:rsidRPr="00722C3E">
        <w:rPr>
          <w:rFonts w:ascii="Georgia" w:hAnsi="Georgia"/>
        </w:rPr>
        <w:t xml:space="preserve">.  The BECC certification process has allowed discussion of border water problems to expand beyond simple engineering responses to sanitation crises to broader consideration of incentives and long-term investment needs.  In Ambos Nogales as elsewhere along the border, project development is more forwardlooking than 10 years ago.  </w:t>
      </w:r>
      <w:r w:rsidRPr="00722C3E">
        <w:rPr>
          <w:rStyle w:val="Heading3Char"/>
          <w:rFonts w:ascii="Georgia" w:hAnsi="Georgia"/>
        </w:rPr>
        <w:t>The goal of developing locally self-financing municipal water systems on both sides of the border has remained 48 elusive, however</w:t>
      </w:r>
      <w:r w:rsidRPr="00722C3E">
        <w:rPr>
          <w:rFonts w:ascii="Georgia" w:hAnsi="Georgia"/>
        </w:rPr>
        <w:t xml:space="preserve">.  </w:t>
      </w:r>
      <w:r w:rsidRPr="00722C3E">
        <w:rPr>
          <w:rStyle w:val="Heading3Char"/>
          <w:rFonts w:ascii="Georgia" w:hAnsi="Georgia"/>
        </w:rPr>
        <w:t xml:space="preserve">Grants from </w:t>
      </w:r>
      <w:r w:rsidRPr="00722C3E">
        <w:rPr>
          <w:rFonts w:ascii="Georgia" w:hAnsi="Georgia"/>
        </w:rPr>
        <w:t>EPA’s Border Environmental Infrastructure Fund</w:t>
      </w:r>
      <w:r w:rsidRPr="00722C3E">
        <w:rPr>
          <w:rStyle w:val="Heading3Char"/>
          <w:rFonts w:ascii="Georgia" w:hAnsi="Georgia"/>
        </w:rPr>
        <w:t xml:space="preserve"> (</w:t>
      </w:r>
      <w:r w:rsidRPr="00722C3E">
        <w:rPr>
          <w:rFonts w:ascii="Georgia" w:hAnsi="Georgia"/>
        </w:rPr>
        <w:t xml:space="preserve">BEIF) (and other </w:t>
      </w:r>
      <w:r w:rsidRPr="00722C3E">
        <w:rPr>
          <w:rStyle w:val="Heading3Char"/>
          <w:rFonts w:ascii="Georgia" w:hAnsi="Georgia"/>
        </w:rPr>
        <w:t>U.S. fed-eral agencies</w:t>
      </w:r>
      <w:r w:rsidRPr="00722C3E">
        <w:rPr>
          <w:rFonts w:ascii="Georgia" w:hAnsi="Georgia"/>
        </w:rPr>
        <w:t xml:space="preserve">) </w:t>
      </w:r>
      <w:r w:rsidRPr="00722C3E">
        <w:rPr>
          <w:rStyle w:val="Heading3Char"/>
          <w:rFonts w:ascii="Georgia" w:hAnsi="Georgia"/>
        </w:rPr>
        <w:t>continue to be the primary vehicle financing new investments</w:t>
      </w:r>
      <w:r w:rsidRPr="00722C3E">
        <w:rPr>
          <w:rFonts w:ascii="Georgia" w:hAnsi="Georgia"/>
        </w:rPr>
        <w:t xml:space="preserve">.  </w:t>
      </w:r>
      <w:r w:rsidRPr="00722C3E">
        <w:rPr>
          <w:rStyle w:val="Heading3Char"/>
          <w:rFonts w:ascii="Georgia" w:hAnsi="Georgia"/>
        </w:rPr>
        <w:t>The sustainability of this practice may be in doubt as enthusiasm by the U.S. Congress</w:t>
      </w:r>
      <w:r w:rsidRPr="00722C3E">
        <w:rPr>
          <w:rFonts w:ascii="Georgia" w:hAnsi="Georgia"/>
        </w:rPr>
        <w:t xml:space="preserve"> for BEIF funding </w:t>
      </w:r>
      <w:r w:rsidRPr="00722C3E">
        <w:rPr>
          <w:rStyle w:val="Heading3Char"/>
          <w:rFonts w:ascii="Georgia" w:hAnsi="Georgia"/>
        </w:rPr>
        <w:t>is declining</w:t>
      </w:r>
      <w:r w:rsidRPr="00722C3E">
        <w:rPr>
          <w:rFonts w:ascii="Georgia" w:hAnsi="Georgia"/>
        </w:rPr>
        <w:t xml:space="preserve">, despite continued rapid growth in the region (GAO). Recent U.S. government proposals, embodied in the recent U.S. GAO Report and EPA, U.S. State Department and Treasury Department responses (U.S. GAO), to en-hance public and private investment in border water infrastructure call for “a strategic plan” and setting of “milestones” to monitor accomplishments.  Yet </w:t>
      </w:r>
      <w:r w:rsidRPr="00722C3E">
        <w:rPr>
          <w:rStyle w:val="Heading3Char"/>
          <w:rFonts w:ascii="Georgia" w:hAnsi="Georgia"/>
        </w:rPr>
        <w:t>much data has already been assembled documenting shortfalls in wastewater collection and treatment infrastructure</w:t>
      </w:r>
      <w:r w:rsidRPr="00722C3E">
        <w:rPr>
          <w:rFonts w:ascii="Georgia" w:hAnsi="Georgia"/>
        </w:rPr>
        <w:t xml:space="preserve">.  </w:t>
      </w:r>
    </w:p>
    <w:p w:rsidR="00690D68" w:rsidRPr="00722C3E" w:rsidRDefault="00690D68" w:rsidP="00690D68">
      <w:pPr>
        <w:pStyle w:val="Heading3"/>
        <w:rPr>
          <w:rFonts w:ascii="Georgia" w:hAnsi="Georgia"/>
        </w:rPr>
      </w:pPr>
      <w:r w:rsidRPr="00722C3E">
        <w:rPr>
          <w:rFonts w:ascii="Georgia" w:hAnsi="Georgia"/>
        </w:rPr>
        <w:t>Can’t solve-consumers key</w:t>
      </w:r>
    </w:p>
    <w:p w:rsidR="00690D68" w:rsidRPr="00722C3E" w:rsidRDefault="00690D68" w:rsidP="00690D68">
      <w:pPr>
        <w:rPr>
          <w:rFonts w:ascii="Georgia" w:hAnsi="Georgia"/>
          <w:b/>
          <w:sz w:val="28"/>
        </w:rPr>
      </w:pPr>
      <w:r w:rsidRPr="00722C3E">
        <w:rPr>
          <w:rFonts w:ascii="Georgia" w:hAnsi="Georgia"/>
          <w:b/>
          <w:sz w:val="28"/>
        </w:rPr>
        <w:t>Change in consumer values are key to successful water management-outweighs big physical infrastructure</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Walsh, 2012 – Qualifications</w:t>
      </w:r>
      <w:r w:rsidRPr="00722C3E">
        <w:rPr>
          <w:rFonts w:ascii="Georgia" w:hAnsi="Georgia"/>
        </w:rPr>
        <w:t xml:space="preserve"> [Casey, President, Political Ecology Society (PESO),Editor, Journal of Political Ecology</w:t>
      </w:r>
    </w:p>
    <w:p w:rsidR="00690D68" w:rsidRPr="00722C3E" w:rsidRDefault="00690D68" w:rsidP="00690D68">
      <w:pPr>
        <w:rPr>
          <w:rFonts w:ascii="Georgia" w:hAnsi="Georgia"/>
        </w:rPr>
      </w:pPr>
      <w:r w:rsidRPr="00722C3E">
        <w:rPr>
          <w:rFonts w:ascii="Georgia" w:hAnsi="Georgia"/>
        </w:rPr>
        <w:t>Graduate Faculty Advisor, Anthropology Department, UCSB, Mexican water studies in the Mexico-US borderlands, 2012, Reviewer for: American Anthropologist, Journal of Latin American and Caribbean Anthropology, Food and Foodways, Signos, Nueva Antropología, Region y Sociedad, Ciencia Ergo Sum, Journal of American History, Environment and Planning, University of California, Water infrastructures in the U.S./Mexico borderlands,  ESA Journals, 07-18-13]</w:t>
      </w:r>
    </w:p>
    <w:p w:rsidR="00690D68" w:rsidRPr="00722C3E" w:rsidRDefault="00690D68" w:rsidP="00690D68">
      <w:pPr>
        <w:autoSpaceDE w:val="0"/>
        <w:autoSpaceDN w:val="0"/>
        <w:adjustRightInd w:val="0"/>
        <w:rPr>
          <w:rFonts w:ascii="Georgia" w:hAnsi="Georgia"/>
          <w:sz w:val="24"/>
          <w:szCs w:val="24"/>
        </w:rPr>
      </w:pPr>
    </w:p>
    <w:p w:rsidR="00690D68" w:rsidRPr="00722C3E" w:rsidRDefault="00690D68" w:rsidP="00690D68">
      <w:pPr>
        <w:autoSpaceDE w:val="0"/>
        <w:autoSpaceDN w:val="0"/>
        <w:adjustRightInd w:val="0"/>
        <w:rPr>
          <w:rFonts w:ascii="Georgia" w:hAnsi="Georgia"/>
          <w:sz w:val="24"/>
          <w:szCs w:val="24"/>
        </w:rPr>
      </w:pPr>
      <w:r w:rsidRPr="00722C3E">
        <w:rPr>
          <w:rStyle w:val="Heading3Char"/>
          <w:rFonts w:ascii="Georgia" w:hAnsi="Georgia"/>
        </w:rPr>
        <w:t>Big physical infrastructure is still a privileged response to water scarcity</w:t>
      </w:r>
      <w:r w:rsidRPr="00722C3E">
        <w:rPr>
          <w:rFonts w:ascii="Georgia" w:hAnsi="Georgia"/>
          <w:sz w:val="24"/>
          <w:szCs w:val="24"/>
        </w:rPr>
        <w:t xml:space="preserve"> in the borderlands, </w:t>
      </w:r>
      <w:r w:rsidRPr="00722C3E">
        <w:rPr>
          <w:rStyle w:val="Heading3Char"/>
          <w:rFonts w:ascii="Georgia" w:hAnsi="Georgia"/>
        </w:rPr>
        <w:t>but managers increasingly turn to social and espe-cially cultural infrastructure in the search for sustainability</w:t>
      </w:r>
      <w:r w:rsidRPr="00722C3E">
        <w:rPr>
          <w:rFonts w:ascii="Georgia" w:hAnsi="Georgia"/>
          <w:sz w:val="24"/>
          <w:szCs w:val="24"/>
        </w:rPr>
        <w:t xml:space="preserve">. In an ideological context of fiscal constraint for states and freedom for markets, </w:t>
      </w:r>
      <w:r w:rsidRPr="00722C3E">
        <w:rPr>
          <w:rStyle w:val="Heading3Char"/>
          <w:rFonts w:ascii="Georgia" w:hAnsi="Georgia"/>
        </w:rPr>
        <w:t>water management has turned from generating supply to managing demand</w:t>
      </w:r>
      <w:r w:rsidRPr="00722C3E">
        <w:rPr>
          <w:rFonts w:ascii="Georgia" w:hAnsi="Georgia"/>
          <w:sz w:val="24"/>
          <w:szCs w:val="24"/>
        </w:rPr>
        <w:t xml:space="preserve"> (Walsh 2011). This is partly a response to participatory initiatives by water users and citizens. For example, </w:t>
      </w:r>
      <w:r w:rsidRPr="00722C3E">
        <w:rPr>
          <w:rFonts w:ascii="Georgia" w:hAnsi="Georgia"/>
        </w:rPr>
        <w:t>in the wake of rapid urban growth in the 1960s and 1970s</w:t>
      </w:r>
      <w:r w:rsidRPr="00722C3E">
        <w:rPr>
          <w:rFonts w:ascii="Georgia" w:hAnsi="Georgia"/>
          <w:sz w:val="24"/>
          <w:szCs w:val="24"/>
        </w:rPr>
        <w:t xml:space="preserve"> that national and municipal water agencies in northern Mexico could not keep up with, </w:t>
      </w:r>
      <w:r w:rsidRPr="00722C3E">
        <w:rPr>
          <w:rStyle w:val="Heading3Char"/>
          <w:rFonts w:ascii="Georgia" w:hAnsi="Georgia"/>
        </w:rPr>
        <w:t>citizens organized socially and politically to demand better service</w:t>
      </w:r>
      <w:r w:rsidRPr="00722C3E">
        <w:rPr>
          <w:rFonts w:ascii="Georgia" w:hAnsi="Georgia"/>
          <w:sz w:val="24"/>
          <w:szCs w:val="24"/>
        </w:rPr>
        <w:t xml:space="preserve">. </w:t>
      </w:r>
      <w:r w:rsidRPr="00722C3E">
        <w:rPr>
          <w:rStyle w:val="Heading3Char"/>
          <w:rFonts w:ascii="Georgia" w:hAnsi="Georgia"/>
        </w:rPr>
        <w:t>In the case of</w:t>
      </w:r>
      <w:r w:rsidRPr="00722C3E">
        <w:rPr>
          <w:rFonts w:ascii="Georgia" w:hAnsi="Georgia"/>
          <w:sz w:val="24"/>
          <w:szCs w:val="24"/>
        </w:rPr>
        <w:t xml:space="preserve"> the city of </w:t>
      </w:r>
      <w:r w:rsidRPr="00722C3E">
        <w:rPr>
          <w:rStyle w:val="Heading3Char"/>
          <w:rFonts w:ascii="Georgia" w:hAnsi="Georgia"/>
        </w:rPr>
        <w:t>Monterrey</w:t>
      </w:r>
      <w:r w:rsidRPr="00722C3E">
        <w:rPr>
          <w:rFonts w:ascii="Georgia" w:hAnsi="Georgia"/>
          <w:sz w:val="24"/>
          <w:szCs w:val="24"/>
        </w:rPr>
        <w:t xml:space="preserve">, </w:t>
      </w:r>
      <w:r w:rsidRPr="00722C3E">
        <w:rPr>
          <w:rStyle w:val="Heading3Char"/>
          <w:rFonts w:ascii="Georgia" w:hAnsi="Georgia"/>
        </w:rPr>
        <w:t xml:space="preserve">water shortages among the poorer sectors sparked protests and mobilizations that </w:t>
      </w:r>
      <w:r w:rsidRPr="00722C3E">
        <w:rPr>
          <w:rFonts w:ascii="Georgia" w:hAnsi="Georgia"/>
          <w:sz w:val="24"/>
          <w:szCs w:val="24"/>
        </w:rPr>
        <w:t xml:space="preserve">eventually </w:t>
      </w:r>
      <w:r w:rsidRPr="00722C3E">
        <w:rPr>
          <w:rStyle w:val="Heading3Char"/>
          <w:rFonts w:ascii="Georgia" w:hAnsi="Georgia"/>
        </w:rPr>
        <w:t xml:space="preserve">led to </w:t>
      </w:r>
      <w:r w:rsidRPr="00722C3E">
        <w:rPr>
          <w:rFonts w:ascii="Georgia" w:hAnsi="Georgia"/>
          <w:sz w:val="24"/>
          <w:szCs w:val="24"/>
        </w:rPr>
        <w:t xml:space="preserve">institutional reforms, increased infrastructure spending, and </w:t>
      </w:r>
      <w:r w:rsidRPr="00722C3E">
        <w:rPr>
          <w:rStyle w:val="Heading3Char"/>
          <w:rFonts w:ascii="Georgia" w:hAnsi="Georgia"/>
        </w:rPr>
        <w:t xml:space="preserve">programs to reduce demand </w:t>
      </w:r>
      <w:r w:rsidRPr="00722C3E">
        <w:rPr>
          <w:rFonts w:ascii="Georgia" w:hAnsi="Georgia"/>
        </w:rPr>
        <w:t>by instilling cultural and economic values among consumers</w:t>
      </w:r>
      <w:r w:rsidRPr="00722C3E">
        <w:rPr>
          <w:rFonts w:ascii="Georgia" w:hAnsi="Georgia"/>
          <w:sz w:val="24"/>
          <w:szCs w:val="24"/>
        </w:rPr>
        <w:t xml:space="preserve">. According to Vivienne Bennet, </w:t>
      </w:r>
      <w:r w:rsidRPr="00722C3E">
        <w:rPr>
          <w:rFonts w:ascii="Georgia" w:hAnsi="Georgia"/>
        </w:rPr>
        <w:t>these social mobilizations and the management response to them constitute ‘‘planning from below’’ that succeeded in increasing equity in water distribution</w:t>
      </w:r>
      <w:r w:rsidRPr="00722C3E">
        <w:rPr>
          <w:rFonts w:ascii="Georgia" w:hAnsi="Georgia"/>
          <w:sz w:val="24"/>
          <w:szCs w:val="24"/>
        </w:rPr>
        <w:t xml:space="preserve"> (Bennett 1995:104–105). The decentralization of water management was part of a larger set of neoliberal structural reforms carried out in the 1980s and 1990s. </w:t>
      </w:r>
    </w:p>
    <w:p w:rsidR="00690D68" w:rsidRPr="00722C3E" w:rsidRDefault="00690D68" w:rsidP="00690D68">
      <w:pPr>
        <w:pStyle w:val="Heading3"/>
        <w:rPr>
          <w:rFonts w:ascii="Georgia" w:hAnsi="Georgia"/>
        </w:rPr>
      </w:pPr>
      <w:r w:rsidRPr="00722C3E">
        <w:rPr>
          <w:rFonts w:ascii="Georgia" w:hAnsi="Georgia"/>
        </w:rPr>
        <w:t>Can’t solve-groundwater issues</w:t>
      </w:r>
    </w:p>
    <w:p w:rsidR="00690D68" w:rsidRPr="00722C3E" w:rsidRDefault="00690D68" w:rsidP="00690D68">
      <w:pPr>
        <w:rPr>
          <w:rFonts w:ascii="Georgia" w:hAnsi="Georgia"/>
          <w:b/>
          <w:sz w:val="28"/>
        </w:rPr>
      </w:pPr>
      <w:r w:rsidRPr="00722C3E">
        <w:rPr>
          <w:rFonts w:ascii="Georgia" w:hAnsi="Georgia"/>
          <w:b/>
          <w:sz w:val="28"/>
        </w:rPr>
        <w:t>NADBank can’t solve-groundwater conflicts prevent cooperation</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Frisvold and Osgood, 2011 – Professor and Extension Specialist of agricultural resource economics</w:t>
      </w:r>
      <w:r w:rsidRPr="00722C3E">
        <w:rPr>
          <w:rFonts w:ascii="Georgia" w:hAnsi="Georgia"/>
        </w:rPr>
        <w:t>[George B, Ph.D., University of California, Berkeley, 1989; Environmental and Resource Economics, Regulation and use of Biotechnology, Daniel E, Lead Scientist, Financial Instruments Sector Team - International Research Institute for Climate and Society, Columbia University, FINANCING WASTEWATER COLLECTION AND TREATMENT</w:t>
      </w:r>
    </w:p>
    <w:p w:rsidR="00690D68" w:rsidRPr="00722C3E" w:rsidRDefault="00690D68" w:rsidP="00690D68">
      <w:pPr>
        <w:rPr>
          <w:rFonts w:ascii="Georgia" w:hAnsi="Georgia"/>
        </w:rPr>
      </w:pPr>
      <w:r w:rsidRPr="00722C3E">
        <w:rPr>
          <w:rFonts w:ascii="Georgia" w:hAnsi="Georgia"/>
        </w:rPr>
        <w:t xml:space="preserve">ON THE U.S. – MEXICO BORDER, Southern Illinois University; Carbondale, 2011, </w:t>
      </w:r>
      <w:hyperlink r:id="rId23" w:history="1">
        <w:r w:rsidRPr="00722C3E">
          <w:rPr>
            <w:rFonts w:ascii="Georgia" w:hAnsi="Georgia"/>
            <w:u w:val="single"/>
          </w:rPr>
          <w:t>http://opensiuc.lib.siu.edu/cgi/viewcontent.cgi?article=1146&amp;context=jcwre</w:t>
        </w:r>
      </w:hyperlink>
      <w:r w:rsidRPr="00722C3E">
        <w:rPr>
          <w:rFonts w:ascii="Georgia" w:hAnsi="Georgia"/>
        </w:rPr>
        <w:t>, 07-19-13]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Fonts w:ascii="Georgia" w:hAnsi="Georgia"/>
        </w:rPr>
        <w:t xml:space="preserve">In the vicinity of the U.S.-Mexico border, </w:t>
      </w:r>
      <w:r w:rsidRPr="00722C3E">
        <w:rPr>
          <w:rStyle w:val="Heading3Char"/>
          <w:rFonts w:ascii="Georgia" w:hAnsi="Georgia"/>
        </w:rPr>
        <w:t>there is a great deal of variation in dependency on the natural environment being subject to open access to the two nations.</w:t>
      </w:r>
      <w:r w:rsidRPr="00722C3E">
        <w:rPr>
          <w:rFonts w:ascii="Georgia" w:hAnsi="Georgia"/>
        </w:rPr>
        <w:t xml:space="preserve"> The Colorado River, for example, flows over a distance of 2320 km, and form a drainage basin of 632,000 sq. km. For 27 km, the River serves as the border between Arizona of the U.S. and Mexico; it then flows 129 km through Mexico to the Gulf of California. </w:t>
      </w:r>
      <w:r w:rsidRPr="00722C3E">
        <w:rPr>
          <w:rStyle w:val="Heading3Char"/>
          <w:rFonts w:ascii="Georgia" w:hAnsi="Georgia"/>
        </w:rPr>
        <w:t>Issues concerning groundwater quantity and quality particularly take on even more complex dimensions</w:t>
      </w:r>
      <w:r w:rsidRPr="00722C3E">
        <w:rPr>
          <w:rFonts w:ascii="Georgia" w:hAnsi="Georgia"/>
        </w:rPr>
        <w:t xml:space="preserve"> along the U.S.-Mexico border. </w:t>
      </w:r>
      <w:r w:rsidRPr="00722C3E">
        <w:rPr>
          <w:rStyle w:val="Heading3Char"/>
          <w:rFonts w:ascii="Georgia" w:hAnsi="Georgia"/>
        </w:rPr>
        <w:t>Waters in underground basins located partly in the United States and partly in Mexico have never been apportioned between the two countries</w:t>
      </w:r>
      <w:r w:rsidRPr="00722C3E">
        <w:rPr>
          <w:rFonts w:ascii="Georgia" w:hAnsi="Georgia"/>
        </w:rPr>
        <w:t xml:space="preserve">. At least twelve U.S. border municipalities are completely dependent on groundwater, and another four partially so. </w:t>
      </w:r>
      <w:r w:rsidRPr="00722C3E">
        <w:rPr>
          <w:rStyle w:val="Heading3Char"/>
          <w:rFonts w:ascii="Georgia" w:hAnsi="Georgia"/>
        </w:rPr>
        <w:t>Agricultural production in Arizona and New Mexico and</w:t>
      </w:r>
      <w:r w:rsidRPr="00722C3E">
        <w:rPr>
          <w:rFonts w:ascii="Georgia" w:hAnsi="Georgia"/>
        </w:rPr>
        <w:t xml:space="preserve"> along the upper Rio Grande in </w:t>
      </w:r>
      <w:r w:rsidRPr="00722C3E">
        <w:rPr>
          <w:rStyle w:val="Heading3Char"/>
          <w:rFonts w:ascii="Georgia" w:hAnsi="Georgia"/>
        </w:rPr>
        <w:t>Texas</w:t>
      </w:r>
      <w:r w:rsidRPr="00722C3E">
        <w:rPr>
          <w:rFonts w:ascii="Georgia" w:hAnsi="Georgia"/>
        </w:rPr>
        <w:t xml:space="preserve"> </w:t>
      </w:r>
      <w:r w:rsidRPr="00722C3E">
        <w:rPr>
          <w:rStyle w:val="Heading3Char"/>
          <w:rFonts w:ascii="Georgia" w:hAnsi="Georgia"/>
        </w:rPr>
        <w:t>is</w:t>
      </w:r>
      <w:r w:rsidRPr="00722C3E">
        <w:rPr>
          <w:rFonts w:ascii="Georgia" w:hAnsi="Georgia"/>
        </w:rPr>
        <w:t xml:space="preserve"> also </w:t>
      </w:r>
      <w:r w:rsidRPr="00722C3E">
        <w:rPr>
          <w:rStyle w:val="Heading3Char"/>
          <w:rFonts w:ascii="Georgia" w:hAnsi="Georgia"/>
        </w:rPr>
        <w:t>heavily dependent on groundwater</w:t>
      </w:r>
      <w:r w:rsidRPr="00722C3E">
        <w:rPr>
          <w:rFonts w:ascii="Georgia" w:hAnsi="Georgia"/>
        </w:rPr>
        <w:t xml:space="preserve">. With the exception of the lower Rio Grande valley, </w:t>
      </w:r>
      <w:r w:rsidRPr="00722C3E">
        <w:rPr>
          <w:rStyle w:val="Heading3Char"/>
          <w:rFonts w:ascii="Georgia" w:hAnsi="Georgia"/>
        </w:rPr>
        <w:t>Mexican agriculture relies just as much on this resource</w:t>
      </w:r>
      <w:r w:rsidRPr="00722C3E">
        <w:rPr>
          <w:rFonts w:ascii="Georgia" w:hAnsi="Georgia"/>
        </w:rPr>
        <w:t xml:space="preserve">. The </w:t>
      </w:r>
      <w:r w:rsidRPr="00722C3E">
        <w:rPr>
          <w:rStyle w:val="Heading3Char"/>
          <w:rFonts w:ascii="Georgia" w:hAnsi="Georgia"/>
        </w:rPr>
        <w:t>Mexican cities</w:t>
      </w:r>
      <w:r w:rsidRPr="00722C3E">
        <w:rPr>
          <w:rFonts w:ascii="Georgia" w:hAnsi="Georgia"/>
        </w:rPr>
        <w:t xml:space="preserve"> of Nogales, San Luis Rio Colorado, Agua Prieta, Ciudad Juarez, Presido, and Ciudad Acuna </w:t>
      </w:r>
      <w:r w:rsidRPr="00722C3E">
        <w:rPr>
          <w:rStyle w:val="Heading3Char"/>
          <w:rFonts w:ascii="Georgia" w:hAnsi="Georgia"/>
        </w:rPr>
        <w:t>are</w:t>
      </w:r>
      <w:r w:rsidRPr="00722C3E">
        <w:rPr>
          <w:rFonts w:ascii="Georgia" w:hAnsi="Georgia"/>
        </w:rPr>
        <w:t xml:space="preserve"> nearly </w:t>
      </w:r>
      <w:r w:rsidRPr="00722C3E">
        <w:rPr>
          <w:rStyle w:val="Heading3Char"/>
          <w:rFonts w:ascii="Georgia" w:hAnsi="Georgia"/>
        </w:rPr>
        <w:t>totally dependent on groundwater</w:t>
      </w:r>
      <w:r w:rsidRPr="00722C3E">
        <w:rPr>
          <w:rFonts w:ascii="Georgia" w:hAnsi="Georgia"/>
        </w:rPr>
        <w:t xml:space="preserve">, while Mexicali, Tijuana, Reynosa, and Matamoros are variously dependent on it for up to half of the water. Along the entire border </w:t>
      </w:r>
      <w:r w:rsidRPr="00722C3E">
        <w:rPr>
          <w:rStyle w:val="Heading3Char"/>
          <w:rFonts w:ascii="Georgia" w:hAnsi="Georgia"/>
        </w:rPr>
        <w:t>area there are at least twenty locations where groundwater is</w:t>
      </w:r>
      <w:r w:rsidRPr="00722C3E">
        <w:rPr>
          <w:rFonts w:ascii="Georgia" w:hAnsi="Georgia"/>
        </w:rPr>
        <w:t xml:space="preserve"> at present or may become </w:t>
      </w:r>
      <w:r w:rsidRPr="00722C3E">
        <w:rPr>
          <w:rStyle w:val="Heading3Char"/>
          <w:rFonts w:ascii="Georgia" w:hAnsi="Georgia"/>
        </w:rPr>
        <w:t>a source of binational conflict</w:t>
      </w:r>
      <w:r w:rsidRPr="00722C3E">
        <w:rPr>
          <w:rFonts w:ascii="Georgia" w:hAnsi="Georgia"/>
        </w:rPr>
        <w:t xml:space="preserve"> (Mumme, 1982, pp. 3-4). </w:t>
      </w:r>
    </w:p>
    <w:p w:rsidR="00690D68" w:rsidRPr="00722C3E" w:rsidRDefault="00690D68" w:rsidP="00690D68">
      <w:pPr>
        <w:pStyle w:val="Heading3"/>
        <w:rPr>
          <w:rFonts w:ascii="Georgia" w:hAnsi="Georgia"/>
        </w:rPr>
      </w:pPr>
      <w:r w:rsidRPr="00722C3E">
        <w:rPr>
          <w:rFonts w:ascii="Georgia" w:hAnsi="Georgia"/>
        </w:rPr>
        <w:t>Can’t solve-US ignorant</w:t>
      </w:r>
    </w:p>
    <w:p w:rsidR="00690D68" w:rsidRPr="00722C3E" w:rsidRDefault="00690D68" w:rsidP="00690D68">
      <w:pPr>
        <w:rPr>
          <w:rFonts w:ascii="Georgia" w:hAnsi="Georgia"/>
          <w:b/>
          <w:sz w:val="24"/>
        </w:rPr>
      </w:pPr>
      <w:r w:rsidRPr="00722C3E">
        <w:rPr>
          <w:rFonts w:ascii="Georgia" w:hAnsi="Georgia"/>
          <w:b/>
          <w:sz w:val="24"/>
        </w:rPr>
        <w:t>Americans are ignorant of the Rio Grande’s complex water systems-makes for inefficient use</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 xml:space="preserve">Walsh, 2012 – Associate Professor of Anthropology </w:t>
      </w:r>
      <w:r w:rsidRPr="00722C3E">
        <w:rPr>
          <w:rFonts w:ascii="Georgia" w:hAnsi="Georgia"/>
        </w:rPr>
        <w:t>[Casey, President, Political Ecology Society (PESO),Editor, Journal of Political Ecology</w:t>
      </w:r>
    </w:p>
    <w:p w:rsidR="00690D68" w:rsidRPr="00722C3E" w:rsidRDefault="00690D68" w:rsidP="00690D68">
      <w:pPr>
        <w:rPr>
          <w:rFonts w:ascii="Georgia" w:hAnsi="Georgia"/>
        </w:rPr>
      </w:pPr>
      <w:r w:rsidRPr="00722C3E">
        <w:rPr>
          <w:rFonts w:ascii="Georgia" w:hAnsi="Georgia"/>
        </w:rPr>
        <w:t xml:space="preserve">Graduate Faculty Advisor, Anthropology Department, UCSB, Mexican water studies in the Mexico-US borderlands, 2012, Reviewer for: American Anthropologist, Journal of Latin American and Caribbean Anthropology, Food and Foodways, Signos, Nueva Antropología, Region y Sociedad, Ciencia Ergo Sum, Journal of American History, Environment and Planning, University of California, Full Date, </w:t>
      </w:r>
      <w:hyperlink r:id="rId24" w:history="1">
        <w:r w:rsidRPr="00722C3E">
          <w:rPr>
            <w:rStyle w:val="Hyperlink"/>
            <w:rFonts w:ascii="Georgia" w:hAnsi="Georgia"/>
          </w:rPr>
          <w:t>http://jpe.library.arizona.edu/volume_19/walshintro.pdf</w:t>
        </w:r>
      </w:hyperlink>
      <w:r w:rsidRPr="00722C3E">
        <w:rPr>
          <w:rFonts w:ascii="Georgia" w:hAnsi="Georgia"/>
        </w:rPr>
        <w:t>, 07-16-13]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Fonts w:ascii="Georgia" w:hAnsi="Georgia"/>
        </w:rPr>
        <w:t xml:space="preserve">In the article published here, Martínez Saldaña presents research on the long history of what is today northern Mexico and the Southwest United States, to recover millennial traditions of Mesoamerican water culture that still shape the use of the resource throughout the binational region, despite a profound reshaping of environment and society by state-led modernist hydraulic projects during the twentieth century (Martínez Saldaña 2012). </w:t>
      </w:r>
      <w:r w:rsidRPr="00722C3E">
        <w:rPr>
          <w:rFonts w:ascii="Georgia" w:hAnsi="Georgia"/>
          <w:u w:val="single"/>
        </w:rPr>
        <w:t>He notes how very little we know about the diversity of uses made of the water of the Río Bravo/Rio Grande, one of the largest and most conflict-ridden river basins in the hemisphere</w:t>
      </w:r>
      <w:r w:rsidRPr="00722C3E">
        <w:rPr>
          <w:rFonts w:ascii="Georgia" w:hAnsi="Georgia"/>
        </w:rPr>
        <w:t xml:space="preserve">. In the sixteenth and seventeenth centuries, </w:t>
      </w:r>
      <w:r w:rsidRPr="00722C3E">
        <w:rPr>
          <w:rFonts w:ascii="Georgia" w:hAnsi="Georgia"/>
          <w:u w:val="single"/>
        </w:rPr>
        <w:t>as the colonial government expanded into western and northern Mexico</w:t>
      </w:r>
      <w:r w:rsidRPr="00722C3E">
        <w:rPr>
          <w:rFonts w:ascii="Georgia" w:hAnsi="Georgia"/>
        </w:rPr>
        <w:t xml:space="preserve"> in search of silver, </w:t>
      </w:r>
      <w:r w:rsidRPr="00722C3E">
        <w:rPr>
          <w:rFonts w:ascii="Georgia" w:hAnsi="Georgia"/>
          <w:u w:val="single"/>
        </w:rPr>
        <w:t>the creoles and mestizos of central Mexico enlisted their Tlaxcaltecan Indian allies as soldiers and colonists</w:t>
      </w:r>
      <w:r w:rsidRPr="00722C3E">
        <w:rPr>
          <w:rFonts w:ascii="Georgia" w:hAnsi="Georgia"/>
        </w:rPr>
        <w:t xml:space="preserve">. </w:t>
      </w:r>
      <w:r w:rsidRPr="00722C3E">
        <w:rPr>
          <w:rFonts w:ascii="Georgia" w:hAnsi="Georgia"/>
          <w:u w:val="single"/>
        </w:rPr>
        <w:t>Tlaxcaltecans carried with them to these arid zones their technology and infrastructure, their cultural understandings of the value of water, their religious rituals and celebrations, and even their Mesoamerican food crops</w:t>
      </w:r>
      <w:r w:rsidRPr="00722C3E">
        <w:rPr>
          <w:rFonts w:ascii="Georgia" w:hAnsi="Georgia"/>
        </w:rPr>
        <w:t xml:space="preserve">. </w:t>
      </w:r>
      <w:r w:rsidRPr="00722C3E">
        <w:rPr>
          <w:rFonts w:ascii="Georgia" w:hAnsi="Georgia"/>
          <w:u w:val="single"/>
        </w:rPr>
        <w:t>This borderlands agroecological and cultural tradition has survived, often hidden, and constitutes an inheritance for humanity that provides a model for sustainable long-term water management</w:t>
      </w:r>
      <w:r w:rsidRPr="00722C3E">
        <w:rPr>
          <w:rFonts w:ascii="Georgia" w:hAnsi="Georgia"/>
        </w:rPr>
        <w:t xml:space="preserve"> at a time when water scarcity in the borderlands is reaching a state of crisis. Luis Aboites takes up </w:t>
      </w:r>
      <w:r w:rsidRPr="00722C3E">
        <w:rPr>
          <w:rFonts w:ascii="Georgia" w:hAnsi="Georgia"/>
          <w:u w:val="single"/>
        </w:rPr>
        <w:t>the story of water use in the borderlands of northern Mexico during the late-nineteenth and twentieth centuries, when advances in engineering, technology and agricultural production completely</w:t>
      </w:r>
      <w:r w:rsidRPr="00722C3E">
        <w:rPr>
          <w:rFonts w:ascii="Georgia" w:hAnsi="Georgia"/>
        </w:rPr>
        <w:t xml:space="preserve"> Walsh Mexican Water Studies Journal of Political Ecology Vol.19, 2012 53 </w:t>
      </w:r>
      <w:r w:rsidRPr="00722C3E">
        <w:rPr>
          <w:rFonts w:ascii="Georgia" w:hAnsi="Georgia"/>
          <w:u w:val="single"/>
        </w:rPr>
        <w:t>reworked human relationships to water and the environment, superceding and destroying many of the earlier, smaller water systems and societies</w:t>
      </w:r>
      <w:r w:rsidRPr="00722C3E">
        <w:rPr>
          <w:rFonts w:ascii="Georgia" w:hAnsi="Georgia"/>
        </w:rPr>
        <w:t xml:space="preserve"> in the region discussed by Martínez Saldaña (Aboites 2012). Aboites is a native of the northern irrigated agricultural zone of Delicias, Chihuahua, and was in the first generation trained in the BA program of the Anthropology Department of the UAM Iztapalapa, a program founded by students of Angel Palerm in the early 1970s. Despite this training, his work is not explicitly engaged with anthropological theory. His first book, La Irrigacion Revolucionaria (Aboites 1988) was a pathbreaking history of state formation and irrigation agriculture in Chihuahua. The central argument of the book – that the bourgeois state built its power after the revolution on irrigation works and industrial agriculture in the borderlands – was clearly influenced by the anthropological tradition of multilineal social evolution advanced by Armillas and Palerm, but is fundamentally historical in its methods and data. Later works continued to develop these ideas about the importance of water in the creation of society in northern Mexico, and the ascendency of the postrevolutionary state associated with water control (Aboites 1995; 1998). </w:t>
      </w:r>
    </w:p>
    <w:p w:rsidR="00690D68" w:rsidRPr="00722C3E" w:rsidRDefault="00690D68" w:rsidP="00690D68">
      <w:pPr>
        <w:rPr>
          <w:rFonts w:ascii="Georgia" w:hAnsi="Georgia"/>
        </w:rPr>
      </w:pPr>
    </w:p>
    <w:p w:rsidR="00690D68" w:rsidRPr="00722C3E" w:rsidRDefault="00690D68" w:rsidP="00690D68">
      <w:pPr>
        <w:pStyle w:val="Heading2"/>
        <w:rPr>
          <w:rFonts w:ascii="Georgia" w:hAnsi="Georgia"/>
        </w:rPr>
      </w:pPr>
      <w:r w:rsidRPr="00722C3E">
        <w:rPr>
          <w:rFonts w:ascii="Georgia" w:hAnsi="Georgia"/>
        </w:rPr>
        <w:t>Can’t cooperate</w:t>
      </w:r>
    </w:p>
    <w:p w:rsidR="00690D68" w:rsidRPr="00722C3E" w:rsidRDefault="00690D68" w:rsidP="00690D68">
      <w:pPr>
        <w:pStyle w:val="Heading3"/>
        <w:rPr>
          <w:rFonts w:ascii="Georgia" w:hAnsi="Georgia"/>
        </w:rPr>
      </w:pPr>
      <w:r w:rsidRPr="00722C3E">
        <w:rPr>
          <w:rFonts w:ascii="Georgia" w:hAnsi="Georgia"/>
        </w:rPr>
        <w:t>Can’t cooperate-generic</w:t>
      </w:r>
    </w:p>
    <w:p w:rsidR="00690D68" w:rsidRPr="00722C3E" w:rsidRDefault="00690D68" w:rsidP="00690D68">
      <w:pPr>
        <w:rPr>
          <w:rFonts w:ascii="Georgia" w:hAnsi="Georgia"/>
          <w:b/>
          <w:sz w:val="28"/>
        </w:rPr>
      </w:pPr>
      <w:r w:rsidRPr="00722C3E">
        <w:rPr>
          <w:rFonts w:ascii="Georgia" w:hAnsi="Georgia"/>
          <w:b/>
          <w:sz w:val="28"/>
        </w:rPr>
        <w:t>Can’t solve-political and legal divisions prevent bi-national government response and fails to create social collaboration</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Magenda, 2012 – University of Luxembourg, Political Science</w:t>
      </w:r>
      <w:r w:rsidRPr="00722C3E">
        <w:rPr>
          <w:rFonts w:ascii="Georgia" w:hAnsi="Georgia"/>
        </w:rPr>
        <w:t xml:space="preserve">[Carmen, Research Associate/Cross-border environmental politics, Border water culture in theory and practice: political behavior on the Mexico-U.S. border, Journal of Political Ecology, </w:t>
      </w:r>
      <w:hyperlink r:id="rId25" w:history="1">
        <w:r w:rsidRPr="00722C3E">
          <w:rPr>
            <w:rStyle w:val="Hyperlink"/>
            <w:rFonts w:ascii="Georgia" w:hAnsi="Georgia"/>
          </w:rPr>
          <w:t>http://jpe.library.arizona.edu/volume_19/Maganda.pdf</w:t>
        </w:r>
      </w:hyperlink>
      <w:r w:rsidRPr="00722C3E">
        <w:rPr>
          <w:rFonts w:ascii="Georgia" w:hAnsi="Georgia"/>
        </w:rPr>
        <w:t>, 07-17-13]</w:t>
      </w:r>
    </w:p>
    <w:p w:rsidR="00690D68" w:rsidRPr="00722C3E" w:rsidRDefault="00690D68" w:rsidP="00690D68">
      <w:pPr>
        <w:rPr>
          <w:rFonts w:ascii="Georgia" w:hAnsi="Georgia"/>
        </w:rPr>
      </w:pPr>
    </w:p>
    <w:p w:rsidR="00690D68" w:rsidRPr="00722C3E" w:rsidRDefault="00690D68" w:rsidP="00690D68">
      <w:pPr>
        <w:rPr>
          <w:rStyle w:val="Heading3Char"/>
          <w:rFonts w:ascii="Georgia" w:hAnsi="Georgia"/>
        </w:rPr>
      </w:pPr>
      <w:r w:rsidRPr="00722C3E">
        <w:rPr>
          <w:rFonts w:ascii="Georgia" w:hAnsi="Georgia"/>
        </w:rPr>
        <w:t>Many</w:t>
      </w:r>
      <w:r w:rsidRPr="00722C3E">
        <w:rPr>
          <w:rStyle w:val="Heading3Char"/>
          <w:rFonts w:ascii="Georgia" w:hAnsi="Georgia"/>
        </w:rPr>
        <w:t xml:space="preserve"> scholars stress the need to</w:t>
      </w:r>
      <w:r w:rsidRPr="00722C3E">
        <w:rPr>
          <w:rFonts w:ascii="Georgia" w:hAnsi="Georgia"/>
        </w:rPr>
        <w:t xml:space="preserve"> develop a political culture of cooperation to </w:t>
      </w:r>
      <w:r w:rsidRPr="00722C3E">
        <w:rPr>
          <w:rStyle w:val="Heading3Char"/>
          <w:rFonts w:ascii="Georgia" w:hAnsi="Georgia"/>
        </w:rPr>
        <w:t>work together in bi-national institutions and organizations to address water</w:t>
      </w:r>
      <w:r w:rsidRPr="00722C3E">
        <w:rPr>
          <w:rFonts w:ascii="Georgia" w:hAnsi="Georgia"/>
        </w:rPr>
        <w:t>-related cross-border</w:t>
      </w:r>
      <w:r w:rsidRPr="00722C3E">
        <w:rPr>
          <w:rStyle w:val="Heading3Char"/>
          <w:rFonts w:ascii="Georgia" w:hAnsi="Georgia"/>
        </w:rPr>
        <w:t xml:space="preserve"> problems. However</w:t>
      </w:r>
      <w:r w:rsidRPr="00722C3E">
        <w:rPr>
          <w:rFonts w:ascii="Georgia" w:hAnsi="Georgia"/>
        </w:rPr>
        <w:t>, as Sabet (2005) correctly argues</w:t>
      </w:r>
      <w:r w:rsidRPr="00722C3E">
        <w:rPr>
          <w:rStyle w:val="Heading3Char"/>
          <w:rFonts w:ascii="Georgia" w:hAnsi="Georgia"/>
        </w:rPr>
        <w:t>, governments are constrained in addressing bi-national policy problems by the limits of their legal jurisdiction</w:t>
      </w:r>
      <w:r w:rsidRPr="00722C3E">
        <w:rPr>
          <w:rFonts w:ascii="Georgia" w:hAnsi="Georgia"/>
        </w:rPr>
        <w:t xml:space="preserve">. </w:t>
      </w:r>
      <w:r w:rsidRPr="00722C3E">
        <w:rPr>
          <w:rStyle w:val="Heading3Char"/>
          <w:rFonts w:ascii="Georgia" w:hAnsi="Georgia"/>
        </w:rPr>
        <w:t>This need is insufficient by itself to produce bi-national civil society collaboration</w:t>
      </w:r>
      <w:r w:rsidRPr="00722C3E">
        <w:rPr>
          <w:rFonts w:ascii="Georgia" w:hAnsi="Georgia"/>
        </w:rPr>
        <w:t xml:space="preserve"> when civil society actors are dependent on government. Sabet's study shows that civil society environmental organizations are also sensitive to domestic political opportunity structures on each side of the border. </w:t>
      </w:r>
      <w:r w:rsidRPr="00722C3E">
        <w:rPr>
          <w:rStyle w:val="Heading3Char"/>
          <w:rFonts w:ascii="Georgia" w:hAnsi="Georgia"/>
        </w:rPr>
        <w:t xml:space="preserve">Thus, the political and legal divisions between the US and Mexico not only limit a bi-national governmental response but also indirectly limit civil society responses.  </w:t>
      </w:r>
    </w:p>
    <w:p w:rsidR="00690D68" w:rsidRPr="00722C3E" w:rsidRDefault="00690D68" w:rsidP="00690D68">
      <w:pPr>
        <w:rPr>
          <w:rStyle w:val="Heading3Char"/>
          <w:rFonts w:ascii="Georgia" w:hAnsi="Georgia"/>
        </w:rPr>
      </w:pPr>
    </w:p>
    <w:p w:rsidR="00690D68" w:rsidRPr="00722C3E" w:rsidRDefault="00690D68" w:rsidP="00690D68">
      <w:pPr>
        <w:pStyle w:val="Heading3"/>
        <w:rPr>
          <w:rFonts w:ascii="Georgia" w:hAnsi="Georgia"/>
        </w:rPr>
      </w:pPr>
      <w:r w:rsidRPr="00722C3E">
        <w:rPr>
          <w:rFonts w:ascii="Georgia" w:hAnsi="Georgia"/>
        </w:rPr>
        <w:t>Can’t cooperate-US selfish</w:t>
      </w:r>
    </w:p>
    <w:p w:rsidR="00690D68" w:rsidRPr="00722C3E" w:rsidRDefault="00690D68" w:rsidP="00690D68">
      <w:pPr>
        <w:rPr>
          <w:rFonts w:ascii="Georgia" w:hAnsi="Georgia"/>
          <w:b/>
          <w:sz w:val="28"/>
        </w:rPr>
      </w:pPr>
      <w:r w:rsidRPr="00722C3E">
        <w:rPr>
          <w:rFonts w:ascii="Georgia" w:hAnsi="Georgia"/>
          <w:b/>
          <w:sz w:val="28"/>
        </w:rPr>
        <w:t>Can’t cooperate- arrear incident proves water is seen as capital either owned by one side or the other-not a shared resource</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 xml:space="preserve">Mumme, 2012 – Colorado State University Oscar Ibanez Universidad Autonoma de Cd. Juarez </w:t>
      </w:r>
      <w:r w:rsidRPr="00722C3E">
        <w:rPr>
          <w:rFonts w:ascii="Georgia" w:hAnsi="Georgia"/>
        </w:rPr>
        <w:t xml:space="preserve">[Stephen, Professor of Political Science at Colorado State University, Multilevel Governance of Water on the U.S.-Mexico Border,  Berghahn Journals, Summer 2012, </w:t>
      </w:r>
      <w:hyperlink r:id="rId26" w:history="1">
        <w:r w:rsidRPr="00722C3E">
          <w:rPr>
            <w:rStyle w:val="Hyperlink"/>
            <w:rFonts w:ascii="Georgia" w:hAnsi="Georgia"/>
          </w:rPr>
          <w:t>http://cc2011.earthsystemgovernance.org/pdf/2011Colora_0121.pdf</w:t>
        </w:r>
      </w:hyperlink>
      <w:r w:rsidRPr="00722C3E">
        <w:rPr>
          <w:rFonts w:ascii="Georgia" w:hAnsi="Georgia"/>
        </w:rPr>
        <w:t>, 07/17/13]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Style w:val="Heading3Char"/>
          <w:rFonts w:ascii="Georgia" w:hAnsi="Georgia"/>
        </w:rPr>
        <w:t>The most contentious water dispute to erupt</w:t>
      </w:r>
      <w:r w:rsidRPr="00722C3E">
        <w:rPr>
          <w:rFonts w:ascii="Georgia" w:hAnsi="Georgia"/>
        </w:rPr>
        <w:t xml:space="preserve"> in U.S.-Mexican relations since the 1960’s </w:t>
      </w:r>
      <w:r w:rsidRPr="00722C3E">
        <w:rPr>
          <w:rStyle w:val="Heading3Char"/>
          <w:rFonts w:ascii="Georgia" w:hAnsi="Georgia"/>
        </w:rPr>
        <w:t>is the decade long drought fueled feud over Mexico’s Rio Grande water payments to the U.S.</w:t>
      </w:r>
      <w:r w:rsidRPr="00722C3E">
        <w:rPr>
          <w:rFonts w:ascii="Georgia" w:hAnsi="Georgia"/>
        </w:rPr>
        <w:t xml:space="preserve">   Under terms of the 1944 Water Treaty, Article 4</w:t>
      </w:r>
      <w:r w:rsidRPr="00722C3E">
        <w:rPr>
          <w:rStyle w:val="Heading3Char"/>
          <w:rFonts w:ascii="Georgia" w:hAnsi="Georgia"/>
        </w:rPr>
        <w:t>, Mexico is to deliver 350,000 acre feet of water annual to the U.S. averaged over a five year payment cycle</w:t>
      </w:r>
      <w:r w:rsidRPr="00722C3E">
        <w:rPr>
          <w:rFonts w:ascii="Georgia" w:hAnsi="Georgia"/>
        </w:rPr>
        <w:t xml:space="preserve">.   If arrears at the end of a five-year cycle, Mexico may request the arrears be carried over to the next five year cycle.   </w:t>
      </w:r>
      <w:r w:rsidRPr="00722C3E">
        <w:rPr>
          <w:rStyle w:val="Heading3Char"/>
          <w:rFonts w:ascii="Georgia" w:hAnsi="Georgia"/>
        </w:rPr>
        <w:t>This system had never been seriously tested until the 1990’s when Mexico’s</w:t>
      </w:r>
      <w:r w:rsidRPr="00722C3E">
        <w:rPr>
          <w:rFonts w:ascii="Georgia" w:hAnsi="Georgia"/>
        </w:rPr>
        <w:t xml:space="preserve"> </w:t>
      </w:r>
      <w:r w:rsidRPr="00722C3E">
        <w:rPr>
          <w:rStyle w:val="Heading3Char"/>
          <w:rFonts w:ascii="Georgia" w:hAnsi="Georgia"/>
        </w:rPr>
        <w:t>arrears</w:t>
      </w:r>
      <w:r w:rsidRPr="00722C3E">
        <w:rPr>
          <w:rFonts w:ascii="Georgia" w:hAnsi="Georgia"/>
        </w:rPr>
        <w:t xml:space="preserve">, carried over in 1997, </w:t>
      </w:r>
      <w:r w:rsidRPr="00722C3E">
        <w:rPr>
          <w:rStyle w:val="Heading3Char"/>
          <w:rFonts w:ascii="Georgia" w:hAnsi="Georgia"/>
        </w:rPr>
        <w:t>remained unpaid</w:t>
      </w:r>
      <w:r w:rsidRPr="00722C3E">
        <w:rPr>
          <w:rFonts w:ascii="Georgia" w:hAnsi="Georgia"/>
        </w:rPr>
        <w:t xml:space="preserve">.   By 2000, </w:t>
      </w:r>
      <w:r w:rsidRPr="00722C3E">
        <w:rPr>
          <w:rStyle w:val="Heading3Char"/>
          <w:rFonts w:ascii="Georgia" w:hAnsi="Georgia"/>
        </w:rPr>
        <w:t>Texas farmers were outraged, pointing fingers at</w:t>
      </w:r>
      <w:r w:rsidRPr="00722C3E">
        <w:rPr>
          <w:rFonts w:ascii="Georgia" w:hAnsi="Georgia"/>
        </w:rPr>
        <w:t xml:space="preserve"> Mexico and the IBWC </w:t>
      </w:r>
      <w:r w:rsidRPr="00722C3E">
        <w:rPr>
          <w:rStyle w:val="Heading3Char"/>
          <w:rFonts w:ascii="Georgia" w:hAnsi="Georgia"/>
        </w:rPr>
        <w:t>and claiming treaty violation</w:t>
      </w:r>
      <w:r w:rsidRPr="00722C3E">
        <w:rPr>
          <w:rFonts w:ascii="Georgia" w:hAnsi="Georgia"/>
        </w:rPr>
        <w:t xml:space="preserve">.   </w:t>
      </w:r>
      <w:r w:rsidRPr="00722C3E">
        <w:rPr>
          <w:rStyle w:val="Heading3Char"/>
          <w:rFonts w:ascii="Georgia" w:hAnsi="Georgia"/>
        </w:rPr>
        <w:t xml:space="preserve">Mexico, in turn, invoked a counterclaim, asserting the existence of an extraordinary drought </w:t>
      </w:r>
      <w:r w:rsidRPr="00722C3E">
        <w:rPr>
          <w:rFonts w:ascii="Georgia" w:hAnsi="Georgia"/>
        </w:rPr>
        <w:t xml:space="preserve">as provided in the treaty </w:t>
      </w:r>
      <w:r w:rsidRPr="00722C3E">
        <w:rPr>
          <w:rStyle w:val="Heading3Char"/>
          <w:rFonts w:ascii="Georgia" w:hAnsi="Georgia"/>
        </w:rPr>
        <w:t>and arguing such circumstance mitigated its treaty obligation</w:t>
      </w:r>
      <w:r w:rsidRPr="00722C3E">
        <w:rPr>
          <w:rFonts w:ascii="Georgia" w:hAnsi="Georgia"/>
        </w:rPr>
        <w:t xml:space="preserve"> (Schmandt, 2002; Vina, 2005: 3). </w:t>
      </w:r>
      <w:r w:rsidRPr="00722C3E">
        <w:rPr>
          <w:rStyle w:val="Heading3Char"/>
          <w:rFonts w:ascii="Georgia" w:hAnsi="Georgia"/>
        </w:rPr>
        <w:t>Unable to resolve the impasse at the IBWC, the federal foreign ministries became actively engaged, to no avail. This stalemate led the US Congress to pass an accusatory congressional resolution</w:t>
      </w:r>
      <w:r w:rsidRPr="00722C3E">
        <w:rPr>
          <w:rFonts w:ascii="Georgia" w:hAnsi="Georgia"/>
        </w:rPr>
        <w:t xml:space="preserve"> calling on Mexico to make good on its debt </w:t>
      </w:r>
      <w:r w:rsidRPr="00722C3E">
        <w:rPr>
          <w:rStyle w:val="Heading3Char"/>
          <w:rFonts w:ascii="Georgia" w:hAnsi="Georgia"/>
        </w:rPr>
        <w:t>as Texans took legal action under NAFTA’s dispute resolution process</w:t>
      </w:r>
      <w:r w:rsidRPr="00722C3E">
        <w:rPr>
          <w:rFonts w:ascii="Georgia" w:hAnsi="Georgia"/>
        </w:rPr>
        <w:t>.</w:t>
      </w:r>
    </w:p>
    <w:p w:rsidR="00690D68" w:rsidRPr="00722C3E" w:rsidRDefault="00690D68" w:rsidP="00690D68">
      <w:pPr>
        <w:rPr>
          <w:rFonts w:ascii="Georgia" w:hAnsi="Georgia"/>
        </w:rPr>
      </w:pPr>
    </w:p>
    <w:p w:rsidR="00690D68" w:rsidRPr="00722C3E" w:rsidRDefault="00690D68" w:rsidP="00690D68">
      <w:pPr>
        <w:rPr>
          <w:rFonts w:ascii="Georgia" w:hAnsi="Georgia"/>
          <w:b/>
          <w:sz w:val="28"/>
        </w:rPr>
      </w:pPr>
      <w:r w:rsidRPr="00722C3E">
        <w:rPr>
          <w:rFonts w:ascii="Georgia" w:hAnsi="Georgia"/>
          <w:b/>
          <w:sz w:val="28"/>
        </w:rPr>
        <w:t>Can’t solve-any decisions will always be biased towards the US-San Diego proves</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Magenda, 2012 – University of Luxembourg, Political Science</w:t>
      </w:r>
      <w:r w:rsidRPr="00722C3E">
        <w:rPr>
          <w:rFonts w:ascii="Georgia" w:hAnsi="Georgia"/>
        </w:rPr>
        <w:t xml:space="preserve">[Carmen, Research Associate/Cross-border environmental politics, Border water culture in theory and practice: political behavior on the Mexico-U.S. border, Journal of Political Ecology, </w:t>
      </w:r>
      <w:hyperlink r:id="rId27" w:history="1">
        <w:r w:rsidRPr="00722C3E">
          <w:rPr>
            <w:rStyle w:val="Hyperlink"/>
            <w:rFonts w:ascii="Georgia" w:hAnsi="Georgia"/>
          </w:rPr>
          <w:t>http://jpe.library.arizona.edu/volume_19/Maganda.pdf</w:t>
        </w:r>
      </w:hyperlink>
      <w:r w:rsidRPr="00722C3E">
        <w:rPr>
          <w:rFonts w:ascii="Georgia" w:hAnsi="Georgia"/>
        </w:rPr>
        <w:t>, 07-17-13]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Fonts w:ascii="Georgia" w:hAnsi="Georgia"/>
        </w:rPr>
        <w:t xml:space="preserve">Currently, anywhere between 75 to 90 percent of San Diego County's water is imported. </w:t>
      </w:r>
      <w:r w:rsidRPr="00722C3E">
        <w:rPr>
          <w:rStyle w:val="Heading3Char"/>
          <w:rFonts w:ascii="Georgia" w:hAnsi="Georgia"/>
        </w:rPr>
        <w:t>Because San Diego imports so much water, the city has attempted to diversify its sources</w:t>
      </w:r>
      <w:r w:rsidRPr="00722C3E">
        <w:rPr>
          <w:rFonts w:ascii="Georgia" w:hAnsi="Georgia"/>
        </w:rPr>
        <w:t xml:space="preserve">, which has forced leaders to re-evaluate agricultural-urban relationships in water distribution. Since the late 1980s, local officials have attempted to purchase surplus water supplies from the neighboring Imperial Irrigation District (IID). </w:t>
      </w:r>
      <w:r w:rsidRPr="00722C3E">
        <w:rPr>
          <w:rStyle w:val="Heading3Char"/>
          <w:rFonts w:ascii="Georgia" w:hAnsi="Georgia"/>
        </w:rPr>
        <w:t>Despite public opposition</w:t>
      </w:r>
      <w:r w:rsidRPr="00722C3E">
        <w:rPr>
          <w:rFonts w:ascii="Georgia" w:hAnsi="Georgia"/>
        </w:rPr>
        <w:t xml:space="preserve">, a 2003 agreement guaranteed the transfer of up to 246 Mm³ per year of IID water. Also, </w:t>
      </w:r>
      <w:r w:rsidRPr="00722C3E">
        <w:rPr>
          <w:rStyle w:val="Heading3Char"/>
          <w:rFonts w:ascii="Georgia" w:hAnsi="Georgia"/>
        </w:rPr>
        <w:t>San Diego's water authorities agreed to line both the All-American and Coachella canals with cement to reduce seepage</w:t>
      </w:r>
      <w:r w:rsidRPr="00722C3E">
        <w:rPr>
          <w:rFonts w:ascii="Georgia" w:hAnsi="Georgia"/>
        </w:rPr>
        <w:t xml:space="preserve">, with the State of California obligated to pay up to US$235 million for the modifications. In return, the San Diego Water Authority will receive 95 Mm³ of "saved" water per year from the All-American Canal for 110 years.  </w:t>
      </w:r>
      <w:r w:rsidRPr="00722C3E">
        <w:rPr>
          <w:rStyle w:val="Heading3Char"/>
          <w:rFonts w:ascii="Georgia" w:hAnsi="Georgia"/>
        </w:rPr>
        <w:t>The problem</w:t>
      </w:r>
      <w:r w:rsidRPr="00722C3E">
        <w:rPr>
          <w:rFonts w:ascii="Georgia" w:hAnsi="Georgia"/>
        </w:rPr>
        <w:t xml:space="preserve"> with this agreement </w:t>
      </w:r>
      <w:r w:rsidRPr="00722C3E">
        <w:rPr>
          <w:rStyle w:val="Heading3Char"/>
          <w:rFonts w:ascii="Georgia" w:hAnsi="Georgia"/>
        </w:rPr>
        <w:t>is that it will adversely affect the Mexicali Valley on the Mexican side of the border</w:t>
      </w:r>
      <w:r w:rsidRPr="00722C3E">
        <w:rPr>
          <w:rFonts w:ascii="Georgia" w:hAnsi="Georgia"/>
        </w:rPr>
        <w:t xml:space="preserve">. Mexicali is now the third-largest Mexican border city, with a population close to one million. </w:t>
      </w:r>
      <w:r w:rsidRPr="00722C3E">
        <w:rPr>
          <w:rStyle w:val="Heading3Char"/>
          <w:rFonts w:ascii="Georgia" w:hAnsi="Georgia"/>
        </w:rPr>
        <w:t xml:space="preserve">The filtered groundwater </w:t>
      </w:r>
      <w:r w:rsidRPr="00722C3E">
        <w:rPr>
          <w:rFonts w:ascii="Georgia" w:hAnsi="Georgia"/>
        </w:rPr>
        <w:t xml:space="preserve">replenished from the AAC had the highest quality on the northeast side of the Mexicali Valley. It </w:t>
      </w:r>
      <w:r w:rsidRPr="00722C3E">
        <w:rPr>
          <w:rStyle w:val="Heading3Char"/>
          <w:rFonts w:ascii="Georgia" w:hAnsi="Georgia"/>
        </w:rPr>
        <w:t>has traditionally been used to support high-value agricultural products such as table grapes and onions, but the lining of the AAC will greatly limit groundwater recharge into Mexico and reduce water availability and quality for those crops</w:t>
      </w:r>
      <w:r w:rsidRPr="00722C3E">
        <w:rPr>
          <w:rFonts w:ascii="Georgia" w:hAnsi="Georgia"/>
        </w:rPr>
        <w:t>.</w:t>
      </w:r>
    </w:p>
    <w:p w:rsidR="00690D68" w:rsidRPr="00722C3E" w:rsidRDefault="00690D68" w:rsidP="00690D68">
      <w:pPr>
        <w:rPr>
          <w:rFonts w:ascii="Georgia" w:hAnsi="Georgia"/>
        </w:rPr>
      </w:pPr>
    </w:p>
    <w:p w:rsidR="00690D68" w:rsidRPr="00722C3E" w:rsidRDefault="00690D68" w:rsidP="00690D68">
      <w:pPr>
        <w:rPr>
          <w:rFonts w:ascii="Georgia" w:hAnsi="Georgia"/>
          <w:b/>
          <w:sz w:val="28"/>
        </w:rPr>
      </w:pPr>
      <w:r w:rsidRPr="00722C3E">
        <w:rPr>
          <w:rFonts w:ascii="Georgia" w:hAnsi="Georgia"/>
          <w:b/>
          <w:sz w:val="28"/>
        </w:rPr>
        <w:t>US unilateral action has threatened Mexican interests-particularly agriculture-limited reconciliation but new treaty still hasn’t emerged</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 xml:space="preserve">Mumme, 2012 – Colorado State University Oscar Ibanez Universidad Autonoma de Cd. Juarez </w:t>
      </w:r>
      <w:r w:rsidRPr="00722C3E">
        <w:rPr>
          <w:rFonts w:ascii="Georgia" w:hAnsi="Georgia"/>
        </w:rPr>
        <w:t xml:space="preserve">[Stephen, Professor of Political Science at Colorado State University, Multilevel Governance of Water on the U.S.-Mexico Border,  Berghahn Journals, Summer 2012, </w:t>
      </w:r>
      <w:hyperlink r:id="rId28" w:history="1">
        <w:r w:rsidRPr="00722C3E">
          <w:rPr>
            <w:rStyle w:val="Hyperlink"/>
            <w:rFonts w:ascii="Georgia" w:hAnsi="Georgia"/>
          </w:rPr>
          <w:t>http://cc2011.earthsystemgovernance.org/pdf/2011Colora_0121.pdf</w:t>
        </w:r>
      </w:hyperlink>
      <w:r w:rsidRPr="00722C3E">
        <w:rPr>
          <w:rFonts w:ascii="Georgia" w:hAnsi="Georgia"/>
        </w:rPr>
        <w:t>, 07/17/13]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Fonts w:ascii="Georgia" w:hAnsi="Georgia"/>
        </w:rPr>
        <w:t xml:space="preserve">As with the Rio Grande basin, </w:t>
      </w:r>
      <w:r w:rsidRPr="00722C3E">
        <w:rPr>
          <w:rStyle w:val="Heading3Char"/>
          <w:rFonts w:ascii="Georgia" w:hAnsi="Georgia"/>
        </w:rPr>
        <w:t xml:space="preserve">prolonged drought has stalked the Colorado </w:t>
      </w:r>
      <w:r w:rsidRPr="00722C3E">
        <w:rPr>
          <w:rFonts w:ascii="Georgia" w:hAnsi="Georgia"/>
        </w:rPr>
        <w:t>for more than a decade</w:t>
      </w:r>
      <w:r w:rsidRPr="00722C3E">
        <w:rPr>
          <w:rStyle w:val="Heading3Char"/>
          <w:rFonts w:ascii="Georgia" w:hAnsi="Georgia"/>
        </w:rPr>
        <w:t xml:space="preserve">, provoking U.S. </w:t>
      </w:r>
      <w:r w:rsidRPr="00722C3E">
        <w:rPr>
          <w:rFonts w:ascii="Georgia" w:hAnsi="Georgia"/>
        </w:rPr>
        <w:t>federal and state</w:t>
      </w:r>
      <w:r w:rsidRPr="00722C3E">
        <w:rPr>
          <w:rStyle w:val="Heading3Char"/>
          <w:rFonts w:ascii="Georgia" w:hAnsi="Georgia"/>
        </w:rPr>
        <w:t xml:space="preserve"> agencies to enact a number of unprecedent conservation measures </w:t>
      </w:r>
      <w:r w:rsidRPr="00722C3E">
        <w:rPr>
          <w:rFonts w:ascii="Georgia" w:hAnsi="Georgia"/>
        </w:rPr>
        <w:t xml:space="preserve">on the river (Jehl, 2002; Pitzer, 2010; McClurg 2009: 2).   </w:t>
      </w:r>
      <w:r w:rsidRPr="00722C3E">
        <w:rPr>
          <w:rStyle w:val="Heading3Char"/>
          <w:rFonts w:ascii="Georgia" w:hAnsi="Georgia"/>
        </w:rPr>
        <w:t>These unilateral measures</w:t>
      </w:r>
      <w:r w:rsidRPr="00722C3E">
        <w:rPr>
          <w:rFonts w:ascii="Georgia" w:hAnsi="Georgia"/>
        </w:rPr>
        <w:t xml:space="preserve">, brokered by the federal Bureau of Reclamation (BuRec), </w:t>
      </w:r>
      <w:r w:rsidRPr="00722C3E">
        <w:rPr>
          <w:rStyle w:val="Heading3Char"/>
          <w:rFonts w:ascii="Georgia" w:hAnsi="Georgia"/>
        </w:rPr>
        <w:t xml:space="preserve">threatened Mexican interests downstream </w:t>
      </w:r>
      <w:r w:rsidRPr="00722C3E">
        <w:rPr>
          <w:rFonts w:ascii="Georgia" w:hAnsi="Georgia"/>
        </w:rPr>
        <w:t xml:space="preserve">and ecosystems in the Colorado River Delta.  </w:t>
      </w:r>
      <w:r w:rsidRPr="00722C3E">
        <w:rPr>
          <w:rStyle w:val="Heading3Char"/>
          <w:rFonts w:ascii="Georgia" w:hAnsi="Georgia"/>
        </w:rPr>
        <w:t>Mexico was particularly frustrated with the U.S. initiative to line the All American Canal with concrete to prevent groundwater seepage lost to Mexico, water that sustains</w:t>
      </w:r>
      <w:r w:rsidRPr="00722C3E">
        <w:rPr>
          <w:rFonts w:ascii="Georgia" w:hAnsi="Georgia"/>
        </w:rPr>
        <w:t xml:space="preserve"> as many as </w:t>
      </w:r>
      <w:r w:rsidRPr="00722C3E">
        <w:rPr>
          <w:rStyle w:val="Heading3Char"/>
          <w:rFonts w:ascii="Georgia" w:hAnsi="Georgia"/>
        </w:rPr>
        <w:t>25,000 farms and 110,000 farmworkers in the Mexicali Valley, as well as important wetlands near the international boundary</w:t>
      </w:r>
      <w:r w:rsidRPr="00722C3E">
        <w:rPr>
          <w:rFonts w:ascii="Georgia" w:hAnsi="Georgia"/>
        </w:rPr>
        <w:t xml:space="preserve"> (Mumme and Lybecker, 2004). With U.S. upstream conservation threatening Colorado River ecosystems, conservationists as early as 1998 began working for some way to persuade the governments, in this case mainly the U.S. governments, state and federal, to find a way to allocate some water for ecological functions on the river (Cornelius, Culp, and Pitt, 2003).   In 2000, they were successful in persuading the IBWC to adopt Minute 306, the terms of which provided for a binational research effort to study the ecological needs of the river under the authority of the 1970 Boundary Convention.  Even so, </w:t>
      </w:r>
      <w:r w:rsidRPr="00722C3E">
        <w:rPr>
          <w:rStyle w:val="Heading3Char"/>
          <w:rFonts w:ascii="Georgia" w:hAnsi="Georgia"/>
        </w:rPr>
        <w:t>upstream conservation went forward with little consideration of these downstream concerns.</w:t>
      </w:r>
      <w:r w:rsidRPr="00722C3E">
        <w:rPr>
          <w:rFonts w:ascii="Georgia" w:hAnsi="Georgia"/>
        </w:rPr>
        <w:t xml:space="preserve">  Despite these recent bilateral stressors, or in certain aspects because of them, </w:t>
      </w:r>
      <w:r w:rsidRPr="00722C3E">
        <w:rPr>
          <w:rStyle w:val="Heading3Char"/>
          <w:rFonts w:ascii="Georgia" w:hAnsi="Georgia"/>
        </w:rPr>
        <w:t>the two countries have</w:t>
      </w:r>
      <w:r w:rsidRPr="00722C3E">
        <w:rPr>
          <w:rFonts w:ascii="Georgia" w:hAnsi="Georgia"/>
        </w:rPr>
        <w:t xml:space="preserve"> recently </w:t>
      </w:r>
      <w:r w:rsidRPr="00722C3E">
        <w:rPr>
          <w:rStyle w:val="Heading3Char"/>
          <w:rFonts w:ascii="Georgia" w:hAnsi="Georgia"/>
        </w:rPr>
        <w:t xml:space="preserve">made limited progress in managing affairs </w:t>
      </w:r>
      <w:r w:rsidRPr="00722C3E">
        <w:rPr>
          <w:rFonts w:ascii="Georgia" w:hAnsi="Georgia"/>
        </w:rPr>
        <w:t xml:space="preserve">on the lower Colorado River.  In August 2007, </w:t>
      </w:r>
      <w:r w:rsidRPr="00722C3E">
        <w:rPr>
          <w:rStyle w:val="Heading3Char"/>
          <w:rFonts w:ascii="Georgia" w:hAnsi="Georgia"/>
        </w:rPr>
        <w:t>in a joint statement</w:t>
      </w:r>
      <w:r w:rsidRPr="00722C3E">
        <w:rPr>
          <w:rFonts w:ascii="Georgia" w:hAnsi="Georgia"/>
        </w:rPr>
        <w:t xml:space="preserve">, </w:t>
      </w:r>
      <w:r w:rsidRPr="00722C3E">
        <w:rPr>
          <w:rStyle w:val="Heading3Char"/>
          <w:rFonts w:ascii="Georgia" w:hAnsi="Georgia"/>
        </w:rPr>
        <w:t xml:space="preserve">the two governments announced their intention to strengthen bilateral cooperation on water utilization </w:t>
      </w:r>
      <w:r w:rsidRPr="00722C3E">
        <w:rPr>
          <w:rFonts w:ascii="Georgia" w:hAnsi="Georgia"/>
        </w:rPr>
        <w:t>in the lower Colorado River basin</w:t>
      </w:r>
      <w:r w:rsidRPr="00722C3E">
        <w:rPr>
          <w:rStyle w:val="Heading3Char"/>
          <w:rFonts w:ascii="Georgia" w:hAnsi="Georgia"/>
        </w:rPr>
        <w:t>, establishing a Core Group of stakeholders,</w:t>
      </w:r>
      <w:r w:rsidRPr="00722C3E">
        <w:rPr>
          <w:rFonts w:ascii="Georgia" w:hAnsi="Georgia"/>
        </w:rPr>
        <w:t xml:space="preserve"> including CNA, BurRec, and NGOs, </w:t>
      </w:r>
      <w:r w:rsidRPr="00722C3E">
        <w:rPr>
          <w:rStyle w:val="Heading3Char"/>
          <w:rFonts w:ascii="Georgia" w:hAnsi="Georgia"/>
        </w:rPr>
        <w:t>to identify water conservation and augmentation measures</w:t>
      </w:r>
      <w:r w:rsidRPr="00722C3E">
        <w:rPr>
          <w:rFonts w:ascii="Georgia" w:hAnsi="Georgia"/>
        </w:rPr>
        <w:t xml:space="preserve"> (IBWC, 2008: 1).   This development set the stage for what could possibly emerge as the most significant treaty-based changes to existing practices on the river since the salinity crisis was resolved in 1973.   These changes are evident in a succession of IBWC minutes signed in 2010 that grew out of binational discussion over the decade that gained momentum after a calamitous earthquake that hit the Imperial-Mexicali Valley in April 2010, badly damaging urban and agricultural infrastructure in Mexico (EDF, 2010; Dibble, 2011).  </w:t>
      </w:r>
    </w:p>
    <w:p w:rsidR="00690D68" w:rsidRPr="00722C3E" w:rsidRDefault="00690D68" w:rsidP="00690D68">
      <w:pPr>
        <w:rPr>
          <w:rFonts w:ascii="Georgia" w:hAnsi="Georgia"/>
        </w:rPr>
      </w:pPr>
    </w:p>
    <w:p w:rsidR="00690D68" w:rsidRPr="00722C3E" w:rsidRDefault="00690D68" w:rsidP="00690D68">
      <w:pPr>
        <w:pStyle w:val="Heading2"/>
        <w:rPr>
          <w:rFonts w:ascii="Georgia" w:hAnsi="Georgia"/>
        </w:rPr>
      </w:pPr>
      <w:r w:rsidRPr="00722C3E">
        <w:rPr>
          <w:rFonts w:ascii="Georgia" w:hAnsi="Georgia"/>
        </w:rPr>
        <w:t>Cooperation bad</w:t>
      </w:r>
    </w:p>
    <w:p w:rsidR="00690D68" w:rsidRPr="00722C3E" w:rsidRDefault="00690D68" w:rsidP="00690D68">
      <w:pPr>
        <w:rPr>
          <w:rFonts w:ascii="Georgia" w:hAnsi="Georgia"/>
          <w:b/>
          <w:sz w:val="28"/>
        </w:rPr>
      </w:pPr>
      <w:r w:rsidRPr="00722C3E">
        <w:rPr>
          <w:rFonts w:ascii="Georgia" w:hAnsi="Georgia"/>
          <w:b/>
          <w:sz w:val="28"/>
        </w:rPr>
        <w:t>Government cooperation can’t solve-strict sovereign relations and polycentric complexities prevent success</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 xml:space="preserve">Mumme, 2012 – Colorado State University Oscar Ibanez Universidad Autonoma de Cd. Juarez </w:t>
      </w:r>
      <w:r w:rsidRPr="00722C3E">
        <w:rPr>
          <w:rFonts w:ascii="Georgia" w:hAnsi="Georgia"/>
        </w:rPr>
        <w:t xml:space="preserve">[Stephen, Professor of Political Science at Colorado State University, Multilevel Governance of Water on the U.S.-Mexico Border,  Berghahn Journals, Summer 2012, </w:t>
      </w:r>
      <w:hyperlink r:id="rId29" w:history="1">
        <w:r w:rsidRPr="00722C3E">
          <w:rPr>
            <w:rStyle w:val="Hyperlink"/>
            <w:rFonts w:ascii="Georgia" w:hAnsi="Georgia"/>
          </w:rPr>
          <w:t>http://cc2011.earthsystemgovernance.org/pdf/2011Colora_0121.pdf</w:t>
        </w:r>
      </w:hyperlink>
      <w:r w:rsidRPr="00722C3E">
        <w:rPr>
          <w:rFonts w:ascii="Georgia" w:hAnsi="Georgia"/>
        </w:rPr>
        <w:t>, 07/17/13]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Fonts w:ascii="Georgia" w:hAnsi="Georgia"/>
        </w:rPr>
        <w:t xml:space="preserve"> Along the U.S.-Mexican border, scholars interested in</w:t>
      </w:r>
      <w:r w:rsidRPr="00722C3E">
        <w:rPr>
          <w:rStyle w:val="Heading3Char"/>
          <w:rFonts w:ascii="Georgia" w:hAnsi="Georgia"/>
        </w:rPr>
        <w:t xml:space="preserve"> strengthening U.S.-Mexican relations and advancing solutions to thorny, longstanding binational problems </w:t>
      </w:r>
      <w:r w:rsidRPr="00722C3E">
        <w:rPr>
          <w:rFonts w:ascii="Georgia" w:hAnsi="Georgia"/>
        </w:rPr>
        <w:t xml:space="preserve">have recently become </w:t>
      </w:r>
      <w:r w:rsidRPr="00722C3E">
        <w:rPr>
          <w:rStyle w:val="Heading3Char"/>
          <w:rFonts w:ascii="Georgia" w:hAnsi="Georgia"/>
        </w:rPr>
        <w:t>interested in multilevel governance</w:t>
      </w:r>
      <w:r w:rsidRPr="00722C3E">
        <w:rPr>
          <w:rFonts w:ascii="Georgia" w:hAnsi="Georgia"/>
        </w:rPr>
        <w:t xml:space="preserve"> for all the reasons given above and as a means of advancing binational cooperation in various sectors of the bilateral relationship. </w:t>
      </w:r>
      <w:r w:rsidRPr="00722C3E">
        <w:rPr>
          <w:rStyle w:val="Heading3Char"/>
          <w:rFonts w:ascii="Georgia" w:hAnsi="Georgia"/>
        </w:rPr>
        <w:t xml:space="preserve">Nowhere is this more the case than in the area of bilateral cooperation on sharing natural resources </w:t>
      </w:r>
      <w:r w:rsidRPr="00722C3E">
        <w:rPr>
          <w:rFonts w:ascii="Georgia" w:hAnsi="Georgia"/>
        </w:rPr>
        <w:t xml:space="preserve">and protecting the human environment. As a recent paper by Milman and Scott (2010) demonstrates, </w:t>
      </w:r>
      <w:r w:rsidRPr="00722C3E">
        <w:rPr>
          <w:rStyle w:val="Heading3Char"/>
          <w:rFonts w:ascii="Georgia" w:hAnsi="Georgia"/>
        </w:rPr>
        <w:t>the domestic management of water in both countries now very much resembles a polycentric governance system</w:t>
      </w:r>
      <w:r w:rsidRPr="00722C3E">
        <w:rPr>
          <w:rFonts w:ascii="Georgia" w:hAnsi="Georgia"/>
        </w:rPr>
        <w:t xml:space="preserve"> with quite a few Type II MLG features. </w:t>
      </w:r>
      <w:r w:rsidRPr="00722C3E">
        <w:rPr>
          <w:rStyle w:val="Heading3Char"/>
          <w:rFonts w:ascii="Georgia" w:hAnsi="Georgia"/>
        </w:rPr>
        <w:t xml:space="preserve">This internal governance complexity </w:t>
      </w:r>
      <w:r w:rsidRPr="00722C3E">
        <w:rPr>
          <w:rFonts w:ascii="Georgia" w:hAnsi="Georgia"/>
        </w:rPr>
        <w:t>may create opportunities for binational cooperation but</w:t>
      </w:r>
      <w:r w:rsidRPr="00722C3E">
        <w:rPr>
          <w:rStyle w:val="Heading3Char"/>
          <w:rFonts w:ascii="Georgia" w:hAnsi="Georgia"/>
        </w:rPr>
        <w:t xml:space="preserve"> more frequently creates obstacles</w:t>
      </w:r>
      <w:r w:rsidRPr="00722C3E">
        <w:rPr>
          <w:rFonts w:ascii="Georgia" w:hAnsi="Georgia"/>
        </w:rPr>
        <w:t xml:space="preserve"> (Milman and Scott, 2010). Whatever the promise of MLG may be in the abstract</w:t>
      </w:r>
      <w:r w:rsidRPr="00722C3E">
        <w:rPr>
          <w:rStyle w:val="Heading3Char"/>
          <w:rFonts w:ascii="Georgia" w:hAnsi="Georgia"/>
        </w:rPr>
        <w:t>, the actualities of the border have been more often defined by strict sovereign relations, dominated by the two federal governments, even in the environmental issue-area.</w:t>
      </w:r>
      <w:r w:rsidRPr="00722C3E">
        <w:rPr>
          <w:rFonts w:ascii="Georgia" w:hAnsi="Georgia"/>
        </w:rPr>
        <w:t xml:space="preserve"> We may reasonably wonder then 2 where MLG is evident in border environmental cooperation and what kind of impact it has on bilateral relations in this issue-area. </w:t>
      </w:r>
    </w:p>
    <w:p w:rsidR="00690D68" w:rsidRPr="00722C3E" w:rsidRDefault="00690D68" w:rsidP="00690D68">
      <w:pPr>
        <w:rPr>
          <w:rFonts w:ascii="Georgia" w:hAnsi="Georgia"/>
        </w:rPr>
      </w:pPr>
    </w:p>
    <w:p w:rsidR="00690D68" w:rsidRPr="00722C3E" w:rsidRDefault="00690D68" w:rsidP="00690D68">
      <w:pPr>
        <w:rPr>
          <w:rFonts w:ascii="Georgia" w:hAnsi="Georgia"/>
          <w:b/>
          <w:sz w:val="28"/>
        </w:rPr>
      </w:pPr>
      <w:r w:rsidRPr="00722C3E">
        <w:rPr>
          <w:rFonts w:ascii="Georgia" w:hAnsi="Georgia"/>
          <w:b/>
          <w:sz w:val="28"/>
        </w:rPr>
        <w:t>Strong central authority is key to reallocate water to the environment-Australia and China prove</w:t>
      </w:r>
    </w:p>
    <w:p w:rsidR="00690D68" w:rsidRPr="00722C3E" w:rsidRDefault="00690D68" w:rsidP="00690D68">
      <w:pPr>
        <w:rPr>
          <w:rFonts w:ascii="Georgia" w:hAnsi="Georgia"/>
          <w:b/>
        </w:rPr>
      </w:pPr>
    </w:p>
    <w:p w:rsidR="00690D68" w:rsidRPr="00722C3E" w:rsidRDefault="00690D68" w:rsidP="00690D68">
      <w:pPr>
        <w:rPr>
          <w:rFonts w:ascii="Georgia" w:hAnsi="Georgia"/>
        </w:rPr>
      </w:pPr>
      <w:r w:rsidRPr="00722C3E">
        <w:rPr>
          <w:rFonts w:ascii="Georgia" w:hAnsi="Georgia"/>
          <w:b/>
        </w:rPr>
        <w:t xml:space="preserve">Grafton, 2012 – Rawford School, The Australian National University </w:t>
      </w:r>
      <w:r w:rsidRPr="00722C3E">
        <w:rPr>
          <w:rFonts w:ascii="Georgia" w:hAnsi="Georgia"/>
        </w:rPr>
        <w:t>[R Quentin, Global insights into water resources, climate change and governance, Nature Climate Change, 25 November 2012, 07-18-13]</w:t>
      </w:r>
    </w:p>
    <w:p w:rsidR="00690D68" w:rsidRPr="00722C3E" w:rsidRDefault="00690D68" w:rsidP="00690D68">
      <w:pPr>
        <w:rPr>
          <w:rFonts w:ascii="Georgia" w:hAnsi="Georgia"/>
        </w:rPr>
      </w:pPr>
    </w:p>
    <w:p w:rsidR="00690D68" w:rsidRPr="00722C3E" w:rsidRDefault="00690D68" w:rsidP="00690D68">
      <w:pPr>
        <w:rPr>
          <w:rFonts w:ascii="Georgia" w:hAnsi="Georgia"/>
        </w:rPr>
      </w:pPr>
      <w:r w:rsidRPr="00722C3E">
        <w:rPr>
          <w:rStyle w:val="Heading3Char"/>
          <w:rFonts w:ascii="Georgia" w:hAnsi="Georgia"/>
        </w:rPr>
        <w:t>Australia and China show that remedial activities can occur under different governance structures</w:t>
      </w:r>
      <w:r w:rsidRPr="00722C3E">
        <w:rPr>
          <w:rFonts w:ascii="Georgia" w:hAnsi="Georgia"/>
        </w:rPr>
        <w:t xml:space="preserve">. In the case of the Yellow River </w:t>
      </w:r>
      <w:r w:rsidRPr="00722C3E">
        <w:rPr>
          <w:rStyle w:val="Heading3Char"/>
          <w:rFonts w:ascii="Georgia" w:hAnsi="Georgia"/>
        </w:rPr>
        <w:t>the processes have been 'top down' with strong central government direction</w:t>
      </w:r>
      <w:r w:rsidRPr="00722C3E">
        <w:rPr>
          <w:rFonts w:ascii="Georgia" w:hAnsi="Georgia"/>
        </w:rPr>
        <w:t xml:space="preserve">. Although </w:t>
      </w:r>
      <w:r w:rsidRPr="00722C3E">
        <w:rPr>
          <w:rStyle w:val="Heading3Char"/>
          <w:rFonts w:ascii="Georgia" w:hAnsi="Georgia"/>
        </w:rPr>
        <w:t>in Australia it is also true that centralisation of basin management has occurred</w:t>
      </w:r>
      <w:r w:rsidRPr="00722C3E">
        <w:rPr>
          <w:rFonts w:ascii="Georgia" w:hAnsi="Georgia"/>
        </w:rPr>
        <w:t xml:space="preserve"> as a result of the 2007 Water Act42, the reallocation of water to the environment has arisen because of a series of rolling reverse tenders of water rights. </w:t>
      </w:r>
      <w:r w:rsidRPr="00722C3E">
        <w:rPr>
          <w:rStyle w:val="Heading3Char"/>
          <w:rFonts w:ascii="Georgia" w:hAnsi="Georgia"/>
        </w:rPr>
        <w:t>By contrast, the Colorado</w:t>
      </w:r>
      <w:r w:rsidRPr="00722C3E">
        <w:rPr>
          <w:rFonts w:ascii="Georgia" w:hAnsi="Georgia"/>
        </w:rPr>
        <w:t xml:space="preserve"> and Orange–Senqu </w:t>
      </w:r>
      <w:r w:rsidRPr="00722C3E">
        <w:rPr>
          <w:rStyle w:val="Heading3Char"/>
          <w:rFonts w:ascii="Georgia" w:hAnsi="Georgia"/>
        </w:rPr>
        <w:t>are governed by multiple jurisdictions that coordinate their actions in less centralized ways</w:t>
      </w:r>
      <w:r w:rsidRPr="00722C3E">
        <w:rPr>
          <w:rFonts w:ascii="Georgia" w:hAnsi="Georgia"/>
        </w:rPr>
        <w:t xml:space="preserve">. </w:t>
      </w:r>
      <w:r w:rsidRPr="00722C3E">
        <w:rPr>
          <w:rStyle w:val="Heading3Char"/>
          <w:rFonts w:ascii="Georgia" w:hAnsi="Georgia"/>
        </w:rPr>
        <w:t>This</w:t>
      </w:r>
      <w:r w:rsidRPr="00722C3E">
        <w:rPr>
          <w:rFonts w:ascii="Georgia" w:hAnsi="Georgia"/>
        </w:rPr>
        <w:t xml:space="preserve"> may </w:t>
      </w:r>
      <w:r w:rsidRPr="00722C3E">
        <w:rPr>
          <w:rStyle w:val="Heading3Char"/>
          <w:rFonts w:ascii="Georgia" w:hAnsi="Georgia"/>
        </w:rPr>
        <w:t>explain why</w:t>
      </w:r>
      <w:r w:rsidRPr="00722C3E">
        <w:rPr>
          <w:rFonts w:ascii="Georgia" w:hAnsi="Georgia"/>
        </w:rPr>
        <w:t xml:space="preserve">, so far, </w:t>
      </w:r>
      <w:r w:rsidRPr="00722C3E">
        <w:rPr>
          <w:rStyle w:val="Heading3Char"/>
          <w:rFonts w:ascii="Georgia" w:hAnsi="Georgia"/>
        </w:rPr>
        <w:t>there has been little action to reallocate water to the environment</w:t>
      </w:r>
      <w:r w:rsidRPr="00722C3E">
        <w:rPr>
          <w:rFonts w:ascii="Georgia" w:hAnsi="Georgia"/>
        </w:rPr>
        <w:t xml:space="preserve"> in these two rivers despite basin-wide institutions (the Colorado River Compact and Orange–Senqu River Commission, respectively). </w:t>
      </w:r>
      <w:r w:rsidRPr="00722C3E">
        <w:rPr>
          <w:rStyle w:val="Heading3Char"/>
          <w:rFonts w:ascii="Georgia" w:hAnsi="Georgia"/>
        </w:rPr>
        <w:t>The Yellow and the Murray–Darling show the</w:t>
      </w:r>
      <w:r w:rsidRPr="00722C3E">
        <w:rPr>
          <w:rFonts w:ascii="Georgia" w:hAnsi="Georgia"/>
        </w:rPr>
        <w:t xml:space="preserve"> potential </w:t>
      </w:r>
      <w:r w:rsidRPr="00722C3E">
        <w:rPr>
          <w:rStyle w:val="Heading3Char"/>
          <w:rFonts w:ascii="Georgia" w:hAnsi="Georgia"/>
        </w:rPr>
        <w:t>benefits of nested institutions for basin planning where single basin authorities plan or manage water flows across state/provincial boundaries</w:t>
      </w:r>
      <w:r w:rsidRPr="00722C3E">
        <w:rPr>
          <w:rFonts w:ascii="Georgia" w:hAnsi="Georgia"/>
        </w:rPr>
        <w:t>. Nevertheless, in both cases a reallocation of water for environmental purposes was precipitated by a crisis that led to a sharp decline in flow at the river mouth. In South Africa, the overthrow of the inequities of the apartheid era provided the opportunity to introduce water reforms including the recognition of environmental water requirements. In the case of Australia, the appetite for water reform to resolve common problems has noticeably diminished following the end of the Millennium Drought in 2010</w:t>
      </w:r>
      <w:r w:rsidRPr="00722C3E">
        <w:rPr>
          <w:rStyle w:val="Heading3Char"/>
          <w:rFonts w:ascii="Georgia" w:hAnsi="Georgia"/>
        </w:rPr>
        <w:t>. A failure to implement reforms</w:t>
      </w:r>
      <w:r w:rsidRPr="00722C3E">
        <w:rPr>
          <w:rFonts w:ascii="Georgia" w:hAnsi="Georgia"/>
        </w:rPr>
        <w:t xml:space="preserve"> fully in both South Africa and Australia, and also </w:t>
      </w:r>
      <w:r w:rsidRPr="00722C3E">
        <w:rPr>
          <w:rStyle w:val="Heading3Char"/>
          <w:rFonts w:ascii="Georgia" w:hAnsi="Georgia"/>
        </w:rPr>
        <w:t>in the Colorado, is attributable to stakeholders who have the most to lose from a reallocation of water to the environment</w:t>
      </w:r>
      <w:r w:rsidRPr="00722C3E">
        <w:rPr>
          <w:rFonts w:ascii="Georgia" w:hAnsi="Georgia"/>
        </w:rPr>
        <w:t xml:space="preserve"> and whose views dominate in the absence of a crisis43.</w:t>
      </w:r>
    </w:p>
    <w:p w:rsidR="00D05273" w:rsidRPr="00722C3E" w:rsidRDefault="00D05273" w:rsidP="005E3283">
      <w:pPr>
        <w:rPr>
          <w:rFonts w:ascii="Georgia" w:hAnsi="Georgia"/>
        </w:rPr>
      </w:pPr>
    </w:p>
    <w:p w:rsidR="005E3283" w:rsidRPr="00722C3E" w:rsidRDefault="005E3283" w:rsidP="00CC1FE4">
      <w:pPr>
        <w:rPr>
          <w:rFonts w:ascii="Georgia" w:hAnsi="Georgia"/>
        </w:rPr>
      </w:pPr>
    </w:p>
    <w:p w:rsidR="00DE3D89" w:rsidRPr="00722C3E" w:rsidRDefault="00DE3D89" w:rsidP="00DE3D89">
      <w:pPr>
        <w:pStyle w:val="Heading1"/>
        <w:rPr>
          <w:rFonts w:ascii="Georgia" w:hAnsi="Georgia"/>
        </w:rPr>
      </w:pPr>
      <w:r w:rsidRPr="00722C3E">
        <w:rPr>
          <w:rFonts w:ascii="Georgia" w:hAnsi="Georgia"/>
        </w:rPr>
        <w:t>***COUNTERPLANS</w:t>
      </w:r>
    </w:p>
    <w:p w:rsidR="0050398E" w:rsidRDefault="0050398E" w:rsidP="00DE3D89">
      <w:pPr>
        <w:pStyle w:val="Heading1"/>
        <w:rPr>
          <w:rFonts w:ascii="Georgia" w:hAnsi="Georgia"/>
        </w:rPr>
      </w:pPr>
      <w:r>
        <w:rPr>
          <w:rFonts w:ascii="Georgia" w:hAnsi="Georgia"/>
        </w:rPr>
        <w:t>Canada CP</w:t>
      </w:r>
    </w:p>
    <w:p w:rsidR="0050398E" w:rsidRPr="0050398E" w:rsidRDefault="0050398E" w:rsidP="0050398E">
      <w:pPr>
        <w:keepNext/>
        <w:keepLines/>
        <w:pageBreakBefore/>
        <w:spacing w:before="480"/>
        <w:jc w:val="center"/>
        <w:outlineLvl w:val="1"/>
        <w:rPr>
          <w:rFonts w:ascii="Calibri" w:eastAsia="SimSun" w:hAnsi="Calibri" w:cs="Times New Roman"/>
          <w:b/>
          <w:bCs/>
          <w:sz w:val="44"/>
          <w:szCs w:val="26"/>
          <w:u w:val="double"/>
        </w:rPr>
      </w:pPr>
      <w:r w:rsidRPr="0050398E">
        <w:rPr>
          <w:rFonts w:ascii="Calibri" w:eastAsia="SimSun" w:hAnsi="Calibri" w:cs="Times New Roman"/>
          <w:b/>
          <w:bCs/>
          <w:sz w:val="44"/>
          <w:szCs w:val="26"/>
          <w:u w:val="double"/>
        </w:rPr>
        <w:t>Mexico will say yes</w:t>
      </w:r>
    </w:p>
    <w:p w:rsidR="0050398E" w:rsidRPr="0050398E" w:rsidRDefault="0050398E" w:rsidP="0050398E">
      <w:pPr>
        <w:keepNext/>
        <w:keepLines/>
        <w:spacing w:before="200"/>
        <w:outlineLvl w:val="3"/>
        <w:rPr>
          <w:rFonts w:ascii="Calibri" w:eastAsia="SimSun" w:hAnsi="Calibri" w:cs="Times New Roman"/>
          <w:b/>
          <w:bCs/>
          <w:iCs/>
          <w:sz w:val="26"/>
        </w:rPr>
      </w:pPr>
      <w:r w:rsidRPr="0050398E">
        <w:rPr>
          <w:rFonts w:ascii="Calibri" w:eastAsia="SimSun" w:hAnsi="Calibri" w:cs="Times New Roman"/>
          <w:b/>
          <w:bCs/>
          <w:iCs/>
          <w:sz w:val="26"/>
        </w:rPr>
        <w:t>Say yes – high relations</w:t>
      </w:r>
    </w:p>
    <w:p w:rsidR="0050398E" w:rsidRPr="0050398E" w:rsidRDefault="0050398E" w:rsidP="0050398E">
      <w:pPr>
        <w:rPr>
          <w:rFonts w:ascii="Calibri" w:eastAsia="Calibri" w:hAnsi="Calibri" w:cs="Calibri"/>
          <w:sz w:val="16"/>
          <w:szCs w:val="16"/>
        </w:rPr>
      </w:pPr>
      <w:r w:rsidRPr="0050398E">
        <w:rPr>
          <w:rFonts w:ascii="Calibri" w:eastAsia="Calibri" w:hAnsi="Calibri" w:cs="Calibri"/>
          <w:b/>
          <w:bCs/>
          <w:sz w:val="26"/>
        </w:rPr>
        <w:t xml:space="preserve">Government of Canada 12, </w:t>
      </w:r>
      <w:r w:rsidRPr="0050398E">
        <w:rPr>
          <w:rFonts w:ascii="Calibri" w:eastAsia="Calibri" w:hAnsi="Calibri" w:cs="Calibri"/>
          <w:sz w:val="16"/>
          <w:szCs w:val="16"/>
        </w:rPr>
        <w:t xml:space="preserve">(Government of Canada, August 2012, “Canada-Mexico Relations”, </w:t>
      </w:r>
      <w:hyperlink r:id="rId30" w:history="1">
        <w:r w:rsidRPr="0050398E">
          <w:rPr>
            <w:rFonts w:ascii="Calibri" w:eastAsia="Calibri" w:hAnsi="Calibri" w:cs="Calibri"/>
            <w:sz w:val="16"/>
            <w:szCs w:val="16"/>
          </w:rPr>
          <w:t>http://www.canadainternational.gc.ca/mexico-mexique/canmex.aspx</w:t>
        </w:r>
      </w:hyperlink>
      <w:r w:rsidRPr="0050398E">
        <w:rPr>
          <w:rFonts w:ascii="Calibri" w:eastAsia="Calibri" w:hAnsi="Calibri" w:cs="Calibri"/>
          <w:sz w:val="16"/>
          <w:szCs w:val="16"/>
        </w:rPr>
        <w:t>, Accessed 7/18/13)</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b/>
          <w:bCs/>
          <w:u w:val="single"/>
        </w:rPr>
      </w:pPr>
      <w:r w:rsidRPr="0050398E">
        <w:rPr>
          <w:rFonts w:ascii="Calibri" w:eastAsia="Calibri" w:hAnsi="Calibri" w:cs="Calibri"/>
          <w:b/>
          <w:bCs/>
          <w:u w:val="single"/>
        </w:rPr>
        <w:t>The relationship between Mexico and Canada has grown continuously since the establishment of diplomatic relations in 1944.</w:t>
      </w:r>
      <w:r w:rsidRPr="0050398E">
        <w:rPr>
          <w:rFonts w:ascii="Calibri" w:eastAsia="Calibri" w:hAnsi="Calibri" w:cs="Calibri"/>
          <w:sz w:val="16"/>
        </w:rPr>
        <w:t xml:space="preserve"> Our trade and investment relationship has grown exponentially since the entry into force of the North America Free Trade Agreement (NAFTA) in 1994. Today, with increasing </w:t>
      </w:r>
      <w:r w:rsidRPr="0050398E">
        <w:rPr>
          <w:rFonts w:ascii="Calibri" w:eastAsia="Calibri" w:hAnsi="Calibri" w:cs="Calibri"/>
          <w:b/>
          <w:bCs/>
          <w:u w:val="single"/>
        </w:rPr>
        <w:t>bilateral trade and investment; regular parliamentary meetings; North American collaboration with our common neighbour, the United States, in areas such as security, competitiveness and the environment; as well as international and regional cooperation in fora such as the United Nations and the OAS, Canada and Mexico have become important strategic partners.</w:t>
      </w:r>
      <w:r w:rsidRPr="0050398E">
        <w:rPr>
          <w:rFonts w:ascii="Calibri" w:eastAsia="Calibri" w:hAnsi="Calibri" w:cs="Calibri"/>
          <w:bCs/>
          <w:sz w:val="12"/>
        </w:rPr>
        <w:t>¶</w:t>
      </w:r>
      <w:r w:rsidRPr="0050398E">
        <w:rPr>
          <w:rFonts w:ascii="Calibri" w:eastAsia="Calibri" w:hAnsi="Calibri" w:cs="Calibri"/>
          <w:sz w:val="16"/>
        </w:rPr>
        <w:t xml:space="preserve"> The Canada-Mexico </w:t>
      </w:r>
      <w:r w:rsidRPr="0050398E">
        <w:rPr>
          <w:rFonts w:ascii="Calibri" w:eastAsia="Calibri" w:hAnsi="Calibri" w:cs="Calibri"/>
          <w:b/>
          <w:bCs/>
          <w:u w:val="single"/>
        </w:rPr>
        <w:t>relationship is characterized by sustained political engagement and fluid dialogue in the bilateral, North American, hemispheric and multilateral contexts</w:t>
      </w:r>
      <w:r w:rsidRPr="0050398E">
        <w:rPr>
          <w:rFonts w:ascii="Calibri" w:eastAsia="Calibri" w:hAnsi="Calibri" w:cs="Calibri"/>
          <w:sz w:val="16"/>
        </w:rPr>
        <w:t xml:space="preserve">. Dialogue is pursued through a variety of means, ranging from periodic high-level consultations to inter-parliamentary meetings and the North American Leaders Summits; to more institutionalized mechanisms, such as the innovative Canada-Mexico Partnership (CMP). The CMP, established in 2004, aims at promoting collaboration between the public and private sectors, operationalized through a series of working groups dealing with trade, investment and innovation; agribusiness; housing and community development; environment and forestry; human capital development; energy; and labour mobility. </w:t>
      </w:r>
      <w:r w:rsidRPr="0050398E">
        <w:rPr>
          <w:rFonts w:ascii="Calibri" w:eastAsia="Calibri" w:hAnsi="Calibri" w:cs="Calibri"/>
          <w:b/>
          <w:bCs/>
          <w:u w:val="single"/>
        </w:rPr>
        <w:t xml:space="preserve">A multi-track security dialogue involving annual security consultations and political-military talks is complemented by increasing security and justice cooperation through the Anti-Crime Capacity Building program. </w:t>
      </w:r>
      <w:r w:rsidRPr="0050398E">
        <w:rPr>
          <w:rFonts w:ascii="Calibri" w:eastAsia="Calibri" w:hAnsi="Calibri" w:cs="Calibri"/>
          <w:bCs/>
          <w:sz w:val="12"/>
        </w:rPr>
        <w:t>¶</w:t>
      </w:r>
      <w:r w:rsidRPr="0050398E">
        <w:rPr>
          <w:rFonts w:ascii="Calibri" w:eastAsia="Calibri" w:hAnsi="Calibri" w:cs="Calibri"/>
          <w:sz w:val="16"/>
        </w:rPr>
        <w:t xml:space="preserve"> In May 2010, on the occasion of the visit of President Calderón to Canada, both governments signed an updated 2010-2012 Canada-Mexico Joint Action Plan which established four priorities for the bilateral relationship: </w:t>
      </w:r>
      <w:r w:rsidRPr="0050398E">
        <w:rPr>
          <w:rFonts w:ascii="Calibri" w:eastAsia="Calibri" w:hAnsi="Calibri" w:cs="Calibri"/>
          <w:b/>
          <w:bCs/>
          <w:u w:val="single"/>
        </w:rPr>
        <w:t>fostering competitive and sustainable economies; protection of citizens of both countries; enhancement of people-to-people contacts and the projection of the partnership regionally and globally.</w:t>
      </w:r>
      <w:r w:rsidRPr="0050398E">
        <w:rPr>
          <w:rFonts w:ascii="Calibri" w:eastAsia="Calibri" w:hAnsi="Calibri" w:cs="Calibri"/>
          <w:bCs/>
          <w:sz w:val="12"/>
        </w:rPr>
        <w:t>¶</w:t>
      </w:r>
      <w:r w:rsidRPr="0050398E">
        <w:rPr>
          <w:rFonts w:ascii="Calibri" w:eastAsia="Calibri" w:hAnsi="Calibri" w:cs="Calibri"/>
          <w:b/>
          <w:bCs/>
          <w:sz w:val="12"/>
          <w:u w:val="single"/>
        </w:rPr>
        <w:t xml:space="preserve"> </w:t>
      </w:r>
      <w:r w:rsidRPr="0050398E">
        <w:rPr>
          <w:rFonts w:ascii="Calibri" w:eastAsia="Calibri" w:hAnsi="Calibri" w:cs="Calibri"/>
          <w:b/>
          <w:bCs/>
          <w:u w:val="single"/>
        </w:rPr>
        <w:t>Canada and Mexico are now among each other’s largest trading partner</w:t>
      </w:r>
      <w:r w:rsidRPr="0050398E">
        <w:rPr>
          <w:rFonts w:ascii="Calibri" w:eastAsia="Calibri" w:hAnsi="Calibri" w:cs="Calibri"/>
          <w:sz w:val="16"/>
        </w:rPr>
        <w:t>s with more than 2500 Canadian companies currently operating in Mexico. Mexico is also a priority market for Export Development Canada (EDC) where it has had a resident presence since 2000 providing extensive financial services in relations to Canadian exports and Canadian investments in the country. Mexico’s demographic and economic prospects point toward an even greater growth in commercial exchanges.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Mexico is the second most important tourist destination for Canadians with some 1.8 million visits per year.</w:t>
      </w:r>
      <w:r w:rsidRPr="0050398E">
        <w:rPr>
          <w:rFonts w:ascii="Calibri" w:eastAsia="Calibri" w:hAnsi="Calibri" w:cs="Calibri"/>
          <w:sz w:val="16"/>
        </w:rPr>
        <w:t xml:space="preserve"> A significant number of Canadians, particularly a growing proportion of retirees, have purchased property in Mexico and spend extended periods in the country. Some 50,000 Canadians are thought to reside in Mexico either full or part-time. Canada receives significant numbers of Mexican visitors (over 130,000 in 2011) including more than 17,000 temporary agricultural workers under the Seasonal Agricultural Workers Program, often cited as a model for international labour mobility arrangements, as well as over 10,000 students annually. </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Academic and cultural ties are essential components of our relationship</w:t>
      </w:r>
      <w:r w:rsidRPr="0050398E">
        <w:rPr>
          <w:rFonts w:ascii="Calibri" w:eastAsia="Calibri" w:hAnsi="Calibri" w:cs="Calibri"/>
          <w:sz w:val="16"/>
        </w:rPr>
        <w:t xml:space="preserve">. </w:t>
      </w:r>
      <w:r w:rsidRPr="0050398E">
        <w:rPr>
          <w:rFonts w:ascii="Calibri" w:eastAsia="Calibri" w:hAnsi="Calibri" w:cs="Calibri"/>
          <w:b/>
          <w:bCs/>
          <w:u w:val="single"/>
        </w:rPr>
        <w:t xml:space="preserve">There are significant exchanges and cooperation at the academic level, </w:t>
      </w:r>
      <w:r w:rsidRPr="0050398E">
        <w:rPr>
          <w:rFonts w:ascii="Calibri" w:eastAsia="Calibri" w:hAnsi="Calibri" w:cs="Calibri"/>
          <w:sz w:val="16"/>
        </w:rPr>
        <w:t>with more than 270 agreements among universities. Equally, Canadian studies programs or centres have been established in a number of Mexican universities. In 2009, Prime Minister Harper announced some 1600 scholarships for the Americas under the new Emerging leaders in the Americas program (ELAP), including 75 for Mexico. During Mexican President Felipe Calderon’s official visit to Canada in May 2010, Canada and Mexico signed a Youth Mobility MOU which was implemented on November 1, 2010 under the program name International Experience Canada. This initiative will benefit Canadian and Mexican youth by making it easier for them to gain invaluable travel, work and life experiences in each other's country for up to one year - an opportunity that will greatly enrich their personal and professional development and further deepen the people-to-people ties between Canadians and Mexicans.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The Canada-Mexico relationship continues to flourish.</w:t>
      </w:r>
    </w:p>
    <w:p w:rsidR="0050398E" w:rsidRPr="0050398E" w:rsidRDefault="0050398E" w:rsidP="0050398E">
      <w:pPr>
        <w:rPr>
          <w:rFonts w:ascii="Calibri" w:eastAsia="Calibri" w:hAnsi="Calibri" w:cs="Calibri"/>
          <w:b/>
          <w:bCs/>
          <w:u w:val="single"/>
        </w:rPr>
      </w:pPr>
    </w:p>
    <w:p w:rsidR="0050398E" w:rsidRPr="0050398E" w:rsidRDefault="0050398E" w:rsidP="0050398E">
      <w:pPr>
        <w:rPr>
          <w:rFonts w:ascii="Calibri" w:eastAsia="Calibri" w:hAnsi="Calibri" w:cs="Calibri"/>
        </w:rPr>
      </w:pPr>
    </w:p>
    <w:p w:rsidR="0050398E" w:rsidRPr="0050398E" w:rsidRDefault="0050398E" w:rsidP="0050398E">
      <w:pPr>
        <w:keepNext/>
        <w:keepLines/>
        <w:spacing w:before="200"/>
        <w:outlineLvl w:val="3"/>
        <w:rPr>
          <w:rFonts w:ascii="Calibri" w:eastAsia="SimSun" w:hAnsi="Calibri" w:cs="Times New Roman"/>
          <w:b/>
          <w:bCs/>
          <w:iCs/>
          <w:sz w:val="26"/>
        </w:rPr>
      </w:pPr>
      <w:r w:rsidRPr="0050398E">
        <w:rPr>
          <w:rFonts w:ascii="Calibri" w:eastAsia="SimSun" w:hAnsi="Calibri" w:cs="Times New Roman"/>
          <w:b/>
          <w:bCs/>
          <w:iCs/>
          <w:sz w:val="26"/>
        </w:rPr>
        <w:t>Say yes-- empirics</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sz w:val="16"/>
          <w:szCs w:val="16"/>
        </w:rPr>
      </w:pPr>
      <w:r w:rsidRPr="0050398E">
        <w:rPr>
          <w:rFonts w:ascii="Calibri" w:eastAsia="Calibri" w:hAnsi="Calibri" w:cs="Calibri"/>
          <w:b/>
          <w:bCs/>
          <w:sz w:val="26"/>
        </w:rPr>
        <w:t xml:space="preserve">Kahn 13, </w:t>
      </w:r>
      <w:r w:rsidRPr="0050398E">
        <w:rPr>
          <w:rFonts w:ascii="Calibri" w:eastAsia="Calibri" w:hAnsi="Calibri" w:cs="Calibri"/>
          <w:sz w:val="16"/>
          <w:szCs w:val="16"/>
        </w:rPr>
        <w:t xml:space="preserve">(Carrie, Carrie Kahn is NPR's Foreign Correspondent based in Mexico City, Mexico. She covers Mexico, the Caribbean and Central America. Kahn's reports can be heard on NPR's award-winning news programs including All Things Considered, Morning Edition and Weekend Edition., NPR, 1/31/13, </w:t>
      </w:r>
      <w:hyperlink r:id="rId31" w:history="1">
        <w:r w:rsidRPr="0050398E">
          <w:rPr>
            <w:rFonts w:ascii="Calibri" w:eastAsia="Calibri" w:hAnsi="Calibri" w:cs="Calibri"/>
            <w:sz w:val="16"/>
            <w:szCs w:val="16"/>
          </w:rPr>
          <w:t>http://www.npr.org/2013/01/31/170775228/the-mexico-canada-guest-worker-program-a-model-for-the-u-s</w:t>
        </w:r>
      </w:hyperlink>
      <w:r w:rsidRPr="0050398E">
        <w:rPr>
          <w:rFonts w:ascii="Calibri" w:eastAsia="Calibri" w:hAnsi="Calibri" w:cs="Calibri"/>
          <w:sz w:val="16"/>
          <w:szCs w:val="16"/>
        </w:rPr>
        <w:t>, Accessed 7/18/13)</w:t>
      </w:r>
    </w:p>
    <w:p w:rsidR="0050398E" w:rsidRPr="0050398E" w:rsidRDefault="0050398E" w:rsidP="0050398E">
      <w:pPr>
        <w:rPr>
          <w:rFonts w:ascii="Calibri" w:eastAsia="Calibri" w:hAnsi="Calibri" w:cs="Calibri"/>
          <w:sz w:val="16"/>
        </w:rPr>
      </w:pPr>
      <w:r w:rsidRPr="0050398E">
        <w:rPr>
          <w:rFonts w:ascii="Calibri" w:eastAsia="Calibri" w:hAnsi="Calibri" w:cs="Calibri"/>
          <w:sz w:val="12"/>
        </w:rPr>
        <w:t>¶</w:t>
      </w:r>
      <w:r w:rsidRPr="0050398E">
        <w:rPr>
          <w:rFonts w:ascii="Calibri" w:eastAsia="Calibri" w:hAnsi="Calibri" w:cs="Calibri"/>
          <w:sz w:val="16"/>
        </w:rPr>
        <w:t xml:space="preserve"> In the U.S., farmers and farm workers alike say the current system to import temporary workers, especially in agriculture, is slow and fraught with abuses.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But the shape of a new guest-worker program is still being hashed out. Some say the U.S. should import temporary workers the same way Canada does. For nearly four decades, </w:t>
      </w:r>
      <w:r w:rsidRPr="0050398E">
        <w:rPr>
          <w:rFonts w:ascii="Calibri" w:eastAsia="Calibri" w:hAnsi="Calibri" w:cs="Calibri"/>
          <w:b/>
          <w:bCs/>
          <w:u w:val="single"/>
        </w:rPr>
        <w:t>the governments of Canada and Mexico have cooperated to fill agriculture jobs that Canadian citizens won't do, and that Mexicans are clamoring to get.</w:t>
      </w:r>
      <w:r w:rsidRPr="0050398E">
        <w:rPr>
          <w:rFonts w:ascii="Calibri" w:eastAsia="Calibri" w:hAnsi="Calibri" w:cs="Calibri"/>
          <w:bCs/>
          <w:sz w:val="12"/>
        </w:rPr>
        <w:t>¶</w:t>
      </w:r>
      <w:r w:rsidRPr="0050398E">
        <w:rPr>
          <w:rFonts w:ascii="Calibri" w:eastAsia="Calibri" w:hAnsi="Calibri" w:cs="Calibri"/>
          <w:b/>
          <w:bCs/>
          <w:sz w:val="12"/>
          <w:u w:val="single"/>
        </w:rPr>
        <w:t xml:space="preserve"> </w:t>
      </w:r>
      <w:r w:rsidRPr="0050398E">
        <w:rPr>
          <w:rFonts w:ascii="Calibri" w:eastAsia="Calibri" w:hAnsi="Calibri" w:cs="Calibri"/>
          <w:sz w:val="12"/>
        </w:rPr>
        <w:t>¶</w:t>
      </w:r>
      <w:r w:rsidRPr="0050398E">
        <w:rPr>
          <w:rFonts w:ascii="Calibri" w:eastAsia="Calibri" w:hAnsi="Calibri" w:cs="Calibri"/>
          <w:sz w:val="16"/>
        </w:rPr>
        <w:t xml:space="preserve"> On a recent day, the line outside the state labor office in downtown Puebla, Mexico, is long. About 15 men, many of whom have traveled several hours from rural towns to get here, listen for their names to be called.</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Juan Carlos Corona is called into the office. A state worker enters his name and file number into the computer. She prints out his latest application, staples photos of Corona to his file, and tells him to come back in two months for a medical exam.</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 xml:space="preserve">If everything checks out, Corona will get his visa, a plane ticket to Canada and six months of full-time work. </w:t>
      </w:r>
      <w:r w:rsidRPr="0050398E">
        <w:rPr>
          <w:rFonts w:ascii="Calibri" w:eastAsia="Calibri" w:hAnsi="Calibri" w:cs="Calibri"/>
          <w:sz w:val="16"/>
        </w:rPr>
        <w:t>This would be the third year he's worked legally in Canada's broccoli fields. Before that, he says he would sneak into the U.S. to find work.</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"It was really tough. We would have to hike over mountains, cross at night in the cold. It would take 10 days and cost thousands of dollars," Corona says. "This way I take a comfortable plane ride, and I'm there in four hours. I really like this program."</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In Canada, Corona works 14 hours a day, six days a week. His daily pay is about $120.</w:t>
      </w:r>
      <w:r w:rsidRPr="0050398E">
        <w:rPr>
          <w:rFonts w:ascii="Calibri" w:eastAsia="Calibri" w:hAnsi="Calibri" w:cs="Calibri"/>
          <w:bCs/>
          <w:sz w:val="12"/>
        </w:rPr>
        <w:t>¶</w:t>
      </w:r>
      <w:r w:rsidRPr="0050398E">
        <w:rPr>
          <w:rFonts w:ascii="Calibri" w:eastAsia="Calibri" w:hAnsi="Calibri" w:cs="Calibri"/>
          <w:b/>
          <w:bCs/>
          <w:sz w:val="12"/>
          <w:u w:val="single"/>
        </w:rPr>
        <w:t xml:space="preserve"> </w:t>
      </w:r>
      <w:r w:rsidRPr="0050398E">
        <w:rPr>
          <w:rFonts w:ascii="Calibri" w:eastAsia="Calibri" w:hAnsi="Calibri" w:cs="Calibri"/>
          <w:bCs/>
          <w:sz w:val="12"/>
        </w:rPr>
        <w:t>¶</w:t>
      </w:r>
      <w:r w:rsidRPr="0050398E">
        <w:rPr>
          <w:rFonts w:ascii="Calibri" w:eastAsia="Calibri" w:hAnsi="Calibri" w:cs="Calibri"/>
          <w:b/>
          <w:bCs/>
          <w:sz w:val="12"/>
          <w:u w:val="single"/>
        </w:rPr>
        <w:t xml:space="preserve"> </w:t>
      </w:r>
      <w:r w:rsidRPr="0050398E">
        <w:rPr>
          <w:rFonts w:ascii="Calibri" w:eastAsia="Calibri" w:hAnsi="Calibri" w:cs="Calibri"/>
          <w:b/>
          <w:bCs/>
          <w:u w:val="single"/>
        </w:rPr>
        <w:t>At home, he says, he makes 120 pesos a day — or about $10.</w:t>
      </w:r>
      <w:r w:rsidRPr="0050398E">
        <w:rPr>
          <w:rFonts w:ascii="Calibri" w:eastAsia="Calibri" w:hAnsi="Calibri" w:cs="Calibri"/>
          <w:bCs/>
          <w:sz w:val="12"/>
        </w:rPr>
        <w:t>¶</w:t>
      </w:r>
      <w:r w:rsidRPr="0050398E">
        <w:rPr>
          <w:rFonts w:ascii="Calibri" w:eastAsia="Calibri" w:hAnsi="Calibri" w:cs="Calibri"/>
          <w:b/>
          <w:bCs/>
          <w:sz w:val="12"/>
          <w:u w:val="single"/>
        </w:rPr>
        <w:t xml:space="preserve"> </w:t>
      </w:r>
      <w:r w:rsidRPr="0050398E">
        <w:rPr>
          <w:rFonts w:ascii="Calibri" w:eastAsia="Calibri" w:hAnsi="Calibri" w:cs="Calibri"/>
          <w:sz w:val="12"/>
        </w:rPr>
        <w:t>¶</w:t>
      </w:r>
      <w:r w:rsidRPr="0050398E">
        <w:rPr>
          <w:rFonts w:ascii="Calibri" w:eastAsia="Calibri" w:hAnsi="Calibri" w:cs="Calibri"/>
          <w:sz w:val="16"/>
        </w:rPr>
        <w:t xml:space="preserve"> A Long-Term Program</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Mexico has sent workers to Canada for nearly four decades.</w:t>
      </w:r>
      <w:r w:rsidRPr="0050398E">
        <w:rPr>
          <w:rFonts w:ascii="Calibri" w:eastAsia="Calibri" w:hAnsi="Calibri" w:cs="Calibri"/>
          <w:sz w:val="16"/>
        </w:rPr>
        <w:t xml:space="preserve"> Bianca Garcia, who administers the program for the state of Puebla, says it's a win-win for both countries.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She says Mexican workers are poor, with few job prospects at home. And in Canada, farmers need workers. Mexico sends about 17,000 workers a year to Canada. Garcia says every year she turns away applicants.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Those who do get a chance to go almost always come back home. The Mexican government closely screens applicants — mostly men between the ages of 22 and 40, with small children at home.</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Farmers have advocated for such a guest-worker program for years in the U.S.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Manuel Cunha, who heads a growers group in California, says the current U.S. guest-worker program, known as H2-A, doesn't work — it's too bureaucratic and too costly, and farmers can't get workers fast enough.</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"That's why the H2-A program, over the past 30 years, 40 years, has not been a solution for agriculture when we run a shortage of labor," Cunha says.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He says many aspects of the Canadian program could be a model for U.S. lawmakers now crafting a new guest-worker program.</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Farmworker advocates aren't as convinced. Erik Nicholson, a vice president of the United Farm Workers of America, says that in Canada, Mexican guest workers are tied to one employer. If the worker complains, the employer just sends him back home.</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"We want workers that are able to work wherever they can get the best return on their day's labor, that they are recruited fairly and will not be put into debt peonage and [have] to pay thousands of dollars — that they have the required skills and training to produce a quality product in a safe and just way," Nicholson says.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At the Puebla state employment office, Marcelo Ramirez Garcia says he's anxious to get all his paperwork done and return to Canada. This will be his 23rd trip. He is 60 years old.</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sz w:val="12"/>
        </w:rPr>
        <w:t>¶</w:t>
      </w:r>
      <w:r w:rsidRPr="0050398E">
        <w:rPr>
          <w:rFonts w:ascii="Calibri" w:eastAsia="Calibri" w:hAnsi="Calibri" w:cs="Calibri"/>
          <w:sz w:val="16"/>
        </w:rPr>
        <w:t xml:space="preserve"> He says it's hard to leave his family for such long stretches of time, but he's glad he's been able to give them a better life in Mexico — something he couldn't have done without the work in Canada.</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rPr>
      </w:pPr>
    </w:p>
    <w:p w:rsidR="0050398E" w:rsidRPr="0050398E" w:rsidRDefault="0050398E" w:rsidP="0050398E">
      <w:pPr>
        <w:keepNext/>
        <w:keepLines/>
        <w:spacing w:before="200"/>
        <w:outlineLvl w:val="3"/>
        <w:rPr>
          <w:rFonts w:ascii="Calibri" w:eastAsia="SimSun" w:hAnsi="Calibri" w:cs="Times New Roman"/>
          <w:b/>
          <w:bCs/>
          <w:iCs/>
          <w:sz w:val="26"/>
        </w:rPr>
      </w:pPr>
      <w:r w:rsidRPr="0050398E">
        <w:rPr>
          <w:rFonts w:ascii="Calibri" w:eastAsia="SimSun" w:hAnsi="Calibri" w:cs="Times New Roman"/>
          <w:b/>
          <w:bCs/>
          <w:iCs/>
          <w:sz w:val="26"/>
        </w:rPr>
        <w:t>Say yes – High Canada-Mexico relations</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sz w:val="16"/>
          <w:szCs w:val="16"/>
        </w:rPr>
      </w:pPr>
      <w:r w:rsidRPr="0050398E">
        <w:rPr>
          <w:rFonts w:ascii="Calibri" w:eastAsia="Calibri" w:hAnsi="Calibri" w:cs="Calibri"/>
          <w:b/>
          <w:bCs/>
          <w:sz w:val="26"/>
        </w:rPr>
        <w:t>Beatty and Rozental 12, (</w:t>
      </w:r>
      <w:r w:rsidRPr="0050398E">
        <w:rPr>
          <w:rFonts w:ascii="Calibri" w:eastAsia="Calibri" w:hAnsi="Calibri" w:cs="Calibri"/>
          <w:sz w:val="16"/>
          <w:szCs w:val="16"/>
        </w:rPr>
        <w:t xml:space="preserve">Perrin and Andres, Perrin Beatty is president and CEO of the Canadian Chamber of Commerce. Andrés Rozental is Mexico’s former deputy foreign minister and a member of the Centre for International Governance Innovation’s operating board. They are co-authors of the just-released report Forging a New Strategic Partnership Between Canada and Mexico., The Globe and Mail, “What’s good for Mexico is good for Canada”, 11/27/12, </w:t>
      </w:r>
      <w:hyperlink r:id="rId32" w:history="1">
        <w:r w:rsidRPr="0050398E">
          <w:rPr>
            <w:rFonts w:ascii="Calibri" w:eastAsia="Calibri" w:hAnsi="Calibri" w:cs="Calibri"/>
            <w:sz w:val="16"/>
            <w:szCs w:val="16"/>
          </w:rPr>
          <w:t>http://www.theglobeandmail.com/commentary/whats-good-for-mexico-is-good-for-canada/article5697426/</w:t>
        </w:r>
      </w:hyperlink>
      <w:r w:rsidRPr="0050398E">
        <w:rPr>
          <w:rFonts w:ascii="Calibri" w:eastAsia="Calibri" w:hAnsi="Calibri" w:cs="Calibri"/>
          <w:sz w:val="16"/>
          <w:szCs w:val="16"/>
        </w:rPr>
        <w:t>, Accessed 7/18/13)</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b/>
          <w:bCs/>
          <w:u w:val="single"/>
        </w:rPr>
      </w:pPr>
      <w:r w:rsidRPr="0050398E">
        <w:rPr>
          <w:rFonts w:ascii="Calibri" w:eastAsia="Calibri" w:hAnsi="Calibri" w:cs="Calibri"/>
          <w:sz w:val="16"/>
        </w:rPr>
        <w:t xml:space="preserve">Although Canada joined the North American free-trade agreement talks to preserve the gains from the earlier Canadian-U.S. free-trade agreement, this “reluctant” decision has proved to be remarkably rewarding. Canada not only succeeded in protecting its primary market with its most important trading partner – the United States – but it also found a new partner in Mexico. </w:t>
      </w:r>
      <w:r w:rsidRPr="0050398E">
        <w:rPr>
          <w:rFonts w:ascii="Calibri" w:eastAsia="Calibri" w:hAnsi="Calibri" w:cs="Calibri"/>
          <w:b/>
          <w:bCs/>
          <w:u w:val="single"/>
        </w:rPr>
        <w:t>Since NAFTA, Canadian trade with Mexico has grown nearly sixfold. Mexico is now Canada’s third-largest trading partner, with two-way trade reaching $34.4-billion in 2011.</w:t>
      </w:r>
      <w:r w:rsidRPr="0050398E">
        <w:rPr>
          <w:rFonts w:ascii="Calibri" w:eastAsia="Calibri" w:hAnsi="Calibri" w:cs="Calibri"/>
          <w:bCs/>
          <w:sz w:val="12"/>
        </w:rPr>
        <w:t>¶</w:t>
      </w:r>
      <w:r w:rsidRPr="0050398E">
        <w:rPr>
          <w:rFonts w:ascii="Calibri" w:eastAsia="Calibri" w:hAnsi="Calibri" w:cs="Calibri"/>
          <w:b/>
          <w:bCs/>
          <w:sz w:val="12"/>
          <w:u w:val="single"/>
        </w:rPr>
        <w:t xml:space="preserve"> </w:t>
      </w:r>
      <w:r w:rsidRPr="0050398E">
        <w:rPr>
          <w:rFonts w:ascii="Calibri" w:eastAsia="Calibri" w:hAnsi="Calibri" w:cs="Calibri"/>
          <w:b/>
          <w:bCs/>
          <w:u w:val="single"/>
        </w:rPr>
        <w:t>The growth in the bilateral economic relationship has not been limited to trade. Canadian investments in Mexico have more than doubled since the late 1980s, as Canada has become one of Mexico’s largest sources of foreign direct investment. More than 2,500 Canadian companies have offices and operations in Mexico. Many have used their Mexican operations as launch pads to reach other markets in Central and South America. Mexican firms are now also showing greater interest in Canada.</w:t>
      </w:r>
      <w:r w:rsidRPr="0050398E">
        <w:rPr>
          <w:rFonts w:ascii="Calibri" w:eastAsia="Calibri" w:hAnsi="Calibri" w:cs="Calibri"/>
          <w:bCs/>
          <w:sz w:val="12"/>
        </w:rPr>
        <w:t>¶</w:t>
      </w:r>
      <w:r w:rsidRPr="0050398E">
        <w:rPr>
          <w:rFonts w:ascii="Calibri" w:eastAsia="Calibri" w:hAnsi="Calibri" w:cs="Calibri"/>
          <w:sz w:val="16"/>
        </w:rPr>
        <w:t xml:space="preserve"> After the United States, </w:t>
      </w:r>
      <w:r w:rsidRPr="0050398E">
        <w:rPr>
          <w:rFonts w:ascii="Calibri" w:eastAsia="Calibri" w:hAnsi="Calibri" w:cs="Calibri"/>
          <w:b/>
          <w:bCs/>
          <w:u w:val="single"/>
        </w:rPr>
        <w:t>Mexico is now the most popular foreign destination for Canadians. The majority of these are short-term visitors, but there are also a growing number of business people, students and other long-term residents living in Mexico. In the other direction, Mexico is the second-largest source of temporary foreign workers for Canada, boosting the productivity of Canada’s agricultural sector through the Seasonal Agricultural Workers Program. As Canada’s labour force continues to age, Mexico offers a rich source of younger workers upon which to draw.</w:t>
      </w:r>
    </w:p>
    <w:p w:rsidR="0050398E" w:rsidRPr="0050398E" w:rsidRDefault="0050398E" w:rsidP="0050398E">
      <w:pPr>
        <w:rPr>
          <w:rFonts w:ascii="Calibri" w:eastAsia="Calibri" w:hAnsi="Calibri" w:cs="Calibri"/>
          <w:b/>
          <w:bCs/>
          <w:u w:val="single"/>
        </w:rPr>
      </w:pPr>
    </w:p>
    <w:p w:rsidR="0050398E" w:rsidRPr="0050398E" w:rsidRDefault="0050398E" w:rsidP="0050398E">
      <w:pPr>
        <w:keepNext/>
        <w:keepLines/>
        <w:pageBreakBefore/>
        <w:spacing w:before="480"/>
        <w:jc w:val="center"/>
        <w:outlineLvl w:val="1"/>
        <w:rPr>
          <w:rFonts w:ascii="Calibri" w:eastAsia="SimSun" w:hAnsi="Calibri" w:cs="Times New Roman"/>
          <w:b/>
          <w:bCs/>
          <w:sz w:val="44"/>
          <w:szCs w:val="26"/>
          <w:u w:val="double"/>
        </w:rPr>
      </w:pPr>
      <w:r w:rsidRPr="0050398E">
        <w:rPr>
          <w:rFonts w:ascii="Calibri" w:eastAsia="SimSun" w:hAnsi="Calibri" w:cs="Times New Roman"/>
          <w:b/>
          <w:bCs/>
          <w:sz w:val="44"/>
          <w:szCs w:val="26"/>
          <w:u w:val="double"/>
        </w:rPr>
        <w:t>Now key</w:t>
      </w:r>
    </w:p>
    <w:p w:rsidR="0050398E" w:rsidRPr="0050398E" w:rsidRDefault="0050398E" w:rsidP="0050398E">
      <w:pPr>
        <w:keepNext/>
        <w:keepLines/>
        <w:spacing w:before="200"/>
        <w:outlineLvl w:val="3"/>
        <w:rPr>
          <w:rFonts w:ascii="Calibri" w:eastAsia="SimSun" w:hAnsi="Calibri" w:cs="Times New Roman"/>
          <w:b/>
          <w:bCs/>
          <w:iCs/>
          <w:sz w:val="26"/>
        </w:rPr>
      </w:pPr>
      <w:r w:rsidRPr="0050398E">
        <w:rPr>
          <w:rFonts w:ascii="Calibri" w:eastAsia="SimSun" w:hAnsi="Calibri" w:cs="Times New Roman"/>
          <w:b/>
          <w:bCs/>
          <w:iCs/>
          <w:sz w:val="26"/>
        </w:rPr>
        <w:t>Now is key in order to reestablish Canada-Mexico relations.</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sz w:val="16"/>
          <w:szCs w:val="16"/>
        </w:rPr>
      </w:pPr>
      <w:r w:rsidRPr="0050398E">
        <w:rPr>
          <w:rFonts w:ascii="Calibri" w:eastAsia="Calibri" w:hAnsi="Calibri" w:cs="Calibri"/>
          <w:b/>
          <w:bCs/>
          <w:sz w:val="26"/>
        </w:rPr>
        <w:t>Dias 12</w:t>
      </w:r>
      <w:r w:rsidRPr="0050398E">
        <w:rPr>
          <w:rFonts w:ascii="Calibri" w:eastAsia="Calibri" w:hAnsi="Calibri" w:cs="Calibri"/>
          <w:sz w:val="16"/>
          <w:szCs w:val="16"/>
        </w:rPr>
        <w:t xml:space="preserve">, (Kevin, Kevin Dias joined CIGI as a communications specialist in January 2011. In this role, Kevin is responsible for internal and external communications, and media relations at the local, national and international level. He also promotes awareness of CIGI’s global security and global development programs, as well as the CIGI Campus. Previously, Kevin worked in business and government relations within the private sector, and in communications and outreach with the Government of Canada., “Special report calls for strengthened Canada-Mexico relations on eve of presidential visit”, 11/22/12, </w:t>
      </w:r>
      <w:hyperlink r:id="rId33" w:history="1">
        <w:r w:rsidRPr="0050398E">
          <w:rPr>
            <w:rFonts w:ascii="Calibri" w:eastAsia="Calibri" w:hAnsi="Calibri" w:cs="Calibri"/>
            <w:sz w:val="16"/>
            <w:szCs w:val="16"/>
          </w:rPr>
          <w:t>http://www.cigionline.org/articles/2012/11/special-report-calls-strengthened-canada-mexico-relations-eve-of-presidential-visit</w:t>
        </w:r>
      </w:hyperlink>
      <w:r w:rsidRPr="0050398E">
        <w:rPr>
          <w:rFonts w:ascii="Calibri" w:eastAsia="Calibri" w:hAnsi="Calibri" w:cs="Calibri"/>
          <w:sz w:val="16"/>
          <w:szCs w:val="16"/>
        </w:rPr>
        <w:t>, Accessed 7/18/13)</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sz w:val="16"/>
        </w:rPr>
      </w:pPr>
      <w:r w:rsidRPr="0050398E">
        <w:rPr>
          <w:rFonts w:ascii="Calibri" w:eastAsia="Calibri" w:hAnsi="Calibri" w:cs="Calibri"/>
          <w:b/>
          <w:bCs/>
          <w:u w:val="single"/>
        </w:rPr>
        <w:t xml:space="preserve">The time is right for Canada and Mexico to upgrade their bilateral relationship to strengthen both countries’ economies and security, </w:t>
      </w:r>
      <w:r w:rsidRPr="0050398E">
        <w:rPr>
          <w:rFonts w:ascii="Calibri" w:eastAsia="Calibri" w:hAnsi="Calibri" w:cs="Calibri"/>
          <w:sz w:val="16"/>
        </w:rPr>
        <w:t xml:space="preserve">according to a special report issued by The Centre for International Governance Innovation (CIGI) and The Canadian Chamber of Commerce. </w:t>
      </w:r>
      <w:r w:rsidRPr="0050398E">
        <w:rPr>
          <w:rFonts w:ascii="Calibri" w:eastAsia="Calibri" w:hAnsi="Calibri" w:cs="Calibri"/>
          <w:sz w:val="12"/>
        </w:rPr>
        <w:t>¶</w:t>
      </w:r>
      <w:r w:rsidRPr="0050398E">
        <w:rPr>
          <w:rFonts w:ascii="Calibri" w:eastAsia="Calibri" w:hAnsi="Calibri" w:cs="Calibri"/>
          <w:sz w:val="16"/>
        </w:rPr>
        <w:t xml:space="preserve"> The report is being issued on the eve of a visit to Canada by Mexico’s new president, Enrique Peña Nieto, who will be inaugurated on December 1, 2012. Nieto is visiting Ottawa for a meeting on November 28 with Prime Minister Stephen Harper. </w:t>
      </w:r>
      <w:r w:rsidRPr="0050398E">
        <w:rPr>
          <w:rFonts w:ascii="Calibri" w:eastAsia="Calibri" w:hAnsi="Calibri" w:cs="Calibri"/>
          <w:b/>
          <w:bCs/>
          <w:u w:val="single"/>
        </w:rPr>
        <w:t>The two leaders will discuss ways in which the two countries can strengthen trade and investment, security, people-to-people ties and North American competitiveness, as well as cooperate in the hemisphere and internationally.</w:t>
      </w:r>
      <w:r w:rsidRPr="0050398E">
        <w:rPr>
          <w:rFonts w:ascii="Calibri" w:eastAsia="Calibri" w:hAnsi="Calibri" w:cs="Calibri"/>
          <w:bCs/>
          <w:sz w:val="12"/>
        </w:rPr>
        <w:t>¶</w:t>
      </w:r>
      <w:r w:rsidRPr="0050398E">
        <w:rPr>
          <w:rFonts w:ascii="Calibri" w:eastAsia="Calibri" w:hAnsi="Calibri" w:cs="Calibri"/>
          <w:sz w:val="16"/>
        </w:rPr>
        <w:t xml:space="preserve"> In Forging a New Strategic Partnership between Canada and Mexico, Perrin Beatty and Andrés Rozental argue that </w:t>
      </w:r>
      <w:r w:rsidRPr="0050398E">
        <w:rPr>
          <w:rFonts w:ascii="Calibri" w:eastAsia="Calibri" w:hAnsi="Calibri" w:cs="Calibri"/>
          <w:b/>
          <w:bCs/>
          <w:u w:val="single"/>
        </w:rPr>
        <w:t>Nieto’s election offers an ideal opportunity for Canada and Mexico to “recalibrate bilateral relations and look for ways to upgrade and change those relations to a strategic partnership.”</w:t>
      </w:r>
      <w:r w:rsidRPr="0050398E">
        <w:rPr>
          <w:rFonts w:ascii="Calibri" w:eastAsia="Calibri" w:hAnsi="Calibri" w:cs="Calibri"/>
          <w:bCs/>
          <w:sz w:val="12"/>
        </w:rPr>
        <w:t>¶</w:t>
      </w:r>
      <w:r w:rsidRPr="0050398E">
        <w:rPr>
          <w:rFonts w:ascii="Calibri" w:eastAsia="Calibri" w:hAnsi="Calibri" w:cs="Calibri"/>
          <w:sz w:val="16"/>
        </w:rPr>
        <w:t xml:space="preserve"> Historically, Canada and Mexico have failed to capitalize on their potential to reach joint accomplishments, the report states. Moreover, in spite their ongoing economic cooperation including foreign direct investment, trade, labour mobility and tourism, “most Canadians and Mexicans still hold largely stereotypical images of each other.”</w:t>
      </w:r>
      <w:r w:rsidRPr="0050398E">
        <w:rPr>
          <w:rFonts w:ascii="Calibri" w:eastAsia="Calibri" w:hAnsi="Calibri" w:cs="Calibri"/>
          <w:sz w:val="12"/>
        </w:rPr>
        <w:t>¶</w:t>
      </w:r>
      <w:r w:rsidRPr="0050398E">
        <w:rPr>
          <w:rFonts w:ascii="Calibri" w:eastAsia="Calibri" w:hAnsi="Calibri" w:cs="Calibri"/>
          <w:sz w:val="16"/>
        </w:rPr>
        <w:t xml:space="preserve"> Beatty and Rozental offer short- and long-term recommendations in order for Canada and Mexico to benefit from each others’ shared values and similar position in North America. </w:t>
      </w:r>
      <w:r w:rsidRPr="0050398E">
        <w:rPr>
          <w:rFonts w:ascii="Calibri" w:eastAsia="Calibri" w:hAnsi="Calibri" w:cs="Calibri"/>
          <w:b/>
          <w:bCs/>
          <w:u w:val="single"/>
        </w:rPr>
        <w:t>It may be in both states’ interests “to coordinate their planning for a carbon-pricing scheme that will eventually involve the United States,</w:t>
      </w:r>
      <w:r w:rsidRPr="0050398E">
        <w:rPr>
          <w:rFonts w:ascii="Calibri" w:eastAsia="Calibri" w:hAnsi="Calibri" w:cs="Calibri"/>
          <w:sz w:val="16"/>
        </w:rPr>
        <w:t>” the report argues. “Given the gross inequality in power between the United States and Canada or Mexico alone, Mexican-Canadian coordination on some continental issues could help even the playing field. This applies, for example, in pursuing greater alignment in their regulatory regimes.”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Such deepening of cooperation on regional and international issues should cause Canada and Mexico to realign their bilateral relationship as a strategic partnership</w:t>
      </w:r>
      <w:r w:rsidRPr="0050398E">
        <w:rPr>
          <w:rFonts w:ascii="Calibri" w:eastAsia="Calibri" w:hAnsi="Calibri" w:cs="Calibri"/>
          <w:sz w:val="16"/>
        </w:rPr>
        <w:t>. “A concerted effort by both parties to build and improve upon the existing relationship could multiply existing benefits several-fold,” the report says.</w:t>
      </w:r>
      <w:r w:rsidRPr="0050398E">
        <w:rPr>
          <w:rFonts w:ascii="Calibri" w:eastAsia="Calibri" w:hAnsi="Calibri" w:cs="Calibri"/>
          <w:sz w:val="12"/>
        </w:rPr>
        <w:t>¶</w:t>
      </w:r>
      <w:r w:rsidRPr="0050398E">
        <w:rPr>
          <w:rFonts w:ascii="Calibri" w:eastAsia="Calibri" w:hAnsi="Calibri" w:cs="Calibri"/>
          <w:sz w:val="16"/>
        </w:rPr>
        <w:t xml:space="preserve"> Recommendations for Canada and Mexico, offered in Forging a New Strategic Partnership between Canada and Mexico, include:</w:t>
      </w:r>
      <w:r w:rsidRPr="0050398E">
        <w:rPr>
          <w:rFonts w:ascii="Calibri" w:eastAsia="Calibri" w:hAnsi="Calibri" w:cs="Calibri"/>
          <w:sz w:val="12"/>
        </w:rPr>
        <w:t>¶</w:t>
      </w:r>
      <w:r w:rsidRPr="0050398E">
        <w:rPr>
          <w:rFonts w:ascii="Calibri" w:eastAsia="Calibri" w:hAnsi="Calibri" w:cs="Calibri"/>
          <w:sz w:val="16"/>
        </w:rPr>
        <w:t xml:space="preserve"> Work on deepening the direct, bilateral relationship between Canada and Mexico where there are real gains to be made by strengthening trade, investment and people-to-people linkages.</w:t>
      </w:r>
      <w:r w:rsidRPr="0050398E">
        <w:rPr>
          <w:rFonts w:ascii="Calibri" w:eastAsia="Calibri" w:hAnsi="Calibri" w:cs="Calibri"/>
          <w:sz w:val="12"/>
        </w:rPr>
        <w:t>¶</w:t>
      </w:r>
      <w:r w:rsidRPr="0050398E">
        <w:rPr>
          <w:rFonts w:ascii="Calibri" w:eastAsia="Calibri" w:hAnsi="Calibri" w:cs="Calibri"/>
          <w:sz w:val="16"/>
        </w:rPr>
        <w:t xml:space="preserve"> Work together to maximize benefits from participation in the TransPacific Partnership.</w:t>
      </w:r>
      <w:r w:rsidRPr="0050398E">
        <w:rPr>
          <w:rFonts w:ascii="Calibri" w:eastAsia="Calibri" w:hAnsi="Calibri" w:cs="Calibri"/>
          <w:sz w:val="12"/>
        </w:rPr>
        <w:t>¶</w:t>
      </w:r>
      <w:r w:rsidRPr="0050398E">
        <w:rPr>
          <w:rFonts w:ascii="Calibri" w:eastAsia="Calibri" w:hAnsi="Calibri" w:cs="Calibri"/>
          <w:sz w:val="16"/>
        </w:rPr>
        <w:t xml:space="preserve"> Pursue further economic cooperation with the United States on a pragmatic basis.</w:t>
      </w:r>
      <w:r w:rsidRPr="0050398E">
        <w:rPr>
          <w:rFonts w:ascii="Calibri" w:eastAsia="Calibri" w:hAnsi="Calibri" w:cs="Calibri"/>
          <w:sz w:val="12"/>
        </w:rPr>
        <w:t>¶</w:t>
      </w:r>
      <w:r w:rsidRPr="0050398E">
        <w:rPr>
          <w:rFonts w:ascii="Calibri" w:eastAsia="Calibri" w:hAnsi="Calibri" w:cs="Calibri"/>
          <w:sz w:val="16"/>
        </w:rPr>
        <w:t xml:space="preserve"> Institutionalize the North American Leaders’ Summit and establish a complementary North American Business Council.</w:t>
      </w:r>
      <w:r w:rsidRPr="0050398E">
        <w:rPr>
          <w:rFonts w:ascii="Calibri" w:eastAsia="Calibri" w:hAnsi="Calibri" w:cs="Calibri"/>
          <w:sz w:val="12"/>
        </w:rPr>
        <w:t>¶</w:t>
      </w:r>
      <w:r w:rsidRPr="0050398E">
        <w:rPr>
          <w:rFonts w:ascii="Calibri" w:eastAsia="Calibri" w:hAnsi="Calibri" w:cs="Calibri"/>
          <w:sz w:val="16"/>
        </w:rPr>
        <w:t xml:space="preserve"> Launch a public awareness campaign about the mutual economic opportunities for Canada and Mexico.</w:t>
      </w:r>
      <w:r w:rsidRPr="0050398E">
        <w:rPr>
          <w:rFonts w:ascii="Calibri" w:eastAsia="Calibri" w:hAnsi="Calibri" w:cs="Calibri"/>
          <w:sz w:val="12"/>
        </w:rPr>
        <w:t>¶</w:t>
      </w:r>
      <w:r w:rsidRPr="0050398E">
        <w:rPr>
          <w:rFonts w:ascii="Calibri" w:eastAsia="Calibri" w:hAnsi="Calibri" w:cs="Calibri"/>
          <w:sz w:val="16"/>
        </w:rPr>
        <w:t xml:space="preserve"> Remove the visa requirement for Mexican visitors to Canada and encourage student exchanges between Canada and Mexico.</w:t>
      </w:r>
      <w:r w:rsidRPr="0050398E">
        <w:rPr>
          <w:rFonts w:ascii="Calibri" w:eastAsia="Calibri" w:hAnsi="Calibri" w:cs="Calibri"/>
          <w:sz w:val="12"/>
        </w:rPr>
        <w:t>¶</w:t>
      </w:r>
      <w:r w:rsidRPr="0050398E">
        <w:rPr>
          <w:rFonts w:ascii="Calibri" w:eastAsia="Calibri" w:hAnsi="Calibri" w:cs="Calibri"/>
          <w:sz w:val="16"/>
        </w:rPr>
        <w:t xml:space="preserve"> Increase funding to the Anti-Crime Capacity Building Program.</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rPr>
      </w:pPr>
    </w:p>
    <w:p w:rsidR="0050398E" w:rsidRPr="0050398E" w:rsidRDefault="0050398E" w:rsidP="0050398E">
      <w:pPr>
        <w:keepNext/>
        <w:keepLines/>
        <w:pageBreakBefore/>
        <w:spacing w:before="480"/>
        <w:jc w:val="center"/>
        <w:outlineLvl w:val="1"/>
        <w:rPr>
          <w:rFonts w:ascii="Calibri" w:eastAsia="SimSun" w:hAnsi="Calibri" w:cs="Times New Roman"/>
          <w:b/>
          <w:bCs/>
          <w:sz w:val="44"/>
          <w:szCs w:val="26"/>
          <w:u w:val="double"/>
        </w:rPr>
      </w:pPr>
      <w:r w:rsidRPr="0050398E">
        <w:rPr>
          <w:rFonts w:ascii="Calibri" w:eastAsia="SimSun" w:hAnsi="Calibri" w:cs="Times New Roman"/>
          <w:b/>
          <w:bCs/>
          <w:sz w:val="44"/>
          <w:szCs w:val="26"/>
          <w:u w:val="double"/>
        </w:rPr>
        <w:t>US and Mexico can’t cooperate</w:t>
      </w:r>
    </w:p>
    <w:p w:rsidR="0050398E" w:rsidRPr="0050398E" w:rsidRDefault="0050398E" w:rsidP="0050398E">
      <w:pPr>
        <w:keepNext/>
        <w:keepLines/>
        <w:spacing w:before="200"/>
        <w:outlineLvl w:val="3"/>
        <w:rPr>
          <w:rFonts w:ascii="Calibri" w:eastAsia="SimSun" w:hAnsi="Calibri" w:cs="Times New Roman"/>
          <w:b/>
          <w:bCs/>
          <w:iCs/>
          <w:sz w:val="26"/>
        </w:rPr>
      </w:pPr>
      <w:r w:rsidRPr="0050398E">
        <w:rPr>
          <w:rFonts w:ascii="Calibri" w:eastAsia="SimSun" w:hAnsi="Calibri" w:cs="Times New Roman"/>
          <w:b/>
          <w:bCs/>
          <w:iCs/>
          <w:sz w:val="26"/>
        </w:rPr>
        <w:t>US-Mexico relations low now – drug war – guarantees no cooperation</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b/>
          <w:bCs/>
          <w:sz w:val="26"/>
        </w:rPr>
      </w:pPr>
      <w:r w:rsidRPr="0050398E">
        <w:rPr>
          <w:rFonts w:ascii="Calibri" w:eastAsia="Calibri" w:hAnsi="Calibri" w:cs="Calibri"/>
          <w:b/>
          <w:bCs/>
          <w:sz w:val="26"/>
        </w:rPr>
        <w:t xml:space="preserve">Archibold 13, </w:t>
      </w:r>
      <w:r w:rsidRPr="0050398E">
        <w:rPr>
          <w:rFonts w:ascii="Calibri" w:eastAsia="Calibri" w:hAnsi="Calibri" w:cs="Calibri"/>
          <w:sz w:val="16"/>
          <w:szCs w:val="16"/>
        </w:rPr>
        <w:t xml:space="preserve">(Randal C., Daimen Cave, and Ginger Thompson, Randal  C. Archibold is the New York Times bureau chief for Mexico, Central America and the Caribbean, based in Mexico City. Before beginning his assignment there in August 2010, he was a national correspondent based in Los Angeles. He covered a large swath of the southwestern United States and wrote extensively on the border and immigration, including Arizona’s crackdown on illegal immigration., New York Times, “Mexico’s Curbs on U.S. Role in Drug Fight Spark Friction”, </w:t>
      </w:r>
      <w:hyperlink r:id="rId34" w:history="1">
        <w:r w:rsidRPr="0050398E">
          <w:rPr>
            <w:rFonts w:ascii="Calibri" w:eastAsia="Calibri" w:hAnsi="Calibri" w:cs="Calibri"/>
            <w:sz w:val="16"/>
            <w:szCs w:val="16"/>
          </w:rPr>
          <w:t>http://www.nytimes.com/2013/05/01/world/americas/friction-between-us-and-mexico-threatens-efforts-on-drugs.html?pagewanted=all&amp;_r=0</w:t>
        </w:r>
      </w:hyperlink>
      <w:r w:rsidRPr="0050398E">
        <w:rPr>
          <w:rFonts w:ascii="Calibri" w:eastAsia="Calibri" w:hAnsi="Calibri" w:cs="Calibri"/>
          <w:sz w:val="16"/>
          <w:szCs w:val="16"/>
        </w:rPr>
        <w:t>, Accessed 7/18/13)</w:t>
      </w:r>
    </w:p>
    <w:p w:rsidR="0050398E" w:rsidRPr="0050398E" w:rsidRDefault="0050398E" w:rsidP="0050398E">
      <w:pPr>
        <w:rPr>
          <w:rFonts w:ascii="Calibri" w:eastAsia="Calibri" w:hAnsi="Calibri" w:cs="Calibri"/>
        </w:rPr>
      </w:pPr>
    </w:p>
    <w:p w:rsidR="0050398E" w:rsidRPr="0050398E" w:rsidRDefault="0050398E" w:rsidP="0050398E">
      <w:pPr>
        <w:rPr>
          <w:rFonts w:ascii="Calibri" w:eastAsia="Calibri" w:hAnsi="Calibri" w:cs="Calibri"/>
          <w:sz w:val="16"/>
        </w:rPr>
      </w:pPr>
      <w:r w:rsidRPr="0050398E">
        <w:rPr>
          <w:rFonts w:ascii="Calibri" w:eastAsia="Calibri" w:hAnsi="Calibri" w:cs="Calibri"/>
          <w:sz w:val="16"/>
        </w:rPr>
        <w:t>In their joint fight against drug traffickers, the United States and Mexico have forged an unusually close relationship in recent years, with the Americans regularly conducting polygraph tests on elite Mexican security officials to root out anyone who had been corrupted.</w:t>
      </w:r>
      <w:r w:rsidRPr="0050398E">
        <w:rPr>
          <w:rFonts w:ascii="Calibri" w:eastAsia="Calibri" w:hAnsi="Calibri" w:cs="Calibri"/>
          <w:sz w:val="12"/>
        </w:rPr>
        <w:t>¶</w:t>
      </w:r>
      <w:r w:rsidRPr="0050398E">
        <w:rPr>
          <w:rFonts w:ascii="Calibri" w:eastAsia="Calibri" w:hAnsi="Calibri" w:cs="Calibri"/>
          <w:sz w:val="16"/>
        </w:rPr>
        <w:t xml:space="preserve"> But </w:t>
      </w:r>
      <w:r w:rsidRPr="0050398E">
        <w:rPr>
          <w:rFonts w:ascii="Calibri" w:eastAsia="Calibri" w:hAnsi="Calibri" w:cs="Calibri"/>
          <w:b/>
          <w:bCs/>
          <w:u w:val="single"/>
        </w:rPr>
        <w:t xml:space="preserve">shortly after </w:t>
      </w:r>
      <w:r w:rsidRPr="0050398E">
        <w:rPr>
          <w:rFonts w:ascii="Calibri" w:eastAsia="Calibri" w:hAnsi="Calibri" w:cs="Calibri"/>
          <w:sz w:val="16"/>
        </w:rPr>
        <w:t xml:space="preserve">Mexico’s new president, Enrique Peña </w:t>
      </w:r>
      <w:r w:rsidRPr="0050398E">
        <w:rPr>
          <w:rFonts w:ascii="Calibri" w:eastAsia="Calibri" w:hAnsi="Calibri" w:cs="Calibri"/>
          <w:b/>
          <w:bCs/>
          <w:u w:val="single"/>
        </w:rPr>
        <w:t>Nieto, took office in December, American agents got a clear message that the dynamics,</w:t>
      </w:r>
      <w:r w:rsidRPr="0050398E">
        <w:rPr>
          <w:rFonts w:ascii="Calibri" w:eastAsia="Calibri" w:hAnsi="Calibri" w:cs="Calibri"/>
          <w:sz w:val="16"/>
        </w:rPr>
        <w:t xml:space="preserve"> with Washington holding the clear upper hand, </w:t>
      </w:r>
      <w:r w:rsidRPr="0050398E">
        <w:rPr>
          <w:rFonts w:ascii="Calibri" w:eastAsia="Calibri" w:hAnsi="Calibri" w:cs="Calibri"/>
          <w:b/>
          <w:bCs/>
          <w:u w:val="single"/>
        </w:rPr>
        <w:t>were about to change.</w:t>
      </w:r>
      <w:r w:rsidRPr="0050398E">
        <w:rPr>
          <w:rFonts w:ascii="Calibri" w:eastAsia="Calibri" w:hAnsi="Calibri" w:cs="Calibri"/>
          <w:bCs/>
          <w:sz w:val="12"/>
        </w:rPr>
        <w:t>¶</w:t>
      </w:r>
      <w:r w:rsidRPr="0050398E">
        <w:rPr>
          <w:rFonts w:ascii="Calibri" w:eastAsia="Calibri" w:hAnsi="Calibri" w:cs="Calibri"/>
          <w:sz w:val="16"/>
        </w:rPr>
        <w:t xml:space="preserve"> “So do we get to polygraph you?” one incoming Mexican official asked his American counterparts, alarming United States security officials who consider the vetting of the Mexicans central to tracking down drug kingpins. The Mexican government briefly stopped its vetted officials from cooperating in sensitive investigations. The Americans are waiting to see if Mexico allows polygraphs when assigning new members to units, a senior Obama administration official said.</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In another clash, American security officials were recently asked to leave an important intelligence center in Monterrey, where they had worked side by side with an array of Mexican military and police commanders collecting and analyzing tips and intelligence on drug gangs. The Mexicans, scoffing at the notion of Americans’ having so much contact with different agencies, questioned the value of the center and made clear that they would put tighter reins on the sharing of drug intelligence.</w:t>
      </w:r>
      <w:r w:rsidRPr="0050398E">
        <w:rPr>
          <w:rFonts w:ascii="Calibri" w:eastAsia="Calibri" w:hAnsi="Calibri" w:cs="Calibri"/>
          <w:bCs/>
          <w:sz w:val="12"/>
        </w:rPr>
        <w:t>¶</w:t>
      </w:r>
      <w:r w:rsidRPr="0050398E">
        <w:rPr>
          <w:rFonts w:ascii="Calibri" w:eastAsia="Calibri" w:hAnsi="Calibri" w:cs="Calibri"/>
          <w:sz w:val="16"/>
        </w:rPr>
        <w:t xml:space="preserve"> </w:t>
      </w:r>
      <w:r w:rsidRPr="0050398E">
        <w:rPr>
          <w:rFonts w:ascii="Calibri" w:eastAsia="Calibri" w:hAnsi="Calibri" w:cs="Calibri"/>
          <w:b/>
          <w:bCs/>
          <w:u w:val="single"/>
        </w:rPr>
        <w:t>There have long been political sensitivities in Mexico over allowing too much American involvement. But the recent policy changes have rattled American officials used to far fewer restrictions than they have faced in years.</w:t>
      </w:r>
      <w:r w:rsidRPr="0050398E">
        <w:rPr>
          <w:rFonts w:ascii="Calibri" w:eastAsia="Calibri" w:hAnsi="Calibri" w:cs="Calibri"/>
          <w:bCs/>
          <w:sz w:val="12"/>
        </w:rPr>
        <w:t>¶</w:t>
      </w:r>
      <w:r w:rsidRPr="0050398E">
        <w:rPr>
          <w:rFonts w:ascii="Calibri" w:eastAsia="Calibri" w:hAnsi="Calibri" w:cs="Calibri"/>
          <w:sz w:val="16"/>
        </w:rPr>
        <w:t xml:space="preserve"> Asked about security cooperation with Mexico at a news conference on Tuesday, President Obama said: “We’ve made great strides in the coordination and cooperation between our two governments over the last several years. But my suspicion is, is that things can be improved.”</w:t>
      </w:r>
      <w:r w:rsidRPr="0050398E">
        <w:rPr>
          <w:rFonts w:ascii="Calibri" w:eastAsia="Calibri" w:hAnsi="Calibri" w:cs="Calibri"/>
          <w:sz w:val="12"/>
        </w:rPr>
        <w:t>¶</w:t>
      </w:r>
      <w:r w:rsidRPr="0050398E">
        <w:rPr>
          <w:rFonts w:ascii="Calibri" w:eastAsia="Calibri" w:hAnsi="Calibri" w:cs="Calibri"/>
          <w:sz w:val="16"/>
        </w:rPr>
        <w:t xml:space="preserve"> Mr. Obama suggested that many of Mexico’s changes “had to do with refinements and improvements in terms of how Mexican authorities work with each other, how they coordinate more effectively, and it has less to do with how they’re dealing with us, per se.” He added, “So I’m not going to yet judge how this will alter the relationship between the United States and Mexico until I’ve heard directly from them to see what exactly are they trying to accomplish.”</w:t>
      </w:r>
      <w:r w:rsidRPr="0050398E">
        <w:rPr>
          <w:rFonts w:ascii="Calibri" w:eastAsia="Calibri" w:hAnsi="Calibri" w:cs="Calibri"/>
          <w:sz w:val="12"/>
        </w:rPr>
        <w:t>¶</w:t>
      </w:r>
      <w:r w:rsidRPr="0050398E">
        <w:rPr>
          <w:rFonts w:ascii="Calibri" w:eastAsia="Calibri" w:hAnsi="Calibri" w:cs="Calibri"/>
          <w:sz w:val="16"/>
        </w:rPr>
        <w:t xml:space="preserve"> Mr. Obama is scheduled to visit Mexico on Thursday and Friday on a mission publicly intended to broaden economic ties.</w:t>
      </w:r>
      <w:r w:rsidRPr="0050398E">
        <w:rPr>
          <w:rFonts w:ascii="Calibri" w:eastAsia="Calibri" w:hAnsi="Calibri" w:cs="Calibri"/>
          <w:sz w:val="12"/>
        </w:rPr>
        <w:t>¶</w:t>
      </w:r>
      <w:r w:rsidRPr="0050398E">
        <w:rPr>
          <w:rFonts w:ascii="Calibri" w:eastAsia="Calibri" w:hAnsi="Calibri" w:cs="Calibri"/>
          <w:sz w:val="16"/>
        </w:rPr>
        <w:t xml:space="preserve"> </w:t>
      </w:r>
      <w:r w:rsidRPr="0050398E">
        <w:rPr>
          <w:rFonts w:ascii="Calibri" w:eastAsia="Calibri" w:hAnsi="Calibri" w:cs="Calibri"/>
          <w:b/>
          <w:bCs/>
          <w:u w:val="single"/>
        </w:rPr>
        <w:t>But behind the scenes, the Americans are coming to grips with a scaling back of the level of coordination that existed during the presidency of Felipe Calderón, which included American drones flying deep into Mexican territory and American spy technology helping to track high-level suspects.</w:t>
      </w:r>
      <w:r w:rsidRPr="0050398E">
        <w:rPr>
          <w:rFonts w:ascii="Calibri" w:eastAsia="Calibri" w:hAnsi="Calibri" w:cs="Calibri"/>
          <w:bCs/>
          <w:sz w:val="12"/>
        </w:rPr>
        <w:t>¶</w:t>
      </w:r>
      <w:r w:rsidRPr="0050398E">
        <w:rPr>
          <w:rFonts w:ascii="Calibri" w:eastAsia="Calibri" w:hAnsi="Calibri" w:cs="Calibri"/>
          <w:sz w:val="16"/>
        </w:rPr>
        <w:t xml:space="preserve"> In an interview, </w:t>
      </w:r>
      <w:r w:rsidRPr="0050398E">
        <w:rPr>
          <w:rFonts w:ascii="Calibri" w:eastAsia="Calibri" w:hAnsi="Calibri" w:cs="Calibri"/>
          <w:b/>
          <w:bCs/>
          <w:u w:val="single"/>
        </w:rPr>
        <w:t>Mexico’s interior minister, Miguel Ángel Osorio Chong, made no apologies. He defended the moves</w:t>
      </w:r>
      <w:r w:rsidRPr="0050398E">
        <w:rPr>
          <w:rFonts w:ascii="Calibri" w:eastAsia="Calibri" w:hAnsi="Calibri" w:cs="Calibri"/>
          <w:sz w:val="16"/>
        </w:rPr>
        <w:t>, including the creation of a “one-stop window” in his department to screen and handle all intelligence, in the name of efficiency and “a new phase” in fighting crime.</w:t>
      </w:r>
      <w:r w:rsidRPr="0050398E">
        <w:rPr>
          <w:rFonts w:ascii="Calibri" w:eastAsia="Calibri" w:hAnsi="Calibri" w:cs="Calibri"/>
          <w:sz w:val="12"/>
        </w:rPr>
        <w:t>¶</w:t>
      </w:r>
      <w:r w:rsidRPr="0050398E">
        <w:rPr>
          <w:rFonts w:ascii="Calibri" w:eastAsia="Calibri" w:hAnsi="Calibri" w:cs="Calibri"/>
          <w:sz w:val="16"/>
        </w:rPr>
        <w:t xml:space="preserve"> In a country worn down by tens of thousands of people killed in a drug war, he said Mexico needed to emphasize smart intelligence over the militarized “combating violence with more violence” approach of the Calderón years.</w:t>
      </w:r>
      <w:r w:rsidRPr="0050398E">
        <w:rPr>
          <w:rFonts w:ascii="Calibri" w:eastAsia="Calibri" w:hAnsi="Calibri" w:cs="Calibri"/>
          <w:sz w:val="12"/>
        </w:rPr>
        <w:t>¶</w:t>
      </w:r>
      <w:r w:rsidRPr="0050398E">
        <w:rPr>
          <w:rFonts w:ascii="Calibri" w:eastAsia="Calibri" w:hAnsi="Calibri" w:cs="Calibri"/>
          <w:sz w:val="16"/>
        </w:rPr>
        <w:t xml:space="preserve"> </w:t>
      </w:r>
    </w:p>
    <w:p w:rsidR="0050398E" w:rsidRPr="0050398E" w:rsidRDefault="0050398E" w:rsidP="0050398E"/>
    <w:p w:rsidR="00DE3D89" w:rsidRPr="00722C3E" w:rsidRDefault="00DE3D89" w:rsidP="00DE3D89">
      <w:pPr>
        <w:pStyle w:val="Heading1"/>
        <w:rPr>
          <w:rFonts w:ascii="Georgia" w:hAnsi="Georgia"/>
        </w:rPr>
      </w:pPr>
      <w:r w:rsidRPr="00722C3E">
        <w:rPr>
          <w:rFonts w:ascii="Georgia" w:hAnsi="Georgia"/>
        </w:rPr>
        <w:t>Mexico CP</w:t>
      </w:r>
    </w:p>
    <w:p w:rsidR="00DE3D89" w:rsidRPr="00722C3E" w:rsidRDefault="00DE3D89" w:rsidP="00DE3D89">
      <w:pPr>
        <w:rPr>
          <w:rFonts w:ascii="Georgia" w:hAnsi="Georgia"/>
          <w:b/>
        </w:rPr>
      </w:pPr>
      <w:r w:rsidRPr="00722C3E">
        <w:rPr>
          <w:rFonts w:ascii="Georgia" w:hAnsi="Georgia"/>
          <w:b/>
        </w:rPr>
        <w:t>CP solves the aff – Mexico should lead on EE</w:t>
      </w:r>
    </w:p>
    <w:p w:rsidR="00DE3D89" w:rsidRPr="00722C3E" w:rsidRDefault="00DE3D89" w:rsidP="00DE3D89">
      <w:pPr>
        <w:rPr>
          <w:rFonts w:ascii="Georgia" w:hAnsi="Georgia"/>
        </w:rPr>
      </w:pPr>
      <w:r w:rsidRPr="00722C3E">
        <w:rPr>
          <w:rFonts w:ascii="Georgia" w:hAnsi="Georgia"/>
          <w:b/>
        </w:rPr>
        <w:t xml:space="preserve">Grabinsky 13 –staff writer for The Chicago Policy Review </w:t>
      </w:r>
      <w:r w:rsidRPr="00722C3E">
        <w:rPr>
          <w:rFonts w:ascii="Georgia" w:hAnsi="Georgia"/>
        </w:rPr>
        <w:t>(</w:t>
      </w:r>
      <w:r w:rsidRPr="00722C3E">
        <w:rPr>
          <w:rFonts w:ascii="Georgia" w:hAnsi="Georgia"/>
          <w:sz w:val="16"/>
        </w:rPr>
        <w:t>Jonathan</w:t>
      </w:r>
      <w:r w:rsidRPr="00722C3E">
        <w:rPr>
          <w:rFonts w:ascii="Georgia" w:hAnsi="Georgia"/>
        </w:rPr>
        <w:t xml:space="preserve">, </w:t>
      </w:r>
      <w:r w:rsidRPr="00722C3E">
        <w:rPr>
          <w:rFonts w:ascii="Georgia" w:hAnsi="Georgia"/>
          <w:sz w:val="16"/>
        </w:rPr>
        <w:t>O</w:t>
      </w:r>
      <w:r w:rsidRPr="00722C3E">
        <w:rPr>
          <w:rFonts w:ascii="Georgia" w:hAnsi="Georgia"/>
          <w:sz w:val="16"/>
          <w:szCs w:val="16"/>
        </w:rPr>
        <w:t>pen Borders: Collaboration Between Mexico and the U.S.¶ Feb 14th, 2013¶ http://chicagopolicyreview.org/2013/02/14/5011/)</w:t>
      </w:r>
      <w:r w:rsidRPr="00722C3E">
        <w:rPr>
          <w:rFonts w:ascii="Georgia" w:hAnsi="Georgia"/>
          <w:sz w:val="16"/>
        </w:rPr>
        <w:t>//KT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rPr>
        <w:t xml:space="preserve">The </w:t>
      </w:r>
      <w:r w:rsidRPr="00722C3E">
        <w:rPr>
          <w:rStyle w:val="Underline"/>
          <w:b/>
        </w:rPr>
        <w:t>tie with the United States</w:t>
      </w:r>
      <w:r w:rsidRPr="00722C3E">
        <w:rPr>
          <w:rStyle w:val="Underline"/>
        </w:rPr>
        <w:t xml:space="preserve"> is the most important diplomatic relationship that </w:t>
      </w:r>
      <w:r w:rsidRPr="00722C3E">
        <w:rPr>
          <w:rStyle w:val="Underline"/>
          <w:b/>
        </w:rPr>
        <w:t>Mexico</w:t>
      </w:r>
      <w:r w:rsidRPr="00722C3E">
        <w:rPr>
          <w:rStyle w:val="Underline"/>
        </w:rPr>
        <w:t xml:space="preserve"> has</w:t>
      </w:r>
      <w:r w:rsidRPr="00722C3E">
        <w:rPr>
          <w:rFonts w:ascii="Georgia" w:hAnsi="Georgia"/>
        </w:rPr>
        <w:t xml:space="preserve">. Likewise, </w:t>
      </w:r>
      <w:r w:rsidRPr="00722C3E">
        <w:rPr>
          <w:rStyle w:val="Underline"/>
        </w:rPr>
        <w:t>Mexico is one of the strongest trading partners of the United States</w:t>
      </w:r>
      <w:r w:rsidRPr="00722C3E">
        <w:rPr>
          <w:rFonts w:ascii="Georgia" w:hAnsi="Georgia"/>
        </w:rPr>
        <w:t xml:space="preserve">. </w:t>
      </w:r>
      <w:r w:rsidRPr="00722C3E">
        <w:rPr>
          <w:rStyle w:val="Underline"/>
        </w:rPr>
        <w:t xml:space="preserve">Unfortunately, issues such as </w:t>
      </w:r>
      <w:r w:rsidRPr="00722C3E">
        <w:rPr>
          <w:rStyle w:val="Underline"/>
          <w:b/>
        </w:rPr>
        <w:t>illegal immigration, counternarcotic plans, border security</w:t>
      </w:r>
      <w:r w:rsidRPr="00722C3E">
        <w:rPr>
          <w:rFonts w:ascii="Georgia" w:hAnsi="Georgia"/>
        </w:rPr>
        <w:t xml:space="preserve"> (after 9/11), </w:t>
      </w:r>
      <w:r w:rsidRPr="00722C3E">
        <w:rPr>
          <w:rStyle w:val="Underline"/>
          <w:b/>
        </w:rPr>
        <w:t xml:space="preserve">and the war on drugs have clouded other matters </w:t>
      </w:r>
      <w:r w:rsidRPr="00722C3E">
        <w:rPr>
          <w:rFonts w:ascii="Georgia" w:hAnsi="Georgia"/>
        </w:rPr>
        <w:t xml:space="preserve">of equal importance, </w:t>
      </w:r>
      <w:r w:rsidRPr="00722C3E">
        <w:rPr>
          <w:rStyle w:val="Underline"/>
          <w:b/>
        </w:rPr>
        <w:t>such as economic issues, for more than two decades</w:t>
      </w:r>
      <w:r w:rsidRPr="00722C3E">
        <w:rPr>
          <w:rStyle w:val="Underline"/>
        </w:rPr>
        <w:t>.</w:t>
      </w:r>
      <w:r w:rsidRPr="00722C3E">
        <w:rPr>
          <w:rFonts w:ascii="Georgia" w:hAnsi="Georgia"/>
          <w:sz w:val="12"/>
        </w:rPr>
        <w:t xml:space="preserve">¶  </w:t>
      </w:r>
      <w:r w:rsidRPr="00722C3E">
        <w:rPr>
          <w:rStyle w:val="Underline"/>
        </w:rPr>
        <w:t xml:space="preserve">The </w:t>
      </w:r>
      <w:r w:rsidRPr="00722C3E">
        <w:rPr>
          <w:rStyle w:val="Underline"/>
          <w:b/>
        </w:rPr>
        <w:t>change in administration in both countries offers a new opportunity to refocus the priorities of the bilateral relationship</w:t>
      </w:r>
      <w:r w:rsidRPr="00722C3E">
        <w:rPr>
          <w:rFonts w:ascii="Georgia" w:hAnsi="Georgia"/>
          <w:b/>
        </w:rPr>
        <w:t>.</w:t>
      </w:r>
      <w:r w:rsidRPr="00722C3E">
        <w:rPr>
          <w:rFonts w:ascii="Georgia" w:hAnsi="Georgia"/>
        </w:rPr>
        <w:t xml:space="preserve"> But </w:t>
      </w:r>
      <w:r w:rsidRPr="00722C3E">
        <w:rPr>
          <w:rStyle w:val="Underline"/>
          <w:b/>
        </w:rPr>
        <w:t>it is Mexico that needs to take the lead at reframing the agenda</w:t>
      </w:r>
      <w:r w:rsidRPr="00722C3E">
        <w:rPr>
          <w:rStyle w:val="Underline"/>
        </w:rPr>
        <w:t xml:space="preserve">, as the </w:t>
      </w:r>
      <w:r w:rsidRPr="00722C3E">
        <w:rPr>
          <w:rStyle w:val="Underline"/>
          <w:b/>
        </w:rPr>
        <w:t>United States</w:t>
      </w:r>
      <w:r w:rsidRPr="00722C3E">
        <w:rPr>
          <w:rStyle w:val="Underline"/>
        </w:rPr>
        <w:t xml:space="preserve"> will always </w:t>
      </w:r>
      <w:r w:rsidRPr="00722C3E">
        <w:rPr>
          <w:rStyle w:val="Underline"/>
          <w:b/>
        </w:rPr>
        <w:t>remain concentrated on issues of pressing domestic interest</w:t>
      </w:r>
      <w:r w:rsidRPr="00722C3E">
        <w:rPr>
          <w:rFonts w:ascii="Georgia" w:hAnsi="Georgia"/>
        </w:rPr>
        <w:t xml:space="preserve">. Fortunately, Mexican President Enrique Peña </w:t>
      </w:r>
      <w:r w:rsidRPr="00722C3E">
        <w:rPr>
          <w:rStyle w:val="Underline"/>
          <w:b/>
        </w:rPr>
        <w:t>Nieto</w:t>
      </w:r>
      <w:r w:rsidRPr="00722C3E">
        <w:rPr>
          <w:rStyle w:val="Underline"/>
        </w:rPr>
        <w:t xml:space="preserve"> has </w:t>
      </w:r>
      <w:r w:rsidRPr="00722C3E">
        <w:rPr>
          <w:rStyle w:val="Underline"/>
          <w:b/>
        </w:rPr>
        <w:t>stated</w:t>
      </w:r>
      <w:r w:rsidRPr="00722C3E">
        <w:rPr>
          <w:rStyle w:val="Underline"/>
        </w:rPr>
        <w:t xml:space="preserve"> his administration’s </w:t>
      </w:r>
      <w:r w:rsidRPr="00722C3E">
        <w:rPr>
          <w:rStyle w:val="Underline"/>
          <w:b/>
        </w:rPr>
        <w:t>interest in strengthening the economic relationship between both countries.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CP is the only way to sovle the entirety of the aff – Mexican leadership is key to pushing multiple agenda issues</w:t>
      </w:r>
    </w:p>
    <w:p w:rsidR="00DE3D89" w:rsidRPr="00722C3E" w:rsidRDefault="00DE3D89" w:rsidP="00DE3D89">
      <w:pPr>
        <w:rPr>
          <w:rFonts w:ascii="Georgia" w:hAnsi="Georgia"/>
        </w:rPr>
      </w:pPr>
      <w:r w:rsidRPr="00722C3E">
        <w:rPr>
          <w:rFonts w:ascii="Georgia" w:hAnsi="Georgia"/>
          <w:b/>
        </w:rPr>
        <w:t xml:space="preserve">Grabinsky 13 –staff writer for The Chicago Policy Review </w:t>
      </w:r>
      <w:r w:rsidRPr="00722C3E">
        <w:rPr>
          <w:rFonts w:ascii="Georgia" w:hAnsi="Georgia"/>
        </w:rPr>
        <w:t>(</w:t>
      </w:r>
      <w:r w:rsidRPr="00722C3E">
        <w:rPr>
          <w:rFonts w:ascii="Georgia" w:hAnsi="Georgia"/>
          <w:sz w:val="16"/>
        </w:rPr>
        <w:t>Jonathan</w:t>
      </w:r>
      <w:r w:rsidRPr="00722C3E">
        <w:rPr>
          <w:rFonts w:ascii="Georgia" w:hAnsi="Georgia"/>
        </w:rPr>
        <w:t xml:space="preserve">, </w:t>
      </w:r>
      <w:r w:rsidRPr="00722C3E">
        <w:rPr>
          <w:rFonts w:ascii="Georgia" w:hAnsi="Georgia"/>
          <w:sz w:val="16"/>
        </w:rPr>
        <w:t>O</w:t>
      </w:r>
      <w:r w:rsidRPr="00722C3E">
        <w:rPr>
          <w:rFonts w:ascii="Georgia" w:hAnsi="Georgia"/>
          <w:sz w:val="16"/>
          <w:szCs w:val="16"/>
        </w:rPr>
        <w:t>pen Borders: Collaboration Between Mexico and the U.S.¶ Feb 14th, 2013¶ http://chicagopolicyreview.org/2013/02/14/5011/)</w:t>
      </w:r>
      <w:r w:rsidRPr="00722C3E">
        <w:rPr>
          <w:rFonts w:ascii="Georgia" w:hAnsi="Georgia"/>
          <w:sz w:val="16"/>
        </w:rPr>
        <w:t>//KT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rPr>
        <w:t>I sympathize with those in the United States that support</w:t>
      </w:r>
      <w:r w:rsidRPr="00722C3E">
        <w:rPr>
          <w:rFonts w:ascii="Georgia" w:hAnsi="Georgia"/>
        </w:rPr>
        <w:t xml:space="preserve"> Mexico’s ongoing judicial reform, training police officers at the border, and the </w:t>
      </w:r>
      <w:r w:rsidRPr="00722C3E">
        <w:rPr>
          <w:rStyle w:val="Underline"/>
        </w:rPr>
        <w:t>modernization of the US-Mexico border. Back in 2006, I carried out the first study</w:t>
      </w:r>
      <w:r w:rsidRPr="00722C3E">
        <w:rPr>
          <w:rFonts w:ascii="Georgia" w:hAnsi="Georgia"/>
        </w:rPr>
        <w:t xml:space="preserve"> ever done </w:t>
      </w:r>
      <w:r w:rsidRPr="00722C3E">
        <w:rPr>
          <w:rStyle w:val="Underline"/>
        </w:rPr>
        <w:t xml:space="preserve">examining the causes behind the </w:t>
      </w:r>
      <w:r w:rsidRPr="00722C3E">
        <w:rPr>
          <w:rStyle w:val="Underline"/>
          <w:b/>
        </w:rPr>
        <w:t>North American Development Bank’s (NADBANK) failure to boost bilateral cooperation on infrastructure development</w:t>
      </w:r>
      <w:r w:rsidRPr="00722C3E">
        <w:rPr>
          <w:rStyle w:val="Underline"/>
        </w:rPr>
        <w:t xml:space="preserve">. </w:t>
      </w:r>
      <w:r w:rsidRPr="00722C3E">
        <w:rPr>
          <w:rFonts w:ascii="Georgia" w:hAnsi="Georgia"/>
        </w:rPr>
        <w:t xml:space="preserve">I was glad to see that, in </w:t>
      </w:r>
      <w:r w:rsidRPr="00722C3E">
        <w:rPr>
          <w:rStyle w:val="Underline"/>
          <w:b/>
        </w:rPr>
        <w:t>2011</w:t>
      </w:r>
      <w:r w:rsidRPr="00722C3E">
        <w:rPr>
          <w:rFonts w:ascii="Georgia" w:hAnsi="Georgia"/>
        </w:rPr>
        <w:t xml:space="preserve">, a </w:t>
      </w:r>
      <w:r w:rsidRPr="00722C3E">
        <w:rPr>
          <w:rStyle w:val="Underline"/>
          <w:b/>
        </w:rPr>
        <w:t>bill</w:t>
      </w:r>
      <w:r w:rsidRPr="00722C3E">
        <w:rPr>
          <w:rFonts w:ascii="Georgia" w:hAnsi="Georgia"/>
        </w:rPr>
        <w:t xml:space="preserve"> was </w:t>
      </w:r>
      <w:r w:rsidRPr="00722C3E">
        <w:rPr>
          <w:rStyle w:val="Underline"/>
        </w:rPr>
        <w:t xml:space="preserve">introduced in the US </w:t>
      </w:r>
      <w:r w:rsidRPr="00722C3E">
        <w:rPr>
          <w:rStyle w:val="Underline"/>
          <w:b/>
        </w:rPr>
        <w:t>Congress promoting projects financed by NADBANK.</w:t>
      </w:r>
      <w:r w:rsidRPr="00722C3E">
        <w:rPr>
          <w:rFonts w:ascii="Georgia" w:hAnsi="Georgia"/>
        </w:rPr>
        <w:t xml:space="preserve"> Unfortunately, the bill </w:t>
      </w:r>
      <w:r w:rsidRPr="00722C3E">
        <w:rPr>
          <w:rStyle w:val="Underline"/>
        </w:rPr>
        <w:t xml:space="preserve">has </w:t>
      </w:r>
      <w:r w:rsidRPr="00722C3E">
        <w:rPr>
          <w:rStyle w:val="Underline"/>
          <w:b/>
        </w:rPr>
        <w:t>not</w:t>
      </w:r>
      <w:r w:rsidRPr="00722C3E">
        <w:rPr>
          <w:rStyle w:val="Underline"/>
        </w:rPr>
        <w:t xml:space="preserve"> yet been </w:t>
      </w:r>
      <w:r w:rsidRPr="00722C3E">
        <w:rPr>
          <w:rStyle w:val="Underline"/>
          <w:b/>
        </w:rPr>
        <w:t>enacted</w:t>
      </w:r>
      <w:r w:rsidRPr="00722C3E">
        <w:rPr>
          <w:rFonts w:ascii="Georgia" w:hAnsi="Georgia"/>
        </w:rPr>
        <w:t xml:space="preserve"> and </w:t>
      </w:r>
      <w:r w:rsidRPr="00722C3E">
        <w:rPr>
          <w:rStyle w:val="Underline"/>
        </w:rPr>
        <w:t xml:space="preserve">the potential benefits of greater trade between both countries are being hampered by a lack of investment in infrastructure development. </w:t>
      </w:r>
      <w:r w:rsidRPr="00722C3E">
        <w:rPr>
          <w:rFonts w:ascii="Georgia" w:hAnsi="Georgia"/>
        </w:rPr>
        <w:t xml:space="preserve">For example, </w:t>
      </w:r>
      <w:r w:rsidRPr="00722C3E">
        <w:rPr>
          <w:rStyle w:val="Underline"/>
        </w:rPr>
        <w:t>we are using ports of entry that were built more than 40 years ago</w:t>
      </w:r>
      <w:r w:rsidRPr="00722C3E">
        <w:rPr>
          <w:rFonts w:ascii="Georgia" w:hAnsi="Georgia"/>
        </w:rPr>
        <w:t xml:space="preserve"> to transport goods across the border.</w:t>
      </w:r>
      <w:r w:rsidRPr="00722C3E">
        <w:rPr>
          <w:rFonts w:ascii="Georgia" w:hAnsi="Georgia"/>
          <w:sz w:val="12"/>
        </w:rPr>
        <w:t xml:space="preserve">¶ </w:t>
      </w:r>
      <w:r w:rsidRPr="00722C3E">
        <w:rPr>
          <w:rFonts w:ascii="Georgia" w:hAnsi="Georgia"/>
        </w:rPr>
        <w:t xml:space="preserve">I think </w:t>
      </w:r>
      <w:r w:rsidRPr="00722C3E">
        <w:rPr>
          <w:rStyle w:val="Underline"/>
        </w:rPr>
        <w:t>that th</w:t>
      </w:r>
      <w:r w:rsidRPr="00722C3E">
        <w:rPr>
          <w:rStyle w:val="Underline"/>
          <w:b/>
        </w:rPr>
        <w:t>ere is plenty of work to be done in improving infrastructure, competitiveness, and communication between both countries. What we need is strong leadership to push all of these issues onto the agenda</w:t>
      </w:r>
      <w:r w:rsidRPr="00722C3E">
        <w:rPr>
          <w:rStyle w:val="Underline"/>
        </w:rPr>
        <w:t>. And,</w:t>
      </w:r>
      <w:r w:rsidRPr="00722C3E">
        <w:rPr>
          <w:rFonts w:ascii="Georgia" w:hAnsi="Georgia"/>
        </w:rPr>
        <w:t xml:space="preserve"> as I said, </w:t>
      </w:r>
      <w:r w:rsidRPr="00722C3E">
        <w:rPr>
          <w:rStyle w:val="Underline"/>
          <w:b/>
        </w:rPr>
        <w:t>such an initiative has to come from Mexico.</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PIC out of NAC</w:t>
      </w:r>
    </w:p>
    <w:p w:rsidR="00DE3D89" w:rsidRPr="00722C3E" w:rsidRDefault="00DE3D89" w:rsidP="00DE3D89">
      <w:pPr>
        <w:pStyle w:val="Heading2"/>
        <w:rPr>
          <w:rFonts w:ascii="Georgia" w:hAnsi="Georgia"/>
        </w:rPr>
      </w:pPr>
      <w:r w:rsidRPr="00722C3E">
        <w:rPr>
          <w:rFonts w:ascii="Georgia" w:hAnsi="Georgia"/>
        </w:rPr>
        <w:t>generic</w:t>
      </w:r>
    </w:p>
    <w:p w:rsidR="00DE3D89" w:rsidRPr="00722C3E" w:rsidRDefault="00DE3D89" w:rsidP="00DE3D89">
      <w:pPr>
        <w:rPr>
          <w:rFonts w:ascii="Georgia" w:hAnsi="Georgia"/>
          <w:b/>
        </w:rPr>
      </w:pPr>
      <w:r w:rsidRPr="00722C3E">
        <w:rPr>
          <w:rFonts w:ascii="Georgia" w:hAnsi="Georgia"/>
          <w:b/>
        </w:rPr>
        <w:t>Use of NAC is currently required and will cause the plan to fail – creates inefficiencies and is empirically unsustainable</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Fonts w:ascii="Georgia" w:hAnsi="Georgia"/>
        </w:rPr>
      </w:pPr>
      <w:r w:rsidRPr="00722C3E">
        <w:rPr>
          <w:rFonts w:ascii="Georgia" w:hAnsi="Georgia"/>
        </w:rPr>
        <w:t xml:space="preserve">Policy Coordination </w:t>
      </w:r>
      <w:r w:rsidRPr="00722C3E">
        <w:rPr>
          <w:rFonts w:ascii="Georgia" w:hAnsi="Georgia"/>
          <w:b/>
          <w:sz w:val="12"/>
        </w:rPr>
        <w:t xml:space="preserve">¶ </w:t>
      </w:r>
      <w:r w:rsidRPr="00722C3E">
        <w:rPr>
          <w:rStyle w:val="Underline"/>
          <w:b/>
        </w:rPr>
        <w:t xml:space="preserve">In 2009, the Treasury Department took steps to revitalize the NAC as an interagency forum for </w:t>
      </w:r>
      <w:r w:rsidRPr="00722C3E">
        <w:rPr>
          <w:rStyle w:val="Underline"/>
          <w:b/>
          <w:sz w:val="12"/>
        </w:rPr>
        <w:t xml:space="preserve">¶ </w:t>
      </w:r>
      <w:r w:rsidRPr="00722C3E">
        <w:rPr>
          <w:rStyle w:val="Underline"/>
          <w:b/>
        </w:rPr>
        <w:t xml:space="preserve">consultation and policy formulation on IFI-related issues.10 The authority and responsibility for </w:t>
      </w:r>
      <w:r w:rsidRPr="00722C3E">
        <w:rPr>
          <w:rStyle w:val="Underline"/>
          <w:b/>
          <w:sz w:val="12"/>
        </w:rPr>
        <w:t xml:space="preserve">¶ </w:t>
      </w:r>
      <w:r w:rsidRPr="00722C3E">
        <w:rPr>
          <w:rStyle w:val="Underline"/>
          <w:b/>
        </w:rPr>
        <w:t>managing U.S. participation in the international financial agencies remains at Treasury, but most</w:t>
      </w:r>
      <w:r w:rsidRPr="00722C3E">
        <w:rPr>
          <w:rStyle w:val="Underline"/>
          <w:b/>
          <w:sz w:val="12"/>
        </w:rPr>
        <w:t xml:space="preserve">¶ </w:t>
      </w:r>
      <w:r w:rsidRPr="00722C3E">
        <w:rPr>
          <w:rStyle w:val="Underline"/>
          <w:b/>
        </w:rPr>
        <w:t>of the agencies that have a stake in the process</w:t>
      </w:r>
      <w:r w:rsidRPr="00722C3E">
        <w:rPr>
          <w:rFonts w:ascii="Georgia" w:hAnsi="Georgia"/>
        </w:rPr>
        <w:t xml:space="preserve"> and several other related issues have been brought </w:t>
      </w:r>
      <w:r w:rsidRPr="00722C3E">
        <w:rPr>
          <w:rFonts w:ascii="Georgia" w:hAnsi="Georgia"/>
          <w:sz w:val="12"/>
        </w:rPr>
        <w:t xml:space="preserve">¶ </w:t>
      </w:r>
      <w:r w:rsidRPr="00722C3E">
        <w:rPr>
          <w:rFonts w:ascii="Georgia" w:hAnsi="Georgia"/>
        </w:rPr>
        <w:t xml:space="preserve">within the ambit of NAC deliberations. </w:t>
      </w:r>
      <w:r w:rsidRPr="00722C3E">
        <w:rPr>
          <w:rFonts w:ascii="Georgia" w:hAnsi="Georgia"/>
          <w:sz w:val="12"/>
        </w:rPr>
        <w:t xml:space="preserve">¶ </w:t>
      </w:r>
      <w:r w:rsidRPr="00722C3E">
        <w:rPr>
          <w:rStyle w:val="Underline"/>
        </w:rPr>
        <w:t>The new NAC meets both at the Cabinet level and as a staff-level working group</w:t>
      </w:r>
      <w:r w:rsidRPr="00722C3E">
        <w:rPr>
          <w:rFonts w:ascii="Georgia" w:hAnsi="Georgia"/>
        </w:rPr>
        <w:t xml:space="preserve">. It is formally </w:t>
      </w:r>
      <w:r w:rsidRPr="00722C3E">
        <w:rPr>
          <w:rFonts w:ascii="Georgia" w:hAnsi="Georgia"/>
          <w:sz w:val="12"/>
        </w:rPr>
        <w:t xml:space="preserve">¶ </w:t>
      </w:r>
      <w:r w:rsidRPr="00722C3E">
        <w:rPr>
          <w:rFonts w:ascii="Georgia" w:hAnsi="Georgia"/>
        </w:rPr>
        <w:t xml:space="preserve">chaired by the Treasury Secretary, with the Assistant to the President for Economic Affairs as </w:t>
      </w:r>
      <w:r w:rsidRPr="00722C3E">
        <w:rPr>
          <w:rFonts w:ascii="Georgia" w:hAnsi="Georgia"/>
          <w:sz w:val="12"/>
        </w:rPr>
        <w:t xml:space="preserve">¶ </w:t>
      </w:r>
      <w:r w:rsidRPr="00722C3E">
        <w:rPr>
          <w:rFonts w:ascii="Georgia" w:hAnsi="Georgia"/>
        </w:rPr>
        <w:t xml:space="preserve">deputy chair, but the panel generally meets at the Under Secretary level under the leadership of </w:t>
      </w:r>
      <w:r w:rsidRPr="00722C3E">
        <w:rPr>
          <w:rFonts w:ascii="Georgia" w:hAnsi="Georgia"/>
          <w:sz w:val="12"/>
        </w:rPr>
        <w:t xml:space="preserve">¶ </w:t>
      </w:r>
      <w:r w:rsidRPr="00722C3E">
        <w:rPr>
          <w:rFonts w:ascii="Georgia" w:hAnsi="Georgia"/>
        </w:rPr>
        <w:t xml:space="preserve">the Treasury Under Secretary for International Affairs. </w:t>
      </w:r>
      <w:r w:rsidRPr="00722C3E">
        <w:rPr>
          <w:rStyle w:val="Underline"/>
        </w:rPr>
        <w:t xml:space="preserve">The Cabinet-level committee has met at </w:t>
      </w:r>
      <w:r w:rsidRPr="00722C3E">
        <w:rPr>
          <w:rStyle w:val="Underline"/>
          <w:sz w:val="12"/>
        </w:rPr>
        <w:t xml:space="preserve">¶ </w:t>
      </w:r>
      <w:r w:rsidRPr="00722C3E">
        <w:rPr>
          <w:rStyle w:val="Underline"/>
        </w:rPr>
        <w:t xml:space="preserve">least five times to discuss issues relating to possible MDB capital increases and replenishment, </w:t>
      </w:r>
      <w:r w:rsidRPr="00722C3E">
        <w:rPr>
          <w:rStyle w:val="Underline"/>
          <w:sz w:val="12"/>
        </w:rPr>
        <w:t xml:space="preserve">¶ </w:t>
      </w:r>
      <w:r w:rsidRPr="00722C3E">
        <w:rPr>
          <w:rStyle w:val="Underline"/>
        </w:rPr>
        <w:t>major policy questions involving the</w:t>
      </w:r>
      <w:r w:rsidRPr="00722C3E">
        <w:rPr>
          <w:rFonts w:ascii="Georgia" w:hAnsi="Georgia"/>
        </w:rPr>
        <w:t xml:space="preserve"> IMF and </w:t>
      </w:r>
      <w:r w:rsidRPr="00722C3E">
        <w:rPr>
          <w:rStyle w:val="Underline"/>
        </w:rPr>
        <w:t xml:space="preserve">MDBs, and other major concerns. Meetings at the </w:t>
      </w:r>
      <w:r w:rsidRPr="00722C3E">
        <w:rPr>
          <w:rStyle w:val="Underline"/>
          <w:sz w:val="12"/>
        </w:rPr>
        <w:t xml:space="preserve">¶ </w:t>
      </w:r>
      <w:r w:rsidRPr="00722C3E">
        <w:rPr>
          <w:rStyle w:val="Underline"/>
        </w:rPr>
        <w:t>staff level have assesse</w:t>
      </w:r>
      <w:r w:rsidRPr="00722C3E">
        <w:rPr>
          <w:rFonts w:ascii="Georgia" w:hAnsi="Georgia"/>
        </w:rPr>
        <w:t xml:space="preserve">d IMF and international monetary issues, the European monetary situation, </w:t>
      </w:r>
      <w:r w:rsidRPr="00722C3E">
        <w:rPr>
          <w:rFonts w:ascii="Georgia" w:hAnsi="Georgia"/>
          <w:sz w:val="12"/>
        </w:rPr>
        <w:t xml:space="preserve">¶ </w:t>
      </w:r>
      <w:r w:rsidRPr="00722C3E">
        <w:rPr>
          <w:rStyle w:val="Underline"/>
        </w:rPr>
        <w:t>MDB reform and policy issues</w:t>
      </w:r>
      <w:r w:rsidRPr="00722C3E">
        <w:rPr>
          <w:rFonts w:ascii="Georgia" w:hAnsi="Georgia"/>
        </w:rPr>
        <w:t xml:space="preserve">, and other matters such as pending Export-Import Bank (Ex-Im </w:t>
      </w:r>
      <w:r w:rsidRPr="00722C3E">
        <w:rPr>
          <w:rFonts w:ascii="Georgia" w:hAnsi="Georgia"/>
          <w:sz w:val="12"/>
        </w:rPr>
        <w:t xml:space="preserve">¶ </w:t>
      </w:r>
      <w:r w:rsidRPr="00722C3E">
        <w:rPr>
          <w:rFonts w:ascii="Georgia" w:hAnsi="Georgia"/>
        </w:rPr>
        <w:t xml:space="preserve">Bank) and U.S. Department of Agriculture (USDA) food export loans and country eligibility for </w:t>
      </w:r>
      <w:r w:rsidRPr="00722C3E">
        <w:rPr>
          <w:rFonts w:ascii="Georgia" w:hAnsi="Georgia"/>
          <w:sz w:val="12"/>
        </w:rPr>
        <w:t xml:space="preserve">¶ </w:t>
      </w:r>
      <w:r w:rsidRPr="00722C3E">
        <w:rPr>
          <w:rFonts w:ascii="Georgia" w:hAnsi="Georgia"/>
        </w:rPr>
        <w:t xml:space="preserve">debt-for-nature and tropical deforestation loan forgiveness. If other international debt forgiveness </w:t>
      </w:r>
      <w:r w:rsidRPr="00722C3E">
        <w:rPr>
          <w:rFonts w:ascii="Georgia" w:hAnsi="Georgia"/>
          <w:sz w:val="12"/>
        </w:rPr>
        <w:t xml:space="preserve">¶ </w:t>
      </w:r>
      <w:r w:rsidRPr="00722C3E">
        <w:rPr>
          <w:rFonts w:ascii="Georgia" w:hAnsi="Georgia"/>
        </w:rPr>
        <w:t xml:space="preserve">proposals were under consideration, this is likely the forum where they would be discussed. </w:t>
      </w:r>
      <w:r w:rsidRPr="00722C3E">
        <w:rPr>
          <w:rFonts w:ascii="Georgia" w:hAnsi="Georgia"/>
          <w:sz w:val="12"/>
        </w:rPr>
        <w:t xml:space="preserve">¶ </w:t>
      </w:r>
      <w:r w:rsidRPr="00722C3E">
        <w:rPr>
          <w:rFonts w:ascii="Georgia" w:hAnsi="Georgia"/>
        </w:rPr>
        <w:t xml:space="preserve">According to Treasury Department sources, the NAC was resurrected because a wide range of </w:t>
      </w:r>
      <w:r w:rsidRPr="00722C3E">
        <w:rPr>
          <w:rFonts w:ascii="Georgia" w:hAnsi="Georgia"/>
          <w:sz w:val="12"/>
        </w:rPr>
        <w:t xml:space="preserve">¶ </w:t>
      </w:r>
      <w:r w:rsidRPr="00722C3E">
        <w:rPr>
          <w:rFonts w:ascii="Georgia" w:hAnsi="Georgia"/>
        </w:rPr>
        <w:t xml:space="preserve">important international finance issues were rapidly appearing on Treasury’s agenda and officials </w:t>
      </w:r>
      <w:r w:rsidRPr="00722C3E">
        <w:rPr>
          <w:rFonts w:ascii="Georgia" w:hAnsi="Georgia"/>
          <w:sz w:val="12"/>
        </w:rPr>
        <w:t xml:space="preserve">¶ </w:t>
      </w:r>
      <w:r w:rsidRPr="00722C3E">
        <w:rPr>
          <w:rFonts w:ascii="Georgia" w:hAnsi="Georgia"/>
        </w:rPr>
        <w:t xml:space="preserve">thought the policy process and policy outcomes would be improved if it got regular advice from </w:t>
      </w:r>
      <w:r w:rsidRPr="00722C3E">
        <w:rPr>
          <w:rFonts w:ascii="Georgia" w:hAnsi="Georgia"/>
          <w:sz w:val="12"/>
        </w:rPr>
        <w:t xml:space="preserve">¶ </w:t>
      </w:r>
      <w:r w:rsidRPr="00722C3E">
        <w:rPr>
          <w:rFonts w:ascii="Georgia" w:hAnsi="Georgia"/>
        </w:rPr>
        <w:t xml:space="preserve">other agencies which saw these issues from other perspectives. Participants include the </w:t>
      </w:r>
      <w:r w:rsidRPr="00722C3E">
        <w:rPr>
          <w:rFonts w:ascii="Georgia" w:hAnsi="Georgia"/>
          <w:sz w:val="12"/>
        </w:rPr>
        <w:t xml:space="preserve">¶ </w:t>
      </w:r>
      <w:r w:rsidRPr="00722C3E">
        <w:rPr>
          <w:rFonts w:ascii="Georgia" w:hAnsi="Georgia"/>
        </w:rPr>
        <w:t xml:space="preserve">Secretaries of State and Commerce, U.S. Trade Representative (USTR), the Chair of the Federal </w:t>
      </w:r>
      <w:r w:rsidRPr="00722C3E">
        <w:rPr>
          <w:rFonts w:ascii="Georgia" w:hAnsi="Georgia"/>
          <w:sz w:val="12"/>
        </w:rPr>
        <w:t xml:space="preserve">¶ </w:t>
      </w:r>
      <w:r w:rsidRPr="00722C3E">
        <w:rPr>
          <w:rFonts w:ascii="Georgia" w:hAnsi="Georgia"/>
        </w:rPr>
        <w:t xml:space="preserve">Reserve Bank Board, President of the Ex-Im Bank, and the Director of USAID. Other agencies </w:t>
      </w:r>
      <w:r w:rsidRPr="00722C3E">
        <w:rPr>
          <w:rFonts w:ascii="Georgia" w:hAnsi="Georgia"/>
          <w:sz w:val="12"/>
        </w:rPr>
        <w:t xml:space="preserve">¶ </w:t>
      </w:r>
      <w:r w:rsidRPr="00722C3E">
        <w:rPr>
          <w:rFonts w:ascii="Georgia" w:hAnsi="Georgia"/>
        </w:rPr>
        <w:t xml:space="preserve">with relevant skills and knowledge, such as the Department of Labor, EPA, the Energy </w:t>
      </w:r>
      <w:r w:rsidRPr="00722C3E">
        <w:rPr>
          <w:rFonts w:ascii="Georgia" w:hAnsi="Georgia"/>
          <w:sz w:val="12"/>
        </w:rPr>
        <w:t xml:space="preserve">¶ </w:t>
      </w:r>
      <w:r w:rsidRPr="00722C3E">
        <w:rPr>
          <w:rFonts w:ascii="Georgia" w:hAnsi="Georgia"/>
        </w:rPr>
        <w:t xml:space="preserve">Department, and OMB, are also invited to participate on occasion. </w:t>
      </w:r>
      <w:r w:rsidRPr="00722C3E">
        <w:rPr>
          <w:rFonts w:ascii="Georgia" w:hAnsi="Georgia"/>
          <w:sz w:val="12"/>
        </w:rPr>
        <w:t xml:space="preserve">¶ </w:t>
      </w:r>
      <w:r w:rsidRPr="00722C3E">
        <w:rPr>
          <w:rStyle w:val="Underline"/>
          <w:b/>
        </w:rPr>
        <w:t xml:space="preserve">It has been difficult in the past to sustain an effective interagency process to help formulate and </w:t>
      </w:r>
      <w:r w:rsidRPr="00722C3E">
        <w:rPr>
          <w:rStyle w:val="Underline"/>
          <w:b/>
          <w:sz w:val="12"/>
        </w:rPr>
        <w:t xml:space="preserve">¶ </w:t>
      </w:r>
      <w:r w:rsidRPr="00722C3E">
        <w:rPr>
          <w:rStyle w:val="Underline"/>
          <w:b/>
        </w:rPr>
        <w:t>coordinate U.S. policy</w:t>
      </w:r>
      <w:r w:rsidRPr="00722C3E">
        <w:rPr>
          <w:rStyle w:val="Underline"/>
        </w:rPr>
        <w:t xml:space="preserve"> towards the IFIs. Whether the current NAC process will continue much </w:t>
      </w:r>
      <w:r w:rsidRPr="00722C3E">
        <w:rPr>
          <w:rStyle w:val="Underline"/>
          <w:sz w:val="12"/>
        </w:rPr>
        <w:t xml:space="preserve">¶ </w:t>
      </w:r>
      <w:r w:rsidRPr="00722C3E">
        <w:rPr>
          <w:rStyle w:val="Underline"/>
        </w:rPr>
        <w:t>beyond the incumbency of its current leaders and participants remains to be seen</w:t>
      </w:r>
      <w:r w:rsidRPr="00722C3E">
        <w:rPr>
          <w:rStyle w:val="Underline"/>
          <w:b/>
        </w:rPr>
        <w:t xml:space="preserve">. Congress has </w:t>
      </w:r>
      <w:r w:rsidRPr="00722C3E">
        <w:rPr>
          <w:rStyle w:val="Underline"/>
          <w:b/>
          <w:sz w:val="12"/>
        </w:rPr>
        <w:t xml:space="preserve">¶ </w:t>
      </w:r>
      <w:r w:rsidRPr="00722C3E">
        <w:rPr>
          <w:rStyle w:val="Underline"/>
          <w:b/>
        </w:rPr>
        <w:t xml:space="preserve">made three prior efforts to create formal interagency procedures to coordinate U.S. policy on </w:t>
      </w:r>
      <w:r w:rsidRPr="00722C3E">
        <w:rPr>
          <w:rStyle w:val="Underline"/>
          <w:b/>
          <w:sz w:val="12"/>
        </w:rPr>
        <w:t xml:space="preserve">¶ </w:t>
      </w:r>
      <w:r w:rsidRPr="00722C3E">
        <w:rPr>
          <w:rStyle w:val="Underline"/>
          <w:b/>
        </w:rPr>
        <w:t>bilateral and multilateral aid.</w:t>
      </w:r>
      <w:r w:rsidRPr="00722C3E">
        <w:rPr>
          <w:rFonts w:ascii="Georgia" w:hAnsi="Georgia"/>
        </w:rPr>
        <w:t xml:space="preserve"> Understanding the reasons why </w:t>
      </w:r>
      <w:r w:rsidRPr="00722C3E">
        <w:rPr>
          <w:rStyle w:val="Underline"/>
          <w:b/>
        </w:rPr>
        <w:t>these efforts failed</w:t>
      </w:r>
      <w:r w:rsidRPr="00722C3E">
        <w:rPr>
          <w:rFonts w:ascii="Georgia" w:hAnsi="Georgia"/>
        </w:rPr>
        <w:t xml:space="preserve"> might help </w:t>
      </w:r>
      <w:r w:rsidRPr="00722C3E">
        <w:rPr>
          <w:rFonts w:ascii="Georgia" w:hAnsi="Georgia"/>
          <w:sz w:val="12"/>
        </w:rPr>
        <w:t xml:space="preserve">¶ </w:t>
      </w:r>
      <w:r w:rsidRPr="00722C3E">
        <w:rPr>
          <w:rFonts w:ascii="Georgia" w:hAnsi="Georgia"/>
        </w:rPr>
        <w:t xml:space="preserve">current policy makers avoid some of the difficulties that undercut them.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CP is predictable and relevant to the aff – NAC currently controls MDBs and helps developing countries</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Style w:val="Underline"/>
        </w:rPr>
      </w:pPr>
    </w:p>
    <w:p w:rsidR="00DE3D89" w:rsidRPr="00722C3E" w:rsidRDefault="00DE3D89" w:rsidP="00DE3D89">
      <w:pPr>
        <w:rPr>
          <w:rStyle w:val="Underline"/>
          <w:b/>
        </w:rPr>
      </w:pPr>
      <w:r w:rsidRPr="00722C3E">
        <w:rPr>
          <w:rFonts w:ascii="Georgia" w:hAnsi="Georgia"/>
        </w:rPr>
        <w:t>In 1973,</w:t>
      </w:r>
      <w:r w:rsidRPr="00722C3E">
        <w:rPr>
          <w:rStyle w:val="Underline"/>
        </w:rPr>
        <w:t xml:space="preserve"> Congress created a Development Coordination Committee (DCC), chaired by the head </w:t>
      </w:r>
      <w:r w:rsidRPr="00722C3E">
        <w:rPr>
          <w:rStyle w:val="Underline"/>
          <w:sz w:val="12"/>
        </w:rPr>
        <w:t xml:space="preserve">¶ </w:t>
      </w:r>
      <w:r w:rsidRPr="00722C3E">
        <w:rPr>
          <w:rStyle w:val="Underline"/>
        </w:rPr>
        <w:t xml:space="preserve">of USAID, as a vehicle for the “coordination of United States policies and programs which affect </w:t>
      </w:r>
      <w:r w:rsidRPr="00722C3E">
        <w:rPr>
          <w:rStyle w:val="Underline"/>
          <w:sz w:val="12"/>
        </w:rPr>
        <w:t xml:space="preserve">¶ </w:t>
      </w:r>
      <w:r w:rsidRPr="00722C3E">
        <w:rPr>
          <w:rStyle w:val="Underline"/>
        </w:rPr>
        <w:t xml:space="preserve">United States interests in the </w:t>
      </w:r>
      <w:r w:rsidRPr="00722C3E">
        <w:rPr>
          <w:rStyle w:val="Underline"/>
          <w:b/>
        </w:rPr>
        <w:t>development of low-income countri</w:t>
      </w:r>
      <w:r w:rsidRPr="00722C3E">
        <w:rPr>
          <w:rStyle w:val="Underline"/>
        </w:rPr>
        <w:t>es</w:t>
      </w:r>
      <w:r w:rsidRPr="00722C3E">
        <w:rPr>
          <w:rFonts w:ascii="Georgia" w:hAnsi="Georgia"/>
        </w:rPr>
        <w:t xml:space="preserve">.”11 The President was </w:t>
      </w:r>
      <w:r w:rsidRPr="00722C3E">
        <w:rPr>
          <w:rFonts w:ascii="Georgia" w:hAnsi="Georgia"/>
          <w:sz w:val="12"/>
        </w:rPr>
        <w:t xml:space="preserve">¶ </w:t>
      </w:r>
      <w:r w:rsidRPr="00722C3E">
        <w:rPr>
          <w:rFonts w:ascii="Georgia" w:hAnsi="Georgia"/>
        </w:rPr>
        <w:t xml:space="preserve">supposed to coordinate U.S. foreign aid policy through the DCC. In 1979, the President signed an </w:t>
      </w:r>
      <w:r w:rsidRPr="00722C3E">
        <w:rPr>
          <w:rFonts w:ascii="Georgia" w:hAnsi="Georgia"/>
          <w:sz w:val="12"/>
        </w:rPr>
        <w:t xml:space="preserve">¶ </w:t>
      </w:r>
      <w:r w:rsidRPr="00722C3E">
        <w:rPr>
          <w:rFonts w:ascii="Georgia" w:hAnsi="Georgia"/>
        </w:rPr>
        <w:t xml:space="preserve">executive order making the DCC the central forum for policy coordination regarding bilateral and </w:t>
      </w:r>
      <w:r w:rsidRPr="00722C3E">
        <w:rPr>
          <w:rFonts w:ascii="Georgia" w:hAnsi="Georgia"/>
          <w:sz w:val="12"/>
        </w:rPr>
        <w:t xml:space="preserve">¶ </w:t>
      </w:r>
      <w:r w:rsidRPr="00722C3E">
        <w:rPr>
          <w:rFonts w:ascii="Georgia" w:hAnsi="Georgia"/>
        </w:rPr>
        <w:t>multilateral aid. The Treasury Department chose not to cooperate or participate in the process,</w:t>
      </w:r>
      <w:r w:rsidRPr="00722C3E">
        <w:rPr>
          <w:rFonts w:ascii="Georgia" w:hAnsi="Georgia"/>
          <w:sz w:val="12"/>
        </w:rPr>
        <w:t xml:space="preserve">¶ </w:t>
      </w:r>
      <w:r w:rsidRPr="00722C3E">
        <w:rPr>
          <w:rFonts w:ascii="Georgia" w:hAnsi="Georgia"/>
        </w:rPr>
        <w:t xml:space="preserve">however, citing the authority it held from the President to manage U.S participation in the IFIs. </w:t>
      </w:r>
      <w:r w:rsidRPr="00722C3E">
        <w:rPr>
          <w:rFonts w:ascii="Georgia" w:hAnsi="Georgia"/>
          <w:sz w:val="12"/>
        </w:rPr>
        <w:t xml:space="preserve">¶ </w:t>
      </w:r>
      <w:r w:rsidRPr="00722C3E">
        <w:rPr>
          <w:rStyle w:val="Underline"/>
          <w:b/>
        </w:rPr>
        <w:t xml:space="preserve">The only permanent result was the creation of a staff-level interagency panel, the Working Group </w:t>
      </w:r>
      <w:r w:rsidRPr="00722C3E">
        <w:rPr>
          <w:rStyle w:val="Underline"/>
          <w:b/>
          <w:sz w:val="12"/>
        </w:rPr>
        <w:t xml:space="preserve">¶ </w:t>
      </w:r>
      <w:r w:rsidRPr="00722C3E">
        <w:rPr>
          <w:rStyle w:val="Underline"/>
          <w:b/>
        </w:rPr>
        <w:t>on Multilateral Assistance (WGMA), to advise Treasury officials about prospective MDB loans</w:t>
      </w:r>
      <w:r w:rsidRPr="00722C3E">
        <w:rPr>
          <w:rStyle w:val="Underline"/>
        </w:rPr>
        <w:t>.12</w:t>
      </w:r>
      <w:r w:rsidRPr="00722C3E">
        <w:rPr>
          <w:rStyle w:val="Underline"/>
          <w:sz w:val="12"/>
        </w:rPr>
        <w:t xml:space="preserve">¶ </w:t>
      </w:r>
      <w:r w:rsidRPr="00722C3E">
        <w:rPr>
          <w:rStyle w:val="Underline"/>
          <w:b/>
        </w:rPr>
        <w:t xml:space="preserve">In 2009, the WGMA was subsumed into the NAC as its MDB loan review panel. </w:t>
      </w: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pStyle w:val="Heading2"/>
        <w:rPr>
          <w:rFonts w:ascii="Georgia" w:hAnsi="Georgia"/>
        </w:rPr>
      </w:pPr>
      <w:r w:rsidRPr="00722C3E">
        <w:rPr>
          <w:rFonts w:ascii="Georgia" w:hAnsi="Georgia"/>
        </w:rPr>
        <w:t>AT NAC good</w:t>
      </w:r>
    </w:p>
    <w:p w:rsidR="00DE3D89" w:rsidRPr="00722C3E" w:rsidRDefault="00DE3D89" w:rsidP="00DE3D89">
      <w:pPr>
        <w:rPr>
          <w:rFonts w:ascii="Georgia" w:hAnsi="Georgia"/>
          <w:b/>
        </w:rPr>
      </w:pPr>
      <w:r w:rsidRPr="00722C3E">
        <w:rPr>
          <w:rFonts w:ascii="Georgia" w:hAnsi="Georgia"/>
          <w:b/>
        </w:rPr>
        <w:t>Use of NAC causes programs to fail – individual interests and delays the process – even if it’s good in the abstract, no one will listen to it</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Style w:val="Underline"/>
        </w:rPr>
      </w:pPr>
      <w:r w:rsidRPr="00722C3E">
        <w:rPr>
          <w:rStyle w:val="Underline"/>
        </w:rPr>
        <w:t>The creation of the NAC in 1945 was the first attempt</w:t>
      </w:r>
      <w:r w:rsidRPr="00722C3E">
        <w:rPr>
          <w:rFonts w:ascii="Georgia" w:hAnsi="Georgia"/>
        </w:rPr>
        <w:t xml:space="preserve">. Some argue that </w:t>
      </w:r>
      <w:r w:rsidRPr="00722C3E">
        <w:rPr>
          <w:rStyle w:val="Underline"/>
        </w:rPr>
        <w:t xml:space="preserve">it failed because the </w:t>
      </w:r>
      <w:r w:rsidRPr="00722C3E">
        <w:rPr>
          <w:rStyle w:val="Underline"/>
          <w:sz w:val="12"/>
        </w:rPr>
        <w:t xml:space="preserve">¶ </w:t>
      </w:r>
      <w:r w:rsidRPr="00722C3E">
        <w:rPr>
          <w:rStyle w:val="Underline"/>
        </w:rPr>
        <w:t xml:space="preserve">participating agencies were more concerned about maintaining control over their activities than </w:t>
      </w:r>
      <w:r w:rsidRPr="00722C3E">
        <w:rPr>
          <w:rStyle w:val="Underline"/>
          <w:sz w:val="12"/>
        </w:rPr>
        <w:t xml:space="preserve">¶ </w:t>
      </w:r>
      <w:r w:rsidRPr="00722C3E">
        <w:rPr>
          <w:rStyle w:val="Underline"/>
        </w:rPr>
        <w:t>they were about finding a more unified approach.</w:t>
      </w:r>
      <w:r w:rsidRPr="00722C3E">
        <w:rPr>
          <w:rFonts w:ascii="Georgia" w:hAnsi="Georgia"/>
        </w:rPr>
        <w:t xml:space="preserve"> Vesting authority over a host of programs in the </w:t>
      </w:r>
      <w:r w:rsidRPr="00722C3E">
        <w:rPr>
          <w:rFonts w:ascii="Georgia" w:hAnsi="Georgia"/>
          <w:sz w:val="12"/>
        </w:rPr>
        <w:t xml:space="preserve">¶ </w:t>
      </w:r>
      <w:r w:rsidRPr="00722C3E">
        <w:rPr>
          <w:rFonts w:ascii="Georgia" w:hAnsi="Georgia"/>
        </w:rPr>
        <w:t xml:space="preserve">hands of a five-member Cabinet-level committee also proved impractical. When the NAC was </w:t>
      </w:r>
      <w:r w:rsidRPr="00722C3E">
        <w:rPr>
          <w:rFonts w:ascii="Georgia" w:hAnsi="Georgia"/>
          <w:sz w:val="12"/>
        </w:rPr>
        <w:t xml:space="preserve">¶ </w:t>
      </w:r>
      <w:r w:rsidRPr="00722C3E">
        <w:rPr>
          <w:rFonts w:ascii="Georgia" w:hAnsi="Georgia"/>
        </w:rPr>
        <w:t xml:space="preserve">recreated by executive order in 1965, the Treasury Secretary was given final authority and the </w:t>
      </w:r>
      <w:r w:rsidRPr="00722C3E">
        <w:rPr>
          <w:rFonts w:ascii="Georgia" w:hAnsi="Georgia"/>
          <w:sz w:val="12"/>
        </w:rPr>
        <w:t xml:space="preserve">¶ </w:t>
      </w:r>
      <w:r w:rsidRPr="00722C3E">
        <w:rPr>
          <w:rFonts w:ascii="Georgia" w:hAnsi="Georgia"/>
        </w:rPr>
        <w:t xml:space="preserve">NAC had advisory functions. Some </w:t>
      </w:r>
      <w:r w:rsidRPr="00722C3E">
        <w:rPr>
          <w:rStyle w:val="Underline"/>
        </w:rPr>
        <w:t xml:space="preserve">Secretaries decided later that they did not need the NAC’s </w:t>
      </w:r>
      <w:r w:rsidRPr="00722C3E">
        <w:rPr>
          <w:rStyle w:val="Underline"/>
          <w:sz w:val="12"/>
        </w:rPr>
        <w:t xml:space="preserve">¶ </w:t>
      </w:r>
      <w:r w:rsidRPr="00722C3E">
        <w:rPr>
          <w:rStyle w:val="Underline"/>
        </w:rPr>
        <w:t xml:space="preserve">advice and other participants seem to have decided that high-level involvement in NAC </w:t>
      </w:r>
      <w:r w:rsidRPr="00722C3E">
        <w:rPr>
          <w:rStyle w:val="Underline"/>
          <w:sz w:val="12"/>
        </w:rPr>
        <w:t xml:space="preserve">¶ </w:t>
      </w:r>
      <w:r w:rsidRPr="00722C3E">
        <w:rPr>
          <w:rStyle w:val="Underline"/>
        </w:rPr>
        <w:t xml:space="preserve">deliberations was not a good use of time. </w:t>
      </w: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State/local CP</w:t>
      </w:r>
    </w:p>
    <w:p w:rsidR="00DE3D89" w:rsidRPr="00722C3E" w:rsidRDefault="00DE3D89" w:rsidP="00DE3D89">
      <w:pPr>
        <w:rPr>
          <w:rFonts w:ascii="Georgia" w:hAnsi="Georgia"/>
          <w:b/>
        </w:rPr>
      </w:pPr>
      <w:r w:rsidRPr="00722C3E">
        <w:rPr>
          <w:rFonts w:ascii="Georgia" w:hAnsi="Georgia"/>
          <w:b/>
        </w:rPr>
        <w:t>CP solves the aff – Texas-Mexico border proves it works</w:t>
      </w:r>
    </w:p>
    <w:p w:rsidR="00DE3D89" w:rsidRPr="00722C3E" w:rsidRDefault="00DE3D89" w:rsidP="00DE3D89">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DE3D89" w:rsidRPr="00722C3E" w:rsidRDefault="00DE3D89" w:rsidP="00DE3D89">
      <w:pPr>
        <w:rPr>
          <w:rFonts w:ascii="Georgia" w:hAnsi="Georgia" w:cs="Calibri"/>
          <w:u w:val="single"/>
        </w:rPr>
      </w:pPr>
      <w:r w:rsidRPr="00722C3E">
        <w:rPr>
          <w:rFonts w:ascii="Georgia" w:hAnsi="Georgia"/>
        </w:rPr>
        <w:t xml:space="preserve">Average U.S. land </w:t>
      </w:r>
      <w:r w:rsidRPr="00722C3E">
        <w:rPr>
          <w:rFonts w:ascii="Georgia" w:hAnsi="Georgia"/>
          <w:sz w:val="12"/>
        </w:rPr>
        <w:t xml:space="preserve">¶ </w:t>
      </w:r>
      <w:r w:rsidRPr="00722C3E">
        <w:rPr>
          <w:rFonts w:ascii="Georgia" w:hAnsi="Georgia" w:cs="Calibri"/>
          <w:u w:val="single"/>
        </w:rPr>
        <w:t>POEs are more than forty years old, with some over seventy years old.</w:t>
      </w:r>
      <w:r w:rsidRPr="00722C3E">
        <w:rPr>
          <w:rFonts w:ascii="Georgia" w:hAnsi="Georgia"/>
        </w:rPr>
        <w:t xml:space="preserve">14 Customs and Border </w:t>
      </w:r>
      <w:r w:rsidRPr="00722C3E">
        <w:rPr>
          <w:rFonts w:ascii="Georgia" w:hAnsi="Georgia"/>
          <w:sz w:val="12"/>
        </w:rPr>
        <w:t xml:space="preserve">¶ </w:t>
      </w:r>
      <w:r w:rsidRPr="00722C3E">
        <w:rPr>
          <w:rFonts w:ascii="Georgia" w:hAnsi="Georgia"/>
        </w:rPr>
        <w:t>Protection believes that “</w:t>
      </w:r>
      <w:r w:rsidRPr="00722C3E">
        <w:rPr>
          <w:rFonts w:ascii="Georgia" w:hAnsi="Georgia" w:cs="Calibri"/>
          <w:u w:val="single"/>
        </w:rPr>
        <w:t>federal appropriations have not kept pace with needs</w:t>
      </w:r>
      <w:r w:rsidRPr="00722C3E">
        <w:rPr>
          <w:rFonts w:ascii="Georgia" w:hAnsi="Georgia"/>
        </w:rPr>
        <w:t xml:space="preserve">,” noting </w:t>
      </w:r>
      <w:r w:rsidRPr="00722C3E">
        <w:rPr>
          <w:rFonts w:ascii="Georgia" w:hAnsi="Georgia" w:cs="Calibri"/>
          <w:u w:val="single"/>
        </w:rPr>
        <w:t>$</w:t>
      </w:r>
      <w:r w:rsidRPr="00722C3E">
        <w:rPr>
          <w:rFonts w:ascii="Georgia" w:hAnsi="Georgia"/>
        </w:rPr>
        <w:t xml:space="preserve">6 </w:t>
      </w:r>
      <w:r w:rsidRPr="00722C3E">
        <w:rPr>
          <w:rFonts w:ascii="Georgia" w:hAnsi="Georgia"/>
          <w:sz w:val="12"/>
        </w:rPr>
        <w:t xml:space="preserve">¶ </w:t>
      </w:r>
      <w:r w:rsidRPr="00722C3E">
        <w:rPr>
          <w:rFonts w:ascii="Georgia" w:hAnsi="Georgia"/>
        </w:rPr>
        <w:t xml:space="preserve">billion </w:t>
      </w:r>
      <w:r w:rsidRPr="00722C3E">
        <w:rPr>
          <w:rFonts w:ascii="Georgia" w:hAnsi="Georgia" w:cs="Calibri"/>
          <w:u w:val="single"/>
        </w:rPr>
        <w:t xml:space="preserve">dollars of investment are needed to “fully modernize” the land ports of entry along the </w:t>
      </w:r>
      <w:r w:rsidRPr="00722C3E">
        <w:rPr>
          <w:rFonts w:ascii="Georgia" w:hAnsi="Georgia" w:cs="Calibri"/>
          <w:sz w:val="12"/>
          <w:u w:val="single"/>
        </w:rPr>
        <w:t xml:space="preserve">¶ </w:t>
      </w:r>
      <w:r w:rsidRPr="00722C3E">
        <w:rPr>
          <w:rFonts w:ascii="Georgia" w:hAnsi="Georgia" w:cs="Calibri"/>
          <w:u w:val="single"/>
        </w:rPr>
        <w:t xml:space="preserve">United States southern </w:t>
      </w:r>
      <w:r w:rsidRPr="00722C3E">
        <w:rPr>
          <w:rFonts w:ascii="Georgia" w:hAnsi="Georgia"/>
        </w:rPr>
        <w:t>and northern</w:t>
      </w:r>
      <w:r w:rsidRPr="00722C3E">
        <w:rPr>
          <w:rFonts w:ascii="Georgia" w:hAnsi="Georgia" w:cs="Calibri"/>
          <w:u w:val="single"/>
        </w:rPr>
        <w:t xml:space="preserve"> borders.15</w:t>
      </w:r>
      <w:r w:rsidRPr="00722C3E">
        <w:rPr>
          <w:rFonts w:ascii="Georgia" w:hAnsi="Georgia" w:cs="Calibri"/>
          <w:sz w:val="12"/>
          <w:u w:val="single"/>
        </w:rPr>
        <w:t xml:space="preserve">¶ </w:t>
      </w:r>
      <w:r w:rsidRPr="00722C3E">
        <w:rPr>
          <w:rFonts w:ascii="Georgia" w:hAnsi="Georgia"/>
        </w:rPr>
        <w:t>Given the fact that P</w:t>
      </w:r>
      <w:r w:rsidRPr="00722C3E">
        <w:rPr>
          <w:rFonts w:ascii="Georgia" w:hAnsi="Georgia" w:cs="Calibri"/>
          <w:u w:val="single"/>
        </w:rPr>
        <w:t xml:space="preserve">OE improvements offer significant and tangible monetary benefits to </w:t>
      </w:r>
      <w:r w:rsidRPr="00722C3E">
        <w:rPr>
          <w:rFonts w:ascii="Georgia" w:hAnsi="Georgia" w:cs="Calibri"/>
          <w:sz w:val="12"/>
          <w:u w:val="single"/>
        </w:rPr>
        <w:t xml:space="preserve">¶ </w:t>
      </w:r>
      <w:r w:rsidRPr="00722C3E">
        <w:rPr>
          <w:rFonts w:ascii="Georgia" w:hAnsi="Georgia" w:cs="Calibri"/>
          <w:u w:val="single"/>
        </w:rPr>
        <w:t xml:space="preserve">border communities and trade-dependent industries, state, local and private entities are often </w:t>
      </w:r>
      <w:r w:rsidRPr="00722C3E">
        <w:rPr>
          <w:rFonts w:ascii="Georgia" w:hAnsi="Georgia" w:cs="Calibri"/>
          <w:sz w:val="12"/>
          <w:u w:val="single"/>
        </w:rPr>
        <w:t xml:space="preserve">¶ </w:t>
      </w:r>
      <w:r w:rsidRPr="00722C3E">
        <w:rPr>
          <w:rFonts w:ascii="Georgia" w:hAnsi="Georgia" w:cs="Calibri"/>
          <w:u w:val="single"/>
        </w:rPr>
        <w:t>willing to contribute funding to border infrastructure projects.</w:t>
      </w:r>
      <w:r w:rsidRPr="00722C3E">
        <w:rPr>
          <w:rFonts w:ascii="Georgia" w:hAnsi="Georgia"/>
        </w:rPr>
        <w:t xml:space="preserve"> Under the current budgetary </w:t>
      </w:r>
      <w:r w:rsidRPr="00722C3E">
        <w:rPr>
          <w:rFonts w:ascii="Georgia" w:hAnsi="Georgia"/>
          <w:sz w:val="12"/>
        </w:rPr>
        <w:t xml:space="preserve">¶ </w:t>
      </w:r>
      <w:r w:rsidRPr="00722C3E">
        <w:rPr>
          <w:rFonts w:ascii="Georgia" w:hAnsi="Georgia"/>
        </w:rPr>
        <w:t xml:space="preserve">constraints, </w:t>
      </w:r>
      <w:r w:rsidRPr="00722C3E">
        <w:rPr>
          <w:rFonts w:ascii="Georgia" w:hAnsi="Georgia" w:cs="Calibri"/>
          <w:u w:val="single"/>
        </w:rPr>
        <w:t>it makes sense for federal agencies to take full advantage of these alternative</w:t>
      </w:r>
      <w:r w:rsidRPr="00722C3E">
        <w:rPr>
          <w:rFonts w:ascii="Georgia" w:hAnsi="Georgia" w:cs="Calibri"/>
          <w:sz w:val="12"/>
          <w:u w:val="single"/>
        </w:rPr>
        <w:t xml:space="preserve">¶ </w:t>
      </w:r>
      <w:r w:rsidRPr="00722C3E">
        <w:rPr>
          <w:rFonts w:ascii="Georgia" w:hAnsi="Georgia" w:cs="Calibri"/>
          <w:u w:val="single"/>
        </w:rPr>
        <w:t>funding sources.</w:t>
      </w:r>
      <w:r w:rsidRPr="00722C3E">
        <w:rPr>
          <w:rFonts w:ascii="Georgia" w:hAnsi="Georgia"/>
        </w:rPr>
        <w:t xml:space="preserve"> </w:t>
      </w:r>
      <w:r w:rsidRPr="00722C3E">
        <w:rPr>
          <w:rFonts w:ascii="Georgia" w:hAnsi="Georgia" w:cs="Calibri"/>
          <w:u w:val="single"/>
        </w:rPr>
        <w:t xml:space="preserve">Along the Texas-Mexico border, the majority of POEs are owned by the city or </w:t>
      </w:r>
      <w:r w:rsidRPr="00722C3E">
        <w:rPr>
          <w:rFonts w:ascii="Georgia" w:hAnsi="Georgia" w:cs="Calibri"/>
          <w:sz w:val="12"/>
          <w:u w:val="single"/>
        </w:rPr>
        <w:t xml:space="preserve">¶ </w:t>
      </w:r>
      <w:r w:rsidRPr="00722C3E">
        <w:rPr>
          <w:rFonts w:ascii="Georgia" w:hAnsi="Georgia" w:cs="Calibri"/>
          <w:u w:val="single"/>
        </w:rPr>
        <w:t xml:space="preserve">county in which they are located. This model for infrastructure investment could be expanded </w:t>
      </w:r>
      <w:r w:rsidRPr="00722C3E">
        <w:rPr>
          <w:rFonts w:ascii="Georgia" w:hAnsi="Georgia" w:cs="Calibri"/>
          <w:sz w:val="12"/>
          <w:u w:val="single"/>
        </w:rPr>
        <w:t xml:space="preserve">¶ </w:t>
      </w:r>
      <w:r w:rsidRPr="00722C3E">
        <w:rPr>
          <w:rFonts w:ascii="Georgia" w:hAnsi="Georgia" w:cs="Calibri"/>
          <w:u w:val="single"/>
        </w:rPr>
        <w:t>along other parts of the U.S.-Mexico border</w:t>
      </w:r>
      <w:r w:rsidRPr="00722C3E">
        <w:rPr>
          <w:rFonts w:ascii="Georgia" w:hAnsi="Georgia"/>
        </w:rPr>
        <w:t xml:space="preserve">, but </w:t>
      </w:r>
      <w:r w:rsidRPr="00722C3E">
        <w:rPr>
          <w:rFonts w:ascii="Georgia" w:hAnsi="Georgia" w:cs="Calibri"/>
          <w:u w:val="single"/>
        </w:rPr>
        <w:t xml:space="preserve">changes to current federal legislation appear </w:t>
      </w:r>
      <w:r w:rsidRPr="00722C3E">
        <w:rPr>
          <w:rFonts w:ascii="Georgia" w:hAnsi="Georgia" w:cs="Calibri"/>
          <w:sz w:val="12"/>
          <w:u w:val="single"/>
        </w:rPr>
        <w:t xml:space="preserve">¶ </w:t>
      </w:r>
      <w:r w:rsidRPr="00722C3E">
        <w:rPr>
          <w:rFonts w:ascii="Georgia" w:hAnsi="Georgia" w:cs="Calibri"/>
          <w:u w:val="single"/>
        </w:rPr>
        <w:t>to be necessary to allow CBP to “accept reimbursement from sources other than Congress</w:t>
      </w:r>
      <w:r w:rsidRPr="00722C3E">
        <w:rPr>
          <w:rFonts w:ascii="Georgia" w:hAnsi="Georgia"/>
        </w:rPr>
        <w:t>.”16</w:t>
      </w:r>
      <w:r w:rsidRPr="00722C3E">
        <w:rPr>
          <w:rFonts w:ascii="Georgia" w:hAnsi="Georgia"/>
          <w:sz w:val="12"/>
        </w:rPr>
        <w:t xml:space="preserve">¶ </w:t>
      </w:r>
      <w:r w:rsidRPr="00722C3E">
        <w:rPr>
          <w:rFonts w:ascii="Georgia" w:hAnsi="Georgia"/>
        </w:rPr>
        <w:t xml:space="preserve">As demonstrated above, </w:t>
      </w:r>
      <w:r w:rsidRPr="00722C3E">
        <w:rPr>
          <w:rFonts w:ascii="Georgia" w:hAnsi="Georgia" w:cs="Calibri"/>
          <w:u w:val="single"/>
        </w:rPr>
        <w:t xml:space="preserve">additional staffing is and will be increasingly necessary as trade </w:t>
      </w:r>
      <w:r w:rsidRPr="00722C3E">
        <w:rPr>
          <w:rFonts w:ascii="Georgia" w:hAnsi="Georgia" w:cs="Calibri"/>
          <w:sz w:val="12"/>
          <w:u w:val="single"/>
        </w:rPr>
        <w:t xml:space="preserve">¶ </w:t>
      </w:r>
      <w:r w:rsidRPr="00722C3E">
        <w:rPr>
          <w:rFonts w:ascii="Georgia" w:hAnsi="Georgia" w:cs="Calibri"/>
          <w:u w:val="single"/>
        </w:rPr>
        <w:t xml:space="preserve">increases. With the active support of border stakeholders across the region, a proposal along </w:t>
      </w:r>
      <w:r w:rsidRPr="00722C3E">
        <w:rPr>
          <w:rFonts w:ascii="Georgia" w:hAnsi="Georgia" w:cs="Calibri"/>
          <w:sz w:val="12"/>
          <w:u w:val="single"/>
        </w:rPr>
        <w:t xml:space="preserve">¶ </w:t>
      </w:r>
      <w:r w:rsidRPr="00722C3E">
        <w:rPr>
          <w:rFonts w:ascii="Georgia" w:hAnsi="Georgia" w:cs="Calibri"/>
          <w:u w:val="single"/>
        </w:rPr>
        <w:t>these lines designed in collaboration with federal agencies could</w:t>
      </w:r>
      <w:r w:rsidRPr="00722C3E">
        <w:rPr>
          <w:rFonts w:ascii="Georgia" w:hAnsi="Georgia"/>
        </w:rPr>
        <w:t xml:space="preserve"> likely </w:t>
      </w:r>
      <w:r w:rsidRPr="00722C3E">
        <w:rPr>
          <w:rFonts w:ascii="Georgia" w:hAnsi="Georgia" w:cs="Calibri"/>
          <w:u w:val="single"/>
        </w:rPr>
        <w:t xml:space="preserve">garner legislative </w:t>
      </w:r>
      <w:r w:rsidRPr="00722C3E">
        <w:rPr>
          <w:rFonts w:ascii="Georgia" w:hAnsi="Georgia" w:cs="Calibri"/>
          <w:sz w:val="12"/>
          <w:u w:val="single"/>
        </w:rPr>
        <w:t xml:space="preserve">¶ </w:t>
      </w:r>
      <w:r w:rsidRPr="00722C3E">
        <w:rPr>
          <w:rFonts w:ascii="Georgia" w:hAnsi="Georgia" w:cs="Calibri"/>
          <w:u w:val="single"/>
        </w:rPr>
        <w:t>support and could open significant opportunities for investment despite tough budgetary times.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hAnsi="Georgia"/>
          <w:b/>
        </w:rPr>
      </w:pPr>
      <w:r w:rsidRPr="00722C3E">
        <w:rPr>
          <w:rFonts w:ascii="Georgia" w:hAnsi="Georgia"/>
          <w:b/>
        </w:rPr>
        <w:t>Federal investment fails – State Department can’t coordinate effectively and funding shortfalls in other agencies prevent effectiveness</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Other U.S. Agencies ¶ Among other U.S. agencies, </w:t>
      </w:r>
      <w:r w:rsidRPr="00722C3E">
        <w:rPr>
          <w:rStyle w:val="Underline"/>
        </w:rPr>
        <w:t>the State Department devotes the most time and resources to MDB ¶ concerns</w:t>
      </w:r>
      <w:r w:rsidRPr="00722C3E">
        <w:rPr>
          <w:rFonts w:ascii="Georgia" w:hAnsi="Georgia"/>
        </w:rPr>
        <w:t xml:space="preserve">. The Under Secretary of State for Economic Affairs serves as alternate U.S. governor at ¶ each MDB. </w:t>
      </w:r>
      <w:r w:rsidRPr="00722C3E">
        <w:rPr>
          <w:rStyle w:val="Underline"/>
          <w:b/>
        </w:rPr>
        <w:t>The State Department</w:t>
      </w:r>
      <w:r w:rsidRPr="00722C3E">
        <w:rPr>
          <w:rStyle w:val="Underline"/>
        </w:rPr>
        <w:t xml:space="preserve"> sometimes </w:t>
      </w:r>
      <w:r w:rsidRPr="00722C3E">
        <w:rPr>
          <w:rStyle w:val="Underline"/>
          <w:b/>
        </w:rPr>
        <w:t>has difficulty</w:t>
      </w:r>
      <w:r w:rsidRPr="00722C3E">
        <w:rPr>
          <w:rStyle w:val="Underline"/>
        </w:rPr>
        <w:t xml:space="preserve">, </w:t>
      </w:r>
      <w:r w:rsidRPr="00722C3E">
        <w:rPr>
          <w:rFonts w:ascii="Georgia" w:hAnsi="Georgia"/>
        </w:rPr>
        <w:t>though</w:t>
      </w:r>
      <w:r w:rsidRPr="00722C3E">
        <w:rPr>
          <w:rStyle w:val="Underline"/>
        </w:rPr>
        <w:t xml:space="preserve">, </w:t>
      </w:r>
      <w:r w:rsidRPr="00722C3E">
        <w:rPr>
          <w:rStyle w:val="Underline"/>
          <w:b/>
        </w:rPr>
        <w:t>coordinating its various ¶ viewpoints on MDB issues.</w:t>
      </w:r>
      <w:r w:rsidRPr="00722C3E">
        <w:rPr>
          <w:rStyle w:val="Underline"/>
        </w:rPr>
        <w:t xml:space="preserve"> </w:t>
      </w:r>
      <w:r w:rsidRPr="00722C3E">
        <w:rPr>
          <w:rStyle w:val="Underline"/>
          <w:b/>
        </w:rPr>
        <w:t>The Economic and Business Bureau</w:t>
      </w:r>
      <w:r w:rsidRPr="00722C3E">
        <w:rPr>
          <w:rFonts w:ascii="Georgia" w:hAnsi="Georgia"/>
        </w:rPr>
        <w:t xml:space="preserve">, which manages its involvement, ¶ </w:t>
      </w:r>
      <w:r w:rsidRPr="00722C3E">
        <w:rPr>
          <w:rStyle w:val="Underline"/>
          <w:b/>
        </w:rPr>
        <w:t>is interested in the ways MDB activities and policies affect U.S. relations with developing ¶ countries and with other international organizations. The department’s regional bureaus, by ¶ contrast, are mainly concerned about the ways U.S. policy and votes on specific loans may affect ¶ U.S. relations with individual countries</w:t>
      </w:r>
      <w:r w:rsidRPr="00722C3E">
        <w:rPr>
          <w:rFonts w:ascii="Georgia" w:hAnsi="Georgia"/>
        </w:rPr>
        <w:t xml:space="preserve">, and they may seek ways of minimizing the potential ¶ negative impact that U.S. votes might have on those relationships. ¶ </w:t>
      </w:r>
      <w:r w:rsidRPr="00722C3E">
        <w:rPr>
          <w:rStyle w:val="Underline"/>
        </w:rPr>
        <w:t>The U.S. Agency for International Development (</w:t>
      </w:r>
      <w:r w:rsidRPr="00722C3E">
        <w:rPr>
          <w:rStyle w:val="Underline"/>
          <w:b/>
        </w:rPr>
        <w:t>USAID</w:t>
      </w:r>
      <w:r w:rsidRPr="00722C3E">
        <w:rPr>
          <w:rFonts w:ascii="Georgia" w:hAnsi="Georgia"/>
        </w:rPr>
        <w:t xml:space="preserve">), a semi-independent agency that is ¶ now largely integrated with the State Department policy process, </w:t>
      </w:r>
      <w:r w:rsidRPr="00722C3E">
        <w:rPr>
          <w:rStyle w:val="Underline"/>
          <w:b/>
        </w:rPr>
        <w:t>also participates</w:t>
      </w:r>
      <w:r w:rsidRPr="00722C3E">
        <w:rPr>
          <w:rFonts w:ascii="Georgia" w:hAnsi="Georgia"/>
        </w:rPr>
        <w:t xml:space="preserve"> in interagency ¶ discussions about IFI concerns. </w:t>
      </w:r>
      <w:r w:rsidRPr="00722C3E">
        <w:rPr>
          <w:rStyle w:val="Underline"/>
        </w:rPr>
        <w:t>It has some statutory responsibilities for monitoring the way ¶ MDB operations impact environmental conditions in developing countries, though scarce ¶ resources often limit its capacity to exercise that function.</w:t>
      </w:r>
      <w:r w:rsidRPr="00722C3E">
        <w:rPr>
          <w:rFonts w:ascii="Georgia" w:hAnsi="Georgia"/>
        </w:rPr>
        <w:t xml:space="preserve"> Together with the Bank Information ¶ Center (BIC), a non-governmental organization (NGO), it co-chairs the monthly meetings of the ¶ Tuesday Group, a gathering of representatives from NGOs where concerns about the ¶ environmental and humanitarian aspects of pending MDB loans can be raised. It takes its name ¶ from the day of the week on which meetings occur. USAID’s impact on U.S. policy is limited, ¶ however, and NGOs generally address their concerns directly to the Treasury Department and the ¶ MDBs. </w:t>
      </w:r>
    </w:p>
    <w:p w:rsidR="00DE3D89" w:rsidRPr="00722C3E" w:rsidRDefault="00DE3D89" w:rsidP="00DE3D89">
      <w:pPr>
        <w:rPr>
          <w:rFonts w:ascii="Georgia" w:eastAsia="Times New Roman" w:hAnsi="Georgia" w:cs="Courier New"/>
          <w:b/>
        </w:rPr>
      </w:pPr>
    </w:p>
    <w:p w:rsidR="00DE3D89" w:rsidRPr="00722C3E" w:rsidRDefault="00DE3D89" w:rsidP="00DE3D89">
      <w:pPr>
        <w:pStyle w:val="Heading1"/>
        <w:rPr>
          <w:rFonts w:ascii="Georgia" w:hAnsi="Georgia"/>
        </w:rPr>
      </w:pPr>
      <w:r w:rsidRPr="00722C3E">
        <w:rPr>
          <w:rFonts w:ascii="Georgia" w:hAnsi="Georgia"/>
        </w:rPr>
        <w:t>California I-Bank CP</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 xml:space="preserve">The counterplan solves the affirmative – it’s key to use the I-Bank effectively </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sz w:val="16"/>
        </w:rPr>
        <w:t>SUBJECT : Bi-National Development Bank SUMMARY</w:t>
      </w:r>
      <w:r w:rsidRPr="00722C3E">
        <w:rPr>
          <w:rFonts w:ascii="Georgia" w:eastAsia="Times New Roman" w:hAnsi="Georgia" w:cs="Courier New"/>
          <w:u w:val="single"/>
        </w:rPr>
        <w:t xml:space="preserve"> : Expands the role of the California Infrastructure and Economic Development Bank (I-Bank) to include facilitating infrastructure and economic development financing activities within the California and Mexico border region. </w:t>
      </w:r>
      <w:r w:rsidRPr="00722C3E">
        <w:rPr>
          <w:rFonts w:ascii="Georgia" w:eastAsia="Times New Roman" w:hAnsi="Georgia" w:cs="Courier New"/>
          <w:sz w:val="16"/>
        </w:rPr>
        <w:t>Specifically, this bill :</w:t>
      </w:r>
      <w:r w:rsidRPr="00722C3E">
        <w:rPr>
          <w:rFonts w:ascii="Georgia" w:eastAsia="Times New Roman" w:hAnsi="Georgia" w:cs="Courier New"/>
          <w:u w:val="single"/>
        </w:rPr>
        <w:t xml:space="preserve"> </w:t>
      </w:r>
      <w:r w:rsidRPr="00722C3E">
        <w:rPr>
          <w:rFonts w:ascii="Georgia" w:eastAsia="Times New Roman" w:hAnsi="Georgia" w:cs="Courier New"/>
          <w:sz w:val="16"/>
        </w:rPr>
        <w:t xml:space="preserve">1) Expresses legislative intent stating, among other things, that: a) The </w:t>
      </w:r>
      <w:r w:rsidRPr="00722C3E">
        <w:rPr>
          <w:rFonts w:ascii="Georgia" w:eastAsia="Times New Roman" w:hAnsi="Georgia" w:cs="Courier New"/>
          <w:u w:val="single"/>
        </w:rPr>
        <w:t>lack of economic development along the border region with Mexico has caused economic challenges to the state</w:t>
      </w:r>
      <w:r w:rsidRPr="00722C3E">
        <w:rPr>
          <w:rFonts w:ascii="Georgia" w:eastAsia="Times New Roman" w:hAnsi="Georgia" w:cs="Courier New"/>
          <w:sz w:val="16"/>
        </w:rPr>
        <w:t xml:space="preserve"> and that </w:t>
      </w:r>
      <w:r w:rsidRPr="00722C3E">
        <w:rPr>
          <w:rFonts w:ascii="Georgia" w:eastAsia="Times New Roman" w:hAnsi="Georgia" w:cs="Courier New"/>
          <w:u w:val="single"/>
        </w:rPr>
        <w:t>the existence of an economic development authority that can address these challenges serves a public purpose</w:t>
      </w:r>
      <w:r w:rsidRPr="00722C3E">
        <w:rPr>
          <w:rFonts w:ascii="Georgia" w:eastAsia="Times New Roman" w:hAnsi="Georgia" w:cs="Courier New"/>
          <w:sz w:val="16"/>
        </w:rPr>
        <w:t xml:space="preserve">. b) That </w:t>
      </w:r>
      <w:r w:rsidRPr="00722C3E">
        <w:rPr>
          <w:rFonts w:ascii="Georgia" w:eastAsia="Times New Roman" w:hAnsi="Georgia" w:cs="Courier New"/>
          <w:u w:val="single"/>
        </w:rPr>
        <w:t>a fundamental purpose of the I-Bank should be to use its authority to facilitate private sector investment</w:t>
      </w:r>
      <w:r w:rsidRPr="00722C3E">
        <w:rPr>
          <w:rFonts w:ascii="Georgia" w:eastAsia="Times New Roman" w:hAnsi="Georgia" w:cs="Courier New"/>
          <w:sz w:val="16"/>
        </w:rPr>
        <w:t xml:space="preserve">. c) </w:t>
      </w:r>
      <w:r w:rsidRPr="00722C3E">
        <w:rPr>
          <w:rFonts w:ascii="Georgia" w:eastAsia="Times New Roman" w:hAnsi="Georgia" w:cs="Courier New"/>
          <w:u w:val="single"/>
        </w:rPr>
        <w:t>There is a need</w:t>
      </w:r>
      <w:r w:rsidRPr="00722C3E">
        <w:rPr>
          <w:rFonts w:ascii="Georgia" w:eastAsia="Times New Roman" w:hAnsi="Georgia" w:cs="Courier New"/>
          <w:sz w:val="16"/>
        </w:rPr>
        <w:t xml:space="preserve"> for the federal government </w:t>
      </w:r>
      <w:r w:rsidRPr="00722C3E">
        <w:rPr>
          <w:rFonts w:ascii="Georgia" w:eastAsia="Times New Roman" w:hAnsi="Georgia" w:cs="Courier New"/>
          <w:u w:val="single"/>
        </w:rPr>
        <w:t>to re-capitalize the North American Development Bank (NAD Bank) in order to be a more effective financing partner within the border region.</w:t>
      </w:r>
      <w:r w:rsidRPr="00722C3E">
        <w:rPr>
          <w:rFonts w:ascii="Georgia" w:eastAsia="Times New Roman" w:hAnsi="Georgia" w:cs="Courier New"/>
          <w:sz w:val="16"/>
        </w:rPr>
        <w:t xml:space="preserve"> 2)Authorizes the I-Bank to facilitate and finance infrastructure and economic development projects within the border region. </w:t>
      </w:r>
      <w:r w:rsidRPr="00722C3E">
        <w:rPr>
          <w:rFonts w:ascii="Georgia" w:eastAsia="Times New Roman" w:hAnsi="Georgia" w:cs="Courier New"/>
          <w:u w:val="single"/>
        </w:rPr>
        <w:t>The "border region" is defined as the area within 125 miles on each side of the California-Mexico border, including areas along the north-south and east-west transportation networks on both sides of the border.</w:t>
      </w:r>
      <w:r w:rsidRPr="00722C3E">
        <w:rPr>
          <w:rFonts w:ascii="Georgia" w:eastAsia="Times New Roman" w:hAnsi="Georgia" w:cs="Courier New"/>
          <w:sz w:val="16"/>
        </w:rPr>
        <w:t xml:space="preserve"> 3)Expands the definition of a "participating party" for the purpose of financing a project to include international entities. 4)</w:t>
      </w:r>
      <w:r w:rsidRPr="00722C3E">
        <w:rPr>
          <w:rFonts w:ascii="Georgia" w:eastAsia="Times New Roman" w:hAnsi="Georgia" w:cs="Courier New"/>
          <w:u w:val="single"/>
        </w:rPr>
        <w:t xml:space="preserve">Expands and clarifies the types of goods movement related infrastructure necessary to more competitively place California and the border region within existing and future supply chains. </w:t>
      </w:r>
      <w:r w:rsidRPr="00722C3E">
        <w:rPr>
          <w:rFonts w:ascii="Georgia" w:eastAsia="Times New Roman" w:hAnsi="Georgia" w:cs="Courier New"/>
          <w:sz w:val="16"/>
        </w:rPr>
        <w:t xml:space="preserve">5)Prohibits the use of General Fund moneys from being used to implement this measure. This is consistent with all I-Bank programs. </w:t>
      </w:r>
      <w:r w:rsidRPr="00722C3E">
        <w:rPr>
          <w:rFonts w:ascii="Georgia" w:eastAsia="Times New Roman" w:hAnsi="Georgia" w:cs="Courier New"/>
          <w:u w:val="single"/>
        </w:rPr>
        <w:t xml:space="preserve">Each program and activity is exclusively capitalized through the I-Bank.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California investment bank best positioned to solve – highly integrated economies and attracts private investors</w:t>
      </w: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sz w:val="16"/>
        </w:rPr>
        <w:t>1)Author's Purpose : According to the author, "</w:t>
      </w:r>
      <w:r w:rsidRPr="00722C3E">
        <w:rPr>
          <w:rFonts w:ascii="Georgia" w:eastAsia="Times New Roman" w:hAnsi="Georgia" w:cs="Courier New"/>
          <w:u w:val="single"/>
        </w:rPr>
        <w:t>With Mexico being California's largest trading partner, the two economies are highly integrated with a substantial dependence on cross-border trade.</w:t>
      </w:r>
      <w:r w:rsidRPr="00722C3E">
        <w:rPr>
          <w:rFonts w:ascii="Georgia" w:eastAsia="Times New Roman" w:hAnsi="Georgia" w:cs="Courier New"/>
          <w:sz w:val="16"/>
        </w:rPr>
        <w:t xml:space="preserve"> One </w:t>
      </w:r>
      <w:r w:rsidRPr="00722C3E">
        <w:rPr>
          <w:rFonts w:ascii="Georgia" w:eastAsia="Times New Roman" w:hAnsi="Georgia" w:cs="Courier New"/>
          <w:u w:val="single"/>
        </w:rPr>
        <w:t>barrier to the expansion of trade and bi-national commerce is the deficit in border infrastructure, which has not kept pace with increases in trade and transit</w:t>
      </w:r>
      <w:r w:rsidRPr="00722C3E">
        <w:rPr>
          <w:rFonts w:ascii="Georgia" w:eastAsia="Times New Roman" w:hAnsi="Georgia" w:cs="Courier New"/>
          <w:sz w:val="16"/>
        </w:rPr>
        <w:t xml:space="preserve"> since ratification of the North American Free Trade Agreement (NAFTA). </w:t>
      </w:r>
      <w:r w:rsidRPr="00722C3E">
        <w:rPr>
          <w:rFonts w:ascii="Georgia" w:eastAsia="Times New Roman" w:hAnsi="Georgia" w:cs="Courier New"/>
          <w:u w:val="single"/>
        </w:rPr>
        <w:t>The long-term success of the bi-national region is dependent on attracting more private sector investment. Attracting private capital, however, will require innovative financing structures and a commitment to the border's economic success, which the I-Bank is qualified to undertake."</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Infrastructure key to renewables – the CP is key to effective financing</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One of the key findings from these hearings related to </w:t>
      </w:r>
      <w:r w:rsidRPr="00722C3E">
        <w:rPr>
          <w:rFonts w:ascii="Georgia" w:eastAsia="Times New Roman" w:hAnsi="Georgia" w:cs="Courier New"/>
          <w:u w:val="single"/>
        </w:rPr>
        <w:t>the importance of modern logistical networks in linking rural border manufacturers and businesses to a global supply chain and consumer base. Examples of the high priority border infrastructure projects included the strategic development, upgrade, and expansion of air and land port of entry facilities, as well as the continued development of the region's geothermal, solar, and biomass capacity. Financing these infrastructure linkages was reported to be challenging</w:t>
      </w:r>
      <w:r w:rsidRPr="00722C3E">
        <w:rPr>
          <w:rFonts w:ascii="Georgia" w:eastAsia="Times New Roman" w:hAnsi="Georgia" w:cs="Courier New"/>
          <w:sz w:val="16"/>
        </w:rPr>
        <w:t xml:space="preserve"> and that </w:t>
      </w:r>
      <w:r w:rsidRPr="00722C3E">
        <w:rPr>
          <w:rFonts w:ascii="Georgia" w:eastAsia="Times New Roman" w:hAnsi="Georgia" w:cs="Courier New"/>
          <w:u w:val="single"/>
        </w:rPr>
        <w:t>there was need for a quality facilitator to help put infrastructure financing packages together. AB 311 was developed in response</w:t>
      </w:r>
      <w:r w:rsidRPr="00722C3E">
        <w:rPr>
          <w:rFonts w:ascii="Georgia" w:eastAsia="Times New Roman" w:hAnsi="Georgia" w:cs="Courier New"/>
          <w:sz w:val="16"/>
        </w:rPr>
        <w:t xml:space="preserve"> to testimony and research from these hearings.</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u w:val="single"/>
        </w:rPr>
      </w:pPr>
      <w:r w:rsidRPr="00722C3E">
        <w:rPr>
          <w:rFonts w:ascii="Georgia" w:eastAsia="Times New Roman" w:hAnsi="Georgia" w:cs="Courier New"/>
          <w:b/>
        </w:rPr>
        <w:t>The CP is key to solve ports – the impacts are illegal immigration, manufacturing, air pollution, and the global economy</w:t>
      </w: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3)Goods Movement Infrastructure : </w:t>
      </w:r>
      <w:r w:rsidRPr="00722C3E">
        <w:rPr>
          <w:rFonts w:ascii="Georgia" w:eastAsia="Times New Roman" w:hAnsi="Georgia" w:cs="Courier New"/>
          <w:u w:val="single"/>
        </w:rPr>
        <w:t>Goods movement supports employment, business profit, and state and local tax revenue.</w:t>
      </w:r>
      <w:r w:rsidRPr="00722C3E">
        <w:rPr>
          <w:rFonts w:ascii="Georgia" w:eastAsia="Times New Roman" w:hAnsi="Georgia" w:cs="Courier New"/>
          <w:sz w:val="16"/>
        </w:rPr>
        <w:t xml:space="preserve"> California </w:t>
      </w:r>
      <w:r w:rsidRPr="00722C3E">
        <w:rPr>
          <w:rFonts w:ascii="Georgia" w:eastAsia="Times New Roman" w:hAnsi="Georgia" w:cs="Courier New"/>
          <w:u w:val="single"/>
        </w:rPr>
        <w:t>businesses rely heavily on the state's ports and their related transportation systems to move manufactured goods.</w:t>
      </w:r>
      <w:r w:rsidRPr="00722C3E">
        <w:rPr>
          <w:rFonts w:ascii="Georgia" w:eastAsia="Times New Roman" w:hAnsi="Georgia" w:cs="Courier New"/>
          <w:sz w:val="16"/>
        </w:rPr>
        <w:t xml:space="preserve"> Firms rely on fast, flexible, and reliable shipping to link national and global supply chains and bring products to the retail market. </w:t>
      </w:r>
      <w:r w:rsidRPr="00722C3E">
        <w:rPr>
          <w:rFonts w:ascii="Georgia" w:eastAsia="Times New Roman" w:hAnsi="Georgia" w:cs="Courier New"/>
          <w:u w:val="single"/>
        </w:rPr>
        <w:t>Transportation breakdowns and congestion can idle entire global production networks. As a result, the capacity and efficiency of land ports, seaports, and airports have become critical factors in global trade.</w:t>
      </w:r>
      <w:r w:rsidRPr="00722C3E">
        <w:rPr>
          <w:rFonts w:ascii="Georgia" w:eastAsia="Times New Roman" w:hAnsi="Georgia" w:cs="Courier New"/>
          <w:sz w:val="16"/>
        </w:rPr>
        <w:t xml:space="preserve"> Changes in U.S. and global trade patterns since the enactment of NAFTA have placed increased challenges on California's goods movement system. </w:t>
      </w:r>
      <w:r w:rsidRPr="00722C3E">
        <w:rPr>
          <w:rFonts w:ascii="Georgia" w:eastAsia="Times New Roman" w:hAnsi="Georgia" w:cs="Courier New"/>
          <w:u w:val="single"/>
        </w:rPr>
        <w:t>For California's border region, the increased tourism, as well as the expanded supply chains for manufacturing and product distribution have resulted in significant delays at border crossings, decreased regional air quality, and border crossings that are difficult to secure. U.S. firms with significant business passing through</w:t>
      </w:r>
      <w:r w:rsidRPr="00722C3E">
        <w:rPr>
          <w:rFonts w:ascii="Georgia" w:eastAsia="Times New Roman" w:hAnsi="Georgia" w:cs="Courier New"/>
          <w:sz w:val="16"/>
        </w:rPr>
        <w:t xml:space="preserve"> the Imperial and San Diego County </w:t>
      </w:r>
      <w:r w:rsidRPr="00722C3E">
        <w:rPr>
          <w:rFonts w:ascii="Georgia" w:eastAsia="Times New Roman" w:hAnsi="Georgia" w:cs="Courier New"/>
          <w:u w:val="single"/>
        </w:rPr>
        <w:t>port of entry report that their logistics-supply chains are highly time sensitive. Long wait times at border crossings result in</w:t>
      </w:r>
      <w:r w:rsidRPr="00722C3E">
        <w:rPr>
          <w:rFonts w:ascii="Georgia" w:eastAsia="Times New Roman" w:hAnsi="Georgia" w:cs="Courier New"/>
          <w:sz w:val="16"/>
        </w:rPr>
        <w:t xml:space="preserve"> delays in receiving intermediary goods and ultimately lead to </w:t>
      </w:r>
      <w:r w:rsidRPr="00722C3E">
        <w:rPr>
          <w:rFonts w:ascii="Georgia" w:eastAsia="Times New Roman" w:hAnsi="Georgia" w:cs="Courier New"/>
          <w:u w:val="single"/>
        </w:rPr>
        <w:t>problems in the manufacturing chain.</w:t>
      </w:r>
      <w:r w:rsidRPr="00722C3E">
        <w:rPr>
          <w:rFonts w:ascii="Georgia" w:eastAsia="Times New Roman" w:hAnsi="Georgia" w:cs="Courier New"/>
          <w:sz w:val="16"/>
        </w:rPr>
        <w:t xml:space="preserve"> Long </w:t>
      </w:r>
      <w:r w:rsidRPr="00722C3E">
        <w:rPr>
          <w:rFonts w:ascii="Georgia" w:eastAsia="Times New Roman" w:hAnsi="Georgia" w:cs="Courier New"/>
          <w:u w:val="single"/>
        </w:rPr>
        <w:t>wait times (as high as three to four hours)</w:t>
      </w:r>
      <w:r w:rsidRPr="00722C3E">
        <w:rPr>
          <w:rFonts w:ascii="Georgia" w:eastAsia="Times New Roman" w:hAnsi="Georgia" w:cs="Courier New"/>
          <w:sz w:val="16"/>
        </w:rPr>
        <w:t xml:space="preserve"> between Mexico and the U.S. along the Imperial County - Baja California border </w:t>
      </w:r>
      <w:r w:rsidRPr="00722C3E">
        <w:rPr>
          <w:rFonts w:ascii="Georgia" w:eastAsia="Times New Roman" w:hAnsi="Georgia" w:cs="Courier New"/>
          <w:u w:val="single"/>
        </w:rPr>
        <w:t>accounted for an estimated output loss of $1.4 billion and 11,600 lost jobs</w:t>
      </w:r>
      <w:r w:rsidRPr="00722C3E">
        <w:rPr>
          <w:rFonts w:ascii="Georgia" w:eastAsia="Times New Roman" w:hAnsi="Georgia" w:cs="Courier New"/>
          <w:sz w:val="16"/>
        </w:rPr>
        <w:t xml:space="preserve"> nationally in 2007. In California losses were estimated at $436 million and 5,639 jobs for 2007. By 2011, </w:t>
      </w:r>
      <w:r w:rsidRPr="00722C3E">
        <w:rPr>
          <w:rFonts w:ascii="Georgia" w:eastAsia="Times New Roman" w:hAnsi="Georgia" w:cs="Courier New"/>
          <w:u w:val="single"/>
        </w:rPr>
        <w:t>the negative economic impact on California grew to $620 million</w:t>
      </w:r>
      <w:r w:rsidRPr="00722C3E">
        <w:rPr>
          <w:rFonts w:ascii="Georgia" w:eastAsia="Times New Roman" w:hAnsi="Georgia" w:cs="Courier New"/>
          <w:sz w:val="16"/>
        </w:rPr>
        <w:t>, according to the Southern California Association of Governments.</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 xml:space="preserve">The CP solves the </w:t>
      </w:r>
      <w:r w:rsidRPr="00722C3E">
        <w:rPr>
          <w:rFonts w:ascii="Georgia" w:eastAsia="Times New Roman" w:hAnsi="Georgia" w:cs="Courier New"/>
          <w:b/>
          <w:u w:val="single"/>
        </w:rPr>
        <w:t>root cause</w:t>
      </w:r>
      <w:r w:rsidRPr="00722C3E">
        <w:rPr>
          <w:rFonts w:ascii="Georgia" w:eastAsia="Times New Roman" w:hAnsi="Georgia" w:cs="Courier New"/>
          <w:b/>
        </w:rPr>
        <w:t xml:space="preserve"> of our immigration problem</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4)Bi-National Economic Development and Migration : Outward </w:t>
      </w:r>
      <w:r w:rsidRPr="00722C3E">
        <w:rPr>
          <w:rFonts w:ascii="Georgia" w:eastAsia="Times New Roman" w:hAnsi="Georgia" w:cs="Courier New"/>
          <w:u w:val="single"/>
        </w:rPr>
        <w:t>migration from Mexico to the U.S. has historically been a complex and controversial issue</w:t>
      </w:r>
      <w:r w:rsidRPr="00722C3E">
        <w:rPr>
          <w:rFonts w:ascii="Georgia" w:eastAsia="Times New Roman" w:hAnsi="Georgia" w:cs="Courier New"/>
          <w:sz w:val="16"/>
        </w:rPr>
        <w:t xml:space="preserve">. For a select group of workers in Mexico, </w:t>
      </w:r>
      <w:r w:rsidRPr="00722C3E">
        <w:rPr>
          <w:rFonts w:ascii="Georgia" w:eastAsia="Times New Roman" w:hAnsi="Georgia" w:cs="Courier New"/>
          <w:u w:val="single"/>
        </w:rPr>
        <w:t>coming to California appears as a good economic choice for them and their families given the sometimes limited alternatives where they live.</w:t>
      </w:r>
      <w:r w:rsidRPr="00722C3E">
        <w:rPr>
          <w:rFonts w:ascii="Georgia" w:eastAsia="Times New Roman" w:hAnsi="Georgia" w:cs="Courier New"/>
          <w:sz w:val="16"/>
        </w:rPr>
        <w:t xml:space="preserve"> While migration from Mexico has benefitted many economic sectors in California, </w:t>
      </w:r>
      <w:r w:rsidRPr="00722C3E">
        <w:rPr>
          <w:rFonts w:ascii="Georgia" w:eastAsia="Times New Roman" w:hAnsi="Georgia" w:cs="Courier New"/>
          <w:u w:val="single"/>
        </w:rPr>
        <w:t>the issue of immigration has consistently been on the state's public policy agenda. One often overlooked and under-funded element to this discussion are proactive bi-national economic development policies, which could help to re-balance the drivers of immigration</w:t>
      </w:r>
      <w:r w:rsidRPr="00722C3E">
        <w:rPr>
          <w:rFonts w:ascii="Georgia" w:eastAsia="Times New Roman" w:hAnsi="Georgia" w:cs="Courier New"/>
          <w:sz w:val="16"/>
        </w:rPr>
        <w:t xml:space="preserve">. The "maquiladoras," a by-product of NAFTA, are </w:t>
      </w:r>
      <w:r w:rsidRPr="00722C3E">
        <w:rPr>
          <w:rFonts w:ascii="Georgia" w:eastAsia="Times New Roman" w:hAnsi="Georgia" w:cs="Courier New"/>
          <w:u w:val="single"/>
        </w:rPr>
        <w:t>manufacturing and assembly facilities located in Northern Mexico</w:t>
      </w:r>
      <w:r w:rsidRPr="00722C3E">
        <w:rPr>
          <w:rFonts w:ascii="Georgia" w:eastAsia="Times New Roman" w:hAnsi="Georgia" w:cs="Courier New"/>
          <w:sz w:val="16"/>
        </w:rPr>
        <w:t xml:space="preserve">, including Mexicali. With cross border supply chains, these facilities </w:t>
      </w:r>
      <w:r w:rsidRPr="00722C3E">
        <w:rPr>
          <w:rFonts w:ascii="Georgia" w:eastAsia="Times New Roman" w:hAnsi="Georgia" w:cs="Courier New"/>
          <w:u w:val="single"/>
        </w:rPr>
        <w:t>have become important players within extended and sometimes global supply chains.</w:t>
      </w:r>
      <w:r w:rsidRPr="00722C3E">
        <w:rPr>
          <w:rFonts w:ascii="Georgia" w:eastAsia="Times New Roman" w:hAnsi="Georgia" w:cs="Courier New"/>
          <w:sz w:val="16"/>
        </w:rPr>
        <w:t xml:space="preserve">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The CP is prerequisite to the affirmative – the I-Bank recapitalizes NADBank</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The NAD Bank,</w:t>
      </w:r>
      <w:r w:rsidRPr="00722C3E">
        <w:rPr>
          <w:rFonts w:ascii="Georgia" w:eastAsia="Times New Roman" w:hAnsi="Georgia" w:cs="Courier New"/>
          <w:sz w:val="16"/>
        </w:rPr>
        <w:t xml:space="preserve"> another entity created through the enactment of NAFTA, </w:t>
      </w:r>
      <w:r w:rsidRPr="00722C3E">
        <w:rPr>
          <w:rFonts w:ascii="Georgia" w:eastAsia="Times New Roman" w:hAnsi="Georgia" w:cs="Courier New"/>
          <w:u w:val="single"/>
        </w:rPr>
        <w:t>provides project financing and construction oversight for projects initiated through the U.S. Environmental Protection Agency's U.S.-Mexico Border Water Infrastructure Program. The program serves communities within 62 miles, north and south, of the border.</w:t>
      </w:r>
      <w:r w:rsidRPr="00722C3E">
        <w:rPr>
          <w:rFonts w:ascii="Georgia" w:eastAsia="Times New Roman" w:hAnsi="Georgia" w:cs="Courier New"/>
          <w:sz w:val="16"/>
        </w:rPr>
        <w:t xml:space="preserve"> By providing cleaner water and improved infrastructure, </w:t>
      </w:r>
      <w:r w:rsidRPr="00722C3E">
        <w:rPr>
          <w:rFonts w:ascii="Georgia" w:eastAsia="Times New Roman" w:hAnsi="Georgia" w:cs="Courier New"/>
          <w:u w:val="single"/>
        </w:rPr>
        <w:t>the quality of life is improved and jobs are created on both sides of the border. AB 311 proposes the recapitalization of the NAD Bank and to expand the activities of the I-Bank to serve as a catalyst for improving infrastructure within the border region.</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Infrastructure key to competitiveness – I-Bank expertise key to solve</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sz w:val="16"/>
        </w:rPr>
        <w:t xml:space="preserve">5)Infrastructure: A Major Challenge to California's Competitiveness : </w:t>
      </w:r>
      <w:r w:rsidRPr="00722C3E">
        <w:rPr>
          <w:rFonts w:ascii="Georgia" w:eastAsia="Times New Roman" w:hAnsi="Georgia" w:cs="Courier New"/>
          <w:u w:val="single"/>
        </w:rPr>
        <w:t xml:space="preserve">World class infrastructure plays a key role in business attraction, as multinational companies consistently rank the quality of infrastructure among their top four criteria in making investment decisions. Research shows that as U.S. infrastructure has been in decline, infrastructure in other countries is rapidly increasing. </w:t>
      </w:r>
      <w:r w:rsidRPr="00722C3E">
        <w:rPr>
          <w:rFonts w:ascii="Georgia" w:eastAsia="Times New Roman" w:hAnsi="Georgia" w:cs="Courier New"/>
          <w:sz w:val="16"/>
        </w:rPr>
        <w:t xml:space="preserve">The 2010-11 Global Competitiveness Report by the World Economic Forum places </w:t>
      </w:r>
      <w:r w:rsidRPr="00722C3E">
        <w:rPr>
          <w:rFonts w:ascii="Georgia" w:eastAsia="Times New Roman" w:hAnsi="Georgia" w:cs="Courier New"/>
          <w:u w:val="single"/>
        </w:rPr>
        <w:t>U.S. infrastructure 23rd in the world, a drop from its rank of 7th</w:t>
      </w:r>
      <w:r w:rsidRPr="00722C3E">
        <w:rPr>
          <w:rFonts w:ascii="Georgia" w:eastAsia="Times New Roman" w:hAnsi="Georgia" w:cs="Courier New"/>
          <w:sz w:val="16"/>
        </w:rPr>
        <w:t xml:space="preserve"> in 2000. </w:t>
      </w:r>
      <w:r w:rsidRPr="00722C3E">
        <w:rPr>
          <w:rFonts w:ascii="Georgia" w:eastAsia="Times New Roman" w:hAnsi="Georgia" w:cs="Courier New"/>
          <w:u w:val="single"/>
        </w:rPr>
        <w:t>California's infrastructure is in a similar state</w:t>
      </w:r>
      <w:r w:rsidRPr="00722C3E">
        <w:rPr>
          <w:rFonts w:ascii="Georgia" w:eastAsia="Times New Roman" w:hAnsi="Georgia" w:cs="Courier New"/>
          <w:sz w:val="16"/>
        </w:rPr>
        <w:t xml:space="preserve">, according to the American Society of Civil Engineers, California Infrastructure Report Card 2012, with an estimated $65 billion a year investment gap. </w:t>
      </w:r>
      <w:r w:rsidRPr="00722C3E">
        <w:rPr>
          <w:rFonts w:ascii="Georgia" w:eastAsia="Times New Roman" w:hAnsi="Georgia" w:cs="Courier New"/>
          <w:u w:val="single"/>
        </w:rPr>
        <w:t>The impact of this lack of investment is compounded by the substantial new investments made in other states and nations,</w:t>
      </w:r>
      <w:r w:rsidRPr="00722C3E">
        <w:rPr>
          <w:rFonts w:ascii="Georgia" w:eastAsia="Times New Roman" w:hAnsi="Georgia" w:cs="Courier New"/>
          <w:sz w:val="16"/>
        </w:rPr>
        <w:t xml:space="preserve"> including the expansion of the Panama Canal. With the logistics sector alone employing over 73,000 workers, failing to remain competitive will impact California jobs. </w:t>
      </w:r>
      <w:r w:rsidRPr="00722C3E">
        <w:rPr>
          <w:rFonts w:ascii="Georgia" w:eastAsia="Times New Roman" w:hAnsi="Georgia" w:cs="Courier New"/>
          <w:u w:val="single"/>
        </w:rPr>
        <w:t>Institutional investors have responded to the U.S.'s infrastructure shortfall and the lack of sufficient public finance opportunities by adopting new investment mandates to privately finance public infrastructure</w:t>
      </w:r>
      <w:r w:rsidRPr="00722C3E">
        <w:rPr>
          <w:rFonts w:ascii="Georgia" w:eastAsia="Times New Roman" w:hAnsi="Georgia" w:cs="Courier New"/>
          <w:sz w:val="16"/>
        </w:rPr>
        <w:t xml:space="preserve">. As an example, the California Public Employee's Retirement System (CalPERS) currently has over $525 million invested in a combination of physical infrastructure investments, infrastructure-targeted private equity funds, and credit enhancement for infrastructure bonds. This is addition to an outstanding $800 million mandate for project finance including transportation, energy, natural resources, utilities, water, communications and other social support services. </w:t>
      </w:r>
      <w:r w:rsidRPr="00722C3E">
        <w:rPr>
          <w:rFonts w:ascii="Georgia" w:eastAsia="Times New Roman" w:hAnsi="Georgia" w:cs="Courier New"/>
          <w:u w:val="single"/>
        </w:rPr>
        <w:t>The challenges facing the deployment of institutional capital was particularly highlighted</w:t>
      </w:r>
      <w:r w:rsidRPr="00722C3E">
        <w:rPr>
          <w:rFonts w:ascii="Georgia" w:eastAsia="Times New Roman" w:hAnsi="Georgia" w:cs="Courier New"/>
          <w:sz w:val="16"/>
        </w:rPr>
        <w:t xml:space="preserve"> at November 2012 hearing in Calexico when CalPERS discussed a study it had completed as part of its deployment of $800 million in California infrastructure investments. Among other findings, their </w:t>
      </w:r>
      <w:r w:rsidRPr="00722C3E">
        <w:rPr>
          <w:rFonts w:ascii="Georgia" w:eastAsia="Times New Roman" w:hAnsi="Georgia" w:cs="Courier New"/>
          <w:u w:val="single"/>
        </w:rPr>
        <w:t>study found that increased information flow and greater consistency of deal structure is essential to greater public pension fund infrastructure investments. AB 311 was developed in response to testimony</w:t>
      </w:r>
      <w:r w:rsidRPr="00722C3E">
        <w:rPr>
          <w:rFonts w:ascii="Georgia" w:eastAsia="Times New Roman" w:hAnsi="Georgia" w:cs="Courier New"/>
          <w:sz w:val="16"/>
        </w:rPr>
        <w:t xml:space="preserve"> and research from all three of the JEDE hearings. The bill </w:t>
      </w:r>
      <w:r w:rsidRPr="00722C3E">
        <w:rPr>
          <w:rFonts w:ascii="Georgia" w:eastAsia="Times New Roman" w:hAnsi="Georgia" w:cs="Courier New"/>
          <w:u w:val="single"/>
        </w:rPr>
        <w:t xml:space="preserve">proposes to have the I-Bank use its expertise in infrastructure finance to facilitate public and private finance-ready infrastructure along the border region.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 xml:space="preserve">The impact to border infrastructure is California economy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sz w:val="16"/>
        </w:rPr>
        <w:t xml:space="preserve">5)Infrastructure: A Major Challenge to California's Competitiveness : World class infrastructure plays a key role in business attraction, as multinational companies consistently rank the quality of infrastructure among their top four criteria in making investment decisions. Research shows that as </w:t>
      </w:r>
      <w:r w:rsidRPr="00722C3E">
        <w:rPr>
          <w:rFonts w:ascii="Georgia" w:eastAsia="Times New Roman" w:hAnsi="Georgia" w:cs="Courier New"/>
          <w:u w:val="single"/>
        </w:rPr>
        <w:t>U.S. infrastructure has been in decline</w:t>
      </w:r>
      <w:r w:rsidRPr="00722C3E">
        <w:rPr>
          <w:rFonts w:ascii="Georgia" w:eastAsia="Times New Roman" w:hAnsi="Georgia" w:cs="Courier New"/>
          <w:sz w:val="16"/>
        </w:rPr>
        <w:t>, infrastructure in other countries is rapidly increasing.</w:t>
      </w:r>
      <w:r w:rsidRPr="00722C3E">
        <w:rPr>
          <w:rFonts w:ascii="Georgia" w:eastAsia="Times New Roman" w:hAnsi="Georgia" w:cs="Courier New"/>
          <w:u w:val="single"/>
        </w:rPr>
        <w:t xml:space="preserve"> </w:t>
      </w:r>
      <w:r w:rsidRPr="00722C3E">
        <w:rPr>
          <w:rFonts w:ascii="Georgia" w:eastAsia="Times New Roman" w:hAnsi="Georgia" w:cs="Courier New"/>
          <w:sz w:val="16"/>
        </w:rPr>
        <w:t xml:space="preserve">The 2010-11 Global Competitiveness Report by the World Economic Forum places </w:t>
      </w:r>
      <w:r w:rsidRPr="00722C3E">
        <w:rPr>
          <w:rFonts w:ascii="Georgia" w:eastAsia="Times New Roman" w:hAnsi="Georgia" w:cs="Courier New"/>
          <w:u w:val="single"/>
        </w:rPr>
        <w:t>U.S. infrastructure 23rd in the world, a drop from its rank of 7th</w:t>
      </w:r>
      <w:r w:rsidRPr="00722C3E">
        <w:rPr>
          <w:rFonts w:ascii="Georgia" w:eastAsia="Times New Roman" w:hAnsi="Georgia" w:cs="Courier New"/>
          <w:sz w:val="16"/>
        </w:rPr>
        <w:t xml:space="preserve"> in 2000. </w:t>
      </w:r>
      <w:r w:rsidRPr="00722C3E">
        <w:rPr>
          <w:rFonts w:ascii="Georgia" w:eastAsia="Times New Roman" w:hAnsi="Georgia" w:cs="Courier New"/>
          <w:u w:val="single"/>
        </w:rPr>
        <w:t>California's infrastructure is in a similar state</w:t>
      </w:r>
      <w:r w:rsidRPr="00722C3E">
        <w:rPr>
          <w:rFonts w:ascii="Georgia" w:eastAsia="Times New Roman" w:hAnsi="Georgia" w:cs="Courier New"/>
          <w:sz w:val="16"/>
        </w:rPr>
        <w:t xml:space="preserve">, according to the American Society of Civil Engineers, California Infrastructure Report Card 2012, with </w:t>
      </w:r>
      <w:r w:rsidRPr="00722C3E">
        <w:rPr>
          <w:rFonts w:ascii="Georgia" w:eastAsia="Times New Roman" w:hAnsi="Georgia" w:cs="Courier New"/>
          <w:u w:val="single"/>
        </w:rPr>
        <w:t xml:space="preserve">an estimated $65 billion a year investment gap. </w:t>
      </w:r>
      <w:r w:rsidRPr="00722C3E">
        <w:rPr>
          <w:rFonts w:ascii="Georgia" w:eastAsia="Times New Roman" w:hAnsi="Georgia" w:cs="Courier New"/>
          <w:sz w:val="16"/>
        </w:rPr>
        <w:t xml:space="preserve">The impact of this lack of investment is compounded by the substantial new investments made in other states and nations, including the expansion of the Panama Canal. </w:t>
      </w:r>
      <w:r w:rsidRPr="00722C3E">
        <w:rPr>
          <w:rFonts w:ascii="Georgia" w:eastAsia="Times New Roman" w:hAnsi="Georgia" w:cs="Courier New"/>
          <w:u w:val="single"/>
        </w:rPr>
        <w:t>With the logistics sector alone employing over 73,000 workers, failing to remain competitive will impact California jobs.</w:t>
      </w:r>
      <w:r w:rsidRPr="00722C3E">
        <w:rPr>
          <w:rFonts w:ascii="Georgia" w:eastAsia="Times New Roman" w:hAnsi="Georgia" w:cs="Courier New"/>
          <w:sz w:val="16"/>
        </w:rPr>
        <w:t xml:space="preserve"> Institutional investors have responded to the U.S.'s infrastructure shortfall and the lack of sufficient public finance opportunities by adopting new investment mandates to privately finance public infrastructure. As an example, the California Public Employee's Retirement System (CalPERS) currently has over $525 million invested in a combination of physical infrastructure investments, infrastructure-targeted private equity funds, and credit enhancement for infrastructure bonds. This is addition to an outstanding $800 million mandate for project finance including transportation, energy, natural resources, utilities, water, communications and other social support services. The challenges facing the deployment of institutional capital was particularly highlighted at November 2012 hearing in Calexico when CalPERS discussed a study it had completed as part of its deployment of $800 million in California infrastructure investments. Among other findings, their study found that increased information flow and greater consistency of deal structure is essential to greater public pension fund infrastructure investments. AB 311 was developed in response to testimony and research from all three of the JEDE hearings. The bill proposes to have the I-Bank use its expertise in infrastructure finance to facilitate public and private finance-ready infrastructure along the border region.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No spending link – I Bank funded through user fees – it’s not liable</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sz w:val="16"/>
        </w:rPr>
        <w:t xml:space="preserve">The day-to-day operations of the I-Bank are directed by the Executive Director who is an appointee of the Governor and is subject to confirmation by the California State Senate. Currently, the I-Bank has authority for 24 staff members. </w:t>
      </w:r>
      <w:r w:rsidRPr="00722C3E">
        <w:rPr>
          <w:rFonts w:ascii="Georgia" w:eastAsia="Times New Roman" w:hAnsi="Georgia" w:cs="Courier New"/>
          <w:u w:val="single"/>
        </w:rPr>
        <w:t xml:space="preserve">The I-Bank does not receive any ongoing General Fund support, rather it is financed through fees, interest income and other revenues derived from its public and private sector financing activities. </w:t>
      </w:r>
      <w:r w:rsidRPr="00722C3E">
        <w:rPr>
          <w:rFonts w:ascii="Georgia" w:eastAsia="Times New Roman" w:hAnsi="Georgia" w:cs="Courier New"/>
          <w:sz w:val="16"/>
        </w:rPr>
        <w:t xml:space="preserve">The I-Bank administers two categories of programs: 1) The Infrastructure State Revolving Fund which provides direct low-cost financing to public agencies for a variety of public infrastructure projects; and 2) Bond Financed Programs which provide financing for manufacturing companies, nonprofit organizations, public agencies and other eligible entities. </w:t>
      </w:r>
      <w:r w:rsidRPr="00722C3E">
        <w:rPr>
          <w:rFonts w:ascii="Georgia" w:eastAsia="Times New Roman" w:hAnsi="Georgia" w:cs="Courier New"/>
          <w:u w:val="single"/>
        </w:rPr>
        <w:t>There is no commitment of I-Bank or state funds for any of the category #2 conduit revenue bonds. Even in the case of default, the state is not liable.</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The I-Bank has tons of expertise – it’s key to solve, and is the only organization with broad statutory powers</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Assembly Committee on Jobs, Economic Development and the Economy 2013, </w:t>
      </w:r>
      <w:r w:rsidRPr="00722C3E">
        <w:rPr>
          <w:rFonts w:ascii="Georgia" w:eastAsia="Times New Roman" w:hAnsi="Georgia" w:cs="Courier New"/>
          <w:sz w:val="16"/>
        </w:rPr>
        <w:t>[Jose Medina, Chair, April 9, 2013, California Legislature Committee to evaluate the merits of Jobs and Economy related projects, http://www.leginfo.ca.gov/pub/13-14/bill/asm/ab_0301-0350/ab_311_cfa_20130406_215849_asm_comm.html]</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The I-Bank administers</w:t>
      </w:r>
      <w:r w:rsidRPr="00722C3E">
        <w:rPr>
          <w:rFonts w:ascii="Georgia" w:eastAsia="Times New Roman" w:hAnsi="Georgia" w:cs="Courier New"/>
          <w:sz w:val="16"/>
        </w:rPr>
        <w:t xml:space="preserve"> two categories of programs: 1) </w:t>
      </w:r>
      <w:r w:rsidRPr="00722C3E">
        <w:rPr>
          <w:rFonts w:ascii="Georgia" w:eastAsia="Times New Roman" w:hAnsi="Georgia" w:cs="Courier New"/>
          <w:u w:val="single"/>
        </w:rPr>
        <w:t>The Infrastructure State Revolving Fund which provides direct low-cost financing to public agencies for a variety of public infrastructure projects; and 2) Bond Financed Programs which provide financing for manufacturing companies</w:t>
      </w:r>
      <w:r w:rsidRPr="00722C3E">
        <w:rPr>
          <w:rFonts w:ascii="Georgia" w:eastAsia="Times New Roman" w:hAnsi="Georgia" w:cs="Courier New"/>
          <w:sz w:val="16"/>
        </w:rPr>
        <w:t xml:space="preserve">, nonprofit organizations, public agencies and other eligible entities. There is no commitment of I-Bank or state funds for any of the category #2 conduit revenue bonds. Even in the case of default, the state is not liable. </w:t>
      </w:r>
      <w:r w:rsidRPr="00722C3E">
        <w:rPr>
          <w:rFonts w:ascii="Georgia" w:eastAsia="Times New Roman" w:hAnsi="Georgia" w:cs="Courier New"/>
          <w:u w:val="single"/>
        </w:rPr>
        <w:t>Since its inception, the I-Bank has loaned over $400 million to local agencies, developing a high-level of expertise in the financing of public infrastructure. The I-Bank also serves as the state's only general purpose financing authority with broad statutory powers to issue revenue bonds. Over $30 billion in conduit revenue bonds have been issued by the I-Bank</w:t>
      </w:r>
      <w:r w:rsidRPr="00722C3E">
        <w:rPr>
          <w:rFonts w:ascii="Georgia" w:eastAsia="Times New Roman" w:hAnsi="Georgia" w:cs="Courier New"/>
          <w:sz w:val="16"/>
        </w:rPr>
        <w:t xml:space="preserve"> since 2000. </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AB 696 key to prevent wasted investment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Senate rules committee 2013, </w:t>
      </w:r>
      <w:r w:rsidRPr="00722C3E">
        <w:rPr>
          <w:rFonts w:ascii="Georgia" w:eastAsia="Times New Roman" w:hAnsi="Georgia" w:cs="Courier New"/>
          <w:sz w:val="16"/>
        </w:rPr>
        <w:t>[Proposed by Huesco (D), April 9, 2013, Senate Rules Committee to evaluate the merits of Jobs and Economy related projects, “Bergeson-Peace Infrastructure and Economic Development”]//AT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sz w:val="16"/>
        </w:rPr>
        <w:t xml:space="preserve">In its 2008-09 analysis of the state budget, the Legislative Analyst's Office (LAO) raised concerns over the projects being funded under the ISRF Program. </w:t>
      </w:r>
      <w:r w:rsidRPr="00722C3E">
        <w:rPr>
          <w:rFonts w:ascii="Georgia" w:eastAsia="Times New Roman" w:hAnsi="Georgia" w:cs="Courier New"/>
          <w:u w:val="single"/>
        </w:rPr>
        <w:t>The LAO noted that the current scoring system does not effectively target funds to projects that provide economic development and promote better land use.</w:t>
      </w:r>
      <w:r w:rsidRPr="00722C3E">
        <w:rPr>
          <w:rFonts w:ascii="Georgia" w:eastAsia="Times New Roman" w:hAnsi="Georgia" w:cs="Courier New"/>
          <w:sz w:val="16"/>
        </w:rPr>
        <w:t xml:space="preserve"> Specifically, a review of approved ISRF loans indicates (a) </w:t>
      </w:r>
      <w:r w:rsidRPr="00722C3E">
        <w:rPr>
          <w:rFonts w:ascii="Georgia" w:eastAsia="Times New Roman" w:hAnsi="Georgia" w:cs="Courier New"/>
          <w:u w:val="single"/>
        </w:rPr>
        <w:t>the majority of projects that received loans have little or no economic development impact; and</w:t>
      </w:r>
      <w:r w:rsidRPr="00722C3E">
        <w:rPr>
          <w:rFonts w:ascii="Georgia" w:eastAsia="Times New Roman" w:hAnsi="Georgia" w:cs="Courier New"/>
          <w:sz w:val="16"/>
        </w:rPr>
        <w:t xml:space="preserve"> ( b) </w:t>
      </w:r>
      <w:r w:rsidRPr="00722C3E">
        <w:rPr>
          <w:rFonts w:ascii="Georgia" w:eastAsia="Times New Roman" w:hAnsi="Georgia" w:cs="Courier New"/>
          <w:u w:val="single"/>
        </w:rPr>
        <w:t>projects do not need to have much impact on improving land use to receive loan funds. This bill addresses these concerns by prohibiting ISRF moneys to be used for projects that do not meet certain economic development and land use criteria.</w:t>
      </w:r>
    </w:p>
    <w:p w:rsidR="00DE3D89" w:rsidRPr="00722C3E" w:rsidRDefault="00DE3D89" w:rsidP="00DE3D89">
      <w:pPr>
        <w:rPr>
          <w:rFonts w:ascii="Georgia" w:eastAsia="Times New Roman" w:hAnsi="Georgia" w:cs="Courier New"/>
          <w:b/>
        </w:rPr>
      </w:pPr>
    </w:p>
    <w:p w:rsidR="00DE3D89" w:rsidRPr="00722C3E" w:rsidRDefault="00DE3D89" w:rsidP="00DE3D89">
      <w:pPr>
        <w:rPr>
          <w:rStyle w:val="Underline"/>
          <w:b/>
        </w:rPr>
      </w:pPr>
      <w:r w:rsidRPr="00722C3E">
        <w:rPr>
          <w:rStyle w:val="Underline"/>
          <w:b/>
        </w:rPr>
        <w:t>Federal and private funding fails – the CP’s funding is key to solve border infrastructure</w:t>
      </w:r>
    </w:p>
    <w:p w:rsidR="00DE3D89" w:rsidRPr="00722C3E" w:rsidRDefault="00DE3D89" w:rsidP="00DE3D89">
      <w:pPr>
        <w:rPr>
          <w:rStyle w:val="Underline"/>
          <w:b/>
        </w:rPr>
      </w:pPr>
    </w:p>
    <w:p w:rsidR="00DE3D89" w:rsidRPr="00722C3E" w:rsidRDefault="00DE3D89" w:rsidP="00DE3D89">
      <w:pPr>
        <w:rPr>
          <w:rStyle w:val="Underline"/>
          <w:b/>
        </w:rPr>
      </w:pPr>
      <w:r w:rsidRPr="00722C3E">
        <w:rPr>
          <w:rStyle w:val="Underline"/>
          <w:b/>
        </w:rPr>
        <w:t xml:space="preserve">PCIP and Comexi 10, </w:t>
      </w:r>
      <w:r w:rsidRPr="00722C3E">
        <w:rPr>
          <w:rStyle w:val="Underline"/>
          <w:sz w:val="16"/>
        </w:rPr>
        <w:t>[Pacific Council on International Policy, “Managing the United States-Mexico Border: Cooperative Solutions to Common Challenges,” www.pacificcouncil.org/document.doc?id=31</w:t>
      </w:r>
      <w:r w:rsidRPr="00722C3E">
        <w:rPr>
          <w:rStyle w:val="Underline"/>
          <w:rFonts w:ascii="Times New Roman" w:hAnsi="Times New Roman" w:cs="Times New Roman"/>
          <w:sz w:val="16"/>
        </w:rPr>
        <w:t>‎</w:t>
      </w:r>
      <w:r w:rsidRPr="00722C3E">
        <w:rPr>
          <w:rStyle w:val="Underline"/>
          <w:rFonts w:cs="Georgia"/>
          <w:sz w:val="16"/>
        </w:rPr>
        <w:t>”</w:t>
      </w:r>
      <w:r w:rsidRPr="00722C3E">
        <w:rPr>
          <w:rStyle w:val="Underline"/>
          <w:sz w:val="16"/>
        </w:rPr>
        <w:t>]//AT</w:t>
      </w:r>
    </w:p>
    <w:p w:rsidR="00DE3D89" w:rsidRPr="00722C3E" w:rsidRDefault="00DE3D89" w:rsidP="00DE3D89">
      <w:pPr>
        <w:rPr>
          <w:rStyle w:val="Underline"/>
        </w:rPr>
      </w:pPr>
    </w:p>
    <w:p w:rsidR="00DE3D89" w:rsidRPr="00722C3E" w:rsidRDefault="00DE3D89" w:rsidP="00DE3D89">
      <w:pPr>
        <w:rPr>
          <w:rStyle w:val="Underline"/>
          <w:sz w:val="16"/>
        </w:rPr>
      </w:pPr>
      <w:r w:rsidRPr="00722C3E">
        <w:rPr>
          <w:rStyle w:val="Underline"/>
          <w:sz w:val="16"/>
        </w:rPr>
        <w:t>The challenges</w:t>
      </w:r>
    </w:p>
    <w:p w:rsidR="00DE3D89" w:rsidRPr="00722C3E" w:rsidRDefault="00DE3D89" w:rsidP="00DE3D89">
      <w:pPr>
        <w:rPr>
          <w:rStyle w:val="Underline"/>
          <w:sz w:val="16"/>
        </w:rPr>
      </w:pPr>
      <w:r w:rsidRPr="00722C3E">
        <w:rPr>
          <w:rStyle w:val="Underline"/>
        </w:rPr>
        <w:t xml:space="preserve">Mexico and the U.S. face </w:t>
      </w:r>
      <w:r w:rsidRPr="00722C3E">
        <w:rPr>
          <w:rStyle w:val="Underline"/>
          <w:sz w:val="16"/>
        </w:rPr>
        <w:t>three main</w:t>
      </w:r>
      <w:r w:rsidRPr="00722C3E">
        <w:rPr>
          <w:rStyle w:val="Underline"/>
        </w:rPr>
        <w:t xml:space="preserve"> challenges as they try to facilitate legal travel and commerce. By far the most important of these is a massive infrastructure deficit. Investment</w:t>
      </w:r>
      <w:r w:rsidRPr="00722C3E">
        <w:rPr>
          <w:rStyle w:val="Underline"/>
          <w:sz w:val="16"/>
        </w:rPr>
        <w:t xml:space="preserve"> in crossing points and the roads that feed in them has </w:t>
      </w:r>
      <w:r w:rsidRPr="00722C3E">
        <w:rPr>
          <w:rStyle w:val="Underline"/>
        </w:rPr>
        <w:t>simply not kept pace with huge increases in commerce and travel since</w:t>
      </w:r>
      <w:r w:rsidRPr="00722C3E">
        <w:rPr>
          <w:rStyle w:val="Underline"/>
          <w:sz w:val="16"/>
        </w:rPr>
        <w:t xml:space="preserve"> ratification of the North American Free Trade Agreement (</w:t>
      </w:r>
      <w:r w:rsidRPr="00722C3E">
        <w:rPr>
          <w:rStyle w:val="Underline"/>
        </w:rPr>
        <w:t>NAFTA</w:t>
      </w:r>
      <w:r w:rsidRPr="00722C3E">
        <w:rPr>
          <w:rStyle w:val="Underline"/>
          <w:sz w:val="16"/>
        </w:rPr>
        <w:t xml:space="preserve">). The Task Force believes that </w:t>
      </w:r>
      <w:r w:rsidRPr="00722C3E">
        <w:rPr>
          <w:rStyle w:val="Underline"/>
        </w:rPr>
        <w:t>federal spending on ports of entry would have a very high rate of return; for this reason, stimulus money in both countries should be directed disproportionately toward border infrastructure.</w:t>
      </w:r>
      <w:r w:rsidRPr="00722C3E">
        <w:rPr>
          <w:rStyle w:val="Underline"/>
          <w:sz w:val="16"/>
        </w:rPr>
        <w:t xml:space="preserve"> Nevertheless, we recognize that even with additional stimulus spending, </w:t>
      </w:r>
      <w:r w:rsidRPr="00722C3E">
        <w:rPr>
          <w:rStyle w:val="Underline"/>
          <w:b/>
        </w:rPr>
        <w:t>federal funding will remain insufficient to address the infrastructure deficit</w:t>
      </w:r>
      <w:r w:rsidRPr="00722C3E">
        <w:rPr>
          <w:rStyle w:val="Underline"/>
        </w:rPr>
        <w:t>; both countries must find other sources of financing for border crossing points and the roads that feed into them.</w:t>
      </w:r>
      <w:r w:rsidRPr="00722C3E">
        <w:rPr>
          <w:rStyle w:val="Underline"/>
          <w:sz w:val="16"/>
        </w:rPr>
        <w:t xml:space="preserve"> This money should come in part from the private sector, with the market rather than the state determining the magnitude of additional investment in border infrastructure. At present, several factors make it difficult to build and operate ports of entry as public-private partnerships. </w:t>
      </w:r>
      <w:r w:rsidRPr="00722C3E">
        <w:rPr>
          <w:rStyle w:val="Underline"/>
        </w:rPr>
        <w:t>In Mexico</w:t>
      </w:r>
      <w:r w:rsidRPr="00722C3E">
        <w:rPr>
          <w:rStyle w:val="Underline"/>
          <w:sz w:val="16"/>
        </w:rPr>
        <w:t xml:space="preserve">, the fiscal dependence of state and local governments on federal transfers makes it </w:t>
      </w:r>
      <w:r w:rsidRPr="00722C3E">
        <w:rPr>
          <w:rStyle w:val="Underline"/>
        </w:rPr>
        <w:t>unlikely that</w:t>
      </w:r>
      <w:r w:rsidRPr="00722C3E">
        <w:rPr>
          <w:rStyle w:val="Underline"/>
          <w:sz w:val="16"/>
        </w:rPr>
        <w:t xml:space="preserve"> these </w:t>
      </w:r>
      <w:r w:rsidRPr="00722C3E">
        <w:rPr>
          <w:rStyle w:val="Underline"/>
        </w:rPr>
        <w:t>governments could play a prominent role in providing funds for the construction of ports of entry. There are also legal obstacles</w:t>
      </w:r>
      <w:r w:rsidRPr="00722C3E">
        <w:rPr>
          <w:rStyle w:val="Underline"/>
          <w:sz w:val="16"/>
        </w:rPr>
        <w:t xml:space="preserve"> to collecting tolls at ports of entry, something </w:t>
      </w:r>
      <w:r w:rsidRPr="00722C3E">
        <w:rPr>
          <w:rStyle w:val="Underline"/>
        </w:rPr>
        <w:t>which deters private investment in port of entry expansion</w:t>
      </w:r>
      <w:r w:rsidRPr="00722C3E">
        <w:rPr>
          <w:rStyle w:val="Underline"/>
          <w:sz w:val="16"/>
        </w:rPr>
        <w:t>.</w:t>
      </w:r>
    </w:p>
    <w:p w:rsidR="00DE3D89" w:rsidRPr="00722C3E" w:rsidRDefault="00DE3D89" w:rsidP="00DE3D89">
      <w:pPr>
        <w:rPr>
          <w:rFonts w:ascii="Georgia" w:eastAsia="Times New Roman" w:hAnsi="Georgia" w:cs="Courier New"/>
          <w:b/>
        </w:rPr>
      </w:pPr>
    </w:p>
    <w:p w:rsidR="00DE3D89" w:rsidRPr="00722C3E" w:rsidRDefault="00DE3D89" w:rsidP="00DE3D89">
      <w:pPr>
        <w:pStyle w:val="Heading1"/>
        <w:rPr>
          <w:rFonts w:ascii="Georgia" w:hAnsi="Georgia"/>
        </w:rPr>
      </w:pPr>
      <w:r w:rsidRPr="00722C3E">
        <w:rPr>
          <w:rFonts w:ascii="Georgia" w:hAnsi="Georgia"/>
        </w:rPr>
        <w:t>Border Congestion Advantage CP</w:t>
      </w:r>
    </w:p>
    <w:p w:rsidR="00DE3D89" w:rsidRPr="00722C3E" w:rsidRDefault="00DE3D89" w:rsidP="00DE3D89">
      <w:pPr>
        <w:rPr>
          <w:rFonts w:ascii="Georgia" w:hAnsi="Georgia"/>
          <w:b/>
        </w:rPr>
      </w:pPr>
      <w:r w:rsidRPr="00722C3E">
        <w:rPr>
          <w:rFonts w:ascii="Georgia" w:hAnsi="Georgia"/>
          <w:b/>
        </w:rPr>
        <w:t>CP solves the manufacturing advantage – their internal links are based off of congestion, expedited shipments solve that without additional spending</w:t>
      </w:r>
    </w:p>
    <w:p w:rsidR="00DE3D89" w:rsidRPr="00722C3E" w:rsidRDefault="00DE3D89" w:rsidP="00DE3D89">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DE3D89" w:rsidRPr="00722C3E" w:rsidRDefault="00DE3D89" w:rsidP="00DE3D89">
      <w:pPr>
        <w:rPr>
          <w:rFonts w:ascii="Georgia" w:hAnsi="Georgia" w:cs="Calibri"/>
          <w:u w:val="single"/>
        </w:rPr>
      </w:pPr>
      <w:r w:rsidRPr="00722C3E">
        <w:rPr>
          <w:rFonts w:ascii="Georgia" w:hAnsi="Georgia"/>
          <w:b/>
          <w:sz w:val="12"/>
        </w:rPr>
        <w:t xml:space="preserve">¶ </w:t>
      </w:r>
      <w:r w:rsidRPr="00722C3E">
        <w:rPr>
          <w:rFonts w:ascii="Georgia" w:hAnsi="Georgia"/>
        </w:rPr>
        <w:t xml:space="preserve">Moderate investments to update infrastructure and to fully staff the ports of entry are certainly </w:t>
      </w:r>
      <w:r w:rsidRPr="00722C3E">
        <w:rPr>
          <w:rFonts w:ascii="Georgia" w:hAnsi="Georgia"/>
          <w:sz w:val="12"/>
        </w:rPr>
        <w:t xml:space="preserve">¶ </w:t>
      </w:r>
      <w:r w:rsidRPr="00722C3E">
        <w:rPr>
          <w:rFonts w:ascii="Georgia" w:hAnsi="Georgia"/>
        </w:rPr>
        <w:t xml:space="preserve">needed, as long lines and overworked staff promote neither efficiency nor security. But </w:t>
      </w:r>
      <w:r w:rsidRPr="00722C3E">
        <w:rPr>
          <w:rFonts w:ascii="Georgia" w:hAnsi="Georgia" w:cs="Calibri"/>
          <w:u w:val="single"/>
        </w:rPr>
        <w:t xml:space="preserve">in a </w:t>
      </w:r>
      <w:r w:rsidRPr="00722C3E">
        <w:rPr>
          <w:rFonts w:ascii="Georgia" w:hAnsi="Georgia" w:cs="Calibri"/>
          <w:sz w:val="12"/>
          <w:u w:val="single"/>
        </w:rPr>
        <w:t xml:space="preserve">¶ </w:t>
      </w:r>
      <w:r w:rsidRPr="00722C3E">
        <w:rPr>
          <w:rFonts w:ascii="Georgia" w:hAnsi="Georgia" w:cs="Calibri"/>
          <w:u w:val="single"/>
        </w:rPr>
        <w:t xml:space="preserve">time of tight federal budgets, asking for more resources cannot be the </w:t>
      </w:r>
      <w:r w:rsidRPr="00722C3E">
        <w:rPr>
          <w:rFonts w:ascii="Georgia" w:hAnsi="Georgia"/>
        </w:rPr>
        <w:t>only</w:t>
      </w:r>
      <w:r w:rsidRPr="00722C3E">
        <w:rPr>
          <w:rFonts w:ascii="Georgia" w:hAnsi="Georgia" w:cs="Calibri"/>
          <w:u w:val="single"/>
        </w:rPr>
        <w:t xml:space="preserve"> answer. Strategic </w:t>
      </w:r>
      <w:r w:rsidRPr="00722C3E">
        <w:rPr>
          <w:rFonts w:ascii="Georgia" w:hAnsi="Georgia" w:cs="Calibri"/>
          <w:sz w:val="12"/>
          <w:u w:val="single"/>
        </w:rPr>
        <w:t xml:space="preserve">¶ </w:t>
      </w:r>
      <w:r w:rsidRPr="00722C3E">
        <w:rPr>
          <w:rFonts w:ascii="Georgia" w:hAnsi="Georgia" w:cs="Calibri"/>
          <w:u w:val="single"/>
        </w:rPr>
        <w:t>efforts that do more with less, improving efficiency and reducing congestion, are</w:t>
      </w:r>
      <w:r w:rsidRPr="00722C3E">
        <w:rPr>
          <w:rFonts w:ascii="Georgia" w:hAnsi="Georgia"/>
        </w:rPr>
        <w:t xml:space="preserve"> also </w:t>
      </w:r>
      <w:r w:rsidRPr="00722C3E">
        <w:rPr>
          <w:rFonts w:ascii="Georgia" w:hAnsi="Georgia" w:cs="Calibri"/>
          <w:u w:val="single"/>
        </w:rPr>
        <w:t>needed</w:t>
      </w:r>
      <w:r w:rsidRPr="00722C3E">
        <w:rPr>
          <w:rFonts w:ascii="Georgia" w:hAnsi="Georgia"/>
        </w:rPr>
        <w:t xml:space="preserve">. </w:t>
      </w:r>
      <w:r w:rsidRPr="00722C3E">
        <w:rPr>
          <w:rFonts w:ascii="Georgia" w:hAnsi="Georgia"/>
          <w:sz w:val="12"/>
        </w:rPr>
        <w:t xml:space="preserve">¶ </w:t>
      </w:r>
      <w:r w:rsidRPr="00722C3E">
        <w:rPr>
          <w:rFonts w:ascii="Georgia" w:hAnsi="Georgia" w:cs="Calibri"/>
          <w:u w:val="single"/>
        </w:rPr>
        <w:t>Trusted traveler and shipper programs</w:t>
      </w:r>
      <w:r w:rsidRPr="00722C3E">
        <w:rPr>
          <w:rFonts w:ascii="Georgia" w:hAnsi="Georgia"/>
        </w:rPr>
        <w:t xml:space="preserve"> (i.e. </w:t>
      </w:r>
      <w:r w:rsidRPr="00722C3E">
        <w:rPr>
          <w:rFonts w:ascii="Georgia" w:hAnsi="Georgia" w:cs="Calibri"/>
          <w:u w:val="single"/>
        </w:rPr>
        <w:t>the Global Entry programs, which includes</w:t>
      </w:r>
      <w:r w:rsidRPr="00722C3E">
        <w:rPr>
          <w:rFonts w:ascii="Georgia" w:hAnsi="Georgia"/>
        </w:rPr>
        <w:t xml:space="preserve"> programs </w:t>
      </w:r>
      <w:r w:rsidRPr="00722C3E">
        <w:rPr>
          <w:rFonts w:ascii="Georgia" w:hAnsi="Georgia"/>
          <w:sz w:val="12"/>
        </w:rPr>
        <w:t xml:space="preserve">¶ </w:t>
      </w:r>
      <w:r w:rsidRPr="00722C3E">
        <w:rPr>
          <w:rFonts w:ascii="Georgia" w:hAnsi="Georgia"/>
        </w:rPr>
        <w:t xml:space="preserve">such as </w:t>
      </w:r>
      <w:r w:rsidRPr="00722C3E">
        <w:rPr>
          <w:rFonts w:ascii="Georgia" w:hAnsi="Georgia" w:cs="Calibri"/>
          <w:u w:val="single"/>
        </w:rPr>
        <w:t>SENTRI, FAST, C-TPAT)</w:t>
      </w:r>
      <w:r w:rsidRPr="00722C3E">
        <w:rPr>
          <w:rFonts w:ascii="Georgia" w:hAnsi="Georgia"/>
        </w:rPr>
        <w:t xml:space="preserve"> </w:t>
      </w:r>
      <w:r w:rsidRPr="00722C3E">
        <w:rPr>
          <w:rFonts w:ascii="Georgia" w:hAnsi="Georgia" w:cs="Calibri"/>
          <w:u w:val="single"/>
        </w:rPr>
        <w:t>allow</w:t>
      </w:r>
      <w:r w:rsidRPr="00722C3E">
        <w:rPr>
          <w:rFonts w:ascii="Georgia" w:hAnsi="Georgia"/>
        </w:rPr>
        <w:t xml:space="preserve"> vetted, </w:t>
      </w:r>
      <w:r w:rsidRPr="00722C3E">
        <w:rPr>
          <w:rFonts w:ascii="Georgia" w:hAnsi="Georgia" w:cs="Calibri"/>
          <w:u w:val="single"/>
        </w:rPr>
        <w:t>low-risk</w:t>
      </w:r>
      <w:r w:rsidRPr="00722C3E">
        <w:rPr>
          <w:rFonts w:ascii="Georgia" w:hAnsi="Georgia"/>
        </w:rPr>
        <w:t xml:space="preserve"> individuals and </w:t>
      </w:r>
      <w:r w:rsidRPr="00722C3E">
        <w:rPr>
          <w:rFonts w:ascii="Georgia" w:hAnsi="Georgia" w:cs="Calibri"/>
          <w:u w:val="single"/>
        </w:rPr>
        <w:t xml:space="preserve">shipments expedited </w:t>
      </w:r>
      <w:r w:rsidRPr="00722C3E">
        <w:rPr>
          <w:rFonts w:ascii="Georgia" w:hAnsi="Georgia" w:cs="Calibri"/>
          <w:sz w:val="12"/>
          <w:u w:val="single"/>
        </w:rPr>
        <w:t xml:space="preserve">¶ </w:t>
      </w:r>
      <w:r w:rsidRPr="00722C3E">
        <w:rPr>
          <w:rFonts w:ascii="Georgia" w:hAnsi="Georgia" w:cs="Calibri"/>
          <w:u w:val="single"/>
        </w:rPr>
        <w:t xml:space="preserve">passage across the border. Improving these programs and significantly expanding enrollment </w:t>
      </w:r>
      <w:r w:rsidRPr="00722C3E">
        <w:rPr>
          <w:rFonts w:ascii="Georgia" w:hAnsi="Georgia" w:cs="Calibri"/>
          <w:sz w:val="12"/>
          <w:u w:val="single"/>
        </w:rPr>
        <w:t xml:space="preserve">¶ </w:t>
      </w:r>
      <w:r w:rsidRPr="00722C3E">
        <w:rPr>
          <w:rFonts w:ascii="Georgia" w:hAnsi="Georgia" w:cs="Calibri"/>
          <w:u w:val="single"/>
        </w:rPr>
        <w:t>could increase throughput with minimal investments in infrastructure</w:t>
      </w:r>
      <w:r w:rsidRPr="00722C3E">
        <w:rPr>
          <w:rFonts w:ascii="Georgia" w:hAnsi="Georgia"/>
        </w:rPr>
        <w:t xml:space="preserve"> and staffing—</w:t>
      </w:r>
      <w:r w:rsidRPr="00722C3E">
        <w:rPr>
          <w:rFonts w:ascii="Georgia" w:hAnsi="Georgia" w:cs="Calibri"/>
          <w:u w:val="single"/>
        </w:rPr>
        <w:t xml:space="preserve">all while </w:t>
      </w:r>
      <w:r w:rsidRPr="00722C3E">
        <w:rPr>
          <w:rFonts w:ascii="Georgia" w:hAnsi="Georgia" w:cs="Calibri"/>
          <w:sz w:val="12"/>
          <w:u w:val="single"/>
        </w:rPr>
        <w:t xml:space="preserve">¶ </w:t>
      </w:r>
      <w:r w:rsidRPr="00722C3E">
        <w:rPr>
          <w:rFonts w:ascii="Georgia" w:hAnsi="Georgia" w:cs="Calibri"/>
          <w:u w:val="single"/>
        </w:rPr>
        <w:t xml:space="preserve">strengthening security by giving border officials more time to focus on unknown and potentially </w:t>
      </w:r>
      <w:r w:rsidRPr="00722C3E">
        <w:rPr>
          <w:rFonts w:ascii="Georgia" w:hAnsi="Georgia" w:cs="Calibri"/>
          <w:sz w:val="12"/>
          <w:u w:val="single"/>
        </w:rPr>
        <w:t xml:space="preserve">¶ </w:t>
      </w:r>
      <w:r w:rsidRPr="00722C3E">
        <w:rPr>
          <w:rFonts w:ascii="Georgia" w:hAnsi="Georgia" w:cs="Calibri"/>
          <w:u w:val="single"/>
        </w:rPr>
        <w:t>dangerous individuals and shipments.</w:t>
      </w: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b/>
        </w:rPr>
      </w:pPr>
      <w:r w:rsidRPr="00722C3E">
        <w:rPr>
          <w:rFonts w:ascii="Georgia" w:hAnsi="Georgia"/>
          <w:b/>
        </w:rPr>
        <w:t>CP solves—mechanisms are empirically successful but underutilized—expansion is key to facilitate efficient commerce</w:t>
      </w:r>
    </w:p>
    <w:p w:rsidR="00DE3D89" w:rsidRPr="00722C3E" w:rsidRDefault="00DE3D89" w:rsidP="00DE3D89">
      <w:pPr>
        <w:rPr>
          <w:rFonts w:ascii="Georgia" w:hAnsi="Georgia"/>
          <w:sz w:val="16"/>
          <w:szCs w:val="16"/>
        </w:rPr>
      </w:pPr>
      <w:r w:rsidRPr="00722C3E">
        <w:rPr>
          <w:rFonts w:ascii="Georgia" w:hAnsi="Georgia"/>
          <w:b/>
        </w:rPr>
        <w:t xml:space="preserve">Lee and Wilson 12 – Associate Director at the North American Center for Transborder Studies,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DE3D89" w:rsidRPr="00722C3E" w:rsidRDefault="00DE3D89" w:rsidP="00DE3D89">
      <w:pPr>
        <w:rPr>
          <w:rFonts w:ascii="Georgia" w:hAnsi="Georgia" w:cs="Calibri"/>
          <w:u w:val="single"/>
        </w:rPr>
      </w:pPr>
      <w:r w:rsidRPr="00722C3E">
        <w:rPr>
          <w:rFonts w:ascii="Georgia" w:hAnsi="Georgia"/>
        </w:rPr>
        <w:t>Intelligence and Trusted Traveler Programs</w:t>
      </w:r>
      <w:r w:rsidRPr="00722C3E">
        <w:rPr>
          <w:rFonts w:ascii="Georgia" w:hAnsi="Georgia"/>
          <w:sz w:val="12"/>
        </w:rPr>
        <w:t xml:space="preserve">¶ </w:t>
      </w:r>
      <w:r w:rsidRPr="00722C3E">
        <w:rPr>
          <w:rFonts w:ascii="Georgia" w:hAnsi="Georgia" w:cs="Calibri"/>
          <w:u w:val="single"/>
        </w:rPr>
        <w:t xml:space="preserve">Many Office of Field Operations (OFO) officers have several years of experience, allowing them </w:t>
      </w:r>
      <w:r w:rsidRPr="00722C3E">
        <w:rPr>
          <w:rFonts w:ascii="Georgia" w:hAnsi="Georgia" w:cs="Calibri"/>
          <w:sz w:val="12"/>
          <w:u w:val="single"/>
        </w:rPr>
        <w:t xml:space="preserve">¶ </w:t>
      </w:r>
      <w:r w:rsidRPr="00722C3E">
        <w:rPr>
          <w:rFonts w:ascii="Georgia" w:hAnsi="Georgia" w:cs="Calibri"/>
          <w:u w:val="single"/>
        </w:rPr>
        <w:t>to instinctively identify suspicious anomalies in an individual or vehicle</w:t>
      </w:r>
      <w:r w:rsidRPr="00722C3E">
        <w:rPr>
          <w:rFonts w:ascii="Georgia" w:hAnsi="Georgia"/>
        </w:rPr>
        <w:t xml:space="preserve">. Nonetheless, they can </w:t>
      </w:r>
      <w:r w:rsidRPr="00722C3E">
        <w:rPr>
          <w:rFonts w:ascii="Georgia" w:hAnsi="Georgia"/>
          <w:sz w:val="12"/>
        </w:rPr>
        <w:t xml:space="preserve">¶ </w:t>
      </w:r>
      <w:r w:rsidRPr="00722C3E">
        <w:rPr>
          <w:rFonts w:ascii="Georgia" w:hAnsi="Georgia"/>
        </w:rPr>
        <w:t xml:space="preserve">be even more effective when additional information about a particular shipment or person is </w:t>
      </w:r>
      <w:r w:rsidRPr="00722C3E">
        <w:rPr>
          <w:rFonts w:ascii="Georgia" w:hAnsi="Georgia"/>
          <w:sz w:val="12"/>
        </w:rPr>
        <w:t xml:space="preserve">¶ </w:t>
      </w:r>
      <w:r w:rsidRPr="00722C3E">
        <w:rPr>
          <w:rFonts w:ascii="Georgia" w:hAnsi="Georgia"/>
        </w:rPr>
        <w:t xml:space="preserve">made available ahead of time or even as the individual arrives </w:t>
      </w:r>
      <w:r w:rsidRPr="00722C3E">
        <w:rPr>
          <w:rFonts w:ascii="Georgia" w:hAnsi="Georgia" w:cs="Calibri"/>
          <w:u w:val="single"/>
        </w:rPr>
        <w:t>at the POE</w:t>
      </w:r>
      <w:r w:rsidRPr="00722C3E">
        <w:rPr>
          <w:rFonts w:ascii="Georgia" w:hAnsi="Georgia"/>
        </w:rPr>
        <w:t xml:space="preserve">. License plate readers, </w:t>
      </w:r>
      <w:r w:rsidRPr="00722C3E">
        <w:rPr>
          <w:rFonts w:ascii="Georgia" w:hAnsi="Georgia"/>
          <w:sz w:val="12"/>
        </w:rPr>
        <w:t xml:space="preserve">¶ </w:t>
      </w:r>
      <w:r w:rsidRPr="00722C3E">
        <w:rPr>
          <w:rFonts w:ascii="Georgia" w:hAnsi="Georgia"/>
        </w:rPr>
        <w:t>for example, provide OFO officers with a vehicles crossing history, allowing him or her to</w:t>
      </w:r>
      <w:r w:rsidRPr="00722C3E">
        <w:rPr>
          <w:rFonts w:ascii="Georgia" w:hAnsi="Georgia"/>
          <w:sz w:val="12"/>
        </w:rPr>
        <w:t xml:space="preserve">¶ </w:t>
      </w:r>
      <w:r w:rsidRPr="00722C3E">
        <w:rPr>
          <w:rFonts w:ascii="Georgia" w:hAnsi="Georgia"/>
        </w:rPr>
        <w:t xml:space="preserve">identify suspect patterns and to crosscheck an individual’s declarations with the electronic </w:t>
      </w:r>
      <w:r w:rsidRPr="00722C3E">
        <w:rPr>
          <w:rFonts w:ascii="Georgia" w:hAnsi="Georgia"/>
          <w:sz w:val="12"/>
        </w:rPr>
        <w:t xml:space="preserve">¶ </w:t>
      </w:r>
      <w:r w:rsidRPr="00722C3E">
        <w:rPr>
          <w:rFonts w:ascii="Georgia" w:hAnsi="Georgia"/>
        </w:rPr>
        <w:t xml:space="preserve">records. In the post-NAFTA and post-9/11 world, intelligence has become an increasingly vital </w:t>
      </w:r>
      <w:r w:rsidRPr="00722C3E">
        <w:rPr>
          <w:rFonts w:ascii="Georgia" w:hAnsi="Georgia"/>
          <w:sz w:val="12"/>
        </w:rPr>
        <w:t xml:space="preserve">¶ </w:t>
      </w:r>
      <w:r w:rsidRPr="00722C3E">
        <w:rPr>
          <w:rFonts w:ascii="Georgia" w:hAnsi="Georgia"/>
        </w:rPr>
        <w:t xml:space="preserve">tool for safe and efficient border management as both the volume of bilateral commerce and </w:t>
      </w:r>
      <w:r w:rsidRPr="00722C3E">
        <w:rPr>
          <w:rFonts w:ascii="Georgia" w:hAnsi="Georgia"/>
          <w:sz w:val="12"/>
        </w:rPr>
        <w:t xml:space="preserve">¶ </w:t>
      </w:r>
      <w:r w:rsidRPr="00722C3E">
        <w:rPr>
          <w:rFonts w:ascii="Georgia" w:hAnsi="Georgia"/>
        </w:rPr>
        <w:t>threat of attack by non-state actors have each grown.</w:t>
      </w:r>
      <w:r w:rsidRPr="00722C3E">
        <w:rPr>
          <w:rFonts w:ascii="Georgia" w:hAnsi="Georgia"/>
          <w:sz w:val="12"/>
        </w:rPr>
        <w:t xml:space="preserve">¶ </w:t>
      </w:r>
      <w:r w:rsidRPr="00722C3E">
        <w:rPr>
          <w:rFonts w:ascii="Georgia" w:hAnsi="Georgia" w:cs="Calibri"/>
          <w:u w:val="single"/>
        </w:rPr>
        <w:t xml:space="preserve">Voluntary trusted traveler and trusted shipper programs provide Customs and Border </w:t>
      </w:r>
      <w:r w:rsidRPr="00722C3E">
        <w:rPr>
          <w:rFonts w:ascii="Georgia" w:hAnsi="Georgia" w:cs="Calibri"/>
          <w:sz w:val="12"/>
          <w:u w:val="single"/>
        </w:rPr>
        <w:t xml:space="preserve">¶ </w:t>
      </w:r>
      <w:r w:rsidRPr="00722C3E">
        <w:rPr>
          <w:rFonts w:ascii="Georgia" w:hAnsi="Georgia" w:cs="Calibri"/>
          <w:u w:val="single"/>
        </w:rPr>
        <w:t xml:space="preserve">Protection (CBP) with intelligence needed to more accurately assess the risk presented by </w:t>
      </w:r>
      <w:r w:rsidRPr="00722C3E">
        <w:rPr>
          <w:rFonts w:ascii="Georgia" w:hAnsi="Georgia" w:cs="Calibri"/>
          <w:sz w:val="12"/>
          <w:u w:val="single"/>
        </w:rPr>
        <w:t xml:space="preserve">¶ </w:t>
      </w:r>
      <w:r w:rsidRPr="00722C3E">
        <w:rPr>
          <w:rFonts w:ascii="Georgia" w:hAnsi="Georgia" w:cs="Calibri"/>
          <w:u w:val="single"/>
        </w:rPr>
        <w:t>someone seeking entry to the United States</w:t>
      </w:r>
      <w:r w:rsidRPr="00722C3E">
        <w:rPr>
          <w:rFonts w:ascii="Georgia" w:hAnsi="Georgia"/>
        </w:rPr>
        <w:t xml:space="preserve">(see box 1 on previous page for information on the </w:t>
      </w:r>
      <w:r w:rsidRPr="00722C3E">
        <w:rPr>
          <w:rFonts w:ascii="Georgia" w:hAnsi="Georgia"/>
          <w:sz w:val="12"/>
        </w:rPr>
        <w:t xml:space="preserve">¶ </w:t>
      </w:r>
      <w:r w:rsidRPr="00722C3E">
        <w:rPr>
          <w:rFonts w:ascii="Georgia" w:hAnsi="Georgia"/>
        </w:rPr>
        <w:t xml:space="preserve">main programs). </w:t>
      </w:r>
      <w:r w:rsidRPr="00722C3E">
        <w:rPr>
          <w:rFonts w:ascii="Georgia" w:hAnsi="Georgia" w:cs="Calibri"/>
          <w:u w:val="single"/>
        </w:rPr>
        <w:t xml:space="preserve">Frequent crossers can enroll in these programs by providing CBP with </w:t>
      </w:r>
      <w:r w:rsidRPr="00722C3E">
        <w:rPr>
          <w:rFonts w:ascii="Georgia" w:hAnsi="Georgia" w:cs="Calibri"/>
          <w:sz w:val="12"/>
          <w:u w:val="single"/>
        </w:rPr>
        <w:t xml:space="preserve">¶ </w:t>
      </w:r>
      <w:r w:rsidRPr="00722C3E">
        <w:rPr>
          <w:rFonts w:ascii="Georgia" w:hAnsi="Georgia" w:cs="Calibri"/>
          <w:u w:val="single"/>
        </w:rPr>
        <w:t>additional documentation</w:t>
      </w:r>
      <w:r w:rsidRPr="00722C3E">
        <w:rPr>
          <w:rFonts w:ascii="Georgia" w:hAnsi="Georgia"/>
        </w:rPr>
        <w:t xml:space="preserve">, undergoing background checks, and taking steps to increase supply </w:t>
      </w:r>
      <w:r w:rsidRPr="00722C3E">
        <w:rPr>
          <w:rFonts w:ascii="Georgia" w:hAnsi="Georgia"/>
          <w:sz w:val="12"/>
        </w:rPr>
        <w:t xml:space="preserve">¶ </w:t>
      </w:r>
      <w:r w:rsidRPr="00722C3E">
        <w:rPr>
          <w:rFonts w:ascii="Georgia" w:hAnsi="Georgia"/>
        </w:rPr>
        <w:t xml:space="preserve">chain security. </w:t>
      </w:r>
      <w:r w:rsidRPr="00722C3E">
        <w:rPr>
          <w:rFonts w:ascii="Georgia" w:hAnsi="Georgia" w:cs="Calibri"/>
          <w:u w:val="single"/>
        </w:rPr>
        <w:t xml:space="preserve">In return, crossers are offered expedited processing at the borders, which saves </w:t>
      </w:r>
      <w:r w:rsidRPr="00722C3E">
        <w:rPr>
          <w:rFonts w:ascii="Georgia" w:hAnsi="Georgia" w:cs="Calibri"/>
          <w:sz w:val="12"/>
          <w:u w:val="single"/>
        </w:rPr>
        <w:t xml:space="preserve">¶ </w:t>
      </w:r>
      <w:r w:rsidRPr="00722C3E">
        <w:rPr>
          <w:rFonts w:ascii="Georgia" w:hAnsi="Georgia" w:cs="Calibri"/>
          <w:u w:val="single"/>
        </w:rPr>
        <w:t xml:space="preserve">them time and money and </w:t>
      </w:r>
      <w:r w:rsidRPr="00722C3E">
        <w:rPr>
          <w:rFonts w:ascii="Georgia" w:hAnsi="Georgia"/>
        </w:rPr>
        <w:t xml:space="preserve">thereby </w:t>
      </w:r>
      <w:r w:rsidRPr="00722C3E">
        <w:rPr>
          <w:rFonts w:ascii="Georgia" w:hAnsi="Georgia" w:cs="Calibri"/>
          <w:u w:val="single"/>
        </w:rPr>
        <w:t>incentivizes</w:t>
      </w:r>
      <w:r w:rsidRPr="00722C3E">
        <w:rPr>
          <w:rFonts w:ascii="Georgia" w:hAnsi="Georgia"/>
        </w:rPr>
        <w:t xml:space="preserve"> their </w:t>
      </w:r>
      <w:r w:rsidRPr="00722C3E">
        <w:rPr>
          <w:rFonts w:ascii="Georgia" w:hAnsi="Georgia" w:cs="Calibri"/>
          <w:u w:val="single"/>
        </w:rPr>
        <w:t>participation</w:t>
      </w:r>
      <w:r w:rsidRPr="00722C3E">
        <w:rPr>
          <w:rFonts w:ascii="Georgia" w:hAnsi="Georgia"/>
        </w:rPr>
        <w:t xml:space="preserve"> in the programs. </w:t>
      </w:r>
      <w:r w:rsidRPr="00722C3E">
        <w:rPr>
          <w:rFonts w:ascii="Georgia" w:hAnsi="Georgia" w:cs="Calibri"/>
          <w:u w:val="single"/>
        </w:rPr>
        <w:t>By speeding</w:t>
      </w:r>
      <w:r w:rsidRPr="00722C3E">
        <w:rPr>
          <w:rFonts w:ascii="Georgia" w:hAnsi="Georgia" w:cs="Calibri"/>
          <w:sz w:val="12"/>
          <w:u w:val="single"/>
        </w:rPr>
        <w:t xml:space="preserve">¶ </w:t>
      </w:r>
      <w:r w:rsidRPr="00722C3E">
        <w:rPr>
          <w:rFonts w:ascii="Georgia" w:hAnsi="Georgia" w:cs="Calibri"/>
          <w:u w:val="single"/>
        </w:rPr>
        <w:t>the passage of low-risk individuals and shipments, OFO officers are able to focus more</w:t>
      </w:r>
      <w:r w:rsidRPr="00722C3E">
        <w:rPr>
          <w:rFonts w:ascii="Georgia" w:hAnsi="Georgia"/>
        </w:rPr>
        <w:t xml:space="preserve"> time and </w:t>
      </w:r>
      <w:r w:rsidRPr="00722C3E">
        <w:rPr>
          <w:rFonts w:ascii="Georgia" w:hAnsi="Georgia"/>
          <w:sz w:val="12"/>
        </w:rPr>
        <w:t xml:space="preserve">¶ </w:t>
      </w:r>
      <w:r w:rsidRPr="00722C3E">
        <w:rPr>
          <w:rFonts w:ascii="Georgia" w:hAnsi="Georgia"/>
        </w:rPr>
        <w:t xml:space="preserve">energy </w:t>
      </w:r>
      <w:r w:rsidRPr="00722C3E">
        <w:rPr>
          <w:rFonts w:ascii="Georgia" w:hAnsi="Georgia" w:cs="Calibri"/>
          <w:u w:val="single"/>
        </w:rPr>
        <w:t>on higher-risk</w:t>
      </w:r>
      <w:r w:rsidRPr="00722C3E">
        <w:rPr>
          <w:rFonts w:ascii="Georgia" w:hAnsi="Georgia"/>
        </w:rPr>
        <w:t xml:space="preserve"> or unknown </w:t>
      </w:r>
      <w:r w:rsidRPr="00722C3E">
        <w:rPr>
          <w:rFonts w:ascii="Georgia" w:hAnsi="Georgia" w:cs="Calibri"/>
          <w:u w:val="single"/>
        </w:rPr>
        <w:t>traffic</w:t>
      </w:r>
      <w:r w:rsidRPr="00722C3E">
        <w:rPr>
          <w:rFonts w:ascii="Georgia" w:hAnsi="Georgia"/>
        </w:rPr>
        <w:t xml:space="preserve">. That is, by making the proverbial haystack that </w:t>
      </w:r>
      <w:r w:rsidRPr="00722C3E">
        <w:rPr>
          <w:rFonts w:ascii="Georgia" w:hAnsi="Georgia"/>
          <w:sz w:val="12"/>
        </w:rPr>
        <w:t xml:space="preserve">¶ </w:t>
      </w:r>
      <w:r w:rsidRPr="00722C3E">
        <w:rPr>
          <w:rFonts w:ascii="Georgia" w:hAnsi="Georgia"/>
        </w:rPr>
        <w:t>officers must sift through smaller, they increase their chances of finding the needle.</w:t>
      </w:r>
      <w:r w:rsidRPr="00722C3E">
        <w:rPr>
          <w:rFonts w:ascii="Georgia" w:hAnsi="Georgia"/>
          <w:sz w:val="12"/>
        </w:rPr>
        <w:t xml:space="preserve">¶ </w:t>
      </w:r>
      <w:r w:rsidRPr="00722C3E">
        <w:rPr>
          <w:rFonts w:ascii="Georgia" w:hAnsi="Georgia" w:cs="Calibri"/>
          <w:u w:val="single"/>
        </w:rPr>
        <w:t xml:space="preserve">Trusted traveler and shipper programs are a win-win-win. They decrease wait times, minimize </w:t>
      </w:r>
      <w:r w:rsidRPr="00722C3E">
        <w:rPr>
          <w:rFonts w:ascii="Georgia" w:hAnsi="Georgia" w:cs="Calibri"/>
          <w:sz w:val="12"/>
          <w:u w:val="single"/>
        </w:rPr>
        <w:t xml:space="preserve">¶ </w:t>
      </w:r>
      <w:r w:rsidRPr="00722C3E">
        <w:rPr>
          <w:rFonts w:ascii="Georgia" w:hAnsi="Georgia" w:cs="Calibri"/>
          <w:u w:val="single"/>
        </w:rPr>
        <w:t>the need for additional staffing and lanes, and increase border security</w:t>
      </w:r>
      <w:r w:rsidRPr="00722C3E">
        <w:rPr>
          <w:rFonts w:ascii="Georgia" w:hAnsi="Georgia"/>
        </w:rPr>
        <w:t xml:space="preserve">. While </w:t>
      </w:r>
      <w:r w:rsidRPr="00722C3E">
        <w:rPr>
          <w:rFonts w:ascii="Georgia" w:hAnsi="Georgia" w:cs="Calibri"/>
          <w:u w:val="single"/>
        </w:rPr>
        <w:t>the programs</w:t>
      </w:r>
      <w:r w:rsidRPr="00722C3E">
        <w:rPr>
          <w:rFonts w:ascii="Georgia" w:hAnsi="Georgia" w:cs="Calibri"/>
          <w:sz w:val="12"/>
          <w:u w:val="single"/>
        </w:rPr>
        <w:t xml:space="preserve">¶ </w:t>
      </w:r>
      <w:r w:rsidRPr="00722C3E">
        <w:rPr>
          <w:rFonts w:ascii="Georgia" w:hAnsi="Georgia"/>
        </w:rPr>
        <w:t xml:space="preserve">have generally been successful, they also </w:t>
      </w:r>
      <w:r w:rsidRPr="00722C3E">
        <w:rPr>
          <w:rFonts w:ascii="Georgia" w:hAnsi="Georgia" w:cs="Calibri"/>
          <w:u w:val="single"/>
        </w:rPr>
        <w:t xml:space="preserve">have a huge amount of untapped potential. The </w:t>
      </w:r>
      <w:r w:rsidRPr="00722C3E">
        <w:rPr>
          <w:rFonts w:ascii="Georgia" w:hAnsi="Georgia" w:cs="Calibri"/>
          <w:sz w:val="12"/>
          <w:u w:val="single"/>
        </w:rPr>
        <w:t xml:space="preserve">¶ </w:t>
      </w:r>
      <w:r w:rsidRPr="00722C3E">
        <w:rPr>
          <w:rFonts w:ascii="Georgia" w:hAnsi="Georgia" w:cs="Calibri"/>
          <w:u w:val="single"/>
        </w:rPr>
        <w:t>SENTRI trusted traveler program</w:t>
      </w:r>
      <w:r w:rsidRPr="00722C3E">
        <w:rPr>
          <w:rFonts w:ascii="Georgia" w:hAnsi="Georgia"/>
        </w:rPr>
        <w:t xml:space="preserve">, for example, </w:t>
      </w:r>
      <w:r w:rsidRPr="00722C3E">
        <w:rPr>
          <w:rFonts w:ascii="Georgia" w:hAnsi="Georgia" w:cs="Calibri"/>
          <w:u w:val="single"/>
        </w:rPr>
        <w:t xml:space="preserve">expedites the passage of 18 percent of all </w:t>
      </w:r>
      <w:r w:rsidRPr="00722C3E">
        <w:rPr>
          <w:rFonts w:ascii="Georgia" w:hAnsi="Georgia" w:cs="Calibri"/>
          <w:sz w:val="12"/>
          <w:u w:val="single"/>
        </w:rPr>
        <w:t xml:space="preserve">¶ </w:t>
      </w:r>
      <w:r w:rsidRPr="00722C3E">
        <w:rPr>
          <w:rFonts w:ascii="Georgia" w:hAnsi="Georgia" w:cs="Calibri"/>
          <w:u w:val="single"/>
        </w:rPr>
        <w:t>northbound traffic</w:t>
      </w:r>
      <w:r w:rsidRPr="00722C3E">
        <w:rPr>
          <w:rFonts w:ascii="Georgia" w:hAnsi="Georgia"/>
        </w:rPr>
        <w:t xml:space="preserve">. This is a significantly larger percentage than in previous years, but </w:t>
      </w:r>
      <w:r w:rsidRPr="00722C3E">
        <w:rPr>
          <w:rFonts w:ascii="Georgia" w:hAnsi="Georgia" w:cs="Calibri"/>
          <w:u w:val="single"/>
        </w:rPr>
        <w:t xml:space="preserve">since the </w:t>
      </w:r>
      <w:r w:rsidRPr="00722C3E">
        <w:rPr>
          <w:rFonts w:ascii="Georgia" w:hAnsi="Georgia" w:cs="Calibri"/>
          <w:sz w:val="12"/>
          <w:u w:val="single"/>
        </w:rPr>
        <w:t xml:space="preserve">¶ </w:t>
      </w:r>
      <w:r w:rsidRPr="00722C3E">
        <w:rPr>
          <w:rFonts w:ascii="Georgia" w:hAnsi="Georgia" w:cs="Calibri"/>
          <w:u w:val="single"/>
        </w:rPr>
        <w:t xml:space="preserve">majority of traffic is made up of frequent crossers that live in border communities, CBP might </w:t>
      </w:r>
      <w:r w:rsidRPr="00722C3E">
        <w:rPr>
          <w:rFonts w:ascii="Georgia" w:hAnsi="Georgia" w:cs="Calibri"/>
          <w:sz w:val="12"/>
          <w:u w:val="single"/>
        </w:rPr>
        <w:t xml:space="preserve">¶ </w:t>
      </w:r>
      <w:r w:rsidRPr="00722C3E">
        <w:rPr>
          <w:rFonts w:ascii="Georgia" w:hAnsi="Georgia" w:cs="Calibri"/>
          <w:u w:val="single"/>
        </w:rPr>
        <w:t>consider setting a goal as high as forty to fifty percent within the next several years</w:t>
      </w:r>
      <w:r w:rsidRPr="00722C3E">
        <w:rPr>
          <w:rFonts w:ascii="Georgia" w:hAnsi="Georgia"/>
        </w:rPr>
        <w:t xml:space="preserve">. To reach </w:t>
      </w:r>
      <w:r w:rsidRPr="00722C3E">
        <w:rPr>
          <w:rFonts w:ascii="Georgia" w:hAnsi="Georgia"/>
          <w:sz w:val="12"/>
        </w:rPr>
        <w:t xml:space="preserve">¶ </w:t>
      </w:r>
      <w:r w:rsidRPr="00722C3E">
        <w:rPr>
          <w:rFonts w:ascii="Georgia" w:hAnsi="Georgia"/>
        </w:rPr>
        <w:t xml:space="preserve">such a lofty goal, </w:t>
      </w:r>
      <w:r w:rsidRPr="00722C3E">
        <w:rPr>
          <w:rFonts w:ascii="Georgia" w:hAnsi="Georgia" w:cs="Calibri"/>
          <w:u w:val="single"/>
        </w:rPr>
        <w:t xml:space="preserve">CBP would need to work with Mexican local and federal authorities to extend </w:t>
      </w:r>
      <w:r w:rsidRPr="00722C3E">
        <w:rPr>
          <w:rFonts w:ascii="Georgia" w:hAnsi="Georgia" w:cs="Calibri"/>
          <w:sz w:val="12"/>
          <w:u w:val="single"/>
        </w:rPr>
        <w:t xml:space="preserve">¶ </w:t>
      </w:r>
      <w:r w:rsidRPr="00722C3E">
        <w:rPr>
          <w:rFonts w:ascii="Georgia" w:hAnsi="Georgia" w:cs="Calibri"/>
          <w:u w:val="single"/>
        </w:rPr>
        <w:t>the reach of dedicated lanes so that program members do not have to wait in traffic</w:t>
      </w:r>
      <w:r w:rsidRPr="00722C3E">
        <w:rPr>
          <w:rFonts w:ascii="Georgia" w:hAnsi="Georgia"/>
        </w:rPr>
        <w:t xml:space="preserve"> before </w:t>
      </w:r>
      <w:r w:rsidRPr="00722C3E">
        <w:rPr>
          <w:rFonts w:ascii="Georgia" w:hAnsi="Georgia"/>
          <w:sz w:val="12"/>
        </w:rPr>
        <w:t xml:space="preserve">¶ </w:t>
      </w:r>
      <w:r w:rsidRPr="00722C3E">
        <w:rPr>
          <w:rFonts w:ascii="Georgia" w:hAnsi="Georgia"/>
        </w:rPr>
        <w:t xml:space="preserve">reaching their express lane. </w:t>
      </w:r>
      <w:r w:rsidRPr="00722C3E">
        <w:rPr>
          <w:rFonts w:ascii="Georgia" w:hAnsi="Georgia" w:cs="Calibri"/>
          <w:u w:val="single"/>
        </w:rPr>
        <w:t>The use of trusted traveler and shipper programs might</w:t>
      </w:r>
      <w:r w:rsidRPr="00722C3E">
        <w:rPr>
          <w:rFonts w:ascii="Georgia" w:hAnsi="Georgia"/>
        </w:rPr>
        <w:t xml:space="preserve"> also </w:t>
      </w:r>
      <w:r w:rsidRPr="00722C3E">
        <w:rPr>
          <w:rFonts w:ascii="Georgia" w:hAnsi="Georgia" w:cs="Calibri"/>
          <w:u w:val="single"/>
        </w:rPr>
        <w:t xml:space="preserve">be </w:t>
      </w:r>
      <w:r w:rsidRPr="00722C3E">
        <w:rPr>
          <w:rFonts w:ascii="Georgia" w:hAnsi="Georgia" w:cs="Calibri"/>
          <w:sz w:val="12"/>
          <w:u w:val="single"/>
        </w:rPr>
        <w:t xml:space="preserve">¶ </w:t>
      </w:r>
      <w:r w:rsidRPr="00722C3E">
        <w:rPr>
          <w:rFonts w:ascii="Georgia" w:hAnsi="Georgia" w:cs="Calibri"/>
          <w:u w:val="single"/>
        </w:rPr>
        <w:t xml:space="preserve">increased through outreach </w:t>
      </w:r>
      <w:r w:rsidRPr="00722C3E">
        <w:rPr>
          <w:rFonts w:ascii="Georgia" w:hAnsi="Georgia"/>
        </w:rPr>
        <w:t xml:space="preserve">(perhaps application fee discount coupons being handed to </w:t>
      </w:r>
      <w:r w:rsidRPr="00722C3E">
        <w:rPr>
          <w:rFonts w:ascii="Georgia" w:hAnsi="Georgia"/>
          <w:sz w:val="12"/>
        </w:rPr>
        <w:t xml:space="preserve">¶ </w:t>
      </w:r>
      <w:r w:rsidRPr="00722C3E">
        <w:rPr>
          <w:rFonts w:ascii="Georgia" w:hAnsi="Georgia"/>
        </w:rPr>
        <w:t xml:space="preserve">frequent crossers) </w:t>
      </w:r>
      <w:r w:rsidRPr="00722C3E">
        <w:rPr>
          <w:rFonts w:ascii="Georgia" w:hAnsi="Georgia" w:cs="Calibri"/>
          <w:u w:val="single"/>
        </w:rPr>
        <w:t>and the expansion of the program to additional POEs.</w:t>
      </w:r>
      <w:r w:rsidRPr="00722C3E">
        <w:rPr>
          <w:rFonts w:ascii="Georgia" w:hAnsi="Georgia"/>
          <w:sz w:val="12"/>
        </w:rPr>
        <w:t xml:space="preserve">¶ </w:t>
      </w:r>
      <w:r w:rsidRPr="00722C3E">
        <w:rPr>
          <w:rFonts w:ascii="Georgia" w:hAnsi="Georgia" w:cs="Calibri"/>
          <w:u w:val="single"/>
        </w:rPr>
        <w:t>The FAST program for commercial trucks appears to need particular attention</w:t>
      </w:r>
      <w:r w:rsidRPr="00722C3E">
        <w:rPr>
          <w:rFonts w:ascii="Georgia" w:hAnsi="Georgia"/>
        </w:rPr>
        <w:t xml:space="preserve">. After seeing </w:t>
      </w:r>
      <w:r w:rsidRPr="00722C3E">
        <w:rPr>
          <w:rFonts w:ascii="Georgia" w:hAnsi="Georgia"/>
          <w:sz w:val="12"/>
        </w:rPr>
        <w:t xml:space="preserve">¶ </w:t>
      </w:r>
      <w:r w:rsidRPr="00722C3E">
        <w:rPr>
          <w:rFonts w:ascii="Georgia" w:hAnsi="Georgia"/>
        </w:rPr>
        <w:t xml:space="preserve">significant growth since its implementation in 2002, </w:t>
      </w:r>
      <w:r w:rsidRPr="00722C3E">
        <w:rPr>
          <w:rFonts w:ascii="Georgia" w:hAnsi="Georgia" w:cs="Calibri"/>
          <w:u w:val="single"/>
        </w:rPr>
        <w:t>enrollment has actually declined since 2008</w:t>
      </w:r>
      <w:r w:rsidRPr="00722C3E">
        <w:rPr>
          <w:rFonts w:ascii="Georgia" w:hAnsi="Georgia" w:cs="Calibri"/>
          <w:sz w:val="12"/>
          <w:u w:val="single"/>
        </w:rPr>
        <w:t xml:space="preserve">¶ </w:t>
      </w:r>
      <w:r w:rsidRPr="00722C3E">
        <w:rPr>
          <w:rFonts w:ascii="Georgia" w:hAnsi="Georgia"/>
        </w:rPr>
        <w:t xml:space="preserve">(see Figure 5, on next page). </w:t>
      </w:r>
      <w:r w:rsidRPr="00722C3E">
        <w:rPr>
          <w:rFonts w:ascii="Georgia" w:hAnsi="Georgia" w:cs="Calibri"/>
          <w:u w:val="single"/>
        </w:rPr>
        <w:t xml:space="preserve">The full causes of this decline should be studied and addressed </w:t>
      </w:r>
      <w:r w:rsidRPr="00722C3E">
        <w:rPr>
          <w:rFonts w:ascii="Georgia" w:hAnsi="Georgia" w:cs="Calibri"/>
          <w:sz w:val="12"/>
          <w:u w:val="single"/>
        </w:rPr>
        <w:t xml:space="preserve">¶ </w:t>
      </w:r>
      <w:r w:rsidRPr="00722C3E">
        <w:rPr>
          <w:rFonts w:ascii="Georgia" w:hAnsi="Georgia" w:cs="Calibri"/>
          <w:u w:val="single"/>
        </w:rPr>
        <w:t>given the potential value to security and the competitiveness of regional manufacturing that</w:t>
      </w:r>
      <w:r w:rsidRPr="00722C3E">
        <w:rPr>
          <w:rFonts w:ascii="Georgia" w:hAnsi="Georgia"/>
        </w:rPr>
        <w:t xml:space="preserve"> 14</w:t>
      </w:r>
      <w:r w:rsidRPr="00722C3E">
        <w:rPr>
          <w:rFonts w:ascii="Georgia" w:hAnsi="Georgia"/>
          <w:sz w:val="12"/>
        </w:rPr>
        <w:t xml:space="preserve">¶ </w:t>
      </w:r>
      <w:r w:rsidRPr="00722C3E">
        <w:rPr>
          <w:rFonts w:ascii="Georgia" w:hAnsi="Georgia" w:cs="Calibri"/>
          <w:u w:val="single"/>
        </w:rPr>
        <w:t>the FAST program represents</w:t>
      </w:r>
      <w:r w:rsidRPr="00722C3E">
        <w:rPr>
          <w:rFonts w:ascii="Georgia" w:hAnsi="Georgia"/>
        </w:rPr>
        <w:t>. Since</w:t>
      </w:r>
      <w:r w:rsidRPr="00722C3E">
        <w:rPr>
          <w:rFonts w:ascii="Georgia" w:hAnsi="Georgia" w:cs="Calibri"/>
          <w:u w:val="single"/>
        </w:rPr>
        <w:t xml:space="preserve"> FAST lanes can only be used when</w:t>
      </w:r>
      <w:r w:rsidRPr="00722C3E">
        <w:rPr>
          <w:rFonts w:ascii="Georgia" w:hAnsi="Georgia"/>
        </w:rPr>
        <w:t xml:space="preserve"> FAST </w:t>
      </w:r>
      <w:r w:rsidRPr="00722C3E">
        <w:rPr>
          <w:rFonts w:ascii="Georgia" w:hAnsi="Georgia" w:cs="Calibri"/>
          <w:u w:val="single"/>
        </w:rPr>
        <w:t xml:space="preserve">drivers are carrying </w:t>
      </w:r>
      <w:r w:rsidRPr="00722C3E">
        <w:rPr>
          <w:rFonts w:ascii="Georgia" w:hAnsi="Georgia" w:cs="Calibri"/>
          <w:sz w:val="12"/>
          <w:u w:val="single"/>
        </w:rPr>
        <w:t xml:space="preserve">¶ </w:t>
      </w:r>
      <w:r w:rsidRPr="00722C3E">
        <w:rPr>
          <w:rFonts w:ascii="Georgia" w:hAnsi="Georgia" w:cs="Calibri"/>
          <w:u w:val="single"/>
        </w:rPr>
        <w:t xml:space="preserve">goods from a CTPAT supplier, special attention must be paid to developing an incentive </w:t>
      </w:r>
      <w:r w:rsidRPr="00722C3E">
        <w:rPr>
          <w:rFonts w:ascii="Georgia" w:hAnsi="Georgia" w:cs="Calibri"/>
          <w:sz w:val="12"/>
          <w:u w:val="single"/>
        </w:rPr>
        <w:t xml:space="preserve">¶ </w:t>
      </w:r>
      <w:r w:rsidRPr="00722C3E">
        <w:rPr>
          <w:rFonts w:ascii="Georgia" w:hAnsi="Georgia" w:cs="Calibri"/>
          <w:u w:val="single"/>
        </w:rPr>
        <w:t>structure to encourage participation in both programs.</w:t>
      </w:r>
      <w:r w:rsidRPr="00722C3E">
        <w:rPr>
          <w:rFonts w:ascii="Georgia" w:hAnsi="Georgia" w:cs="Calibri"/>
          <w:sz w:val="12"/>
          <w:u w:val="single"/>
        </w:rPr>
        <w:t xml:space="preserve">¶ </w:t>
      </w:r>
      <w:r w:rsidRPr="00722C3E">
        <w:rPr>
          <w:rFonts w:ascii="Georgia" w:hAnsi="Georgia" w:cs="Calibri"/>
          <w:u w:val="single"/>
        </w:rPr>
        <w:t xml:space="preserve">Greater experimentation in the promotion and implementation of trusted traveler and shipper </w:t>
      </w:r>
      <w:r w:rsidRPr="00722C3E">
        <w:rPr>
          <w:rFonts w:ascii="Georgia" w:hAnsi="Georgia" w:cs="Calibri"/>
          <w:sz w:val="12"/>
          <w:u w:val="single"/>
        </w:rPr>
        <w:t xml:space="preserve">¶ </w:t>
      </w:r>
      <w:r w:rsidRPr="00722C3E">
        <w:rPr>
          <w:rFonts w:ascii="Georgia" w:hAnsi="Georgia" w:cs="Calibri"/>
          <w:u w:val="single"/>
        </w:rPr>
        <w:t xml:space="preserve">programs (SENTRI, CTPAT, FAST, and </w:t>
      </w:r>
      <w:r w:rsidRPr="00722C3E">
        <w:rPr>
          <w:rFonts w:ascii="Georgia" w:hAnsi="Georgia"/>
        </w:rPr>
        <w:t xml:space="preserve">also the use of </w:t>
      </w:r>
      <w:r w:rsidRPr="00722C3E">
        <w:rPr>
          <w:rFonts w:ascii="Georgia" w:hAnsi="Georgia" w:cs="Calibri"/>
          <w:u w:val="single"/>
        </w:rPr>
        <w:t xml:space="preserve">Ready Lanes for those with WHTI compliant </w:t>
      </w:r>
      <w:r w:rsidRPr="00722C3E">
        <w:rPr>
          <w:rFonts w:ascii="Georgia" w:hAnsi="Georgia" w:cs="Calibri"/>
          <w:sz w:val="12"/>
          <w:u w:val="single"/>
        </w:rPr>
        <w:t xml:space="preserve">¶ </w:t>
      </w:r>
      <w:r w:rsidRPr="00722C3E">
        <w:rPr>
          <w:rFonts w:ascii="Georgia" w:hAnsi="Georgia" w:cs="Calibri"/>
          <w:u w:val="single"/>
        </w:rPr>
        <w:t xml:space="preserve">documents) would be a useful tool in developing best practices for improving security while </w:t>
      </w:r>
      <w:r w:rsidRPr="00722C3E">
        <w:rPr>
          <w:rFonts w:ascii="Georgia" w:hAnsi="Georgia" w:cs="Calibri"/>
          <w:sz w:val="12"/>
          <w:u w:val="single"/>
        </w:rPr>
        <w:t xml:space="preserve">¶ </w:t>
      </w:r>
      <w:r w:rsidRPr="00722C3E">
        <w:rPr>
          <w:rFonts w:ascii="Georgia" w:hAnsi="Georgia" w:cs="Calibri"/>
          <w:u w:val="single"/>
        </w:rPr>
        <w:t>facilitating commerce.</w:t>
      </w: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b/>
        </w:rPr>
      </w:pPr>
      <w:r w:rsidRPr="00722C3E">
        <w:rPr>
          <w:rFonts w:ascii="Georgia" w:hAnsi="Georgia"/>
          <w:b/>
        </w:rPr>
        <w:t>Improving job quality and expanding technology solve – retain talent and improve staffing levels</w:t>
      </w:r>
    </w:p>
    <w:p w:rsidR="00DE3D89" w:rsidRPr="00722C3E" w:rsidRDefault="00DE3D89" w:rsidP="00DE3D89">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DE3D89" w:rsidRPr="00722C3E" w:rsidRDefault="00DE3D89" w:rsidP="00DE3D89">
      <w:pPr>
        <w:rPr>
          <w:rFonts w:ascii="Georgia" w:hAnsi="Georgia" w:cs="Calibri"/>
          <w:u w:val="single"/>
        </w:rPr>
      </w:pPr>
      <w:r w:rsidRPr="00722C3E">
        <w:rPr>
          <w:rFonts w:ascii="Georgia" w:hAnsi="Georgia" w:cs="Calibri"/>
          <w:u w:val="single"/>
        </w:rPr>
        <w:t>In addition to the important discussion on staffing levels</w:t>
      </w:r>
      <w:r w:rsidRPr="00722C3E">
        <w:rPr>
          <w:rFonts w:ascii="Georgia" w:hAnsi="Georgia"/>
        </w:rPr>
        <w:t xml:space="preserve"> (Rep. Sylvester Reyes’ PORTS Act has </w:t>
      </w:r>
      <w:r w:rsidRPr="00722C3E">
        <w:rPr>
          <w:rFonts w:ascii="Georgia" w:hAnsi="Georgia"/>
          <w:sz w:val="12"/>
        </w:rPr>
        <w:t xml:space="preserve">¶ </w:t>
      </w:r>
      <w:r w:rsidRPr="00722C3E">
        <w:rPr>
          <w:rFonts w:ascii="Georgia" w:hAnsi="Georgia"/>
        </w:rPr>
        <w:t xml:space="preserve">called for 5,000 additional staff for the land ports of entry, for example), </w:t>
      </w:r>
      <w:r w:rsidRPr="00722C3E">
        <w:rPr>
          <w:rFonts w:ascii="Georgia" w:hAnsi="Georgia" w:cs="Calibri"/>
          <w:u w:val="single"/>
        </w:rPr>
        <w:t xml:space="preserve">consideration is </w:t>
      </w:r>
      <w:r w:rsidRPr="00722C3E">
        <w:rPr>
          <w:rFonts w:ascii="Georgia" w:hAnsi="Georgia" w:cs="Calibri"/>
          <w:sz w:val="12"/>
          <w:u w:val="single"/>
        </w:rPr>
        <w:t xml:space="preserve">¶ </w:t>
      </w:r>
      <w:r w:rsidRPr="00722C3E">
        <w:rPr>
          <w:rFonts w:ascii="Georgia" w:hAnsi="Georgia" w:cs="Calibri"/>
          <w:u w:val="single"/>
        </w:rPr>
        <w:t xml:space="preserve">merited on the nature of these important positions. The difficulty of the job combined with the </w:t>
      </w:r>
      <w:r w:rsidRPr="00722C3E">
        <w:rPr>
          <w:rFonts w:ascii="Georgia" w:hAnsi="Georgia" w:cs="Calibri"/>
          <w:sz w:val="12"/>
          <w:u w:val="single"/>
        </w:rPr>
        <w:t xml:space="preserve">¶ </w:t>
      </w:r>
      <w:r w:rsidRPr="00722C3E">
        <w:rPr>
          <w:rFonts w:ascii="Georgia" w:hAnsi="Georgia" w:cs="Calibri"/>
          <w:u w:val="single"/>
        </w:rPr>
        <w:t>numerous hours of overtime make for a</w:t>
      </w:r>
      <w:r w:rsidRPr="00722C3E">
        <w:rPr>
          <w:rFonts w:ascii="Georgia" w:hAnsi="Georgia"/>
        </w:rPr>
        <w:t xml:space="preserve"> truly </w:t>
      </w:r>
      <w:r w:rsidRPr="00722C3E">
        <w:rPr>
          <w:rFonts w:ascii="Georgia" w:hAnsi="Georgia" w:cs="Calibri"/>
          <w:u w:val="single"/>
        </w:rPr>
        <w:t>challenging work environment for</w:t>
      </w:r>
      <w:r w:rsidRPr="00722C3E">
        <w:rPr>
          <w:rFonts w:ascii="Georgia" w:hAnsi="Georgia"/>
        </w:rPr>
        <w:t xml:space="preserve"> these </w:t>
      </w:r>
      <w:r w:rsidRPr="00722C3E">
        <w:rPr>
          <w:rFonts w:ascii="Georgia" w:hAnsi="Georgia" w:cs="Calibri"/>
          <w:u w:val="single"/>
        </w:rPr>
        <w:t xml:space="preserve">key </w:t>
      </w:r>
      <w:r w:rsidRPr="00722C3E">
        <w:rPr>
          <w:rFonts w:ascii="Georgia" w:hAnsi="Georgia" w:cs="Calibri"/>
          <w:sz w:val="12"/>
          <w:u w:val="single"/>
        </w:rPr>
        <w:t xml:space="preserve">¶ </w:t>
      </w:r>
      <w:r w:rsidRPr="00722C3E">
        <w:rPr>
          <w:rFonts w:ascii="Georgia" w:hAnsi="Georgia" w:cs="Calibri"/>
          <w:u w:val="single"/>
        </w:rPr>
        <w:t xml:space="preserve">federal employees who protect </w:t>
      </w:r>
      <w:r w:rsidRPr="00722C3E">
        <w:rPr>
          <w:rFonts w:ascii="Georgia" w:hAnsi="Georgia"/>
        </w:rPr>
        <w:t>border communities</w:t>
      </w:r>
      <w:r w:rsidRPr="00722C3E">
        <w:rPr>
          <w:rFonts w:ascii="Georgia" w:hAnsi="Georgia" w:cs="Calibri"/>
          <w:u w:val="single"/>
        </w:rPr>
        <w:t xml:space="preserve"> </w:t>
      </w:r>
      <w:r w:rsidRPr="00722C3E">
        <w:rPr>
          <w:rFonts w:ascii="Georgia" w:hAnsi="Georgia"/>
        </w:rPr>
        <w:t xml:space="preserve">and </w:t>
      </w:r>
      <w:r w:rsidRPr="00722C3E">
        <w:rPr>
          <w:rFonts w:ascii="Georgia" w:hAnsi="Georgia" w:cs="Calibri"/>
          <w:u w:val="single"/>
        </w:rPr>
        <w:t>the nation</w:t>
      </w:r>
      <w:r w:rsidRPr="00722C3E">
        <w:rPr>
          <w:rFonts w:ascii="Georgia" w:hAnsi="Georgia"/>
        </w:rPr>
        <w:t xml:space="preserve"> while facilitating U.S.-</w:t>
      </w:r>
      <w:r w:rsidRPr="00722C3E">
        <w:rPr>
          <w:rFonts w:ascii="Georgia" w:hAnsi="Georgia"/>
          <w:sz w:val="12"/>
        </w:rPr>
        <w:t xml:space="preserve">¶ </w:t>
      </w:r>
      <w:r w:rsidRPr="00722C3E">
        <w:rPr>
          <w:rFonts w:ascii="Georgia" w:hAnsi="Georgia"/>
        </w:rPr>
        <w:t xml:space="preserve">Mexico trade. In response, and </w:t>
      </w:r>
      <w:r w:rsidRPr="00722C3E">
        <w:rPr>
          <w:rFonts w:ascii="Georgia" w:hAnsi="Georgia" w:cs="Calibri"/>
          <w:u w:val="single"/>
        </w:rPr>
        <w:t xml:space="preserve">often as a supplement to the issue of staffing levels, some </w:t>
      </w:r>
      <w:r w:rsidRPr="00722C3E">
        <w:rPr>
          <w:rFonts w:ascii="Georgia" w:hAnsi="Georgia" w:cs="Calibri"/>
          <w:sz w:val="12"/>
          <w:u w:val="single"/>
        </w:rPr>
        <w:t xml:space="preserve">¶ </w:t>
      </w:r>
      <w:r w:rsidRPr="00722C3E">
        <w:rPr>
          <w:rFonts w:ascii="Georgia" w:hAnsi="Georgia" w:cs="Calibri"/>
          <w:u w:val="single"/>
        </w:rPr>
        <w:t xml:space="preserve">analysts have suggested that border security and economic competitiveness might be </w:t>
      </w:r>
      <w:r w:rsidRPr="00722C3E">
        <w:rPr>
          <w:rFonts w:ascii="Georgia" w:hAnsi="Georgia" w:cs="Calibri"/>
          <w:sz w:val="12"/>
          <w:u w:val="single"/>
        </w:rPr>
        <w:t xml:space="preserve">¶ </w:t>
      </w:r>
      <w:r w:rsidRPr="00722C3E">
        <w:rPr>
          <w:rFonts w:ascii="Georgia" w:hAnsi="Georgia" w:cs="Calibri"/>
          <w:u w:val="single"/>
        </w:rPr>
        <w:t xml:space="preserve">strengthened by efforts to improve job quality—and therefore retain talent—for CBPOfficer </w:t>
      </w:r>
      <w:r w:rsidRPr="00722C3E">
        <w:rPr>
          <w:rFonts w:ascii="Georgia" w:hAnsi="Georgia" w:cs="Calibri"/>
          <w:sz w:val="12"/>
          <w:u w:val="single"/>
        </w:rPr>
        <w:t xml:space="preserve">¶ </w:t>
      </w:r>
      <w:r w:rsidRPr="00722C3E">
        <w:rPr>
          <w:rFonts w:ascii="Georgia" w:hAnsi="Georgia" w:cs="Calibri"/>
          <w:u w:val="single"/>
        </w:rPr>
        <w:t>positions.</w:t>
      </w:r>
      <w:r w:rsidRPr="00722C3E">
        <w:rPr>
          <w:rFonts w:ascii="Georgia" w:hAnsi="Georgia" w:cs="Calibri"/>
          <w:sz w:val="12"/>
          <w:u w:val="single"/>
        </w:rPr>
        <w:t xml:space="preserve">¶ </w:t>
      </w:r>
      <w:r w:rsidRPr="00722C3E">
        <w:rPr>
          <w:rFonts w:ascii="Georgia" w:hAnsi="Georgia"/>
        </w:rPr>
        <w:t xml:space="preserve">11 </w:t>
      </w:r>
      <w:r w:rsidRPr="00722C3E">
        <w:rPr>
          <w:rFonts w:ascii="Georgia" w:hAnsi="Georgia" w:cs="Calibri"/>
          <w:u w:val="single"/>
        </w:rPr>
        <w:t>The expanded use of technology</w:t>
      </w:r>
      <w:r w:rsidRPr="00722C3E">
        <w:rPr>
          <w:rFonts w:ascii="Georgia" w:hAnsi="Georgia"/>
        </w:rPr>
        <w:t xml:space="preserve"> and the movement of some inspection and </w:t>
      </w:r>
      <w:r w:rsidRPr="00722C3E">
        <w:rPr>
          <w:rFonts w:ascii="Georgia" w:hAnsi="Georgia"/>
          <w:sz w:val="12"/>
        </w:rPr>
        <w:t xml:space="preserve">¶ </w:t>
      </w:r>
      <w:r w:rsidRPr="00722C3E">
        <w:rPr>
          <w:rFonts w:ascii="Georgia" w:hAnsi="Georgia"/>
        </w:rPr>
        <w:t xml:space="preserve">admittance operations to Mexico (customs preclearance) </w:t>
      </w:r>
      <w:r w:rsidRPr="00722C3E">
        <w:rPr>
          <w:rFonts w:ascii="Georgia" w:hAnsi="Georgia" w:cs="Calibri"/>
          <w:u w:val="single"/>
        </w:rPr>
        <w:t>might</w:t>
      </w:r>
      <w:r w:rsidRPr="00722C3E">
        <w:rPr>
          <w:rFonts w:ascii="Georgia" w:hAnsi="Georgia"/>
        </w:rPr>
        <w:t xml:space="preserve"> also </w:t>
      </w:r>
      <w:r w:rsidRPr="00722C3E">
        <w:rPr>
          <w:rFonts w:ascii="Georgia" w:hAnsi="Georgia" w:cs="Calibri"/>
          <w:u w:val="single"/>
        </w:rPr>
        <w:t xml:space="preserve">be steps in the creation of </w:t>
      </w:r>
      <w:r w:rsidRPr="00722C3E">
        <w:rPr>
          <w:rFonts w:ascii="Georgia" w:hAnsi="Georgia" w:cs="Calibri"/>
          <w:sz w:val="12"/>
          <w:u w:val="single"/>
        </w:rPr>
        <w:t xml:space="preserve">¶ </w:t>
      </w:r>
      <w:r w:rsidRPr="00722C3E">
        <w:rPr>
          <w:rFonts w:ascii="Georgia" w:hAnsi="Georgia" w:cs="Calibri"/>
          <w:u w:val="single"/>
        </w:rPr>
        <w:t>a 21st Century Border officer.</w:t>
      </w: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b/>
        </w:rPr>
      </w:pPr>
      <w:r w:rsidRPr="00722C3E">
        <w:rPr>
          <w:rFonts w:ascii="Georgia" w:hAnsi="Georgia"/>
          <w:b/>
        </w:rPr>
        <w:t>Specifically, C-TPAT solves – recognized globally to promote security, and several modifications make it effective</w:t>
      </w:r>
    </w:p>
    <w:p w:rsidR="00DE3D89" w:rsidRPr="00722C3E" w:rsidRDefault="00DE3D89" w:rsidP="00DE3D89">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Fonts w:ascii="Georgia" w:hAnsi="Georgia"/>
        </w:rPr>
      </w:pPr>
      <w:r w:rsidRPr="00722C3E">
        <w:rPr>
          <w:rStyle w:val="Underline"/>
        </w:rPr>
        <w:t xml:space="preserve">Other solutions are more long term </w:t>
      </w:r>
      <w:r w:rsidRPr="00722C3E">
        <w:rPr>
          <w:rFonts w:ascii="Georgia" w:hAnsi="Georgia"/>
        </w:rPr>
        <w:t xml:space="preserve">and require </w:t>
      </w:r>
      <w:r w:rsidRPr="00722C3E">
        <w:rPr>
          <w:rFonts w:ascii="Georgia" w:hAnsi="Georgia"/>
          <w:sz w:val="12"/>
        </w:rPr>
        <w:t xml:space="preserve">¶ </w:t>
      </w:r>
      <w:r w:rsidRPr="00722C3E">
        <w:rPr>
          <w:rFonts w:ascii="Georgia" w:hAnsi="Georgia"/>
        </w:rPr>
        <w:t xml:space="preserve">coordination between the private sector and the </w:t>
      </w:r>
      <w:r w:rsidRPr="00722C3E">
        <w:rPr>
          <w:rFonts w:ascii="Georgia" w:hAnsi="Georgia"/>
          <w:sz w:val="12"/>
        </w:rPr>
        <w:t xml:space="preserve">¶ </w:t>
      </w:r>
      <w:r w:rsidRPr="00722C3E">
        <w:rPr>
          <w:rFonts w:ascii="Georgia" w:hAnsi="Georgia"/>
        </w:rPr>
        <w:t xml:space="preserve">government. </w:t>
      </w:r>
      <w:r w:rsidRPr="00722C3E">
        <w:rPr>
          <w:rStyle w:val="Underline"/>
        </w:rPr>
        <w:t xml:space="preserve">One of those solutions includes </w:t>
      </w:r>
      <w:r w:rsidRPr="00722C3E">
        <w:rPr>
          <w:rStyle w:val="Underline"/>
          <w:sz w:val="12"/>
        </w:rPr>
        <w:t xml:space="preserve">¶ </w:t>
      </w:r>
      <w:r w:rsidRPr="00722C3E">
        <w:rPr>
          <w:rStyle w:val="Underline"/>
        </w:rPr>
        <w:t xml:space="preserve">expanding and attracting more participants into </w:t>
      </w:r>
      <w:r w:rsidRPr="00722C3E">
        <w:rPr>
          <w:rStyle w:val="Underline"/>
          <w:sz w:val="12"/>
        </w:rPr>
        <w:t xml:space="preserve">¶ </w:t>
      </w:r>
      <w:r w:rsidRPr="00722C3E">
        <w:rPr>
          <w:rStyle w:val="Underline"/>
        </w:rPr>
        <w:t>C-TPAT.</w:t>
      </w:r>
      <w:r w:rsidRPr="00722C3E">
        <w:rPr>
          <w:rFonts w:ascii="Georgia" w:hAnsi="Georgia"/>
        </w:rPr>
        <w:t xml:space="preserve"> CBP and the private sector have worked </w:t>
      </w:r>
      <w:r w:rsidRPr="00722C3E">
        <w:rPr>
          <w:rFonts w:ascii="Georgia" w:hAnsi="Georgia"/>
          <w:sz w:val="12"/>
        </w:rPr>
        <w:t xml:space="preserve">¶ </w:t>
      </w:r>
      <w:r w:rsidRPr="00722C3E">
        <w:rPr>
          <w:rFonts w:ascii="Georgia" w:hAnsi="Georgia"/>
        </w:rPr>
        <w:t xml:space="preserve">together to build a strong partnership to promote </w:t>
      </w:r>
      <w:r w:rsidRPr="00722C3E">
        <w:rPr>
          <w:rFonts w:ascii="Georgia" w:hAnsi="Georgia"/>
          <w:sz w:val="12"/>
        </w:rPr>
        <w:t xml:space="preserve">¶ </w:t>
      </w:r>
      <w:r w:rsidRPr="00722C3E">
        <w:rPr>
          <w:rFonts w:ascii="Georgia" w:hAnsi="Georgia"/>
        </w:rPr>
        <w:t xml:space="preserve">a secure supply chain. </w:t>
      </w:r>
      <w:r w:rsidRPr="00722C3E">
        <w:rPr>
          <w:rStyle w:val="Underline"/>
        </w:rPr>
        <w:t xml:space="preserve">The C-TPAT program is </w:t>
      </w:r>
      <w:r w:rsidRPr="00722C3E">
        <w:rPr>
          <w:rStyle w:val="Underline"/>
          <w:sz w:val="12"/>
        </w:rPr>
        <w:t xml:space="preserve">¶ </w:t>
      </w:r>
      <w:r w:rsidRPr="00722C3E">
        <w:rPr>
          <w:rStyle w:val="Underline"/>
        </w:rPr>
        <w:t xml:space="preserve">recognized by all parties as working to achieve security </w:t>
      </w:r>
      <w:r w:rsidRPr="00722C3E">
        <w:rPr>
          <w:rStyle w:val="Underline"/>
          <w:sz w:val="12"/>
        </w:rPr>
        <w:t xml:space="preserve">¶ </w:t>
      </w:r>
      <w:r w:rsidRPr="00722C3E">
        <w:rPr>
          <w:rStyle w:val="Underline"/>
        </w:rPr>
        <w:t>around the world. CBP should</w:t>
      </w:r>
      <w:r w:rsidRPr="00722C3E">
        <w:rPr>
          <w:rFonts w:ascii="Georgia" w:hAnsi="Georgia"/>
        </w:rPr>
        <w:t xml:space="preserve"> explore opportunities </w:t>
      </w:r>
      <w:r w:rsidRPr="00722C3E">
        <w:rPr>
          <w:rFonts w:ascii="Georgia" w:hAnsi="Georgia"/>
          <w:sz w:val="12"/>
        </w:rPr>
        <w:t xml:space="preserve">¶ </w:t>
      </w:r>
      <w:r w:rsidRPr="00722C3E">
        <w:rPr>
          <w:rFonts w:ascii="Georgia" w:hAnsi="Georgia"/>
        </w:rPr>
        <w:t xml:space="preserve">to </w:t>
      </w:r>
      <w:r w:rsidRPr="00722C3E">
        <w:rPr>
          <w:rStyle w:val="Underline"/>
        </w:rPr>
        <w:t xml:space="preserve">expand the program and attract greater </w:t>
      </w:r>
      <w:r w:rsidRPr="00722C3E">
        <w:rPr>
          <w:rStyle w:val="Underline"/>
          <w:sz w:val="12"/>
        </w:rPr>
        <w:t xml:space="preserve">¶ </w:t>
      </w:r>
      <w:r w:rsidRPr="00722C3E">
        <w:rPr>
          <w:rStyle w:val="Underline"/>
        </w:rPr>
        <w:t xml:space="preserve">participation. </w:t>
      </w:r>
      <w:r w:rsidRPr="00722C3E">
        <w:rPr>
          <w:rStyle w:val="Underline"/>
          <w:sz w:val="12"/>
        </w:rPr>
        <w:t xml:space="preserve">¶ </w:t>
      </w:r>
      <w:r w:rsidRPr="00722C3E">
        <w:rPr>
          <w:rStyle w:val="Underline"/>
        </w:rPr>
        <w:t>These</w:t>
      </w:r>
      <w:r w:rsidRPr="00722C3E">
        <w:rPr>
          <w:rFonts w:ascii="Georgia" w:hAnsi="Georgia"/>
        </w:rPr>
        <w:t xml:space="preserve"> opportunities </w:t>
      </w:r>
      <w:r w:rsidRPr="00722C3E">
        <w:rPr>
          <w:rStyle w:val="Underline"/>
        </w:rPr>
        <w:t>include</w:t>
      </w:r>
      <w:r w:rsidRPr="00722C3E">
        <w:rPr>
          <w:rFonts w:ascii="Georgia" w:hAnsi="Georgia"/>
        </w:rPr>
        <w:t xml:space="preserve"> the following:</w:t>
      </w:r>
      <w:r w:rsidRPr="00722C3E">
        <w:rPr>
          <w:rFonts w:ascii="Georgia" w:hAnsi="Georgia"/>
          <w:sz w:val="12"/>
        </w:rPr>
        <w:t xml:space="preserve">¶ </w:t>
      </w:r>
      <w:r w:rsidRPr="00722C3E">
        <w:rPr>
          <w:rFonts w:ascii="Georgia" w:hAnsi="Georgia"/>
        </w:rPr>
        <w:t xml:space="preserve">• </w:t>
      </w:r>
      <w:r w:rsidRPr="00722C3E">
        <w:rPr>
          <w:rStyle w:val="Underline"/>
        </w:rPr>
        <w:t>Develop commercial beneﬁts for</w:t>
      </w:r>
      <w:r w:rsidRPr="00722C3E">
        <w:rPr>
          <w:rFonts w:ascii="Georgia" w:hAnsi="Georgia"/>
        </w:rPr>
        <w:t xml:space="preserve"> all </w:t>
      </w:r>
      <w:r w:rsidRPr="00722C3E">
        <w:rPr>
          <w:rStyle w:val="Underline"/>
        </w:rPr>
        <w:t xml:space="preserve">participants </w:t>
      </w:r>
      <w:r w:rsidRPr="00722C3E">
        <w:rPr>
          <w:rStyle w:val="Underline"/>
          <w:sz w:val="12"/>
        </w:rPr>
        <w:t xml:space="preserve">¶ </w:t>
      </w:r>
      <w:r w:rsidRPr="00722C3E">
        <w:rPr>
          <w:rStyle w:val="Underline"/>
        </w:rPr>
        <w:t>to justify the cost of membership.</w:t>
      </w:r>
      <w:r w:rsidRPr="00722C3E">
        <w:rPr>
          <w:rStyle w:val="Underline"/>
          <w:sz w:val="12"/>
        </w:rPr>
        <w:t xml:space="preserve">¶ </w:t>
      </w:r>
      <w:r w:rsidRPr="00722C3E">
        <w:rPr>
          <w:rFonts w:ascii="Georgia" w:hAnsi="Georgia"/>
        </w:rPr>
        <w:t xml:space="preserve">• </w:t>
      </w:r>
      <w:r w:rsidRPr="00722C3E">
        <w:rPr>
          <w:rStyle w:val="Underline"/>
        </w:rPr>
        <w:t>Develop a trusted shipper program for small</w:t>
      </w:r>
      <w:r w:rsidRPr="00722C3E">
        <w:rPr>
          <w:rFonts w:ascii="Georgia" w:hAnsi="Georgia"/>
        </w:rPr>
        <w:t xml:space="preserve"> and </w:t>
      </w:r>
      <w:r w:rsidRPr="00722C3E">
        <w:rPr>
          <w:rFonts w:ascii="Georgia" w:hAnsi="Georgia"/>
          <w:sz w:val="12"/>
        </w:rPr>
        <w:t xml:space="preserve">¶ </w:t>
      </w:r>
      <w:r w:rsidRPr="00722C3E">
        <w:rPr>
          <w:rFonts w:ascii="Georgia" w:hAnsi="Georgia"/>
        </w:rPr>
        <w:t xml:space="preserve">medium-size </w:t>
      </w:r>
      <w:r w:rsidRPr="00722C3E">
        <w:rPr>
          <w:rStyle w:val="Underline"/>
        </w:rPr>
        <w:t>businesses</w:t>
      </w:r>
      <w:r w:rsidRPr="00722C3E">
        <w:rPr>
          <w:rFonts w:ascii="Georgia" w:hAnsi="Georgia"/>
        </w:rPr>
        <w:t>.</w:t>
      </w:r>
      <w:r w:rsidRPr="00722C3E">
        <w:rPr>
          <w:rFonts w:ascii="Georgia" w:hAnsi="Georgia"/>
          <w:sz w:val="12"/>
        </w:rPr>
        <w:t xml:space="preserve">¶ </w:t>
      </w:r>
      <w:r w:rsidRPr="00722C3E">
        <w:rPr>
          <w:rFonts w:ascii="Georgia" w:hAnsi="Georgia"/>
        </w:rPr>
        <w:t xml:space="preserve">• </w:t>
      </w:r>
      <w:r w:rsidRPr="00722C3E">
        <w:rPr>
          <w:rStyle w:val="Underline"/>
        </w:rPr>
        <w:t>Establish pilot programs for</w:t>
      </w:r>
      <w:r w:rsidRPr="00722C3E">
        <w:rPr>
          <w:rFonts w:ascii="Georgia" w:hAnsi="Georgia"/>
        </w:rPr>
        <w:t xml:space="preserve"> less-than-truck load </w:t>
      </w:r>
      <w:r w:rsidRPr="00722C3E">
        <w:rPr>
          <w:rFonts w:ascii="Georgia" w:hAnsi="Georgia"/>
          <w:sz w:val="12"/>
        </w:rPr>
        <w:t xml:space="preserve">¶ </w:t>
      </w:r>
      <w:r w:rsidRPr="00722C3E">
        <w:rPr>
          <w:rFonts w:ascii="Georgia" w:hAnsi="Georgia"/>
        </w:rPr>
        <w:t xml:space="preserve">carriers, non-asset third-party logistics providers, </w:t>
      </w:r>
      <w:r w:rsidRPr="00722C3E">
        <w:rPr>
          <w:rFonts w:ascii="Georgia" w:hAnsi="Georgia"/>
          <w:sz w:val="12"/>
        </w:rPr>
        <w:t xml:space="preserve">¶ </w:t>
      </w:r>
      <w:r w:rsidRPr="00722C3E">
        <w:rPr>
          <w:rFonts w:ascii="Georgia" w:hAnsi="Georgia"/>
        </w:rPr>
        <w:t xml:space="preserve">and </w:t>
      </w:r>
      <w:r w:rsidRPr="00722C3E">
        <w:rPr>
          <w:rStyle w:val="Underline"/>
        </w:rPr>
        <w:t>low-risk</w:t>
      </w:r>
      <w:r w:rsidRPr="00722C3E">
        <w:rPr>
          <w:rFonts w:ascii="Georgia" w:hAnsi="Georgia"/>
        </w:rPr>
        <w:t xml:space="preserve"> food </w:t>
      </w:r>
      <w:r w:rsidRPr="00722C3E">
        <w:rPr>
          <w:rStyle w:val="Underline"/>
        </w:rPr>
        <w:t xml:space="preserve">importers subject to regulation </w:t>
      </w:r>
      <w:r w:rsidRPr="00722C3E">
        <w:rPr>
          <w:rStyle w:val="Underline"/>
          <w:sz w:val="12"/>
        </w:rPr>
        <w:t xml:space="preserve">¶ </w:t>
      </w:r>
      <w:r w:rsidRPr="00722C3E">
        <w:rPr>
          <w:rStyle w:val="Underline"/>
        </w:rPr>
        <w:t>outside of the regulatory authority of CBP.</w:t>
      </w:r>
      <w:r w:rsidRPr="00722C3E">
        <w:rPr>
          <w:rStyle w:val="Underline"/>
          <w:sz w:val="12"/>
        </w:rPr>
        <w:t>¶</w:t>
      </w:r>
      <w:r w:rsidRPr="00722C3E">
        <w:rPr>
          <w:rFonts w:ascii="Georgia" w:hAnsi="Georgia"/>
          <w:sz w:val="12"/>
        </w:rPr>
        <w:t xml:space="preserve"> </w:t>
      </w:r>
      <w:r w:rsidRPr="00722C3E">
        <w:rPr>
          <w:rFonts w:ascii="Georgia" w:hAnsi="Georgia"/>
        </w:rPr>
        <w:t xml:space="preserve">• </w:t>
      </w:r>
      <w:r w:rsidRPr="00722C3E">
        <w:rPr>
          <w:rStyle w:val="Underline"/>
        </w:rPr>
        <w:t xml:space="preserve">Help the Mexican government develop a trusted </w:t>
      </w:r>
      <w:r w:rsidRPr="00722C3E">
        <w:rPr>
          <w:rStyle w:val="Underline"/>
          <w:sz w:val="12"/>
        </w:rPr>
        <w:t xml:space="preserve">¶ </w:t>
      </w:r>
      <w:r w:rsidRPr="00722C3E">
        <w:rPr>
          <w:rStyle w:val="Underline"/>
        </w:rPr>
        <w:t>shipper program, along the lines of C-TPAT</w:t>
      </w:r>
      <w:r w:rsidRPr="00722C3E">
        <w:rPr>
          <w:rFonts w:ascii="Georgia" w:hAnsi="Georgia"/>
        </w:rPr>
        <w:t xml:space="preserve"> and </w:t>
      </w:r>
      <w:r w:rsidRPr="00722C3E">
        <w:rPr>
          <w:rFonts w:ascii="Georgia" w:hAnsi="Georgia"/>
          <w:sz w:val="12"/>
        </w:rPr>
        <w:t xml:space="preserve">¶ </w:t>
      </w:r>
      <w:r w:rsidRPr="00722C3E">
        <w:rPr>
          <w:rFonts w:ascii="Georgia" w:hAnsi="Georgia"/>
        </w:rPr>
        <w:t>Partners in Protection (PIP).</w:t>
      </w:r>
      <w:r w:rsidRPr="00722C3E">
        <w:rPr>
          <w:rFonts w:ascii="Georgia" w:hAnsi="Georgia"/>
          <w:sz w:val="12"/>
        </w:rPr>
        <w:t xml:space="preserve">¶ </w:t>
      </w:r>
      <w:r w:rsidRPr="00722C3E">
        <w:rPr>
          <w:rFonts w:ascii="Georgia" w:hAnsi="Georgia"/>
        </w:rPr>
        <w:t xml:space="preserve">• </w:t>
      </w:r>
      <w:r w:rsidRPr="00722C3E">
        <w:rPr>
          <w:rStyle w:val="Underline"/>
        </w:rPr>
        <w:t xml:space="preserve">Provide Tier III status for all participants in the </w:t>
      </w:r>
      <w:r w:rsidRPr="00722C3E">
        <w:rPr>
          <w:rStyle w:val="Underline"/>
          <w:sz w:val="12"/>
        </w:rPr>
        <w:t xml:space="preserve">¶ </w:t>
      </w:r>
      <w:r w:rsidRPr="00722C3E">
        <w:rPr>
          <w:rStyle w:val="Underline"/>
        </w:rPr>
        <w:t>C-TPAT program,</w:t>
      </w:r>
      <w:r w:rsidRPr="00722C3E">
        <w:rPr>
          <w:rFonts w:ascii="Georgia" w:hAnsi="Georgia"/>
        </w:rPr>
        <w:t xml:space="preserve"> not just importers.</w:t>
      </w:r>
      <w:r w:rsidRPr="00722C3E">
        <w:rPr>
          <w:rFonts w:ascii="Georgia" w:hAnsi="Georgia"/>
          <w:sz w:val="12"/>
        </w:rPr>
        <w:t xml:space="preserve">¶ </w:t>
      </w:r>
      <w:r w:rsidRPr="00722C3E">
        <w:rPr>
          <w:rFonts w:ascii="Georgia" w:hAnsi="Georgia"/>
        </w:rPr>
        <w:t xml:space="preserve">• Develop a cooperative approach to law-abiding </w:t>
      </w:r>
      <w:r w:rsidRPr="00722C3E">
        <w:rPr>
          <w:rFonts w:ascii="Georgia" w:hAnsi="Georgia"/>
          <w:sz w:val="12"/>
        </w:rPr>
        <w:t xml:space="preserve">¶ </w:t>
      </w:r>
      <w:r w:rsidRPr="00722C3E">
        <w:rPr>
          <w:rFonts w:ascii="Georgia" w:hAnsi="Georgia"/>
        </w:rPr>
        <w:t xml:space="preserve">highway carriers entangled in a supply chain </w:t>
      </w:r>
      <w:r w:rsidRPr="00722C3E">
        <w:rPr>
          <w:rFonts w:ascii="Georgia" w:hAnsi="Georgia"/>
          <w:sz w:val="12"/>
        </w:rPr>
        <w:t xml:space="preserve">¶ </w:t>
      </w:r>
      <w:r w:rsidRPr="00722C3E">
        <w:rPr>
          <w:rFonts w:ascii="Georgia" w:hAnsi="Georgia"/>
        </w:rPr>
        <w:t>security breach.</w:t>
      </w:r>
      <w:r w:rsidRPr="00722C3E">
        <w:rPr>
          <w:rFonts w:ascii="Georgia" w:hAnsi="Georgia"/>
          <w:sz w:val="12"/>
        </w:rPr>
        <w:t xml:space="preserve">¶ </w:t>
      </w:r>
      <w:r w:rsidRPr="00722C3E">
        <w:rPr>
          <w:rFonts w:ascii="Georgia" w:hAnsi="Georgia"/>
        </w:rPr>
        <w:t xml:space="preserve">• </w:t>
      </w:r>
      <w:r w:rsidRPr="00722C3E">
        <w:rPr>
          <w:rStyle w:val="Underline"/>
        </w:rPr>
        <w:t>Evaluate the</w:t>
      </w:r>
      <w:r w:rsidRPr="00722C3E">
        <w:rPr>
          <w:rFonts w:ascii="Georgia" w:hAnsi="Georgia"/>
        </w:rPr>
        <w:t xml:space="preserve"> Free and Secure Trade (</w:t>
      </w:r>
      <w:r w:rsidRPr="00722C3E">
        <w:rPr>
          <w:rStyle w:val="Underline"/>
        </w:rPr>
        <w:t xml:space="preserve">FAST) </w:t>
      </w:r>
      <w:r w:rsidRPr="00722C3E">
        <w:rPr>
          <w:rStyle w:val="Underline"/>
          <w:sz w:val="12"/>
        </w:rPr>
        <w:t xml:space="preserve">¶ </w:t>
      </w:r>
      <w:r w:rsidRPr="00722C3E">
        <w:rPr>
          <w:rStyle w:val="Underline"/>
        </w:rPr>
        <w:t xml:space="preserve">lanes to ensure that congestion does not block </w:t>
      </w:r>
      <w:r w:rsidRPr="00722C3E">
        <w:rPr>
          <w:rStyle w:val="Underline"/>
          <w:sz w:val="12"/>
        </w:rPr>
        <w:t xml:space="preserve">¶ </w:t>
      </w:r>
      <w:r w:rsidRPr="00722C3E">
        <w:rPr>
          <w:rStyle w:val="Underline"/>
        </w:rPr>
        <w:t>entrances</w:t>
      </w:r>
      <w:r w:rsidRPr="00722C3E">
        <w:rPr>
          <w:rFonts w:ascii="Georgia" w:hAnsi="Georgia"/>
        </w:rPr>
        <w:t xml:space="preserve"> to the designated lanes </w:t>
      </w:r>
      <w:r w:rsidRPr="00722C3E">
        <w:rPr>
          <w:rStyle w:val="Underline"/>
        </w:rPr>
        <w:t xml:space="preserve">prior to the </w:t>
      </w:r>
      <w:r w:rsidRPr="00722C3E">
        <w:rPr>
          <w:rStyle w:val="Underline"/>
          <w:sz w:val="12"/>
        </w:rPr>
        <w:t xml:space="preserve">¶ </w:t>
      </w:r>
      <w:r w:rsidRPr="00722C3E">
        <w:rPr>
          <w:rStyle w:val="Underline"/>
        </w:rPr>
        <w:t>port of entry.</w:t>
      </w:r>
      <w:r w:rsidRPr="00722C3E">
        <w:rPr>
          <w:rStyle w:val="Underline"/>
          <w:sz w:val="12"/>
        </w:rPr>
        <w:t xml:space="preserve">¶ </w:t>
      </w:r>
      <w:r w:rsidRPr="00722C3E">
        <w:rPr>
          <w:rFonts w:ascii="Georgia" w:hAnsi="Georgia"/>
        </w:rPr>
        <w:t xml:space="preserve">• </w:t>
      </w:r>
      <w:r w:rsidRPr="00722C3E">
        <w:rPr>
          <w:rStyle w:val="Underline"/>
        </w:rPr>
        <w:t xml:space="preserve">Allow C-TPAT carriers to move shipments </w:t>
      </w:r>
      <w:r w:rsidRPr="00722C3E">
        <w:rPr>
          <w:rStyle w:val="Underline"/>
          <w:sz w:val="12"/>
        </w:rPr>
        <w:t xml:space="preserve">¶ </w:t>
      </w:r>
      <w:r w:rsidRPr="00722C3E">
        <w:rPr>
          <w:rStyle w:val="Underline"/>
        </w:rPr>
        <w:t xml:space="preserve">inland to their bonded warehouses for processing </w:t>
      </w:r>
      <w:r w:rsidRPr="00722C3E">
        <w:rPr>
          <w:rStyle w:val="Underline"/>
          <w:sz w:val="12"/>
        </w:rPr>
        <w:t xml:space="preserve">¶ </w:t>
      </w:r>
      <w:r w:rsidRPr="00722C3E">
        <w:rPr>
          <w:rFonts w:ascii="Georgia" w:hAnsi="Georgia"/>
        </w:rPr>
        <w:t xml:space="preserve">before the entries are submitted to CBP. The </w:t>
      </w:r>
      <w:r w:rsidRPr="00722C3E">
        <w:rPr>
          <w:rFonts w:ascii="Georgia" w:hAnsi="Georgia"/>
          <w:sz w:val="12"/>
        </w:rPr>
        <w:t xml:space="preserve">¶ </w:t>
      </w:r>
      <w:r w:rsidRPr="00722C3E">
        <w:rPr>
          <w:rFonts w:ascii="Georgia" w:hAnsi="Georgia"/>
        </w:rPr>
        <w:t xml:space="preserve">shipments would remain in complete control of </w:t>
      </w:r>
      <w:r w:rsidRPr="00722C3E">
        <w:rPr>
          <w:rFonts w:ascii="Georgia" w:hAnsi="Georgia"/>
          <w:sz w:val="12"/>
        </w:rPr>
        <w:t xml:space="preserve">¶ </w:t>
      </w:r>
      <w:r w:rsidRPr="00722C3E">
        <w:rPr>
          <w:rFonts w:ascii="Georgia" w:hAnsi="Georgia"/>
        </w:rPr>
        <w:t xml:space="preserve">the carrier that would sort out the small volume </w:t>
      </w:r>
      <w:r w:rsidRPr="00722C3E">
        <w:rPr>
          <w:rFonts w:ascii="Georgia" w:hAnsi="Georgia"/>
          <w:sz w:val="12"/>
        </w:rPr>
        <w:t xml:space="preserve">¶ </w:t>
      </w:r>
      <w:r w:rsidRPr="00722C3E">
        <w:rPr>
          <w:rFonts w:ascii="Georgia" w:hAnsi="Georgia"/>
        </w:rPr>
        <w:t xml:space="preserve">that requires CBP inspections (nonsecurity) and </w:t>
      </w:r>
      <w:r w:rsidRPr="00722C3E">
        <w:rPr>
          <w:rFonts w:ascii="Georgia" w:hAnsi="Georgia"/>
          <w:sz w:val="12"/>
        </w:rPr>
        <w:t xml:space="preserve">¶ </w:t>
      </w:r>
      <w:r w:rsidRPr="00722C3E">
        <w:rPr>
          <w:rFonts w:ascii="Georgia" w:hAnsi="Georgia"/>
        </w:rPr>
        <w:t>move them back to the border if necessary.</w:t>
      </w:r>
      <w:r w:rsidRPr="00722C3E">
        <w:rPr>
          <w:rFonts w:ascii="Georgia" w:hAnsi="Georgia"/>
          <w:sz w:val="12"/>
        </w:rPr>
        <w:t xml:space="preserve">¶ </w:t>
      </w:r>
      <w:r w:rsidRPr="00722C3E">
        <w:rPr>
          <w:rFonts w:ascii="Georgia" w:hAnsi="Georgia"/>
        </w:rPr>
        <w:t xml:space="preserve">Both </w:t>
      </w:r>
      <w:r w:rsidRPr="00722C3E">
        <w:rPr>
          <w:rStyle w:val="Underline"/>
        </w:rPr>
        <w:t xml:space="preserve">the private sector and the governments </w:t>
      </w:r>
      <w:r w:rsidRPr="00722C3E">
        <w:rPr>
          <w:rStyle w:val="Underline"/>
          <w:sz w:val="12"/>
        </w:rPr>
        <w:t xml:space="preserve">¶ </w:t>
      </w:r>
      <w:r w:rsidRPr="00722C3E">
        <w:rPr>
          <w:rStyle w:val="Underline"/>
        </w:rPr>
        <w:t>acknowledge that C-TPAT is good for security</w:t>
      </w:r>
      <w:r w:rsidRPr="00722C3E">
        <w:rPr>
          <w:rFonts w:ascii="Georgia" w:hAnsi="Georgia"/>
        </w:rPr>
        <w:t xml:space="preserve">. For </w:t>
      </w:r>
      <w:r w:rsidRPr="00722C3E">
        <w:rPr>
          <w:rFonts w:ascii="Georgia" w:hAnsi="Georgia"/>
          <w:sz w:val="12"/>
        </w:rPr>
        <w:t xml:space="preserve">¶ </w:t>
      </w:r>
      <w:r w:rsidRPr="00722C3E">
        <w:rPr>
          <w:rFonts w:ascii="Georgia" w:hAnsi="Georgia"/>
        </w:rPr>
        <w:t xml:space="preserve">that reason, </w:t>
      </w:r>
      <w:r w:rsidRPr="00722C3E">
        <w:rPr>
          <w:rStyle w:val="Underline"/>
        </w:rPr>
        <w:t xml:space="preserve">we should be providing greater incentives </w:t>
      </w:r>
      <w:r w:rsidRPr="00722C3E">
        <w:rPr>
          <w:rStyle w:val="Underline"/>
          <w:sz w:val="12"/>
        </w:rPr>
        <w:t xml:space="preserve">¶ </w:t>
      </w:r>
      <w:r w:rsidRPr="00722C3E">
        <w:rPr>
          <w:rStyle w:val="Underline"/>
        </w:rPr>
        <w:t xml:space="preserve">for participation in the program. </w:t>
      </w:r>
      <w:r w:rsidRPr="00722C3E">
        <w:rPr>
          <w:rFonts w:ascii="Georgia" w:hAnsi="Georgia"/>
        </w:rPr>
        <w:t>CBP should</w:t>
      </w:r>
      <w:r w:rsidRPr="00722C3E">
        <w:rPr>
          <w:rStyle w:val="Underline"/>
        </w:rPr>
        <w:t xml:space="preserve"> leverage </w:t>
      </w:r>
      <w:r w:rsidRPr="00722C3E">
        <w:rPr>
          <w:rStyle w:val="Underline"/>
          <w:sz w:val="12"/>
        </w:rPr>
        <w:t xml:space="preserve">¶ </w:t>
      </w:r>
      <w:r w:rsidRPr="00722C3E">
        <w:rPr>
          <w:rStyle w:val="Underline"/>
        </w:rPr>
        <w:t xml:space="preserve">the private sector’s investments in security and </w:t>
      </w:r>
      <w:r w:rsidRPr="00722C3E">
        <w:rPr>
          <w:rStyle w:val="Underline"/>
          <w:sz w:val="12"/>
        </w:rPr>
        <w:t xml:space="preserve">¶ </w:t>
      </w:r>
      <w:r w:rsidRPr="00722C3E">
        <w:rPr>
          <w:rFonts w:ascii="Georgia" w:hAnsi="Georgia"/>
        </w:rPr>
        <w:t>motivate the companies to</w:t>
      </w:r>
      <w:r w:rsidRPr="00722C3E">
        <w:rPr>
          <w:rStyle w:val="Underline"/>
        </w:rPr>
        <w:t xml:space="preserve"> take C-TPAT to the next </w:t>
      </w:r>
      <w:r w:rsidRPr="00722C3E">
        <w:rPr>
          <w:rStyle w:val="Underline"/>
          <w:sz w:val="12"/>
        </w:rPr>
        <w:t xml:space="preserve">¶ </w:t>
      </w:r>
      <w:r w:rsidRPr="00722C3E">
        <w:rPr>
          <w:rStyle w:val="Underline"/>
        </w:rPr>
        <w:t>level</w:t>
      </w:r>
      <w:r w:rsidRPr="00722C3E">
        <w:rPr>
          <w:rFonts w:ascii="Georgia" w:hAnsi="Georgia"/>
        </w:rPr>
        <w:t xml:space="preserve">. Continued commitment from appropriators is </w:t>
      </w:r>
      <w:r w:rsidRPr="00722C3E">
        <w:rPr>
          <w:rFonts w:ascii="Georgia" w:hAnsi="Georgia"/>
          <w:sz w:val="12"/>
        </w:rPr>
        <w:t xml:space="preserve">¶ </w:t>
      </w:r>
      <w:r w:rsidRPr="00722C3E">
        <w:rPr>
          <w:rFonts w:ascii="Georgia" w:hAnsi="Georgia"/>
        </w:rPr>
        <w:t>also essential to ensuring that this is accomplished.</w:t>
      </w: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Counterplan avoids new spending – membership dues</w:t>
      </w:r>
    </w:p>
    <w:p w:rsidR="00DE3D89" w:rsidRPr="00722C3E" w:rsidRDefault="00DE3D89" w:rsidP="00DE3D89">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Style w:val="Underline"/>
        </w:rPr>
      </w:pPr>
      <w:r w:rsidRPr="00722C3E">
        <w:rPr>
          <w:rFonts w:ascii="Georgia" w:hAnsi="Georgia"/>
          <w:sz w:val="12"/>
        </w:rPr>
        <w:t xml:space="preserve">¶ </w:t>
      </w:r>
      <w:r w:rsidRPr="00722C3E">
        <w:rPr>
          <w:rStyle w:val="Underline"/>
        </w:rPr>
        <w:t>Other solutions are more long term</w:t>
      </w:r>
      <w:r w:rsidRPr="00722C3E">
        <w:rPr>
          <w:rFonts w:ascii="Georgia" w:hAnsi="Georgia"/>
        </w:rPr>
        <w:t xml:space="preserve"> and require </w:t>
      </w:r>
      <w:r w:rsidRPr="00722C3E">
        <w:rPr>
          <w:rFonts w:ascii="Georgia" w:hAnsi="Georgia"/>
          <w:sz w:val="12"/>
        </w:rPr>
        <w:t xml:space="preserve">¶ </w:t>
      </w:r>
      <w:r w:rsidRPr="00722C3E">
        <w:rPr>
          <w:rFonts w:ascii="Georgia" w:hAnsi="Georgia"/>
        </w:rPr>
        <w:t xml:space="preserve">coordination between the private sector and the </w:t>
      </w:r>
      <w:r w:rsidRPr="00722C3E">
        <w:rPr>
          <w:rFonts w:ascii="Georgia" w:hAnsi="Georgia"/>
          <w:sz w:val="12"/>
        </w:rPr>
        <w:t xml:space="preserve">¶ </w:t>
      </w:r>
      <w:r w:rsidRPr="00722C3E">
        <w:rPr>
          <w:rFonts w:ascii="Georgia" w:hAnsi="Georgia"/>
        </w:rPr>
        <w:t>government. On</w:t>
      </w:r>
      <w:r w:rsidRPr="00722C3E">
        <w:rPr>
          <w:rStyle w:val="Underline"/>
        </w:rPr>
        <w:t xml:space="preserve">e of those solutions includes ¶ expanding and attracting more participants into ¶ C-TPAT. CBP and the private sector have worked ¶ together to build a strong partnership to promote ¶ a secure supply chain. The C-TPAT program is ¶ recognized by all parties as working to achieve security ¶ around the world. CBP should explore opportunities ¶ to expand the program and attract greater ¶ participation. ¶ These opportunities include the following:¶ • Develop commercial beneﬁts for all participants ¶ to </w:t>
      </w:r>
      <w:r w:rsidRPr="00722C3E">
        <w:rPr>
          <w:rStyle w:val="Underline"/>
          <w:b/>
        </w:rPr>
        <w:t>justify the cost of membership.</w:t>
      </w: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Border Development Authority CP</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b/>
        </w:rPr>
        <w:t>The NADBank is not enough – bilateral cooperation on a Border Development Authority is key</w:t>
      </w:r>
    </w:p>
    <w:p w:rsidR="00DE3D89" w:rsidRPr="00722C3E" w:rsidRDefault="00DE3D89" w:rsidP="00DE3D89">
      <w:pPr>
        <w:rPr>
          <w:rStyle w:val="Underline"/>
        </w:rPr>
      </w:pPr>
    </w:p>
    <w:p w:rsidR="00DE3D89" w:rsidRPr="00722C3E" w:rsidRDefault="00DE3D89" w:rsidP="00DE3D89">
      <w:pPr>
        <w:rPr>
          <w:rStyle w:val="Underline"/>
          <w:b/>
        </w:rPr>
      </w:pPr>
      <w:r w:rsidRPr="00722C3E">
        <w:rPr>
          <w:rStyle w:val="Underline"/>
          <w:b/>
        </w:rPr>
        <w:t xml:space="preserve">PCIP and Comexi 10, </w:t>
      </w:r>
      <w:r w:rsidRPr="00722C3E">
        <w:rPr>
          <w:rStyle w:val="Underline"/>
          <w:sz w:val="16"/>
        </w:rPr>
        <w:t>[Pacific Council on International Policy, “Managing the United States-Mexico Border: Cooperative Solutions to Common Challenges,” www.pacificcouncil.org/document.doc?id=31</w:t>
      </w:r>
      <w:r w:rsidRPr="00722C3E">
        <w:rPr>
          <w:rStyle w:val="Underline"/>
          <w:rFonts w:ascii="Times New Roman" w:hAnsi="Times New Roman" w:cs="Times New Roman"/>
          <w:sz w:val="16"/>
        </w:rPr>
        <w:t>‎</w:t>
      </w:r>
      <w:r w:rsidRPr="00722C3E">
        <w:rPr>
          <w:rStyle w:val="Underline"/>
          <w:rFonts w:cs="Georgia"/>
          <w:sz w:val="16"/>
        </w:rPr>
        <w:t>”</w:t>
      </w:r>
      <w:r w:rsidRPr="00722C3E">
        <w:rPr>
          <w:rStyle w:val="Underline"/>
          <w:sz w:val="16"/>
        </w:rPr>
        <w:t>]//AT</w:t>
      </w:r>
    </w:p>
    <w:p w:rsidR="00DE3D89" w:rsidRPr="00722C3E" w:rsidRDefault="00DE3D89" w:rsidP="00DE3D89">
      <w:pPr>
        <w:rPr>
          <w:rStyle w:val="Underline"/>
        </w:rPr>
      </w:pPr>
    </w:p>
    <w:p w:rsidR="00DE3D89" w:rsidRPr="00722C3E" w:rsidRDefault="00DE3D89" w:rsidP="00DE3D89">
      <w:pPr>
        <w:rPr>
          <w:rStyle w:val="Underline"/>
          <w:sz w:val="16"/>
        </w:rPr>
      </w:pPr>
      <w:r w:rsidRPr="00722C3E">
        <w:rPr>
          <w:rStyle w:val="Underline"/>
        </w:rPr>
        <w:t xml:space="preserve">One logical vehicle for </w:t>
      </w:r>
      <w:r w:rsidRPr="00722C3E">
        <w:rPr>
          <w:rStyle w:val="Underline"/>
          <w:sz w:val="16"/>
        </w:rPr>
        <w:t>such</w:t>
      </w:r>
      <w:r w:rsidRPr="00722C3E">
        <w:rPr>
          <w:rStyle w:val="Underline"/>
        </w:rPr>
        <w:t xml:space="preserve"> investments would be a binational development bank. To promote economic development Mexico and the United States should take the following steps immediately: • Expand the mandate of the North American Development Bank, allowing it to experiment with new sorts of projects, including those that intimately affect border communities but are not necessarily located in the border region </w:t>
      </w:r>
      <w:r w:rsidRPr="00722C3E">
        <w:rPr>
          <w:rStyle w:val="Underline"/>
          <w:sz w:val="16"/>
        </w:rPr>
        <w:t xml:space="preserve">(e.g., logistics corridors). • </w:t>
      </w:r>
      <w:r w:rsidRPr="00722C3E">
        <w:rPr>
          <w:rStyle w:val="Underline"/>
        </w:rPr>
        <w:t>Eliminate legal restrictions on cross-border energy sales, private investment in electricity generation in Mexico, and cross-border terrestrial broadcasting</w:t>
      </w:r>
      <w:r w:rsidRPr="00722C3E">
        <w:rPr>
          <w:rStyle w:val="Underline"/>
          <w:sz w:val="16"/>
        </w:rPr>
        <w:t xml:space="preserve">. • Launch a process of accrediting Mexican health care institutions by U.S. Medical Boards and Mexican officials, monitoring and enforcing quality of care standards in Mexican institutions that provide services to U.S. patients. Once an effective regulatory framework is in place, the United States should allow Medicare patients to be reimbursed for treatment at certified institutions in Mexico. </w:t>
      </w:r>
      <w:r w:rsidRPr="00722C3E">
        <w:rPr>
          <w:rStyle w:val="Underline"/>
        </w:rPr>
        <w:t xml:space="preserve">Both governments should take the following steps within three years: • </w:t>
      </w:r>
      <w:r w:rsidRPr="00722C3E">
        <w:rPr>
          <w:rStyle w:val="Underline"/>
          <w:b/>
        </w:rPr>
        <w:t>Create a binational Border Development Authority that would subsume all the activities of the NADBank under a broader mandate</w:t>
      </w:r>
      <w:r w:rsidRPr="00722C3E">
        <w:rPr>
          <w:rStyle w:val="Underline"/>
        </w:rPr>
        <w:t>. This new institution should be endowed with higher levels of capitalization and the ability to make grants to help local governments develop their administrative capacity. Once the Border Development Authority demonstrates its ability to integrate the interests of legislators, governors, mayors, business groups, and grassroots organizations, it should be charged with encouraging regional development initiatives and coordinating infrastructure planning along the border.</w:t>
      </w:r>
      <w:r w:rsidRPr="00722C3E">
        <w:rPr>
          <w:rStyle w:val="Underline"/>
          <w:sz w:val="16"/>
        </w:rPr>
        <w:t xml:space="preserve"> Full Report 27 • </w:t>
      </w:r>
      <w:r w:rsidRPr="00722C3E">
        <w:rPr>
          <w:rStyle w:val="Underline"/>
        </w:rPr>
        <w:t>Undertake whatever legal or constitutional reforms in Mexico are necessary to ensure administrative continuity at the municipal level and to allow state and local governments to raise additional revenue for development projects.</w:t>
      </w:r>
      <w:r w:rsidRPr="00722C3E">
        <w:rPr>
          <w:rStyle w:val="Underline"/>
          <w:sz w:val="16"/>
        </w:rPr>
        <w:t xml:space="preserve"> •</w:t>
      </w:r>
      <w:r w:rsidRPr="00722C3E">
        <w:rPr>
          <w:rStyle w:val="Underline"/>
        </w:rPr>
        <w:t xml:space="preserve"> Reestablish the trans-border land transportation demonstration project</w:t>
      </w:r>
      <w:r w:rsidRPr="00722C3E">
        <w:rPr>
          <w:rStyle w:val="Underline"/>
          <w:sz w:val="16"/>
        </w:rPr>
        <w:t xml:space="preserve"> • Create a regulatory mechanism to ensure the integrity of a future binational electricity grid. To extent that separate regional cross-border grids do not interconnect with each other, this step may be accomplished by CFE and any private Mexican producers joining U.S. state-level regulatory bodies. Another approach would be to establish a new binational power commission for the border region. • Create mechanisms for to ensure that U.S. Customs and Border Protection officials live up to their Pledge to treat travelers with “courtesy”, “respect”, and “dignity”, and create an effective sanctions regime for Mexican officials who supplement their income by harassing tourists. • Promote tourism by providing amenities for day-trip visitors in both directions along the border (e.g., gas stations and highway rest stops). • Develop a U.S.-Mexico border “brand” by encouraging the formation of local producers’ associations on both sides of the border.</w:t>
      </w:r>
    </w:p>
    <w:p w:rsidR="00DE3D89" w:rsidRPr="00722C3E" w:rsidRDefault="00DE3D89" w:rsidP="00DE3D89">
      <w:pPr>
        <w:rPr>
          <w:rFonts w:ascii="Georgia" w:eastAsia="Times New Roman" w:hAnsi="Georgia" w:cs="Courier New"/>
          <w:b/>
        </w:rPr>
      </w:pPr>
    </w:p>
    <w:p w:rsidR="00DE3D89" w:rsidRPr="00722C3E" w:rsidRDefault="00DE3D89" w:rsidP="00DE3D89">
      <w:pPr>
        <w:pStyle w:val="Heading1"/>
        <w:rPr>
          <w:rFonts w:ascii="Georgia" w:hAnsi="Georgia"/>
        </w:rPr>
      </w:pPr>
      <w:r w:rsidRPr="00722C3E">
        <w:rPr>
          <w:rFonts w:ascii="Georgia" w:hAnsi="Georgia"/>
        </w:rPr>
        <w:t>World Bank/G20 CP Card</w:t>
      </w: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 xml:space="preserve"> CP solves the aff – the World Bank should increase infrastructure investment</w:t>
      </w:r>
    </w:p>
    <w:p w:rsidR="00DE3D89" w:rsidRPr="00722C3E" w:rsidRDefault="00DE3D89" w:rsidP="00DE3D89">
      <w:pPr>
        <w:rPr>
          <w:rFonts w:ascii="Georgia" w:hAnsi="Georgia"/>
          <w:sz w:val="16"/>
        </w:rPr>
      </w:pPr>
      <w:r w:rsidRPr="00722C3E">
        <w:rPr>
          <w:rFonts w:ascii="Georgia" w:hAnsi="Georgia"/>
          <w:b/>
        </w:rPr>
        <w:t>The Hindu 13 – Written by a Staff Reporter</w:t>
      </w:r>
      <w:r w:rsidRPr="00722C3E">
        <w:rPr>
          <w:rFonts w:ascii="Georgia" w:hAnsi="Georgia"/>
        </w:rPr>
        <w:t xml:space="preserve"> </w:t>
      </w:r>
      <w:r w:rsidRPr="00722C3E">
        <w:rPr>
          <w:rFonts w:ascii="Georgia" w:hAnsi="Georgia"/>
          <w:sz w:val="16"/>
        </w:rPr>
        <w:t>(“Recapitalise multilateral development banks: Montek”, http://www.thehindu.com/business/Industry/recapitalise-multilateral-development-banks-montek/article4505489.ece, March 13, 2013) //KT</w:t>
      </w:r>
    </w:p>
    <w:p w:rsidR="00DE3D89" w:rsidRPr="00722C3E" w:rsidRDefault="00DE3D89" w:rsidP="00DE3D89">
      <w:pPr>
        <w:rPr>
          <w:rStyle w:val="Underline"/>
        </w:rPr>
      </w:pPr>
      <w:r w:rsidRPr="00722C3E">
        <w:rPr>
          <w:rFonts w:ascii="Georgia" w:hAnsi="Georgia"/>
          <w:sz w:val="12"/>
        </w:rPr>
        <w:t xml:space="preserve">¶ </w:t>
      </w:r>
      <w:r w:rsidRPr="00722C3E">
        <w:rPr>
          <w:rStyle w:val="Underline"/>
        </w:rPr>
        <w:t>Planning Commission Deputy Chairman Montek Singh Ahluwalia</w:t>
      </w:r>
      <w:r w:rsidRPr="00722C3E">
        <w:rPr>
          <w:rFonts w:ascii="Georgia" w:hAnsi="Georgia"/>
        </w:rPr>
        <w:t xml:space="preserve">, on Wednesday, </w:t>
      </w:r>
      <w:r w:rsidRPr="00722C3E">
        <w:rPr>
          <w:rStyle w:val="Underline"/>
        </w:rPr>
        <w:t>said that the G-20 countries should find ways for recapitalising multilateral development banks. H</w:t>
      </w:r>
      <w:r w:rsidRPr="00722C3E">
        <w:rPr>
          <w:rFonts w:ascii="Georgia" w:hAnsi="Georgia"/>
        </w:rPr>
        <w:t xml:space="preserve">e made this suggestion at an event organised by the Confederation of Indian Industry (CII). </w:t>
      </w:r>
      <w:r w:rsidRPr="00722C3E">
        <w:rPr>
          <w:rStyle w:val="Underline"/>
        </w:rPr>
        <w:t xml:space="preserve">Various industry heads met to gather inputs in the run-up to St. Petersburg G-20 Summit Meeting </w:t>
      </w:r>
      <w:r w:rsidRPr="00722C3E">
        <w:rPr>
          <w:rFonts w:ascii="Georgia" w:hAnsi="Georgia"/>
        </w:rPr>
        <w:t xml:space="preserve">to be held in September.¶ </w:t>
      </w:r>
      <w:r w:rsidRPr="00722C3E">
        <w:rPr>
          <w:rStyle w:val="Underline"/>
        </w:rPr>
        <w:t xml:space="preserve">The discussion took place around </w:t>
      </w:r>
      <w:r w:rsidRPr="00722C3E">
        <w:rPr>
          <w:rFonts w:ascii="Georgia" w:hAnsi="Georgia"/>
        </w:rPr>
        <w:t xml:space="preserve">three </w:t>
      </w:r>
      <w:r w:rsidRPr="00722C3E">
        <w:rPr>
          <w:rStyle w:val="Underline"/>
        </w:rPr>
        <w:t>key G-20 topics</w:t>
      </w:r>
      <w:r w:rsidRPr="00722C3E">
        <w:rPr>
          <w:rFonts w:ascii="Georgia" w:hAnsi="Georgia"/>
        </w:rPr>
        <w:t xml:space="preserve"> — financial sector, </w:t>
      </w:r>
      <w:r w:rsidRPr="00722C3E">
        <w:rPr>
          <w:rStyle w:val="Underline"/>
        </w:rPr>
        <w:t>international trade and infrastructure and Investment.¶</w:t>
      </w:r>
      <w:r w:rsidRPr="00722C3E">
        <w:rPr>
          <w:rFonts w:ascii="Georgia" w:hAnsi="Georgia"/>
        </w:rPr>
        <w:t xml:space="preserve"> Mr. Ahluwalia termed the </w:t>
      </w:r>
      <w:r w:rsidRPr="00722C3E">
        <w:rPr>
          <w:rStyle w:val="Emphasis"/>
        </w:rPr>
        <w:t>World Bank’s contribution towards lending for infrastructure development as ‘too miniscule’ and emphasised the need for an increased assistance to developing economies.¶</w:t>
      </w:r>
      <w:r w:rsidRPr="00722C3E">
        <w:rPr>
          <w:rFonts w:ascii="Georgia" w:hAnsi="Georgia"/>
          <w:sz w:val="12"/>
        </w:rPr>
        <w:t xml:space="preserve"> ¶ </w:t>
      </w:r>
      <w:r w:rsidRPr="00722C3E">
        <w:rPr>
          <w:rFonts w:ascii="Georgia" w:hAnsi="Georgia"/>
        </w:rPr>
        <w:t>Arun Bharat Ram, Chairman, SRF, noted that at the G-20 forum India, along with other large emerging countries, was playing pivotal roles in responding to global economic crisis. He shared with industry members the launch of Business 20 coalition and its priority areas of work.¶ The B-20 coalition became a mirror of the G-20 by ensuring business representation from all the G-20 countries.¶ Mr. Ahluwalia warned that “</w:t>
      </w:r>
      <w:r w:rsidRPr="00722C3E">
        <w:rPr>
          <w:rStyle w:val="Underline"/>
        </w:rPr>
        <w:t>fiscal austerity path is a recipe for disaster”.</w:t>
      </w: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B27982" w:rsidRPr="00722C3E" w:rsidRDefault="00B27982"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***POTENTIAL ADVANTAGES/ADD-ONS</w:t>
      </w:r>
    </w:p>
    <w:p w:rsidR="00DE3D89" w:rsidRPr="00722C3E" w:rsidRDefault="00DE3D89" w:rsidP="00DE3D89">
      <w:pPr>
        <w:pStyle w:val="Heading1"/>
        <w:rPr>
          <w:rFonts w:ascii="Georgia" w:hAnsi="Georgia"/>
        </w:rPr>
      </w:pPr>
      <w:r w:rsidRPr="00722C3E">
        <w:rPr>
          <w:rFonts w:ascii="Georgia" w:hAnsi="Georgia"/>
        </w:rPr>
        <w:t>Aerospace Adv.</w:t>
      </w:r>
    </w:p>
    <w:p w:rsidR="00DE3D89" w:rsidRPr="00722C3E" w:rsidRDefault="00DE3D89" w:rsidP="00DE3D89">
      <w:pPr>
        <w:rPr>
          <w:rFonts w:ascii="Georgia" w:hAnsi="Georgia"/>
          <w:b/>
        </w:rPr>
      </w:pPr>
      <w:r w:rsidRPr="00722C3E">
        <w:rPr>
          <w:rFonts w:ascii="Georgia" w:hAnsi="Georgia"/>
          <w:b/>
        </w:rPr>
        <w:t>Border efficiency is key to aerospace – gives companies like Boeing an efficient supply chain that’s key to compete in production environment</w:t>
      </w:r>
    </w:p>
    <w:p w:rsidR="00DE3D89" w:rsidRPr="00722C3E" w:rsidRDefault="00DE3D89" w:rsidP="00DE3D89">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Style w:val="Underline"/>
          <w:b/>
        </w:rPr>
      </w:pPr>
      <w:r w:rsidRPr="00722C3E">
        <w:rPr>
          <w:rStyle w:val="Underline"/>
        </w:rPr>
        <w:t>Imports Equal Exports</w:t>
      </w:r>
      <w:r w:rsidRPr="00722C3E">
        <w:rPr>
          <w:rStyle w:val="Underline"/>
          <w:sz w:val="12"/>
        </w:rPr>
        <w:t xml:space="preserve">¶ </w:t>
      </w:r>
      <w:r w:rsidRPr="00722C3E">
        <w:rPr>
          <w:rFonts w:ascii="Georgia" w:hAnsi="Georgia"/>
        </w:rPr>
        <w:t xml:space="preserve">Much discussion takes place today about the ability </w:t>
      </w:r>
      <w:r w:rsidRPr="00722C3E">
        <w:rPr>
          <w:rFonts w:ascii="Georgia" w:hAnsi="Georgia"/>
          <w:sz w:val="12"/>
        </w:rPr>
        <w:t xml:space="preserve">¶ </w:t>
      </w:r>
      <w:r w:rsidRPr="00722C3E">
        <w:rPr>
          <w:rFonts w:ascii="Georgia" w:hAnsi="Georgia"/>
        </w:rPr>
        <w:t xml:space="preserve">of U.S. companies to increase their exports. President </w:t>
      </w:r>
      <w:r w:rsidRPr="00722C3E">
        <w:rPr>
          <w:rFonts w:ascii="Georgia" w:hAnsi="Georgia"/>
          <w:sz w:val="12"/>
        </w:rPr>
        <w:t xml:space="preserve">¶ </w:t>
      </w:r>
      <w:r w:rsidRPr="00722C3E">
        <w:rPr>
          <w:rFonts w:ascii="Georgia" w:hAnsi="Georgia"/>
        </w:rPr>
        <w:t xml:space="preserve">Obama made this a national goal in the United </w:t>
      </w:r>
      <w:r w:rsidRPr="00722C3E">
        <w:rPr>
          <w:rFonts w:ascii="Georgia" w:hAnsi="Georgia"/>
          <w:sz w:val="12"/>
        </w:rPr>
        <w:t xml:space="preserve">¶ </w:t>
      </w:r>
      <w:r w:rsidRPr="00722C3E">
        <w:rPr>
          <w:rFonts w:ascii="Georgia" w:hAnsi="Georgia"/>
        </w:rPr>
        <w:t xml:space="preserve">States, calling for doubling the nation’s exports over </w:t>
      </w:r>
      <w:r w:rsidRPr="00722C3E">
        <w:rPr>
          <w:rFonts w:ascii="Georgia" w:hAnsi="Georgia"/>
          <w:sz w:val="12"/>
        </w:rPr>
        <w:t xml:space="preserve">¶ </w:t>
      </w:r>
      <w:r w:rsidRPr="00722C3E">
        <w:rPr>
          <w:rFonts w:ascii="Georgia" w:hAnsi="Georgia"/>
        </w:rPr>
        <w:t xml:space="preserve">the next ﬁve years. The Chamber supports this goal, </w:t>
      </w:r>
      <w:r w:rsidRPr="00722C3E">
        <w:rPr>
          <w:rFonts w:ascii="Georgia" w:hAnsi="Georgia"/>
          <w:sz w:val="12"/>
        </w:rPr>
        <w:t xml:space="preserve">¶ </w:t>
      </w:r>
      <w:r w:rsidRPr="00722C3E">
        <w:rPr>
          <w:rFonts w:ascii="Georgia" w:hAnsi="Georgia"/>
        </w:rPr>
        <w:t xml:space="preserve">and through its advocacy for open markets is working </w:t>
      </w:r>
      <w:r w:rsidRPr="00722C3E">
        <w:rPr>
          <w:rFonts w:ascii="Georgia" w:hAnsi="Georgia"/>
          <w:sz w:val="12"/>
        </w:rPr>
        <w:t xml:space="preserve">¶ </w:t>
      </w:r>
      <w:r w:rsidRPr="00722C3E">
        <w:rPr>
          <w:rFonts w:ascii="Georgia" w:hAnsi="Georgia"/>
        </w:rPr>
        <w:t xml:space="preserve">to ensure that it is achieved. However, </w:t>
      </w:r>
      <w:r w:rsidRPr="00722C3E">
        <w:rPr>
          <w:rStyle w:val="Underline"/>
        </w:rPr>
        <w:t xml:space="preserve">policymakers </w:t>
      </w:r>
      <w:r w:rsidRPr="00722C3E">
        <w:rPr>
          <w:rStyle w:val="Underline"/>
          <w:sz w:val="12"/>
        </w:rPr>
        <w:t xml:space="preserve">¶ </w:t>
      </w:r>
      <w:r w:rsidRPr="00722C3E">
        <w:rPr>
          <w:rStyle w:val="Underline"/>
        </w:rPr>
        <w:t xml:space="preserve">should recognize, too, that </w:t>
      </w:r>
      <w:r w:rsidRPr="00722C3E">
        <w:rPr>
          <w:rStyle w:val="Underline"/>
          <w:b/>
        </w:rPr>
        <w:t xml:space="preserve">exports sometimes rely </w:t>
      </w:r>
      <w:r w:rsidRPr="00722C3E">
        <w:rPr>
          <w:rStyle w:val="Underline"/>
          <w:b/>
          <w:sz w:val="12"/>
        </w:rPr>
        <w:t xml:space="preserve">¶ </w:t>
      </w:r>
      <w:r w:rsidRPr="00722C3E">
        <w:rPr>
          <w:rStyle w:val="Underline"/>
          <w:b/>
        </w:rPr>
        <w:t>on imports</w:t>
      </w:r>
      <w:r w:rsidRPr="00722C3E">
        <w:rPr>
          <w:rStyle w:val="Underline"/>
        </w:rPr>
        <w:t xml:space="preserve">. </w:t>
      </w:r>
      <w:r w:rsidRPr="00722C3E">
        <w:rPr>
          <w:rStyle w:val="Underline"/>
          <w:sz w:val="12"/>
        </w:rPr>
        <w:t xml:space="preserve">¶ </w:t>
      </w:r>
      <w:r w:rsidRPr="00722C3E">
        <w:rPr>
          <w:rStyle w:val="Underline"/>
        </w:rPr>
        <w:t xml:space="preserve">For example, year after year, the </w:t>
      </w:r>
      <w:r w:rsidRPr="00722C3E">
        <w:rPr>
          <w:rStyle w:val="Underline"/>
          <w:b/>
        </w:rPr>
        <w:t xml:space="preserve">Boeing Corporation </w:t>
      </w:r>
      <w:r w:rsidRPr="00722C3E">
        <w:rPr>
          <w:rStyle w:val="Underline"/>
          <w:b/>
          <w:sz w:val="12"/>
        </w:rPr>
        <w:t xml:space="preserve">¶ </w:t>
      </w:r>
      <w:r w:rsidRPr="00722C3E">
        <w:rPr>
          <w:rStyle w:val="Underline"/>
          <w:b/>
        </w:rPr>
        <w:t xml:space="preserve">is the largest U.S. exporter by value. The company </w:t>
      </w:r>
      <w:r w:rsidRPr="00722C3E">
        <w:rPr>
          <w:rStyle w:val="Underline"/>
          <w:b/>
          <w:sz w:val="12"/>
        </w:rPr>
        <w:t xml:space="preserve">¶ </w:t>
      </w:r>
      <w:r w:rsidRPr="00722C3E">
        <w:rPr>
          <w:rStyle w:val="Underline"/>
          <w:b/>
        </w:rPr>
        <w:t xml:space="preserve">designs, manufactures, and sells commercial jetliners, </w:t>
      </w:r>
      <w:r w:rsidRPr="00722C3E">
        <w:rPr>
          <w:rStyle w:val="Underline"/>
          <w:b/>
          <w:sz w:val="12"/>
        </w:rPr>
        <w:t xml:space="preserve">¶ </w:t>
      </w:r>
      <w:r w:rsidRPr="00722C3E">
        <w:rPr>
          <w:rStyle w:val="Underline"/>
          <w:b/>
        </w:rPr>
        <w:t>satellites, military aircraft</w:t>
      </w:r>
      <w:r w:rsidRPr="00722C3E">
        <w:rPr>
          <w:rStyle w:val="Underline"/>
        </w:rPr>
        <w:t xml:space="preserve">, and other products in a </w:t>
      </w:r>
      <w:r w:rsidRPr="00722C3E">
        <w:rPr>
          <w:rStyle w:val="Underline"/>
          <w:sz w:val="12"/>
        </w:rPr>
        <w:t xml:space="preserve">¶ </w:t>
      </w:r>
      <w:r w:rsidRPr="00722C3E">
        <w:rPr>
          <w:rStyle w:val="Underline"/>
        </w:rPr>
        <w:t>worldwide marketplace.</w:t>
      </w:r>
      <w:r w:rsidRPr="00722C3E">
        <w:rPr>
          <w:rFonts w:ascii="Georgia" w:hAnsi="Georgia"/>
        </w:rPr>
        <w:t xml:space="preserve"> The completion of its newest </w:t>
      </w:r>
      <w:r w:rsidRPr="00722C3E">
        <w:rPr>
          <w:rFonts w:ascii="Georgia" w:hAnsi="Georgia"/>
          <w:sz w:val="12"/>
        </w:rPr>
        <w:t xml:space="preserve">¶ </w:t>
      </w:r>
      <w:r w:rsidRPr="00722C3E">
        <w:rPr>
          <w:rFonts w:ascii="Georgia" w:hAnsi="Georgia"/>
        </w:rPr>
        <w:t xml:space="preserve">commercial aircraft, the 787 Dreamliner, is truly a </w:t>
      </w:r>
      <w:r w:rsidRPr="00722C3E">
        <w:rPr>
          <w:rFonts w:ascii="Georgia" w:hAnsi="Georgia"/>
          <w:sz w:val="12"/>
        </w:rPr>
        <w:t xml:space="preserve">¶ </w:t>
      </w:r>
      <w:r w:rsidRPr="00722C3E">
        <w:rPr>
          <w:rFonts w:ascii="Georgia" w:hAnsi="Georgia"/>
        </w:rPr>
        <w:t xml:space="preserve">marvel to behold and a point of pride for the company </w:t>
      </w:r>
      <w:r w:rsidRPr="00722C3E">
        <w:rPr>
          <w:rFonts w:ascii="Georgia" w:hAnsi="Georgia"/>
          <w:sz w:val="12"/>
        </w:rPr>
        <w:t xml:space="preserve">¶ </w:t>
      </w:r>
      <w:r w:rsidRPr="00722C3E">
        <w:rPr>
          <w:rFonts w:ascii="Georgia" w:hAnsi="Georgia"/>
        </w:rPr>
        <w:t xml:space="preserve">and the entire country. </w:t>
      </w:r>
      <w:r w:rsidRPr="00722C3E">
        <w:rPr>
          <w:rFonts w:ascii="Georgia" w:hAnsi="Georgia"/>
          <w:sz w:val="12"/>
        </w:rPr>
        <w:t xml:space="preserve">¶ </w:t>
      </w:r>
      <w:r w:rsidRPr="00722C3E">
        <w:rPr>
          <w:rStyle w:val="Underline"/>
        </w:rPr>
        <w:t xml:space="preserve">While the Dreamliner is constructed in the United </w:t>
      </w:r>
      <w:r w:rsidRPr="00722C3E">
        <w:rPr>
          <w:rStyle w:val="Underline"/>
          <w:sz w:val="12"/>
        </w:rPr>
        <w:t xml:space="preserve">¶ </w:t>
      </w:r>
      <w:r w:rsidRPr="00722C3E">
        <w:rPr>
          <w:rStyle w:val="Underline"/>
        </w:rPr>
        <w:t xml:space="preserve">States, </w:t>
      </w:r>
      <w:r w:rsidRPr="00722C3E">
        <w:rPr>
          <w:rStyle w:val="Underline"/>
          <w:b/>
        </w:rPr>
        <w:t>many</w:t>
      </w:r>
      <w:r w:rsidRPr="00722C3E">
        <w:rPr>
          <w:rStyle w:val="Underline"/>
        </w:rPr>
        <w:t xml:space="preserve"> of its </w:t>
      </w:r>
      <w:r w:rsidRPr="00722C3E">
        <w:rPr>
          <w:rStyle w:val="Underline"/>
          <w:b/>
        </w:rPr>
        <w:t xml:space="preserve">parts come from all over the </w:t>
      </w:r>
      <w:r w:rsidRPr="00722C3E">
        <w:rPr>
          <w:rStyle w:val="Underline"/>
          <w:b/>
          <w:sz w:val="12"/>
        </w:rPr>
        <w:t xml:space="preserve">¶ </w:t>
      </w:r>
      <w:r w:rsidRPr="00722C3E">
        <w:rPr>
          <w:rStyle w:val="Underline"/>
          <w:b/>
        </w:rPr>
        <w:t>world.</w:t>
      </w:r>
      <w:r w:rsidRPr="00722C3E">
        <w:rPr>
          <w:rStyle w:val="Underline"/>
        </w:rPr>
        <w:t xml:space="preserve"> </w:t>
      </w:r>
      <w:r w:rsidRPr="00722C3E">
        <w:rPr>
          <w:rFonts w:ascii="Georgia" w:hAnsi="Georgia"/>
        </w:rPr>
        <w:t xml:space="preserve">Consequently, while </w:t>
      </w:r>
      <w:r w:rsidRPr="00722C3E">
        <w:rPr>
          <w:rStyle w:val="Underline"/>
        </w:rPr>
        <w:t xml:space="preserve">Boeing is the country’s </w:t>
      </w:r>
      <w:r w:rsidRPr="00722C3E">
        <w:rPr>
          <w:rStyle w:val="Underline"/>
          <w:sz w:val="12"/>
        </w:rPr>
        <w:t xml:space="preserve">¶ </w:t>
      </w:r>
      <w:r w:rsidRPr="00722C3E">
        <w:rPr>
          <w:rStyle w:val="Underline"/>
        </w:rPr>
        <w:t xml:space="preserve">leading exporter, it is also a top importer. </w:t>
      </w:r>
      <w:r w:rsidRPr="00722C3E">
        <w:rPr>
          <w:rStyle w:val="Underline"/>
          <w:b/>
        </w:rPr>
        <w:t xml:space="preserve">Companies </w:t>
      </w:r>
      <w:r w:rsidRPr="00722C3E">
        <w:rPr>
          <w:rStyle w:val="Underline"/>
          <w:b/>
          <w:sz w:val="12"/>
        </w:rPr>
        <w:t xml:space="preserve">¶ </w:t>
      </w:r>
      <w:r w:rsidRPr="00722C3E">
        <w:rPr>
          <w:rStyle w:val="Underline"/>
          <w:b/>
        </w:rPr>
        <w:t>invest billions annually to ensure the</w:t>
      </w:r>
      <w:r w:rsidRPr="00722C3E">
        <w:rPr>
          <w:rStyle w:val="Underline"/>
        </w:rPr>
        <w:t xml:space="preserve"> </w:t>
      </w:r>
      <w:r w:rsidRPr="00722C3E">
        <w:rPr>
          <w:rFonts w:ascii="Georgia" w:hAnsi="Georgia"/>
        </w:rPr>
        <w:t xml:space="preserve">security, safety, </w:t>
      </w:r>
      <w:r w:rsidRPr="00722C3E">
        <w:rPr>
          <w:rFonts w:ascii="Georgia" w:hAnsi="Georgia"/>
          <w:sz w:val="12"/>
        </w:rPr>
        <w:t xml:space="preserve">¶ </w:t>
      </w:r>
      <w:r w:rsidRPr="00722C3E">
        <w:rPr>
          <w:rFonts w:ascii="Georgia" w:hAnsi="Georgia"/>
        </w:rPr>
        <w:t xml:space="preserve">and </w:t>
      </w:r>
      <w:r w:rsidRPr="00722C3E">
        <w:rPr>
          <w:rStyle w:val="Underline"/>
          <w:b/>
        </w:rPr>
        <w:t xml:space="preserve">speed of the products coming into the United </w:t>
      </w:r>
      <w:r w:rsidRPr="00722C3E">
        <w:rPr>
          <w:rStyle w:val="Underline"/>
          <w:b/>
          <w:sz w:val="12"/>
        </w:rPr>
        <w:t xml:space="preserve">¶ </w:t>
      </w:r>
      <w:r w:rsidRPr="00722C3E">
        <w:rPr>
          <w:rStyle w:val="Underline"/>
          <w:b/>
        </w:rPr>
        <w:t>States.</w:t>
      </w:r>
      <w:r w:rsidRPr="00722C3E">
        <w:rPr>
          <w:rStyle w:val="Underline"/>
        </w:rPr>
        <w:t xml:space="preserve"> </w:t>
      </w:r>
      <w:r w:rsidRPr="00722C3E">
        <w:rPr>
          <w:rStyle w:val="Underline"/>
          <w:b/>
        </w:rPr>
        <w:t xml:space="preserve">The faster those products are brought to their </w:t>
      </w:r>
      <w:r w:rsidRPr="00722C3E">
        <w:rPr>
          <w:rStyle w:val="Underline"/>
          <w:b/>
          <w:sz w:val="12"/>
        </w:rPr>
        <w:t xml:space="preserve">¶ </w:t>
      </w:r>
      <w:r w:rsidRPr="00722C3E">
        <w:rPr>
          <w:rStyle w:val="Underline"/>
          <w:b/>
        </w:rPr>
        <w:t xml:space="preserve">manufacturing facilities, the faster Boeing exports its </w:t>
      </w:r>
      <w:r w:rsidRPr="00722C3E">
        <w:rPr>
          <w:rStyle w:val="Underline"/>
          <w:b/>
          <w:sz w:val="12"/>
        </w:rPr>
        <w:t xml:space="preserve">¶ </w:t>
      </w:r>
      <w:r w:rsidRPr="00722C3E">
        <w:rPr>
          <w:rStyle w:val="Underline"/>
          <w:b/>
        </w:rPr>
        <w:t>planes.</w:t>
      </w:r>
      <w:r w:rsidRPr="00722C3E">
        <w:rPr>
          <w:rStyle w:val="Underline"/>
        </w:rPr>
        <w:t xml:space="preserve"> In a just-in-time delivery environment, </w:t>
      </w:r>
      <w:r w:rsidRPr="00722C3E">
        <w:rPr>
          <w:rStyle w:val="Underline"/>
          <w:b/>
        </w:rPr>
        <w:t xml:space="preserve">Boeing </w:t>
      </w:r>
      <w:r w:rsidRPr="00722C3E">
        <w:rPr>
          <w:rStyle w:val="Underline"/>
          <w:b/>
          <w:sz w:val="12"/>
        </w:rPr>
        <w:t xml:space="preserve">¶ </w:t>
      </w:r>
      <w:r w:rsidRPr="00722C3E">
        <w:rPr>
          <w:rStyle w:val="Underline"/>
          <w:b/>
        </w:rPr>
        <w:t>relies on an efﬁcient supply chain from</w:t>
      </w:r>
      <w:r w:rsidRPr="00722C3E">
        <w:rPr>
          <w:rFonts w:ascii="Georgia" w:hAnsi="Georgia"/>
        </w:rPr>
        <w:t xml:space="preserve"> countries </w:t>
      </w:r>
      <w:r w:rsidRPr="00722C3E">
        <w:rPr>
          <w:rFonts w:ascii="Georgia" w:hAnsi="Georgia"/>
          <w:sz w:val="12"/>
        </w:rPr>
        <w:t xml:space="preserve">¶ </w:t>
      </w:r>
      <w:r w:rsidRPr="00722C3E">
        <w:rPr>
          <w:rFonts w:ascii="Georgia" w:hAnsi="Georgia"/>
        </w:rPr>
        <w:t xml:space="preserve">around the globe, including </w:t>
      </w:r>
      <w:r w:rsidRPr="00722C3E">
        <w:rPr>
          <w:rStyle w:val="Underline"/>
          <w:b/>
        </w:rPr>
        <w:t>Mexico</w:t>
      </w:r>
      <w:r w:rsidRPr="00722C3E">
        <w:rPr>
          <w:rFonts w:ascii="Georgia" w:hAnsi="Georgia"/>
          <w:b/>
        </w:rPr>
        <w:t xml:space="preserve">. </w:t>
      </w:r>
      <w:r w:rsidRPr="00722C3E">
        <w:rPr>
          <w:rStyle w:val="Underline"/>
          <w:b/>
        </w:rPr>
        <w:t xml:space="preserve">In this high value, mass-scale production environment, inventory is </w:t>
      </w:r>
      <w:r w:rsidRPr="00722C3E">
        <w:rPr>
          <w:rStyle w:val="Underline"/>
          <w:b/>
          <w:sz w:val="12"/>
        </w:rPr>
        <w:t xml:space="preserve">¶ </w:t>
      </w:r>
      <w:r w:rsidRPr="00722C3E">
        <w:rPr>
          <w:rStyle w:val="Underline"/>
          <w:b/>
        </w:rPr>
        <w:t>not an option. Trade facilitation is the only solution.</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 xml:space="preserve">FDI Adv.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Foreign Direct Investment low now</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The flows of FDI to Mexico dropped sharply in 2009.</w:t>
      </w:r>
      <w:r w:rsidRPr="00722C3E">
        <w:rPr>
          <w:rFonts w:ascii="Georgia" w:eastAsia="Times New Roman" w:hAnsi="Georgia" w:cs="Courier New"/>
          <w:sz w:val="16"/>
        </w:rPr>
        <w:t xml:space="preserve"> Although investment decisions are affected by a number of factors, the Mexican government attributed a large percentage of the decline to the global financial crisis. Total FDI flows to Mexico </w:t>
      </w:r>
      <w:r w:rsidRPr="00722C3E">
        <w:rPr>
          <w:rFonts w:ascii="Georgia" w:eastAsia="Times New Roman" w:hAnsi="Georgia" w:cs="Courier New"/>
          <w:u w:val="single"/>
        </w:rPr>
        <w:t>decreased by 42.5%</w:t>
      </w:r>
      <w:r w:rsidRPr="00722C3E">
        <w:rPr>
          <w:rFonts w:ascii="Georgia" w:eastAsia="Times New Roman" w:hAnsi="Georgia" w:cs="Courier New"/>
          <w:sz w:val="16"/>
        </w:rPr>
        <w:t xml:space="preserve">, from $24.3 billion in 2008 to $12.2 billion in 2009. Investment flows to Mexico have been fluctuating since the 10year period between 1999 and 2009 as shown in Figure 2. The highest growth rate of investment flows during this period was 45.2% in 2004, after a decline of 29.1% during the previous year. </w:t>
      </w:r>
      <w:r w:rsidRPr="00722C3E">
        <w:rPr>
          <w:rFonts w:ascii="Georgia" w:eastAsia="Times New Roman" w:hAnsi="Georgia" w:cs="Courier New"/>
          <w:u w:val="single"/>
        </w:rPr>
        <w:t>The United States is the largest investor in Mexico, accounting for 44.1% of investment flows in 2009 and over 50% of cumulative investment flows between 1999 and 2009. U.S. inflows totaled $6.2 billion in 2009, down from $9.8 billion in 2008, a 37.8% decrease.</w:t>
      </w:r>
      <w:r w:rsidRPr="00722C3E">
        <w:rPr>
          <w:rFonts w:ascii="Georgia" w:eastAsia="Times New Roman" w:hAnsi="Georgia" w:cs="Courier New"/>
          <w:sz w:val="16"/>
        </w:rPr>
        <w:t xml:space="preserve"> Other major foreign investors in Mexico are Spain and the Netherlands, accounting for 15.2% and 10.7%, respectively, of cumulative investment flows between 1999 and 2009, respectively.39</w:t>
      </w:r>
    </w:p>
    <w:p w:rsidR="00DE3D89" w:rsidRPr="00722C3E" w:rsidRDefault="00DE3D89" w:rsidP="00DE3D89">
      <w:pPr>
        <w:rPr>
          <w:rFonts w:ascii="Georgia" w:eastAsia="Times New Roman" w:hAnsi="Georgia" w:cs="Courier New"/>
          <w:b/>
        </w:rPr>
      </w:pPr>
    </w:p>
    <w:p w:rsidR="00DE3D89" w:rsidRPr="00722C3E" w:rsidRDefault="00DE3D89" w:rsidP="00DE3D89">
      <w:pPr>
        <w:pStyle w:val="Heading1"/>
        <w:rPr>
          <w:rFonts w:ascii="Georgia" w:hAnsi="Georgia"/>
        </w:rPr>
      </w:pPr>
      <w:r w:rsidRPr="00722C3E">
        <w:rPr>
          <w:rFonts w:ascii="Georgia" w:hAnsi="Georgia"/>
        </w:rPr>
        <w:t xml:space="preserve">Agriculture Adv. </w:t>
      </w: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 xml:space="preserve">Consumer confidence in Mexico ag low now – the industry is growing, but collaboration is key </w:t>
      </w:r>
    </w:p>
    <w:p w:rsidR="00DE3D89" w:rsidRPr="00722C3E" w:rsidRDefault="00DE3D89" w:rsidP="00DE3D89">
      <w:pPr>
        <w:rPr>
          <w:rFonts w:ascii="Georgia" w:hAnsi="Georgia"/>
          <w:b/>
        </w:rPr>
      </w:pPr>
    </w:p>
    <w:p w:rsidR="00DE3D89" w:rsidRPr="00722C3E" w:rsidRDefault="00DE3D89" w:rsidP="00DE3D89">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w:t>
      </w:r>
      <w:r w:rsidRPr="00722C3E">
        <w:rPr>
          <w:rStyle w:val="Underline"/>
          <w:sz w:val="16"/>
        </w:rPr>
        <w:t xml:space="preserve"> //AT</w:t>
      </w:r>
    </w:p>
    <w:p w:rsidR="00DE3D89" w:rsidRPr="00722C3E" w:rsidRDefault="00DE3D89" w:rsidP="00DE3D89">
      <w:pPr>
        <w:rPr>
          <w:rFonts w:ascii="Georgia" w:hAnsi="Georgia"/>
        </w:rPr>
      </w:pPr>
    </w:p>
    <w:p w:rsidR="00DE3D89" w:rsidRPr="00722C3E" w:rsidRDefault="00DE3D89" w:rsidP="00DE3D89">
      <w:pPr>
        <w:rPr>
          <w:rFonts w:ascii="Georgia" w:hAnsi="Georgia"/>
          <w:sz w:val="16"/>
        </w:rPr>
      </w:pPr>
      <w:r w:rsidRPr="00722C3E">
        <w:rPr>
          <w:rFonts w:ascii="Georgia" w:hAnsi="Georgia"/>
          <w:u w:val="single"/>
        </w:rPr>
        <w:t>North America Eats What Mexico Harvests</w:t>
      </w:r>
      <w:r w:rsidRPr="00722C3E">
        <w:rPr>
          <w:rFonts w:ascii="Georgia" w:hAnsi="Georgia"/>
          <w:sz w:val="16"/>
        </w:rPr>
        <w:t xml:space="preserve">¶ Mexico is among the top ten agricultural producing countries in the world. Moreover, given its ¶ geographical proximity to our market and its vast diversity of natural resources, </w:t>
      </w:r>
      <w:r w:rsidRPr="00722C3E">
        <w:rPr>
          <w:rFonts w:ascii="Georgia" w:hAnsi="Georgia"/>
          <w:u w:val="single"/>
        </w:rPr>
        <w:t>Mexico is the ¶ largest foreign supplier of fresh fruits and vegetable to the U.S. and Canada. Key to this ¶ accelerated development</w:t>
      </w:r>
      <w:r w:rsidRPr="00722C3E">
        <w:rPr>
          <w:rFonts w:ascii="Georgia" w:hAnsi="Georgia"/>
          <w:sz w:val="16"/>
        </w:rPr>
        <w:t xml:space="preserve"> of commerce under NAFTA is </w:t>
      </w:r>
      <w:r w:rsidRPr="00722C3E">
        <w:rPr>
          <w:rFonts w:ascii="Georgia" w:hAnsi="Georgia"/>
          <w:u w:val="single"/>
        </w:rPr>
        <w:t>high quality standards, improved ¶ production technology, product diversity, and expansion of marketing systems. All of these ¶ factors have contributed to substantial growth</w:t>
      </w:r>
      <w:r w:rsidRPr="00722C3E">
        <w:rPr>
          <w:rFonts w:ascii="Georgia" w:hAnsi="Georgia"/>
          <w:sz w:val="14"/>
        </w:rPr>
        <w:t xml:space="preserve"> in the volume and the variety of Mexican ¶ counter-seasonal agricultural exports to the U.S. market.¶ In 2010, Mexico exported more than $4.3 billion in vegetables; the U.S. accounted for 90% of ¶ this total, becoming Mexico’s largest vegetable export market.13¶ Additionally and to the benefit of our region’s competitiveness, on September 27, 2011 the¶ federal agencies with jurisdiction over consumer products in the United States, Canada, and ¶ Mexico issued a joint statement promoting greater cooperation and engagement in ensuring ¶ the safety of products made and sold across North America. The three countries agreed to ¶ explore further opportunities for </w:t>
      </w:r>
      <w:r w:rsidRPr="00722C3E">
        <w:rPr>
          <w:rFonts w:ascii="Georgia" w:hAnsi="Georgia"/>
          <w:u w:val="single"/>
        </w:rPr>
        <w:t>collaboration</w:t>
      </w:r>
      <w:r w:rsidRPr="00722C3E">
        <w:rPr>
          <w:rFonts w:ascii="Georgia" w:hAnsi="Georgia"/>
          <w:sz w:val="16"/>
        </w:rPr>
        <w:t xml:space="preserve">, which </w:t>
      </w:r>
      <w:r w:rsidRPr="00722C3E">
        <w:rPr>
          <w:rFonts w:ascii="Georgia" w:hAnsi="Georgia"/>
          <w:u w:val="single"/>
        </w:rPr>
        <w:t>will result in quality and safety ¶ improvements of all goods produced in the region—especially produce—while at the same time ¶ boosting confidence from consumers across the world</w:t>
      </w:r>
      <w:r w:rsidRPr="00722C3E">
        <w:rPr>
          <w:rFonts w:ascii="Georgia" w:hAnsi="Georgia"/>
          <w:sz w:val="16"/>
        </w:rPr>
        <w:t xml:space="preserve"> in these products.</w:t>
      </w:r>
    </w:p>
    <w:p w:rsidR="00DE3D89" w:rsidRPr="00722C3E" w:rsidRDefault="00DE3D89" w:rsidP="00DE3D89">
      <w:pPr>
        <w:rPr>
          <w:rFonts w:ascii="Georgia" w:hAnsi="Georgia"/>
        </w:rPr>
      </w:pPr>
    </w:p>
    <w:p w:rsidR="00250A60" w:rsidRPr="00250A60" w:rsidRDefault="00250A60" w:rsidP="00250A60">
      <w:pPr>
        <w:rPr>
          <w:rFonts w:ascii="Times New Roman" w:hAnsi="Times New Roman" w:cs="Times New Roman"/>
          <w:b/>
          <w:sz w:val="24"/>
          <w:szCs w:val="24"/>
        </w:rPr>
      </w:pPr>
      <w:r w:rsidRPr="00250A60">
        <w:rPr>
          <w:rFonts w:ascii="Times New Roman" w:hAnsi="Times New Roman" w:cs="Times New Roman"/>
          <w:b/>
          <w:sz w:val="24"/>
          <w:szCs w:val="24"/>
        </w:rPr>
        <w:t>Mexico-US trade key to food security</w:t>
      </w: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b/>
          <w:sz w:val="24"/>
          <w:szCs w:val="24"/>
        </w:rPr>
        <w:t xml:space="preserve">US Chamber of Commerce, 2012 </w:t>
      </w:r>
      <w:r w:rsidRPr="00250A60">
        <w:rPr>
          <w:rFonts w:ascii="Times New Roman" w:hAnsi="Times New Roman" w:cs="Times New Roman"/>
          <w:sz w:val="24"/>
          <w:szCs w:val="24"/>
        </w:rPr>
        <w:t>The United States Chamber of Commerce (USCC) is an American lobbying group representing the interests of many businesses and trade associations.[ " Enhancing the US-Mexico Economic Partnership", //http://www.uschamber.com/sites/default/files/reports/1204EnhancingtheUS-MexicoEconomicPartnership.pdf, 7/17/13]</w:t>
      </w: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sz w:val="24"/>
          <w:szCs w:val="24"/>
        </w:rPr>
        <w:t>agrICulTure  and food seCurITy Overview</w:t>
      </w:r>
      <w:r w:rsidRPr="00250A60">
        <w:rPr>
          <w:rFonts w:ascii="Times New Roman" w:hAnsi="Times New Roman" w:cs="Times New Roman"/>
          <w:sz w:val="24"/>
          <w:szCs w:val="24"/>
          <w:u w:val="single"/>
        </w:rPr>
        <w:t>: In both markets, consumers and producers alike benefit from access to the other’s agricultural output</w:t>
      </w:r>
      <w:r w:rsidRPr="00250A60">
        <w:rPr>
          <w:rFonts w:ascii="Times New Roman" w:hAnsi="Times New Roman" w:cs="Times New Roman"/>
          <w:sz w:val="24"/>
          <w:szCs w:val="24"/>
        </w:rPr>
        <w:t>. According to the U.S. Department of Agriculture, “</w:t>
      </w:r>
      <w:r w:rsidRPr="00250A60">
        <w:rPr>
          <w:rFonts w:ascii="Times New Roman" w:hAnsi="Times New Roman" w:cs="Times New Roman"/>
          <w:sz w:val="24"/>
          <w:szCs w:val="24"/>
          <w:u w:val="single"/>
        </w:rPr>
        <w:t>U.S.-Mexico agricultural trade is largely complementary, meaning that the United States tends to export different commodities to Mexico than Mexico exports to the United States.</w:t>
      </w:r>
      <w:r w:rsidRPr="00250A60">
        <w:rPr>
          <w:rFonts w:ascii="Times New Roman" w:hAnsi="Times New Roman" w:cs="Times New Roman"/>
          <w:sz w:val="24"/>
          <w:szCs w:val="24"/>
        </w:rPr>
        <w:t>” Grains, oilseeds, meat, and related products make up about three-quarters of U.S. agricultural exports to Mexico, where domestic production is insufficient to meet demand. Meanwhile, roughly two-thirds of U.S. agricultural imports from Mexico consist of beer, along with vegetables and fruit whose growing season largely complements that of the United States.</w:t>
      </w: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sz w:val="24"/>
          <w:szCs w:val="24"/>
          <w:u w:val="single"/>
        </w:rPr>
        <w:t xml:space="preserve">As a result of this close relationship, </w:t>
      </w:r>
      <w:r w:rsidRPr="00250A60">
        <w:rPr>
          <w:rFonts w:ascii="Times New Roman" w:hAnsi="Times New Roman" w:cs="Times New Roman"/>
          <w:b/>
          <w:sz w:val="24"/>
          <w:szCs w:val="24"/>
          <w:u w:val="single"/>
        </w:rPr>
        <w:t>each country plays an important role in the food security of the other.</w:t>
      </w:r>
      <w:r w:rsidRPr="00250A60">
        <w:rPr>
          <w:rFonts w:ascii="Times New Roman" w:hAnsi="Times New Roman" w:cs="Times New Roman"/>
          <w:sz w:val="24"/>
          <w:szCs w:val="24"/>
        </w:rPr>
        <w:t xml:space="preserve"> </w:t>
      </w:r>
      <w:r w:rsidRPr="00250A60">
        <w:rPr>
          <w:rFonts w:ascii="Times New Roman" w:hAnsi="Times New Roman" w:cs="Times New Roman"/>
          <w:sz w:val="24"/>
          <w:szCs w:val="24"/>
          <w:u w:val="single"/>
        </w:rPr>
        <w:t>If that relationship can be made more efficient through regulatory cooperation, alignment of safety and testing practices, transparency, and science-based regulation, citizens of both countries will have more reliable access to safe food at better prices, quality, and reliability</w:t>
      </w:r>
      <w:r w:rsidRPr="00250A60">
        <w:rPr>
          <w:rFonts w:ascii="Times New Roman" w:hAnsi="Times New Roman" w:cs="Times New Roman"/>
          <w:sz w:val="24"/>
          <w:szCs w:val="24"/>
        </w:rPr>
        <w:t>.</w:t>
      </w: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sz w:val="24"/>
          <w:szCs w:val="24"/>
        </w:rPr>
        <w:t>Recommendations: regulaTory CooPeraTIon Prioritize the work of the U.S.-Mexico High-Level Regulatory Cooperation Council to harmonize food safety standards, streamline regional agricultural production and distribution, and promote common labeling practices. • Benefit: Ensures consistent food safety practices. • Benefit: Promotes efficiency throughout the regional supply chain.</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Trade Off Adv.</w:t>
      </w:r>
    </w:p>
    <w:p w:rsidR="00DE3D89" w:rsidRPr="00722C3E" w:rsidRDefault="00DE3D89" w:rsidP="00DE3D89">
      <w:pPr>
        <w:rPr>
          <w:rFonts w:ascii="Georgia" w:hAnsi="Georgia"/>
          <w:b/>
        </w:rPr>
      </w:pPr>
      <w:r w:rsidRPr="00722C3E">
        <w:rPr>
          <w:rFonts w:ascii="Georgia" w:hAnsi="Georgia"/>
          <w:b/>
        </w:rPr>
        <w:t>Status quo infrastructure funding comes from a fee on professionals – this hurts multiple economic sectors</w:t>
      </w:r>
    </w:p>
    <w:p w:rsidR="00DE3D89" w:rsidRPr="00722C3E" w:rsidRDefault="00DE3D89" w:rsidP="00DE3D89">
      <w:pPr>
        <w:rPr>
          <w:rFonts w:ascii="Georgia" w:hAnsi="Georgia"/>
          <w:sz w:val="16"/>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Legislative Update</w:t>
      </w:r>
      <w:r w:rsidRPr="00722C3E">
        <w:rPr>
          <w:rFonts w:ascii="Georgia" w:hAnsi="Georgia"/>
          <w:sz w:val="12"/>
        </w:rPr>
        <w:t xml:space="preserve">¶ </w:t>
      </w:r>
      <w:r w:rsidRPr="00722C3E">
        <w:rPr>
          <w:rStyle w:val="Underline"/>
        </w:rPr>
        <w:t xml:space="preserve">In 2010, the president signed H.R. 5875, the </w:t>
      </w:r>
      <w:r w:rsidRPr="00722C3E">
        <w:rPr>
          <w:rStyle w:val="Underline"/>
          <w:sz w:val="12"/>
        </w:rPr>
        <w:t xml:space="preserve">¶ </w:t>
      </w:r>
      <w:r w:rsidRPr="00722C3E">
        <w:rPr>
          <w:rStyle w:val="Underline"/>
        </w:rPr>
        <w:t xml:space="preserve">Emergency Border Security Supplemental Act of </w:t>
      </w:r>
      <w:r w:rsidRPr="00722C3E">
        <w:rPr>
          <w:rStyle w:val="Underline"/>
          <w:sz w:val="12"/>
        </w:rPr>
        <w:t xml:space="preserve">¶ </w:t>
      </w:r>
      <w:r w:rsidRPr="00722C3E">
        <w:rPr>
          <w:rStyle w:val="Underline"/>
        </w:rPr>
        <w:t>2010</w:t>
      </w:r>
      <w:r w:rsidRPr="00722C3E">
        <w:rPr>
          <w:rFonts w:ascii="Georgia" w:hAnsi="Georgia"/>
        </w:rPr>
        <w:t xml:space="preserve">. </w:t>
      </w:r>
      <w:r w:rsidRPr="00722C3E">
        <w:rPr>
          <w:rStyle w:val="Underline"/>
        </w:rPr>
        <w:t xml:space="preserve">On the surface, this seemed like a strong </w:t>
      </w:r>
      <w:r w:rsidRPr="00722C3E">
        <w:rPr>
          <w:rStyle w:val="Underline"/>
          <w:sz w:val="12"/>
        </w:rPr>
        <w:t xml:space="preserve">¶ </w:t>
      </w:r>
      <w:r w:rsidRPr="00722C3E">
        <w:rPr>
          <w:rStyle w:val="Underline"/>
        </w:rPr>
        <w:t xml:space="preserve">piece of legislation that would secure our border </w:t>
      </w:r>
      <w:r w:rsidRPr="00722C3E">
        <w:rPr>
          <w:rStyle w:val="Underline"/>
          <w:sz w:val="12"/>
        </w:rPr>
        <w:t xml:space="preserve">¶ </w:t>
      </w:r>
      <w:r w:rsidRPr="00722C3E">
        <w:rPr>
          <w:rStyle w:val="Underline"/>
        </w:rPr>
        <w:t>and provide additional stafﬁng at ports of entr</w:t>
      </w:r>
      <w:r w:rsidRPr="00722C3E">
        <w:rPr>
          <w:rFonts w:ascii="Georgia" w:hAnsi="Georgia"/>
        </w:rPr>
        <w:t xml:space="preserve">y to </w:t>
      </w:r>
      <w:r w:rsidRPr="00722C3E">
        <w:rPr>
          <w:rFonts w:ascii="Georgia" w:hAnsi="Georgia"/>
          <w:sz w:val="12"/>
        </w:rPr>
        <w:t xml:space="preserve">¶ </w:t>
      </w:r>
      <w:r w:rsidRPr="00722C3E">
        <w:rPr>
          <w:rFonts w:ascii="Georgia" w:hAnsi="Georgia"/>
        </w:rPr>
        <w:t xml:space="preserve">facilitate legitimate trade. Unfortunately, businesses </w:t>
      </w:r>
      <w:r w:rsidRPr="00722C3E">
        <w:rPr>
          <w:rFonts w:ascii="Georgia" w:hAnsi="Georgia"/>
          <w:sz w:val="12"/>
        </w:rPr>
        <w:t xml:space="preserve">¶ </w:t>
      </w:r>
      <w:r w:rsidRPr="00722C3E">
        <w:rPr>
          <w:rFonts w:ascii="Georgia" w:hAnsi="Georgia"/>
        </w:rPr>
        <w:t xml:space="preserve">only had to read a little further to feel the full impact </w:t>
      </w:r>
      <w:r w:rsidRPr="00722C3E">
        <w:rPr>
          <w:rFonts w:ascii="Georgia" w:hAnsi="Georgia"/>
          <w:sz w:val="12"/>
        </w:rPr>
        <w:t xml:space="preserve">¶ </w:t>
      </w:r>
      <w:r w:rsidRPr="00722C3E">
        <w:rPr>
          <w:rFonts w:ascii="Georgia" w:hAnsi="Georgia"/>
        </w:rPr>
        <w:t>on the U.S. economy.</w:t>
      </w:r>
      <w:r w:rsidRPr="00722C3E">
        <w:rPr>
          <w:rFonts w:ascii="Georgia" w:hAnsi="Georgia"/>
          <w:sz w:val="12"/>
        </w:rPr>
        <w:t xml:space="preserve">¶ </w:t>
      </w:r>
      <w:r w:rsidRPr="00722C3E">
        <w:rPr>
          <w:rStyle w:val="Underline"/>
        </w:rPr>
        <w:t xml:space="preserve">Rather than ﬁnding a legitimate source of funding, </w:t>
      </w:r>
      <w:r w:rsidRPr="00722C3E">
        <w:rPr>
          <w:rStyle w:val="Underline"/>
          <w:sz w:val="12"/>
        </w:rPr>
        <w:t xml:space="preserve">¶ </w:t>
      </w:r>
      <w:r w:rsidRPr="00722C3E">
        <w:rPr>
          <w:rStyle w:val="Underline"/>
        </w:rPr>
        <w:t xml:space="preserve">Congress decided it would impose fee increases on a </w:t>
      </w:r>
      <w:r w:rsidRPr="00722C3E">
        <w:rPr>
          <w:rStyle w:val="Underline"/>
          <w:sz w:val="12"/>
        </w:rPr>
        <w:t xml:space="preserve">¶ </w:t>
      </w:r>
      <w:r w:rsidRPr="00722C3E">
        <w:rPr>
          <w:rStyle w:val="Underline"/>
        </w:rPr>
        <w:t xml:space="preserve">segment of the global information services industry </w:t>
      </w:r>
      <w:r w:rsidRPr="00722C3E">
        <w:rPr>
          <w:rStyle w:val="Underline"/>
          <w:sz w:val="12"/>
        </w:rPr>
        <w:t xml:space="preserve">¶ </w:t>
      </w:r>
      <w:r w:rsidRPr="00722C3E">
        <w:rPr>
          <w:rStyle w:val="Underline"/>
        </w:rPr>
        <w:t xml:space="preserve">that utilizes temporary nonimmigrant visas to bring </w:t>
      </w:r>
      <w:r w:rsidRPr="00722C3E">
        <w:rPr>
          <w:rStyle w:val="Underline"/>
          <w:sz w:val="12"/>
        </w:rPr>
        <w:t xml:space="preserve">¶ </w:t>
      </w:r>
      <w:r w:rsidRPr="00722C3E">
        <w:rPr>
          <w:rStyle w:val="Underline"/>
        </w:rPr>
        <w:t xml:space="preserve">in skilled professionals with specialized knowledge to </w:t>
      </w:r>
      <w:r w:rsidRPr="00722C3E">
        <w:rPr>
          <w:rStyle w:val="Underline"/>
          <w:sz w:val="12"/>
        </w:rPr>
        <w:t xml:space="preserve">¶ </w:t>
      </w:r>
      <w:r w:rsidRPr="00722C3E">
        <w:rPr>
          <w:rStyle w:val="Underline"/>
        </w:rPr>
        <w:t xml:space="preserve">serve U.S.-based customers. These customers represent </w:t>
      </w:r>
      <w:r w:rsidRPr="00722C3E">
        <w:rPr>
          <w:rStyle w:val="Underline"/>
          <w:sz w:val="12"/>
        </w:rPr>
        <w:t xml:space="preserve">¶ </w:t>
      </w:r>
      <w:r w:rsidRPr="00722C3E">
        <w:rPr>
          <w:rStyle w:val="Underline"/>
        </w:rPr>
        <w:t xml:space="preserve">leading, innovative sectors of the U.S. economy, </w:t>
      </w:r>
      <w:r w:rsidRPr="00722C3E">
        <w:rPr>
          <w:rStyle w:val="Underline"/>
          <w:sz w:val="12"/>
        </w:rPr>
        <w:t xml:space="preserve">¶ </w:t>
      </w:r>
      <w:r w:rsidRPr="00722C3E">
        <w:rPr>
          <w:rStyle w:val="Underline"/>
        </w:rPr>
        <w:t xml:space="preserve">such as health care, ﬁnancial services, energy, and </w:t>
      </w:r>
      <w:r w:rsidRPr="00722C3E">
        <w:rPr>
          <w:rStyle w:val="Underline"/>
          <w:sz w:val="12"/>
        </w:rPr>
        <w:t xml:space="preserve">¶ </w:t>
      </w:r>
      <w:r w:rsidRPr="00722C3E">
        <w:rPr>
          <w:rStyle w:val="Underline"/>
        </w:rPr>
        <w:t xml:space="preserve">telecommunications. The value and expertise that </w:t>
      </w:r>
      <w:r w:rsidRPr="00722C3E">
        <w:rPr>
          <w:rStyle w:val="Underline"/>
          <w:sz w:val="12"/>
        </w:rPr>
        <w:t xml:space="preserve">¶ </w:t>
      </w:r>
      <w:r w:rsidRPr="00722C3E">
        <w:rPr>
          <w:rStyle w:val="Underline"/>
        </w:rPr>
        <w:t xml:space="preserve">U.S. companies receive from global services ﬁrms have </w:t>
      </w:r>
      <w:r w:rsidRPr="00722C3E">
        <w:rPr>
          <w:rStyle w:val="Underline"/>
          <w:sz w:val="12"/>
        </w:rPr>
        <w:t xml:space="preserve">¶ </w:t>
      </w:r>
      <w:r w:rsidRPr="00722C3E">
        <w:rPr>
          <w:rStyle w:val="Underline"/>
        </w:rPr>
        <w:t xml:space="preserve">made them more competitive, increased U.S. exports, </w:t>
      </w:r>
      <w:r w:rsidRPr="00722C3E">
        <w:rPr>
          <w:rStyle w:val="Underline"/>
          <w:sz w:val="12"/>
        </w:rPr>
        <w:t xml:space="preserve">¶ </w:t>
      </w:r>
      <w:r w:rsidRPr="00722C3E">
        <w:rPr>
          <w:rStyle w:val="Underline"/>
        </w:rPr>
        <w:t xml:space="preserve">and fueled innovation, growth, and job creation in the </w:t>
      </w:r>
      <w:r w:rsidRPr="00722C3E">
        <w:rPr>
          <w:rStyle w:val="Underline"/>
          <w:sz w:val="12"/>
        </w:rPr>
        <w:t xml:space="preserve">¶ </w:t>
      </w:r>
      <w:r w:rsidRPr="00722C3E">
        <w:rPr>
          <w:rStyle w:val="Underline"/>
        </w:rPr>
        <w:t>United States.</w:t>
      </w: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Style w:val="Underline"/>
          <w:b/>
        </w:rPr>
      </w:pPr>
      <w:r w:rsidRPr="00722C3E">
        <w:rPr>
          <w:rStyle w:val="Underline"/>
          <w:b/>
        </w:rPr>
        <w:t>Specifically causes losses to manufacturing firms – deters skilled workers</w:t>
      </w:r>
    </w:p>
    <w:p w:rsidR="00DE3D89" w:rsidRPr="00722C3E" w:rsidRDefault="00DE3D89" w:rsidP="00DE3D89">
      <w:pPr>
        <w:rPr>
          <w:rFonts w:ascii="Georgia" w:hAnsi="Georgia"/>
          <w:sz w:val="16"/>
        </w:rPr>
      </w:pPr>
      <w:r w:rsidRPr="00722C3E">
        <w:rPr>
          <w:rStyle w:val="Underline"/>
          <w:b/>
        </w:rPr>
        <w:t xml:space="preserve"> </w:t>
      </w: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Style w:val="Underline"/>
          <w:b/>
        </w:rPr>
      </w:pPr>
    </w:p>
    <w:p w:rsidR="00DE3D89" w:rsidRPr="00722C3E" w:rsidRDefault="00DE3D89" w:rsidP="00DE3D89">
      <w:pPr>
        <w:rPr>
          <w:rStyle w:val="Underline"/>
        </w:rPr>
      </w:pPr>
      <w:r w:rsidRPr="00722C3E">
        <w:rPr>
          <w:rStyle w:val="Underline"/>
        </w:rPr>
        <w:t xml:space="preserve">Many of the global companies that are impacted are </w:t>
      </w:r>
      <w:r w:rsidRPr="00722C3E">
        <w:rPr>
          <w:rStyle w:val="Underline"/>
          <w:sz w:val="12"/>
        </w:rPr>
        <w:t xml:space="preserve">¶ </w:t>
      </w:r>
      <w:r w:rsidRPr="00722C3E">
        <w:rPr>
          <w:rStyle w:val="Underline"/>
        </w:rPr>
        <w:t xml:space="preserve">increasing their long-term investments in the United </w:t>
      </w:r>
      <w:r w:rsidRPr="00722C3E">
        <w:rPr>
          <w:rStyle w:val="Underline"/>
          <w:sz w:val="12"/>
        </w:rPr>
        <w:t xml:space="preserve">¶ </w:t>
      </w:r>
      <w:r w:rsidRPr="00722C3E">
        <w:rPr>
          <w:rStyle w:val="Underline"/>
        </w:rPr>
        <w:t xml:space="preserve">States. </w:t>
      </w:r>
      <w:r w:rsidRPr="00722C3E">
        <w:rPr>
          <w:rStyle w:val="Underline"/>
          <w:b/>
        </w:rPr>
        <w:t>These companies are setting up</w:t>
      </w:r>
      <w:r w:rsidRPr="00722C3E">
        <w:rPr>
          <w:rFonts w:ascii="Georgia" w:hAnsi="Georgia"/>
        </w:rPr>
        <w:t xml:space="preserve"> research and </w:t>
      </w:r>
      <w:r w:rsidRPr="00722C3E">
        <w:rPr>
          <w:rFonts w:ascii="Georgia" w:hAnsi="Georgia"/>
          <w:sz w:val="12"/>
        </w:rPr>
        <w:t xml:space="preserve">¶ </w:t>
      </w:r>
      <w:r w:rsidRPr="00722C3E">
        <w:rPr>
          <w:rFonts w:ascii="Georgia" w:hAnsi="Georgia"/>
        </w:rPr>
        <w:t xml:space="preserve">development facilities, sales and data ofﬁ ces, and </w:t>
      </w:r>
      <w:r w:rsidRPr="00722C3E">
        <w:rPr>
          <w:rFonts w:ascii="Georgia" w:hAnsi="Georgia"/>
          <w:sz w:val="12"/>
        </w:rPr>
        <w:t xml:space="preserve">¶ </w:t>
      </w:r>
      <w:r w:rsidRPr="00722C3E">
        <w:rPr>
          <w:rStyle w:val="Underline"/>
          <w:b/>
        </w:rPr>
        <w:t xml:space="preserve">manufacturing facilities throughout the United States </w:t>
      </w:r>
      <w:r w:rsidRPr="00722C3E">
        <w:rPr>
          <w:rStyle w:val="Underline"/>
          <w:b/>
          <w:sz w:val="12"/>
        </w:rPr>
        <w:t xml:space="preserve">¶ </w:t>
      </w:r>
      <w:r w:rsidRPr="00722C3E">
        <w:rPr>
          <w:rStyle w:val="Underline"/>
          <w:b/>
        </w:rPr>
        <w:t>and directly employ tens of thousands of Americans</w:t>
      </w:r>
      <w:r w:rsidRPr="00722C3E">
        <w:rPr>
          <w:rStyle w:val="Underline"/>
        </w:rPr>
        <w:t xml:space="preserve">. </w:t>
      </w:r>
      <w:r w:rsidRPr="00722C3E">
        <w:rPr>
          <w:rStyle w:val="Underline"/>
          <w:sz w:val="12"/>
        </w:rPr>
        <w:t xml:space="preserve">¶ </w:t>
      </w:r>
      <w:r w:rsidRPr="00722C3E">
        <w:rPr>
          <w:rStyle w:val="Underline"/>
        </w:rPr>
        <w:t xml:space="preserve">Not only are these ﬁrms creating jobs, but they also are </w:t>
      </w:r>
      <w:r w:rsidRPr="00722C3E">
        <w:rPr>
          <w:rStyle w:val="Underline"/>
          <w:sz w:val="12"/>
        </w:rPr>
        <w:t xml:space="preserve">¶ </w:t>
      </w:r>
      <w:r w:rsidRPr="00722C3E">
        <w:rPr>
          <w:rStyle w:val="Underline"/>
        </w:rPr>
        <w:t xml:space="preserve">partnering with leading U.S. colleges and universities </w:t>
      </w:r>
      <w:r w:rsidRPr="00722C3E">
        <w:rPr>
          <w:rStyle w:val="Underline"/>
          <w:sz w:val="12"/>
        </w:rPr>
        <w:t xml:space="preserve">¶ </w:t>
      </w:r>
      <w:r w:rsidRPr="00722C3E">
        <w:rPr>
          <w:rStyle w:val="Underline"/>
        </w:rPr>
        <w:t>for recruitment and research opportunities</w:t>
      </w:r>
      <w:r w:rsidRPr="00722C3E">
        <w:rPr>
          <w:rFonts w:ascii="Georgia" w:hAnsi="Georgia"/>
        </w:rPr>
        <w:t xml:space="preserve">. Skilled </w:t>
      </w:r>
      <w:r w:rsidRPr="00722C3E">
        <w:rPr>
          <w:rFonts w:ascii="Georgia" w:hAnsi="Georgia"/>
          <w:sz w:val="12"/>
        </w:rPr>
        <w:t xml:space="preserve">¶ </w:t>
      </w:r>
      <w:r w:rsidRPr="00722C3E">
        <w:rPr>
          <w:rFonts w:ascii="Georgia" w:hAnsi="Georgia"/>
        </w:rPr>
        <w:t xml:space="preserve">immigration is critically important to U.S. economic </w:t>
      </w:r>
      <w:r w:rsidRPr="00722C3E">
        <w:rPr>
          <w:rFonts w:ascii="Georgia" w:hAnsi="Georgia"/>
          <w:sz w:val="12"/>
        </w:rPr>
        <w:t xml:space="preserve">¶ </w:t>
      </w:r>
      <w:r w:rsidRPr="00722C3E">
        <w:rPr>
          <w:rFonts w:ascii="Georgia" w:hAnsi="Georgia"/>
        </w:rPr>
        <w:t xml:space="preserve">recovery and increasing the U.S.-based talent pool. </w:t>
      </w:r>
      <w:r w:rsidRPr="00722C3E">
        <w:rPr>
          <w:rFonts w:ascii="Georgia" w:hAnsi="Georgia"/>
          <w:sz w:val="12"/>
        </w:rPr>
        <w:t xml:space="preserve">¶ </w:t>
      </w:r>
      <w:r w:rsidRPr="00722C3E">
        <w:rPr>
          <w:rStyle w:val="Underline"/>
        </w:rPr>
        <w:t xml:space="preserve">Our Chambers continue to support increased funding </w:t>
      </w:r>
      <w:r w:rsidRPr="00722C3E">
        <w:rPr>
          <w:rStyle w:val="Underline"/>
          <w:sz w:val="12"/>
        </w:rPr>
        <w:t xml:space="preserve">¶ </w:t>
      </w:r>
      <w:r w:rsidRPr="00722C3E">
        <w:rPr>
          <w:rStyle w:val="Underline"/>
        </w:rPr>
        <w:t xml:space="preserve">for border security and trade facilitation at all our ports </w:t>
      </w:r>
      <w:r w:rsidRPr="00722C3E">
        <w:rPr>
          <w:rStyle w:val="Underline"/>
          <w:sz w:val="12"/>
        </w:rPr>
        <w:t xml:space="preserve">¶ </w:t>
      </w:r>
      <w:r w:rsidRPr="00722C3E">
        <w:rPr>
          <w:rStyle w:val="Underline"/>
        </w:rPr>
        <w:t xml:space="preserve">of entry. Economic and physical security rely on a </w:t>
      </w:r>
      <w:r w:rsidRPr="00722C3E">
        <w:rPr>
          <w:rStyle w:val="Underline"/>
          <w:sz w:val="12"/>
        </w:rPr>
        <w:t xml:space="preserve">¶ </w:t>
      </w:r>
      <w:r w:rsidRPr="00722C3E">
        <w:rPr>
          <w:rFonts w:ascii="Georgia" w:hAnsi="Georgia"/>
        </w:rPr>
        <w:t xml:space="preserve">secure and </w:t>
      </w:r>
      <w:r w:rsidRPr="00722C3E">
        <w:rPr>
          <w:rStyle w:val="Underline"/>
        </w:rPr>
        <w:t xml:space="preserve">efﬁcient border. However, </w:t>
      </w:r>
      <w:r w:rsidRPr="00722C3E">
        <w:rPr>
          <w:rStyle w:val="Underline"/>
          <w:b/>
        </w:rPr>
        <w:t xml:space="preserve">Congress should </w:t>
      </w:r>
      <w:r w:rsidRPr="00722C3E">
        <w:rPr>
          <w:rStyle w:val="Underline"/>
          <w:b/>
          <w:sz w:val="12"/>
        </w:rPr>
        <w:t xml:space="preserve">¶ </w:t>
      </w:r>
      <w:r w:rsidRPr="00722C3E">
        <w:rPr>
          <w:rStyle w:val="Underline"/>
          <w:b/>
        </w:rPr>
        <w:t xml:space="preserve">consider a funding mechanism that does not pose </w:t>
      </w:r>
      <w:r w:rsidRPr="00722C3E">
        <w:rPr>
          <w:rStyle w:val="Underline"/>
          <w:b/>
          <w:sz w:val="12"/>
        </w:rPr>
        <w:t xml:space="preserve">¶ </w:t>
      </w:r>
      <w:r w:rsidRPr="00722C3E">
        <w:rPr>
          <w:rStyle w:val="Underline"/>
          <w:b/>
        </w:rPr>
        <w:t xml:space="preserve">adverse </w:t>
      </w:r>
      <w:r w:rsidRPr="00722C3E">
        <w:rPr>
          <w:rStyle w:val="Underline"/>
        </w:rPr>
        <w:t xml:space="preserve">economic </w:t>
      </w:r>
      <w:r w:rsidRPr="00722C3E">
        <w:rPr>
          <w:rStyle w:val="Underline"/>
          <w:b/>
        </w:rPr>
        <w:t>consequences</w:t>
      </w:r>
      <w:r w:rsidRPr="00722C3E">
        <w:rPr>
          <w:rStyle w:val="Underline"/>
        </w:rPr>
        <w:t xml:space="preserve"> for U.S. businesses </w:t>
      </w:r>
      <w:r w:rsidRPr="00722C3E">
        <w:rPr>
          <w:rStyle w:val="Underline"/>
          <w:sz w:val="12"/>
        </w:rPr>
        <w:t xml:space="preserve">¶ </w:t>
      </w:r>
      <w:r w:rsidRPr="00722C3E">
        <w:rPr>
          <w:rStyle w:val="Underline"/>
        </w:rPr>
        <w:t xml:space="preserve">and undermine efforts to advance U.S. innovation, </w:t>
      </w:r>
      <w:r w:rsidRPr="00722C3E">
        <w:rPr>
          <w:rStyle w:val="Underline"/>
          <w:sz w:val="12"/>
        </w:rPr>
        <w:t xml:space="preserve">¶ </w:t>
      </w:r>
      <w:r w:rsidRPr="00722C3E">
        <w:rPr>
          <w:rStyle w:val="Underline"/>
        </w:rPr>
        <w:t>competitiveness, investment, and job growth.</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Drug Trafficking Adv.</w:t>
      </w:r>
    </w:p>
    <w:p w:rsidR="00DE3D89" w:rsidRPr="00722C3E" w:rsidRDefault="00DE3D89" w:rsidP="00DE3D89">
      <w:pPr>
        <w:rPr>
          <w:rStyle w:val="Underline"/>
          <w:b/>
        </w:rPr>
      </w:pPr>
      <w:r w:rsidRPr="00722C3E">
        <w:rPr>
          <w:rStyle w:val="Underline"/>
          <w:b/>
        </w:rPr>
        <w:t>Infrastructure investment solves drug trafficking – leaves more funding for CBP personnel</w:t>
      </w:r>
    </w:p>
    <w:p w:rsidR="00DE3D89" w:rsidRPr="00722C3E" w:rsidRDefault="00DE3D89" w:rsidP="00DE3D89">
      <w:pPr>
        <w:rPr>
          <w:rFonts w:ascii="Georgia" w:hAnsi="Georgia"/>
          <w:sz w:val="16"/>
        </w:rPr>
      </w:pPr>
      <w:r w:rsidRPr="00722C3E">
        <w:rPr>
          <w:rStyle w:val="Underline"/>
          <w:b/>
        </w:rPr>
        <w:t xml:space="preserve"> </w:t>
      </w: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Part V —Travel</w:t>
      </w:r>
      <w:r w:rsidRPr="00722C3E">
        <w:rPr>
          <w:rFonts w:ascii="Georgia" w:hAnsi="Georgia"/>
          <w:sz w:val="12"/>
        </w:rPr>
        <w:t xml:space="preserve">¶ </w:t>
      </w:r>
      <w:r w:rsidRPr="00722C3E">
        <w:rPr>
          <w:rFonts w:ascii="Georgia" w:hAnsi="Georgia"/>
        </w:rPr>
        <w:t xml:space="preserve">Facilitating Legitimate Travel for </w:t>
      </w:r>
      <w:r w:rsidRPr="00722C3E">
        <w:rPr>
          <w:rFonts w:ascii="Georgia" w:hAnsi="Georgia"/>
          <w:sz w:val="12"/>
        </w:rPr>
        <w:t xml:space="preserve">¶ </w:t>
      </w:r>
      <w:r w:rsidRPr="00722C3E">
        <w:rPr>
          <w:rFonts w:ascii="Georgia" w:hAnsi="Georgia"/>
        </w:rPr>
        <w:t>Business and Pleasure</w:t>
      </w:r>
      <w:r w:rsidRPr="00722C3E">
        <w:rPr>
          <w:rFonts w:ascii="Georgia" w:hAnsi="Georgia"/>
          <w:sz w:val="12"/>
        </w:rPr>
        <w:t xml:space="preserve">¶ </w:t>
      </w:r>
      <w:r w:rsidRPr="00722C3E">
        <w:rPr>
          <w:rFonts w:ascii="Georgia" w:hAnsi="Georgia"/>
        </w:rPr>
        <w:t xml:space="preserve">While issues related to illegal immigration often </w:t>
      </w:r>
      <w:r w:rsidRPr="00722C3E">
        <w:rPr>
          <w:rFonts w:ascii="Georgia" w:hAnsi="Georgia"/>
          <w:sz w:val="12"/>
        </w:rPr>
        <w:t xml:space="preserve">¶ </w:t>
      </w:r>
      <w:r w:rsidRPr="00722C3E">
        <w:rPr>
          <w:rFonts w:ascii="Georgia" w:hAnsi="Georgia"/>
        </w:rPr>
        <w:t xml:space="preserve">dominate the political landscape, </w:t>
      </w:r>
      <w:r w:rsidRPr="00722C3E">
        <w:rPr>
          <w:rStyle w:val="Underline"/>
        </w:rPr>
        <w:t xml:space="preserve">legal travel by U.S. </w:t>
      </w:r>
      <w:r w:rsidRPr="00722C3E">
        <w:rPr>
          <w:rStyle w:val="Underline"/>
          <w:sz w:val="12"/>
        </w:rPr>
        <w:t xml:space="preserve">¶ </w:t>
      </w:r>
      <w:r w:rsidRPr="00722C3E">
        <w:rPr>
          <w:rStyle w:val="Underline"/>
        </w:rPr>
        <w:t xml:space="preserve">and Mexican nationals crossing the U.S.-Mexican </w:t>
      </w:r>
      <w:r w:rsidRPr="00722C3E">
        <w:rPr>
          <w:rStyle w:val="Underline"/>
          <w:sz w:val="12"/>
        </w:rPr>
        <w:t xml:space="preserve">¶ </w:t>
      </w:r>
      <w:r w:rsidRPr="00722C3E">
        <w:rPr>
          <w:rStyle w:val="Underline"/>
        </w:rPr>
        <w:t xml:space="preserve">border is critical for the economic health of both </w:t>
      </w:r>
      <w:r w:rsidRPr="00722C3E">
        <w:rPr>
          <w:rStyle w:val="Underline"/>
          <w:sz w:val="12"/>
        </w:rPr>
        <w:t xml:space="preserve">¶ </w:t>
      </w:r>
      <w:r w:rsidRPr="00722C3E">
        <w:rPr>
          <w:rStyle w:val="Underline"/>
        </w:rPr>
        <w:t xml:space="preserve">economies. </w:t>
      </w:r>
      <w:r w:rsidRPr="00722C3E">
        <w:rPr>
          <w:rFonts w:ascii="Georgia" w:hAnsi="Georgia"/>
        </w:rPr>
        <w:t xml:space="preserve">Cross-border tourism is a signiﬁ cant </w:t>
      </w:r>
      <w:r w:rsidRPr="00722C3E">
        <w:rPr>
          <w:rFonts w:ascii="Georgia" w:hAnsi="Georgia"/>
          <w:sz w:val="12"/>
        </w:rPr>
        <w:t xml:space="preserve">¶ </w:t>
      </w:r>
      <w:r w:rsidRPr="00722C3E">
        <w:rPr>
          <w:rFonts w:ascii="Georgia" w:hAnsi="Georgia"/>
        </w:rPr>
        <w:t xml:space="preserve">industry for both the United States and Mexico, and </w:t>
      </w:r>
      <w:r w:rsidRPr="00722C3E">
        <w:rPr>
          <w:rFonts w:ascii="Georgia" w:hAnsi="Georgia"/>
          <w:sz w:val="12"/>
        </w:rPr>
        <w:t xml:space="preserve">¶ </w:t>
      </w:r>
      <w:r w:rsidRPr="00722C3E">
        <w:rPr>
          <w:rFonts w:ascii="Georgia" w:hAnsi="Georgia"/>
        </w:rPr>
        <w:t xml:space="preserve">spending by tourists constitutes export revenue in each </w:t>
      </w:r>
      <w:r w:rsidRPr="00722C3E">
        <w:rPr>
          <w:rFonts w:ascii="Georgia" w:hAnsi="Georgia"/>
          <w:sz w:val="12"/>
        </w:rPr>
        <w:t xml:space="preserve">¶ </w:t>
      </w:r>
      <w:r w:rsidRPr="00722C3E">
        <w:rPr>
          <w:rFonts w:ascii="Georgia" w:hAnsi="Georgia"/>
        </w:rPr>
        <w:t xml:space="preserve">country. In-bound Mexicans represent the largest travel </w:t>
      </w:r>
      <w:r w:rsidRPr="00722C3E">
        <w:rPr>
          <w:rFonts w:ascii="Georgia" w:hAnsi="Georgia"/>
          <w:sz w:val="12"/>
        </w:rPr>
        <w:t xml:space="preserve">¶ </w:t>
      </w:r>
      <w:r w:rsidRPr="00722C3E">
        <w:rPr>
          <w:rFonts w:ascii="Georgia" w:hAnsi="Georgia"/>
        </w:rPr>
        <w:t xml:space="preserve">market for the United States at around 19% of all non </w:t>
      </w:r>
      <w:r w:rsidRPr="00722C3E">
        <w:rPr>
          <w:rFonts w:ascii="Georgia" w:hAnsi="Georgia"/>
          <w:sz w:val="12"/>
        </w:rPr>
        <w:t xml:space="preserve">¶ </w:t>
      </w:r>
      <w:r w:rsidRPr="00722C3E">
        <w:rPr>
          <w:rFonts w:ascii="Georgia" w:hAnsi="Georgia"/>
        </w:rPr>
        <w:t xml:space="preserve">resident travelers.xiv However, </w:t>
      </w:r>
      <w:r w:rsidRPr="00722C3E">
        <w:rPr>
          <w:rStyle w:val="Underline"/>
        </w:rPr>
        <w:t xml:space="preserve">as resources have been </w:t>
      </w:r>
      <w:r w:rsidRPr="00722C3E">
        <w:rPr>
          <w:rStyle w:val="Underline"/>
          <w:sz w:val="12"/>
        </w:rPr>
        <w:t xml:space="preserve">¶ </w:t>
      </w:r>
      <w:r w:rsidRPr="00722C3E">
        <w:rPr>
          <w:rStyle w:val="Underline"/>
        </w:rPr>
        <w:t xml:space="preserve">directed toward enforcement capabilities between the </w:t>
      </w:r>
      <w:r w:rsidRPr="00722C3E">
        <w:rPr>
          <w:rStyle w:val="Underline"/>
          <w:sz w:val="12"/>
        </w:rPr>
        <w:t xml:space="preserve">¶ </w:t>
      </w:r>
      <w:r w:rsidRPr="00722C3E">
        <w:rPr>
          <w:rStyle w:val="Underline"/>
        </w:rPr>
        <w:t xml:space="preserve">ports of entry, </w:t>
      </w:r>
      <w:r w:rsidRPr="00722C3E">
        <w:rPr>
          <w:rStyle w:val="Underline"/>
          <w:b/>
        </w:rPr>
        <w:t xml:space="preserve">CBP has struggled to process legal trafﬁc </w:t>
      </w:r>
      <w:r w:rsidRPr="00722C3E">
        <w:rPr>
          <w:rStyle w:val="Underline"/>
          <w:b/>
          <w:sz w:val="12"/>
        </w:rPr>
        <w:t xml:space="preserve">¶ </w:t>
      </w:r>
      <w:r w:rsidRPr="00722C3E">
        <w:rPr>
          <w:rStyle w:val="Underline"/>
          <w:b/>
        </w:rPr>
        <w:t>ﬂowing through the ports of entry,</w:t>
      </w:r>
      <w:r w:rsidRPr="00722C3E">
        <w:rPr>
          <w:rStyle w:val="Underline"/>
        </w:rPr>
        <w:t xml:space="preserve"> affecting both inbound foreign travelers from Mexico and returning U.S. </w:t>
      </w:r>
      <w:r w:rsidRPr="00722C3E">
        <w:rPr>
          <w:rStyle w:val="Underline"/>
          <w:sz w:val="12"/>
        </w:rPr>
        <w:t xml:space="preserve">¶ </w:t>
      </w:r>
      <w:r w:rsidRPr="00722C3E">
        <w:rPr>
          <w:rStyle w:val="Underline"/>
        </w:rPr>
        <w:t xml:space="preserve">citizens and legal permanent residents. </w:t>
      </w:r>
      <w:r w:rsidRPr="00722C3E">
        <w:rPr>
          <w:rStyle w:val="Underline"/>
          <w:sz w:val="12"/>
        </w:rPr>
        <w:t xml:space="preserve">¶ </w:t>
      </w:r>
      <w:r w:rsidRPr="00722C3E">
        <w:rPr>
          <w:rFonts w:ascii="Georgia" w:hAnsi="Georgia"/>
        </w:rPr>
        <w:t xml:space="preserve">Amid this valuable legal ﬂow of travelers, </w:t>
      </w:r>
      <w:r w:rsidRPr="00722C3E">
        <w:rPr>
          <w:rStyle w:val="Underline"/>
        </w:rPr>
        <w:t xml:space="preserve">CBP must </w:t>
      </w:r>
      <w:r w:rsidRPr="00722C3E">
        <w:rPr>
          <w:rStyle w:val="Underline"/>
          <w:sz w:val="12"/>
        </w:rPr>
        <w:t xml:space="preserve">¶ </w:t>
      </w:r>
      <w:r w:rsidRPr="00722C3E">
        <w:rPr>
          <w:rStyle w:val="Underline"/>
        </w:rPr>
        <w:t>remain vigilant against legitimate threats</w:t>
      </w:r>
      <w:r w:rsidRPr="00722C3E">
        <w:rPr>
          <w:rFonts w:ascii="Georgia" w:hAnsi="Georgia"/>
        </w:rPr>
        <w:t xml:space="preserve">. According to </w:t>
      </w:r>
      <w:r w:rsidRPr="00722C3E">
        <w:rPr>
          <w:rFonts w:ascii="Georgia" w:hAnsi="Georgia"/>
          <w:sz w:val="12"/>
        </w:rPr>
        <w:t xml:space="preserve">¶ </w:t>
      </w:r>
      <w:r w:rsidRPr="00722C3E">
        <w:rPr>
          <w:rFonts w:ascii="Georgia" w:hAnsi="Georgia"/>
        </w:rPr>
        <w:t xml:space="preserve">recent CBP congressional testimony, during the ﬁrst six </w:t>
      </w:r>
      <w:r w:rsidRPr="00722C3E">
        <w:rPr>
          <w:rFonts w:ascii="Georgia" w:hAnsi="Georgia"/>
          <w:sz w:val="12"/>
        </w:rPr>
        <w:t xml:space="preserve">¶ </w:t>
      </w:r>
      <w:r w:rsidRPr="00722C3E">
        <w:rPr>
          <w:rFonts w:ascii="Georgia" w:hAnsi="Georgia"/>
        </w:rPr>
        <w:t xml:space="preserve">months of FY 2010, CBP seized nearly half a million </w:t>
      </w:r>
      <w:r w:rsidRPr="00722C3E">
        <w:rPr>
          <w:rFonts w:ascii="Georgia" w:hAnsi="Georgia"/>
          <w:sz w:val="12"/>
        </w:rPr>
        <w:t xml:space="preserve">¶ </w:t>
      </w:r>
      <w:r w:rsidRPr="00722C3E">
        <w:rPr>
          <w:rFonts w:ascii="Georgia" w:hAnsi="Georgia"/>
        </w:rPr>
        <w:t xml:space="preserve">pounds of drugs and encountered more than 113,000 </w:t>
      </w:r>
      <w:r w:rsidRPr="00722C3E">
        <w:rPr>
          <w:rFonts w:ascii="Georgia" w:hAnsi="Georgia"/>
          <w:sz w:val="12"/>
        </w:rPr>
        <w:t xml:space="preserve">¶ </w:t>
      </w:r>
      <w:r w:rsidRPr="00722C3E">
        <w:rPr>
          <w:rFonts w:ascii="Georgia" w:hAnsi="Georgia"/>
        </w:rPr>
        <w:t xml:space="preserve">inadmissible aliens at ports of entry. </w:t>
      </w:r>
      <w:r w:rsidRPr="00722C3E">
        <w:rPr>
          <w:rStyle w:val="Underline"/>
        </w:rPr>
        <w:t>Deploying</w:t>
      </w:r>
      <w:r w:rsidRPr="00722C3E">
        <w:rPr>
          <w:rFonts w:ascii="Georgia" w:hAnsi="Georgia"/>
        </w:rPr>
        <w:t xml:space="preserve"> the </w:t>
      </w:r>
      <w:r w:rsidRPr="00722C3E">
        <w:rPr>
          <w:rFonts w:ascii="Georgia" w:hAnsi="Georgia"/>
          <w:sz w:val="12"/>
        </w:rPr>
        <w:t xml:space="preserve">¶ </w:t>
      </w:r>
      <w:r w:rsidRPr="00722C3E">
        <w:rPr>
          <w:rFonts w:ascii="Georgia" w:hAnsi="Georgia"/>
        </w:rPr>
        <w:t xml:space="preserve">right mix of personnel, technology, and </w:t>
      </w:r>
      <w:r w:rsidRPr="00722C3E">
        <w:rPr>
          <w:rStyle w:val="Underline"/>
          <w:b/>
        </w:rPr>
        <w:t xml:space="preserve">infrastructure </w:t>
      </w:r>
      <w:r w:rsidRPr="00722C3E">
        <w:rPr>
          <w:rStyle w:val="Underline"/>
          <w:b/>
          <w:sz w:val="12"/>
        </w:rPr>
        <w:t xml:space="preserve">¶ </w:t>
      </w:r>
      <w:r w:rsidRPr="00722C3E">
        <w:rPr>
          <w:rStyle w:val="Underline"/>
          <w:b/>
        </w:rPr>
        <w:t xml:space="preserve">will enable CBP to succeed on both its facilitation and </w:t>
      </w:r>
      <w:r w:rsidRPr="00722C3E">
        <w:rPr>
          <w:rStyle w:val="Underline"/>
          <w:b/>
          <w:sz w:val="12"/>
        </w:rPr>
        <w:t xml:space="preserve">¶ </w:t>
      </w:r>
      <w:r w:rsidRPr="00722C3E">
        <w:rPr>
          <w:rStyle w:val="Underline"/>
          <w:b/>
        </w:rPr>
        <w:t>interdiction missions</w:t>
      </w:r>
      <w:r w:rsidRPr="00722C3E">
        <w:rPr>
          <w:rStyle w:val="Underline"/>
        </w:rPr>
        <w:t>.</w:t>
      </w:r>
      <w:r w:rsidRPr="00722C3E">
        <w:rPr>
          <w:rStyle w:val="Underline"/>
          <w:sz w:val="12"/>
        </w:rPr>
        <w:t xml:space="preserve">¶ </w:t>
      </w:r>
      <w:r w:rsidRPr="00722C3E">
        <w:rPr>
          <w:rStyle w:val="Underline"/>
        </w:rPr>
        <w:t xml:space="preserve">Unfortunately, legitimate travelers to the United States </w:t>
      </w:r>
      <w:r w:rsidRPr="00722C3E">
        <w:rPr>
          <w:rStyle w:val="Underline"/>
          <w:sz w:val="12"/>
        </w:rPr>
        <w:t xml:space="preserve">¶ </w:t>
      </w:r>
      <w:r w:rsidRPr="00722C3E">
        <w:rPr>
          <w:rStyle w:val="Underline"/>
        </w:rPr>
        <w:t xml:space="preserve">through both land and air border crossings often face </w:t>
      </w:r>
      <w:r w:rsidRPr="00722C3E">
        <w:rPr>
          <w:rStyle w:val="Underline"/>
          <w:sz w:val="12"/>
        </w:rPr>
        <w:t xml:space="preserve">¶ </w:t>
      </w:r>
      <w:r w:rsidRPr="00722C3E">
        <w:rPr>
          <w:rStyle w:val="Underline"/>
        </w:rPr>
        <w:t xml:space="preserve">lengthy wait times </w:t>
      </w:r>
      <w:r w:rsidRPr="00722C3E">
        <w:rPr>
          <w:rFonts w:ascii="Georgia" w:hAnsi="Georgia"/>
        </w:rPr>
        <w:t xml:space="preserve">at peak arrival periods. Inadequate </w:t>
      </w:r>
      <w:r w:rsidRPr="00722C3E">
        <w:rPr>
          <w:rFonts w:ascii="Georgia" w:hAnsi="Georgia"/>
          <w:sz w:val="12"/>
        </w:rPr>
        <w:t xml:space="preserve">¶ </w:t>
      </w:r>
      <w:r w:rsidRPr="00722C3E">
        <w:rPr>
          <w:rFonts w:ascii="Georgia" w:hAnsi="Georgia"/>
        </w:rPr>
        <w:t xml:space="preserve">stafﬁng of CBP ofﬁcers, </w:t>
      </w:r>
      <w:r w:rsidRPr="00722C3E">
        <w:rPr>
          <w:rStyle w:val="Underline"/>
          <w:b/>
        </w:rPr>
        <w:t>insufﬁcient infrastructure</w:t>
      </w:r>
      <w:r w:rsidRPr="00722C3E">
        <w:rPr>
          <w:rStyle w:val="Underline"/>
        </w:rPr>
        <w:t xml:space="preserve">, </w:t>
      </w:r>
      <w:r w:rsidRPr="00722C3E">
        <w:rPr>
          <w:rStyle w:val="Underline"/>
          <w:sz w:val="12"/>
        </w:rPr>
        <w:t xml:space="preserve">¶ </w:t>
      </w:r>
      <w:r w:rsidRPr="00722C3E">
        <w:rPr>
          <w:rFonts w:ascii="Georgia" w:hAnsi="Georgia"/>
        </w:rPr>
        <w:t xml:space="preserve">and an inefﬁcient use of current CBP ofﬁcers </w:t>
      </w:r>
      <w:r w:rsidRPr="00722C3E">
        <w:rPr>
          <w:rStyle w:val="Underline"/>
          <w:b/>
        </w:rPr>
        <w:t xml:space="preserve">account </w:t>
      </w:r>
      <w:r w:rsidRPr="00722C3E">
        <w:rPr>
          <w:rStyle w:val="Underline"/>
          <w:b/>
          <w:sz w:val="12"/>
        </w:rPr>
        <w:t xml:space="preserve">¶ </w:t>
      </w:r>
      <w:r w:rsidRPr="00722C3E">
        <w:rPr>
          <w:rStyle w:val="Underline"/>
          <w:b/>
        </w:rPr>
        <w:t>for the greatest challenges to</w:t>
      </w:r>
      <w:r w:rsidRPr="00722C3E">
        <w:rPr>
          <w:rStyle w:val="Underline"/>
        </w:rPr>
        <w:t xml:space="preserve"> efﬁcient and </w:t>
      </w:r>
      <w:r w:rsidRPr="00722C3E">
        <w:rPr>
          <w:rStyle w:val="Underline"/>
          <w:b/>
        </w:rPr>
        <w:t xml:space="preserve">secure travel </w:t>
      </w:r>
      <w:r w:rsidRPr="00722C3E">
        <w:rPr>
          <w:rStyle w:val="Underline"/>
          <w:b/>
          <w:sz w:val="12"/>
        </w:rPr>
        <w:t xml:space="preserve">¶ </w:t>
      </w:r>
      <w:r w:rsidRPr="00722C3E">
        <w:rPr>
          <w:rStyle w:val="Underline"/>
          <w:b/>
        </w:rPr>
        <w:t xml:space="preserve">across the U.S.-Mexico border. CBP has continued </w:t>
      </w:r>
      <w:r w:rsidRPr="00722C3E">
        <w:rPr>
          <w:rStyle w:val="Underline"/>
          <w:b/>
          <w:sz w:val="12"/>
        </w:rPr>
        <w:t xml:space="preserve">¶ </w:t>
      </w:r>
      <w:r w:rsidRPr="00722C3E">
        <w:rPr>
          <w:rStyle w:val="Underline"/>
          <w:b/>
        </w:rPr>
        <w:t xml:space="preserve">to receive funding to increase stafﬁng and improve </w:t>
      </w:r>
      <w:r w:rsidRPr="00722C3E">
        <w:rPr>
          <w:rStyle w:val="Underline"/>
          <w:b/>
          <w:sz w:val="12"/>
        </w:rPr>
        <w:t xml:space="preserve">¶ </w:t>
      </w:r>
      <w:r w:rsidRPr="00722C3E">
        <w:rPr>
          <w:rStyle w:val="Underline"/>
          <w:b/>
        </w:rPr>
        <w:t xml:space="preserve">infrastructure at land ports of entry; however, much of ¶ the increase is aimed at preventing illegal crossings and ¶ not facilitating legitimate travelers. </w:t>
      </w:r>
      <w:r w:rsidRPr="00722C3E">
        <w:rPr>
          <w:rFonts w:ascii="Georgia" w:hAnsi="Georgia"/>
        </w:rPr>
        <w:t xml:space="preserve">A report from the </w:t>
      </w:r>
      <w:r w:rsidRPr="00722C3E">
        <w:rPr>
          <w:rFonts w:ascii="Georgia" w:hAnsi="Georgia"/>
          <w:sz w:val="12"/>
        </w:rPr>
        <w:t xml:space="preserve">¶ </w:t>
      </w:r>
      <w:r w:rsidRPr="00722C3E">
        <w:rPr>
          <w:rFonts w:ascii="Georgia" w:hAnsi="Georgia"/>
        </w:rPr>
        <w:t xml:space="preserve">Government Accountability Ofﬁce revealed that </w:t>
      </w:r>
      <w:r w:rsidRPr="00722C3E">
        <w:rPr>
          <w:rFonts w:ascii="Georgia" w:hAnsi="Georgia"/>
          <w:sz w:val="12"/>
        </w:rPr>
        <w:t xml:space="preserve">¶ </w:t>
      </w:r>
      <w:r w:rsidRPr="00722C3E">
        <w:rPr>
          <w:rFonts w:ascii="Georgia" w:hAnsi="Georgia"/>
        </w:rPr>
        <w:t xml:space="preserve">stafﬁng shortages at airports and land ports of entry </w:t>
      </w:r>
      <w:r w:rsidRPr="00722C3E">
        <w:rPr>
          <w:rFonts w:ascii="Georgia" w:hAnsi="Georgia"/>
          <w:sz w:val="12"/>
        </w:rPr>
        <w:t xml:space="preserve">¶ </w:t>
      </w:r>
      <w:r w:rsidRPr="00722C3E">
        <w:rPr>
          <w:rFonts w:ascii="Georgia" w:hAnsi="Georgia"/>
        </w:rPr>
        <w:t xml:space="preserve">now exceed 4,000 ofﬁcers, resulting in continued delays </w:t>
      </w:r>
      <w:r w:rsidRPr="00722C3E">
        <w:rPr>
          <w:rFonts w:ascii="Georgia" w:hAnsi="Georgia"/>
          <w:sz w:val="12"/>
        </w:rPr>
        <w:t xml:space="preserve">¶ </w:t>
      </w:r>
      <w:r w:rsidRPr="00722C3E">
        <w:rPr>
          <w:rFonts w:ascii="Georgia" w:hAnsi="Georgia"/>
        </w:rPr>
        <w:t>for foreign visitors.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Improving Mexican living standards key to solve illegal immigration and the drug war – current policies are unsustainable</w:t>
      </w:r>
    </w:p>
    <w:p w:rsidR="00DE3D89" w:rsidRPr="00722C3E" w:rsidRDefault="00DE3D89" w:rsidP="00DE3D89">
      <w:pPr>
        <w:rPr>
          <w:rFonts w:ascii="Georgia" w:hAnsi="Georgia"/>
        </w:rPr>
      </w:pPr>
      <w:r w:rsidRPr="00722C3E">
        <w:rPr>
          <w:rFonts w:ascii="Georgia" w:hAnsi="Georgia"/>
          <w:b/>
        </w:rPr>
        <w:t xml:space="preserve">Grabinsky 13 –staff writer for The Chicago Policy Review </w:t>
      </w:r>
      <w:r w:rsidRPr="00722C3E">
        <w:rPr>
          <w:rFonts w:ascii="Georgia" w:hAnsi="Georgia"/>
        </w:rPr>
        <w:t>(</w:t>
      </w:r>
      <w:r w:rsidRPr="00722C3E">
        <w:rPr>
          <w:rFonts w:ascii="Georgia" w:hAnsi="Georgia"/>
          <w:sz w:val="16"/>
        </w:rPr>
        <w:t>Jonathan</w:t>
      </w:r>
      <w:r w:rsidRPr="00722C3E">
        <w:rPr>
          <w:rFonts w:ascii="Georgia" w:hAnsi="Georgia"/>
        </w:rPr>
        <w:t xml:space="preserve">, </w:t>
      </w:r>
      <w:r w:rsidRPr="00722C3E">
        <w:rPr>
          <w:rFonts w:ascii="Georgia" w:hAnsi="Georgia"/>
          <w:sz w:val="16"/>
        </w:rPr>
        <w:t>O</w:t>
      </w:r>
      <w:r w:rsidRPr="00722C3E">
        <w:rPr>
          <w:rFonts w:ascii="Georgia" w:hAnsi="Georgia"/>
          <w:sz w:val="16"/>
          <w:szCs w:val="16"/>
        </w:rPr>
        <w:t>pen Borders: Collaboration Between Mexico and the U.S.¶ Feb 14th, 2013¶ http://chicagopolicyreview.org/2013/02/14/5011/)</w:t>
      </w:r>
      <w:r w:rsidRPr="00722C3E">
        <w:rPr>
          <w:rFonts w:ascii="Georgia" w:hAnsi="Georgia"/>
          <w:sz w:val="16"/>
        </w:rPr>
        <w:t>//KT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There has been increasing debate about the failure of traditional strategies in combating drugs trafficking. Consumption of drugs in the United States has not diminished and, in Mexico, both consumption and violence have increased. In my opinion, it is not possible to know for sure whether the strategies have failed because they were based on faulty assumptions and rationales or because of structural problems. It seems that Mexican President Peña Nieto will focus on a less aggressive security approach. In the United States, the recent legalization of marijuana in some states could alter the debate.</w:t>
      </w:r>
      <w:r w:rsidRPr="00722C3E">
        <w:rPr>
          <w:rFonts w:ascii="Georgia" w:hAnsi="Georgia"/>
          <w:sz w:val="12"/>
        </w:rPr>
        <w:t xml:space="preserve">¶ </w:t>
      </w:r>
      <w:r w:rsidRPr="00722C3E">
        <w:rPr>
          <w:rStyle w:val="Underline"/>
        </w:rPr>
        <w:t>Mexico and the United States need to substantially reinforce collaboration</w:t>
      </w:r>
      <w:r w:rsidRPr="00722C3E">
        <w:rPr>
          <w:rStyle w:val="Underline"/>
          <w:sz w:val="12"/>
        </w:rPr>
        <w:t xml:space="preserve">¶ </w:t>
      </w:r>
      <w:r w:rsidRPr="00722C3E">
        <w:rPr>
          <w:rStyle w:val="Underline"/>
        </w:rPr>
        <w:t>There are extensive studies suggesting that more effective policies for demand reduction have to do less with</w:t>
      </w:r>
      <w:r w:rsidRPr="00722C3E">
        <w:rPr>
          <w:rFonts w:ascii="Georgia" w:hAnsi="Georgia"/>
        </w:rPr>
        <w:t xml:space="preserve"> traditional </w:t>
      </w:r>
      <w:r w:rsidRPr="00722C3E">
        <w:rPr>
          <w:rStyle w:val="Underline"/>
        </w:rPr>
        <w:t>military strategies and more with drug prevention an</w:t>
      </w:r>
      <w:r w:rsidRPr="00722C3E">
        <w:rPr>
          <w:rFonts w:ascii="Georgia" w:hAnsi="Georgia"/>
        </w:rPr>
        <w:t xml:space="preserve">d drug </w:t>
      </w:r>
      <w:r w:rsidRPr="00722C3E">
        <w:rPr>
          <w:rStyle w:val="Underline"/>
        </w:rPr>
        <w:t>rehabilitation</w:t>
      </w:r>
      <w:r w:rsidRPr="00722C3E">
        <w:rPr>
          <w:rFonts w:ascii="Georgia" w:hAnsi="Georgia"/>
        </w:rPr>
        <w:t xml:space="preserve">. Moreover, </w:t>
      </w:r>
      <w:r w:rsidRPr="00722C3E">
        <w:rPr>
          <w:rStyle w:val="Underline"/>
        </w:rPr>
        <w:t>effective measures to attack drugs trafficking require the elimination of the ‘root causes’ of organized crime.</w:t>
      </w:r>
      <w:r w:rsidRPr="00722C3E">
        <w:rPr>
          <w:rFonts w:ascii="Georgia" w:hAnsi="Georgia"/>
        </w:rPr>
        <w:t xml:space="preserve"> That is, </w:t>
      </w:r>
      <w:r w:rsidRPr="00722C3E">
        <w:rPr>
          <w:rStyle w:val="Underline"/>
        </w:rPr>
        <w:t>Mexico and the United States need to substantially reinforce collaboration in areas such as institutional cooperation, corruption, and investment in</w:t>
      </w:r>
      <w:r w:rsidRPr="00722C3E">
        <w:rPr>
          <w:rFonts w:ascii="Georgia" w:hAnsi="Georgia"/>
        </w:rPr>
        <w:t xml:space="preserve"> both </w:t>
      </w:r>
      <w:r w:rsidRPr="00722C3E">
        <w:rPr>
          <w:rStyle w:val="Underline"/>
        </w:rPr>
        <w:t xml:space="preserve">rural </w:t>
      </w:r>
      <w:r w:rsidRPr="00722C3E">
        <w:rPr>
          <w:rFonts w:ascii="Georgia" w:hAnsi="Georgia"/>
        </w:rPr>
        <w:t>areas—where drugs are grown—</w:t>
      </w:r>
      <w:r w:rsidRPr="00722C3E">
        <w:rPr>
          <w:rStyle w:val="Underline"/>
        </w:rPr>
        <w:t>and urban developments</w:t>
      </w:r>
      <w:r w:rsidRPr="00722C3E">
        <w:rPr>
          <w:rFonts w:ascii="Georgia" w:hAnsi="Georgia"/>
        </w:rPr>
        <w:t>. It is unfortunate that we don’t see many policies concentrating on these issues.</w:t>
      </w:r>
      <w:r w:rsidRPr="00722C3E">
        <w:rPr>
          <w:rFonts w:ascii="Georgia" w:hAnsi="Georgia"/>
          <w:sz w:val="12"/>
        </w:rPr>
        <w:t xml:space="preserve">¶ </w:t>
      </w:r>
      <w:r w:rsidRPr="00722C3E">
        <w:rPr>
          <w:rStyle w:val="Underline"/>
        </w:rPr>
        <w:t>President Obama’s executive order to halt the deportation of young illegal immigrants was a short-term plan, and will have few implications and little impact</w:t>
      </w:r>
      <w:r w:rsidRPr="00722C3E">
        <w:rPr>
          <w:rFonts w:ascii="Georgia" w:hAnsi="Georgia"/>
        </w:rPr>
        <w:t xml:space="preserve"> in the medium- or long-run. </w:t>
      </w:r>
      <w:r w:rsidRPr="00722C3E">
        <w:rPr>
          <w:rStyle w:val="Underline"/>
        </w:rPr>
        <w:t>It was neither a step forward nor a step backwards in regards to the issue of illegal immigration; just a temporary halt to the problem.</w:t>
      </w:r>
      <w:r w:rsidRPr="00722C3E">
        <w:rPr>
          <w:rFonts w:ascii="Georgia" w:hAnsi="Georgia"/>
        </w:rPr>
        <w:t xml:space="preserve"> Unfortunately, although not optimal, </w:t>
      </w:r>
      <w:r w:rsidRPr="00722C3E">
        <w:rPr>
          <w:rStyle w:val="Underline"/>
        </w:rPr>
        <w:t>these half-measure policies and programs might be all that is available in the foreseeable future</w:t>
      </w:r>
      <w:r w:rsidRPr="00722C3E">
        <w:rPr>
          <w:rFonts w:ascii="Georgia" w:hAnsi="Georgia"/>
        </w:rPr>
        <w:t>, as ongoing confrontations between Democrats and Republicans in the US Congress jeopardize the potential for a comprehensive immigration reform.</w:t>
      </w:r>
      <w:r w:rsidRPr="00722C3E">
        <w:rPr>
          <w:rFonts w:ascii="Georgia" w:hAnsi="Georgia"/>
          <w:sz w:val="12"/>
        </w:rPr>
        <w:t xml:space="preserve">¶ </w:t>
      </w:r>
      <w:r w:rsidRPr="00722C3E">
        <w:rPr>
          <w:rFonts w:ascii="Georgia" w:hAnsi="Georgia"/>
        </w:rPr>
        <w:t xml:space="preserve">As for the reduction of illegal immigration, a recent study by the Migration Policy Institute shows that the robust immigration enforcement machinery in the United States has become an important element for deterring illegal immigration. Nevertheless, I think that </w:t>
      </w:r>
      <w:r w:rsidRPr="00722C3E">
        <w:rPr>
          <w:rStyle w:val="Underline"/>
        </w:rPr>
        <w:t>the only sustainable path towards deterring the flow in illegal immigrants into the United States relies on the improvement of quality of life in Mexico</w:t>
      </w:r>
      <w:r w:rsidRPr="00722C3E">
        <w:rPr>
          <w:rFonts w:ascii="Georgia" w:hAnsi="Georgia"/>
        </w:rPr>
        <w:t xml:space="preserve"> and in Central America.</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Democracy Adv.</w:t>
      </w:r>
    </w:p>
    <w:p w:rsidR="00DE3D89" w:rsidRPr="00722C3E" w:rsidRDefault="00DE3D89" w:rsidP="00DE3D89">
      <w:pPr>
        <w:rPr>
          <w:rFonts w:ascii="Georgia" w:hAnsi="Georgia"/>
          <w:b/>
        </w:rPr>
      </w:pPr>
      <w:r w:rsidRPr="00722C3E">
        <w:rPr>
          <w:rFonts w:ascii="Georgia" w:hAnsi="Georgia"/>
          <w:b/>
        </w:rPr>
        <w:t>NADBank transparency is modeled  -- that’s key to democracy</w:t>
      </w:r>
    </w:p>
    <w:p w:rsidR="00DE3D89" w:rsidRPr="00722C3E" w:rsidRDefault="00DE3D89" w:rsidP="00DE3D89">
      <w:pPr>
        <w:rPr>
          <w:rFonts w:ascii="Georgia" w:hAnsi="Georgia"/>
        </w:rPr>
      </w:pPr>
      <w:r w:rsidRPr="00722C3E">
        <w:rPr>
          <w:rFonts w:ascii="Georgia" w:hAnsi="Georgia"/>
          <w:b/>
        </w:rPr>
        <w:t xml:space="preserve">Rocha </w:t>
      </w:r>
      <w:r w:rsidRPr="00722C3E">
        <w:rPr>
          <w:rFonts w:ascii="Georgia" w:hAnsi="Georgia"/>
        </w:rPr>
        <w:t>9/8/</w:t>
      </w:r>
      <w:r w:rsidRPr="00722C3E">
        <w:rPr>
          <w:rFonts w:ascii="Georgia" w:hAnsi="Georgia"/>
          <w:b/>
        </w:rPr>
        <w:t xml:space="preserve">12 – Consul of NADBank Board of Directors </w:t>
      </w:r>
      <w:r w:rsidRPr="00722C3E">
        <w:rPr>
          <w:rFonts w:ascii="Georgia" w:hAnsi="Georgia"/>
        </w:rPr>
        <w:t xml:space="preserve">   </w:t>
      </w:r>
      <w:r w:rsidRPr="00722C3E">
        <w:rPr>
          <w:rFonts w:ascii="Georgia" w:hAnsi="Georgia"/>
          <w:sz w:val="16"/>
          <w:szCs w:val="16"/>
        </w:rPr>
        <w:t>(Ortiz, http://www.nadbank.org/pdfs/publications/PM110812English.pdf, Public Meeting of the Board of Directors Transcript¶ November 8, 2012)</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T</w:t>
      </w:r>
      <w:r w:rsidRPr="00722C3E">
        <w:rPr>
          <w:rStyle w:val="Underline"/>
        </w:rPr>
        <w:t>hey’ve already gone through environmental sectors in the area of paving</w:t>
      </w:r>
      <w:r w:rsidRPr="00722C3E">
        <w:rPr>
          <w:rFonts w:ascii="Georgia" w:hAnsi="Georgia"/>
        </w:rPr>
        <w:t xml:space="preserve"> in some </w:t>
      </w:r>
      <w:r w:rsidRPr="00722C3E">
        <w:rPr>
          <w:rStyle w:val="Underline"/>
        </w:rPr>
        <w:t xml:space="preserve">projects in </w:t>
      </w:r>
      <w:r w:rsidRPr="00722C3E">
        <w:rPr>
          <w:rStyle w:val="Underline"/>
          <w:sz w:val="12"/>
        </w:rPr>
        <w:t xml:space="preserve">¶ </w:t>
      </w:r>
      <w:r w:rsidRPr="00722C3E">
        <w:rPr>
          <w:rStyle w:val="Underline"/>
        </w:rPr>
        <w:t xml:space="preserve">Tijuana. Over the years they have provided more than 1.5 billion dollars in financing </w:t>
      </w:r>
      <w:r w:rsidRPr="00722C3E">
        <w:rPr>
          <w:rStyle w:val="Underline"/>
          <w:sz w:val="12"/>
        </w:rPr>
        <w:t xml:space="preserve">¶ </w:t>
      </w:r>
      <w:r w:rsidRPr="00722C3E">
        <w:rPr>
          <w:rStyle w:val="Underline"/>
        </w:rPr>
        <w:t xml:space="preserve">thanks to the excellent work of </w:t>
      </w:r>
      <w:r w:rsidRPr="00722C3E">
        <w:rPr>
          <w:rFonts w:ascii="Georgia" w:hAnsi="Georgia"/>
        </w:rPr>
        <w:t xml:space="preserve">the BECC and </w:t>
      </w:r>
      <w:r w:rsidRPr="00722C3E">
        <w:rPr>
          <w:rStyle w:val="Underline"/>
          <w:b/>
        </w:rPr>
        <w:t>NADBank</w:t>
      </w:r>
      <w:r w:rsidRPr="00722C3E">
        <w:rPr>
          <w:rFonts w:ascii="Georgia" w:hAnsi="Georgia"/>
        </w:rPr>
        <w:t xml:space="preserve"> work teams and really deserve </w:t>
      </w:r>
      <w:r w:rsidRPr="00722C3E">
        <w:rPr>
          <w:rFonts w:ascii="Georgia" w:hAnsi="Georgia"/>
          <w:sz w:val="12"/>
        </w:rPr>
        <w:t xml:space="preserve">¶ </w:t>
      </w:r>
      <w:r w:rsidRPr="00722C3E">
        <w:rPr>
          <w:rFonts w:ascii="Georgia" w:hAnsi="Georgia"/>
        </w:rPr>
        <w:t>our recognition. I think there has been, well, great leadership and great commitment.</w:t>
      </w:r>
      <w:r w:rsidRPr="00722C3E">
        <w:rPr>
          <w:rFonts w:ascii="Georgia" w:hAnsi="Georgia"/>
          <w:sz w:val="12"/>
        </w:rPr>
        <w:t xml:space="preserve">¶ </w:t>
      </w:r>
      <w:r w:rsidRPr="00722C3E">
        <w:rPr>
          <w:rFonts w:ascii="Georgia" w:hAnsi="Georgia"/>
        </w:rPr>
        <w:t xml:space="preserve">And moreover, well, </w:t>
      </w:r>
      <w:r w:rsidRPr="00722C3E">
        <w:rPr>
          <w:rStyle w:val="Underline"/>
        </w:rPr>
        <w:t xml:space="preserve">these </w:t>
      </w:r>
      <w:r w:rsidRPr="00722C3E">
        <w:rPr>
          <w:rStyle w:val="Underline"/>
          <w:b/>
        </w:rPr>
        <w:t>annual public meetings</w:t>
      </w:r>
      <w:r w:rsidRPr="00722C3E">
        <w:rPr>
          <w:rStyle w:val="Underline"/>
        </w:rPr>
        <w:t>,</w:t>
      </w:r>
      <w:r w:rsidRPr="00722C3E">
        <w:rPr>
          <w:rFonts w:ascii="Georgia" w:hAnsi="Georgia"/>
        </w:rPr>
        <w:t xml:space="preserve"> they appear to be just a formality, but </w:t>
      </w:r>
      <w:r w:rsidRPr="00722C3E">
        <w:rPr>
          <w:rFonts w:ascii="Georgia" w:hAnsi="Georgia"/>
          <w:sz w:val="12"/>
        </w:rPr>
        <w:t xml:space="preserve">¶ </w:t>
      </w:r>
      <w:r w:rsidRPr="00722C3E">
        <w:rPr>
          <w:rFonts w:ascii="Georgia" w:hAnsi="Georgia"/>
        </w:rPr>
        <w:t xml:space="preserve">they </w:t>
      </w:r>
      <w:r w:rsidRPr="00722C3E">
        <w:rPr>
          <w:rStyle w:val="Underline"/>
          <w:b/>
        </w:rPr>
        <w:t>are</w:t>
      </w:r>
      <w:r w:rsidRPr="00722C3E">
        <w:rPr>
          <w:rFonts w:ascii="Georgia" w:hAnsi="Georgia"/>
        </w:rPr>
        <w:t xml:space="preserve"> not, because it is a process</w:t>
      </w:r>
      <w:r w:rsidRPr="00722C3E">
        <w:rPr>
          <w:rStyle w:val="Underline"/>
        </w:rPr>
        <w:t xml:space="preserve">, </w:t>
      </w:r>
      <w:r w:rsidRPr="00722C3E">
        <w:rPr>
          <w:rStyle w:val="Underline"/>
          <w:b/>
        </w:rPr>
        <w:t>a mechanism for transparency and accountability,</w:t>
      </w:r>
      <w:r w:rsidRPr="00722C3E">
        <w:rPr>
          <w:rStyle w:val="Underline"/>
          <w:b/>
          <w:sz w:val="12"/>
        </w:rPr>
        <w:t xml:space="preserve">¶ </w:t>
      </w:r>
      <w:r w:rsidRPr="00722C3E">
        <w:rPr>
          <w:rStyle w:val="Underline"/>
          <w:b/>
        </w:rPr>
        <w:t>which are fundamental elements of the democratic processes</w:t>
      </w:r>
      <w:r w:rsidRPr="00722C3E">
        <w:rPr>
          <w:rFonts w:ascii="Georgia" w:hAnsi="Georgia"/>
        </w:rPr>
        <w:t xml:space="preserve"> as well. And </w:t>
      </w:r>
      <w:r w:rsidRPr="00722C3E">
        <w:rPr>
          <w:rStyle w:val="Underline"/>
        </w:rPr>
        <w:t>Mexico</w:t>
      </w:r>
      <w:r w:rsidRPr="00722C3E">
        <w:rPr>
          <w:rFonts w:ascii="Georgia" w:hAnsi="Georgia"/>
        </w:rPr>
        <w:t>, well,</w:t>
      </w:r>
      <w:r w:rsidRPr="00722C3E">
        <w:rPr>
          <w:rFonts w:ascii="Georgia" w:hAnsi="Georgia"/>
          <w:sz w:val="12"/>
        </w:rPr>
        <w:t xml:space="preserve">¶ </w:t>
      </w:r>
      <w:r w:rsidRPr="00722C3E">
        <w:rPr>
          <w:rFonts w:ascii="Georgia" w:hAnsi="Georgia"/>
        </w:rPr>
        <w:t xml:space="preserve">we </w:t>
      </w:r>
      <w:r w:rsidRPr="00722C3E">
        <w:rPr>
          <w:rStyle w:val="Underline"/>
        </w:rPr>
        <w:t>know that over the course of many years it has been working on that</w:t>
      </w:r>
      <w:r w:rsidRPr="00722C3E">
        <w:rPr>
          <w:rFonts w:ascii="Georgia" w:hAnsi="Georgia"/>
        </w:rPr>
        <w:t xml:space="preserve">, and </w:t>
      </w:r>
      <w:r w:rsidRPr="00722C3E">
        <w:rPr>
          <w:rStyle w:val="Underline"/>
        </w:rPr>
        <w:t xml:space="preserve">there has </w:t>
      </w:r>
      <w:r w:rsidRPr="00722C3E">
        <w:rPr>
          <w:rStyle w:val="Underline"/>
          <w:sz w:val="12"/>
        </w:rPr>
        <w:t xml:space="preserve">¶ </w:t>
      </w:r>
      <w:r w:rsidRPr="00722C3E">
        <w:rPr>
          <w:rStyle w:val="Underline"/>
        </w:rPr>
        <w:t>been substantial progress and now</w:t>
      </w:r>
      <w:r w:rsidRPr="00722C3E">
        <w:rPr>
          <w:rFonts w:ascii="Georgia" w:hAnsi="Georgia"/>
        </w:rPr>
        <w:t xml:space="preserve">, well, </w:t>
      </w:r>
      <w:r w:rsidRPr="00722C3E">
        <w:rPr>
          <w:rStyle w:val="Underline"/>
        </w:rPr>
        <w:t xml:space="preserve">there is a lot of talk about it, about </w:t>
      </w:r>
      <w:r w:rsidRPr="00722C3E">
        <w:rPr>
          <w:rStyle w:val="Underline"/>
          <w:sz w:val="12"/>
        </w:rPr>
        <w:t xml:space="preserve">¶ </w:t>
      </w:r>
      <w:r w:rsidRPr="00722C3E">
        <w:rPr>
          <w:rStyle w:val="Underline"/>
        </w:rPr>
        <w:t>transparency and about accountability,</w:t>
      </w:r>
      <w:r w:rsidRPr="00722C3E">
        <w:rPr>
          <w:rFonts w:ascii="Georgia" w:hAnsi="Georgia"/>
        </w:rPr>
        <w:t xml:space="preserve"> and I think that </w:t>
      </w:r>
      <w:r w:rsidRPr="00722C3E">
        <w:rPr>
          <w:rStyle w:val="Underline"/>
        </w:rPr>
        <w:t>that is what this forum is about.</w:t>
      </w:r>
      <w:r w:rsidRPr="00722C3E">
        <w:rPr>
          <w:rStyle w:val="Underline"/>
          <w:sz w:val="12"/>
        </w:rPr>
        <w:t xml:space="preserve">¶ </w:t>
      </w:r>
      <w:r w:rsidRPr="00722C3E">
        <w:rPr>
          <w:rFonts w:ascii="Georgia" w:hAnsi="Georgia"/>
        </w:rPr>
        <w:t xml:space="preserve">And furthermore, </w:t>
      </w:r>
      <w:r w:rsidRPr="00722C3E">
        <w:rPr>
          <w:rStyle w:val="Underline"/>
          <w:b/>
        </w:rPr>
        <w:t xml:space="preserve">this is a mechanism that </w:t>
      </w:r>
      <w:r w:rsidRPr="00722C3E">
        <w:rPr>
          <w:rStyle w:val="Underline"/>
        </w:rPr>
        <w:t xml:space="preserve">should not just fill Mexico and the United </w:t>
      </w:r>
      <w:r w:rsidRPr="00722C3E">
        <w:rPr>
          <w:rStyle w:val="Underline"/>
          <w:sz w:val="12"/>
        </w:rPr>
        <w:t xml:space="preserve">¶ </w:t>
      </w:r>
      <w:r w:rsidRPr="00722C3E">
        <w:rPr>
          <w:rStyle w:val="Underline"/>
        </w:rPr>
        <w:t>States with pride, but also I think it</w:t>
      </w:r>
      <w:r w:rsidRPr="00722C3E">
        <w:rPr>
          <w:rStyle w:val="Underline"/>
          <w:b/>
        </w:rPr>
        <w:t xml:space="preserve"> is a model for the world.</w:t>
      </w:r>
      <w:r w:rsidRPr="00722C3E">
        <w:rPr>
          <w:rFonts w:ascii="Georgia" w:hAnsi="Georgia"/>
        </w:rPr>
        <w:t xml:space="preserve"> There are not many </w:t>
      </w:r>
      <w:r w:rsidRPr="00722C3E">
        <w:rPr>
          <w:rFonts w:ascii="Georgia" w:hAnsi="Georgia"/>
          <w:sz w:val="12"/>
        </w:rPr>
        <w:t xml:space="preserve">¶ </w:t>
      </w:r>
      <w:r w:rsidRPr="00722C3E">
        <w:rPr>
          <w:rFonts w:ascii="Georgia" w:hAnsi="Georgia"/>
        </w:rPr>
        <w:t xml:space="preserve">mechanisms such as these that over so many years have had this type of </w:t>
      </w:r>
      <w:r w:rsidRPr="00722C3E">
        <w:rPr>
          <w:rFonts w:ascii="Georgia" w:hAnsi="Georgia"/>
          <w:sz w:val="12"/>
        </w:rPr>
        <w:t xml:space="preserve">¶ </w:t>
      </w:r>
      <w:r w:rsidRPr="00722C3E">
        <w:rPr>
          <w:rFonts w:ascii="Georgia" w:hAnsi="Georgia"/>
        </w:rPr>
        <w:t xml:space="preserve">communication, interaction, coordination, commitment and collaboration. So you have </w:t>
      </w:r>
      <w:r w:rsidRPr="00722C3E">
        <w:rPr>
          <w:rFonts w:ascii="Georgia" w:hAnsi="Georgia"/>
          <w:sz w:val="12"/>
        </w:rPr>
        <w:t xml:space="preserve">¶ </w:t>
      </w:r>
      <w:r w:rsidRPr="00722C3E">
        <w:rPr>
          <w:rFonts w:ascii="Georgia" w:hAnsi="Georgia"/>
        </w:rPr>
        <w:t>been very persistent.</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***IMPAX</w:t>
      </w:r>
    </w:p>
    <w:p w:rsidR="00D81F4B" w:rsidRDefault="00D81F4B" w:rsidP="00DE3D89">
      <w:pPr>
        <w:pStyle w:val="Heading1"/>
        <w:rPr>
          <w:rFonts w:ascii="Georgia" w:hAnsi="Georgia"/>
        </w:rPr>
      </w:pPr>
      <w:r>
        <w:rPr>
          <w:rFonts w:ascii="Georgia" w:hAnsi="Georgia"/>
        </w:rPr>
        <w:t>Mexico Economy Impacts</w:t>
      </w:r>
    </w:p>
    <w:p w:rsidR="00D81F4B" w:rsidRDefault="00D81F4B" w:rsidP="00D81F4B">
      <w:pPr>
        <w:rPr>
          <w:rFonts w:ascii="Times New Roman" w:hAnsi="Times New Roman" w:cs="Times New Roman"/>
          <w:b/>
          <w:sz w:val="24"/>
          <w:szCs w:val="24"/>
        </w:rPr>
      </w:pPr>
      <w:r>
        <w:rPr>
          <w:rFonts w:ascii="Times New Roman" w:hAnsi="Times New Roman" w:cs="Times New Roman"/>
          <w:b/>
          <w:sz w:val="24"/>
          <w:szCs w:val="24"/>
        </w:rPr>
        <w:t>Mexican Economy key to US economy</w:t>
      </w:r>
    </w:p>
    <w:p w:rsidR="00D81F4B" w:rsidRDefault="00D81F4B" w:rsidP="00D81F4B">
      <w:pPr>
        <w:rPr>
          <w:rFonts w:eastAsia="Times New Roman"/>
        </w:rPr>
      </w:pPr>
      <w:r w:rsidRPr="00D81F4B">
        <w:rPr>
          <w:b/>
          <w:sz w:val="24"/>
        </w:rPr>
        <w:t>Krizner, 2013- Freelance Writer</w:t>
      </w:r>
      <w:r w:rsidRPr="00D81F4B">
        <w:rPr>
          <w:sz w:val="24"/>
        </w:rPr>
        <w:t xml:space="preserve"> </w:t>
      </w:r>
      <w:r>
        <w:t>[ Ken,</w:t>
      </w:r>
      <w:r>
        <w:rPr>
          <w:rFonts w:eastAsia="Times New Roman"/>
        </w:rPr>
        <w:t xml:space="preserve"> American Manufacturing in Mexico</w:t>
      </w:r>
      <w:r>
        <w:t xml:space="preserve"> , World Trade, Jul 12, Proquest, 7/16/13]</w:t>
      </w:r>
    </w:p>
    <w:p w:rsidR="00D81F4B" w:rsidRDefault="00D81F4B" w:rsidP="00D81F4B">
      <w:pPr>
        <w:spacing w:after="255"/>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With an improved economy and higher wages in China to help spur investments, manufacturers are once again looking to build in Mexico</w:t>
      </w:r>
      <w:r>
        <w:rPr>
          <w:rFonts w:ascii="Times New Roman" w:eastAsia="Times New Roman" w:hAnsi="Times New Roman" w:cs="Times New Roman"/>
          <w:sz w:val="24"/>
          <w:szCs w:val="24"/>
        </w:rPr>
        <w:t>.</w:t>
      </w:r>
      <w:r>
        <w:rPr>
          <w:rFonts w:ascii="Times New Roman" w:eastAsia="Times New Roman" w:hAnsi="Times New Roman" w:cs="Times New Roman"/>
          <w:sz w:val="12"/>
          <w:szCs w:val="24"/>
        </w:rPr>
        <w:t xml:space="preserve">¶ </w:t>
      </w:r>
      <w:r>
        <w:rPr>
          <w:rFonts w:ascii="Times New Roman" w:eastAsia="Times New Roman" w:hAnsi="Times New Roman" w:cs="Times New Roman"/>
          <w:sz w:val="24"/>
          <w:szCs w:val="24"/>
        </w:rPr>
        <w:t xml:space="preserve">Like other parts of the economy, </w:t>
      </w:r>
      <w:r>
        <w:rPr>
          <w:rFonts w:ascii="Times New Roman" w:eastAsia="Times New Roman" w:hAnsi="Times New Roman" w:cs="Times New Roman"/>
          <w:sz w:val="24"/>
          <w:szCs w:val="24"/>
          <w:u w:val="single"/>
        </w:rPr>
        <w:t>trade between Mexico and the United States took a hit during the global recession</w:t>
      </w:r>
      <w:r>
        <w:rPr>
          <w:rFonts w:ascii="Times New Roman" w:eastAsia="Times New Roman" w:hAnsi="Times New Roman" w:cs="Times New Roman"/>
          <w:sz w:val="24"/>
          <w:szCs w:val="24"/>
        </w:rPr>
        <w:t xml:space="preserve"> of the past several years. </w:t>
      </w:r>
      <w:r>
        <w:rPr>
          <w:rFonts w:ascii="Times New Roman" w:eastAsia="Times New Roman" w:hAnsi="Times New Roman" w:cs="Times New Roman"/>
          <w:sz w:val="24"/>
          <w:szCs w:val="24"/>
          <w:u w:val="single"/>
        </w:rPr>
        <w:t>But as the economy has recovered</w:t>
      </w:r>
      <w:r>
        <w:rPr>
          <w:rFonts w:ascii="Times New Roman" w:eastAsia="Times New Roman" w:hAnsi="Times New Roman" w:cs="Times New Roman"/>
          <w:sz w:val="24"/>
          <w:szCs w:val="24"/>
        </w:rPr>
        <w:t xml:space="preserve"> somewhat since 2008-09, </w:t>
      </w:r>
      <w:r>
        <w:rPr>
          <w:rFonts w:ascii="Times New Roman" w:eastAsia="Times New Roman" w:hAnsi="Times New Roman" w:cs="Times New Roman"/>
          <w:sz w:val="24"/>
          <w:szCs w:val="24"/>
          <w:u w:val="single"/>
        </w:rPr>
        <w:t xml:space="preserve">trade </w:t>
      </w:r>
      <w:r>
        <w:rPr>
          <w:rFonts w:ascii="Times New Roman" w:eastAsia="Times New Roman" w:hAnsi="Times New Roman" w:cs="Times New Roman"/>
          <w:sz w:val="24"/>
          <w:szCs w:val="24"/>
        </w:rPr>
        <w:t>between the two countries</w:t>
      </w:r>
      <w:r>
        <w:rPr>
          <w:rFonts w:ascii="Times New Roman" w:eastAsia="Times New Roman" w:hAnsi="Times New Roman" w:cs="Times New Roman"/>
          <w:sz w:val="24"/>
          <w:szCs w:val="24"/>
          <w:u w:val="single"/>
        </w:rPr>
        <w:t xml:space="preserve"> has recovered a</w:t>
      </w:r>
      <w:r>
        <w:rPr>
          <w:rFonts w:ascii="Times New Roman" w:eastAsia="Times New Roman" w:hAnsi="Times New Roman" w:cs="Times New Roman"/>
          <w:sz w:val="24"/>
          <w:szCs w:val="24"/>
        </w:rPr>
        <w:t>s well.</w:t>
      </w:r>
      <w:r>
        <w:rPr>
          <w:rFonts w:ascii="Times New Roman" w:eastAsia="Times New Roman" w:hAnsi="Times New Roman" w:cs="Times New Roman"/>
          <w:sz w:val="12"/>
          <w:szCs w:val="24"/>
        </w:rPr>
        <w:t xml:space="preserve">¶ </w:t>
      </w:r>
      <w:r>
        <w:rPr>
          <w:rFonts w:ascii="Times New Roman" w:eastAsia="Times New Roman" w:hAnsi="Times New Roman" w:cs="Times New Roman"/>
          <w:sz w:val="24"/>
          <w:szCs w:val="24"/>
        </w:rPr>
        <w:t>U.S. trade with Mexico (imports and exports) was at more than $460 million in 2011, compared with nearly $394 million in 2010 and $305.5 million in 2009, according to the U.S. Census Bureau. Through the first three months of 2012, trade stood at $122.4 million, compared with nearly $87 million during the first three months of 2011.</w:t>
      </w:r>
      <w:r>
        <w:rPr>
          <w:rFonts w:ascii="Times New Roman" w:eastAsia="Times New Roman" w:hAnsi="Times New Roman" w:cs="Times New Roman"/>
          <w:sz w:val="12"/>
          <w:szCs w:val="24"/>
        </w:rPr>
        <w:t xml:space="preserve">¶ </w:t>
      </w:r>
      <w:r>
        <w:rPr>
          <w:rFonts w:ascii="Times New Roman" w:eastAsia="Times New Roman" w:hAnsi="Times New Roman" w:cs="Times New Roman"/>
          <w:sz w:val="24"/>
          <w:szCs w:val="24"/>
          <w:u w:val="single"/>
        </w:rPr>
        <w:t>At the heart of the U.S.-Mexico trade relationship is the North American Free Trade Agreement (NAFTA), which encompasses the world's largest free trade area (the United States, Mexico, and Canada), linking 450 million people producing $17 trillion in goods and services.</w:t>
      </w:r>
      <w:r>
        <w:rPr>
          <w:rFonts w:ascii="Times New Roman" w:eastAsia="Times New Roman" w:hAnsi="Times New Roman" w:cs="Times New Roman"/>
          <w:sz w:val="12"/>
          <w:szCs w:val="24"/>
        </w:rPr>
        <w:t xml:space="preserve">¶ </w:t>
      </w:r>
      <w:r>
        <w:rPr>
          <w:rFonts w:ascii="Times New Roman" w:eastAsia="Times New Roman" w:hAnsi="Times New Roman" w:cs="Times New Roman"/>
          <w:sz w:val="24"/>
          <w:szCs w:val="24"/>
        </w:rPr>
        <w:t>"NAFTA is the world's most dynamic free trade agreement," says Cora Di Pietro, vice president and general manager of consulting for Livingston International. "It has enhanced the economies of all three countries."</w:t>
      </w:r>
      <w:r>
        <w:rPr>
          <w:rFonts w:ascii="Times New Roman" w:eastAsia="Times New Roman" w:hAnsi="Times New Roman" w:cs="Times New Roman"/>
          <w:sz w:val="12"/>
          <w:szCs w:val="24"/>
        </w:rPr>
        <w:t xml:space="preserve">¶ </w:t>
      </w:r>
      <w:r>
        <w:rPr>
          <w:rFonts w:ascii="Times New Roman" w:eastAsia="Times New Roman" w:hAnsi="Times New Roman" w:cs="Times New Roman"/>
          <w:sz w:val="24"/>
          <w:szCs w:val="24"/>
        </w:rPr>
        <w:t xml:space="preserve">Since NAFTA's passage, </w:t>
      </w:r>
      <w:r>
        <w:rPr>
          <w:rFonts w:ascii="Times New Roman" w:eastAsia="Times New Roman" w:hAnsi="Times New Roman" w:cs="Times New Roman"/>
          <w:sz w:val="24"/>
          <w:szCs w:val="24"/>
          <w:u w:val="single"/>
        </w:rPr>
        <w:t>Mexico</w:t>
      </w:r>
      <w:r>
        <w:rPr>
          <w:rFonts w:ascii="Times New Roman" w:eastAsia="Times New Roman" w:hAnsi="Times New Roman" w:cs="Times New Roman"/>
          <w:sz w:val="24"/>
          <w:szCs w:val="24"/>
        </w:rPr>
        <w:t xml:space="preserve"> has become the third-largest U.S. trading partner behind Canada and China. However, </w:t>
      </w:r>
      <w:r>
        <w:rPr>
          <w:rFonts w:ascii="Times New Roman" w:eastAsia="Times New Roman" w:hAnsi="Times New Roman" w:cs="Times New Roman"/>
          <w:sz w:val="24"/>
          <w:szCs w:val="24"/>
          <w:u w:val="single"/>
        </w:rPr>
        <w:t>it is the secondlargest export market for U.S. businesses, and nearly one-half of U.S. states depend on Mexico</w:t>
      </w:r>
      <w:r>
        <w:rPr>
          <w:rFonts w:ascii="Times New Roman" w:eastAsia="Times New Roman" w:hAnsi="Times New Roman" w:cs="Times New Roman"/>
          <w:sz w:val="24"/>
          <w:szCs w:val="24"/>
        </w:rPr>
        <w:t xml:space="preserve"> as their No. 1 or No. 2 export market, </w:t>
      </w:r>
      <w:r>
        <w:rPr>
          <w:rFonts w:ascii="Times New Roman" w:eastAsia="Times New Roman" w:hAnsi="Times New Roman" w:cs="Times New Roman"/>
          <w:sz w:val="24"/>
          <w:szCs w:val="24"/>
          <w:u w:val="single"/>
        </w:rPr>
        <w:t>according to the U.S. Chamber of Commerce</w:t>
      </w:r>
      <w:r>
        <w:rPr>
          <w:rFonts w:ascii="Times New Roman" w:eastAsia="Times New Roman" w:hAnsi="Times New Roman" w:cs="Times New Roman"/>
          <w:sz w:val="24"/>
          <w:szCs w:val="24"/>
        </w:rPr>
        <w:t>; 80 percent oftrade is transported across the border by truck.</w:t>
      </w:r>
      <w:r>
        <w:rPr>
          <w:rFonts w:ascii="Times New Roman" w:eastAsia="Times New Roman" w:hAnsi="Times New Roman" w:cs="Times New Roman"/>
          <w:sz w:val="12"/>
          <w:szCs w:val="24"/>
        </w:rPr>
        <w:t xml:space="preserve">¶ </w:t>
      </w:r>
      <w:r>
        <w:rPr>
          <w:rFonts w:ascii="Times New Roman" w:eastAsia="Times New Roman" w:hAnsi="Times New Roman" w:cs="Times New Roman"/>
          <w:sz w:val="24"/>
          <w:szCs w:val="24"/>
          <w:u w:val="single"/>
        </w:rPr>
        <w:t xml:space="preserve">"NAFTA is especially important to the Mexican economy, which depends heavily on the U.S. economy," </w:t>
      </w:r>
      <w:r>
        <w:rPr>
          <w:rFonts w:ascii="Times New Roman" w:eastAsia="Times New Roman" w:hAnsi="Times New Roman" w:cs="Times New Roman"/>
          <w:sz w:val="24"/>
          <w:szCs w:val="24"/>
        </w:rPr>
        <w:t>says Ignacio Szymanski, general director, APL Logistics' Contract Logistics Services in Mexico.</w:t>
      </w:r>
    </w:p>
    <w:p w:rsidR="00D81F4B" w:rsidRPr="00D81F4B" w:rsidRDefault="00D81F4B" w:rsidP="00D81F4B"/>
    <w:p w:rsidR="00DE3D89" w:rsidRPr="00722C3E" w:rsidRDefault="00DE3D89" w:rsidP="00DE3D89">
      <w:pPr>
        <w:pStyle w:val="Heading1"/>
        <w:rPr>
          <w:rFonts w:ascii="Georgia" w:hAnsi="Georgia"/>
        </w:rPr>
      </w:pPr>
      <w:r w:rsidRPr="00722C3E">
        <w:rPr>
          <w:rFonts w:ascii="Georgia" w:hAnsi="Georgia"/>
        </w:rPr>
        <w:t>US Economy Impacts</w:t>
      </w:r>
    </w:p>
    <w:p w:rsidR="00DE3D89" w:rsidRPr="00722C3E" w:rsidRDefault="00DE3D89" w:rsidP="00DE3D89">
      <w:pPr>
        <w:rPr>
          <w:rFonts w:ascii="Georgia" w:hAnsi="Georgia"/>
          <w:b/>
        </w:rPr>
      </w:pPr>
      <w:r w:rsidRPr="00722C3E">
        <w:rPr>
          <w:rFonts w:ascii="Georgia" w:hAnsi="Georgia"/>
          <w:b/>
        </w:rPr>
        <w:t>US Economy key to Mexican economy – Bilateral trade and investment ties</w:t>
      </w:r>
    </w:p>
    <w:p w:rsidR="00DE3D89" w:rsidRPr="00722C3E" w:rsidRDefault="00DE3D89" w:rsidP="00DE3D89">
      <w:pPr>
        <w:rPr>
          <w:rFonts w:ascii="Georgia" w:hAnsi="Georgia"/>
        </w:rPr>
      </w:pPr>
      <w:r w:rsidRPr="00722C3E">
        <w:rPr>
          <w:rFonts w:ascii="Georgia" w:hAnsi="Georgia"/>
          <w:b/>
        </w:rPr>
        <w:t xml:space="preserve">Villarreal 10 -- Specialist in International Trade and Finance </w:t>
      </w:r>
      <w:r w:rsidRPr="00722C3E">
        <w:rPr>
          <w:rFonts w:ascii="Georgia" w:hAnsi="Georgia"/>
          <w:sz w:val="16"/>
        </w:rPr>
        <w:t>(M. Angeles, hired by Congressional Research Service,</w:t>
      </w:r>
      <w:r w:rsidRPr="00722C3E">
        <w:rPr>
          <w:rFonts w:ascii="Georgia" w:hAnsi="Georgia"/>
          <w:b/>
          <w:sz w:val="16"/>
        </w:rPr>
        <w:t xml:space="preserve"> </w:t>
      </w:r>
      <w:r w:rsidRPr="00722C3E">
        <w:rPr>
          <w:rFonts w:ascii="Georgia" w:hAnsi="Georgia"/>
          <w:sz w:val="16"/>
        </w:rPr>
        <w:t>http://www.fas.org/sgp/crs/row/RL34733.pdf, CRS Report for Congress, “NAFTA and the Mexican Economy”, June 3, 2010) //KT</w:t>
      </w:r>
    </w:p>
    <w:p w:rsidR="00DE3D89" w:rsidRPr="00722C3E" w:rsidRDefault="00DE3D89" w:rsidP="00DE3D89">
      <w:pPr>
        <w:rPr>
          <w:rFonts w:ascii="Georgia" w:hAnsi="Georgia"/>
        </w:rPr>
      </w:pPr>
      <w:r w:rsidRPr="00722C3E">
        <w:rPr>
          <w:rFonts w:ascii="Georgia" w:hAnsi="Georgia"/>
        </w:rPr>
        <w:t xml:space="preserve">Economic Conditions in Mexico Before and After </w:t>
      </w:r>
      <w:r w:rsidRPr="00722C3E">
        <w:rPr>
          <w:rFonts w:ascii="Georgia" w:hAnsi="Georgia"/>
          <w:sz w:val="12"/>
        </w:rPr>
        <w:t xml:space="preserve">¶ </w:t>
      </w:r>
      <w:r w:rsidRPr="00722C3E">
        <w:rPr>
          <w:rFonts w:ascii="Georgia" w:hAnsi="Georgia"/>
        </w:rPr>
        <w:t xml:space="preserve">NAFTA </w:t>
      </w:r>
      <w:r w:rsidRPr="00722C3E">
        <w:rPr>
          <w:rFonts w:ascii="Georgia" w:hAnsi="Georgia"/>
          <w:sz w:val="12"/>
        </w:rPr>
        <w:t xml:space="preserve">¶ </w:t>
      </w:r>
      <w:r w:rsidRPr="00722C3E">
        <w:rPr>
          <w:rFonts w:ascii="Georgia" w:hAnsi="Georgia" w:cs="Calibri"/>
          <w:u w:val="single"/>
        </w:rPr>
        <w:t xml:space="preserve">The Mexican economy is strongly tied to economic conditions in the United States, making it </w:t>
      </w:r>
      <w:r w:rsidRPr="00722C3E">
        <w:rPr>
          <w:rFonts w:ascii="Georgia" w:hAnsi="Georgia" w:cs="Calibri"/>
          <w:sz w:val="12"/>
          <w:u w:val="single"/>
        </w:rPr>
        <w:t xml:space="preserve">¶ </w:t>
      </w:r>
      <w:r w:rsidRPr="00722C3E">
        <w:rPr>
          <w:rFonts w:ascii="Georgia" w:hAnsi="Georgia" w:cs="Calibri"/>
          <w:u w:val="single"/>
        </w:rPr>
        <w:t>very sensitive to economic developments in the United States.7</w:t>
      </w:r>
      <w:r w:rsidRPr="00722C3E">
        <w:rPr>
          <w:rFonts w:ascii="Georgia" w:hAnsi="Georgia" w:cs="Calibri"/>
          <w:sz w:val="12"/>
          <w:u w:val="single"/>
        </w:rPr>
        <w:t xml:space="preserve">¶ </w:t>
      </w:r>
      <w:r w:rsidRPr="00722C3E">
        <w:rPr>
          <w:rFonts w:ascii="Georgia" w:hAnsi="Georgia" w:cs="Calibri"/>
          <w:u w:val="single"/>
        </w:rPr>
        <w:t xml:space="preserve">Mexico is highly reliant on </w:t>
      </w:r>
      <w:r w:rsidRPr="00722C3E">
        <w:rPr>
          <w:rFonts w:ascii="Georgia" w:hAnsi="Georgia" w:cs="Calibri"/>
          <w:sz w:val="12"/>
          <w:u w:val="single"/>
        </w:rPr>
        <w:t xml:space="preserve">¶ </w:t>
      </w:r>
      <w:r w:rsidRPr="00722C3E">
        <w:rPr>
          <w:rFonts w:ascii="Georgia" w:hAnsi="Georgia" w:cs="Calibri"/>
          <w:u w:val="single"/>
        </w:rPr>
        <w:t>exports and most of Mexico’s exports go to the United States.</w:t>
      </w:r>
      <w:r w:rsidRPr="00722C3E">
        <w:rPr>
          <w:rFonts w:ascii="Georgia" w:hAnsi="Georgia"/>
        </w:rPr>
        <w:t xml:space="preserve"> In 2008, </w:t>
      </w:r>
      <w:r w:rsidRPr="00722C3E">
        <w:rPr>
          <w:rFonts w:ascii="Georgia" w:hAnsi="Georgia" w:cs="Calibri"/>
          <w:u w:val="single"/>
        </w:rPr>
        <w:t xml:space="preserve">Mexico’s exports as a </w:t>
      </w:r>
      <w:r w:rsidRPr="00722C3E">
        <w:rPr>
          <w:rFonts w:ascii="Georgia" w:hAnsi="Georgia" w:cs="Calibri"/>
          <w:sz w:val="12"/>
          <w:u w:val="single"/>
        </w:rPr>
        <w:t xml:space="preserve">¶ </w:t>
      </w:r>
      <w:r w:rsidRPr="00722C3E">
        <w:rPr>
          <w:rFonts w:ascii="Georgia" w:hAnsi="Georgia" w:cs="Calibri"/>
          <w:u w:val="single"/>
        </w:rPr>
        <w:t>percent of GDP equaled 31%, up from 10% twenty years ago, and over 80%</w:t>
      </w:r>
      <w:r w:rsidRPr="00722C3E">
        <w:rPr>
          <w:rFonts w:ascii="Georgia" w:hAnsi="Georgia"/>
        </w:rPr>
        <w:t xml:space="preserve"> of Mexico’s exports </w:t>
      </w:r>
      <w:r w:rsidRPr="00722C3E">
        <w:rPr>
          <w:rFonts w:ascii="Georgia" w:hAnsi="Georgia"/>
          <w:sz w:val="12"/>
        </w:rPr>
        <w:t xml:space="preserve">¶ </w:t>
      </w:r>
      <w:r w:rsidRPr="00722C3E">
        <w:rPr>
          <w:rFonts w:ascii="Georgia" w:hAnsi="Georgia" w:cs="Calibri"/>
          <w:u w:val="single"/>
        </w:rPr>
        <w:t>went to the United States</w:t>
      </w:r>
      <w:r w:rsidRPr="00722C3E">
        <w:rPr>
          <w:rFonts w:ascii="Georgia" w:hAnsi="Georgia"/>
        </w:rPr>
        <w:t xml:space="preserve">. The state of the Mexican economy is important to the United States </w:t>
      </w:r>
      <w:r w:rsidRPr="00722C3E">
        <w:rPr>
          <w:rFonts w:ascii="Georgia" w:hAnsi="Georgia"/>
          <w:sz w:val="12"/>
        </w:rPr>
        <w:t xml:space="preserve">¶ </w:t>
      </w:r>
      <w:r w:rsidRPr="00722C3E">
        <w:rPr>
          <w:rFonts w:ascii="Georgia" w:hAnsi="Georgia"/>
        </w:rPr>
        <w:t xml:space="preserve">because of the </w:t>
      </w:r>
      <w:r w:rsidRPr="00722C3E">
        <w:rPr>
          <w:rFonts w:ascii="Georgia" w:hAnsi="Georgia" w:cs="Calibri"/>
          <w:u w:val="single"/>
        </w:rPr>
        <w:t>close trade and investment ties between the two countries, and</w:t>
      </w:r>
      <w:r w:rsidRPr="00722C3E">
        <w:rPr>
          <w:rFonts w:ascii="Georgia" w:hAnsi="Georgia"/>
        </w:rPr>
        <w:t xml:space="preserve"> because of </w:t>
      </w:r>
      <w:r w:rsidRPr="00722C3E">
        <w:rPr>
          <w:rFonts w:ascii="Georgia" w:hAnsi="Georgia" w:cs="Calibri"/>
          <w:u w:val="single"/>
        </w:rPr>
        <w:t xml:space="preserve">other </w:t>
      </w:r>
      <w:r w:rsidRPr="00722C3E">
        <w:rPr>
          <w:rFonts w:ascii="Georgia" w:hAnsi="Georgia" w:cs="Calibri"/>
          <w:sz w:val="12"/>
          <w:u w:val="single"/>
        </w:rPr>
        <w:t xml:space="preserve">¶ </w:t>
      </w:r>
      <w:r w:rsidRPr="00722C3E">
        <w:rPr>
          <w:rFonts w:ascii="Georgia" w:hAnsi="Georgia" w:cs="Calibri"/>
          <w:u w:val="single"/>
        </w:rPr>
        <w:t>social and political issues that could be affected by economic conditions,</w:t>
      </w:r>
      <w:r w:rsidRPr="00722C3E">
        <w:rPr>
          <w:rFonts w:ascii="Georgia" w:hAnsi="Georgia"/>
        </w:rPr>
        <w:t xml:space="preserve"> particularly poverty and </w:t>
      </w:r>
      <w:r w:rsidRPr="00722C3E">
        <w:rPr>
          <w:rFonts w:ascii="Georgia" w:hAnsi="Georgia"/>
          <w:sz w:val="12"/>
        </w:rPr>
        <w:t xml:space="preserve">¶ </w:t>
      </w:r>
      <w:r w:rsidRPr="00722C3E">
        <w:rPr>
          <w:rFonts w:ascii="Georgia" w:hAnsi="Georgia"/>
        </w:rPr>
        <w:t xml:space="preserve">how it relates to migration issues. </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b/>
        </w:rPr>
        <w:t>US and China are interdependent – collapse won’t happen</w:t>
      </w:r>
    </w:p>
    <w:p w:rsidR="00DE3D89" w:rsidRPr="00722C3E" w:rsidRDefault="00DE3D89" w:rsidP="00DE3D89">
      <w:pPr>
        <w:rPr>
          <w:rStyle w:val="Underline"/>
        </w:rPr>
      </w:pPr>
    </w:p>
    <w:p w:rsidR="00DE3D89" w:rsidRPr="00722C3E" w:rsidRDefault="00DE3D89" w:rsidP="00DE3D89">
      <w:pPr>
        <w:rPr>
          <w:rStyle w:val="Underline"/>
          <w:sz w:val="16"/>
        </w:rPr>
      </w:pPr>
      <w:r w:rsidRPr="00722C3E">
        <w:rPr>
          <w:rStyle w:val="Underline"/>
          <w:b/>
        </w:rPr>
        <w:t xml:space="preserve">Karabell 13, editor at </w:t>
      </w:r>
      <w:r w:rsidRPr="00722C3E">
        <w:rPr>
          <w:rStyle w:val="Underline"/>
          <w:b/>
          <w:i/>
        </w:rPr>
        <w:t>The Atlantic</w:t>
      </w:r>
      <w:r w:rsidRPr="00722C3E">
        <w:rPr>
          <w:rStyle w:val="Underline"/>
          <w:b/>
        </w:rPr>
        <w:t xml:space="preserve">, president of River Twice Research specializing in economic and political trend analysis </w:t>
      </w:r>
      <w:r w:rsidRPr="00722C3E">
        <w:rPr>
          <w:rStyle w:val="Underline"/>
          <w:sz w:val="16"/>
        </w:rPr>
        <w:t>[Zachary Karabell, June 7, 2013, portfolio manager for the China-US Growth fund, World Policy Institute Board Member, educated at Columbia, Oxford, and Harvard, “The US Can’t Afford a Chinese Economic Collapse,”</w:t>
      </w:r>
      <w:r w:rsidRPr="00722C3E">
        <w:rPr>
          <w:rFonts w:ascii="Georgia" w:hAnsi="Georgia"/>
          <w:sz w:val="16"/>
        </w:rPr>
        <w:t xml:space="preserve"> </w:t>
      </w:r>
      <w:hyperlink r:id="rId35" w:history="1">
        <w:r w:rsidRPr="00722C3E">
          <w:rPr>
            <w:rStyle w:val="Hyperlink"/>
            <w:rFonts w:ascii="Georgia" w:hAnsi="Georgia"/>
            <w:sz w:val="16"/>
          </w:rPr>
          <w:t>http://www.theatlantic.com/politics/archive/2013/06/do-american-politicians-even-care-about-the-rise-of-china-anymore/276663/</w:t>
        </w:r>
      </w:hyperlink>
      <w:r w:rsidRPr="00722C3E">
        <w:rPr>
          <w:rFonts w:ascii="Georgia" w:hAnsi="Georgia"/>
          <w:sz w:val="16"/>
        </w:rPr>
        <w:t>]//AT</w:t>
      </w:r>
    </w:p>
    <w:p w:rsidR="00DE3D89" w:rsidRPr="00722C3E" w:rsidRDefault="00DE3D89" w:rsidP="00DE3D89">
      <w:pPr>
        <w:rPr>
          <w:rStyle w:val="Underline"/>
        </w:rPr>
      </w:pPr>
    </w:p>
    <w:p w:rsidR="00DE3D89" w:rsidRPr="00722C3E" w:rsidRDefault="00DE3D89" w:rsidP="00DE3D89">
      <w:pPr>
        <w:rPr>
          <w:rStyle w:val="Underline"/>
          <w:sz w:val="16"/>
        </w:rPr>
      </w:pPr>
      <w:r w:rsidRPr="00722C3E">
        <w:rPr>
          <w:rStyle w:val="Underline"/>
          <w:sz w:val="16"/>
        </w:rPr>
        <w:t xml:space="preserve">Yet </w:t>
      </w:r>
      <w:r w:rsidRPr="00722C3E">
        <w:rPr>
          <w:rStyle w:val="Underline"/>
        </w:rPr>
        <w:t>tensions notwithstanding</w:t>
      </w:r>
      <w:r w:rsidRPr="00722C3E">
        <w:rPr>
          <w:rStyle w:val="Underline"/>
          <w:sz w:val="16"/>
        </w:rPr>
        <w:t xml:space="preserve">, by any historical standard, </w:t>
      </w:r>
      <w:r w:rsidRPr="00722C3E">
        <w:rPr>
          <w:rStyle w:val="Underline"/>
        </w:rPr>
        <w:t>the U.S.-China relationship has been managed remarkably well, and this casual but symbolically significant summit between the two leaders is yet another indication of that.</w:t>
      </w:r>
      <w:r w:rsidRPr="00722C3E">
        <w:rPr>
          <w:rStyle w:val="Underline"/>
          <w:sz w:val="16"/>
        </w:rPr>
        <w:t xml:space="preserve"> We focus habitually on all that is going wrong in the world, yet for now at least, the China-U.S. relationship is going right. That's not because either country and its people like the other or trust the other, but it is because </w:t>
      </w:r>
      <w:r w:rsidRPr="00722C3E">
        <w:rPr>
          <w:rStyle w:val="Underline"/>
        </w:rPr>
        <w:t>we need each other</w:t>
      </w:r>
      <w:r w:rsidRPr="00722C3E">
        <w:rPr>
          <w:rStyle w:val="Underline"/>
          <w:sz w:val="16"/>
        </w:rPr>
        <w:t xml:space="preserve">. Regardless of the outcome of the summit -- and in truth, there is likely to be very little substantive public outcome -- </w:t>
      </w:r>
      <w:r w:rsidRPr="00722C3E">
        <w:rPr>
          <w:rStyle w:val="Underline"/>
        </w:rPr>
        <w:t>how this relationship is managed matters more to the long-term health of both the United States and China than what, say, the Fed does or does not do in the coming months. For more than ten years, the China-U.S. relationship has been an anchor of economic growth and the fulcrum of the global economy. And that is likely to be true for the next decade as well. The importance of China to the United States, of the U.S. to China, and of the two to the world has, if anything, increased in the past two years as the European Union has sunk ever more deeply into recession and disillusion. For much of the early 2000s, you could credibly say that there were three pillars of the global economy. Now there are two.</w:t>
      </w:r>
      <w:r w:rsidRPr="00722C3E">
        <w:rPr>
          <w:rStyle w:val="Underline"/>
          <w:sz w:val="14"/>
        </w:rPr>
        <w:t xml:space="preserve"> Five years ago, China was the topic du jour for Americans, and the U.S. was a central concern of the Chinese government. Today, Americans are once again focused on domestic issues, whether it's the Fed, Washington scandals, or the long-term challenge of structural underemployment. China is no longer front and center, except when it touches national-security nerves. The past months have seen increased tension and heightened rhetoric about the threat of China cyber-espionage, which has now supplanted intellectual property infringement as the hot-button issue. China, in turn, sees these issues through a lens of increased U.S. resistance to China's rise as the preeminent Asian power, and as a double standard that treats Chinese hacking as a grave violation of international standards but sees no issue with the substantial and sophisticated electronic surveillance system overseen by the National Security Agency.</w:t>
      </w:r>
      <w:r w:rsidRPr="00722C3E">
        <w:rPr>
          <w:rStyle w:val="Underline"/>
          <w:sz w:val="16"/>
        </w:rPr>
        <w:t xml:space="preserve"> </w:t>
      </w:r>
      <w:r w:rsidRPr="00722C3E">
        <w:rPr>
          <w:rStyle w:val="Underline"/>
        </w:rPr>
        <w:t>The relationship between the two countries has rarely been anything other than fraught. In each presidential election since 2000, one candidate or both has sought political advantage by assailing China for its political system, its undervalued currency, its human rights record, or its theft of intellectual property. Chinese blogs are full of national rhetoric accusing the United States of seeking to keep China bowed and humbled. Yet in spite of such unease, the economic relationship has only deepened, with trade expanding each and every year even in the heart of the financial crisis, and reaching an astonishing $500 billion this year. U.S. exports to China are growing at a more rapid rate than imports, and that doesn't even include the considerable surplus in services trade that the United States runs with China. (For instance, every time a Chinese tour group books a hotel in San Francisco, that counts as a U.S. service "export.").</w:t>
      </w:r>
      <w:r w:rsidRPr="00722C3E">
        <w:rPr>
          <w:rStyle w:val="Underline"/>
          <w:sz w:val="16"/>
        </w:rPr>
        <w:t xml:space="preserve"> What's more, </w:t>
      </w:r>
      <w:r w:rsidRPr="00722C3E">
        <w:rPr>
          <w:rStyle w:val="Underline"/>
        </w:rPr>
        <w:t>China</w:t>
      </w:r>
      <w:r w:rsidRPr="00722C3E">
        <w:rPr>
          <w:rStyle w:val="Underline"/>
          <w:sz w:val="16"/>
        </w:rPr>
        <w:t xml:space="preserve"> is no longer simply seeking American markets and American investment; it </w:t>
      </w:r>
      <w:r w:rsidRPr="00722C3E">
        <w:rPr>
          <w:rStyle w:val="Underline"/>
        </w:rPr>
        <w:t>is looking to invest more heavily in the United States</w:t>
      </w:r>
      <w:r w:rsidRPr="00722C3E">
        <w:rPr>
          <w:rStyle w:val="Underline"/>
          <w:sz w:val="16"/>
        </w:rPr>
        <w:t xml:space="preserve">, as the recently announced plan by Shuanghui International Holdings to purchase U.S. pork conglomerate Smithfield Foods for $4.7 billion demonstrates. </w:t>
      </w:r>
      <w:r w:rsidRPr="00722C3E">
        <w:rPr>
          <w:rStyle w:val="Underline"/>
        </w:rPr>
        <w:t>The relationship over the next decade will change regardless of whether Obama and Xi relax by the pool and have a heart to heart, or bristle at the other's priorities and personality. Yes, a constructive working relationship between the two leaders is preferable to a frosty one, but the structural bonds that now link the two economies are deeply embedded in both societies. Hundreds of the largest U.S. companies depend on China as a market, from General Motors now selling more cars in China than in the United States to Nike becoming an iconic Chinese brand. Thousands of Chinese companies depend on the U.S. market, and on continued exposure to American businesses as they turn to serve a burgeoning domestic Chinese consumer market. And while China remains the largest consistent buyer of U.S. debt, its currency remains pegged to the dollar. That means that far from being a liability for the United States as China becomes wealthier, more powerful and more confident, the link between the currencies is a double-edged sword greatly reducing whatever leverage its U.S. debt holdings could give the Chinese government, while also bringing the two economies closer</w:t>
      </w:r>
      <w:r w:rsidRPr="00722C3E">
        <w:rPr>
          <w:rStyle w:val="Underline"/>
          <w:sz w:val="16"/>
        </w:rPr>
        <w:t xml:space="preserve">. The endless argument about whether this relationship is harmful or helpful will not be settled this week, or perhaps ever. Many people are convinced that China is a dangerous emerging competitor; many Chinese will never trust America. Yet </w:t>
      </w:r>
      <w:r w:rsidRPr="00722C3E">
        <w:rPr>
          <w:rStyle w:val="Underline"/>
        </w:rPr>
        <w:t>the ties continue to deepen because the mutual need is greater than the mutual suspicion.</w:t>
      </w:r>
      <w:r w:rsidRPr="00722C3E">
        <w:rPr>
          <w:rStyle w:val="Underline"/>
          <w:sz w:val="16"/>
        </w:rPr>
        <w:t xml:space="preserve"> All of this may change in the decades ahead, especially if the United States fails to reinvigorate itself or China's experiment in state-run capitalism runs awry. For now, however, it is a unique example of concord between two global behemoths, one at the apex of its power and one seemingly ascending. At the very least, we should give thanks that today's perils don't involve a conflict between the two nations most capable of upending global stability.</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US economy key to solve poverty in Mexico</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Mexico’s remittance inflows represent a lower percentage of GDP (less than 4%) than countries in Central America, where the inflow could be as high as 16% of GDP, yet many of the poorest communities in Mexico rely on this money for their day-to-day life. Remittances tend to go mostly to areas that are lacking in economic opportunities in the poorer regions of Mexico, and some states have been more severely affected by recent declines than others.45 Remittances are often a vital lifeline for the poor in Mexico; states that experience more drastic declines may be particularly exposed to risk</w:t>
      </w:r>
      <w:r w:rsidRPr="00722C3E">
        <w:rPr>
          <w:rFonts w:ascii="Georgia" w:eastAsia="Times New Roman" w:hAnsi="Georgia" w:cs="Courier New"/>
          <w:sz w:val="16"/>
        </w:rPr>
        <w:t xml:space="preserve">.46 A large majority of families spend the money on basic needs, such as rent, food, medicine, or utilities. The financial crisis had significant effects on poverty in Mexico. One study estimates that the crisis will raise the poverty rate by nearly four percentage points between 2008 and 2010. The study also estimates that the poorest 20% of Mexican households will suffer an average loss in per capita income of about 8% between 2008 and 2010, compared with 5% for the entire population. This loss would be in addition to any declines in existing safety-net government transfers that benefit many of the extremely poor in Mexico.47 Poverty has been one of Mexico’s more serious economic challenges for many years, and the government has made significant efforts to address this issue. These efforts were effective in bringing down the poverty rate between 2000 and 2007. However, poverty rates increased in 2008. The extreme poverty rate went up to 18% in 2008, after having fallen from 24% to 14% between 2000 and 2006. </w:t>
      </w:r>
      <w:r w:rsidRPr="00722C3E">
        <w:rPr>
          <w:rFonts w:ascii="Georgia" w:eastAsia="Times New Roman" w:hAnsi="Georgia" w:cs="Courier New"/>
          <w:u w:val="single"/>
        </w:rPr>
        <w:t>Mexico’s continuing problem of poverty is especially widespread in rural areas and remains at the Latin American average.48 In rural areas the percentage of those living in moderate poverty was 61% in 2008, while that of those living in extreme poverty was 32%</w:t>
      </w:r>
      <w:r w:rsidRPr="00722C3E">
        <w:rPr>
          <w:rFonts w:ascii="Georgia" w:eastAsia="Times New Roman" w:hAnsi="Georgia" w:cs="Courier New"/>
          <w:sz w:val="16"/>
        </w:rPr>
        <w:t xml:space="preserve">. The rates for urban areas were 40% and 11%, respectively.49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p>
    <w:p w:rsidR="0050398E" w:rsidRPr="0050398E" w:rsidRDefault="0050398E" w:rsidP="0050398E">
      <w:pPr>
        <w:rPr>
          <w:rFonts w:ascii="Georgia" w:hAnsi="Georgia"/>
          <w:b/>
          <w:sz w:val="24"/>
        </w:rPr>
      </w:pPr>
      <w:r w:rsidRPr="0050398E">
        <w:rPr>
          <w:rFonts w:ascii="Georgia" w:hAnsi="Georgia"/>
          <w:b/>
          <w:sz w:val="24"/>
        </w:rPr>
        <w:t>The US and Mexican economies are interdependent – A decline in one will lead to a decline in the other</w:t>
      </w:r>
    </w:p>
    <w:p w:rsidR="0050398E" w:rsidRPr="0050398E" w:rsidRDefault="0050398E" w:rsidP="0050398E">
      <w:pPr>
        <w:rPr>
          <w:rFonts w:ascii="Georgia" w:hAnsi="Georgia"/>
          <w:sz w:val="24"/>
        </w:rPr>
      </w:pPr>
      <w:r w:rsidRPr="0050398E">
        <w:rPr>
          <w:rFonts w:ascii="Georgia" w:hAnsi="Georgia"/>
          <w:b/>
          <w:sz w:val="24"/>
          <w:u w:val="single"/>
        </w:rPr>
        <w:t>Wilson and Lee 12</w:t>
      </w:r>
      <w:r w:rsidRPr="0050398E">
        <w:rPr>
          <w:rFonts w:ascii="Georgia" w:hAnsi="Georgia"/>
          <w:sz w:val="24"/>
        </w:rPr>
        <w:t xml:space="preserve">, </w:t>
      </w:r>
      <w:r w:rsidRPr="0050398E">
        <w:rPr>
          <w:rFonts w:ascii="Georgia" w:hAnsi="Georgia"/>
          <w:b/>
          <w:sz w:val="24"/>
        </w:rPr>
        <w:t>Christopher Wilson, Lecturer, Department of Economics, Loughborough University, ESRC Postdoctoral Fellow, Department of Economics, University of Oxford, Erik Lee serves as Associate Director at the North American Center for Transborder Studies (NACTS) at Arizona State University. He has extensive knowledge of U.S.-Mexico crossborder public policy in the areas of competitiveness, sustainability, security and education</w:t>
      </w:r>
      <w:r w:rsidRPr="0050398E">
        <w:rPr>
          <w:rFonts w:ascii="Georgia" w:hAnsi="Georgia"/>
          <w:sz w:val="24"/>
        </w:rPr>
        <w:t xml:space="preserve"> (July 2012, “Whole Nations Waiting,” Site Selection, http://www.siteselection.com/issues/2012/jul/us-mex-border.cfm)</w:t>
      </w:r>
    </w:p>
    <w:p w:rsidR="0050398E" w:rsidRPr="0050398E" w:rsidRDefault="0050398E" w:rsidP="0050398E">
      <w:pPr>
        <w:rPr>
          <w:rFonts w:ascii="Georgia" w:hAnsi="Georgia"/>
          <w:sz w:val="24"/>
        </w:rPr>
      </w:pPr>
    </w:p>
    <w:p w:rsidR="0050398E" w:rsidRPr="0050398E" w:rsidRDefault="0050398E" w:rsidP="0050398E">
      <w:pPr>
        <w:rPr>
          <w:rFonts w:ascii="Georgia" w:hAnsi="Georgia"/>
          <w:b/>
          <w:bCs/>
          <w:sz w:val="24"/>
        </w:rPr>
      </w:pPr>
      <w:r w:rsidRPr="0050398E">
        <w:rPr>
          <w:rFonts w:ascii="Georgia" w:hAnsi="Georgia"/>
          <w:sz w:val="24"/>
          <w:u w:val="single"/>
        </w:rPr>
        <w:t>Commerce between the United States and Mexico is one of the great — yet underappreciated — success stories of the global economy.</w:t>
      </w:r>
      <w:r w:rsidRPr="0050398E">
        <w:rPr>
          <w:rFonts w:ascii="Georgia" w:hAnsi="Georgia"/>
          <w:sz w:val="24"/>
        </w:rPr>
        <w:t xml:space="preserve"> In 2011 U.S.-Mexico goods and services trade reached the major milestone of one-half trillion dollars with virtually no recognition. </w:t>
      </w:r>
      <w:r w:rsidRPr="0050398E">
        <w:rPr>
          <w:rFonts w:ascii="Georgia" w:hAnsi="Georgia"/>
          <w:sz w:val="24"/>
          <w:u w:val="single"/>
        </w:rPr>
        <w:t>The United States is Mexico's top trading partner, and Mexico — which has gained macroeconomic stability and expanded its middle class over the last two decades</w:t>
      </w:r>
      <w:r w:rsidRPr="0050398E">
        <w:rPr>
          <w:rFonts w:ascii="Georgia" w:hAnsi="Georgia"/>
          <w:sz w:val="24"/>
        </w:rPr>
        <w:t xml:space="preserve"> — is the United States' second largest export market and third largest trading partner.¶ </w:t>
      </w:r>
      <w:r w:rsidRPr="0050398E">
        <w:rPr>
          <w:rFonts w:ascii="Georgia" w:hAnsi="Georgia"/>
          <w:sz w:val="24"/>
          <w:u w:val="single"/>
        </w:rPr>
        <w:t>Seventy percent of bilateral commerce crosses the border via trucks, meaning the border region is literally where "the rubber hits the road" for bilateral relations</w:t>
      </w:r>
      <w:r w:rsidRPr="0050398E">
        <w:rPr>
          <w:rFonts w:ascii="Georgia" w:hAnsi="Georgia"/>
          <w:sz w:val="24"/>
        </w:rPr>
        <w:t xml:space="preserve">. This also means that not only California and Baja California, but also Michigan and Michoacán, all have a major stake in efficient and secure border management.¶ The </w:t>
      </w:r>
      <w:r w:rsidRPr="0050398E">
        <w:rPr>
          <w:rFonts w:ascii="Georgia" w:hAnsi="Georgia"/>
          <w:i/>
          <w:iCs/>
          <w:sz w:val="24"/>
        </w:rPr>
        <w:t>quantity</w:t>
      </w:r>
      <w:r w:rsidRPr="0050398E">
        <w:rPr>
          <w:rFonts w:ascii="Georgia" w:hAnsi="Georgia"/>
          <w:sz w:val="24"/>
        </w:rPr>
        <w:t xml:space="preserve"> of U.S.-Mexico trade is impressive, but its </w:t>
      </w:r>
      <w:r w:rsidRPr="0050398E">
        <w:rPr>
          <w:rFonts w:ascii="Georgia" w:hAnsi="Georgia"/>
          <w:i/>
          <w:iCs/>
          <w:sz w:val="24"/>
        </w:rPr>
        <w:t>quality</w:t>
      </w:r>
      <w:r w:rsidRPr="0050398E">
        <w:rPr>
          <w:rFonts w:ascii="Georgia" w:hAnsi="Georgia"/>
          <w:sz w:val="24"/>
        </w:rPr>
        <w:t xml:space="preserve"> makes it unique. The United States and Mexico do not just sell goods to one another, they actually work together to manufacture them. Through production sharing, materials and parts often cross back and forth between factories on each side of the border as a final product is made and assembled. As a result, U.S. imports from Mexico contain, on average, 40 percent U.S. content, and Mexico's imports from the U.S. also have a high level of Mexican content.¶ </w:t>
      </w:r>
      <w:r w:rsidRPr="0050398E">
        <w:rPr>
          <w:rFonts w:ascii="Georgia" w:hAnsi="Georgia"/>
          <w:sz w:val="24"/>
          <w:u w:val="single"/>
        </w:rPr>
        <w:t>This system of joint production has two important consequences. First, it means that our economies are profoundly linked. We tend to experience growth and recession together, and productivity gains or losses on one side of the border generally cause a corresponding gain or loss in competitiveness on the other side as well. Second, the fact that goods often cross the border several times as they are being produced creates a multiplier effect for gains and losses in border efficiency</w:t>
      </w:r>
      <w:r w:rsidRPr="0050398E">
        <w:rPr>
          <w:rFonts w:ascii="Georgia" w:hAnsi="Georgia"/>
          <w:sz w:val="24"/>
        </w:rPr>
        <w:t xml:space="preserve">. Whereas goods from China only go through customs and inspection once as they enter the U.S. or Mexico, products built by regional manufacturers bear the costs of long and unpredictable border wait times and significant customs requirements each time they cross the U.S.-Mexico border.¶ </w:t>
      </w:r>
      <w:r w:rsidRPr="0050398E">
        <w:rPr>
          <w:rFonts w:ascii="Georgia" w:hAnsi="Georgia"/>
          <w:bCs/>
          <w:sz w:val="24"/>
        </w:rPr>
        <w:t>Corridors in Crisis¶</w:t>
      </w:r>
      <w:r w:rsidRPr="0050398E">
        <w:rPr>
          <w:rFonts w:ascii="Georgia" w:hAnsi="Georgia"/>
          <w:b/>
          <w:bCs/>
          <w:sz w:val="24"/>
        </w:rPr>
        <w:t xml:space="preserve"> </w:t>
      </w:r>
    </w:p>
    <w:p w:rsidR="0050398E" w:rsidRPr="0050398E" w:rsidRDefault="0050398E" w:rsidP="0050398E">
      <w:pPr>
        <w:rPr>
          <w:rFonts w:ascii="Georgia" w:hAnsi="Georgia"/>
          <w:b/>
          <w:bCs/>
          <w:sz w:val="24"/>
        </w:rPr>
      </w:pPr>
    </w:p>
    <w:p w:rsidR="0050398E" w:rsidRPr="0050398E" w:rsidRDefault="0050398E" w:rsidP="0050398E">
      <w:pPr>
        <w:rPr>
          <w:rFonts w:ascii="Georgia" w:hAnsi="Georgia"/>
          <w:b/>
          <w:bCs/>
          <w:sz w:val="24"/>
        </w:rPr>
      </w:pP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p>
    <w:p w:rsidR="00DE3D89" w:rsidRPr="00722C3E" w:rsidRDefault="00DE3D89" w:rsidP="00DE3D89">
      <w:pPr>
        <w:pStyle w:val="Heading1"/>
        <w:rPr>
          <w:rFonts w:ascii="Georgia" w:hAnsi="Georgia"/>
        </w:rPr>
      </w:pPr>
      <w:r w:rsidRPr="00722C3E">
        <w:rPr>
          <w:rFonts w:ascii="Georgia" w:hAnsi="Georgia"/>
        </w:rPr>
        <w:t>China Economy Impacts</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b/>
        </w:rPr>
        <w:t>China’s foreign policy has put its economy is on the edge  – even small instability can push it over</w:t>
      </w:r>
    </w:p>
    <w:p w:rsidR="00DE3D89" w:rsidRPr="00722C3E" w:rsidRDefault="00DE3D89" w:rsidP="00DE3D89">
      <w:pPr>
        <w:rPr>
          <w:rStyle w:val="Underline"/>
        </w:rPr>
      </w:pPr>
    </w:p>
    <w:p w:rsidR="00DE3D89" w:rsidRPr="00722C3E" w:rsidRDefault="00DE3D89" w:rsidP="00DE3D89">
      <w:pPr>
        <w:rPr>
          <w:rStyle w:val="Underline"/>
          <w:sz w:val="16"/>
        </w:rPr>
      </w:pPr>
      <w:r w:rsidRPr="00722C3E">
        <w:rPr>
          <w:rStyle w:val="Underline"/>
          <w:b/>
        </w:rPr>
        <w:t xml:space="preserve">Chang 13, Forbes contributor and specialist on China, Asia, and nuclear proliferation </w:t>
      </w:r>
      <w:r w:rsidRPr="00722C3E">
        <w:rPr>
          <w:rStyle w:val="Underline"/>
          <w:sz w:val="16"/>
        </w:rPr>
        <w:t>[Gordon G. Chang, 4/14/13, author of two Random House books, The Coming Collapse of China and Nuclear Showdown: North Korea Takes On the World, writings appeared in The New York Times, The Wall Street Journal, Barron’s, Commentary, and The Weekly Standard, among other publications, blogs at World Affairs Journal, has given briefings in Washington and other capitals and have appeared on CNN, Fox News, MSNBC, Fox Business, Bloomberg, CNBC, and PBS, served two terms as a trustee of Cornell University, “The Biggest Threat to China’s Economy,” http://www.forbes.com/sites/gordonchang/2013/04/14/the-biggest-threat-to-chinas-economy/]//AT</w:t>
      </w:r>
    </w:p>
    <w:p w:rsidR="00DE3D89" w:rsidRPr="00722C3E" w:rsidRDefault="00DE3D89" w:rsidP="00DE3D89">
      <w:pPr>
        <w:rPr>
          <w:rStyle w:val="Underline"/>
        </w:rPr>
      </w:pPr>
    </w:p>
    <w:p w:rsidR="00DE3D89" w:rsidRPr="00722C3E" w:rsidRDefault="00DE3D89" w:rsidP="00DE3D89">
      <w:pPr>
        <w:rPr>
          <w:rStyle w:val="Underline"/>
        </w:rPr>
      </w:pPr>
      <w:r w:rsidRPr="00722C3E">
        <w:rPr>
          <w:rStyle w:val="Underline"/>
          <w:sz w:val="16"/>
        </w:rPr>
        <w:t xml:space="preserve">On Tuesday, </w:t>
      </w:r>
      <w:r w:rsidRPr="00722C3E">
        <w:rPr>
          <w:rStyle w:val="Underline"/>
        </w:rPr>
        <w:t>Fitch Ratings downgraded China’s long-term local currency debt one notch, from AA- to A+. The primary reason for the move was the country’s too-rapid expansion of credit, one of the “underlying structural weaknesses” the agency cited in its announcement.</w:t>
      </w:r>
      <w:r w:rsidRPr="00722C3E">
        <w:rPr>
          <w:rStyle w:val="Underline"/>
          <w:sz w:val="16"/>
        </w:rPr>
        <w:t xml:space="preserve"> Many analysts in fact think the debt resulting from then Premier Wen Jiabao’s borrowing binge, which began to accumulate in earnest in late 2008, is now China’s number one economic risk. There are, of course, other </w:t>
      </w:r>
      <w:r w:rsidRPr="00722C3E">
        <w:rPr>
          <w:rStyle w:val="Underline"/>
        </w:rPr>
        <w:t>risk factors now undermining the country’s economic growth</w:t>
      </w:r>
      <w:r w:rsidRPr="00722C3E">
        <w:rPr>
          <w:rStyle w:val="Underline"/>
          <w:sz w:val="16"/>
        </w:rPr>
        <w:t xml:space="preserve">. Among them are an </w:t>
      </w:r>
      <w:r w:rsidRPr="00722C3E">
        <w:rPr>
          <w:rStyle w:val="Underline"/>
        </w:rPr>
        <w:t>eroding environment, unfavorable demographic trends, and persistent internal discontent.</w:t>
      </w:r>
      <w:r w:rsidRPr="00722C3E">
        <w:rPr>
          <w:rStyle w:val="Underline"/>
          <w:sz w:val="16"/>
        </w:rPr>
        <w:t xml:space="preserve"> Yet the </w:t>
      </w:r>
      <w:r w:rsidRPr="00722C3E">
        <w:rPr>
          <w:rStyle w:val="Underline"/>
        </w:rPr>
        <w:t>events since early last month in North Asia—the tearing up of the Korean War armistice, Pyongyang’s promises of pre-emptive nuclear strikes on the U.S., and the deployment of North Korea’s mobile missiles, to name just a few of them—suggest the biggest threat to the Chinese economy may be the least discussed one: turmoil in the region</w:t>
      </w:r>
      <w:r w:rsidRPr="00722C3E">
        <w:rPr>
          <w:rStyle w:val="Underline"/>
          <w:sz w:val="16"/>
        </w:rPr>
        <w:t>. As Fitch carefully noted in its explanation of Tuesday’s downgrade, “</w:t>
      </w:r>
      <w:r w:rsidRPr="00722C3E">
        <w:rPr>
          <w:rStyle w:val="Underline"/>
        </w:rPr>
        <w:t xml:space="preserve">The ratings assume there is no significant deterioration of geopolitical risk, for example a conflict between China and Japan or an outbreak of war on the Korean peninsula.” North Asia looks like the world’s most volatile region at the moment. An assertive China is working to push America aside, grab territory from an arc of nations from India in the south to South Korea in the north, and close off the South China Sea so that it becomes an internal Chinese lake. Last month, while Chinese leaders talked about enhancing cooperation in the region, two Chinese vessels attacked a Vietnamese fishing boat, setting it on fire. There are many reasons for Beijing new assertiveness, but one stands out: slowing GDP growth, evident since the early summer of 2011. The </w:t>
      </w:r>
      <w:r w:rsidRPr="00722C3E">
        <w:rPr>
          <w:rStyle w:val="Underline"/>
          <w:b/>
        </w:rPr>
        <w:t>economic problems in particular have created a dangerous dynamic, trapping China in a self-reinforcing—and self-defeating—loop.</w:t>
      </w:r>
      <w:r w:rsidRPr="00722C3E">
        <w:rPr>
          <w:rStyle w:val="Underline"/>
          <w:sz w:val="16"/>
        </w:rPr>
        <w:t xml:space="preserve"> In this loop, </w:t>
      </w:r>
      <w:r w:rsidRPr="00722C3E">
        <w:rPr>
          <w:rStyle w:val="Underline"/>
        </w:rPr>
        <w:t xml:space="preserve">the slumping economy is leading to a crisis of legitimacy, the legitimacy crisis is causing Beijing to fall back on nationalism and increase friction with its neighbors, and the increased friction is aggravating the country’s economic difficulties. </w:t>
      </w:r>
      <w:r w:rsidRPr="00722C3E">
        <w:rPr>
          <w:rStyle w:val="Underline"/>
          <w:b/>
        </w:rPr>
        <w:t>Caught in a trap of their own making, Beijing leaders will continue to blame foreigners for the problems evident in Chinese society and then lash out</w:t>
      </w:r>
      <w:r w:rsidRPr="00722C3E">
        <w:rPr>
          <w:rStyle w:val="Underline"/>
        </w:rPr>
        <w:t>,</w:t>
      </w:r>
      <w:r w:rsidRPr="00722C3E">
        <w:rPr>
          <w:rStyle w:val="Underline"/>
          <w:sz w:val="16"/>
        </w:rPr>
        <w:t xml:space="preserve"> as they did in September against Japan, over the uninhabited Senkaku Islands in the East China Sea. And </w:t>
      </w:r>
      <w:r w:rsidRPr="00722C3E">
        <w:rPr>
          <w:rStyle w:val="Underline"/>
        </w:rPr>
        <w:t xml:space="preserve">as they lash out, </w:t>
      </w:r>
      <w:r w:rsidRPr="00722C3E">
        <w:rPr>
          <w:rStyle w:val="Underline"/>
          <w:b/>
        </w:rPr>
        <w:t>they are making their problems worse</w:t>
      </w:r>
      <w:r w:rsidRPr="00722C3E">
        <w:rPr>
          <w:rStyle w:val="Underline"/>
        </w:rPr>
        <w:t xml:space="preserve">. The anti-Japan protests in China last fall, for instance, are resulting in Japanese industry reducing its commitment to China by shifting investments into Southeast Asia, as Nissan announced at the end of October. That, in turn, </w:t>
      </w:r>
      <w:r w:rsidRPr="00722C3E">
        <w:rPr>
          <w:rStyle w:val="Underline"/>
          <w:b/>
        </w:rPr>
        <w:t>could push the Chinese economy past the tipping point</w:t>
      </w:r>
      <w:r w:rsidRPr="00722C3E">
        <w:rPr>
          <w:rStyle w:val="Underline"/>
          <w:sz w:val="16"/>
        </w:rPr>
        <w:t xml:space="preserve">. Moreover, the </w:t>
      </w:r>
      <w:r w:rsidRPr="00722C3E">
        <w:rPr>
          <w:rStyle w:val="Underline"/>
        </w:rPr>
        <w:t>North Korean crisis, which Beijing has been aggravating behind the scenes, is not helping the Chinese economy either</w:t>
      </w:r>
      <w:r w:rsidRPr="00722C3E">
        <w:rPr>
          <w:rStyle w:val="Underline"/>
          <w:sz w:val="16"/>
        </w:rPr>
        <w:t xml:space="preserve">. Commerce between China and the North seems largely unaffected, as various reports from the border crossings indicate. But the </w:t>
      </w:r>
      <w:r w:rsidRPr="00722C3E">
        <w:rPr>
          <w:rStyle w:val="Underline"/>
        </w:rPr>
        <w:t>Kim regime in Pyongyang seems to be targeting the South Korean economy with its threats, and that is beginning to have some effect.</w:t>
      </w:r>
      <w:r w:rsidRPr="00722C3E">
        <w:rPr>
          <w:rStyle w:val="Underline"/>
          <w:sz w:val="16"/>
        </w:rPr>
        <w:t xml:space="preserve"> “The North Koreans are now using the propaganda in an extreme form to try to damage foreign direct investments into South Korea,” says Tom Coyner, author of “Doing Business in Korea,” to the New York Times. “They are, in a sense at this point, winning in an asymmetrical psychological warfare, attacking the economic strength of South Korea.” And as the Times points out, </w:t>
      </w:r>
      <w:r w:rsidRPr="00722C3E">
        <w:rPr>
          <w:rStyle w:val="Underline"/>
        </w:rPr>
        <w:t>South Koreans know “their globalized economy has much more to lose than the North’s isolated and already highly sanctioned economy</w:t>
      </w:r>
      <w:r w:rsidRPr="00722C3E">
        <w:rPr>
          <w:rStyle w:val="Underline"/>
          <w:sz w:val="16"/>
        </w:rPr>
        <w:t xml:space="preserve">.” Yet </w:t>
      </w:r>
      <w:r w:rsidRPr="00722C3E">
        <w:rPr>
          <w:rStyle w:val="Underline"/>
        </w:rPr>
        <w:t>Pyongyang leaders may be taking down more than just the South. In an interconnected world, they may be damaging the other networked economies in the region, those of Japan and China. All three economies—South Korea, Japan, and China—have integrated themselves into the others, for instance making the others part of the global supply chains of their companies.</w:t>
      </w:r>
      <w:r w:rsidRPr="00722C3E">
        <w:rPr>
          <w:rStyle w:val="Underline"/>
          <w:sz w:val="16"/>
        </w:rPr>
        <w:t xml:space="preserve"> In these circumstances, it is unlikely that only South Korea will be damaged. The South is China’s third-largest trading partner, and it is China’s fifth-largest source of foreign direct investment. Trade between China and South Korea increased 40 times in 20 years. It rose 18.6% in 2011 to $245.6 billion, a record high. So </w:t>
      </w:r>
      <w:r w:rsidRPr="00722C3E">
        <w:rPr>
          <w:rStyle w:val="Underline"/>
        </w:rPr>
        <w:t>South Korea’s troubles will eventually becomes China’s. Ultimately, Beijing’s strategy of making itself a danger to its neighbors cannot be good for its economy. Worse, China is making itself an adversary of its most important customer, the United States</w:t>
      </w:r>
      <w:r w:rsidRPr="00722C3E">
        <w:rPr>
          <w:rStyle w:val="Underline"/>
          <w:sz w:val="16"/>
        </w:rPr>
        <w:t xml:space="preserve">. Last month, Director of National Intelligence James Clapper elevated cyber attacks above terrorism as the most serious national security threat. China, of course, is America’s number one cyber adversary. </w:t>
      </w:r>
      <w:r w:rsidRPr="00722C3E">
        <w:rPr>
          <w:rStyle w:val="Underline"/>
          <w:b/>
        </w:rPr>
        <w:t>Being named your biggest customer’s biggest threat is not smart strategy</w:t>
      </w:r>
      <w:r w:rsidRPr="00722C3E">
        <w:rPr>
          <w:rStyle w:val="Underline"/>
          <w:sz w:val="16"/>
        </w:rPr>
        <w:t xml:space="preserve">. And there is a broader issue. For more than four decades, </w:t>
      </w:r>
      <w:r w:rsidRPr="00722C3E">
        <w:rPr>
          <w:rStyle w:val="Underline"/>
        </w:rPr>
        <w:t xml:space="preserve">Washington has sought to “engage” Beijing and bring it into the international community. Inside the existing geopolitical order China prospered, and in the past quarter century the people who have benefited the most from the American-led system are not the Americans but the Chinese. In a peaceful world the Chinese manufactured and traded their way up through the ranks of nations and, as a consequence, transformed their country for the better. Yet their leaders no longer accept the world as it is. Once deft, subtle, and patient, Chinese diplomacy has, especially since the end of 2009, become shrill and hostile. And Beijing has increasingly set itself against America—as well as its generals and admirals. </w:t>
      </w:r>
      <w:r w:rsidRPr="00722C3E">
        <w:rPr>
          <w:rStyle w:val="Underline"/>
          <w:b/>
        </w:rPr>
        <w:t>We are now hearing war talk</w:t>
      </w:r>
      <w:r w:rsidRPr="00722C3E">
        <w:rPr>
          <w:rStyle w:val="Underline"/>
        </w:rPr>
        <w:t xml:space="preserve"> in the Chinese capital from civilians, such as new leader Xi Jinping, and flag officers alike</w:t>
      </w:r>
      <w:r w:rsidRPr="00722C3E">
        <w:rPr>
          <w:rStyle w:val="Underline"/>
          <w:sz w:val="16"/>
        </w:rPr>
        <w:t xml:space="preserve">. Unfortunately for Chinese policymakers, the resulting controversies are occurring in conjunction with others, both internal and external. As Fitch suggested last week, </w:t>
      </w:r>
      <w:r w:rsidRPr="00722C3E">
        <w:rPr>
          <w:rStyle w:val="Underline"/>
        </w:rPr>
        <w:t>more geopolitical risk is the one factor, during this period of economic fragility, that could push the Chinese economy over the edge.</w:t>
      </w: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China collapse decimates the CCP and leads to Asia war – demographic changes have put China’s economy on the brink</w:t>
      </w:r>
    </w:p>
    <w:p w:rsidR="00DE3D89" w:rsidRPr="00722C3E" w:rsidRDefault="00DE3D89" w:rsidP="00DE3D89">
      <w:pPr>
        <w:rPr>
          <w:rFonts w:ascii="Georgia" w:hAnsi="Georgia"/>
          <w:b/>
        </w:rPr>
      </w:pPr>
    </w:p>
    <w:p w:rsidR="00DE3D89" w:rsidRPr="00722C3E" w:rsidRDefault="00DE3D89" w:rsidP="00DE3D89">
      <w:pPr>
        <w:rPr>
          <w:rFonts w:ascii="Georgia" w:hAnsi="Georgia"/>
          <w:i/>
          <w:sz w:val="16"/>
        </w:rPr>
      </w:pPr>
      <w:r w:rsidRPr="00722C3E">
        <w:rPr>
          <w:rFonts w:ascii="Georgia" w:hAnsi="Georgia"/>
          <w:b/>
        </w:rPr>
        <w:t xml:space="preserve">Schiavenza 4-17, associate editor at </w:t>
      </w:r>
      <w:r w:rsidRPr="00722C3E">
        <w:rPr>
          <w:rFonts w:ascii="Georgia" w:hAnsi="Georgia"/>
          <w:b/>
          <w:i/>
        </w:rPr>
        <w:t xml:space="preserve">The Atlantic, </w:t>
      </w:r>
      <w:r w:rsidRPr="00722C3E">
        <w:rPr>
          <w:rFonts w:ascii="Georgia" w:hAnsi="Georgia"/>
          <w:sz w:val="16"/>
        </w:rPr>
        <w:t>[Matt, April 17 2013, specializing in Chinese economy and politics, “</w:t>
      </w:r>
      <w:r w:rsidRPr="00722C3E">
        <w:rPr>
          <w:rFonts w:ascii="Georgia" w:hAnsi="Georgia"/>
          <w:i/>
          <w:sz w:val="16"/>
        </w:rPr>
        <w:t xml:space="preserve">Should China Worry About a GDP Slowdown?,” </w:t>
      </w:r>
      <w:hyperlink r:id="rId36" w:history="1">
        <w:r w:rsidRPr="00722C3E">
          <w:rPr>
            <w:rStyle w:val="Hyperlink"/>
            <w:rFonts w:ascii="Georgia" w:hAnsi="Georgia"/>
            <w:sz w:val="16"/>
          </w:rPr>
          <w:t>http://www.theatlantic.com/china/archive/2013/04/should-china-worry-about-a-gdp-slowdown/275073/</w:t>
        </w:r>
      </w:hyperlink>
      <w:r w:rsidRPr="00722C3E">
        <w:rPr>
          <w:rFonts w:ascii="Georgia" w:hAnsi="Georgia"/>
          <w:i/>
          <w:sz w:val="16"/>
        </w:rPr>
        <w:t>]//AT</w:t>
      </w:r>
    </w:p>
    <w:p w:rsidR="00DE3D89" w:rsidRPr="00722C3E" w:rsidRDefault="00DE3D89" w:rsidP="00DE3D89">
      <w:pPr>
        <w:rPr>
          <w:rFonts w:ascii="Georgia" w:hAnsi="Georgia"/>
          <w:i/>
          <w:sz w:val="16"/>
        </w:rPr>
      </w:pPr>
    </w:p>
    <w:p w:rsidR="00DE3D89" w:rsidRPr="00722C3E" w:rsidRDefault="00DE3D89" w:rsidP="00DE3D89">
      <w:pPr>
        <w:rPr>
          <w:rFonts w:ascii="Georgia" w:hAnsi="Georgia"/>
          <w:sz w:val="16"/>
        </w:rPr>
      </w:pPr>
      <w:r w:rsidRPr="00722C3E">
        <w:rPr>
          <w:rFonts w:ascii="Georgia" w:hAnsi="Georgia"/>
          <w:sz w:val="16"/>
        </w:rPr>
        <w:t xml:space="preserve">For years, </w:t>
      </w:r>
      <w:r w:rsidRPr="00722C3E">
        <w:rPr>
          <w:rFonts w:ascii="Georgia" w:hAnsi="Georgia"/>
          <w:u w:val="single"/>
        </w:rPr>
        <w:t>the conventional wisdom about China's GDP</w:t>
      </w:r>
      <w:r w:rsidRPr="00722C3E">
        <w:rPr>
          <w:rFonts w:ascii="Georgia" w:hAnsi="Georgia"/>
          <w:sz w:val="16"/>
        </w:rPr>
        <w:t xml:space="preserve"> was this: </w:t>
      </w:r>
      <w:r w:rsidRPr="00722C3E">
        <w:rPr>
          <w:rFonts w:ascii="Georgia" w:hAnsi="Georgia"/>
          <w:u w:val="single"/>
        </w:rPr>
        <w:t>if the country didn't meet its target of 8 percent annualized growth, political instability would result.</w:t>
      </w:r>
      <w:r w:rsidRPr="00722C3E">
        <w:rPr>
          <w:rFonts w:ascii="Georgia" w:hAnsi="Georgia"/>
          <w:sz w:val="16"/>
        </w:rPr>
        <w:t xml:space="preserve"> The reasoning behind this wisdom is pretty simple: </w:t>
      </w:r>
      <w:r w:rsidRPr="00722C3E">
        <w:rPr>
          <w:rFonts w:ascii="Georgia" w:hAnsi="Georgia"/>
          <w:u w:val="single"/>
        </w:rPr>
        <w:t xml:space="preserve">the Chinese Communist Party, having long ago forfeited its ideological legitimacy, depends </w:t>
      </w:r>
      <w:r w:rsidRPr="00722C3E">
        <w:rPr>
          <w:rFonts w:ascii="Georgia" w:hAnsi="Georgia"/>
          <w:b/>
          <w:u w:val="single"/>
        </w:rPr>
        <w:t>solely on providing economic growth</w:t>
      </w:r>
      <w:r w:rsidRPr="00722C3E">
        <w:rPr>
          <w:rFonts w:ascii="Georgia" w:hAnsi="Georgia"/>
          <w:u w:val="single"/>
        </w:rPr>
        <w:t xml:space="preserve"> in order to stay in power. So long as enough people prosper, they'll put up with a fair amount of repression and corruption. But as soon as economic growth slows, China could be in for a </w:t>
      </w:r>
      <w:r w:rsidRPr="00722C3E">
        <w:rPr>
          <w:rFonts w:ascii="Georgia" w:hAnsi="Georgia"/>
          <w:b/>
          <w:u w:val="single"/>
        </w:rPr>
        <w:t>rude awakening</w:t>
      </w:r>
      <w:r w:rsidRPr="00722C3E">
        <w:rPr>
          <w:rFonts w:ascii="Georgia" w:hAnsi="Georgia"/>
          <w:u w:val="single"/>
        </w:rPr>
        <w:t>.</w:t>
      </w:r>
      <w:r w:rsidRPr="00722C3E">
        <w:rPr>
          <w:rFonts w:ascii="Georgia" w:hAnsi="Georgia"/>
          <w:sz w:val="16"/>
        </w:rPr>
        <w:t xml:space="preserve"> Has the time come? China's GDP grew by only 7.8 percent in 2012, its worst showing in over a decade, and the numbers for the first quarter of 2013 are even worse: just 7.7 percent, below the </w:t>
      </w:r>
      <w:hyperlink r:id="rId37" w:history="1">
        <w:r w:rsidRPr="00722C3E">
          <w:rPr>
            <w:rStyle w:val="Hyperlink"/>
            <w:rFonts w:ascii="Georgia" w:hAnsi="Georgia"/>
            <w:sz w:val="16"/>
          </w:rPr>
          <w:t>8 percent forecasted</w:t>
        </w:r>
      </w:hyperlink>
      <w:r w:rsidRPr="00722C3E">
        <w:rPr>
          <w:rFonts w:ascii="Georgia" w:hAnsi="Georgia"/>
          <w:sz w:val="16"/>
        </w:rPr>
        <w:t xml:space="preserve"> by a Wall Street Journal survey of economists. To make matters worse, there's some question that the actual number is even lower: </w:t>
      </w:r>
      <w:hyperlink r:id="rId38" w:history="1">
        <w:r w:rsidRPr="00722C3E">
          <w:rPr>
            <w:rStyle w:val="Hyperlink"/>
            <w:rFonts w:ascii="Georgia" w:hAnsi="Georgia"/>
            <w:sz w:val="16"/>
          </w:rPr>
          <w:t>some economists are questioning</w:t>
        </w:r>
      </w:hyperlink>
      <w:r w:rsidRPr="00722C3E">
        <w:rPr>
          <w:rFonts w:ascii="Georgia" w:hAnsi="Georgia"/>
          <w:sz w:val="16"/>
        </w:rPr>
        <w:t xml:space="preserve"> the accuracy of China's inflation statistics, which would mean that real growth is lower still. Should Beijing be worried about political unrest, then? Probably not, at least in the short term. For one, China's economic slowdown is, in part, a consequence of demographic changes sweeping the country. </w:t>
      </w:r>
      <w:hyperlink r:id="rId39" w:history="1">
        <w:r w:rsidRPr="00722C3E">
          <w:rPr>
            <w:rStyle w:val="Hyperlink"/>
            <w:rFonts w:ascii="Georgia" w:hAnsi="Georgia"/>
            <w:sz w:val="16"/>
          </w:rPr>
          <w:t>According to Yiping Huang</w:t>
        </w:r>
      </w:hyperlink>
      <w:r w:rsidRPr="00722C3E">
        <w:rPr>
          <w:rFonts w:ascii="Georgia" w:hAnsi="Georgia"/>
          <w:sz w:val="16"/>
        </w:rPr>
        <w:t xml:space="preserve">, a scholar at Beijing University, the downward shift in China's economy neatly mirrors the decline in the country's working-age population -- there were 3.5 million fewer people of working age in the country in 2012 than there were in 2011, a far cry from a decade ago when this figure increased annually. As a result, the economy can slow without a corresponding rise in unemployment. And </w:t>
      </w:r>
      <w:r w:rsidRPr="00722C3E">
        <w:rPr>
          <w:rFonts w:ascii="Georgia" w:hAnsi="Georgia"/>
          <w:u w:val="single"/>
        </w:rPr>
        <w:t>unemployment</w:t>
      </w:r>
      <w:r w:rsidRPr="00722C3E">
        <w:rPr>
          <w:rFonts w:ascii="Georgia" w:hAnsi="Georgia"/>
          <w:sz w:val="16"/>
        </w:rPr>
        <w:t xml:space="preserve">, more than anything else, is what Beijing fears </w:t>
      </w:r>
      <w:r w:rsidRPr="00722C3E">
        <w:rPr>
          <w:rFonts w:ascii="Georgia" w:hAnsi="Georgia"/>
          <w:u w:val="single"/>
        </w:rPr>
        <w:t>can trigger political unrest</w:t>
      </w:r>
      <w:r w:rsidRPr="00722C3E">
        <w:rPr>
          <w:rFonts w:ascii="Georgia" w:hAnsi="Georgia"/>
          <w:sz w:val="16"/>
        </w:rPr>
        <w:t xml:space="preserve">. Secondly, a GDP slowdown may help Beijing tackle some of the structural problems with the economy, once described by former Premier Wen Jiabao as "unbalanced, uncoordinated, and unsustainable". Patrick Chovanec, an economist who has written extensively about the Chinese economy, says that "if China slowed for the right reasons, by being more selective with their investments, and moving toward more consumption, a slight slowdown would actually be a good thing." In other words, a slowdown can help tackle a number of issues that threaten China's long-term health -- income inequality and environmental issues being two of the bigger ones -- as well as mitigate the country's looming bad debt program. </w:t>
      </w:r>
      <w:r w:rsidRPr="00722C3E">
        <w:rPr>
          <w:rFonts w:ascii="Georgia" w:hAnsi="Georgia"/>
          <w:u w:val="single"/>
        </w:rPr>
        <w:t>If anything, a bigger risk to political stability in China is an economic collapse rather than a gradual slowdown. A cataclysmic financial crisis</w:t>
      </w:r>
      <w:r w:rsidRPr="00722C3E">
        <w:rPr>
          <w:rFonts w:ascii="Georgia" w:hAnsi="Georgia"/>
          <w:sz w:val="16"/>
        </w:rPr>
        <w:t xml:space="preserve"> -- precipitated, perhaps, by the popping of one of China's housing bubbles -- </w:t>
      </w:r>
      <w:r w:rsidRPr="00722C3E">
        <w:rPr>
          <w:rFonts w:ascii="Georgia" w:hAnsi="Georgia"/>
          <w:u w:val="single"/>
        </w:rPr>
        <w:t>that resulted in the depletion of investor savings could unleash far more public anger than a slight drop in GDP growth.</w:t>
      </w:r>
      <w:r w:rsidRPr="00722C3E">
        <w:rPr>
          <w:rFonts w:ascii="Georgia" w:hAnsi="Georgia"/>
          <w:sz w:val="16"/>
        </w:rPr>
        <w:t xml:space="preserve"> And even then, Beijing has taken steps in the last three years to cool its housing bubbles, tightening mortgage lending requirements and placing limits on where Chinese people may buy houses. Though </w:t>
      </w:r>
      <w:r w:rsidRPr="00722C3E">
        <w:rPr>
          <w:rFonts w:ascii="Georgia" w:hAnsi="Georgia"/>
          <w:u w:val="single"/>
        </w:rPr>
        <w:t>these issues are</w:t>
      </w:r>
      <w:r w:rsidRPr="00722C3E">
        <w:rPr>
          <w:rFonts w:ascii="Georgia" w:hAnsi="Georgia"/>
          <w:b/>
          <w:u w:val="single"/>
        </w:rPr>
        <w:t xml:space="preserve"> real concerns</w:t>
      </w:r>
      <w:r w:rsidRPr="00722C3E">
        <w:rPr>
          <w:rFonts w:ascii="Georgia" w:hAnsi="Georgia"/>
          <w:sz w:val="16"/>
        </w:rPr>
        <w:t>, Nicholas Consonery, a China analyst at Eurasia Group, says that the overall risk of an economic meltdown in China remains low. In the long term, of course, political dissent threatens the Chinese Communist Party -- just as it does any authoritarian regime. But for now, the idea that China has to maintain 8 percent growth to survive doesn't apply. "The new benchmark figure," Consonery told me, "ought to be 7.5 percent".</w:t>
      </w: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Collapse won’t happen now, but we’re on the brink</w:t>
      </w:r>
    </w:p>
    <w:p w:rsidR="00DE3D89" w:rsidRPr="00722C3E" w:rsidRDefault="00DE3D89" w:rsidP="00DE3D89">
      <w:pPr>
        <w:rPr>
          <w:rFonts w:ascii="Georgia" w:hAnsi="Georgia"/>
          <w:b/>
        </w:rPr>
      </w:pPr>
    </w:p>
    <w:p w:rsidR="00DE3D89" w:rsidRPr="00722C3E" w:rsidRDefault="00DE3D89" w:rsidP="00DE3D89">
      <w:pPr>
        <w:rPr>
          <w:rFonts w:ascii="Georgia" w:hAnsi="Georgia"/>
          <w:i/>
          <w:sz w:val="16"/>
        </w:rPr>
      </w:pPr>
      <w:r w:rsidRPr="00722C3E">
        <w:rPr>
          <w:rFonts w:ascii="Georgia" w:hAnsi="Georgia"/>
          <w:b/>
        </w:rPr>
        <w:t xml:space="preserve">Schiavenza 4-17, associate editor at </w:t>
      </w:r>
      <w:r w:rsidRPr="00722C3E">
        <w:rPr>
          <w:rFonts w:ascii="Georgia" w:hAnsi="Georgia"/>
          <w:b/>
          <w:i/>
        </w:rPr>
        <w:t xml:space="preserve">The Atlantic, </w:t>
      </w:r>
      <w:r w:rsidRPr="00722C3E">
        <w:rPr>
          <w:rFonts w:ascii="Georgia" w:hAnsi="Georgia"/>
          <w:sz w:val="16"/>
        </w:rPr>
        <w:t>[Matt, April 17 2013, specializing in Chinese economy and politics, “</w:t>
      </w:r>
      <w:r w:rsidRPr="00722C3E">
        <w:rPr>
          <w:rFonts w:ascii="Georgia" w:hAnsi="Georgia"/>
          <w:i/>
          <w:sz w:val="16"/>
        </w:rPr>
        <w:t xml:space="preserve">Should China Worry About a GDP Slowdown?,” </w:t>
      </w:r>
      <w:hyperlink r:id="rId40" w:history="1">
        <w:r w:rsidRPr="00722C3E">
          <w:rPr>
            <w:rStyle w:val="Hyperlink"/>
            <w:rFonts w:ascii="Georgia" w:hAnsi="Georgia"/>
            <w:sz w:val="16"/>
          </w:rPr>
          <w:t>http://www.theatlantic.com/china/archive/2013/04/should-china-worry-about-a-gdp-slowdown/275073/</w:t>
        </w:r>
      </w:hyperlink>
      <w:r w:rsidRPr="00722C3E">
        <w:rPr>
          <w:rFonts w:ascii="Georgia" w:hAnsi="Georgia"/>
          <w:i/>
          <w:sz w:val="16"/>
        </w:rPr>
        <w:t>]//AT</w:t>
      </w:r>
    </w:p>
    <w:p w:rsidR="00DE3D89" w:rsidRPr="00722C3E" w:rsidRDefault="00DE3D89" w:rsidP="00DE3D89">
      <w:pPr>
        <w:rPr>
          <w:rStyle w:val="Underline"/>
        </w:rPr>
      </w:pPr>
    </w:p>
    <w:p w:rsidR="00DE3D89" w:rsidRPr="00722C3E" w:rsidRDefault="00DE3D89" w:rsidP="00DE3D89">
      <w:pPr>
        <w:rPr>
          <w:rFonts w:ascii="Georgia" w:hAnsi="Georgia"/>
          <w:sz w:val="16"/>
        </w:rPr>
      </w:pPr>
      <w:r w:rsidRPr="00722C3E">
        <w:rPr>
          <w:rFonts w:ascii="Georgia" w:hAnsi="Georgia"/>
          <w:u w:val="single"/>
        </w:rPr>
        <w:t>Though these issues are</w:t>
      </w:r>
      <w:r w:rsidRPr="00722C3E">
        <w:rPr>
          <w:rFonts w:ascii="Georgia" w:hAnsi="Georgia"/>
          <w:b/>
          <w:u w:val="single"/>
        </w:rPr>
        <w:t xml:space="preserve"> real concerns</w:t>
      </w:r>
      <w:r w:rsidRPr="00722C3E">
        <w:rPr>
          <w:rFonts w:ascii="Georgia" w:hAnsi="Georgia"/>
          <w:sz w:val="16"/>
        </w:rPr>
        <w:t xml:space="preserve">, Nicholas Consonery, a China analyst at Eurasia Group, says that </w:t>
      </w:r>
      <w:r w:rsidRPr="00722C3E">
        <w:rPr>
          <w:rFonts w:ascii="Georgia" w:hAnsi="Georgia"/>
          <w:u w:val="single"/>
        </w:rPr>
        <w:t>the overall risk of an economic meltdown in China remains low.</w:t>
      </w:r>
      <w:r w:rsidRPr="00722C3E">
        <w:rPr>
          <w:rFonts w:ascii="Georgia" w:hAnsi="Georgia"/>
          <w:sz w:val="16"/>
        </w:rPr>
        <w:t xml:space="preserve"> In the long term, of course, political dissent threatens the Chinese Communist Party -- just as it does any authoritarian regime. </w:t>
      </w:r>
      <w:r w:rsidRPr="00722C3E">
        <w:rPr>
          <w:rFonts w:ascii="Georgia" w:hAnsi="Georgia"/>
          <w:u w:val="single"/>
        </w:rPr>
        <w:t>But for now, the idea that China has to maintain 8 percent growth to survive doesn't apply. "The new benchmark</w:t>
      </w:r>
      <w:r w:rsidRPr="00722C3E">
        <w:rPr>
          <w:rFonts w:ascii="Georgia" w:hAnsi="Georgia"/>
          <w:sz w:val="16"/>
        </w:rPr>
        <w:t xml:space="preserve"> figure," Consonery told me, "ought to be </w:t>
      </w:r>
      <w:r w:rsidRPr="00722C3E">
        <w:rPr>
          <w:rFonts w:ascii="Georgia" w:hAnsi="Georgia"/>
          <w:u w:val="single"/>
        </w:rPr>
        <w:t>7.5 percent</w:t>
      </w:r>
      <w:r w:rsidRPr="00722C3E">
        <w:rPr>
          <w:rFonts w:ascii="Georgia" w:hAnsi="Georgia"/>
          <w:sz w:val="16"/>
        </w:rPr>
        <w:t>".</w:t>
      </w: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AT Drug Trade good for the Economy</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Drug trade hurts the economy  -- FDIs, violence related migration, employment, and investor confidence – no positive spillover effects</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Another </w:t>
      </w:r>
      <w:r w:rsidRPr="00722C3E">
        <w:rPr>
          <w:rFonts w:ascii="Georgia" w:eastAsia="Times New Roman" w:hAnsi="Georgia" w:cs="Courier New"/>
          <w:u w:val="single"/>
        </w:rPr>
        <w:t>serious economic challenge in Mexico is related to the violence taking place in some regions of Mexico</w:t>
      </w:r>
      <w:r w:rsidRPr="00722C3E">
        <w:rPr>
          <w:rFonts w:ascii="Georgia" w:eastAsia="Times New Roman" w:hAnsi="Georgia" w:cs="Courier New"/>
          <w:sz w:val="16"/>
        </w:rPr>
        <w:t xml:space="preserve"> after President Calderón’s campaign against </w:t>
      </w:r>
      <w:r w:rsidRPr="00722C3E">
        <w:rPr>
          <w:rFonts w:ascii="Georgia" w:eastAsia="Times New Roman" w:hAnsi="Georgia" w:cs="Courier New"/>
          <w:u w:val="single"/>
        </w:rPr>
        <w:t xml:space="preserve">organized crime and drug trafficking. The escalation of violence has resulted in increased risk aversion, which has impacted foreign investment flows, particularly in the manufacturing industry. </w:t>
      </w:r>
      <w:r w:rsidRPr="00722C3E">
        <w:rPr>
          <w:rFonts w:ascii="Georgia" w:eastAsia="Times New Roman" w:hAnsi="Georgia" w:cs="Courier New"/>
          <w:b/>
          <w:u w:val="single"/>
        </w:rPr>
        <w:t>The costs from the drug trade far outweigh any of the benefits that drug-trafficking and associated crime might bring in terms of increased cash flows or positive spill-over effects.</w:t>
      </w:r>
      <w:r w:rsidRPr="00722C3E">
        <w:rPr>
          <w:rFonts w:ascii="Georgia" w:eastAsia="Times New Roman" w:hAnsi="Georgia" w:cs="Courier New"/>
          <w:u w:val="single"/>
        </w:rPr>
        <w:t xml:space="preserve"> The costs associated with violence, investment losses, drug abuse, and other direct costs are estimated at $4.6 billion per year</w:t>
      </w:r>
      <w:r w:rsidRPr="00722C3E">
        <w:rPr>
          <w:rFonts w:ascii="Georgia" w:eastAsia="Times New Roman" w:hAnsi="Georgia" w:cs="Courier New"/>
          <w:sz w:val="16"/>
        </w:rPr>
        <w:t xml:space="preserve">, or 0.5% of GDP.63 </w:t>
      </w:r>
      <w:r w:rsidRPr="00722C3E">
        <w:rPr>
          <w:rFonts w:ascii="Georgia" w:eastAsia="Times New Roman" w:hAnsi="Georgia" w:cs="Courier New"/>
          <w:u w:val="single"/>
        </w:rPr>
        <w:t>Costs could be even higher when taking into account the indirect costs</w:t>
      </w:r>
      <w:r w:rsidRPr="00722C3E">
        <w:rPr>
          <w:rFonts w:ascii="Georgia" w:eastAsia="Times New Roman" w:hAnsi="Georgia" w:cs="Courier New"/>
          <w:sz w:val="16"/>
        </w:rPr>
        <w:t xml:space="preserve"> of large numbers of </w:t>
      </w:r>
      <w:r w:rsidRPr="00722C3E">
        <w:rPr>
          <w:rFonts w:ascii="Georgia" w:eastAsia="Times New Roman" w:hAnsi="Georgia" w:cs="Courier New"/>
          <w:u w:val="single"/>
        </w:rPr>
        <w:t>violence-related outward migration</w:t>
      </w:r>
      <w:r w:rsidRPr="00722C3E">
        <w:rPr>
          <w:rFonts w:ascii="Georgia" w:eastAsia="Times New Roman" w:hAnsi="Georgia" w:cs="Courier New"/>
          <w:sz w:val="16"/>
        </w:rPr>
        <w:t xml:space="preserve">, which lowers Mexico’s potential growth rate. The city planning department of Juárez estimates </w:t>
      </w:r>
      <w:r w:rsidRPr="00722C3E">
        <w:rPr>
          <w:rFonts w:ascii="Georgia" w:eastAsia="Times New Roman" w:hAnsi="Georgia" w:cs="Courier New"/>
          <w:u w:val="single"/>
        </w:rPr>
        <w:t>116,000 homes were abandoned</w:t>
      </w:r>
      <w:r w:rsidRPr="00722C3E">
        <w:rPr>
          <w:rFonts w:ascii="Georgia" w:eastAsia="Times New Roman" w:hAnsi="Georgia" w:cs="Courier New"/>
          <w:sz w:val="16"/>
        </w:rPr>
        <w:t xml:space="preserve"> as of early 2010 because of the violence. This could translate into </w:t>
      </w:r>
      <w:r w:rsidRPr="00722C3E">
        <w:rPr>
          <w:rFonts w:ascii="Georgia" w:eastAsia="Times New Roman" w:hAnsi="Georgia" w:cs="Courier New"/>
          <w:u w:val="single"/>
        </w:rPr>
        <w:t>a population of up to 400,000 people, one third of the city,</w:t>
      </w:r>
      <w:r w:rsidRPr="00722C3E">
        <w:rPr>
          <w:rFonts w:ascii="Georgia" w:eastAsia="Times New Roman" w:hAnsi="Georgia" w:cs="Courier New"/>
          <w:sz w:val="16"/>
        </w:rPr>
        <w:t xml:space="preserve"> that </w:t>
      </w:r>
      <w:r w:rsidRPr="00722C3E">
        <w:rPr>
          <w:rFonts w:ascii="Georgia" w:eastAsia="Times New Roman" w:hAnsi="Georgia" w:cs="Courier New"/>
          <w:u w:val="single"/>
        </w:rPr>
        <w:t>has migrated</w:t>
      </w:r>
      <w:r w:rsidRPr="00722C3E">
        <w:rPr>
          <w:rFonts w:ascii="Georgia" w:eastAsia="Times New Roman" w:hAnsi="Georgia" w:cs="Courier New"/>
          <w:sz w:val="16"/>
        </w:rPr>
        <w:t xml:space="preserve">.65 </w:t>
      </w:r>
      <w:r w:rsidRPr="00722C3E">
        <w:rPr>
          <w:rFonts w:ascii="Georgia" w:eastAsia="Times New Roman" w:hAnsi="Georgia" w:cs="Courier New"/>
          <w:u w:val="single"/>
        </w:rPr>
        <w:t>Violence has also had a severe impact on employment in Juárez</w:t>
      </w:r>
      <w:r w:rsidRPr="00722C3E">
        <w:rPr>
          <w:rFonts w:ascii="Georgia" w:eastAsia="Times New Roman" w:hAnsi="Georgia" w:cs="Courier New"/>
          <w:sz w:val="16"/>
        </w:rPr>
        <w:t xml:space="preserve">, with the city losing 23.9% (91,940) of it formal jobs. Some analysts believe that </w:t>
      </w:r>
      <w:r w:rsidRPr="00722C3E">
        <w:rPr>
          <w:rFonts w:ascii="Georgia" w:eastAsia="Times New Roman" w:hAnsi="Georgia" w:cs="Courier New"/>
          <w:u w:val="single"/>
        </w:rPr>
        <w:t>Mexico must increase investor confidence to remain competitive because the drug violence is causing anxiety and uncertainty among investors.</w:t>
      </w:r>
      <w:r w:rsidRPr="00722C3E">
        <w:rPr>
          <w:rFonts w:ascii="Georgia" w:eastAsia="Times New Roman" w:hAnsi="Georgia" w:cs="Courier New"/>
          <w:sz w:val="16"/>
        </w:rPr>
        <w:t xml:space="preserve"> Ciudad Juárez, which is close to the border with the United States and where much of the manufacturing industry is located, was, until recently, considered an attractive city for foreign investors and for doing business. However, </w:t>
      </w:r>
      <w:r w:rsidRPr="00722C3E">
        <w:rPr>
          <w:rFonts w:ascii="Georgia" w:eastAsia="Times New Roman" w:hAnsi="Georgia" w:cs="Courier New"/>
          <w:u w:val="single"/>
        </w:rPr>
        <w:t>the border violence that has erupted since Mexico’s crackdown on organized crime has changed the business environment, and business leaders have been forced to take steps to increase security in manufacturing plants, such as abolishing overtime so that workers can go home before sunset.</w:t>
      </w:r>
      <w:r w:rsidRPr="00722C3E">
        <w:rPr>
          <w:rFonts w:ascii="Georgia" w:eastAsia="Times New Roman" w:hAnsi="Georgia" w:cs="Courier New"/>
          <w:sz w:val="16"/>
        </w:rPr>
        <w:t xml:space="preserve"> The Asociación de Maquiladoras, a local trade group located in Juárez, states that some foreign investors have passed on opening plants in Juárez since 2008, but that this was due to the recession and not to the increase in violence.67</w:t>
      </w:r>
    </w:p>
    <w:p w:rsidR="00DE3D89" w:rsidRPr="00722C3E" w:rsidRDefault="00DE3D89" w:rsidP="00DE3D89">
      <w:pPr>
        <w:rPr>
          <w:rFonts w:ascii="Georgia" w:eastAsia="Times New Roman" w:hAnsi="Georgia" w:cs="Courier New"/>
          <w:sz w:val="16"/>
        </w:rPr>
      </w:pPr>
    </w:p>
    <w:p w:rsidR="00DE3D89" w:rsidRPr="00722C3E" w:rsidRDefault="00DE3D89" w:rsidP="00DE3D89">
      <w:pPr>
        <w:pStyle w:val="Heading1"/>
        <w:rPr>
          <w:rFonts w:ascii="Georgia" w:hAnsi="Georgia"/>
        </w:rPr>
      </w:pPr>
      <w:r w:rsidRPr="00722C3E">
        <w:rPr>
          <w:rFonts w:ascii="Georgia" w:hAnsi="Georgia"/>
        </w:rPr>
        <w:t>Integration good</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Trade and integration key to solve poverty, organized crime, drugs wars, security, energy, and the economy – Mexico can’t afford to break away </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Some </w:t>
      </w:r>
      <w:r w:rsidRPr="00722C3E">
        <w:rPr>
          <w:rFonts w:ascii="Georgia" w:eastAsia="Times New Roman" w:hAnsi="Georgia" w:cs="Courier New"/>
          <w:u w:val="single"/>
        </w:rPr>
        <w:t>proponents of improving the economic relationship between Mexico and the United States recommend that the two countries work more closely on regulatory cooperation and deepen the economic relationship. Numerous analysts believe that the economic challenges that Mexico is facing are contributing to poverty and organized crime, and that a prosperous and democratic Mexico is in the best interest of the United States.</w:t>
      </w:r>
      <w:r w:rsidRPr="00722C3E">
        <w:rPr>
          <w:rFonts w:ascii="Georgia" w:eastAsia="Times New Roman" w:hAnsi="Georgia" w:cs="Courier New"/>
          <w:sz w:val="16"/>
        </w:rPr>
        <w:t xml:space="preserve"> One suggestion is that Mexico and the United States change the relationship from the current emphasis on anti-narcotic efforts and welcome a new stage in bilateral relations by focusing on other concepts such as immigration reform in the United States, energy reform in Mexico, security concerns, harmonization of standards and regulations, and legitimate security and border issues across the region.76 Another observer contends that </w:t>
      </w:r>
      <w:r w:rsidRPr="00722C3E">
        <w:rPr>
          <w:rFonts w:ascii="Georgia" w:eastAsia="Times New Roman" w:hAnsi="Georgia" w:cs="Courier New"/>
          <w:u w:val="single"/>
        </w:rPr>
        <w:t>Mexico’s dependence on the U.S. economy diminishes its ability to diversify its markets and also limits the extent of Mexico’s long-term potential for economic growth. He states that the two countries should work together to jointly improve their global competitiveness and in sectors where co-production is possible, but that this will not work if either of the two countries protects itself against imports from the other.</w:t>
      </w:r>
      <w:r w:rsidRPr="00722C3E">
        <w:rPr>
          <w:rFonts w:ascii="Georgia" w:eastAsia="Times New Roman" w:hAnsi="Georgia" w:cs="Courier New"/>
          <w:sz w:val="16"/>
        </w:rPr>
        <w:t>77</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Mexico FDI is key to construction materials, media, mining, beverages, and retail stores</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In addition to trade, </w:t>
      </w:r>
      <w:r w:rsidRPr="00722C3E">
        <w:rPr>
          <w:rFonts w:ascii="Georgia" w:eastAsia="Times New Roman" w:hAnsi="Georgia" w:cs="Courier New"/>
          <w:u w:val="single"/>
        </w:rPr>
        <w:t>both Mexicans and Americans have significant foreign investment in each other’s country in a diverse range of industries.</w:t>
      </w:r>
      <w:r w:rsidRPr="00722C3E">
        <w:rPr>
          <w:rFonts w:ascii="Georgia" w:eastAsia="Times New Roman" w:hAnsi="Georgia" w:cs="Courier New"/>
          <w:sz w:val="16"/>
        </w:rPr>
        <w:t xml:space="preserve"> Bilateral foreign investment offers benefits to both parties, generating jobs and supporting industries in the host country while generating profits for foreign companies and investors. It is often a pillar of production sharing arrangements. Since 1993, U.S. investment in Mexico and Mexican investment in the United States have skyrocketed to more than six times their 1993 level. While U.S. foreign direct investment, at $90 billion in 2010, is still much larger than investment in the opposite direction, </w:t>
      </w:r>
      <w:r w:rsidRPr="00722C3E">
        <w:rPr>
          <w:rFonts w:ascii="Georgia" w:eastAsia="Times New Roman" w:hAnsi="Georgia" w:cs="Courier New"/>
          <w:u w:val="single"/>
        </w:rPr>
        <w:t>Mexican FDI in the United States, at $12.6 billion, is significant and growing quickly</w:t>
      </w:r>
      <w:r w:rsidRPr="00722C3E">
        <w:rPr>
          <w:rFonts w:ascii="Georgia" w:eastAsia="Times New Roman" w:hAnsi="Georgia" w:cs="Courier New"/>
          <w:sz w:val="16"/>
        </w:rPr>
        <w:t xml:space="preserve">.14 </w:t>
      </w:r>
      <w:r w:rsidRPr="00722C3E">
        <w:rPr>
          <w:rFonts w:ascii="Georgia" w:eastAsia="Times New Roman" w:hAnsi="Georgia" w:cs="Courier New"/>
          <w:u w:val="single"/>
        </w:rPr>
        <w:t>Mexican companies are now industry leaders in</w:t>
      </w:r>
      <w:r w:rsidRPr="00722C3E">
        <w:rPr>
          <w:rFonts w:ascii="Georgia" w:eastAsia="Times New Roman" w:hAnsi="Georgia" w:cs="Courier New"/>
          <w:sz w:val="16"/>
        </w:rPr>
        <w:t xml:space="preserve"> at least four areas of the U.S. market: </w:t>
      </w:r>
      <w:r w:rsidRPr="00722C3E">
        <w:rPr>
          <w:rFonts w:ascii="Georgia" w:eastAsia="Times New Roman" w:hAnsi="Georgia" w:cs="Courier New"/>
          <w:u w:val="single"/>
        </w:rPr>
        <w:t>cement</w:t>
      </w:r>
      <w:r w:rsidRPr="00722C3E">
        <w:rPr>
          <w:rFonts w:ascii="Georgia" w:eastAsia="Times New Roman" w:hAnsi="Georgia" w:cs="Courier New"/>
          <w:sz w:val="16"/>
        </w:rPr>
        <w:t xml:space="preserve">, breads and baked goods, tortillas, and milk and dairy products. </w:t>
      </w:r>
      <w:r w:rsidRPr="00722C3E">
        <w:rPr>
          <w:rFonts w:ascii="Georgia" w:eastAsia="Times New Roman" w:hAnsi="Georgia" w:cs="Courier New"/>
          <w:u w:val="single"/>
        </w:rPr>
        <w:t>There are also significant Mexican investments in U.S. media, mining, beverages, retail stores, and other areas of the economy.</w:t>
      </w:r>
      <w:r w:rsidRPr="00722C3E">
        <w:rPr>
          <w:rFonts w:ascii="Georgia" w:eastAsia="Times New Roman" w:hAnsi="Georgia" w:cs="Courier New"/>
          <w:sz w:val="16"/>
        </w:rPr>
        <w:t xml:space="preserve"> Consumers may be surprised to learn that </w:t>
      </w:r>
      <w:r w:rsidRPr="00722C3E">
        <w:rPr>
          <w:rFonts w:ascii="Georgia" w:eastAsia="Times New Roman" w:hAnsi="Georgia" w:cs="Courier New"/>
          <w:u w:val="single"/>
        </w:rPr>
        <w:t>brands they are familiar with</w:t>
      </w:r>
      <w:r w:rsidRPr="00722C3E">
        <w:rPr>
          <w:rFonts w:ascii="Georgia" w:eastAsia="Times New Roman" w:hAnsi="Georgia" w:cs="Courier New"/>
          <w:sz w:val="16"/>
        </w:rPr>
        <w:t xml:space="preserve">, like Entenmanns, Sara Lee, Thomas English Muffins, Boboli Pizza Crust, Borden Milk, Weight Watchers Yogurt, Mission Tortillas, Ready-Mix Cement, Tracfone cell phones, Saks Fifth Avenue stores, and even the New York Times, </w:t>
      </w:r>
      <w:r w:rsidRPr="00722C3E">
        <w:rPr>
          <w:rFonts w:ascii="Georgia" w:eastAsia="Times New Roman" w:hAnsi="Georgia" w:cs="Courier New"/>
          <w:u w:val="single"/>
        </w:rPr>
        <w:t>are supported by Mexican investment—as are the U.S. jobs those companies provide</w:t>
      </w:r>
      <w:r w:rsidRPr="00722C3E">
        <w:rPr>
          <w:rFonts w:ascii="Georgia" w:eastAsia="Times New Roman" w:hAnsi="Georgia" w:cs="Courier New"/>
          <w:sz w:val="16"/>
        </w:rPr>
        <w:t>.15 Indeed, all but the last two are wholly owned by Mexican companies.16</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Mexico key to US renewable energy</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Mexico is also an important energy supplier for the United States,</w:t>
      </w:r>
      <w:r w:rsidRPr="00722C3E">
        <w:rPr>
          <w:rFonts w:ascii="Georgia" w:eastAsia="Times New Roman" w:hAnsi="Georgia" w:cs="Courier New"/>
          <w:sz w:val="16"/>
        </w:rPr>
        <w:t xml:space="preserve"> second only to its other North American partner, Canada. In 2010, Mexico provided 12.4% of U.S. imports of crude oil. </w:t>
      </w:r>
      <w:r w:rsidRPr="00722C3E">
        <w:rPr>
          <w:rFonts w:ascii="Georgia" w:eastAsia="Times New Roman" w:hAnsi="Georgia" w:cs="Courier New"/>
          <w:u w:val="single"/>
        </w:rPr>
        <w:t>However, uncertainties in Mexico’s state run oil company’s finances, and therefore production, bring into question whether Mexico can maintain its status as a top source for U.S. energy needs</w:t>
      </w:r>
      <w:r w:rsidRPr="00722C3E">
        <w:rPr>
          <w:rFonts w:ascii="Georgia" w:eastAsia="Times New Roman" w:hAnsi="Georgia" w:cs="Courier New"/>
          <w:sz w:val="16"/>
        </w:rPr>
        <w:t xml:space="preserve">.35 At the same time, Mexican </w:t>
      </w:r>
      <w:r w:rsidRPr="00722C3E">
        <w:rPr>
          <w:rFonts w:ascii="Georgia" w:eastAsia="Times New Roman" w:hAnsi="Georgia" w:cs="Courier New"/>
          <w:u w:val="single"/>
        </w:rPr>
        <w:t>electricity generation projects, especially those involving renewable resources, present an interesting and promising alternative that could help some U.S. states meet targets set for climate change and renewable energy requirements</w:t>
      </w:r>
      <w:r w:rsidRPr="00722C3E">
        <w:rPr>
          <w:rFonts w:ascii="Georgia" w:eastAsia="Times New Roman" w:hAnsi="Georgia" w:cs="Courier New"/>
          <w:sz w:val="16"/>
        </w:rPr>
        <w:t>.36</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Mexico key to solve US demographics – the change is hurting US economy now</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The </w:t>
      </w:r>
      <w:r w:rsidRPr="00722C3E">
        <w:rPr>
          <w:rFonts w:ascii="Georgia" w:eastAsia="Times New Roman" w:hAnsi="Georgia" w:cs="Courier New"/>
          <w:u w:val="single"/>
        </w:rPr>
        <w:t>world economic stage can be a competitive and unforgiving environment. In order to maintain profitability, firms must often be willing to travel the globe in search of the best location</w:t>
      </w:r>
      <w:r w:rsidRPr="00722C3E">
        <w:rPr>
          <w:rFonts w:ascii="Georgia" w:eastAsia="Times New Roman" w:hAnsi="Georgia" w:cs="Courier New"/>
          <w:sz w:val="16"/>
        </w:rPr>
        <w:t xml:space="preserve">—based on wages, shipping costs, business climate, and other factors that affect productivity—to manufacture their products. In such a globalized world, </w:t>
      </w:r>
      <w:r w:rsidRPr="00722C3E">
        <w:rPr>
          <w:rFonts w:ascii="Georgia" w:eastAsia="Times New Roman" w:hAnsi="Georgia" w:cs="Courier New"/>
          <w:u w:val="single"/>
        </w:rPr>
        <w:t xml:space="preserve">a gain for one country can often signal a loss for another as producers seek out the lowest costs. </w:t>
      </w:r>
      <w:r w:rsidRPr="00722C3E">
        <w:rPr>
          <w:rFonts w:ascii="Georgia" w:eastAsia="Times New Roman" w:hAnsi="Georgia" w:cs="Courier New"/>
          <w:sz w:val="16"/>
        </w:rPr>
        <w:t xml:space="preserve">With studies focused at the regional level, some analysts have argued that </w:t>
      </w:r>
      <w:r w:rsidRPr="00722C3E">
        <w:rPr>
          <w:rFonts w:ascii="Georgia" w:eastAsia="Times New Roman" w:hAnsi="Georgia" w:cs="Courier New"/>
          <w:u w:val="single"/>
        </w:rPr>
        <w:t>U.S.-Mexico integration has facilitated the displacement of some American jobs due to the lower wages paid to Mexican workers.</w:t>
      </w:r>
      <w:r w:rsidRPr="00722C3E">
        <w:rPr>
          <w:rFonts w:ascii="Georgia" w:eastAsia="Times New Roman" w:hAnsi="Georgia" w:cs="Courier New"/>
          <w:sz w:val="16"/>
        </w:rPr>
        <w:t xml:space="preserve"> Of course, many others retort that the U.S. has benefited from strong export growth, cheaper final goods and inexpensive inputs for U.S. industry, but taking a global perspective moves us beyond many of these traditional arguments. The reality is that </w:t>
      </w:r>
      <w:r w:rsidRPr="00722C3E">
        <w:rPr>
          <w:rFonts w:ascii="Georgia" w:eastAsia="Times New Roman" w:hAnsi="Georgia" w:cs="Courier New"/>
          <w:u w:val="single"/>
        </w:rPr>
        <w:t>China and, to a lesser extent, other emerging suppliers in Asia represent the largest and most threatening source of competition for the U.S. economy. Due to geographical proximity and a number of key complementarities, economic cooperation with Mexico is one of the best ways for the United States to improve its global competitiveness and defend American industry.</w:t>
      </w:r>
      <w:r w:rsidRPr="00722C3E">
        <w:rPr>
          <w:rFonts w:ascii="Georgia" w:eastAsia="Times New Roman" w:hAnsi="Georgia" w:cs="Courier New"/>
          <w:sz w:val="16"/>
        </w:rPr>
        <w:t xml:space="preserve"> As the baby boom generation begins to hit retirement age, </w:t>
      </w:r>
      <w:r w:rsidRPr="00722C3E">
        <w:rPr>
          <w:rFonts w:ascii="Georgia" w:eastAsia="Times New Roman" w:hAnsi="Georgia" w:cs="Courier New"/>
          <w:u w:val="single"/>
        </w:rPr>
        <w:t>the U.S. faces a demographic challenge. For the next several years, the number of non-working seniors and youth that each working-age American must support will increase. As a result, a growing share of both personal and national income will have to be dedicated to the needs, including costly medical care, of an aging population. Mexico, on the other hand, still has a younger population. In fact, Mexico is entering what is known as a demographic window, a limited period of time when the working-age population is particularly large compared to dependents. This situation, normally occurring just once in the development of a society as declining birth rates lead to a demographic transition, provides a unique structural opportunity for high rates of economic growth. Many would suggest a comparison between the U.S. and Mexican population pyramids presents a strong argument for increasing the number of work-related visas available for legal immigration into the U.S., which would help fund programs like Medicare and Social Security while at the same time decreasing unauthorized immigration.</w:t>
      </w:r>
      <w:r w:rsidRPr="00722C3E">
        <w:rPr>
          <w:rFonts w:ascii="Georgia" w:eastAsia="Times New Roman" w:hAnsi="Georgia" w:cs="Courier New"/>
          <w:sz w:val="16"/>
        </w:rPr>
        <w:t xml:space="preserve"> But </w:t>
      </w:r>
      <w:r w:rsidRPr="00722C3E">
        <w:rPr>
          <w:rFonts w:ascii="Georgia" w:eastAsia="Times New Roman" w:hAnsi="Georgia" w:cs="Courier New"/>
          <w:u w:val="single"/>
        </w:rPr>
        <w:t>even if one opposes such an idea, increasing trade and economic cooperation with Mexico could offer pathways to capitalize on Mexico’s favorable demographics that do not involve migration.</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Mexico key to US electronics, auto, and medical industries</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Products made in Mexico for the U.S. market tend to be those that are expensive to ship long distances. This means they are often less competitive as exports to far away destinations like Europe or Japan. Still, the opportunity for growth in non-U.S. sales of jointly produced goods seems strong, especially in the production of quality-intensive products such as medical supplies, measuring devices, motor vehicles and some electronics.</w:t>
      </w:r>
      <w:r w:rsidRPr="00722C3E">
        <w:rPr>
          <w:rFonts w:ascii="Georgia" w:eastAsia="Times New Roman" w:hAnsi="Georgia" w:cs="Courier New"/>
          <w:sz w:val="16"/>
        </w:rPr>
        <w:t xml:space="preserve"> Considering that 87% of global economic growth is occurring outside of the U.S.,50 manufacturers would be well-served by linking U.S. and Mexican production in ways that improve productivity and leverage the free trade agreements signed by both nations.</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Integration is the only way forward – key to cooperation</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sz w:val="16"/>
        </w:rPr>
        <w:t xml:space="preserve">Economic Ties between the United States and Mexico of the border imply losses on the other. </w:t>
      </w:r>
      <w:r w:rsidRPr="00722C3E">
        <w:rPr>
          <w:rFonts w:ascii="Georgia" w:eastAsia="Times New Roman" w:hAnsi="Georgia" w:cs="Courier New"/>
          <w:u w:val="single"/>
        </w:rPr>
        <w:t>They are now deeply integrated economies whose future is also linked. Trade between the two countries is not a zero-sum game but a question of mutual interest. If the Mexican economy prospers, it is likely to enhance U.S. competitiveness considerably, and vice versa. Indeed, it is hard to conceive of a strategy for increasing U.S. economic competitiveness and supporting job-creation that does not significantly take into account its two neighboring countries, Mexico and Canada.</w:t>
      </w:r>
      <w:r w:rsidRPr="00722C3E">
        <w:rPr>
          <w:rFonts w:ascii="Georgia" w:eastAsia="Times New Roman" w:hAnsi="Georgia" w:cs="Courier New"/>
          <w:sz w:val="16"/>
        </w:rPr>
        <w:t xml:space="preserve"> Unlike two decades ago, when the agreement to launch a free trade agreement in North America generated enormous controversy, </w:t>
      </w:r>
      <w:r w:rsidRPr="00722C3E">
        <w:rPr>
          <w:rFonts w:ascii="Georgia" w:eastAsia="Times New Roman" w:hAnsi="Georgia" w:cs="Courier New"/>
          <w:u w:val="single"/>
        </w:rPr>
        <w:t>the U.S. economy is now inextricably linked to that of its neighbors, and future efforts will have to take this mutual dependence into account. This does not mean that economic integration across the border is uncomplicated and there are no legitimate disputes or real dislocations within particular industries that will need to be addressed. But it does mean that it will be in the self-interest of the United States to see Mexico primarily as a partner in economic efforts, rather than as a competitor, and that calls for policies that enhance existing production chains and strengthen both economies. It also suggests that Mexican economic growth will have significant positive effects for the U.S. economy, which calls for greater U.S. policy attention to support Mexico’s efforts to strengthen its economic future.</w:t>
      </w:r>
    </w:p>
    <w:p w:rsidR="00DE3D89" w:rsidRPr="00722C3E" w:rsidRDefault="00DE3D89" w:rsidP="00DE3D89">
      <w:pPr>
        <w:rPr>
          <w:rFonts w:ascii="Georgia" w:eastAsia="Times New Roman" w:hAnsi="Georgia" w:cs="Courier New"/>
          <w:u w:val="single"/>
        </w:rPr>
      </w:pPr>
    </w:p>
    <w:p w:rsidR="00DE3D89" w:rsidRPr="00722C3E" w:rsidRDefault="00DE3D89" w:rsidP="00DE3D89">
      <w:pPr>
        <w:rPr>
          <w:rFonts w:ascii="Georgia" w:eastAsia="Times New Roman" w:hAnsi="Georgia" w:cs="Courier New"/>
          <w:u w:val="single"/>
        </w:rPr>
      </w:pPr>
    </w:p>
    <w:p w:rsidR="00DE3D89" w:rsidRPr="00722C3E" w:rsidRDefault="00DE3D89" w:rsidP="00DE3D89">
      <w:pPr>
        <w:rPr>
          <w:rFonts w:ascii="Georgia" w:eastAsia="Times New Roman" w:hAnsi="Georgia" w:cs="Courier New"/>
          <w:u w:val="single"/>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 xml:space="preserve">US Mexico Economies highly integrated and integration is </w:t>
      </w:r>
      <w:r w:rsidRPr="00722C3E">
        <w:rPr>
          <w:rFonts w:ascii="Georgia" w:eastAsia="Times New Roman" w:hAnsi="Georgia" w:cs="Courier New"/>
          <w:b/>
          <w:u w:val="single"/>
        </w:rPr>
        <w:t>inevitable</w:t>
      </w:r>
      <w:r w:rsidRPr="00722C3E">
        <w:rPr>
          <w:rFonts w:ascii="Georgia" w:eastAsia="Times New Roman" w:hAnsi="Georgia" w:cs="Courier New"/>
          <w:b/>
        </w:rPr>
        <w:t>- Immigration/social ties</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The economic ties between the United States and Mexico are reinforced by a large web of social networks. Thirty-two million U.S. residents, or one in ten, are of Mexican origin, including roughly 12 million people born in Mexico.10 Perhaps a million Americans live in Mexico, almost a fifth of all Americans who live abroad.11 Close to 15,000 Mexicans are pursuing college degrees in the United States, and 13 million Mexicans visit the U.S. in 2010.12 As the top tourist destination for U.S. travelers, an even larger 19 million U.S. residents visit Mexico each year.13 Just as social networks often facilitate the creation of commercial relationships within the United States, the depth and intensity of bilateral social integration spurs the development of economic links between the U.S. and Mexico. Import and export relationships, production sharing arrangements, and investment opportunities are all made easier by the relatively high level of understanding derived from the</w:t>
      </w:r>
      <w:r w:rsidRPr="00722C3E">
        <w:rPr>
          <w:rFonts w:ascii="Georgia" w:eastAsia="Times New Roman" w:hAnsi="Georgia" w:cs="Courier New"/>
          <w:sz w:val="16"/>
        </w:rPr>
        <w:t xml:space="preserve"> geographic and cultural </w:t>
      </w:r>
      <w:r w:rsidRPr="00722C3E">
        <w:rPr>
          <w:rFonts w:ascii="Georgia" w:eastAsia="Times New Roman" w:hAnsi="Georgia" w:cs="Courier New"/>
          <w:u w:val="single"/>
        </w:rPr>
        <w:t>proximity of United States and Mexico.</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p>
    <w:p w:rsidR="00DE3D89" w:rsidRPr="00722C3E" w:rsidRDefault="00DE3D89" w:rsidP="00DE3D89">
      <w:pPr>
        <w:pStyle w:val="Heading1"/>
        <w:rPr>
          <w:rFonts w:ascii="Georgia" w:hAnsi="Georgia"/>
        </w:rPr>
      </w:pPr>
      <w:r w:rsidRPr="00722C3E">
        <w:rPr>
          <w:rFonts w:ascii="Georgia" w:hAnsi="Georgia"/>
        </w:rPr>
        <w:t>Integration Bad</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Trade and integration are bad – hurt Mexico’s economy</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Opponents of further North American integration contend that </w:t>
      </w:r>
      <w:r w:rsidRPr="00722C3E">
        <w:rPr>
          <w:rFonts w:ascii="Georgia" w:eastAsia="Times New Roman" w:hAnsi="Georgia" w:cs="Courier New"/>
          <w:u w:val="single"/>
        </w:rPr>
        <w:t>trade liberalization under NAFTA has been harmful to the U.S. economy and resulted in large job losses in the United States. Legislation was introduced in the 111th Congress for the United States to withdraw from NAFTA (H.R. 4759). The bill would require the president to give written notice to Mexico and Canada of the U.S. withdrawal, which would occur six months after the bill’s enactment. The bill had 27 co-sponsors and was referred to the House Ways and Means Committee.</w:t>
      </w:r>
      <w:r w:rsidRPr="00722C3E">
        <w:rPr>
          <w:rFonts w:ascii="Georgia" w:eastAsia="Times New Roman" w:hAnsi="Georgia" w:cs="Courier New"/>
          <w:sz w:val="16"/>
        </w:rPr>
        <w:t xml:space="preserve"> Supporters of the bill argue that </w:t>
      </w:r>
      <w:r w:rsidRPr="00722C3E">
        <w:rPr>
          <w:rFonts w:ascii="Georgia" w:eastAsia="Times New Roman" w:hAnsi="Georgia" w:cs="Courier New"/>
          <w:u w:val="single"/>
        </w:rPr>
        <w:t>NAFTA did not live up to its promises and that it has resulted in large job losses in the United States and Mexico</w:t>
      </w:r>
      <w:r w:rsidRPr="00722C3E">
        <w:rPr>
          <w:rFonts w:ascii="Georgia" w:eastAsia="Times New Roman" w:hAnsi="Georgia" w:cs="Courier New"/>
          <w:sz w:val="16"/>
        </w:rPr>
        <w:t>. Opponents of the bill contend that NAFTA has had overall positive economic effects in all three countries of North America and that withdrawing from NAFTA would diminish trade and investment flows across the region, hurting U.S. exports and economic growth and causing more job losses. The higher tariffs, they argue, would hurt U.S. exports to Mexico. They point to the losses in exports that have occurred already from Mexico’s retaliatory tariffs due to the trucking dispute, and those exports represent only a small percentage of total U.S. exports to Mexico.78</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p>
    <w:p w:rsidR="00DE3D89" w:rsidRPr="00722C3E" w:rsidRDefault="00DE3D89" w:rsidP="00DE3D89">
      <w:pPr>
        <w:pStyle w:val="Heading1"/>
        <w:rPr>
          <w:rFonts w:ascii="Georgia" w:hAnsi="Georgia"/>
        </w:rPr>
      </w:pPr>
      <w:r w:rsidRPr="00722C3E">
        <w:rPr>
          <w:rFonts w:ascii="Georgia" w:hAnsi="Georgia"/>
        </w:rPr>
        <w:t>NAFTA Bad</w:t>
      </w:r>
    </w:p>
    <w:p w:rsidR="00DE3D89" w:rsidRPr="00722C3E" w:rsidRDefault="00DE3D89" w:rsidP="00DE3D89">
      <w:pPr>
        <w:pStyle w:val="Heading2"/>
        <w:rPr>
          <w:rFonts w:ascii="Georgia" w:hAnsi="Georgia"/>
        </w:rPr>
      </w:pPr>
      <w:r w:rsidRPr="00722C3E">
        <w:rPr>
          <w:rFonts w:ascii="Georgia" w:hAnsi="Georgia"/>
        </w:rPr>
        <w:t>Econ and stability</w:t>
      </w:r>
    </w:p>
    <w:p w:rsidR="00DE3D89" w:rsidRPr="00722C3E" w:rsidRDefault="00DE3D89" w:rsidP="00DE3D89">
      <w:pPr>
        <w:rPr>
          <w:rFonts w:ascii="Georgia" w:hAnsi="Georgia"/>
          <w:b/>
        </w:rPr>
      </w:pPr>
      <w:r w:rsidRPr="00722C3E">
        <w:rPr>
          <w:rFonts w:ascii="Georgia" w:hAnsi="Georgia"/>
          <w:b/>
        </w:rPr>
        <w:t>NAFTA bad – kills US economy and destabilizes Mexico</w:t>
      </w:r>
    </w:p>
    <w:p w:rsidR="00DE3D89" w:rsidRPr="00722C3E" w:rsidRDefault="00DE3D89" w:rsidP="00DE3D89">
      <w:pPr>
        <w:rPr>
          <w:rFonts w:ascii="Georgia" w:hAnsi="Georgia"/>
        </w:rPr>
      </w:pPr>
      <w:r w:rsidRPr="00722C3E">
        <w:rPr>
          <w:rFonts w:ascii="Georgia" w:hAnsi="Georgia"/>
          <w:b/>
        </w:rPr>
        <w:t xml:space="preserve">Aguilar 12 </w:t>
      </w:r>
      <w:r w:rsidRPr="00722C3E">
        <w:rPr>
          <w:rFonts w:ascii="Georgia" w:hAnsi="Georgia"/>
        </w:rPr>
        <w:t xml:space="preserve">– </w:t>
      </w:r>
      <w:r w:rsidRPr="00722C3E">
        <w:rPr>
          <w:rFonts w:ascii="Georgia" w:hAnsi="Georgia"/>
          <w:b/>
        </w:rPr>
        <w:t>staff reporter for the Rio Grande Guardian</w:t>
      </w:r>
      <w:r w:rsidRPr="00722C3E">
        <w:rPr>
          <w:rFonts w:ascii="Georgia" w:hAnsi="Georgia"/>
        </w:rPr>
        <w:t xml:space="preserve"> </w:t>
      </w:r>
      <w:r w:rsidRPr="00722C3E">
        <w:rPr>
          <w:rFonts w:ascii="Georgia" w:hAnsi="Georgia"/>
          <w:sz w:val="16"/>
        </w:rPr>
        <w:t>(Julian, Previously, he reported from the border for the Laredo Morning Times. http://www.nytimes.com/2012/12/07/us/twenty-years-later-nafta-remains-a-source-of-tension.html?pagewanted=2&amp;_r=0, “Twenty Years Later, Nafta Remains a Source of Tension” Published: December 7, 2012) //KT</w:t>
      </w:r>
    </w:p>
    <w:p w:rsidR="00DE3D89" w:rsidRPr="00722C3E" w:rsidRDefault="00DE3D89" w:rsidP="00DE3D89">
      <w:pPr>
        <w:rPr>
          <w:rFonts w:ascii="Georgia" w:hAnsi="Georgia"/>
          <w:sz w:val="12"/>
        </w:rPr>
      </w:pPr>
      <w:r w:rsidRPr="00722C3E">
        <w:rPr>
          <w:rFonts w:ascii="Georgia" w:hAnsi="Georgia"/>
        </w:rPr>
        <w:t xml:space="preserve">But unions and consumer-advocacy groups say </w:t>
      </w:r>
      <w:r w:rsidRPr="00722C3E">
        <w:rPr>
          <w:rStyle w:val="Underline"/>
        </w:rPr>
        <w:t xml:space="preserve">Nafta has had negative effects in Mexico and the United States. </w:t>
      </w:r>
      <w:r w:rsidRPr="00722C3E">
        <w:rPr>
          <w:rFonts w:ascii="Georgia" w:hAnsi="Georgia"/>
        </w:rPr>
        <w:t xml:space="preserve">They say that </w:t>
      </w:r>
      <w:r w:rsidRPr="00722C3E">
        <w:rPr>
          <w:rStyle w:val="Underline"/>
        </w:rPr>
        <w:t>resulting outsourcing and lower wages have hurt the United States’ domestic economy and that Mexico’s rural industries have destabilized</w:t>
      </w:r>
      <w:r w:rsidRPr="00722C3E">
        <w:rPr>
          <w:rFonts w:ascii="Georgia" w:hAnsi="Georgia"/>
        </w:rPr>
        <w:t>.</w:t>
      </w:r>
      <w:r w:rsidRPr="00722C3E">
        <w:rPr>
          <w:rFonts w:ascii="Georgia" w:hAnsi="Georgia"/>
          <w:sz w:val="12"/>
        </w:rPr>
        <w:t xml:space="preserve">¶ </w:t>
      </w:r>
      <w:r w:rsidRPr="00722C3E">
        <w:rPr>
          <w:rFonts w:ascii="Georgia" w:hAnsi="Georgia"/>
        </w:rPr>
        <w:t xml:space="preserve">As economists look to build on Nafta’s momentum to improve trade relations between member nations, critics say they should look to </w:t>
      </w:r>
      <w:r w:rsidRPr="00722C3E">
        <w:rPr>
          <w:rStyle w:val="Underline"/>
        </w:rPr>
        <w:t>past failures</w:t>
      </w:r>
      <w:r w:rsidRPr="00722C3E">
        <w:rPr>
          <w:rFonts w:ascii="Georgia" w:hAnsi="Georgia"/>
        </w:rPr>
        <w:t xml:space="preserve"> to avoid similar mistakes in the future.</w:t>
      </w:r>
      <w:r w:rsidRPr="00722C3E">
        <w:rPr>
          <w:rFonts w:ascii="Georgia" w:hAnsi="Georgia"/>
          <w:sz w:val="12"/>
        </w:rPr>
        <w:t xml:space="preserve">¶ </w:t>
      </w:r>
    </w:p>
    <w:p w:rsidR="00DE3D89" w:rsidRPr="00722C3E" w:rsidRDefault="00DE3D89" w:rsidP="00DE3D89">
      <w:pPr>
        <w:rPr>
          <w:rFonts w:ascii="Georgia" w:hAnsi="Georgia"/>
          <w:sz w:val="12"/>
        </w:rPr>
      </w:pPr>
    </w:p>
    <w:p w:rsidR="00DE3D89" w:rsidRPr="00722C3E" w:rsidRDefault="00DE3D89" w:rsidP="00DE3D89">
      <w:pPr>
        <w:rPr>
          <w:rStyle w:val="Underline"/>
          <w:b/>
        </w:rPr>
      </w:pPr>
      <w:r w:rsidRPr="00722C3E">
        <w:rPr>
          <w:rStyle w:val="Underline"/>
          <w:b/>
        </w:rPr>
        <w:t>NAFTA hurts Latin America – the 2004 study from the World Bank used inaccurate data</w:t>
      </w:r>
    </w:p>
    <w:p w:rsidR="00DE3D89" w:rsidRPr="00722C3E" w:rsidRDefault="00DE3D89" w:rsidP="00DE3D89">
      <w:pPr>
        <w:rPr>
          <w:rStyle w:val="Underline"/>
          <w:b/>
        </w:rPr>
      </w:pPr>
    </w:p>
    <w:p w:rsidR="00DE3D89" w:rsidRPr="00722C3E" w:rsidRDefault="00DE3D89" w:rsidP="00DE3D89">
      <w:pPr>
        <w:rPr>
          <w:rStyle w:val="Underline"/>
          <w:sz w:val="16"/>
        </w:rPr>
      </w:pPr>
      <w:r w:rsidRPr="00722C3E">
        <w:rPr>
          <w:rStyle w:val="Underline"/>
          <w:b/>
        </w:rPr>
        <w:t xml:space="preserve">Public Citizen 2010, citing The Center for Economic and Policy Research </w:t>
      </w:r>
      <w:r w:rsidRPr="00722C3E">
        <w:rPr>
          <w:rStyle w:val="Underline"/>
          <w:sz w:val="16"/>
        </w:rPr>
        <w:t xml:space="preserve">[“The World Bank on NAFTA: Wrong Numbers lead to Wrong Conclusion,” </w:t>
      </w:r>
      <w:hyperlink r:id="rId41" w:history="1">
        <w:r w:rsidRPr="00722C3E">
          <w:rPr>
            <w:rStyle w:val="Hyperlink"/>
            <w:rFonts w:ascii="Georgia" w:hAnsi="Georgia"/>
            <w:sz w:val="16"/>
          </w:rPr>
          <w:t>http://www.citizen.org/trade/article_redirect.cfm?ID=11248</w:t>
        </w:r>
      </w:hyperlink>
      <w:r w:rsidRPr="00722C3E">
        <w:rPr>
          <w:rFonts w:ascii="Georgia" w:hAnsi="Georgia"/>
          <w:sz w:val="16"/>
        </w:rPr>
        <w:t>]//AT</w:t>
      </w:r>
    </w:p>
    <w:p w:rsidR="00DE3D89" w:rsidRPr="00722C3E" w:rsidRDefault="00DE3D89" w:rsidP="00DE3D89">
      <w:pPr>
        <w:rPr>
          <w:rStyle w:val="Underline"/>
        </w:rPr>
      </w:pPr>
    </w:p>
    <w:p w:rsidR="00DE3D89" w:rsidRPr="00722C3E" w:rsidRDefault="00DE3D89" w:rsidP="00DE3D89">
      <w:pPr>
        <w:rPr>
          <w:rStyle w:val="Underline"/>
          <w:sz w:val="16"/>
        </w:rPr>
      </w:pPr>
      <w:r w:rsidRPr="00722C3E">
        <w:rPr>
          <w:rStyle w:val="Underline"/>
        </w:rPr>
        <w:t>A disproportionate amount of public attention was devoted to a short section of the World Bank study that presented an econometric test of the impact of NAFTA</w:t>
      </w:r>
      <w:r w:rsidRPr="00722C3E">
        <w:rPr>
          <w:rStyle w:val="Underline"/>
          <w:sz w:val="16"/>
        </w:rPr>
        <w:t xml:space="preserve"> on the rate at which Mexico’s per capita GDP converged with the level of per capita GDP in the United States. Based on this test, </w:t>
      </w:r>
      <w:r w:rsidRPr="00722C3E">
        <w:rPr>
          <w:rStyle w:val="Underline"/>
        </w:rPr>
        <w:t>the section concluded that NAFTA increased Mexico’s GDP by approximately 4-5 percent over eight years</w:t>
      </w:r>
      <w:r w:rsidRPr="00722C3E">
        <w:rPr>
          <w:rStyle w:val="Underline"/>
          <w:sz w:val="16"/>
        </w:rPr>
        <w:t xml:space="preserve">; or approximately 0.5 percent annually. But it turns out that </w:t>
      </w:r>
      <w:r w:rsidRPr="00722C3E">
        <w:rPr>
          <w:rStyle w:val="Underline"/>
        </w:rPr>
        <w:t>the report's conclusion was based on the wrong data</w:t>
      </w:r>
      <w:r w:rsidRPr="00722C3E">
        <w:rPr>
          <w:rStyle w:val="Underline"/>
          <w:sz w:val="16"/>
        </w:rPr>
        <w:t xml:space="preserve">. How did this happen? Wrong Numbers: It turns out that </w:t>
      </w:r>
      <w:r w:rsidRPr="00722C3E">
        <w:rPr>
          <w:rStyle w:val="Underline"/>
        </w:rPr>
        <w:t>the study’s most touted finding</w:t>
      </w:r>
      <w:r w:rsidRPr="00722C3E">
        <w:rPr>
          <w:rStyle w:val="Underline"/>
          <w:sz w:val="16"/>
        </w:rPr>
        <w:t xml:space="preserve"> – that NAFTA had a positive effect on per capita Mexico's growth </w:t>
      </w:r>
      <w:r w:rsidRPr="00722C3E">
        <w:rPr>
          <w:rStyle w:val="Underline"/>
        </w:rPr>
        <w:t xml:space="preserve">was based on the World Bank using the wrong data. We mean really wrong. For instance, the numbers used as US GDP was simply wrong, with a number used that is more comparable to Portugal’s GDP, not the US’. When accurate data sources are used, </w:t>
      </w:r>
      <w:r w:rsidRPr="00722C3E">
        <w:rPr>
          <w:rStyle w:val="Underline"/>
          <w:b/>
        </w:rPr>
        <w:t>NAFTA is seen to have had a negative impact on Mexico’s growth rate</w:t>
      </w:r>
      <w:r w:rsidRPr="00722C3E">
        <w:rPr>
          <w:rStyle w:val="Underline"/>
        </w:rPr>
        <w:t>.</w:t>
      </w:r>
      <w:r w:rsidRPr="00722C3E">
        <w:rPr>
          <w:rStyle w:val="Underline"/>
          <w:sz w:val="16"/>
        </w:rPr>
        <w:t xml:space="preserve"> While this is not conclusive evidence that NAFTA slowed Mexico's growth, </w:t>
      </w:r>
      <w:r w:rsidRPr="00722C3E">
        <w:rPr>
          <w:rStyle w:val="Underline"/>
        </w:rPr>
        <w:t>it is clear that there is no evidence</w:t>
      </w:r>
      <w:r w:rsidRPr="00722C3E">
        <w:rPr>
          <w:rStyle w:val="Underline"/>
          <w:sz w:val="16"/>
        </w:rPr>
        <w:t xml:space="preserve"> to support the World Bank study's much-cited conclusion </w:t>
      </w:r>
      <w:r w:rsidRPr="00722C3E">
        <w:rPr>
          <w:rStyle w:val="Underline"/>
        </w:rPr>
        <w:t>that NAFTA increased Mexico's growth rate</w:t>
      </w:r>
      <w:r w:rsidRPr="00722C3E">
        <w:rPr>
          <w:rStyle w:val="Underline"/>
          <w:sz w:val="16"/>
        </w:rPr>
        <w:t xml:space="preserve">. Wrong Conclusions: The World Bank plays a key role in setting precedents for development policy globally. Its research shapes the debate and gives developing countries an indication of what Washington expects from them. </w:t>
      </w:r>
      <w:r w:rsidRPr="00722C3E">
        <w:rPr>
          <w:rStyle w:val="Underline"/>
        </w:rPr>
        <w:t xml:space="preserve">When the World Bank uses bad numbers and a misguided methodology to recommend the NAFTA process to other developing countries, it potentially sets other countries on a Mexico-like path of </w:t>
      </w:r>
      <w:r w:rsidRPr="00722C3E">
        <w:rPr>
          <w:rStyle w:val="Underline"/>
          <w:b/>
        </w:rPr>
        <w:t>slow growth, insufficient creation of good jobs, and destruction of rural livelihoods</w:t>
      </w:r>
      <w:r w:rsidRPr="00722C3E">
        <w:rPr>
          <w:rStyle w:val="Underline"/>
        </w:rPr>
        <w:t>.</w:t>
      </w:r>
      <w:r w:rsidRPr="00722C3E">
        <w:rPr>
          <w:rStyle w:val="Underline"/>
          <w:sz w:val="16"/>
        </w:rPr>
        <w:t xml:space="preserve"> In this, as in other instances, the World Bank’s interventions into the trade debate do more to muddle than to clarify the issues at stake. </w:t>
      </w: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AT NAFTA Bad</w:t>
      </w:r>
    </w:p>
    <w:p w:rsidR="00DE3D89" w:rsidRPr="00722C3E" w:rsidRDefault="00DE3D89" w:rsidP="00DE3D89">
      <w:pPr>
        <w:pStyle w:val="Heading2"/>
        <w:rPr>
          <w:rFonts w:ascii="Georgia" w:hAnsi="Georgia"/>
        </w:rPr>
      </w:pPr>
      <w:r w:rsidRPr="00722C3E">
        <w:rPr>
          <w:rFonts w:ascii="Georgia" w:hAnsi="Georgia"/>
        </w:rPr>
        <w:t>Laundry list</w:t>
      </w:r>
    </w:p>
    <w:p w:rsidR="00DE3D89" w:rsidRPr="00722C3E" w:rsidRDefault="00DE3D89" w:rsidP="00DE3D89">
      <w:pPr>
        <w:rPr>
          <w:rFonts w:ascii="Georgia" w:hAnsi="Georgia"/>
          <w:b/>
        </w:rPr>
      </w:pPr>
      <w:r w:rsidRPr="00722C3E">
        <w:rPr>
          <w:rFonts w:ascii="Georgia" w:hAnsi="Georgia"/>
          <w:b/>
        </w:rPr>
        <w:t>NAFTA is better than the alternative – GDP, jobs, and social problems all prove</w:t>
      </w:r>
    </w:p>
    <w:p w:rsidR="00DE3D89" w:rsidRPr="00722C3E" w:rsidRDefault="00DE3D89" w:rsidP="00DE3D89">
      <w:pPr>
        <w:rPr>
          <w:rFonts w:ascii="Georgia" w:hAnsi="Georgia"/>
        </w:rPr>
      </w:pPr>
      <w:r w:rsidRPr="00722C3E">
        <w:rPr>
          <w:rFonts w:ascii="Georgia" w:hAnsi="Georgia"/>
          <w:b/>
        </w:rPr>
        <w:t xml:space="preserve">Aguilar 12 </w:t>
      </w:r>
      <w:r w:rsidRPr="00722C3E">
        <w:rPr>
          <w:rFonts w:ascii="Georgia" w:hAnsi="Georgia"/>
        </w:rPr>
        <w:t xml:space="preserve">– </w:t>
      </w:r>
      <w:r w:rsidRPr="00722C3E">
        <w:rPr>
          <w:rFonts w:ascii="Georgia" w:hAnsi="Georgia"/>
          <w:b/>
        </w:rPr>
        <w:t>staff reporter for the Rio Grande Guardian</w:t>
      </w:r>
      <w:r w:rsidRPr="00722C3E">
        <w:rPr>
          <w:rFonts w:ascii="Georgia" w:hAnsi="Georgia"/>
        </w:rPr>
        <w:t xml:space="preserve"> </w:t>
      </w:r>
      <w:r w:rsidRPr="00722C3E">
        <w:rPr>
          <w:rFonts w:ascii="Georgia" w:hAnsi="Georgia"/>
          <w:sz w:val="16"/>
        </w:rPr>
        <w:t>(Julian, Previously, he reported from the border for the Laredo Morning Times. http://www.nytimes.com/2012/12/07/us/twenty-years-later-nafta-remains-a-source-of-tension.html?pagewanted=2&amp;_r=0, “Twenty Years Later, Nafta Remains a Source of Tension” Published: December 7, 2012) //KT</w:t>
      </w:r>
    </w:p>
    <w:p w:rsidR="00DE3D89" w:rsidRPr="00722C3E" w:rsidRDefault="00DE3D89" w:rsidP="00DE3D89">
      <w:pPr>
        <w:rPr>
          <w:rFonts w:ascii="Georgia" w:hAnsi="Georgia"/>
          <w:sz w:val="12"/>
        </w:rPr>
      </w:pPr>
      <w:r w:rsidRPr="00722C3E">
        <w:rPr>
          <w:rFonts w:ascii="Georgia" w:hAnsi="Georgia"/>
        </w:rPr>
        <w:t xml:space="preserve">Supporters say </w:t>
      </w:r>
      <w:r w:rsidRPr="00722C3E">
        <w:rPr>
          <w:rFonts w:ascii="Georgia" w:hAnsi="Georgia" w:cs="Calibri"/>
          <w:u w:val="single"/>
        </w:rPr>
        <w:t>Nafta was not conceived to solve domestic problems for any member country. Instead, they say, the growth in the nations’ G.D.P.’s speaks to the pact’s positive effects. They include the creation of six million jobs in the United States tied to Nafta policies, more than $500 billion in goods and services traded between the United States and Mexico, and the ports of Laredo and El Paso being among the United States’ busiest</w:t>
      </w:r>
      <w:r w:rsidRPr="00722C3E">
        <w:rPr>
          <w:rFonts w:ascii="Georgia" w:hAnsi="Georgia"/>
        </w:rPr>
        <w:t>.</w:t>
      </w:r>
      <w:r w:rsidRPr="00722C3E">
        <w:rPr>
          <w:rFonts w:ascii="Georgia" w:hAnsi="Georgia"/>
          <w:sz w:val="12"/>
        </w:rPr>
        <w:t xml:space="preserve">¶ </w:t>
      </w:r>
      <w:r w:rsidRPr="00722C3E">
        <w:rPr>
          <w:rFonts w:ascii="Georgia" w:hAnsi="Georgia"/>
        </w:rPr>
        <w:t>Through September, about $172.5 billion in trade with Mexico passed through the Laredo port and about $65 billion through El Paso, according to United States census data analyzed by WorldCity, which tracks global trade patterns. Canada remains the country’s top partner, with $462.3 billion in trade during the same time frame, ahead of China, which is at $389.7 billion and Mexico, with $369.5 billion.</w:t>
      </w:r>
      <w:r w:rsidRPr="00722C3E">
        <w:rPr>
          <w:rFonts w:ascii="Georgia" w:hAnsi="Georgia"/>
          <w:sz w:val="12"/>
        </w:rPr>
        <w:t xml:space="preserve">¶ </w:t>
      </w:r>
      <w:r w:rsidRPr="00722C3E">
        <w:rPr>
          <w:rFonts w:ascii="Georgia" w:hAnsi="Georgia" w:cs="Calibri"/>
          <w:u w:val="single"/>
        </w:rPr>
        <w:t>“I don’t think that Nafta was created to alleviate every single social problem in Mexico. It could not, and it has not</w:t>
      </w:r>
      <w:r w:rsidRPr="00722C3E">
        <w:rPr>
          <w:rFonts w:ascii="Georgia" w:hAnsi="Georgia"/>
        </w:rPr>
        <w:t xml:space="preserve">,” Mr. Gutiérrez said. “I think that </w:t>
      </w:r>
      <w:r w:rsidRPr="00722C3E">
        <w:rPr>
          <w:rFonts w:ascii="Georgia" w:hAnsi="Georgia" w:cs="Calibri"/>
          <w:u w:val="single"/>
        </w:rPr>
        <w:t>Mexico would be worse off if it wasn’t for Nafta today.”¶</w:t>
      </w:r>
      <w:r w:rsidRPr="00722C3E">
        <w:rPr>
          <w:rFonts w:ascii="Georgia" w:hAnsi="Georgia"/>
          <w:sz w:val="12"/>
        </w:rPr>
        <w:t xml:space="preserve"> </w:t>
      </w: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Economy Relations</w:t>
      </w:r>
    </w:p>
    <w:p w:rsidR="00DE3D89" w:rsidRPr="00722C3E" w:rsidRDefault="00DE3D89" w:rsidP="00DE3D89">
      <w:pPr>
        <w:pStyle w:val="Heading4"/>
        <w:rPr>
          <w:rFonts w:ascii="Georgia" w:hAnsi="Georgia"/>
        </w:rPr>
      </w:pPr>
      <w:r w:rsidRPr="00722C3E">
        <w:rPr>
          <w:rFonts w:ascii="Georgia" w:hAnsi="Georgia"/>
        </w:rPr>
        <w:t>NAFTA solves US-Mexico economic relations – key to trade and jobs</w:t>
      </w:r>
    </w:p>
    <w:p w:rsidR="00DE3D89" w:rsidRPr="00722C3E" w:rsidRDefault="00DE3D89" w:rsidP="00DE3D89">
      <w:pPr>
        <w:rPr>
          <w:rFonts w:ascii="Georgia" w:hAnsi="Georgia"/>
        </w:rPr>
      </w:pPr>
    </w:p>
    <w:p w:rsidR="00DE3D89" w:rsidRPr="00722C3E" w:rsidRDefault="00DE3D89" w:rsidP="00DE3D89">
      <w:pPr>
        <w:rPr>
          <w:rFonts w:ascii="Georgia" w:hAnsi="Georgia"/>
          <w:sz w:val="16"/>
          <w:szCs w:val="16"/>
        </w:rPr>
      </w:pPr>
      <w:r w:rsidRPr="00722C3E">
        <w:rPr>
          <w:rStyle w:val="StyleStyleBold12pt"/>
        </w:rPr>
        <w:t>Villarreal ’10, M. Angeles. Specialist in International Trade and Finance. [</w:t>
      </w:r>
      <w:r w:rsidRPr="00722C3E">
        <w:rPr>
          <w:rFonts w:ascii="Georgia" w:hAnsi="Georgia"/>
          <w:sz w:val="16"/>
          <w:szCs w:val="16"/>
        </w:rPr>
        <w:t xml:space="preserve"> “NAFTA and the Mexican Economy”.  </w:t>
      </w:r>
      <w:hyperlink r:id="rId42" w:history="1">
        <w:r w:rsidRPr="00722C3E">
          <w:rPr>
            <w:rStyle w:val="Hyperlink"/>
            <w:rFonts w:ascii="Georgia" w:hAnsi="Georgia"/>
            <w:sz w:val="16"/>
            <w:szCs w:val="16"/>
            <w:shd w:val="clear" w:color="auto" w:fill="FFFFFF"/>
          </w:rPr>
          <w:t>www.fas.org/sgp/crs/row/RL34733.pdf</w:t>
        </w:r>
      </w:hyperlink>
      <w:r w:rsidRPr="00722C3E">
        <w:rPr>
          <w:rStyle w:val="HTMLCite"/>
          <w:rFonts w:ascii="Georgia" w:hAnsi="Georgia"/>
          <w:sz w:val="16"/>
          <w:szCs w:val="16"/>
          <w:shd w:val="clear" w:color="auto" w:fill="FFFFFF"/>
        </w:rPr>
        <w:t xml:space="preserve"> .  June 3, 2010] //SKX</w:t>
      </w:r>
    </w:p>
    <w:p w:rsidR="00DE3D89" w:rsidRPr="00722C3E" w:rsidRDefault="00DE3D89" w:rsidP="00DE3D89">
      <w:pPr>
        <w:rPr>
          <w:rFonts w:ascii="Georgia" w:hAnsi="Georgia"/>
          <w:sz w:val="16"/>
          <w:szCs w:val="24"/>
        </w:rPr>
      </w:pPr>
      <w:r w:rsidRPr="00722C3E">
        <w:rPr>
          <w:rFonts w:ascii="Georgia" w:hAnsi="Georgia"/>
          <w:b/>
          <w:sz w:val="24"/>
          <w:szCs w:val="24"/>
          <w:u w:val="single"/>
        </w:rPr>
        <w:t>The North American Free Trade Agreement (NAFTA), in effect since January 1994, plays a very strong role in the bilateral economic relationship between Mexico and the United States. The two countries are also closely tied in areas not directly related to trade and investment such as security, environmental, migration, and health issues. The effects of NAFTA on Mexico and the Mexican economic situation have impacts on U.S. economic and political interests</w:t>
      </w:r>
      <w:r w:rsidRPr="00722C3E">
        <w:rPr>
          <w:rFonts w:ascii="Georgia" w:hAnsi="Georgia"/>
          <w:sz w:val="16"/>
          <w:szCs w:val="24"/>
        </w:rPr>
        <w:t xml:space="preserve">. A number of policymakers have raised the issue of revisiting NAFTA and renegotiating parts of the agreement. Some important factors in evaluating NAFTA include the effects of the agreement on Mexico and how these relate to U.S.-Mexico economic relations. In the 111th Congress, major issues of concern are related to U.S.-Mexico trade issues, economic conditions in Mexico, the effect of NAFTA on the United States and Mexico, and Mexican migrant workers in the United States.  </w:t>
      </w:r>
      <w:r w:rsidRPr="00722C3E">
        <w:rPr>
          <w:rFonts w:ascii="Georgia" w:hAnsi="Georgia"/>
          <w:b/>
          <w:sz w:val="24"/>
          <w:szCs w:val="24"/>
          <w:u w:val="single"/>
        </w:rPr>
        <w:t>In 1990, Mexico approached the United States with the idea of forming a free trade agreement (FTA). Mexico’s main motivation in pursuing an FTA with the United States was to stabilize the Mexican economy and promote economic development by attracting foreign direct investment, increasing exports, and creating jobs.</w:t>
      </w:r>
      <w:r w:rsidRPr="00722C3E">
        <w:rPr>
          <w:rFonts w:ascii="Georgia" w:hAnsi="Georgia"/>
          <w:sz w:val="24"/>
          <w:szCs w:val="24"/>
          <w:u w:val="single"/>
        </w:rPr>
        <w:t xml:space="preserve"> </w:t>
      </w:r>
      <w:r w:rsidRPr="00722C3E">
        <w:rPr>
          <w:rFonts w:ascii="Georgia" w:hAnsi="Georgia"/>
          <w:sz w:val="16"/>
          <w:szCs w:val="24"/>
        </w:rPr>
        <w:t xml:space="preserve">The Mexican economy had experienced many difficulties throughout most of the 1980s with a significant deepening of poverty. The expectation among supporters at the time was that NAFTA would improve investor confidence in Mexico, increase export diversification, create higher-skilled jobs, increase wage rates, and reduce poverty. It was expected that, over time, NAFTA would narrow the income differentials between Mexico and the United States and Canada. </w:t>
      </w:r>
    </w:p>
    <w:p w:rsidR="00DE3D89" w:rsidRPr="00722C3E" w:rsidRDefault="00DE3D89" w:rsidP="00DE3D89">
      <w:pPr>
        <w:rPr>
          <w:rFonts w:ascii="Georgia" w:hAnsi="Georgia"/>
          <w:sz w:val="16"/>
          <w:szCs w:val="24"/>
        </w:rPr>
      </w:pPr>
    </w:p>
    <w:p w:rsidR="00DE3D89" w:rsidRPr="00722C3E" w:rsidRDefault="00DE3D89" w:rsidP="00DE3D89">
      <w:pPr>
        <w:rPr>
          <w:rFonts w:ascii="Georgia" w:hAnsi="Georgia"/>
          <w:color w:val="FF0000"/>
          <w:sz w:val="16"/>
          <w:szCs w:val="24"/>
        </w:rPr>
      </w:pPr>
    </w:p>
    <w:p w:rsidR="00DE3D89" w:rsidRPr="00722C3E" w:rsidRDefault="00DE3D89" w:rsidP="00DE3D89">
      <w:pPr>
        <w:rPr>
          <w:rFonts w:ascii="Georgia" w:hAnsi="Georgia"/>
          <w:color w:val="FF0000"/>
          <w:sz w:val="16"/>
          <w:szCs w:val="24"/>
        </w:rPr>
      </w:pPr>
      <w:r w:rsidRPr="00722C3E">
        <w:rPr>
          <w:rFonts w:ascii="Georgia" w:hAnsi="Georgia"/>
          <w:color w:val="FF0000"/>
          <w:sz w:val="16"/>
          <w:szCs w:val="24"/>
        </w:rPr>
        <w:t xml:space="preserve"> </w:t>
      </w: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Gdp</w:t>
      </w:r>
    </w:p>
    <w:p w:rsidR="00DE3D89" w:rsidRPr="00722C3E" w:rsidRDefault="00DE3D89" w:rsidP="00DE3D89">
      <w:pPr>
        <w:rPr>
          <w:rFonts w:ascii="Georgia" w:hAnsi="Georgia"/>
          <w:b/>
        </w:rPr>
      </w:pPr>
      <w:r w:rsidRPr="00722C3E">
        <w:rPr>
          <w:rFonts w:ascii="Georgia" w:hAnsi="Georgia"/>
          <w:b/>
        </w:rPr>
        <w:t>NAFTA good – causes massive GDP increase</w:t>
      </w:r>
    </w:p>
    <w:p w:rsidR="00DE3D89" w:rsidRPr="00722C3E" w:rsidRDefault="00DE3D89" w:rsidP="00DE3D89">
      <w:pPr>
        <w:rPr>
          <w:rFonts w:ascii="Georgia" w:hAnsi="Georgia"/>
        </w:rPr>
      </w:pPr>
      <w:r w:rsidRPr="00722C3E">
        <w:rPr>
          <w:rFonts w:ascii="Georgia" w:hAnsi="Georgia"/>
          <w:b/>
        </w:rPr>
        <w:t xml:space="preserve">Aguilar 12 </w:t>
      </w:r>
      <w:r w:rsidRPr="00722C3E">
        <w:rPr>
          <w:rFonts w:ascii="Georgia" w:hAnsi="Georgia"/>
        </w:rPr>
        <w:t xml:space="preserve">– </w:t>
      </w:r>
      <w:r w:rsidRPr="00722C3E">
        <w:rPr>
          <w:rFonts w:ascii="Georgia" w:hAnsi="Georgia"/>
          <w:b/>
        </w:rPr>
        <w:t>staff reporter for the Rio Grande Guardian</w:t>
      </w:r>
      <w:r w:rsidRPr="00722C3E">
        <w:rPr>
          <w:rFonts w:ascii="Georgia" w:hAnsi="Georgia"/>
        </w:rPr>
        <w:t xml:space="preserve"> </w:t>
      </w:r>
      <w:r w:rsidRPr="00722C3E">
        <w:rPr>
          <w:rFonts w:ascii="Georgia" w:hAnsi="Georgia"/>
          <w:sz w:val="16"/>
        </w:rPr>
        <w:t>(Julian, Previously, he reported from the border for the Laredo Morning Times. http://www.nytimes.com/2012/12/07/us/twenty-years-later-nafta-remains-a-source-of-tension.html?pagewanted=2&amp;_r=0, “Twenty Years Later, Nafta Remains a Source of Tension” Published: December 7, 2012)//KT</w:t>
      </w:r>
    </w:p>
    <w:p w:rsidR="00DE3D89" w:rsidRPr="00722C3E" w:rsidRDefault="00DE3D89" w:rsidP="00DE3D89">
      <w:pPr>
        <w:rPr>
          <w:rFonts w:ascii="Georgia" w:hAnsi="Georgia"/>
          <w:sz w:val="12"/>
        </w:rPr>
      </w:pPr>
      <w:r w:rsidRPr="00722C3E">
        <w:rPr>
          <w:rFonts w:ascii="Georgia" w:hAnsi="Georgia" w:cs="Calibri"/>
          <w:u w:val="single"/>
        </w:rPr>
        <w:t>SAN ANTONIO — Nearly two decades after a pact initiated here created the world’s largest free trade area, economists are calling the North American Free Trade Agreement a resounding success, crediting it for fueling unprecedented trade and creating millions of jobs in the United States. The agreement</w:t>
      </w:r>
      <w:r w:rsidRPr="00722C3E">
        <w:rPr>
          <w:rFonts w:ascii="Georgia" w:hAnsi="Georgia"/>
        </w:rPr>
        <w:t xml:space="preserve"> between the United States, Mexico and Canada, ratified 19 years ago Saturday, also made two of Texas’ land ports among the country’s busiest and </w:t>
      </w:r>
      <w:r w:rsidRPr="00722C3E">
        <w:rPr>
          <w:rFonts w:ascii="Georgia" w:hAnsi="Georgia" w:cs="Calibri"/>
          <w:u w:val="single"/>
        </w:rPr>
        <w:t>delivered a multi-trillion-dollar cumulative gross domestic product for its member countries</w:t>
      </w:r>
      <w:r w:rsidRPr="00722C3E">
        <w:rPr>
          <w:rFonts w:ascii="Georgia" w:hAnsi="Georgia"/>
        </w:rPr>
        <w:t>.</w:t>
      </w:r>
      <w:r w:rsidRPr="00722C3E">
        <w:rPr>
          <w:rFonts w:ascii="Georgia" w:hAnsi="Georgia"/>
          <w:sz w:val="12"/>
        </w:rPr>
        <w:t xml:space="preserve">¶ </w:t>
      </w:r>
    </w:p>
    <w:p w:rsidR="00DE3D89" w:rsidRPr="00722C3E" w:rsidRDefault="00DE3D89" w:rsidP="00DE3D89">
      <w:pPr>
        <w:rPr>
          <w:rFonts w:ascii="Georgia" w:hAnsi="Georgia"/>
          <w:sz w:val="12"/>
        </w:rPr>
      </w:pPr>
    </w:p>
    <w:p w:rsidR="00DE3D89" w:rsidRPr="00722C3E" w:rsidRDefault="00DE3D89" w:rsidP="00DE3D89">
      <w:pPr>
        <w:rPr>
          <w:rFonts w:ascii="Georgia" w:hAnsi="Georgia"/>
          <w:b/>
        </w:rPr>
      </w:pPr>
    </w:p>
    <w:p w:rsidR="00DE3D89" w:rsidRPr="00722C3E" w:rsidRDefault="00DE3D89" w:rsidP="00DE3D89">
      <w:pPr>
        <w:pStyle w:val="Heading2"/>
        <w:rPr>
          <w:rFonts w:ascii="Georgia" w:hAnsi="Georgia"/>
        </w:rPr>
      </w:pPr>
      <w:r w:rsidRPr="00722C3E">
        <w:rPr>
          <w:rFonts w:ascii="Georgia" w:hAnsi="Georgia"/>
        </w:rPr>
        <w:t>Econ/Trade</w:t>
      </w:r>
    </w:p>
    <w:p w:rsidR="00DE3D89" w:rsidRPr="00722C3E" w:rsidRDefault="00DE3D89" w:rsidP="00DE3D89">
      <w:pPr>
        <w:rPr>
          <w:rFonts w:ascii="Georgia" w:hAnsi="Georgia"/>
          <w:b/>
        </w:rPr>
      </w:pPr>
      <w:r w:rsidRPr="00722C3E">
        <w:rPr>
          <w:rFonts w:ascii="Georgia" w:hAnsi="Georgia"/>
          <w:b/>
        </w:rPr>
        <w:t>No link – impossible to determine whether changes were caused by NAFTA or other factors</w:t>
      </w:r>
    </w:p>
    <w:p w:rsidR="00DE3D89" w:rsidRPr="00722C3E" w:rsidRDefault="00DE3D89" w:rsidP="00DE3D89">
      <w:pPr>
        <w:rPr>
          <w:rFonts w:ascii="Georgia" w:hAnsi="Georgia"/>
        </w:rPr>
      </w:pPr>
      <w:r w:rsidRPr="00722C3E">
        <w:rPr>
          <w:rFonts w:ascii="Georgia" w:hAnsi="Georgia"/>
          <w:b/>
        </w:rPr>
        <w:t xml:space="preserve">Villarreal 10 -- Specialist in International Trade and Finance </w:t>
      </w:r>
      <w:r w:rsidRPr="00722C3E">
        <w:rPr>
          <w:rFonts w:ascii="Georgia" w:hAnsi="Georgia"/>
          <w:sz w:val="16"/>
        </w:rPr>
        <w:t>(M. Angeles, hired by Congressional Research Service,</w:t>
      </w:r>
      <w:r w:rsidRPr="00722C3E">
        <w:rPr>
          <w:rFonts w:ascii="Georgia" w:hAnsi="Georgia"/>
          <w:b/>
          <w:sz w:val="16"/>
        </w:rPr>
        <w:t xml:space="preserve"> </w:t>
      </w:r>
      <w:r w:rsidRPr="00722C3E">
        <w:rPr>
          <w:rFonts w:ascii="Georgia" w:hAnsi="Georgia"/>
          <w:sz w:val="16"/>
        </w:rPr>
        <w:t>http://www.fas.org/sgp/crs/row/RL34733.pdf, CRS Report for Congress, “NAFTA and the Mexican Economy”, June 3, 2010) //KT</w:t>
      </w:r>
    </w:p>
    <w:p w:rsidR="00DE3D89" w:rsidRPr="00722C3E" w:rsidRDefault="00DE3D89" w:rsidP="00DE3D89">
      <w:pPr>
        <w:rPr>
          <w:rFonts w:ascii="Georgia" w:hAnsi="Georgia"/>
        </w:rPr>
      </w:pPr>
      <w:r w:rsidRPr="00722C3E">
        <w:rPr>
          <w:rFonts w:ascii="Georgia" w:hAnsi="Georgia" w:cs="Calibri"/>
          <w:u w:val="single"/>
        </w:rPr>
        <w:t>Not all changes in economic growth or trade and investment patterns in Mexico since 1994 can be ¶ attributed to NAFTA. The economy has also been affected by other factors such as Mexico’s ¶ previous market-opening measures in Mexico, financial crises, exchange rates, oil prices, and ¶ business cycles.</w:t>
      </w:r>
      <w:r w:rsidRPr="00722C3E">
        <w:rPr>
          <w:rFonts w:ascii="Georgia" w:hAnsi="Georgia"/>
        </w:rPr>
        <w:t xml:space="preserve"> Trade-related job gains and losses since </w:t>
      </w:r>
      <w:r w:rsidRPr="00722C3E">
        <w:rPr>
          <w:rFonts w:ascii="Georgia" w:hAnsi="Georgia" w:cs="Calibri"/>
          <w:u w:val="single"/>
        </w:rPr>
        <w:t>NAFTA probably accelerated trends that ¶ were ongoing prior to NAFTA and are not</w:t>
      </w:r>
      <w:r w:rsidRPr="00722C3E">
        <w:rPr>
          <w:rFonts w:ascii="Georgia" w:hAnsi="Georgia"/>
        </w:rPr>
        <w:t xml:space="preserve"> totally </w:t>
      </w:r>
      <w:r w:rsidRPr="00722C3E">
        <w:rPr>
          <w:rFonts w:ascii="Georgia" w:hAnsi="Georgia" w:cs="Calibri"/>
          <w:u w:val="single"/>
        </w:rPr>
        <w:t>attributable to the trade agreement.</w:t>
      </w:r>
      <w:r w:rsidRPr="00722C3E">
        <w:rPr>
          <w:rFonts w:ascii="Georgia" w:hAnsi="Georgia"/>
        </w:rPr>
        <w:t xml:space="preserve"> </w:t>
      </w:r>
      <w:r w:rsidRPr="00722C3E">
        <w:rPr>
          <w:rFonts w:ascii="Georgia" w:hAnsi="Georgia" w:cs="Calibri"/>
          <w:u w:val="single"/>
        </w:rPr>
        <w:t>Isolating the ¶ economic effects of NAFTA from other economic or political factors is difficult</w:t>
      </w:r>
      <w:r w:rsidRPr="00722C3E">
        <w:rPr>
          <w:rFonts w:ascii="Georgia" w:hAnsi="Georgia"/>
        </w:rPr>
        <w:t xml:space="preserve">. </w:t>
      </w:r>
      <w:r w:rsidRPr="00722C3E">
        <w:rPr>
          <w:rFonts w:ascii="Georgia" w:hAnsi="Georgia" w:cs="Calibri"/>
          <w:u w:val="single"/>
        </w:rPr>
        <w:t>Mexico has ¶ experienced at least two major events outside of NAFTA that had significant economic ¶ consequences. Unilateral trade liberalization measures prior to NAFTA and the currency crisis of ¶ 1995 both affected</w:t>
      </w:r>
      <w:r w:rsidRPr="00722C3E">
        <w:rPr>
          <w:rFonts w:ascii="Georgia" w:hAnsi="Georgia"/>
        </w:rPr>
        <w:t xml:space="preserve"> economic growth, per capita GDP, and real wages in </w:t>
      </w:r>
      <w:r w:rsidRPr="00722C3E">
        <w:rPr>
          <w:rFonts w:ascii="Georgia" w:hAnsi="Georgia" w:cs="Calibri"/>
          <w:u w:val="single"/>
        </w:rPr>
        <w:t>Mexico</w:t>
      </w:r>
      <w:r w:rsidRPr="00722C3E">
        <w:rPr>
          <w:rFonts w:ascii="Georgia" w:hAnsi="Georgia"/>
        </w:rPr>
        <w:t xml:space="preserve">. </w:t>
      </w:r>
    </w:p>
    <w:p w:rsidR="00DE3D89" w:rsidRPr="00722C3E" w:rsidRDefault="00DE3D89" w:rsidP="00DE3D89">
      <w:pPr>
        <w:pStyle w:val="Heading4"/>
        <w:rPr>
          <w:rFonts w:ascii="Georgia" w:hAnsi="Georgia"/>
        </w:rPr>
      </w:pPr>
      <w:r w:rsidRPr="00722C3E">
        <w:rPr>
          <w:rFonts w:ascii="Georgia" w:hAnsi="Georgia"/>
        </w:rPr>
        <w:t>NAFTA  gave the U.S-Mexico border a trade surplus through increased growth rates</w:t>
      </w:r>
    </w:p>
    <w:p w:rsidR="00DE3D89" w:rsidRPr="00722C3E" w:rsidRDefault="00DE3D89" w:rsidP="00DE3D89">
      <w:pPr>
        <w:rPr>
          <w:rFonts w:ascii="Georgia" w:hAnsi="Georgia"/>
          <w:sz w:val="24"/>
          <w:szCs w:val="24"/>
        </w:rPr>
      </w:pPr>
    </w:p>
    <w:p w:rsidR="00DE3D89" w:rsidRPr="00722C3E" w:rsidRDefault="00DE3D89" w:rsidP="00DE3D89">
      <w:pPr>
        <w:rPr>
          <w:rStyle w:val="HTMLCite"/>
          <w:rFonts w:ascii="Georgia" w:hAnsi="Georgia"/>
          <w:sz w:val="24"/>
          <w:szCs w:val="24"/>
          <w:shd w:val="clear" w:color="auto" w:fill="FFFFFF"/>
        </w:rPr>
      </w:pPr>
      <w:r w:rsidRPr="00722C3E">
        <w:rPr>
          <w:rStyle w:val="StyleStyleBold12pt"/>
        </w:rPr>
        <w:t>Villarreal ’10, M. Angeles. Specialist in International Trade and Finance</w:t>
      </w:r>
      <w:r w:rsidRPr="00722C3E">
        <w:rPr>
          <w:rFonts w:ascii="Georgia" w:hAnsi="Georgia"/>
          <w:sz w:val="24"/>
          <w:szCs w:val="24"/>
        </w:rPr>
        <w:t xml:space="preserve">. [ “NAFTA and the Mexican Economy”.  </w:t>
      </w:r>
      <w:hyperlink r:id="rId43" w:history="1">
        <w:r w:rsidRPr="00722C3E">
          <w:rPr>
            <w:rStyle w:val="Hyperlink"/>
            <w:rFonts w:ascii="Georgia" w:hAnsi="Georgia"/>
            <w:sz w:val="24"/>
            <w:szCs w:val="24"/>
            <w:shd w:val="clear" w:color="auto" w:fill="FFFFFF"/>
          </w:rPr>
          <w:t>www.fas.org/sgp/crs/row/RL34733.pdf</w:t>
        </w:r>
      </w:hyperlink>
      <w:r w:rsidRPr="00722C3E">
        <w:rPr>
          <w:rStyle w:val="HTMLCite"/>
          <w:rFonts w:ascii="Georgia" w:hAnsi="Georgia"/>
          <w:sz w:val="24"/>
          <w:szCs w:val="24"/>
          <w:shd w:val="clear" w:color="auto" w:fill="FFFFFF"/>
        </w:rPr>
        <w:t xml:space="preserve"> .  June 3, 2010]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14"/>
          <w:szCs w:val="24"/>
        </w:rPr>
      </w:pPr>
      <w:r w:rsidRPr="00722C3E">
        <w:rPr>
          <w:rFonts w:ascii="Georgia" w:hAnsi="Georgia"/>
          <w:sz w:val="14"/>
          <w:szCs w:val="24"/>
        </w:rPr>
        <w:t>Mexico’s trade with the United States has grown considerably since 1994</w:t>
      </w:r>
      <w:r w:rsidRPr="00722C3E">
        <w:rPr>
          <w:rFonts w:ascii="Georgia" w:hAnsi="Georgia"/>
          <w:sz w:val="24"/>
          <w:szCs w:val="24"/>
          <w:u w:val="single"/>
        </w:rPr>
        <w:t xml:space="preserve">. </w:t>
      </w:r>
      <w:r w:rsidRPr="00722C3E">
        <w:rPr>
          <w:rFonts w:ascii="Georgia" w:hAnsi="Georgia"/>
          <w:b/>
          <w:sz w:val="24"/>
          <w:szCs w:val="24"/>
          <w:u w:val="single"/>
        </w:rPr>
        <w:t>Mexico had a trade deficit of $1.3 billion with the United States in 1994, the year of NAFTA implementation (see Table 2). In subsequent years, the trade balance shifted to a surplus as exports to the United States increased</w:t>
      </w:r>
      <w:r w:rsidRPr="00722C3E">
        <w:rPr>
          <w:rFonts w:ascii="Georgia" w:hAnsi="Georgia"/>
          <w:sz w:val="14"/>
          <w:szCs w:val="24"/>
        </w:rPr>
        <w:t>. While imports from the United States also increased after NAFTA, the rate of growth was not as high</w:t>
      </w:r>
      <w:r w:rsidRPr="00722C3E">
        <w:rPr>
          <w:rFonts w:ascii="Georgia" w:hAnsi="Georgia"/>
          <w:b/>
          <w:sz w:val="14"/>
          <w:szCs w:val="24"/>
        </w:rPr>
        <w:t xml:space="preserve">. </w:t>
      </w:r>
      <w:r w:rsidRPr="00722C3E">
        <w:rPr>
          <w:rFonts w:ascii="Georgia" w:hAnsi="Georgia"/>
          <w:b/>
          <w:sz w:val="24"/>
          <w:szCs w:val="24"/>
          <w:u w:val="single"/>
        </w:rPr>
        <w:t>In 2008, Mexico had a trade surplus of $84.8 billion with the United States. U.S. imports from Mexico totaled $216.3 billion in 2008 while exports to Mexico totaled $131.5 billion. In 2009, however, U.S.-Mexico trade declined due to the economic slowdown resulting from the global financial crisis</w:t>
      </w:r>
      <w:r w:rsidRPr="00722C3E">
        <w:rPr>
          <w:rFonts w:ascii="Georgia" w:hAnsi="Georgia"/>
          <w:sz w:val="14"/>
          <w:szCs w:val="24"/>
        </w:rPr>
        <w:t xml:space="preserve">. U.S. imports from Mexico decreased 19% and U.S. exports to Mexico decreased 20% in 2009. The top 2009 U.S. imports from Mexico were oil and gas; motor vehicles; audio and video equipment; and communications equipment. The exports to Mexico were motor vehicle parts; petroleum and coal products; basic chemicals, resin and related products; and oilseeds and grains.37  </w:t>
      </w:r>
      <w:r w:rsidRPr="00722C3E">
        <w:rPr>
          <w:rFonts w:ascii="Georgia" w:hAnsi="Georgia"/>
          <w:b/>
          <w:sz w:val="24"/>
          <w:szCs w:val="24"/>
          <w:u w:val="single"/>
        </w:rPr>
        <w:t>Much of the increase in U.S.-Mexico trade since 1994 could be attributable to NAFTA, but, as stated previously, exchange rates and economic conditions have also been a factor. The devaluation of the Mexican peso against the U.S. dollar in 1995 limited the purchasing power of the Mexican people and also made products from Mexico less expensive for the U.S. market</w:t>
      </w:r>
      <w:r w:rsidRPr="00722C3E">
        <w:rPr>
          <w:rFonts w:ascii="Georgia" w:hAnsi="Georgia"/>
          <w:b/>
          <w:sz w:val="14"/>
          <w:szCs w:val="24"/>
        </w:rPr>
        <w:t>.</w:t>
      </w:r>
      <w:r w:rsidRPr="00722C3E">
        <w:rPr>
          <w:rFonts w:ascii="Georgia" w:hAnsi="Georgia"/>
          <w:sz w:val="14"/>
          <w:szCs w:val="24"/>
        </w:rPr>
        <w:t xml:space="preserve"> U.S. imports from Mexico increased from $49.5 billion in 1994 to $74.2 billion in 1996, while U.S. exports to Mexico also increased but at a slower rate. As economic conditions in Mexico improved in the late 1990s, trade with the United States rose steadily until 2001 when the downturn in the U.S. economy caused trade to slow down. </w:t>
      </w:r>
      <w:r w:rsidRPr="00722C3E">
        <w:rPr>
          <w:rFonts w:ascii="Georgia" w:hAnsi="Georgia"/>
          <w:b/>
          <w:sz w:val="24"/>
          <w:szCs w:val="24"/>
          <w:u w:val="single"/>
        </w:rPr>
        <w:t>In the years after 2001, Mexico’s economy continued to follow U.S. economic trends and trade increased in the following years,</w:t>
      </w:r>
      <w:r w:rsidRPr="00722C3E">
        <w:rPr>
          <w:rFonts w:ascii="Georgia" w:hAnsi="Georgia"/>
          <w:sz w:val="14"/>
          <w:szCs w:val="24"/>
        </w:rPr>
        <w:t xml:space="preserve"> though at a slower rate.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Turn -- NAFTA’s empirically solves the US-Mexico economy – saved it from a crash</w:t>
      </w:r>
    </w:p>
    <w:p w:rsidR="00DE3D89" w:rsidRPr="00722C3E" w:rsidRDefault="00DE3D89" w:rsidP="00DE3D89">
      <w:pPr>
        <w:pStyle w:val="Heading4"/>
        <w:rPr>
          <w:rStyle w:val="HTMLCite"/>
          <w:rFonts w:ascii="Georgia" w:hAnsi="Georgia"/>
          <w:i w:val="0"/>
          <w:iCs/>
        </w:rPr>
      </w:pPr>
      <w:r w:rsidRPr="00722C3E">
        <w:rPr>
          <w:rStyle w:val="StyleStyleBold12pt"/>
        </w:rPr>
        <w:t>Villarreal ’10</w:t>
      </w:r>
      <w:r w:rsidRPr="00722C3E">
        <w:rPr>
          <w:rFonts w:ascii="Georgia" w:hAnsi="Georgia" w:cs="Times New Roman"/>
          <w:sz w:val="24"/>
          <w:szCs w:val="24"/>
        </w:rPr>
        <w:t xml:space="preserve">, </w:t>
      </w:r>
      <w:r w:rsidRPr="00722C3E">
        <w:rPr>
          <w:rStyle w:val="StyleStyleBold12pt"/>
        </w:rPr>
        <w:t>M. Angeles. Specialist in International Trade and Finance.</w:t>
      </w:r>
      <w:r w:rsidRPr="00722C3E">
        <w:rPr>
          <w:rFonts w:ascii="Georgia" w:hAnsi="Georgia" w:cs="Times New Roman"/>
          <w:sz w:val="24"/>
          <w:szCs w:val="24"/>
        </w:rPr>
        <w:t xml:space="preserve"> </w:t>
      </w:r>
      <w:r w:rsidRPr="00722C3E">
        <w:rPr>
          <w:rFonts w:ascii="Georgia" w:hAnsi="Georgia" w:cs="Times New Roman"/>
          <w:sz w:val="20"/>
          <w:szCs w:val="24"/>
        </w:rPr>
        <w:t xml:space="preserve">[ “NAFTA and the Mexican Economy”.  </w:t>
      </w:r>
      <w:hyperlink r:id="rId44" w:history="1">
        <w:r w:rsidRPr="00722C3E">
          <w:rPr>
            <w:rStyle w:val="Hyperlink"/>
            <w:rFonts w:ascii="Georgia" w:hAnsi="Georgia" w:cs="Times New Roman"/>
            <w:sz w:val="20"/>
            <w:szCs w:val="24"/>
            <w:shd w:val="clear" w:color="auto" w:fill="FFFFFF"/>
          </w:rPr>
          <w:t>www.fas.org/sgp/crs/row/RL34733.pdf</w:t>
        </w:r>
      </w:hyperlink>
      <w:r w:rsidRPr="00722C3E">
        <w:rPr>
          <w:rStyle w:val="HTMLCite"/>
          <w:rFonts w:ascii="Georgia" w:hAnsi="Georgia" w:cs="Times New Roman"/>
          <w:sz w:val="20"/>
          <w:szCs w:val="24"/>
          <w:shd w:val="clear" w:color="auto" w:fill="FFFFFF"/>
        </w:rPr>
        <w:t xml:space="preserve"> .  June 3, 2010]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b/>
          <w:sz w:val="16"/>
          <w:szCs w:val="24"/>
        </w:rPr>
      </w:pPr>
      <w:r w:rsidRPr="00722C3E">
        <w:rPr>
          <w:rFonts w:ascii="Georgia" w:hAnsi="Georgia"/>
          <w:b/>
          <w:sz w:val="24"/>
          <w:szCs w:val="24"/>
          <w:u w:val="single"/>
        </w:rPr>
        <w:t>NAFTA is a free trade agreement that eliminated trade and investment barriers among NAFTA trading partners. Upon implementation, almost 70% of U.S. imports from Mexico and 50% of U.S. exports to Mexico received duty-free treatment. The remainder of duties were eliminated over a period of 15 years after the agreement was in effect</w:t>
      </w:r>
      <w:r w:rsidRPr="00722C3E">
        <w:rPr>
          <w:rFonts w:ascii="Georgia" w:hAnsi="Georgia"/>
          <w:sz w:val="16"/>
          <w:szCs w:val="24"/>
        </w:rPr>
        <w:t>. The agreement also contained provisions for market access to U.S. firms in most services sectors; protection of U.S. foreign direct investment in Mexico; and intellectual property rights protection for U.S. companies</w:t>
      </w:r>
      <w:r w:rsidRPr="00722C3E">
        <w:rPr>
          <w:rFonts w:ascii="Georgia" w:hAnsi="Georgia"/>
          <w:sz w:val="24"/>
          <w:szCs w:val="24"/>
          <w:u w:val="single"/>
        </w:rPr>
        <w:t xml:space="preserve">. </w:t>
      </w:r>
      <w:r w:rsidRPr="00722C3E">
        <w:rPr>
          <w:rFonts w:ascii="Georgia" w:hAnsi="Georgia"/>
          <w:b/>
          <w:sz w:val="24"/>
          <w:szCs w:val="24"/>
          <w:u w:val="single"/>
        </w:rPr>
        <w:t>At the time that NAFTA went into effect, a number of economic studies predicted that the trade agreement would have a positive overall effect on the Mexican economy, narrowing the U.S.- Mexico gap in prices of goods and services and the differential in real wages</w:t>
      </w:r>
      <w:r w:rsidRPr="00722C3E">
        <w:rPr>
          <w:rFonts w:ascii="Georgia" w:hAnsi="Georgia"/>
          <w:sz w:val="24"/>
          <w:szCs w:val="24"/>
          <w:u w:val="single"/>
        </w:rPr>
        <w:t xml:space="preserve">.  </w:t>
      </w:r>
      <w:r w:rsidRPr="00722C3E">
        <w:rPr>
          <w:rFonts w:ascii="Georgia" w:hAnsi="Georgia"/>
          <w:sz w:val="16"/>
          <w:szCs w:val="24"/>
        </w:rPr>
        <w:t xml:space="preserve">Economic Effects  A number of studies have found that NAFTA has brought economic and social benefits to the Mexican economy as a whole, but the benefits have not been evenly distributed throughout the country. Most studies after NAFTA have found that the effects on the Mexican economy tended to be modest at most.23 While there have been periods of positive growth and negative growth after the agreement was implemented, much of the increases in trade began in the late 1980s when the country began trade liberalization measures. Though its net economic effects may have been positive, NAFTA itself has not been enough to lower income disparities within Mexico, or between Mexico and the United States or Canada.  </w:t>
      </w:r>
      <w:r w:rsidRPr="00722C3E">
        <w:rPr>
          <w:rFonts w:ascii="Georgia" w:hAnsi="Georgia"/>
          <w:b/>
          <w:sz w:val="24"/>
          <w:szCs w:val="24"/>
          <w:u w:val="single"/>
        </w:rPr>
        <w:t>A 2005 World Bank study assessing some of the economic impacts from NAFTA on Mexico concluded that NAFTA helped Mexico get closer to the levels of development in the United States and Canada. The study states that NAFTA helped Mexican manufacturers to adopt to U.S. technological innovations more quickly and likely had positive impacts on the number and quality of jobs</w:t>
      </w:r>
      <w:r w:rsidRPr="00722C3E">
        <w:rPr>
          <w:rFonts w:ascii="Georgia" w:hAnsi="Georgia"/>
          <w:b/>
          <w:sz w:val="16"/>
          <w:szCs w:val="24"/>
        </w:rPr>
        <w:t>.</w:t>
      </w:r>
      <w:r w:rsidRPr="00722C3E">
        <w:rPr>
          <w:rFonts w:ascii="Georgia" w:hAnsi="Georgia"/>
          <w:sz w:val="16"/>
          <w:szCs w:val="24"/>
        </w:rPr>
        <w:t xml:space="preserve"> Another finding was that since NAFTA went into effect, the overall macroeconomic volatility, or wide variations in the GDP growth rate, has declined in Mexico. </w:t>
      </w:r>
      <w:r w:rsidRPr="00722C3E">
        <w:rPr>
          <w:rFonts w:ascii="Georgia" w:hAnsi="Georgia"/>
          <w:b/>
          <w:sz w:val="24"/>
          <w:szCs w:val="24"/>
          <w:u w:val="single"/>
        </w:rPr>
        <w:t>Business cycles in Mexico, the United States, and Canada have had higher levels of synchronicity since NAFTA, and NAFTA has reinforced the high sensitivity of Mexican economic sectors to economic developments in the United States</w:t>
      </w:r>
      <w:r w:rsidRPr="00722C3E">
        <w:rPr>
          <w:rFonts w:ascii="Georgia" w:hAnsi="Georgia"/>
          <w:b/>
          <w:sz w:val="16"/>
          <w:szCs w:val="24"/>
        </w:rPr>
        <w:t xml:space="preserve">.24  </w:t>
      </w:r>
      <w:r w:rsidRPr="00722C3E">
        <w:rPr>
          <w:rFonts w:ascii="Georgia" w:hAnsi="Georgia"/>
          <w:b/>
          <w:sz w:val="24"/>
          <w:szCs w:val="24"/>
          <w:u w:val="single"/>
        </w:rPr>
        <w:t>Several economists have noted that it is likely that NAFTA contributed to Mexico’s economic recovery directly and indirectly after the 1995 currency crisis</w:t>
      </w:r>
      <w:r w:rsidRPr="00722C3E">
        <w:rPr>
          <w:rFonts w:ascii="Georgia" w:hAnsi="Georgia"/>
          <w:b/>
          <w:sz w:val="16"/>
          <w:szCs w:val="24"/>
        </w:rPr>
        <w:t>.</w:t>
      </w:r>
      <w:r w:rsidRPr="00722C3E">
        <w:rPr>
          <w:rFonts w:ascii="Georgia" w:hAnsi="Georgia"/>
          <w:sz w:val="16"/>
          <w:szCs w:val="24"/>
        </w:rPr>
        <w:t xml:space="preserve"> Mexico responded to the crisis by implementing a strong economic adjustment program but also by fully adhering to its NAFTA obligations to liberalize trade with the United States and Canada</w:t>
      </w:r>
      <w:r w:rsidRPr="00722C3E">
        <w:rPr>
          <w:rFonts w:ascii="Georgia" w:hAnsi="Georgia"/>
          <w:sz w:val="24"/>
          <w:szCs w:val="24"/>
          <w:u w:val="single"/>
        </w:rPr>
        <w:t xml:space="preserve">. </w:t>
      </w:r>
      <w:r w:rsidRPr="00722C3E">
        <w:rPr>
          <w:rFonts w:ascii="Georgia" w:hAnsi="Georgia"/>
          <w:b/>
          <w:sz w:val="24"/>
          <w:szCs w:val="24"/>
          <w:u w:val="single"/>
        </w:rPr>
        <w:t>NAFTA may have supported the resolve of the Mexican government to continue with the course of market-based economic reforms, resulting in increasing investor confidence in Mexico.</w:t>
      </w:r>
      <w:r w:rsidRPr="00722C3E">
        <w:rPr>
          <w:rFonts w:ascii="Georgia" w:hAnsi="Georgia"/>
          <w:sz w:val="24"/>
          <w:szCs w:val="24"/>
          <w:u w:val="single"/>
        </w:rPr>
        <w:t xml:space="preserve"> </w:t>
      </w:r>
      <w:r w:rsidRPr="00722C3E">
        <w:rPr>
          <w:rFonts w:ascii="Georgia" w:hAnsi="Georgia"/>
          <w:sz w:val="16"/>
          <w:szCs w:val="24"/>
        </w:rPr>
        <w:t xml:space="preserve">The World Bank study estimates that </w:t>
      </w:r>
      <w:r w:rsidRPr="00722C3E">
        <w:rPr>
          <w:rFonts w:ascii="Georgia" w:hAnsi="Georgia"/>
          <w:b/>
          <w:sz w:val="24"/>
          <w:szCs w:val="24"/>
          <w:u w:val="single"/>
        </w:rPr>
        <w:t>FDI in</w:t>
      </w:r>
      <w:r w:rsidRPr="00722C3E">
        <w:rPr>
          <w:rFonts w:ascii="Georgia" w:hAnsi="Georgia"/>
          <w:b/>
          <w:sz w:val="16"/>
          <w:szCs w:val="24"/>
        </w:rPr>
        <w:t xml:space="preserve"> </w:t>
      </w:r>
      <w:r w:rsidRPr="00722C3E">
        <w:rPr>
          <w:rFonts w:ascii="Georgia" w:hAnsi="Georgia"/>
          <w:b/>
          <w:sz w:val="24"/>
          <w:szCs w:val="24"/>
          <w:u w:val="single"/>
        </w:rPr>
        <w:t>Mexico would have been approximately 40% lower without NAFTA</w:t>
      </w:r>
      <w:r w:rsidRPr="00722C3E">
        <w:rPr>
          <w:rFonts w:ascii="Georgia" w:hAnsi="Georgia"/>
          <w:b/>
          <w:sz w:val="16"/>
          <w:szCs w:val="24"/>
        </w:rPr>
        <w:t xml:space="preserve">.25 </w:t>
      </w:r>
    </w:p>
    <w:p w:rsidR="00DE3D89" w:rsidRPr="00722C3E" w:rsidRDefault="00DE3D89" w:rsidP="00DE3D89">
      <w:pPr>
        <w:pStyle w:val="Heading4"/>
        <w:rPr>
          <w:rFonts w:ascii="Georgia" w:hAnsi="Georgia"/>
        </w:rPr>
      </w:pPr>
      <w:r w:rsidRPr="00722C3E">
        <w:rPr>
          <w:rFonts w:ascii="Georgia" w:hAnsi="Georgia"/>
        </w:rPr>
        <w:t>NAFTA based projects are key to both the U.S. and Mexico’s trading relationship</w:t>
      </w:r>
    </w:p>
    <w:p w:rsidR="00DE3D89" w:rsidRPr="00722C3E" w:rsidRDefault="00DE3D89" w:rsidP="00DE3D89">
      <w:pPr>
        <w:rPr>
          <w:rFonts w:ascii="Georgia" w:hAnsi="Georgia"/>
          <w:b/>
          <w:sz w:val="24"/>
          <w:szCs w:val="24"/>
        </w:rPr>
      </w:pPr>
    </w:p>
    <w:p w:rsidR="00DE3D89" w:rsidRPr="00722C3E" w:rsidRDefault="00DE3D89" w:rsidP="00DE3D89">
      <w:pPr>
        <w:rPr>
          <w:rStyle w:val="HTMLCite"/>
          <w:rFonts w:ascii="Georgia" w:hAnsi="Georgia"/>
          <w:sz w:val="20"/>
          <w:szCs w:val="24"/>
          <w:shd w:val="clear" w:color="auto" w:fill="FFFFFF"/>
        </w:rPr>
      </w:pPr>
      <w:r w:rsidRPr="00722C3E">
        <w:rPr>
          <w:rStyle w:val="StyleStyleBold12pt"/>
        </w:rPr>
        <w:t>Villarreal ’10, M. Angeles. Specialist in International Trade and Finance</w:t>
      </w:r>
      <w:r w:rsidRPr="00722C3E">
        <w:rPr>
          <w:rFonts w:ascii="Georgia" w:hAnsi="Georgia"/>
          <w:sz w:val="20"/>
          <w:szCs w:val="24"/>
        </w:rPr>
        <w:t xml:space="preserve">. [ “NAFTA and the Mexican Economy”.  </w:t>
      </w:r>
      <w:hyperlink r:id="rId45" w:history="1">
        <w:r w:rsidRPr="00722C3E">
          <w:rPr>
            <w:rStyle w:val="Hyperlink"/>
            <w:rFonts w:ascii="Georgia" w:hAnsi="Georgia"/>
            <w:sz w:val="20"/>
            <w:szCs w:val="24"/>
            <w:shd w:val="clear" w:color="auto" w:fill="FFFFFF"/>
          </w:rPr>
          <w:t>www.fas.org/sgp/crs/row/RL34733.pdf</w:t>
        </w:r>
      </w:hyperlink>
      <w:r w:rsidRPr="00722C3E">
        <w:rPr>
          <w:rStyle w:val="HTMLCite"/>
          <w:rFonts w:ascii="Georgia" w:hAnsi="Georgia"/>
          <w:sz w:val="20"/>
          <w:szCs w:val="24"/>
          <w:shd w:val="clear" w:color="auto" w:fill="FFFFFF"/>
        </w:rPr>
        <w:t xml:space="preserve"> .  June 3, 2010]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24"/>
          <w:szCs w:val="24"/>
          <w:u w:val="single"/>
        </w:rPr>
      </w:pPr>
      <w:r w:rsidRPr="00722C3E">
        <w:rPr>
          <w:rFonts w:ascii="Georgia" w:hAnsi="Georgia"/>
          <w:b/>
          <w:sz w:val="24"/>
          <w:szCs w:val="24"/>
          <w:u w:val="single"/>
        </w:rPr>
        <w:t>Mexico’s economic relationship with the United States is of mutual importance to both Mexico and the United States</w:t>
      </w:r>
      <w:r w:rsidRPr="00722C3E">
        <w:rPr>
          <w:rFonts w:ascii="Georgia" w:hAnsi="Georgia"/>
          <w:sz w:val="16"/>
          <w:szCs w:val="24"/>
        </w:rPr>
        <w:t>. Economic studies on the effects on Mexico and Mexican views of NAFTA could provide a valuable perspective when evaluating the possibility of reopening parts of the agreement or alternative policy options</w:t>
      </w:r>
      <w:r w:rsidRPr="00722C3E">
        <w:rPr>
          <w:rFonts w:ascii="Georgia" w:hAnsi="Georgia"/>
          <w:sz w:val="24"/>
          <w:szCs w:val="24"/>
          <w:u w:val="single"/>
        </w:rPr>
        <w:t xml:space="preserve">. </w:t>
      </w:r>
      <w:r w:rsidRPr="00722C3E">
        <w:rPr>
          <w:rFonts w:ascii="Georgia" w:hAnsi="Georgia"/>
          <w:b/>
          <w:sz w:val="24"/>
          <w:szCs w:val="24"/>
          <w:u w:val="single"/>
        </w:rPr>
        <w:t>Some observers have suggested that one of the lessons from NAFTA for developing countries is that they negotiate trade agreements in a way that would be more beneficial to them</w:t>
      </w:r>
      <w:r w:rsidRPr="00722C3E">
        <w:rPr>
          <w:rFonts w:ascii="Georgia" w:hAnsi="Georgia"/>
          <w:sz w:val="16"/>
          <w:szCs w:val="24"/>
        </w:rPr>
        <w:t xml:space="preserve">. This could take place by including provisions such as financial assistance from trading partners or new minimum wage requirements.62 </w:t>
      </w:r>
      <w:r w:rsidRPr="00722C3E">
        <w:rPr>
          <w:rFonts w:ascii="Georgia" w:hAnsi="Georgia"/>
          <w:b/>
          <w:sz w:val="24"/>
          <w:szCs w:val="24"/>
          <w:u w:val="single"/>
        </w:rPr>
        <w:t>Possible areas of consideration for U.S. and Mexican policymakers may include furthering economic integration between Mexico and the United States; enhancing or strengthening institutions created under NAFTA side agreement</w:t>
      </w:r>
      <w:r w:rsidRPr="00722C3E">
        <w:rPr>
          <w:rFonts w:ascii="Georgia" w:hAnsi="Georgia"/>
          <w:sz w:val="24"/>
          <w:szCs w:val="24"/>
          <w:u w:val="single"/>
        </w:rPr>
        <w:t>s</w:t>
      </w:r>
      <w:r w:rsidRPr="00722C3E">
        <w:rPr>
          <w:rFonts w:ascii="Georgia" w:hAnsi="Georgia"/>
          <w:sz w:val="16"/>
          <w:szCs w:val="24"/>
        </w:rPr>
        <w:t xml:space="preserve">; or taking other measures to help resolve the issues related to income disparity between Mexico and the United States. </w:t>
      </w:r>
    </w:p>
    <w:p w:rsidR="00DE3D89" w:rsidRPr="00722C3E" w:rsidRDefault="00DE3D89" w:rsidP="00DE3D89">
      <w:pPr>
        <w:rPr>
          <w:rFonts w:ascii="Georgia" w:hAnsi="Georgia"/>
          <w:b/>
          <w:color w:val="FF0000"/>
          <w:sz w:val="24"/>
          <w:szCs w:val="24"/>
          <w:u w:val="single"/>
        </w:rPr>
      </w:pPr>
    </w:p>
    <w:p w:rsidR="00DE3D89" w:rsidRPr="00722C3E" w:rsidRDefault="00DE3D89" w:rsidP="00DE3D89">
      <w:pPr>
        <w:pStyle w:val="Heading4"/>
        <w:rPr>
          <w:rFonts w:ascii="Georgia" w:hAnsi="Georgia"/>
        </w:rPr>
      </w:pPr>
      <w:r w:rsidRPr="00722C3E">
        <w:rPr>
          <w:rFonts w:ascii="Georgia" w:hAnsi="Georgia"/>
        </w:rPr>
        <w:t>NAFTA  gave the U.S-Mexico border a trade surplus through increased growth rates</w:t>
      </w:r>
    </w:p>
    <w:p w:rsidR="00DE3D89" w:rsidRPr="00722C3E" w:rsidRDefault="00DE3D89" w:rsidP="00DE3D89">
      <w:pPr>
        <w:rPr>
          <w:rFonts w:ascii="Georgia" w:hAnsi="Georgia"/>
          <w:sz w:val="24"/>
          <w:szCs w:val="24"/>
        </w:rPr>
      </w:pPr>
    </w:p>
    <w:p w:rsidR="00DE3D89" w:rsidRPr="00722C3E" w:rsidRDefault="00DE3D89" w:rsidP="00DE3D89">
      <w:pPr>
        <w:rPr>
          <w:rStyle w:val="HTMLCite"/>
          <w:rFonts w:ascii="Georgia" w:hAnsi="Georgia"/>
          <w:sz w:val="24"/>
          <w:szCs w:val="24"/>
          <w:shd w:val="clear" w:color="auto" w:fill="FFFFFF"/>
        </w:rPr>
      </w:pPr>
      <w:r w:rsidRPr="00722C3E">
        <w:rPr>
          <w:rStyle w:val="StyleStyleBold12pt"/>
        </w:rPr>
        <w:t>Villarreal ’10, M. Angeles. Specialist in International Trade and Finance</w:t>
      </w:r>
      <w:r w:rsidRPr="00722C3E">
        <w:rPr>
          <w:rFonts w:ascii="Georgia" w:hAnsi="Georgia"/>
          <w:sz w:val="24"/>
          <w:szCs w:val="24"/>
        </w:rPr>
        <w:t xml:space="preserve">. [ “NAFTA and the Mexican Economy”.  </w:t>
      </w:r>
      <w:hyperlink r:id="rId46" w:history="1">
        <w:r w:rsidRPr="00722C3E">
          <w:rPr>
            <w:rStyle w:val="Hyperlink"/>
            <w:rFonts w:ascii="Georgia" w:hAnsi="Georgia"/>
            <w:sz w:val="24"/>
            <w:szCs w:val="24"/>
            <w:shd w:val="clear" w:color="auto" w:fill="FFFFFF"/>
          </w:rPr>
          <w:t>www.fas.org/sgp/crs/row/RL34733.pdf</w:t>
        </w:r>
      </w:hyperlink>
      <w:r w:rsidRPr="00722C3E">
        <w:rPr>
          <w:rStyle w:val="HTMLCite"/>
          <w:rFonts w:ascii="Georgia" w:hAnsi="Georgia"/>
          <w:sz w:val="24"/>
          <w:szCs w:val="24"/>
          <w:shd w:val="clear" w:color="auto" w:fill="FFFFFF"/>
        </w:rPr>
        <w:t xml:space="preserve"> .  June 3, 2010]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14"/>
          <w:szCs w:val="24"/>
        </w:rPr>
      </w:pPr>
      <w:r w:rsidRPr="00722C3E">
        <w:rPr>
          <w:rFonts w:ascii="Georgia" w:hAnsi="Georgia"/>
          <w:sz w:val="14"/>
          <w:szCs w:val="24"/>
        </w:rPr>
        <w:t>Mexico’s trade with the United States has grown considerably since 1994</w:t>
      </w:r>
      <w:r w:rsidRPr="00722C3E">
        <w:rPr>
          <w:rFonts w:ascii="Georgia" w:hAnsi="Georgia"/>
          <w:sz w:val="24"/>
          <w:szCs w:val="24"/>
          <w:u w:val="single"/>
        </w:rPr>
        <w:t xml:space="preserve">. </w:t>
      </w:r>
      <w:r w:rsidRPr="00722C3E">
        <w:rPr>
          <w:rFonts w:ascii="Georgia" w:hAnsi="Georgia"/>
          <w:b/>
          <w:sz w:val="24"/>
          <w:szCs w:val="24"/>
          <w:u w:val="single"/>
        </w:rPr>
        <w:t>Mexico had a trade deficit of $1.3 billion with the United States in 1994, the year of NAFTA implementation (see Table 2). In subsequent years, the trade balance shifted to a surplus as exports to the United States increased</w:t>
      </w:r>
      <w:r w:rsidRPr="00722C3E">
        <w:rPr>
          <w:rFonts w:ascii="Georgia" w:hAnsi="Georgia"/>
          <w:sz w:val="14"/>
          <w:szCs w:val="24"/>
        </w:rPr>
        <w:t>. While imports from the United States also increased after NAFTA, the rate of growth was not as high</w:t>
      </w:r>
      <w:r w:rsidRPr="00722C3E">
        <w:rPr>
          <w:rFonts w:ascii="Georgia" w:hAnsi="Georgia"/>
          <w:b/>
          <w:sz w:val="14"/>
          <w:szCs w:val="24"/>
        </w:rPr>
        <w:t xml:space="preserve">. </w:t>
      </w:r>
      <w:r w:rsidRPr="00722C3E">
        <w:rPr>
          <w:rFonts w:ascii="Georgia" w:hAnsi="Georgia"/>
          <w:b/>
          <w:sz w:val="24"/>
          <w:szCs w:val="24"/>
          <w:u w:val="single"/>
        </w:rPr>
        <w:t>In 2008, Mexico had a trade surplus of $84.8 billion with the United States. U.S. imports from Mexico totaled $216.3 billion in 2008 while exports to Mexico totaled $131.5 billion. In 2009, however, U.S.-Mexico trade declined due to the economic slowdown resulting from the global financial crisis</w:t>
      </w:r>
      <w:r w:rsidRPr="00722C3E">
        <w:rPr>
          <w:rFonts w:ascii="Georgia" w:hAnsi="Georgia"/>
          <w:sz w:val="14"/>
          <w:szCs w:val="24"/>
        </w:rPr>
        <w:t xml:space="preserve">. U.S. imports from Mexico decreased 19% and U.S. exports to Mexico decreased 20% in 2009. The top 2009 U.S. imports from Mexico were oil and gas; motor vehicles; audio and video equipment; and communications equipment. The exports to Mexico were motor vehicle parts; petroleum and coal products; basic chemicals, resin and related products; and oilseeds and grains.37  </w:t>
      </w:r>
      <w:r w:rsidRPr="00722C3E">
        <w:rPr>
          <w:rFonts w:ascii="Georgia" w:hAnsi="Georgia"/>
          <w:b/>
          <w:sz w:val="24"/>
          <w:szCs w:val="24"/>
          <w:u w:val="single"/>
        </w:rPr>
        <w:t>Much of the increase in U.S.-Mexico trade since 1994 could be attributable to NAFTA, but, as stated previously, exchange rates and economic conditions have also been a factor. The devaluation of the Mexican peso against the U.S. dollar in 1995 limited the purchasing power of the Mexican people and also made products from Mexico less expensive for the U.S. market</w:t>
      </w:r>
      <w:r w:rsidRPr="00722C3E">
        <w:rPr>
          <w:rFonts w:ascii="Georgia" w:hAnsi="Georgia"/>
          <w:b/>
          <w:sz w:val="14"/>
          <w:szCs w:val="24"/>
        </w:rPr>
        <w:t>.</w:t>
      </w:r>
      <w:r w:rsidRPr="00722C3E">
        <w:rPr>
          <w:rFonts w:ascii="Georgia" w:hAnsi="Georgia"/>
          <w:sz w:val="14"/>
          <w:szCs w:val="24"/>
        </w:rPr>
        <w:t xml:space="preserve"> U.S. imports from Mexico increased from $49.5 billion in 1994 to $74.2 billion in 1996, while U.S. exports to Mexico also increased but at a slower rate. As economic conditions in Mexico improved in the late 1990s, trade with the United States rose steadily until 2001 when the downturn in the U.S. economy caused trade to slow down. </w:t>
      </w:r>
      <w:r w:rsidRPr="00722C3E">
        <w:rPr>
          <w:rFonts w:ascii="Georgia" w:hAnsi="Georgia"/>
          <w:b/>
          <w:sz w:val="24"/>
          <w:szCs w:val="24"/>
          <w:u w:val="single"/>
        </w:rPr>
        <w:t>In the years after 2001, Mexico’s economy continued to follow U.S. economic trends and trade increased in the following years,</w:t>
      </w:r>
      <w:r w:rsidRPr="00722C3E">
        <w:rPr>
          <w:rFonts w:ascii="Georgia" w:hAnsi="Georgia"/>
          <w:sz w:val="14"/>
          <w:szCs w:val="24"/>
        </w:rPr>
        <w:t xml:space="preserve"> though at a slower rate. </w:t>
      </w:r>
    </w:p>
    <w:p w:rsidR="00DE3D89" w:rsidRPr="00722C3E" w:rsidRDefault="00DE3D89" w:rsidP="00DE3D89">
      <w:pPr>
        <w:rPr>
          <w:rFonts w:ascii="Georgia" w:hAnsi="Georgia"/>
          <w:sz w:val="14"/>
          <w:szCs w:val="24"/>
        </w:rPr>
      </w:pPr>
    </w:p>
    <w:p w:rsidR="00DE3D89" w:rsidRPr="00722C3E" w:rsidRDefault="00DE3D89" w:rsidP="00DE3D89">
      <w:pPr>
        <w:pStyle w:val="Heading2"/>
        <w:rPr>
          <w:rFonts w:ascii="Georgia" w:hAnsi="Georgia"/>
        </w:rPr>
      </w:pPr>
      <w:r w:rsidRPr="00722C3E">
        <w:rPr>
          <w:rFonts w:ascii="Georgia" w:hAnsi="Georgia"/>
        </w:rPr>
        <w:t>Bilateral Economic Relations</w:t>
      </w:r>
    </w:p>
    <w:p w:rsidR="00DE3D89" w:rsidRPr="00722C3E" w:rsidRDefault="00DE3D89" w:rsidP="00DE3D89">
      <w:pPr>
        <w:pStyle w:val="Heading4"/>
        <w:rPr>
          <w:rFonts w:ascii="Georgia" w:hAnsi="Georgia"/>
        </w:rPr>
      </w:pPr>
      <w:r w:rsidRPr="00722C3E">
        <w:rPr>
          <w:rFonts w:ascii="Georgia" w:hAnsi="Georgia"/>
        </w:rPr>
        <w:t>NAFTA is key in the bilateral relationship between the U.S. and Mexico because of similar economic interests</w:t>
      </w:r>
    </w:p>
    <w:p w:rsidR="00DE3D89" w:rsidRPr="00722C3E" w:rsidRDefault="00DE3D89" w:rsidP="00DE3D89">
      <w:pPr>
        <w:rPr>
          <w:rFonts w:ascii="Georgia" w:hAnsi="Georgia"/>
          <w:b/>
          <w:sz w:val="24"/>
          <w:szCs w:val="24"/>
        </w:rPr>
      </w:pPr>
    </w:p>
    <w:p w:rsidR="00DE3D89" w:rsidRPr="00722C3E" w:rsidRDefault="00DE3D89" w:rsidP="00DE3D89">
      <w:pPr>
        <w:rPr>
          <w:rStyle w:val="HTMLCite"/>
          <w:rFonts w:ascii="Georgia" w:hAnsi="Georgia"/>
          <w:i w:val="0"/>
          <w:sz w:val="18"/>
          <w:szCs w:val="24"/>
          <w:shd w:val="clear" w:color="auto" w:fill="FFFFFF"/>
        </w:rPr>
      </w:pPr>
      <w:r w:rsidRPr="00722C3E">
        <w:rPr>
          <w:rStyle w:val="StyleStyleBold12pt"/>
        </w:rPr>
        <w:t>Villarreal ’10</w:t>
      </w:r>
      <w:r w:rsidRPr="00722C3E">
        <w:rPr>
          <w:rFonts w:ascii="Georgia" w:hAnsi="Georgia"/>
          <w:sz w:val="24"/>
          <w:szCs w:val="24"/>
        </w:rPr>
        <w:t xml:space="preserve">, </w:t>
      </w:r>
      <w:r w:rsidRPr="00722C3E">
        <w:rPr>
          <w:rStyle w:val="StyleStyleBold12pt"/>
        </w:rPr>
        <w:t>M. Angeles. Specialist in International Trade and Finance.</w:t>
      </w:r>
      <w:r w:rsidRPr="00722C3E">
        <w:rPr>
          <w:rFonts w:ascii="Georgia" w:hAnsi="Georgia"/>
          <w:sz w:val="18"/>
          <w:szCs w:val="24"/>
        </w:rPr>
        <w:t xml:space="preserve"> [ “NAFTA and the Mexican Economy”.  </w:t>
      </w:r>
      <w:hyperlink r:id="rId47" w:history="1">
        <w:r w:rsidRPr="00722C3E">
          <w:rPr>
            <w:rStyle w:val="Hyperlink"/>
            <w:rFonts w:ascii="Georgia" w:hAnsi="Georgia"/>
            <w:sz w:val="18"/>
            <w:szCs w:val="24"/>
            <w:shd w:val="clear" w:color="auto" w:fill="FFFFFF"/>
          </w:rPr>
          <w:t>www.fas.org/sgp/crs/row/RL34733.pdf</w:t>
        </w:r>
      </w:hyperlink>
      <w:r w:rsidRPr="00722C3E">
        <w:rPr>
          <w:rStyle w:val="HTMLCite"/>
          <w:rFonts w:ascii="Georgia" w:hAnsi="Georgia"/>
          <w:sz w:val="18"/>
          <w:szCs w:val="24"/>
          <w:shd w:val="clear" w:color="auto" w:fill="FFFFFF"/>
        </w:rPr>
        <w:t xml:space="preserve"> .  June 3, 2010] //SKX</w:t>
      </w:r>
    </w:p>
    <w:p w:rsidR="00DE3D89" w:rsidRPr="00722C3E" w:rsidRDefault="00DE3D89" w:rsidP="00DE3D89">
      <w:pPr>
        <w:rPr>
          <w:rFonts w:ascii="Georgia" w:hAnsi="Georgia"/>
          <w:i/>
          <w:iCs/>
          <w:sz w:val="24"/>
          <w:szCs w:val="24"/>
          <w:shd w:val="clear" w:color="auto" w:fill="FFFFFF"/>
        </w:rPr>
      </w:pPr>
    </w:p>
    <w:p w:rsidR="00DE3D89" w:rsidRPr="00722C3E" w:rsidRDefault="00DE3D89" w:rsidP="00DE3D89">
      <w:pPr>
        <w:rPr>
          <w:rFonts w:ascii="Georgia" w:hAnsi="Georgia"/>
          <w:sz w:val="14"/>
          <w:szCs w:val="24"/>
        </w:rPr>
      </w:pPr>
      <w:r w:rsidRPr="00722C3E">
        <w:rPr>
          <w:rFonts w:ascii="Georgia" w:hAnsi="Georgia"/>
          <w:b/>
          <w:sz w:val="24"/>
          <w:szCs w:val="24"/>
          <w:u w:val="single"/>
        </w:rPr>
        <w:t>The North American Free Trade Agreement (NAFTA), in effect since January 1994, plays a key role in the bilateral economic relationship between Mexico and the United States. The two countries are closely tied in bilateral trade and investment, and in areas of mutual interest such as migration, security, environmental, and health issues. NAFTA’s effect on Mexico and the state of the Mexican economy have implications for the overall relationship between the United States and Mexico and for U.S. economic and political interests</w:t>
      </w:r>
      <w:r w:rsidRPr="00722C3E">
        <w:rPr>
          <w:rFonts w:ascii="Georgia" w:hAnsi="Georgia"/>
          <w:sz w:val="14"/>
          <w:szCs w:val="24"/>
        </w:rPr>
        <w:t xml:space="preserve">. On May 19, 2010, Mexican President Felipe Calderón met with President Barack Obama during an official state visit of the Mexican president to the United States. The two leaders discussed a wide range of bilateral, hemispheric, and global issues that affect the two countries and reaffirmed their shared values regarding the safety, social and economic well-being, and security of citizens in both countries.1 The two presidents expressed a commitment to increase cooperation in enhancing economic competitiveness and noted progress in the building of a Twenty-First Century border, which includes three new border crossings that are opening in 2010, initiation of three additional binational bridge projects, and significant modernization projects at existing border facilities.2   </w:t>
      </w:r>
      <w:r w:rsidRPr="00722C3E">
        <w:rPr>
          <w:rFonts w:ascii="Georgia" w:hAnsi="Georgia"/>
          <w:b/>
          <w:sz w:val="24"/>
          <w:szCs w:val="24"/>
          <w:u w:val="single"/>
        </w:rPr>
        <w:t>The 111th Congress will likely maintain an active interest in Mexico on issues related to counternarcotics, economic conditions, migration, trade, and border issues</w:t>
      </w:r>
      <w:r w:rsidRPr="00722C3E">
        <w:rPr>
          <w:rFonts w:ascii="Georgia" w:hAnsi="Georgia"/>
          <w:sz w:val="24"/>
          <w:szCs w:val="24"/>
          <w:u w:val="single"/>
        </w:rPr>
        <w:t>.</w:t>
      </w:r>
      <w:r w:rsidRPr="00722C3E">
        <w:rPr>
          <w:rFonts w:ascii="Georgia" w:hAnsi="Georgia"/>
          <w:sz w:val="14"/>
          <w:szCs w:val="24"/>
        </w:rPr>
        <w:t xml:space="preserve"> Comprehensive immigration reform was debated early in the 110th Congress and immigration reform efforts could be considered once again in the 111th Congress. This report provides an overview of Mexico’s motivations for entering NAFTA, the Mexican economy, the economic effects and views of NAFTA in Mexico, and possible policy options for Members of Congress. It also provides information on NAFTA’s effect on Mexico’s agricultural sector, one of the more controversial issues regarding the effects of NAFTA in Mexico. This report will be updated as events warrant.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color w:val="FF0000"/>
          <w:sz w:val="24"/>
          <w:szCs w:val="24"/>
          <w:u w:val="single"/>
        </w:rPr>
      </w:pP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AT Jobs Turn</w:t>
      </w:r>
    </w:p>
    <w:p w:rsidR="00DE3D89" w:rsidRPr="00722C3E" w:rsidRDefault="00DE3D89" w:rsidP="00DE3D89">
      <w:pPr>
        <w:rPr>
          <w:rFonts w:ascii="Georgia" w:hAnsi="Georgia"/>
          <w:b/>
        </w:rPr>
      </w:pPr>
      <w:r w:rsidRPr="00722C3E">
        <w:rPr>
          <w:rFonts w:ascii="Georgia" w:hAnsi="Georgia"/>
          <w:b/>
        </w:rPr>
        <w:t xml:space="preserve"> Structural changes caused the job losses – no risk that NAFTA decreases jobs</w:t>
      </w:r>
    </w:p>
    <w:p w:rsidR="00DE3D89" w:rsidRPr="00722C3E" w:rsidRDefault="00DE3D89" w:rsidP="00DE3D89">
      <w:pPr>
        <w:rPr>
          <w:rFonts w:ascii="Georgia" w:hAnsi="Georgia"/>
        </w:rPr>
      </w:pPr>
      <w:r w:rsidRPr="00722C3E">
        <w:rPr>
          <w:rFonts w:ascii="Georgia" w:hAnsi="Georgia"/>
          <w:b/>
        </w:rPr>
        <w:t xml:space="preserve">Aguilar 12 </w:t>
      </w:r>
      <w:r w:rsidRPr="00722C3E">
        <w:rPr>
          <w:rFonts w:ascii="Georgia" w:hAnsi="Georgia"/>
        </w:rPr>
        <w:t xml:space="preserve">– </w:t>
      </w:r>
      <w:r w:rsidRPr="00722C3E">
        <w:rPr>
          <w:rFonts w:ascii="Georgia" w:hAnsi="Georgia"/>
          <w:b/>
        </w:rPr>
        <w:t>staff reporter for the Rio Grande Guardian</w:t>
      </w:r>
      <w:r w:rsidRPr="00722C3E">
        <w:rPr>
          <w:rFonts w:ascii="Georgia" w:hAnsi="Georgia"/>
        </w:rPr>
        <w:t xml:space="preserve"> </w:t>
      </w:r>
      <w:r w:rsidRPr="00722C3E">
        <w:rPr>
          <w:rFonts w:ascii="Georgia" w:hAnsi="Georgia"/>
          <w:sz w:val="16"/>
        </w:rPr>
        <w:t>(Julian, Previously, he reported from the border for the Laredo Morning Times. http://www.nytimes.com/2012/12/07/us/twenty-years-later-nafta-remains-a-source-of-tension.html?pagewanted=2&amp;_r=0, “Twenty Years Later, Nafta Remains a Source of Tension” Published: December 7, 2012) //KT</w:t>
      </w:r>
    </w:p>
    <w:p w:rsidR="00DE3D89" w:rsidRPr="00722C3E" w:rsidRDefault="00DE3D89" w:rsidP="00DE3D89">
      <w:pPr>
        <w:rPr>
          <w:rFonts w:ascii="Georgia" w:hAnsi="Georgia"/>
          <w:sz w:val="12"/>
        </w:rPr>
      </w:pPr>
      <w:r w:rsidRPr="00722C3E">
        <w:rPr>
          <w:rFonts w:ascii="Georgia" w:hAnsi="Georgia"/>
        </w:rPr>
        <w:t xml:space="preserve">Robert Pastor, the director at the Center for North American Studies at American University, said </w:t>
      </w:r>
      <w:r w:rsidRPr="00722C3E">
        <w:rPr>
          <w:rFonts w:ascii="Georgia" w:hAnsi="Georgia" w:cs="Calibri"/>
          <w:u w:val="single"/>
        </w:rPr>
        <w:t>job losses and gains under Nafta could be attributed to a universal element in global commerce: competition.¶</w:t>
      </w:r>
      <w:r w:rsidRPr="00722C3E">
        <w:rPr>
          <w:rFonts w:ascii="Georgia" w:hAnsi="Georgia"/>
          <w:sz w:val="12"/>
        </w:rPr>
        <w:t xml:space="preserve"> </w:t>
      </w:r>
      <w:r w:rsidRPr="00722C3E">
        <w:rPr>
          <w:rFonts w:ascii="Georgia" w:hAnsi="Georgia"/>
        </w:rPr>
        <w:t xml:space="preserve">“Nafta or globalization increases competition, which, by definition, has winners and losers,” he said. “The people who lose are those who are not very well educated. </w:t>
      </w:r>
      <w:r w:rsidRPr="00722C3E">
        <w:rPr>
          <w:rFonts w:ascii="Georgia" w:hAnsi="Georgia" w:cs="Calibri"/>
          <w:u w:val="single"/>
        </w:rPr>
        <w:t>This is true, not just because of trade but because of automation and technological change and of a lot of structural change in the economy.”</w:t>
      </w:r>
      <w:r w:rsidRPr="00722C3E">
        <w:rPr>
          <w:rFonts w:ascii="Georgia" w:hAnsi="Georgia"/>
          <w:sz w:val="12"/>
        </w:rPr>
        <w:t xml:space="preserve">¶ </w:t>
      </w:r>
      <w:r w:rsidRPr="00722C3E">
        <w:rPr>
          <w:rFonts w:ascii="Georgia" w:hAnsi="Georgia"/>
        </w:rPr>
        <w:t xml:space="preserve">Mr. Pastor said that despite dire predictions, </w:t>
      </w:r>
      <w:r w:rsidRPr="00722C3E">
        <w:rPr>
          <w:rFonts w:ascii="Georgia" w:hAnsi="Georgia" w:cs="Calibri"/>
          <w:u w:val="single"/>
        </w:rPr>
        <w:t>the largest influx of growth in jobs in the United States occurred after the pact’s installation.</w:t>
      </w:r>
      <w:r w:rsidRPr="00722C3E">
        <w:rPr>
          <w:rFonts w:ascii="Georgia" w:hAnsi="Georgia"/>
        </w:rPr>
        <w:t xml:space="preserve"> “The period of greatest growth in trade among the Nafta countries coincided with the period of the largest growth in employment, of jobs in the United States, 23 or 24 million jobs,” he said. “Now, </w:t>
      </w:r>
      <w:r w:rsidRPr="00722C3E">
        <w:rPr>
          <w:rFonts w:ascii="Georgia" w:hAnsi="Georgia" w:cs="Calibri"/>
          <w:u w:val="single"/>
        </w:rPr>
        <w:t>I wouldn’t credit Nafta for the creation of jobs, but you certainly can’t say the impact was a loss of jobs.”¶</w:t>
      </w:r>
      <w:r w:rsidRPr="00722C3E">
        <w:rPr>
          <w:rFonts w:ascii="Georgia" w:hAnsi="Georgia"/>
          <w:sz w:val="12"/>
        </w:rPr>
        <w:t xml:space="preserve"> </w:t>
      </w: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rPr>
          <w:rFonts w:ascii="Georgia" w:hAnsi="Georgia"/>
          <w:b/>
        </w:rPr>
      </w:pPr>
      <w:r w:rsidRPr="00722C3E">
        <w:rPr>
          <w:rFonts w:ascii="Georgia" w:hAnsi="Georgia"/>
          <w:b/>
        </w:rPr>
        <w:t>Job loss is inevitable – manufacturing replaces ag in industrializing economies</w:t>
      </w:r>
    </w:p>
    <w:p w:rsidR="00DE3D89" w:rsidRPr="00722C3E" w:rsidRDefault="00DE3D89" w:rsidP="00DE3D89">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 xml:space="preserve">(Shannon K., article published in Foreign Affairs, “Mexico Makes It¶ A Transformed Society, Economy, and Government”¶ http://www.cfr.org/mexico/mexico-makes/p30098, March/April 2013) </w:t>
      </w:r>
      <w:r w:rsidRPr="00722C3E">
        <w:rPr>
          <w:rFonts w:ascii="Georgia" w:hAnsi="Georgia"/>
          <w:sz w:val="16"/>
        </w:rPr>
        <w:t>//KT</w:t>
      </w:r>
    </w:p>
    <w:p w:rsidR="00DE3D89" w:rsidRPr="00722C3E" w:rsidRDefault="00DE3D89" w:rsidP="00DE3D89">
      <w:pPr>
        <w:rPr>
          <w:rFonts w:ascii="Georgia" w:hAnsi="Georgia"/>
        </w:rPr>
      </w:pPr>
      <w:r w:rsidRPr="00722C3E">
        <w:rPr>
          <w:rFonts w:ascii="Georgia" w:hAnsi="Georgia"/>
        </w:rPr>
        <w:t xml:space="preserve">Other economic transformations also accelerated during this time. </w:t>
      </w:r>
      <w:r w:rsidRPr="00722C3E">
        <w:rPr>
          <w:rFonts w:ascii="Georgia" w:hAnsi="Georgia" w:cs="Calibri"/>
          <w:u w:val="single"/>
        </w:rPr>
        <w:t>Over two million farmers were put out of work as small-scale agriculture became unprofitable in the face of subsidized U.S. agribusiness. This reflects the harsh implications of NAFTA</w:t>
      </w:r>
      <w:r w:rsidRPr="00722C3E">
        <w:rPr>
          <w:rFonts w:ascii="Georgia" w:hAnsi="Georgia" w:cs="Calibri"/>
          <w:b/>
          <w:u w:val="single"/>
        </w:rPr>
        <w:t>, but it is also a trend that is common to many industrializing economies, in which manufacturing and services replace agriculture as the drivers of economic growth and employment</w:t>
      </w:r>
      <w:r w:rsidRPr="00722C3E">
        <w:rPr>
          <w:rFonts w:ascii="Georgia" w:hAnsi="Georgia"/>
        </w:rPr>
        <w:t>. In addition, oil became much less important to the economy. To be sure, it still funds over a third of the federal budget, but as a share of GDP, it fell from a peak of nearly 20 percent in 1981 to around six percent today.</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eastAsia="Times New Roman" w:hAnsi="Georgia" w:cs="Courier New"/>
          <w:sz w:val="16"/>
        </w:rPr>
      </w:pPr>
    </w:p>
    <w:p w:rsidR="0077788A" w:rsidRDefault="0077788A" w:rsidP="00DE3D89">
      <w:pPr>
        <w:pStyle w:val="Heading1"/>
        <w:rPr>
          <w:rFonts w:ascii="Georgia" w:hAnsi="Georgia"/>
        </w:rPr>
      </w:pPr>
      <w:r>
        <w:rPr>
          <w:rFonts w:ascii="Georgia" w:hAnsi="Georgia"/>
        </w:rPr>
        <w:t>Squo solves laundry list of Mexico impacts</w:t>
      </w:r>
    </w:p>
    <w:p w:rsidR="0077788A" w:rsidRPr="00D81F4B" w:rsidRDefault="0077788A" w:rsidP="0077788A">
      <w:pPr>
        <w:spacing w:after="255"/>
        <w:rPr>
          <w:rFonts w:ascii="Times New Roman" w:eastAsia="Times New Roman" w:hAnsi="Times New Roman" w:cs="Times New Roman"/>
          <w:b/>
          <w:sz w:val="24"/>
          <w:szCs w:val="24"/>
        </w:rPr>
      </w:pPr>
      <w:r>
        <w:rPr>
          <w:rFonts w:ascii="Times New Roman" w:eastAsia="Times New Roman" w:hAnsi="Times New Roman" w:cs="Times New Roman"/>
          <w:b/>
          <w:sz w:val="24"/>
          <w:szCs w:val="24"/>
        </w:rPr>
        <w:t>Squo solves Mexico’s</w:t>
      </w:r>
      <w:r w:rsidRPr="00D81F4B">
        <w:rPr>
          <w:rFonts w:ascii="Times New Roman" w:eastAsia="Times New Roman" w:hAnsi="Times New Roman" w:cs="Times New Roman"/>
          <w:b/>
          <w:sz w:val="24"/>
          <w:szCs w:val="24"/>
        </w:rPr>
        <w:t xml:space="preserve"> auto, ae</w:t>
      </w:r>
      <w:r>
        <w:rPr>
          <w:rFonts w:ascii="Times New Roman" w:eastAsia="Times New Roman" w:hAnsi="Times New Roman" w:cs="Times New Roman"/>
          <w:b/>
          <w:sz w:val="24"/>
          <w:szCs w:val="24"/>
        </w:rPr>
        <w:t>rospace, and medical industries</w:t>
      </w:r>
    </w:p>
    <w:p w:rsidR="0077788A" w:rsidRPr="00D81F4B" w:rsidRDefault="0077788A" w:rsidP="0077788A">
      <w:pPr>
        <w:rPr>
          <w:rFonts w:eastAsia="Times New Roman"/>
        </w:rPr>
      </w:pPr>
      <w:r w:rsidRPr="00D81F4B">
        <w:rPr>
          <w:b/>
        </w:rPr>
        <w:t>Krizner, 2013- Freelance Writer</w:t>
      </w:r>
      <w:r w:rsidRPr="00D81F4B">
        <w:t xml:space="preserve"> [ Ken,</w:t>
      </w:r>
      <w:r w:rsidRPr="00D81F4B">
        <w:rPr>
          <w:rFonts w:eastAsia="Times New Roman"/>
        </w:rPr>
        <w:t xml:space="preserve"> American Manufacturing in Mexico</w:t>
      </w:r>
      <w:r w:rsidRPr="00D81F4B">
        <w:t xml:space="preserve"> , World Trade, Jul 12, Proquest, 7/16/13]</w:t>
      </w:r>
    </w:p>
    <w:p w:rsidR="0077788A" w:rsidRPr="00D81F4B" w:rsidRDefault="0077788A" w:rsidP="0077788A">
      <w:pPr>
        <w:spacing w:after="255"/>
        <w:rPr>
          <w:rFonts w:ascii="Times New Roman" w:eastAsia="Times New Roman" w:hAnsi="Times New Roman" w:cs="Times New Roman"/>
          <w:sz w:val="24"/>
          <w:szCs w:val="24"/>
        </w:rPr>
      </w:pPr>
    </w:p>
    <w:p w:rsidR="0077788A" w:rsidRPr="00D81F4B" w:rsidRDefault="0077788A" w:rsidP="0077788A">
      <w:pPr>
        <w:spacing w:after="255"/>
        <w:rPr>
          <w:rFonts w:ascii="Times New Roman" w:eastAsia="Times New Roman" w:hAnsi="Times New Roman" w:cs="Times New Roman"/>
          <w:sz w:val="24"/>
          <w:szCs w:val="24"/>
        </w:rPr>
      </w:pPr>
      <w:r w:rsidRPr="00D81F4B">
        <w:rPr>
          <w:rFonts w:ascii="Times New Roman" w:eastAsia="Times New Roman" w:hAnsi="Times New Roman" w:cs="Times New Roman"/>
          <w:sz w:val="24"/>
          <w:szCs w:val="24"/>
          <w:u w:val="single"/>
        </w:rPr>
        <w:t>While Mexico attracts a variety of industries, the country's heavily encourages expansions in the automotive, aerospace, and medical device industries.</w:t>
      </w:r>
      <w:r w:rsidRPr="00D81F4B">
        <w:rPr>
          <w:rFonts w:ascii="Times New Roman" w:eastAsia="Times New Roman" w:hAnsi="Times New Roman" w:cs="Times New Roman"/>
          <w:sz w:val="12"/>
          <w:szCs w:val="24"/>
          <w:u w:val="single"/>
        </w:rPr>
        <w:t xml:space="preserve">¶ </w:t>
      </w:r>
      <w:r w:rsidRPr="00D81F4B">
        <w:rPr>
          <w:rFonts w:ascii="Times New Roman" w:eastAsia="Times New Roman" w:hAnsi="Times New Roman" w:cs="Times New Roman"/>
          <w:sz w:val="24"/>
          <w:szCs w:val="24"/>
          <w:u w:val="single"/>
        </w:rPr>
        <w:t>Automotive: Ford, General Motors, and Toyota have established manufacturing facilities along the border.</w:t>
      </w:r>
      <w:r w:rsidRPr="00D81F4B">
        <w:rPr>
          <w:rFonts w:ascii="Times New Roman" w:eastAsia="Times New Roman" w:hAnsi="Times New Roman" w:cs="Times New Roman"/>
          <w:sz w:val="24"/>
          <w:szCs w:val="24"/>
        </w:rPr>
        <w:t xml:space="preserve"> According to Maquila Reference, Baja California is a "preferred destination for the North American, European, and Asian automakers, with more than 60 foreign automotive companies in the region." In addition, there are more than 1,100 tier-one automotive suppliers in Mexico, many of which have multiple manufacturing facilities in the country.</w:t>
      </w:r>
      <w:r w:rsidRPr="00D81F4B">
        <w:rPr>
          <w:rFonts w:ascii="Times New Roman" w:eastAsia="Times New Roman" w:hAnsi="Times New Roman" w:cs="Times New Roman"/>
          <w:sz w:val="12"/>
          <w:szCs w:val="24"/>
        </w:rPr>
        <w:t xml:space="preserve">¶ </w:t>
      </w:r>
      <w:r w:rsidRPr="00D81F4B">
        <w:rPr>
          <w:rFonts w:ascii="Times New Roman" w:eastAsia="Times New Roman" w:hAnsi="Times New Roman" w:cs="Times New Roman"/>
          <w:sz w:val="24"/>
          <w:szCs w:val="24"/>
          <w:u w:val="single"/>
        </w:rPr>
        <w:t>Eighty percent of vehicles produced in Mexico are exported to the United States, and 11 out of every 100 automobiles sold in the United States are made in Mexico</w:t>
      </w:r>
      <w:r w:rsidRPr="00D81F4B">
        <w:rPr>
          <w:rFonts w:ascii="Times New Roman" w:eastAsia="Times New Roman" w:hAnsi="Times New Roman" w:cs="Times New Roman"/>
          <w:sz w:val="24"/>
          <w:szCs w:val="24"/>
        </w:rPr>
        <w:t>, according to Maquila Reference. Auto production inMexico is expected to reach 2.4 million units annually by 2014, with a projected growth rate of 5.5 percent per year, while generating 56,000 jobs.</w:t>
      </w:r>
      <w:r w:rsidRPr="00D81F4B">
        <w:rPr>
          <w:rFonts w:ascii="Times New Roman" w:eastAsia="Times New Roman" w:hAnsi="Times New Roman" w:cs="Times New Roman"/>
          <w:sz w:val="12"/>
          <w:szCs w:val="24"/>
        </w:rPr>
        <w:t xml:space="preserve">¶ </w:t>
      </w:r>
      <w:r w:rsidRPr="00D81F4B">
        <w:rPr>
          <w:rFonts w:ascii="Times New Roman" w:eastAsia="Times New Roman" w:hAnsi="Times New Roman" w:cs="Times New Roman"/>
          <w:sz w:val="24"/>
          <w:szCs w:val="24"/>
          <w:u w:val="single"/>
        </w:rPr>
        <w:t>Aerospace: According to the Mexican Aerospace Industry Federation, the aerospace sector in Mexico is expected to create 35,000 jobs during the next several years</w:t>
      </w:r>
      <w:r w:rsidRPr="00D81F4B">
        <w:rPr>
          <w:rFonts w:ascii="Times New Roman" w:eastAsia="Times New Roman" w:hAnsi="Times New Roman" w:cs="Times New Roman"/>
          <w:sz w:val="24"/>
          <w:szCs w:val="24"/>
        </w:rPr>
        <w:t>. Currently, more than 190 aerospace companies have operations in Mexico, employing about 190,000 workers.</w:t>
      </w:r>
      <w:r w:rsidRPr="00D81F4B">
        <w:rPr>
          <w:rFonts w:ascii="Times New Roman" w:eastAsia="Times New Roman" w:hAnsi="Times New Roman" w:cs="Times New Roman"/>
          <w:sz w:val="12"/>
          <w:szCs w:val="24"/>
        </w:rPr>
        <w:t xml:space="preserve">¶ </w:t>
      </w:r>
      <w:r w:rsidRPr="00D81F4B">
        <w:rPr>
          <w:rFonts w:ascii="Times New Roman" w:eastAsia="Times New Roman" w:hAnsi="Times New Roman" w:cs="Times New Roman"/>
          <w:sz w:val="24"/>
          <w:szCs w:val="24"/>
          <w:u w:val="single"/>
        </w:rPr>
        <w:t>The federal government believes that Mexico can become a producer of planes for international markets within the next decade</w:t>
      </w:r>
      <w:r w:rsidRPr="00D81F4B">
        <w:rPr>
          <w:rFonts w:ascii="Times New Roman" w:eastAsia="Times New Roman" w:hAnsi="Times New Roman" w:cs="Times New Roman"/>
          <w:sz w:val="24"/>
          <w:szCs w:val="24"/>
        </w:rPr>
        <w:t>, according to Geo-Mexico.</w:t>
      </w:r>
      <w:r w:rsidRPr="00D81F4B">
        <w:rPr>
          <w:rFonts w:ascii="Times New Roman" w:eastAsia="Times New Roman" w:hAnsi="Times New Roman" w:cs="Times New Roman"/>
          <w:sz w:val="12"/>
          <w:szCs w:val="24"/>
        </w:rPr>
        <w:t xml:space="preserve">¶ </w:t>
      </w:r>
      <w:r w:rsidRPr="00D81F4B">
        <w:rPr>
          <w:rFonts w:ascii="Times New Roman" w:eastAsia="Times New Roman" w:hAnsi="Times New Roman" w:cs="Times New Roman"/>
          <w:sz w:val="24"/>
          <w:szCs w:val="24"/>
        </w:rPr>
        <w:t>The city of Querétaro has become the hub of Mexico's aerospace sector, with several companies choosing it formanufacturing operations. Canada-based Bombardier announced last year that it will build the aftfuselage for its Global 7000 and Global 8000 business jets, as well as major composite structures for the Learjet 85, at its Queretaro facility.</w:t>
      </w:r>
      <w:r w:rsidRPr="00D81F4B">
        <w:rPr>
          <w:rFonts w:ascii="Times New Roman" w:eastAsia="Times New Roman" w:hAnsi="Times New Roman" w:cs="Times New Roman"/>
          <w:sz w:val="12"/>
          <w:szCs w:val="24"/>
        </w:rPr>
        <w:t xml:space="preserve">¶ </w:t>
      </w:r>
      <w:r w:rsidRPr="00D81F4B">
        <w:rPr>
          <w:rFonts w:ascii="Times New Roman" w:eastAsia="Times New Roman" w:hAnsi="Times New Roman" w:cs="Times New Roman"/>
          <w:sz w:val="24"/>
          <w:szCs w:val="24"/>
        </w:rPr>
        <w:t>Another company starting production in Querétaro is Eurocopter, a manufacturer of helicopters. The Europe-based conglomerate is investing $550 million to build a facility that will produce components for the aeronautical industry, primarily for export. The components include door structures and tail sections for Airbus and other planes.</w:t>
      </w:r>
      <w:r w:rsidRPr="00D81F4B">
        <w:rPr>
          <w:rFonts w:ascii="Times New Roman" w:eastAsia="Times New Roman" w:hAnsi="Times New Roman" w:cs="Times New Roman"/>
          <w:sz w:val="12"/>
          <w:szCs w:val="24"/>
        </w:rPr>
        <w:t xml:space="preserve">¶ </w:t>
      </w:r>
      <w:r w:rsidRPr="00D81F4B">
        <w:rPr>
          <w:rFonts w:ascii="Times New Roman" w:eastAsia="Times New Roman" w:hAnsi="Times New Roman" w:cs="Times New Roman"/>
          <w:sz w:val="24"/>
          <w:szCs w:val="24"/>
          <w:u w:val="single"/>
        </w:rPr>
        <w:t>Medical Device: More than 230 companies comprise Mexico's medical device industry, with an estimated value of about $3.4 billion. Of the medical devices manufactured in Mexico, 92 percent are exported to the United States</w:t>
      </w:r>
      <w:r w:rsidRPr="00D81F4B">
        <w:rPr>
          <w:rFonts w:ascii="Times New Roman" w:eastAsia="Times New Roman" w:hAnsi="Times New Roman" w:cs="Times New Roman"/>
          <w:sz w:val="24"/>
          <w:szCs w:val="24"/>
        </w:rPr>
        <w:t>.</w:t>
      </w:r>
      <w:r w:rsidRPr="00D81F4B">
        <w:rPr>
          <w:rFonts w:ascii="Times New Roman" w:eastAsia="Times New Roman" w:hAnsi="Times New Roman" w:cs="Times New Roman"/>
          <w:sz w:val="12"/>
          <w:szCs w:val="24"/>
        </w:rPr>
        <w:t xml:space="preserve">¶ </w:t>
      </w:r>
      <w:r w:rsidRPr="00D81F4B">
        <w:rPr>
          <w:rFonts w:ascii="Times New Roman" w:eastAsia="Times New Roman" w:hAnsi="Times New Roman" w:cs="Times New Roman"/>
          <w:sz w:val="24"/>
          <w:szCs w:val="24"/>
        </w:rPr>
        <w:t>Baja California is home to a medical device manufacturing cluster, including Cardinal Health, Medtronic, and ICU Medical Inc., with more than 65 plants in the area dedicated to medical device manufacturing and responsible for 35,000 jobs.</w:t>
      </w:r>
      <w:r w:rsidRPr="00D81F4B">
        <w:rPr>
          <w:rFonts w:ascii="Times New Roman" w:eastAsia="Times New Roman" w:hAnsi="Times New Roman" w:cs="Times New Roman"/>
          <w:sz w:val="12"/>
          <w:szCs w:val="24"/>
        </w:rPr>
        <w:t xml:space="preserve">¶ </w:t>
      </w:r>
      <w:r w:rsidRPr="00D81F4B">
        <w:rPr>
          <w:rFonts w:ascii="Times New Roman" w:eastAsia="Times New Roman" w:hAnsi="Times New Roman" w:cs="Times New Roman"/>
          <w:sz w:val="24"/>
          <w:szCs w:val="24"/>
        </w:rPr>
        <w:t>"The logistics infrastructure in the border region isn't as critical a site location factor as it is in other parts ofMexico."</w:t>
      </w:r>
    </w:p>
    <w:p w:rsidR="0077788A" w:rsidRPr="0077788A" w:rsidRDefault="0077788A" w:rsidP="0077788A"/>
    <w:p w:rsidR="00DE3D89" w:rsidRPr="00722C3E" w:rsidRDefault="00DE3D89" w:rsidP="00DE3D89">
      <w:pPr>
        <w:pStyle w:val="Heading1"/>
        <w:rPr>
          <w:rFonts w:ascii="Georgia" w:hAnsi="Georgia"/>
        </w:rPr>
      </w:pPr>
      <w:r w:rsidRPr="00722C3E">
        <w:rPr>
          <w:rFonts w:ascii="Georgia" w:hAnsi="Georgia"/>
        </w:rPr>
        <w:t>***DISAD LINKS/IMPAX</w:t>
      </w:r>
    </w:p>
    <w:p w:rsidR="00DE3D89" w:rsidRPr="00722C3E" w:rsidRDefault="00DE3D89" w:rsidP="00DE3D89">
      <w:pPr>
        <w:pStyle w:val="Heading1"/>
        <w:rPr>
          <w:rFonts w:ascii="Georgia" w:hAnsi="Georgia"/>
        </w:rPr>
      </w:pPr>
      <w:r w:rsidRPr="00722C3E">
        <w:rPr>
          <w:rFonts w:ascii="Georgia" w:hAnsi="Georgia"/>
        </w:rPr>
        <w:t>SOI uq/Links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 xml:space="preserve">China is increasing influence in Latin America –multinational development bank investment </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The CAF is also finding a balance between strengthening its financial position, making its </w:t>
      </w:r>
      <w:r w:rsidRPr="00722C3E">
        <w:rPr>
          <w:rFonts w:ascii="Georgia" w:hAnsi="Georgia"/>
          <w:sz w:val="12"/>
        </w:rPr>
        <w:t xml:space="preserve">¶ </w:t>
      </w:r>
      <w:r w:rsidRPr="00722C3E">
        <w:rPr>
          <w:rFonts w:ascii="Georgia" w:hAnsi="Georgia"/>
        </w:rPr>
        <w:t xml:space="preserve">operations more complex, and increasing resources to provide international public goods. The </w:t>
      </w:r>
      <w:r w:rsidRPr="00722C3E">
        <w:rPr>
          <w:rFonts w:ascii="Georgia" w:hAnsi="Georgia"/>
          <w:sz w:val="12"/>
        </w:rPr>
        <w:t xml:space="preserve">¶ </w:t>
      </w:r>
      <w:r w:rsidRPr="00722C3E">
        <w:rPr>
          <w:rFonts w:ascii="Georgia" w:hAnsi="Georgia"/>
        </w:rPr>
        <w:t xml:space="preserve">CAF’s Constitutive Agreement requires that at least 10% of net income should be allocated to </w:t>
      </w:r>
      <w:r w:rsidRPr="00722C3E">
        <w:rPr>
          <w:rFonts w:ascii="Georgia" w:hAnsi="Georgia"/>
          <w:sz w:val="12"/>
        </w:rPr>
        <w:t xml:space="preserve">¶ </w:t>
      </w:r>
      <w:r w:rsidRPr="00722C3E">
        <w:rPr>
          <w:rFonts w:ascii="Georgia" w:hAnsi="Georgia"/>
        </w:rPr>
        <w:t xml:space="preserve">increase reserves, but it tended to allocate slightly more before the global financial crisis. </w:t>
      </w:r>
      <w:r w:rsidRPr="00722C3E">
        <w:rPr>
          <w:rFonts w:ascii="Georgia" w:hAnsi="Georgia"/>
          <w:sz w:val="12"/>
        </w:rPr>
        <w:t xml:space="preserve">¶ </w:t>
      </w:r>
      <w:r w:rsidRPr="00722C3E">
        <w:rPr>
          <w:rFonts w:ascii="Georgia" w:hAnsi="Georgia"/>
        </w:rPr>
        <w:t xml:space="preserve">However, the CAF has been allocating almost half of its net income to special programs and </w:t>
      </w:r>
      <w:r w:rsidRPr="00722C3E">
        <w:rPr>
          <w:rFonts w:ascii="Georgia" w:hAnsi="Georgia"/>
          <w:sz w:val="12"/>
        </w:rPr>
        <w:t xml:space="preserve">¶ </w:t>
      </w:r>
      <w:r w:rsidRPr="00722C3E">
        <w:rPr>
          <w:rFonts w:ascii="Georgia" w:hAnsi="Georgia"/>
        </w:rPr>
        <w:t xml:space="preserve">funds for technical cooperation, research initiatives, and the provision of grants. For example, </w:t>
      </w:r>
      <w:r w:rsidRPr="00722C3E">
        <w:rPr>
          <w:rFonts w:ascii="Georgia" w:hAnsi="Georgia"/>
          <w:sz w:val="12"/>
        </w:rPr>
        <w:t xml:space="preserve">¶ </w:t>
      </w:r>
      <w:r w:rsidRPr="00722C3E">
        <w:rPr>
          <w:rFonts w:ascii="Georgia" w:hAnsi="Georgia"/>
        </w:rPr>
        <w:t xml:space="preserve">in 2011 almost US$100 million was allocated for this from 2010 net income (55% of total net </w:t>
      </w:r>
      <w:r w:rsidRPr="00722C3E">
        <w:rPr>
          <w:rFonts w:ascii="Georgia" w:hAnsi="Georgia"/>
          <w:sz w:val="12"/>
        </w:rPr>
        <w:t xml:space="preserve">¶ </w:t>
      </w:r>
      <w:r w:rsidRPr="00722C3E">
        <w:rPr>
          <w:rFonts w:ascii="Georgia" w:hAnsi="Georgia"/>
        </w:rPr>
        <w:t xml:space="preserve">income), in 2010 it allocated US$105 million of 2009 net income (45% of total net income), and </w:t>
      </w:r>
      <w:r w:rsidRPr="00722C3E">
        <w:rPr>
          <w:rFonts w:ascii="Georgia" w:hAnsi="Georgia"/>
          <w:sz w:val="12"/>
        </w:rPr>
        <w:t xml:space="preserve">¶ </w:t>
      </w:r>
      <w:r w:rsidRPr="00722C3E">
        <w:rPr>
          <w:rFonts w:ascii="Georgia" w:hAnsi="Georgia"/>
        </w:rPr>
        <w:t xml:space="preserve">in 2009 it allocated US$70 million of 2008 net income (40% of total net income). </w:t>
      </w:r>
      <w:r w:rsidRPr="00722C3E">
        <w:rPr>
          <w:rFonts w:ascii="Georgia" w:hAnsi="Georgia"/>
          <w:sz w:val="12"/>
        </w:rPr>
        <w:t xml:space="preserve">¶ </w:t>
      </w:r>
      <w:r w:rsidRPr="00722C3E">
        <w:rPr>
          <w:rStyle w:val="Underline"/>
        </w:rPr>
        <w:t xml:space="preserve">Another area where politics and decision-making intersect is the decision to include </w:t>
      </w:r>
      <w:r w:rsidRPr="00722C3E">
        <w:rPr>
          <w:rStyle w:val="Underline"/>
          <w:sz w:val="12"/>
        </w:rPr>
        <w:t xml:space="preserve">¶ </w:t>
      </w:r>
      <w:r w:rsidRPr="00722C3E">
        <w:rPr>
          <w:rStyle w:val="Underline"/>
        </w:rPr>
        <w:t>nonregional partners in MDB operatio</w:t>
      </w:r>
      <w:r w:rsidRPr="00722C3E">
        <w:rPr>
          <w:rFonts w:ascii="Georgia" w:hAnsi="Georgia"/>
        </w:rPr>
        <w:t>ns</w:t>
      </w:r>
      <w:r w:rsidRPr="00722C3E">
        <w:rPr>
          <w:rStyle w:val="Underline"/>
        </w:rPr>
        <w:t xml:space="preserve">. This can provide additional financial resources and </w:t>
      </w:r>
      <w:r w:rsidRPr="00722C3E">
        <w:rPr>
          <w:rStyle w:val="Underline"/>
          <w:sz w:val="12"/>
        </w:rPr>
        <w:t xml:space="preserve">¶ </w:t>
      </w:r>
      <w:r w:rsidRPr="00722C3E">
        <w:rPr>
          <w:rStyle w:val="Underline"/>
        </w:rPr>
        <w:t xml:space="preserve">new approaches, but can slightly alter the balance of power inside institutions. For example, </w:t>
      </w:r>
      <w:r w:rsidRPr="00722C3E">
        <w:rPr>
          <w:rStyle w:val="Underline"/>
          <w:sz w:val="12"/>
        </w:rPr>
        <w:t xml:space="preserve">¶ </w:t>
      </w:r>
      <w:r w:rsidRPr="00722C3E">
        <w:rPr>
          <w:rStyle w:val="Underline"/>
        </w:rPr>
        <w:t>the PRC</w:t>
      </w:r>
      <w:r w:rsidRPr="00722C3E">
        <w:rPr>
          <w:rFonts w:ascii="Georgia" w:hAnsi="Georgia"/>
        </w:rPr>
        <w:t xml:space="preserve">, which joined the IDB as a member country in 2009, </w:t>
      </w:r>
      <w:r w:rsidRPr="00722C3E">
        <w:rPr>
          <w:rStyle w:val="Underline"/>
        </w:rPr>
        <w:t>has pledged</w:t>
      </w:r>
      <w:r w:rsidRPr="00722C3E">
        <w:rPr>
          <w:rFonts w:ascii="Georgia" w:hAnsi="Georgia"/>
        </w:rPr>
        <w:t xml:space="preserve"> through its </w:t>
      </w:r>
      <w:r w:rsidRPr="00722C3E">
        <w:rPr>
          <w:rFonts w:ascii="Georgia" w:hAnsi="Georgia"/>
          <w:sz w:val="12"/>
        </w:rPr>
        <w:t xml:space="preserve">¶ </w:t>
      </w:r>
      <w:r w:rsidRPr="00722C3E">
        <w:rPr>
          <w:rFonts w:ascii="Georgia" w:hAnsi="Georgia"/>
        </w:rPr>
        <w:t xml:space="preserve">Eximbank </w:t>
      </w:r>
      <w:r w:rsidRPr="00722C3E">
        <w:rPr>
          <w:rStyle w:val="Underline"/>
        </w:rPr>
        <w:t>a</w:t>
      </w:r>
      <w:r w:rsidRPr="00722C3E">
        <w:rPr>
          <w:rFonts w:ascii="Georgia" w:hAnsi="Georgia"/>
        </w:rPr>
        <w:t xml:space="preserve"> US</w:t>
      </w:r>
      <w:r w:rsidRPr="00722C3E">
        <w:rPr>
          <w:rStyle w:val="Underline"/>
        </w:rPr>
        <w:t>$1 billion joint program to promote investment in the LAC region</w:t>
      </w:r>
      <w:r w:rsidRPr="00722C3E">
        <w:rPr>
          <w:rFonts w:ascii="Georgia" w:hAnsi="Georgia"/>
        </w:rPr>
        <w:t xml:space="preserve">, but </w:t>
      </w:r>
      <w:r w:rsidRPr="00722C3E">
        <w:rPr>
          <w:rStyle w:val="Underline"/>
        </w:rPr>
        <w:t xml:space="preserve">has </w:t>
      </w:r>
      <w:r w:rsidRPr="00722C3E">
        <w:rPr>
          <w:rStyle w:val="Underline"/>
          <w:sz w:val="12"/>
        </w:rPr>
        <w:t xml:space="preserve">¶ </w:t>
      </w:r>
      <w:r w:rsidRPr="00722C3E">
        <w:rPr>
          <w:rStyle w:val="Underline"/>
        </w:rPr>
        <w:t>committed 30% of this to create a fund to combat violence in the region</w:t>
      </w:r>
      <w:r w:rsidRPr="00722C3E">
        <w:rPr>
          <w:rFonts w:ascii="Georgia" w:hAnsi="Georgia"/>
        </w:rPr>
        <w:t xml:space="preserve">. The </w:t>
      </w:r>
      <w:r w:rsidRPr="00722C3E">
        <w:rPr>
          <w:rStyle w:val="Underline"/>
        </w:rPr>
        <w:t xml:space="preserve">PRC is already a </w:t>
      </w:r>
      <w:r w:rsidRPr="00722C3E">
        <w:rPr>
          <w:rStyle w:val="Underline"/>
          <w:sz w:val="12"/>
        </w:rPr>
        <w:t xml:space="preserve">¶ </w:t>
      </w:r>
      <w:r w:rsidRPr="00722C3E">
        <w:rPr>
          <w:rStyle w:val="Underline"/>
        </w:rPr>
        <w:t>member country in SRDBs</w:t>
      </w:r>
      <w:r w:rsidRPr="00722C3E">
        <w:rPr>
          <w:rFonts w:ascii="Georgia" w:hAnsi="Georgia"/>
        </w:rPr>
        <w:t xml:space="preserve"> such as CABEI and CDB (Table 3), </w:t>
      </w:r>
      <w:r w:rsidRPr="00722C3E">
        <w:rPr>
          <w:rStyle w:val="Underline"/>
        </w:rPr>
        <w:t xml:space="preserve">but it is also working closely </w:t>
      </w:r>
      <w:r w:rsidRPr="00722C3E">
        <w:rPr>
          <w:rStyle w:val="Underline"/>
          <w:sz w:val="12"/>
        </w:rPr>
        <w:t xml:space="preserve">¶ </w:t>
      </w:r>
      <w:r w:rsidRPr="00722C3E">
        <w:rPr>
          <w:rStyle w:val="Underline"/>
        </w:rPr>
        <w:t xml:space="preserve">with the CAF through the Chinese Development Bank and other PRC institutions to provide </w:t>
      </w:r>
      <w:r w:rsidRPr="00722C3E">
        <w:rPr>
          <w:rStyle w:val="Underline"/>
          <w:sz w:val="12"/>
        </w:rPr>
        <w:t xml:space="preserve">¶ </w:t>
      </w:r>
      <w:r w:rsidRPr="00722C3E">
        <w:rPr>
          <w:rStyle w:val="Underline"/>
        </w:rPr>
        <w:t>syndicated loans and support investment in the LAC region</w:t>
      </w:r>
      <w:r w:rsidRPr="00722C3E">
        <w:rPr>
          <w:rFonts w:ascii="Georgia" w:hAnsi="Georgia"/>
        </w:rPr>
        <w:t xml:space="preserve">. Both institutions have launched </w:t>
      </w:r>
      <w:r w:rsidRPr="00722C3E">
        <w:rPr>
          <w:rFonts w:ascii="Georgia" w:hAnsi="Georgia"/>
          <w:sz w:val="12"/>
        </w:rPr>
        <w:t xml:space="preserve">¶ </w:t>
      </w:r>
      <w:r w:rsidRPr="00722C3E">
        <w:rPr>
          <w:rFonts w:ascii="Georgia" w:hAnsi="Georgia"/>
        </w:rPr>
        <w:t xml:space="preserve">research programs and joint initiatives to work more closely with the PRC, as this country is </w:t>
      </w:r>
      <w:r w:rsidRPr="00722C3E">
        <w:rPr>
          <w:rFonts w:ascii="Georgia" w:hAnsi="Georgia"/>
          <w:sz w:val="12"/>
        </w:rPr>
        <w:t xml:space="preserve">¶ </w:t>
      </w:r>
      <w:r w:rsidRPr="00722C3E">
        <w:rPr>
          <w:rFonts w:ascii="Georgia" w:hAnsi="Georgia"/>
        </w:rPr>
        <w:t xml:space="preserve">becoming the main trading partner of several LAC countries. Nevertheless, </w:t>
      </w:r>
      <w:r w:rsidRPr="00722C3E">
        <w:rPr>
          <w:rStyle w:val="Underline"/>
        </w:rPr>
        <w:t xml:space="preserve">a growing influence </w:t>
      </w:r>
      <w:r w:rsidRPr="00722C3E">
        <w:rPr>
          <w:rStyle w:val="Underline"/>
          <w:sz w:val="12"/>
        </w:rPr>
        <w:t xml:space="preserve">¶ </w:t>
      </w:r>
      <w:r w:rsidRPr="00722C3E">
        <w:rPr>
          <w:rStyle w:val="Underline"/>
        </w:rPr>
        <w:t>of such an important player may add an extra layer of complexity to MDBs affairs in the future.</w:t>
      </w:r>
      <w:r w:rsidRPr="00722C3E">
        <w:rPr>
          <w:rStyle w:val="Underline"/>
          <w:sz w:val="12"/>
        </w:rPr>
        <w:t xml:space="preserve">¶ </w:t>
      </w:r>
      <w:r w:rsidRPr="00722C3E">
        <w:rPr>
          <w:rFonts w:ascii="Georgia" w:hAnsi="Georgia"/>
        </w:rPr>
        <w:t xml:space="preserve">The patterns of net income allocation contribute to understanding future directions that MDBs </w:t>
      </w:r>
      <w:r w:rsidRPr="00722C3E">
        <w:rPr>
          <w:rFonts w:ascii="Georgia" w:hAnsi="Georgia"/>
          <w:sz w:val="12"/>
        </w:rPr>
        <w:t xml:space="preserve">¶ </w:t>
      </w:r>
      <w:r w:rsidRPr="00722C3E">
        <w:rPr>
          <w:rFonts w:ascii="Georgia" w:hAnsi="Georgia"/>
        </w:rPr>
        <w:t xml:space="preserve">are willing to take. While the IDB (and the CAF to a lesser extent) is setting aside recourses for </w:t>
      </w:r>
      <w:r w:rsidRPr="00722C3E">
        <w:rPr>
          <w:rFonts w:ascii="Georgia" w:hAnsi="Georgia"/>
          <w:sz w:val="12"/>
        </w:rPr>
        <w:t xml:space="preserve">¶ </w:t>
      </w:r>
      <w:r w:rsidRPr="00722C3E">
        <w:rPr>
          <w:rFonts w:ascii="Georgia" w:hAnsi="Georgia"/>
        </w:rPr>
        <w:t xml:space="preserve">more complex operations from its net income, other SRDBs are building their financial capacity </w:t>
      </w:r>
      <w:r w:rsidRPr="00722C3E">
        <w:rPr>
          <w:rFonts w:ascii="Georgia" w:hAnsi="Georgia"/>
          <w:sz w:val="12"/>
        </w:rPr>
        <w:t xml:space="preserve">¶ </w:t>
      </w:r>
      <w:r w:rsidRPr="00722C3E">
        <w:rPr>
          <w:rFonts w:ascii="Georgia" w:hAnsi="Georgia"/>
        </w:rPr>
        <w:t xml:space="preserve">to focus on their financial role. The IDB is taking the lead in the region to make resources </w:t>
      </w:r>
      <w:r w:rsidRPr="00722C3E">
        <w:rPr>
          <w:rFonts w:ascii="Georgia" w:hAnsi="Georgia"/>
          <w:sz w:val="12"/>
        </w:rPr>
        <w:t xml:space="preserve">¶ </w:t>
      </w:r>
      <w:r w:rsidRPr="00722C3E">
        <w:rPr>
          <w:rFonts w:ascii="Georgia" w:hAnsi="Georgia"/>
        </w:rPr>
        <w:t xml:space="preserve">available to countries in financial distress. It is thus creating precautionary funding options, </w:t>
      </w:r>
      <w:r w:rsidRPr="00722C3E">
        <w:rPr>
          <w:rFonts w:ascii="Georgia" w:hAnsi="Georgia"/>
          <w:sz w:val="12"/>
        </w:rPr>
        <w:t xml:space="preserve">¶ </w:t>
      </w:r>
      <w:r w:rsidRPr="00722C3E">
        <w:rPr>
          <w:rFonts w:ascii="Georgia" w:hAnsi="Georgia"/>
        </w:rPr>
        <w:t xml:space="preserve">such as the IDB Grant Facility, and working with multidonor funds such as the Haiti’s </w:t>
      </w:r>
      <w:r w:rsidRPr="00722C3E">
        <w:rPr>
          <w:rFonts w:ascii="Georgia" w:hAnsi="Georgia"/>
          <w:sz w:val="12"/>
        </w:rPr>
        <w:t xml:space="preserve">¶ </w:t>
      </w:r>
      <w:r w:rsidRPr="00722C3E">
        <w:rPr>
          <w:rFonts w:ascii="Georgia" w:hAnsi="Georgia"/>
        </w:rPr>
        <w:t xml:space="preserve">Reconstruction fund and others for specific purposes such as FOMIN as well as technical </w:t>
      </w:r>
      <w:r w:rsidRPr="00722C3E">
        <w:rPr>
          <w:rFonts w:ascii="Georgia" w:hAnsi="Georgia"/>
          <w:sz w:val="12"/>
        </w:rPr>
        <w:t xml:space="preserve">¶ </w:t>
      </w:r>
      <w:r w:rsidRPr="00722C3E">
        <w:rPr>
          <w:rFonts w:ascii="Georgia" w:hAnsi="Georgia"/>
        </w:rPr>
        <w:t xml:space="preserve">cooperation funds under its administration. As the CAF is expanding its original subregional </w:t>
      </w:r>
      <w:r w:rsidRPr="00722C3E">
        <w:rPr>
          <w:rFonts w:ascii="Georgia" w:hAnsi="Georgia"/>
          <w:sz w:val="12"/>
        </w:rPr>
        <w:t xml:space="preserve">¶ </w:t>
      </w:r>
      <w:r w:rsidRPr="00722C3E">
        <w:rPr>
          <w:rFonts w:ascii="Georgia" w:hAnsi="Georgia"/>
        </w:rPr>
        <w:t xml:space="preserve">focus and has started to provide financing to other countries such as Argentina, Brazil, Costa </w:t>
      </w:r>
      <w:r w:rsidRPr="00722C3E">
        <w:rPr>
          <w:rFonts w:ascii="Georgia" w:hAnsi="Georgia"/>
          <w:sz w:val="12"/>
        </w:rPr>
        <w:t xml:space="preserve">¶ </w:t>
      </w:r>
      <w:r w:rsidRPr="00722C3E">
        <w:rPr>
          <w:rFonts w:ascii="Georgia" w:hAnsi="Georgia"/>
        </w:rPr>
        <w:t xml:space="preserve">Rica, Panama, and Uruguay, it is also investing heavily in creating additional capacity to work </w:t>
      </w:r>
      <w:r w:rsidRPr="00722C3E">
        <w:rPr>
          <w:rFonts w:ascii="Georgia" w:hAnsi="Georgia"/>
          <w:sz w:val="12"/>
        </w:rPr>
        <w:t xml:space="preserve">¶ </w:t>
      </w:r>
      <w:r w:rsidRPr="00722C3E">
        <w:rPr>
          <w:rFonts w:ascii="Georgia" w:hAnsi="Georgia"/>
        </w:rPr>
        <w:t xml:space="preserve">with new clients and more countries.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Increased manufacturing prevents Chinese dominance – low wages and high quality means Mexico should be the starting point</w:t>
      </w:r>
    </w:p>
    <w:p w:rsidR="00DE3D89" w:rsidRPr="00722C3E" w:rsidRDefault="00DE3D89" w:rsidP="00DE3D89">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DE3D89" w:rsidRPr="00722C3E" w:rsidRDefault="00DE3D89" w:rsidP="00DE3D89">
      <w:pPr>
        <w:rPr>
          <w:rFonts w:ascii="Georgia" w:hAnsi="Georgia"/>
        </w:rPr>
      </w:pPr>
      <w:r w:rsidRPr="00722C3E">
        <w:rPr>
          <w:rFonts w:ascii="Georgia" w:hAnsi="Georgia"/>
        </w:rPr>
        <w:t xml:space="preserve">On the other hand, </w:t>
      </w:r>
      <w:r w:rsidRPr="00722C3E">
        <w:rPr>
          <w:rFonts w:ascii="Georgia" w:hAnsi="Georgia" w:cs="Calibri"/>
          <w:u w:val="single"/>
        </w:rPr>
        <w:t xml:space="preserve">Mexican exports to the U.S. provide Americans and import-dependent companies access to affordable and high-quality products and services such as automobiles, </w:t>
      </w:r>
      <w:r w:rsidRPr="00722C3E">
        <w:rPr>
          <w:rFonts w:ascii="Georgia" w:hAnsi="Georgia" w:cs="Calibri"/>
          <w:sz w:val="12"/>
          <w:u w:val="single"/>
        </w:rPr>
        <w:t xml:space="preserve">¶ </w:t>
      </w:r>
      <w:r w:rsidRPr="00722C3E">
        <w:rPr>
          <w:rFonts w:ascii="Georgia" w:hAnsi="Georgia" w:cs="Calibri"/>
          <w:u w:val="single"/>
        </w:rPr>
        <w:t>produce, and oil, just to name a few.</w:t>
      </w:r>
      <w:r w:rsidRPr="00722C3E">
        <w:rPr>
          <w:rFonts w:ascii="Georgia" w:hAnsi="Georgia"/>
        </w:rPr>
        <w:t xml:space="preserve"> Mexico is our second-ranked supplier of petroleum; </w:t>
      </w:r>
      <w:r w:rsidRPr="00722C3E">
        <w:rPr>
          <w:rFonts w:ascii="Georgia" w:hAnsi="Georgia"/>
          <w:sz w:val="12"/>
        </w:rPr>
        <w:t xml:space="preserve">¶ </w:t>
      </w:r>
      <w:r w:rsidRPr="00722C3E">
        <w:rPr>
          <w:rFonts w:ascii="Georgia" w:hAnsi="Georgia"/>
        </w:rPr>
        <w:t xml:space="preserve">interestingly, the U.S. refines most of the oil that Mexico consumes domestically. Still, </w:t>
      </w:r>
      <w:r w:rsidRPr="00722C3E">
        <w:rPr>
          <w:rFonts w:ascii="Georgia" w:hAnsi="Georgia" w:cs="Calibri"/>
          <w:u w:val="single"/>
        </w:rPr>
        <w:t xml:space="preserve">for every </w:t>
      </w:r>
      <w:r w:rsidRPr="00722C3E">
        <w:rPr>
          <w:rFonts w:ascii="Georgia" w:hAnsi="Georgia" w:cs="Calibri"/>
          <w:sz w:val="12"/>
          <w:u w:val="single"/>
        </w:rPr>
        <w:t xml:space="preserve">¶ </w:t>
      </w:r>
      <w:r w:rsidRPr="00722C3E">
        <w:rPr>
          <w:rFonts w:ascii="Georgia" w:hAnsi="Georgia" w:cs="Calibri"/>
          <w:u w:val="single"/>
        </w:rPr>
        <w:t xml:space="preserve">dollar Mexico makes from exporting to the U.S., it will in turn spend 50 cents on U.S. products </w:t>
      </w:r>
      <w:r w:rsidRPr="00722C3E">
        <w:rPr>
          <w:rFonts w:ascii="Georgia" w:hAnsi="Georgia" w:cs="Calibri"/>
          <w:sz w:val="12"/>
          <w:u w:val="single"/>
        </w:rPr>
        <w:t xml:space="preserve">¶ </w:t>
      </w:r>
      <w:r w:rsidRPr="00722C3E">
        <w:rPr>
          <w:rFonts w:ascii="Georgia" w:hAnsi="Georgia" w:cs="Calibri"/>
          <w:u w:val="single"/>
        </w:rPr>
        <w:t xml:space="preserve">or services, which is a considerable benefit to our economy out of a real and stable two way </w:t>
      </w:r>
      <w:r w:rsidRPr="00722C3E">
        <w:rPr>
          <w:rFonts w:ascii="Georgia" w:hAnsi="Georgia" w:cs="Calibri"/>
          <w:sz w:val="12"/>
          <w:u w:val="single"/>
        </w:rPr>
        <w:t xml:space="preserve">¶ </w:t>
      </w:r>
      <w:r w:rsidRPr="00722C3E">
        <w:rPr>
          <w:rFonts w:ascii="Georgia" w:hAnsi="Georgia" w:cs="Calibri"/>
          <w:u w:val="single"/>
        </w:rPr>
        <w:t>trade, e</w:t>
      </w:r>
      <w:r w:rsidRPr="00722C3E">
        <w:rPr>
          <w:rFonts w:ascii="Georgia" w:hAnsi="Georgia"/>
        </w:rPr>
        <w:t xml:space="preserve">specially when compared to 6 cents worth of U.S. goods purchased for every dollar </w:t>
      </w:r>
      <w:r w:rsidRPr="00722C3E">
        <w:rPr>
          <w:rFonts w:ascii="Georgia" w:hAnsi="Georgia"/>
          <w:sz w:val="12"/>
        </w:rPr>
        <w:t xml:space="preserve">¶ </w:t>
      </w:r>
      <w:r w:rsidRPr="00722C3E">
        <w:rPr>
          <w:rFonts w:ascii="Georgia" w:hAnsi="Georgia"/>
        </w:rPr>
        <w:t xml:space="preserve">China spends out of their exports to our country. Furthermore, U.S. inputs account for 64% of </w:t>
      </w:r>
      <w:r w:rsidRPr="00722C3E">
        <w:rPr>
          <w:rFonts w:ascii="Georgia" w:hAnsi="Georgia"/>
          <w:sz w:val="12"/>
        </w:rPr>
        <w:t xml:space="preserve">¶ </w:t>
      </w:r>
      <w:r w:rsidRPr="00722C3E">
        <w:rPr>
          <w:rFonts w:ascii="Georgia" w:hAnsi="Georgia"/>
        </w:rPr>
        <w:t xml:space="preserve">the content of every Mexican product sold in the United States. </w:t>
      </w:r>
      <w:r w:rsidRPr="00722C3E">
        <w:rPr>
          <w:rFonts w:ascii="Georgia" w:hAnsi="Georgia" w:cs="Calibri"/>
          <w:u w:val="single"/>
        </w:rPr>
        <w:t xml:space="preserve">China’s relatively low wages—which were the strongest motivation for U.S. and multinational </w:t>
      </w:r>
      <w:r w:rsidRPr="00722C3E">
        <w:rPr>
          <w:rFonts w:ascii="Georgia" w:hAnsi="Georgia" w:cs="Calibri"/>
          <w:sz w:val="12"/>
          <w:u w:val="single"/>
        </w:rPr>
        <w:t xml:space="preserve">¶ </w:t>
      </w:r>
      <w:r w:rsidRPr="00722C3E">
        <w:rPr>
          <w:rFonts w:ascii="Georgia" w:hAnsi="Georgia" w:cs="Calibri"/>
          <w:u w:val="single"/>
        </w:rPr>
        <w:t xml:space="preserve">companies to move production to China from Mexico—have risen rapidly in recent months. </w:t>
      </w:r>
      <w:r w:rsidRPr="00722C3E">
        <w:rPr>
          <w:rFonts w:ascii="Georgia" w:hAnsi="Georgia" w:cs="Calibri"/>
          <w:sz w:val="12"/>
          <w:u w:val="single"/>
        </w:rPr>
        <w:t xml:space="preserve">¶ </w:t>
      </w:r>
      <w:r w:rsidRPr="00722C3E">
        <w:rPr>
          <w:rFonts w:ascii="Georgia" w:hAnsi="Georgia" w:cs="Calibri"/>
          <w:u w:val="single"/>
        </w:rPr>
        <w:t xml:space="preserve">Today, Mexican manufacturing wages are only 20% higher than in China, which reduces some </w:t>
      </w:r>
      <w:r w:rsidRPr="00722C3E">
        <w:rPr>
          <w:rFonts w:ascii="Georgia" w:hAnsi="Georgia" w:cs="Calibri"/>
          <w:sz w:val="12"/>
          <w:u w:val="single"/>
        </w:rPr>
        <w:t xml:space="preserve">¶ </w:t>
      </w:r>
      <w:r w:rsidRPr="00722C3E">
        <w:rPr>
          <w:rFonts w:ascii="Georgia" w:hAnsi="Georgia" w:cs="Calibri"/>
          <w:u w:val="single"/>
        </w:rPr>
        <w:t>companies’ incentives to move operations to China.</w:t>
      </w:r>
      <w:r w:rsidRPr="00722C3E">
        <w:rPr>
          <w:rFonts w:ascii="Georgia" w:hAnsi="Georgia" w:cs="Calibri"/>
          <w:sz w:val="12"/>
          <w:u w:val="single"/>
        </w:rPr>
        <w:t xml:space="preserve">¶ </w:t>
      </w:r>
      <w:r w:rsidRPr="00722C3E">
        <w:rPr>
          <w:rFonts w:ascii="Georgia" w:hAnsi="Georgia" w:cs="Calibri"/>
          <w:u w:val="single"/>
        </w:rPr>
        <w:t>Mexico has leveraged its proximity to the United States stronger than ever</w:t>
      </w:r>
      <w:r w:rsidRPr="00722C3E">
        <w:rPr>
          <w:rFonts w:ascii="Georgia" w:hAnsi="Georgia"/>
        </w:rPr>
        <w:t xml:space="preserve">, given the high price </w:t>
      </w:r>
      <w:r w:rsidRPr="00722C3E">
        <w:rPr>
          <w:rFonts w:ascii="Georgia" w:hAnsi="Georgia"/>
          <w:sz w:val="12"/>
        </w:rPr>
        <w:t xml:space="preserve">¶ </w:t>
      </w:r>
      <w:r w:rsidRPr="00722C3E">
        <w:rPr>
          <w:rFonts w:ascii="Georgia" w:hAnsi="Georgia"/>
        </w:rPr>
        <w:t xml:space="preserve">of crude oil and all other costs associated with global logistics. The resolution in July of a long </w:t>
      </w:r>
      <w:r w:rsidRPr="00722C3E">
        <w:rPr>
          <w:rFonts w:ascii="Georgia" w:hAnsi="Georgia"/>
          <w:sz w:val="12"/>
        </w:rPr>
        <w:t xml:space="preserve">¶ </w:t>
      </w:r>
      <w:r w:rsidRPr="00722C3E">
        <w:rPr>
          <w:rFonts w:ascii="Georgia" w:hAnsi="Georgia"/>
        </w:rPr>
        <w:t>dispute has allowed Mexican trucks to make deliveries in America. Once in place, the U.S. –</w:t>
      </w:r>
      <w:r w:rsidRPr="00722C3E">
        <w:rPr>
          <w:rFonts w:ascii="Georgia" w:hAnsi="Georgia"/>
          <w:sz w:val="12"/>
        </w:rPr>
        <w:t xml:space="preserve">¶ </w:t>
      </w:r>
      <w:r w:rsidRPr="00722C3E">
        <w:rPr>
          <w:rFonts w:ascii="Georgia" w:hAnsi="Georgia"/>
        </w:rPr>
        <w:t xml:space="preserve">Mexico cross-border trucking program is projected to produce savings of up to $675 million </w:t>
      </w:r>
      <w:r w:rsidRPr="00722C3E">
        <w:rPr>
          <w:rFonts w:ascii="Georgia" w:hAnsi="Georgia"/>
          <w:sz w:val="12"/>
        </w:rPr>
        <w:t xml:space="preserve">¶ </w:t>
      </w:r>
      <w:r w:rsidRPr="00722C3E">
        <w:rPr>
          <w:rFonts w:ascii="Georgia" w:hAnsi="Georgia"/>
        </w:rPr>
        <w:t>annually for binational trading costs, according to the Mexican federal government.</w:t>
      </w: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Style w:val="Underline"/>
          <w:sz w:val="16"/>
        </w:rPr>
      </w:pPr>
    </w:p>
    <w:p w:rsidR="00DE3D89" w:rsidRPr="00722C3E" w:rsidRDefault="00DE3D89" w:rsidP="00DE3D89">
      <w:pPr>
        <w:rPr>
          <w:rStyle w:val="Underline"/>
          <w:b/>
        </w:rPr>
      </w:pPr>
      <w:r w:rsidRPr="00722C3E">
        <w:rPr>
          <w:rStyle w:val="Underline"/>
          <w:b/>
        </w:rPr>
        <w:t>Mexico can compete with China – this evidence is comparative and cites the best studies</w:t>
      </w:r>
    </w:p>
    <w:p w:rsidR="00DE3D89" w:rsidRPr="00722C3E" w:rsidRDefault="00DE3D89" w:rsidP="00DE3D89">
      <w:pPr>
        <w:rPr>
          <w:rStyle w:val="Underline"/>
          <w:sz w:val="16"/>
        </w:rPr>
      </w:pPr>
    </w:p>
    <w:p w:rsidR="00DE3D89" w:rsidRPr="00722C3E" w:rsidRDefault="00DE3D89" w:rsidP="00DE3D89">
      <w:pPr>
        <w:rPr>
          <w:rStyle w:val="Underline"/>
          <w:sz w:val="16"/>
        </w:rPr>
      </w:pPr>
      <w:r w:rsidRPr="00722C3E">
        <w:rPr>
          <w:rStyle w:val="Underline"/>
          <w:b/>
        </w:rPr>
        <w:t xml:space="preserve">Alix Partners 13, consulting firm covering enterprise improvement, corporate turnaround and restructuring, financial advisory services, and information management </w:t>
      </w:r>
      <w:r w:rsidRPr="00722C3E">
        <w:rPr>
          <w:rStyle w:val="Underline"/>
          <w:sz w:val="16"/>
        </w:rPr>
        <w:t xml:space="preserve">[a global firm of over 1000 professionals on three continents around the world, retained as restructuring advisor and/or interim management in some of the largest Chapter 11 reorganizations in history, including Enron, General Growth Properties, and General Motors, 04.18.13, “U. S. Achieves Parity with Mexico as a Preferred Manufacturing Location; To Achieve Cost Parity with China by 2015; But, look before you leap – nearshoring may not be profitable in all situations,” </w:t>
      </w:r>
      <w:hyperlink r:id="rId48" w:history="1">
        <w:r w:rsidRPr="00722C3E">
          <w:rPr>
            <w:rFonts w:ascii="Georgia" w:hAnsi="Georgia"/>
            <w:sz w:val="16"/>
          </w:rPr>
          <w:t>http://www.alixpartners.com/en/MediaCenter/PressReleaseArchive/tabid/821/articleType/ArticleView/articleId/601/U-S-Achieves-Parity-with-Mexico-as-a-Preferred-Manufacturing-Location-To-Achieve-Cost-Parity-with-China-by-2015.aspx</w:t>
        </w:r>
      </w:hyperlink>
      <w:r w:rsidRPr="00722C3E">
        <w:rPr>
          <w:rStyle w:val="Underline"/>
          <w:sz w:val="16"/>
        </w:rPr>
        <w:t>] //AT</w:t>
      </w:r>
    </w:p>
    <w:p w:rsidR="00DE3D89" w:rsidRPr="00722C3E" w:rsidRDefault="00DE3D89" w:rsidP="00DE3D89">
      <w:pPr>
        <w:rPr>
          <w:rStyle w:val="Underline"/>
          <w:sz w:val="16"/>
        </w:rPr>
      </w:pPr>
    </w:p>
    <w:p w:rsidR="00DE3D89" w:rsidRPr="00722C3E" w:rsidRDefault="00DE3D89" w:rsidP="00DE3D89">
      <w:pPr>
        <w:rPr>
          <w:rStyle w:val="Underline"/>
          <w:sz w:val="16"/>
        </w:rPr>
      </w:pPr>
      <w:r w:rsidRPr="00722C3E">
        <w:rPr>
          <w:rStyle w:val="Underline"/>
          <w:sz w:val="16"/>
        </w:rPr>
        <w:t xml:space="preserve">Regarding landed costs, AlixPartners’ research showed that a number of other variables need to be considered by executives before making nearshoring decisions. While rising production costs, </w:t>
      </w:r>
      <w:r w:rsidRPr="00722C3E">
        <w:rPr>
          <w:rStyle w:val="Underline"/>
        </w:rPr>
        <w:t>today’s exchange rates and the cost of transporting goods currently make China a more expensive product source</w:t>
      </w:r>
      <w:r w:rsidRPr="00722C3E">
        <w:rPr>
          <w:rStyle w:val="Underline"/>
          <w:sz w:val="16"/>
        </w:rPr>
        <w:t xml:space="preserve"> than it was a decade ago, it remains important to consider future costs when making sourcing decisions, says the firm. But, if current trends remain in place, AlixPartners finds that, on average, by 2015 </w:t>
      </w:r>
      <w:r w:rsidRPr="00722C3E">
        <w:rPr>
          <w:rStyle w:val="Underline"/>
        </w:rPr>
        <w:t>the cost of importing manufactured products from China will be about the same as manufacturing them in the U.S.</w:t>
      </w:r>
      <w:r w:rsidRPr="00722C3E">
        <w:rPr>
          <w:rStyle w:val="Underline"/>
          <w:sz w:val="16"/>
        </w:rPr>
        <w:t xml:space="preserve"> However, </w:t>
      </w:r>
      <w:r w:rsidRPr="00722C3E">
        <w:rPr>
          <w:rStyle w:val="Underline"/>
        </w:rPr>
        <w:t>other key low-cost countries, such as Mexico</w:t>
      </w:r>
      <w:r w:rsidRPr="00722C3E">
        <w:rPr>
          <w:rStyle w:val="Underline"/>
          <w:sz w:val="16"/>
        </w:rPr>
        <w:t xml:space="preserve"> and India, </w:t>
      </w:r>
      <w:r w:rsidRPr="00722C3E">
        <w:rPr>
          <w:rStyle w:val="Underline"/>
        </w:rPr>
        <w:t>will remain highly competitive</w:t>
      </w:r>
      <w:r w:rsidRPr="00722C3E">
        <w:rPr>
          <w:rStyle w:val="Underline"/>
          <w:sz w:val="16"/>
        </w:rPr>
        <w:t xml:space="preserve">, thus highlighting the need for case-by-case analyses when evaluating nearshoring.According to AlixPartners’ analysis, </w:t>
      </w:r>
      <w:r w:rsidRPr="00722C3E">
        <w:rPr>
          <w:rStyle w:val="Underline"/>
        </w:rPr>
        <w:t>Mexico</w:t>
      </w:r>
      <w:r w:rsidRPr="00722C3E">
        <w:rPr>
          <w:rStyle w:val="Underline"/>
          <w:sz w:val="16"/>
        </w:rPr>
        <w:t xml:space="preserve"> and India have </w:t>
      </w:r>
      <w:r w:rsidRPr="00722C3E">
        <w:rPr>
          <w:rStyle w:val="Underline"/>
        </w:rPr>
        <w:t>maintained cost advantages vis-à-vis China of 15% to 20%, similar to the advantage levels China enjoyed over other low-cost countries in the early 2000s</w:t>
      </w:r>
      <w:r w:rsidRPr="00722C3E">
        <w:rPr>
          <w:rStyle w:val="Underline"/>
          <w:sz w:val="16"/>
        </w:rPr>
        <w:t xml:space="preserve">. Furthermore, according to AlixPartners, even when </w:t>
      </w:r>
      <w:r w:rsidRPr="00722C3E">
        <w:rPr>
          <w:rStyle w:val="Underline"/>
        </w:rPr>
        <w:t>economic advantages are clear and risks are low</w:t>
      </w:r>
      <w:r w:rsidRPr="00722C3E">
        <w:rPr>
          <w:rStyle w:val="Underline"/>
          <w:sz w:val="16"/>
        </w:rPr>
        <w:t>, there are significant barriers to nearshoring that must be considered, such as the often massive costs of switching manufacturing locations, and the current shortages in the U.S. of foundational manufacturing assets and of manufacturing talent and management.</w:t>
      </w:r>
    </w:p>
    <w:p w:rsidR="00DE3D89" w:rsidRPr="00722C3E" w:rsidRDefault="00DE3D89" w:rsidP="00DE3D89">
      <w:pPr>
        <w:rPr>
          <w:rStyle w:val="Underline"/>
          <w:b/>
        </w:rPr>
      </w:pPr>
    </w:p>
    <w:p w:rsidR="00DE3D89" w:rsidRPr="00722C3E" w:rsidRDefault="00DE3D89" w:rsidP="00DE3D89">
      <w:pPr>
        <w:rPr>
          <w:rStyle w:val="Underline"/>
          <w:b/>
        </w:rPr>
      </w:pPr>
      <w:r w:rsidRPr="00722C3E">
        <w:rPr>
          <w:rStyle w:val="Underline"/>
          <w:b/>
        </w:rPr>
        <w:t>Mexico manufacturing trades off with china</w:t>
      </w:r>
    </w:p>
    <w:p w:rsidR="00DE3D89" w:rsidRPr="00722C3E" w:rsidRDefault="00DE3D89" w:rsidP="00DE3D89">
      <w:pPr>
        <w:rPr>
          <w:rStyle w:val="Underline"/>
          <w:b/>
        </w:rPr>
      </w:pPr>
    </w:p>
    <w:p w:rsidR="00DE3D89" w:rsidRPr="00722C3E" w:rsidRDefault="00DE3D89" w:rsidP="00DE3D89">
      <w:pPr>
        <w:rPr>
          <w:rStyle w:val="Underline"/>
          <w:sz w:val="16"/>
        </w:rPr>
      </w:pPr>
      <w:r w:rsidRPr="00722C3E">
        <w:rPr>
          <w:rStyle w:val="Underline"/>
          <w:b/>
        </w:rPr>
        <w:t xml:space="preserve">AFP 2009, The Agence France-Presse </w:t>
      </w:r>
      <w:r w:rsidRPr="00722C3E">
        <w:rPr>
          <w:rStyle w:val="Underline"/>
          <w:sz w:val="16"/>
        </w:rPr>
        <w:t xml:space="preserve">[May 20, 2009, featured on IndustryWeek, leading news source on international manufacturing, citing Alix Partners corporate analysis and consulting firm, “China Loses Low-Cost Manufacturing Crown to India, Mexico; China's total manufacturing costs are now only 6% below those of American factories,” May 20, 2009, </w:t>
      </w:r>
      <w:hyperlink r:id="rId49" w:history="1">
        <w:r w:rsidRPr="00722C3E">
          <w:rPr>
            <w:rStyle w:val="Hyperlink"/>
            <w:rFonts w:ascii="Georgia" w:hAnsi="Georgia"/>
            <w:sz w:val="16"/>
          </w:rPr>
          <w:t>http://www.industryweek.com/global-economy/china-loses-low-cost-manufacturing-crown-india-mexico</w:t>
        </w:r>
      </w:hyperlink>
      <w:r w:rsidRPr="00722C3E">
        <w:rPr>
          <w:rStyle w:val="Underline"/>
          <w:sz w:val="16"/>
        </w:rPr>
        <w:t>] //AT</w:t>
      </w:r>
    </w:p>
    <w:p w:rsidR="00DE3D89" w:rsidRPr="00722C3E" w:rsidRDefault="00DE3D89" w:rsidP="00DE3D89">
      <w:pPr>
        <w:rPr>
          <w:rStyle w:val="Underline"/>
          <w:sz w:val="16"/>
        </w:rPr>
      </w:pPr>
    </w:p>
    <w:p w:rsidR="00DE3D89" w:rsidRPr="00722C3E" w:rsidRDefault="00DE3D89" w:rsidP="00DE3D89">
      <w:pPr>
        <w:rPr>
          <w:rStyle w:val="Underline"/>
          <w:sz w:val="16"/>
        </w:rPr>
      </w:pPr>
      <w:r w:rsidRPr="00722C3E">
        <w:rPr>
          <w:rStyle w:val="Underline"/>
          <w:sz w:val="16"/>
        </w:rPr>
        <w:t xml:space="preserve">According to a new study by AlixPartners, </w:t>
      </w:r>
      <w:r w:rsidRPr="00722C3E">
        <w:rPr>
          <w:rStyle w:val="Underline"/>
        </w:rPr>
        <w:t>China has lost its position as the world's lowest-cost components manufacturer to India and Mexico. The U.S. has also significantly closed the gap to the degree that China's total manufacturing costs are now only 6% below those of American factories</w:t>
      </w:r>
      <w:r w:rsidRPr="00722C3E">
        <w:rPr>
          <w:rStyle w:val="Underline"/>
          <w:sz w:val="16"/>
        </w:rPr>
        <w:t>, the study reports on May 20. "</w:t>
      </w:r>
      <w:r w:rsidRPr="00722C3E">
        <w:rPr>
          <w:rStyle w:val="Underline"/>
        </w:rPr>
        <w:t>Gone are the days when companies could see cost savings of 30% or more by</w:t>
      </w:r>
      <w:r w:rsidRPr="00722C3E">
        <w:rPr>
          <w:rStyle w:val="Underline"/>
          <w:sz w:val="16"/>
        </w:rPr>
        <w:t xml:space="preserve"> making 'no-brainer' manufacturing-footprint and </w:t>
      </w:r>
      <w:r w:rsidRPr="00722C3E">
        <w:rPr>
          <w:rStyle w:val="Underline"/>
        </w:rPr>
        <w:t>outsourcing</w:t>
      </w:r>
      <w:r w:rsidRPr="00722C3E">
        <w:rPr>
          <w:rStyle w:val="Underline"/>
          <w:sz w:val="16"/>
        </w:rPr>
        <w:t xml:space="preserve"> decisions, </w:t>
      </w:r>
      <w:r w:rsidRPr="00722C3E">
        <w:rPr>
          <w:rStyle w:val="Underline"/>
        </w:rPr>
        <w:t>to China</w:t>
      </w:r>
      <w:r w:rsidRPr="00722C3E">
        <w:rPr>
          <w:rStyle w:val="Underline"/>
          <w:sz w:val="16"/>
        </w:rPr>
        <w:t xml:space="preserve"> in particular," said Stephen Maurer, a managing director at the firm. </w:t>
      </w:r>
      <w:r w:rsidRPr="00722C3E">
        <w:rPr>
          <w:rStyle w:val="Underline"/>
        </w:rPr>
        <w:t>The company</w:t>
      </w:r>
      <w:r w:rsidRPr="00722C3E">
        <w:rPr>
          <w:rStyle w:val="Underline"/>
          <w:sz w:val="16"/>
        </w:rPr>
        <w:t xml:space="preserve">, which specializes in helping distressed businesses, compiled its </w:t>
      </w:r>
      <w:r w:rsidRPr="00722C3E">
        <w:rPr>
          <w:rStyle w:val="Underline"/>
        </w:rPr>
        <w:t>Manufacturing-Outsourcing Cost Index by analysing a basket of manufactured components and assembled parts</w:t>
      </w:r>
      <w:r w:rsidRPr="00722C3E">
        <w:rPr>
          <w:rStyle w:val="Underline"/>
          <w:sz w:val="16"/>
        </w:rPr>
        <w:t xml:space="preserve">, ranging from small motors to die castings. It </w:t>
      </w:r>
      <w:r w:rsidRPr="00722C3E">
        <w:rPr>
          <w:rStyle w:val="Underline"/>
        </w:rPr>
        <w:t>compared the cost of making the items in China, India, Brazil and Mexico versus the U.S., tracking changes over three years</w:t>
      </w:r>
      <w:r w:rsidRPr="00722C3E">
        <w:rPr>
          <w:rStyle w:val="Underline"/>
          <w:sz w:val="16"/>
        </w:rPr>
        <w:t xml:space="preserve"> in factors such as labor, overheads, exchange rates, transportation and raw material costs. </w:t>
      </w:r>
      <w:r w:rsidRPr="00722C3E">
        <w:rPr>
          <w:rStyle w:val="Underline"/>
        </w:rPr>
        <w:t>The index showed major shifts in costs over the past six months that pushed China down the rankings</w:t>
      </w:r>
      <w:r w:rsidRPr="00722C3E">
        <w:rPr>
          <w:rStyle w:val="Underline"/>
          <w:sz w:val="16"/>
        </w:rPr>
        <w:t xml:space="preserve"> and Mexico now on top, the firm said in a statement. It predicted </w:t>
      </w:r>
      <w:r w:rsidRPr="00722C3E">
        <w:rPr>
          <w:rStyle w:val="Underline"/>
        </w:rPr>
        <w:t>China's costs would improve</w:t>
      </w:r>
      <w:r w:rsidRPr="00722C3E">
        <w:rPr>
          <w:rStyle w:val="Underline"/>
          <w:sz w:val="16"/>
        </w:rPr>
        <w:t xml:space="preserve"> in the second half of 2009, as more moderate oil prices and the economic slowdown reduced sea shipping costs, </w:t>
      </w:r>
      <w:r w:rsidRPr="00722C3E">
        <w:rPr>
          <w:rStyle w:val="Underline"/>
        </w:rPr>
        <w:t xml:space="preserve">but </w:t>
      </w:r>
      <w:r w:rsidRPr="00722C3E">
        <w:rPr>
          <w:rStyle w:val="Underline"/>
          <w:sz w:val="16"/>
        </w:rPr>
        <w:t xml:space="preserve">added the country was </w:t>
      </w:r>
      <w:r w:rsidRPr="00722C3E">
        <w:rPr>
          <w:rStyle w:val="Underline"/>
        </w:rPr>
        <w:t>unlikely to catch up with India and Mexico this year. Meanwhile, U.S. plants have become much more competitive,</w:t>
      </w:r>
      <w:r w:rsidRPr="00722C3E">
        <w:rPr>
          <w:rStyle w:val="Underline"/>
          <w:sz w:val="16"/>
        </w:rPr>
        <w:t xml:space="preserve"> but their costs are still much higher than most of the countries studied, the firm said. </w:t>
      </w:r>
      <w:r w:rsidRPr="00722C3E">
        <w:rPr>
          <w:rStyle w:val="Underline"/>
          <w:b/>
        </w:rPr>
        <w:t>Manufacturing accounts for more than 40% of the economy in China, which has been hit hard by evaporating demand for its products in key export markets such as the U.S. and Europe.</w:t>
      </w:r>
      <w:r w:rsidRPr="00722C3E">
        <w:rPr>
          <w:rStyle w:val="Underline"/>
          <w:sz w:val="16"/>
        </w:rPr>
        <w:t xml:space="preserve"> But Chinese manufacturer activity has shown signs of expanding over the past two months after nine months of contraction.</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Mexico competes directly with China – US investment key to Mexico growth</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Marco Oviedo from Barclays has published a research note stating that, “</w:t>
      </w:r>
      <w:r w:rsidRPr="00722C3E">
        <w:rPr>
          <w:rFonts w:ascii="Georgia" w:eastAsia="Times New Roman" w:hAnsi="Georgia" w:cs="Courier New"/>
          <w:u w:val="single"/>
        </w:rPr>
        <w:t>after lagging Chinese manufacturing exports for a decade, Mexico has taken the lead post-2008-09</w:t>
      </w:r>
      <w:r w:rsidRPr="00722C3E">
        <w:rPr>
          <w:rFonts w:ascii="Georgia" w:eastAsia="Times New Roman" w:hAnsi="Georgia" w:cs="Courier New"/>
          <w:sz w:val="16"/>
        </w:rPr>
        <w:t xml:space="preserve">. We believe </w:t>
      </w:r>
      <w:r w:rsidRPr="00722C3E">
        <w:rPr>
          <w:rFonts w:ascii="Georgia" w:eastAsia="Times New Roman" w:hAnsi="Georgia" w:cs="Courier New"/>
          <w:u w:val="single"/>
        </w:rPr>
        <w:t>this change is likely to be structural and persistent</w:t>
      </w:r>
      <w:r w:rsidRPr="00722C3E">
        <w:rPr>
          <w:rFonts w:ascii="Georgia" w:eastAsia="Times New Roman" w:hAnsi="Georgia" w:cs="Courier New"/>
          <w:sz w:val="16"/>
        </w:rPr>
        <w:t xml:space="preserve">.” After China joined the World Trade Organization in 2001, </w:t>
      </w:r>
      <w:r w:rsidRPr="00722C3E">
        <w:rPr>
          <w:rFonts w:ascii="Georgia" w:eastAsia="Times New Roman" w:hAnsi="Georgia" w:cs="Courier New"/>
          <w:u w:val="single"/>
        </w:rPr>
        <w:t>Mexico found itself in direct competition with the Asian behemoth for the cheap manufacturing export business. China was making the same things as Mexico at a much lower labor cost.</w:t>
      </w:r>
      <w:r w:rsidRPr="00722C3E">
        <w:rPr>
          <w:rFonts w:ascii="Georgia" w:eastAsia="Times New Roman" w:hAnsi="Georgia" w:cs="Courier New"/>
          <w:sz w:val="16"/>
        </w:rPr>
        <w:t xml:space="preserve"> As a result, according to Barclays, competition from China erased approximately 60 basis points of growth from the Mexican economy each year from 2002 through 2006. But after lagging China’s growth on an almost 4-to-1 basis between 1997 and 2012, </w:t>
      </w:r>
      <w:r w:rsidRPr="00722C3E">
        <w:rPr>
          <w:rFonts w:ascii="Georgia" w:eastAsia="Times New Roman" w:hAnsi="Georgia" w:cs="Courier New"/>
          <w:u w:val="single"/>
        </w:rPr>
        <w:t>Mexico’s manufacturing exports are now growing at the same rate as China’s — 9.5%. Barclays says the recession in Europe has hurt China’s economy more than the Mexican economy because 20% of China’s exports go to the European Union, whereas Mexico sends only 5% of its exports there.</w:t>
      </w:r>
      <w:r w:rsidRPr="00722C3E">
        <w:rPr>
          <w:rFonts w:ascii="Georgia" w:eastAsia="Times New Roman" w:hAnsi="Georgia" w:cs="Courier New"/>
          <w:sz w:val="16"/>
        </w:rPr>
        <w:t xml:space="preserve"> Also </w:t>
      </w:r>
      <w:r w:rsidRPr="00722C3E">
        <w:rPr>
          <w:rFonts w:ascii="Georgia" w:eastAsia="Times New Roman" w:hAnsi="Georgia" w:cs="Courier New"/>
          <w:u w:val="single"/>
        </w:rPr>
        <w:t>labor costs in China have increased about 20% a year on average</w:t>
      </w:r>
      <w:r w:rsidRPr="00722C3E">
        <w:rPr>
          <w:rFonts w:ascii="Georgia" w:eastAsia="Times New Roman" w:hAnsi="Georgia" w:cs="Courier New"/>
          <w:sz w:val="16"/>
        </w:rPr>
        <w:t xml:space="preserve"> between 2003 and 2011, while </w:t>
      </w:r>
      <w:r w:rsidRPr="00722C3E">
        <w:rPr>
          <w:rFonts w:ascii="Georgia" w:eastAsia="Times New Roman" w:hAnsi="Georgia" w:cs="Courier New"/>
          <w:u w:val="single"/>
        </w:rPr>
        <w:t>Mexico’s labor costs have stayed even</w:t>
      </w:r>
      <w:r w:rsidRPr="00722C3E">
        <w:rPr>
          <w:rFonts w:ascii="Georgia" w:eastAsia="Times New Roman" w:hAnsi="Georgia" w:cs="Courier New"/>
          <w:sz w:val="16"/>
        </w:rPr>
        <w:t xml:space="preserve">. Mexican wages were only 40% higher than China’s in 2011, compared with six times as high in 2003. Barclays also cites </w:t>
      </w:r>
      <w:r w:rsidRPr="00722C3E">
        <w:rPr>
          <w:rFonts w:ascii="Georgia" w:eastAsia="Times New Roman" w:hAnsi="Georgia" w:cs="Courier New"/>
          <w:u w:val="single"/>
        </w:rPr>
        <w:t>Mexico’s younger demographic and advantageous geographic proximity to the U.S.</w:t>
      </w:r>
      <w:r w:rsidRPr="00722C3E">
        <w:rPr>
          <w:rFonts w:ascii="Georgia" w:eastAsia="Times New Roman" w:hAnsi="Georgia" w:cs="Courier New"/>
          <w:sz w:val="16"/>
        </w:rPr>
        <w:t xml:space="preserve"> Given high energy costs, this proximity </w:t>
      </w:r>
      <w:r w:rsidRPr="00722C3E">
        <w:rPr>
          <w:rFonts w:ascii="Georgia" w:eastAsia="Times New Roman" w:hAnsi="Georgia" w:cs="Courier New"/>
          <w:u w:val="single"/>
        </w:rPr>
        <w:t>has helped the Mexican economy, particularly the automotive sector.</w:t>
      </w:r>
      <w:r w:rsidRPr="00722C3E">
        <w:rPr>
          <w:rFonts w:ascii="Georgia" w:eastAsia="Times New Roman" w:hAnsi="Georgia" w:cs="Courier New"/>
          <w:sz w:val="16"/>
        </w:rPr>
        <w:t xml:space="preserve"> A review of the major Mexican exchange-traded fund (EWW, quote), compared with the SPDR S&amp;P 500 ETF (SPY, quote), the iShares MSCI Emerging Markets Index Fund (EEM, quote) and the iShares FTSE/Xinhua China 25 Index Fund (FXI, quote), illustrates the phenomenon. Pay particular attention to recent changes. The chart above compares EWW with SPY over the past six months. </w:t>
      </w:r>
      <w:r w:rsidRPr="00722C3E">
        <w:rPr>
          <w:rFonts w:ascii="Georgia" w:eastAsia="Times New Roman" w:hAnsi="Georgia" w:cs="Courier New"/>
          <w:u w:val="single"/>
        </w:rPr>
        <w:t>Clearly, there is a very high correlation</w:t>
      </w:r>
      <w:r w:rsidRPr="00722C3E">
        <w:rPr>
          <w:rFonts w:ascii="Georgia" w:eastAsia="Times New Roman" w:hAnsi="Georgia" w:cs="Courier New"/>
          <w:sz w:val="16"/>
        </w:rPr>
        <w:t xml:space="preserve">. But over the same period, compared with EEM, EWW has significantly diverged and outperformed the emerging market index ETF. EEM’s exposure to the BRIC nations, whose economies are struggling, is having an obvious impact. Compared with FXI’s (red line) six-month chart, EWW’s (green line) performance is startling. Longer term, the contrasts are similar, especially the China-Mexico comparison. Compared with EEM, EWW’s divergence becomes particularly apparent more recently. Its high correlation with SPY has been consistent. Given its North American location and improved labor costs, </w:t>
      </w:r>
      <w:r w:rsidRPr="00722C3E">
        <w:rPr>
          <w:rFonts w:ascii="Georgia" w:eastAsia="Times New Roman" w:hAnsi="Georgia" w:cs="Courier New"/>
          <w:u w:val="single"/>
        </w:rPr>
        <w:t>Mexico should be considered one of the better developing markets. However, the high correlation to the U.S. stock market results in a sensitivity to U.S. economic problems. If the market continues to rally in the U.S. and there are no significant negative developments with direct impacts on Mexico,</w:t>
      </w:r>
      <w:r w:rsidRPr="00722C3E">
        <w:rPr>
          <w:rFonts w:ascii="Georgia" w:eastAsia="Times New Roman" w:hAnsi="Georgia" w:cs="Courier New"/>
          <w:sz w:val="16"/>
        </w:rPr>
        <w:t xml:space="preserve"> EWW should continue to rise as well. But </w:t>
      </w:r>
      <w:r w:rsidRPr="00722C3E">
        <w:rPr>
          <w:rFonts w:ascii="Georgia" w:eastAsia="Times New Roman" w:hAnsi="Georgia" w:cs="Courier New"/>
          <w:u w:val="single"/>
        </w:rPr>
        <w:t>if the floor falls out from under the U.S. economy, the Mexican economy will follow.</w:t>
      </w:r>
      <w:r w:rsidRPr="00722C3E">
        <w:rPr>
          <w:rFonts w:ascii="Georgia" w:eastAsia="Times New Roman" w:hAnsi="Georgia" w:cs="Courier New"/>
          <w:sz w:val="16"/>
        </w:rPr>
        <w:t xml:space="preserve"> Even so, EWW is probably a better bet than its China-focused counterparts.</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 xml:space="preserve">Mexico competes with China for offshoring </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sz w:val="16"/>
        </w:rPr>
        <w:t xml:space="preserve">When </w:t>
      </w:r>
      <w:r w:rsidRPr="00722C3E">
        <w:rPr>
          <w:rFonts w:ascii="Georgia" w:eastAsia="Times New Roman" w:hAnsi="Georgia" w:cs="Courier New"/>
          <w:u w:val="single"/>
        </w:rPr>
        <w:t>China</w:t>
      </w:r>
      <w:r w:rsidRPr="00722C3E">
        <w:rPr>
          <w:rFonts w:ascii="Georgia" w:eastAsia="Times New Roman" w:hAnsi="Georgia" w:cs="Courier New"/>
          <w:sz w:val="16"/>
        </w:rPr>
        <w:t xml:space="preserve"> joined the WTO </w:t>
      </w:r>
      <w:r w:rsidRPr="00722C3E">
        <w:rPr>
          <w:rFonts w:ascii="Georgia" w:eastAsia="Times New Roman" w:hAnsi="Georgia" w:cs="Courier New"/>
          <w:u w:val="single"/>
        </w:rPr>
        <w:t>in 2001,</w:t>
      </w:r>
      <w:r w:rsidRPr="00722C3E">
        <w:rPr>
          <w:rFonts w:ascii="Georgia" w:eastAsia="Times New Roman" w:hAnsi="Georgia" w:cs="Courier New"/>
          <w:sz w:val="16"/>
        </w:rPr>
        <w:t xml:space="preserve"> it </w:t>
      </w:r>
      <w:r w:rsidRPr="00722C3E">
        <w:rPr>
          <w:rFonts w:ascii="Georgia" w:eastAsia="Times New Roman" w:hAnsi="Georgia" w:cs="Courier New"/>
          <w:u w:val="single"/>
        </w:rPr>
        <w:t>consolidated its position as a popular location for offshore production due to extraordinarily low labor costs. Total compensation in the manufacturing industry, including wages and benefits paid both directly to employees and through taxes, totaled less than a dollar per hour.</w:t>
      </w:r>
      <w:r w:rsidRPr="00722C3E">
        <w:rPr>
          <w:rFonts w:ascii="Georgia" w:eastAsia="Times New Roman" w:hAnsi="Georgia" w:cs="Courier New"/>
          <w:sz w:val="16"/>
        </w:rPr>
        <w:t xml:space="preserve"> In 2003, average hourly compensation in China was just 62 cents, while in Mexico’s manufacturing sector it was $5.06.94 Many Mexican maquiladoras shut down and relocated to China. In fact, between October 2000 and March 2002, maquiladora production declined by 30%.95 </w:t>
      </w:r>
      <w:r w:rsidRPr="00722C3E">
        <w:rPr>
          <w:rFonts w:ascii="Georgia" w:eastAsia="Times New Roman" w:hAnsi="Georgia" w:cs="Courier New"/>
          <w:u w:val="single"/>
        </w:rPr>
        <w:t>Since the early 2000s, Mexican manufacturing has recovered. At the same time, economic growth in China has caused wages to rise</w:t>
      </w:r>
      <w:r w:rsidRPr="00722C3E">
        <w:rPr>
          <w:rFonts w:ascii="Georgia" w:eastAsia="Times New Roman" w:hAnsi="Georgia" w:cs="Courier New"/>
          <w:sz w:val="16"/>
        </w:rPr>
        <w:t xml:space="preserve">. China’s hourly compensation costs in manufacturing more than doubled between 2003 and 2008, rising from 62 cents to $1.36 per hour. Over the same period, Mexico’s wages rose just 21%, from $5.06 to $6.12 per hour.96 </w:t>
      </w:r>
      <w:r w:rsidRPr="00722C3E">
        <w:rPr>
          <w:rFonts w:ascii="Georgia" w:eastAsia="Times New Roman" w:hAnsi="Georgia" w:cs="Courier New"/>
          <w:u w:val="single"/>
        </w:rPr>
        <w:t>While the dollar amount of the rise in labor costs was actually greater in Mexico during this period, the rate of growth suggests wages will occupy an ever-greater portion of production costs in China, a factor that, over time, could erode its competitive advantage.</w:t>
      </w:r>
      <w:r w:rsidRPr="00722C3E">
        <w:rPr>
          <w:rFonts w:ascii="Georgia" w:eastAsia="Times New Roman" w:hAnsi="Georgia" w:cs="Courier New"/>
          <w:sz w:val="16"/>
        </w:rPr>
        <w:t xml:space="preserve"> Still, if wages were the only factor, it would make more sense for U.S.-based companies to offshore their manufacturing to China. </w:t>
      </w:r>
      <w:r w:rsidRPr="00722C3E">
        <w:rPr>
          <w:rFonts w:ascii="Georgia" w:eastAsia="Times New Roman" w:hAnsi="Georgia" w:cs="Courier New"/>
          <w:u w:val="single"/>
        </w:rPr>
        <w:t>Several additional factors, however, have helped keep Mexico’s factories competitive. Because of geographic proximity, shipping goods between the U.S. and Mexico is cheaper (especially with the currently high fuel costs) and substantially faster than shipping to and from China. Transport usually takes a few days rather than several weeks. Similarly, executives of U.S.-based companies with production facilities abroad can communicate with plant managers and travel to Mexico to monitor and adjust production much more easily than is the case for Chinese production. Mexico’s comparative advantages,</w:t>
      </w:r>
      <w:r w:rsidRPr="00722C3E">
        <w:rPr>
          <w:rFonts w:ascii="Georgia" w:eastAsia="Times New Roman" w:hAnsi="Georgia" w:cs="Courier New"/>
          <w:sz w:val="16"/>
        </w:rPr>
        <w:t xml:space="preserve"> largely based on geography and NAFTA, </w:t>
      </w:r>
      <w:r w:rsidRPr="00722C3E">
        <w:rPr>
          <w:rFonts w:ascii="Georgia" w:eastAsia="Times New Roman" w:hAnsi="Georgia" w:cs="Courier New"/>
          <w:u w:val="single"/>
        </w:rPr>
        <w:t>are more long-term and stable than many of those associated with China</w:t>
      </w:r>
      <w:r w:rsidRPr="00722C3E">
        <w:rPr>
          <w:rFonts w:ascii="Georgia" w:eastAsia="Times New Roman" w:hAnsi="Georgia" w:cs="Courier New"/>
          <w:sz w:val="16"/>
        </w:rPr>
        <w:t xml:space="preserve">. Certain types of products favor the advantages of each country. Simple, labor intensive products of smaller sizes and weights tend to be cheaper to produce in China, but </w:t>
      </w:r>
      <w:r w:rsidRPr="00722C3E">
        <w:rPr>
          <w:rFonts w:ascii="Georgia" w:eastAsia="Times New Roman" w:hAnsi="Georgia" w:cs="Courier New"/>
          <w:u w:val="single"/>
        </w:rPr>
        <w:t>larger and heavier products, like auto-parts and refrigerators, are a better fit for Mexican manufacturing. Additionally, manufacturers who rely on what is known as just-on-time delivery to provide their U.S.-based production facilities with inputs or who ship goods directly from the factory to several U.S. locations usually find Mexican suppliers more economical. Similarly, longer shipping times can result in a mismatch of supply and demand</w:t>
      </w:r>
      <w:r w:rsidRPr="00722C3E">
        <w:rPr>
          <w:rFonts w:ascii="Georgia" w:eastAsia="Times New Roman" w:hAnsi="Georgia" w:cs="Courier New"/>
          <w:sz w:val="16"/>
        </w:rPr>
        <w:t xml:space="preserve"> for products subject to changing stylistic preferences, like fashion apparel.97 </w:t>
      </w:r>
      <w:r w:rsidRPr="00722C3E">
        <w:rPr>
          <w:rFonts w:ascii="Georgia" w:eastAsia="Times New Roman" w:hAnsi="Georgia" w:cs="Courier New"/>
          <w:u w:val="single"/>
        </w:rPr>
        <w:t xml:space="preserve">Mexican production is often more cost-effective than Chinese manufacturing for the following types of goods:98 Products that are expensive to transport, especially high volume items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w:t>
      </w:r>
      <w:r w:rsidRPr="00722C3E">
        <w:rPr>
          <w:rFonts w:ascii="Times New Roman" w:eastAsia="Times New Roman" w:hAnsi="Times New Roman" w:cs="Times New Roman"/>
          <w:u w:val="single"/>
        </w:rPr>
        <w:t>■</w:t>
      </w:r>
      <w:r w:rsidRPr="00722C3E">
        <w:rPr>
          <w:rFonts w:ascii="Georgia" w:eastAsia="Times New Roman" w:hAnsi="Georgia" w:cs="Courier New"/>
          <w:u w:val="single"/>
        </w:rPr>
        <w:t>like motor vehicles, home appliances and large electronics. Precision instruments, medical supplies and other quality intensive goods.</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Auto parts and other manufactured goods that serve as inputs for U.S.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producers involved in U.S.-Mexico production sharing. Specialty products that are made and shipped in small batches or require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w:t>
      </w:r>
      <w:r w:rsidRPr="00722C3E">
        <w:rPr>
          <w:rFonts w:ascii="Times New Roman" w:eastAsia="Times New Roman" w:hAnsi="Times New Roman" w:cs="Times New Roman"/>
          <w:u w:val="single"/>
        </w:rPr>
        <w:t>■</w:t>
      </w:r>
      <w:r w:rsidRPr="00722C3E">
        <w:rPr>
          <w:rFonts w:ascii="Georgia" w:eastAsia="Times New Roman" w:hAnsi="Georgia" w:cs="Courier New"/>
          <w:u w:val="single"/>
        </w:rPr>
        <w:t>customized designs.</w:t>
      </w:r>
      <w:r w:rsidRPr="00722C3E">
        <w:rPr>
          <w:rFonts w:ascii="Georgia" w:eastAsia="Times New Roman" w:hAnsi="Georgia" w:cs="Courier New"/>
          <w:sz w:val="16"/>
        </w:rPr>
        <w:t xml:space="preserve"> Using </w:t>
      </w:r>
      <w:r w:rsidRPr="00722C3E">
        <w:rPr>
          <w:rFonts w:ascii="Georgia" w:eastAsia="Times New Roman" w:hAnsi="Georgia" w:cs="Courier New"/>
          <w:u w:val="single"/>
        </w:rPr>
        <w:t>China</w:t>
      </w:r>
      <w:r w:rsidRPr="00722C3E">
        <w:rPr>
          <w:rFonts w:ascii="Georgia" w:eastAsia="Times New Roman" w:hAnsi="Georgia" w:cs="Courier New"/>
          <w:sz w:val="16"/>
        </w:rPr>
        <w:t xml:space="preserve"> as the factory for U.S. goods promotes sourcing parts from abroad, since it </w:t>
      </w:r>
      <w:r w:rsidRPr="00722C3E">
        <w:rPr>
          <w:rFonts w:ascii="Georgia" w:eastAsia="Times New Roman" w:hAnsi="Georgia" w:cs="Courier New"/>
          <w:u w:val="single"/>
        </w:rPr>
        <w:t>is expensive and time consuming</w:t>
      </w:r>
      <w:r w:rsidRPr="00722C3E">
        <w:rPr>
          <w:rFonts w:ascii="Georgia" w:eastAsia="Times New Roman" w:hAnsi="Georgia" w:cs="Courier New"/>
          <w:sz w:val="16"/>
        </w:rPr>
        <w:t xml:space="preserve"> to ship products back and forth between the U.S. and China. The proximity of Mexico, on the other hand, promotes the use of U.S. materials and parts, sustaining U.S. jobs while increasing companies’ competitiveness. </w:t>
      </w:r>
      <w:r w:rsidRPr="00722C3E">
        <w:rPr>
          <w:rFonts w:ascii="Georgia" w:eastAsia="Times New Roman" w:hAnsi="Georgia" w:cs="Courier New"/>
          <w:u w:val="single"/>
        </w:rPr>
        <w:t>While forty cents of every dollar spent on Mexican imports returns to the U.S., Chinese imports return only four cents per dollar.</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Downgrade Turns the Case</w:t>
      </w:r>
    </w:p>
    <w:p w:rsidR="00DE3D89" w:rsidRPr="00722C3E" w:rsidRDefault="00DE3D89" w:rsidP="00DE3D89">
      <w:pPr>
        <w:rPr>
          <w:rFonts w:ascii="Georgia" w:hAnsi="Georgia"/>
          <w:b/>
        </w:rPr>
      </w:pPr>
      <w:r w:rsidRPr="00722C3E">
        <w:rPr>
          <w:rFonts w:ascii="Georgia" w:hAnsi="Georgia"/>
          <w:b/>
        </w:rPr>
        <w:t>Downgrade DA turns the aff – US-Mexico maintaining overall AA3 is key to callable capital – that spills over to broader NADBank contracts</w:t>
      </w:r>
    </w:p>
    <w:p w:rsidR="00DE3D89" w:rsidRPr="00722C3E" w:rsidRDefault="00DE3D89" w:rsidP="00DE3D89">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Enhancement from Member Support</w:t>
      </w:r>
      <w:r w:rsidRPr="00722C3E">
        <w:rPr>
          <w:rStyle w:val="Underline"/>
          <w:sz w:val="12"/>
        </w:rPr>
        <w:t xml:space="preserve">¶ </w:t>
      </w:r>
      <w:r w:rsidRPr="00722C3E">
        <w:rPr>
          <w:rFonts w:ascii="Georgia" w:hAnsi="Georgia"/>
        </w:rPr>
        <w:t xml:space="preserve">The ability of NADB’s members to support it plays a role in its rating. </w:t>
      </w:r>
      <w:r w:rsidRPr="00722C3E">
        <w:rPr>
          <w:rStyle w:val="Underline"/>
        </w:rPr>
        <w:t xml:space="preserve">At Baa1/stable outlook </w:t>
      </w:r>
      <w:r w:rsidRPr="00722C3E">
        <w:rPr>
          <w:rStyle w:val="Underline"/>
          <w:sz w:val="12"/>
        </w:rPr>
        <w:t xml:space="preserve">¶ </w:t>
      </w:r>
      <w:r w:rsidRPr="00722C3E">
        <w:rPr>
          <w:rStyle w:val="Underline"/>
        </w:rPr>
        <w:t>(Mexico) and Aaa/negative outlook (U.S.), the members’ average credit strength is Aa3.</w:t>
      </w:r>
      <w:r w:rsidRPr="00722C3E">
        <w:rPr>
          <w:rFonts w:ascii="Georgia" w:hAnsi="Georgia"/>
        </w:rPr>
        <w:t xml:space="preserve"> </w:t>
      </w:r>
      <w:r w:rsidRPr="00722C3E">
        <w:rPr>
          <w:rStyle w:val="Underline"/>
        </w:rPr>
        <w:t xml:space="preserve">This entirely </w:t>
      </w:r>
      <w:r w:rsidRPr="00722C3E">
        <w:rPr>
          <w:rStyle w:val="Underline"/>
          <w:sz w:val="12"/>
        </w:rPr>
        <w:t xml:space="preserve">¶ </w:t>
      </w:r>
      <w:r w:rsidRPr="00722C3E">
        <w:rPr>
          <w:rStyle w:val="Underline"/>
        </w:rPr>
        <w:t xml:space="preserve">investment-grade member base is a strength for NADB and manifests itself in the callable capital </w:t>
      </w:r>
      <w:r w:rsidRPr="00722C3E">
        <w:rPr>
          <w:rStyle w:val="Underline"/>
          <w:sz w:val="12"/>
        </w:rPr>
        <w:t xml:space="preserve">¶ </w:t>
      </w:r>
      <w:r w:rsidRPr="00722C3E">
        <w:rPr>
          <w:rStyle w:val="Underline"/>
        </w:rPr>
        <w:t xml:space="preserve">(CC), which the members have contractually agreed to disburse if called. Callable capital is an </w:t>
      </w:r>
      <w:r w:rsidRPr="00722C3E">
        <w:rPr>
          <w:rStyle w:val="Underline"/>
          <w:sz w:val="12"/>
        </w:rPr>
        <w:t xml:space="preserve">¶ </w:t>
      </w:r>
      <w:r w:rsidRPr="00722C3E">
        <w:rPr>
          <w:rStyle w:val="Underline"/>
        </w:rPr>
        <w:t xml:space="preserve">unconditional and full faith obligation of each member country and can only be used to repay debt or </w:t>
      </w:r>
      <w:r w:rsidRPr="00722C3E">
        <w:rPr>
          <w:rStyle w:val="Underline"/>
          <w:sz w:val="12"/>
        </w:rPr>
        <w:t xml:space="preserve">¶ </w:t>
      </w:r>
      <w:r w:rsidRPr="00722C3E">
        <w:rPr>
          <w:rStyle w:val="Underline"/>
        </w:rPr>
        <w:t>loan guarantees outstanding.</w:t>
      </w:r>
      <w:r w:rsidRPr="00722C3E">
        <w:rPr>
          <w:rFonts w:ascii="Georgia" w:hAnsi="Georgia"/>
        </w:rPr>
        <w:t xml:space="preserve"> The Bank has callable capital of $2,550 million, split evenly between </w:t>
      </w:r>
      <w:r w:rsidRPr="00722C3E">
        <w:rPr>
          <w:rFonts w:ascii="Georgia" w:hAnsi="Georgia"/>
          <w:sz w:val="12"/>
        </w:rPr>
        <w:t xml:space="preserve">¶ </w:t>
      </w:r>
      <w:r w:rsidRPr="00722C3E">
        <w:rPr>
          <w:rFonts w:ascii="Georgia" w:hAnsi="Georgia"/>
        </w:rPr>
        <w:t xml:space="preserve">Mexico and the U.S. In the event that one shareholder could not contribute its share of a capital call, </w:t>
      </w:r>
      <w:r w:rsidRPr="00722C3E">
        <w:rPr>
          <w:rFonts w:ascii="Georgia" w:hAnsi="Georgia"/>
          <w:sz w:val="12"/>
        </w:rPr>
        <w:t xml:space="preserve">¶ </w:t>
      </w:r>
      <w:r w:rsidRPr="00722C3E">
        <w:rPr>
          <w:rFonts w:ascii="Georgia" w:hAnsi="Georgia"/>
        </w:rPr>
        <w:t>the other shareholder would still be liable up to its own 50% share.</w:t>
      </w:r>
      <w:r w:rsidRPr="00722C3E">
        <w:rPr>
          <w:rFonts w:ascii="Georgia" w:hAnsi="Georgia"/>
          <w:sz w:val="12"/>
        </w:rPr>
        <w:t xml:space="preserve">¶ </w:t>
      </w:r>
      <w:r w:rsidRPr="00722C3E">
        <w:rPr>
          <w:rFonts w:ascii="Georgia" w:hAnsi="Georgia"/>
        </w:rPr>
        <w:t xml:space="preserve">For NADB, adding the CC pledged by the U.S. to usable equity results in a ratio of 4,314.5% of risk </w:t>
      </w:r>
      <w:r w:rsidRPr="00722C3E">
        <w:rPr>
          <w:rFonts w:ascii="Georgia" w:hAnsi="Georgia"/>
          <w:sz w:val="12"/>
        </w:rPr>
        <w:t xml:space="preserve">¶ </w:t>
      </w:r>
      <w:r w:rsidRPr="00722C3E">
        <w:rPr>
          <w:rFonts w:ascii="Georgia" w:hAnsi="Georgia"/>
        </w:rPr>
        <w:t xml:space="preserve">assets and 682.8% of debt, at end-2010. Moody’s takes a conservative approach and looks at an </w:t>
      </w:r>
      <w:r w:rsidRPr="00722C3E">
        <w:rPr>
          <w:rFonts w:ascii="Georgia" w:hAnsi="Georgia"/>
          <w:sz w:val="12"/>
        </w:rPr>
        <w:t xml:space="preserve">¶ </w:t>
      </w:r>
      <w:r w:rsidRPr="00722C3E">
        <w:rPr>
          <w:rFonts w:ascii="Georgia" w:hAnsi="Georgia"/>
        </w:rPr>
        <w:t xml:space="preserve">enhanced capital base in which only the CC pledged by Aaa or Aa-rated shareholders is added to </w:t>
      </w:r>
      <w:r w:rsidRPr="00722C3E">
        <w:rPr>
          <w:rFonts w:ascii="Georgia" w:hAnsi="Georgia"/>
          <w:sz w:val="12"/>
        </w:rPr>
        <w:t xml:space="preserve">¶ </w:t>
      </w:r>
      <w:r w:rsidRPr="00722C3E">
        <w:rPr>
          <w:rFonts w:ascii="Georgia" w:hAnsi="Georgia"/>
        </w:rPr>
        <w:t xml:space="preserve">usable equity. </w:t>
      </w:r>
      <w:r w:rsidRPr="00722C3E">
        <w:rPr>
          <w:rStyle w:val="Underline"/>
        </w:rPr>
        <w:t xml:space="preserve">A rating at the top end of the scale indicates a strong financial standing and therefore a </w:t>
      </w:r>
      <w:r w:rsidRPr="00722C3E">
        <w:rPr>
          <w:rStyle w:val="Underline"/>
          <w:sz w:val="12"/>
        </w:rPr>
        <w:t xml:space="preserve">¶ </w:t>
      </w:r>
      <w:r w:rsidRPr="00722C3E">
        <w:rPr>
          <w:rStyle w:val="Underline"/>
        </w:rPr>
        <w:t xml:space="preserve">higher ability to comply with a capital call. In addition, such members are more likely to have a very </w:t>
      </w:r>
      <w:r w:rsidRPr="00722C3E">
        <w:rPr>
          <w:rStyle w:val="Underline"/>
          <w:sz w:val="12"/>
        </w:rPr>
        <w:t xml:space="preserve">¶ </w:t>
      </w:r>
      <w:r w:rsidRPr="00722C3E">
        <w:rPr>
          <w:rStyle w:val="Underline"/>
        </w:rPr>
        <w:t>strong assessment of institutional strength indicating that contracts are upheld.</w:t>
      </w:r>
      <w:r w:rsidRPr="00722C3E">
        <w:rPr>
          <w:rFonts w:ascii="Georgia" w:hAnsi="Georgia"/>
        </w:rPr>
        <w:t xml:space="preserve"> As of the December </w:t>
      </w:r>
      <w:r w:rsidRPr="00722C3E">
        <w:rPr>
          <w:rFonts w:ascii="Georgia" w:hAnsi="Georgia"/>
          <w:sz w:val="12"/>
        </w:rPr>
        <w:t xml:space="preserve">¶ </w:t>
      </w:r>
      <w:r w:rsidRPr="00722C3E">
        <w:rPr>
          <w:rFonts w:ascii="Georgia" w:hAnsi="Georgia"/>
        </w:rPr>
        <w:t xml:space="preserve">31, 2010, the CC pledged by the U.S. amounted to $1,275 million13 while debt outstanding only </w:t>
      </w:r>
      <w:r w:rsidRPr="00722C3E">
        <w:rPr>
          <w:rFonts w:ascii="Georgia" w:hAnsi="Georgia"/>
          <w:sz w:val="12"/>
        </w:rPr>
        <w:t xml:space="preserve">¶ </w:t>
      </w:r>
      <w:r w:rsidRPr="00722C3E">
        <w:rPr>
          <w:rFonts w:ascii="Georgia" w:hAnsi="Georgia"/>
        </w:rPr>
        <w:t xml:space="preserve">amounted to $256 million ($915 million by end-2016 according to the Bank’s projections). In the </w:t>
      </w:r>
      <w:r w:rsidRPr="00722C3E">
        <w:rPr>
          <w:rFonts w:ascii="Georgia" w:hAnsi="Georgia"/>
          <w:sz w:val="12"/>
        </w:rPr>
        <w:t xml:space="preserve">¶ </w:t>
      </w:r>
      <w:r w:rsidRPr="00722C3E">
        <w:rPr>
          <w:rFonts w:ascii="Georgia" w:hAnsi="Georgia"/>
        </w:rPr>
        <w:t>unlikely event of a capital call, there is ample capital to cover debt service.</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93459B" w:rsidRDefault="0093459B" w:rsidP="00DE3D89">
      <w:pPr>
        <w:pStyle w:val="Heading1"/>
        <w:rPr>
          <w:rFonts w:ascii="Georgia" w:hAnsi="Georgia"/>
        </w:rPr>
      </w:pPr>
      <w:r>
        <w:rPr>
          <w:rFonts w:ascii="Georgia" w:hAnsi="Georgia"/>
        </w:rPr>
        <w:t>Politics Links</w:t>
      </w:r>
    </w:p>
    <w:p w:rsidR="0093459B" w:rsidRPr="0093459B" w:rsidRDefault="0093459B" w:rsidP="0093459B">
      <w:pPr>
        <w:rPr>
          <w:rFonts w:ascii="Georgia" w:hAnsi="Georgia"/>
          <w:b/>
          <w:sz w:val="24"/>
        </w:rPr>
      </w:pPr>
      <w:r w:rsidRPr="0093459B">
        <w:rPr>
          <w:rFonts w:ascii="Georgia" w:hAnsi="Georgia"/>
          <w:b/>
          <w:sz w:val="24"/>
        </w:rPr>
        <w:t>Obama needs to expend his political capital to pass the plan – Clinton used the bare minimum and created many problems with NADBank</w:t>
      </w:r>
    </w:p>
    <w:p w:rsidR="0093459B" w:rsidRPr="0093459B" w:rsidRDefault="0093459B" w:rsidP="0093459B">
      <w:pPr>
        <w:rPr>
          <w:rFonts w:ascii="Georgia" w:hAnsi="Georgia"/>
          <w:sz w:val="24"/>
        </w:rPr>
      </w:pPr>
      <w:r w:rsidRPr="0093459B">
        <w:rPr>
          <w:rFonts w:ascii="Georgia" w:hAnsi="Georgia"/>
          <w:b/>
          <w:sz w:val="24"/>
          <w:u w:val="single"/>
        </w:rPr>
        <w:t xml:space="preserve">Liesing 12, </w:t>
      </w:r>
      <w:r w:rsidRPr="0093459B">
        <w:rPr>
          <w:rFonts w:ascii="Georgia" w:hAnsi="Georgia"/>
          <w:b/>
          <w:sz w:val="24"/>
        </w:rPr>
        <w:t>Matt Liesing, writer and reporter at El Paso</w:t>
      </w:r>
      <w:r w:rsidRPr="0093459B">
        <w:rPr>
          <w:rFonts w:ascii="Georgia" w:hAnsi="Georgia"/>
          <w:sz w:val="24"/>
        </w:rPr>
        <w:t xml:space="preserve"> (2012, “El Paso: NADBank,” http://journalism.berkeley.edu/projects/border/elpasonadbank.html)</w:t>
      </w:r>
    </w:p>
    <w:p w:rsidR="0093459B" w:rsidRPr="0093459B" w:rsidRDefault="0093459B" w:rsidP="0093459B">
      <w:pPr>
        <w:rPr>
          <w:rFonts w:ascii="Georgia" w:hAnsi="Georgia"/>
          <w:sz w:val="24"/>
        </w:rPr>
      </w:pPr>
    </w:p>
    <w:p w:rsidR="0093459B" w:rsidRPr="0093459B" w:rsidRDefault="0093459B" w:rsidP="0093459B">
      <w:pPr>
        <w:rPr>
          <w:rFonts w:ascii="Georgia" w:hAnsi="Georgia"/>
          <w:sz w:val="24"/>
        </w:rPr>
      </w:pPr>
      <w:r w:rsidRPr="0093459B">
        <w:rPr>
          <w:rFonts w:ascii="Georgia" w:hAnsi="Georgia"/>
          <w:sz w:val="24"/>
        </w:rPr>
        <w:t xml:space="preserve">Yet the vagaries of the institutional process were well beyond the thinking of the Clinton Administration in 1993, which was interested in using BECC and NADBank to get the crucial support of Latino politicians and environmentalists in order to pass NAFTA. </w:t>
      </w:r>
      <w:r w:rsidRPr="0093459B">
        <w:rPr>
          <w:rFonts w:ascii="Georgia" w:hAnsi="Georgia"/>
          <w:sz w:val="24"/>
          <w:u w:val="single"/>
        </w:rPr>
        <w:t xml:space="preserve">This political move, many critics say, shows that the administration was never serious about helping the border and also doomed the bank's effectiveness from the start.¶ "[President Clinton] really didn't care about Mexico," </w:t>
      </w:r>
      <w:r w:rsidRPr="0093459B">
        <w:rPr>
          <w:rFonts w:ascii="Georgia" w:hAnsi="Georgia"/>
          <w:sz w:val="24"/>
        </w:rPr>
        <w:t xml:space="preserve">said Raul Hinojosa, a Clinton advisor on NAFTA during the 1992 presidential campaign and the first person to develop and propose the idea of a North American Development Bank in 1988. </w:t>
      </w:r>
      <w:r w:rsidRPr="0093459B">
        <w:rPr>
          <w:rFonts w:ascii="Georgia" w:hAnsi="Georgia"/>
          <w:sz w:val="24"/>
          <w:u w:val="single"/>
        </w:rPr>
        <w:t>Hinojosa says that while Clinton understood the policy behind NAFTA and its environmental and labor side agreements, and supported it, to get it past both Democrats and Republicans he had to present a very stripped down version of the environmental parts of the trade bill</w:t>
      </w:r>
      <w:r w:rsidRPr="0093459B">
        <w:rPr>
          <w:rFonts w:ascii="Georgia" w:hAnsi="Georgia"/>
          <w:sz w:val="24"/>
        </w:rPr>
        <w:t xml:space="preserve">.¶ "The institutions as we were proposing them were much more ambitious, much larger" than what got through the NAFTA negotiations, Hinojosa said. "The minimal political capital was expended."¶ This, Hinojosa said, marked the beginning of the problems with the NADBank. "Frankly, from my point of view, as an advocate, that type of a political approach in the US and Mexico could very easily lead to exactly what happened, which is a relatively minimalist approach," an approach he says does not "address the policy issue."¶ As such, Hinojosa feels that NADBank is not serving communities like Anapra that truly need help getting clean, safe water. "I think that those types of people [in Anapra] absolutely need NADBank support. These are the people that could be most helped by NADBank - real working-class people along the border."¶ </w:t>
      </w:r>
    </w:p>
    <w:p w:rsidR="0093459B" w:rsidRPr="0093459B" w:rsidRDefault="0093459B" w:rsidP="0093459B"/>
    <w:p w:rsidR="00DE3D89" w:rsidRPr="00722C3E" w:rsidRDefault="00DE3D89" w:rsidP="00DE3D89">
      <w:pPr>
        <w:pStyle w:val="Heading1"/>
        <w:rPr>
          <w:rFonts w:ascii="Georgia" w:hAnsi="Georgia"/>
        </w:rPr>
      </w:pPr>
      <w:r w:rsidRPr="00722C3E">
        <w:rPr>
          <w:rFonts w:ascii="Georgia" w:hAnsi="Georgia"/>
        </w:rPr>
        <w:t>Immigration Turns the Case</w:t>
      </w:r>
    </w:p>
    <w:p w:rsidR="00DE3D89" w:rsidRPr="00722C3E" w:rsidRDefault="00DE3D89" w:rsidP="00DE3D89">
      <w:pPr>
        <w:rPr>
          <w:rFonts w:ascii="Georgia" w:hAnsi="Georgia"/>
          <w:b/>
        </w:rPr>
      </w:pPr>
      <w:r w:rsidRPr="00722C3E">
        <w:rPr>
          <w:rFonts w:ascii="Georgia" w:hAnsi="Georgia"/>
          <w:b/>
        </w:rPr>
        <w:t>CIR solves border efficiency – expedited visas reduce wait times</w:t>
      </w:r>
    </w:p>
    <w:p w:rsidR="00DE3D89" w:rsidRPr="00722C3E" w:rsidRDefault="00DE3D89" w:rsidP="00DE3D89">
      <w:pPr>
        <w:rPr>
          <w:rFonts w:ascii="Georgia" w:hAnsi="Georgia"/>
          <w:sz w:val="16"/>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Part IV—Immigration</w:t>
      </w:r>
      <w:r w:rsidRPr="00722C3E">
        <w:rPr>
          <w:rFonts w:ascii="Georgia" w:hAnsi="Georgia"/>
          <w:sz w:val="12"/>
        </w:rPr>
        <w:t xml:space="preserve">¶ </w:t>
      </w:r>
      <w:r w:rsidRPr="00722C3E">
        <w:rPr>
          <w:rStyle w:val="Underline"/>
        </w:rPr>
        <w:t xml:space="preserve">Comprehensive Immigration Reform¶ The issue of securing the U.S.-Mexico border should </w:t>
      </w:r>
      <w:r w:rsidRPr="00722C3E">
        <w:rPr>
          <w:rStyle w:val="Underline"/>
          <w:sz w:val="12"/>
        </w:rPr>
        <w:t xml:space="preserve">¶ </w:t>
      </w:r>
      <w:r w:rsidRPr="00722C3E">
        <w:rPr>
          <w:rFonts w:ascii="Georgia" w:hAnsi="Georgia"/>
        </w:rPr>
        <w:t xml:space="preserve">also </w:t>
      </w:r>
      <w:r w:rsidRPr="00722C3E">
        <w:rPr>
          <w:rStyle w:val="Underline"/>
        </w:rPr>
        <w:t xml:space="preserve">be looked at in the larger context of comprehensive </w:t>
      </w:r>
      <w:r w:rsidRPr="00722C3E">
        <w:rPr>
          <w:rStyle w:val="Underline"/>
          <w:sz w:val="12"/>
        </w:rPr>
        <w:t xml:space="preserve">¶ </w:t>
      </w:r>
      <w:r w:rsidRPr="00722C3E">
        <w:rPr>
          <w:rStyle w:val="Underline"/>
        </w:rPr>
        <w:t>immigration reform</w:t>
      </w:r>
      <w:r w:rsidRPr="00722C3E">
        <w:rPr>
          <w:rFonts w:ascii="Georgia" w:hAnsi="Georgia"/>
        </w:rPr>
        <w:t xml:space="preserve">. While </w:t>
      </w:r>
      <w:r w:rsidRPr="00722C3E">
        <w:rPr>
          <w:rStyle w:val="Underline"/>
        </w:rPr>
        <w:t>increasing physical border ¶ security</w:t>
      </w:r>
      <w:r w:rsidRPr="00722C3E">
        <w:rPr>
          <w:rFonts w:ascii="Georgia" w:hAnsi="Georgia"/>
        </w:rPr>
        <w:t xml:space="preserve"> is a vital part of securing our nation’s borders, </w:t>
      </w:r>
      <w:r w:rsidRPr="00722C3E">
        <w:rPr>
          <w:rFonts w:ascii="Georgia" w:hAnsi="Georgia"/>
          <w:sz w:val="12"/>
        </w:rPr>
        <w:t xml:space="preserve">¶ </w:t>
      </w:r>
      <w:r w:rsidRPr="00722C3E">
        <w:rPr>
          <w:rFonts w:ascii="Georgia" w:hAnsi="Georgia"/>
        </w:rPr>
        <w:t xml:space="preserve">it </w:t>
      </w:r>
      <w:r w:rsidRPr="00722C3E">
        <w:rPr>
          <w:rStyle w:val="Underline"/>
        </w:rPr>
        <w:t xml:space="preserve">cannot be the only component. Streamlining the </w:t>
      </w:r>
      <w:r w:rsidRPr="00722C3E">
        <w:rPr>
          <w:rStyle w:val="Underline"/>
          <w:sz w:val="12"/>
        </w:rPr>
        <w:t xml:space="preserve">¶ </w:t>
      </w:r>
      <w:r w:rsidRPr="00722C3E">
        <w:rPr>
          <w:rStyle w:val="Underline"/>
        </w:rPr>
        <w:t xml:space="preserve">legal ﬂow of goods, services, and people across our </w:t>
      </w:r>
      <w:r w:rsidRPr="00722C3E">
        <w:rPr>
          <w:rStyle w:val="Underline"/>
          <w:sz w:val="12"/>
        </w:rPr>
        <w:t xml:space="preserve">¶ </w:t>
      </w:r>
      <w:r w:rsidRPr="00722C3E">
        <w:rPr>
          <w:rStyle w:val="Underline"/>
        </w:rPr>
        <w:t xml:space="preserve">border is imperative if we want to identify and stop </w:t>
      </w:r>
      <w:r w:rsidRPr="00722C3E">
        <w:rPr>
          <w:rStyle w:val="Underline"/>
          <w:sz w:val="12"/>
        </w:rPr>
        <w:t xml:space="preserve">¶ </w:t>
      </w:r>
      <w:r w:rsidRPr="00722C3E">
        <w:rPr>
          <w:rStyle w:val="Underline"/>
        </w:rPr>
        <w:t xml:space="preserve">those who wish to cross the U.S.-Mexico border </w:t>
      </w:r>
      <w:r w:rsidRPr="00722C3E">
        <w:rPr>
          <w:rStyle w:val="Underline"/>
          <w:sz w:val="12"/>
        </w:rPr>
        <w:t xml:space="preserve">¶ </w:t>
      </w:r>
      <w:r w:rsidRPr="00722C3E">
        <w:rPr>
          <w:rStyle w:val="Underline"/>
        </w:rPr>
        <w:t>illegally and maliciously</w:t>
      </w:r>
      <w:r w:rsidRPr="00722C3E">
        <w:rPr>
          <w:rFonts w:ascii="Georgia" w:hAnsi="Georgia"/>
        </w:rPr>
        <w:t xml:space="preserve">. </w:t>
      </w:r>
      <w:r w:rsidRPr="00722C3E">
        <w:rPr>
          <w:rStyle w:val="Underline"/>
        </w:rPr>
        <w:t xml:space="preserve">The pressure on our border </w:t>
      </w:r>
      <w:r w:rsidRPr="00722C3E">
        <w:rPr>
          <w:rStyle w:val="Underline"/>
          <w:sz w:val="12"/>
        </w:rPr>
        <w:t xml:space="preserve">¶ </w:t>
      </w:r>
      <w:r w:rsidRPr="00722C3E">
        <w:rPr>
          <w:rStyle w:val="Underline"/>
        </w:rPr>
        <w:t>caused by wait times at ports of entries</w:t>
      </w:r>
      <w:r w:rsidRPr="00722C3E">
        <w:rPr>
          <w:rFonts w:ascii="Georgia" w:hAnsi="Georgia"/>
        </w:rPr>
        <w:t xml:space="preserve"> and consulates, </w:t>
      </w:r>
      <w:r w:rsidRPr="00722C3E">
        <w:rPr>
          <w:rFonts w:ascii="Georgia" w:hAnsi="Georgia"/>
          <w:sz w:val="12"/>
        </w:rPr>
        <w:t xml:space="preserve">¶ </w:t>
      </w:r>
      <w:r w:rsidRPr="00722C3E">
        <w:rPr>
          <w:rFonts w:ascii="Georgia" w:hAnsi="Georgia"/>
        </w:rPr>
        <w:t xml:space="preserve">and the discrepancy between temporary work visas </w:t>
      </w:r>
      <w:r w:rsidRPr="00722C3E">
        <w:rPr>
          <w:rFonts w:ascii="Georgia" w:hAnsi="Georgia"/>
          <w:sz w:val="12"/>
        </w:rPr>
        <w:t xml:space="preserve">¶ </w:t>
      </w:r>
      <w:r w:rsidRPr="00722C3E">
        <w:rPr>
          <w:rFonts w:ascii="Georgia" w:hAnsi="Georgia"/>
        </w:rPr>
        <w:t xml:space="preserve">and the demand for work in the United States must </w:t>
      </w:r>
      <w:r w:rsidRPr="00722C3E">
        <w:rPr>
          <w:rFonts w:ascii="Georgia" w:hAnsi="Georgia"/>
          <w:sz w:val="12"/>
        </w:rPr>
        <w:t xml:space="preserve">¶ </w:t>
      </w:r>
      <w:r w:rsidRPr="00722C3E">
        <w:rPr>
          <w:rFonts w:ascii="Georgia" w:hAnsi="Georgia"/>
        </w:rPr>
        <w:t xml:space="preserve">be addressed through a comprehensive immigration </w:t>
      </w:r>
      <w:r w:rsidRPr="00722C3E">
        <w:rPr>
          <w:rFonts w:ascii="Georgia" w:hAnsi="Georgia"/>
          <w:sz w:val="12"/>
        </w:rPr>
        <w:t xml:space="preserve">¶ </w:t>
      </w:r>
      <w:r w:rsidRPr="00722C3E">
        <w:rPr>
          <w:rFonts w:ascii="Georgia" w:hAnsi="Georgia"/>
        </w:rPr>
        <w:t xml:space="preserve">reform bill to truly secure our borders and make our </w:t>
      </w:r>
      <w:r w:rsidRPr="00722C3E">
        <w:rPr>
          <w:rFonts w:ascii="Georgia" w:hAnsi="Georgia"/>
          <w:sz w:val="12"/>
        </w:rPr>
        <w:t xml:space="preserve">¶ </w:t>
      </w:r>
      <w:r w:rsidRPr="00722C3E">
        <w:rPr>
          <w:rFonts w:ascii="Georgia" w:hAnsi="Georgia"/>
        </w:rPr>
        <w:t xml:space="preserve">immigration system work for our nation and not </w:t>
      </w:r>
      <w:r w:rsidRPr="00722C3E">
        <w:rPr>
          <w:rFonts w:ascii="Georgia" w:hAnsi="Georgia"/>
          <w:sz w:val="12"/>
        </w:rPr>
        <w:t xml:space="preserve">¶ </w:t>
      </w:r>
      <w:r w:rsidRPr="00722C3E">
        <w:rPr>
          <w:rFonts w:ascii="Georgia" w:hAnsi="Georgia"/>
        </w:rPr>
        <w:t xml:space="preserve">against it. </w:t>
      </w:r>
      <w:r w:rsidRPr="00722C3E">
        <w:rPr>
          <w:rFonts w:ascii="Georgia" w:hAnsi="Georgia"/>
          <w:sz w:val="12"/>
        </w:rPr>
        <w:t xml:space="preserve">¶ </w:t>
      </w:r>
      <w:r w:rsidRPr="00722C3E">
        <w:rPr>
          <w:rStyle w:val="Underline"/>
        </w:rPr>
        <w:t xml:space="preserve">A major source of alleviating pressure on the Mexican </w:t>
      </w:r>
      <w:r w:rsidRPr="00722C3E">
        <w:rPr>
          <w:rStyle w:val="Underline"/>
          <w:sz w:val="12"/>
        </w:rPr>
        <w:t xml:space="preserve">¶ </w:t>
      </w:r>
      <w:r w:rsidRPr="00722C3E">
        <w:rPr>
          <w:rStyle w:val="Underline"/>
        </w:rPr>
        <w:t xml:space="preserve">border is to create a streamlined ﬂow for legal </w:t>
      </w:r>
      <w:r w:rsidRPr="00722C3E">
        <w:rPr>
          <w:rStyle w:val="Underline"/>
          <w:sz w:val="12"/>
        </w:rPr>
        <w:t xml:space="preserve">¶ </w:t>
      </w:r>
      <w:r w:rsidRPr="00722C3E">
        <w:rPr>
          <w:rStyle w:val="Underline"/>
        </w:rPr>
        <w:t>immigration.</w:t>
      </w:r>
      <w:r w:rsidRPr="00722C3E">
        <w:rPr>
          <w:rFonts w:ascii="Georgia" w:hAnsi="Georgia"/>
        </w:rPr>
        <w:t xml:space="preserve"> </w:t>
      </w:r>
      <w:r w:rsidRPr="00722C3E">
        <w:rPr>
          <w:rStyle w:val="Underline"/>
        </w:rPr>
        <w:t xml:space="preserve">Creating a system that allows those who </w:t>
      </w:r>
      <w:r w:rsidRPr="00722C3E">
        <w:rPr>
          <w:rStyle w:val="Underline"/>
          <w:sz w:val="12"/>
        </w:rPr>
        <w:t xml:space="preserve">¶ </w:t>
      </w:r>
      <w:r w:rsidRPr="00722C3E">
        <w:rPr>
          <w:rStyle w:val="Underline"/>
        </w:rPr>
        <w:t xml:space="preserve">wish to enter the U.S. legally, positively contributing </w:t>
      </w:r>
      <w:r w:rsidRPr="00722C3E">
        <w:rPr>
          <w:rStyle w:val="Underline"/>
          <w:sz w:val="12"/>
        </w:rPr>
        <w:t xml:space="preserve">¶ </w:t>
      </w:r>
      <w:r w:rsidRPr="00722C3E">
        <w:rPr>
          <w:rStyle w:val="Underline"/>
        </w:rPr>
        <w:t xml:space="preserve">to American society and the economy, will be a major </w:t>
      </w:r>
      <w:r w:rsidRPr="00722C3E">
        <w:rPr>
          <w:rStyle w:val="Underline"/>
          <w:sz w:val="12"/>
        </w:rPr>
        <w:t xml:space="preserve">¶ </w:t>
      </w:r>
      <w:r w:rsidRPr="00722C3E">
        <w:rPr>
          <w:rStyle w:val="Underline"/>
        </w:rPr>
        <w:t>factor in alleviating the strain felt on the border</w:t>
      </w:r>
      <w:r w:rsidRPr="00722C3E">
        <w:rPr>
          <w:rFonts w:ascii="Georgia" w:hAnsi="Georgia"/>
        </w:rPr>
        <w:t xml:space="preserve">. Not </w:t>
      </w:r>
      <w:r w:rsidRPr="00722C3E">
        <w:rPr>
          <w:rFonts w:ascii="Georgia" w:hAnsi="Georgia"/>
          <w:sz w:val="12"/>
        </w:rPr>
        <w:t xml:space="preserve">¶ </w:t>
      </w:r>
      <w:r w:rsidRPr="00722C3E">
        <w:rPr>
          <w:rFonts w:ascii="Georgia" w:hAnsi="Georgia"/>
        </w:rPr>
        <w:t xml:space="preserve">only will a viable temporary worker ﬂow help alleviate </w:t>
      </w:r>
      <w:r w:rsidRPr="00722C3E">
        <w:rPr>
          <w:rFonts w:ascii="Georgia" w:hAnsi="Georgia"/>
          <w:sz w:val="12"/>
        </w:rPr>
        <w:t xml:space="preserve">¶ </w:t>
      </w:r>
      <w:r w:rsidRPr="00722C3E">
        <w:rPr>
          <w:rFonts w:ascii="Georgia" w:hAnsi="Georgia"/>
        </w:rPr>
        <w:t xml:space="preserve">the strain on the border, but it will add to the economic </w:t>
      </w:r>
      <w:r w:rsidRPr="00722C3E">
        <w:rPr>
          <w:rFonts w:ascii="Georgia" w:hAnsi="Georgia"/>
          <w:sz w:val="12"/>
        </w:rPr>
        <w:t xml:space="preserve">¶ </w:t>
      </w:r>
      <w:r w:rsidRPr="00722C3E">
        <w:rPr>
          <w:rFonts w:ascii="Georgia" w:hAnsi="Georgia"/>
        </w:rPr>
        <w:t xml:space="preserve">vitality of our country. </w:t>
      </w:r>
      <w:r w:rsidRPr="00722C3E">
        <w:rPr>
          <w:rFonts w:ascii="Georgia" w:hAnsi="Georgia"/>
          <w:sz w:val="12"/>
        </w:rPr>
        <w:t xml:space="preserve">¶ </w:t>
      </w:r>
      <w:r w:rsidRPr="00722C3E">
        <w:rPr>
          <w:rStyle w:val="Underline"/>
        </w:rPr>
        <w:t xml:space="preserve">Illegal immigration is one of the most signiﬁcant </w:t>
      </w:r>
      <w:r w:rsidRPr="00722C3E">
        <w:rPr>
          <w:rStyle w:val="Underline"/>
          <w:sz w:val="12"/>
        </w:rPr>
        <w:t xml:space="preserve">¶ </w:t>
      </w:r>
      <w:r w:rsidRPr="00722C3E">
        <w:rPr>
          <w:rStyle w:val="Underline"/>
        </w:rPr>
        <w:t>problems facing our border today</w:t>
      </w:r>
      <w:r w:rsidRPr="00722C3E">
        <w:rPr>
          <w:rFonts w:ascii="Georgia" w:hAnsi="Georgia"/>
        </w:rPr>
        <w:t xml:space="preserve">. The solution must </w:t>
      </w:r>
      <w:r w:rsidRPr="00722C3E">
        <w:rPr>
          <w:rFonts w:ascii="Georgia" w:hAnsi="Georgia"/>
          <w:sz w:val="12"/>
        </w:rPr>
        <w:t xml:space="preserve">¶ </w:t>
      </w:r>
      <w:r w:rsidRPr="00722C3E">
        <w:rPr>
          <w:rFonts w:ascii="Georgia" w:hAnsi="Georgia"/>
        </w:rPr>
        <w:t xml:space="preserve">be one that permits us to make use of our relationship </w:t>
      </w:r>
      <w:r w:rsidRPr="00722C3E">
        <w:rPr>
          <w:rFonts w:ascii="Georgia" w:hAnsi="Georgia"/>
          <w:sz w:val="12"/>
        </w:rPr>
        <w:t xml:space="preserve">¶ </w:t>
      </w:r>
      <w:r w:rsidRPr="00722C3E">
        <w:rPr>
          <w:rFonts w:ascii="Georgia" w:hAnsi="Georgia"/>
        </w:rPr>
        <w:t xml:space="preserve">and border with Mexico to provide economic gain for </w:t>
      </w:r>
      <w:r w:rsidRPr="00722C3E">
        <w:rPr>
          <w:rFonts w:ascii="Georgia" w:hAnsi="Georgia"/>
          <w:sz w:val="12"/>
        </w:rPr>
        <w:t xml:space="preserve">¶ </w:t>
      </w:r>
      <w:r w:rsidRPr="00722C3E">
        <w:rPr>
          <w:rFonts w:ascii="Georgia" w:hAnsi="Georgia"/>
        </w:rPr>
        <w:t xml:space="preserve">both countries while providing stability and security </w:t>
      </w:r>
      <w:r w:rsidRPr="00722C3E">
        <w:rPr>
          <w:rFonts w:ascii="Georgia" w:hAnsi="Georgia"/>
          <w:sz w:val="12"/>
        </w:rPr>
        <w:t xml:space="preserve">¶ </w:t>
      </w:r>
      <w:r w:rsidRPr="00722C3E">
        <w:rPr>
          <w:rFonts w:ascii="Georgia" w:hAnsi="Georgia"/>
        </w:rPr>
        <w:t xml:space="preserve">for both partners. </w:t>
      </w:r>
      <w:r w:rsidRPr="00722C3E">
        <w:rPr>
          <w:rFonts w:ascii="Georgia" w:hAnsi="Georgia"/>
          <w:sz w:val="12"/>
        </w:rPr>
        <w:t xml:space="preserve">¶ </w:t>
      </w:r>
      <w:r w:rsidRPr="00722C3E">
        <w:rPr>
          <w:rFonts w:ascii="Georgia" w:hAnsi="Georgia"/>
        </w:rPr>
        <w:t xml:space="preserve">A quantitative measure of illegal immigration has </w:t>
      </w:r>
      <w:r w:rsidRPr="00722C3E">
        <w:rPr>
          <w:rFonts w:ascii="Georgia" w:hAnsi="Georgia"/>
          <w:sz w:val="12"/>
        </w:rPr>
        <w:t xml:space="preserve">¶ </w:t>
      </w:r>
      <w:r w:rsidRPr="00722C3E">
        <w:rPr>
          <w:rFonts w:ascii="Georgia" w:hAnsi="Georgia"/>
        </w:rPr>
        <w:t xml:space="preserve">consistently been obtained by measuring apprehensions </w:t>
      </w:r>
      <w:r w:rsidRPr="00722C3E">
        <w:rPr>
          <w:rFonts w:ascii="Georgia" w:hAnsi="Georgia"/>
          <w:sz w:val="12"/>
        </w:rPr>
        <w:t xml:space="preserve">¶ </w:t>
      </w:r>
      <w:r w:rsidRPr="00722C3E">
        <w:rPr>
          <w:rFonts w:ascii="Georgia" w:hAnsi="Georgia"/>
        </w:rPr>
        <w:t xml:space="preserve">at the border. One of the most telling examples of </w:t>
      </w:r>
      <w:r w:rsidRPr="00722C3E">
        <w:rPr>
          <w:rFonts w:ascii="Georgia" w:hAnsi="Georgia"/>
          <w:sz w:val="12"/>
        </w:rPr>
        <w:t xml:space="preserve">¶ </w:t>
      </w:r>
      <w:r w:rsidRPr="00722C3E">
        <w:rPr>
          <w:rFonts w:ascii="Georgia" w:hAnsi="Georgia"/>
        </w:rPr>
        <w:t xml:space="preserve">this correlation was the effect of the Bracero program </w:t>
      </w:r>
      <w:r w:rsidRPr="00722C3E">
        <w:rPr>
          <w:rFonts w:ascii="Georgia" w:hAnsi="Georgia"/>
          <w:sz w:val="12"/>
        </w:rPr>
        <w:t xml:space="preserve">¶ </w:t>
      </w:r>
      <w:r w:rsidRPr="00722C3E">
        <w:rPr>
          <w:rFonts w:ascii="Georgia" w:hAnsi="Georgia"/>
        </w:rPr>
        <w:t xml:space="preserve">on border apprehensions during the 1950s. Between </w:t>
      </w:r>
      <w:r w:rsidRPr="00722C3E">
        <w:rPr>
          <w:rFonts w:ascii="Georgia" w:hAnsi="Georgia"/>
          <w:sz w:val="12"/>
        </w:rPr>
        <w:t xml:space="preserve">¶ </w:t>
      </w:r>
      <w:r w:rsidRPr="00722C3E">
        <w:rPr>
          <w:rFonts w:ascii="Georgia" w:hAnsi="Georgia"/>
        </w:rPr>
        <w:t xml:space="preserve">1953 and 1959, the yearly average of agricultural guest </w:t>
      </w:r>
      <w:r w:rsidRPr="00722C3E">
        <w:rPr>
          <w:rFonts w:ascii="Georgia" w:hAnsi="Georgia"/>
          <w:sz w:val="12"/>
        </w:rPr>
        <w:t xml:space="preserve">¶ </w:t>
      </w:r>
      <w:r w:rsidRPr="00722C3E">
        <w:rPr>
          <w:rFonts w:ascii="Georgia" w:hAnsi="Georgia"/>
        </w:rPr>
        <w:t xml:space="preserve">workers admitted into the country more than doubled, </w:t>
      </w:r>
      <w:r w:rsidRPr="00722C3E">
        <w:rPr>
          <w:rFonts w:ascii="Georgia" w:hAnsi="Georgia"/>
          <w:sz w:val="12"/>
        </w:rPr>
        <w:t xml:space="preserve">¶ </w:t>
      </w:r>
      <w:r w:rsidRPr="00722C3E">
        <w:rPr>
          <w:rFonts w:ascii="Georgia" w:hAnsi="Georgia"/>
        </w:rPr>
        <w:t xml:space="preserve">from 201,380 in 1953 to an average of 437,937 </w:t>
      </w:r>
      <w:r w:rsidRPr="00722C3E">
        <w:rPr>
          <w:rFonts w:ascii="Georgia" w:hAnsi="Georgia"/>
          <w:sz w:val="12"/>
        </w:rPr>
        <w:t xml:space="preserve">¶ </w:t>
      </w:r>
      <w:r w:rsidRPr="00722C3E">
        <w:rPr>
          <w:rFonts w:ascii="Georgia" w:hAnsi="Georgia"/>
        </w:rPr>
        <w:t xml:space="preserve">between 1956 and 1959.vi During this same period, the </w:t>
      </w:r>
      <w:r w:rsidRPr="00722C3E">
        <w:rPr>
          <w:rFonts w:ascii="Georgia" w:hAnsi="Georgia"/>
          <w:sz w:val="12"/>
        </w:rPr>
        <w:t xml:space="preserve">¶ </w:t>
      </w:r>
      <w:r w:rsidRPr="00722C3E">
        <w:rPr>
          <w:rFonts w:ascii="Georgia" w:hAnsi="Georgia"/>
        </w:rPr>
        <w:t xml:space="preserve">number of border apprehensions by the Immigration </w:t>
      </w:r>
      <w:r w:rsidRPr="00722C3E">
        <w:rPr>
          <w:rFonts w:ascii="Georgia" w:hAnsi="Georgia"/>
          <w:sz w:val="12"/>
        </w:rPr>
        <w:t xml:space="preserve">¶ </w:t>
      </w:r>
      <w:r w:rsidRPr="00722C3E">
        <w:rPr>
          <w:rFonts w:ascii="Georgia" w:hAnsi="Georgia"/>
        </w:rPr>
        <w:t xml:space="preserve">and Naturalization Service (INS), now CBP, decreased </w:t>
      </w:r>
      <w:r w:rsidRPr="00722C3E">
        <w:rPr>
          <w:rFonts w:ascii="Georgia" w:hAnsi="Georgia"/>
          <w:sz w:val="12"/>
        </w:rPr>
        <w:t xml:space="preserve">¶ </w:t>
      </w:r>
      <w:r w:rsidRPr="00722C3E">
        <w:rPr>
          <w:rFonts w:ascii="Georgia" w:hAnsi="Georgia"/>
        </w:rPr>
        <w:t xml:space="preserve">from 1 million in 1953 to as low as 45,336 in 1959, </w:t>
      </w:r>
      <w:r w:rsidRPr="00722C3E">
        <w:rPr>
          <w:rFonts w:ascii="Georgia" w:hAnsi="Georgia"/>
          <w:sz w:val="12"/>
        </w:rPr>
        <w:t xml:space="preserve">¶ </w:t>
      </w:r>
      <w:r w:rsidRPr="00722C3E">
        <w:rPr>
          <w:rFonts w:ascii="Georgia" w:hAnsi="Georgia"/>
        </w:rPr>
        <w:t xml:space="preserve">a 95% drop.vii Conversely, following the end of </w:t>
      </w:r>
      <w:r w:rsidRPr="00722C3E">
        <w:rPr>
          <w:rFonts w:ascii="Georgia" w:hAnsi="Georgia"/>
          <w:sz w:val="12"/>
        </w:rPr>
        <w:t xml:space="preserve">¶ </w:t>
      </w:r>
      <w:r w:rsidRPr="00722C3E">
        <w:rPr>
          <w:rFonts w:ascii="Georgia" w:hAnsi="Georgia"/>
        </w:rPr>
        <w:t xml:space="preserve">the Bracero program, from 1965 to 1976, illegal </w:t>
      </w:r>
      <w:r w:rsidRPr="00722C3E">
        <w:rPr>
          <w:rFonts w:ascii="Georgia" w:hAnsi="Georgia"/>
          <w:sz w:val="12"/>
        </w:rPr>
        <w:t xml:space="preserve">¶ </w:t>
      </w:r>
      <w:r w:rsidRPr="00722C3E">
        <w:rPr>
          <w:rFonts w:ascii="Georgia" w:hAnsi="Georgia"/>
        </w:rPr>
        <w:t xml:space="preserve">immigration skyrocketed with INS apprehensions </w:t>
      </w:r>
      <w:r w:rsidRPr="00722C3E">
        <w:rPr>
          <w:rFonts w:ascii="Georgia" w:hAnsi="Georgia"/>
          <w:sz w:val="12"/>
        </w:rPr>
        <w:t xml:space="preserve">¶ </w:t>
      </w:r>
      <w:r w:rsidRPr="00722C3E">
        <w:rPr>
          <w:rFonts w:ascii="Georgia" w:hAnsi="Georgia"/>
        </w:rPr>
        <w:t>rising from 86,597 in 1965 to 875,915 in 1976. viii</w:t>
      </w:r>
      <w:r w:rsidRPr="00722C3E">
        <w:rPr>
          <w:rFonts w:ascii="Georgia" w:hAnsi="Georgia"/>
          <w:sz w:val="12"/>
        </w:rPr>
        <w:t xml:space="preserve">¶ </w:t>
      </w:r>
      <w:r w:rsidRPr="00722C3E">
        <w:rPr>
          <w:rFonts w:ascii="Georgia" w:hAnsi="Georgia"/>
        </w:rPr>
        <w:t xml:space="preserve">This data clearly show the corollary nature of illegal </w:t>
      </w:r>
      <w:r w:rsidRPr="00722C3E">
        <w:rPr>
          <w:rFonts w:ascii="Georgia" w:hAnsi="Georgia"/>
          <w:sz w:val="12"/>
        </w:rPr>
        <w:t xml:space="preserve">¶ </w:t>
      </w:r>
      <w:r w:rsidRPr="00722C3E">
        <w:rPr>
          <w:rFonts w:ascii="Georgia" w:hAnsi="Georgia"/>
        </w:rPr>
        <w:t xml:space="preserve">immigration and the legal admittance of temporary </w:t>
      </w:r>
      <w:r w:rsidRPr="00722C3E">
        <w:rPr>
          <w:rFonts w:ascii="Georgia" w:hAnsi="Georgia"/>
          <w:sz w:val="12"/>
        </w:rPr>
        <w:t xml:space="preserve">¶ </w:t>
      </w:r>
      <w:r w:rsidRPr="00722C3E">
        <w:rPr>
          <w:rFonts w:ascii="Georgia" w:hAnsi="Georgia"/>
        </w:rPr>
        <w:t xml:space="preserve">guest workers. </w:t>
      </w:r>
      <w:r w:rsidRPr="00722C3E">
        <w:rPr>
          <w:rStyle w:val="Underline"/>
        </w:rPr>
        <w:t xml:space="preserve">Providing adequate numbers of </w:t>
      </w:r>
      <w:r w:rsidRPr="00722C3E">
        <w:rPr>
          <w:rStyle w:val="Underline"/>
          <w:sz w:val="12"/>
        </w:rPr>
        <w:t xml:space="preserve">¶ </w:t>
      </w:r>
      <w:r w:rsidRPr="00722C3E">
        <w:rPr>
          <w:rFonts w:ascii="Georgia" w:hAnsi="Georgia"/>
        </w:rPr>
        <w:t xml:space="preserve">temporary worker </w:t>
      </w:r>
      <w:r w:rsidRPr="00722C3E">
        <w:rPr>
          <w:rStyle w:val="Underline"/>
        </w:rPr>
        <w:t>visas</w:t>
      </w:r>
      <w:r w:rsidRPr="00722C3E">
        <w:rPr>
          <w:rFonts w:ascii="Georgia" w:hAnsi="Georgia"/>
        </w:rPr>
        <w:t xml:space="preserve">, as dictated by market </w:t>
      </w:r>
      <w:r w:rsidRPr="00722C3E">
        <w:rPr>
          <w:rFonts w:ascii="Georgia" w:hAnsi="Georgia"/>
          <w:sz w:val="12"/>
        </w:rPr>
        <w:t xml:space="preserve">¶ </w:t>
      </w:r>
      <w:r w:rsidRPr="00722C3E">
        <w:rPr>
          <w:rFonts w:ascii="Georgia" w:hAnsi="Georgia"/>
        </w:rPr>
        <w:t xml:space="preserve">demand, </w:t>
      </w:r>
      <w:r w:rsidRPr="00722C3E">
        <w:rPr>
          <w:rStyle w:val="Underline"/>
        </w:rPr>
        <w:t xml:space="preserve">is imperative to curbing illegal immigration. </w:t>
      </w:r>
      <w:r w:rsidRPr="00722C3E">
        <w:rPr>
          <w:rStyle w:val="Underline"/>
          <w:sz w:val="12"/>
        </w:rPr>
        <w:t xml:space="preserve">¶ </w:t>
      </w:r>
      <w:r w:rsidRPr="00722C3E">
        <w:rPr>
          <w:rStyle w:val="Underline"/>
        </w:rPr>
        <w:t>Careful attention must be paid to</w:t>
      </w:r>
      <w:r w:rsidRPr="00722C3E">
        <w:rPr>
          <w:rFonts w:ascii="Georgia" w:hAnsi="Georgia"/>
        </w:rPr>
        <w:t xml:space="preserve"> the needs of </w:t>
      </w:r>
      <w:r w:rsidRPr="00722C3E">
        <w:rPr>
          <w:rFonts w:ascii="Georgia" w:hAnsi="Georgia"/>
          <w:sz w:val="12"/>
        </w:rPr>
        <w:t xml:space="preserve">¶ </w:t>
      </w:r>
      <w:r w:rsidRPr="00722C3E">
        <w:rPr>
          <w:rFonts w:ascii="Georgia" w:hAnsi="Georgia"/>
        </w:rPr>
        <w:t xml:space="preserve">American business, American workers, and </w:t>
      </w:r>
      <w:r w:rsidRPr="00722C3E">
        <w:rPr>
          <w:rStyle w:val="Underline"/>
        </w:rPr>
        <w:t xml:space="preserve">those who </w:t>
      </w:r>
      <w:r w:rsidRPr="00722C3E">
        <w:rPr>
          <w:rStyle w:val="Underline"/>
          <w:sz w:val="12"/>
        </w:rPr>
        <w:t xml:space="preserve">¶ </w:t>
      </w:r>
      <w:r w:rsidRPr="00722C3E">
        <w:rPr>
          <w:rStyle w:val="Underline"/>
        </w:rPr>
        <w:t xml:space="preserve">wish to work in the United States for a temporary </w:t>
      </w:r>
      <w:r w:rsidRPr="00722C3E">
        <w:rPr>
          <w:rStyle w:val="Underline"/>
          <w:sz w:val="12"/>
        </w:rPr>
        <w:t xml:space="preserve">¶ </w:t>
      </w:r>
      <w:r w:rsidRPr="00722C3E">
        <w:rPr>
          <w:rStyle w:val="Underline"/>
        </w:rPr>
        <w:t>period in order to alleviate this pressure on the U.S.-</w:t>
      </w:r>
      <w:r w:rsidRPr="00722C3E">
        <w:rPr>
          <w:rStyle w:val="Underline"/>
          <w:sz w:val="12"/>
        </w:rPr>
        <w:t xml:space="preserve">¶ </w:t>
      </w:r>
      <w:r w:rsidRPr="00722C3E">
        <w:rPr>
          <w:rStyle w:val="Underline"/>
        </w:rPr>
        <w:t>Mexico border.</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CIR solves border efficiency – expedited visas reduce wait times</w:t>
      </w:r>
    </w:p>
    <w:p w:rsidR="00DE3D89" w:rsidRPr="00722C3E" w:rsidRDefault="00DE3D89" w:rsidP="00DE3D89">
      <w:pPr>
        <w:rPr>
          <w:rFonts w:ascii="Georgia" w:hAnsi="Georgia"/>
          <w:b/>
        </w:rPr>
      </w:pPr>
    </w:p>
    <w:p w:rsidR="00DE3D89" w:rsidRPr="00722C3E" w:rsidRDefault="00DE3D89" w:rsidP="00DE3D89">
      <w:pPr>
        <w:rPr>
          <w:rFonts w:ascii="Georgia" w:hAnsi="Georgia"/>
          <w:sz w:val="16"/>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Fonts w:ascii="Georgia" w:hAnsi="Georgia"/>
        </w:rPr>
      </w:pPr>
    </w:p>
    <w:p w:rsidR="00DE3D89" w:rsidRPr="00722C3E" w:rsidRDefault="00DE3D89" w:rsidP="00DE3D89">
      <w:pPr>
        <w:rPr>
          <w:rFonts w:ascii="Georgia" w:hAnsi="Georgia" w:cs="Calibri"/>
          <w:u w:val="single"/>
        </w:rPr>
      </w:pPr>
      <w:r w:rsidRPr="00722C3E">
        <w:rPr>
          <w:rFonts w:ascii="Georgia" w:hAnsi="Georgia"/>
        </w:rPr>
        <w:t>Part IV—Immigration</w:t>
      </w:r>
      <w:r w:rsidRPr="00722C3E">
        <w:rPr>
          <w:rFonts w:ascii="Georgia" w:hAnsi="Georgia"/>
          <w:sz w:val="12"/>
        </w:rPr>
        <w:t xml:space="preserve">¶ </w:t>
      </w:r>
      <w:r w:rsidRPr="00722C3E">
        <w:rPr>
          <w:rFonts w:ascii="Georgia" w:hAnsi="Georgia" w:cs="Calibri"/>
          <w:u w:val="single"/>
        </w:rPr>
        <w:t xml:space="preserve">Comprehensive Immigration Reform¶ The issue of securing the U.S.-Mexico border should </w:t>
      </w:r>
      <w:r w:rsidRPr="00722C3E">
        <w:rPr>
          <w:rFonts w:ascii="Georgia" w:hAnsi="Georgia" w:cs="Calibri"/>
          <w:sz w:val="12"/>
          <w:u w:val="single"/>
        </w:rPr>
        <w:t xml:space="preserve">¶ </w:t>
      </w:r>
      <w:r w:rsidRPr="00722C3E">
        <w:rPr>
          <w:rFonts w:ascii="Georgia" w:hAnsi="Georgia"/>
        </w:rPr>
        <w:t xml:space="preserve">also </w:t>
      </w:r>
      <w:r w:rsidRPr="00722C3E">
        <w:rPr>
          <w:rFonts w:ascii="Georgia" w:hAnsi="Georgia" w:cs="Calibri"/>
          <w:u w:val="single"/>
        </w:rPr>
        <w:t xml:space="preserve">be looked at in the larger context of comprehensive </w:t>
      </w:r>
      <w:r w:rsidRPr="00722C3E">
        <w:rPr>
          <w:rFonts w:ascii="Georgia" w:hAnsi="Georgia" w:cs="Calibri"/>
          <w:sz w:val="12"/>
          <w:u w:val="single"/>
        </w:rPr>
        <w:t xml:space="preserve">¶ </w:t>
      </w:r>
      <w:r w:rsidRPr="00722C3E">
        <w:rPr>
          <w:rFonts w:ascii="Georgia" w:hAnsi="Georgia" w:cs="Calibri"/>
          <w:u w:val="single"/>
        </w:rPr>
        <w:t>immigration reform</w:t>
      </w:r>
      <w:r w:rsidRPr="00722C3E">
        <w:rPr>
          <w:rFonts w:ascii="Georgia" w:hAnsi="Georgia"/>
        </w:rPr>
        <w:t xml:space="preserve">. While </w:t>
      </w:r>
      <w:r w:rsidRPr="00722C3E">
        <w:rPr>
          <w:rFonts w:ascii="Georgia" w:hAnsi="Georgia" w:cs="Calibri"/>
          <w:u w:val="single"/>
        </w:rPr>
        <w:t>increasing physical border ¶ security</w:t>
      </w:r>
      <w:r w:rsidRPr="00722C3E">
        <w:rPr>
          <w:rFonts w:ascii="Georgia" w:hAnsi="Georgia"/>
        </w:rPr>
        <w:t xml:space="preserve"> is a vital part of securing our nation’s borders, </w:t>
      </w:r>
      <w:r w:rsidRPr="00722C3E">
        <w:rPr>
          <w:rFonts w:ascii="Georgia" w:hAnsi="Georgia"/>
          <w:sz w:val="12"/>
        </w:rPr>
        <w:t xml:space="preserve">¶ </w:t>
      </w:r>
      <w:r w:rsidRPr="00722C3E">
        <w:rPr>
          <w:rFonts w:ascii="Georgia" w:hAnsi="Georgia"/>
        </w:rPr>
        <w:t xml:space="preserve">it </w:t>
      </w:r>
      <w:r w:rsidRPr="00722C3E">
        <w:rPr>
          <w:rFonts w:ascii="Georgia" w:hAnsi="Georgia" w:cs="Calibri"/>
          <w:u w:val="single"/>
        </w:rPr>
        <w:t xml:space="preserve">cannot be the only component. Streamlining the </w:t>
      </w:r>
      <w:r w:rsidRPr="00722C3E">
        <w:rPr>
          <w:rFonts w:ascii="Georgia" w:hAnsi="Georgia" w:cs="Calibri"/>
          <w:sz w:val="12"/>
          <w:u w:val="single"/>
        </w:rPr>
        <w:t xml:space="preserve">¶ </w:t>
      </w:r>
      <w:r w:rsidRPr="00722C3E">
        <w:rPr>
          <w:rFonts w:ascii="Georgia" w:hAnsi="Georgia" w:cs="Calibri"/>
          <w:u w:val="single"/>
        </w:rPr>
        <w:t xml:space="preserve">legal ﬂow of goods, services, and people across our </w:t>
      </w:r>
      <w:r w:rsidRPr="00722C3E">
        <w:rPr>
          <w:rFonts w:ascii="Georgia" w:hAnsi="Georgia" w:cs="Calibri"/>
          <w:sz w:val="12"/>
          <w:u w:val="single"/>
        </w:rPr>
        <w:t xml:space="preserve">¶ </w:t>
      </w:r>
      <w:r w:rsidRPr="00722C3E">
        <w:rPr>
          <w:rFonts w:ascii="Georgia" w:hAnsi="Georgia" w:cs="Calibri"/>
          <w:u w:val="single"/>
        </w:rPr>
        <w:t xml:space="preserve">border is imperative if we want to identify and stop </w:t>
      </w:r>
      <w:r w:rsidRPr="00722C3E">
        <w:rPr>
          <w:rFonts w:ascii="Georgia" w:hAnsi="Georgia" w:cs="Calibri"/>
          <w:sz w:val="12"/>
          <w:u w:val="single"/>
        </w:rPr>
        <w:t xml:space="preserve">¶ </w:t>
      </w:r>
      <w:r w:rsidRPr="00722C3E">
        <w:rPr>
          <w:rFonts w:ascii="Georgia" w:hAnsi="Georgia" w:cs="Calibri"/>
          <w:u w:val="single"/>
        </w:rPr>
        <w:t xml:space="preserve">those who wish to cross the U.S.-Mexico border </w:t>
      </w:r>
      <w:r w:rsidRPr="00722C3E">
        <w:rPr>
          <w:rFonts w:ascii="Georgia" w:hAnsi="Georgia" w:cs="Calibri"/>
          <w:sz w:val="12"/>
          <w:u w:val="single"/>
        </w:rPr>
        <w:t xml:space="preserve">¶ </w:t>
      </w:r>
      <w:r w:rsidRPr="00722C3E">
        <w:rPr>
          <w:rFonts w:ascii="Georgia" w:hAnsi="Georgia" w:cs="Calibri"/>
          <w:u w:val="single"/>
        </w:rPr>
        <w:t>illegally and maliciously</w:t>
      </w:r>
      <w:r w:rsidRPr="00722C3E">
        <w:rPr>
          <w:rFonts w:ascii="Georgia" w:hAnsi="Georgia"/>
        </w:rPr>
        <w:t xml:space="preserve">. </w:t>
      </w:r>
      <w:r w:rsidRPr="00722C3E">
        <w:rPr>
          <w:rFonts w:ascii="Georgia" w:hAnsi="Georgia" w:cs="Calibri"/>
          <w:u w:val="single"/>
        </w:rPr>
        <w:t xml:space="preserve">The pressure on our border </w:t>
      </w:r>
      <w:r w:rsidRPr="00722C3E">
        <w:rPr>
          <w:rFonts w:ascii="Georgia" w:hAnsi="Georgia" w:cs="Calibri"/>
          <w:sz w:val="12"/>
          <w:u w:val="single"/>
        </w:rPr>
        <w:t xml:space="preserve">¶ </w:t>
      </w:r>
      <w:r w:rsidRPr="00722C3E">
        <w:rPr>
          <w:rFonts w:ascii="Georgia" w:hAnsi="Georgia" w:cs="Calibri"/>
          <w:u w:val="single"/>
        </w:rPr>
        <w:t>caused by wait times at ports of entries</w:t>
      </w:r>
      <w:r w:rsidRPr="00722C3E">
        <w:rPr>
          <w:rFonts w:ascii="Georgia" w:hAnsi="Georgia"/>
        </w:rPr>
        <w:t xml:space="preserve"> and consulates, </w:t>
      </w:r>
      <w:r w:rsidRPr="00722C3E">
        <w:rPr>
          <w:rFonts w:ascii="Georgia" w:hAnsi="Georgia"/>
          <w:sz w:val="12"/>
        </w:rPr>
        <w:t xml:space="preserve">¶ </w:t>
      </w:r>
      <w:r w:rsidRPr="00722C3E">
        <w:rPr>
          <w:rFonts w:ascii="Georgia" w:hAnsi="Georgia"/>
        </w:rPr>
        <w:t xml:space="preserve">and the discrepancy between temporary work visas </w:t>
      </w:r>
      <w:r w:rsidRPr="00722C3E">
        <w:rPr>
          <w:rFonts w:ascii="Georgia" w:hAnsi="Georgia"/>
          <w:sz w:val="12"/>
        </w:rPr>
        <w:t xml:space="preserve">¶ </w:t>
      </w:r>
      <w:r w:rsidRPr="00722C3E">
        <w:rPr>
          <w:rFonts w:ascii="Georgia" w:hAnsi="Georgia"/>
        </w:rPr>
        <w:t xml:space="preserve">and the demand for work in the United States must </w:t>
      </w:r>
      <w:r w:rsidRPr="00722C3E">
        <w:rPr>
          <w:rFonts w:ascii="Georgia" w:hAnsi="Georgia"/>
          <w:sz w:val="12"/>
        </w:rPr>
        <w:t xml:space="preserve">¶ </w:t>
      </w:r>
      <w:r w:rsidRPr="00722C3E">
        <w:rPr>
          <w:rFonts w:ascii="Georgia" w:hAnsi="Georgia"/>
        </w:rPr>
        <w:t xml:space="preserve">be addressed through a comprehensive immigration </w:t>
      </w:r>
      <w:r w:rsidRPr="00722C3E">
        <w:rPr>
          <w:rFonts w:ascii="Georgia" w:hAnsi="Georgia"/>
          <w:sz w:val="12"/>
        </w:rPr>
        <w:t xml:space="preserve">¶ </w:t>
      </w:r>
      <w:r w:rsidRPr="00722C3E">
        <w:rPr>
          <w:rFonts w:ascii="Georgia" w:hAnsi="Georgia"/>
        </w:rPr>
        <w:t xml:space="preserve">reform bill to truly secure our borders and make our </w:t>
      </w:r>
      <w:r w:rsidRPr="00722C3E">
        <w:rPr>
          <w:rFonts w:ascii="Georgia" w:hAnsi="Georgia"/>
          <w:sz w:val="12"/>
        </w:rPr>
        <w:t xml:space="preserve">¶ </w:t>
      </w:r>
      <w:r w:rsidRPr="00722C3E">
        <w:rPr>
          <w:rFonts w:ascii="Georgia" w:hAnsi="Georgia"/>
        </w:rPr>
        <w:t xml:space="preserve">immigration system work for our nation and not </w:t>
      </w:r>
      <w:r w:rsidRPr="00722C3E">
        <w:rPr>
          <w:rFonts w:ascii="Georgia" w:hAnsi="Georgia"/>
          <w:sz w:val="12"/>
        </w:rPr>
        <w:t xml:space="preserve">¶ </w:t>
      </w:r>
      <w:r w:rsidRPr="00722C3E">
        <w:rPr>
          <w:rFonts w:ascii="Georgia" w:hAnsi="Georgia"/>
        </w:rPr>
        <w:t xml:space="preserve">against it. </w:t>
      </w:r>
      <w:r w:rsidRPr="00722C3E">
        <w:rPr>
          <w:rFonts w:ascii="Georgia" w:hAnsi="Georgia"/>
          <w:sz w:val="12"/>
        </w:rPr>
        <w:t xml:space="preserve">¶ </w:t>
      </w:r>
      <w:r w:rsidRPr="00722C3E">
        <w:rPr>
          <w:rFonts w:ascii="Georgia" w:hAnsi="Georgia" w:cs="Calibri"/>
          <w:u w:val="single"/>
        </w:rPr>
        <w:t xml:space="preserve">A major source of alleviating pressure on the Mexican </w:t>
      </w:r>
      <w:r w:rsidRPr="00722C3E">
        <w:rPr>
          <w:rFonts w:ascii="Georgia" w:hAnsi="Georgia" w:cs="Calibri"/>
          <w:sz w:val="12"/>
          <w:u w:val="single"/>
        </w:rPr>
        <w:t xml:space="preserve">¶ </w:t>
      </w:r>
      <w:r w:rsidRPr="00722C3E">
        <w:rPr>
          <w:rFonts w:ascii="Georgia" w:hAnsi="Georgia" w:cs="Calibri"/>
          <w:u w:val="single"/>
        </w:rPr>
        <w:t xml:space="preserve">border is to create a streamlined ﬂow for legal </w:t>
      </w:r>
      <w:r w:rsidRPr="00722C3E">
        <w:rPr>
          <w:rFonts w:ascii="Georgia" w:hAnsi="Georgia" w:cs="Calibri"/>
          <w:sz w:val="12"/>
          <w:u w:val="single"/>
        </w:rPr>
        <w:t xml:space="preserve">¶ </w:t>
      </w:r>
      <w:r w:rsidRPr="00722C3E">
        <w:rPr>
          <w:rFonts w:ascii="Georgia" w:hAnsi="Georgia" w:cs="Calibri"/>
          <w:u w:val="single"/>
        </w:rPr>
        <w:t>immigration.</w:t>
      </w:r>
      <w:r w:rsidRPr="00722C3E">
        <w:rPr>
          <w:rFonts w:ascii="Georgia" w:hAnsi="Georgia"/>
        </w:rPr>
        <w:t xml:space="preserve"> </w:t>
      </w:r>
      <w:r w:rsidRPr="00722C3E">
        <w:rPr>
          <w:rFonts w:ascii="Georgia" w:hAnsi="Georgia" w:cs="Calibri"/>
          <w:u w:val="single"/>
        </w:rPr>
        <w:t xml:space="preserve">Creating a system that allows those who </w:t>
      </w:r>
      <w:r w:rsidRPr="00722C3E">
        <w:rPr>
          <w:rFonts w:ascii="Georgia" w:hAnsi="Georgia" w:cs="Calibri"/>
          <w:sz w:val="12"/>
          <w:u w:val="single"/>
        </w:rPr>
        <w:t xml:space="preserve">¶ </w:t>
      </w:r>
      <w:r w:rsidRPr="00722C3E">
        <w:rPr>
          <w:rFonts w:ascii="Georgia" w:hAnsi="Georgia" w:cs="Calibri"/>
          <w:u w:val="single"/>
        </w:rPr>
        <w:t xml:space="preserve">wish to enter the U.S. legally, positively contributing </w:t>
      </w:r>
      <w:r w:rsidRPr="00722C3E">
        <w:rPr>
          <w:rFonts w:ascii="Georgia" w:hAnsi="Georgia" w:cs="Calibri"/>
          <w:sz w:val="12"/>
          <w:u w:val="single"/>
        </w:rPr>
        <w:t xml:space="preserve">¶ </w:t>
      </w:r>
      <w:r w:rsidRPr="00722C3E">
        <w:rPr>
          <w:rFonts w:ascii="Georgia" w:hAnsi="Georgia" w:cs="Calibri"/>
          <w:u w:val="single"/>
        </w:rPr>
        <w:t xml:space="preserve">to American society and the economy, will be a major </w:t>
      </w:r>
      <w:r w:rsidRPr="00722C3E">
        <w:rPr>
          <w:rFonts w:ascii="Georgia" w:hAnsi="Georgia" w:cs="Calibri"/>
          <w:sz w:val="12"/>
          <w:u w:val="single"/>
        </w:rPr>
        <w:t xml:space="preserve">¶ </w:t>
      </w:r>
      <w:r w:rsidRPr="00722C3E">
        <w:rPr>
          <w:rFonts w:ascii="Georgia" w:hAnsi="Georgia" w:cs="Calibri"/>
          <w:u w:val="single"/>
        </w:rPr>
        <w:t>factor in alleviating the strain felt on the border</w:t>
      </w:r>
      <w:r w:rsidRPr="00722C3E">
        <w:rPr>
          <w:rFonts w:ascii="Georgia" w:hAnsi="Georgia"/>
        </w:rPr>
        <w:t xml:space="preserve">. Not </w:t>
      </w:r>
      <w:r w:rsidRPr="00722C3E">
        <w:rPr>
          <w:rFonts w:ascii="Georgia" w:hAnsi="Georgia"/>
          <w:sz w:val="12"/>
        </w:rPr>
        <w:t xml:space="preserve">¶ </w:t>
      </w:r>
      <w:r w:rsidRPr="00722C3E">
        <w:rPr>
          <w:rFonts w:ascii="Georgia" w:hAnsi="Georgia"/>
        </w:rPr>
        <w:t xml:space="preserve">only will a viable temporary worker ﬂow help alleviate </w:t>
      </w:r>
      <w:r w:rsidRPr="00722C3E">
        <w:rPr>
          <w:rFonts w:ascii="Georgia" w:hAnsi="Georgia"/>
          <w:sz w:val="12"/>
        </w:rPr>
        <w:t xml:space="preserve">¶ </w:t>
      </w:r>
      <w:r w:rsidRPr="00722C3E">
        <w:rPr>
          <w:rFonts w:ascii="Georgia" w:hAnsi="Georgia"/>
        </w:rPr>
        <w:t xml:space="preserve">the strain on the border, but it will add to the economic </w:t>
      </w:r>
      <w:r w:rsidRPr="00722C3E">
        <w:rPr>
          <w:rFonts w:ascii="Georgia" w:hAnsi="Georgia"/>
          <w:sz w:val="12"/>
        </w:rPr>
        <w:t xml:space="preserve">¶ </w:t>
      </w:r>
      <w:r w:rsidRPr="00722C3E">
        <w:rPr>
          <w:rFonts w:ascii="Georgia" w:hAnsi="Georgia"/>
        </w:rPr>
        <w:t xml:space="preserve">vitality of our country. </w:t>
      </w:r>
      <w:r w:rsidRPr="00722C3E">
        <w:rPr>
          <w:rFonts w:ascii="Georgia" w:hAnsi="Georgia"/>
          <w:sz w:val="12"/>
        </w:rPr>
        <w:t xml:space="preserve">¶ </w:t>
      </w:r>
      <w:r w:rsidRPr="00722C3E">
        <w:rPr>
          <w:rFonts w:ascii="Georgia" w:hAnsi="Georgia" w:cs="Calibri"/>
          <w:u w:val="single"/>
        </w:rPr>
        <w:t xml:space="preserve">Illegal immigration is one of the most signiﬁcant </w:t>
      </w:r>
      <w:r w:rsidRPr="00722C3E">
        <w:rPr>
          <w:rFonts w:ascii="Georgia" w:hAnsi="Georgia" w:cs="Calibri"/>
          <w:sz w:val="12"/>
          <w:u w:val="single"/>
        </w:rPr>
        <w:t xml:space="preserve">¶ </w:t>
      </w:r>
      <w:r w:rsidRPr="00722C3E">
        <w:rPr>
          <w:rFonts w:ascii="Georgia" w:hAnsi="Georgia" w:cs="Calibri"/>
          <w:u w:val="single"/>
        </w:rPr>
        <w:t>problems facing our border today</w:t>
      </w:r>
      <w:r w:rsidRPr="00722C3E">
        <w:rPr>
          <w:rFonts w:ascii="Georgia" w:hAnsi="Georgia"/>
        </w:rPr>
        <w:t xml:space="preserve">. The solution must </w:t>
      </w:r>
      <w:r w:rsidRPr="00722C3E">
        <w:rPr>
          <w:rFonts w:ascii="Georgia" w:hAnsi="Georgia"/>
          <w:sz w:val="12"/>
        </w:rPr>
        <w:t xml:space="preserve">¶ </w:t>
      </w:r>
      <w:r w:rsidRPr="00722C3E">
        <w:rPr>
          <w:rFonts w:ascii="Georgia" w:hAnsi="Georgia"/>
        </w:rPr>
        <w:t xml:space="preserve">be one that permits us to make use of our relationship </w:t>
      </w:r>
      <w:r w:rsidRPr="00722C3E">
        <w:rPr>
          <w:rFonts w:ascii="Georgia" w:hAnsi="Georgia"/>
          <w:sz w:val="12"/>
        </w:rPr>
        <w:t xml:space="preserve">¶ </w:t>
      </w:r>
      <w:r w:rsidRPr="00722C3E">
        <w:rPr>
          <w:rFonts w:ascii="Georgia" w:hAnsi="Georgia"/>
        </w:rPr>
        <w:t xml:space="preserve">and border with Mexico to provide economic gain for </w:t>
      </w:r>
      <w:r w:rsidRPr="00722C3E">
        <w:rPr>
          <w:rFonts w:ascii="Georgia" w:hAnsi="Georgia"/>
          <w:sz w:val="12"/>
        </w:rPr>
        <w:t xml:space="preserve">¶ </w:t>
      </w:r>
      <w:r w:rsidRPr="00722C3E">
        <w:rPr>
          <w:rFonts w:ascii="Georgia" w:hAnsi="Georgia"/>
        </w:rPr>
        <w:t xml:space="preserve">both countries while providing stability and security </w:t>
      </w:r>
      <w:r w:rsidRPr="00722C3E">
        <w:rPr>
          <w:rFonts w:ascii="Georgia" w:hAnsi="Georgia"/>
          <w:sz w:val="12"/>
        </w:rPr>
        <w:t xml:space="preserve">¶ </w:t>
      </w:r>
      <w:r w:rsidRPr="00722C3E">
        <w:rPr>
          <w:rFonts w:ascii="Georgia" w:hAnsi="Georgia"/>
        </w:rPr>
        <w:t xml:space="preserve">for both partners. </w:t>
      </w:r>
      <w:r w:rsidRPr="00722C3E">
        <w:rPr>
          <w:rFonts w:ascii="Georgia" w:hAnsi="Georgia"/>
          <w:sz w:val="12"/>
        </w:rPr>
        <w:t xml:space="preserve">¶ </w:t>
      </w:r>
      <w:r w:rsidRPr="00722C3E">
        <w:rPr>
          <w:rFonts w:ascii="Georgia" w:hAnsi="Georgia"/>
        </w:rPr>
        <w:t xml:space="preserve">A quantitative measure of illegal immigration has </w:t>
      </w:r>
      <w:r w:rsidRPr="00722C3E">
        <w:rPr>
          <w:rFonts w:ascii="Georgia" w:hAnsi="Georgia"/>
          <w:sz w:val="12"/>
        </w:rPr>
        <w:t xml:space="preserve">¶ </w:t>
      </w:r>
      <w:r w:rsidRPr="00722C3E">
        <w:rPr>
          <w:rFonts w:ascii="Georgia" w:hAnsi="Georgia"/>
        </w:rPr>
        <w:t xml:space="preserve">consistently been obtained by measuring apprehensions </w:t>
      </w:r>
      <w:r w:rsidRPr="00722C3E">
        <w:rPr>
          <w:rFonts w:ascii="Georgia" w:hAnsi="Georgia"/>
          <w:sz w:val="12"/>
        </w:rPr>
        <w:t xml:space="preserve">¶ </w:t>
      </w:r>
      <w:r w:rsidRPr="00722C3E">
        <w:rPr>
          <w:rFonts w:ascii="Georgia" w:hAnsi="Georgia"/>
        </w:rPr>
        <w:t xml:space="preserve">at the border. One of the most telling examples of </w:t>
      </w:r>
      <w:r w:rsidRPr="00722C3E">
        <w:rPr>
          <w:rFonts w:ascii="Georgia" w:hAnsi="Georgia"/>
          <w:sz w:val="12"/>
        </w:rPr>
        <w:t xml:space="preserve">¶ </w:t>
      </w:r>
      <w:r w:rsidRPr="00722C3E">
        <w:rPr>
          <w:rFonts w:ascii="Georgia" w:hAnsi="Georgia"/>
        </w:rPr>
        <w:t xml:space="preserve">this correlation was the effect of the Bracero program </w:t>
      </w:r>
      <w:r w:rsidRPr="00722C3E">
        <w:rPr>
          <w:rFonts w:ascii="Georgia" w:hAnsi="Georgia"/>
          <w:sz w:val="12"/>
        </w:rPr>
        <w:t xml:space="preserve">¶ </w:t>
      </w:r>
      <w:r w:rsidRPr="00722C3E">
        <w:rPr>
          <w:rFonts w:ascii="Georgia" w:hAnsi="Georgia"/>
        </w:rPr>
        <w:t xml:space="preserve">on border apprehensions during the 1950s. Between </w:t>
      </w:r>
      <w:r w:rsidRPr="00722C3E">
        <w:rPr>
          <w:rFonts w:ascii="Georgia" w:hAnsi="Georgia"/>
          <w:sz w:val="12"/>
        </w:rPr>
        <w:t xml:space="preserve">¶ </w:t>
      </w:r>
      <w:r w:rsidRPr="00722C3E">
        <w:rPr>
          <w:rFonts w:ascii="Georgia" w:hAnsi="Georgia"/>
        </w:rPr>
        <w:t xml:space="preserve">1953 and 1959, the yearly average of agricultural guest </w:t>
      </w:r>
      <w:r w:rsidRPr="00722C3E">
        <w:rPr>
          <w:rFonts w:ascii="Georgia" w:hAnsi="Georgia"/>
          <w:sz w:val="12"/>
        </w:rPr>
        <w:t xml:space="preserve">¶ </w:t>
      </w:r>
      <w:r w:rsidRPr="00722C3E">
        <w:rPr>
          <w:rFonts w:ascii="Georgia" w:hAnsi="Georgia"/>
        </w:rPr>
        <w:t xml:space="preserve">workers admitted into the country more than doubled, </w:t>
      </w:r>
      <w:r w:rsidRPr="00722C3E">
        <w:rPr>
          <w:rFonts w:ascii="Georgia" w:hAnsi="Georgia"/>
          <w:sz w:val="12"/>
        </w:rPr>
        <w:t xml:space="preserve">¶ </w:t>
      </w:r>
      <w:r w:rsidRPr="00722C3E">
        <w:rPr>
          <w:rFonts w:ascii="Georgia" w:hAnsi="Georgia"/>
        </w:rPr>
        <w:t xml:space="preserve">from 201,380 in 1953 to an average of 437,937 </w:t>
      </w:r>
      <w:r w:rsidRPr="00722C3E">
        <w:rPr>
          <w:rFonts w:ascii="Georgia" w:hAnsi="Georgia"/>
          <w:sz w:val="12"/>
        </w:rPr>
        <w:t xml:space="preserve">¶ </w:t>
      </w:r>
      <w:r w:rsidRPr="00722C3E">
        <w:rPr>
          <w:rFonts w:ascii="Georgia" w:hAnsi="Georgia"/>
        </w:rPr>
        <w:t xml:space="preserve">between 1956 and 1959.vi During this same period, the </w:t>
      </w:r>
      <w:r w:rsidRPr="00722C3E">
        <w:rPr>
          <w:rFonts w:ascii="Georgia" w:hAnsi="Georgia"/>
          <w:sz w:val="12"/>
        </w:rPr>
        <w:t xml:space="preserve">¶ </w:t>
      </w:r>
      <w:r w:rsidRPr="00722C3E">
        <w:rPr>
          <w:rFonts w:ascii="Georgia" w:hAnsi="Georgia"/>
        </w:rPr>
        <w:t xml:space="preserve">number of border apprehensions by the Immigration </w:t>
      </w:r>
      <w:r w:rsidRPr="00722C3E">
        <w:rPr>
          <w:rFonts w:ascii="Georgia" w:hAnsi="Georgia"/>
          <w:sz w:val="12"/>
        </w:rPr>
        <w:t xml:space="preserve">¶ </w:t>
      </w:r>
      <w:r w:rsidRPr="00722C3E">
        <w:rPr>
          <w:rFonts w:ascii="Georgia" w:hAnsi="Georgia"/>
        </w:rPr>
        <w:t xml:space="preserve">and Naturalization Service (INS), now CBP, decreased </w:t>
      </w:r>
      <w:r w:rsidRPr="00722C3E">
        <w:rPr>
          <w:rFonts w:ascii="Georgia" w:hAnsi="Georgia"/>
          <w:sz w:val="12"/>
        </w:rPr>
        <w:t xml:space="preserve">¶ </w:t>
      </w:r>
      <w:r w:rsidRPr="00722C3E">
        <w:rPr>
          <w:rFonts w:ascii="Georgia" w:hAnsi="Georgia"/>
        </w:rPr>
        <w:t xml:space="preserve">from 1 million in 1953 to as low as 45,336 in 1959, </w:t>
      </w:r>
      <w:r w:rsidRPr="00722C3E">
        <w:rPr>
          <w:rFonts w:ascii="Georgia" w:hAnsi="Georgia"/>
          <w:sz w:val="12"/>
        </w:rPr>
        <w:t xml:space="preserve">¶ </w:t>
      </w:r>
      <w:r w:rsidRPr="00722C3E">
        <w:rPr>
          <w:rFonts w:ascii="Georgia" w:hAnsi="Georgia"/>
        </w:rPr>
        <w:t xml:space="preserve">a 95% drop.vii Conversely, following the end of </w:t>
      </w:r>
      <w:r w:rsidRPr="00722C3E">
        <w:rPr>
          <w:rFonts w:ascii="Georgia" w:hAnsi="Georgia"/>
          <w:sz w:val="12"/>
        </w:rPr>
        <w:t xml:space="preserve">¶ </w:t>
      </w:r>
      <w:r w:rsidRPr="00722C3E">
        <w:rPr>
          <w:rFonts w:ascii="Georgia" w:hAnsi="Georgia"/>
        </w:rPr>
        <w:t xml:space="preserve">the Bracero program, from 1965 to 1976, illegal </w:t>
      </w:r>
      <w:r w:rsidRPr="00722C3E">
        <w:rPr>
          <w:rFonts w:ascii="Georgia" w:hAnsi="Georgia"/>
          <w:sz w:val="12"/>
        </w:rPr>
        <w:t xml:space="preserve">¶ </w:t>
      </w:r>
      <w:r w:rsidRPr="00722C3E">
        <w:rPr>
          <w:rFonts w:ascii="Georgia" w:hAnsi="Georgia"/>
        </w:rPr>
        <w:t xml:space="preserve">immigration skyrocketed with INS apprehensions </w:t>
      </w:r>
      <w:r w:rsidRPr="00722C3E">
        <w:rPr>
          <w:rFonts w:ascii="Georgia" w:hAnsi="Georgia"/>
          <w:sz w:val="12"/>
        </w:rPr>
        <w:t xml:space="preserve">¶ </w:t>
      </w:r>
      <w:r w:rsidRPr="00722C3E">
        <w:rPr>
          <w:rFonts w:ascii="Georgia" w:hAnsi="Georgia"/>
        </w:rPr>
        <w:t>rising from 86,597 in 1965 to 875,915 in 1976. viii</w:t>
      </w:r>
      <w:r w:rsidRPr="00722C3E">
        <w:rPr>
          <w:rFonts w:ascii="Georgia" w:hAnsi="Georgia"/>
          <w:sz w:val="12"/>
        </w:rPr>
        <w:t xml:space="preserve">¶ </w:t>
      </w:r>
      <w:r w:rsidRPr="00722C3E">
        <w:rPr>
          <w:rFonts w:ascii="Georgia" w:hAnsi="Georgia"/>
        </w:rPr>
        <w:t xml:space="preserve">This data clearly show the corollary nature of illegal </w:t>
      </w:r>
      <w:r w:rsidRPr="00722C3E">
        <w:rPr>
          <w:rFonts w:ascii="Georgia" w:hAnsi="Georgia"/>
          <w:sz w:val="12"/>
        </w:rPr>
        <w:t xml:space="preserve">¶ </w:t>
      </w:r>
      <w:r w:rsidRPr="00722C3E">
        <w:rPr>
          <w:rFonts w:ascii="Georgia" w:hAnsi="Georgia"/>
        </w:rPr>
        <w:t xml:space="preserve">immigration and the legal admittance of temporary </w:t>
      </w:r>
      <w:r w:rsidRPr="00722C3E">
        <w:rPr>
          <w:rFonts w:ascii="Georgia" w:hAnsi="Georgia"/>
          <w:sz w:val="12"/>
        </w:rPr>
        <w:t xml:space="preserve">¶ </w:t>
      </w:r>
      <w:r w:rsidRPr="00722C3E">
        <w:rPr>
          <w:rFonts w:ascii="Georgia" w:hAnsi="Georgia"/>
        </w:rPr>
        <w:t xml:space="preserve">guest workers. </w:t>
      </w:r>
      <w:r w:rsidRPr="00722C3E">
        <w:rPr>
          <w:rFonts w:ascii="Georgia" w:hAnsi="Georgia" w:cs="Calibri"/>
          <w:u w:val="single"/>
        </w:rPr>
        <w:t xml:space="preserve">Providing adequate numbers of </w:t>
      </w:r>
      <w:r w:rsidRPr="00722C3E">
        <w:rPr>
          <w:rFonts w:ascii="Georgia" w:hAnsi="Georgia" w:cs="Calibri"/>
          <w:sz w:val="12"/>
          <w:u w:val="single"/>
        </w:rPr>
        <w:t xml:space="preserve">¶ </w:t>
      </w:r>
      <w:r w:rsidRPr="00722C3E">
        <w:rPr>
          <w:rFonts w:ascii="Georgia" w:hAnsi="Georgia"/>
        </w:rPr>
        <w:t xml:space="preserve">temporary worker </w:t>
      </w:r>
      <w:r w:rsidRPr="00722C3E">
        <w:rPr>
          <w:rFonts w:ascii="Georgia" w:hAnsi="Georgia" w:cs="Calibri"/>
          <w:u w:val="single"/>
        </w:rPr>
        <w:t>visas</w:t>
      </w:r>
      <w:r w:rsidRPr="00722C3E">
        <w:rPr>
          <w:rFonts w:ascii="Georgia" w:hAnsi="Georgia"/>
        </w:rPr>
        <w:t xml:space="preserve">, as dictated by market </w:t>
      </w:r>
      <w:r w:rsidRPr="00722C3E">
        <w:rPr>
          <w:rFonts w:ascii="Georgia" w:hAnsi="Georgia"/>
          <w:sz w:val="12"/>
        </w:rPr>
        <w:t xml:space="preserve">¶ </w:t>
      </w:r>
      <w:r w:rsidRPr="00722C3E">
        <w:rPr>
          <w:rFonts w:ascii="Georgia" w:hAnsi="Georgia"/>
        </w:rPr>
        <w:t xml:space="preserve">demand, </w:t>
      </w:r>
      <w:r w:rsidRPr="00722C3E">
        <w:rPr>
          <w:rFonts w:ascii="Georgia" w:hAnsi="Georgia" w:cs="Calibri"/>
          <w:u w:val="single"/>
        </w:rPr>
        <w:t xml:space="preserve">is imperative to curbing illegal immigration. </w:t>
      </w:r>
      <w:r w:rsidRPr="00722C3E">
        <w:rPr>
          <w:rFonts w:ascii="Georgia" w:hAnsi="Georgia" w:cs="Calibri"/>
          <w:sz w:val="12"/>
          <w:u w:val="single"/>
        </w:rPr>
        <w:t xml:space="preserve">¶ </w:t>
      </w:r>
      <w:r w:rsidRPr="00722C3E">
        <w:rPr>
          <w:rFonts w:ascii="Georgia" w:hAnsi="Georgia" w:cs="Calibri"/>
          <w:u w:val="single"/>
        </w:rPr>
        <w:t>Careful attention must be paid to</w:t>
      </w:r>
      <w:r w:rsidRPr="00722C3E">
        <w:rPr>
          <w:rFonts w:ascii="Georgia" w:hAnsi="Georgia"/>
        </w:rPr>
        <w:t xml:space="preserve"> the needs of </w:t>
      </w:r>
      <w:r w:rsidRPr="00722C3E">
        <w:rPr>
          <w:rFonts w:ascii="Georgia" w:hAnsi="Georgia"/>
          <w:sz w:val="12"/>
        </w:rPr>
        <w:t xml:space="preserve">¶ </w:t>
      </w:r>
      <w:r w:rsidRPr="00722C3E">
        <w:rPr>
          <w:rFonts w:ascii="Georgia" w:hAnsi="Georgia"/>
        </w:rPr>
        <w:t xml:space="preserve">American business, American workers, and </w:t>
      </w:r>
      <w:r w:rsidRPr="00722C3E">
        <w:rPr>
          <w:rFonts w:ascii="Georgia" w:hAnsi="Georgia" w:cs="Calibri"/>
          <w:u w:val="single"/>
        </w:rPr>
        <w:t xml:space="preserve">those who </w:t>
      </w:r>
      <w:r w:rsidRPr="00722C3E">
        <w:rPr>
          <w:rFonts w:ascii="Georgia" w:hAnsi="Georgia" w:cs="Calibri"/>
          <w:sz w:val="12"/>
          <w:u w:val="single"/>
        </w:rPr>
        <w:t xml:space="preserve">¶ </w:t>
      </w:r>
      <w:r w:rsidRPr="00722C3E">
        <w:rPr>
          <w:rFonts w:ascii="Georgia" w:hAnsi="Georgia" w:cs="Calibri"/>
          <w:u w:val="single"/>
        </w:rPr>
        <w:t xml:space="preserve">wish to work in the United States for a temporary </w:t>
      </w:r>
      <w:r w:rsidRPr="00722C3E">
        <w:rPr>
          <w:rFonts w:ascii="Georgia" w:hAnsi="Georgia" w:cs="Calibri"/>
          <w:sz w:val="12"/>
          <w:u w:val="single"/>
        </w:rPr>
        <w:t xml:space="preserve">¶ </w:t>
      </w:r>
      <w:r w:rsidRPr="00722C3E">
        <w:rPr>
          <w:rFonts w:ascii="Georgia" w:hAnsi="Georgia" w:cs="Calibri"/>
          <w:u w:val="single"/>
        </w:rPr>
        <w:t>period in order to alleviate this pressure on the U.S.-</w:t>
      </w:r>
      <w:r w:rsidRPr="00722C3E">
        <w:rPr>
          <w:rFonts w:ascii="Georgia" w:hAnsi="Georgia" w:cs="Calibri"/>
          <w:sz w:val="12"/>
          <w:u w:val="single"/>
        </w:rPr>
        <w:t xml:space="preserve">¶ </w:t>
      </w:r>
      <w:r w:rsidRPr="00722C3E">
        <w:rPr>
          <w:rFonts w:ascii="Georgia" w:hAnsi="Georgia" w:cs="Calibri"/>
          <w:u w:val="single"/>
        </w:rPr>
        <w:t>Mexico border.</w:t>
      </w:r>
    </w:p>
    <w:p w:rsidR="00DE3D89" w:rsidRPr="00722C3E" w:rsidRDefault="00DE3D89" w:rsidP="00DE3D89">
      <w:pPr>
        <w:rPr>
          <w:rFonts w:ascii="Georgia" w:hAnsi="Georgia" w:cs="Calibri"/>
          <w:u w:val="single"/>
        </w:rPr>
      </w:pP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 xml:space="preserve">Immigration turns the aff – alleviates pressure on the border and improves the economy </w:t>
      </w:r>
    </w:p>
    <w:p w:rsidR="00DE3D89" w:rsidRPr="00722C3E" w:rsidRDefault="00DE3D89" w:rsidP="00DE3D89">
      <w:pPr>
        <w:rPr>
          <w:rFonts w:ascii="Georgia" w:hAnsi="Georgia"/>
          <w:sz w:val="16"/>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Style w:val="Underline"/>
        </w:rPr>
      </w:pPr>
    </w:p>
    <w:p w:rsidR="00DE3D89" w:rsidRPr="00722C3E" w:rsidRDefault="00DE3D89" w:rsidP="00DE3D89">
      <w:pPr>
        <w:rPr>
          <w:rStyle w:val="Underline"/>
        </w:rPr>
      </w:pPr>
      <w:r w:rsidRPr="00722C3E">
        <w:rPr>
          <w:rStyle w:val="Underline"/>
          <w:b/>
        </w:rPr>
        <w:t>To alleviate the pressure on the border and to ensure ¶ the safety of our country, we must enact comprehensive ¶ immigration reform that includes a streamlined ¶ temporary worker program</w:t>
      </w:r>
      <w:r w:rsidRPr="00722C3E">
        <w:rPr>
          <w:rStyle w:val="Underline"/>
        </w:rPr>
        <w:t>.</w:t>
      </w:r>
      <w:r w:rsidRPr="00722C3E">
        <w:rPr>
          <w:rFonts w:ascii="Georgia" w:hAnsi="Georgia"/>
        </w:rPr>
        <w:t xml:space="preserve"> </w:t>
      </w:r>
      <w:r w:rsidRPr="00722C3E">
        <w:rPr>
          <w:rStyle w:val="Underline"/>
        </w:rPr>
        <w:t>There is</w:t>
      </w:r>
      <w:r w:rsidRPr="00722C3E">
        <w:rPr>
          <w:rFonts w:ascii="Georgia" w:hAnsi="Georgia"/>
        </w:rPr>
        <w:t xml:space="preserve">, arguably, </w:t>
      </w:r>
      <w:r w:rsidRPr="00722C3E">
        <w:rPr>
          <w:rStyle w:val="Underline"/>
        </w:rPr>
        <w:t xml:space="preserve">no ¶ higher contested issue—politically—than that of ¶ a temporary worker program. This issue has many ¶ facets and its complexity demands that it be combined ¶ with a full-scale, comprehensive change to America’s ¶ immigration system. </w:t>
      </w:r>
      <w:r w:rsidRPr="00722C3E">
        <w:rPr>
          <w:rStyle w:val="Underline"/>
          <w:b/>
        </w:rPr>
        <w:t>The U.S. Chamber</w:t>
      </w:r>
      <w:r w:rsidRPr="00722C3E">
        <w:rPr>
          <w:rFonts w:ascii="Georgia" w:hAnsi="Georgia"/>
        </w:rPr>
        <w:t xml:space="preserve"> has and </w:t>
      </w:r>
      <w:r w:rsidRPr="00722C3E">
        <w:rPr>
          <w:rFonts w:ascii="Georgia" w:hAnsi="Georgia"/>
          <w:sz w:val="12"/>
        </w:rPr>
        <w:t xml:space="preserve">¶ </w:t>
      </w:r>
      <w:r w:rsidRPr="00722C3E">
        <w:rPr>
          <w:rStyle w:val="Underline"/>
          <w:b/>
        </w:rPr>
        <w:t xml:space="preserve">will continue to call for comprehensive immigration ¶ reform to secure our borders </w:t>
      </w:r>
      <w:r w:rsidRPr="00722C3E">
        <w:rPr>
          <w:rStyle w:val="Underline"/>
        </w:rPr>
        <w:t xml:space="preserve">and security </w:t>
      </w:r>
      <w:r w:rsidRPr="00722C3E">
        <w:rPr>
          <w:rStyle w:val="Underline"/>
          <w:b/>
        </w:rPr>
        <w:t>and create ¶ an immigration system that works toward the goals of ¶ economic growth</w:t>
      </w:r>
      <w:r w:rsidRPr="00722C3E">
        <w:rPr>
          <w:rStyle w:val="Underline"/>
        </w:rPr>
        <w:t xml:space="preserve"> and physical security. </w:t>
      </w:r>
    </w:p>
    <w:p w:rsidR="00DE3D89" w:rsidRPr="00722C3E" w:rsidRDefault="00DE3D89" w:rsidP="00DE3D89">
      <w:pPr>
        <w:rPr>
          <w:rFonts w:ascii="Georgia" w:hAnsi="Georgia"/>
        </w:rPr>
      </w:pPr>
    </w:p>
    <w:p w:rsidR="00DE3D89" w:rsidRPr="00722C3E" w:rsidRDefault="00DE3D89" w:rsidP="00DE3D89">
      <w:pPr>
        <w:rPr>
          <w:rFonts w:ascii="Georgia" w:hAnsi="Georgia" w:cs="Calibri"/>
          <w:u w:val="single"/>
        </w:rPr>
      </w:pPr>
    </w:p>
    <w:p w:rsidR="00DE3D89" w:rsidRPr="00722C3E" w:rsidRDefault="00DE3D89" w:rsidP="00DE3D89">
      <w:pPr>
        <w:pStyle w:val="Heading1"/>
        <w:rPr>
          <w:rFonts w:ascii="Georgia" w:hAnsi="Georgia"/>
        </w:rPr>
      </w:pPr>
      <w:r w:rsidRPr="00722C3E">
        <w:rPr>
          <w:rFonts w:ascii="Georgia" w:hAnsi="Georgia"/>
        </w:rPr>
        <w:t>Politics turns the case</w:t>
      </w:r>
    </w:p>
    <w:p w:rsidR="00DE3D89" w:rsidRPr="00722C3E" w:rsidRDefault="00DE3D89" w:rsidP="00DE3D89">
      <w:pPr>
        <w:rPr>
          <w:rFonts w:ascii="Georgia" w:hAnsi="Georgia"/>
          <w:b/>
        </w:rPr>
      </w:pPr>
      <w:r w:rsidRPr="00722C3E">
        <w:rPr>
          <w:rFonts w:ascii="Georgia" w:hAnsi="Georgia"/>
          <w:b/>
        </w:rPr>
        <w:t>If we win the link to politics, we win the case debate – congressional role is key to each project approval</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Style w:val="Underline"/>
        </w:rPr>
        <w:t xml:space="preserve">Congress and the MDBs </w:t>
      </w:r>
      <w:r w:rsidRPr="00722C3E">
        <w:rPr>
          <w:rStyle w:val="Underline"/>
          <w:sz w:val="12"/>
        </w:rPr>
        <w:t xml:space="preserve">¶ </w:t>
      </w:r>
      <w:r w:rsidRPr="00722C3E">
        <w:rPr>
          <w:rStyle w:val="Underline"/>
        </w:rPr>
        <w:t xml:space="preserve">Congress has authority to set the terms for U.S. participation at the MDBs —including how U.S. ¶ executive directors shall vote on specific types of loans—and to determine whether the United </w:t>
      </w:r>
      <w:r w:rsidRPr="00722C3E">
        <w:rPr>
          <w:rStyle w:val="Underline"/>
          <w:sz w:val="12"/>
        </w:rPr>
        <w:t xml:space="preserve">¶ </w:t>
      </w:r>
      <w:r w:rsidRPr="00722C3E">
        <w:rPr>
          <w:rStyle w:val="Underline"/>
        </w:rPr>
        <w:t xml:space="preserve">States will participate in and contribute money towards new MDB funding plans and whether it </w:t>
      </w:r>
      <w:r w:rsidRPr="00722C3E">
        <w:rPr>
          <w:rStyle w:val="Underline"/>
          <w:sz w:val="12"/>
        </w:rPr>
        <w:t xml:space="preserve">¶ </w:t>
      </w:r>
      <w:r w:rsidRPr="00722C3E">
        <w:rPr>
          <w:rStyle w:val="Underline"/>
        </w:rPr>
        <w:t>will support amendments to the MDBs’ Articles of Agreement or other</w:t>
      </w:r>
      <w:r w:rsidRPr="00722C3E">
        <w:rPr>
          <w:rFonts w:ascii="Georgia" w:hAnsi="Georgia"/>
        </w:rPr>
        <w:t xml:space="preserve"> basic </w:t>
      </w:r>
      <w:r w:rsidRPr="00722C3E">
        <w:rPr>
          <w:rStyle w:val="Underline"/>
        </w:rPr>
        <w:t xml:space="preserve">changes in their </w:t>
      </w:r>
      <w:r w:rsidRPr="00722C3E">
        <w:rPr>
          <w:rStyle w:val="Underline"/>
          <w:sz w:val="12"/>
        </w:rPr>
        <w:t xml:space="preserve">¶ </w:t>
      </w:r>
      <w:r w:rsidRPr="00722C3E">
        <w:rPr>
          <w:rStyle w:val="Underline"/>
        </w:rPr>
        <w:t>organization. These</w:t>
      </w:r>
      <w:r w:rsidRPr="00722C3E">
        <w:rPr>
          <w:rFonts w:ascii="Georgia" w:hAnsi="Georgia"/>
        </w:rPr>
        <w:t xml:space="preserve"> authorities </w:t>
      </w:r>
      <w:r w:rsidRPr="00722C3E">
        <w:rPr>
          <w:rStyle w:val="Underline"/>
        </w:rPr>
        <w:t xml:space="preserve">give Congress a major role in the policy process concerning U.S. </w:t>
      </w:r>
      <w:r w:rsidRPr="00722C3E">
        <w:rPr>
          <w:rStyle w:val="Underline"/>
          <w:sz w:val="12"/>
        </w:rPr>
        <w:t xml:space="preserve">¶ </w:t>
      </w:r>
      <w:r w:rsidRPr="00722C3E">
        <w:rPr>
          <w:rStyle w:val="Underline"/>
        </w:rPr>
        <w:t>participation in the MDBs</w:t>
      </w:r>
      <w:r w:rsidRPr="00722C3E">
        <w:rPr>
          <w:rFonts w:ascii="Georgia" w:hAnsi="Georgia"/>
        </w:rPr>
        <w:t xml:space="preserve">. The authority of Congress in this area is less extensive than is its </w:t>
      </w:r>
      <w:r w:rsidRPr="00722C3E">
        <w:rPr>
          <w:rFonts w:ascii="Georgia" w:hAnsi="Georgia"/>
          <w:sz w:val="12"/>
        </w:rPr>
        <w:t xml:space="preserve">¶ </w:t>
      </w:r>
      <w:r w:rsidRPr="00722C3E">
        <w:rPr>
          <w:rFonts w:ascii="Georgia" w:hAnsi="Georgia"/>
        </w:rPr>
        <w:t xml:space="preserve">authority over U.S. government programs, since it cannot earmark funds or direct the MDBs to </w:t>
      </w:r>
      <w:r w:rsidRPr="00722C3E">
        <w:rPr>
          <w:rFonts w:ascii="Georgia" w:hAnsi="Georgia"/>
          <w:sz w:val="12"/>
        </w:rPr>
        <w:t xml:space="preserve">¶ </w:t>
      </w:r>
      <w:r w:rsidRPr="00722C3E">
        <w:rPr>
          <w:rFonts w:ascii="Georgia" w:hAnsi="Georgia"/>
        </w:rPr>
        <w:t xml:space="preserve">approve or disapprove loans for certain countries or purposes. Nevertheless, </w:t>
      </w:r>
      <w:r w:rsidRPr="00722C3E">
        <w:rPr>
          <w:rStyle w:val="Underline"/>
        </w:rPr>
        <w:t xml:space="preserve">because it has an </w:t>
      </w:r>
      <w:r w:rsidRPr="00722C3E">
        <w:rPr>
          <w:rStyle w:val="Underline"/>
          <w:sz w:val="12"/>
        </w:rPr>
        <w:t xml:space="preserve">¶ </w:t>
      </w:r>
      <w:r w:rsidRPr="00722C3E">
        <w:rPr>
          <w:rStyle w:val="Underline"/>
        </w:rPr>
        <w:t xml:space="preserve">authoritative and independent role in the U.S. policy process, the influence of Congress in this </w:t>
      </w:r>
      <w:r w:rsidRPr="00722C3E">
        <w:rPr>
          <w:rStyle w:val="Underline"/>
          <w:sz w:val="12"/>
        </w:rPr>
        <w:t xml:space="preserve">¶ </w:t>
      </w:r>
      <w:r w:rsidRPr="00722C3E">
        <w:rPr>
          <w:rStyle w:val="Underline"/>
        </w:rPr>
        <w:t xml:space="preserve">area is significant. </w:t>
      </w: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Congress has oversight of MDBs</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Default="00DE3D89" w:rsidP="00DE3D89">
      <w:pPr>
        <w:rPr>
          <w:rStyle w:val="Underline"/>
        </w:rPr>
      </w:pPr>
      <w:r w:rsidRPr="00722C3E">
        <w:rPr>
          <w:rStyle w:val="Underline"/>
          <w:sz w:val="12"/>
        </w:rPr>
        <w:t xml:space="preserve">¶ </w:t>
      </w:r>
      <w:r w:rsidRPr="00722C3E">
        <w:rPr>
          <w:rFonts w:ascii="Georgia" w:hAnsi="Georgia"/>
        </w:rPr>
        <w:t xml:space="preserve">Required Reports </w:t>
      </w:r>
      <w:r w:rsidRPr="00722C3E">
        <w:rPr>
          <w:rFonts w:ascii="Georgia" w:hAnsi="Georgia"/>
          <w:sz w:val="12"/>
        </w:rPr>
        <w:t xml:space="preserve">¶ </w:t>
      </w:r>
      <w:r w:rsidRPr="00722C3E">
        <w:rPr>
          <w:rStyle w:val="Underline"/>
          <w:b/>
        </w:rPr>
        <w:t xml:space="preserve">Congress requires the Administration to submit periodic reports on particular topics relating to the </w:t>
      </w:r>
      <w:r w:rsidRPr="00722C3E">
        <w:rPr>
          <w:rStyle w:val="Underline"/>
          <w:b/>
          <w:sz w:val="12"/>
        </w:rPr>
        <w:t xml:space="preserve">¶ </w:t>
      </w:r>
      <w:r w:rsidRPr="00722C3E">
        <w:rPr>
          <w:rStyle w:val="Underline"/>
          <w:b/>
        </w:rPr>
        <w:t xml:space="preserve">MDBs. The information provided by these reports helps Congress exercise oversight over U.S. </w:t>
      </w:r>
      <w:r w:rsidRPr="00722C3E">
        <w:rPr>
          <w:rStyle w:val="Underline"/>
          <w:b/>
          <w:sz w:val="12"/>
        </w:rPr>
        <w:t xml:space="preserve">¶ </w:t>
      </w:r>
      <w:r w:rsidRPr="00722C3E">
        <w:rPr>
          <w:rStyle w:val="Underline"/>
          <w:b/>
        </w:rPr>
        <w:t>policy and the MDB program</w:t>
      </w:r>
      <w:r w:rsidRPr="00722C3E">
        <w:rPr>
          <w:rStyle w:val="Underline"/>
        </w:rPr>
        <w:t>.</w:t>
      </w:r>
      <w:r w:rsidRPr="00722C3E">
        <w:rPr>
          <w:rFonts w:ascii="Georgia" w:hAnsi="Georgia"/>
        </w:rPr>
        <w:t xml:space="preserve"> Before 1998, information about the activities of the MDBs was </w:t>
      </w:r>
      <w:r w:rsidRPr="00722C3E">
        <w:rPr>
          <w:rFonts w:ascii="Georgia" w:hAnsi="Georgia"/>
          <w:sz w:val="12"/>
        </w:rPr>
        <w:t xml:space="preserve">¶ </w:t>
      </w:r>
      <w:r w:rsidRPr="00722C3E">
        <w:rPr>
          <w:rFonts w:ascii="Georgia" w:hAnsi="Georgia"/>
        </w:rPr>
        <w:t xml:space="preserve">often difficult to get. </w:t>
      </w:r>
      <w:r w:rsidRPr="00722C3E">
        <w:rPr>
          <w:rStyle w:val="Underline"/>
        </w:rPr>
        <w:t xml:space="preserve">Through reporting requirements, Congress required the Administration to </w:t>
      </w:r>
      <w:r w:rsidRPr="00722C3E">
        <w:rPr>
          <w:rStyle w:val="Underline"/>
          <w:sz w:val="12"/>
        </w:rPr>
        <w:t xml:space="preserve">¶ </w:t>
      </w:r>
      <w:r w:rsidRPr="00722C3E">
        <w:rPr>
          <w:rStyle w:val="Underline"/>
        </w:rPr>
        <w:t xml:space="preserve">make information about MDB operations and policies available to the public and to pay attention </w:t>
      </w:r>
      <w:r w:rsidRPr="00722C3E">
        <w:rPr>
          <w:rStyle w:val="Underline"/>
          <w:sz w:val="12"/>
        </w:rPr>
        <w:t xml:space="preserve">¶ </w:t>
      </w:r>
      <w:r w:rsidRPr="00722C3E">
        <w:rPr>
          <w:rStyle w:val="Underline"/>
        </w:rPr>
        <w:t xml:space="preserve">to particular congressional concerns. </w:t>
      </w:r>
    </w:p>
    <w:p w:rsidR="0093459B" w:rsidRDefault="0093459B" w:rsidP="00DE3D89">
      <w:pPr>
        <w:rPr>
          <w:rStyle w:val="Underline"/>
        </w:rPr>
      </w:pPr>
    </w:p>
    <w:p w:rsidR="0093459B" w:rsidRDefault="0093459B" w:rsidP="00DE3D89">
      <w:pPr>
        <w:rPr>
          <w:rStyle w:val="Underline"/>
        </w:rPr>
      </w:pPr>
    </w:p>
    <w:p w:rsidR="0093459B" w:rsidRDefault="0093459B" w:rsidP="00DE3D89">
      <w:pPr>
        <w:rPr>
          <w:rStyle w:val="Underline"/>
        </w:rPr>
      </w:pPr>
    </w:p>
    <w:p w:rsidR="0093459B" w:rsidRPr="0093459B" w:rsidRDefault="0093459B" w:rsidP="0093459B">
      <w:pPr>
        <w:rPr>
          <w:rFonts w:ascii="Georgia" w:hAnsi="Georgia"/>
          <w:b/>
          <w:sz w:val="24"/>
        </w:rPr>
      </w:pPr>
      <w:r w:rsidRPr="0093459B">
        <w:rPr>
          <w:rFonts w:ascii="Georgia" w:hAnsi="Georgia"/>
          <w:b/>
          <w:sz w:val="24"/>
        </w:rPr>
        <w:t>NADBank was only developed for political maneuvering – NADBank was developed structurally wrong and will always fall short of its promises</w:t>
      </w:r>
    </w:p>
    <w:p w:rsidR="0093459B" w:rsidRPr="0093459B" w:rsidRDefault="0093459B" w:rsidP="0093459B">
      <w:pPr>
        <w:rPr>
          <w:rFonts w:ascii="Georgia" w:hAnsi="Georgia"/>
          <w:sz w:val="24"/>
        </w:rPr>
      </w:pPr>
      <w:r w:rsidRPr="0093459B">
        <w:rPr>
          <w:rFonts w:ascii="Georgia" w:hAnsi="Georgia"/>
          <w:b/>
          <w:sz w:val="24"/>
          <w:u w:val="single"/>
        </w:rPr>
        <w:t xml:space="preserve">Liesing 12, </w:t>
      </w:r>
      <w:r w:rsidRPr="0093459B">
        <w:rPr>
          <w:rFonts w:ascii="Georgia" w:hAnsi="Georgia"/>
          <w:b/>
          <w:sz w:val="24"/>
        </w:rPr>
        <w:t>Matt Liesing, writer and reporter at El Paso</w:t>
      </w:r>
      <w:r w:rsidRPr="0093459B">
        <w:rPr>
          <w:rFonts w:ascii="Georgia" w:hAnsi="Georgia"/>
          <w:sz w:val="24"/>
        </w:rPr>
        <w:t xml:space="preserve"> (2012, “El Paso: NADBank,” http://journalism.berkeley.edu/projects/border/elpasonadbank.html)</w:t>
      </w:r>
    </w:p>
    <w:p w:rsidR="0093459B" w:rsidRPr="0093459B" w:rsidRDefault="0093459B" w:rsidP="0093459B">
      <w:pPr>
        <w:rPr>
          <w:rFonts w:ascii="Georgia" w:hAnsi="Georgia"/>
          <w:sz w:val="24"/>
        </w:rPr>
      </w:pPr>
    </w:p>
    <w:p w:rsidR="0093459B" w:rsidRPr="0093459B" w:rsidRDefault="0093459B" w:rsidP="0093459B">
      <w:pPr>
        <w:rPr>
          <w:rFonts w:ascii="Georgia" w:hAnsi="Georgia"/>
          <w:sz w:val="24"/>
        </w:rPr>
      </w:pPr>
      <w:r w:rsidRPr="0093459B">
        <w:rPr>
          <w:rFonts w:ascii="Georgia" w:hAnsi="Georgia"/>
          <w:sz w:val="24"/>
        </w:rPr>
        <w:t xml:space="preserve"> That bank is the North American Development Bank (NADBank). Along with its sister institution, the Border Environment Cooperation Commission (BECC), headquartered in Ciudad Juarez, Mexico</w:t>
      </w:r>
      <w:r w:rsidRPr="0093459B">
        <w:rPr>
          <w:rFonts w:ascii="Georgia" w:hAnsi="Georgia"/>
          <w:sz w:val="24"/>
          <w:u w:val="single"/>
        </w:rPr>
        <w:t>, NADBank was created under intense political pressure and maneuvering in 1993 when the Clinton Administration was pushing through its plan for NAFTA. To muster enough votes to pass the treaty, which was originally negotiated under the Bush Administration, President Clinton had to not only convince Republicans to side with a president they clearly did not trust, but also had to persuade the historically pro-labor and environmenally conscious Democrats in Congress that the treaty wouldn't drain American manufacturing jobs and ruin the environment in the process .</w:t>
      </w:r>
      <w:r w:rsidRPr="0093459B">
        <w:rPr>
          <w:rFonts w:ascii="Georgia" w:hAnsi="Georgia"/>
          <w:sz w:val="24"/>
        </w:rPr>
        <w:t xml:space="preserve"> In the end, Clinton succeeded, even surpassing the number of votes needed by 34, when NAFTA - along with an environmental and labor side agreement - was passed on November 17, 1993 .¶ </w:t>
      </w:r>
      <w:r w:rsidRPr="0093459B">
        <w:rPr>
          <w:rFonts w:ascii="Georgia" w:hAnsi="Georgia"/>
          <w:sz w:val="24"/>
          <w:u w:val="single"/>
        </w:rPr>
        <w:t>To date, NADBank has loaned only $11.2 million , or not even three percent of its total, to finance water, wastewater and municipal solid waste projects along the border. While the bank is considered by many of its creators and critics alike as a groundbreaking and important institution because of its joint US/Mexican structure, its focus on sustainable development and its dedication to a 2,000-mile-long international border, there are many problems - chief among them the way its interest rates are structured - that have rendered it functionally incapable of loaning money to help communities like Anapra.¶ Despite its problems, bank officials say that NADBank is doing a good job in the face of huge economic and cultural obstacles along the border. Recent actions by the bank's board of directors to revise how some of its interest rates are managed and to expand into funding other environmental needs besides water, waste water and solid waste have many people along the border hopeful that more loans will be allocated. Yet with mounting problems and a population that is expected to double within 25 years, hope might not be enough for those currently without water and sewage</w:t>
      </w:r>
    </w:p>
    <w:p w:rsidR="0093459B" w:rsidRPr="0093459B" w:rsidRDefault="0093459B" w:rsidP="0093459B">
      <w:pPr>
        <w:rPr>
          <w:rFonts w:ascii="Georgia" w:hAnsi="Georgia"/>
          <w:b/>
          <w:sz w:val="24"/>
        </w:rPr>
      </w:pPr>
    </w:p>
    <w:p w:rsidR="0093459B" w:rsidRPr="00722C3E" w:rsidRDefault="0093459B" w:rsidP="00DE3D89">
      <w:pPr>
        <w:rPr>
          <w:rStyle w:val="Underline"/>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AT Link Spikeouts</w:t>
      </w:r>
    </w:p>
    <w:p w:rsidR="00DE3D89" w:rsidRPr="00722C3E" w:rsidRDefault="00DE3D89" w:rsidP="00DE3D89">
      <w:pPr>
        <w:rPr>
          <w:rStyle w:val="Underline"/>
          <w:b/>
        </w:rPr>
      </w:pPr>
      <w:r w:rsidRPr="00722C3E">
        <w:rPr>
          <w:rStyle w:val="Underline"/>
          <w:b/>
        </w:rPr>
        <w:t>Congress controls MDB funding – that’s the plan – guarantees our links to the politics disad</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Style w:val="Underline"/>
          <w:b/>
        </w:rPr>
      </w:pPr>
    </w:p>
    <w:p w:rsidR="00DE3D89" w:rsidRPr="00722C3E" w:rsidRDefault="00DE3D89" w:rsidP="00DE3D89">
      <w:pPr>
        <w:rPr>
          <w:rStyle w:val="Underline"/>
          <w:b/>
        </w:rPr>
      </w:pPr>
      <w:r w:rsidRPr="00722C3E">
        <w:rPr>
          <w:rStyle w:val="Underline"/>
          <w:b/>
        </w:rPr>
        <w:t xml:space="preserve">Congress exercises its influence over MDB policy through its control over authorizations and </w:t>
      </w:r>
      <w:r w:rsidRPr="00722C3E">
        <w:rPr>
          <w:rStyle w:val="Underline"/>
          <w:b/>
          <w:sz w:val="12"/>
        </w:rPr>
        <w:t xml:space="preserve">¶ </w:t>
      </w:r>
      <w:r w:rsidRPr="00722C3E">
        <w:rPr>
          <w:rStyle w:val="Underline"/>
          <w:b/>
        </w:rPr>
        <w:t xml:space="preserve">appropriations </w:t>
      </w:r>
      <w:r w:rsidRPr="00722C3E">
        <w:rPr>
          <w:rStyle w:val="Underline"/>
        </w:rPr>
        <w:t>and through oversight</w:t>
      </w:r>
      <w:r w:rsidRPr="00722C3E">
        <w:rPr>
          <w:rFonts w:ascii="Georgia" w:hAnsi="Georgia"/>
        </w:rPr>
        <w:t xml:space="preserve">. The authorizing committees have included in MDB </w:t>
      </w:r>
      <w:r w:rsidRPr="00722C3E">
        <w:rPr>
          <w:rFonts w:ascii="Georgia" w:hAnsi="Georgia"/>
          <w:sz w:val="12"/>
        </w:rPr>
        <w:t xml:space="preserve">¶ </w:t>
      </w:r>
      <w:r w:rsidRPr="00722C3E">
        <w:rPr>
          <w:rFonts w:ascii="Georgia" w:hAnsi="Georgia"/>
        </w:rPr>
        <w:t xml:space="preserve">authorizing legislation many directives which affect the goal and direction of U.S. policy. </w:t>
      </w:r>
      <w:r w:rsidRPr="00722C3E">
        <w:rPr>
          <w:rFonts w:ascii="Georgia" w:hAnsi="Georgia"/>
          <w:sz w:val="12"/>
        </w:rPr>
        <w:t xml:space="preserve">¶ </w:t>
      </w:r>
      <w:r w:rsidRPr="00722C3E">
        <w:rPr>
          <w:rStyle w:val="Underline"/>
        </w:rPr>
        <w:t>Congress has also used its control over the funding process—</w:t>
      </w:r>
      <w:r w:rsidRPr="00722C3E">
        <w:rPr>
          <w:rFonts w:ascii="Georgia" w:hAnsi="Georgia"/>
        </w:rPr>
        <w:t>its “power of the purse”—</w:t>
      </w:r>
      <w:r w:rsidRPr="00722C3E">
        <w:rPr>
          <w:rStyle w:val="Underline"/>
        </w:rPr>
        <w:t xml:space="preserve">to set </w:t>
      </w:r>
      <w:r w:rsidRPr="00722C3E">
        <w:rPr>
          <w:rStyle w:val="Underline"/>
          <w:sz w:val="12"/>
        </w:rPr>
        <w:t xml:space="preserve">¶ </w:t>
      </w:r>
      <w:r w:rsidRPr="00722C3E">
        <w:rPr>
          <w:rStyle w:val="Underline"/>
        </w:rPr>
        <w:t xml:space="preserve">priorities and encourage the Administration and MDBs to consider changes in their policies or </w:t>
      </w:r>
      <w:r w:rsidRPr="00722C3E">
        <w:rPr>
          <w:rStyle w:val="Underline"/>
          <w:sz w:val="12"/>
        </w:rPr>
        <w:t xml:space="preserve">¶ </w:t>
      </w:r>
      <w:r w:rsidRPr="00722C3E">
        <w:rPr>
          <w:rStyle w:val="Underline"/>
        </w:rPr>
        <w:t>procedures.</w:t>
      </w:r>
      <w:r w:rsidRPr="00722C3E">
        <w:rPr>
          <w:rFonts w:ascii="Georgia" w:hAnsi="Georgia"/>
        </w:rPr>
        <w:t xml:space="preserve"> Congress has used hearings and required reports to get information about U.S. policy </w:t>
      </w:r>
      <w:r w:rsidRPr="00722C3E">
        <w:rPr>
          <w:rFonts w:ascii="Georgia" w:hAnsi="Georgia"/>
          <w:sz w:val="12"/>
        </w:rPr>
        <w:t xml:space="preserve">¶ </w:t>
      </w:r>
      <w:r w:rsidRPr="00722C3E">
        <w:rPr>
          <w:rFonts w:ascii="Georgia" w:hAnsi="Georgia"/>
        </w:rPr>
        <w:t xml:space="preserve">and the MDBs onto the public record and to draw the Treasury Department’s attention to issues of </w:t>
      </w:r>
      <w:r w:rsidRPr="00722C3E">
        <w:rPr>
          <w:rFonts w:ascii="Georgia" w:hAnsi="Georgia"/>
          <w:sz w:val="12"/>
        </w:rPr>
        <w:t xml:space="preserve">¶ </w:t>
      </w:r>
      <w:r w:rsidRPr="00722C3E">
        <w:rPr>
          <w:rFonts w:ascii="Georgia" w:hAnsi="Georgia"/>
        </w:rPr>
        <w:t xml:space="preserve">pressing concern. </w:t>
      </w:r>
      <w:r w:rsidRPr="00722C3E">
        <w:rPr>
          <w:rStyle w:val="Underline"/>
          <w:b/>
        </w:rPr>
        <w:t xml:space="preserve">Since the Administration knows it must come to Congress for future </w:t>
      </w:r>
      <w:r w:rsidRPr="00722C3E">
        <w:rPr>
          <w:rStyle w:val="Underline"/>
          <w:b/>
          <w:sz w:val="12"/>
        </w:rPr>
        <w:t xml:space="preserve">¶ </w:t>
      </w:r>
      <w:r w:rsidRPr="00722C3E">
        <w:rPr>
          <w:rStyle w:val="Underline"/>
          <w:b/>
        </w:rPr>
        <w:t xml:space="preserve">authorizations and MDB funding, the views expressed by Congress through hearings have often </w:t>
      </w:r>
      <w:r w:rsidRPr="00722C3E">
        <w:rPr>
          <w:rStyle w:val="Underline"/>
          <w:b/>
          <w:sz w:val="12"/>
        </w:rPr>
        <w:t xml:space="preserve">¶ </w:t>
      </w:r>
      <w:r w:rsidRPr="00722C3E">
        <w:rPr>
          <w:rStyle w:val="Underline"/>
          <w:b/>
        </w:rPr>
        <w:t xml:space="preserve">had an impact on the focus and direction of U.S. policy regarding particular concerns. </w:t>
      </w:r>
    </w:p>
    <w:p w:rsidR="00DE3D89" w:rsidRPr="00722C3E" w:rsidRDefault="00DE3D89" w:rsidP="00DE3D89">
      <w:pPr>
        <w:rPr>
          <w:rStyle w:val="Underline"/>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Plan requires hearings – guarantees perception of the plan – plus it’s tied to the Administration</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 xml:space="preserve">Hearings </w:t>
      </w:r>
      <w:r w:rsidRPr="00722C3E">
        <w:rPr>
          <w:rFonts w:ascii="Georgia" w:hAnsi="Georgia"/>
          <w:sz w:val="12"/>
        </w:rPr>
        <w:t xml:space="preserve">¶ </w:t>
      </w:r>
      <w:r w:rsidRPr="00722C3E">
        <w:rPr>
          <w:rStyle w:val="Underline"/>
        </w:rPr>
        <w:t xml:space="preserve">The authorization and appropriations committees generally hold hearings on the Administration’s </w:t>
      </w:r>
      <w:r w:rsidRPr="00722C3E">
        <w:rPr>
          <w:rStyle w:val="Underline"/>
          <w:sz w:val="12"/>
        </w:rPr>
        <w:t xml:space="preserve">¶ </w:t>
      </w:r>
      <w:r w:rsidRPr="00722C3E">
        <w:rPr>
          <w:rStyle w:val="Underline"/>
        </w:rPr>
        <w:t xml:space="preserve">funding requests for the MDBs. This enables Administration witnesses to explain why they </w:t>
      </w:r>
      <w:r w:rsidRPr="00722C3E">
        <w:rPr>
          <w:rStyle w:val="Underline"/>
          <w:sz w:val="12"/>
        </w:rPr>
        <w:t xml:space="preserve">¶ </w:t>
      </w:r>
      <w:r w:rsidRPr="00722C3E">
        <w:rPr>
          <w:rStyle w:val="Underline"/>
        </w:rPr>
        <w:t xml:space="preserve">believe Congress should provide the resources necessary to fund U.S. participation in MDB </w:t>
      </w:r>
      <w:r w:rsidRPr="00722C3E">
        <w:rPr>
          <w:rStyle w:val="Underline"/>
          <w:sz w:val="12"/>
        </w:rPr>
        <w:t xml:space="preserve">¶ </w:t>
      </w:r>
      <w:r w:rsidRPr="00722C3E">
        <w:rPr>
          <w:rStyle w:val="Underline"/>
        </w:rPr>
        <w:t>funding plans. Hearings</w:t>
      </w:r>
      <w:r w:rsidRPr="00722C3E">
        <w:rPr>
          <w:rFonts w:ascii="Georgia" w:hAnsi="Georgia"/>
        </w:rPr>
        <w:t xml:space="preserve"> also </w:t>
      </w:r>
      <w:r w:rsidRPr="00722C3E">
        <w:rPr>
          <w:rStyle w:val="Underline"/>
        </w:rPr>
        <w:t xml:space="preserve">provide committee members with opportunities to raise issues of </w:t>
      </w:r>
      <w:r w:rsidRPr="00722C3E">
        <w:rPr>
          <w:rStyle w:val="Underline"/>
          <w:sz w:val="12"/>
        </w:rPr>
        <w:t xml:space="preserve">¶ </w:t>
      </w:r>
      <w:r w:rsidRPr="00722C3E">
        <w:rPr>
          <w:rStyle w:val="Underline"/>
        </w:rPr>
        <w:t>concern</w:t>
      </w:r>
      <w:r w:rsidRPr="00722C3E">
        <w:rPr>
          <w:rFonts w:ascii="Georgia" w:hAnsi="Georgia"/>
        </w:rPr>
        <w:t xml:space="preserve"> where legislation or changes in U.S. policy might be needed. Public witnesses are </w:t>
      </w:r>
      <w:r w:rsidRPr="00722C3E">
        <w:rPr>
          <w:rFonts w:ascii="Georgia" w:hAnsi="Georgia"/>
          <w:sz w:val="12"/>
        </w:rPr>
        <w:t xml:space="preserve">¶ </w:t>
      </w:r>
      <w:r w:rsidRPr="00722C3E">
        <w:rPr>
          <w:rFonts w:ascii="Georgia" w:hAnsi="Georgia"/>
        </w:rPr>
        <w:t xml:space="preserve">frequently invited, particularly for authorization hearings, to present additional views. </w:t>
      </w:r>
      <w:r w:rsidRPr="00722C3E">
        <w:rPr>
          <w:rStyle w:val="Underline"/>
        </w:rPr>
        <w:t xml:space="preserve">These </w:t>
      </w:r>
      <w:r w:rsidRPr="00722C3E">
        <w:rPr>
          <w:rStyle w:val="Underline"/>
          <w:sz w:val="12"/>
        </w:rPr>
        <w:t xml:space="preserve">¶ </w:t>
      </w:r>
      <w:r w:rsidRPr="00722C3E">
        <w:rPr>
          <w:rStyle w:val="Underline"/>
        </w:rPr>
        <w:t>hearings provide public information about U.S. policy and the MDBs</w:t>
      </w:r>
      <w:r w:rsidRPr="00722C3E">
        <w:rPr>
          <w:rFonts w:ascii="Georgia" w:hAnsi="Georgia"/>
        </w:rPr>
        <w:t xml:space="preserve">, which might not otherwise </w:t>
      </w:r>
      <w:r w:rsidRPr="00722C3E">
        <w:rPr>
          <w:rFonts w:ascii="Georgia" w:hAnsi="Georgia"/>
          <w:sz w:val="12"/>
        </w:rPr>
        <w:t xml:space="preserve">¶ </w:t>
      </w:r>
      <w:r w:rsidRPr="00722C3E">
        <w:rPr>
          <w:rFonts w:ascii="Georgia" w:hAnsi="Georgia"/>
        </w:rPr>
        <w:t xml:space="preserve">be readily available. In many instances, because Congress now rarely discuss MDB issues in floor </w:t>
      </w:r>
      <w:r w:rsidRPr="00722C3E">
        <w:rPr>
          <w:rFonts w:ascii="Georgia" w:hAnsi="Georgia"/>
          <w:sz w:val="12"/>
        </w:rPr>
        <w:t xml:space="preserve">¶ </w:t>
      </w:r>
      <w:r w:rsidRPr="00722C3E">
        <w:rPr>
          <w:rFonts w:ascii="Georgia" w:hAnsi="Georgia"/>
        </w:rPr>
        <w:t xml:space="preserve">debates, </w:t>
      </w:r>
      <w:r w:rsidRPr="00722C3E">
        <w:rPr>
          <w:rStyle w:val="Underline"/>
        </w:rPr>
        <w:t xml:space="preserve">these hearings serve de facto as the major forum for congressional discussions about </w:t>
      </w:r>
      <w:r w:rsidRPr="00722C3E">
        <w:rPr>
          <w:rStyle w:val="Underline"/>
          <w:sz w:val="12"/>
        </w:rPr>
        <w:t xml:space="preserve">¶ </w:t>
      </w:r>
      <w:r w:rsidRPr="00722C3E">
        <w:rPr>
          <w:rStyle w:val="Underline"/>
        </w:rPr>
        <w:t xml:space="preserve">MDB issues and U.S. policy towards the multilateral banks. </w:t>
      </w:r>
    </w:p>
    <w:p w:rsidR="00DE3D89" w:rsidRPr="00722C3E" w:rsidRDefault="00DE3D89" w:rsidP="00DE3D89">
      <w:pPr>
        <w:rPr>
          <w:rStyle w:val="Underline"/>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***DISAD ANSWERS</w:t>
      </w:r>
    </w:p>
    <w:p w:rsidR="00DE3D89" w:rsidRPr="00722C3E" w:rsidRDefault="00DE3D89" w:rsidP="00DE3D89">
      <w:pPr>
        <w:pStyle w:val="Heading1"/>
        <w:rPr>
          <w:rFonts w:ascii="Georgia" w:hAnsi="Georgia"/>
        </w:rPr>
      </w:pPr>
      <w:r w:rsidRPr="00722C3E">
        <w:rPr>
          <w:rFonts w:ascii="Georgia" w:hAnsi="Georgia"/>
        </w:rPr>
        <w:t>AT Politics DAs</w:t>
      </w:r>
    </w:p>
    <w:p w:rsidR="00DE3D89" w:rsidRPr="00722C3E" w:rsidRDefault="00DE3D89" w:rsidP="00DE3D89">
      <w:pPr>
        <w:rPr>
          <w:rFonts w:ascii="Georgia" w:hAnsi="Georgia"/>
          <w:b/>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Plan is bipartisan – new bill proves</w:t>
      </w:r>
    </w:p>
    <w:p w:rsidR="00DE3D89" w:rsidRPr="00722C3E" w:rsidRDefault="00DE3D89" w:rsidP="00DE3D89">
      <w:pPr>
        <w:rPr>
          <w:rFonts w:ascii="Georgia" w:hAnsi="Georgia"/>
          <w:sz w:val="24"/>
        </w:rPr>
      </w:pPr>
      <w:r w:rsidRPr="00722C3E">
        <w:rPr>
          <w:rFonts w:ascii="Georgia" w:hAnsi="Georgia"/>
          <w:b/>
          <w:sz w:val="24"/>
          <w:u w:val="single"/>
        </w:rPr>
        <w:t>Hinojosa 11</w:t>
      </w:r>
      <w:r w:rsidRPr="00722C3E">
        <w:rPr>
          <w:rFonts w:ascii="Georgia" w:hAnsi="Georgia"/>
          <w:b/>
          <w:sz w:val="24"/>
        </w:rPr>
        <w:t xml:space="preserve">, Congressman Rubén Hinojosa </w:t>
      </w:r>
      <w:r w:rsidRPr="00722C3E">
        <w:rPr>
          <w:rFonts w:ascii="Georgia" w:hAnsi="Georgia"/>
          <w:sz w:val="24"/>
        </w:rPr>
        <w:t>(June 17 2011, “CONGRESSMAN RUBÉN HINOJOSA SPONSORS BILL TO PROMOTE ECONOMIC DEVELOPMENT ALONG THE U.S. MEXICAN BORDER”, http://hinojosa.house.gov/press-release/congressman-rub%C3%A9n-hinojosa-sponsors-bill-promote-economic-development-along-us-mexican)</w:t>
      </w:r>
    </w:p>
    <w:p w:rsidR="00DE3D89" w:rsidRPr="00722C3E" w:rsidRDefault="00DE3D89" w:rsidP="00DE3D89">
      <w:pPr>
        <w:rPr>
          <w:rFonts w:ascii="Georgia" w:hAnsi="Georgia"/>
          <w:sz w:val="24"/>
        </w:rPr>
      </w:pPr>
    </w:p>
    <w:p w:rsidR="00DE3D89" w:rsidRPr="00722C3E" w:rsidRDefault="00DE3D89" w:rsidP="00DE3D89">
      <w:pPr>
        <w:rPr>
          <w:rFonts w:ascii="Georgia" w:hAnsi="Georgia"/>
          <w:sz w:val="12"/>
          <w:u w:val="single"/>
        </w:rPr>
      </w:pPr>
      <w:r w:rsidRPr="00722C3E">
        <w:rPr>
          <w:rFonts w:ascii="Georgia" w:hAnsi="Georgia"/>
          <w:sz w:val="24"/>
          <w:u w:val="single"/>
        </w:rPr>
        <w:t>Congressman Rubén Hinojosa introduced bi-partisan legislation with 19 original co-sponsors to enhance the North American Development Bank (NADBank) and increase economic development in the U.S. – Mexico border areas</w:t>
      </w:r>
      <w:r w:rsidRPr="00722C3E">
        <w:rPr>
          <w:rFonts w:ascii="Georgia" w:hAnsi="Georgia"/>
          <w:sz w:val="24"/>
        </w:rPr>
        <w:t>.</w:t>
      </w:r>
      <w:r w:rsidRPr="00722C3E">
        <w:rPr>
          <w:rFonts w:ascii="Georgia" w:hAnsi="Georgia"/>
          <w:sz w:val="12"/>
        </w:rPr>
        <w:t xml:space="preserve">¶ </w:t>
      </w:r>
      <w:r w:rsidRPr="00722C3E">
        <w:rPr>
          <w:rFonts w:ascii="Georgia" w:hAnsi="Georgia"/>
          <w:sz w:val="24"/>
        </w:rPr>
        <w:t>H.R. 2216, the “</w:t>
      </w:r>
      <w:r w:rsidRPr="00722C3E">
        <w:rPr>
          <w:rFonts w:ascii="Georgia" w:hAnsi="Georgia"/>
          <w:sz w:val="24"/>
          <w:u w:val="single"/>
        </w:rPr>
        <w:t>NADBank Enhancement Act of 2011”, allows NADBank to work on infrastructure projects that in turn will increase economic development in the border areas while complying with existing environmental laws and regulations.</w:t>
      </w:r>
      <w:r w:rsidRPr="00722C3E">
        <w:rPr>
          <w:rFonts w:ascii="Georgia" w:hAnsi="Georgia"/>
          <w:sz w:val="12"/>
          <w:u w:val="single"/>
        </w:rPr>
        <w:t>¶</w:t>
      </w:r>
      <w:r w:rsidRPr="00722C3E">
        <w:rPr>
          <w:rFonts w:ascii="Georgia" w:hAnsi="Georgia"/>
          <w:sz w:val="12"/>
        </w:rPr>
        <w:t xml:space="preserve"> </w:t>
      </w:r>
      <w:r w:rsidRPr="00722C3E">
        <w:rPr>
          <w:rFonts w:ascii="Georgia" w:hAnsi="Georgia"/>
          <w:sz w:val="24"/>
        </w:rPr>
        <w:t>“We must continue our efforts to improve economic development and safety in the border areas of both the United States and Mexico,” said Rep. Hinojosa. “</w:t>
      </w:r>
      <w:r w:rsidRPr="00722C3E">
        <w:rPr>
          <w:rFonts w:ascii="Georgia" w:hAnsi="Georgia"/>
          <w:sz w:val="24"/>
          <w:u w:val="single"/>
        </w:rPr>
        <w:t>My legislation, co-sponsored by 19 of my colleagues in the U.S. House of Representatives, both Republicans and Democrats, will allow NADBank to work on infrastructure projects that adhere to environmental law while increasing economic development in the border areas. We should continue to build on our record of success, bringing jobs and infrastructure improvements to border communities in Mexico and the United States. My legislation will do just that.”</w:t>
      </w:r>
      <w:r w:rsidRPr="00722C3E">
        <w:rPr>
          <w:rFonts w:ascii="Georgia" w:hAnsi="Georgia"/>
          <w:sz w:val="12"/>
          <w:u w:val="single"/>
        </w:rPr>
        <w:t xml:space="preserve">¶ </w:t>
      </w: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Plan doesn’t increase capital spent</w:t>
      </w:r>
    </w:p>
    <w:p w:rsidR="00DE3D89" w:rsidRPr="00722C3E" w:rsidRDefault="00DE3D89" w:rsidP="00DE3D89">
      <w:pPr>
        <w:rPr>
          <w:rFonts w:ascii="Georgia" w:hAnsi="Georgia"/>
          <w:sz w:val="24"/>
        </w:rPr>
      </w:pPr>
      <w:r w:rsidRPr="00722C3E">
        <w:rPr>
          <w:rFonts w:ascii="Georgia" w:hAnsi="Georgia"/>
          <w:b/>
          <w:sz w:val="24"/>
          <w:u w:val="single"/>
        </w:rPr>
        <w:t>Hinojosa 11</w:t>
      </w:r>
      <w:r w:rsidRPr="00722C3E">
        <w:rPr>
          <w:rFonts w:ascii="Georgia" w:hAnsi="Georgia"/>
          <w:sz w:val="24"/>
        </w:rPr>
        <w:t xml:space="preserve">, </w:t>
      </w:r>
      <w:r w:rsidRPr="00722C3E">
        <w:rPr>
          <w:rFonts w:ascii="Georgia" w:hAnsi="Georgia"/>
          <w:b/>
          <w:sz w:val="24"/>
        </w:rPr>
        <w:t>Congressman Rubén Hinojosa</w:t>
      </w:r>
      <w:r w:rsidRPr="00722C3E">
        <w:rPr>
          <w:rFonts w:ascii="Georgia" w:hAnsi="Georgia"/>
          <w:sz w:val="24"/>
        </w:rPr>
        <w:t xml:space="preserve"> (June 17 2011, “CONGRESSMAN RUBÉN HINOJOSA SPONSORS BILL TO PROMOTE ECONOMIC DEVELOPMENT ALONG THE U.S. MEXICAN BORDER”, http://hinojosa.house.gov/press-release/congressman-rub%C3%A9n-hinojosa-sponsors-bill-promote-economic-development-along-us-mexican)</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r w:rsidRPr="00722C3E">
        <w:rPr>
          <w:rFonts w:ascii="Georgia" w:hAnsi="Georgia"/>
          <w:sz w:val="24"/>
          <w:u w:val="single"/>
        </w:rPr>
        <w:t xml:space="preserve">Since NADBank is already funded, the proposal in the draft legislation will not increase the deficit or add to the national debt. Instead, the proposed bill will enable NADBank to become self-sustaining. </w:t>
      </w:r>
      <w:r w:rsidRPr="00722C3E">
        <w:rPr>
          <w:rFonts w:ascii="Georgia" w:hAnsi="Georgia"/>
          <w:sz w:val="24"/>
        </w:rPr>
        <w:t>The draft legislation would authorize the governments of the United States and Mexico to negotiate the issue of expansion.</w:t>
      </w: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Plan is bipartisan – both governments want to capitalize</w:t>
      </w:r>
    </w:p>
    <w:p w:rsidR="00DE3D89" w:rsidRPr="00722C3E" w:rsidRDefault="00DE3D89" w:rsidP="00DE3D89">
      <w:pPr>
        <w:rPr>
          <w:rFonts w:ascii="Georgia" w:hAnsi="Georgia"/>
          <w:sz w:val="24"/>
        </w:rPr>
      </w:pPr>
      <w:r w:rsidRPr="00722C3E">
        <w:rPr>
          <w:rFonts w:ascii="Georgia" w:hAnsi="Georgia"/>
          <w:b/>
          <w:sz w:val="24"/>
          <w:u w:val="single"/>
        </w:rPr>
        <w:t>Hendricks 11</w:t>
      </w:r>
      <w:r w:rsidRPr="00722C3E">
        <w:rPr>
          <w:rFonts w:ascii="Georgia" w:hAnsi="Georgia"/>
          <w:sz w:val="24"/>
        </w:rPr>
        <w:t xml:space="preserve">, </w:t>
      </w:r>
      <w:r w:rsidRPr="00722C3E">
        <w:rPr>
          <w:rFonts w:ascii="Georgia" w:hAnsi="Georgia"/>
          <w:b/>
          <w:sz w:val="24"/>
        </w:rPr>
        <w:t>David Hendricks, Staff writer for My San Antonio</w:t>
      </w:r>
      <w:r w:rsidRPr="00722C3E">
        <w:rPr>
          <w:rFonts w:ascii="Georgia" w:hAnsi="Georgia"/>
          <w:sz w:val="24"/>
        </w:rPr>
        <w:t xml:space="preserve"> (June 17 2011, “Bill filed to expand NADBank's role”, http://www.mysanantonio.com/business/article/Bill-filed-to-expand-NADBank-s-role-1429365.php)</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r w:rsidRPr="00722C3E">
        <w:rPr>
          <w:rFonts w:ascii="Georgia" w:hAnsi="Georgia"/>
          <w:sz w:val="24"/>
          <w:u w:val="single"/>
        </w:rPr>
        <w:t>U.S. Rep. Rubén Hinojosa, D-Mercedes, said Friday he has filed a bill in Congress to allow the U.S. and Mexican governments to negotiate a charter change for the San Antonio-based North American Development Bank to allow it to finance new types of projects.</w:t>
      </w:r>
      <w:r w:rsidRPr="00722C3E">
        <w:rPr>
          <w:rFonts w:ascii="Georgia" w:hAnsi="Georgia"/>
          <w:sz w:val="12"/>
          <w:u w:val="single"/>
        </w:rPr>
        <w:t xml:space="preserve">¶ </w:t>
      </w:r>
      <w:r w:rsidRPr="00722C3E">
        <w:rPr>
          <w:rFonts w:ascii="Georgia" w:hAnsi="Georgia"/>
          <w:sz w:val="24"/>
          <w:u w:val="single"/>
        </w:rPr>
        <w:t>NADBank already finances construction aimed at providing environmental benefits</w:t>
      </w:r>
      <w:r w:rsidRPr="00722C3E">
        <w:rPr>
          <w:rFonts w:ascii="Georgia" w:hAnsi="Georgia"/>
          <w:sz w:val="24"/>
        </w:rPr>
        <w:t>, including water treatment, sewage, landfill and street-paving projects.</w:t>
      </w:r>
      <w:r w:rsidRPr="00722C3E">
        <w:rPr>
          <w:rFonts w:ascii="Georgia" w:hAnsi="Georgia"/>
          <w:sz w:val="12"/>
        </w:rPr>
        <w:t xml:space="preserve">¶ </w:t>
      </w:r>
      <w:r w:rsidRPr="00722C3E">
        <w:rPr>
          <w:rFonts w:ascii="Georgia" w:hAnsi="Georgia"/>
          <w:sz w:val="24"/>
          <w:u w:val="single"/>
        </w:rPr>
        <w:t>Hinojosa's bill would allow NADBank to enter into financing agreements with communities on both sides of the border for projects that would have a beneficial effect on trade and commerce as well, including new roads, bridges and ports of entry, NADBank spokesman Juan Antonio Flores said.</w:t>
      </w:r>
      <w:r w:rsidRPr="00722C3E">
        <w:rPr>
          <w:rFonts w:ascii="Georgia" w:hAnsi="Georgia"/>
          <w:sz w:val="12"/>
          <w:u w:val="single"/>
        </w:rPr>
        <w:t xml:space="preserve">¶ </w:t>
      </w:r>
      <w:r w:rsidRPr="00722C3E">
        <w:rPr>
          <w:rFonts w:ascii="Georgia" w:hAnsi="Georgia"/>
          <w:sz w:val="24"/>
          <w:u w:val="single"/>
        </w:rPr>
        <w:t>Hospitals, schools and other municipal projects also could become possible if the development bank's mandate is expanded, Flores added.</w:t>
      </w:r>
      <w:r w:rsidRPr="00722C3E">
        <w:rPr>
          <w:rFonts w:ascii="Georgia" w:hAnsi="Georgia"/>
          <w:sz w:val="12"/>
          <w:u w:val="single"/>
        </w:rPr>
        <w:t>¶</w:t>
      </w:r>
      <w:r w:rsidRPr="00722C3E">
        <w:rPr>
          <w:rFonts w:ascii="Georgia" w:hAnsi="Georgia"/>
          <w:sz w:val="12"/>
        </w:rPr>
        <w:t xml:space="preserve"> </w:t>
      </w:r>
      <w:r w:rsidRPr="00722C3E">
        <w:rPr>
          <w:rFonts w:ascii="Georgia" w:hAnsi="Georgia"/>
          <w:sz w:val="24"/>
        </w:rPr>
        <w:t>“My legislation, co-sponsored by 19 of my colleagues in the U.S. House of Representatives</w:t>
      </w:r>
      <w:r w:rsidRPr="00722C3E">
        <w:rPr>
          <w:rFonts w:ascii="Georgia" w:hAnsi="Georgia"/>
          <w:sz w:val="24"/>
          <w:u w:val="single"/>
        </w:rPr>
        <w:t>, both Republicans and Democrats, will allow NADBank to work on infrastructure projects that adhere to environmental law while increasing economic development in the border areas. We should continue to build on our record of success, bringing jobs and infrastructure improvements to border communities in Mexico and the United States,”</w:t>
      </w:r>
      <w:r w:rsidRPr="00722C3E">
        <w:rPr>
          <w:rFonts w:ascii="Georgia" w:hAnsi="Georgia"/>
          <w:sz w:val="24"/>
        </w:rPr>
        <w:t xml:space="preserve"> Hinojosa said in a prepared statement.</w:t>
      </w:r>
      <w:r w:rsidRPr="00722C3E">
        <w:rPr>
          <w:rFonts w:ascii="Georgia" w:hAnsi="Georgia"/>
          <w:sz w:val="12"/>
        </w:rPr>
        <w:t xml:space="preserve">¶ </w:t>
      </w:r>
      <w:r w:rsidRPr="00722C3E">
        <w:rPr>
          <w:rFonts w:ascii="Georgia" w:hAnsi="Georgia"/>
          <w:sz w:val="24"/>
        </w:rPr>
        <w:t>NADBank is equally capitalized by the U.S. and Mexican governments.</w:t>
      </w: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Obama needs to expend his political capital to pass the plan – Clinton used the bare minimum and created many problems with NADBank</w:t>
      </w:r>
    </w:p>
    <w:p w:rsidR="00DE3D89" w:rsidRPr="00722C3E" w:rsidRDefault="00DE3D89" w:rsidP="00DE3D89">
      <w:pPr>
        <w:rPr>
          <w:rFonts w:ascii="Georgia" w:hAnsi="Georgia"/>
          <w:sz w:val="24"/>
        </w:rPr>
      </w:pPr>
      <w:r w:rsidRPr="00722C3E">
        <w:rPr>
          <w:rFonts w:ascii="Georgia" w:hAnsi="Georgia"/>
          <w:b/>
          <w:sz w:val="24"/>
          <w:u w:val="single"/>
        </w:rPr>
        <w:t xml:space="preserve">Liesing 12, </w:t>
      </w:r>
      <w:r w:rsidRPr="00722C3E">
        <w:rPr>
          <w:rFonts w:ascii="Georgia" w:hAnsi="Georgia"/>
          <w:b/>
          <w:sz w:val="24"/>
        </w:rPr>
        <w:t>Matt Liesing, writer and reporter at El Paso</w:t>
      </w:r>
      <w:r w:rsidRPr="00722C3E">
        <w:rPr>
          <w:rFonts w:ascii="Georgia" w:hAnsi="Georgia"/>
          <w:sz w:val="24"/>
        </w:rPr>
        <w:t xml:space="preserve"> (2012, “El Paso: NADBank,” http://journalism.berkeley.edu/projects/border/elpasonadbank.html)</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r w:rsidRPr="00722C3E">
        <w:rPr>
          <w:rFonts w:ascii="Georgia" w:hAnsi="Georgia"/>
          <w:sz w:val="24"/>
        </w:rPr>
        <w:t xml:space="preserve">Yet the vagaries of the institutional process were well beyond the thinking of the Clinton Administration in 1993, which was interested in using BECC and NADBank to get the crucial support of Latino politicians and environmentalists in order to pass NAFTA. </w:t>
      </w:r>
      <w:r w:rsidRPr="00722C3E">
        <w:rPr>
          <w:rFonts w:ascii="Georgia" w:hAnsi="Georgia"/>
          <w:sz w:val="24"/>
          <w:u w:val="single"/>
        </w:rPr>
        <w:t xml:space="preserve">This political move, many critics say, shows that the administration was never serious about helping the border and also doomed the bank's effectiveness from the start.¶ "[President Clinton] really didn't care about Mexico," </w:t>
      </w:r>
      <w:r w:rsidRPr="00722C3E">
        <w:rPr>
          <w:rFonts w:ascii="Georgia" w:hAnsi="Georgia"/>
          <w:sz w:val="24"/>
        </w:rPr>
        <w:t xml:space="preserve">said Raul Hinojosa, a Clinton advisor on NAFTA during the 1992 presidential campaign and the first person to develop and propose the idea of a North American Development Bank in 1988. </w:t>
      </w:r>
      <w:r w:rsidRPr="00722C3E">
        <w:rPr>
          <w:rFonts w:ascii="Georgia" w:hAnsi="Georgia"/>
          <w:sz w:val="24"/>
          <w:u w:val="single"/>
        </w:rPr>
        <w:t>Hinojosa says that while Clinton understood the policy behind NAFTA and its environmental and labor side agreements, and supported it, to get it past both Democrats and Republicans he had to present a very stripped down version of the environmental parts of the trade bill</w:t>
      </w:r>
      <w:r w:rsidRPr="00722C3E">
        <w:rPr>
          <w:rFonts w:ascii="Georgia" w:hAnsi="Georgia"/>
          <w:sz w:val="24"/>
        </w:rPr>
        <w:t>.¶ "The institutions as we were proposing them were much more ambitious, much larger" than what got through the NAFTA negotiations, Hinojosa said. "The minimal political capital was expended."¶ This, Hinojosa said, marked the beginning of the problems with the NADBank. "Frankly, from my point of view, as an advocate, that type of a political approach in the US and Mexico could very easily lead to exactly what happened, which is a relatively minimalist approach," an approach he says does not "address the policy issue."¶ As such, Hinojosa feels that NADBank is not serving communities like Anapra that truly need help getting clean, safe water. "I think that those types of people [in Anapra] absolutely need NADBank support. These are the people that could be most helped by NADBank - real working-class people along the border."¶</w:t>
      </w:r>
    </w:p>
    <w:p w:rsidR="00DE3D89" w:rsidRPr="00722C3E" w:rsidRDefault="00DE3D89" w:rsidP="00DE3D89">
      <w:pPr>
        <w:rPr>
          <w:rFonts w:ascii="Georgia" w:hAnsi="Georgia"/>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Support for NADBank is bipartisan</w:t>
      </w:r>
    </w:p>
    <w:p w:rsidR="00DE3D89" w:rsidRPr="00722C3E" w:rsidRDefault="00DE3D89" w:rsidP="00DE3D89">
      <w:pPr>
        <w:rPr>
          <w:rFonts w:ascii="Georgia" w:hAnsi="Georgia"/>
          <w:sz w:val="24"/>
        </w:rPr>
      </w:pPr>
      <w:r w:rsidRPr="00722C3E">
        <w:rPr>
          <w:rFonts w:ascii="Georgia" w:hAnsi="Georgia"/>
          <w:b/>
          <w:sz w:val="24"/>
          <w:u w:val="single"/>
        </w:rPr>
        <w:t>Vanderpool 11</w:t>
      </w:r>
      <w:r w:rsidRPr="00722C3E">
        <w:rPr>
          <w:rFonts w:ascii="Georgia" w:hAnsi="Georgia"/>
          <w:sz w:val="24"/>
        </w:rPr>
        <w:t xml:space="preserve">, </w:t>
      </w:r>
      <w:r w:rsidRPr="00722C3E">
        <w:rPr>
          <w:rFonts w:ascii="Georgia" w:hAnsi="Georgia"/>
          <w:b/>
          <w:sz w:val="24"/>
        </w:rPr>
        <w:t>Tim Vanderpool, Staff writer for Tuscon Weekly</w:t>
      </w:r>
      <w:r w:rsidRPr="00722C3E">
        <w:rPr>
          <w:rFonts w:ascii="Georgia" w:hAnsi="Georgia"/>
          <w:sz w:val="24"/>
        </w:rPr>
        <w:t xml:space="preserve"> (June 15 2011, “NADBank Blues Will border cleanup efforts be abandoned?”, http://www.tucsonweekly.com/tucson/nadbank-blues/Content?oid=1083801)</w:t>
      </w:r>
    </w:p>
    <w:p w:rsidR="00DE3D89" w:rsidRPr="00722C3E" w:rsidRDefault="00DE3D89" w:rsidP="00DE3D89">
      <w:pPr>
        <w:rPr>
          <w:rFonts w:ascii="Georgia" w:hAnsi="Georgia"/>
          <w:sz w:val="12"/>
        </w:rPr>
      </w:pPr>
    </w:p>
    <w:p w:rsidR="00DE3D89" w:rsidRPr="00722C3E" w:rsidRDefault="00DE3D89" w:rsidP="00DE3D89">
      <w:pPr>
        <w:rPr>
          <w:rFonts w:ascii="Georgia" w:hAnsi="Georgia"/>
          <w:sz w:val="12"/>
          <w:u w:val="single"/>
        </w:rPr>
      </w:pPr>
      <w:r w:rsidRPr="00722C3E">
        <w:rPr>
          <w:rFonts w:ascii="Georgia" w:hAnsi="Georgia"/>
          <w:sz w:val="24"/>
        </w:rPr>
        <w:t>Regardless, the bank's latest reprieve is due primarily to pressure from border-area leaders</w:t>
      </w:r>
      <w:r w:rsidRPr="00722C3E">
        <w:rPr>
          <w:rFonts w:ascii="Georgia" w:hAnsi="Georgia"/>
          <w:sz w:val="24"/>
          <w:u w:val="single"/>
        </w:rPr>
        <w:t>. In March, for example, eight congressional members, including Rep. Raul Grijalva, dispatched a letter to Treasury Secretary John Snow expressing "strong support" for the NADBank. A similar missive was drafted by the Good Neighbor Environmental Board, says Robert Varady. "The very fact that you have all these border congressmen and other institutions screaming that it shouldn't be done away with, that indicates something."</w:t>
      </w:r>
    </w:p>
    <w:p w:rsidR="00DE3D89" w:rsidRPr="00722C3E" w:rsidRDefault="00DE3D89" w:rsidP="00DE3D89">
      <w:pPr>
        <w:rPr>
          <w:rFonts w:ascii="Georgia" w:hAnsi="Georgia"/>
          <w:sz w:val="12"/>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Now key – Nieto must pursue immigration reform, economic integration and take advantage of TPP negotiations – key to the economy</w:t>
      </w:r>
    </w:p>
    <w:p w:rsidR="00DE3D89" w:rsidRPr="00722C3E" w:rsidRDefault="00DE3D89" w:rsidP="00DE3D89">
      <w:pPr>
        <w:rPr>
          <w:rFonts w:ascii="Georgia" w:hAnsi="Georgia"/>
          <w:sz w:val="24"/>
        </w:rPr>
      </w:pPr>
      <w:r w:rsidRPr="00722C3E">
        <w:rPr>
          <w:rFonts w:ascii="Georgia" w:hAnsi="Georgia"/>
          <w:b/>
          <w:sz w:val="24"/>
          <w:u w:val="single"/>
        </w:rPr>
        <w:t>Sarukhan 12</w:t>
      </w:r>
      <w:r w:rsidRPr="00722C3E">
        <w:rPr>
          <w:rFonts w:ascii="Georgia" w:hAnsi="Georgia"/>
          <w:b/>
          <w:sz w:val="24"/>
        </w:rPr>
        <w:t>, Mexican Ambassador to the U.S. Charles Shapiro, President, Institute of the Americas Eric Farnsworth, Vice President, AS/COA Rafael Fernández de Castro, Chair,Department of International Studies</w:t>
      </w:r>
      <w:r w:rsidRPr="00722C3E">
        <w:rPr>
          <w:rFonts w:ascii="Georgia" w:hAnsi="Georgia"/>
          <w:sz w:val="24"/>
        </w:rPr>
        <w:t xml:space="preserve">  (ITAM, December 3, 2012, “Viewpoints: What Should the Top Priority Be for U.S.-Mexican Relations?” AS/COA, http://www.as-coa.org/articles/viewpoints-what-should-top-priority-be-us-mexican-relations)</w:t>
      </w:r>
    </w:p>
    <w:p w:rsidR="00DE3D89" w:rsidRPr="00722C3E" w:rsidRDefault="00DE3D89" w:rsidP="00DE3D89">
      <w:pPr>
        <w:rPr>
          <w:rFonts w:ascii="Georgia" w:hAnsi="Georgia"/>
          <w:sz w:val="24"/>
        </w:rPr>
      </w:pPr>
    </w:p>
    <w:p w:rsidR="00DE3D89" w:rsidRPr="00722C3E" w:rsidRDefault="00DE3D89" w:rsidP="00DE3D89">
      <w:pPr>
        <w:rPr>
          <w:rFonts w:ascii="Georgia" w:hAnsi="Georgia"/>
          <w:b/>
        </w:rPr>
      </w:pPr>
      <w:r w:rsidRPr="00722C3E">
        <w:rPr>
          <w:rFonts w:ascii="Georgia" w:hAnsi="Georgia"/>
          <w:sz w:val="24"/>
        </w:rPr>
        <w:t xml:space="preserve">Brand new </w:t>
      </w:r>
      <w:r w:rsidRPr="00722C3E">
        <w:rPr>
          <w:rFonts w:ascii="Georgia" w:hAnsi="Georgia"/>
          <w:sz w:val="24"/>
          <w:u w:val="single"/>
        </w:rPr>
        <w:t>President Enrique Peña Nieto has three priorities in Mexico’s bilateral relations with the United States</w:t>
      </w:r>
      <w:r w:rsidRPr="00722C3E">
        <w:rPr>
          <w:rFonts w:ascii="Georgia" w:hAnsi="Georgia"/>
          <w:sz w:val="24"/>
        </w:rPr>
        <w:t xml:space="preserve">. The first priority is to </w:t>
      </w:r>
      <w:r w:rsidRPr="00722C3E">
        <w:rPr>
          <w:rFonts w:ascii="Georgia" w:hAnsi="Georgia"/>
          <w:sz w:val="24"/>
          <w:u w:val="single"/>
        </w:rPr>
        <w:t>take advantage of the opportunity that was created by the weight of the Hispanic vote</w:t>
      </w:r>
      <w:r w:rsidRPr="00722C3E">
        <w:rPr>
          <w:rFonts w:ascii="Georgia" w:hAnsi="Georgia"/>
          <w:sz w:val="24"/>
        </w:rPr>
        <w:t xml:space="preserve"> </w:t>
      </w:r>
      <w:r w:rsidRPr="00722C3E">
        <w:rPr>
          <w:rFonts w:ascii="Georgia" w:hAnsi="Georgia"/>
          <w:sz w:val="24"/>
          <w:u w:val="single"/>
        </w:rPr>
        <w:t>in favor of</w:t>
      </w:r>
      <w:r w:rsidRPr="00722C3E">
        <w:rPr>
          <w:rFonts w:ascii="Georgia" w:hAnsi="Georgia"/>
          <w:sz w:val="24"/>
        </w:rPr>
        <w:t xml:space="preserve"> Barack </w:t>
      </w:r>
      <w:r w:rsidRPr="00722C3E">
        <w:rPr>
          <w:rFonts w:ascii="Georgia" w:hAnsi="Georgia"/>
          <w:sz w:val="24"/>
          <w:u w:val="single"/>
        </w:rPr>
        <w:t>Obama</w:t>
      </w:r>
      <w:r w:rsidRPr="00722C3E">
        <w:rPr>
          <w:rFonts w:ascii="Georgia" w:hAnsi="Georgia"/>
          <w:sz w:val="24"/>
        </w:rPr>
        <w:t xml:space="preserve">’s reelection </w:t>
      </w:r>
      <w:r w:rsidRPr="00722C3E">
        <w:rPr>
          <w:rFonts w:ascii="Georgia" w:hAnsi="Georgia"/>
          <w:sz w:val="24"/>
          <w:u w:val="single"/>
        </w:rPr>
        <w:t>to achieve immigration reform. It is Peña Nieto’s task to help Obama create the foundation for immigration reform, not with demands but through actions</w:t>
      </w:r>
      <w:r w:rsidRPr="00722C3E">
        <w:rPr>
          <w:rFonts w:ascii="Georgia" w:hAnsi="Georgia"/>
          <w:sz w:val="24"/>
        </w:rPr>
        <w:t xml:space="preserve">. </w:t>
      </w:r>
      <w:r w:rsidRPr="00722C3E">
        <w:rPr>
          <w:rFonts w:ascii="Georgia" w:hAnsi="Georgia"/>
          <w:sz w:val="24"/>
          <w:u w:val="single"/>
        </w:rPr>
        <w:t>He must</w:t>
      </w:r>
      <w:r w:rsidRPr="00722C3E">
        <w:rPr>
          <w:rFonts w:ascii="Georgia" w:hAnsi="Georgia"/>
          <w:sz w:val="24"/>
        </w:rPr>
        <w:t xml:space="preserve"> therefore </w:t>
      </w:r>
      <w:r w:rsidRPr="00722C3E">
        <w:rPr>
          <w:rFonts w:ascii="Georgia" w:hAnsi="Georgia"/>
          <w:sz w:val="24"/>
          <w:u w:val="single"/>
        </w:rPr>
        <w:t>align Mexico’s objectives with those of the U</w:t>
      </w:r>
      <w:r w:rsidRPr="00722C3E">
        <w:rPr>
          <w:rFonts w:ascii="Georgia" w:hAnsi="Georgia"/>
          <w:sz w:val="24"/>
        </w:rPr>
        <w:t xml:space="preserve">nited </w:t>
      </w:r>
      <w:r w:rsidRPr="00722C3E">
        <w:rPr>
          <w:rFonts w:ascii="Georgia" w:hAnsi="Georgia"/>
          <w:sz w:val="24"/>
          <w:u w:val="single"/>
        </w:rPr>
        <w:t>S</w:t>
      </w:r>
      <w:r w:rsidRPr="00722C3E">
        <w:rPr>
          <w:rFonts w:ascii="Georgia" w:hAnsi="Georgia"/>
          <w:sz w:val="24"/>
        </w:rPr>
        <w:t xml:space="preserve">tates: they must consistently seek legal, safe and orderly migration. Furthermore, </w:t>
      </w:r>
      <w:r w:rsidRPr="00722C3E">
        <w:rPr>
          <w:rFonts w:ascii="Georgia" w:hAnsi="Georgia"/>
          <w:sz w:val="24"/>
          <w:u w:val="single"/>
        </w:rPr>
        <w:t>he must</w:t>
      </w:r>
      <w:r w:rsidRPr="00722C3E">
        <w:rPr>
          <w:rFonts w:ascii="Georgia" w:hAnsi="Georgia"/>
          <w:sz w:val="24"/>
        </w:rPr>
        <w:t xml:space="preserve"> do some serious housekeeping, </w:t>
      </w:r>
      <w:r w:rsidRPr="00722C3E">
        <w:rPr>
          <w:rFonts w:ascii="Georgia" w:hAnsi="Georgia"/>
          <w:sz w:val="24"/>
          <w:u w:val="single"/>
        </w:rPr>
        <w:t>prevent</w:t>
      </w:r>
      <w:r w:rsidRPr="00722C3E">
        <w:rPr>
          <w:rFonts w:ascii="Georgia" w:hAnsi="Georgia"/>
          <w:sz w:val="24"/>
        </w:rPr>
        <w:t xml:space="preserve">ing </w:t>
      </w:r>
      <w:r w:rsidRPr="00722C3E">
        <w:rPr>
          <w:rFonts w:ascii="Georgia" w:hAnsi="Georgia"/>
          <w:sz w:val="24"/>
          <w:u w:val="single"/>
        </w:rPr>
        <w:t xml:space="preserve">abuses </w:t>
      </w:r>
      <w:r w:rsidRPr="00722C3E">
        <w:rPr>
          <w:rFonts w:ascii="Georgia" w:hAnsi="Georgia"/>
          <w:sz w:val="24"/>
        </w:rPr>
        <w:t>against Central American</w:t>
      </w:r>
      <w:r w:rsidRPr="00722C3E">
        <w:rPr>
          <w:rFonts w:ascii="Georgia" w:hAnsi="Georgia"/>
          <w:sz w:val="24"/>
          <w:u w:val="single"/>
        </w:rPr>
        <w:t xml:space="preserve"> migrants</w:t>
      </w:r>
      <w:r w:rsidRPr="00722C3E">
        <w:rPr>
          <w:rFonts w:ascii="Georgia" w:hAnsi="Georgia"/>
          <w:sz w:val="24"/>
        </w:rPr>
        <w:t xml:space="preserve"> from Guatemala, Honduras and El Salvador. And, </w:t>
      </w:r>
      <w:r w:rsidRPr="00722C3E">
        <w:rPr>
          <w:rFonts w:ascii="Georgia" w:hAnsi="Georgia"/>
          <w:sz w:val="24"/>
          <w:u w:val="single"/>
        </w:rPr>
        <w:t>he must develop a stable southern border,</w:t>
      </w:r>
      <w:r w:rsidRPr="00722C3E">
        <w:rPr>
          <w:rFonts w:ascii="Georgia" w:hAnsi="Georgia"/>
          <w:sz w:val="24"/>
        </w:rPr>
        <w:t xml:space="preserve"> one that counts with a state presence and adequate infrastructure.</w:t>
      </w:r>
      <w:r w:rsidRPr="00722C3E">
        <w:rPr>
          <w:rFonts w:ascii="Georgia" w:hAnsi="Georgia"/>
          <w:sz w:val="24"/>
          <w:u w:val="single"/>
        </w:rPr>
        <w:t xml:space="preserve"> The spirit of the transformation </w:t>
      </w:r>
      <w:r w:rsidRPr="00722C3E">
        <w:rPr>
          <w:rFonts w:ascii="Georgia" w:hAnsi="Georgia"/>
          <w:sz w:val="24"/>
        </w:rPr>
        <w:t xml:space="preserve">of the southern border </w:t>
      </w:r>
      <w:r w:rsidRPr="00722C3E">
        <w:rPr>
          <w:rFonts w:ascii="Georgia" w:hAnsi="Georgia"/>
          <w:sz w:val="24"/>
          <w:u w:val="single"/>
        </w:rPr>
        <w:t xml:space="preserve">must preserve the positive aspects of border integration processes while achieving efficiency </w:t>
      </w:r>
      <w:r w:rsidRPr="00722C3E">
        <w:rPr>
          <w:rFonts w:ascii="Georgia" w:hAnsi="Georgia"/>
          <w:sz w:val="24"/>
        </w:rPr>
        <w:t xml:space="preserve">in formal operations that will allow it </w:t>
      </w:r>
      <w:r w:rsidRPr="00722C3E">
        <w:rPr>
          <w:rFonts w:ascii="Georgia" w:hAnsi="Georgia"/>
          <w:sz w:val="24"/>
          <w:u w:val="single"/>
        </w:rPr>
        <w:t>to triumph over illegality.</w:t>
      </w:r>
      <w:r w:rsidRPr="00722C3E">
        <w:rPr>
          <w:rFonts w:ascii="Georgia" w:hAnsi="Georgia"/>
          <w:sz w:val="24"/>
        </w:rPr>
        <w:t xml:space="preserve"> </w:t>
      </w:r>
      <w:r w:rsidRPr="00722C3E">
        <w:rPr>
          <w:rFonts w:ascii="Georgia" w:hAnsi="Georgia"/>
          <w:sz w:val="24"/>
          <w:u w:val="single"/>
        </w:rPr>
        <w:t>The second priority is to take advantage of</w:t>
      </w:r>
      <w:r w:rsidRPr="00722C3E">
        <w:rPr>
          <w:rFonts w:ascii="Georgia" w:hAnsi="Georgia"/>
          <w:sz w:val="24"/>
        </w:rPr>
        <w:t xml:space="preserve"> more </w:t>
      </w:r>
      <w:r w:rsidRPr="00722C3E">
        <w:rPr>
          <w:rFonts w:ascii="Georgia" w:hAnsi="Georgia"/>
          <w:sz w:val="24"/>
          <w:u w:val="single"/>
        </w:rPr>
        <w:t>favorable economic winds in both Mexico and the United States</w:t>
      </w:r>
      <w:r w:rsidRPr="00722C3E">
        <w:rPr>
          <w:rFonts w:ascii="Georgia" w:hAnsi="Georgia"/>
          <w:sz w:val="24"/>
        </w:rPr>
        <w:t xml:space="preserve">. Peña </w:t>
      </w:r>
      <w:r w:rsidRPr="00722C3E">
        <w:rPr>
          <w:rFonts w:ascii="Georgia" w:hAnsi="Georgia"/>
          <w:sz w:val="24"/>
          <w:u w:val="single"/>
        </w:rPr>
        <w:t>Nieto must prioritize an agenda of</w:t>
      </w:r>
      <w:r w:rsidRPr="00722C3E">
        <w:rPr>
          <w:rFonts w:ascii="Georgia" w:hAnsi="Georgia"/>
          <w:sz w:val="24"/>
        </w:rPr>
        <w:t xml:space="preserve"> economic </w:t>
      </w:r>
      <w:r w:rsidRPr="00722C3E">
        <w:rPr>
          <w:rFonts w:ascii="Georgia" w:hAnsi="Georgia"/>
          <w:sz w:val="24"/>
          <w:u w:val="single"/>
        </w:rPr>
        <w:t>integration</w:t>
      </w:r>
      <w:r w:rsidRPr="00722C3E">
        <w:rPr>
          <w:rFonts w:ascii="Georgia" w:hAnsi="Georgia"/>
          <w:sz w:val="24"/>
        </w:rPr>
        <w:t xml:space="preserve"> </w:t>
      </w:r>
      <w:r w:rsidRPr="00722C3E">
        <w:rPr>
          <w:rFonts w:ascii="Georgia" w:hAnsi="Georgia"/>
          <w:sz w:val="24"/>
          <w:u w:val="single"/>
        </w:rPr>
        <w:t xml:space="preserve">and </w:t>
      </w:r>
      <w:r w:rsidRPr="00722C3E">
        <w:rPr>
          <w:rFonts w:ascii="Georgia" w:hAnsi="Georgia"/>
          <w:sz w:val="24"/>
        </w:rPr>
        <w:t xml:space="preserve">greater regional </w:t>
      </w:r>
      <w:r w:rsidRPr="00722C3E">
        <w:rPr>
          <w:rFonts w:ascii="Georgia" w:hAnsi="Georgia"/>
          <w:sz w:val="24"/>
          <w:u w:val="single"/>
        </w:rPr>
        <w:t>competitiveness.</w:t>
      </w:r>
      <w:r w:rsidRPr="00722C3E">
        <w:rPr>
          <w:rFonts w:ascii="Georgia" w:hAnsi="Georgia"/>
          <w:sz w:val="24"/>
        </w:rPr>
        <w:t xml:space="preserve"> The Mexican and Canadian entry into </w:t>
      </w:r>
      <w:r w:rsidRPr="00722C3E">
        <w:rPr>
          <w:rFonts w:ascii="Georgia" w:hAnsi="Georgia"/>
          <w:sz w:val="24"/>
          <w:u w:val="single"/>
        </w:rPr>
        <w:t>the T</w:t>
      </w:r>
      <w:r w:rsidRPr="00722C3E">
        <w:rPr>
          <w:rFonts w:ascii="Georgia" w:hAnsi="Georgia"/>
          <w:sz w:val="24"/>
        </w:rPr>
        <w:t xml:space="preserve">rans </w:t>
      </w:r>
      <w:r w:rsidRPr="00722C3E">
        <w:rPr>
          <w:rFonts w:ascii="Georgia" w:hAnsi="Georgia"/>
          <w:sz w:val="24"/>
          <w:u w:val="single"/>
        </w:rPr>
        <w:t>P</w:t>
      </w:r>
      <w:r w:rsidRPr="00722C3E">
        <w:rPr>
          <w:rFonts w:ascii="Georgia" w:hAnsi="Georgia"/>
          <w:sz w:val="24"/>
        </w:rPr>
        <w:t xml:space="preserve">acific </w:t>
      </w:r>
      <w:r w:rsidRPr="00722C3E">
        <w:rPr>
          <w:rFonts w:ascii="Georgia" w:hAnsi="Georgia"/>
          <w:sz w:val="24"/>
          <w:u w:val="single"/>
        </w:rPr>
        <w:t>P</w:t>
      </w:r>
      <w:r w:rsidRPr="00722C3E">
        <w:rPr>
          <w:rFonts w:ascii="Georgia" w:hAnsi="Georgia"/>
          <w:sz w:val="24"/>
        </w:rPr>
        <w:t xml:space="preserve">artnership </w:t>
      </w:r>
      <w:r w:rsidRPr="00722C3E">
        <w:rPr>
          <w:rFonts w:ascii="Georgia" w:hAnsi="Georgia"/>
          <w:b/>
          <w:sz w:val="24"/>
          <w:u w:val="single"/>
        </w:rPr>
        <w:t>negotiations signify an opportunity to harmonize stances between the three members of NAFTA to amplify markets in Asia.</w:t>
      </w:r>
      <w:r w:rsidRPr="00722C3E">
        <w:rPr>
          <w:rFonts w:ascii="Georgia" w:hAnsi="Georgia"/>
          <w:sz w:val="24"/>
        </w:rPr>
        <w:t xml:space="preserve"> Mexico will be hosting the 2013 North American Leaders Summit, and Peña Nieto should thus be able to push a new regional strategic agenda that includes safer and efficient borders and the standardization of production. </w:t>
      </w:r>
      <w:r w:rsidRPr="00722C3E">
        <w:rPr>
          <w:rFonts w:ascii="Georgia" w:hAnsi="Georgia"/>
          <w:sz w:val="24"/>
          <w:u w:val="single"/>
        </w:rPr>
        <w:t xml:space="preserve">The third priority is to maintain the aid flows that </w:t>
      </w:r>
      <w:r w:rsidRPr="00722C3E">
        <w:rPr>
          <w:rFonts w:ascii="Georgia" w:hAnsi="Georgia"/>
          <w:sz w:val="24"/>
        </w:rPr>
        <w:t>help c</w:t>
      </w:r>
      <w:r w:rsidRPr="00722C3E">
        <w:rPr>
          <w:rFonts w:ascii="Georgia" w:hAnsi="Georgia"/>
          <w:sz w:val="24"/>
          <w:u w:val="single"/>
        </w:rPr>
        <w:t>ombat organized crime and drug trafficking in the face of a U.S. fiscal crisis that can threaten these resources</w:t>
      </w:r>
      <w:r w:rsidRPr="00722C3E">
        <w:rPr>
          <w:rFonts w:ascii="Georgia" w:hAnsi="Georgia"/>
          <w:sz w:val="24"/>
        </w:rPr>
        <w:t>. Here Peña Nieto must emphasize three elements: agree with Washington’s priority that it help strengthen Mexico’s law enforcement institutions (police, judges, and prisons); develop a regional vision that includes Central America; and insist on an open debate that finally puts the decriminalization of drugs on the table.</w:t>
      </w: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Politics links are non-unique – already NAFTA initiatives, Presidential cooperation, and ties to border</w:t>
      </w:r>
    </w:p>
    <w:p w:rsidR="00DE3D89" w:rsidRPr="00722C3E" w:rsidRDefault="00DE3D89" w:rsidP="00DE3D89">
      <w:pPr>
        <w:rPr>
          <w:rFonts w:ascii="Georgia" w:hAnsi="Georgia"/>
        </w:rPr>
      </w:pPr>
      <w:r w:rsidRPr="00722C3E">
        <w:rPr>
          <w:rFonts w:ascii="Georgia" w:hAnsi="Georgia"/>
          <w:b/>
        </w:rPr>
        <w:t xml:space="preserve">Villarreal 10 -- Specialist in International Trade and Finance </w:t>
      </w:r>
      <w:r w:rsidRPr="00722C3E">
        <w:rPr>
          <w:rFonts w:ascii="Georgia" w:hAnsi="Georgia"/>
          <w:sz w:val="16"/>
        </w:rPr>
        <w:t>(M. Angeles, hired by Congressional Research Service,</w:t>
      </w:r>
      <w:r w:rsidRPr="00722C3E">
        <w:rPr>
          <w:rFonts w:ascii="Georgia" w:hAnsi="Georgia"/>
          <w:b/>
          <w:sz w:val="16"/>
        </w:rPr>
        <w:t xml:space="preserve"> </w:t>
      </w:r>
      <w:r w:rsidRPr="00722C3E">
        <w:rPr>
          <w:rFonts w:ascii="Georgia" w:hAnsi="Georgia"/>
          <w:sz w:val="16"/>
        </w:rPr>
        <w:t>http://www.fas.org/sgp/crs/row/RL34733.pdf, CRS Report for Congress, “NAFTA and the Mexican Economy”, June 3, 2010) //KT</w:t>
      </w:r>
    </w:p>
    <w:p w:rsidR="00DE3D89" w:rsidRPr="00722C3E" w:rsidRDefault="00DE3D89" w:rsidP="00DE3D89">
      <w:pPr>
        <w:rPr>
          <w:rFonts w:ascii="Georgia" w:hAnsi="Georgia"/>
        </w:rPr>
      </w:pPr>
      <w:r w:rsidRPr="00722C3E">
        <w:rPr>
          <w:rFonts w:ascii="Georgia" w:hAnsi="Georgia"/>
        </w:rPr>
        <w:t xml:space="preserve">Introduction </w:t>
      </w:r>
      <w:r w:rsidRPr="00722C3E">
        <w:rPr>
          <w:rFonts w:ascii="Georgia" w:hAnsi="Georgia"/>
          <w:sz w:val="12"/>
        </w:rPr>
        <w:t xml:space="preserve">¶ </w:t>
      </w:r>
      <w:r w:rsidRPr="00722C3E">
        <w:rPr>
          <w:rFonts w:ascii="Georgia" w:hAnsi="Georgia"/>
        </w:rPr>
        <w:t xml:space="preserve">The North American Free Trade Agreement (NAFTA), in effect since January 1994, plays a key </w:t>
      </w:r>
      <w:r w:rsidRPr="00722C3E">
        <w:rPr>
          <w:rFonts w:ascii="Georgia" w:hAnsi="Georgia"/>
          <w:sz w:val="12"/>
        </w:rPr>
        <w:t xml:space="preserve">¶ </w:t>
      </w:r>
      <w:r w:rsidRPr="00722C3E">
        <w:rPr>
          <w:rFonts w:ascii="Georgia" w:hAnsi="Georgia"/>
        </w:rPr>
        <w:t xml:space="preserve">role in the bilateral economic relationship between Mexico and the United States. </w:t>
      </w:r>
      <w:r w:rsidRPr="00722C3E">
        <w:rPr>
          <w:rFonts w:ascii="Georgia" w:hAnsi="Georgia" w:cs="Calibri"/>
          <w:u w:val="single"/>
        </w:rPr>
        <w:t>The two ¶ countries are closely tied in bilateral trade and investment, and in areas of mutual interest such as ¶ migration, security, environmental, and health issues. NAFTA’s effect on Mexico and the state of ¶ the Mexican economy have implications for the overall relationship between the United States ¶ and Mexico and for U.S.</w:t>
      </w:r>
      <w:r w:rsidRPr="00722C3E">
        <w:rPr>
          <w:rFonts w:ascii="Georgia" w:hAnsi="Georgia"/>
        </w:rPr>
        <w:t xml:space="preserve"> economic and </w:t>
      </w:r>
      <w:r w:rsidRPr="00722C3E">
        <w:rPr>
          <w:rFonts w:ascii="Georgia" w:hAnsi="Georgia" w:cs="Calibri"/>
          <w:u w:val="single"/>
        </w:rPr>
        <w:t>political interests</w:t>
      </w:r>
      <w:r w:rsidRPr="00722C3E">
        <w:rPr>
          <w:rFonts w:ascii="Georgia" w:hAnsi="Georgia"/>
        </w:rPr>
        <w:t xml:space="preserve">. On May 19, 2010, </w:t>
      </w:r>
      <w:r w:rsidRPr="00722C3E">
        <w:rPr>
          <w:rFonts w:ascii="Georgia" w:hAnsi="Georgia" w:cs="Calibri"/>
          <w:u w:val="single"/>
        </w:rPr>
        <w:t xml:space="preserve">Mexican President ¶ Felipe Calderón met with President Barack Obama during an official state visit of the Mexican ¶ president to the United States. The two leaders discussed a wide range of </w:t>
      </w:r>
      <w:r w:rsidRPr="00722C3E">
        <w:rPr>
          <w:rFonts w:ascii="Georgia" w:hAnsi="Georgia"/>
        </w:rPr>
        <w:t xml:space="preserve">bilateral, hemispheric, </w:t>
      </w:r>
      <w:r w:rsidRPr="00722C3E">
        <w:rPr>
          <w:rFonts w:ascii="Georgia" w:hAnsi="Georgia"/>
          <w:sz w:val="12"/>
        </w:rPr>
        <w:t xml:space="preserve">¶ </w:t>
      </w:r>
      <w:r w:rsidRPr="00722C3E">
        <w:rPr>
          <w:rFonts w:ascii="Georgia" w:hAnsi="Georgia"/>
        </w:rPr>
        <w:t xml:space="preserve">and global </w:t>
      </w:r>
      <w:r w:rsidRPr="00722C3E">
        <w:rPr>
          <w:rFonts w:ascii="Georgia" w:hAnsi="Georgia" w:cs="Calibri"/>
          <w:u w:val="single"/>
        </w:rPr>
        <w:t>issues</w:t>
      </w:r>
      <w:r w:rsidRPr="00722C3E">
        <w:rPr>
          <w:rFonts w:ascii="Georgia" w:hAnsi="Georgia"/>
        </w:rPr>
        <w:t xml:space="preserve"> that affect the two countries and reaffirmed their shared values regarding the </w:t>
      </w:r>
      <w:r w:rsidRPr="00722C3E">
        <w:rPr>
          <w:rFonts w:ascii="Georgia" w:hAnsi="Georgia"/>
          <w:sz w:val="12"/>
        </w:rPr>
        <w:t xml:space="preserve">¶ </w:t>
      </w:r>
      <w:r w:rsidRPr="00722C3E">
        <w:rPr>
          <w:rFonts w:ascii="Georgia" w:hAnsi="Georgia"/>
        </w:rPr>
        <w:t>safety, social and economic well-being, and security of citizens in both countries.1</w:t>
      </w:r>
      <w:r w:rsidRPr="00722C3E">
        <w:rPr>
          <w:rFonts w:ascii="Georgia" w:hAnsi="Georgia"/>
          <w:sz w:val="12"/>
        </w:rPr>
        <w:t xml:space="preserve">¶ </w:t>
      </w:r>
      <w:r w:rsidRPr="00722C3E">
        <w:rPr>
          <w:rFonts w:ascii="Georgia" w:hAnsi="Georgia" w:cs="Calibri"/>
          <w:u w:val="single"/>
        </w:rPr>
        <w:t>The two ¶ presidents expressed a commitment to increase cooperation in enhancing</w:t>
      </w:r>
      <w:r w:rsidRPr="00722C3E">
        <w:rPr>
          <w:rFonts w:ascii="Georgia" w:hAnsi="Georgia"/>
        </w:rPr>
        <w:t xml:space="preserve"> economic </w:t>
      </w:r>
      <w:r w:rsidRPr="00722C3E">
        <w:rPr>
          <w:rFonts w:ascii="Georgia" w:hAnsi="Georgia"/>
          <w:sz w:val="12"/>
        </w:rPr>
        <w:t xml:space="preserve">¶ </w:t>
      </w:r>
      <w:r w:rsidRPr="00722C3E">
        <w:rPr>
          <w:rFonts w:ascii="Georgia" w:hAnsi="Georgia" w:cs="Calibri"/>
          <w:u w:val="single"/>
        </w:rPr>
        <w:t xml:space="preserve">competitiveness and noted progress in the building of a Twenty-First Century border, which ¶ includes three new border crossings that are opening in 2010, initiation of three additional </w:t>
      </w:r>
      <w:r w:rsidRPr="00722C3E">
        <w:rPr>
          <w:rFonts w:ascii="Georgia" w:hAnsi="Georgia" w:cs="Calibri"/>
          <w:sz w:val="12"/>
          <w:u w:val="single"/>
        </w:rPr>
        <w:t xml:space="preserve">¶ </w:t>
      </w:r>
      <w:r w:rsidRPr="00722C3E">
        <w:rPr>
          <w:rFonts w:ascii="Georgia" w:hAnsi="Georgia" w:cs="Calibri"/>
          <w:u w:val="single"/>
        </w:rPr>
        <w:t>binational bridge projects, and significant modernization projects at existing border facilities</w:t>
      </w:r>
      <w:r w:rsidRPr="00722C3E">
        <w:rPr>
          <w:rFonts w:ascii="Georgia" w:hAnsi="Georgia"/>
        </w:rPr>
        <w:t>.2</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Money has already been appropriated into BECC funds-makes their spending links non-unique</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18"/>
        </w:rPr>
      </w:pPr>
      <w:r w:rsidRPr="00722C3E">
        <w:rPr>
          <w:rStyle w:val="Heading4Char"/>
          <w:rFonts w:ascii="Georgia" w:hAnsi="Georgia"/>
        </w:rPr>
        <w:t>BECC’ 13</w:t>
      </w:r>
      <w:r w:rsidRPr="00722C3E">
        <w:rPr>
          <w:rFonts w:ascii="Georgia" w:hAnsi="Georgia"/>
          <w:sz w:val="24"/>
          <w:szCs w:val="24"/>
        </w:rPr>
        <w:t xml:space="preserve">, </w:t>
      </w:r>
      <w:r w:rsidRPr="00722C3E">
        <w:rPr>
          <w:rFonts w:ascii="Georgia" w:hAnsi="Georgia"/>
          <w:sz w:val="20"/>
          <w:szCs w:val="24"/>
        </w:rPr>
        <w:t>BACC (Bank Environment Cooperation Commission) &amp; NADB (North American Development Bank). [</w:t>
      </w:r>
      <w:r w:rsidRPr="00722C3E">
        <w:rPr>
          <w:rFonts w:ascii="Georgia" w:hAnsi="Georgia"/>
          <w:sz w:val="18"/>
        </w:rPr>
        <w:t xml:space="preserve">Quarterly Status Report March 31, 2013, </w:t>
      </w:r>
      <w:hyperlink r:id="rId50" w:history="1">
        <w:r w:rsidRPr="00722C3E">
          <w:rPr>
            <w:rStyle w:val="Hyperlink"/>
            <w:rFonts w:ascii="Georgia" w:hAnsi="Georgia"/>
            <w:sz w:val="18"/>
          </w:rPr>
          <w:t>http://www.nadbank.org/pdfs/FreqUpdates/JointStatusReport.pdf</w:t>
        </w:r>
      </w:hyperlink>
      <w:r w:rsidRPr="00722C3E">
        <w:rPr>
          <w:rFonts w:ascii="Georgia" w:hAnsi="Georgia"/>
          <w:sz w:val="18"/>
        </w:rPr>
        <w:t xml:space="preserve"> ]</w:t>
      </w:r>
    </w:p>
    <w:p w:rsidR="00DE3D89" w:rsidRPr="00722C3E" w:rsidRDefault="00DE3D89" w:rsidP="00DE3D89">
      <w:pPr>
        <w:rPr>
          <w:rFonts w:ascii="Georgia" w:hAnsi="Georgia"/>
        </w:rPr>
      </w:pPr>
    </w:p>
    <w:p w:rsidR="00DE3D89" w:rsidRPr="00722C3E" w:rsidRDefault="00DE3D89" w:rsidP="00DE3D89">
      <w:pPr>
        <w:rPr>
          <w:rFonts w:ascii="Georgia" w:hAnsi="Georgia"/>
          <w:b/>
          <w:sz w:val="16"/>
        </w:rPr>
      </w:pPr>
      <w:r w:rsidRPr="00722C3E">
        <w:rPr>
          <w:rFonts w:ascii="Georgia" w:hAnsi="Georgia"/>
          <w:b/>
          <w:u w:val="single"/>
        </w:rPr>
        <w:t>Project Development Assistance Program (PDAP) This technical assistance program, funded by the U.S. Environmental Protection Agency (EPA), is designed to assist communities in the development of prioritized projects related to drinking water and wastewater infrastructure. Through this program, US$35.9 million has been approved to assist 160 communities with the development of 222 projects</w:t>
      </w:r>
      <w:r w:rsidRPr="00722C3E">
        <w:rPr>
          <w:rFonts w:ascii="Georgia" w:hAnsi="Georgia"/>
          <w:b/>
          <w:sz w:val="16"/>
        </w:rPr>
        <w:t>.</w:t>
      </w:r>
      <w:r w:rsidRPr="00722C3E">
        <w:rPr>
          <w:rFonts w:ascii="Georgia" w:hAnsi="Georgia"/>
          <w:sz w:val="16"/>
        </w:rPr>
        <w:t xml:space="preserve">     Technical Assistance with BECC Funds To aid project sponsors BECC has a limited amount of funds available from its operations budget to support project development activities required to achieve certification. </w:t>
      </w:r>
      <w:r w:rsidRPr="00722C3E">
        <w:rPr>
          <w:rFonts w:ascii="Georgia" w:hAnsi="Georgia"/>
          <w:b/>
          <w:u w:val="single"/>
        </w:rPr>
        <w:t>A total of US$6.1 million in BECC funds has been invested to date</w:t>
      </w:r>
      <w:r w:rsidRPr="00722C3E">
        <w:rPr>
          <w:rFonts w:ascii="Georgia" w:hAnsi="Georgia"/>
          <w:b/>
          <w:sz w:val="16"/>
        </w:rPr>
        <w:t>,</w:t>
      </w:r>
      <w:r w:rsidRPr="00722C3E">
        <w:rPr>
          <w:rFonts w:ascii="Georgia" w:hAnsi="Georgia"/>
          <w:sz w:val="16"/>
        </w:rPr>
        <w:t xml:space="preserve"> as summarized in the following table.   Altogether, BECC has approved US$42.0 million through the PDAP program and with its own resources to assist 163 communities in the development of infrastructure projects. A breakdown of the technical assistance by country is presented in the table below.  </w:t>
      </w:r>
      <w:r w:rsidRPr="00722C3E">
        <w:rPr>
          <w:rFonts w:ascii="Georgia" w:hAnsi="Georgia"/>
          <w:b/>
          <w:u w:val="single"/>
        </w:rPr>
        <w:t>Special Grants In addition to the development and certification of infrastructure projects, BECC provides support for other border initiatives aimed at improving human health and the environment along the U.S.-Mexico border</w:t>
      </w:r>
      <w:r w:rsidRPr="00722C3E">
        <w:rPr>
          <w:rFonts w:ascii="Georgia" w:hAnsi="Georgia"/>
          <w:u w:val="single"/>
        </w:rPr>
        <w:t>.</w:t>
      </w:r>
      <w:r w:rsidRPr="00722C3E">
        <w:rPr>
          <w:rFonts w:ascii="Georgia" w:hAnsi="Georgia"/>
          <w:sz w:val="16"/>
        </w:rPr>
        <w:t xml:space="preserve"> These efforts include management and coordination services for environmental projects; strategic planning to identify needs and develop and prioritize solutions at local, state and regional levels; and knowledge management to generate and share border environmental information on projects, programs and studies.  In particular, BECC has played a key partnership role in the Border 2012 Program developed by EPA and its Mexican counterpart, Secretaría de Medio Ambiente y Recursos Naturales (SEMARNAT) to address existing environmental and public health needs along the U.S.-Mexico border. In August 2012, EPA and SEMARNAT signed the Border 2020: U.S.-</w:t>
      </w:r>
      <w:r w:rsidRPr="00722C3E">
        <w:rPr>
          <w:rFonts w:ascii="Georgia" w:hAnsi="Georgia"/>
          <w:b/>
          <w:u w:val="single"/>
        </w:rPr>
        <w:t xml:space="preserve">Mexico Environmental Program, which replaces the Border 2012 Program.  BECC will continue to play an important role in implementing the new program, as well as in managing EPA funds to provide logistical support for various groups and committees of the Border 2020 program.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No link uniqueness—Obama/Nieto already tied to improving border infrastructure</w:t>
      </w:r>
    </w:p>
    <w:p w:rsidR="00DE3D89" w:rsidRPr="00722C3E" w:rsidRDefault="00DE3D89" w:rsidP="00DE3D89">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DE3D89" w:rsidRPr="00722C3E" w:rsidRDefault="00DE3D89" w:rsidP="00DE3D89">
      <w:pPr>
        <w:rPr>
          <w:rFonts w:ascii="Georgia" w:hAnsi="Georgia" w:cs="Calibri"/>
          <w:u w:val="single"/>
        </w:rPr>
      </w:pPr>
      <w:r w:rsidRPr="00722C3E">
        <w:rPr>
          <w:rFonts w:ascii="Georgia" w:hAnsi="Georgia" w:cs="Calibri"/>
          <w:u w:val="single"/>
        </w:rPr>
        <w:t>U.S.-Mexico Border Management: Building World Class Infrastructure for Competitiveness</w:t>
      </w:r>
      <w:r w:rsidRPr="00722C3E">
        <w:rPr>
          <w:rFonts w:ascii="Georgia" w:hAnsi="Georgia" w:cs="Calibri"/>
          <w:sz w:val="12"/>
          <w:u w:val="single"/>
        </w:rPr>
        <w:t xml:space="preserve">¶ </w:t>
      </w:r>
      <w:r w:rsidRPr="00722C3E">
        <w:rPr>
          <w:rFonts w:ascii="Georgia" w:hAnsi="Georgia" w:cs="Calibri"/>
          <w:u w:val="single"/>
        </w:rPr>
        <w:t xml:space="preserve">The U.S. and Mexico will be successful at enhancing a prosperous bilateral relationship to the </w:t>
      </w:r>
      <w:r w:rsidRPr="00722C3E">
        <w:rPr>
          <w:rFonts w:ascii="Georgia" w:hAnsi="Georgia" w:cs="Calibri"/>
          <w:sz w:val="12"/>
          <w:u w:val="single"/>
        </w:rPr>
        <w:t xml:space="preserve">¶ </w:t>
      </w:r>
      <w:r w:rsidRPr="00722C3E">
        <w:rPr>
          <w:rFonts w:ascii="Georgia" w:hAnsi="Georgia" w:cs="Calibri"/>
          <w:u w:val="single"/>
        </w:rPr>
        <w:t xml:space="preserve">extent that both federal governments and stakeholders are capable of coordinating the </w:t>
      </w:r>
      <w:r w:rsidRPr="00722C3E">
        <w:rPr>
          <w:rFonts w:ascii="Georgia" w:hAnsi="Georgia" w:cs="Calibri"/>
          <w:sz w:val="12"/>
          <w:u w:val="single"/>
        </w:rPr>
        <w:t xml:space="preserve">¶ </w:t>
      </w:r>
      <w:r w:rsidRPr="00722C3E">
        <w:rPr>
          <w:rFonts w:ascii="Georgia" w:hAnsi="Georgia" w:cs="Calibri"/>
          <w:u w:val="single"/>
        </w:rPr>
        <w:t>development of their border management and infrastructure.</w:t>
      </w:r>
      <w:r w:rsidRPr="00722C3E">
        <w:rPr>
          <w:rFonts w:ascii="Georgia" w:hAnsi="Georgia" w:cs="Calibri"/>
          <w:sz w:val="12"/>
          <w:u w:val="single"/>
        </w:rPr>
        <w:t xml:space="preserve">¶ </w:t>
      </w:r>
      <w:r w:rsidRPr="00722C3E">
        <w:rPr>
          <w:rFonts w:ascii="Georgia" w:hAnsi="Georgia"/>
        </w:rPr>
        <w:t xml:space="preserve">The massive and highly complex U.S. and Mexican economies interact and even create value at </w:t>
      </w:r>
      <w:r w:rsidRPr="00722C3E">
        <w:rPr>
          <w:rFonts w:ascii="Georgia" w:hAnsi="Georgia"/>
          <w:sz w:val="12"/>
        </w:rPr>
        <w:t xml:space="preserve">¶ </w:t>
      </w:r>
      <w:r w:rsidRPr="00722C3E">
        <w:rPr>
          <w:rFonts w:ascii="Georgia" w:hAnsi="Georgia"/>
        </w:rPr>
        <w:t xml:space="preserve">our shared border. According to a study conducted by Accenture for the U.S. Department of </w:t>
      </w:r>
      <w:r w:rsidRPr="00722C3E">
        <w:rPr>
          <w:rFonts w:ascii="Georgia" w:hAnsi="Georgia"/>
          <w:sz w:val="12"/>
        </w:rPr>
        <w:t xml:space="preserve">¶ </w:t>
      </w:r>
      <w:r w:rsidRPr="00722C3E">
        <w:rPr>
          <w:rFonts w:ascii="Georgia" w:hAnsi="Georgia"/>
        </w:rPr>
        <w:t xml:space="preserve">Commerce, today’s level of demand exceeds the physical infrastructure and operating capacity¶ of our ports of entry. Wait times are projected to increase across the five busiest U.S.-Mexico ¶ border crossings if volumes continue to grow as expected and if infrastructure and operations ¶ remain the same. By 2017, it is estimated that the average wait time will be nearly 100 minutes ¶ —an increase of 60%. ¶ </w:t>
      </w:r>
      <w:r w:rsidRPr="00722C3E">
        <w:rPr>
          <w:rFonts w:ascii="Georgia" w:hAnsi="Georgia" w:cs="Calibri"/>
          <w:u w:val="single"/>
        </w:rPr>
        <w:t>“A key component of our global competitiveness is creating a border for the 21st ¶ Century…We must develop it and manage it in a holistic fashion and in ways that facilitate ¶ the secure, efficient and rapid flow of goods and people and reduce the costs of doing ¶ business between our two countries.”¶ —Joint Statement from President Barack Obama and President Felipe Calderón.</w:t>
      </w: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b/>
        </w:rPr>
      </w:pPr>
      <w:r w:rsidRPr="00722C3E">
        <w:rPr>
          <w:rFonts w:ascii="Georgia" w:hAnsi="Georgia"/>
          <w:b/>
        </w:rPr>
        <w:t>Politics disads are non-unique – Obama and Nieto are already tied to initiatives similar to the plan</w:t>
      </w:r>
    </w:p>
    <w:p w:rsidR="00DE3D89" w:rsidRPr="00722C3E" w:rsidRDefault="00DE3D89" w:rsidP="00DE3D89">
      <w:pPr>
        <w:rPr>
          <w:rFonts w:ascii="Georgia" w:hAnsi="Georgia"/>
          <w:b/>
        </w:rPr>
      </w:pPr>
      <w:r w:rsidRPr="00722C3E">
        <w:rPr>
          <w:rFonts w:ascii="Georgia" w:hAnsi="Georgia"/>
          <w:b/>
        </w:rPr>
        <w:t xml:space="preserve">Villarreal 10 -- Specialist in International Trade and Finance </w:t>
      </w:r>
      <w:r w:rsidRPr="00722C3E">
        <w:rPr>
          <w:rFonts w:ascii="Georgia" w:hAnsi="Georgia"/>
          <w:sz w:val="16"/>
        </w:rPr>
        <w:t>(M. Angeles, hired by Congressional Research Service, http://www.fas.org/sgp/crs/row/RL34733.pdf, CRS Report for Congress, “NAFTA and the Mexican Economy”, June 3, 2010) //KT</w:t>
      </w:r>
    </w:p>
    <w:p w:rsidR="00DE3D89" w:rsidRPr="00722C3E" w:rsidRDefault="00DE3D89" w:rsidP="00DE3D89">
      <w:pPr>
        <w:rPr>
          <w:rFonts w:ascii="Georgia" w:hAnsi="Georgia"/>
        </w:rPr>
      </w:pPr>
      <w:r w:rsidRPr="00722C3E">
        <w:rPr>
          <w:rFonts w:ascii="Georgia" w:hAnsi="Georgia" w:cs="Calibri"/>
          <w:u w:val="single"/>
        </w:rPr>
        <w:t xml:space="preserve">Over the last decade, the economic relationship between the United States and Mexico has </w:t>
      </w:r>
      <w:r w:rsidRPr="00722C3E">
        <w:rPr>
          <w:rFonts w:ascii="Georgia" w:hAnsi="Georgia" w:cs="Calibri"/>
          <w:sz w:val="12"/>
          <w:u w:val="single"/>
        </w:rPr>
        <w:t xml:space="preserve">¶ </w:t>
      </w:r>
      <w:r w:rsidRPr="00722C3E">
        <w:rPr>
          <w:rFonts w:ascii="Georgia" w:hAnsi="Georgia" w:cs="Calibri"/>
          <w:u w:val="single"/>
        </w:rPr>
        <w:t>strengthened significantly</w:t>
      </w:r>
      <w:r w:rsidRPr="00722C3E">
        <w:rPr>
          <w:rFonts w:ascii="Georgia" w:hAnsi="Georgia"/>
        </w:rPr>
        <w:t xml:space="preserve"> and the two countries continue to cooperate on issues of mutual </w:t>
      </w:r>
      <w:r w:rsidRPr="00722C3E">
        <w:rPr>
          <w:rFonts w:ascii="Georgia" w:hAnsi="Georgia"/>
          <w:sz w:val="12"/>
        </w:rPr>
        <w:t xml:space="preserve">¶ </w:t>
      </w:r>
      <w:r w:rsidRPr="00722C3E">
        <w:rPr>
          <w:rFonts w:ascii="Georgia" w:hAnsi="Georgia"/>
        </w:rPr>
        <w:t xml:space="preserve">concern. </w:t>
      </w:r>
      <w:r w:rsidRPr="00722C3E">
        <w:rPr>
          <w:rFonts w:ascii="Georgia" w:hAnsi="Georgia" w:cs="Calibri"/>
          <w:u w:val="single"/>
        </w:rPr>
        <w:t xml:space="preserve">President Barack Obama met with Mexican President Calderón in May 2010 during the </w:t>
      </w:r>
      <w:r w:rsidRPr="00722C3E">
        <w:rPr>
          <w:rFonts w:ascii="Georgia" w:hAnsi="Georgia" w:cs="Calibri"/>
          <w:sz w:val="12"/>
          <w:u w:val="single"/>
        </w:rPr>
        <w:t xml:space="preserve">¶ </w:t>
      </w:r>
      <w:r w:rsidRPr="00722C3E">
        <w:rPr>
          <w:rFonts w:ascii="Georgia" w:hAnsi="Georgia" w:cs="Calibri"/>
          <w:u w:val="single"/>
        </w:rPr>
        <w:t xml:space="preserve">Mexican president’s official state visit to the United States. The two leaders reaffirmed their </w:t>
      </w:r>
      <w:r w:rsidRPr="00722C3E">
        <w:rPr>
          <w:rFonts w:ascii="Georgia" w:hAnsi="Georgia" w:cs="Calibri"/>
          <w:sz w:val="12"/>
          <w:u w:val="single"/>
        </w:rPr>
        <w:t xml:space="preserve">¶ </w:t>
      </w:r>
      <w:r w:rsidRPr="00722C3E">
        <w:rPr>
          <w:rFonts w:ascii="Georgia" w:hAnsi="Georgia" w:cs="Calibri"/>
          <w:u w:val="single"/>
        </w:rPr>
        <w:t>commitment to increasing cooperation in a wide range of issues</w:t>
      </w:r>
      <w:r w:rsidRPr="00722C3E">
        <w:rPr>
          <w:rFonts w:ascii="Georgia" w:hAnsi="Georgia"/>
        </w:rPr>
        <w:t xml:space="preserve">, including enhancing mutual </w:t>
      </w:r>
      <w:r w:rsidRPr="00722C3E">
        <w:rPr>
          <w:rFonts w:ascii="Georgia" w:hAnsi="Georgia"/>
          <w:sz w:val="12"/>
        </w:rPr>
        <w:t xml:space="preserve">¶ </w:t>
      </w:r>
      <w:r w:rsidRPr="00722C3E">
        <w:rPr>
          <w:rFonts w:ascii="Georgia" w:hAnsi="Georgia"/>
        </w:rPr>
        <w:t xml:space="preserve">economic growth. </w:t>
      </w:r>
      <w:r w:rsidRPr="00722C3E">
        <w:rPr>
          <w:rFonts w:ascii="Georgia" w:hAnsi="Georgia" w:cs="Calibri"/>
          <w:u w:val="single"/>
        </w:rPr>
        <w:t xml:space="preserve">A key component for their global competitiveness initiative is to create a </w:t>
      </w:r>
      <w:r w:rsidRPr="00722C3E">
        <w:rPr>
          <w:rFonts w:ascii="Georgia" w:hAnsi="Georgia" w:cs="Calibri"/>
          <w:sz w:val="12"/>
          <w:u w:val="single"/>
        </w:rPr>
        <w:t xml:space="preserve">¶ </w:t>
      </w:r>
      <w:r w:rsidRPr="00722C3E">
        <w:rPr>
          <w:rFonts w:ascii="Georgia" w:hAnsi="Georgia" w:cs="Calibri"/>
          <w:u w:val="single"/>
        </w:rPr>
        <w:t xml:space="preserve">border the for the Twenty-First Century that will expand and modernize border facilities for a </w:t>
      </w:r>
      <w:r w:rsidRPr="00722C3E">
        <w:rPr>
          <w:rFonts w:ascii="Georgia" w:hAnsi="Georgia" w:cs="Calibri"/>
          <w:sz w:val="12"/>
          <w:u w:val="single"/>
        </w:rPr>
        <w:t xml:space="preserve">¶ </w:t>
      </w:r>
      <w:r w:rsidRPr="00722C3E">
        <w:rPr>
          <w:rFonts w:ascii="Georgia" w:hAnsi="Georgia" w:cs="Calibri"/>
          <w:u w:val="single"/>
        </w:rPr>
        <w:t>secure and more efficient border.</w:t>
      </w:r>
      <w:r w:rsidRPr="00722C3E">
        <w:rPr>
          <w:rFonts w:ascii="Georgia" w:hAnsi="Georgia"/>
        </w:rPr>
        <w:t xml:space="preserve"> </w:t>
      </w:r>
    </w:p>
    <w:p w:rsidR="00DE3D89" w:rsidRPr="00722C3E" w:rsidRDefault="00DE3D89" w:rsidP="00DE3D89">
      <w:pPr>
        <w:rPr>
          <w:rFonts w:ascii="Georgia" w:hAnsi="Georgia"/>
        </w:rPr>
      </w:pPr>
    </w:p>
    <w:p w:rsidR="00DE3D89" w:rsidRPr="00722C3E" w:rsidRDefault="00DE3D89" w:rsidP="00DE3D89">
      <w:pPr>
        <w:rPr>
          <w:rFonts w:ascii="Georgia" w:hAnsi="Georgia" w:cs="Calibri"/>
          <w:u w:val="single"/>
        </w:rPr>
      </w:pPr>
    </w:p>
    <w:p w:rsidR="00DE3D89" w:rsidRPr="00722C3E" w:rsidRDefault="00DE3D89" w:rsidP="00DE3D89">
      <w:pPr>
        <w:rPr>
          <w:rStyle w:val="Underline"/>
          <w:b/>
        </w:rPr>
      </w:pPr>
      <w:r w:rsidRPr="00722C3E">
        <w:rPr>
          <w:rStyle w:val="Underline"/>
          <w:b/>
        </w:rPr>
        <w:t xml:space="preserve">DA is Non-unique and isn’t perceived – normal means plan is done as part of the Foreign Operations Appropriations Act </w:t>
      </w:r>
    </w:p>
    <w:p w:rsidR="00DE3D89" w:rsidRPr="00722C3E" w:rsidRDefault="00DE3D89" w:rsidP="00DE3D89">
      <w:pPr>
        <w:rPr>
          <w:rFonts w:ascii="Georgia" w:hAnsi="Georgia"/>
        </w:rPr>
      </w:pPr>
      <w:r w:rsidRPr="00722C3E">
        <w:rPr>
          <w:rFonts w:ascii="Georgia" w:hAnsi="Georgia"/>
          <w:b/>
        </w:rPr>
        <w:t xml:space="preserve">Sanford 10 – Specialist in International Trade and Finance for CRS  </w:t>
      </w:r>
      <w:r w:rsidRPr="00722C3E">
        <w:rPr>
          <w:rFonts w:ascii="Georgia" w:hAnsi="Georgia"/>
        </w:rPr>
        <w:t>(</w:t>
      </w:r>
      <w:r w:rsidRPr="00722C3E">
        <w:rPr>
          <w:rFonts w:ascii="Georgia" w:hAnsi="Georgia"/>
          <w:sz w:val="16"/>
          <w:szCs w:val="16"/>
        </w:rPr>
        <w:t>Jonathan E., Multilateral Development Banks: ¶ U.S. Contributions FY1998-FY2009 ¶ February 3, 2010 ¶ http://new.nationalaglawcenter.org/wp-content/uploads/assets/crs/RS20792.pdf)</w:t>
      </w:r>
      <w:r w:rsidRPr="00722C3E">
        <w:rPr>
          <w:rFonts w:ascii="Georgia" w:hAnsi="Georgia"/>
          <w:sz w:val="16"/>
        </w:rPr>
        <w:t xml:space="preserve"> //KT</w:t>
      </w:r>
    </w:p>
    <w:p w:rsidR="00DE3D89" w:rsidRPr="00722C3E" w:rsidRDefault="00DE3D89" w:rsidP="00DE3D89">
      <w:pPr>
        <w:rPr>
          <w:rStyle w:val="Underline"/>
          <w:b/>
        </w:rPr>
      </w:pPr>
      <w:r w:rsidRPr="00722C3E">
        <w:rPr>
          <w:rStyle w:val="Underline"/>
          <w:b/>
        </w:rPr>
        <w:t>U.S. Appropriations for MDBs</w:t>
      </w:r>
      <w:r w:rsidRPr="00722C3E">
        <w:rPr>
          <w:rStyle w:val="Underline"/>
        </w:rPr>
        <w:t xml:space="preserve"> </w:t>
      </w:r>
      <w:r w:rsidRPr="00722C3E">
        <w:rPr>
          <w:rStyle w:val="Underline"/>
          <w:sz w:val="12"/>
        </w:rPr>
        <w:t xml:space="preserve">¶ </w:t>
      </w:r>
      <w:r w:rsidRPr="00722C3E">
        <w:rPr>
          <w:rFonts w:ascii="Georgia" w:hAnsi="Georgia"/>
        </w:rPr>
        <w:t xml:space="preserve">Table 2 shows the amounts the </w:t>
      </w:r>
      <w:r w:rsidRPr="00722C3E">
        <w:rPr>
          <w:rStyle w:val="Underline"/>
          <w:b/>
        </w:rPr>
        <w:t>Administration has requested and Congress has appropriated ¶ (budget authority)</w:t>
      </w:r>
      <w:r w:rsidRPr="00722C3E">
        <w:rPr>
          <w:rStyle w:val="Underline"/>
        </w:rPr>
        <w:t xml:space="preserve"> </w:t>
      </w:r>
      <w:r w:rsidRPr="00722C3E">
        <w:rPr>
          <w:rStyle w:val="Underline"/>
          <w:b/>
        </w:rPr>
        <w:t>annually</w:t>
      </w:r>
      <w:r w:rsidRPr="00722C3E">
        <w:rPr>
          <w:rStyle w:val="Underline"/>
        </w:rPr>
        <w:t xml:space="preserve"> since FY1998 for U.S. contributions and subscriptions to the ¶ multilateral banks.</w:t>
      </w:r>
      <w:r w:rsidRPr="00722C3E">
        <w:rPr>
          <w:rFonts w:ascii="Georgia" w:hAnsi="Georgia"/>
        </w:rPr>
        <w:t xml:space="preserve"> The numbers in parentheses are subscriptions to MDB callable capital. </w:t>
      </w:r>
      <w:r w:rsidRPr="00722C3E">
        <w:rPr>
          <w:rStyle w:val="Underline"/>
        </w:rPr>
        <w:t xml:space="preserve">Since </w:t>
      </w:r>
      <w:r w:rsidRPr="00722C3E">
        <w:rPr>
          <w:rStyle w:val="Underline"/>
          <w:sz w:val="12"/>
        </w:rPr>
        <w:t xml:space="preserve">¶ </w:t>
      </w:r>
      <w:r w:rsidRPr="00722C3E">
        <w:rPr>
          <w:rStyle w:val="Underline"/>
        </w:rPr>
        <w:t xml:space="preserve">1981, the United States no longer appropriates money to back its callable capital subscriptions to </w:t>
      </w:r>
      <w:r w:rsidRPr="00722C3E">
        <w:rPr>
          <w:rStyle w:val="Underline"/>
          <w:sz w:val="12"/>
        </w:rPr>
        <w:t xml:space="preserve">¶ </w:t>
      </w:r>
      <w:r w:rsidRPr="00722C3E">
        <w:rPr>
          <w:rStyle w:val="Underline"/>
        </w:rPr>
        <w:t xml:space="preserve">the MDBs. Rather </w:t>
      </w:r>
      <w:r w:rsidRPr="00722C3E">
        <w:rPr>
          <w:rStyle w:val="Underline"/>
          <w:b/>
        </w:rPr>
        <w:t xml:space="preserve">Congress sets annual program ceilings in the Foreign Operations </w:t>
      </w:r>
      <w:r w:rsidRPr="00722C3E">
        <w:rPr>
          <w:rStyle w:val="Underline"/>
          <w:b/>
          <w:sz w:val="12"/>
        </w:rPr>
        <w:t xml:space="preserve">¶ </w:t>
      </w:r>
      <w:r w:rsidRPr="00722C3E">
        <w:rPr>
          <w:rStyle w:val="Underline"/>
          <w:b/>
        </w:rPr>
        <w:t xml:space="preserve">Appropriations Act specifying the amount of callable capital the United States may subscribe in </w:t>
      </w:r>
      <w:r w:rsidRPr="00722C3E">
        <w:rPr>
          <w:rStyle w:val="Underline"/>
          <w:b/>
          <w:sz w:val="12"/>
        </w:rPr>
        <w:t xml:space="preserve">¶ </w:t>
      </w:r>
      <w:r w:rsidRPr="00722C3E">
        <w:rPr>
          <w:rStyle w:val="Underline"/>
          <w:b/>
        </w:rPr>
        <w:t>each MDB during the current fiscal year.</w:t>
      </w: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b/>
        </w:rPr>
      </w:pPr>
      <w:r w:rsidRPr="00722C3E">
        <w:rPr>
          <w:rFonts w:ascii="Georgia" w:hAnsi="Georgia"/>
          <w:b/>
        </w:rPr>
        <w:t>Can’t win a unique link – funding on environmental multinational development banks increasing now</w:t>
      </w:r>
    </w:p>
    <w:p w:rsidR="00DE3D89" w:rsidRPr="00722C3E" w:rsidRDefault="00DE3D89" w:rsidP="00DE3D89">
      <w:pPr>
        <w:rPr>
          <w:rFonts w:ascii="Georgia" w:hAnsi="Georgia"/>
        </w:rPr>
      </w:pPr>
      <w:r w:rsidRPr="00722C3E">
        <w:rPr>
          <w:rFonts w:ascii="Georgia" w:hAnsi="Georgia"/>
          <w:b/>
        </w:rPr>
        <w:t xml:space="preserve">Nelson 13 – Analyst in International Trade and Finance </w:t>
      </w:r>
      <w:r w:rsidRPr="00722C3E">
        <w:rPr>
          <w:rFonts w:ascii="Georgia" w:hAnsi="Georgia"/>
          <w:sz w:val="16"/>
          <w:szCs w:val="16"/>
        </w:rPr>
        <w:t>(Rebecca M., http://www.fas.org/sgp/crs/misc/RS20792.pdf, Multilateral Development Banks: ¶ U.S. Contributions FY2000-FY2013 ¶ ¶ February 1, 2013 )</w:t>
      </w:r>
      <w:r w:rsidRPr="00722C3E">
        <w:rPr>
          <w:rFonts w:ascii="Georgia" w:hAnsi="Georgia"/>
          <w:sz w:val="16"/>
        </w:rPr>
        <w:t xml:space="preserve"> //KT</w:t>
      </w:r>
    </w:p>
    <w:p w:rsidR="00DE3D89" w:rsidRPr="00722C3E" w:rsidRDefault="00DE3D89" w:rsidP="00DE3D89">
      <w:pPr>
        <w:rPr>
          <w:rStyle w:val="Underline"/>
        </w:rPr>
      </w:pPr>
      <w:r w:rsidRPr="00722C3E">
        <w:rPr>
          <w:rFonts w:ascii="Georgia" w:hAnsi="Georgia"/>
        </w:rPr>
        <w:t>As Figure 1 illustrates, t</w:t>
      </w:r>
      <w:r w:rsidRPr="00722C3E">
        <w:rPr>
          <w:rStyle w:val="Underline"/>
        </w:rPr>
        <w:t xml:space="preserve">he Administration’s budget request for U.S. contributions to the MDBs </w:t>
      </w:r>
      <w:r w:rsidRPr="00722C3E">
        <w:rPr>
          <w:rStyle w:val="Underline"/>
          <w:sz w:val="12"/>
        </w:rPr>
        <w:t xml:space="preserve">¶ </w:t>
      </w:r>
      <w:r w:rsidRPr="00722C3E">
        <w:rPr>
          <w:rStyle w:val="Underline"/>
        </w:rPr>
        <w:t xml:space="preserve">has increased in recent years, from $1,499 million for FY2008 to $3,144 million for FY2012. The </w:t>
      </w:r>
      <w:r w:rsidRPr="00722C3E">
        <w:rPr>
          <w:rStyle w:val="Underline"/>
          <w:sz w:val="12"/>
        </w:rPr>
        <w:t xml:space="preserve">¶ </w:t>
      </w:r>
      <w:r w:rsidRPr="00722C3E">
        <w:rPr>
          <w:rStyle w:val="Underline"/>
        </w:rPr>
        <w:t xml:space="preserve">amount appropriated, while not meeting the full request of the Administration, has also increased, </w:t>
      </w:r>
      <w:r w:rsidRPr="00722C3E">
        <w:rPr>
          <w:rStyle w:val="Underline"/>
          <w:sz w:val="12"/>
        </w:rPr>
        <w:t xml:space="preserve">¶ </w:t>
      </w:r>
      <w:r w:rsidRPr="00722C3E">
        <w:rPr>
          <w:rFonts w:ascii="Georgia" w:hAnsi="Georgia"/>
        </w:rPr>
        <w:t xml:space="preserve">from $1,277 million for FY2008 to $2,448 million for FY2012. The Administration’s request for </w:t>
      </w:r>
      <w:r w:rsidRPr="00722C3E">
        <w:rPr>
          <w:rFonts w:ascii="Georgia" w:hAnsi="Georgia"/>
          <w:sz w:val="12"/>
        </w:rPr>
        <w:t xml:space="preserve">¶ </w:t>
      </w:r>
      <w:r w:rsidRPr="00722C3E">
        <w:rPr>
          <w:rFonts w:ascii="Georgia" w:hAnsi="Georgia"/>
        </w:rPr>
        <w:t xml:space="preserve">FY2013 is smaller than for the previous two years, totaling $2,625 million. The relevant FY2012 </w:t>
      </w:r>
      <w:r w:rsidRPr="00722C3E">
        <w:rPr>
          <w:rFonts w:ascii="Georgia" w:hAnsi="Georgia"/>
          <w:sz w:val="12"/>
        </w:rPr>
        <w:t xml:space="preserve">¶ </w:t>
      </w:r>
      <w:r w:rsidRPr="00722C3E">
        <w:rPr>
          <w:rFonts w:ascii="Georgia" w:hAnsi="Georgia"/>
        </w:rPr>
        <w:t xml:space="preserve">appropriations legislation is tracked in CRS Report R41905, State, Foreign Operations, and </w:t>
      </w:r>
      <w:r w:rsidRPr="00722C3E">
        <w:rPr>
          <w:rFonts w:ascii="Georgia" w:hAnsi="Georgia"/>
          <w:sz w:val="12"/>
        </w:rPr>
        <w:t xml:space="preserve">¶ </w:t>
      </w:r>
      <w:r w:rsidRPr="00722C3E">
        <w:rPr>
          <w:rFonts w:ascii="Georgia" w:hAnsi="Georgia"/>
        </w:rPr>
        <w:t xml:space="preserve">Related Programs: FY2012 Budget and Appropriations, by Susan B. Epstein and Marian </w:t>
      </w:r>
      <w:r w:rsidRPr="00722C3E">
        <w:rPr>
          <w:rFonts w:ascii="Georgia" w:hAnsi="Georgia"/>
          <w:sz w:val="12"/>
        </w:rPr>
        <w:t xml:space="preserve">¶ </w:t>
      </w:r>
      <w:r w:rsidRPr="00722C3E">
        <w:rPr>
          <w:rFonts w:ascii="Georgia" w:hAnsi="Georgia"/>
        </w:rPr>
        <w:t xml:space="preserve">Leonardo Lawson. </w:t>
      </w:r>
      <w:r w:rsidRPr="00722C3E">
        <w:rPr>
          <w:rFonts w:ascii="Georgia" w:hAnsi="Georgia"/>
          <w:sz w:val="12"/>
        </w:rPr>
        <w:t xml:space="preserve">¶ </w:t>
      </w:r>
      <w:r w:rsidRPr="00722C3E">
        <w:rPr>
          <w:rFonts w:ascii="Georgia" w:hAnsi="Georgia"/>
        </w:rPr>
        <w:t xml:space="preserve">Of note in FY2012, the Administration requested and Congress appropriated funds for several of </w:t>
      </w:r>
      <w:r w:rsidRPr="00722C3E">
        <w:rPr>
          <w:rFonts w:ascii="Georgia" w:hAnsi="Georgia"/>
          <w:sz w:val="12"/>
        </w:rPr>
        <w:t xml:space="preserve">¶ </w:t>
      </w:r>
      <w:r w:rsidRPr="00722C3E">
        <w:rPr>
          <w:rFonts w:ascii="Georgia" w:hAnsi="Georgia"/>
        </w:rPr>
        <w:t xml:space="preserve">the non-concessional lending facilities at the MDBs. Several of the MDBs are in the process of </w:t>
      </w:r>
      <w:r w:rsidRPr="00722C3E">
        <w:rPr>
          <w:rFonts w:ascii="Georgia" w:hAnsi="Georgia"/>
          <w:sz w:val="12"/>
        </w:rPr>
        <w:t xml:space="preserve">¶ </w:t>
      </w:r>
      <w:r w:rsidRPr="00722C3E">
        <w:rPr>
          <w:rFonts w:ascii="Georgia" w:hAnsi="Georgia"/>
        </w:rPr>
        <w:t xml:space="preserve">increasing the size of their non-concessional lending facilities, a process frequently called a </w:t>
      </w:r>
      <w:r w:rsidRPr="00722C3E">
        <w:rPr>
          <w:rFonts w:ascii="Georgia" w:hAnsi="Georgia"/>
          <w:sz w:val="12"/>
        </w:rPr>
        <w:t xml:space="preserve">¶ </w:t>
      </w:r>
      <w:r w:rsidRPr="00722C3E">
        <w:rPr>
          <w:rFonts w:ascii="Georgia" w:hAnsi="Georgia"/>
        </w:rPr>
        <w:t xml:space="preserve">“general capital increase” (GCI). GCIs are relatively unusual, particularly for so many institutions </w:t>
      </w:r>
      <w:r w:rsidRPr="00722C3E">
        <w:rPr>
          <w:rFonts w:ascii="Georgia" w:hAnsi="Georgia"/>
          <w:sz w:val="12"/>
        </w:rPr>
        <w:t xml:space="preserve">¶ </w:t>
      </w:r>
      <w:r w:rsidRPr="00722C3E">
        <w:rPr>
          <w:rFonts w:ascii="Georgia" w:hAnsi="Georgia"/>
        </w:rPr>
        <w:t xml:space="preserve">at the same time. Contributions to the GCIs are expected to be spread out over a five- to eightyear period, depending on the institution. For most of the institutions, the FY2012 funds are the </w:t>
      </w:r>
      <w:r w:rsidRPr="00722C3E">
        <w:rPr>
          <w:rFonts w:ascii="Georgia" w:hAnsi="Georgia"/>
          <w:sz w:val="12"/>
        </w:rPr>
        <w:t xml:space="preserve">¶ </w:t>
      </w:r>
      <w:r w:rsidRPr="00722C3E">
        <w:rPr>
          <w:rFonts w:ascii="Georgia" w:hAnsi="Georgia"/>
        </w:rPr>
        <w:t xml:space="preserve">first annual payment. </w:t>
      </w:r>
      <w:r w:rsidRPr="00722C3E">
        <w:rPr>
          <w:rStyle w:val="Underline"/>
        </w:rPr>
        <w:t xml:space="preserve">In FY2012, Congress also appropriated funds for several MDB </w:t>
      </w:r>
      <w:r w:rsidRPr="00722C3E">
        <w:rPr>
          <w:rStyle w:val="Underline"/>
          <w:sz w:val="12"/>
        </w:rPr>
        <w:t xml:space="preserve">¶ </w:t>
      </w:r>
      <w:r w:rsidRPr="00722C3E">
        <w:rPr>
          <w:rStyle w:val="Underline"/>
        </w:rPr>
        <w:t xml:space="preserve">concessional lending facilities and more targeted MDB funds, such as those dedicated to </w:t>
      </w:r>
      <w:r w:rsidRPr="00722C3E">
        <w:rPr>
          <w:rStyle w:val="Underline"/>
          <w:sz w:val="12"/>
        </w:rPr>
        <w:t xml:space="preserve">¶ </w:t>
      </w:r>
      <w:r w:rsidRPr="00722C3E">
        <w:rPr>
          <w:rStyle w:val="Underline"/>
        </w:rPr>
        <w:t xml:space="preserve">environmental issues.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b/>
        </w:rPr>
        <w:t>Plan popular – Texas Border Coalition and multiple senators – only failed because of election</w:t>
      </w:r>
    </w:p>
    <w:p w:rsidR="00DE3D89" w:rsidRPr="00722C3E" w:rsidRDefault="00DE3D89" w:rsidP="00DE3D89">
      <w:pPr>
        <w:rPr>
          <w:rFonts w:ascii="Georgia" w:hAnsi="Georgia"/>
        </w:rPr>
      </w:pPr>
      <w:r w:rsidRPr="00722C3E">
        <w:rPr>
          <w:rFonts w:ascii="Georgia" w:hAnsi="Georgia"/>
          <w:b/>
        </w:rPr>
        <w:t xml:space="preserve">Hendricks 12 – Staff Writer for My San Antonio newspaper </w:t>
      </w:r>
      <w:r w:rsidRPr="00722C3E">
        <w:rPr>
          <w:rFonts w:ascii="Georgia" w:hAnsi="Georgia"/>
          <w:sz w:val="16"/>
        </w:rPr>
        <w:t>(David, http://www.mysanantonio.com/business/business_columnists/david_hendricks/article/Choked-border-crossings-need-this-bill-3705492.php, Choked border crossings need this bill”, JULY 13, 2012) //KT</w:t>
      </w:r>
    </w:p>
    <w:p w:rsidR="00DE3D89" w:rsidRPr="00722C3E" w:rsidRDefault="00DE3D89" w:rsidP="00DE3D89">
      <w:pPr>
        <w:rPr>
          <w:rFonts w:ascii="Georgia" w:hAnsi="Georgia"/>
        </w:rPr>
      </w:pPr>
      <w:r w:rsidRPr="00722C3E">
        <w:rPr>
          <w:rFonts w:ascii="Georgia" w:hAnsi="Georgia"/>
        </w:rPr>
        <w:t xml:space="preserve">The U.S. government is broke.¶ ¶ Mexico, too, has no or little money to address the rising problem on its side of the border crossing.¶ ¶ Municipal and state governments, along with the San Antonio-based </w:t>
      </w:r>
      <w:r w:rsidRPr="00722C3E">
        <w:rPr>
          <w:rStyle w:val="Underline"/>
          <w:b/>
        </w:rPr>
        <w:t>North American Development Bank</w:t>
      </w:r>
      <w:r w:rsidRPr="00722C3E">
        <w:rPr>
          <w:rStyle w:val="Underline"/>
        </w:rPr>
        <w:t>, are willing to help pay for or finance new bridges, lanes and government agency staf</w:t>
      </w:r>
      <w:r w:rsidRPr="00722C3E">
        <w:rPr>
          <w:rFonts w:ascii="Georgia" w:hAnsi="Georgia"/>
        </w:rPr>
        <w:t xml:space="preserve">fing. The private sector is willing to invest, too, as long as it can recoup its investments in tolls.¶ ¶ But guess what?¶ ¶ </w:t>
      </w:r>
      <w:r w:rsidRPr="00722C3E">
        <w:rPr>
          <w:rStyle w:val="Underline"/>
        </w:rPr>
        <w:t>The U.S. government agencies involved in border facilities and trad</w:t>
      </w:r>
      <w:r w:rsidRPr="00722C3E">
        <w:rPr>
          <w:rFonts w:ascii="Georgia" w:hAnsi="Georgia"/>
        </w:rPr>
        <w:t xml:space="preserve">e — the General Services Administration and Customs and Border Protection </w:t>
      </w:r>
      <w:r w:rsidRPr="00722C3E">
        <w:rPr>
          <w:rStyle w:val="Underline"/>
        </w:rPr>
        <w:t>— cannot accept any funding other than dollars appropriated by Congress</w:t>
      </w:r>
      <w:r w:rsidRPr="00722C3E">
        <w:rPr>
          <w:rFonts w:ascii="Georgia" w:hAnsi="Georgia"/>
        </w:rPr>
        <w:t xml:space="preserve">.¶ ¶ </w:t>
      </w:r>
      <w:r w:rsidRPr="00722C3E">
        <w:rPr>
          <w:rStyle w:val="Underline"/>
        </w:rPr>
        <w:t>Hence, the introduction last month of the “Cross-Border Trade Enhancement Act of 2012” by U.S. Rep. Henry Cuellar, D-Laredo, U.S. Sen. John Cornyn, R-Texas, and other lawmakers.¶ ¶</w:t>
      </w:r>
      <w:r w:rsidRPr="00722C3E">
        <w:rPr>
          <w:rFonts w:ascii="Georgia" w:hAnsi="Georgia"/>
        </w:rPr>
        <w:t xml:space="preserve"> </w:t>
      </w:r>
      <w:r w:rsidRPr="00722C3E">
        <w:rPr>
          <w:rStyle w:val="Underline"/>
        </w:rPr>
        <w:t>The bill would authorize GSA to evaluate border-crossing projects that would include funding and financing by non-federal government sources.¶ ¶</w:t>
      </w:r>
      <w:r w:rsidRPr="00722C3E">
        <w:rPr>
          <w:rFonts w:ascii="Georgia" w:hAnsi="Georgia"/>
        </w:rPr>
        <w:t xml:space="preserve"> “The days of free money are over,” said Nelson Balido, president of the San Antonio-based Border Trade Alliance, on Friday. Balido was referring to the days when the general public and businesses could rely on government to build and operate border crossings from their general budgets.¶ ¶ Balido said border-crossing projects are stalled on U.S. borders with both Mexico and Canada.¶ ¶ One example is the Anzalduas International Bridge connecting McAllen/Mission with Reynosa, Mexico. The four-lane bridge opened in January 2010, Balido said, for passenger cars and pedestrians, but area businesses and cities want to add freight trucks by 2015.¶ ¶ That would require at least a southbound inspection station. The Texas Department of Transportation is willing to help pay, Balido said, and the Rio Grande Valley municipalities want to assist, too. Private investors also are ready.¶ ¶ The cities are willing to help pay government staff overtime so that high volumes of agricultural and manufactured goods, produced on seasonal basis, can cross on a timely basis.¶ ¶ Customs and Border Protection, however, has said it cannot accept the financial help. The agency is not authorized to do so.¶ ¶ “Today, there are no options,” Balido said. “By that I mean </w:t>
      </w:r>
      <w:r w:rsidRPr="00722C3E">
        <w:rPr>
          <w:rStyle w:val="Underline"/>
          <w:b/>
        </w:rPr>
        <w:t>there is no (federal) money.”¶ ¶ NADBank, already experienced with transportation projects</w:t>
      </w:r>
      <w:r w:rsidRPr="00722C3E">
        <w:rPr>
          <w:rFonts w:ascii="Georgia" w:hAnsi="Georgia"/>
        </w:rPr>
        <w:t xml:space="preserve">, especially paving dirt roads to improve air quality along the border, </w:t>
      </w:r>
      <w:r w:rsidRPr="00722C3E">
        <w:rPr>
          <w:rStyle w:val="Underline"/>
          <w:b/>
        </w:rPr>
        <w:t>is ready to help finance border-crossings</w:t>
      </w:r>
      <w:r w:rsidRPr="00722C3E">
        <w:rPr>
          <w:rFonts w:ascii="Georgia" w:hAnsi="Georgia"/>
        </w:rPr>
        <w:t xml:space="preserve"> if the Cuellar-Cornyn bill becomes law.¶ ¶ “We hope we'll be part of it,” said Gerónimo Gutiérrez, NADBank managing director and CEO, on Friday to the Latin America Caribbean Forum breakfast meeting</w:t>
      </w:r>
      <w:r w:rsidRPr="00722C3E">
        <w:rPr>
          <w:rStyle w:val="Underline"/>
        </w:rPr>
        <w:t>.¶ ¶ Along with the alliance, others supporting the legislation are Texas Border Coalition and numerous Rio Grande Valley mayors.¶</w:t>
      </w:r>
      <w:r w:rsidRPr="00722C3E">
        <w:rPr>
          <w:rFonts w:ascii="Georgia" w:hAnsi="Georgia"/>
        </w:rPr>
        <w:t xml:space="preserve"> ¶ But guess what?¶ ¶ </w:t>
      </w:r>
      <w:r w:rsidRPr="00722C3E">
        <w:rPr>
          <w:rStyle w:val="Underline"/>
        </w:rPr>
        <w:t xml:space="preserve">Congress is dysfunctional, at least until the November election. </w:t>
      </w:r>
      <w:r w:rsidRPr="00722C3E">
        <w:rPr>
          <w:rStyle w:val="Underline"/>
          <w:b/>
        </w:rPr>
        <w:t>In normal times, this bill could pass with little delay. But this year, it may not be until after the election</w:t>
      </w:r>
      <w:r w:rsidRPr="00722C3E">
        <w:rPr>
          <w:rStyle w:val="Underline"/>
        </w:rPr>
        <w:t xml:space="preserve"> that the bill sees any action.¶ ¶</w:t>
      </w:r>
      <w:r w:rsidRPr="00722C3E">
        <w:rPr>
          <w:rFonts w:ascii="Georgia" w:hAnsi="Georgia"/>
        </w:rPr>
        <w:t xml:space="preserve"> Until the bill passes, freight will be waiting at the border.</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sz w:val="24"/>
        </w:rPr>
      </w:pPr>
      <w:r w:rsidRPr="00722C3E">
        <w:rPr>
          <w:rFonts w:ascii="Georgia" w:hAnsi="Georgia"/>
          <w:b/>
          <w:sz w:val="24"/>
        </w:rPr>
        <w:t>Expanding NADBank in Congress is popular– doesn’t link to politics</w:t>
      </w:r>
    </w:p>
    <w:p w:rsidR="00DE3D89" w:rsidRPr="00722C3E" w:rsidRDefault="00DE3D89" w:rsidP="00DE3D89">
      <w:pPr>
        <w:rPr>
          <w:rFonts w:ascii="Georgia" w:hAnsi="Georgia"/>
          <w:sz w:val="24"/>
        </w:rPr>
      </w:pPr>
      <w:r w:rsidRPr="00722C3E">
        <w:rPr>
          <w:rFonts w:ascii="Georgia" w:hAnsi="Georgia"/>
          <w:b/>
          <w:sz w:val="24"/>
          <w:u w:val="single"/>
        </w:rPr>
        <w:t>Jacques 12</w:t>
      </w:r>
      <w:r w:rsidRPr="00722C3E">
        <w:rPr>
          <w:rFonts w:ascii="Georgia" w:hAnsi="Georgia"/>
          <w:b/>
          <w:sz w:val="24"/>
        </w:rPr>
        <w:t>, Albert, Mr. Jacquez graduated from Whittier College, Whittier, California with a bachelor of arts, and earned a master of public affairs degree from the Lyndon B. Johnson School of Public Affairs, University of Texas at Austin. He also completed an Executive program at Cambridge University in Cambridge, U.K</w:t>
      </w:r>
      <w:r w:rsidRPr="00722C3E">
        <w:rPr>
          <w:rFonts w:ascii="Georgia" w:hAnsi="Georgia"/>
          <w:sz w:val="24"/>
        </w:rPr>
        <w:t xml:space="preserve"> (May 17-19, 2012, “Support of the North American Development Bank (NADB) and Efforts to Enhance and Expand its Mandate”, National Latino Congresso, http://www.latinocongreso.org/resolutionsapproved.php?id=257)</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u w:val="single"/>
        </w:rPr>
      </w:pPr>
      <w:r w:rsidRPr="00722C3E">
        <w:rPr>
          <w:rFonts w:ascii="Georgia" w:hAnsi="Georgia"/>
          <w:sz w:val="24"/>
        </w:rPr>
        <w:t xml:space="preserve">Therefore, be it resolved, </w:t>
      </w:r>
      <w:r w:rsidRPr="00722C3E">
        <w:rPr>
          <w:rFonts w:ascii="Georgia" w:hAnsi="Georgia"/>
          <w:sz w:val="24"/>
          <w:u w:val="single"/>
        </w:rPr>
        <w:t>that the organization represented by delegates of the 2010 National Latino Congreso urge the North American Development Bank to continue its efforts to preserve and enhance the environment and promote sustainable development along the U.S.-Mexico border region;</w:t>
      </w:r>
      <w:r w:rsidRPr="00722C3E">
        <w:rPr>
          <w:rFonts w:ascii="Georgia" w:hAnsi="Georgia"/>
          <w:sz w:val="24"/>
        </w:rPr>
        <w:t xml:space="preserve"> and 2. Therefore, be it further resolved, that </w:t>
      </w:r>
      <w:r w:rsidRPr="00722C3E">
        <w:rPr>
          <w:rFonts w:ascii="Georgia" w:hAnsi="Georgia"/>
          <w:sz w:val="24"/>
          <w:u w:val="single"/>
        </w:rPr>
        <w:t>the organization represented by delegates of the 2010 National Latino Congreso call on the U.S. and Mexican governments to enact legislation that provides the North American Development Bank the necessary flexibility in its mandate to more fully serve the border region</w:t>
      </w:r>
      <w:r w:rsidRPr="00722C3E">
        <w:rPr>
          <w:rFonts w:ascii="Georgia" w:hAnsi="Georgia"/>
          <w:sz w:val="24"/>
        </w:rPr>
        <w:t xml:space="preserve">; and 3. Therefore, be it further resolved, that </w:t>
      </w:r>
      <w:r w:rsidRPr="00722C3E">
        <w:rPr>
          <w:rFonts w:ascii="Georgia" w:hAnsi="Georgia"/>
          <w:sz w:val="24"/>
          <w:u w:val="single"/>
        </w:rPr>
        <w:t>the organization represented by delegates of the 2010 National Latino Congreso urge the U.S. and Mexican governments to provide the North American Development Bank with an expanded mandate that provides the Bank flexibility to include broader goals of infrastructure improvement and economic development, in addition to environmental criteria, when considering projects to finance</w:t>
      </w:r>
      <w:r w:rsidRPr="00722C3E">
        <w:rPr>
          <w:rFonts w:ascii="Georgia" w:hAnsi="Georgia"/>
          <w:sz w:val="24"/>
        </w:rPr>
        <w:t xml:space="preserve">; and 4. Therefore, be it further resolved, </w:t>
      </w:r>
      <w:r w:rsidRPr="00722C3E">
        <w:rPr>
          <w:rFonts w:ascii="Georgia" w:hAnsi="Georgia"/>
          <w:sz w:val="24"/>
          <w:u w:val="single"/>
        </w:rPr>
        <w:t>that the organization represented by delegates of the 2010 National Latino Congreso urge the U.S. and Mexican governments to provide the North American Development Bank with more flexibility in the Bank’s geographic jurisdiction, particularly along trade corridors that directly affect the border region</w:t>
      </w:r>
      <w:r w:rsidRPr="00722C3E">
        <w:rPr>
          <w:rFonts w:ascii="Georgia" w:hAnsi="Georgia"/>
          <w:sz w:val="24"/>
        </w:rPr>
        <w:t xml:space="preserve">; and 5. Therefore, be it further resolved, that </w:t>
      </w:r>
      <w:r w:rsidRPr="00722C3E">
        <w:rPr>
          <w:rFonts w:ascii="Georgia" w:hAnsi="Georgia"/>
          <w:sz w:val="24"/>
          <w:u w:val="single"/>
        </w:rPr>
        <w:t>the organization represented by delegates of the 2010 National Latino Congreso urge the U.S. and Mexican governments to increase the channeling of federal funds through the North American Development Bank, starting with a refurbished Border Environmental Infrastructure Fund (BEIF), which should be preserved and its funding increased, and</w:t>
      </w:r>
      <w:r w:rsidRPr="00722C3E">
        <w:rPr>
          <w:rFonts w:ascii="Georgia" w:hAnsi="Georgia"/>
          <w:sz w:val="24"/>
        </w:rPr>
        <w:t xml:space="preserve"> 6. Therefore, be it further resolved, that </w:t>
      </w:r>
      <w:r w:rsidRPr="00722C3E">
        <w:rPr>
          <w:rFonts w:ascii="Georgia" w:hAnsi="Georgia"/>
          <w:sz w:val="24"/>
          <w:u w:val="single"/>
        </w:rPr>
        <w:t>the organization represented by delegates of the 2010 National Latino Congreso urge the Congress to advance the North American Development Bank’s role on the U.S. side of the border through stronger credit enhancement capabilities, including clarifying the Bank’s ability to guarantee bonds issued by state or local governments in the U.S. without jeopardizing their federal tax-exempt debt;</w:t>
      </w:r>
      <w:r w:rsidRPr="00722C3E">
        <w:rPr>
          <w:rFonts w:ascii="Georgia" w:hAnsi="Georgia"/>
          <w:sz w:val="24"/>
        </w:rPr>
        <w:t xml:space="preserve"> and 7. Therefore, be it further resolved, that </w:t>
      </w:r>
      <w:r w:rsidRPr="00722C3E">
        <w:rPr>
          <w:rFonts w:ascii="Georgia" w:hAnsi="Georgia"/>
          <w:sz w:val="24"/>
          <w:u w:val="single"/>
        </w:rPr>
        <w:t>the organization represented by delegates of the 2010 National Latino Congreso is fully committed to advocating for these changes in the North American Development Bank’s mandate and to maximizing grassroots participation in their promotion during the public engage process.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50398E" w:rsidRPr="0050398E" w:rsidRDefault="0050398E" w:rsidP="0050398E">
      <w:pPr>
        <w:rPr>
          <w:rFonts w:ascii="Georgia" w:hAnsi="Georgia"/>
          <w:b/>
          <w:sz w:val="24"/>
        </w:rPr>
      </w:pPr>
      <w:r w:rsidRPr="0050398E">
        <w:rPr>
          <w:rFonts w:ascii="Georgia" w:hAnsi="Georgia"/>
          <w:b/>
          <w:sz w:val="24"/>
        </w:rPr>
        <w:t>Expanding NADBank in Congress is popular– doesn’t link to politics</w:t>
      </w:r>
    </w:p>
    <w:p w:rsidR="0050398E" w:rsidRPr="0050398E" w:rsidRDefault="0050398E" w:rsidP="0050398E">
      <w:pPr>
        <w:rPr>
          <w:rFonts w:ascii="Georgia" w:hAnsi="Georgia"/>
          <w:sz w:val="24"/>
        </w:rPr>
      </w:pPr>
      <w:r w:rsidRPr="0050398E">
        <w:rPr>
          <w:rFonts w:ascii="Georgia" w:hAnsi="Georgia"/>
          <w:b/>
          <w:sz w:val="24"/>
        </w:rPr>
        <w:t xml:space="preserve">Jacques 12 – staff writer for national Latino Congress </w:t>
      </w:r>
      <w:r w:rsidRPr="0050398E">
        <w:rPr>
          <w:rFonts w:ascii="Georgia" w:hAnsi="Georgia"/>
          <w:sz w:val="24"/>
        </w:rPr>
        <w:t>(</w:t>
      </w:r>
      <w:r w:rsidRPr="0050398E">
        <w:rPr>
          <w:rFonts w:ascii="Georgia" w:hAnsi="Georgia"/>
          <w:sz w:val="16"/>
        </w:rPr>
        <w:t>Albert, U.K, May 17-19, 2012, “Support of the North American Development Bank (NADB) and Efforts to Enhance and Expand its Mandate”, National Latino Congresso, http://www.latinocongreso.org/resolutionsapproved.php?id=257)</w:t>
      </w:r>
    </w:p>
    <w:p w:rsidR="0050398E" w:rsidRPr="0050398E" w:rsidRDefault="0050398E" w:rsidP="0050398E">
      <w:pPr>
        <w:rPr>
          <w:rFonts w:ascii="Georgia" w:hAnsi="Georgia"/>
          <w:sz w:val="24"/>
        </w:rPr>
      </w:pPr>
    </w:p>
    <w:p w:rsidR="0050398E" w:rsidRPr="0050398E" w:rsidRDefault="0050398E" w:rsidP="0050398E">
      <w:pPr>
        <w:rPr>
          <w:rFonts w:ascii="Georgia" w:hAnsi="Georgia"/>
          <w:sz w:val="24"/>
          <w:u w:val="single"/>
        </w:rPr>
      </w:pPr>
      <w:r w:rsidRPr="0050398E">
        <w:rPr>
          <w:rFonts w:ascii="Georgia" w:hAnsi="Georgia"/>
          <w:sz w:val="24"/>
        </w:rPr>
        <w:t xml:space="preserve">Therefore, be it resolved, </w:t>
      </w:r>
      <w:r w:rsidRPr="0050398E">
        <w:rPr>
          <w:rFonts w:ascii="Georgia" w:hAnsi="Georgia"/>
          <w:sz w:val="24"/>
          <w:u w:val="single"/>
        </w:rPr>
        <w:t>that the organization represented by delegates of the 2010 National Latino Congreso urge the North American Development Bank to continue its efforts to preserve and enhance the environment and promote sustainable development along the U.S.-Mexico border region;</w:t>
      </w:r>
      <w:r w:rsidRPr="0050398E">
        <w:rPr>
          <w:rFonts w:ascii="Georgia" w:hAnsi="Georgia"/>
          <w:sz w:val="24"/>
        </w:rPr>
        <w:t xml:space="preserve"> and 2. Therefore, be it further resolved, that </w:t>
      </w:r>
      <w:r w:rsidRPr="0050398E">
        <w:rPr>
          <w:rFonts w:ascii="Georgia" w:hAnsi="Georgia"/>
          <w:sz w:val="24"/>
          <w:u w:val="single"/>
        </w:rPr>
        <w:t>the organization represented by delegates of the 2010 National Latino Congreso call on the U.S. and Mexican governments to enact legislation that provides the North American Development Bank the necessary flexibility in its mandate to more fully serve the border region</w:t>
      </w:r>
      <w:r w:rsidRPr="0050398E">
        <w:rPr>
          <w:rFonts w:ascii="Georgia" w:hAnsi="Georgia"/>
          <w:sz w:val="24"/>
        </w:rPr>
        <w:t xml:space="preserve">; and 3. Therefore, be it further resolved, that </w:t>
      </w:r>
      <w:r w:rsidRPr="0050398E">
        <w:rPr>
          <w:rFonts w:ascii="Georgia" w:hAnsi="Georgia"/>
          <w:sz w:val="24"/>
          <w:u w:val="single"/>
        </w:rPr>
        <w:t>the organization represented by delegates of the 2010 National Latino Congreso urge the U.S. and Mexican governments to provide the North American Development Bank with an expanded mandate that provides the Bank flexibility to include broader goals of infrastructure improvement and economic development, in addition to environmental criteria, when considering projects to finance</w:t>
      </w:r>
      <w:r w:rsidRPr="0050398E">
        <w:rPr>
          <w:rFonts w:ascii="Georgia" w:hAnsi="Georgia"/>
          <w:sz w:val="24"/>
        </w:rPr>
        <w:t xml:space="preserve">; and 4. Therefore, be it further resolved, </w:t>
      </w:r>
      <w:r w:rsidRPr="0050398E">
        <w:rPr>
          <w:rFonts w:ascii="Georgia" w:hAnsi="Georgia"/>
          <w:sz w:val="24"/>
          <w:u w:val="single"/>
        </w:rPr>
        <w:t>that the organization represented by delegates of the 2010 National Latino Congreso urge the U.S. and Mexican governments to provide the North American Development Bank with more flexibility in the Bank’s geographic jurisdiction, particularly along trade corridors that directly affect the border region</w:t>
      </w:r>
      <w:r w:rsidRPr="0050398E">
        <w:rPr>
          <w:rFonts w:ascii="Georgia" w:hAnsi="Georgia"/>
          <w:sz w:val="24"/>
        </w:rPr>
        <w:t xml:space="preserve">; and 5. Therefore, be it further resolved, that </w:t>
      </w:r>
      <w:r w:rsidRPr="0050398E">
        <w:rPr>
          <w:rFonts w:ascii="Georgia" w:hAnsi="Georgia"/>
          <w:sz w:val="24"/>
          <w:u w:val="single"/>
        </w:rPr>
        <w:t>the organization represented by delegates of the 2010 National Latino Congreso urge the U.S. and Mexican governments to increase the channeling of federal funds through the North American Development Bank, starting with a refurbished Border Environmental Infrastructure Fund (BEIF), which should be preserved and its funding increased, and</w:t>
      </w:r>
      <w:r w:rsidRPr="0050398E">
        <w:rPr>
          <w:rFonts w:ascii="Georgia" w:hAnsi="Georgia"/>
          <w:sz w:val="24"/>
        </w:rPr>
        <w:t xml:space="preserve"> 6. Therefore, be it further resolved, that </w:t>
      </w:r>
      <w:r w:rsidRPr="0050398E">
        <w:rPr>
          <w:rFonts w:ascii="Georgia" w:hAnsi="Georgia"/>
          <w:sz w:val="24"/>
          <w:u w:val="single"/>
        </w:rPr>
        <w:t>the organization represented by delegates of the 2010 National Latino Congreso urge the Congress to advance the North American Development Bank’s role on the U.S. side of the border through stronger credit enhancement capabilities, including clarifying the Bank’s ability to guarantee bonds issued by state or local governments in the U.S. without jeopardizing their federal tax-exempt debt;</w:t>
      </w:r>
      <w:r w:rsidRPr="0050398E">
        <w:rPr>
          <w:rFonts w:ascii="Georgia" w:hAnsi="Georgia"/>
          <w:sz w:val="24"/>
        </w:rPr>
        <w:t xml:space="preserve"> and 7. Therefore, be it further resolved, that </w:t>
      </w:r>
      <w:r w:rsidRPr="0050398E">
        <w:rPr>
          <w:rFonts w:ascii="Georgia" w:hAnsi="Georgia"/>
          <w:sz w:val="24"/>
          <w:u w:val="single"/>
        </w:rPr>
        <w:t>the organization represented by delegates of the 2010 National Latino Congreso is fully committed to advocating for these changes in the North American Development Bank’s mandate and to maximizing grassroots participation in their promotion during the public engage process.</w:t>
      </w: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AT Spending DAs</w:t>
      </w:r>
    </w:p>
    <w:p w:rsidR="00DE3D89" w:rsidRPr="00722C3E" w:rsidRDefault="00DE3D89" w:rsidP="00DE3D89">
      <w:pPr>
        <w:rPr>
          <w:rFonts w:ascii="Georgia" w:hAnsi="Georgia"/>
          <w:b/>
        </w:rPr>
      </w:pPr>
      <w:r w:rsidRPr="00722C3E">
        <w:rPr>
          <w:rFonts w:ascii="Georgia" w:hAnsi="Georgia"/>
          <w:b/>
        </w:rPr>
        <w:t>Plan doesn’t require new spending – MDBs sell bonds to finance operations – they will never go bankrupt</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Fonts w:ascii="Georgia" w:hAnsi="Georgia"/>
          <w:sz w:val="12"/>
        </w:rPr>
      </w:pPr>
    </w:p>
    <w:p w:rsidR="00DE3D89" w:rsidRPr="00722C3E" w:rsidRDefault="00DE3D89" w:rsidP="00DE3D89">
      <w:pPr>
        <w:rPr>
          <w:rFonts w:ascii="Georgia" w:hAnsi="Georgia"/>
        </w:rPr>
      </w:pPr>
      <w:r w:rsidRPr="00722C3E">
        <w:rPr>
          <w:rFonts w:ascii="Georgia" w:hAnsi="Georgia"/>
        </w:rPr>
        <w:t xml:space="preserve">U.S. Budgetary Treatment </w:t>
      </w:r>
      <w:r w:rsidRPr="00722C3E">
        <w:rPr>
          <w:rFonts w:ascii="Georgia" w:hAnsi="Georgia"/>
          <w:sz w:val="12"/>
        </w:rPr>
        <w:t xml:space="preserve">¶ </w:t>
      </w:r>
      <w:r w:rsidRPr="00722C3E">
        <w:rPr>
          <w:rStyle w:val="Underline"/>
          <w:b/>
        </w:rPr>
        <w:t>The MDBs fund their market-rate loan operations through the sale of bonds in world capital ¶ markets</w:t>
      </w:r>
      <w:r w:rsidRPr="00722C3E">
        <w:rPr>
          <w:rStyle w:val="Underline"/>
        </w:rPr>
        <w:t xml:space="preserve">. Those bonds are backed by the subscribed capital of their member countries and this ¶ backing enables the MDBs to borrow and relend money at attractive rates. </w:t>
      </w:r>
      <w:r w:rsidRPr="00722C3E">
        <w:rPr>
          <w:rFonts w:ascii="Georgia" w:hAnsi="Georgia"/>
        </w:rPr>
        <w:t xml:space="preserve">Bond purchasers need </w:t>
      </w:r>
      <w:r w:rsidRPr="00722C3E">
        <w:rPr>
          <w:rFonts w:ascii="Georgia" w:hAnsi="Georgia"/>
          <w:sz w:val="12"/>
        </w:rPr>
        <w:t xml:space="preserve">¶ </w:t>
      </w:r>
      <w:r w:rsidRPr="00722C3E">
        <w:rPr>
          <w:rFonts w:ascii="Georgia" w:hAnsi="Georgia"/>
        </w:rPr>
        <w:t xml:space="preserve">to be confident that the banks’ member countries will make good their obligations if the need </w:t>
      </w:r>
      <w:r w:rsidRPr="00722C3E">
        <w:rPr>
          <w:rFonts w:ascii="Georgia" w:hAnsi="Georgia"/>
          <w:sz w:val="12"/>
        </w:rPr>
        <w:t xml:space="preserve">¶ </w:t>
      </w:r>
      <w:r w:rsidRPr="00722C3E">
        <w:rPr>
          <w:rFonts w:ascii="Georgia" w:hAnsi="Georgia"/>
        </w:rPr>
        <w:t xml:space="preserve">should arise. As a member country, the United States subscribes a certain share of the capital </w:t>
      </w:r>
      <w:r w:rsidRPr="00722C3E">
        <w:rPr>
          <w:rFonts w:ascii="Georgia" w:hAnsi="Georgia"/>
          <w:sz w:val="12"/>
        </w:rPr>
        <w:t xml:space="preserve">¶ </w:t>
      </w:r>
      <w:r w:rsidRPr="00722C3E">
        <w:rPr>
          <w:rFonts w:ascii="Georgia" w:hAnsi="Georgia"/>
        </w:rPr>
        <w:t xml:space="preserve">stock of each MDB, and its subscription helps provide backing for the banks’ borrowings. </w:t>
      </w:r>
      <w:r w:rsidRPr="00722C3E">
        <w:rPr>
          <w:rFonts w:ascii="Georgia" w:hAnsi="Georgia"/>
          <w:sz w:val="12"/>
        </w:rPr>
        <w:t xml:space="preserve">¶ </w:t>
      </w:r>
      <w:r w:rsidRPr="00722C3E">
        <w:rPr>
          <w:rFonts w:ascii="Georgia" w:hAnsi="Georgia"/>
        </w:rPr>
        <w:t xml:space="preserve">Only a small portion (3% to 5%) of a new subscription to MDB capital is paid to the bank. Most of </w:t>
      </w:r>
      <w:r w:rsidRPr="00722C3E">
        <w:rPr>
          <w:rFonts w:ascii="Georgia" w:hAnsi="Georgia"/>
          <w:sz w:val="12"/>
        </w:rPr>
        <w:t xml:space="preserve">¶ </w:t>
      </w:r>
      <w:r w:rsidRPr="00722C3E">
        <w:rPr>
          <w:rFonts w:ascii="Georgia" w:hAnsi="Georgia"/>
        </w:rPr>
        <w:t xml:space="preserve">the cost of the new shares is subscribed as callable capital. The MDBs use it to help back their </w:t>
      </w:r>
      <w:r w:rsidRPr="00722C3E">
        <w:rPr>
          <w:rFonts w:ascii="Georgia" w:hAnsi="Georgia"/>
          <w:sz w:val="12"/>
        </w:rPr>
        <w:t xml:space="preserve">¶ </w:t>
      </w:r>
      <w:r w:rsidRPr="00722C3E">
        <w:rPr>
          <w:rFonts w:ascii="Georgia" w:hAnsi="Georgia"/>
        </w:rPr>
        <w:t xml:space="preserve">borrowing in world capital markets but member countries do not normally need to pay this portion </w:t>
      </w:r>
      <w:r w:rsidRPr="00722C3E">
        <w:rPr>
          <w:rFonts w:ascii="Georgia" w:hAnsi="Georgia"/>
          <w:sz w:val="12"/>
        </w:rPr>
        <w:t xml:space="preserve">¶ </w:t>
      </w:r>
      <w:r w:rsidRPr="00722C3E">
        <w:rPr>
          <w:rFonts w:ascii="Georgia" w:hAnsi="Georgia"/>
        </w:rPr>
        <w:t xml:space="preserve">of their subscription cost to them. MDBs may call on their members to pay in callable capital only if </w:t>
      </w:r>
      <w:r w:rsidRPr="00722C3E">
        <w:rPr>
          <w:rFonts w:ascii="Georgia" w:hAnsi="Georgia"/>
          <w:sz w:val="12"/>
        </w:rPr>
        <w:t xml:space="preserve">¶ </w:t>
      </w:r>
      <w:r w:rsidRPr="00722C3E">
        <w:rPr>
          <w:rFonts w:ascii="Georgia" w:hAnsi="Georgia"/>
        </w:rPr>
        <w:t xml:space="preserve">the bank has become bankrupt and—having exhausted all other assets—it still needs money to pay </w:t>
      </w:r>
      <w:r w:rsidRPr="00722C3E">
        <w:rPr>
          <w:rFonts w:ascii="Georgia" w:hAnsi="Georgia"/>
          <w:sz w:val="12"/>
        </w:rPr>
        <w:t xml:space="preserve">¶ </w:t>
      </w:r>
      <w:r w:rsidRPr="00722C3E">
        <w:rPr>
          <w:rFonts w:ascii="Georgia" w:hAnsi="Georgia"/>
        </w:rPr>
        <w:t xml:space="preserve">their creditors. </w:t>
      </w:r>
      <w:r w:rsidRPr="00722C3E">
        <w:rPr>
          <w:rStyle w:val="Underline"/>
          <w:b/>
        </w:rPr>
        <w:t>The MDBs have triple-A creditor status and most analysts believe the likelihood that ¶ they will go bankrupt is quite small.</w:t>
      </w:r>
      <w:r w:rsidRPr="00722C3E">
        <w:rPr>
          <w:rFonts w:ascii="Georgia" w:hAnsi="Georgia"/>
        </w:rPr>
        <w:t xml:space="preserve"> Nevertheless, U.S. subscription to MDB callable capital are a </w:t>
      </w:r>
      <w:r w:rsidRPr="00722C3E">
        <w:rPr>
          <w:rFonts w:ascii="Georgia" w:hAnsi="Georgia"/>
          <w:sz w:val="12"/>
        </w:rPr>
        <w:t xml:space="preserve">¶ </w:t>
      </w:r>
      <w:r w:rsidRPr="00722C3E">
        <w:rPr>
          <w:rFonts w:ascii="Georgia" w:hAnsi="Georgia"/>
        </w:rPr>
        <w:t xml:space="preserve">contingent liability; the question is whether and how the U.S. budget should acknowledge that </w:t>
      </w:r>
      <w:r w:rsidRPr="00722C3E">
        <w:rPr>
          <w:rFonts w:ascii="Georgia" w:hAnsi="Georgia"/>
          <w:sz w:val="12"/>
        </w:rPr>
        <w:t xml:space="preserve">¶ </w:t>
      </w:r>
      <w:r w:rsidRPr="00722C3E">
        <w:rPr>
          <w:rFonts w:ascii="Georgia" w:hAnsi="Georgia"/>
        </w:rPr>
        <w:t xml:space="preserve">liability.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Doesn’t link to spending – loans don’t spend new money, and external actors like EPA will fund</w:t>
      </w:r>
    </w:p>
    <w:p w:rsidR="00DE3D89" w:rsidRPr="00722C3E" w:rsidRDefault="00DE3D89" w:rsidP="00DE3D89">
      <w:pPr>
        <w:rPr>
          <w:rFonts w:ascii="Georgia" w:hAnsi="Georgia"/>
        </w:rPr>
      </w:pPr>
      <w:r w:rsidRPr="00722C3E">
        <w:rPr>
          <w:rFonts w:ascii="Georgia" w:hAnsi="Georgia"/>
          <w:b/>
        </w:rPr>
        <w:t xml:space="preserve">Hendricks 13 – Business Writer and Columnist for the Newspaper My San Antonio </w:t>
      </w:r>
      <w:r w:rsidRPr="00722C3E">
        <w:rPr>
          <w:rFonts w:ascii="Georgia" w:hAnsi="Georgia"/>
        </w:rPr>
        <w:t>(</w:t>
      </w:r>
      <w:r w:rsidRPr="00722C3E">
        <w:rPr>
          <w:rFonts w:ascii="Georgia" w:hAnsi="Georgia"/>
          <w:sz w:val="16"/>
        </w:rPr>
        <w:t>Davis, “NADBank approves six border projects”, MAY 9, 2013 : http://www.mysanantonio.com/business/local/article/NADBank-approves-six-border-projects-4503973.php) //KT</w:t>
      </w:r>
    </w:p>
    <w:p w:rsidR="00DE3D89" w:rsidRPr="00722C3E" w:rsidRDefault="00DE3D89" w:rsidP="00DE3D89">
      <w:pPr>
        <w:rPr>
          <w:rStyle w:val="Underline"/>
          <w:b/>
        </w:rPr>
      </w:pPr>
      <w:r w:rsidRPr="00722C3E">
        <w:rPr>
          <w:rFonts w:ascii="Georgia" w:hAnsi="Georgia"/>
          <w:sz w:val="12"/>
        </w:rPr>
        <w:t xml:space="preserve">¶ </w:t>
      </w:r>
      <w:r w:rsidRPr="00722C3E">
        <w:rPr>
          <w:rStyle w:val="Underline"/>
          <w:b/>
        </w:rPr>
        <w:t>Six environmental projects, including a biogas facility, will receive loans and grants totaling $44.57 millio</w:t>
      </w:r>
      <w:r w:rsidRPr="00722C3E">
        <w:rPr>
          <w:rFonts w:ascii="Georgia" w:hAnsi="Georgia"/>
          <w:b/>
        </w:rPr>
        <w:t>n</w:t>
      </w:r>
      <w:r w:rsidRPr="00722C3E">
        <w:rPr>
          <w:rFonts w:ascii="Georgia" w:hAnsi="Georgia"/>
        </w:rPr>
        <w:t>, two border institutions announced Thursday.</w:t>
      </w:r>
      <w:r w:rsidRPr="00722C3E">
        <w:rPr>
          <w:rFonts w:ascii="Georgia" w:hAnsi="Georgia"/>
          <w:sz w:val="12"/>
        </w:rPr>
        <w:t xml:space="preserve">¶ </w:t>
      </w:r>
      <w:r w:rsidRPr="00722C3E">
        <w:rPr>
          <w:rStyle w:val="Underline"/>
        </w:rPr>
        <w:t>Directors of the</w:t>
      </w:r>
      <w:r w:rsidRPr="00722C3E">
        <w:rPr>
          <w:rFonts w:ascii="Georgia" w:hAnsi="Georgia"/>
        </w:rPr>
        <w:t xml:space="preserve"> San Antonio-based </w:t>
      </w:r>
      <w:r w:rsidRPr="00722C3E">
        <w:rPr>
          <w:rStyle w:val="Underline"/>
          <w:b/>
        </w:rPr>
        <w:t>North American Development Bank</w:t>
      </w:r>
      <w:r w:rsidRPr="00722C3E">
        <w:rPr>
          <w:rStyle w:val="Underline"/>
        </w:rPr>
        <w:t xml:space="preserve"> a</w:t>
      </w:r>
      <w:r w:rsidRPr="00722C3E">
        <w:rPr>
          <w:rFonts w:ascii="Georgia" w:hAnsi="Georgia"/>
        </w:rPr>
        <w:t xml:space="preserve">nd the Border Environment Cooperation Commission based in Ciudad Juárez </w:t>
      </w:r>
      <w:r w:rsidRPr="00722C3E">
        <w:rPr>
          <w:rStyle w:val="Underline"/>
          <w:b/>
        </w:rPr>
        <w:t xml:space="preserve">approved financing and certification </w:t>
      </w:r>
      <w:r w:rsidRPr="00722C3E">
        <w:rPr>
          <w:rFonts w:ascii="Georgia" w:hAnsi="Georgia"/>
        </w:rPr>
        <w:t>of the projects. Among the projects certified for financing is NADBank's first biogas project, which will capture and use methane gas from the Saltillo, Mexico, landfill to generate electricity. The project will be developed by Lorean Energy Group, S.A.P.I. de C.V., which has the Saltillo concession to use the landfill biomass and operate the biogas recovery and power generation facility.</w:t>
      </w:r>
      <w:r w:rsidRPr="00722C3E">
        <w:rPr>
          <w:rFonts w:ascii="Georgia" w:hAnsi="Georgia"/>
          <w:sz w:val="12"/>
        </w:rPr>
        <w:t xml:space="preserve">¶ </w:t>
      </w:r>
      <w:r w:rsidRPr="00722C3E">
        <w:rPr>
          <w:rFonts w:ascii="Georgia" w:hAnsi="Georgia"/>
        </w:rPr>
        <w:t>The directors, who were meeting in Matamoros, Mexico, also approved an urban infrastructure project for Hermosillo, Mexico, that will help reduce water, soil and air pollution in the municipality. The work includes improvements to the water and sewage systems, ranging from the installation of 4,500 residential sewer hookups to the construction of two sewage-treatment plants with a joint capacity of 800,000 gallons per day. The plants will serve the communities of Bahía de Kino, La Victoria and Tazajal.</w:t>
      </w:r>
      <w:r w:rsidRPr="00722C3E">
        <w:rPr>
          <w:rFonts w:ascii="Georgia" w:hAnsi="Georgia"/>
          <w:sz w:val="12"/>
        </w:rPr>
        <w:t xml:space="preserve">¶ </w:t>
      </w:r>
      <w:r w:rsidRPr="00722C3E">
        <w:rPr>
          <w:rFonts w:ascii="Georgia" w:hAnsi="Georgia"/>
        </w:rPr>
        <w:t xml:space="preserve">The directors also certified two wastewater-system improvement projects in Holtville, in the southern part of Imperial Valley, Calif. The first project will replace the sewer main, while the second project expands the sewer system to an unserved area. </w:t>
      </w:r>
      <w:r w:rsidRPr="00722C3E">
        <w:rPr>
          <w:rStyle w:val="Underline"/>
        </w:rPr>
        <w:t xml:space="preserve">These projects also will receive a </w:t>
      </w:r>
      <w:r w:rsidRPr="00722C3E">
        <w:rPr>
          <w:rStyle w:val="Underline"/>
          <w:b/>
        </w:rPr>
        <w:t>grant from the U.S. Environmental Protection Agency through the Border Environment Infrastructure Fund.</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No link -- NADBank spends its own portfolio, and makes a significant amount on investments</w:t>
      </w:r>
    </w:p>
    <w:p w:rsidR="00DE3D89" w:rsidRPr="00722C3E" w:rsidRDefault="00DE3D89" w:rsidP="00DE3D89">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DE3D89" w:rsidRDefault="00DE3D89" w:rsidP="00DE3D89">
      <w:pPr>
        <w:rPr>
          <w:rStyle w:val="Underline"/>
        </w:rPr>
      </w:pPr>
      <w:r w:rsidRPr="00722C3E">
        <w:rPr>
          <w:rStyle w:val="Underline"/>
        </w:rPr>
        <w:t xml:space="preserve">Despite being in existence for almost twenty years, the Bank historically focused on its grants </w:t>
      </w:r>
      <w:r w:rsidRPr="00722C3E">
        <w:rPr>
          <w:rStyle w:val="Underline"/>
          <w:sz w:val="12"/>
        </w:rPr>
        <w:t xml:space="preserve">¶ </w:t>
      </w:r>
      <w:r w:rsidRPr="00722C3E">
        <w:rPr>
          <w:rStyle w:val="Underline"/>
        </w:rPr>
        <w:t>operations and therefore the loan portfolio has been small, with loans outstanding3</w:t>
      </w:r>
      <w:r w:rsidRPr="00722C3E">
        <w:rPr>
          <w:rFonts w:ascii="Georgia" w:hAnsi="Georgia"/>
          <w:sz w:val="12"/>
        </w:rPr>
        <w:t xml:space="preserve">¶ </w:t>
      </w:r>
      <w:r w:rsidRPr="00722C3E">
        <w:rPr>
          <w:rStyle w:val="Underline"/>
        </w:rPr>
        <w:t xml:space="preserve">averaging 21.4% of </w:t>
      </w:r>
      <w:r w:rsidRPr="00722C3E">
        <w:rPr>
          <w:rStyle w:val="Underline"/>
          <w:sz w:val="12"/>
        </w:rPr>
        <w:t xml:space="preserve">¶ </w:t>
      </w:r>
      <w:r w:rsidRPr="00722C3E">
        <w:rPr>
          <w:rStyle w:val="Underline"/>
        </w:rPr>
        <w:t>total assets during</w:t>
      </w:r>
      <w:r w:rsidRPr="00722C3E">
        <w:rPr>
          <w:rFonts w:ascii="Georgia" w:hAnsi="Georgia"/>
        </w:rPr>
        <w:t xml:space="preserve"> the six-year period </w:t>
      </w:r>
      <w:r w:rsidRPr="00722C3E">
        <w:rPr>
          <w:rStyle w:val="Underline"/>
        </w:rPr>
        <w:t xml:space="preserve">2003-2008. </w:t>
      </w:r>
      <w:r w:rsidRPr="00722C3E">
        <w:rPr>
          <w:rStyle w:val="Underline"/>
          <w:b/>
        </w:rPr>
        <w:t xml:space="preserve">In 2009, the Bank deployed some of the excess </w:t>
      </w:r>
      <w:r w:rsidRPr="00722C3E">
        <w:rPr>
          <w:rStyle w:val="Underline"/>
          <w:b/>
          <w:sz w:val="12"/>
        </w:rPr>
        <w:t xml:space="preserve">¶ </w:t>
      </w:r>
      <w:r w:rsidRPr="00722C3E">
        <w:rPr>
          <w:rStyle w:val="Underline"/>
          <w:b/>
        </w:rPr>
        <w:t xml:space="preserve">capital that it held and aggressively grew its loan portfolio </w:t>
      </w:r>
      <w:r w:rsidRPr="00722C3E">
        <w:rPr>
          <w:rStyle w:val="Underline"/>
        </w:rPr>
        <w:t xml:space="preserve">by setting new single-year records in terms </w:t>
      </w:r>
      <w:r w:rsidRPr="00722C3E">
        <w:rPr>
          <w:rStyle w:val="Underline"/>
          <w:sz w:val="12"/>
        </w:rPr>
        <w:t xml:space="preserve">¶ </w:t>
      </w:r>
      <w:r w:rsidRPr="00722C3E">
        <w:rPr>
          <w:rStyle w:val="Underline"/>
        </w:rPr>
        <w:t>of loans approved, contracted, and disbursed. At</w:t>
      </w:r>
      <w:r w:rsidRPr="00722C3E">
        <w:rPr>
          <w:rFonts w:ascii="Georgia" w:hAnsi="Georgia"/>
        </w:rPr>
        <w:t xml:space="preserve"> end-2009, outstanding loans amounted to $287.3</w:t>
      </w:r>
      <w:r w:rsidRPr="00722C3E">
        <w:rPr>
          <w:rFonts w:ascii="Georgia" w:hAnsi="Georgia"/>
          <w:sz w:val="12"/>
        </w:rPr>
        <w:t xml:space="preserve">¶ </w:t>
      </w:r>
      <w:r w:rsidRPr="00722C3E">
        <w:rPr>
          <w:rFonts w:ascii="Georgia" w:hAnsi="Georgia"/>
        </w:rPr>
        <w:t xml:space="preserve">million, up 87.4% from the previous year. </w:t>
      </w:r>
      <w:r w:rsidRPr="00722C3E">
        <w:rPr>
          <w:rStyle w:val="Underline"/>
          <w:b/>
        </w:rPr>
        <w:t>2010 saw continued strong loan growth</w:t>
      </w:r>
      <w:r w:rsidRPr="00722C3E">
        <w:rPr>
          <w:rStyle w:val="Underline"/>
        </w:rPr>
        <w:t xml:space="preserve"> with loans </w:t>
      </w:r>
      <w:r w:rsidRPr="00722C3E">
        <w:rPr>
          <w:rStyle w:val="Underline"/>
          <w:sz w:val="12"/>
        </w:rPr>
        <w:t xml:space="preserve">¶ </w:t>
      </w:r>
      <w:r w:rsidRPr="00722C3E">
        <w:rPr>
          <w:rStyle w:val="Underline"/>
        </w:rPr>
        <w:t xml:space="preserve">outstanding increasing by 61.2% to $463.0 million at year end, or 61.4% of total assets. </w:t>
      </w:r>
      <w:r w:rsidRPr="00722C3E">
        <w:rPr>
          <w:rStyle w:val="Underline"/>
          <w:b/>
        </w:rPr>
        <w:t xml:space="preserve">The Bank </w:t>
      </w:r>
      <w:r w:rsidRPr="00722C3E">
        <w:rPr>
          <w:rStyle w:val="Underline"/>
          <w:b/>
          <w:sz w:val="12"/>
        </w:rPr>
        <w:t xml:space="preserve">¶ </w:t>
      </w:r>
      <w:r w:rsidRPr="00722C3E">
        <w:rPr>
          <w:rStyle w:val="Underline"/>
          <w:b/>
        </w:rPr>
        <w:t>plans for this upward trend to continue with projected 2016 loans outstanding to amount to</w:t>
      </w:r>
      <w:r w:rsidRPr="00722C3E">
        <w:rPr>
          <w:rFonts w:ascii="Georgia" w:hAnsi="Georgia"/>
        </w:rPr>
        <w:t xml:space="preserve"> $1,161.8 </w:t>
      </w:r>
      <w:r w:rsidRPr="00722C3E">
        <w:rPr>
          <w:rFonts w:ascii="Georgia" w:hAnsi="Georgia"/>
          <w:sz w:val="12"/>
        </w:rPr>
        <w:t xml:space="preserve">¶ </w:t>
      </w:r>
      <w:r w:rsidRPr="00722C3E">
        <w:rPr>
          <w:rFonts w:ascii="Georgia" w:hAnsi="Georgia"/>
        </w:rPr>
        <w:t xml:space="preserve">million or </w:t>
      </w:r>
      <w:r w:rsidRPr="00722C3E">
        <w:rPr>
          <w:rStyle w:val="Underline"/>
          <w:b/>
        </w:rPr>
        <w:t xml:space="preserve">77.7% of total assets. </w:t>
      </w:r>
      <w:r w:rsidRPr="00722C3E">
        <w:rPr>
          <w:rStyle w:val="Underline"/>
        </w:rPr>
        <w:t xml:space="preserve">Loan growth will focus on the renewable energy sector with a </w:t>
      </w:r>
      <w:r w:rsidRPr="00722C3E">
        <w:rPr>
          <w:rStyle w:val="Underline"/>
          <w:sz w:val="12"/>
        </w:rPr>
        <w:t xml:space="preserve">¶ </w:t>
      </w:r>
      <w:r w:rsidRPr="00722C3E">
        <w:rPr>
          <w:rStyle w:val="Underline"/>
        </w:rPr>
        <w:t>majority of borrowers being located in the U.S.</w:t>
      </w:r>
    </w:p>
    <w:p w:rsidR="008508C6" w:rsidRDefault="008508C6" w:rsidP="00DE3D89">
      <w:pPr>
        <w:rPr>
          <w:rStyle w:val="Underline"/>
        </w:rPr>
      </w:pPr>
    </w:p>
    <w:p w:rsidR="008508C6" w:rsidRDefault="008508C6" w:rsidP="00DE3D89">
      <w:pPr>
        <w:rPr>
          <w:rStyle w:val="Underline"/>
        </w:rPr>
      </w:pPr>
    </w:p>
    <w:p w:rsidR="008508C6" w:rsidRDefault="008508C6" w:rsidP="008508C6">
      <w:pPr>
        <w:rPr>
          <w:rFonts w:ascii="Times New Roman" w:hAnsi="Times New Roman" w:cs="Times New Roman"/>
          <w:b/>
        </w:rPr>
      </w:pPr>
      <w:r>
        <w:rPr>
          <w:rFonts w:ascii="Times New Roman" w:hAnsi="Times New Roman" w:cs="Times New Roman"/>
          <w:b/>
        </w:rPr>
        <w:t>No Link to spending--- NADbank already has 2 billion to invest, and is replenished by both countries if needed</w:t>
      </w:r>
    </w:p>
    <w:p w:rsidR="008508C6" w:rsidRDefault="008508C6" w:rsidP="008508C6">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 xml:space="preserve">Frisvold and Osgood ’11. George B. Frisvold, Daniel E. Osgood. </w:t>
      </w:r>
      <w:r>
        <w:rPr>
          <w:rFonts w:ascii="Arial Unicode MS" w:eastAsia="Arial Unicode MS" w:hAnsi="Arial Unicode MS" w:cs="Arial Unicode MS" w:hint="eastAsia"/>
          <w:b/>
          <w:sz w:val="20"/>
          <w:szCs w:val="20"/>
          <w:shd w:val="clear" w:color="auto" w:fill="FFFFFF"/>
        </w:rPr>
        <w:t xml:space="preserve">Department of Agricultural and Resource Economics at the University of Arizona. </w:t>
      </w:r>
      <w:r>
        <w:rPr>
          <w:rFonts w:ascii="Verdana" w:hAnsi="Verdana"/>
          <w:sz w:val="18"/>
          <w:szCs w:val="18"/>
          <w:shd w:val="clear" w:color="auto" w:fill="FFFFFF"/>
        </w:rPr>
        <w:t>Ph.D. in Agricultural and Resource Economics at the University of California (respectively). [ Financing Wastewater collection and treatment on the U.S.-Mexico border. 2011. ]]</w:t>
      </w:r>
    </w:p>
    <w:p w:rsidR="008508C6" w:rsidRDefault="008508C6" w:rsidP="008508C6">
      <w:pPr>
        <w:rPr>
          <w:rFonts w:ascii="Times New Roman" w:hAnsi="Times New Roman" w:cs="Times New Roman"/>
        </w:rPr>
      </w:pPr>
    </w:p>
    <w:p w:rsidR="008508C6" w:rsidRDefault="008508C6" w:rsidP="008508C6">
      <w:pPr>
        <w:rPr>
          <w:rFonts w:ascii="Times New Roman" w:hAnsi="Times New Roman" w:cs="Times New Roman"/>
        </w:rPr>
      </w:pPr>
      <w:r>
        <w:rPr>
          <w:rFonts w:ascii="Times New Roman" w:hAnsi="Times New Roman" w:cs="Times New Roman"/>
          <w:u w:val="single"/>
        </w:rPr>
        <w:t>Since 1995, the BECC has certified 40 projects receiving funding or commitments of funding of more than $1 billion.</w:t>
      </w:r>
      <w:r>
        <w:rPr>
          <w:rFonts w:ascii="Times New Roman" w:hAnsi="Times New Roman" w:cs="Times New Roman"/>
        </w:rPr>
        <w:t xml:space="preserve"> The BECC has earmarked more than $20 million dollars in grants for technical assistance to aid communities move pro- jects through certification.   Water project development throughout the border area is now proceeding in a more co- ordinated and proactive manner.  Investments are being made before crises emerge and projects are being developed with more considerations of long-term needs in mind.    </w:t>
      </w:r>
    </w:p>
    <w:p w:rsidR="008508C6" w:rsidRDefault="008508C6" w:rsidP="008508C6">
      <w:pPr>
        <w:rPr>
          <w:rFonts w:ascii="Times New Roman" w:hAnsi="Times New Roman" w:cs="Times New Roman"/>
        </w:rPr>
      </w:pPr>
      <w:r>
        <w:rPr>
          <w:rFonts w:ascii="Times New Roman" w:hAnsi="Times New Roman" w:cs="Times New Roman"/>
        </w:rPr>
        <w:t>Yet, the goal of developing locally self-financing mu- nicipal water systems on both sides of the border has remained elusive</w:t>
      </w:r>
      <w:r>
        <w:rPr>
          <w:rFonts w:ascii="Times New Roman" w:hAnsi="Times New Roman" w:cs="Times New Roman"/>
          <w:u w:val="single"/>
        </w:rPr>
        <w:t>.  The United States and Mexican gov- ernments have contributed $152 million each in paid-in capital to the NADBank.  Combined with callable capi- tal, this adds up to a lending capacity of roughly $2 bil- lion (Reed, 2000).</w:t>
      </w:r>
      <w:r>
        <w:rPr>
          <w:rFonts w:ascii="Times New Roman" w:hAnsi="Times New Roman" w:cs="Times New Roman"/>
        </w:rPr>
        <w:t xml:space="preserve">  NADBank has approved financing for 29 projects, but loans account for a small fraction of project financing.  While NADBank has approved $265 million in loans and grants, $253 million, over 95 per- cent, of this has been BEIF grants.  Actual loans account for less than 5 percent of financing (Reed, 2000).  While U.S. borrowers could obtain loans at rates lower than taxable municipal bonds, NADBank rates are higher than rates available through the State Revolving Fund or tax-exempt municipal bonds, which are subsidized. (For additional discussion of interest rate charges and de- mand for NADBank loans, see U.S. GAO, 2000).  Since 1994, the U.S. federal government has provided $2.02 million for border infrastructure spending, 65 percent of the total.  Mexico has provided $0.65 million (21 per- cent) and U.S. border states $0.45 million (14 percent) (U.S. GAO).  The EPA accounts for more than half of U.S. federal appropriations.  In short, EPA (via BEIF) continues to be the major source of funding for water projects on both sides of the border.  </w:t>
      </w:r>
    </w:p>
    <w:p w:rsidR="008508C6" w:rsidRPr="00722C3E" w:rsidRDefault="008508C6" w:rsidP="00DE3D89">
      <w:pPr>
        <w:rPr>
          <w:rStyle w:val="Underline"/>
        </w:rPr>
      </w:pPr>
    </w:p>
    <w:p w:rsidR="00DE3D89" w:rsidRPr="00722C3E" w:rsidRDefault="00DE3D89" w:rsidP="00DE3D89">
      <w:pPr>
        <w:rPr>
          <w:rFonts w:ascii="Georgia" w:hAnsi="Georgia"/>
        </w:rPr>
      </w:pPr>
    </w:p>
    <w:p w:rsidR="00DE3D89" w:rsidRPr="00722C3E" w:rsidRDefault="00DE3D89" w:rsidP="00DE3D89">
      <w:pPr>
        <w:rPr>
          <w:rFonts w:ascii="Georgia" w:hAnsi="Georgia"/>
          <w:b/>
          <w:bCs/>
        </w:rPr>
      </w:pPr>
      <w:r w:rsidRPr="00722C3E">
        <w:rPr>
          <w:rFonts w:ascii="Georgia" w:hAnsi="Georgia"/>
          <w:b/>
          <w:bCs/>
        </w:rPr>
        <w:t>NADBank Investments happening now – wind farms being financed through Mexican companies</w:t>
      </w:r>
    </w:p>
    <w:p w:rsidR="00DE3D89" w:rsidRPr="00722C3E" w:rsidRDefault="00DE3D89" w:rsidP="00DE3D89">
      <w:pPr>
        <w:rPr>
          <w:rFonts w:ascii="Georgia" w:hAnsi="Georgia"/>
          <w:bCs/>
        </w:rPr>
      </w:pPr>
      <w:r w:rsidRPr="00722C3E">
        <w:rPr>
          <w:rFonts w:ascii="Georgia" w:hAnsi="Georgia"/>
          <w:b/>
          <w:bCs/>
        </w:rPr>
        <w:t>Aldridge 12</w:t>
      </w:r>
      <w:r w:rsidRPr="00722C3E">
        <w:rPr>
          <w:rFonts w:ascii="Georgia" w:hAnsi="Georgia"/>
          <w:bCs/>
        </w:rPr>
        <w:t xml:space="preserve"> (</w:t>
      </w:r>
      <w:r w:rsidRPr="00722C3E">
        <w:rPr>
          <w:rFonts w:ascii="Georgia" w:hAnsi="Georgia"/>
          <w:bCs/>
          <w:sz w:val="18"/>
          <w:szCs w:val="18"/>
        </w:rPr>
        <w:t>James Aldridge is an online editor and publisher for BizJournals;</w:t>
      </w:r>
      <w:r w:rsidRPr="00722C3E">
        <w:rPr>
          <w:rFonts w:ascii="Georgia" w:hAnsi="Georgia"/>
          <w:sz w:val="18"/>
          <w:szCs w:val="18"/>
        </w:rPr>
        <w:t xml:space="preserve"> </w:t>
      </w:r>
      <w:r w:rsidRPr="00722C3E">
        <w:rPr>
          <w:rFonts w:ascii="Georgia" w:hAnsi="Georgia"/>
          <w:bCs/>
          <w:sz w:val="18"/>
          <w:szCs w:val="18"/>
        </w:rPr>
        <w:t>http://www.bizjournals.com/sanantonio/news/2012/02/13/nadbank-approves-51-million-in.html 7/17/13 2/13/12</w:t>
      </w:r>
      <w:r w:rsidRPr="00722C3E">
        <w:rPr>
          <w:rFonts w:ascii="Georgia" w:hAnsi="Georgia"/>
          <w:bCs/>
        </w:rPr>
        <w:t>)</w:t>
      </w:r>
    </w:p>
    <w:p w:rsidR="00DE3D89" w:rsidRPr="00722C3E" w:rsidRDefault="00DE3D89" w:rsidP="00DE3D89">
      <w:pPr>
        <w:rPr>
          <w:rFonts w:ascii="Georgia" w:hAnsi="Georgia"/>
          <w:bCs/>
          <w:sz w:val="16"/>
        </w:rPr>
      </w:pPr>
      <w:r w:rsidRPr="00722C3E">
        <w:rPr>
          <w:rFonts w:ascii="Georgia" w:hAnsi="Georgia"/>
          <w:bCs/>
          <w:sz w:val="16"/>
        </w:rPr>
        <w:t xml:space="preserve">The boards of the </w:t>
      </w:r>
      <w:r w:rsidRPr="00722C3E">
        <w:rPr>
          <w:rFonts w:ascii="Georgia" w:hAnsi="Georgia"/>
          <w:bCs/>
          <w:u w:val="single"/>
        </w:rPr>
        <w:t>North American Development Bank</w:t>
      </w:r>
      <w:r w:rsidRPr="00722C3E">
        <w:rPr>
          <w:rFonts w:ascii="Georgia" w:hAnsi="Georgia"/>
          <w:bCs/>
          <w:sz w:val="16"/>
        </w:rPr>
        <w:t xml:space="preserve"> and Border Environment Cooperation Commission have </w:t>
      </w:r>
      <w:r w:rsidRPr="00722C3E">
        <w:rPr>
          <w:rFonts w:ascii="Georgia" w:hAnsi="Georgia"/>
          <w:bCs/>
          <w:u w:val="single"/>
        </w:rPr>
        <w:t>cleared a 54-megawatt wind energy farm for certification and financing.</w:t>
      </w:r>
      <w:r w:rsidRPr="00722C3E">
        <w:rPr>
          <w:rFonts w:ascii="Georgia" w:hAnsi="Georgia"/>
          <w:bCs/>
          <w:sz w:val="16"/>
        </w:rPr>
        <w:t xml:space="preserve"> The wind energy farm will be located on communal farmland just southeast of Reynosa, Tamapulipas in Mexico. </w:t>
      </w:r>
      <w:r w:rsidRPr="00722C3E">
        <w:rPr>
          <w:rFonts w:ascii="Georgia" w:hAnsi="Georgia"/>
          <w:bCs/>
          <w:u w:val="single"/>
        </w:rPr>
        <w:t>NADBank has authorized a peso loan equivalent of $51 million for the Mexican company Compañía Eólica de Tamaulipas, S.A. de C.V. (CETSA)</w:t>
      </w:r>
      <w:r w:rsidRPr="00722C3E">
        <w:rPr>
          <w:rFonts w:ascii="Georgia" w:hAnsi="Georgia"/>
          <w:bCs/>
          <w:sz w:val="16"/>
        </w:rPr>
        <w:t xml:space="preserve">, </w:t>
      </w:r>
      <w:r w:rsidRPr="00722C3E">
        <w:rPr>
          <w:rFonts w:ascii="Georgia" w:hAnsi="Georgia"/>
          <w:bCs/>
          <w:u w:val="single"/>
        </w:rPr>
        <w:t xml:space="preserve">which is developing the project and will operate the wind farm. </w:t>
      </w:r>
      <w:r w:rsidRPr="00722C3E">
        <w:rPr>
          <w:rFonts w:ascii="Georgia" w:hAnsi="Georgia"/>
          <w:bCs/>
          <w:sz w:val="16"/>
        </w:rPr>
        <w:t>“</w:t>
      </w:r>
      <w:r w:rsidRPr="00722C3E">
        <w:rPr>
          <w:rFonts w:ascii="Georgia" w:hAnsi="Georgia"/>
          <w:bCs/>
          <w:u w:val="single"/>
        </w:rPr>
        <w:t>This is the first wind energy project in Mexico to be funded by the bank</w:t>
      </w:r>
      <w:r w:rsidRPr="00722C3E">
        <w:rPr>
          <w:rFonts w:ascii="Georgia" w:hAnsi="Georgia"/>
          <w:bCs/>
          <w:sz w:val="16"/>
        </w:rPr>
        <w:t xml:space="preserve">,” says NADBank Managing Director Gerónimo Gutiérrez. “NADB is pleased to participate in this important project that will contribute to clean energy generation and </w:t>
      </w:r>
      <w:r w:rsidRPr="00722C3E">
        <w:rPr>
          <w:rFonts w:ascii="Georgia" w:hAnsi="Georgia"/>
          <w:bCs/>
          <w:u w:val="single"/>
        </w:rPr>
        <w:t>is part of Mexico’s efforts to combat climate change</w:t>
      </w:r>
      <w:r w:rsidRPr="00722C3E">
        <w:rPr>
          <w:rFonts w:ascii="Georgia" w:hAnsi="Georgia"/>
          <w:bCs/>
          <w:sz w:val="16"/>
        </w:rPr>
        <w:t>.” The Ejido El Porvenir project, as it will be called, will consist of 30 wind-turbines each with a nominal capacity of 1.8 megwatts. Each installation includes a substation to transfer the energy to the national grid. Ultimately, the electricity produced by the wind farm will be purchased by Mexican retailer Soriana — via Mexico’s national power company — through a long-term power purchase agreement. This project is expected to displace more than 90,976 metric tons of carbon dioxide, 1,442 metric tons of sulfur oxide and 189 metric tons of nitrogen oxides of pollutants out of Mexico’s air during each year of operation. NADBank is a financial institution established and capitalized in equal parts by the United States and Mexico for the purpose of financing environmental infrastructure projects along the common border.</w:t>
      </w:r>
    </w:p>
    <w:p w:rsidR="00DE3D89" w:rsidRPr="00722C3E" w:rsidRDefault="00DE3D89" w:rsidP="00DE3D89">
      <w:pPr>
        <w:rPr>
          <w:rFonts w:ascii="Georgia" w:hAnsi="Georgia"/>
        </w:rPr>
      </w:pPr>
    </w:p>
    <w:p w:rsidR="00DE3D89" w:rsidRPr="00722C3E" w:rsidRDefault="00DE3D89" w:rsidP="00DE3D89">
      <w:pPr>
        <w:jc w:val="both"/>
        <w:rPr>
          <w:rFonts w:ascii="Georgia" w:hAnsi="Georgia"/>
          <w:b/>
        </w:rPr>
      </w:pPr>
      <w:r w:rsidRPr="00722C3E">
        <w:rPr>
          <w:rFonts w:ascii="Georgia" w:hAnsi="Georgia"/>
          <w:b/>
        </w:rPr>
        <w:t xml:space="preserve">No Link - Plan expands NADBank border invest and doesn’t add a dime to deficit </w:t>
      </w:r>
    </w:p>
    <w:p w:rsidR="00DE3D89" w:rsidRPr="00722C3E" w:rsidRDefault="00DE3D89" w:rsidP="00DE3D89">
      <w:pPr>
        <w:jc w:val="both"/>
        <w:rPr>
          <w:rFonts w:ascii="Georgia" w:hAnsi="Georgia"/>
          <w:b/>
        </w:rPr>
      </w:pPr>
      <w:r w:rsidRPr="00722C3E">
        <w:rPr>
          <w:rFonts w:ascii="Georgia" w:hAnsi="Georgia"/>
          <w:b/>
        </w:rPr>
        <w:t>Balido, 11 – (</w:t>
      </w:r>
      <w:r w:rsidRPr="00722C3E">
        <w:rPr>
          <w:rFonts w:ascii="Georgia" w:hAnsi="Georgia"/>
          <w:sz w:val="18"/>
          <w:szCs w:val="18"/>
        </w:rPr>
        <w:t>Nelson, president of the Border Trade Alliance “Bill to expand NADBank projects holds potential to make big impact for border,” Border Trade Alliance, http://www.thebta.org/btanews/bill-to-expand-nadbank-projects-holds-potential-to-make-big-impact-for-border.html#top</w:t>
      </w:r>
      <w:r w:rsidRPr="00722C3E">
        <w:rPr>
          <w:rFonts w:ascii="Georgia" w:hAnsi="Georgia"/>
        </w:rPr>
        <w:t>)</w:t>
      </w:r>
    </w:p>
    <w:p w:rsidR="00DE3D89" w:rsidRPr="00722C3E" w:rsidRDefault="00DE3D89" w:rsidP="00DE3D89">
      <w:pPr>
        <w:jc w:val="both"/>
        <w:rPr>
          <w:rFonts w:ascii="Georgia" w:hAnsi="Georgia"/>
          <w:u w:val="single"/>
        </w:rPr>
      </w:pPr>
      <w:r w:rsidRPr="00722C3E">
        <w:rPr>
          <w:rFonts w:ascii="Georgia" w:hAnsi="Georgia"/>
          <w:sz w:val="16"/>
        </w:rPr>
        <w:t xml:space="preserve">But </w:t>
      </w:r>
      <w:r w:rsidRPr="00722C3E">
        <w:rPr>
          <w:rFonts w:ascii="Georgia" w:hAnsi="Georgia"/>
          <w:u w:val="single"/>
        </w:rPr>
        <w:t>Congress and the White House don’t have to look far for inspiration for how to finance infrastructure. There’s already a bank making a positive difference in infrastructure development that, with a legislative tweak here and there, can be even more impactful</w:t>
      </w:r>
      <w:r w:rsidRPr="00722C3E">
        <w:rPr>
          <w:rFonts w:ascii="Georgia" w:hAnsi="Georgia"/>
          <w:sz w:val="16"/>
        </w:rPr>
        <w:t xml:space="preserve">: </w:t>
      </w:r>
      <w:r w:rsidRPr="00722C3E">
        <w:rPr>
          <w:rFonts w:ascii="Georgia" w:hAnsi="Georgia"/>
          <w:u w:val="single"/>
        </w:rPr>
        <w:t xml:space="preserve">the North American Development Bank.  </w:t>
      </w:r>
      <w:r w:rsidRPr="00722C3E">
        <w:rPr>
          <w:rFonts w:ascii="Georgia" w:hAnsi="Georgia"/>
          <w:sz w:val="16"/>
        </w:rPr>
        <w:t xml:space="preserve">Over the past sixteen years of operation, the </w:t>
      </w:r>
      <w:r w:rsidRPr="00722C3E">
        <w:rPr>
          <w:rFonts w:ascii="Georgia" w:hAnsi="Georgia"/>
          <w:u w:val="single"/>
        </w:rPr>
        <w:t>NADBank has been</w:t>
      </w:r>
      <w:r w:rsidRPr="00722C3E">
        <w:rPr>
          <w:rFonts w:ascii="Georgia" w:hAnsi="Georgia"/>
          <w:sz w:val="16"/>
        </w:rPr>
        <w:t xml:space="preserve"> vitally </w:t>
      </w:r>
      <w:r w:rsidRPr="00722C3E">
        <w:rPr>
          <w:rFonts w:ascii="Georgia" w:hAnsi="Georgia"/>
          <w:u w:val="single"/>
        </w:rPr>
        <w:t>important to improving basic services in the border region by financing</w:t>
      </w:r>
      <w:r w:rsidRPr="00722C3E">
        <w:rPr>
          <w:rFonts w:ascii="Georgia" w:hAnsi="Georgia"/>
          <w:sz w:val="16"/>
        </w:rPr>
        <w:t xml:space="preserve"> numerous </w:t>
      </w:r>
      <w:r w:rsidRPr="00722C3E">
        <w:rPr>
          <w:rFonts w:ascii="Georgia" w:hAnsi="Georgia"/>
          <w:u w:val="single"/>
        </w:rPr>
        <w:t>water, wastewater, solid waste and street paving projects, among others.</w:t>
      </w:r>
      <w:r w:rsidRPr="00722C3E">
        <w:rPr>
          <w:rFonts w:ascii="Georgia" w:hAnsi="Georgia"/>
          <w:sz w:val="16"/>
        </w:rPr>
        <w:t xml:space="preserve"> To date, NADBank has provided approximately $1.24 billion in loans and grants to support 149 infrastructure projects in the border region, which represents a total investment of $3.26 billion and will benefit more than 12.8 million residents of the region.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NADBank. </w:t>
      </w:r>
      <w:r w:rsidRPr="00722C3E">
        <w:rPr>
          <w:rFonts w:ascii="Georgia" w:hAnsi="Georgia"/>
          <w:u w:val="single"/>
        </w:rPr>
        <w:t>The bank remains limited</w:t>
      </w:r>
      <w:r w:rsidRPr="00722C3E">
        <w:rPr>
          <w:rFonts w:ascii="Georgia" w:hAnsi="Georgia"/>
          <w:sz w:val="16"/>
        </w:rPr>
        <w:t xml:space="preserve">, however, </w:t>
      </w:r>
      <w:r w:rsidRPr="00722C3E">
        <w:rPr>
          <w:rFonts w:ascii="Georgia" w:hAnsi="Georgia"/>
          <w:u w:val="single"/>
        </w:rPr>
        <w:t>in the projects it can finance.</w:t>
      </w:r>
      <w:r w:rsidRPr="00722C3E">
        <w:rPr>
          <w:rFonts w:ascii="Georgia" w:hAnsi="Georgia"/>
          <w:sz w:val="16"/>
        </w:rPr>
        <w:t xml:space="preserve"> </w:t>
      </w:r>
      <w:r w:rsidRPr="00722C3E">
        <w:rPr>
          <w:rFonts w:ascii="Georgia" w:hAnsi="Georgia"/>
          <w:u w:val="single"/>
        </w:rPr>
        <w:t>Its charter permits the bank only to get involved in projects deemed to have a significant positive environmental impact.</w:t>
      </w:r>
      <w:r w:rsidRPr="00722C3E">
        <w:rPr>
          <w:rFonts w:ascii="Georgia" w:hAnsi="Georgia"/>
          <w:sz w:val="16"/>
        </w:rPr>
        <w:t xml:space="preserve"> There have been cases where the </w:t>
      </w:r>
      <w:r w:rsidRPr="00722C3E">
        <w:rPr>
          <w:rFonts w:ascii="Georgia" w:hAnsi="Georgia"/>
          <w:u w:val="single"/>
        </w:rPr>
        <w:t>NADBank has taken interest in projects involving international ports of entry</w:t>
      </w:r>
      <w:r w:rsidRPr="00722C3E">
        <w:rPr>
          <w:rFonts w:ascii="Georgia" w:hAnsi="Georgia"/>
          <w:sz w:val="16"/>
        </w:rPr>
        <w:t xml:space="preserve"> that would benefit an area’s economy and create new jobs. </w:t>
      </w:r>
      <w:r w:rsidRPr="00722C3E">
        <w:rPr>
          <w:rFonts w:ascii="Georgia" w:hAnsi="Georgia"/>
          <w:u w:val="single"/>
        </w:rPr>
        <w:t>Yet</w:t>
      </w:r>
      <w:r w:rsidRPr="00722C3E">
        <w:rPr>
          <w:rFonts w:ascii="Georgia" w:hAnsi="Georgia"/>
          <w:sz w:val="16"/>
        </w:rPr>
        <w:t xml:space="preserve"> the bank has </w:t>
      </w:r>
      <w:r w:rsidRPr="00722C3E">
        <w:rPr>
          <w:rFonts w:ascii="Georgia" w:hAnsi="Georgia"/>
          <w:u w:val="single"/>
        </w:rPr>
        <w:t>been unable to deliver financing to such projects, over the objections</w:t>
      </w:r>
      <w:r w:rsidRPr="00722C3E">
        <w:rPr>
          <w:rFonts w:ascii="Georgia" w:hAnsi="Georgia"/>
          <w:sz w:val="16"/>
        </w:rPr>
        <w:t xml:space="preserve"> of its board of directors, </w:t>
      </w:r>
      <w:r w:rsidRPr="00722C3E">
        <w:rPr>
          <w:rFonts w:ascii="Georgia" w:hAnsi="Georgia"/>
          <w:u w:val="single"/>
        </w:rPr>
        <w:t>for not demonstrating a sufficient environmental benefit</w:t>
      </w:r>
      <w:r w:rsidRPr="00722C3E">
        <w:rPr>
          <w:rFonts w:ascii="Georgia" w:hAnsi="Georgia"/>
          <w:sz w:val="16"/>
        </w:rPr>
        <w:t xml:space="preserve"> to merit NADBank financing.</w:t>
      </w:r>
      <w:r w:rsidRPr="00722C3E">
        <w:rPr>
          <w:rFonts w:ascii="Georgia" w:hAnsi="Georgia"/>
          <w:u w:val="single"/>
        </w:rPr>
        <w:t xml:space="preserve"> </w:t>
      </w:r>
      <w:r w:rsidRPr="00722C3E">
        <w:rPr>
          <w:rFonts w:ascii="Georgia" w:hAnsi="Georgia"/>
          <w:sz w:val="16"/>
        </w:rPr>
        <w:t xml:space="preserve">Rep. Rubén Hinojosa (D-Texas) has introduced a bill, H.R. 2216, the </w:t>
      </w:r>
      <w:r w:rsidRPr="00722C3E">
        <w:rPr>
          <w:rFonts w:ascii="Georgia" w:hAnsi="Georgia"/>
          <w:u w:val="single"/>
        </w:rPr>
        <w:t>NADBank Enhancement</w:t>
      </w:r>
      <w:r w:rsidRPr="00722C3E">
        <w:rPr>
          <w:rFonts w:ascii="Georgia" w:hAnsi="Georgia"/>
          <w:sz w:val="16"/>
        </w:rPr>
        <w:t xml:space="preserve"> Act of 2011, which </w:t>
      </w:r>
      <w:r w:rsidRPr="00722C3E">
        <w:rPr>
          <w:rFonts w:ascii="Georgia" w:hAnsi="Georgia"/>
          <w:u w:val="single"/>
        </w:rPr>
        <w:t>would broaden the scope of projects</w:t>
      </w:r>
      <w:r w:rsidRPr="00722C3E">
        <w:rPr>
          <w:rFonts w:ascii="Georgia" w:hAnsi="Georgia"/>
          <w:sz w:val="16"/>
        </w:rPr>
        <w:t xml:space="preserve"> where the bank could provide financing. </w:t>
      </w:r>
      <w:r w:rsidRPr="00722C3E">
        <w:rPr>
          <w:rFonts w:ascii="Georgia" w:hAnsi="Georgia"/>
          <w:u w:val="single"/>
        </w:rPr>
        <w:t>This would include projects that promote trade and commerce</w:t>
      </w:r>
      <w:r w:rsidRPr="00722C3E">
        <w:rPr>
          <w:rFonts w:ascii="Georgia" w:hAnsi="Georgia"/>
          <w:sz w:val="16"/>
        </w:rPr>
        <w:t xml:space="preserve"> between the U.S. and Mexico, </w:t>
      </w:r>
      <w:r w:rsidRPr="00722C3E">
        <w:rPr>
          <w:rFonts w:ascii="Georgia" w:hAnsi="Georgia"/>
          <w:u w:val="single"/>
        </w:rPr>
        <w:t>including port of entry modernization and construction projects</w:t>
      </w:r>
      <w:r w:rsidRPr="00722C3E">
        <w:rPr>
          <w:rFonts w:ascii="Georgia" w:hAnsi="Georgia"/>
          <w:b/>
          <w:u w:val="single"/>
        </w:rPr>
        <w:t xml:space="preserve">  </w:t>
      </w:r>
      <w:r w:rsidRPr="00722C3E">
        <w:rPr>
          <w:rFonts w:ascii="Georgia" w:hAnsi="Georgia"/>
          <w:sz w:val="16"/>
        </w:rPr>
        <w:t xml:space="preserve">Perhaps the best thing about the bill is that </w:t>
      </w:r>
      <w:r w:rsidRPr="00722C3E">
        <w:rPr>
          <w:rFonts w:ascii="Georgia" w:hAnsi="Georgia"/>
          <w:u w:val="single"/>
        </w:rPr>
        <w:t>it doesn’t add a dime to the federal deficit or debt.</w:t>
      </w:r>
      <w:r w:rsidRPr="00722C3E">
        <w:rPr>
          <w:rFonts w:ascii="Georgia" w:hAnsi="Georgia"/>
          <w:sz w:val="16"/>
        </w:rPr>
        <w:t xml:space="preserve"> Rather, the bill </w:t>
      </w:r>
      <w:r w:rsidRPr="00722C3E">
        <w:rPr>
          <w:rFonts w:ascii="Georgia" w:hAnsi="Georgia"/>
          <w:u w:val="single"/>
        </w:rPr>
        <w:t>will help ensure NADBank’s existing capital is more fully utilized for the benefit of the</w:t>
      </w:r>
      <w:r w:rsidRPr="00722C3E">
        <w:rPr>
          <w:rFonts w:ascii="Georgia" w:hAnsi="Georgia"/>
          <w:sz w:val="16"/>
        </w:rPr>
        <w:t xml:space="preserve"> U.S.-Mexico </w:t>
      </w:r>
      <w:r w:rsidRPr="00722C3E">
        <w:rPr>
          <w:rFonts w:ascii="Georgia" w:hAnsi="Georgia"/>
          <w:u w:val="single"/>
        </w:rPr>
        <w:t>border region</w:t>
      </w:r>
      <w:r w:rsidRPr="00722C3E">
        <w:rPr>
          <w:rFonts w:ascii="Georgia" w:hAnsi="Georgia"/>
          <w:sz w:val="16"/>
        </w:rPr>
        <w:t xml:space="preserve">, and ultimately for the benefit of both the U.S. and Mexico. </w:t>
      </w: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No risk of going over budget – mandatory NADBANK risk analysis</w:t>
      </w:r>
    </w:p>
    <w:p w:rsidR="00DE3D89" w:rsidRPr="00722C3E" w:rsidRDefault="00DE3D89" w:rsidP="00DE3D89">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Style w:val="Underline"/>
        </w:rPr>
        <w:t xml:space="preserve">The board reviews all loans and has the right to veto them; this is an important element because, </w:t>
      </w:r>
      <w:r w:rsidRPr="00722C3E">
        <w:rPr>
          <w:rStyle w:val="Underline"/>
          <w:sz w:val="12"/>
        </w:rPr>
        <w:t xml:space="preserve">¶ </w:t>
      </w:r>
      <w:r w:rsidRPr="00722C3E">
        <w:rPr>
          <w:rStyle w:val="Underline"/>
        </w:rPr>
        <w:t xml:space="preserve">unlike other MDBs that have a dedicated credit risk officer who is independent from business line </w:t>
      </w:r>
      <w:r w:rsidRPr="00722C3E">
        <w:rPr>
          <w:rStyle w:val="Underline"/>
          <w:sz w:val="12"/>
        </w:rPr>
        <w:t xml:space="preserve">¶ </w:t>
      </w:r>
      <w:r w:rsidRPr="00722C3E">
        <w:rPr>
          <w:rStyle w:val="Underline"/>
        </w:rPr>
        <w:t xml:space="preserve">management, </w:t>
      </w:r>
      <w:r w:rsidRPr="00722C3E">
        <w:rPr>
          <w:rStyle w:val="Underline"/>
          <w:b/>
        </w:rPr>
        <w:t>NADB’s credit risk analysis is performed within the Project Development Department.</w:t>
      </w:r>
      <w:r w:rsidRPr="00722C3E">
        <w:rPr>
          <w:rStyle w:val="Underline"/>
        </w:rPr>
        <w:t xml:space="preserve"> </w:t>
      </w:r>
      <w:r w:rsidRPr="00722C3E">
        <w:rPr>
          <w:rStyle w:val="Underline"/>
          <w:sz w:val="12"/>
        </w:rPr>
        <w:t xml:space="preserve">¶ </w:t>
      </w:r>
      <w:r w:rsidRPr="00722C3E">
        <w:rPr>
          <w:rStyle w:val="Underline"/>
        </w:rPr>
        <w:t>This department is responsible for the entire loan process –</w:t>
      </w:r>
      <w:r w:rsidRPr="00722C3E">
        <w:rPr>
          <w:rFonts w:ascii="Georgia" w:hAnsi="Georgia"/>
        </w:rPr>
        <w:t xml:space="preserve"> project development, affordability and </w:t>
      </w:r>
      <w:r w:rsidRPr="00722C3E">
        <w:rPr>
          <w:rFonts w:ascii="Georgia" w:hAnsi="Georgia"/>
          <w:sz w:val="12"/>
        </w:rPr>
        <w:t xml:space="preserve">¶ </w:t>
      </w:r>
      <w:r w:rsidRPr="00722C3E">
        <w:rPr>
          <w:rFonts w:ascii="Georgia" w:hAnsi="Georgia"/>
        </w:rPr>
        <w:t xml:space="preserve">credit analysis, technical assistance, loan package negotiation, and covenant compliance. </w:t>
      </w:r>
      <w:r w:rsidRPr="00722C3E">
        <w:rPr>
          <w:rStyle w:val="Underline"/>
        </w:rPr>
        <w:t xml:space="preserve">According to </w:t>
      </w:r>
      <w:r w:rsidRPr="00722C3E">
        <w:rPr>
          <w:rStyle w:val="Underline"/>
          <w:sz w:val="12"/>
        </w:rPr>
        <w:t xml:space="preserve">¶ </w:t>
      </w:r>
      <w:r w:rsidRPr="00722C3E">
        <w:rPr>
          <w:rStyle w:val="Underline"/>
        </w:rPr>
        <w:t xml:space="preserve">the Bank’s governance structure, loans are chosen by the Project Development Department, reviewed, </w:t>
      </w:r>
      <w:r w:rsidRPr="00722C3E">
        <w:rPr>
          <w:rStyle w:val="Underline"/>
          <w:sz w:val="12"/>
        </w:rPr>
        <w:t xml:space="preserve">¶ </w:t>
      </w:r>
      <w:r w:rsidRPr="00722C3E">
        <w:rPr>
          <w:rStyle w:val="Underline"/>
        </w:rPr>
        <w:t>and then presented to the board for final review of both mandate fulfillment and financial health</w:t>
      </w:r>
      <w:r w:rsidRPr="00722C3E">
        <w:rPr>
          <w:rFonts w:ascii="Georgia" w:hAnsi="Georgia"/>
        </w:rPr>
        <w:t xml:space="preserve">. The </w:t>
      </w:r>
      <w:r w:rsidRPr="00722C3E">
        <w:rPr>
          <w:rFonts w:ascii="Georgia" w:hAnsi="Georgia"/>
          <w:sz w:val="12"/>
        </w:rPr>
        <w:t xml:space="preserve">¶ </w:t>
      </w:r>
      <w:r w:rsidRPr="00722C3E">
        <w:rPr>
          <w:rFonts w:ascii="Georgia" w:hAnsi="Georgia"/>
        </w:rPr>
        <w:t xml:space="preserve">lack of an independent credit risk function is a weakness compared to larger institutions and is </w:t>
      </w:r>
      <w:r w:rsidRPr="00722C3E">
        <w:rPr>
          <w:rFonts w:ascii="Georgia" w:hAnsi="Georgia"/>
          <w:sz w:val="12"/>
        </w:rPr>
        <w:t xml:space="preserve">¶ </w:t>
      </w:r>
      <w:r w:rsidRPr="00722C3E">
        <w:rPr>
          <w:rFonts w:ascii="Georgia" w:hAnsi="Georgia"/>
        </w:rPr>
        <w:t xml:space="preserve">reflective of its small size and historical </w:t>
      </w:r>
      <w:r w:rsidRPr="00722C3E">
        <w:rPr>
          <w:rStyle w:val="Underline"/>
        </w:rPr>
        <w:t xml:space="preserve">focus on its </w:t>
      </w:r>
      <w:r w:rsidRPr="00722C3E">
        <w:rPr>
          <w:rStyle w:val="Underline"/>
          <w:b/>
        </w:rPr>
        <w:t>riskless grant operations.</w:t>
      </w: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No link – NADBank only gives out loans – projects are always financially feasible</w:t>
      </w:r>
    </w:p>
    <w:p w:rsidR="00DE3D89" w:rsidRPr="00722C3E" w:rsidRDefault="00DE3D89" w:rsidP="00DE3D89">
      <w:pPr>
        <w:rPr>
          <w:rFonts w:ascii="Georgia" w:hAnsi="Georgia"/>
          <w:sz w:val="14"/>
        </w:rPr>
      </w:pPr>
      <w:r w:rsidRPr="00722C3E">
        <w:rPr>
          <w:rFonts w:ascii="Georgia" w:hAnsi="Georgia"/>
          <w:b/>
        </w:rPr>
        <w:t xml:space="preserve">NADBank 11 – staff writer for NADB </w:t>
      </w:r>
      <w:r w:rsidRPr="00722C3E">
        <w:rPr>
          <w:rFonts w:ascii="Georgia" w:hAnsi="Georgia"/>
        </w:rPr>
        <w:t>(</w:t>
      </w:r>
      <w:r w:rsidRPr="00722C3E">
        <w:rPr>
          <w:rFonts w:ascii="Georgia" w:hAnsi="Georgia"/>
          <w:sz w:val="14"/>
        </w:rPr>
        <w:t>http://www.nadbank.org/about/mission.asp, North American Development Bank – Mission, Sep 30 2011)</w:t>
      </w:r>
      <w:r w:rsidRPr="00722C3E">
        <w:rPr>
          <w:rFonts w:ascii="Georgia" w:hAnsi="Georgia"/>
          <w:sz w:val="16"/>
        </w:rPr>
        <w:t xml:space="preserve"> //KT</w:t>
      </w:r>
    </w:p>
    <w:p w:rsidR="00DE3D89" w:rsidRDefault="00DE3D89" w:rsidP="00DE3D89">
      <w:pPr>
        <w:rPr>
          <w:rFonts w:ascii="Georgia" w:hAnsi="Georgia"/>
        </w:rPr>
      </w:pPr>
      <w:r w:rsidRPr="00722C3E">
        <w:rPr>
          <w:rStyle w:val="Underline"/>
        </w:rPr>
        <w:t>NADB offers direct financing in the form of loans and grants to public and private entities for the implementation of their projects. NADB verifies that the proposed projects are financially feasible and w</w:t>
      </w:r>
      <w:r w:rsidRPr="00722C3E">
        <w:rPr>
          <w:rFonts w:ascii="Georgia" w:hAnsi="Georgia"/>
        </w:rPr>
        <w:t xml:space="preserve">orks closely </w:t>
      </w:r>
      <w:r w:rsidRPr="00722C3E">
        <w:rPr>
          <w:rStyle w:val="Underline"/>
        </w:rPr>
        <w:t>with</w:t>
      </w:r>
      <w:r w:rsidRPr="00722C3E">
        <w:rPr>
          <w:rFonts w:ascii="Georgia" w:hAnsi="Georgia"/>
        </w:rPr>
        <w:t xml:space="preserve"> the sponsors and other </w:t>
      </w:r>
      <w:r w:rsidRPr="00722C3E">
        <w:rPr>
          <w:rStyle w:val="Underline"/>
        </w:rPr>
        <w:t>funding partners to</w:t>
      </w:r>
      <w:r w:rsidRPr="00722C3E">
        <w:rPr>
          <w:rFonts w:ascii="Georgia" w:hAnsi="Georgia"/>
        </w:rPr>
        <w:t xml:space="preserve"> structure appropriate and affordable financing packages to </w:t>
      </w:r>
      <w:r w:rsidRPr="00722C3E">
        <w:rPr>
          <w:rStyle w:val="Underline"/>
        </w:rPr>
        <w:t>meet</w:t>
      </w:r>
      <w:r w:rsidRPr="00722C3E">
        <w:rPr>
          <w:rFonts w:ascii="Georgia" w:hAnsi="Georgia"/>
        </w:rPr>
        <w:t xml:space="preserve"> the </w:t>
      </w:r>
      <w:r w:rsidRPr="00722C3E">
        <w:rPr>
          <w:rStyle w:val="Underline"/>
        </w:rPr>
        <w:t>specific needs</w:t>
      </w:r>
      <w:r w:rsidRPr="00722C3E">
        <w:rPr>
          <w:rFonts w:ascii="Georgia" w:hAnsi="Georgia"/>
        </w:rPr>
        <w:t xml:space="preserve"> of each community and project.</w:t>
      </w:r>
    </w:p>
    <w:p w:rsidR="00DB3E87" w:rsidRDefault="00DB3E87" w:rsidP="00DE3D89">
      <w:pPr>
        <w:rPr>
          <w:rFonts w:ascii="Georgia" w:hAnsi="Georgia"/>
        </w:rPr>
      </w:pPr>
    </w:p>
    <w:p w:rsidR="00DB3E87" w:rsidRDefault="00DB3E87" w:rsidP="00DE3D89">
      <w:pPr>
        <w:rPr>
          <w:rFonts w:ascii="Georgia" w:hAnsi="Georgia"/>
        </w:rPr>
      </w:pPr>
    </w:p>
    <w:p w:rsidR="00DB3E87" w:rsidRDefault="00DB3E87" w:rsidP="00DE3D89">
      <w:pPr>
        <w:rPr>
          <w:rFonts w:ascii="Georgia" w:hAnsi="Georgia"/>
        </w:rPr>
      </w:pPr>
    </w:p>
    <w:p w:rsidR="00DB3E87" w:rsidRPr="00DB3E87" w:rsidRDefault="00DB3E87" w:rsidP="00DB3E87">
      <w:pPr>
        <w:rPr>
          <w:rFonts w:ascii="Times New Roman" w:hAnsi="Times New Roman" w:cs="Times New Roman"/>
          <w:b/>
          <w:sz w:val="24"/>
          <w:szCs w:val="24"/>
        </w:rPr>
      </w:pPr>
      <w:r w:rsidRPr="00DB3E87">
        <w:rPr>
          <w:rFonts w:ascii="Times New Roman" w:hAnsi="Times New Roman" w:cs="Times New Roman"/>
          <w:b/>
          <w:sz w:val="24"/>
          <w:szCs w:val="24"/>
        </w:rPr>
        <w:t>No link</w:t>
      </w:r>
      <w:r w:rsidRPr="00DB3E87">
        <w:rPr>
          <w:rFonts w:ascii="Times New Roman" w:hAnsi="Times New Roman" w:cs="Times New Roman"/>
          <w:sz w:val="24"/>
          <w:szCs w:val="24"/>
        </w:rPr>
        <w:t xml:space="preserve"> </w:t>
      </w:r>
      <w:r w:rsidRPr="00DB3E87">
        <w:rPr>
          <w:rFonts w:ascii="Times New Roman" w:hAnsi="Times New Roman" w:cs="Times New Roman"/>
          <w:b/>
          <w:sz w:val="24"/>
          <w:szCs w:val="24"/>
        </w:rPr>
        <w:t>NADBANK spends credibly--- AAA rating, and strong capitalization, high liquidity, active loan approval, and strong shareholder support</w:t>
      </w: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b/>
          <w:sz w:val="24"/>
          <w:szCs w:val="24"/>
        </w:rPr>
        <w:t xml:space="preserve"> Flores, 2011</w:t>
      </w:r>
      <w:r w:rsidRPr="00DB3E87">
        <w:rPr>
          <w:rFonts w:ascii="Times New Roman" w:hAnsi="Times New Roman" w:cs="Times New Roman"/>
          <w:sz w:val="24"/>
          <w:szCs w:val="24"/>
        </w:rPr>
        <w:t xml:space="preserve"> [  Juan Antonio, "North American Development Bank Maintains "Aaa" Rating from Moody's", Business Wire,  30 Sep 2011, Proquest, 7/16/13]</w:t>
      </w:r>
    </w:p>
    <w:p w:rsidR="00DB3E87" w:rsidRP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sz w:val="24"/>
          <w:szCs w:val="24"/>
        </w:rPr>
        <w:t>The North American Development Bank (NADB) received a credit rating of Aaa/Prime-1 with a stable outlook from Moody's Investor Service. NADB is an international financial institution capitalized and governed equally by the United States and Mexico for the purpose of financing infrastructure projects that improve environmental quality in the U.S.-Mexico border region.</w:t>
      </w: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 xml:space="preserve">Moody's based its high rating on four key factors: 1) strong capitalization; 2) a high level of liquidity; </w:t>
      </w:r>
      <w:r w:rsidRPr="00DB3E87">
        <w:rPr>
          <w:rFonts w:ascii="Times New Roman" w:hAnsi="Times New Roman" w:cs="Times New Roman"/>
          <w:sz w:val="24"/>
          <w:szCs w:val="24"/>
        </w:rPr>
        <w:t xml:space="preserve">3) </w:t>
      </w:r>
      <w:r w:rsidRPr="00DB3E87">
        <w:rPr>
          <w:rFonts w:ascii="Times New Roman" w:hAnsi="Times New Roman" w:cs="Times New Roman"/>
          <w:sz w:val="24"/>
          <w:szCs w:val="24"/>
          <w:u w:val="single"/>
        </w:rPr>
        <w:t>the active involvement of the U.S. Department of the Treasury and its Mexican counterpart,</w:t>
      </w:r>
      <w:r w:rsidRPr="00DB3E87">
        <w:rPr>
          <w:rFonts w:ascii="Times New Roman" w:hAnsi="Times New Roman" w:cs="Times New Roman"/>
          <w:sz w:val="24"/>
          <w:szCs w:val="24"/>
        </w:rPr>
        <w:t xml:space="preserve"> the Secretaria de Hacienda y Credito Publico (SHCP), </w:t>
      </w:r>
      <w:r w:rsidRPr="00DB3E87">
        <w:rPr>
          <w:rFonts w:ascii="Times New Roman" w:hAnsi="Times New Roman" w:cs="Times New Roman"/>
          <w:sz w:val="24"/>
          <w:szCs w:val="24"/>
          <w:u w:val="single"/>
        </w:rPr>
        <w:t>in loan approvals; and 4) strong shareholder support in the event of financial stress.</w:t>
      </w:r>
      <w:r w:rsidRPr="00DB3E87">
        <w:rPr>
          <w:rFonts w:ascii="Times New Roman" w:hAnsi="Times New Roman" w:cs="Times New Roman"/>
          <w:sz w:val="12"/>
          <w:szCs w:val="24"/>
          <w:u w:val="single"/>
        </w:rPr>
        <w:t>¶</w:t>
      </w: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"The "Aaa" rating assigned by Moody's for the second year in a row confirms NADB's strong financial performance</w:t>
      </w:r>
      <w:r w:rsidRPr="00DB3E87">
        <w:rPr>
          <w:rFonts w:ascii="Times New Roman" w:hAnsi="Times New Roman" w:cs="Times New Roman"/>
          <w:sz w:val="24"/>
          <w:szCs w:val="24"/>
        </w:rPr>
        <w:t>," stated NADB Managing Director Geronimo Gutierrez. "It increases our prospects for accessing new funding under competitive terms and conditions in order to continue supporting the construction of infrastructure, especially now as we diversify our loan portfolio into other sectors like renewable energy."</w:t>
      </w:r>
    </w:p>
    <w:p w:rsidR="00DB3E87" w:rsidRPr="00DB3E87" w:rsidRDefault="00DB3E87" w:rsidP="00DE3D89">
      <w:pPr>
        <w:rPr>
          <w:rFonts w:ascii="Georgia" w:hAnsi="Georgia"/>
        </w:rPr>
      </w:pPr>
    </w:p>
    <w:p w:rsidR="00DB3E87" w:rsidRPr="008815E6" w:rsidRDefault="00DB3E87" w:rsidP="008815E6">
      <w:pPr>
        <w:rPr>
          <w:b/>
        </w:rPr>
      </w:pPr>
      <w:r w:rsidRPr="008815E6">
        <w:rPr>
          <w:b/>
        </w:rPr>
        <w:t>No link, NADBANK has a strong liquidity policy, and has successfully funded 152 projects</w:t>
      </w: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b/>
          <w:sz w:val="24"/>
          <w:szCs w:val="24"/>
        </w:rPr>
        <w:t xml:space="preserve"> Flores, 2011</w:t>
      </w:r>
      <w:r w:rsidRPr="00DB3E87">
        <w:rPr>
          <w:rFonts w:ascii="Times New Roman" w:hAnsi="Times New Roman" w:cs="Times New Roman"/>
          <w:sz w:val="24"/>
          <w:szCs w:val="24"/>
        </w:rPr>
        <w:t xml:space="preserve"> [  Juan Antonio, "North American Development Bank Maintains "Aaa" Rating from Moody's", Business Wire,  30 Sep 2011, Proquest, 7/16/13]</w:t>
      </w:r>
    </w:p>
    <w:p w:rsidR="00DB3E87" w:rsidRPr="00DB3E87" w:rsidRDefault="00DB3E87" w:rsidP="00DB3E87">
      <w:pPr>
        <w:rPr>
          <w:rFonts w:ascii="Times New Roman" w:hAnsi="Times New Roman" w:cs="Times New Roman"/>
          <w:sz w:val="24"/>
          <w:szCs w:val="24"/>
        </w:rPr>
      </w:pPr>
    </w:p>
    <w:p w:rsidR="00DB3E87" w:rsidRDefault="00DB3E87" w:rsidP="00DB3E87">
      <w:pPr>
        <w:rPr>
          <w:rFonts w:ascii="Times New Roman" w:hAnsi="Times New Roman" w:cs="Times New Roman"/>
          <w:sz w:val="24"/>
          <w:szCs w:val="24"/>
        </w:rPr>
      </w:pPr>
      <w:r w:rsidRPr="00DB3E87">
        <w:rPr>
          <w:rFonts w:ascii="Times New Roman" w:hAnsi="Times New Roman" w:cs="Times New Roman"/>
          <w:sz w:val="24"/>
          <w:szCs w:val="24"/>
          <w:u w:val="single"/>
        </w:rPr>
        <w:t>Moody's also noted that the Bank's liquidity policy was very strong,</w:t>
      </w:r>
      <w:r w:rsidRPr="00DB3E87">
        <w:rPr>
          <w:rFonts w:ascii="Times New Roman" w:hAnsi="Times New Roman" w:cs="Times New Roman"/>
          <w:sz w:val="24"/>
          <w:szCs w:val="24"/>
        </w:rPr>
        <w:t xml:space="preserve"> "both in the number of months of coverage and the breadth of coverage of cash outflows. </w:t>
      </w:r>
      <w:r w:rsidRPr="00DB3E87">
        <w:rPr>
          <w:rFonts w:ascii="Times New Roman" w:hAnsi="Times New Roman" w:cs="Times New Roman"/>
          <w:sz w:val="24"/>
          <w:szCs w:val="24"/>
          <w:u w:val="single"/>
        </w:rPr>
        <w:t>For the current fiscal year, the minimum requirement under the policy is US$50 million, and actual liquid asset holdings were US$274.4 million</w:t>
      </w:r>
      <w:r w:rsidRPr="00DB3E87">
        <w:rPr>
          <w:rFonts w:ascii="Times New Roman" w:hAnsi="Times New Roman" w:cs="Times New Roman"/>
          <w:sz w:val="24"/>
          <w:szCs w:val="24"/>
        </w:rPr>
        <w:t xml:space="preserve"> as of December 31, 2010. This represented 36.4% of total assets and 107.0% of total debt, a very strong position which compares favorably with other MDBs at this rating level</w:t>
      </w:r>
      <w:r w:rsidRPr="00DB3E87">
        <w:rPr>
          <w:rFonts w:ascii="Times New Roman" w:hAnsi="Times New Roman" w:cs="Times New Roman"/>
          <w:sz w:val="24"/>
          <w:szCs w:val="24"/>
          <w:u w:val="single"/>
        </w:rPr>
        <w:t>."To date, NADB has contracted US$1.33 billion in loans and grants for 152 projects throughout the U.S.-Mexico border region. These projects are estimated to have a total cost of US$3.28 billion and will benefit more than 13 million border residents when fully implemented</w:t>
      </w:r>
      <w:r w:rsidRPr="00DB3E87">
        <w:rPr>
          <w:rFonts w:ascii="Times New Roman" w:hAnsi="Times New Roman" w:cs="Times New Roman"/>
          <w:sz w:val="24"/>
          <w:szCs w:val="24"/>
        </w:rPr>
        <w:t>.</w:t>
      </w:r>
    </w:p>
    <w:p w:rsidR="008508C6" w:rsidRDefault="008508C6" w:rsidP="00DB3E87">
      <w:pPr>
        <w:rPr>
          <w:rFonts w:ascii="Times New Roman" w:hAnsi="Times New Roman" w:cs="Times New Roman"/>
          <w:sz w:val="24"/>
          <w:szCs w:val="24"/>
        </w:rPr>
      </w:pPr>
    </w:p>
    <w:p w:rsidR="008508C6" w:rsidRDefault="008508C6" w:rsidP="00DB3E87">
      <w:pPr>
        <w:rPr>
          <w:rFonts w:ascii="Times New Roman" w:hAnsi="Times New Roman" w:cs="Times New Roman"/>
          <w:sz w:val="24"/>
          <w:szCs w:val="24"/>
        </w:rPr>
      </w:pPr>
    </w:p>
    <w:p w:rsidR="008508C6" w:rsidRDefault="008508C6" w:rsidP="008508C6">
      <w:pPr>
        <w:rPr>
          <w:b/>
        </w:rPr>
      </w:pPr>
      <w:r>
        <w:rPr>
          <w:b/>
        </w:rPr>
        <w:t xml:space="preserve">No link to spending, an expansion on NADbank wouldn't add on to the deficit or national debt. </w:t>
      </w:r>
    </w:p>
    <w:p w:rsidR="008508C6" w:rsidRDefault="008508C6" w:rsidP="008508C6">
      <w:pPr>
        <w:rPr>
          <w:b/>
        </w:rPr>
      </w:pPr>
    </w:p>
    <w:p w:rsidR="008508C6" w:rsidRDefault="008508C6" w:rsidP="008508C6">
      <w:pPr>
        <w:rPr>
          <w:rFonts w:ascii="Times New Roman" w:hAnsi="Times New Roman" w:cs="Times New Roman"/>
        </w:rPr>
      </w:pPr>
      <w:r>
        <w:rPr>
          <w:rFonts w:ascii="Times New Roman" w:hAnsi="Times New Roman" w:cs="Times New Roman"/>
          <w:b/>
        </w:rPr>
        <w:t>HS News Staff, 2011  the digital media division of HSN Media Enterprises that aims to provide premier Latino content celebrating Hispanic culture and contributions while creating information platforms critical to the community that lead to a deeper understanding and appreciation of this key population segment,</w:t>
      </w:r>
      <w:r>
        <w:rPr>
          <w:rFonts w:ascii="Times New Roman" w:hAnsi="Times New Roman" w:cs="Times New Roman"/>
        </w:rPr>
        <w:t xml:space="preserve"> [ Hispanically Speaking News, "Creating North American Development Bank Seen as Good Economic Opportunity for Border Economy" July 13, 2011 http://www.hispanicallyspeakingnews.com/latino-daily-news/details/creating-north-american-development-bank-seen-as-good-economic-opportu/8910/, 7/19/13]</w:t>
      </w:r>
    </w:p>
    <w:p w:rsidR="008508C6" w:rsidRDefault="008508C6" w:rsidP="008508C6">
      <w:pPr>
        <w:rPr>
          <w:rFonts w:ascii="Times New Roman" w:hAnsi="Times New Roman" w:cs="Times New Roman"/>
        </w:rPr>
      </w:pPr>
    </w:p>
    <w:p w:rsidR="008508C6" w:rsidRDefault="008508C6" w:rsidP="008508C6">
      <w:pPr>
        <w:rPr>
          <w:rFonts w:ascii="Times New Roman" w:hAnsi="Times New Roman" w:cs="Times New Roman"/>
        </w:rPr>
      </w:pPr>
      <w:r>
        <w:rPr>
          <w:rFonts w:ascii="Times New Roman" w:hAnsi="Times New Roman" w:cs="Times New Roman"/>
          <w:u w:val="single"/>
        </w:rPr>
        <w:t>The introduction of the “NADBank Enhancement Act of 2011”, allows the two governments to work together to add more benefits along the border region such as infrastructure, transportation and Ports of Entry improvements.</w:t>
      </w:r>
      <w:r>
        <w:rPr>
          <w:rFonts w:ascii="Times New Roman" w:hAnsi="Times New Roman" w:cs="Times New Roman"/>
        </w:rPr>
        <w:t xml:space="preserve"> The proposed legislation would inject new criteria into the mandate and open the NADBank to finance new infrastructure projects. According to the text of the bill “(3) change the purposes and functions of the Bank, including changes that would allow the Bank to finance infrastructure projects in the border region that promote growth in trade and commerce between the United States and Mexico, support sustainable economic development, reduce poverty, foster job creation, and promote social development in the region.’” </w:t>
      </w:r>
      <w:r>
        <w:rPr>
          <w:rFonts w:ascii="Times New Roman" w:hAnsi="Times New Roman" w:cs="Times New Roman"/>
          <w:u w:val="single"/>
        </w:rPr>
        <w:t>“We must continue our efforts to improve economic development and safety in the border areas of both the United States and Mexico</w:t>
      </w:r>
      <w:r>
        <w:rPr>
          <w:rFonts w:ascii="Times New Roman" w:hAnsi="Times New Roman" w:cs="Times New Roman"/>
        </w:rPr>
        <w:t>,” said Congressman Ruben Hinojosa from Texas.</w:t>
      </w:r>
      <w:r>
        <w:rPr>
          <w:rFonts w:ascii="Times New Roman" w:hAnsi="Times New Roman" w:cs="Times New Roman"/>
          <w:sz w:val="12"/>
        </w:rPr>
        <w:t xml:space="preserve">¶ </w:t>
      </w:r>
      <w:r>
        <w:rPr>
          <w:rFonts w:ascii="Times New Roman" w:hAnsi="Times New Roman" w:cs="Times New Roman"/>
          <w:u w:val="single"/>
        </w:rPr>
        <w:t>This bill</w:t>
      </w:r>
      <w:r>
        <w:rPr>
          <w:rFonts w:ascii="Times New Roman" w:hAnsi="Times New Roman" w:cs="Times New Roman"/>
        </w:rPr>
        <w:t>, which Congressman Rubén Hinojosa and 19 co-sponsors introduced</w:t>
      </w:r>
      <w:r>
        <w:rPr>
          <w:rFonts w:ascii="Times New Roman" w:hAnsi="Times New Roman" w:cs="Times New Roman"/>
          <w:u w:val="single"/>
        </w:rPr>
        <w:t>, is a bi-partisan and bi-national piece of legislation that speaks to the healthy development along the U.S and Mexico border.</w:t>
      </w:r>
      <w:r>
        <w:rPr>
          <w:rFonts w:ascii="Times New Roman" w:hAnsi="Times New Roman" w:cs="Times New Roman"/>
          <w:sz w:val="12"/>
          <w:u w:val="single"/>
        </w:rPr>
        <w:t xml:space="preserve">¶ </w:t>
      </w:r>
      <w:r>
        <w:rPr>
          <w:rFonts w:ascii="Times New Roman" w:hAnsi="Times New Roman" w:cs="Times New Roman"/>
        </w:rPr>
        <w:t>“</w:t>
      </w:r>
      <w:r>
        <w:rPr>
          <w:rFonts w:ascii="Times New Roman" w:hAnsi="Times New Roman" w:cs="Times New Roman"/>
          <w:u w:val="single"/>
        </w:rPr>
        <w:t>Allowing the NADBank to</w:t>
      </w:r>
      <w:r>
        <w:rPr>
          <w:rFonts w:ascii="Times New Roman" w:hAnsi="Times New Roman" w:cs="Times New Roman"/>
        </w:rPr>
        <w:t xml:space="preserve"> develop and </w:t>
      </w:r>
      <w:r>
        <w:rPr>
          <w:rFonts w:ascii="Times New Roman" w:hAnsi="Times New Roman" w:cs="Times New Roman"/>
          <w:u w:val="single"/>
        </w:rPr>
        <w:t xml:space="preserve">finance a broader range of infrastructure projects in the Mexico-US border region would further promote growth in trade between the United States and Mexico, and to foster greater prosperity </w:t>
      </w:r>
      <w:r>
        <w:rPr>
          <w:rFonts w:ascii="Times New Roman" w:hAnsi="Times New Roman" w:cs="Times New Roman"/>
        </w:rPr>
        <w:t xml:space="preserve">in the border region”, wrote Mexican Ambassador Arturo Sarukhan in a letter to Chairman Spencer Bachus. </w:t>
      </w:r>
      <w:r>
        <w:rPr>
          <w:rFonts w:ascii="Times New Roman" w:hAnsi="Times New Roman" w:cs="Times New Roman"/>
          <w:u w:val="single"/>
        </w:rPr>
        <w:t>The NADBank is funded by both the Mexican and US government and the proposed legislation would not increase the deficit or add to the national debt.</w:t>
      </w:r>
    </w:p>
    <w:p w:rsidR="008508C6" w:rsidRDefault="008508C6" w:rsidP="00DB3E87">
      <w:pPr>
        <w:rPr>
          <w:rFonts w:ascii="Times New Roman" w:hAnsi="Times New Roman" w:cs="Times New Roman"/>
          <w:sz w:val="24"/>
          <w:szCs w:val="24"/>
        </w:rPr>
      </w:pPr>
    </w:p>
    <w:p w:rsidR="008508C6" w:rsidRDefault="008508C6" w:rsidP="00DB3E87">
      <w:pPr>
        <w:rPr>
          <w:rFonts w:ascii="Times New Roman" w:hAnsi="Times New Roman" w:cs="Times New Roman"/>
          <w:sz w:val="24"/>
          <w:szCs w:val="24"/>
        </w:rPr>
      </w:pPr>
    </w:p>
    <w:p w:rsidR="008508C6" w:rsidRDefault="008508C6" w:rsidP="00DB3E87">
      <w:pPr>
        <w:rPr>
          <w:rFonts w:ascii="Times New Roman" w:hAnsi="Times New Roman" w:cs="Times New Roman"/>
          <w:sz w:val="24"/>
          <w:szCs w:val="24"/>
        </w:rPr>
      </w:pPr>
    </w:p>
    <w:p w:rsidR="008508C6" w:rsidRPr="008508C6" w:rsidRDefault="008508C6" w:rsidP="008508C6">
      <w:pPr>
        <w:rPr>
          <w:b/>
        </w:rPr>
      </w:pPr>
      <w:r w:rsidRPr="008508C6">
        <w:rPr>
          <w:b/>
        </w:rPr>
        <w:t xml:space="preserve">No Link to Spending, multiple funding mechanisms exist through NADbank.  </w:t>
      </w:r>
    </w:p>
    <w:p w:rsidR="008508C6" w:rsidRDefault="008508C6" w:rsidP="008508C6">
      <w:pPr>
        <w:rPr>
          <w:b/>
        </w:rPr>
      </w:pPr>
    </w:p>
    <w:p w:rsidR="008508C6" w:rsidRDefault="008508C6" w:rsidP="008508C6">
      <w:r>
        <w:rPr>
          <w:b/>
        </w:rPr>
        <w:t>Fernandez  2013 Associate Professor at Virginia Commonwealth University</w:t>
      </w:r>
      <w:r>
        <w:t xml:space="preserve">, [ "Transboundary water institutions in action," Science Direct,  January 2013, http://www.sciencedirect.com/science/article/pii/S2212428413000078 </w:t>
      </w:r>
    </w:p>
    <w:p w:rsidR="008508C6" w:rsidRDefault="008508C6" w:rsidP="008508C6"/>
    <w:p w:rsidR="008508C6" w:rsidRDefault="008508C6" w:rsidP="008508C6">
      <w:r>
        <w:rPr>
          <w:u w:val="single"/>
        </w:rPr>
        <w:t>Two institutions set up through the North American Free Trade Agreement (NAFTA) side agreement in 1994, the North American Development Bank (NADBank) and the Border Environmental Cooperation Commission (BECC) became the principal source of new capital investment in border water infrastructure</w:t>
      </w:r>
      <w:r>
        <w:t xml:space="preserve"> as well as shifting to a binational decision-making institutional structure in contrast to the IBWC. BECC is in charge of certifying the environmental infrastructure projects for the border that address water, solid waste, wastewater and air quality problems. BECC also provides technical assistance for project development to border locations applying for certification of their environmental infrastructure projects. In addition to the type of transaction costs covered by the IJC on the US–Canada border, the BECC covers transaction costs related to technical assistance to help develop environmental infrastructure projects along the US–Mexico border including engineering, planning, and conducting feasibility and effectiveness studies of environmental, health and financial components of each project (Killgore and Eaton [53]). </w:t>
      </w:r>
      <w:r>
        <w:rPr>
          <w:u w:val="single"/>
        </w:rPr>
        <w:t>NADBank's purpose is to help border communities with long term funding to implement the environmental infrastructure projects that BECC certifies</w:t>
      </w:r>
      <w:r>
        <w:t>. BECC and NADBank have a single governing board with equal numbers of members for balanced representation from each country. The Border Environmental Infrastructure Fund (BEIF) is the channel for grants from the US Environmental Protection Agency (EPA) to flow through NADBank to infrastructure project funding and was initiated in 1997</w:t>
      </w:r>
      <w:r>
        <w:rPr>
          <w:u w:val="single"/>
        </w:rPr>
        <w:t>. These funds can be used in place of user fees for up to seven years of an environmental infrastructure project</w:t>
      </w:r>
      <w:r>
        <w:t xml:space="preserve"> (such as a wastewater treatment plant) for a border waterway. </w:t>
      </w:r>
      <w:r>
        <w:rPr>
          <w:u w:val="single"/>
        </w:rPr>
        <w:t>Additionally, three more funds (Solid Waste Environmental Program (SWEP), Water Conservation Investment Fund (WCIF), Community Assistance Program (CAP)) channel EPA grants through NADBank as of 2004</w:t>
      </w:r>
      <w:r>
        <w:t xml:space="preserve">. Banking, tax rules, currency conversions, budget processes and timing are formidable hurdles for Mexican border municipal financing of environmental infrastructure [35]. The Mexican tax system limits the taxation authority of local governments and locally collected taxes go to the federal government. This precludes border municipalities from issuing bonds or qualifying commercial loans to finance infrastructure construction costs [51]. The Mexican difficulty as described above advanced the establishment of another channel of EPA funding, the Project Development Assistance Program (PDAP), involving grants for developing wastewater treatment and drinking water projects [8]. </w:t>
      </w:r>
      <w:r>
        <w:rPr>
          <w:u w:val="single"/>
        </w:rPr>
        <w:t>EPA grants offset Mexico's limited ability to pay, and allow the US to influence the infrastructure located in Mexico from start to finish in terms of project development and implementation.</w:t>
      </w:r>
      <w:r>
        <w:t xml:space="preserve"> As of January 2013, 0.5 billion in grants have been allocated [44]. This US grant fund arrangement is in contrast to both the IJC and IBWC transboundary institutional arrangements, implying a Stackelberg model from game theory where the US is the leader and can abate at home but also in Mexico. The USEPA's grants are the basis for labeling the US the leader in the Stackelberg context. This is a departure from earlier institutional efforts set up in 1944 when each country had its own International Boundary Water Commission acting separately. However, given that the NAFTA institutions do have equal representation for decision-making from both countries, a cooperative structure is also relevant to analyze on this border.</w:t>
      </w:r>
    </w:p>
    <w:p w:rsidR="008508C6" w:rsidRPr="00DB3E87" w:rsidRDefault="008508C6" w:rsidP="00DB3E87">
      <w:pPr>
        <w:rPr>
          <w:rFonts w:ascii="Times New Roman" w:hAnsi="Times New Roman" w:cs="Times New Roman"/>
          <w:sz w:val="24"/>
          <w:szCs w:val="24"/>
        </w:rPr>
      </w:pPr>
    </w:p>
    <w:p w:rsidR="00F3765F" w:rsidRPr="00722C3E" w:rsidRDefault="00F3765F" w:rsidP="00F3765F">
      <w:pPr>
        <w:pStyle w:val="Heading1"/>
        <w:rPr>
          <w:rFonts w:ascii="Georgia" w:hAnsi="Georgia"/>
        </w:rPr>
      </w:pPr>
      <w:r w:rsidRPr="00722C3E">
        <w:rPr>
          <w:rFonts w:ascii="Georgia" w:hAnsi="Georgia"/>
        </w:rPr>
        <w:t>Cost Cards</w:t>
      </w:r>
    </w:p>
    <w:p w:rsidR="00F3765F" w:rsidRPr="00722C3E" w:rsidRDefault="00F3765F" w:rsidP="00F3765F">
      <w:pPr>
        <w:rPr>
          <w:rFonts w:ascii="Georgia" w:hAnsi="Georgia"/>
          <w:b/>
        </w:rPr>
      </w:pPr>
      <w:r w:rsidRPr="00722C3E">
        <w:rPr>
          <w:rFonts w:ascii="Georgia" w:hAnsi="Georgia"/>
          <w:b/>
        </w:rPr>
        <w:t>Modernizing POEs alone costs $6 billion – government has not kept pace with infrastructure</w:t>
      </w:r>
    </w:p>
    <w:p w:rsidR="00F3765F" w:rsidRPr="00722C3E" w:rsidRDefault="00F3765F" w:rsidP="00F3765F">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F3765F" w:rsidRPr="00722C3E" w:rsidRDefault="00F3765F" w:rsidP="00F3765F">
      <w:pPr>
        <w:rPr>
          <w:rFonts w:ascii="Georgia" w:hAnsi="Georgia" w:cs="Calibri"/>
          <w:u w:val="single"/>
        </w:rPr>
      </w:pPr>
      <w:r w:rsidRPr="00722C3E">
        <w:rPr>
          <w:rFonts w:ascii="Georgia" w:hAnsi="Georgia"/>
        </w:rPr>
        <w:t xml:space="preserve">Average U.S. land </w:t>
      </w:r>
      <w:r w:rsidRPr="00722C3E">
        <w:rPr>
          <w:rFonts w:ascii="Georgia" w:hAnsi="Georgia"/>
          <w:sz w:val="12"/>
        </w:rPr>
        <w:t xml:space="preserve">¶ </w:t>
      </w:r>
      <w:r w:rsidRPr="00722C3E">
        <w:rPr>
          <w:rFonts w:ascii="Georgia" w:hAnsi="Georgia" w:cs="Calibri"/>
          <w:u w:val="single"/>
        </w:rPr>
        <w:t>POEs are more than forty years old, with some over seventy years old.</w:t>
      </w:r>
      <w:r w:rsidRPr="00722C3E">
        <w:rPr>
          <w:rFonts w:ascii="Georgia" w:hAnsi="Georgia"/>
        </w:rPr>
        <w:t xml:space="preserve">14 Customs and Border </w:t>
      </w:r>
      <w:r w:rsidRPr="00722C3E">
        <w:rPr>
          <w:rFonts w:ascii="Georgia" w:hAnsi="Georgia"/>
          <w:sz w:val="12"/>
        </w:rPr>
        <w:t xml:space="preserve">¶ </w:t>
      </w:r>
      <w:r w:rsidRPr="00722C3E">
        <w:rPr>
          <w:rFonts w:ascii="Georgia" w:hAnsi="Georgia"/>
        </w:rPr>
        <w:t>Protection believes that “</w:t>
      </w:r>
      <w:r w:rsidRPr="00722C3E">
        <w:rPr>
          <w:rFonts w:ascii="Georgia" w:hAnsi="Georgia" w:cs="Calibri"/>
          <w:u w:val="single"/>
        </w:rPr>
        <w:t>federal appropriations have not kept pace with needs</w:t>
      </w:r>
      <w:r w:rsidRPr="00722C3E">
        <w:rPr>
          <w:rFonts w:ascii="Georgia" w:hAnsi="Georgia"/>
        </w:rPr>
        <w:t xml:space="preserve">,” noting </w:t>
      </w:r>
      <w:r w:rsidRPr="00722C3E">
        <w:rPr>
          <w:rFonts w:ascii="Georgia" w:hAnsi="Georgia" w:cs="Calibri"/>
          <w:u w:val="single"/>
        </w:rPr>
        <w:t xml:space="preserve">$6 </w:t>
      </w:r>
      <w:r w:rsidRPr="00722C3E">
        <w:rPr>
          <w:rFonts w:ascii="Georgia" w:hAnsi="Georgia" w:cs="Calibri"/>
          <w:sz w:val="12"/>
          <w:u w:val="single"/>
        </w:rPr>
        <w:t xml:space="preserve">¶ </w:t>
      </w:r>
      <w:r w:rsidRPr="00722C3E">
        <w:rPr>
          <w:rFonts w:ascii="Georgia" w:hAnsi="Georgia" w:cs="Calibri"/>
          <w:u w:val="single"/>
        </w:rPr>
        <w:t xml:space="preserve">billion dollars of investment are needed to “fully modernize” the land ports of entry along the </w:t>
      </w:r>
      <w:r w:rsidRPr="00722C3E">
        <w:rPr>
          <w:rFonts w:ascii="Georgia" w:hAnsi="Georgia" w:cs="Calibri"/>
          <w:sz w:val="12"/>
          <w:u w:val="single"/>
        </w:rPr>
        <w:t xml:space="preserve">¶ </w:t>
      </w:r>
      <w:r w:rsidRPr="00722C3E">
        <w:rPr>
          <w:rFonts w:ascii="Georgia" w:hAnsi="Georgia" w:cs="Calibri"/>
          <w:u w:val="single"/>
        </w:rPr>
        <w:t>United States southern and northern borders.15</w:t>
      </w:r>
      <w:r w:rsidRPr="00722C3E">
        <w:rPr>
          <w:rFonts w:ascii="Georgia" w:hAnsi="Georgia" w:cs="Calibri"/>
          <w:u w:val="single"/>
        </w:rPr>
        <w:br/>
      </w:r>
    </w:p>
    <w:p w:rsidR="00F3765F" w:rsidRPr="00722C3E" w:rsidRDefault="00F3765F" w:rsidP="00F3765F">
      <w:pPr>
        <w:rPr>
          <w:rFonts w:ascii="Georgia" w:hAnsi="Georgia" w:cs="Calibri"/>
          <w:u w:val="single"/>
        </w:rPr>
      </w:pPr>
    </w:p>
    <w:p w:rsidR="00F3765F" w:rsidRPr="00722C3E" w:rsidRDefault="00F3765F" w:rsidP="00F3765F">
      <w:pPr>
        <w:rPr>
          <w:rFonts w:ascii="Georgia" w:hAnsi="Georgia" w:cs="Calibri"/>
          <w:u w:val="single"/>
        </w:rPr>
      </w:pPr>
    </w:p>
    <w:p w:rsidR="00F3765F" w:rsidRPr="00722C3E" w:rsidRDefault="00F3765F" w:rsidP="00F3765F">
      <w:pPr>
        <w:rPr>
          <w:rFonts w:ascii="Georgia" w:hAnsi="Georgia"/>
          <w:b/>
        </w:rPr>
      </w:pPr>
      <w:r w:rsidRPr="00722C3E">
        <w:rPr>
          <w:rFonts w:ascii="Georgia" w:hAnsi="Georgia"/>
          <w:b/>
        </w:rPr>
        <w:t xml:space="preserve">NADBank has at most $4 billion dollars now </w:t>
      </w:r>
    </w:p>
    <w:p w:rsidR="00F3765F" w:rsidRPr="00722C3E" w:rsidRDefault="00F3765F" w:rsidP="00F3765F">
      <w:pPr>
        <w:rPr>
          <w:rFonts w:ascii="Georgia" w:hAnsi="Georgia"/>
        </w:rPr>
      </w:pPr>
      <w:r w:rsidRPr="00722C3E">
        <w:rPr>
          <w:rFonts w:ascii="Georgia" w:hAnsi="Georgia"/>
          <w:b/>
        </w:rPr>
        <w:t xml:space="preserve">Almodovar 10 – manager of EPA’s programs with Mexico </w:t>
      </w:r>
      <w:r w:rsidRPr="00722C3E">
        <w:rPr>
          <w:rFonts w:ascii="Georgia" w:hAnsi="Georgia"/>
          <w:sz w:val="16"/>
        </w:rPr>
        <w:t>(Lisa, Mar 10, 2010, http://www.epa.gov/international/regions/na/Mexico/beccnadb.html, “International Programs: The BECC and NADBank”) //KT</w:t>
      </w:r>
    </w:p>
    <w:p w:rsidR="00F3765F" w:rsidRPr="00722C3E" w:rsidRDefault="00F3765F" w:rsidP="00F3765F">
      <w:pPr>
        <w:rPr>
          <w:rFonts w:ascii="Georgia" w:hAnsi="Georgia"/>
        </w:rPr>
      </w:pPr>
      <w:r w:rsidRPr="00722C3E">
        <w:rPr>
          <w:rFonts w:ascii="Georgia" w:hAnsi="Georgia"/>
        </w:rPr>
        <w:t xml:space="preserve">Following the 1993 signature of the North American Free Trade Agreement (NAFTA), two binational institutions were created to improve the environmental conditions of the U.S.-Mexico border region and enhance the well-being of residents in both nations. These institutions fulfill an essential role in supporting the development of environmental infrastructure in the border region.¶ </w:t>
      </w:r>
      <w:r w:rsidRPr="00722C3E">
        <w:rPr>
          <w:rStyle w:val="Underline"/>
        </w:rPr>
        <w:t>North American Development Bank (NADB):</w:t>
      </w:r>
      <w:r w:rsidRPr="00722C3E">
        <w:rPr>
          <w:rFonts w:ascii="Georgia" w:hAnsi="Georgia"/>
        </w:rPr>
        <w:t xml:space="preserve"> Launched in 1994, the NADB is a financial institution, capitalized and governed equally by the United States and Mexico, which finances environmental projects in the border region.¶ </w:t>
      </w:r>
      <w:r w:rsidRPr="00722C3E">
        <w:rPr>
          <w:rStyle w:val="Underline"/>
        </w:rPr>
        <w:t>Border Environment Cooperation Commission (BECC):</w:t>
      </w:r>
      <w:r w:rsidRPr="00722C3E">
        <w:rPr>
          <w:rFonts w:ascii="Georgia" w:hAnsi="Georgia"/>
        </w:rPr>
        <w:t xml:space="preserve"> Since 1995, the BECC has assisted border communities by designing and certifying infrastructure projects on the border, based on set criteria established by the United States and Mexico. ¶ </w:t>
      </w:r>
      <w:r w:rsidRPr="00722C3E">
        <w:rPr>
          <w:rStyle w:val="Underline"/>
        </w:rPr>
        <w:t>These two institutions work together with communities and project sponsors in both the United States and Mexico to develop and finance infrastructure necessary for a clean and healthy border environment. BECC-certified projects and NADB-financed projects</w:t>
      </w:r>
      <w:r w:rsidRPr="00722C3E">
        <w:rPr>
          <w:rFonts w:ascii="Georgia" w:hAnsi="Georgia"/>
        </w:rPr>
        <w:t xml:space="preserve"> are improving infrastructure and building a cleaner environment, with benefits to an estimated over 12 million residents of the U.S.-Mexico border region.¶ Governance¶ The BECC and NADB are jointly governed by the United States and Mexico , via a 10-member Board of Directors:¶ From the federal government of the United States, the board members include the Administrator for EPA, and the Secretaries of State and Treasury.¶ From the federal government of Mexico, the board members include the Secretaries for the Environment and Natural Resources (SEMARNAT), Treasury (Hacienda; SHCP), and External Relations (Secretaria de Relaciones Exteriores; SRE).¶ The board also includes one state representative and one non-governmental organization from each country.¶ EPA has been an active participant as a member of the Board of Directors for both the BECC and NADB, helping to ensure that the projects approved by the Board are likely to achieve human health and/or environmental benefits, and that completed projects have achieved the anticipated results. In addition, EPA has made it a top priority that transparency and accountability continue to guide the work of the BECC and NADB.¶ Recent Border Projects¶ Storm water improvements¶ </w:t>
      </w:r>
      <w:r w:rsidRPr="00722C3E">
        <w:rPr>
          <w:rStyle w:val="Underline"/>
        </w:rPr>
        <w:t>Since</w:t>
      </w:r>
      <w:r w:rsidRPr="00722C3E">
        <w:rPr>
          <w:rFonts w:ascii="Georgia" w:hAnsi="Georgia"/>
        </w:rPr>
        <w:t xml:space="preserve"> its inception in </w:t>
      </w:r>
      <w:r w:rsidRPr="00722C3E">
        <w:rPr>
          <w:rStyle w:val="Underline"/>
        </w:rPr>
        <w:t>1995, BECC has certified a total of 167 projects, 81 in the U.S. and 86 in Mexico, with an estimated cost of $3.65 billion to construct. Over the same time frame the NADB has contracted approximately $1.08 billion to partially finance 132 of these projects in the U.S.–Mexico border region</w:t>
      </w:r>
      <w:r w:rsidRPr="00722C3E">
        <w:rPr>
          <w:rFonts w:ascii="Georgia" w:hAnsi="Georgia"/>
        </w:rPr>
        <w:t>. For example:¶ With the help of leveraged resources coming out of the American Recovery and Reinvestment Act of 2009, the City of El Paso, TX, through the El Paso Water Utilities Board, will create local jobs and improve and expand storm water services over the next three years, in the Central, East, Mission Valley, Northeast, and the Northwest watersheds of El Paso.</w:t>
      </w:r>
    </w:p>
    <w:p w:rsidR="00F3765F" w:rsidRPr="00722C3E" w:rsidRDefault="00F3765F" w:rsidP="00F3765F">
      <w:pPr>
        <w:rPr>
          <w:rFonts w:ascii="Georgia" w:hAnsi="Georgia"/>
        </w:rPr>
      </w:pPr>
    </w:p>
    <w:p w:rsidR="00F3765F" w:rsidRPr="00722C3E" w:rsidRDefault="00F3765F" w:rsidP="00F3765F">
      <w:pPr>
        <w:rPr>
          <w:rFonts w:ascii="Georgia" w:hAnsi="Georgia" w:cs="Calibri"/>
          <w:u w:val="single"/>
        </w:rPr>
      </w:pPr>
    </w:p>
    <w:p w:rsidR="00F3765F" w:rsidRPr="00722C3E" w:rsidRDefault="00F3765F" w:rsidP="00F3765F">
      <w:pPr>
        <w:rPr>
          <w:rFonts w:ascii="Georgia" w:hAnsi="Georgia"/>
        </w:rPr>
      </w:pPr>
    </w:p>
    <w:p w:rsidR="00F3765F" w:rsidRPr="00722C3E" w:rsidRDefault="00F3765F" w:rsidP="00F3765F">
      <w:pPr>
        <w:rPr>
          <w:rFonts w:ascii="Georgia" w:hAnsi="Georgia"/>
          <w:b/>
        </w:rPr>
      </w:pPr>
      <w:r w:rsidRPr="00722C3E">
        <w:rPr>
          <w:rFonts w:ascii="Georgia" w:hAnsi="Georgia"/>
          <w:b/>
        </w:rPr>
        <w:t>Current NADBank capital is only $3 billion</w:t>
      </w:r>
    </w:p>
    <w:p w:rsidR="00F3765F" w:rsidRPr="00722C3E" w:rsidRDefault="00F3765F" w:rsidP="00F3765F">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F3765F" w:rsidRPr="00722C3E" w:rsidRDefault="00F3765F" w:rsidP="00F3765F">
      <w:pPr>
        <w:rPr>
          <w:rFonts w:ascii="Georgia" w:hAnsi="Georgia"/>
        </w:rPr>
      </w:pPr>
      <w:r w:rsidRPr="00722C3E">
        <w:rPr>
          <w:rStyle w:val="Underline"/>
        </w:rPr>
        <w:t xml:space="preserve">Mexico and the U.S. equally subscribe </w:t>
      </w:r>
      <w:r w:rsidRPr="00722C3E">
        <w:rPr>
          <w:rStyle w:val="Underline"/>
          <w:b/>
        </w:rPr>
        <w:t>NADB’s total capital of $3 billion</w:t>
      </w:r>
      <w:r w:rsidRPr="00722C3E">
        <w:rPr>
          <w:rStyle w:val="Underline"/>
        </w:rPr>
        <w:t>,</w:t>
      </w:r>
      <w:r w:rsidRPr="00722C3E">
        <w:rPr>
          <w:rFonts w:ascii="Georgia" w:hAnsi="Georgia"/>
        </w:rPr>
        <w:t xml:space="preserve"> with $450 million paid in </w:t>
      </w:r>
      <w:r w:rsidRPr="00722C3E">
        <w:rPr>
          <w:rFonts w:ascii="Georgia" w:hAnsi="Georgia"/>
          <w:sz w:val="12"/>
        </w:rPr>
        <w:t xml:space="preserve">¶ </w:t>
      </w:r>
      <w:r w:rsidRPr="00722C3E">
        <w:rPr>
          <w:rFonts w:ascii="Georgia" w:hAnsi="Georgia"/>
        </w:rPr>
        <w:t xml:space="preserve">and the remainder callable. </w:t>
      </w:r>
      <w:r w:rsidRPr="00722C3E">
        <w:rPr>
          <w:rStyle w:val="Underline"/>
        </w:rPr>
        <w:t xml:space="preserve">Of the paid-in portion, 90% is used for the Bank’s main loan program </w:t>
      </w:r>
      <w:r w:rsidRPr="00722C3E">
        <w:rPr>
          <w:rStyle w:val="Underline"/>
          <w:sz w:val="12"/>
        </w:rPr>
        <w:t xml:space="preserve">¶ </w:t>
      </w:r>
      <w:r w:rsidRPr="00722C3E">
        <w:rPr>
          <w:rFonts w:ascii="Georgia" w:hAnsi="Georgia"/>
        </w:rPr>
        <w:t xml:space="preserve">(“Environmental” or “International Program”) </w:t>
      </w:r>
      <w:r w:rsidRPr="00722C3E">
        <w:rPr>
          <w:rStyle w:val="Underline"/>
        </w:rPr>
        <w:t xml:space="preserve">and 10% was transferred to the general reserve for its </w:t>
      </w:r>
      <w:r w:rsidRPr="00722C3E">
        <w:rPr>
          <w:rStyle w:val="Underline"/>
          <w:sz w:val="12"/>
        </w:rPr>
        <w:t xml:space="preserve">¶ </w:t>
      </w:r>
      <w:r w:rsidRPr="00722C3E">
        <w:rPr>
          <w:rStyle w:val="Underline"/>
        </w:rPr>
        <w:t>secondary loan program</w:t>
      </w:r>
      <w:r w:rsidRPr="00722C3E">
        <w:rPr>
          <w:rFonts w:ascii="Georgia" w:hAnsi="Georgia"/>
        </w:rPr>
        <w:t xml:space="preserve"> (“Domestic Program”). Therefore, the effective paid in capital which </w:t>
      </w:r>
      <w:r w:rsidRPr="00722C3E">
        <w:rPr>
          <w:rFonts w:ascii="Georgia" w:hAnsi="Georgia"/>
          <w:sz w:val="12"/>
        </w:rPr>
        <w:t xml:space="preserve">¶ </w:t>
      </w:r>
      <w:r w:rsidRPr="00722C3E">
        <w:rPr>
          <w:rFonts w:ascii="Georgia" w:hAnsi="Georgia"/>
        </w:rPr>
        <w:t xml:space="preserve">Moody’s uses in its measures of capital adequacy is the $405 million portion for the International </w:t>
      </w:r>
      <w:r w:rsidRPr="00722C3E">
        <w:rPr>
          <w:rFonts w:ascii="Georgia" w:hAnsi="Georgia"/>
          <w:sz w:val="12"/>
        </w:rPr>
        <w:t xml:space="preserve">¶ </w:t>
      </w:r>
      <w:r w:rsidRPr="00722C3E">
        <w:rPr>
          <w:rFonts w:ascii="Georgia" w:hAnsi="Georgia"/>
        </w:rPr>
        <w:t xml:space="preserve">Program. </w:t>
      </w:r>
      <w:r w:rsidRPr="00722C3E">
        <w:rPr>
          <w:rStyle w:val="Underline"/>
        </w:rPr>
        <w:t xml:space="preserve">The </w:t>
      </w:r>
      <w:r w:rsidRPr="00722C3E">
        <w:rPr>
          <w:rStyle w:val="Underline"/>
          <w:b/>
        </w:rPr>
        <w:t>callable</w:t>
      </w:r>
      <w:r w:rsidRPr="00722C3E">
        <w:rPr>
          <w:rStyle w:val="Underline"/>
        </w:rPr>
        <w:t xml:space="preserve"> portion of the </w:t>
      </w:r>
      <w:r w:rsidRPr="00722C3E">
        <w:rPr>
          <w:rStyle w:val="Underline"/>
          <w:b/>
        </w:rPr>
        <w:t>capital can only be used to</w:t>
      </w:r>
      <w:r w:rsidRPr="00722C3E">
        <w:rPr>
          <w:rStyle w:val="Underline"/>
        </w:rPr>
        <w:t xml:space="preserve"> service the Bank’s debt or to </w:t>
      </w:r>
      <w:r w:rsidRPr="00722C3E">
        <w:rPr>
          <w:rStyle w:val="Underline"/>
          <w:b/>
        </w:rPr>
        <w:t>make</w:t>
      </w:r>
      <w:r w:rsidRPr="00722C3E">
        <w:rPr>
          <w:rStyle w:val="Underline"/>
        </w:rPr>
        <w:t xml:space="preserve"> </w:t>
      </w:r>
      <w:r w:rsidRPr="00722C3E">
        <w:rPr>
          <w:rStyle w:val="Underline"/>
          <w:sz w:val="12"/>
        </w:rPr>
        <w:t xml:space="preserve">¶ </w:t>
      </w:r>
      <w:r w:rsidRPr="00722C3E">
        <w:rPr>
          <w:rStyle w:val="Underline"/>
        </w:rPr>
        <w:t xml:space="preserve">similar </w:t>
      </w:r>
      <w:r w:rsidRPr="00722C3E">
        <w:rPr>
          <w:rStyle w:val="Underline"/>
          <w:b/>
        </w:rPr>
        <w:t>payments on loans that it guarantees</w:t>
      </w:r>
      <w:r w:rsidRPr="00722C3E">
        <w:rPr>
          <w:rFonts w:ascii="Georgia" w:hAnsi="Georgia"/>
        </w:rPr>
        <w:t xml:space="preserve">. As such, the callable capital provides considerable </w:t>
      </w:r>
      <w:r w:rsidRPr="00722C3E">
        <w:rPr>
          <w:rFonts w:ascii="Georgia" w:hAnsi="Georgia"/>
          <w:sz w:val="12"/>
        </w:rPr>
        <w:t xml:space="preserve">¶ </w:t>
      </w:r>
      <w:r w:rsidRPr="00722C3E">
        <w:rPr>
          <w:rFonts w:ascii="Georgia" w:hAnsi="Georgia"/>
        </w:rPr>
        <w:t>protection to bondholders and is a factor in Moody's Aaa rating – the amount pledged by the Aaa rated member is also included in measures of capital adequacy.</w:t>
      </w:r>
    </w:p>
    <w:p w:rsidR="00F3765F" w:rsidRPr="00722C3E" w:rsidRDefault="00F3765F" w:rsidP="00F3765F">
      <w:pPr>
        <w:rPr>
          <w:rFonts w:ascii="Georgia" w:hAnsi="Georgia"/>
        </w:rPr>
      </w:pPr>
    </w:p>
    <w:p w:rsidR="00F3765F" w:rsidRPr="00722C3E" w:rsidRDefault="00F3765F" w:rsidP="00F3765F">
      <w:pPr>
        <w:rPr>
          <w:rFonts w:ascii="Georgia" w:hAnsi="Georgia"/>
        </w:rPr>
      </w:pPr>
    </w:p>
    <w:p w:rsidR="00DE3D89" w:rsidRPr="00DB3E87"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AT Moody’s Downgrade</w:t>
      </w:r>
    </w:p>
    <w:p w:rsidR="00DE3D89" w:rsidRPr="00722C3E" w:rsidRDefault="00DE3D89" w:rsidP="00DE3D89">
      <w:pPr>
        <w:rPr>
          <w:rFonts w:ascii="Georgia" w:hAnsi="Georgia"/>
          <w:b/>
        </w:rPr>
      </w:pPr>
      <w:r w:rsidRPr="00722C3E">
        <w:rPr>
          <w:rFonts w:ascii="Georgia" w:hAnsi="Georgia"/>
          <w:b/>
        </w:rPr>
        <w:t>No link – US spending on NADBank is considered very strong by Moody’s – won’t trigger a downgrade</w:t>
      </w:r>
    </w:p>
    <w:p w:rsidR="00DE3D89" w:rsidRPr="00722C3E" w:rsidRDefault="00DE3D89" w:rsidP="00DE3D89">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DE3D89" w:rsidRPr="00722C3E" w:rsidRDefault="00DE3D89" w:rsidP="00DE3D89">
      <w:pPr>
        <w:rPr>
          <w:rFonts w:ascii="Georgia" w:hAnsi="Georgia"/>
        </w:rPr>
      </w:pPr>
      <w:r w:rsidRPr="00722C3E">
        <w:rPr>
          <w:rFonts w:ascii="Georgia" w:hAnsi="Georgia"/>
        </w:rPr>
        <w:t>Summary Rating Rationale</w:t>
      </w:r>
      <w:r w:rsidRPr="00722C3E">
        <w:rPr>
          <w:rFonts w:ascii="Georgia" w:hAnsi="Georgia"/>
          <w:sz w:val="12"/>
        </w:rPr>
        <w:t xml:space="preserve">¶ </w:t>
      </w:r>
      <w:r w:rsidRPr="00722C3E">
        <w:rPr>
          <w:rStyle w:val="Underline"/>
          <w:b/>
        </w:rPr>
        <w:t>Moody's rates the North American Development Bank</w:t>
      </w:r>
      <w:r w:rsidRPr="00722C3E">
        <w:rPr>
          <w:rStyle w:val="Underline"/>
        </w:rPr>
        <w:t xml:space="preserve"> (NADB or the Bank) Aaa/Prime-1 </w:t>
      </w:r>
      <w:r w:rsidRPr="00722C3E">
        <w:rPr>
          <w:rStyle w:val="Underline"/>
          <w:sz w:val="12"/>
        </w:rPr>
        <w:t xml:space="preserve">¶ </w:t>
      </w:r>
      <w:r w:rsidRPr="00722C3E">
        <w:rPr>
          <w:rStyle w:val="Underline"/>
        </w:rPr>
        <w:t xml:space="preserve">with a stable outlook. The rating reflects (1) strong capitalization, (2) a high liquidity level </w:t>
      </w:r>
      <w:r w:rsidRPr="00722C3E">
        <w:rPr>
          <w:rStyle w:val="Underline"/>
          <w:sz w:val="12"/>
        </w:rPr>
        <w:t xml:space="preserve">¶ </w:t>
      </w:r>
      <w:r w:rsidRPr="00722C3E">
        <w:rPr>
          <w:rFonts w:ascii="Georgia" w:hAnsi="Georgia"/>
        </w:rPr>
        <w:t>as required by the Bank's liquidity policy, (</w:t>
      </w:r>
      <w:r w:rsidRPr="00722C3E">
        <w:rPr>
          <w:rStyle w:val="Underline"/>
        </w:rPr>
        <w:t xml:space="preserve">3) the involvement of the U.S. Treasury and the </w:t>
      </w:r>
      <w:r w:rsidRPr="00722C3E">
        <w:rPr>
          <w:rStyle w:val="Underline"/>
          <w:sz w:val="12"/>
        </w:rPr>
        <w:t xml:space="preserve">¶ </w:t>
      </w:r>
      <w:r w:rsidRPr="00722C3E">
        <w:rPr>
          <w:rStyle w:val="Underline"/>
        </w:rPr>
        <w:t xml:space="preserve">Mexican Secretaría de Hacienda </w:t>
      </w:r>
      <w:r w:rsidRPr="00722C3E">
        <w:rPr>
          <w:rFonts w:ascii="Georgia" w:hAnsi="Georgia"/>
        </w:rPr>
        <w:t xml:space="preserve">y Crédito Público </w:t>
      </w:r>
      <w:r w:rsidRPr="00722C3E">
        <w:rPr>
          <w:rStyle w:val="Underline"/>
        </w:rPr>
        <w:t>in loan approvals and</w:t>
      </w:r>
      <w:r w:rsidRPr="00722C3E">
        <w:rPr>
          <w:rFonts w:ascii="Georgia" w:hAnsi="Georgia"/>
        </w:rPr>
        <w:t xml:space="preserve"> other aspects of </w:t>
      </w:r>
      <w:r w:rsidRPr="00722C3E">
        <w:rPr>
          <w:rFonts w:ascii="Georgia" w:hAnsi="Georgia"/>
          <w:sz w:val="12"/>
        </w:rPr>
        <w:t xml:space="preserve">¶ </w:t>
      </w:r>
      <w:r w:rsidRPr="00722C3E">
        <w:rPr>
          <w:rStyle w:val="Underline"/>
        </w:rPr>
        <w:t xml:space="preserve">management, </w:t>
      </w:r>
      <w:r w:rsidRPr="00722C3E">
        <w:rPr>
          <w:rFonts w:ascii="Georgia" w:hAnsi="Georgia"/>
        </w:rPr>
        <w:t>and (</w:t>
      </w:r>
      <w:r w:rsidRPr="00722C3E">
        <w:rPr>
          <w:rStyle w:val="Underline"/>
        </w:rPr>
        <w:t xml:space="preserve">4) the expectation of strong shareholder support in the event of financial </w:t>
      </w:r>
      <w:r w:rsidRPr="00722C3E">
        <w:rPr>
          <w:rStyle w:val="Underline"/>
          <w:sz w:val="12"/>
        </w:rPr>
        <w:t xml:space="preserve">¶ </w:t>
      </w:r>
      <w:r w:rsidRPr="00722C3E">
        <w:rPr>
          <w:rStyle w:val="Underline"/>
        </w:rPr>
        <w:t>stress.</w:t>
      </w:r>
      <w:r w:rsidRPr="00722C3E">
        <w:rPr>
          <w:rStyle w:val="Underline"/>
          <w:sz w:val="12"/>
        </w:rPr>
        <w:t xml:space="preserve">¶ </w:t>
      </w:r>
      <w:r w:rsidRPr="00722C3E">
        <w:rPr>
          <w:rFonts w:ascii="Georgia" w:hAnsi="Georgia"/>
        </w:rPr>
        <w:t xml:space="preserve">Based on its capital resources already in hand, the Bank has a more-than-adequate capital ¶ position which is supported by its own ability to generate resources and asset quality which is ¶ inherently weak due to its development mandate but for which sufficient mitigating factors </w:t>
      </w:r>
      <w:r w:rsidRPr="00722C3E">
        <w:rPr>
          <w:rFonts w:ascii="Georgia" w:hAnsi="Georgia"/>
          <w:sz w:val="12"/>
        </w:rPr>
        <w:t xml:space="preserve">¶ </w:t>
      </w:r>
      <w:r w:rsidRPr="00722C3E">
        <w:rPr>
          <w:rFonts w:ascii="Georgia" w:hAnsi="Georgia"/>
        </w:rPr>
        <w:t xml:space="preserve">exist. </w:t>
      </w:r>
      <w:r w:rsidRPr="00722C3E">
        <w:rPr>
          <w:rStyle w:val="Underline"/>
          <w:b/>
        </w:rPr>
        <w:t>This stand-alone position</w:t>
      </w:r>
      <w:r w:rsidRPr="00722C3E">
        <w:rPr>
          <w:rFonts w:ascii="Georgia" w:hAnsi="Georgia"/>
        </w:rPr>
        <w:t xml:space="preserve">, as measured by the ratio of usable equity-to-risk assets </w:t>
      </w:r>
      <w:r w:rsidRPr="00722C3E">
        <w:rPr>
          <w:rFonts w:ascii="Georgia" w:hAnsi="Georgia"/>
          <w:sz w:val="12"/>
        </w:rPr>
        <w:t xml:space="preserve">¶ </w:t>
      </w:r>
      <w:r w:rsidRPr="00722C3E">
        <w:rPr>
          <w:rFonts w:ascii="Georgia" w:hAnsi="Georgia"/>
        </w:rPr>
        <w:t>(1,172.8% as of end-2010</w:t>
      </w:r>
      <w:r w:rsidRPr="00722C3E">
        <w:rPr>
          <w:rStyle w:val="Underline"/>
          <w:b/>
        </w:rPr>
        <w:t>), is the strongest in the MDB universe</w:t>
      </w:r>
      <w:r w:rsidRPr="00722C3E">
        <w:rPr>
          <w:rStyle w:val="Underline"/>
        </w:rPr>
        <w:t xml:space="preserve">. It is highly unlikely that </w:t>
      </w:r>
      <w:r w:rsidRPr="00722C3E">
        <w:rPr>
          <w:rStyle w:val="Underline"/>
          <w:sz w:val="12"/>
        </w:rPr>
        <w:t xml:space="preserve">¶ </w:t>
      </w:r>
      <w:r w:rsidRPr="00722C3E">
        <w:rPr>
          <w:rStyle w:val="Underline"/>
        </w:rPr>
        <w:t xml:space="preserve">the Bank would need to resort to a call on capital in order to fulfill its debt obligations and </w:t>
      </w:r>
      <w:r w:rsidRPr="00722C3E">
        <w:rPr>
          <w:rStyle w:val="Underline"/>
          <w:sz w:val="12"/>
        </w:rPr>
        <w:t xml:space="preserve">¶ </w:t>
      </w:r>
      <w:r w:rsidRPr="00722C3E">
        <w:rPr>
          <w:rStyle w:val="Underline"/>
        </w:rPr>
        <w:t>for this reason Moody’s maintains a stable outlook on the Bank’s rating despite the U.S. ¶ having a negative outlook</w:t>
      </w:r>
      <w:r w:rsidRPr="00722C3E">
        <w:rPr>
          <w:rFonts w:ascii="Georgia" w:hAnsi="Georgia"/>
        </w:rPr>
        <w:t xml:space="preserve"> as of August 2011. Furthermore, </w:t>
      </w:r>
      <w:r w:rsidRPr="00722C3E">
        <w:rPr>
          <w:rStyle w:val="Underline"/>
          <w:b/>
        </w:rPr>
        <w:t xml:space="preserve">despite the U.S.’s negative </w:t>
      </w:r>
      <w:r w:rsidRPr="00722C3E">
        <w:rPr>
          <w:rStyle w:val="Underline"/>
          <w:b/>
          <w:sz w:val="12"/>
        </w:rPr>
        <w:t xml:space="preserve">¶ </w:t>
      </w:r>
      <w:r w:rsidRPr="00722C3E">
        <w:rPr>
          <w:rStyle w:val="Underline"/>
          <w:b/>
        </w:rPr>
        <w:t xml:space="preserve">outlook, Moody’s considers the support that the Bank receives from the U.S. to be very </w:t>
      </w:r>
      <w:r w:rsidRPr="00722C3E">
        <w:rPr>
          <w:rStyle w:val="Underline"/>
          <w:b/>
          <w:sz w:val="12"/>
        </w:rPr>
        <w:t xml:space="preserve">¶ </w:t>
      </w:r>
      <w:r w:rsidRPr="00722C3E">
        <w:rPr>
          <w:rStyle w:val="Underline"/>
          <w:b/>
        </w:rPr>
        <w:t>strong, both in ability and commitment</w:t>
      </w:r>
      <w:r w:rsidRPr="00722C3E">
        <w:rPr>
          <w:rStyle w:val="Underline"/>
        </w:rPr>
        <w:t>.</w:t>
      </w:r>
      <w:r w:rsidRPr="00722C3E">
        <w:rPr>
          <w:rFonts w:ascii="Georgia" w:hAnsi="Georgia"/>
        </w:rPr>
        <w:t xml:space="preserve"> As of December 31, 2010, callable capital pledged </w:t>
      </w:r>
      <w:r w:rsidRPr="00722C3E">
        <w:rPr>
          <w:rFonts w:ascii="Georgia" w:hAnsi="Georgia"/>
          <w:sz w:val="12"/>
        </w:rPr>
        <w:t xml:space="preserve">¶ </w:t>
      </w:r>
      <w:r w:rsidRPr="00722C3E">
        <w:rPr>
          <w:rFonts w:ascii="Georgia" w:hAnsi="Georgia"/>
        </w:rPr>
        <w:t xml:space="preserve">by the U.S. amounted to $1,275 million; adding this to usable equity results in a ratio of </w:t>
      </w:r>
      <w:r w:rsidRPr="00722C3E">
        <w:rPr>
          <w:rFonts w:ascii="Georgia" w:hAnsi="Georgia"/>
          <w:sz w:val="12"/>
        </w:rPr>
        <w:t xml:space="preserve">¶ </w:t>
      </w:r>
      <w:r w:rsidRPr="00722C3E">
        <w:rPr>
          <w:rFonts w:ascii="Georgia" w:hAnsi="Georgia"/>
        </w:rPr>
        <w:t>4,314.5% of risk assets.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Rider Spikeout cards</w:t>
      </w:r>
    </w:p>
    <w:p w:rsidR="00DE3D89" w:rsidRPr="00722C3E" w:rsidRDefault="00DE3D89" w:rsidP="00DE3D89">
      <w:pPr>
        <w:rPr>
          <w:rFonts w:ascii="Georgia" w:hAnsi="Georgia"/>
          <w:b/>
        </w:rPr>
      </w:pPr>
      <w:r w:rsidRPr="00722C3E">
        <w:rPr>
          <w:rFonts w:ascii="Georgia" w:hAnsi="Georgia"/>
          <w:b/>
        </w:rPr>
        <w:t>Normal means passes the plan as a policy rider</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rPr>
        <w:t xml:space="preserve">Authorizing legislation is managed by the House Financial Services Committee and Senate </w:t>
      </w:r>
      <w:r w:rsidRPr="00722C3E">
        <w:rPr>
          <w:rStyle w:val="Underline"/>
          <w:sz w:val="12"/>
        </w:rPr>
        <w:t xml:space="preserve">¶ </w:t>
      </w:r>
      <w:r w:rsidRPr="00722C3E">
        <w:rPr>
          <w:rStyle w:val="Underline"/>
        </w:rPr>
        <w:t xml:space="preserve">Foreign Relations Committee. The House and Senate Appropriations Subcommittees on State, </w:t>
      </w:r>
      <w:r w:rsidRPr="00722C3E">
        <w:rPr>
          <w:rStyle w:val="Underline"/>
          <w:sz w:val="12"/>
        </w:rPr>
        <w:t xml:space="preserve">¶ </w:t>
      </w:r>
      <w:r w:rsidRPr="00722C3E">
        <w:rPr>
          <w:rStyle w:val="Underline"/>
        </w:rPr>
        <w:t xml:space="preserve">Foreign Operations, and Related Programs handle the appropriations. Since 1981, </w:t>
      </w:r>
      <w:r w:rsidRPr="00722C3E">
        <w:rPr>
          <w:rStyle w:val="Underline"/>
          <w:b/>
        </w:rPr>
        <w:t xml:space="preserve">MDB </w:t>
      </w:r>
      <w:r w:rsidRPr="00722C3E">
        <w:rPr>
          <w:rStyle w:val="Underline"/>
          <w:b/>
          <w:sz w:val="12"/>
        </w:rPr>
        <w:t xml:space="preserve">¶ </w:t>
      </w:r>
      <w:r w:rsidRPr="00722C3E">
        <w:rPr>
          <w:rStyle w:val="Underline"/>
        </w:rPr>
        <w:t>legislation has become law through the regular legislative process only once.</w:t>
      </w:r>
      <w:r w:rsidRPr="00722C3E">
        <w:rPr>
          <w:rStyle w:val="Underline"/>
          <w:b/>
        </w:rPr>
        <w:t xml:space="preserve"> Usually </w:t>
      </w:r>
      <w:r w:rsidRPr="00722C3E">
        <w:rPr>
          <w:rStyle w:val="Underline"/>
        </w:rPr>
        <w:t>it</w:t>
      </w:r>
      <w:r w:rsidRPr="00722C3E">
        <w:rPr>
          <w:rStyle w:val="Underline"/>
          <w:b/>
        </w:rPr>
        <w:t xml:space="preserve"> is enacted </w:t>
      </w:r>
      <w:r w:rsidRPr="00722C3E">
        <w:rPr>
          <w:rStyle w:val="Underline"/>
          <w:b/>
          <w:sz w:val="12"/>
        </w:rPr>
        <w:t xml:space="preserve">¶ </w:t>
      </w:r>
      <w:r w:rsidRPr="00722C3E">
        <w:rPr>
          <w:rStyle w:val="Underline"/>
          <w:b/>
        </w:rPr>
        <w:t xml:space="preserve">as a rider to other legislation. </w:t>
      </w:r>
    </w:p>
    <w:p w:rsidR="00DE3D89" w:rsidRPr="00722C3E" w:rsidRDefault="00DE3D89" w:rsidP="00DE3D89">
      <w:pPr>
        <w:rPr>
          <w:rStyle w:val="Underline"/>
          <w:b/>
        </w:rPr>
      </w:pPr>
    </w:p>
    <w:p w:rsidR="00DE3D89" w:rsidRPr="00722C3E" w:rsidRDefault="00DE3D89" w:rsidP="00DE3D89">
      <w:pPr>
        <w:rPr>
          <w:rStyle w:val="Underline"/>
          <w:b/>
        </w:rPr>
      </w:pPr>
    </w:p>
    <w:p w:rsidR="00DE3D89" w:rsidRPr="00722C3E" w:rsidRDefault="00DE3D89" w:rsidP="00DE3D89">
      <w:pPr>
        <w:rPr>
          <w:rFonts w:ascii="Georgia" w:hAnsi="Georgia"/>
          <w:b/>
        </w:rPr>
      </w:pPr>
      <w:r w:rsidRPr="00722C3E">
        <w:rPr>
          <w:rFonts w:ascii="Georgia" w:hAnsi="Georgia"/>
          <w:b/>
        </w:rPr>
        <w:t>Can’t win any perception of a link – normal means for multinational development banks like the plan is enacted through riders at the subcommittee level</w:t>
      </w:r>
    </w:p>
    <w:p w:rsidR="00DE3D89" w:rsidRPr="00722C3E" w:rsidRDefault="00DE3D89" w:rsidP="00DE3D89">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Fonts w:ascii="Georgia" w:hAnsi="Georgia"/>
        </w:rPr>
        <w:t xml:space="preserve">In recent decades, </w:t>
      </w:r>
      <w:r w:rsidRPr="00722C3E">
        <w:rPr>
          <w:rStyle w:val="Underline"/>
        </w:rPr>
        <w:t xml:space="preserve">Congress has had difficulty enacting legislative proposals relating to foreign </w:t>
      </w:r>
      <w:r w:rsidRPr="00722C3E">
        <w:rPr>
          <w:rStyle w:val="Underline"/>
          <w:sz w:val="12"/>
        </w:rPr>
        <w:t xml:space="preserve">¶ </w:t>
      </w:r>
      <w:r w:rsidRPr="00722C3E">
        <w:rPr>
          <w:rStyle w:val="Underline"/>
        </w:rPr>
        <w:t xml:space="preserve">affairs through freestanding legislation, and </w:t>
      </w:r>
      <w:r w:rsidRPr="00722C3E">
        <w:rPr>
          <w:rStyle w:val="Underline"/>
          <w:b/>
        </w:rPr>
        <w:t xml:space="preserve">the Administration and the leadership on both sides in </w:t>
      </w:r>
      <w:r w:rsidRPr="00722C3E">
        <w:rPr>
          <w:rStyle w:val="Underline"/>
          <w:b/>
          <w:sz w:val="12"/>
        </w:rPr>
        <w:t xml:space="preserve">¶ </w:t>
      </w:r>
      <w:r w:rsidRPr="00722C3E">
        <w:rPr>
          <w:rStyle w:val="Underline"/>
          <w:b/>
        </w:rPr>
        <w:t>both chambers have preferred that such measures be included as riders on “must pass” legislation.</w:t>
      </w:r>
      <w:r w:rsidRPr="00722C3E">
        <w:rPr>
          <w:rStyle w:val="Underline"/>
        </w:rPr>
        <w:t xml:space="preserve"> </w:t>
      </w:r>
      <w:r w:rsidRPr="00722C3E">
        <w:rPr>
          <w:rStyle w:val="Underline"/>
          <w:sz w:val="12"/>
        </w:rPr>
        <w:t xml:space="preserve">¶ </w:t>
      </w:r>
      <w:r w:rsidRPr="00722C3E">
        <w:rPr>
          <w:rStyle w:val="Underline"/>
        </w:rPr>
        <w:t>MDB legislation was also the subject of partisan controversy during the 1970s and 1980s</w:t>
      </w:r>
      <w:r w:rsidRPr="00722C3E">
        <w:rPr>
          <w:rFonts w:ascii="Georgia" w:hAnsi="Georgia"/>
        </w:rPr>
        <w:t xml:space="preserve">. Only </w:t>
      </w:r>
      <w:r w:rsidRPr="00722C3E">
        <w:rPr>
          <w:rFonts w:ascii="Georgia" w:hAnsi="Georgia"/>
          <w:sz w:val="12"/>
        </w:rPr>
        <w:t xml:space="preserve">¶ </w:t>
      </w:r>
      <w:r w:rsidRPr="00722C3E">
        <w:rPr>
          <w:rFonts w:ascii="Georgia" w:hAnsi="Georgia"/>
        </w:rPr>
        <w:t xml:space="preserve">once since 1980 has Congress enacted legislation to authorize U.S. participation in an MDB </w:t>
      </w:r>
      <w:r w:rsidRPr="00722C3E">
        <w:rPr>
          <w:rFonts w:ascii="Georgia" w:hAnsi="Georgia"/>
          <w:sz w:val="12"/>
        </w:rPr>
        <w:t xml:space="preserve">¶ </w:t>
      </w:r>
      <w:r w:rsidRPr="00722C3E">
        <w:rPr>
          <w:rFonts w:ascii="Georgia" w:hAnsi="Georgia"/>
        </w:rPr>
        <w:t xml:space="preserve">funding plan through regular order as a separate bill.14 </w:t>
      </w:r>
      <w:r w:rsidRPr="00722C3E">
        <w:rPr>
          <w:rStyle w:val="Underline"/>
          <w:b/>
        </w:rPr>
        <w:t xml:space="preserve">This means, among other things, that </w:t>
      </w:r>
      <w:r w:rsidRPr="00722C3E">
        <w:rPr>
          <w:rStyle w:val="Underline"/>
          <w:b/>
          <w:sz w:val="12"/>
        </w:rPr>
        <w:t xml:space="preserve">¶ </w:t>
      </w:r>
      <w:r w:rsidRPr="00722C3E">
        <w:rPr>
          <w:rStyle w:val="Underline"/>
          <w:b/>
        </w:rPr>
        <w:t xml:space="preserve">public debate in Congress about MDB issues is often limited and policy initiatives are sometimes </w:t>
      </w:r>
      <w:r w:rsidRPr="00722C3E">
        <w:rPr>
          <w:rStyle w:val="Underline"/>
          <w:b/>
          <w:sz w:val="12"/>
        </w:rPr>
        <w:t xml:space="preserve">¶ </w:t>
      </w:r>
      <w:r w:rsidRPr="00722C3E">
        <w:rPr>
          <w:rStyle w:val="Underline"/>
          <w:b/>
        </w:rPr>
        <w:t>inserted into MDB legislation at the subcommittee</w:t>
      </w:r>
      <w:r w:rsidRPr="00722C3E">
        <w:rPr>
          <w:rStyle w:val="Underline"/>
        </w:rPr>
        <w:t xml:space="preserve"> </w:t>
      </w:r>
      <w:r w:rsidRPr="00722C3E">
        <w:rPr>
          <w:rFonts w:ascii="Georgia" w:hAnsi="Georgia"/>
        </w:rPr>
        <w:t xml:space="preserve">or committee </w:t>
      </w:r>
      <w:r w:rsidRPr="00722C3E">
        <w:rPr>
          <w:rStyle w:val="Underline"/>
          <w:b/>
        </w:rPr>
        <w:t xml:space="preserve">level with limited broader </w:t>
      </w:r>
      <w:r w:rsidRPr="00722C3E">
        <w:rPr>
          <w:rStyle w:val="Underline"/>
          <w:b/>
          <w:sz w:val="12"/>
        </w:rPr>
        <w:t xml:space="preserve">¶ </w:t>
      </w:r>
      <w:r w:rsidRPr="00722C3E">
        <w:rPr>
          <w:rStyle w:val="Underline"/>
          <w:b/>
        </w:rPr>
        <w:t xml:space="preserve">congressional review. </w:t>
      </w:r>
      <w:r w:rsidRPr="00722C3E">
        <w:rPr>
          <w:rStyle w:val="Underline"/>
          <w:b/>
          <w:sz w:val="12"/>
        </w:rPr>
        <w:t>¶</w:t>
      </w:r>
      <w:r w:rsidRPr="00722C3E">
        <w:rPr>
          <w:rFonts w:ascii="Georgia" w:hAnsi="Georgia"/>
          <w:sz w:val="12"/>
        </w:rPr>
        <w:t xml:space="preserve"> </w:t>
      </w:r>
      <w:r w:rsidRPr="00722C3E">
        <w:rPr>
          <w:rFonts w:ascii="Georgia" w:hAnsi="Georgia"/>
        </w:rPr>
        <w:t xml:space="preserve">On a few occasions, authorizations for some regional MDBs have been approved in one or the </w:t>
      </w:r>
      <w:r w:rsidRPr="00722C3E">
        <w:rPr>
          <w:rFonts w:ascii="Georgia" w:hAnsi="Georgia"/>
          <w:sz w:val="12"/>
        </w:rPr>
        <w:t xml:space="preserve">¶ </w:t>
      </w:r>
      <w:r w:rsidRPr="00722C3E">
        <w:rPr>
          <w:rFonts w:ascii="Georgia" w:hAnsi="Georgia"/>
        </w:rPr>
        <w:t xml:space="preserve">other chamber as part of a compromise package of legislation approved by unanimous consent. </w:t>
      </w:r>
      <w:r w:rsidRPr="00722C3E">
        <w:rPr>
          <w:rFonts w:ascii="Georgia" w:hAnsi="Georgia"/>
          <w:sz w:val="12"/>
        </w:rPr>
        <w:t xml:space="preserve">¶ </w:t>
      </w:r>
      <w:r w:rsidRPr="00722C3E">
        <w:rPr>
          <w:rFonts w:ascii="Georgia" w:hAnsi="Georgia"/>
        </w:rPr>
        <w:t xml:space="preserve">More often, though, </w:t>
      </w:r>
      <w:r w:rsidRPr="00722C3E">
        <w:rPr>
          <w:rStyle w:val="Underline"/>
          <w:b/>
        </w:rPr>
        <w:t>MDB</w:t>
      </w:r>
      <w:r w:rsidRPr="00722C3E">
        <w:rPr>
          <w:rStyle w:val="Underline"/>
        </w:rPr>
        <w:t xml:space="preserve"> and IMF </w:t>
      </w:r>
      <w:r w:rsidRPr="00722C3E">
        <w:rPr>
          <w:rStyle w:val="Underline"/>
          <w:b/>
        </w:rPr>
        <w:t xml:space="preserve">authorizations have been enacted as amendments to larger </w:t>
      </w:r>
      <w:r w:rsidRPr="00722C3E">
        <w:rPr>
          <w:rStyle w:val="Underline"/>
          <w:b/>
          <w:sz w:val="12"/>
        </w:rPr>
        <w:t xml:space="preserve">¶ </w:t>
      </w:r>
      <w:r w:rsidRPr="00722C3E">
        <w:rPr>
          <w:rStyle w:val="Underline"/>
          <w:b/>
        </w:rPr>
        <w:t>and more comprehensive bills</w:t>
      </w:r>
      <w:r w:rsidRPr="00722C3E">
        <w:rPr>
          <w:rFonts w:ascii="Georgia" w:hAnsi="Georgia"/>
        </w:rPr>
        <w:t>—</w:t>
      </w:r>
      <w:r w:rsidRPr="00722C3E">
        <w:rPr>
          <w:rStyle w:val="Underline"/>
        </w:rPr>
        <w:t xml:space="preserve">in many instances, omnibus or year-end supplemental </w:t>
      </w:r>
      <w:r w:rsidRPr="00722C3E">
        <w:rPr>
          <w:rStyle w:val="Underline"/>
          <w:sz w:val="12"/>
        </w:rPr>
        <w:t xml:space="preserve">¶ </w:t>
      </w:r>
      <w:r w:rsidRPr="00722C3E">
        <w:rPr>
          <w:rStyle w:val="Underline"/>
        </w:rPr>
        <w:t>appropriations legislation—</w:t>
      </w:r>
      <w:r w:rsidRPr="00722C3E">
        <w:rPr>
          <w:rStyle w:val="Underline"/>
          <w:b/>
        </w:rPr>
        <w:t xml:space="preserve">that are likely to pass because they contain funding for </w:t>
      </w:r>
      <w:r w:rsidRPr="00722C3E">
        <w:rPr>
          <w:rFonts w:ascii="Georgia" w:hAnsi="Georgia"/>
          <w:b/>
        </w:rPr>
        <w:t>i</w:t>
      </w:r>
      <w:r w:rsidRPr="00722C3E">
        <w:rPr>
          <w:rFonts w:ascii="Georgia" w:hAnsi="Georgia"/>
        </w:rPr>
        <w:t xml:space="preserve">mportant or </w:t>
      </w:r>
      <w:r w:rsidRPr="00722C3E">
        <w:rPr>
          <w:rFonts w:ascii="Georgia" w:hAnsi="Georgia"/>
          <w:sz w:val="12"/>
        </w:rPr>
        <w:t xml:space="preserve">¶ </w:t>
      </w:r>
      <w:r w:rsidRPr="00722C3E">
        <w:rPr>
          <w:rStyle w:val="Underline"/>
          <w:b/>
        </w:rPr>
        <w:t xml:space="preserve">popular programs. On at least three occasions, MDB authorization bills were enacted by </w:t>
      </w:r>
      <w:r w:rsidRPr="00722C3E">
        <w:rPr>
          <w:rStyle w:val="Underline"/>
          <w:b/>
          <w:sz w:val="12"/>
        </w:rPr>
        <w:t xml:space="preserve">¶ </w:t>
      </w:r>
      <w:r w:rsidRPr="00722C3E">
        <w:rPr>
          <w:rStyle w:val="Underline"/>
          <w:b/>
        </w:rPr>
        <w:t xml:space="preserve">reference, without the actual text of their legislation appearing in the bill that was debated and </w:t>
      </w:r>
      <w:r w:rsidRPr="00722C3E">
        <w:rPr>
          <w:rStyle w:val="Underline"/>
          <w:b/>
          <w:sz w:val="12"/>
        </w:rPr>
        <w:t xml:space="preserve">¶ </w:t>
      </w:r>
      <w:r w:rsidRPr="00722C3E">
        <w:rPr>
          <w:rStyle w:val="Underline"/>
          <w:b/>
        </w:rPr>
        <w:t>passed by the House and Senate.15</w:t>
      </w:r>
    </w:p>
    <w:p w:rsidR="00DE3D89" w:rsidRPr="00722C3E" w:rsidRDefault="00DE3D89" w:rsidP="00DE3D89">
      <w:pPr>
        <w:rPr>
          <w:rStyle w:val="Underline"/>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AT: Water/Sewage Tradeoff DA</w:t>
      </w: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No tradeoff – new German bank deal finances sewage projects for the next 12 years</w:t>
      </w:r>
    </w:p>
    <w:p w:rsidR="00DE3D89" w:rsidRPr="00722C3E" w:rsidRDefault="00DE3D89" w:rsidP="00DE3D89">
      <w:pPr>
        <w:rPr>
          <w:rFonts w:ascii="Georgia" w:hAnsi="Georgia"/>
        </w:rPr>
      </w:pPr>
      <w:r w:rsidRPr="00722C3E">
        <w:rPr>
          <w:rFonts w:ascii="Georgia" w:hAnsi="Georgia"/>
          <w:b/>
        </w:rPr>
        <w:t xml:space="preserve">Hendricks 12 – Staff Writer for the My San Antonio newspaper </w:t>
      </w:r>
      <w:r w:rsidRPr="00722C3E">
        <w:rPr>
          <w:rFonts w:ascii="Georgia" w:hAnsi="Georgia"/>
        </w:rPr>
        <w:t>(</w:t>
      </w:r>
      <w:r w:rsidRPr="00722C3E">
        <w:rPr>
          <w:rFonts w:ascii="Georgia" w:hAnsi="Georgia"/>
          <w:sz w:val="16"/>
        </w:rPr>
        <w:t xml:space="preserve">David, </w:t>
      </w:r>
      <w:r w:rsidRPr="00722C3E">
        <w:rPr>
          <w:rFonts w:ascii="Georgia" w:hAnsi="Georgia"/>
          <w:b/>
          <w:sz w:val="16"/>
        </w:rPr>
        <w:t xml:space="preserve"> </w:t>
      </w:r>
      <w:r w:rsidRPr="00722C3E">
        <w:rPr>
          <w:rFonts w:ascii="Georgia" w:hAnsi="Georgia"/>
          <w:sz w:val="16"/>
        </w:rPr>
        <w:t xml:space="preserve">   NADBank expands renewable energy portfolio   NOVEMBER 8, 2012, http://www.mysanantonio.com/business/article/NADBank-expands-renewable-energy-portfolio-4021606.php) //KT</w:t>
      </w:r>
    </w:p>
    <w:p w:rsidR="00DE3D89" w:rsidRPr="00722C3E" w:rsidRDefault="00DE3D89" w:rsidP="00DE3D89">
      <w:pPr>
        <w:rPr>
          <w:rFonts w:ascii="Georgia" w:hAnsi="Georgia"/>
        </w:rPr>
      </w:pPr>
      <w:r w:rsidRPr="00722C3E">
        <w:rPr>
          <w:rStyle w:val="Underline"/>
        </w:rPr>
        <w:t xml:space="preserve">NADBank executives also signed a 12-year, $50 million line-of-credit agreement with a German development bank that will be </w:t>
      </w:r>
      <w:r w:rsidRPr="00722C3E">
        <w:rPr>
          <w:rStyle w:val="Underline"/>
          <w:b/>
        </w:rPr>
        <w:t>used to lend money to water and sewage projects in Mexico's border zone</w:t>
      </w:r>
      <w:r w:rsidRPr="00722C3E">
        <w:rPr>
          <w:rFonts w:ascii="Georgia" w:hAnsi="Georgia"/>
        </w:rPr>
        <w:t xml:space="preserve">.¶ ¶ </w:t>
      </w:r>
      <w:r w:rsidRPr="00722C3E">
        <w:rPr>
          <w:rStyle w:val="Underline"/>
        </w:rPr>
        <w:t>NADBank is lending up to $110 million to the Ocotillo Express Wind Energy Project for a wind farm in Imperial County, Calif. Power from the 112 wind turbines will be sold to San Diego Gas &amp; Electric.¶ ¶ NADBank is lending up to $45 million to Davis-Monthan AFB Solar Park, which will provide electricity to the Tucson Electric Power Co.¶</w:t>
      </w:r>
      <w:r w:rsidRPr="00722C3E">
        <w:rPr>
          <w:rFonts w:ascii="Georgia" w:hAnsi="Georgia"/>
        </w:rPr>
        <w:t xml:space="preserve"> ¶ The two renewable energy loans are among five loans totaling more than $158 million in loans and grants approved at the joint annual meeting Thursday in San Antonio of the NADBank and the Border Environment Cooperation Commission, based in Ciudad Juárez, Mexico. The BECC certifies border projects for NADBank financing.</w:t>
      </w:r>
      <w:r w:rsidRPr="00722C3E">
        <w:rPr>
          <w:rFonts w:ascii="Georgia" w:hAnsi="Georgia"/>
          <w:sz w:val="12"/>
        </w:rPr>
        <w:t>¶</w:t>
      </w:r>
      <w:r w:rsidRPr="00722C3E">
        <w:rPr>
          <w:rFonts w:ascii="Georgia" w:hAnsi="Georgia"/>
        </w:rPr>
        <w:t xml:space="preserve"> NADBank, founded in 1994, only started lending to renewable energy projects in the last several years after devoting its first decade toward financing water, sewage, landfill and road-paving projects. Renewable energy projects now account for 29 percent of the bank's loan portfolio.</w:t>
      </w:r>
      <w:r w:rsidRPr="00722C3E">
        <w:rPr>
          <w:rFonts w:ascii="Georgia" w:hAnsi="Georgia"/>
          <w:sz w:val="12"/>
        </w:rPr>
        <w:t xml:space="preserve">¶ </w:t>
      </w:r>
      <w:r w:rsidRPr="00722C3E">
        <w:rPr>
          <w:rFonts w:ascii="Georgia" w:hAnsi="Georgia"/>
        </w:rPr>
        <w:t xml:space="preserve">The other projects approved for financing Thursday involve water and sewage. A $792,440 grant is being made to assist in water and sewage construction in San Agustín, a municipality within Ciudad Juárez. A loan of about $1.65 million was approved for a sewage collection system in Tijuana, Mexico. A $761,309 grant is being made for a sewage collection system in Bisbee, Ariz.¶ </w:t>
      </w:r>
      <w:r w:rsidRPr="00722C3E">
        <w:rPr>
          <w:rStyle w:val="Underline"/>
        </w:rPr>
        <w:t xml:space="preserve">NADBank will draw on its new $50 million line of credit from Germany's Kreditanstalt für Wiederaufbau, or KfW, </w:t>
      </w:r>
      <w:r w:rsidRPr="00722C3E">
        <w:rPr>
          <w:rStyle w:val="Underline"/>
          <w:b/>
        </w:rPr>
        <w:t>over the next 12 years</w:t>
      </w:r>
      <w:r w:rsidRPr="00722C3E">
        <w:rPr>
          <w:rStyle w:val="Underline"/>
        </w:rPr>
        <w:t xml:space="preserve"> at an interest rate of 1.9 percent. The rate is lower</w:t>
      </w:r>
      <w:r w:rsidRPr="00722C3E">
        <w:rPr>
          <w:rFonts w:ascii="Georgia" w:hAnsi="Georgia"/>
        </w:rPr>
        <w:t xml:space="preserve"> than the 2.4 percent NADBank is paying for its most recent bond sales, which were conducted to raise more capital for loans, said Juan Antonio Flores, NADBank spokesman.¶ </w:t>
      </w:r>
      <w:r w:rsidRPr="00722C3E">
        <w:rPr>
          <w:rStyle w:val="Underline"/>
        </w:rPr>
        <w:t>The German bank's line of credit is accompanied by a grant fund of about $1.3 million that will be used for technical assistance with the projects financed by the loans.</w:t>
      </w:r>
      <w:r w:rsidRPr="00722C3E">
        <w:rPr>
          <w:rFonts w:ascii="Georgia" w:hAnsi="Georgia"/>
        </w:rPr>
        <w:t xml:space="preserve"> The grant fund will be administered by the BECC.¶ NADBank currently has $504.45 million in outstanding loans for border projects. Ten projects with pending loans valued at a total of $27.7 million are in the pipeline through 2013, said NADBank Managing Director Gerónimo Gutiérrez.</w:t>
      </w: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AT: Renewables Tradeoff DA</w:t>
      </w:r>
    </w:p>
    <w:p w:rsidR="00DE3D89" w:rsidRPr="00722C3E" w:rsidRDefault="00DE3D89" w:rsidP="00DE3D89">
      <w:pPr>
        <w:rPr>
          <w:rFonts w:ascii="Georgia" w:hAnsi="Georgia"/>
        </w:rPr>
      </w:pPr>
    </w:p>
    <w:p w:rsidR="00DE3D89" w:rsidRPr="00722C3E" w:rsidRDefault="00DE3D89" w:rsidP="00DE3D89">
      <w:pPr>
        <w:keepNext/>
        <w:keepLines/>
        <w:spacing w:before="200"/>
        <w:outlineLvl w:val="3"/>
        <w:rPr>
          <w:rFonts w:ascii="Georgia" w:eastAsia="Times New Roman" w:hAnsi="Georgia"/>
          <w:b/>
          <w:bCs/>
          <w:iCs/>
          <w:sz w:val="26"/>
        </w:rPr>
      </w:pPr>
      <w:r w:rsidRPr="00722C3E">
        <w:rPr>
          <w:rFonts w:ascii="Georgia" w:eastAsia="Times New Roman" w:hAnsi="Georgia"/>
          <w:b/>
          <w:bCs/>
          <w:iCs/>
          <w:sz w:val="26"/>
        </w:rPr>
        <w:t>Non-unique – recent increases in funding should have triggered</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b/>
          <w:bCs/>
          <w:sz w:val="26"/>
        </w:rPr>
        <w:t>Flores and Bravo 13 – Associate Director, Public Affairs at NADBank and Board Member, Environment Cooperation Commission at NADBank</w:t>
      </w:r>
      <w:r w:rsidRPr="00722C3E">
        <w:rPr>
          <w:rFonts w:ascii="Georgia" w:hAnsi="Georgia" w:cs="Calibri"/>
          <w:b/>
          <w:bCs/>
          <w:sz w:val="24"/>
        </w:rPr>
        <w:t xml:space="preserve"> </w:t>
      </w:r>
      <w:r w:rsidRPr="00722C3E">
        <w:rPr>
          <w:rFonts w:ascii="Georgia" w:hAnsi="Georgia" w:cs="Calibri"/>
        </w:rPr>
        <w:t xml:space="preserve">(Juan Antonio Flores, Gonzalo Bravo, 5.9.13, “Six new infrastructure projects in the U.S.-Mexico border region to receive US$44.59 million in financing”, </w:t>
      </w:r>
      <w:hyperlink r:id="rId51" w:history="1">
        <w:r w:rsidRPr="00722C3E">
          <w:rPr>
            <w:rFonts w:ascii="Georgia" w:hAnsi="Georgia" w:cs="Calibri"/>
          </w:rPr>
          <w:t>http://www.nadb.org/Reports1/Press_Releases/english/2013/050913.htm</w:t>
        </w:r>
      </w:hyperlink>
      <w:r w:rsidRPr="00722C3E">
        <w:rPr>
          <w:rFonts w:ascii="Georgia" w:hAnsi="Georgia" w:cs="Calibri"/>
        </w:rPr>
        <w:t>, NADB/BECC, 7.16.13)</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rPr>
        <w:t xml:space="preserve">(Matamoros, Tamaulipas) – </w:t>
      </w:r>
      <w:r w:rsidRPr="00722C3E">
        <w:rPr>
          <w:rFonts w:ascii="Georgia" w:hAnsi="Georgia" w:cs="Calibri"/>
          <w:b/>
          <w:bCs/>
          <w:u w:val="single"/>
        </w:rPr>
        <w:t xml:space="preserve">On May 9, the Board of Directors of the </w:t>
      </w:r>
      <w:r w:rsidRPr="00722C3E">
        <w:rPr>
          <w:rFonts w:ascii="Georgia" w:hAnsi="Georgia" w:cs="Calibri"/>
        </w:rPr>
        <w:t>Border Environment Cooperation Commission (</w:t>
      </w:r>
      <w:r w:rsidRPr="00722C3E">
        <w:rPr>
          <w:rFonts w:ascii="Georgia" w:hAnsi="Georgia" w:cs="Calibri"/>
          <w:b/>
          <w:bCs/>
          <w:u w:val="single"/>
        </w:rPr>
        <w:t>BECC</w:t>
      </w:r>
      <w:r w:rsidRPr="00722C3E">
        <w:rPr>
          <w:rFonts w:ascii="Georgia" w:hAnsi="Georgia" w:cs="Calibri"/>
        </w:rPr>
        <w:t xml:space="preserve">) </w:t>
      </w:r>
      <w:r w:rsidRPr="00722C3E">
        <w:rPr>
          <w:rFonts w:ascii="Georgia" w:hAnsi="Georgia" w:cs="Calibri"/>
          <w:b/>
          <w:bCs/>
          <w:u w:val="single"/>
        </w:rPr>
        <w:t>and</w:t>
      </w:r>
      <w:r w:rsidRPr="00722C3E">
        <w:rPr>
          <w:rFonts w:ascii="Georgia" w:hAnsi="Georgia" w:cs="Calibri"/>
        </w:rPr>
        <w:t xml:space="preserve"> the North American Development Bank (</w:t>
      </w:r>
      <w:r w:rsidRPr="00722C3E">
        <w:rPr>
          <w:rFonts w:ascii="Georgia" w:hAnsi="Georgia" w:cs="Calibri"/>
          <w:b/>
          <w:bCs/>
          <w:u w:val="single"/>
        </w:rPr>
        <w:t>NADB</w:t>
      </w:r>
      <w:r w:rsidRPr="00722C3E">
        <w:rPr>
          <w:rFonts w:ascii="Georgia" w:hAnsi="Georgia" w:cs="Calibri"/>
        </w:rPr>
        <w:t xml:space="preserve">) met in Matamoros, Tamaulipas, and </w:t>
      </w:r>
      <w:r w:rsidRPr="00722C3E">
        <w:rPr>
          <w:rFonts w:ascii="Georgia" w:hAnsi="Georgia" w:cs="Calibri"/>
          <w:b/>
          <w:bCs/>
          <w:u w:val="single"/>
        </w:rPr>
        <w:t>approved financing and certification for six new environmental infrastructure projects that together will receive loans and grants totaling US$44.57 million</w:t>
      </w:r>
      <w:r w:rsidRPr="00722C3E">
        <w:rPr>
          <w:rFonts w:ascii="Georgia" w:hAnsi="Georgia" w:cs="Calibri"/>
        </w:rPr>
        <w:t xml:space="preserve"> and will benefit more than 1.54 million residents in various communities throughout the U.S.-Mexico border region. “</w:t>
      </w:r>
      <w:r w:rsidRPr="00722C3E">
        <w:rPr>
          <w:rFonts w:ascii="Georgia" w:hAnsi="Georgia" w:cs="Calibri"/>
          <w:b/>
          <w:bCs/>
          <w:u w:val="single"/>
        </w:rPr>
        <w:t>2012 was an exceptional year</w:t>
      </w:r>
      <w:r w:rsidRPr="00722C3E">
        <w:rPr>
          <w:rFonts w:ascii="Georgia" w:hAnsi="Georgia" w:cs="Calibri"/>
        </w:rPr>
        <w:t xml:space="preserve"> for both institutions, </w:t>
      </w:r>
      <w:r w:rsidRPr="00722C3E">
        <w:rPr>
          <w:rFonts w:ascii="Georgia" w:hAnsi="Georgia" w:cs="Calibri"/>
          <w:b/>
          <w:bCs/>
          <w:u w:val="single"/>
        </w:rPr>
        <w:t>with BECC certifying 19 projects costing an estimated US$1.8 billion to build</w:t>
      </w:r>
      <w:r w:rsidRPr="00722C3E">
        <w:rPr>
          <w:rFonts w:ascii="Georgia" w:hAnsi="Georgia" w:cs="Calibri"/>
        </w:rPr>
        <w:t xml:space="preserve"> </w:t>
      </w:r>
      <w:r w:rsidRPr="00722C3E">
        <w:rPr>
          <w:rFonts w:ascii="Georgia" w:hAnsi="Georgia" w:cs="Calibri"/>
          <w:b/>
          <w:bCs/>
          <w:u w:val="single"/>
        </w:rPr>
        <w:t>and NADB approving more than US$683 million in loans and grants to support their implementation</w:t>
      </w:r>
      <w:r w:rsidRPr="00722C3E">
        <w:rPr>
          <w:rFonts w:ascii="Georgia" w:hAnsi="Georgia" w:cs="Calibri"/>
        </w:rPr>
        <w:t xml:space="preserve">,” stated Board chair Juan Bosco Martí Ascencio, representing Mexico’s Secretaría de Hacienda y Crédito Público. “Today, we can report that </w:t>
      </w:r>
      <w:r w:rsidRPr="00722C3E">
        <w:rPr>
          <w:rFonts w:ascii="Georgia" w:hAnsi="Georgia" w:cs="Calibri"/>
          <w:b/>
          <w:bCs/>
          <w:u w:val="single"/>
        </w:rPr>
        <w:t>this work pace is continuing into 2013</w:t>
      </w:r>
      <w:r w:rsidRPr="00722C3E">
        <w:rPr>
          <w:rFonts w:ascii="Georgia" w:hAnsi="Georgia" w:cs="Calibri"/>
        </w:rPr>
        <w:t xml:space="preserve">, and that both institutions are taking actions aimed at improving their operational efficiency.”  </w:t>
      </w:r>
    </w:p>
    <w:p w:rsidR="00DE3D89" w:rsidRPr="00722C3E" w:rsidRDefault="00DE3D89" w:rsidP="00DE3D89">
      <w:pPr>
        <w:rPr>
          <w:rFonts w:ascii="Georgia" w:hAnsi="Georgia"/>
        </w:rPr>
      </w:pPr>
    </w:p>
    <w:p w:rsidR="00DE3D89" w:rsidRPr="00722C3E" w:rsidRDefault="00DE3D89" w:rsidP="00DE3D89">
      <w:pPr>
        <w:keepNext/>
        <w:keepLines/>
        <w:spacing w:before="200"/>
        <w:outlineLvl w:val="3"/>
        <w:rPr>
          <w:rFonts w:ascii="Georgia" w:eastAsia="Times New Roman" w:hAnsi="Georgia"/>
          <w:b/>
          <w:bCs/>
          <w:iCs/>
          <w:sz w:val="26"/>
        </w:rPr>
      </w:pPr>
      <w:r w:rsidRPr="00722C3E">
        <w:rPr>
          <w:rFonts w:ascii="Georgia" w:eastAsia="Times New Roman" w:hAnsi="Georgia"/>
          <w:b/>
          <w:bCs/>
          <w:iCs/>
          <w:sz w:val="26"/>
        </w:rPr>
        <w:t>Link Turn -- Expanding mandate of NADBank would increase, not decrease renewable energy projects – abundant resources have more potential than realized</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b/>
          <w:bCs/>
          <w:sz w:val="26"/>
        </w:rPr>
        <w:t>Wilson 13 -- Associate at the Mexico Institute of the Woodrow Wilson International Center for Scholars</w:t>
      </w:r>
      <w:r w:rsidRPr="00722C3E">
        <w:rPr>
          <w:rFonts w:ascii="Georgia" w:hAnsi="Georgia" w:cs="Calibri"/>
        </w:rPr>
        <w:t xml:space="preserve"> (Christopher E. Wilson, May 13, “New Ideas for a New Era: Policy Options for the Next Stage in U.S.-Mexico”, </w:t>
      </w:r>
      <w:hyperlink r:id="rId52" w:history="1">
        <w:r w:rsidRPr="00722C3E">
          <w:rPr>
            <w:rFonts w:ascii="Georgia" w:hAnsi="Georgia" w:cs="Calibri"/>
          </w:rPr>
          <w:t>http://www.wilsoncenter.org/sites/default/files/new_ideas_new_era.pdf</w:t>
        </w:r>
      </w:hyperlink>
      <w:r w:rsidRPr="00722C3E">
        <w:rPr>
          <w:rFonts w:ascii="Georgia" w:hAnsi="Georgia" w:cs="Calibri"/>
        </w:rPr>
        <w:t>, Wilson Center – Mexico Institute, 7.17.13)</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b/>
          <w:bCs/>
          <w:u w:val="single"/>
        </w:rPr>
        <w:t>The border region</w:t>
      </w:r>
      <w:r w:rsidRPr="00722C3E">
        <w:rPr>
          <w:rFonts w:ascii="Georgia" w:hAnsi="Georgia" w:cs="Calibri"/>
        </w:rPr>
        <w:t xml:space="preserve"> environment is in many ways delicate, but it </w:t>
      </w:r>
      <w:r w:rsidRPr="00722C3E">
        <w:rPr>
          <w:rFonts w:ascii="Georgia" w:hAnsi="Georgia" w:cs="Calibri"/>
          <w:b/>
          <w:bCs/>
          <w:u w:val="single"/>
        </w:rPr>
        <w:t xml:space="preserve">is </w:t>
      </w:r>
      <w:r w:rsidRPr="00722C3E">
        <w:rPr>
          <w:rFonts w:ascii="Georgia" w:hAnsi="Georgia" w:cs="Calibri"/>
        </w:rPr>
        <w:t xml:space="preserve">also </w:t>
      </w:r>
      <w:r w:rsidRPr="00722C3E">
        <w:rPr>
          <w:rFonts w:ascii="Georgia" w:hAnsi="Georgia" w:cs="Calibri"/>
          <w:b/>
          <w:bCs/>
          <w:u w:val="single"/>
        </w:rPr>
        <w:t>very resource rich when it comes to</w:t>
      </w:r>
      <w:r w:rsidRPr="00722C3E">
        <w:rPr>
          <w:rFonts w:ascii="Georgia" w:hAnsi="Georgia" w:cs="Calibri"/>
        </w:rPr>
        <w:t xml:space="preserve"> both traditional and </w:t>
      </w:r>
      <w:r w:rsidRPr="00722C3E">
        <w:rPr>
          <w:rFonts w:ascii="Georgia" w:hAnsi="Georgia" w:cs="Calibri"/>
          <w:b/>
          <w:bCs/>
          <w:u w:val="single"/>
        </w:rPr>
        <w:t>renewable energy.</w:t>
      </w:r>
      <w:r w:rsidRPr="00722C3E">
        <w:rPr>
          <w:rFonts w:ascii="Georgia" w:hAnsi="Georgia" w:cs="Calibri"/>
        </w:rPr>
        <w:t xml:space="preserve"> The advent of new hydraulic fracturing (fracking) techniques has made accessible major reserves of shale oil and gas, some of which cross the border itself. Fracking offers major benefits, promising to lower electricity costs and boost regional manufacturing, but it can also threaten water quality and requires the use of significant water resources, which are in short supply in the border region. Cooperation and care will be needed to take advantage of these resources in a way that benefits all and protects the natural environment. </w:t>
      </w:r>
      <w:r w:rsidRPr="00722C3E">
        <w:rPr>
          <w:rFonts w:ascii="Georgia" w:hAnsi="Georgia" w:cs="Calibri"/>
          <w:b/>
          <w:bCs/>
          <w:u w:val="single"/>
        </w:rPr>
        <w:t>Solar, wind, and biogas resources are all abundant near the U.S.-Mexico border</w:t>
      </w:r>
      <w:r w:rsidRPr="00722C3E">
        <w:rPr>
          <w:rFonts w:ascii="Georgia" w:hAnsi="Georgia" w:cs="Calibri"/>
        </w:rPr>
        <w:t xml:space="preserve">. They are being developed in some areas more than others, but </w:t>
      </w:r>
      <w:r w:rsidRPr="00722C3E">
        <w:rPr>
          <w:rFonts w:ascii="Georgia" w:hAnsi="Georgia" w:cs="Calibri"/>
          <w:b/>
          <w:bCs/>
          <w:u w:val="single"/>
        </w:rPr>
        <w:t>overall their potential is much greater than has so far been realized</w:t>
      </w:r>
      <w:r w:rsidRPr="00722C3E">
        <w:rPr>
          <w:rFonts w:ascii="Georgia" w:hAnsi="Georgia" w:cs="Calibri"/>
        </w:rPr>
        <w:t>. One special opportunity lies in developing renewable energy production in Mexico to supply U.S. states with power to meet the renewable portfolio requirements they have legislated. The development of stronger cross-border transmission infrastructure would go a long way to encouraging such mutually beneficial renewable energy projects</w:t>
      </w:r>
      <w:r w:rsidRPr="00722C3E">
        <w:rPr>
          <w:rFonts w:ascii="Georgia" w:hAnsi="Georgia" w:cs="Calibri"/>
          <w:b/>
          <w:bCs/>
          <w:u w:val="single"/>
        </w:rPr>
        <w:t>. For two decades now, the Border Environmental Cooperation Commission and the North American Development Bank have worked together to fund the development of needed environmental infrastructure. They have achieved considerable success, but more could be done with an expanded mandate</w:t>
      </w:r>
      <w:r w:rsidRPr="00722C3E">
        <w:rPr>
          <w:rFonts w:ascii="Georgia" w:hAnsi="Georgia" w:cs="Calibri"/>
        </w:rPr>
        <w:t>.</w:t>
      </w:r>
    </w:p>
    <w:p w:rsidR="00DE3D89" w:rsidRPr="00722C3E" w:rsidRDefault="00DE3D89" w:rsidP="00DE3D89">
      <w:pPr>
        <w:rPr>
          <w:rFonts w:ascii="Georgia" w:hAnsi="Georgia"/>
        </w:rPr>
      </w:pPr>
    </w:p>
    <w:p w:rsidR="00DE3D89" w:rsidRPr="00722C3E" w:rsidRDefault="00DE3D89" w:rsidP="00DE3D89">
      <w:pPr>
        <w:keepNext/>
        <w:keepLines/>
        <w:spacing w:before="200"/>
        <w:outlineLvl w:val="3"/>
        <w:rPr>
          <w:rFonts w:ascii="Georgia" w:eastAsia="Times New Roman" w:hAnsi="Georgia"/>
          <w:b/>
          <w:bCs/>
          <w:iCs/>
          <w:sz w:val="26"/>
        </w:rPr>
      </w:pPr>
      <w:r w:rsidRPr="00722C3E">
        <w:rPr>
          <w:rFonts w:ascii="Georgia" w:eastAsia="Times New Roman" w:hAnsi="Georgia"/>
          <w:b/>
          <w:bCs/>
          <w:iCs/>
          <w:sz w:val="26"/>
        </w:rPr>
        <w:t>No internal link -- NADBank projects won’t solve US energy problems – large-scale export of renewable energy from Mexican border doesn’t make economic sense</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b/>
          <w:bCs/>
          <w:sz w:val="26"/>
        </w:rPr>
        <w:t>Wood et al 12 - Senior Advisor, Mexico Institute Renewable Energy Initiative</w:t>
      </w:r>
      <w:r w:rsidRPr="00722C3E">
        <w:rPr>
          <w:rFonts w:ascii="Georgia" w:hAnsi="Georgia" w:cs="Calibri"/>
        </w:rPr>
        <w:t xml:space="preserve"> (Duncan Wood, Sergio Romero-Hernandez – Department of Industrial Engineering and Operations, Instituto Tecnológico Autónomo de México, Bernardo Duarte Rodríguez-Granada – Department of Industrial Engineering and Operations, Instituto Tecnológico Autónomo de México, Omar Romero-Hernandez – Center for Responsible Business, Haas School of Business, University of California, Berkeley, July 2012, “Solar Energy Potential</w:t>
      </w:r>
    </w:p>
    <w:p w:rsidR="00DE3D89" w:rsidRPr="00722C3E" w:rsidRDefault="00DE3D89" w:rsidP="00DE3D89">
      <w:pPr>
        <w:rPr>
          <w:rFonts w:ascii="Georgia" w:hAnsi="Georgia" w:cs="Calibri"/>
        </w:rPr>
      </w:pPr>
      <w:r w:rsidRPr="00722C3E">
        <w:rPr>
          <w:rFonts w:ascii="Georgia" w:hAnsi="Georgia" w:cs="Calibri"/>
        </w:rPr>
        <w:t xml:space="preserve">in Mexico’s Northern Border States”, </w:t>
      </w:r>
      <w:hyperlink r:id="rId53" w:history="1">
        <w:r w:rsidRPr="00722C3E">
          <w:rPr>
            <w:rFonts w:ascii="Georgia" w:hAnsi="Georgia" w:cs="Calibri"/>
          </w:rPr>
          <w:t>http://www.wilsoncenter.org/sites/default/files/Border_Solar_Romero.pdf</w:t>
        </w:r>
      </w:hyperlink>
      <w:r w:rsidRPr="00722C3E">
        <w:rPr>
          <w:rFonts w:ascii="Georgia" w:hAnsi="Georgia" w:cs="Calibri"/>
        </w:rPr>
        <w:t>, Wilson Center – Mexico Institute, 7.17.13)</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b/>
          <w:bCs/>
          <w:u w:val="single"/>
        </w:rPr>
        <w:t>Mexico’s geographic location and its world-class solar resources make it a prime candidate for solar energy development</w:t>
      </w:r>
      <w:r w:rsidRPr="00722C3E">
        <w:rPr>
          <w:rFonts w:ascii="Georgia" w:hAnsi="Georgia" w:cs="Calibri"/>
        </w:rPr>
        <w:t>. To date, however, investment in the sector and government support for the industry has been quite limited, and solar energy has lagged far behind wind and geothermal generation. This paper argues that</w:t>
      </w:r>
      <w:r w:rsidRPr="00722C3E">
        <w:rPr>
          <w:rFonts w:ascii="Georgia" w:hAnsi="Georgia" w:cs="Calibri"/>
          <w:b/>
          <w:bCs/>
          <w:u w:val="single"/>
        </w:rPr>
        <w:t xml:space="preserve"> the northern border states of Mexico provide an extraordinary opportunity for investment in solar energy for local consumption by businesses and residential customers</w:t>
      </w:r>
      <w:r w:rsidRPr="00722C3E">
        <w:rPr>
          <w:rFonts w:ascii="Georgia" w:hAnsi="Georgia" w:cs="Calibri"/>
        </w:rPr>
        <w:t xml:space="preserve">. Nonetheless, </w:t>
      </w:r>
      <w:r w:rsidRPr="00722C3E">
        <w:rPr>
          <w:rFonts w:ascii="Georgia" w:hAnsi="Georgia" w:cs="Calibri"/>
          <w:b/>
          <w:bCs/>
          <w:u w:val="single"/>
        </w:rPr>
        <w:t xml:space="preserve">it is unlikely that large-scale generation for the national grid or for export to the United States will make economic sense in the near future. Several barriers continue to hold back the sector. Initiatives at Mexico’s state and national level are needed to pave the way for private investment. In the long run, solar energy holds the potential to significantly strengthen Mexico’s energy </w:t>
      </w:r>
      <w:r w:rsidRPr="00722C3E">
        <w:rPr>
          <w:rFonts w:ascii="Georgia" w:hAnsi="Georgia" w:cs="Calibri"/>
        </w:rPr>
        <w:t xml:space="preserve">sector and economic development. Methodological Note Due to the difficulty in obtaining comprehensive data regarding the development of solar energy in Mexico, much of the information in this report was obtained from site visits, personal communication with state government officials, journal and newspaper articles. A total of thirty-three journals and newspapers were analyzed. Three of these have a national circulation, while the rest were local newspapers from Mexican Border States. When possible, the information found in newspapers was confirmed by a second or third publication. The proliferation of governmental and non-governmental organizations that promote and regulate the development of renewable energy in Mexico, combined with the lack of a single agency serving as an information clearinghouse, complicates comprehensive analysis of renewable resource development. Energy projects below 1 MWp (MW peak power) have no reporting or regulatory obligations. Such small, often unreported projects are the most common use of solar energy in Mexico. In fact, there are only two CRE-approved Photovoltaic (PV) projects, one 3.8 MWp in Aguascalientes and another in 30 MWp in Jalisco. In addition to many national and international private sector firms, </w:t>
      </w:r>
      <w:r w:rsidRPr="00722C3E">
        <w:rPr>
          <w:rFonts w:ascii="Georgia" w:hAnsi="Georgia" w:cs="Calibri"/>
          <w:b/>
          <w:bCs/>
          <w:u w:val="single"/>
        </w:rPr>
        <w:t>the main agents involved in the development and regulation of renewable energies in Mexico are</w:t>
      </w:r>
      <w:r w:rsidRPr="00722C3E">
        <w:rPr>
          <w:rFonts w:ascii="Georgia" w:hAnsi="Georgia" w:cs="Calibri"/>
        </w:rPr>
        <w:t xml:space="preserve">: Government Institutions CFE: Federal Commission of Electricity, (CFE, Comisión Federal de Electricidad) CONUEE: National Commission for Energy Savings, (CONUEE, Comisión Nacional para el Uso Eficiente de Energía) SENER: Ministry of Energy, (SENER, Secretaría de Energía) CRE: Energy Regulatory Commission (CRE, Comisión Reguladora de Energía) Non-Governmental Organizations ANES: National Solar Energy Association, (ANES, Asociación Nacional de Energía Solar) Inter-governmental Organizations </w:t>
      </w:r>
      <w:r w:rsidRPr="00722C3E">
        <w:rPr>
          <w:rFonts w:ascii="Georgia" w:hAnsi="Georgia" w:cs="Calibri"/>
          <w:b/>
          <w:bCs/>
          <w:u w:val="single"/>
        </w:rPr>
        <w:t>BECC: Border Environment Cooperation Commission NADB: North American Development Bank</w:t>
      </w:r>
    </w:p>
    <w:p w:rsidR="00DE3D89" w:rsidRPr="00722C3E" w:rsidRDefault="00DE3D89" w:rsidP="00DE3D89">
      <w:pPr>
        <w:rPr>
          <w:rFonts w:ascii="Georgia" w:hAnsi="Georgia"/>
        </w:rPr>
      </w:pPr>
    </w:p>
    <w:p w:rsidR="00DE3D89" w:rsidRPr="00722C3E" w:rsidRDefault="00DE3D89" w:rsidP="00DE3D89">
      <w:pPr>
        <w:keepNext/>
        <w:keepLines/>
        <w:spacing w:before="200"/>
        <w:outlineLvl w:val="3"/>
        <w:rPr>
          <w:rFonts w:ascii="Georgia" w:eastAsia="Times New Roman" w:hAnsi="Georgia"/>
          <w:b/>
          <w:bCs/>
          <w:iCs/>
          <w:sz w:val="26"/>
        </w:rPr>
      </w:pPr>
      <w:r w:rsidRPr="00722C3E">
        <w:rPr>
          <w:rFonts w:ascii="Georgia" w:eastAsia="Times New Roman" w:hAnsi="Georgia"/>
          <w:b/>
          <w:bCs/>
          <w:iCs/>
          <w:sz w:val="26"/>
        </w:rPr>
        <w:t>Impact Turn -- New US Energy status has major negative consequences for other nations – hurts oil and hydrocarbon exporters</w:t>
      </w:r>
    </w:p>
    <w:p w:rsidR="00DE3D89" w:rsidRPr="00722C3E" w:rsidRDefault="00DE3D89" w:rsidP="00DE3D89">
      <w:pPr>
        <w:rPr>
          <w:rFonts w:ascii="Georgia" w:hAnsi="Georgia" w:cs="Calibri"/>
          <w:b/>
          <w:bCs/>
          <w:sz w:val="26"/>
        </w:rPr>
      </w:pPr>
    </w:p>
    <w:p w:rsidR="00DE3D89" w:rsidRPr="00722C3E" w:rsidRDefault="00DE3D89" w:rsidP="00DE3D89">
      <w:pPr>
        <w:rPr>
          <w:rFonts w:ascii="Georgia" w:hAnsi="Georgia" w:cs="Calibri"/>
        </w:rPr>
      </w:pPr>
      <w:r w:rsidRPr="00722C3E">
        <w:rPr>
          <w:rFonts w:ascii="Georgia" w:hAnsi="Georgia" w:cs="Calibri"/>
          <w:b/>
          <w:bCs/>
          <w:sz w:val="26"/>
        </w:rPr>
        <w:t>Mills 13 – Senior Fellow at the Manhattan</w:t>
      </w:r>
      <w:r w:rsidRPr="00722C3E">
        <w:rPr>
          <w:rFonts w:ascii="Georgia" w:hAnsi="Georgia" w:cs="Calibri"/>
          <w:b/>
          <w:bCs/>
          <w:sz w:val="24"/>
        </w:rPr>
        <w:t xml:space="preserve"> Institute </w:t>
      </w:r>
      <w:r w:rsidRPr="00722C3E">
        <w:rPr>
          <w:rFonts w:ascii="Georgia" w:hAnsi="Georgia" w:cs="Calibri"/>
        </w:rPr>
        <w:t>(Mark P. Mills, 5.24.13, “We Need a 21</w:t>
      </w:r>
      <w:r w:rsidRPr="00722C3E">
        <w:rPr>
          <w:rFonts w:ascii="Georgia" w:hAnsi="Georgia" w:cs="Calibri"/>
          <w:vertAlign w:val="superscript"/>
        </w:rPr>
        <w:t>st</w:t>
      </w:r>
      <w:r w:rsidRPr="00722C3E">
        <w:rPr>
          <w:rFonts w:ascii="Georgia" w:hAnsi="Georgia" w:cs="Calibri"/>
        </w:rPr>
        <w:t xml:space="preserve"> Century Energy Policy”, </w:t>
      </w:r>
      <w:hyperlink r:id="rId54" w:history="1">
        <w:r w:rsidRPr="00722C3E">
          <w:rPr>
            <w:rFonts w:ascii="Georgia" w:hAnsi="Georgia" w:cs="Calibri"/>
          </w:rPr>
          <w:t>http://www.realclearenergy.org/articles/2013/05/24/we_need_a_21st_century_energy_policy.html</w:t>
        </w:r>
      </w:hyperlink>
      <w:r w:rsidRPr="00722C3E">
        <w:rPr>
          <w:rFonts w:ascii="Georgia" w:hAnsi="Georgia" w:cs="Calibri"/>
        </w:rPr>
        <w:t>, Real Clear Energy, 7.16.13)</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rPr>
        <w:t xml:space="preserve">The newly sworn-in Energy Secretary has taken a go-slow posture on natural gas exports. This, after </w:t>
      </w:r>
      <w:r w:rsidRPr="00722C3E">
        <w:rPr>
          <w:rFonts w:ascii="Georgia" w:hAnsi="Georgia" w:cs="Calibri"/>
          <w:b/>
          <w:bCs/>
          <w:u w:val="single"/>
        </w:rPr>
        <w:t>the U.S. has just blown past Russia to become the world's largest producer</w:t>
      </w:r>
      <w:r w:rsidRPr="00722C3E">
        <w:rPr>
          <w:rFonts w:ascii="Georgia" w:hAnsi="Georgia" w:cs="Calibri"/>
        </w:rPr>
        <w:t xml:space="preserve">. And </w:t>
      </w:r>
      <w:r w:rsidRPr="00722C3E">
        <w:rPr>
          <w:rFonts w:ascii="Georgia" w:hAnsi="Georgia" w:cs="Calibri"/>
          <w:b/>
          <w:bCs/>
          <w:u w:val="single"/>
        </w:rPr>
        <w:t>America will shortly occupy the number one position in oil production</w:t>
      </w:r>
      <w:r w:rsidRPr="00722C3E">
        <w:rPr>
          <w:rFonts w:ascii="Georgia" w:hAnsi="Georgia" w:cs="Calibri"/>
        </w:rPr>
        <w:t xml:space="preserve"> as well. </w:t>
      </w:r>
      <w:r w:rsidRPr="00722C3E">
        <w:rPr>
          <w:rFonts w:ascii="Georgia" w:hAnsi="Georgia" w:cs="Calibri"/>
          <w:b/>
          <w:bCs/>
          <w:u w:val="single"/>
        </w:rPr>
        <w:t>This nation is poised to become a major hydrocarbon exporter to an energy-hungry world</w:t>
      </w:r>
      <w:r w:rsidRPr="00722C3E">
        <w:rPr>
          <w:rFonts w:ascii="Georgia" w:hAnsi="Georgia" w:cs="Calibri"/>
        </w:rPr>
        <w:t xml:space="preserve">. But not everyone is eager to embrace the opportunity for America. There are even concerns, raised on the pages of the New York Times and Foreign Affairs, that </w:t>
      </w:r>
      <w:r w:rsidRPr="00722C3E">
        <w:rPr>
          <w:rFonts w:ascii="Georgia" w:hAnsi="Georgia" w:cs="Calibri"/>
          <w:b/>
          <w:bCs/>
          <w:u w:val="single"/>
        </w:rPr>
        <w:t>the new U.S. position on the world energy stage has major downsides</w:t>
      </w:r>
      <w:r w:rsidRPr="00722C3E">
        <w:rPr>
          <w:rFonts w:ascii="Georgia" w:hAnsi="Georgia" w:cs="Calibri"/>
        </w:rPr>
        <w:t xml:space="preserve">. Notably, we're told </w:t>
      </w:r>
      <w:r w:rsidRPr="00722C3E">
        <w:rPr>
          <w:rFonts w:ascii="Georgia" w:hAnsi="Georgia" w:cs="Calibri"/>
          <w:b/>
          <w:bCs/>
          <w:u w:val="single"/>
        </w:rPr>
        <w:t>that this radical change could destabilize many of the world's fragile hydrocarbon exporters, from Russia to Nigeria and from Venezuela to the Middle East</w:t>
      </w:r>
      <w:r w:rsidRPr="00722C3E">
        <w:rPr>
          <w:rFonts w:ascii="Georgia" w:hAnsi="Georgia" w:cs="Calibri"/>
        </w:rPr>
        <w:t xml:space="preserve">. These experts warn that </w:t>
      </w:r>
      <w:r w:rsidRPr="00722C3E">
        <w:rPr>
          <w:rFonts w:ascii="Georgia" w:hAnsi="Georgia" w:cs="Calibri"/>
          <w:b/>
          <w:bCs/>
          <w:u w:val="single"/>
        </w:rPr>
        <w:t xml:space="preserve">the loss of oil revenue will cause shock waves in countries that have increased spending </w:t>
      </w:r>
      <w:r w:rsidRPr="00722C3E">
        <w:rPr>
          <w:rFonts w:ascii="Georgia" w:hAnsi="Georgia" w:cs="Calibri"/>
        </w:rPr>
        <w:t>(and</w:t>
      </w:r>
      <w:r w:rsidRPr="00722C3E">
        <w:rPr>
          <w:rFonts w:ascii="Georgia" w:hAnsi="Georgia" w:cs="Calibri"/>
          <w:b/>
          <w:bCs/>
          <w:u w:val="single"/>
        </w:rPr>
        <w:t xml:space="preserve"> </w:t>
      </w:r>
      <w:r w:rsidRPr="00722C3E">
        <w:rPr>
          <w:rFonts w:ascii="Georgia" w:hAnsi="Georgia" w:cs="Calibri"/>
        </w:rPr>
        <w:t>mischief making</w:t>
      </w:r>
      <w:r w:rsidRPr="00722C3E">
        <w:rPr>
          <w:rFonts w:ascii="Georgia" w:hAnsi="Georgia" w:cs="Calibri"/>
          <w:b/>
          <w:bCs/>
          <w:u w:val="single"/>
        </w:rPr>
        <w:t>) on the prospect of eternally selling $100 per barrel oil to the world</w:t>
      </w:r>
      <w:r w:rsidRPr="00722C3E">
        <w:rPr>
          <w:rFonts w:ascii="Georgia" w:hAnsi="Georgia" w:cs="Calibri"/>
        </w:rPr>
        <w:t>, especially to America. This was apparently a negligible worry when alternative energy advocates were touting the importance of (expensive) biofuels and batteries for breaking America's "addiction" to oil.</w:t>
      </w:r>
    </w:p>
    <w:p w:rsidR="00DE3D89" w:rsidRPr="00722C3E" w:rsidRDefault="00DE3D89" w:rsidP="00DE3D89">
      <w:pPr>
        <w:rPr>
          <w:rFonts w:ascii="Georgia" w:hAnsi="Georgia"/>
        </w:rPr>
      </w:pPr>
    </w:p>
    <w:p w:rsidR="00DE3D89" w:rsidRPr="00722C3E" w:rsidRDefault="00DE3D89" w:rsidP="00DE3D89">
      <w:pPr>
        <w:keepNext/>
        <w:keepLines/>
        <w:spacing w:before="200"/>
        <w:outlineLvl w:val="3"/>
        <w:rPr>
          <w:rFonts w:ascii="Georgia" w:eastAsia="Times New Roman" w:hAnsi="Georgia"/>
          <w:b/>
          <w:bCs/>
          <w:iCs/>
          <w:sz w:val="26"/>
        </w:rPr>
      </w:pPr>
      <w:r w:rsidRPr="00722C3E">
        <w:rPr>
          <w:rFonts w:ascii="Georgia" w:eastAsia="Times New Roman" w:hAnsi="Georgia"/>
          <w:b/>
          <w:bCs/>
          <w:iCs/>
          <w:sz w:val="26"/>
        </w:rPr>
        <w:t>CP solves – three pronged strategy ensures instability in the Middle East won’t affect US energy security</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b/>
          <w:bCs/>
          <w:sz w:val="24"/>
        </w:rPr>
        <w:t>Cohen 13 – Ph.D., Senior Research Fellow</w:t>
      </w:r>
      <w:r w:rsidRPr="00722C3E">
        <w:rPr>
          <w:rFonts w:ascii="Georgia" w:hAnsi="Georgia" w:cs="Calibri"/>
        </w:rPr>
        <w:t xml:space="preserve"> (Ariel Cohen, Senior Research Fellow in Russian and Eurasian Studies and International Energy Security in the Douglas and Sarah Allison Center for Foreign Policy Studies, a division of the Kathryn and Shelby Cullom Davis Institute for International Studies, at The Heritage Foundation, 2013, “Reducing U.S. Dependence on Middle Eastern Oil”, </w:t>
      </w:r>
      <w:hyperlink r:id="rId55" w:history="1">
        <w:r w:rsidRPr="00722C3E">
          <w:rPr>
            <w:rFonts w:ascii="Georgia" w:hAnsi="Georgia" w:cs="Calibri"/>
          </w:rPr>
          <w:t>http://www.clarionproject.org/content/reducing-us-dependence-middle-eastern-oil</w:t>
        </w:r>
      </w:hyperlink>
      <w:r w:rsidRPr="00722C3E">
        <w:rPr>
          <w:rFonts w:ascii="Georgia" w:hAnsi="Georgia" w:cs="Calibri"/>
        </w:rPr>
        <w:t>, Clarion Project, 7.16.13)</w:t>
      </w:r>
    </w:p>
    <w:p w:rsidR="00DE3D89" w:rsidRPr="00722C3E" w:rsidRDefault="00DE3D89" w:rsidP="00DE3D89">
      <w:pPr>
        <w:rPr>
          <w:rFonts w:ascii="Georgia" w:hAnsi="Georgia" w:cs="Calibri"/>
        </w:rPr>
      </w:pPr>
    </w:p>
    <w:p w:rsidR="00DE3D89" w:rsidRPr="00722C3E" w:rsidRDefault="00DE3D89" w:rsidP="00DE3D89">
      <w:pPr>
        <w:rPr>
          <w:rFonts w:ascii="Georgia" w:hAnsi="Georgia" w:cs="Calibri"/>
        </w:rPr>
      </w:pPr>
      <w:r w:rsidRPr="00722C3E">
        <w:rPr>
          <w:rFonts w:ascii="Georgia" w:hAnsi="Georgia" w:cs="Calibri"/>
          <w:b/>
          <w:bCs/>
          <w:u w:val="single"/>
        </w:rPr>
        <w:t>The U</w:t>
      </w:r>
      <w:r w:rsidRPr="00722C3E">
        <w:rPr>
          <w:rFonts w:ascii="Georgia" w:hAnsi="Georgia" w:cs="Calibri"/>
        </w:rPr>
        <w:t xml:space="preserve">nited </w:t>
      </w:r>
      <w:r w:rsidRPr="00722C3E">
        <w:rPr>
          <w:rFonts w:ascii="Georgia" w:hAnsi="Georgia" w:cs="Calibri"/>
          <w:b/>
          <w:bCs/>
          <w:u w:val="single"/>
        </w:rPr>
        <w:t>S</w:t>
      </w:r>
      <w:r w:rsidRPr="00722C3E">
        <w:rPr>
          <w:rFonts w:ascii="Georgia" w:hAnsi="Georgia" w:cs="Calibri"/>
        </w:rPr>
        <w:t xml:space="preserve">tates and its allies </w:t>
      </w:r>
      <w:r w:rsidRPr="00722C3E">
        <w:rPr>
          <w:rFonts w:ascii="Georgia" w:hAnsi="Georgia" w:cs="Calibri"/>
          <w:b/>
          <w:bCs/>
          <w:u w:val="single"/>
        </w:rPr>
        <w:t>need to pursue a three-pronged strategy by preparing for contingencies in which the oil-rich regimes become destabilized, assisting friendly Persian Gulf states in enhancing security of their oil facilities, and diver­sifying U.S. energy sources and oil imports to reduce dependence on Persian Gulf oil. Specifically, the United States should</w:t>
      </w:r>
      <w:r w:rsidRPr="00722C3E">
        <w:rPr>
          <w:rFonts w:ascii="Georgia" w:hAnsi="Georgia" w:cs="Calibri"/>
        </w:rPr>
        <w:t xml:space="preserve">: - Boost efforts to </w:t>
      </w:r>
      <w:r w:rsidRPr="00722C3E">
        <w:rPr>
          <w:rFonts w:ascii="Georgia" w:hAnsi="Georgia" w:cs="Calibri"/>
          <w:b/>
          <w:bCs/>
          <w:u w:val="single"/>
        </w:rPr>
        <w:t>roll back Iran’s subversive</w:t>
      </w:r>
      <w:r w:rsidRPr="00722C3E">
        <w:rPr>
          <w:rFonts w:ascii="Georgia" w:hAnsi="Georgia" w:cs="Calibri"/>
        </w:rPr>
        <w:t xml:space="preserve"> </w:t>
      </w:r>
      <w:r w:rsidRPr="00722C3E">
        <w:rPr>
          <w:rFonts w:ascii="Georgia" w:hAnsi="Georgia" w:cs="Calibri"/>
          <w:b/>
          <w:bCs/>
          <w:u w:val="single"/>
        </w:rPr>
        <w:t>ideological, terrorist, and military threats to Iraq and other Arab states of the Persian Gulf through close cooperation with those governments</w:t>
      </w:r>
      <w:r w:rsidRPr="00722C3E">
        <w:rPr>
          <w:rFonts w:ascii="Georgia" w:hAnsi="Georgia" w:cs="Calibri"/>
        </w:rPr>
        <w:t xml:space="preserve">. It is crucial that the United States deter, contain, or disarm Iran through cooperation with its allies, particularly those oil-producing states that are most directly threatened by Iran. The U.S. defense and intelligence community should build capacity in Iraq, Turkey, and other border states. </w:t>
      </w:r>
      <w:r w:rsidRPr="00722C3E">
        <w:rPr>
          <w:rFonts w:ascii="Georgia" w:hAnsi="Georgia" w:cs="Calibri"/>
          <w:b/>
          <w:bCs/>
          <w:u w:val="single"/>
        </w:rPr>
        <w:t>The U.S. should ascertain that these countries are staffing their intelligence and internal security agencies with reliable personnel.</w:t>
      </w:r>
      <w:r w:rsidRPr="00722C3E">
        <w:rPr>
          <w:rFonts w:ascii="Georgia" w:hAnsi="Georgia" w:cs="Calibri"/>
        </w:rPr>
        <w:t xml:space="preserve"> - </w:t>
      </w:r>
      <w:r w:rsidRPr="00722C3E">
        <w:rPr>
          <w:rFonts w:ascii="Georgia" w:hAnsi="Georgia" w:cs="Calibri"/>
          <w:b/>
          <w:bCs/>
          <w:u w:val="single"/>
        </w:rPr>
        <w:t>Expand military contingency plans and pre pare a rapid reaction force in cooperation with U.S. allies in the region to secure and protect the Persian Gulf oil infrastructures if terrorists attempt to seize or destroy them.</w:t>
      </w:r>
      <w:r w:rsidRPr="00722C3E">
        <w:rPr>
          <w:rFonts w:ascii="Georgia" w:hAnsi="Georgia" w:cs="Calibri"/>
        </w:rPr>
        <w:t xml:space="preserve"> Such a force should be fully interoperable with the Gulf Cooperation Council militaries. U.S. military and intelligence agencies should support countries and companies in the region in efforts to increase their defenses against terrorist attacks on oil facilities. The Administration should also ensure that U.S. intelligence and law enforcement agencies receive full cooperation from the Persian Gulf states, particularly Saudi Arabia, in the war against terrorism. An integrated and computerized real-time operations center is needed to integrate intelligence and operations to protect oil and gas infrastructure in the Gulf. The U.S. should pressure Persian Gulf states to intercept and disrupt all financial support for al-Qaeda and similar organizations around the world. These efforts should include using financial controls and improved banking transparency to cut funding for virulently anti-American/anti-Western clergy, radical Islamic academies (madrassahs), and those elements of private or state-run media that incite terrorism. - </w:t>
      </w:r>
      <w:r w:rsidRPr="00722C3E">
        <w:rPr>
          <w:rFonts w:ascii="Georgia" w:hAnsi="Georgia" w:cs="Calibri"/>
          <w:b/>
          <w:bCs/>
          <w:u w:val="single"/>
        </w:rPr>
        <w:t>Diversify the sources of U.S. energy imports away from the Persian Gulf, importing more oil from other sources such as West Africa and Eurasia, more natural gas from Canada and Mexico, and more liquid natural gas (LNG) from Russia and Africa</w:t>
      </w:r>
      <w:r w:rsidRPr="00722C3E">
        <w:rPr>
          <w:rFonts w:ascii="Georgia" w:hAnsi="Georgia" w:cs="Calibri"/>
        </w:rPr>
        <w:t xml:space="preserve">. The Bush Administration should direct the Departments of State and Energy to provide economic aid incentives and technical assistance to non–Middle Eastern oil-producing countries to simplify regulations and speed up the licensing process for expanding and building new pipelines and refiners. - </w:t>
      </w:r>
      <w:r w:rsidRPr="00722C3E">
        <w:rPr>
          <w:rFonts w:ascii="Georgia" w:hAnsi="Georgia" w:cs="Calibri"/>
          <w:b/>
          <w:bCs/>
          <w:u w:val="single"/>
        </w:rPr>
        <w:t>Diversify the U.S. energy basket by expand ing domestic production of oil and gas and by lifting the bureaucratic barriers to greater use of nuclear energy</w:t>
      </w:r>
      <w:r w:rsidRPr="00722C3E">
        <w:rPr>
          <w:rFonts w:ascii="Georgia" w:hAnsi="Georgia" w:cs="Calibri"/>
        </w:rPr>
        <w:t xml:space="preserve">. The White House and Department of Energy should actively lobby Congress to expand domestic petroleum and gas production, such as in ANWR; to allow states to override the federal limitations on continental shelf exploration and exploitation; and to speed up licensing and construction of LNG terminals. - </w:t>
      </w:r>
      <w:r w:rsidRPr="00722C3E">
        <w:rPr>
          <w:rFonts w:ascii="Georgia" w:hAnsi="Georgia" w:cs="Calibri"/>
          <w:b/>
          <w:bCs/>
          <w:u w:val="single"/>
        </w:rPr>
        <w:t>Encourage expanded production and imports of methanol and ethanol. Congress should work with the U.S. Department of Commerce to lift import tariffs on foreign ethanol pro­duced from sugar cane.</w:t>
      </w:r>
      <w:r w:rsidRPr="00722C3E">
        <w:rPr>
          <w:rFonts w:ascii="Georgia" w:hAnsi="Georgia" w:cs="Calibri"/>
        </w:rPr>
        <w:t xml:space="preserve"> The U.S. should </w:t>
      </w:r>
      <w:r w:rsidRPr="00722C3E">
        <w:rPr>
          <w:rFonts w:ascii="Georgia" w:hAnsi="Georgia" w:cs="Calibri"/>
          <w:b/>
          <w:bCs/>
          <w:u w:val="single"/>
        </w:rPr>
        <w:t>also encourage research</w:t>
      </w:r>
      <w:r w:rsidRPr="00722C3E">
        <w:rPr>
          <w:rFonts w:ascii="Georgia" w:hAnsi="Georgia" w:cs="Calibri"/>
        </w:rPr>
        <w:t xml:space="preserve"> and development of market-based alternatives and enhanced technologies to help meet the nation’s future needs without dependence on foreign oil. - </w:t>
      </w:r>
      <w:r w:rsidRPr="00722C3E">
        <w:rPr>
          <w:rFonts w:ascii="Georgia" w:hAnsi="Georgia" w:cs="Calibri"/>
          <w:b/>
          <w:bCs/>
          <w:u w:val="single"/>
        </w:rPr>
        <w:t xml:space="preserve">Expand the Strategic Petroleum Reserve (SPR) and create a U.S. Strategic Gasoline Reserve. Currently, the U.S. SPR is sufficient for only 90 days. It needs to be expanded </w:t>
      </w:r>
      <w:r w:rsidRPr="00722C3E">
        <w:rPr>
          <w:rFonts w:ascii="Georgia" w:hAnsi="Georgia" w:cs="Calibri"/>
        </w:rPr>
        <w:t xml:space="preserve">gradually to 180–250 days. </w:t>
      </w:r>
      <w:r w:rsidRPr="00722C3E">
        <w:rPr>
          <w:rFonts w:ascii="Georgia" w:hAnsi="Georgia" w:cs="Calibri"/>
          <w:b/>
          <w:bCs/>
          <w:u w:val="single"/>
        </w:rPr>
        <w:t>The U.S. Department of Energy should cooperate with the European Union, China, India, and Japan to encourage all oil-importing countries to build up their strategic reserves to at least six months</w:t>
      </w:r>
      <w:r w:rsidRPr="00722C3E">
        <w:rPr>
          <w:rFonts w:ascii="Georgia" w:hAnsi="Georgia" w:cs="Calibri"/>
        </w:rPr>
        <w:t xml:space="preserve">. Conclusion </w:t>
      </w:r>
      <w:r w:rsidRPr="00722C3E">
        <w:rPr>
          <w:rFonts w:ascii="Georgia" w:hAnsi="Georgia" w:cs="Calibri"/>
          <w:b/>
          <w:bCs/>
          <w:u w:val="single"/>
        </w:rPr>
        <w:t>It is only a matter of time until America’s energy security, including its economic health and defense capabilities, will be jeopardized by the growing political instability, terrorism, and potential warfare in the Middle East. Over time, the U.S. needs to limit its dependence on foreign oil, especially from the Middle East, shifting to other sources of supply and eventually to new types of energy sources</w:t>
      </w:r>
      <w:r w:rsidRPr="00722C3E">
        <w:rPr>
          <w:rFonts w:ascii="Georgia" w:hAnsi="Georgia" w:cs="Calibri"/>
        </w:rPr>
        <w:t>. Limiting U.S. dependence on Middle Eastern oil will be a major strategic challenge for the U.S. in the coming decades.</w:t>
      </w:r>
    </w:p>
    <w:p w:rsidR="00B20518" w:rsidRPr="00722C3E" w:rsidRDefault="00B20518" w:rsidP="00DE3D89">
      <w:pPr>
        <w:rPr>
          <w:rFonts w:ascii="Georgia" w:hAnsi="Georgia" w:cs="Calibri"/>
        </w:rPr>
      </w:pPr>
    </w:p>
    <w:p w:rsidR="00B20518" w:rsidRPr="00722C3E" w:rsidRDefault="00B20518" w:rsidP="00B20518">
      <w:pPr>
        <w:pStyle w:val="Heading1"/>
        <w:rPr>
          <w:rFonts w:ascii="Georgia" w:eastAsia="Calibri" w:hAnsi="Georgia"/>
        </w:rPr>
      </w:pPr>
      <w:r w:rsidRPr="00722C3E">
        <w:rPr>
          <w:rFonts w:ascii="Georgia" w:eastAsia="Calibri" w:hAnsi="Georgia"/>
        </w:rPr>
        <w:t>AT: Mexico Internal Politics Das</w:t>
      </w:r>
    </w:p>
    <w:p w:rsidR="00B20518" w:rsidRPr="00722C3E" w:rsidRDefault="00B20518" w:rsidP="00B20518">
      <w:pPr>
        <w:rPr>
          <w:rFonts w:ascii="Georgia" w:hAnsi="Georgia"/>
        </w:rPr>
      </w:pPr>
    </w:p>
    <w:p w:rsidR="00B20518" w:rsidRPr="00722C3E" w:rsidRDefault="00B20518" w:rsidP="00B20518">
      <w:pPr>
        <w:jc w:val="both"/>
        <w:rPr>
          <w:rFonts w:ascii="Georgia" w:hAnsi="Georgia" w:cs="Calibri"/>
          <w:b/>
          <w:szCs w:val="24"/>
        </w:rPr>
      </w:pPr>
      <w:r w:rsidRPr="00722C3E">
        <w:rPr>
          <w:rFonts w:ascii="Georgia" w:hAnsi="Georgia" w:cs="Calibri"/>
          <w:b/>
          <w:szCs w:val="24"/>
        </w:rPr>
        <w:t>Plan gives momentum to Nieto – Currently on top of his agenda</w:t>
      </w:r>
    </w:p>
    <w:p w:rsidR="00B20518" w:rsidRPr="00722C3E" w:rsidRDefault="00B20518" w:rsidP="00B20518">
      <w:pPr>
        <w:jc w:val="both"/>
        <w:rPr>
          <w:rFonts w:ascii="Georgia" w:hAnsi="Georgia" w:cs="Calibri"/>
          <w:b/>
          <w:szCs w:val="24"/>
        </w:rPr>
      </w:pPr>
      <w:r w:rsidRPr="00722C3E">
        <w:rPr>
          <w:rFonts w:ascii="Georgia" w:hAnsi="Georgia" w:cs="Calibri"/>
          <w:b/>
          <w:szCs w:val="24"/>
        </w:rPr>
        <w:t xml:space="preserve">Farnsworth and Werz, 11/30/12 – </w:t>
      </w:r>
      <w:r w:rsidRPr="00722C3E">
        <w:rPr>
          <w:rFonts w:ascii="Georgia" w:hAnsi="Georgia" w:cs="Calibri"/>
          <w:sz w:val="16"/>
          <w:szCs w:val="24"/>
        </w:rPr>
        <w:t xml:space="preserve">Eric, vice president of the Council of the Americas and Americas Society, and Michael, Senior Fellow at the Center for American Progress (“The United States and Mexico: The Path Forward,” Center For American Progress, </w:t>
      </w:r>
      <w:hyperlink r:id="rId56" w:history="1">
        <w:r w:rsidRPr="00722C3E">
          <w:rPr>
            <w:rStyle w:val="Hyperlink"/>
            <w:rFonts w:ascii="Georgia" w:hAnsi="Georgia" w:cs="Calibri"/>
            <w:sz w:val="16"/>
            <w:szCs w:val="24"/>
          </w:rPr>
          <w:t>http://www.americanprogress.org/issues/security/news/2012/11/30/46430/the-united-states-and-mexico-the-path-forward/</w:t>
        </w:r>
      </w:hyperlink>
      <w:r w:rsidRPr="00722C3E">
        <w:rPr>
          <w:rFonts w:ascii="Georgia" w:hAnsi="Georgia" w:cs="Calibri"/>
          <w:sz w:val="16"/>
          <w:szCs w:val="24"/>
        </w:rPr>
        <w:t xml:space="preserve"> 11/30/12 – 7/17/13</w:t>
      </w:r>
    </w:p>
    <w:p w:rsidR="00B20518" w:rsidRPr="00722C3E" w:rsidRDefault="00B20518" w:rsidP="00B20518">
      <w:pPr>
        <w:jc w:val="both"/>
        <w:rPr>
          <w:rFonts w:ascii="Georgia" w:hAnsi="Georgia" w:cs="Calibri"/>
          <w:sz w:val="16"/>
          <w:szCs w:val="24"/>
        </w:rPr>
      </w:pPr>
    </w:p>
    <w:p w:rsidR="00B20518" w:rsidRPr="00722C3E" w:rsidRDefault="00B20518" w:rsidP="00B20518">
      <w:pPr>
        <w:jc w:val="both"/>
        <w:rPr>
          <w:rFonts w:ascii="Georgia" w:hAnsi="Georgia" w:cs="Calibri"/>
          <w:sz w:val="16"/>
          <w:szCs w:val="24"/>
        </w:rPr>
      </w:pPr>
      <w:r w:rsidRPr="00722C3E">
        <w:rPr>
          <w:rFonts w:ascii="Georgia" w:hAnsi="Georgia" w:cs="Calibri"/>
          <w:sz w:val="16"/>
          <w:szCs w:val="24"/>
        </w:rPr>
        <w:t xml:space="preserve">With labor reform out of the way, attention turns to the three policy fields that Peña </w:t>
      </w:r>
      <w:r w:rsidRPr="00722C3E">
        <w:rPr>
          <w:rFonts w:ascii="Georgia" w:hAnsi="Georgia" w:cs="Calibri"/>
          <w:szCs w:val="24"/>
          <w:u w:val="single"/>
        </w:rPr>
        <w:t>Nieto has promised to address</w:t>
      </w:r>
      <w:r w:rsidRPr="00722C3E">
        <w:rPr>
          <w:rFonts w:ascii="Georgia" w:hAnsi="Georgia" w:cs="Calibri"/>
          <w:sz w:val="16"/>
          <w:szCs w:val="24"/>
        </w:rPr>
        <w:t xml:space="preserve">, perhaps all at once: </w:t>
      </w:r>
      <w:r w:rsidRPr="00722C3E">
        <w:rPr>
          <w:rFonts w:ascii="Georgia" w:hAnsi="Georgia" w:cs="Calibri"/>
          <w:szCs w:val="24"/>
          <w:u w:val="single"/>
        </w:rPr>
        <w:t>energy reform</w:t>
      </w:r>
      <w:r w:rsidRPr="00722C3E">
        <w:rPr>
          <w:rFonts w:ascii="Georgia" w:hAnsi="Georgia" w:cs="Calibri"/>
          <w:sz w:val="16"/>
          <w:szCs w:val="24"/>
        </w:rPr>
        <w:t xml:space="preserve">, tax reform, and Social Security reform. </w:t>
      </w:r>
      <w:r w:rsidRPr="00722C3E">
        <w:rPr>
          <w:rFonts w:ascii="Georgia" w:hAnsi="Georgia" w:cs="Calibri"/>
          <w:szCs w:val="24"/>
          <w:u w:val="single"/>
        </w:rPr>
        <w:t>Should he succeed in addressing these issues effectively, he will have restructured a significant part of Mexico’s economy</w:t>
      </w:r>
      <w:r w:rsidRPr="00722C3E">
        <w:rPr>
          <w:rFonts w:ascii="Georgia" w:hAnsi="Georgia" w:cs="Calibri"/>
          <w:sz w:val="16"/>
          <w:szCs w:val="24"/>
        </w:rPr>
        <w:t xml:space="preserve">, preparing Mexico for an economic takeoff that could rival Asian economies. This effort brings risk as well as promise, since failing with these fundamental reforms could throw Peña Nieto’s presidency into turmoil at its inception. Each of these reforms individually would be enough to occupy the Presidential Palace Los Pinos for months and to soak up the political capital of any president. Doing all of them together would be a political project more involved than any other since the Institutional Revolutionary Party first restructured Mexico’s economy in the 1930s. Clearly, the </w:t>
      </w:r>
      <w:r w:rsidRPr="00722C3E">
        <w:rPr>
          <w:rFonts w:ascii="Georgia" w:hAnsi="Georgia" w:cs="Calibri"/>
          <w:szCs w:val="24"/>
          <w:u w:val="single"/>
        </w:rPr>
        <w:t xml:space="preserve">political stakes are huge. </w:t>
      </w:r>
      <w:r w:rsidRPr="00722C3E">
        <w:rPr>
          <w:rFonts w:ascii="Georgia" w:hAnsi="Georgia" w:cs="Calibri"/>
          <w:sz w:val="16"/>
          <w:szCs w:val="24"/>
        </w:rPr>
        <w:t xml:space="preserve">A major obstacle to reform could be the Institutional Revolutionary Party itself. Party discipline will largely ensure a supportive if not compliant congressional delegation, but party bosses, </w:t>
      </w:r>
      <w:r w:rsidRPr="00722C3E">
        <w:rPr>
          <w:rFonts w:ascii="Georgia" w:hAnsi="Georgia" w:cs="Calibri"/>
          <w:szCs w:val="24"/>
          <w:u w:val="single"/>
        </w:rPr>
        <w:t>governors, and</w:t>
      </w:r>
      <w:r w:rsidRPr="00722C3E">
        <w:rPr>
          <w:rFonts w:ascii="Georgia" w:hAnsi="Georgia" w:cs="Calibri"/>
          <w:sz w:val="16"/>
          <w:szCs w:val="24"/>
        </w:rPr>
        <w:t xml:space="preserve"> individual congressional </w:t>
      </w:r>
      <w:r w:rsidRPr="00722C3E">
        <w:rPr>
          <w:rFonts w:ascii="Georgia" w:hAnsi="Georgia" w:cs="Calibri"/>
          <w:szCs w:val="24"/>
          <w:u w:val="single"/>
        </w:rPr>
        <w:t>representatives</w:t>
      </w:r>
      <w:r w:rsidRPr="00722C3E">
        <w:rPr>
          <w:rFonts w:ascii="Georgia" w:hAnsi="Georgia" w:cs="Calibri"/>
          <w:sz w:val="16"/>
          <w:szCs w:val="24"/>
        </w:rPr>
        <w:t xml:space="preserve">, among others, </w:t>
      </w:r>
      <w:r w:rsidRPr="00722C3E">
        <w:rPr>
          <w:rFonts w:ascii="Georgia" w:hAnsi="Georgia" w:cs="Calibri"/>
          <w:szCs w:val="24"/>
          <w:u w:val="single"/>
        </w:rPr>
        <w:t>will</w:t>
      </w:r>
      <w:r w:rsidRPr="00722C3E">
        <w:rPr>
          <w:rFonts w:ascii="Georgia" w:hAnsi="Georgia" w:cs="Calibri"/>
          <w:sz w:val="16"/>
          <w:szCs w:val="24"/>
        </w:rPr>
        <w:t xml:space="preserve"> likely </w:t>
      </w:r>
      <w:r w:rsidRPr="00722C3E">
        <w:rPr>
          <w:rFonts w:ascii="Georgia" w:hAnsi="Georgia" w:cs="Calibri"/>
          <w:szCs w:val="24"/>
          <w:u w:val="single"/>
        </w:rPr>
        <w:t xml:space="preserve">seek to ensure that their political equities are protected </w:t>
      </w:r>
      <w:r w:rsidRPr="00722C3E">
        <w:rPr>
          <w:rFonts w:ascii="Georgia" w:hAnsi="Georgia" w:cs="Calibri"/>
          <w:sz w:val="16"/>
          <w:szCs w:val="24"/>
        </w:rPr>
        <w:t xml:space="preserve">in any reform process. Peña </w:t>
      </w:r>
      <w:r w:rsidRPr="00722C3E">
        <w:rPr>
          <w:rFonts w:ascii="Georgia" w:hAnsi="Georgia" w:cs="Calibri"/>
          <w:szCs w:val="24"/>
          <w:u w:val="single"/>
        </w:rPr>
        <w:t>Nieto’s challenge will be to keep them in line</w:t>
      </w:r>
      <w:r w:rsidRPr="00722C3E">
        <w:rPr>
          <w:rFonts w:ascii="Georgia" w:hAnsi="Georgia" w:cs="Calibri"/>
          <w:sz w:val="16"/>
          <w:szCs w:val="24"/>
        </w:rPr>
        <w:t xml:space="preserve">, using traditional tools of political coalition building without stepping over the line into corruption. A number of younger, newly elected members of the Mexican Congress in the leftist Party of the Democratic Revolution have indicated that the deepening of democratic reform is their main priority and that there might be room for cooperation with President-Elect Peña Nieto should he push this agenda. The fate of the reform agenda will arguably be the new president’s greatest and most immediate test. He faces a Mexican public that no longer tolerates the old ways of doing politics in Mexico and is skeptical that the Institutional Revolutionary Party has truly changed. But equally importantly, the party has been out of power for 12 years and its leaders now want and expect to receive the rewards that national power bestows. </w:t>
      </w:r>
      <w:r w:rsidRPr="00722C3E">
        <w:rPr>
          <w:rFonts w:ascii="Georgia" w:hAnsi="Georgia" w:cs="Calibri"/>
          <w:szCs w:val="24"/>
          <w:u w:val="single"/>
        </w:rPr>
        <w:t>It will be a delicate balancing act</w:t>
      </w:r>
      <w:r w:rsidRPr="00722C3E">
        <w:rPr>
          <w:rFonts w:ascii="Georgia" w:hAnsi="Georgia" w:cs="Calibri"/>
          <w:sz w:val="16"/>
          <w:szCs w:val="24"/>
        </w:rPr>
        <w:t xml:space="preserve"> for Peña Nieto. But his inauguration also has implications for U.S.-Mexico relations, which will play out on both sides of the border. The path forward Given this backdrop, </w:t>
      </w:r>
      <w:r w:rsidRPr="00722C3E">
        <w:rPr>
          <w:rFonts w:ascii="Georgia" w:hAnsi="Georgia" w:cs="Calibri"/>
          <w:szCs w:val="24"/>
          <w:u w:val="single"/>
        </w:rPr>
        <w:t>the new</w:t>
      </w:r>
      <w:r w:rsidRPr="00722C3E">
        <w:rPr>
          <w:rFonts w:ascii="Georgia" w:hAnsi="Georgia" w:cs="Calibri"/>
          <w:sz w:val="16"/>
          <w:szCs w:val="24"/>
        </w:rPr>
        <w:t xml:space="preserve"> Mexican </w:t>
      </w:r>
      <w:r w:rsidRPr="00722C3E">
        <w:rPr>
          <w:rFonts w:ascii="Georgia" w:hAnsi="Georgia" w:cs="Calibri"/>
          <w:szCs w:val="24"/>
          <w:u w:val="single"/>
        </w:rPr>
        <w:t xml:space="preserve">president needs </w:t>
      </w:r>
      <w:r w:rsidRPr="00722C3E">
        <w:rPr>
          <w:rFonts w:ascii="Georgia" w:hAnsi="Georgia" w:cs="Calibri"/>
          <w:sz w:val="16"/>
          <w:szCs w:val="24"/>
        </w:rPr>
        <w:t xml:space="preserve">major </w:t>
      </w:r>
      <w:r w:rsidRPr="00722C3E">
        <w:rPr>
          <w:rFonts w:ascii="Georgia" w:hAnsi="Georgia" w:cs="Calibri"/>
          <w:szCs w:val="24"/>
          <w:u w:val="single"/>
        </w:rPr>
        <w:t>political</w:t>
      </w:r>
      <w:r w:rsidRPr="00722C3E">
        <w:rPr>
          <w:rFonts w:ascii="Georgia" w:hAnsi="Georgia" w:cs="Calibri"/>
          <w:sz w:val="16"/>
          <w:szCs w:val="24"/>
        </w:rPr>
        <w:t xml:space="preserve"> and policy </w:t>
      </w:r>
      <w:r w:rsidRPr="00722C3E">
        <w:rPr>
          <w:rFonts w:ascii="Georgia" w:hAnsi="Georgia" w:cs="Calibri"/>
          <w:szCs w:val="24"/>
          <w:u w:val="single"/>
        </w:rPr>
        <w:t>successes in 2013 to consolidate power</w:t>
      </w:r>
      <w:r w:rsidRPr="00722C3E">
        <w:rPr>
          <w:rFonts w:ascii="Georgia" w:hAnsi="Georgia" w:cs="Calibri"/>
          <w:sz w:val="16"/>
          <w:szCs w:val="24"/>
        </w:rPr>
        <w:t xml:space="preserve"> within his own party </w:t>
      </w:r>
      <w:r w:rsidRPr="00722C3E">
        <w:rPr>
          <w:rFonts w:ascii="Georgia" w:hAnsi="Georgia" w:cs="Calibri"/>
          <w:szCs w:val="24"/>
          <w:u w:val="single"/>
        </w:rPr>
        <w:t xml:space="preserve">and secure </w:t>
      </w:r>
      <w:r w:rsidRPr="00722C3E">
        <w:rPr>
          <w:rFonts w:ascii="Georgia" w:hAnsi="Georgia" w:cs="Calibri"/>
          <w:sz w:val="16"/>
          <w:szCs w:val="24"/>
        </w:rPr>
        <w:t xml:space="preserve">congressional </w:t>
      </w:r>
      <w:r w:rsidRPr="00722C3E">
        <w:rPr>
          <w:rFonts w:ascii="Georgia" w:hAnsi="Georgia" w:cs="Calibri"/>
          <w:szCs w:val="24"/>
          <w:u w:val="single"/>
        </w:rPr>
        <w:t>majorities for</w:t>
      </w:r>
      <w:r w:rsidRPr="00722C3E">
        <w:rPr>
          <w:rFonts w:ascii="Georgia" w:hAnsi="Georgia" w:cs="Calibri"/>
          <w:sz w:val="16"/>
          <w:szCs w:val="24"/>
        </w:rPr>
        <w:t xml:space="preserve"> an ongoing economic </w:t>
      </w:r>
      <w:r w:rsidRPr="00722C3E">
        <w:rPr>
          <w:rFonts w:ascii="Georgia" w:hAnsi="Georgia" w:cs="Calibri"/>
          <w:szCs w:val="24"/>
          <w:u w:val="single"/>
        </w:rPr>
        <w:t>reform</w:t>
      </w:r>
      <w:r w:rsidRPr="00722C3E">
        <w:rPr>
          <w:rFonts w:ascii="Georgia" w:hAnsi="Georgia" w:cs="Calibri"/>
          <w:sz w:val="16"/>
          <w:szCs w:val="24"/>
        </w:rPr>
        <w:t xml:space="preserve"> process. Here, the United States has an important role to play: The two countries are intertwined in a unique way and thus the political </w:t>
      </w:r>
      <w:r w:rsidRPr="00722C3E">
        <w:rPr>
          <w:rFonts w:ascii="Georgia" w:hAnsi="Georgia" w:cs="Calibri"/>
          <w:szCs w:val="24"/>
          <w:u w:val="single"/>
        </w:rPr>
        <w:t>success of</w:t>
      </w:r>
      <w:r w:rsidRPr="00722C3E">
        <w:rPr>
          <w:rFonts w:ascii="Georgia" w:hAnsi="Georgia" w:cs="Calibri"/>
          <w:sz w:val="16"/>
          <w:szCs w:val="24"/>
        </w:rPr>
        <w:t xml:space="preserve"> Enrique Peña </w:t>
      </w:r>
      <w:r w:rsidRPr="00722C3E">
        <w:rPr>
          <w:rFonts w:ascii="Georgia" w:hAnsi="Georgia" w:cs="Calibri"/>
          <w:szCs w:val="24"/>
          <w:u w:val="single"/>
        </w:rPr>
        <w:t>Nieto will</w:t>
      </w:r>
      <w:r w:rsidRPr="00722C3E">
        <w:rPr>
          <w:rFonts w:ascii="Georgia" w:hAnsi="Georgia" w:cs="Calibri"/>
          <w:sz w:val="16"/>
          <w:szCs w:val="24"/>
        </w:rPr>
        <w:t xml:space="preserve">, at least in part, </w:t>
      </w:r>
      <w:r w:rsidRPr="00722C3E">
        <w:rPr>
          <w:rFonts w:ascii="Georgia" w:hAnsi="Georgia" w:cs="Calibri"/>
          <w:szCs w:val="24"/>
          <w:u w:val="single"/>
        </w:rPr>
        <w:t>be impacted by what happens north</w:t>
      </w:r>
      <w:r w:rsidRPr="00722C3E">
        <w:rPr>
          <w:rFonts w:ascii="Georgia" w:hAnsi="Georgia" w:cs="Calibri"/>
          <w:sz w:val="16"/>
          <w:szCs w:val="24"/>
        </w:rPr>
        <w:t xml:space="preserve"> of the border. And the to-do list for the United States is extensive, but it is largely focused on economic policy and immigration reform. Immigration reform is increasingly likely to dominate the domestic debate once the fiscal cliff is resolved. President-Elect Peña Nieto made a strong endorsement of immigration reform at his Washington press conference with President Obama this week, stating that he fully supports President Obama’s proposal. Even though a strong majority of Americans support a pathway to citizenship for the 11 million undocumented immigrants living in the country, it will remain a difficult legislative battle. And while aligning with a popular U.S. president who will be viewed as fighting to legalize Mexican nationals makes obvious sense, there is some risk that a failed legislative effort will trigger collateral damage to Peña Nieto’s image in Mexico. On the economic front, the success of the new Mexican administration’s economic reform and growth agenda is a core interest of the United States. A number of policy fields will be crucial to create a successful North American growth model and will elevate the transactional partnership with Mexico to a strategic relationship much like the United States enjoys with Canada. To achieve this goal, both countries must address a number of issues simultaneously. The creation of jobs will play a central role in domestic politics in both countries. </w:t>
      </w:r>
      <w:r w:rsidRPr="00722C3E">
        <w:rPr>
          <w:rFonts w:ascii="Georgia" w:hAnsi="Georgia" w:cs="Calibri"/>
          <w:szCs w:val="24"/>
          <w:u w:val="single"/>
        </w:rPr>
        <w:t>U.S-Mexican trade needs to be encouraged in the border region and beyond.</w:t>
      </w:r>
      <w:r w:rsidRPr="00722C3E">
        <w:rPr>
          <w:rFonts w:ascii="Georgia" w:hAnsi="Georgia" w:cs="Calibri"/>
          <w:sz w:val="16"/>
          <w:szCs w:val="24"/>
        </w:rPr>
        <w:t xml:space="preserve"> To achieve this, the U.S.-Mexican border needs to be more permeable and allow more crossings at lower cost. To secure energy independence, both countries need to prioritize research and development investments to ensure that technologies that facilitate access to shale gas—such as horizontal drilling combined with hydraulic fracking—do not adversely affect the environment. This is a necessary step to move forward with the development of massive North American shale gas resources—a potential strategic game-changer. Mexican states along the U.S. border are official observers in the Western Climate Initiative, joining California and four Canadian provinces. The federal governments in both the United States and Mexico should take aggressive steps to make it more feasible for these Mexican states to become full partners in the initiative to achieve meaningful reductions in carbon pollution and move toward greater U.S.-Mexican cooperation on future North American pollution cuts. Both countries need to expand their economic relations with Asia and Europe. President-Elect Peña Nieto sees China as an important future partner for economic growth. Both Mexico and Canada were invited in June to join the negotiations toward the Trans-Pacific Partnership—an important if belated step. Both should also be included at the very beginning of discussions with Europe—should they occur as has been rumored—toward the creation of a free trade zone in the Atlantic. Such trade negotiations would provide an added means for the three North American economies to build cooperation. The war against cartels and gangs involved in the illegal drugs trade continues to rage on both sides of the border, although indications of progress include a reduction in violence, cleaned-up cities, and increasing professionalization of the Mexican security forces. Achieving a reduction of violence will be a key challenge for President-Elect Peña Nieto, with street protests demanding as much. Judicial reform is moving forward, albeit slowly, but Mexican authorities still rely too greatly on confession by apprehended suspects and have deficits in the acquisition and use of intelligence. This fight needs to be framed as a joint challenge, emphasizing the co-responsibility of the United States, as Secretary of State Hillary Clinton has expressed several times. The re-launch of a U.S.-Mexican bilateral commission would be an important vehicle to institutionalize cabinet-level discussions across the broad range of issues that affect our countries and maybe trilateralize along with Canada from time to time. Tone and perception count a lot in the bilateral relationship. In addition, both sides should establish permanent working groups to help change the image and perception of Mexico in the United States and vice versa. Such an engagement in public diplomacy could include messaging and outreach to counter the often-distorted perception of Mexican society in the United States. The election of Enrique Peña </w:t>
      </w:r>
      <w:r w:rsidRPr="00722C3E">
        <w:rPr>
          <w:rFonts w:ascii="Georgia" w:hAnsi="Georgia" w:cs="Calibri"/>
          <w:szCs w:val="24"/>
          <w:u w:val="single"/>
        </w:rPr>
        <w:t>Nieto and</w:t>
      </w:r>
      <w:r w:rsidRPr="00722C3E">
        <w:rPr>
          <w:rFonts w:ascii="Georgia" w:hAnsi="Georgia" w:cs="Calibri"/>
          <w:sz w:val="16"/>
          <w:szCs w:val="24"/>
        </w:rPr>
        <w:t xml:space="preserve"> the re-election of President </w:t>
      </w:r>
      <w:r w:rsidRPr="00722C3E">
        <w:rPr>
          <w:rFonts w:ascii="Georgia" w:hAnsi="Georgia" w:cs="Calibri"/>
          <w:szCs w:val="24"/>
          <w:u w:val="single"/>
        </w:rPr>
        <w:t>Obama</w:t>
      </w:r>
      <w:r w:rsidRPr="00722C3E">
        <w:rPr>
          <w:rFonts w:ascii="Georgia" w:hAnsi="Georgia" w:cs="Calibri"/>
          <w:sz w:val="16"/>
          <w:szCs w:val="24"/>
        </w:rPr>
        <w:t xml:space="preserve"> mean that the U.S.-Mexican relationship has a unique opportunity to grow closer and bring numerous benefits to both sides of the border. To fully appreciate this unique opportunity, </w:t>
      </w:r>
      <w:r w:rsidRPr="00722C3E">
        <w:rPr>
          <w:rFonts w:ascii="Georgia" w:hAnsi="Georgia" w:cs="Calibri"/>
          <w:szCs w:val="24"/>
          <w:u w:val="single"/>
        </w:rPr>
        <w:t xml:space="preserve">both </w:t>
      </w:r>
      <w:r w:rsidRPr="00722C3E">
        <w:rPr>
          <w:rFonts w:ascii="Georgia" w:hAnsi="Georgia" w:cs="Calibri"/>
          <w:sz w:val="16"/>
          <w:szCs w:val="24"/>
        </w:rPr>
        <w:t xml:space="preserve">sides </w:t>
      </w:r>
      <w:r w:rsidRPr="00722C3E">
        <w:rPr>
          <w:rFonts w:ascii="Georgia" w:hAnsi="Georgia" w:cs="Calibri"/>
          <w:szCs w:val="24"/>
          <w:u w:val="single"/>
        </w:rPr>
        <w:t>must invest political capital and be prepared to engage domestic public opinion</w:t>
      </w:r>
      <w:r w:rsidRPr="00722C3E">
        <w:rPr>
          <w:rFonts w:ascii="Georgia" w:hAnsi="Georgia" w:cs="Calibri"/>
          <w:sz w:val="16"/>
          <w:szCs w:val="24"/>
        </w:rPr>
        <w:t xml:space="preserve"> when it comes to explaining why our countries are united by much more than a fence.</w:t>
      </w:r>
    </w:p>
    <w:p w:rsidR="00B20518" w:rsidRPr="00722C3E" w:rsidRDefault="00B20518" w:rsidP="00B20518">
      <w:pPr>
        <w:rPr>
          <w:rFonts w:ascii="Georgia" w:hAnsi="Georgia"/>
        </w:rPr>
      </w:pPr>
    </w:p>
    <w:p w:rsidR="00B20518" w:rsidRPr="00722C3E" w:rsidRDefault="00B20518" w:rsidP="00B20518">
      <w:pPr>
        <w:rPr>
          <w:rStyle w:val="Underline"/>
          <w:b/>
          <w:sz w:val="24"/>
          <w:szCs w:val="24"/>
          <w:u w:val="none"/>
        </w:rPr>
      </w:pPr>
      <w:r w:rsidRPr="00722C3E">
        <w:rPr>
          <w:rStyle w:val="Underline"/>
          <w:b/>
          <w:sz w:val="24"/>
          <w:szCs w:val="24"/>
          <w:u w:val="none"/>
        </w:rPr>
        <w:t>Plan will be a success for Nieto</w:t>
      </w:r>
    </w:p>
    <w:p w:rsidR="00B20518" w:rsidRPr="00722C3E" w:rsidRDefault="00B20518" w:rsidP="00B20518">
      <w:pPr>
        <w:rPr>
          <w:rStyle w:val="Underline"/>
          <w:sz w:val="24"/>
          <w:szCs w:val="24"/>
          <w:u w:val="none"/>
        </w:rPr>
      </w:pPr>
      <w:r w:rsidRPr="00722C3E">
        <w:rPr>
          <w:rStyle w:val="Underline"/>
          <w:b/>
          <w:sz w:val="24"/>
          <w:szCs w:val="24"/>
          <w:u w:val="none"/>
        </w:rPr>
        <w:t xml:space="preserve">Navarrette, 11/26/12 </w:t>
      </w:r>
      <w:r w:rsidRPr="00722C3E">
        <w:rPr>
          <w:rStyle w:val="Underline"/>
          <w:sz w:val="24"/>
          <w:szCs w:val="24"/>
          <w:u w:val="none"/>
        </w:rPr>
        <w:t xml:space="preserve">(Ruben, “To-Do List for Obama and Mexico's New President,” CNN, </w:t>
      </w:r>
      <w:hyperlink r:id="rId57" w:history="1">
        <w:r w:rsidR="008537C1" w:rsidRPr="00722C3E">
          <w:rPr>
            <w:rStyle w:val="Hyperlink"/>
            <w:rFonts w:ascii="Georgia" w:hAnsi="Georgia"/>
            <w:sz w:val="24"/>
            <w:szCs w:val="24"/>
          </w:rPr>
          <w:t>http://pvangels.com/news-mexico/4362/to-do-list-for-obama-and-mexicos-new-president</w:t>
        </w:r>
      </w:hyperlink>
      <w:r w:rsidRPr="00722C3E">
        <w:rPr>
          <w:rStyle w:val="Underline"/>
          <w:sz w:val="24"/>
          <w:szCs w:val="24"/>
          <w:u w:val="none"/>
        </w:rPr>
        <w:t>)</w:t>
      </w:r>
    </w:p>
    <w:p w:rsidR="008537C1" w:rsidRPr="00722C3E" w:rsidRDefault="008537C1" w:rsidP="00B20518">
      <w:pPr>
        <w:rPr>
          <w:rStyle w:val="Underline"/>
          <w:b/>
          <w:sz w:val="24"/>
          <w:szCs w:val="24"/>
          <w:u w:val="none"/>
        </w:rPr>
      </w:pPr>
    </w:p>
    <w:p w:rsidR="00B20518" w:rsidRPr="00722C3E" w:rsidRDefault="00B20518" w:rsidP="00B20518">
      <w:pPr>
        <w:rPr>
          <w:rStyle w:val="Underline"/>
          <w:sz w:val="16"/>
          <w:szCs w:val="24"/>
          <w:u w:val="none"/>
        </w:rPr>
      </w:pPr>
      <w:r w:rsidRPr="00722C3E">
        <w:rPr>
          <w:rStyle w:val="Underline"/>
          <w:sz w:val="16"/>
          <w:szCs w:val="24"/>
          <w:u w:val="none"/>
        </w:rPr>
        <w:t>Those people are now taking another look at the PRI. The way they see it, the party may have been corrupt, but at least it was competent. Unlike the PAN, whose leaders seem obsessed with causes and crusades - for Fox, defending Mexican immigrants in the United States, and for Calderon, the drug war - the PRI kept the trains running on time.</w:t>
      </w:r>
      <w:r w:rsidR="009D6C12" w:rsidRPr="00722C3E">
        <w:rPr>
          <w:rStyle w:val="Underline"/>
          <w:sz w:val="16"/>
          <w:szCs w:val="24"/>
          <w:u w:val="none"/>
        </w:rPr>
        <w:t xml:space="preserve"> </w:t>
      </w:r>
      <w:r w:rsidRPr="00722C3E">
        <w:rPr>
          <w:rStyle w:val="Underline"/>
          <w:sz w:val="16"/>
          <w:szCs w:val="24"/>
          <w:u w:val="none"/>
        </w:rPr>
        <w:t>As many</w:t>
      </w:r>
      <w:r w:rsidRPr="00722C3E">
        <w:rPr>
          <w:rStyle w:val="Underline"/>
          <w:szCs w:val="24"/>
        </w:rPr>
        <w:t xml:space="preserve"> Mexicans </w:t>
      </w:r>
      <w:r w:rsidRPr="00722C3E">
        <w:rPr>
          <w:rStyle w:val="Underline"/>
          <w:sz w:val="16"/>
          <w:szCs w:val="24"/>
          <w:u w:val="none"/>
        </w:rPr>
        <w:t>see it, the country needs to move on to other business. They</w:t>
      </w:r>
      <w:r w:rsidRPr="00722C3E">
        <w:rPr>
          <w:rStyle w:val="Underline"/>
          <w:szCs w:val="24"/>
        </w:rPr>
        <w:t xml:space="preserve"> expect Pena Nieto to lead the way. </w:t>
      </w:r>
      <w:r w:rsidRPr="00722C3E">
        <w:rPr>
          <w:rStyle w:val="Underline"/>
          <w:sz w:val="16"/>
          <w:szCs w:val="24"/>
          <w:u w:val="none"/>
        </w:rPr>
        <w:t>They may not want a complete and unconditional surrender to the drug cartels, but</w:t>
      </w:r>
      <w:r w:rsidRPr="00722C3E">
        <w:rPr>
          <w:rStyle w:val="Underline"/>
          <w:szCs w:val="24"/>
        </w:rPr>
        <w:t xml:space="preserve"> they could live with an accommodation that included an end to the violence.</w:t>
      </w:r>
      <w:r w:rsidR="009D6C12" w:rsidRPr="00722C3E">
        <w:rPr>
          <w:rStyle w:val="Underline"/>
          <w:szCs w:val="24"/>
        </w:rPr>
        <w:t xml:space="preserve"> </w:t>
      </w:r>
      <w:r w:rsidRPr="00722C3E">
        <w:rPr>
          <w:rStyle w:val="Underline"/>
          <w:sz w:val="16"/>
          <w:szCs w:val="24"/>
          <w:u w:val="none"/>
        </w:rPr>
        <w:t>The battle against the drug cartels is sure to be on the agenda Tuesday when Pena Nieto is scheduled to visit the White House and meet with President Barack Obama.</w:t>
      </w:r>
      <w:r w:rsidR="009D6C12" w:rsidRPr="00722C3E">
        <w:rPr>
          <w:rStyle w:val="Underline"/>
          <w:sz w:val="16"/>
          <w:szCs w:val="24"/>
          <w:u w:val="none"/>
        </w:rPr>
        <w:t xml:space="preserve"> </w:t>
      </w:r>
      <w:r w:rsidRPr="00722C3E">
        <w:rPr>
          <w:rStyle w:val="Underline"/>
          <w:sz w:val="16"/>
          <w:szCs w:val="24"/>
          <w:u w:val="none"/>
        </w:rPr>
        <w:t xml:space="preserve">I had the chance to meet Pena Nieto during my trip and hear about his vision for building a new and improved Mexico. Despite the knocks that he has taken from the Mexican press and the elites for not appearing to be book-smart, he has more than his share of "EQ" - emotional intelligence. This will carry him far with a </w:t>
      </w:r>
      <w:r w:rsidRPr="00722C3E">
        <w:rPr>
          <w:rStyle w:val="Underline"/>
          <w:szCs w:val="24"/>
        </w:rPr>
        <w:t xml:space="preserve">Mexican public </w:t>
      </w:r>
      <w:r w:rsidRPr="00722C3E">
        <w:rPr>
          <w:rStyle w:val="Underline"/>
          <w:sz w:val="16"/>
          <w:szCs w:val="24"/>
          <w:u w:val="none"/>
        </w:rPr>
        <w:t>that, at this point</w:t>
      </w:r>
      <w:r w:rsidRPr="00722C3E">
        <w:rPr>
          <w:rStyle w:val="Underline"/>
          <w:szCs w:val="24"/>
        </w:rPr>
        <w:t xml:space="preserve">, wants to have leaders that </w:t>
      </w:r>
      <w:r w:rsidRPr="00722C3E">
        <w:rPr>
          <w:rStyle w:val="Underline"/>
          <w:sz w:val="16"/>
          <w:szCs w:val="24"/>
          <w:u w:val="none"/>
        </w:rPr>
        <w:t>it</w:t>
      </w:r>
      <w:r w:rsidRPr="00722C3E">
        <w:rPr>
          <w:rStyle w:val="Underline"/>
          <w:szCs w:val="24"/>
        </w:rPr>
        <w:t xml:space="preserve"> can relate to, who will address its everyday concerns.</w:t>
      </w:r>
      <w:r w:rsidR="009D6C12" w:rsidRPr="00722C3E">
        <w:rPr>
          <w:rStyle w:val="Underline"/>
          <w:szCs w:val="24"/>
        </w:rPr>
        <w:t xml:space="preserve"> </w:t>
      </w:r>
      <w:r w:rsidRPr="00722C3E">
        <w:rPr>
          <w:rStyle w:val="Underline"/>
          <w:sz w:val="16"/>
          <w:szCs w:val="24"/>
          <w:u w:val="none"/>
        </w:rPr>
        <w:t>Like a certain recent U.S. president from Texas, Pena Nieto is taken lightly by many as he enters the office. Yet sometimes being underestimated can be helpful. And just as George W. Bush reached the height of his popularity after the terrorist attacks of September 11, 2001, Pena Nieto might yet surprise his critics and rise to the challenge of dealing with a major crisis when faced with one.</w:t>
      </w:r>
      <w:r w:rsidR="009D6C12" w:rsidRPr="00722C3E">
        <w:rPr>
          <w:rStyle w:val="Underline"/>
          <w:sz w:val="16"/>
          <w:szCs w:val="24"/>
          <w:u w:val="none"/>
        </w:rPr>
        <w:t xml:space="preserve"> </w:t>
      </w:r>
      <w:r w:rsidRPr="00722C3E">
        <w:rPr>
          <w:rStyle w:val="Underline"/>
          <w:sz w:val="16"/>
          <w:szCs w:val="24"/>
          <w:u w:val="none"/>
        </w:rPr>
        <w:t>In his meeting with Obama, the Mexican president-elect is likely to dwell on what he believes the U.S. can accomplish for Mexico. This will probably include delivering the last few hundred million dollars worth of equipment and supplies that is owed to Mexico to help it fight the drug cartels under the $1.4 billion Merida Initiative; safeguarding the rights of Mexican immigrants in the United States regardless of legal status; and supporting the creation of a North American trade alliance (the US, Mexico and Canada) that could compete with Asia and the European Union on the stage of global commerce.</w:t>
      </w:r>
      <w:r w:rsidR="009D6C12" w:rsidRPr="00722C3E">
        <w:rPr>
          <w:rStyle w:val="Underline"/>
          <w:sz w:val="16"/>
          <w:szCs w:val="24"/>
          <w:u w:val="none"/>
        </w:rPr>
        <w:t xml:space="preserve"> </w:t>
      </w:r>
      <w:r w:rsidRPr="00722C3E">
        <w:rPr>
          <w:rStyle w:val="Underline"/>
          <w:sz w:val="16"/>
          <w:szCs w:val="24"/>
          <w:u w:val="none"/>
        </w:rPr>
        <w:t>But Pena Nieto should also focus on what Mexico can accomplish for the United States. He could pledge to continue the drug war and keep the pressure on the cartels, in the spirit of the Merida Initiative; vow to create more jobs and better-paying jobs in Mexico, especially in the poorest regions that produce most of the illegal immigrants to the United States; commit himself to addressing the severe inequalities between Mexicans, closing the huge gap between rich and poor, and expanding the middle class in a country where more than 50% of the population still lives in poverty; and pledge to open up the Mexican petroleum industry to investment from North America and partnerships with American and Canadian oil companies.</w:t>
      </w:r>
      <w:r w:rsidR="009D6C12" w:rsidRPr="00722C3E">
        <w:rPr>
          <w:rStyle w:val="Underline"/>
          <w:sz w:val="16"/>
          <w:szCs w:val="24"/>
          <w:u w:val="none"/>
        </w:rPr>
        <w:t xml:space="preserve"> </w:t>
      </w:r>
      <w:r w:rsidRPr="00722C3E">
        <w:rPr>
          <w:rStyle w:val="Underline"/>
          <w:szCs w:val="24"/>
        </w:rPr>
        <w:t xml:space="preserve">All of this would benefit not only the relationship between Mexico and the United States, but also the lives of Mexicans. </w:t>
      </w:r>
      <w:r w:rsidRPr="00722C3E">
        <w:rPr>
          <w:rStyle w:val="Underline"/>
          <w:sz w:val="16"/>
          <w:szCs w:val="24"/>
          <w:u w:val="none"/>
        </w:rPr>
        <w:t>Those people seem to be tired of crusades.</w:t>
      </w:r>
      <w:r w:rsidRPr="00722C3E">
        <w:rPr>
          <w:rStyle w:val="Underline"/>
          <w:szCs w:val="24"/>
        </w:rPr>
        <w:t xml:space="preserve"> Now, it appears that they want their leaders to focus on the basics: creating better-paying jobs, protecting the population, expanding trade, improving access to technology, developing infrastructure in rural areas, and improving relations with foreign countries and trade partners.</w:t>
      </w:r>
      <w:r w:rsidR="009D6C12" w:rsidRPr="00722C3E">
        <w:rPr>
          <w:rStyle w:val="Underline"/>
          <w:szCs w:val="24"/>
        </w:rPr>
        <w:t xml:space="preserve"> </w:t>
      </w:r>
      <w:r w:rsidRPr="00722C3E">
        <w:rPr>
          <w:rStyle w:val="Underline"/>
          <w:sz w:val="16"/>
          <w:szCs w:val="24"/>
          <w:u w:val="none"/>
        </w:rPr>
        <w:t>Those are some of the challenges facing Enrique Pena Nieto. How he addresses them will tell us whether the Mexican people who elected him, and returned his party to power, made a wise choice or a bad mistake.</w:t>
      </w:r>
    </w:p>
    <w:p w:rsidR="00B20518" w:rsidRPr="00722C3E" w:rsidRDefault="00B20518" w:rsidP="00B20518">
      <w:pPr>
        <w:rPr>
          <w:rFonts w:ascii="Georgia" w:hAnsi="Georgia"/>
        </w:rPr>
      </w:pPr>
    </w:p>
    <w:p w:rsidR="00B20518" w:rsidRPr="00722C3E" w:rsidRDefault="00B20518" w:rsidP="00B20518">
      <w:pPr>
        <w:rPr>
          <w:rFonts w:ascii="Georgia" w:hAnsi="Georgia"/>
        </w:rPr>
      </w:pPr>
    </w:p>
    <w:p w:rsidR="00DE3D89" w:rsidRPr="00722C3E" w:rsidRDefault="00DE3D89" w:rsidP="00DE3D89">
      <w:pPr>
        <w:pStyle w:val="Heading1"/>
        <w:rPr>
          <w:rFonts w:ascii="Georgia" w:hAnsi="Georgia"/>
        </w:rPr>
      </w:pPr>
      <w:r w:rsidRPr="00722C3E">
        <w:rPr>
          <w:rFonts w:ascii="Georgia" w:hAnsi="Georgia"/>
        </w:rPr>
        <w:t>***NEOLIB</w:t>
      </w: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Mexican Neolib good</w:t>
      </w:r>
    </w:p>
    <w:p w:rsidR="00DE3D89" w:rsidRPr="00722C3E" w:rsidRDefault="00DE3D89" w:rsidP="00DE3D89">
      <w:pPr>
        <w:rPr>
          <w:rFonts w:ascii="Georgia" w:hAnsi="Georgia"/>
          <w:b/>
        </w:rPr>
      </w:pPr>
      <w:r w:rsidRPr="00722C3E">
        <w:rPr>
          <w:rFonts w:ascii="Georgia" w:hAnsi="Georgia"/>
          <w:b/>
        </w:rPr>
        <w:t>Mexican neoliberalism good – leads to rise of the middle class, enhanced stability and quality of life, women’s rights, and education</w:t>
      </w:r>
    </w:p>
    <w:p w:rsidR="00DE3D89" w:rsidRPr="00722C3E" w:rsidRDefault="00DE3D89" w:rsidP="00DE3D89">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(Shannon K., article published in Foreign Affairs, “Mexico Makes It¶ A Transformed Society, Economy, and Government”¶ http://www.cfr.org/mexico/mexico-makes/p30098, March/April 2013)</w:t>
      </w:r>
      <w:r w:rsidRPr="00722C3E">
        <w:rPr>
          <w:rFonts w:ascii="Georgia" w:hAnsi="Georgia"/>
          <w:sz w:val="16"/>
        </w:rPr>
        <w:t xml:space="preserve"> //KT</w:t>
      </w:r>
      <w:r w:rsidRPr="00722C3E">
        <w:rPr>
          <w:rFonts w:ascii="Georgia" w:hAnsi="Georgia"/>
          <w:sz w:val="16"/>
          <w:szCs w:val="16"/>
        </w:rPr>
        <w:t xml:space="preserve"> </w:t>
      </w:r>
    </w:p>
    <w:p w:rsidR="00DE3D89" w:rsidRPr="00722C3E" w:rsidRDefault="00DE3D89" w:rsidP="00DE3D89">
      <w:pPr>
        <w:rPr>
          <w:rFonts w:ascii="Georgia" w:hAnsi="Georgia" w:cs="Calibri"/>
          <w:u w:val="single"/>
        </w:rPr>
      </w:pPr>
      <w:r w:rsidRPr="00722C3E">
        <w:rPr>
          <w:rFonts w:ascii="Georgia" w:hAnsi="Georgia"/>
        </w:rPr>
        <w:t>MEXICO'S MIDDLE</w:t>
      </w:r>
      <w:r w:rsidRPr="00722C3E">
        <w:rPr>
          <w:rFonts w:ascii="Georgia" w:hAnsi="Georgia"/>
          <w:sz w:val="12"/>
        </w:rPr>
        <w:t xml:space="preserve">¶ </w:t>
      </w:r>
      <w:r w:rsidRPr="00722C3E">
        <w:rPr>
          <w:rFonts w:ascii="Georgia" w:hAnsi="Georgia" w:cs="Calibri"/>
          <w:u w:val="single"/>
        </w:rPr>
        <w:t xml:space="preserve">Along with these economic reforms came significant social changes, especially the rise of Mexico's middle class. By the early 1980s, the country's middle class had grown </w:t>
      </w:r>
      <w:r w:rsidRPr="00722C3E">
        <w:rPr>
          <w:rFonts w:ascii="Georgia" w:hAnsi="Georgia"/>
        </w:rPr>
        <w:t>to about a third of the population, thanks to the PRI's commitment to accessible education and the expansion of public-sector employment. But the 1982 financial crisis and the subsequent reforms of the late 1980s and early 1990s hurt the government-nurtured middle class by trimming public-sector jobs and government subsidies and largess</w:t>
      </w:r>
      <w:r w:rsidRPr="00722C3E">
        <w:rPr>
          <w:rFonts w:ascii="Georgia" w:hAnsi="Georgia" w:cs="Calibri"/>
          <w:u w:val="single"/>
        </w:rPr>
        <w:t>.¶ At the same time, these reforms opened up the space for a more diverse</w:t>
      </w:r>
      <w:r w:rsidRPr="00722C3E">
        <w:rPr>
          <w:rFonts w:ascii="Georgia" w:hAnsi="Georgia"/>
        </w:rPr>
        <w:t xml:space="preserve">, less PRI-dependent </w:t>
      </w:r>
      <w:r w:rsidRPr="00722C3E">
        <w:rPr>
          <w:rFonts w:ascii="Georgia" w:hAnsi="Georgia" w:cs="Calibri"/>
          <w:u w:val="single"/>
        </w:rPr>
        <w:t>middle class to grow.</w:t>
      </w:r>
      <w:r w:rsidRPr="00722C3E">
        <w:rPr>
          <w:rFonts w:ascii="Georgia" w:hAnsi="Georgia"/>
        </w:rPr>
        <w:t xml:space="preserve"> </w:t>
      </w:r>
      <w:r w:rsidRPr="00722C3E">
        <w:rPr>
          <w:rFonts w:ascii="Georgia" w:hAnsi="Georgia" w:cs="Calibri"/>
          <w:u w:val="single"/>
        </w:rPr>
        <w:t>The past 15 years of economic stability have bettered the lives of many Mexicans, whose savings and investments are no longer repeatedly wiped out by financial crises. NAFTA has both increased investment in the economy and lowered costs for average Mexicans</w:t>
      </w:r>
      <w:r w:rsidRPr="00722C3E">
        <w:rPr>
          <w:rFonts w:ascii="Georgia" w:hAnsi="Georgia"/>
        </w:rPr>
        <w:t xml:space="preserve">. A study by Tufts University's Global Development and Environment Institute shows that </w:t>
      </w:r>
      <w:r w:rsidRPr="00722C3E">
        <w:rPr>
          <w:rFonts w:ascii="Georgia" w:hAnsi="Georgia" w:cs="Calibri"/>
          <w:u w:val="single"/>
        </w:rPr>
        <w:t>the agreement has lowered the price of basic goods in Mexico by some 50 percent, making salaries go much further</w:t>
      </w:r>
      <w:r w:rsidRPr="00722C3E">
        <w:rPr>
          <w:rFonts w:ascii="Georgia" w:hAnsi="Georgia"/>
        </w:rPr>
        <w:t xml:space="preserve"> than in the past. In addition, growing access to credit has enabled millions of Mexicans to buy their own homes and start or expand businesses.</w:t>
      </w:r>
      <w:r w:rsidRPr="00722C3E">
        <w:rPr>
          <w:rFonts w:ascii="Georgia" w:hAnsi="Georgia"/>
          <w:sz w:val="12"/>
        </w:rPr>
        <w:t xml:space="preserve">¶ </w:t>
      </w:r>
      <w:r w:rsidRPr="00722C3E">
        <w:rPr>
          <w:rFonts w:ascii="Georgia" w:hAnsi="Georgia"/>
        </w:rPr>
        <w:t xml:space="preserve">As a result, modern Mexico is a middle-class country. The World Bank estimates that some </w:t>
      </w:r>
      <w:r w:rsidRPr="00722C3E">
        <w:rPr>
          <w:rFonts w:ascii="Georgia" w:hAnsi="Georgia" w:cs="Calibri"/>
          <w:u w:val="single"/>
        </w:rPr>
        <w:t xml:space="preserve">95 percent of Mexico's population is in the middle or the upper class. </w:t>
      </w:r>
      <w:r w:rsidRPr="00722C3E">
        <w:rPr>
          <w:rFonts w:ascii="Georgia" w:hAnsi="Georgia"/>
        </w:rPr>
        <w:t>The Organization for Economic Cooperation and Development (OECD) also puts most of Mexico's population on the upper rungs, estimating that 50 percent of Mexicans are middle class and another 35 percent are upper class. Even the most stringent measurement, comparing incomes alongside access to health care, education, social security, housing, and food, finds that just over 45 percent of Mexicans are considered poor -- meaning that almost 55 percent are not.</w:t>
      </w:r>
      <w:r w:rsidRPr="00722C3E">
        <w:rPr>
          <w:rFonts w:ascii="Georgia" w:hAnsi="Georgia"/>
          <w:sz w:val="12"/>
        </w:rPr>
        <w:t xml:space="preserve">¶ </w:t>
      </w:r>
      <w:r w:rsidRPr="00722C3E">
        <w:rPr>
          <w:rFonts w:ascii="Georgia" w:hAnsi="Georgia"/>
        </w:rPr>
        <w:t>According to the World Bank, more than three-quarters of Mexicans are city dwellers, and the growing middle class is a decidedly urban phenomenon. Today's middle-class Mexicans are also much less dependent on the government than their parents were, as most work in the private sector. These professionals frequently fill jobs as accountants, lawyers, engineers, entrepreneurs, specialized factory workers, taxi drivers, or midlevel managers in Mexico's growing service and manufacturing sectors.</w:t>
      </w:r>
      <w:r w:rsidRPr="00722C3E">
        <w:rPr>
          <w:rFonts w:ascii="Georgia" w:hAnsi="Georgia"/>
          <w:sz w:val="12"/>
        </w:rPr>
        <w:t xml:space="preserve">¶ </w:t>
      </w:r>
      <w:r w:rsidRPr="00722C3E">
        <w:rPr>
          <w:rFonts w:ascii="Georgia" w:hAnsi="Georgia"/>
        </w:rPr>
        <w:t xml:space="preserve">In addition, </w:t>
      </w:r>
      <w:r w:rsidRPr="00722C3E">
        <w:rPr>
          <w:rFonts w:ascii="Georgia" w:hAnsi="Georgia" w:cs="Calibri"/>
          <w:u w:val="single"/>
        </w:rPr>
        <w:t>Mexico's work force includes more women than ever before</w:t>
      </w:r>
      <w:r w:rsidRPr="00722C3E">
        <w:rPr>
          <w:rFonts w:ascii="Georgia" w:hAnsi="Georgia"/>
        </w:rPr>
        <w:t xml:space="preserve">. Forty-five percent of Mexican women now work outside their homes -- more than double the rate of 30 years ago. Although there are fewer dual-income households in Mexico than in many other developing countries, they are increasingly common. This trend is tied to a change in average family size, which has allowed women to pursue their own careers. In the 1970s, the typical Mexican family included seven children. Today, most women have only two children, which is the average in the United States. And </w:t>
      </w:r>
      <w:r w:rsidRPr="00722C3E">
        <w:rPr>
          <w:rFonts w:ascii="Georgia" w:hAnsi="Georgia" w:cs="Calibri"/>
          <w:u w:val="single"/>
        </w:rPr>
        <w:t>Mexican children now spend much more time in school than they did in the past. In 1990, most children made it through only the primary grades. Today, the majority remain through high school.</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b/>
        </w:rPr>
        <w:t>The transition from neoliberalism punishes nations – the private sector can’t check political and economic instability</w:t>
      </w:r>
    </w:p>
    <w:p w:rsidR="00DE3D89" w:rsidRPr="00722C3E" w:rsidRDefault="00DE3D89" w:rsidP="00DE3D89">
      <w:pPr>
        <w:rPr>
          <w:rStyle w:val="Underline"/>
          <w:b/>
        </w:rPr>
      </w:pPr>
    </w:p>
    <w:p w:rsidR="00DE3D89" w:rsidRPr="00722C3E" w:rsidRDefault="00DE3D89" w:rsidP="00DE3D89">
      <w:pPr>
        <w:rPr>
          <w:rStyle w:val="Underline"/>
          <w:sz w:val="16"/>
        </w:rPr>
      </w:pPr>
      <w:r w:rsidRPr="00722C3E">
        <w:rPr>
          <w:rStyle w:val="Underline"/>
          <w:b/>
        </w:rPr>
        <w:t xml:space="preserve">Silva 9, holder of the Lydian Chair in the Department of Political Science, Professor of Political Science at Tulane University </w:t>
      </w:r>
      <w:r w:rsidRPr="00722C3E">
        <w:rPr>
          <w:rStyle w:val="Underline"/>
          <w:sz w:val="16"/>
        </w:rPr>
        <w:t>[Eduardo Silva, Research Associate at the Center for Inter-American Policy and Research at Tulane University, “Challenging Neoliberalism in Latin America”]//AT</w:t>
      </w:r>
    </w:p>
    <w:p w:rsidR="00DE3D89" w:rsidRPr="00722C3E" w:rsidRDefault="00DE3D89" w:rsidP="00DE3D89">
      <w:pPr>
        <w:rPr>
          <w:rStyle w:val="Underline"/>
        </w:rPr>
      </w:pPr>
    </w:p>
    <w:p w:rsidR="00DE3D89" w:rsidRPr="00722C3E" w:rsidRDefault="00DE3D89" w:rsidP="00DE3D89">
      <w:pPr>
        <w:rPr>
          <w:rStyle w:val="Underline"/>
        </w:rPr>
      </w:pPr>
      <w:r w:rsidRPr="00722C3E">
        <w:rPr>
          <w:rStyle w:val="Underline"/>
        </w:rPr>
        <w:t xml:space="preserve">The Puzzle of Leftist Mobilization in the Age of Global Liberalism </w:t>
      </w:r>
    </w:p>
    <w:p w:rsidR="00DE3D89" w:rsidRPr="00722C3E" w:rsidRDefault="00DE3D89" w:rsidP="00DE3D89">
      <w:pPr>
        <w:rPr>
          <w:rStyle w:val="Underline"/>
        </w:rPr>
      </w:pPr>
      <w:r w:rsidRPr="00722C3E">
        <w:rPr>
          <w:rStyle w:val="Underline"/>
        </w:rPr>
        <w:t>Protest, mass mobilization, insurrection, military coup d’etats, and tumultuous politics in general are hallmarks of Latin American politics. Consequently, these recent outbreaks, although not predicted by most theories, in and of themselves were not unprecedented, they disappointed analysts hoping for an era of improved governability. However, leftist mobilization at the turn of the 20th century in Argentina, Bolivia, Ecuador, and Venezuela had a special quality and consequence. It was historically unique because it built in reaction to stubbornly persistent efforts to replace a national-populist order with contemporary market society and democracy - the new path to modernity. Anti-neoliberal mobilization was also extraordinary for its perseverance and its scale at the climax despite the decline of organized labor, the traditional leader of the popular sectors. They forced the resignation of presidents committed to neoliberalism and helped to usher in governments that wanted to reform it. Indeed, the decidedly leftist cast to these mobilizations in the age of global lilieralism was quite surprising and posed a puzzle for Latin American social movement theory, as did the degree of coordination across movement organizations and other political actors. Protesters emphatically demanded that the state reclaim a stronger role in economic development and the provision of welfare. They advocated nationalization of natural resources, controls over international companies, industrial policy, land reform, and subsidized social programs. They clamored for the punishment of corrupt politicians who profited from market liberalization and called for constitutional changes to open formal democratic procedures to social sectors excluded and hurt by neoliberal reforms. Equally unexpected, a wide array of new social movement organizations bascd on identity, citizen rights, livelihood struggles, and neighborhood improvement formed coalitions with established and new urban and rural labor unions, as well as with new and traditional political parties, and even dissident factions of the military. Leftist mobilization was simply not expected in the age of globalization. The triumph of global economic and political liberalism, reinforced by the fall of communism and bolstered by prevailing intellectual trends, conspired against it. Economic globalization had decisively changed the balance of structural power in favor of capital, especially intemational capital, over the territorially bound state. Hence, it made little sense to look to the state for protection from markets (Ohmae 2005). All over the world the sociopolitical forces that relied on state power to protect them from unfettered markets weakened because market liberalization and sharp reductions in barriers to trade since the 1970s intensified the global integration of producti0n. These conditions gave international capital (and its domestic allies) an edge over states. They rewarded governments that liberalized their trade, production, and financial sectors and that held down factor costs, especially labor. Equally, if not more important, they punished governments that attempted to control or restrain the private sector or to compete with it by promoting industrial policy, public enterprise, large welfare states, labor-friendly regulations, or a tight regulatory environment for business. Given the staggering sums that now crossed borders with ease, territorially bounded states had no alternative but to maintain business-friendly climates. They could ill afford the economically and politically destabilizing effects of huge losses in employment and investment; losses the public sector could not make up for.</w:t>
      </w: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Fonts w:ascii="Georgia" w:hAnsi="Georgia"/>
          <w:b/>
          <w:sz w:val="24"/>
        </w:rPr>
      </w:pPr>
      <w:r w:rsidRPr="00722C3E">
        <w:rPr>
          <w:rFonts w:ascii="Georgia" w:hAnsi="Georgia"/>
          <w:b/>
          <w:sz w:val="24"/>
        </w:rPr>
        <w:t>Does not link to neoliberalism – the grant’s purpose is to benefit a human need or ecological issue</w:t>
      </w:r>
    </w:p>
    <w:p w:rsidR="00DE3D89" w:rsidRPr="00722C3E" w:rsidRDefault="00DE3D89" w:rsidP="00DE3D89">
      <w:pPr>
        <w:rPr>
          <w:rFonts w:ascii="Georgia" w:eastAsia="Times New Roman" w:hAnsi="Georgia"/>
          <w:sz w:val="24"/>
        </w:rPr>
      </w:pPr>
      <w:r w:rsidRPr="00722C3E">
        <w:rPr>
          <w:rFonts w:ascii="Georgia" w:hAnsi="Georgia"/>
          <w:b/>
          <w:sz w:val="24"/>
          <w:u w:val="single"/>
        </w:rPr>
        <w:t>NADB 12</w:t>
      </w:r>
      <w:r w:rsidRPr="00722C3E">
        <w:rPr>
          <w:rFonts w:ascii="Georgia" w:hAnsi="Georgia"/>
          <w:b/>
          <w:sz w:val="24"/>
        </w:rPr>
        <w:t xml:space="preserve">, North American Development Bank, </w:t>
      </w:r>
      <w:r w:rsidRPr="00722C3E">
        <w:rPr>
          <w:rFonts w:ascii="Georgia" w:eastAsia="Times New Roman" w:hAnsi="Georgia"/>
          <w:b/>
          <w:sz w:val="24"/>
        </w:rPr>
        <w:t>NADB and its sister institution, the Border Environment Cooperation Commission (BECC), were created by the governments of the United States and Mexico in a joint effort to preserve and enhance environmental conditions and the quality of life of people living along the U.S.-Mexico border</w:t>
      </w:r>
      <w:r w:rsidRPr="00722C3E">
        <w:rPr>
          <w:rFonts w:ascii="Georgia" w:eastAsia="Times New Roman" w:hAnsi="Georgia"/>
          <w:sz w:val="24"/>
        </w:rPr>
        <w:t xml:space="preserve"> (updated 2012, “Border Environment Infrastructure Fund”, nadbank.org. http://www.nadbank.org/programs/beif.asp#)</w:t>
      </w:r>
    </w:p>
    <w:p w:rsidR="00DE3D89" w:rsidRPr="00722C3E" w:rsidRDefault="00DE3D89" w:rsidP="00DE3D89">
      <w:pPr>
        <w:rPr>
          <w:rStyle w:val="Underline"/>
        </w:rPr>
      </w:pPr>
      <w:r w:rsidRPr="00722C3E">
        <w:rPr>
          <w:rFonts w:ascii="Georgia" w:hAnsi="Georgia"/>
          <w:sz w:val="24"/>
          <w:szCs w:val="24"/>
          <w:u w:val="single"/>
        </w:rPr>
        <w:t>NADB established the</w:t>
      </w:r>
      <w:r w:rsidRPr="00722C3E">
        <w:rPr>
          <w:rStyle w:val="apple-converted-space"/>
          <w:rFonts w:ascii="Georgia" w:hAnsi="Georgia"/>
          <w:sz w:val="24"/>
          <w:szCs w:val="24"/>
          <w:u w:val="single"/>
        </w:rPr>
        <w:t> </w:t>
      </w:r>
      <w:r w:rsidRPr="00722C3E">
        <w:rPr>
          <w:rStyle w:val="Strong"/>
          <w:rFonts w:ascii="Georgia" w:hAnsi="Georgia"/>
          <w:b w:val="0"/>
          <w:sz w:val="24"/>
          <w:szCs w:val="24"/>
          <w:u w:val="single"/>
        </w:rPr>
        <w:t>Border Environment Infrastructure Fund (BEIF)</w:t>
      </w:r>
      <w:r w:rsidRPr="00722C3E">
        <w:rPr>
          <w:rStyle w:val="apple-converted-space"/>
          <w:rFonts w:ascii="Georgia" w:hAnsi="Georgia"/>
          <w:sz w:val="24"/>
          <w:szCs w:val="24"/>
          <w:u w:val="single"/>
        </w:rPr>
        <w:t> </w:t>
      </w:r>
      <w:r w:rsidRPr="00722C3E">
        <w:rPr>
          <w:rFonts w:ascii="Georgia" w:hAnsi="Georgia"/>
          <w:sz w:val="24"/>
          <w:szCs w:val="24"/>
          <w:u w:val="single"/>
        </w:rPr>
        <w:t xml:space="preserve">to administer grant resources </w:t>
      </w:r>
      <w:r w:rsidRPr="00722C3E">
        <w:rPr>
          <w:rFonts w:ascii="Georgia" w:hAnsi="Georgia"/>
          <w:sz w:val="24"/>
          <w:szCs w:val="24"/>
        </w:rPr>
        <w:t>provided by the U.S. Environmental Protection Agency (EPA) for</w:t>
      </w:r>
      <w:r w:rsidRPr="00722C3E">
        <w:rPr>
          <w:rFonts w:ascii="Georgia" w:hAnsi="Georgia"/>
          <w:sz w:val="24"/>
          <w:szCs w:val="24"/>
          <w:u w:val="single"/>
        </w:rPr>
        <w:t xml:space="preserve"> the implementation of high-priority municipal drinking water and wastewater infrastructure projects in the U.S.-Mexico border region.</w:t>
      </w:r>
      <w:r w:rsidRPr="00722C3E">
        <w:rPr>
          <w:rFonts w:ascii="Georgia" w:hAnsi="Georgia"/>
          <w:sz w:val="24"/>
          <w:szCs w:val="24"/>
        </w:rPr>
        <w:t xml:space="preserve"> This webpage outlines the eligibility criteria, authorized uses, and procedures for accessing EPA funds administered through the BEIF. ¶ </w:t>
      </w:r>
      <w:bookmarkStart w:id="1" w:name="objective"/>
      <w:r w:rsidRPr="00722C3E">
        <w:rPr>
          <w:rStyle w:val="style73"/>
          <w:rFonts w:ascii="Georgia" w:hAnsi="Georgia"/>
          <w:bCs/>
          <w:sz w:val="24"/>
          <w:szCs w:val="24"/>
        </w:rPr>
        <w:t>Objective</w:t>
      </w:r>
      <w:bookmarkEnd w:id="1"/>
      <w:r w:rsidRPr="00722C3E">
        <w:rPr>
          <w:rFonts w:ascii="Georgia" w:hAnsi="Georgia"/>
          <w:sz w:val="24"/>
          <w:szCs w:val="24"/>
        </w:rPr>
        <w:t xml:space="preserve"> The objective of the BEIF program is to make infrastructure projects affordable for communities throughout the U.S.-Mexico border region by combining grant funds with loans and other forms of financing</w:t>
      </w:r>
      <w:r w:rsidRPr="00722C3E">
        <w:rPr>
          <w:rFonts w:ascii="Georgia" w:hAnsi="Georgia"/>
          <w:sz w:val="24"/>
          <w:szCs w:val="24"/>
          <w:u w:val="single"/>
        </w:rPr>
        <w:t>. It is designed to reduce project debt to a manageable level in cases where utility customers would face undue financial hardship and projects could not be implemented.</w:t>
      </w:r>
      <w:r w:rsidRPr="00722C3E">
        <w:rPr>
          <w:rFonts w:ascii="Georgia" w:hAnsi="Georgia"/>
          <w:sz w:val="24"/>
          <w:szCs w:val="24"/>
        </w:rPr>
        <w:t xml:space="preserve">¶ </w:t>
      </w:r>
      <w:bookmarkStart w:id="2" w:name="general"/>
      <w:bookmarkEnd w:id="2"/>
      <w:r w:rsidRPr="00722C3E">
        <w:rPr>
          <w:rStyle w:val="style73"/>
          <w:rFonts w:ascii="Georgia" w:hAnsi="Georgia"/>
          <w:bCs/>
          <w:sz w:val="24"/>
          <w:szCs w:val="24"/>
        </w:rPr>
        <w:t>General Eligibility Criteria</w:t>
      </w:r>
      <w:r w:rsidRPr="00722C3E">
        <w:rPr>
          <w:rFonts w:ascii="Georgia" w:hAnsi="Georgia"/>
          <w:sz w:val="24"/>
          <w:szCs w:val="24"/>
        </w:rPr>
        <w:t xml:space="preserve"> </w:t>
      </w:r>
      <w:r w:rsidRPr="00722C3E">
        <w:rPr>
          <w:rFonts w:ascii="Georgia" w:hAnsi="Georgia"/>
          <w:sz w:val="24"/>
          <w:szCs w:val="24"/>
          <w:u w:val="single"/>
        </w:rPr>
        <w:t xml:space="preserve">Only water and wastewater infrastructure projects located within 100 kilometers </w:t>
      </w:r>
      <w:r w:rsidRPr="00722C3E">
        <w:rPr>
          <w:rFonts w:ascii="Georgia" w:hAnsi="Georgia"/>
          <w:sz w:val="24"/>
          <w:szCs w:val="24"/>
        </w:rPr>
        <w:t xml:space="preserve">(62 miles) of the U.S.-Mexico border will be considered for funding. </w:t>
      </w:r>
      <w:r w:rsidRPr="00722C3E">
        <w:rPr>
          <w:rFonts w:ascii="Georgia" w:hAnsi="Georgia"/>
          <w:sz w:val="24"/>
          <w:szCs w:val="24"/>
          <w:u w:val="single"/>
        </w:rPr>
        <w:t>BEIF funds may be used to support projects that serve a single community or regional approaches that serve multiple communities and/or outlying areas.</w:t>
      </w:r>
      <w:r w:rsidRPr="00722C3E">
        <w:rPr>
          <w:rFonts w:ascii="Georgia" w:hAnsi="Georgia"/>
          <w:sz w:val="24"/>
          <w:szCs w:val="24"/>
        </w:rPr>
        <w:t xml:space="preserve"> Eligibility is based on a set of general project criteria</w:t>
      </w:r>
      <w:r w:rsidRPr="00722C3E">
        <w:rPr>
          <w:rFonts w:ascii="Georgia" w:hAnsi="Georgia"/>
          <w:sz w:val="24"/>
          <w:szCs w:val="24"/>
          <w:u w:val="single"/>
        </w:rPr>
        <w:t xml:space="preserve">.¶ </w:t>
      </w:r>
      <w:r w:rsidRPr="00722C3E">
        <w:rPr>
          <w:rFonts w:ascii="Georgia" w:eastAsia="Times New Roman" w:hAnsi="Georgia"/>
          <w:sz w:val="24"/>
          <w:szCs w:val="24"/>
          <w:u w:val="single"/>
        </w:rPr>
        <w:t>Projects must address an existing human health and/or ecological issue.</w:t>
      </w:r>
      <w:r w:rsidRPr="00722C3E">
        <w:rPr>
          <w:rFonts w:ascii="Georgia" w:eastAsia="Times New Roman" w:hAnsi="Georgia"/>
          <w:sz w:val="24"/>
          <w:szCs w:val="24"/>
        </w:rPr>
        <w:t xml:space="preserve"> Priority will be given to those projects likely to have the most impact.¶ Projects must have a U.S.-side benefit. Priority will be given to projects with benefits on both sides of the border.¶ Only projects certified by the Border Environment Cooperation Commission (BECC) will be selected.¶ Priority will be given to projects with maximum funding from other sources and where program funding (BEIF) is necessary to complete financing of the project.¶ Adequate planning, operations and maintenance, and pretreatment provisions are prerequisite to detailed design and construction financing.¶ Community infrastructure only will be selected.¶ For drinking water projects, drinking water quality projects only will be selected, not raw water supply. Therefore, only drinking water treatment plants and treated water distribution systems will be covered.¶ Projects where the discharge is directly or indirectly to U.S. side waters, must target achievement of U.S. norms for ambient water quality in U.S. side waters, although infrastructure development may be phased over time</w:t>
      </w:r>
      <w:r w:rsidRPr="00722C3E">
        <w:rPr>
          <w:rFonts w:ascii="Georgia" w:eastAsia="Times New Roman" w:hAnsi="Georgia"/>
          <w:sz w:val="24"/>
          <w:szCs w:val="24"/>
          <w:u w:val="single"/>
        </w:rPr>
        <w:t>. Any flow reductions that result from implementation of non-discharging alternatives must not threaten U.S. or shared ecosystems.</w:t>
      </w:r>
      <w:r w:rsidRPr="00722C3E">
        <w:rPr>
          <w:rFonts w:ascii="Georgia" w:eastAsia="Times New Roman" w:hAnsi="Georgia"/>
          <w:sz w:val="24"/>
          <w:szCs w:val="24"/>
        </w:rPr>
        <w:t>¶ Project funding intended for U.S.</w:t>
      </w:r>
      <w:r w:rsidRPr="00722C3E">
        <w:rPr>
          <w:rStyle w:val="apple-converted-space"/>
          <w:rFonts w:ascii="Georgia" w:eastAsia="Times New Roman" w:hAnsi="Georgia"/>
          <w:sz w:val="24"/>
          <w:szCs w:val="24"/>
        </w:rPr>
        <w:t xml:space="preserve"> colonias </w:t>
      </w:r>
      <w:r w:rsidRPr="00722C3E">
        <w:rPr>
          <w:rFonts w:ascii="Georgia" w:eastAsia="Times New Roman" w:hAnsi="Georgia"/>
          <w:sz w:val="24"/>
          <w:szCs w:val="24"/>
        </w:rPr>
        <w:t>will not be available unless the state, county or respective municipal government has established an enforceable local ordinance, or other zoning rule, which prevents the development or construction of any additional colonia</w:t>
      </w:r>
      <w:r w:rsidRPr="00722C3E">
        <w:rPr>
          <w:rStyle w:val="apple-converted-space"/>
          <w:rFonts w:ascii="Georgia" w:eastAsia="Times New Roman" w:hAnsi="Georgia"/>
          <w:sz w:val="24"/>
          <w:szCs w:val="24"/>
        </w:rPr>
        <w:t xml:space="preserve"> </w:t>
      </w:r>
      <w:r w:rsidRPr="00722C3E">
        <w:rPr>
          <w:rFonts w:ascii="Georgia" w:eastAsia="Times New Roman" w:hAnsi="Georgia"/>
          <w:sz w:val="24"/>
          <w:szCs w:val="24"/>
        </w:rPr>
        <w:t>areas or further development within an existing colonia</w:t>
      </w:r>
      <w:r w:rsidRPr="00722C3E">
        <w:rPr>
          <w:rStyle w:val="apple-converted-space"/>
          <w:rFonts w:ascii="Georgia" w:eastAsia="Times New Roman" w:hAnsi="Georgia"/>
          <w:sz w:val="24"/>
          <w:szCs w:val="24"/>
        </w:rPr>
        <w:t xml:space="preserve"> </w:t>
      </w:r>
      <w:r w:rsidRPr="00722C3E">
        <w:rPr>
          <w:rFonts w:ascii="Georgia" w:eastAsia="Times New Roman" w:hAnsi="Georgia"/>
          <w:sz w:val="24"/>
          <w:szCs w:val="24"/>
        </w:rPr>
        <w:t>without necessary infrastructure.</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sz w:val="24"/>
        </w:rPr>
      </w:pPr>
      <w:r w:rsidRPr="00722C3E">
        <w:rPr>
          <w:rFonts w:ascii="Georgia" w:hAnsi="Georgia"/>
          <w:b/>
          <w:sz w:val="24"/>
        </w:rPr>
        <w:t>NADBank benefits the environment – no causes from neoliberalism</w:t>
      </w:r>
    </w:p>
    <w:p w:rsidR="00DE3D89" w:rsidRPr="00722C3E" w:rsidRDefault="00DE3D89" w:rsidP="00DE3D89">
      <w:pPr>
        <w:rPr>
          <w:rFonts w:ascii="Georgia" w:hAnsi="Georgia"/>
          <w:sz w:val="24"/>
        </w:rPr>
      </w:pPr>
      <w:r w:rsidRPr="00722C3E">
        <w:rPr>
          <w:rFonts w:ascii="Georgia" w:hAnsi="Georgia"/>
          <w:b/>
          <w:sz w:val="24"/>
          <w:u w:val="single"/>
        </w:rPr>
        <w:t>Jacques 12</w:t>
      </w:r>
      <w:r w:rsidRPr="00722C3E">
        <w:rPr>
          <w:rFonts w:ascii="Georgia" w:hAnsi="Georgia"/>
          <w:b/>
          <w:sz w:val="24"/>
        </w:rPr>
        <w:t>, Albert, Mr. Jacquez graduated from Whittier College, Whittier, California with a bachelor of arts, and earned a master of public affairs degree from the Lyndon B. Johnson School of Public Affairs, University of Texas at Austin. He also completed an Executive program at Cambridge University in Cambridg</w:t>
      </w:r>
      <w:r w:rsidRPr="00722C3E">
        <w:rPr>
          <w:rFonts w:ascii="Georgia" w:hAnsi="Georgia"/>
          <w:sz w:val="24"/>
        </w:rPr>
        <w:t>e (U.K, May 17-19, 2012, “Support of the North American Development Bank (NADB) and Efforts to Enhance and Expand its Mandate”, National Latino Congresso, http://www.latinocongreso.org/resolutionsapproved.php?id=257)</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r w:rsidRPr="00722C3E">
        <w:rPr>
          <w:rFonts w:ascii="Georgia" w:hAnsi="Georgia"/>
          <w:sz w:val="24"/>
        </w:rPr>
        <w:t xml:space="preserve">Cooperation Commission (BECC) to preserve and enhance the environment and promote sustainable development along the U.S.-Mexico border region; and Whereas, </w:t>
      </w:r>
      <w:r w:rsidRPr="00722C3E">
        <w:rPr>
          <w:rFonts w:ascii="Georgia" w:hAnsi="Georgia"/>
          <w:sz w:val="24"/>
          <w:u w:val="single"/>
        </w:rPr>
        <w:t>the North American Development Bank was established as an international financial institution capitalized and governed by the United States and Mexico for the purpose of financing infrastructure projects that improve the environmental quality of the U.S.-Mexico border region;</w:t>
      </w:r>
      <w:r w:rsidRPr="00722C3E">
        <w:rPr>
          <w:rFonts w:ascii="Georgia" w:hAnsi="Georgia"/>
          <w:sz w:val="24"/>
        </w:rPr>
        <w:t xml:space="preserve"> and Whereas, </w:t>
      </w:r>
      <w:r w:rsidRPr="00722C3E">
        <w:rPr>
          <w:rFonts w:ascii="Georgia" w:hAnsi="Georgia"/>
          <w:sz w:val="24"/>
          <w:u w:val="single"/>
        </w:rPr>
        <w:t>the North American Development Bank makes loans and grants and provides technical assistance primarily to border municipalities in both countries in the areas of water supply, wastewater treatment, and municipal solid waste, and can also provide financing in other areas, including air quality, clean energy, and hazardous waste</w:t>
      </w:r>
      <w:r w:rsidRPr="00722C3E">
        <w:rPr>
          <w:rFonts w:ascii="Georgia" w:hAnsi="Georgia"/>
          <w:sz w:val="24"/>
        </w:rPr>
        <w:t xml:space="preserve">; and Whereas, </w:t>
      </w:r>
      <w:r w:rsidRPr="00722C3E">
        <w:rPr>
          <w:rFonts w:ascii="Georgia" w:hAnsi="Georgia"/>
          <w:sz w:val="24"/>
          <w:u w:val="single"/>
        </w:rPr>
        <w:t xml:space="preserve">the North American Development Bank has significantly improved the environment and promoted sustainable development in the U.S.-Mexico border </w:t>
      </w:r>
      <w:r w:rsidRPr="00722C3E">
        <w:rPr>
          <w:rFonts w:ascii="Georgia" w:hAnsi="Georgia"/>
          <w:sz w:val="24"/>
        </w:rPr>
        <w:t>region by contracting $1.08 billion in loans and grants for 132 projects with an estimated cost of $2.99 billion that will benefit 12.65 million border residents when fully constructed; and</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Mexican Neolib Kritik</w:t>
      </w:r>
    </w:p>
    <w:p w:rsidR="00DE3D89" w:rsidRPr="00722C3E" w:rsidRDefault="00DE3D89" w:rsidP="00DE3D89">
      <w:pPr>
        <w:rPr>
          <w:rStyle w:val="Underline"/>
          <w:b/>
        </w:rPr>
      </w:pPr>
      <w:r w:rsidRPr="00722C3E">
        <w:rPr>
          <w:rStyle w:val="Underline"/>
          <w:b/>
        </w:rPr>
        <w:t xml:space="preserve">The alt is to reject the affirmative to prevent it from sustaining the system and allow neoliberalism to collapse – Argentina, Bolivia, Ecuador, and Venezuela prove effective transition to a better system </w:t>
      </w:r>
    </w:p>
    <w:p w:rsidR="00DE3D89" w:rsidRPr="00722C3E" w:rsidRDefault="00DE3D89" w:rsidP="00DE3D89">
      <w:pPr>
        <w:rPr>
          <w:rStyle w:val="Underline"/>
        </w:rPr>
      </w:pPr>
    </w:p>
    <w:p w:rsidR="00DE3D89" w:rsidRPr="00722C3E" w:rsidRDefault="00DE3D89" w:rsidP="00DE3D89">
      <w:pPr>
        <w:rPr>
          <w:rStyle w:val="Underline"/>
          <w:sz w:val="16"/>
        </w:rPr>
      </w:pPr>
      <w:r w:rsidRPr="00722C3E">
        <w:rPr>
          <w:rStyle w:val="Underline"/>
          <w:b/>
        </w:rPr>
        <w:t xml:space="preserve">Silva 9, holder of the Lydian Chair in the Department of Political Science, Professor of Political Science at Tulane University </w:t>
      </w:r>
      <w:r w:rsidRPr="00722C3E">
        <w:rPr>
          <w:rStyle w:val="Underline"/>
          <w:sz w:val="16"/>
        </w:rPr>
        <w:t>[Eduardo Silva, Research Associate at the Center for Inter-American Policy and Research at Tulane University, “Challenging Neoliberalism in Latin America”]//AT</w:t>
      </w:r>
    </w:p>
    <w:p w:rsidR="00DE3D89" w:rsidRPr="00722C3E" w:rsidRDefault="00DE3D89" w:rsidP="00DE3D89">
      <w:pPr>
        <w:rPr>
          <w:rStyle w:val="Underline"/>
        </w:rPr>
      </w:pPr>
    </w:p>
    <w:p w:rsidR="00DE3D89" w:rsidRPr="00722C3E" w:rsidRDefault="00DE3D89" w:rsidP="00DE3D89">
      <w:pPr>
        <w:rPr>
          <w:rStyle w:val="Underline"/>
          <w:sz w:val="16"/>
        </w:rPr>
      </w:pPr>
      <w:r w:rsidRPr="00722C3E">
        <w:rPr>
          <w:rStyle w:val="Underline"/>
          <w:sz w:val="16"/>
        </w:rPr>
        <w:t xml:space="preserve">Between 1989 and 2002, </w:t>
      </w:r>
      <w:r w:rsidRPr="00722C3E">
        <w:rPr>
          <w:rStyle w:val="Underline"/>
        </w:rPr>
        <w:t>a nationwide massive anti-neoliberal mobilization shook Argentina, Bolivia, Ecuador, and Venezuela to the core. All across each country, protestors rioted, blocked highways and roads, disrupted transport and commerce, staged marches from the interior to the capital, laid siege to capital cities, burned effigies, and attacked and occupied government buildings as well as the offices of transnational corporations.</w:t>
      </w:r>
      <w:r w:rsidRPr="00722C3E">
        <w:rPr>
          <w:rStyle w:val="Underline"/>
          <w:sz w:val="16"/>
        </w:rPr>
        <w:t xml:space="preserve"> Ferocious street battles with riot police and the army rocked the establishment, leaving behind fi toll of dead and wounded that spurred protestors to redouble their efforts. At times, </w:t>
      </w:r>
      <w:r w:rsidRPr="00722C3E">
        <w:rPr>
          <w:rStyle w:val="Underline"/>
        </w:rPr>
        <w:t>the army and the police refused to fulfill their repressive function. These events were not just abnormal outbursts of rage</w:t>
      </w:r>
      <w:r w:rsidRPr="00722C3E">
        <w:rPr>
          <w:rStyle w:val="Underline"/>
          <w:sz w:val="16"/>
        </w:rPr>
        <w:t xml:space="preserve">, In most cases, from inauspicious beginnings in the 19805 and early 19905, </w:t>
      </w:r>
      <w:r w:rsidRPr="00722C3E">
        <w:rPr>
          <w:rStyle w:val="Underline"/>
        </w:rPr>
        <w:t>participants patiently built organizational and coalitional capacity and used it for political purposes. This process involved the formation of new social movement organizations (composed of indigenous peoples, the unemployed, pensioners, and neighborhood associations, among others), new unions, and new political parties</w:t>
      </w:r>
      <w:r w:rsidRPr="00722C3E">
        <w:rPr>
          <w:rStyle w:val="Underline"/>
          <w:sz w:val="16"/>
        </w:rPr>
        <w:t xml:space="preserve">. These existed alongside traditional union and middle class movements and political parties, sometimes in competition and sometimes in cooperation. </w:t>
      </w:r>
      <w:r w:rsidRPr="00722C3E">
        <w:rPr>
          <w:rStyle w:val="Underline"/>
        </w:rPr>
        <w:t>Over time, mobilization became increasingly coordinated and powerful as organizations rooted in cultural, identity, and class politics linked together and reached out to new political parties and, on occasion, to dissident military factions, some cases, calls for more participatory forms of democracy, In all four countries mass mobilization brought down governments that steadfastly supported neoliberalism and contributed to their replacement with political leadership committed at least in principle, to reforming it.</w:t>
      </w:r>
      <w:r w:rsidRPr="00722C3E">
        <w:rPr>
          <w:rStyle w:val="Underline"/>
          <w:sz w:val="16"/>
        </w:rPr>
        <w:t xml:space="preserve"> </w:t>
      </w:r>
      <w:r w:rsidRPr="00722C3E">
        <w:rPr>
          <w:rStyle w:val="Underline"/>
        </w:rPr>
        <w:t>Massive leftist popular mobilization in Latin America posed an inconvenient fact for the prevailing consensus of the time. It held that globalization</w:t>
      </w:r>
      <w:r w:rsidRPr="00722C3E">
        <w:rPr>
          <w:rStyle w:val="Underline"/>
          <w:sz w:val="16"/>
        </w:rPr>
        <w:t xml:space="preserve"> (defined as an intensification of the integration of the world-market economy) and the demise of the Soviet Union as an alternative development model </w:t>
      </w:r>
      <w:r w:rsidRPr="00722C3E">
        <w:rPr>
          <w:rStyle w:val="Underline"/>
        </w:rPr>
        <w:t xml:space="preserve">led to </w:t>
      </w:r>
      <w:r w:rsidRPr="00722C3E">
        <w:rPr>
          <w:rStyle w:val="Underline"/>
          <w:sz w:val="16"/>
        </w:rPr>
        <w:t xml:space="preserve">the triumph of free markets and liberal democracy as </w:t>
      </w:r>
      <w:r w:rsidRPr="00722C3E">
        <w:rPr>
          <w:rStyle w:val="Underline"/>
        </w:rPr>
        <w:t>a rational, normatively desirable end point in human progress. Persuaded by these trends, responsible political leaders supported market liberalization</w:t>
      </w:r>
      <w:r w:rsidRPr="00722C3E">
        <w:rPr>
          <w:rStyle w:val="Underline"/>
          <w:sz w:val="16"/>
        </w:rPr>
        <w:t xml:space="preserve"> and demobilized popular sectors </w:t>
      </w:r>
      <w:r w:rsidRPr="00722C3E">
        <w:rPr>
          <w:rStyle w:val="Underline"/>
        </w:rPr>
        <w:t>in the interest of democratic stability. From this perspective, anti-neoliberal leftist popular mobilization seemed highly improbable</w:t>
      </w:r>
      <w:r w:rsidRPr="00722C3E">
        <w:rPr>
          <w:rStyle w:val="Underline"/>
          <w:sz w:val="16"/>
        </w:rPr>
        <w:t xml:space="preserve">, Several additional globalization driven factors strengthened this outlook, </w:t>
      </w:r>
      <w:r w:rsidRPr="00722C3E">
        <w:rPr>
          <w:rStyle w:val="Underline"/>
        </w:rPr>
        <w:t>Market liberalization had decimated traditional class-based mass movement organizations, principally labor, thus weakening them significantly, The collapse of the communist bloc made it easier to defeat or contain insurrectionary movements</w:t>
      </w:r>
      <w:r w:rsidRPr="00722C3E">
        <w:rPr>
          <w:rStyle w:val="Underline"/>
          <w:sz w:val="16"/>
        </w:rPr>
        <w:t xml:space="preserve">, such as the Shining Path in Peru and the Revolutionary Armed Forces in Colombia.; Analysts, however, also recognized that </w:t>
      </w:r>
      <w:r w:rsidRPr="00722C3E">
        <w:rPr>
          <w:rStyle w:val="Underline"/>
        </w:rPr>
        <w:t>these momentous trends did not mean the end of contentious politics</w:t>
      </w:r>
      <w:r w:rsidRPr="00722C3E">
        <w:rPr>
          <w:rStyle w:val="Underline"/>
          <w:sz w:val="16"/>
        </w:rPr>
        <w:t xml:space="preserve"> as such, Taking comfort in the decline of leftist class mass movements, they identified </w:t>
      </w:r>
      <w:r w:rsidRPr="00722C3E">
        <w:rPr>
          <w:rStyle w:val="Underline"/>
        </w:rPr>
        <w:t>a new trend in which movements rooted in identity, cultural, ethnic, citizen, livelihood, and environmental concerns appeared ascendant. Given the turn away from socialist demands and the highly fragmented nature of the postmodern world, these new social movements were not expected to mount concerted</w:t>
      </w:r>
      <w:r w:rsidRPr="00722C3E">
        <w:rPr>
          <w:rStyle w:val="Underline"/>
          <w:sz w:val="16"/>
        </w:rPr>
        <w:t xml:space="preserve"> nationwide leftist </w:t>
      </w:r>
      <w:r w:rsidRPr="00722C3E">
        <w:rPr>
          <w:rStyle w:val="Underline"/>
        </w:rPr>
        <w:t>mobilization</w:t>
      </w:r>
      <w:r w:rsidRPr="00722C3E">
        <w:rPr>
          <w:rStyle w:val="Underline"/>
          <w:sz w:val="16"/>
        </w:rPr>
        <w:t xml:space="preserve">. And yet, Hying in the face of thcsc prevailing interpretations of the ncoliberal agc, it occurred.4 </w:t>
      </w:r>
      <w:r w:rsidRPr="00722C3E">
        <w:rPr>
          <w:rStyle w:val="Underline"/>
        </w:rPr>
        <w:t>Not only that, but, on a larger scale, the episodes of contention that wracked these countries can be interpreted as the most dramatic instances of 11 leftward trend in Latin American politics as resistance to neoliheralism spills over into the electoral arena across the region</w:t>
      </w:r>
      <w:r w:rsidRPr="00722C3E">
        <w:rPr>
          <w:rStyle w:val="Underline"/>
          <w:sz w:val="16"/>
        </w:rPr>
        <w:t xml:space="preserve">.; Why did Argentina, Bolivia, Ecuador and Venezuela develop episodes of and-neoliberal contention that ended in the fall of governments unabashedly committed to free-market economics and the election of political leaders more interested in social equity? This book argues that </w:t>
      </w:r>
      <w:r w:rsidRPr="00722C3E">
        <w:rPr>
          <w:rStyle w:val="Underline"/>
        </w:rPr>
        <w:t>the construction of a contemporary version of</w:t>
      </w:r>
      <w:r w:rsidRPr="00722C3E">
        <w:rPr>
          <w:rStyle w:val="Underline"/>
          <w:sz w:val="16"/>
        </w:rPr>
        <w:t xml:space="preserve"> what Karl Polanyi called </w:t>
      </w:r>
      <w:r w:rsidRPr="00722C3E">
        <w:rPr>
          <w:rStyle w:val="Underline"/>
        </w:rPr>
        <w:t>market society</w:t>
      </w:r>
      <w:r w:rsidRPr="00722C3E">
        <w:rPr>
          <w:rStyle w:val="Underline"/>
          <w:sz w:val="16"/>
        </w:rPr>
        <w:t xml:space="preserve"> (Polanyi 2001) was the first of several necessary factors. Beginning in the 19805 and gathering force and coherence in the l99Os, a wide array of neoliberal reforms provided the motive for mobilization. </w:t>
      </w:r>
      <w:r w:rsidRPr="00722C3E">
        <w:rPr>
          <w:rStyle w:val="Underline"/>
        </w:rPr>
        <w:t>They sought to build an entire new order that, as in market society, subordinated politics and social welfare to the needs of an economy built on the logic of free-market economics</w:t>
      </w:r>
      <w:r w:rsidRPr="00722C3E">
        <w:rPr>
          <w:rStyle w:val="Underline"/>
          <w:sz w:val="16"/>
        </w:rPr>
        <w:t xml:space="preserve">. Because neoliberal reforms simultaneously affected the economic, political, and social sphere, they threatened a wide variety of popular sector and middle-class groups and raised a gamut of grievances radiating from all three areas.7 It is crucial to underscore that these episodes of anti-neoliberal mobilization in South America protested neoliberalism, not capitalism in general. The dominant protest movements sought to replace neoliberal capitalism, demanding a return to the mixed economy and a larger welfare role for the state, rather than to replace it with an alternative socialist or other model. 8 How could formerly disorganized and </w:t>
      </w:r>
      <w:r w:rsidRPr="00722C3E">
        <w:rPr>
          <w:rStyle w:val="Underline"/>
        </w:rPr>
        <w:t xml:space="preserve">ineffectual subordinate social forces mount such strong challenges to </w:t>
      </w:r>
      <w:r w:rsidRPr="00722C3E">
        <w:rPr>
          <w:rStyle w:val="Underline"/>
          <w:sz w:val="16"/>
        </w:rPr>
        <w:t>seemingly</w:t>
      </w:r>
      <w:r w:rsidRPr="00722C3E">
        <w:rPr>
          <w:rStyle w:val="Underline"/>
        </w:rPr>
        <w:t xml:space="preserve"> hegemonic neoliberal forces</w:t>
      </w:r>
      <w:r w:rsidRPr="00722C3E">
        <w:rPr>
          <w:rStyle w:val="Underline"/>
          <w:sz w:val="16"/>
        </w:rPr>
        <w:t xml:space="preserve">? To get at the issue of capacity, following Rueschemeyer, Stephens, and Stephens (1992) and Mann (1993, 1986) this book analyzes </w:t>
      </w:r>
      <w:r w:rsidRPr="00722C3E">
        <w:rPr>
          <w:rStyle w:val="Underline"/>
        </w:rPr>
        <w:t>shifts in political, economic, military, transnational, and cognitive power sources</w:t>
      </w:r>
      <w:r w:rsidRPr="00722C3E">
        <w:rPr>
          <w:rStyle w:val="Underline"/>
          <w:sz w:val="16"/>
        </w:rPr>
        <w:t>. Chapter Z specifies these factors and how they reveal four additional necessary variables: political associational space, economic crisis, reformist thrust to major protest movements, and l'\\â€™O transformative mechanisms, cognitive (mainly issue framing) and brokerage." Issue framing and brokerage mechanisms, in particular, explain the process by \\'l`llCl1 a wide range of once fragmented and isolated movements formed expanding alliances and coalitions that in some cases included support from political parties and dissident factions of the military (McAdam, Tarrow, and Tilly 2001).</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b/>
        </w:rPr>
        <w:t>Neoliberalism is oppressive and unsustainable – makes inequality, economic collapse, environment, global warming, and biological catastrophe inevitable</w:t>
      </w:r>
    </w:p>
    <w:p w:rsidR="00DE3D89" w:rsidRPr="00722C3E" w:rsidRDefault="00DE3D89" w:rsidP="00DE3D89">
      <w:pPr>
        <w:rPr>
          <w:rStyle w:val="Underline"/>
          <w:b/>
        </w:rPr>
      </w:pPr>
    </w:p>
    <w:p w:rsidR="00DE3D89" w:rsidRPr="00722C3E" w:rsidRDefault="00DE3D89" w:rsidP="00DE3D89">
      <w:pPr>
        <w:rPr>
          <w:rStyle w:val="Underline"/>
          <w:sz w:val="16"/>
        </w:rPr>
      </w:pPr>
      <w:r w:rsidRPr="00722C3E">
        <w:rPr>
          <w:rStyle w:val="Underline"/>
          <w:b/>
        </w:rPr>
        <w:t xml:space="preserve">Chomsky 2000, Emeritus in the Department of Linguistics &amp; Philosophy at MIT, </w:t>
      </w:r>
      <w:r w:rsidRPr="00722C3E">
        <w:rPr>
          <w:rStyle w:val="Underline"/>
          <w:b/>
          <w:i/>
        </w:rPr>
        <w:t>The Thistle</w:t>
      </w:r>
      <w:r w:rsidRPr="00722C3E">
        <w:rPr>
          <w:rStyle w:val="Underline"/>
          <w:sz w:val="16"/>
        </w:rPr>
        <w:t xml:space="preserve">, [Noam Chomsky, Sept/Oct, 2000, </w:t>
      </w:r>
      <w:r w:rsidRPr="00722C3E">
        <w:rPr>
          <w:rStyle w:val="Underline"/>
          <w:i/>
          <w:sz w:val="16"/>
        </w:rPr>
        <w:t xml:space="preserve">The Thistle, </w:t>
      </w:r>
      <w:r w:rsidRPr="00722C3E">
        <w:rPr>
          <w:rStyle w:val="Underline"/>
          <w:sz w:val="16"/>
        </w:rPr>
        <w:t>“The IMF and the WORLD BANK: Puppets of the Neoliberal Onslaught”]//AT</w:t>
      </w:r>
    </w:p>
    <w:p w:rsidR="00DE3D89" w:rsidRPr="00722C3E" w:rsidRDefault="00DE3D89" w:rsidP="00DE3D89">
      <w:pPr>
        <w:rPr>
          <w:rStyle w:val="Underline"/>
        </w:rPr>
      </w:pPr>
    </w:p>
    <w:p w:rsidR="00DE3D89" w:rsidRPr="00722C3E" w:rsidRDefault="00DE3D89" w:rsidP="00DE3D89">
      <w:pPr>
        <w:rPr>
          <w:rStyle w:val="Underline"/>
        </w:rPr>
      </w:pPr>
      <w:r w:rsidRPr="00722C3E">
        <w:rPr>
          <w:rStyle w:val="Underline"/>
          <w:sz w:val="16"/>
        </w:rPr>
        <w:t xml:space="preserve">Today, September 26, thousands of activists are protesting in Prague, in the Czech Republic, against the policies and institutional structures of the International Monetary Fund (IMF) and the World Bank. These protests are the latest action in a growing movement that is highly critical of the neoliberal economic policies being imposed on people all over the world, including those in western countries. As Robert McChesney concisely describes it, </w:t>
      </w:r>
      <w:r w:rsidRPr="00722C3E">
        <w:rPr>
          <w:rStyle w:val="Underline"/>
        </w:rPr>
        <w:t>neoliberalism “refers to the policies and processes whereby a relative handful of private interests are permitted to control as much as possible of social life in order to maximize their personal profit.” The major beneficiaries of neoliberalism are large trans-national corporations and wealthy investors.</w:t>
      </w:r>
      <w:r w:rsidRPr="00722C3E">
        <w:rPr>
          <w:rStyle w:val="Underline"/>
          <w:sz w:val="16"/>
        </w:rPr>
        <w:t xml:space="preserve"> The implementation of neoliberal policies came into full force during the eighties under Thatcher and Reagan. Today, the principles of neoliberalism are widely held with near-religious fervor by most major political parties in the US and Britain and are gaining acceptance by those holding power elsewhere. </w:t>
      </w:r>
      <w:r w:rsidRPr="00722C3E">
        <w:rPr>
          <w:rStyle w:val="Underline"/>
        </w:rPr>
        <w:t>Although the proponents of neoliberalism extol the virtues of free markets, free trade, private enterprise and consumer choice, the effects of neoliberal policies is quite the opposite. In fact, these policies typically result in very protectionist markets dominated by a few trans-national corporations. Many sectors of the economy - ranging from food processing and distribution to the corporate media to aviation - are oligopolies and can be characterized as highly centralized command economies that are only a shade more competitive than the economy of the former Soviet Union</w:t>
      </w:r>
      <w:r w:rsidRPr="00722C3E">
        <w:rPr>
          <w:rStyle w:val="Underline"/>
          <w:sz w:val="16"/>
        </w:rPr>
        <w:t xml:space="preserve">. A major theme of neoliberal policies is deregulation and the removal of government interference in the economy. Consistently, such </w:t>
      </w:r>
      <w:r w:rsidRPr="00722C3E">
        <w:rPr>
          <w:rStyle w:val="Underline"/>
        </w:rPr>
        <w:t xml:space="preserve">policies are applied in a one sided way, and always in a manner that benefits large trans-national corporations, the most influential entities in policy making. Hence, within neoliberalism as it is actually applied, capital is allowed to roam the world freely with very few restrictions, yet </w:t>
      </w:r>
      <w:r w:rsidRPr="00722C3E">
        <w:rPr>
          <w:rStyle w:val="Underline"/>
          <w:b/>
        </w:rPr>
        <w:t>workers are to remain trapped within the borders of their countries</w:t>
      </w:r>
      <w:r w:rsidRPr="00722C3E">
        <w:rPr>
          <w:rStyle w:val="Underline"/>
          <w:sz w:val="16"/>
        </w:rPr>
        <w:t xml:space="preserve">. This serves trans-national corporations well, though for some, not well enough. According to Jack Welsh, CEO of GE, he and GE’s shareholders would be best served if factories were on barges so that when workers demand higher wages and better working conditions, the barges could easily be moved to a country with more compliant workers. </w:t>
      </w:r>
      <w:r w:rsidRPr="00722C3E">
        <w:rPr>
          <w:rStyle w:val="Underline"/>
        </w:rPr>
        <w:t>Another component of neoliberalism is the dismantling of the welfare state. Again, in practice, this policy is applied to the majority of the population, who have to accept cut backs in unemployment benefits and health care, while large corporations continue to receive massive subsidies and tax breaks</w:t>
      </w:r>
      <w:r w:rsidRPr="00722C3E">
        <w:rPr>
          <w:rStyle w:val="Underline"/>
          <w:sz w:val="16"/>
        </w:rPr>
        <w:t xml:space="preserve">. </w:t>
      </w:r>
      <w:r w:rsidRPr="00722C3E">
        <w:rPr>
          <w:rStyle w:val="Underline"/>
        </w:rPr>
        <w:t>The effects of neoliberal policies on people everywhere has been devastating.</w:t>
      </w:r>
      <w:r w:rsidRPr="00722C3E">
        <w:rPr>
          <w:rStyle w:val="Underline"/>
          <w:sz w:val="16"/>
        </w:rPr>
        <w:t xml:space="preserve"> During the last two to three decades, </w:t>
      </w:r>
      <w:r w:rsidRPr="00722C3E">
        <w:rPr>
          <w:rStyle w:val="Underline"/>
        </w:rPr>
        <w:t>wealth disparity has increased many fold within countries as well as between countries</w:t>
      </w:r>
      <w:r w:rsidRPr="00722C3E">
        <w:rPr>
          <w:rStyle w:val="Underline"/>
          <w:sz w:val="16"/>
        </w:rPr>
        <w:t xml:space="preserve">. In the US, inflation adjusted median wages are lower today than they were in 1973 (when median wages reached their peak) while </w:t>
      </w:r>
      <w:r w:rsidRPr="00722C3E">
        <w:rPr>
          <w:rStyle w:val="Underline"/>
        </w:rPr>
        <w:t>the wealth of the top 1% of society has soared. One out of every five children in the US lives in a state of poverty characterized by continual hunger, insecurity and lack of adequate health care</w:t>
      </w:r>
      <w:r w:rsidRPr="00722C3E">
        <w:rPr>
          <w:rStyle w:val="Underline"/>
          <w:sz w:val="16"/>
        </w:rPr>
        <w:t xml:space="preserve">. This, after almost ten years of a record breaking economic boom. </w:t>
      </w:r>
      <w:r w:rsidRPr="00722C3E">
        <w:rPr>
          <w:rStyle w:val="Underline"/>
        </w:rPr>
        <w:t>For the poorest people in the world, the situation has become even more desperate</w:t>
      </w:r>
      <w:r w:rsidRPr="00722C3E">
        <w:rPr>
          <w:rStyle w:val="Underline"/>
          <w:sz w:val="16"/>
        </w:rPr>
        <w:t>. John Gershman and Alec Irwin state in “Dying for growth”:</w:t>
      </w:r>
      <w:r w:rsidRPr="00722C3E">
        <w:rPr>
          <w:rStyle w:val="Underline"/>
          <w:b/>
          <w:sz w:val="16"/>
        </w:rPr>
        <w:t xml:space="preserve"> </w:t>
      </w:r>
      <w:r w:rsidRPr="00722C3E">
        <w:rPr>
          <w:rStyle w:val="Underline"/>
          <w:b/>
        </w:rPr>
        <w:t>100 countries have undergone grave economic decline</w:t>
      </w:r>
      <w:r w:rsidRPr="00722C3E">
        <w:rPr>
          <w:rStyle w:val="Underline"/>
        </w:rPr>
        <w:t xml:space="preserve"> over the past three decades. Per capita income in these 100 countries is now lower than it was 10, 15, 20 or in some cases even 30 years ago</w:t>
      </w:r>
      <w:r w:rsidRPr="00722C3E">
        <w:rPr>
          <w:rStyle w:val="Underline"/>
          <w:sz w:val="16"/>
        </w:rPr>
        <w:t xml:space="preserve">. In Africa, the average household consumes 20 percent less today than it did 25 years ago. Worldwide, more than 1 billion people saw their real incomes fall during the period 1980-1993. Meanwhile, according to the United Nations Development Program’s 1998 Human Development Report, the 15 richest people in the world enjoy combined assets that exceed the total annual gross domestic product of sub-Saharan Africa. </w:t>
      </w:r>
      <w:r w:rsidRPr="00722C3E">
        <w:rPr>
          <w:rStyle w:val="Underline"/>
        </w:rPr>
        <w:t xml:space="preserve">At the end of the 1990’s, </w:t>
      </w:r>
      <w:r w:rsidRPr="00722C3E">
        <w:rPr>
          <w:rStyle w:val="Underline"/>
          <w:b/>
        </w:rPr>
        <w:t>the wealth of the three richest individuals on earth surpassed the combined annual GDP of the 48 least developed countries</w:t>
      </w:r>
      <w:r w:rsidRPr="00722C3E">
        <w:rPr>
          <w:rStyle w:val="Underline"/>
        </w:rPr>
        <w:t>.</w:t>
      </w:r>
      <w:r w:rsidRPr="00722C3E">
        <w:rPr>
          <w:rStyle w:val="Underline"/>
          <w:sz w:val="16"/>
        </w:rPr>
        <w:t xml:space="preserve"> The Thistle won’t waste ink on how the wealthy have fared since the mainstream corporate press does a very commendable job in this respect. </w:t>
      </w:r>
      <w:r w:rsidRPr="00722C3E">
        <w:rPr>
          <w:rStyle w:val="Underline"/>
          <w:b/>
        </w:rPr>
        <w:t>Neoliberalism has been a disaster for the environment as well</w:t>
      </w:r>
      <w:r w:rsidRPr="00722C3E">
        <w:rPr>
          <w:rStyle w:val="Underline"/>
        </w:rPr>
        <w:t>. Despite the growing awareness in the late eighties that the rate of fossil fuel consumption at that time would cause global warming and many other forms of unpredictable and dangerous environmental changes, energy consumption has continued to increase at an alarming rate. This has been facilitated by neoliberal deregulation of environmental protections championed by corporate puppets</w:t>
      </w:r>
      <w:r w:rsidRPr="00722C3E">
        <w:rPr>
          <w:rStyle w:val="Underline"/>
          <w:sz w:val="16"/>
        </w:rPr>
        <w:t xml:space="preserve"> such as Newt Gingrich and Tom Delay. </w:t>
      </w:r>
      <w:r w:rsidRPr="00722C3E">
        <w:rPr>
          <w:rStyle w:val="Underline"/>
        </w:rPr>
        <w:t>In their continued quest for windfall profits, for example, corporations such as Ford and GM aggressively marketed</w:t>
      </w:r>
      <w:r w:rsidRPr="00722C3E">
        <w:rPr>
          <w:rStyle w:val="Underline"/>
          <w:sz w:val="16"/>
        </w:rPr>
        <w:t xml:space="preserve"> (and continue to do so) </w:t>
      </w:r>
      <w:r w:rsidRPr="00722C3E">
        <w:rPr>
          <w:rStyle w:val="Underline"/>
        </w:rPr>
        <w:t>highly polluting sports utility vehicles</w:t>
      </w:r>
      <w:r w:rsidRPr="00722C3E">
        <w:rPr>
          <w:rStyle w:val="Underline"/>
          <w:sz w:val="16"/>
        </w:rPr>
        <w:t xml:space="preserve"> (SUVs) </w:t>
      </w:r>
      <w:r w:rsidRPr="00722C3E">
        <w:rPr>
          <w:rStyle w:val="Underline"/>
        </w:rPr>
        <w:t>while ignoring cleaner and more efficient technologies</w:t>
      </w:r>
      <w:r w:rsidRPr="00722C3E">
        <w:rPr>
          <w:rStyle w:val="Underline"/>
          <w:sz w:val="16"/>
        </w:rPr>
        <w:t xml:space="preserve">. This was made possible by loop holes in environmental laws allowing SUVs to be sold that do not meet the emission standards imposed on passenger cars. Consumer Reports Magazine (Nov. pg. 54) noted in 1997, that “the growing popularity of SUVs, has helped make the 1997 automotive model year the least fuel-efficient in the last 16 years”. Due to the subservience of government to large corporations, these loop holes are still in place. Today, the qualitative predictions of a decade ago are starting to manifesting themselves. </w:t>
      </w:r>
      <w:r w:rsidRPr="00722C3E">
        <w:rPr>
          <w:rStyle w:val="Underline"/>
          <w:b/>
        </w:rPr>
        <w:t xml:space="preserve">The average temperature of the world has risen over the last decade </w:t>
      </w:r>
      <w:r w:rsidRPr="00722C3E">
        <w:rPr>
          <w:rStyle w:val="Underline"/>
        </w:rPr>
        <w:t>and for the first time, water has been observed on the polar caps.</w:t>
      </w:r>
      <w:r w:rsidRPr="00722C3E">
        <w:rPr>
          <w:rStyle w:val="Underline"/>
          <w:sz w:val="16"/>
        </w:rPr>
        <w:t xml:space="preserve"> </w:t>
      </w:r>
      <w:r w:rsidRPr="00722C3E">
        <w:rPr>
          <w:rStyle w:val="Underline"/>
        </w:rPr>
        <w:t>One industry that has benefited significantly from neoliberal policies is the biotech industry, though not without potentially catastrophic costs for the majority of the population</w:t>
      </w:r>
      <w:r w:rsidRPr="00722C3E">
        <w:rPr>
          <w:rStyle w:val="Underline"/>
          <w:sz w:val="16"/>
        </w:rPr>
        <w:t xml:space="preserve">. While large biotech corporations such as Monsanto and Dupont are aiming for massive profits, </w:t>
      </w:r>
      <w:r w:rsidRPr="00722C3E">
        <w:rPr>
          <w:rStyle w:val="Underline"/>
        </w:rPr>
        <w:t>the environment and our food supply is irreversibly being altered</w:t>
      </w:r>
      <w:r w:rsidRPr="00722C3E">
        <w:rPr>
          <w:rStyle w:val="Underline"/>
          <w:sz w:val="16"/>
        </w:rPr>
        <w:t xml:space="preserve"> in the process, creating a situation where large portions of the population and all future generations are subjected to potentially severe and unpredictable health risks. As a way to promote the nascent biotech industry, the Bush administration in the early nineties adopted a policy which held that regulations should not be created in such a way as to be a burden on the industry. The Clinton administration has continued this policy, and today </w:t>
      </w:r>
      <w:r w:rsidRPr="00722C3E">
        <w:rPr>
          <w:rStyle w:val="Underline"/>
        </w:rPr>
        <w:t>approximately 60% of our food is genetically modified. This transformation of our food supply has occurred with scant</w:t>
      </w:r>
      <w:r w:rsidRPr="00722C3E">
        <w:rPr>
          <w:rStyle w:val="Underline"/>
          <w:sz w:val="16"/>
        </w:rPr>
        <w:t xml:space="preserve"> public </w:t>
      </w:r>
      <w:r w:rsidRPr="00722C3E">
        <w:rPr>
          <w:rStyle w:val="Underline"/>
        </w:rPr>
        <w:t>knowledge</w:t>
      </w:r>
      <w:r w:rsidRPr="00722C3E">
        <w:rPr>
          <w:rStyle w:val="Underline"/>
          <w:sz w:val="16"/>
        </w:rPr>
        <w:t xml:space="preserve"> or oversight. And although genes from viruses, bacteria or arctic fish with anti-freeze properties are inserted into crops, the federal regulatory agencies, with heavy industry influence, maintain that genetically modified foods are no different from crops obtained with traditional breeding techniques and therefore do not need to be approved (unless the transported genes are known to induce a human allergen). Studies investigating the long term health and environmental effects of genetically modified crops are not required by any federal agency and are rarely performed. </w:t>
      </w:r>
      <w:r w:rsidRPr="00722C3E">
        <w:rPr>
          <w:rStyle w:val="Underline"/>
        </w:rPr>
        <w:t xml:space="preserve">In this atmosphere of deregulation and concentrated corporate control, </w:t>
      </w:r>
      <w:r w:rsidRPr="00722C3E">
        <w:rPr>
          <w:rStyle w:val="Underline"/>
          <w:b/>
        </w:rPr>
        <w:t>it is only a matter of time before a serious biological catastrophe occurs</w:t>
      </w:r>
      <w:r w:rsidRPr="00722C3E">
        <w:rPr>
          <w:rStyle w:val="Underline"/>
          <w:b/>
          <w:sz w:val="16"/>
        </w:rPr>
        <w: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b/>
        </w:rPr>
        <w:t>The IMF and World Bank are puppets of the neoliberal onslaught – ensure the spread of neoliberalism</w:t>
      </w:r>
    </w:p>
    <w:p w:rsidR="00DE3D89" w:rsidRPr="00722C3E" w:rsidRDefault="00DE3D89" w:rsidP="00DE3D89">
      <w:pPr>
        <w:rPr>
          <w:rStyle w:val="Underline"/>
          <w:b/>
        </w:rPr>
      </w:pPr>
    </w:p>
    <w:p w:rsidR="00DE3D89" w:rsidRPr="00722C3E" w:rsidRDefault="00DE3D89" w:rsidP="00DE3D89">
      <w:pPr>
        <w:rPr>
          <w:rStyle w:val="Underline"/>
          <w:sz w:val="16"/>
        </w:rPr>
      </w:pPr>
      <w:r w:rsidRPr="00722C3E">
        <w:rPr>
          <w:rStyle w:val="Underline"/>
          <w:b/>
        </w:rPr>
        <w:t xml:space="preserve">Chomsky 2000, Emeritus in the Department of Linguistics &amp; Philosophy at MIT, </w:t>
      </w:r>
      <w:r w:rsidRPr="00722C3E">
        <w:rPr>
          <w:rStyle w:val="Underline"/>
          <w:b/>
          <w:i/>
        </w:rPr>
        <w:t>The Thistle</w:t>
      </w:r>
      <w:r w:rsidRPr="00722C3E">
        <w:rPr>
          <w:rStyle w:val="Underline"/>
          <w:sz w:val="16"/>
        </w:rPr>
        <w:t xml:space="preserve">, [Noam Chomsky, Sept/Oct, 2000, </w:t>
      </w:r>
      <w:r w:rsidRPr="00722C3E">
        <w:rPr>
          <w:rStyle w:val="Underline"/>
          <w:i/>
          <w:sz w:val="16"/>
        </w:rPr>
        <w:t xml:space="preserve">The Thistle, </w:t>
      </w:r>
      <w:r w:rsidRPr="00722C3E">
        <w:rPr>
          <w:rStyle w:val="Underline"/>
          <w:sz w:val="16"/>
        </w:rPr>
        <w:t>“The IMF and the WORLD BANK: Puppets of the Neoliberal Onslaught”]//AT</w:t>
      </w:r>
    </w:p>
    <w:p w:rsidR="00DE3D89" w:rsidRPr="00722C3E" w:rsidRDefault="00DE3D89" w:rsidP="00DE3D89">
      <w:pPr>
        <w:rPr>
          <w:rStyle w:val="Underline"/>
        </w:rPr>
      </w:pPr>
    </w:p>
    <w:p w:rsidR="00DE3D89" w:rsidRPr="00722C3E" w:rsidRDefault="00DE3D89" w:rsidP="00DE3D89">
      <w:pPr>
        <w:rPr>
          <w:rFonts w:ascii="Georgia" w:hAnsi="Georgia"/>
          <w:sz w:val="16"/>
        </w:rPr>
      </w:pPr>
      <w:r w:rsidRPr="00722C3E">
        <w:rPr>
          <w:rStyle w:val="Underline"/>
        </w:rPr>
        <w:t>Although seemingly neutral institutions, in practice, the IMF and World Bank end up serving powerful interests of western countries</w:t>
      </w:r>
      <w:r w:rsidRPr="00722C3E">
        <w:rPr>
          <w:rStyle w:val="Underline"/>
          <w:sz w:val="16"/>
        </w:rPr>
        <w:t xml:space="preserve">. At both institutions, </w:t>
      </w:r>
      <w:r w:rsidRPr="00722C3E">
        <w:rPr>
          <w:rStyle w:val="Underline"/>
        </w:rPr>
        <w:t>the voting power of a given country is</w:t>
      </w:r>
      <w:r w:rsidRPr="00722C3E">
        <w:rPr>
          <w:rStyle w:val="Underline"/>
          <w:sz w:val="16"/>
        </w:rPr>
        <w:t xml:space="preserve"> not measured by, for example, population, but </w:t>
      </w:r>
      <w:r w:rsidRPr="00722C3E">
        <w:rPr>
          <w:rStyle w:val="Underline"/>
        </w:rPr>
        <w:t>by how much capital that country contributes to the institutions and by other political factors reflecting the power the country wields in the world</w:t>
      </w:r>
      <w:r w:rsidRPr="00722C3E">
        <w:rPr>
          <w:rStyle w:val="Underline"/>
          <w:sz w:val="16"/>
        </w:rPr>
        <w:t xml:space="preserve">. The G7 plays a dominant role in determining policy, with the US, France, Germany, Japan and Great Britain each having their own director on the institution’s executive board while 19 other directors are elected by the rest of the approximately 150 member countries. </w:t>
      </w:r>
      <w:r w:rsidRPr="00722C3E">
        <w:rPr>
          <w:rStyle w:val="Underline"/>
        </w:rPr>
        <w:t>The president of the World Bank is traditionally an American citizen and is chosen with US congressional involvement. The managing director of the IMF is traditionally a European</w:t>
      </w:r>
      <w:r w:rsidRPr="00722C3E">
        <w:rPr>
          <w:rStyle w:val="Underline"/>
          <w:sz w:val="16"/>
        </w:rPr>
        <w:t xml:space="preserve">. On the IMF board of governors, comprised of treasury secretaries, the G7 have a combined voting power of 46%. </w:t>
      </w:r>
      <w:r w:rsidRPr="00722C3E">
        <w:rPr>
          <w:rStyle w:val="Underline"/>
        </w:rPr>
        <w:t>The power of the IMF becomes clear when a country gets into financial trouble and needs funds to make payments on private loans. Before the IMF grants a loan, it imposes conditions on that country, requiring it to make structural changes in its economy. These conditions are called ‘Structural Adjustment Programs’ (SAPs)</w:t>
      </w:r>
      <w:r w:rsidRPr="00722C3E">
        <w:rPr>
          <w:rStyle w:val="Underline"/>
          <w:sz w:val="16"/>
        </w:rPr>
        <w:t xml:space="preserve"> and are designed to increase money flow into the country by promoting exports so that the country can pay off its debts. Not surprisingly, in view of the dominance of the G7 in IMF policy making, the </w:t>
      </w:r>
      <w:r w:rsidRPr="00722C3E">
        <w:rPr>
          <w:rStyle w:val="Underline"/>
        </w:rPr>
        <w:t>SAPs are highly neoliberal. The effective power of the IMF is often larger than that associated with the size of its loans because private lenders often deem a country credit-worthy based on actions of the IMF</w:t>
      </w:r>
      <w:r w:rsidRPr="00722C3E">
        <w:rPr>
          <w:rStyle w:val="Underline"/>
          <w:sz w:val="16"/>
        </w:rPr>
        <w:t xml:space="preserve">. </w:t>
      </w:r>
      <w:r w:rsidRPr="00722C3E">
        <w:rPr>
          <w:rStyle w:val="Underline"/>
        </w:rPr>
        <w:t>The World Bank plays a qualitatively different role than the IMF, but works tightly within the stringent SAP framework imposed by the IMF</w:t>
      </w:r>
      <w:r w:rsidRPr="00722C3E">
        <w:rPr>
          <w:rStyle w:val="Underline"/>
          <w:sz w:val="16"/>
        </w:rPr>
        <w:t xml:space="preserve">. It focuses on development loans for specific projects, such as the building of dams, roads, harbors etc that are considered necessary for ‘economic growth’ in a developing country. Since it is a multilateral institution, the World Bank is less likely than unilateral lending institutions such as the Export Import Bank of the US to offer loans for the purpose of promoting and subsidizing particular corporations. Nevertheless, </w:t>
      </w:r>
      <w:r w:rsidRPr="00722C3E">
        <w:rPr>
          <w:rStyle w:val="Underline"/>
        </w:rPr>
        <w:t>the conceptions of growth and economic well being within the World Bank are very much molded by western corporate values and rarely take account of local cultural concerns. This is clearly exhibited by the modalities of its projects, such as the ‘Green Revolution’</w:t>
      </w:r>
      <w:r w:rsidRPr="00722C3E">
        <w:rPr>
          <w:rStyle w:val="Underline"/>
          <w:sz w:val="16"/>
        </w:rPr>
        <w:t xml:space="preserve"> in agriculture, heavily promoted in the third world by the World Bank in the sixties and seventies. The ‘Green Revolution’ refers to the massive industrialization of agriculture, involving the replacement of a multitude of indigenous crops with a few high-yielding varieties that require expensive investments of chemicals, fertilizers and machinery. In the third world, </w:t>
      </w:r>
      <w:r w:rsidRPr="00722C3E">
        <w:rPr>
          <w:rStyle w:val="Underline"/>
        </w:rPr>
        <w:t>the ‘Green Revolution’ was often imposed on indigenous populations with reasonably sustainable and self sufficient traditions of rural agriculture. The mechanization of food production in third world countries, which have a large surplus labor pool, has led to the marginalization of many people, disconnecting them from the economy and exacerbating wealth disparity in these countries. Furthermore, excessive chemical agriculture has led to soil desertification and erosion, increasing the occurrence of famines. While the ‘Green Revolution’ was a catastrophe for the poor in third world countries, western chemical corporations</w:t>
      </w:r>
      <w:r w:rsidRPr="00722C3E">
        <w:rPr>
          <w:rStyle w:val="Underline"/>
          <w:sz w:val="16"/>
        </w:rPr>
        <w:t xml:space="preserve"> such as Monsanto, Dow and Dupont </w:t>
      </w:r>
      <w:r w:rsidRPr="00722C3E">
        <w:rPr>
          <w:rStyle w:val="Underline"/>
        </w:rPr>
        <w:t>fared very well, cashing in high profits and increasing their control over food production</w:t>
      </w:r>
      <w:r w:rsidRPr="00722C3E">
        <w:rPr>
          <w:rStyle w:val="Underline"/>
          <w:sz w:val="16"/>
        </w:rPr>
        <w:t xml:space="preserve"> in third world countries. Today, the World Bank is at it again. This time it is promoting the use of genetically modified seeds in the third world and works with governments to solidify patent laws which would grant biotech corporations like Monsanto unprecedented control over food production. The pattern is clear, whether deliberate or nor, </w:t>
      </w:r>
      <w:r w:rsidRPr="00722C3E">
        <w:rPr>
          <w:rStyle w:val="Underline"/>
        </w:rPr>
        <w:t>the World Bank serves to set the stage for large trans-national corporations to enter third world countries, extract large profits and then leave with carnage in their wake</w:t>
      </w:r>
      <w:r w:rsidRPr="00722C3E">
        <w:rPr>
          <w:rStyle w:val="Underline"/>
          <w:sz w:val="16"/>
        </w:rPr>
        <w:t xml:space="preserve">. While the World Bank publicly emphasizes that it aims to alleviate poverty in the world, imperialistic attitudes occasionally emerge from its leading figures. In 1991, then chief economist Lawrence Summers (now US Secretary of the Treasury) wrote in an internal memo that was leaked: Just between you and me, shouldn’t the World Bank be encouraging more migration of the dirty industries to the LDCs [less developed countries]? ... The economic logic behind dumping a load of toxic waste in the lowest wage country is impeccable, and we should face up to that ... Under-populated countries in Africa are vastly under-polluted; their air quality is probably vastly inefficiently low compared to Los Angeles or Mexico City .... The concern over an agent that causes a one-in-a-million chance in the odds of prostate cancer is obviously going to be much higher in a country where people survive to get prostate cancer than in a country where under-five mortality is 200 per thousand. And thistle thought that the World Bank tried to extend lives in developing countries, not take advantage of low life expectancy. How do countries get into financial troubles, the Debt Crisis. </w:t>
      </w:r>
      <w:r w:rsidRPr="00722C3E">
        <w:rPr>
          <w:rStyle w:val="Underline"/>
        </w:rPr>
        <w:t>The most devastating program imposed by the IMF and the World Bank on third world countries are the Structural Adjustment Programs</w:t>
      </w:r>
      <w:r w:rsidRPr="00722C3E">
        <w:rPr>
          <w:rStyle w:val="Underline"/>
          <w:sz w:val="16"/>
        </w:rPr>
        <w:t xml:space="preserve">. The widespread use of SAPs started in the early eighties after a major debt crisis. The debt crisis arose from a combination of (i) reckless lending by western commercial banks to third world countries, (ii) mismanagement within third world countries and (iii) changes in the international economy. </w:t>
      </w:r>
      <w:r w:rsidRPr="00722C3E">
        <w:rPr>
          <w:rStyle w:val="Underline"/>
        </w:rPr>
        <w:t>During the seventies</w:t>
      </w:r>
      <w:r w:rsidRPr="00722C3E">
        <w:rPr>
          <w:rStyle w:val="Underline"/>
          <w:sz w:val="16"/>
        </w:rPr>
        <w:t xml:space="preserve">, rising oil prices generated enormous profits for petrochemical corporations. These profits ended up in large commercial banks which then sought to reinvest the capital. Much of this capital was invested in the form of high risk loans to third world countries, many of which were run by corrupt dictators. Instead of investing the capital in productive projects that would benefit the general population, dictators often diverted the funds to personal Swiss bank accounts or used the them to purchase military equipment for domestic repression. This state of affairs persisted for a while, since commodity prices remained stable and interest rates were relatively low enabling third world countries to adequately service their debts. In 1979, the situation changed, however, when Paul Volker, the new Federal Reserve Chairman, raised interest rates. This dramatically increased the cost of debtor countries’ loans. At the same time, the US was heading into a recession and world commodity prices dropped, tightening cash flows necessary for debt payment. </w:t>
      </w:r>
      <w:r w:rsidRPr="00722C3E">
        <w:rPr>
          <w:rStyle w:val="Underline"/>
        </w:rPr>
        <w:t>The possibility that many third world countries would default on their debt payments threatened a major financial crisis that would result in large commercial bank failures. To prevent this, powerful countries</w:t>
      </w:r>
      <w:r w:rsidRPr="00722C3E">
        <w:rPr>
          <w:rStyle w:val="Underline"/>
          <w:sz w:val="16"/>
        </w:rPr>
        <w:t xml:space="preserve"> from the G7 stepped in and </w:t>
      </w:r>
      <w:r w:rsidRPr="00722C3E">
        <w:rPr>
          <w:rStyle w:val="Underline"/>
        </w:rPr>
        <w:t>actively used the IMF and World Bank to bail out third world countries. Yet the bail-out packages were contingent upon the third world countries introducing major neoliberal policies</w:t>
      </w:r>
      <w:r w:rsidRPr="00722C3E">
        <w:rPr>
          <w:rStyle w:val="Underline"/>
          <w:sz w:val="16"/>
        </w:rPr>
        <w:t xml:space="preserve"> (i.e. SAPs) to promote exports. Examples of SAP prescriptions include: - an increase in ‘labor flexibility’ which means </w:t>
      </w:r>
      <w:r w:rsidRPr="00722C3E">
        <w:rPr>
          <w:rStyle w:val="Underline"/>
        </w:rPr>
        <w:t>caps on minimum wages, and policies to weaken trade unions and worker’s bargaining power</w:t>
      </w:r>
      <w:r w:rsidRPr="00722C3E">
        <w:rPr>
          <w:rStyle w:val="Underline"/>
          <w:sz w:val="16"/>
        </w:rPr>
        <w:t xml:space="preserve">. - </w:t>
      </w:r>
      <w:r w:rsidRPr="00722C3E">
        <w:rPr>
          <w:rStyle w:val="Underline"/>
        </w:rPr>
        <w:t>tax increases combined with cuts in social spending such as education and health care</w:t>
      </w:r>
      <w:r w:rsidRPr="00722C3E">
        <w:rPr>
          <w:rStyle w:val="Underline"/>
          <w:sz w:val="16"/>
        </w:rPr>
        <w:t xml:space="preserve">, to free up funds for debt repayment. - privatization of public sector enterprises, such as utility companies and public transport - </w:t>
      </w:r>
      <w:r w:rsidRPr="00722C3E">
        <w:rPr>
          <w:rStyle w:val="Underline"/>
        </w:rPr>
        <w:t>financial liberalization</w:t>
      </w:r>
      <w:r w:rsidRPr="00722C3E">
        <w:rPr>
          <w:rStyle w:val="Underline"/>
          <w:sz w:val="16"/>
        </w:rPr>
        <w:t xml:space="preserve"> designed to remove restrictions on the flow of international capital in and out of the country coupled with the removal of restrictions on what foreign corporations and banks can buy. Despite almost two decades of Structural Adjustment Programs, </w:t>
      </w:r>
      <w:r w:rsidRPr="00722C3E">
        <w:rPr>
          <w:rStyle w:val="Underline"/>
        </w:rPr>
        <w:t>many third world countries have not been able to pull themselves out of massive debt. The SAPs have, however, served corporations superbly, offering them new opportunities to exploit workers and natural resources.</w:t>
      </w:r>
      <w:r w:rsidRPr="00722C3E">
        <w:rPr>
          <w:rStyle w:val="Underline"/>
          <w:sz w:val="16"/>
        </w:rPr>
        <w:t xml:space="preserve"> </w:t>
      </w:r>
      <w:r w:rsidRPr="00722C3E">
        <w:rPr>
          <w:rStyle w:val="Underline"/>
        </w:rPr>
        <w:t>The debt crisis is an ideological construct. In a true capitalist society, the third world debt would be wiped out</w:t>
      </w:r>
      <w:r w:rsidRPr="00722C3E">
        <w:rPr>
          <w:rStyle w:val="Underline"/>
          <w:sz w:val="16"/>
        </w:rPr>
        <w:t xml:space="preserve">. The Banks who made the risky loans would have to accept the losses, and the dictators and their entourage would have to repay the money they embezzled. </w:t>
      </w:r>
      <w:r w:rsidRPr="00722C3E">
        <w:rPr>
          <w:rStyle w:val="Underline"/>
        </w:rPr>
        <w:t>The power structure in society however, prevents this from happening. In the west tax payers end up assuming the risk while the large banks run off with the high profits often derived from high risk loans. In the third world, the people end up paying the costs while their elites retire in the French Riviera.</w:t>
      </w:r>
      <w:r w:rsidRPr="00722C3E">
        <w:rPr>
          <w:rStyle w:val="Underline"/>
          <w:sz w:val="16"/>
        </w:rPr>
        <w:t xml:space="preserve"> It is important to realize that </w:t>
      </w:r>
      <w:r w:rsidRPr="00722C3E">
        <w:rPr>
          <w:rStyle w:val="Underline"/>
        </w:rPr>
        <w:t>the IMF and World Bank are tools for powerful entities in society such as trans-national corporations and wealthy investors</w:t>
      </w:r>
      <w:r w:rsidRPr="00722C3E">
        <w:rPr>
          <w:rStyle w:val="Underline"/>
          <w:sz w:val="16"/>
        </w:rPr>
        <w:t xml:space="preserve">. The Thistle believes that </w:t>
      </w:r>
      <w:r w:rsidRPr="00722C3E">
        <w:rPr>
          <w:rStyle w:val="Underline"/>
        </w:rPr>
        <w:t>massive world poverty and environmental destruction is the result of the appalling concentration of power in the hands of a small minority whose sights are blinded by dollar</w:t>
      </w:r>
      <w:r w:rsidRPr="00722C3E">
        <w:rPr>
          <w:rStyle w:val="Underline"/>
          <w:sz w:val="16"/>
        </w:rPr>
        <w:t xml:space="preserve"> signs and whose passions are the aggrandizement of ever more power. The Thistle holds that an equitable and democratic world centered around cooperation and solidarity would be more able to deal with environmental and human crises.</w:t>
      </w: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**Topicality</w:t>
      </w:r>
    </w:p>
    <w:p w:rsidR="00DE3D89" w:rsidRPr="00722C3E" w:rsidRDefault="0038663E" w:rsidP="00DE3D89">
      <w:pPr>
        <w:rPr>
          <w:rFonts w:ascii="Georgia" w:hAnsi="Georgia"/>
          <w:b/>
        </w:rPr>
      </w:pPr>
      <w:r w:rsidRPr="00722C3E">
        <w:rPr>
          <w:rFonts w:ascii="Georgia" w:hAnsi="Georgia"/>
          <w:b/>
        </w:rPr>
        <w:t>Extra</w:t>
      </w:r>
      <w:r w:rsidR="00DE3D89" w:rsidRPr="00722C3E">
        <w:rPr>
          <w:rFonts w:ascii="Georgia" w:hAnsi="Georgia"/>
          <w:b/>
        </w:rPr>
        <w:t xml:space="preserve"> topical – affirmative is more than just engagement with Mexico – can engage countries like Germany – that explodes limits</w:t>
      </w:r>
    </w:p>
    <w:p w:rsidR="00DE3D89" w:rsidRPr="00722C3E" w:rsidRDefault="00DE3D89" w:rsidP="00DE3D89">
      <w:pPr>
        <w:rPr>
          <w:rFonts w:ascii="Georgia" w:hAnsi="Georgia"/>
        </w:rPr>
      </w:pPr>
      <w:r w:rsidRPr="00722C3E">
        <w:rPr>
          <w:rFonts w:ascii="Georgia" w:hAnsi="Georgia"/>
          <w:b/>
        </w:rPr>
        <w:t xml:space="preserve">Hendricks 12 – Staff Writer for the My San Antonio newspaper </w:t>
      </w:r>
      <w:r w:rsidRPr="00722C3E">
        <w:rPr>
          <w:rFonts w:ascii="Georgia" w:hAnsi="Georgia"/>
        </w:rPr>
        <w:t>(</w:t>
      </w:r>
      <w:r w:rsidRPr="00722C3E">
        <w:rPr>
          <w:rFonts w:ascii="Georgia" w:hAnsi="Georgia"/>
          <w:sz w:val="16"/>
        </w:rPr>
        <w:t xml:space="preserve">David, </w:t>
      </w:r>
      <w:r w:rsidRPr="00722C3E">
        <w:rPr>
          <w:rFonts w:ascii="Georgia" w:hAnsi="Georgia"/>
          <w:b/>
          <w:sz w:val="16"/>
        </w:rPr>
        <w:t xml:space="preserve"> </w:t>
      </w:r>
      <w:r w:rsidRPr="00722C3E">
        <w:rPr>
          <w:rFonts w:ascii="Georgia" w:hAnsi="Georgia"/>
          <w:sz w:val="16"/>
        </w:rPr>
        <w:t xml:space="preserve">   NADBank expands renewable energy portfolio   NOVEMBER 8, 2012, http://www.mysanantonio.com/business/article/NADBank-expands-renewable-energy-portfolio-4021606.php) //KT</w:t>
      </w:r>
    </w:p>
    <w:p w:rsidR="00DE3D89" w:rsidRPr="00722C3E" w:rsidRDefault="00DE3D89" w:rsidP="00DE3D89">
      <w:pPr>
        <w:rPr>
          <w:rFonts w:ascii="Georgia" w:hAnsi="Georgia"/>
        </w:rPr>
      </w:pPr>
      <w:r w:rsidRPr="00722C3E">
        <w:rPr>
          <w:rStyle w:val="Underline"/>
          <w:b/>
        </w:rPr>
        <w:t>NADBank executives also signed a</w:t>
      </w:r>
      <w:r w:rsidRPr="00722C3E">
        <w:rPr>
          <w:rStyle w:val="Underline"/>
        </w:rPr>
        <w:t xml:space="preserve"> 12-year, $50 million </w:t>
      </w:r>
      <w:r w:rsidRPr="00722C3E">
        <w:rPr>
          <w:rStyle w:val="Underline"/>
          <w:b/>
        </w:rPr>
        <w:t xml:space="preserve">line-of-credit agreement with a German development bank </w:t>
      </w:r>
      <w:r w:rsidRPr="00722C3E">
        <w:rPr>
          <w:rStyle w:val="Underline"/>
        </w:rPr>
        <w:t>that will be used to lend money to water and sewage projects in Mexico's border zone</w:t>
      </w:r>
      <w:r w:rsidRPr="00722C3E">
        <w:rPr>
          <w:rFonts w:ascii="Georgia" w:hAnsi="Georgia"/>
        </w:rPr>
        <w:t xml:space="preserve">.¶ ¶ NADBank is lending up to $110 million to the Ocotillo Express Wind Energy Project for a wind farm in Imperial County, Calif. Power from the 112 wind turbines will be sold to San Diego Gas &amp; Electric.¶ ¶ NADBank is lending up to $45 million to Davis-Monthan AFB Solar Park, which will provide electricity to the Tucson Electric Power Co.¶ ¶ The two renewable energy loans are among five loans totaling more than $158 million in loans and grants approved at the joint annual meeting Thursday in San Antonio of the NADBank and the Border Environment Cooperation Commission, based in Ciudad Juárez, Mexico. The BECC certifies border projects for NADBank financing.¶ NADBank, founded in 1994, only started lending to renewable energy projects in the last several years after devoting its first decade toward financing water, sewage, landfill and road-paving projects. Renewable energy projects now account for 29 percent of the bank's loan portfolio.¶ The other projects approved for financing Thursday involve water and sewage. A $792,440 grant is being made to assist in water and sewage construction in San Agustín, a municipality within Ciudad Juárez. A loan of about $1.65 million was approved for a sewage collection system in Tijuana, Mexico. A $761,309 grant is being made for a sewage collection system in Bisbee, Ariz.¶ </w:t>
      </w:r>
      <w:r w:rsidRPr="00722C3E">
        <w:rPr>
          <w:rStyle w:val="Underline"/>
          <w:b/>
        </w:rPr>
        <w:t>NADBank will draw on its new $50 million line of credit from Germany'</w:t>
      </w:r>
      <w:r w:rsidRPr="00722C3E">
        <w:rPr>
          <w:rStyle w:val="Underline"/>
        </w:rPr>
        <w:t xml:space="preserve">s Kreditanstalt für Wiederaufbau, or </w:t>
      </w:r>
      <w:r w:rsidRPr="00722C3E">
        <w:rPr>
          <w:rStyle w:val="Underline"/>
          <w:b/>
        </w:rPr>
        <w:t>KfW</w:t>
      </w:r>
      <w:r w:rsidRPr="00722C3E">
        <w:rPr>
          <w:rStyle w:val="Underline"/>
        </w:rPr>
        <w:t>, over the next 12</w:t>
      </w:r>
      <w:r w:rsidRPr="00722C3E">
        <w:rPr>
          <w:rStyle w:val="Underline"/>
          <w:b/>
        </w:rPr>
        <w:t xml:space="preserve"> years</w:t>
      </w:r>
      <w:r w:rsidRPr="00722C3E">
        <w:rPr>
          <w:rStyle w:val="Underline"/>
        </w:rPr>
        <w:t xml:space="preserve"> at an interest rate of 1.9 percent. The rate is lower</w:t>
      </w:r>
      <w:r w:rsidRPr="00722C3E">
        <w:rPr>
          <w:rFonts w:ascii="Georgia" w:hAnsi="Georgia"/>
        </w:rPr>
        <w:t xml:space="preserve"> than the 2.4 percent NADBank is paying for its most recent bond sales, which were conducted to raise more capital for loans, said Juan Antonio Flores, NADBank spokesman.¶ </w:t>
      </w:r>
      <w:r w:rsidRPr="00722C3E">
        <w:rPr>
          <w:rStyle w:val="Underline"/>
          <w:b/>
        </w:rPr>
        <w:t>The German bank's line of credit is accompanied by a grant fund</w:t>
      </w:r>
      <w:r w:rsidRPr="00722C3E">
        <w:rPr>
          <w:rStyle w:val="Underline"/>
        </w:rPr>
        <w:t xml:space="preserve"> of about $1.3 million that will be used for technical assistance with the projects financed by the loans.</w:t>
      </w: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***Misc***</w:t>
      </w:r>
    </w:p>
    <w:p w:rsidR="0038663E" w:rsidRPr="00722C3E" w:rsidRDefault="0038663E"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Funding for border projects required local or devolved governmental systems – financial capacity is limited in federal governments</w:t>
      </w:r>
    </w:p>
    <w:p w:rsidR="00DE3D89" w:rsidRPr="00722C3E" w:rsidRDefault="00DE3D89" w:rsidP="00DE3D89">
      <w:pPr>
        <w:rPr>
          <w:rFonts w:ascii="Georgia" w:hAnsi="Georgia"/>
          <w:sz w:val="24"/>
        </w:rPr>
      </w:pPr>
      <w:r w:rsidRPr="00722C3E">
        <w:rPr>
          <w:rFonts w:ascii="Georgia" w:hAnsi="Georgia"/>
          <w:b/>
          <w:sz w:val="24"/>
          <w:u w:val="single"/>
        </w:rPr>
        <w:t xml:space="preserve">Espinosa 12, </w:t>
      </w:r>
      <w:r w:rsidRPr="00722C3E">
        <w:rPr>
          <w:rFonts w:ascii="Georgia" w:hAnsi="Georgia"/>
          <w:b/>
          <w:sz w:val="24"/>
        </w:rPr>
        <w:t>Salvador P, Scholar and consultant specializing in fiscal decentralization, public financial management and infrastructure finance. Extensive experience working with state and municipal governments in Mexico and the United States. Highly trained in quantitative and qualitative analytical methods with a solid background in economic theory</w:t>
      </w:r>
      <w:r w:rsidRPr="00722C3E">
        <w:rPr>
          <w:rFonts w:ascii="Georgia" w:hAnsi="Georgia"/>
          <w:sz w:val="24"/>
        </w:rPr>
        <w:t xml:space="preserve"> (2012, “Financing Border Environmental Infrastructure: Where are We? Where to from Here?,” Diego State University,  http://www.scerp.org/pubs/m16/Chap.%2015,%20Espinosa%20P.%20393-412.pdf)</w:t>
      </w:r>
    </w:p>
    <w:p w:rsidR="00DE3D89" w:rsidRPr="00722C3E" w:rsidRDefault="00DE3D89" w:rsidP="00DE3D89">
      <w:pPr>
        <w:rPr>
          <w:rFonts w:ascii="Georgia" w:hAnsi="Georgia"/>
          <w:sz w:val="24"/>
        </w:rPr>
      </w:pPr>
    </w:p>
    <w:p w:rsidR="00DE3D89" w:rsidRPr="00722C3E" w:rsidRDefault="00DE3D89" w:rsidP="00DE3D89">
      <w:pPr>
        <w:rPr>
          <w:rFonts w:ascii="Georgia" w:hAnsi="Georgia"/>
          <w:b/>
        </w:rPr>
      </w:pPr>
      <w:r w:rsidRPr="00722C3E">
        <w:rPr>
          <w:rFonts w:ascii="Georgia" w:hAnsi="Georgia"/>
          <w:sz w:val="24"/>
        </w:rPr>
        <w:t xml:space="preserve">If the geographical benefits of infrastructure projects are essentially local, one argument could be that the residents of that jurisdiction should bear a higher burden of the cost. But </w:t>
      </w:r>
      <w:r w:rsidRPr="00722C3E">
        <w:rPr>
          <w:rFonts w:ascii="Georgia" w:hAnsi="Georgia"/>
          <w:sz w:val="24"/>
          <w:u w:val="single"/>
        </w:rPr>
        <w:t>if a project is located in the vicinity of the international border, some may argue that the federal government should play a significant role in its financing. Notice, however, that even if border communities and local govern- ments want to develop environmental infrastructure, their financial capabilities are limited. This is one of the reasons why higher levels of government (mostly federal) need to step up and provide the financial means to supply environmental infrastructure services that, in theory, should be paid for by local governments</w:t>
      </w:r>
      <w:r w:rsidRPr="00722C3E">
        <w:rPr>
          <w:rFonts w:ascii="Georgia" w:hAnsi="Georgia"/>
          <w:sz w:val="24"/>
        </w:rPr>
        <w:t>.</w:t>
      </w:r>
      <w:r w:rsidRPr="00722C3E">
        <w:rPr>
          <w:rFonts w:ascii="Georgia" w:hAnsi="Georgia"/>
          <w:sz w:val="12"/>
        </w:rPr>
        <w:t xml:space="preserve">¶ </w:t>
      </w:r>
      <w:r w:rsidRPr="00722C3E">
        <w:rPr>
          <w:rFonts w:ascii="Georgia" w:hAnsi="Georgia"/>
          <w:sz w:val="24"/>
        </w:rPr>
        <w:t>Erickson and Eaton (2002) also mention the possibility of charg- ing fees to the users of an infrastructure project.</w:t>
      </w:r>
      <w:r w:rsidRPr="00722C3E">
        <w:rPr>
          <w:rFonts w:ascii="Georgia" w:hAnsi="Georgia"/>
          <w:sz w:val="24"/>
          <w:u w:val="single"/>
        </w:rPr>
        <w:t>2 Although the authors do not discuss advantages and disadvantages, they argue that this is often an inadequate funding method for environmental infrastructure</w:t>
      </w:r>
      <w:r w:rsidRPr="00722C3E">
        <w:rPr>
          <w:rFonts w:ascii="Georgia" w:hAnsi="Georgia"/>
          <w:sz w:val="24"/>
        </w:rPr>
        <w:t>. The reason they cite is the difficulty of collecting user fees in many border communities</w:t>
      </w:r>
      <w:r w:rsidRPr="00722C3E">
        <w:rPr>
          <w:rFonts w:ascii="Georgia" w:hAnsi="Georgia"/>
          <w:sz w:val="24"/>
          <w:u w:val="single"/>
        </w:rPr>
        <w:t>. Although this is true in many sec- tors (they specifically address the case of water charges), one cannot assume that a similar situation will occur for every infrastructure project. Financial planners need to evaluate the feasibility of a user- charge scheme on a project-by-project basis.</w:t>
      </w:r>
      <w:r w:rsidRPr="00722C3E">
        <w:rPr>
          <w:rFonts w:ascii="Georgia" w:hAnsi="Georgia"/>
          <w:sz w:val="12"/>
          <w:u w:val="single"/>
        </w:rPr>
        <w:t xml:space="preserve">¶ </w:t>
      </w:r>
      <w:r w:rsidRPr="00722C3E">
        <w:rPr>
          <w:rFonts w:ascii="Georgia" w:hAnsi="Georgia"/>
          <w:sz w:val="24"/>
          <w:u w:val="single"/>
        </w:rPr>
        <w:t>Regardless of the advantages and shortcomings of particular tax and user-charge mechanisms, these possibilities cannot be ana- lyzed without paying close attention to the prevailing economic and political context in each country. Many of the assessments and claims that Erickson and Eaton made eight years ago are still valid today.</w:t>
      </w:r>
      <w:r w:rsidRPr="00722C3E">
        <w:rPr>
          <w:rFonts w:ascii="Georgia" w:hAnsi="Georgia"/>
          <w:sz w:val="24"/>
        </w:rPr>
        <w:t xml:space="preserve"> However, it is clear that the economic context is very differ- ent</w:t>
      </w:r>
    </w:p>
    <w:p w:rsidR="0038663E" w:rsidRPr="00722C3E" w:rsidRDefault="0038663E"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Funding border infrastructure with public private partnerships solves best – accelerates infrastructure investment and overcomes limitations</w:t>
      </w:r>
    </w:p>
    <w:p w:rsidR="00DE3D89" w:rsidRPr="00722C3E" w:rsidRDefault="00DE3D89" w:rsidP="00DE3D89">
      <w:pPr>
        <w:rPr>
          <w:rFonts w:ascii="Georgia" w:hAnsi="Georgia"/>
          <w:sz w:val="24"/>
        </w:rPr>
      </w:pPr>
      <w:r w:rsidRPr="00722C3E">
        <w:rPr>
          <w:rFonts w:ascii="Georgia" w:hAnsi="Georgia"/>
          <w:b/>
          <w:sz w:val="24"/>
          <w:u w:val="single"/>
        </w:rPr>
        <w:t xml:space="preserve">Espinosa 12, </w:t>
      </w:r>
      <w:r w:rsidRPr="00722C3E">
        <w:rPr>
          <w:rFonts w:ascii="Georgia" w:hAnsi="Georgia"/>
          <w:b/>
          <w:sz w:val="24"/>
        </w:rPr>
        <w:t>Salvador P, Scholar and consultant specializing in fiscal decentralization, public financial management and infrastructure finance. Extensive experience working with state and municipal governments in Mexico and the United States. Highly trained in quantitative and qualitative analytical methods with a solid background in economic theor</w:t>
      </w:r>
      <w:r w:rsidRPr="00722C3E">
        <w:rPr>
          <w:rFonts w:ascii="Georgia" w:hAnsi="Georgia"/>
          <w:sz w:val="24"/>
        </w:rPr>
        <w:t>y (2012, “Financing Border Environmental Infrastructure: Where are We? Where to from Here?,” Diego State University,  http://www.scerp.org/pubs/m16/Chap.%2015,%20Espinosa%20P.%20393-412.pdf)</w:t>
      </w: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rPr>
          <w:rFonts w:ascii="Georgia" w:hAnsi="Georgia"/>
        </w:rPr>
      </w:pPr>
      <w:r w:rsidRPr="00722C3E">
        <w:rPr>
          <w:rFonts w:ascii="Georgia" w:hAnsi="Georgia"/>
          <w:sz w:val="24"/>
          <w:u w:val="single"/>
        </w:rPr>
        <w:t>Financing Border Environmental Infrastructure</w:t>
      </w:r>
      <w:r w:rsidRPr="00722C3E">
        <w:rPr>
          <w:rFonts w:ascii="Georgia" w:hAnsi="Georgia"/>
          <w:sz w:val="12"/>
          <w:u w:val="single"/>
        </w:rPr>
        <w:t xml:space="preserve">¶ </w:t>
      </w:r>
      <w:r w:rsidRPr="00722C3E">
        <w:rPr>
          <w:rFonts w:ascii="Times New Roman" w:hAnsi="Times New Roman" w:cs="Times New Roman"/>
          <w:sz w:val="24"/>
          <w:u w:val="single"/>
        </w:rPr>
        <w:t>￼</w:t>
      </w:r>
      <w:r w:rsidRPr="00722C3E">
        <w:rPr>
          <w:rFonts w:ascii="Georgia" w:hAnsi="Georgia"/>
          <w:sz w:val="24"/>
          <w:u w:val="single"/>
        </w:rPr>
        <w:t>circumstances in each country vary, both governments must deal with shrinking tax bases and an increasing unwillingness from voters to accept higher taxes or service charges.</w:t>
      </w:r>
      <w:r w:rsidRPr="00722C3E">
        <w:rPr>
          <w:rFonts w:ascii="Georgia" w:hAnsi="Georgia"/>
          <w:sz w:val="12"/>
          <w:u w:val="single"/>
        </w:rPr>
        <w:t xml:space="preserve">¶ </w:t>
      </w:r>
      <w:r w:rsidRPr="00722C3E">
        <w:rPr>
          <w:rFonts w:ascii="Georgia" w:hAnsi="Georgia"/>
          <w:sz w:val="24"/>
          <w:u w:val="single"/>
        </w:rPr>
        <w:t>Policymakers need to find other mechanisms to pay for environ- mental infrastructure. Certainly, one possibility is to involve the pri- vate sector. In principle, two alternatives exist: agreements between the public and the private sectors (commonly known as public-pri- vate partnerships or PPP), or public sector borrowing.</w:t>
      </w:r>
      <w:r w:rsidRPr="00722C3E">
        <w:rPr>
          <w:rFonts w:ascii="Georgia" w:hAnsi="Georgia"/>
          <w:sz w:val="12"/>
          <w:u w:val="single"/>
        </w:rPr>
        <w:t xml:space="preserve">¶ </w:t>
      </w:r>
      <w:r w:rsidRPr="00722C3E">
        <w:rPr>
          <w:rFonts w:ascii="Georgia" w:hAnsi="Georgia"/>
          <w:sz w:val="24"/>
          <w:u w:val="single"/>
        </w:rPr>
        <w:t xml:space="preserve">Private-public partnerships are long-term contracts by which a private investor agrees to participate in the design, construction, and operation of public infrastructure in exchange for payments from the user of the facility or from the government that assigns the project. In many countries, such contracts are seen as an effective tool to obtain the funding that a government cannot secure through its nor- mal budgetary process. </w:t>
      </w:r>
      <w:r w:rsidRPr="00722C3E">
        <w:rPr>
          <w:rFonts w:ascii="Georgia" w:hAnsi="Georgia"/>
          <w:sz w:val="24"/>
        </w:rPr>
        <w:t xml:space="preserve">But as Yescombe (2007) explains, while </w:t>
      </w:r>
      <w:r w:rsidRPr="00722C3E">
        <w:rPr>
          <w:rFonts w:ascii="Georgia" w:hAnsi="Georgia"/>
          <w:sz w:val="24"/>
          <w:u w:val="single"/>
        </w:rPr>
        <w:t>a PPP can accelerate infrastructure investment and overcome the limitations associated with public-sector provision,</w:t>
      </w:r>
    </w:p>
    <w:p w:rsidR="00DE3D89" w:rsidRPr="00722C3E" w:rsidRDefault="00DE3D89" w:rsidP="00DE3D89">
      <w:pPr>
        <w:rPr>
          <w:rFonts w:ascii="Georgia" w:hAnsi="Georgia"/>
          <w:sz w:val="24"/>
        </w:rPr>
      </w:pPr>
    </w:p>
    <w:p w:rsidR="00DE3D89" w:rsidRPr="00722C3E" w:rsidRDefault="00DE3D89" w:rsidP="00DE3D89">
      <w:pPr>
        <w:rPr>
          <w:rFonts w:ascii="Georgia" w:hAnsi="Georgia"/>
          <w:b/>
          <w:sz w:val="24"/>
        </w:rPr>
      </w:pPr>
      <w:r w:rsidRPr="00722C3E">
        <w:rPr>
          <w:rFonts w:ascii="Georgia" w:hAnsi="Georgia"/>
          <w:b/>
          <w:sz w:val="24"/>
        </w:rPr>
        <w:t>Current funding strategy through the federal agencies does not work – interest rates do not compete with those in the US</w:t>
      </w:r>
    </w:p>
    <w:p w:rsidR="00DE3D89" w:rsidRPr="00722C3E" w:rsidRDefault="00DE3D89" w:rsidP="00DE3D89">
      <w:pPr>
        <w:rPr>
          <w:rFonts w:ascii="Georgia" w:hAnsi="Georgia"/>
          <w:b/>
          <w:sz w:val="24"/>
          <w:u w:val="single"/>
        </w:rPr>
      </w:pPr>
      <w:r w:rsidRPr="00722C3E">
        <w:rPr>
          <w:rFonts w:ascii="Georgia" w:hAnsi="Georgia"/>
          <w:b/>
          <w:sz w:val="24"/>
          <w:u w:val="single"/>
        </w:rPr>
        <w:t xml:space="preserve">Espinosa 12, </w:t>
      </w:r>
      <w:r w:rsidRPr="00722C3E">
        <w:rPr>
          <w:rFonts w:ascii="Georgia" w:hAnsi="Georgia"/>
          <w:b/>
          <w:sz w:val="24"/>
        </w:rPr>
        <w:t>Salvador P, Scholar and consultant specializing in fiscal decentralization, public financial management and infrastructure finance. Extensive experience working with state and municipal governments in Mexico and the United States. Highly trained in quantitative and qualitative analytical methods with a solid background in economic theory</w:t>
      </w:r>
      <w:r w:rsidRPr="00722C3E">
        <w:rPr>
          <w:rFonts w:ascii="Georgia" w:hAnsi="Georgia"/>
          <w:sz w:val="24"/>
        </w:rPr>
        <w:t xml:space="preserve"> (2012, “Financing Border Environmental Infrastructure: Where are We? Where to from Here?,” Diego State University,  http://www.scerp.org/pubs/m16/Chap.%2015,%20Espinosa%20P.%20393-412.pdf)</w:t>
      </w:r>
    </w:p>
    <w:p w:rsidR="00DE3D89" w:rsidRPr="00722C3E" w:rsidRDefault="00DE3D89" w:rsidP="00DE3D89">
      <w:pPr>
        <w:rPr>
          <w:rFonts w:ascii="Georgia" w:hAnsi="Georgia"/>
          <w:sz w:val="24"/>
        </w:rPr>
      </w:pPr>
    </w:p>
    <w:p w:rsidR="00DE3D89" w:rsidRPr="00722C3E" w:rsidRDefault="00DE3D89" w:rsidP="00DE3D89">
      <w:pPr>
        <w:rPr>
          <w:rFonts w:ascii="Georgia" w:hAnsi="Georgia"/>
        </w:rPr>
      </w:pPr>
      <w:r w:rsidRPr="00722C3E">
        <w:rPr>
          <w:rFonts w:ascii="Georgia" w:hAnsi="Georgia"/>
          <w:sz w:val="24"/>
        </w:rPr>
        <w:t>Interestingly,</w:t>
      </w:r>
      <w:r w:rsidRPr="00722C3E">
        <w:rPr>
          <w:rFonts w:ascii="Georgia" w:hAnsi="Georgia"/>
          <w:sz w:val="24"/>
          <w:u w:val="single"/>
        </w:rPr>
        <w:t xml:space="preserve"> for the Department of the Treasury the problem was not the interest rates charged by NADB but the limited financial capacity of many border communities and their ability to pay back any bank loans.</w:t>
      </w:r>
      <w:r w:rsidRPr="00722C3E">
        <w:rPr>
          <w:rFonts w:ascii="Georgia" w:hAnsi="Georgia"/>
          <w:sz w:val="24"/>
        </w:rPr>
        <w:t xml:space="preserve"> Do we have the same situation today?</w:t>
      </w:r>
      <w:r w:rsidRPr="00722C3E">
        <w:rPr>
          <w:rFonts w:ascii="Georgia" w:hAnsi="Georgia"/>
          <w:sz w:val="12"/>
        </w:rPr>
        <w:t xml:space="preserve">¶ </w:t>
      </w:r>
      <w:r w:rsidRPr="00722C3E">
        <w:rPr>
          <w:rFonts w:ascii="Georgia" w:hAnsi="Georgia"/>
          <w:sz w:val="24"/>
        </w:rPr>
        <w:t xml:space="preserve">To find out, one must first ask how expensive a NADB loan is when compared to other funding alternatives. </w:t>
      </w:r>
      <w:r w:rsidRPr="00722C3E">
        <w:rPr>
          <w:rFonts w:ascii="Georgia" w:hAnsi="Georgia"/>
          <w:sz w:val="24"/>
          <w:u w:val="single"/>
        </w:rPr>
        <w:t>When GAO released its report in 2000, the Department of the Treasury stated that while NADB loans were competitive in Mexico, the Bank was not able to compete with the heavily subsidized programs that existed in the United States</w:t>
      </w:r>
      <w:r w:rsidRPr="00722C3E">
        <w:rPr>
          <w:rFonts w:ascii="Georgia" w:hAnsi="Georgia"/>
          <w:sz w:val="24"/>
        </w:rPr>
        <w:t xml:space="preserve"> (e.g., tax-exempt municipal financing or state revolving funds). This</w:t>
      </w:r>
      <w:r w:rsidRPr="00722C3E">
        <w:rPr>
          <w:rFonts w:ascii="Georgia" w:hAnsi="Georgia"/>
          <w:sz w:val="12"/>
        </w:rPr>
        <w:t xml:space="preserve">¶ </w:t>
      </w:r>
      <w:r w:rsidRPr="00722C3E">
        <w:rPr>
          <w:rFonts w:ascii="Georgia" w:hAnsi="Georgia"/>
          <w:sz w:val="24"/>
        </w:rPr>
        <w:t>401</w:t>
      </w:r>
      <w:r w:rsidRPr="00722C3E">
        <w:rPr>
          <w:rFonts w:ascii="Georgia" w:hAnsi="Georgia"/>
          <w:sz w:val="12"/>
        </w:rPr>
        <w:t xml:space="preserve">¶ </w:t>
      </w:r>
      <w:r w:rsidRPr="00722C3E">
        <w:rPr>
          <w:rFonts w:ascii="Times New Roman" w:hAnsi="Times New Roman" w:cs="Times New Roman"/>
          <w:sz w:val="24"/>
        </w:rPr>
        <w:t>￼</w:t>
      </w:r>
      <w:r w:rsidRPr="00722C3E">
        <w:rPr>
          <w:rFonts w:ascii="Georgia" w:hAnsi="Georgia"/>
          <w:sz w:val="12"/>
        </w:rPr>
        <w:t xml:space="preserve">¶ </w:t>
      </w:r>
      <w:r w:rsidRPr="00722C3E">
        <w:rPr>
          <w:rFonts w:ascii="Georgia" w:hAnsi="Georgia"/>
          <w:sz w:val="24"/>
        </w:rPr>
        <w:t>Progress and Challenges for Sustainability</w:t>
      </w:r>
      <w:r w:rsidRPr="00722C3E">
        <w:rPr>
          <w:rFonts w:ascii="Georgia" w:hAnsi="Georgia"/>
          <w:sz w:val="12"/>
        </w:rPr>
        <w:t xml:space="preserve">¶ </w:t>
      </w:r>
      <w:r w:rsidRPr="00722C3E">
        <w:rPr>
          <w:rFonts w:ascii="Times New Roman" w:hAnsi="Times New Roman" w:cs="Times New Roman"/>
          <w:sz w:val="24"/>
        </w:rPr>
        <w:t>￼</w:t>
      </w:r>
      <w:r w:rsidRPr="00722C3E">
        <w:rPr>
          <w:rFonts w:ascii="Georgia" w:hAnsi="Georgia"/>
          <w:sz w:val="24"/>
        </w:rPr>
        <w:t xml:space="preserve">situation has not changed significantly. </w:t>
      </w:r>
      <w:r w:rsidRPr="00722C3E">
        <w:rPr>
          <w:rFonts w:ascii="Georgia" w:hAnsi="Georgia"/>
          <w:sz w:val="24"/>
          <w:u w:val="single"/>
        </w:rPr>
        <w:t>According to NADB officials, the Bank charges Mexican clients interest rates ranging between 8.6% and 10.5%, which are usually lower than those charged by commercial banks. And while numbers were not available for the United States, the Bank’s officials considered that NADB rates were still high com- pared to lending programs sponsored by federal and state governments (especially for water and wastewater projects).9 This is an important challenge that policymakers in the United States still need to address. As a recent assessment of infrastructure needs for the state of New Mexico recognizes, “[a]lthough the general perception may be that environmental infrastructure is more commonly available in US com- munities, there continue to be populations in the US without adequate water, wastewater, solid waste services and paved roads”</w:t>
      </w:r>
      <w:r w:rsidRPr="00722C3E">
        <w:rPr>
          <w:rFonts w:ascii="Georgia" w:hAnsi="Georgia"/>
          <w:sz w:val="24"/>
        </w:rPr>
        <w:t xml:space="preserve"> (BECC 2009). Herein lies the importance of exploring measures to try to enhance the competitiveness of the NADB in terms of interest rates. </w:t>
      </w:r>
      <w:r w:rsidRPr="00722C3E">
        <w:rPr>
          <w:rFonts w:ascii="Georgia" w:hAnsi="Georgia"/>
          <w:sz w:val="24"/>
          <w:u w:val="single"/>
        </w:rPr>
        <w:t>These efforts, nevertheless, cannot (and should not) rely on the use of subsidies or grant programs to lower the cost of borrowing. Even if the effective- ness of these policy tools could be demonstrated, current and expected budget constraints will make it difficult to guarantee grants of subsi- dies that are large enough to reduce the interest rate for NADB loans.</w:t>
      </w:r>
      <w:r w:rsidRPr="00722C3E">
        <w:rPr>
          <w:rFonts w:ascii="Georgia" w:hAnsi="Georgia"/>
          <w:sz w:val="12"/>
          <w:u w:val="single"/>
        </w:rPr>
        <w:t xml:space="preserve">¶ </w:t>
      </w:r>
      <w:r w:rsidRPr="00722C3E">
        <w:rPr>
          <w:rFonts w:ascii="Georgia" w:hAnsi="Georgia"/>
          <w:sz w:val="24"/>
          <w:u w:val="single"/>
        </w:rPr>
        <w:t>The repayment capacity of borrowers, which is the second problem mentioned in the response to the GAO report from the Department of the Treasury, remains a challenge for the border region. Since pov- erty is common in many border communities, finding ways to reduce interest rates is not enough. It must be made clear that a model of financial intermediation will not be successful if its implementation is not accompanied by policy measures to foster regional development</w:t>
      </w:r>
      <w:r w:rsidRPr="00722C3E">
        <w:rPr>
          <w:rFonts w:ascii="Georgia" w:hAnsi="Georgia"/>
          <w:sz w:val="24"/>
        </w:rPr>
        <w:t>.</w:t>
      </w:r>
      <w:r w:rsidRPr="00722C3E">
        <w:rPr>
          <w:rFonts w:ascii="Georgia" w:hAnsi="Georgia"/>
          <w:sz w:val="12"/>
        </w:rPr>
        <w:t xml:space="preserve">¶ </w:t>
      </w:r>
      <w:r w:rsidRPr="00722C3E">
        <w:rPr>
          <w:rFonts w:ascii="Georgia" w:hAnsi="Georgia"/>
          <w:sz w:val="24"/>
        </w:rPr>
        <w:t>where to FroM here?</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sz w:val="24"/>
        </w:rPr>
      </w:pPr>
      <w:r w:rsidRPr="00722C3E">
        <w:rPr>
          <w:rFonts w:ascii="Georgia" w:hAnsi="Georgia"/>
          <w:b/>
          <w:sz w:val="24"/>
        </w:rPr>
        <w:t>Private investment allied with NADBank will solve best – fixed the current interest rate problem</w:t>
      </w:r>
    </w:p>
    <w:p w:rsidR="00DE3D89" w:rsidRPr="00722C3E" w:rsidRDefault="00DE3D89" w:rsidP="00DE3D89">
      <w:pPr>
        <w:rPr>
          <w:rFonts w:ascii="Georgia" w:hAnsi="Georgia"/>
          <w:sz w:val="24"/>
        </w:rPr>
      </w:pPr>
      <w:r w:rsidRPr="00722C3E">
        <w:rPr>
          <w:rFonts w:ascii="Georgia" w:hAnsi="Georgia"/>
          <w:b/>
          <w:sz w:val="24"/>
          <w:u w:val="single"/>
        </w:rPr>
        <w:t xml:space="preserve">Espinosa 12, </w:t>
      </w:r>
      <w:r w:rsidRPr="00722C3E">
        <w:rPr>
          <w:rFonts w:ascii="Georgia" w:hAnsi="Georgia"/>
          <w:b/>
          <w:sz w:val="24"/>
        </w:rPr>
        <w:t>Salvador P, Scholar and consultant specializing in fiscal decentralization, public financial management and infrastructure finance. Extensive experience working with state and municipal governments in Mexico and the United States. Highly trained in quantitative and qualitative analytical methods with a solid background in economic theory</w:t>
      </w:r>
      <w:r w:rsidRPr="00722C3E">
        <w:rPr>
          <w:rFonts w:ascii="Georgia" w:hAnsi="Georgia"/>
          <w:sz w:val="24"/>
        </w:rPr>
        <w:t xml:space="preserve"> (2012, “Financing Border Environmental Infrastructure: Where are We? Where to from Here?,” Diego State University,  http://www.scerp.org/pubs/m16/Chap.%2015,%20Espinosa%20P.%20393-412.pdf)</w:t>
      </w: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rPr>
          <w:rFonts w:ascii="Georgia" w:hAnsi="Georgia"/>
        </w:rPr>
      </w:pPr>
      <w:r w:rsidRPr="00722C3E">
        <w:rPr>
          <w:rFonts w:ascii="Georgia" w:hAnsi="Georgia"/>
          <w:sz w:val="24"/>
          <w:u w:val="single"/>
        </w:rPr>
        <w:t>Financing Border Environmental Infrastructure</w:t>
      </w:r>
      <w:r w:rsidRPr="00722C3E">
        <w:rPr>
          <w:rFonts w:ascii="Georgia" w:hAnsi="Georgia"/>
          <w:sz w:val="12"/>
          <w:u w:val="single"/>
        </w:rPr>
        <w:t xml:space="preserve">¶ </w:t>
      </w:r>
      <w:r w:rsidRPr="00722C3E">
        <w:rPr>
          <w:rFonts w:ascii="Times New Roman" w:hAnsi="Times New Roman" w:cs="Times New Roman"/>
          <w:sz w:val="24"/>
          <w:u w:val="single"/>
        </w:rPr>
        <w:t>￼</w:t>
      </w:r>
      <w:r w:rsidRPr="00722C3E">
        <w:rPr>
          <w:rFonts w:ascii="Georgia" w:hAnsi="Georgia"/>
          <w:sz w:val="24"/>
          <w:u w:val="single"/>
        </w:rPr>
        <w:t>situations where private participation is feasible. There is increasing interest from private investors regarding environmentally related businesses. The size of this market has been growing steadily and, to some extent, reflects the interest of many companies and corporate investors to allocate investment funds in areas labeled as “green tech- nologies” or “socially responsible investments.</w:t>
      </w:r>
      <w:r w:rsidRPr="00722C3E">
        <w:rPr>
          <w:rFonts w:ascii="Georgia" w:hAnsi="Georgia"/>
          <w:sz w:val="24"/>
        </w:rPr>
        <w:t>”</w:t>
      </w:r>
      <w:r w:rsidRPr="00722C3E">
        <w:rPr>
          <w:rFonts w:ascii="Georgia" w:hAnsi="Georgia"/>
          <w:sz w:val="12"/>
        </w:rPr>
        <w:t xml:space="preserve">¶ </w:t>
      </w:r>
      <w:r w:rsidRPr="00722C3E">
        <w:rPr>
          <w:rFonts w:ascii="Georgia" w:hAnsi="Georgia"/>
          <w:sz w:val="24"/>
        </w:rPr>
        <w:t xml:space="preserve">Labatt and White (2002) discuss some of the products that </w:t>
      </w:r>
      <w:r w:rsidRPr="00722C3E">
        <w:rPr>
          <w:rFonts w:ascii="Georgia" w:hAnsi="Georgia"/>
          <w:sz w:val="24"/>
          <w:u w:val="single"/>
        </w:rPr>
        <w:t>pri- vate financial institutions are creating to meet the demands of envi- ronmentally conscious investors.</w:t>
      </w:r>
      <w:r w:rsidRPr="00722C3E">
        <w:rPr>
          <w:rFonts w:ascii="Georgia" w:hAnsi="Georgia"/>
          <w:sz w:val="24"/>
        </w:rPr>
        <w:t xml:space="preserve"> One possibility that they mention involves financial products that banking institutions offer to clients that meet environmental performance standards and seek easier access to capital markets. </w:t>
      </w:r>
      <w:r w:rsidRPr="00722C3E">
        <w:rPr>
          <w:rFonts w:ascii="Georgia" w:hAnsi="Georgia"/>
          <w:sz w:val="24"/>
          <w:u w:val="single"/>
        </w:rPr>
        <w:t>Some of these financial products could even be used to complement existing government programs to finance projects with limited profit potential. According to these authors, many banks have been creating products such as environmental loans and leases to promote the creation of environmental markets</w:t>
      </w:r>
      <w:r w:rsidRPr="00722C3E">
        <w:rPr>
          <w:rFonts w:ascii="Georgia" w:hAnsi="Georgia"/>
          <w:sz w:val="24"/>
        </w:rPr>
        <w:t xml:space="preserve"> (e.g., water purification equipment and sustainable energy products), or have been active participants in the funding of projects that are capital intensive and offer little or no profit. There is a wide array of products that banking institutions around the world are creating to access an increasingly attractive market niche (see Table 2</w:t>
      </w:r>
      <w:r w:rsidRPr="00722C3E">
        <w:rPr>
          <w:rFonts w:ascii="Georgia" w:hAnsi="Georgia"/>
          <w:sz w:val="24"/>
          <w:u w:val="single"/>
        </w:rPr>
        <w:t>).</w:t>
      </w:r>
      <w:r w:rsidRPr="00722C3E">
        <w:rPr>
          <w:rFonts w:ascii="Georgia" w:hAnsi="Georgia"/>
          <w:sz w:val="12"/>
          <w:u w:val="single"/>
        </w:rPr>
        <w:t xml:space="preserve">¶ </w:t>
      </w:r>
      <w:r w:rsidRPr="00722C3E">
        <w:rPr>
          <w:rFonts w:ascii="Georgia" w:hAnsi="Georgia"/>
          <w:sz w:val="24"/>
          <w:u w:val="single"/>
        </w:rPr>
        <w:t xml:space="preserve">A second possibility is to explore the potential effectiveness of financial products that fall within a category of investments known as “Socially Responsible Investing” (SRI). This is a business strategy that privileges the inclusion of social and environmental standards to the criteria that are used to decide investment allocations. </w:t>
      </w:r>
      <w:r w:rsidRPr="00722C3E">
        <w:rPr>
          <w:rFonts w:ascii="Georgia" w:hAnsi="Georgia"/>
          <w:sz w:val="24"/>
        </w:rPr>
        <w:t xml:space="preserve">According to a report by the Social Investment Forum (2007), this is a $2.71 trillion market that comprises approximately 11% of total assets managed only in the U.S. and that is growing faster than the broader universe of assets. The same report indicates that this growth is partly explained by an increasing demand for products offering good rates of return, that promote environmentally friendly projects, or that incorporate social development indicators in the criteria to assess companies. </w:t>
      </w:r>
      <w:r w:rsidRPr="00722C3E">
        <w:rPr>
          <w:rFonts w:ascii="Georgia" w:hAnsi="Georgia"/>
          <w:sz w:val="24"/>
          <w:u w:val="single"/>
        </w:rPr>
        <w:t>The demand is particularly driven by the opportunities offered by areas such as green technology, alternative and renewable energy, green building and property development, and other environ- mentally driven businesses.</w:t>
      </w:r>
    </w:p>
    <w:p w:rsidR="00DE3D89" w:rsidRPr="00722C3E" w:rsidRDefault="00DE3D89" w:rsidP="00DE3D89">
      <w:pPr>
        <w:pStyle w:val="Heading4"/>
        <w:rPr>
          <w:rFonts w:ascii="Georgia" w:hAnsi="Georgia"/>
        </w:rPr>
      </w:pPr>
      <w:r w:rsidRPr="00722C3E">
        <w:rPr>
          <w:rFonts w:ascii="Georgia" w:hAnsi="Georgia"/>
        </w:rPr>
        <w:t>Culture is key to maintaining and innovating successful infrastructure because the small group takes the role of a larger government</w:t>
      </w:r>
    </w:p>
    <w:p w:rsidR="00DE3D89" w:rsidRPr="00722C3E" w:rsidRDefault="00DE3D89" w:rsidP="00DE3D89">
      <w:pPr>
        <w:rPr>
          <w:rFonts w:ascii="Georgia" w:hAnsi="Georgia"/>
          <w:sz w:val="16"/>
          <w:szCs w:val="16"/>
        </w:rPr>
      </w:pPr>
      <w:r w:rsidRPr="00722C3E">
        <w:rPr>
          <w:rStyle w:val="StyleStyleBold12pt"/>
        </w:rPr>
        <w:t>Villarreal ’10</w:t>
      </w:r>
      <w:r w:rsidRPr="00722C3E">
        <w:rPr>
          <w:rFonts w:ascii="Georgia" w:hAnsi="Georgia"/>
          <w:sz w:val="24"/>
          <w:szCs w:val="24"/>
        </w:rPr>
        <w:t xml:space="preserve">, </w:t>
      </w:r>
      <w:r w:rsidRPr="00722C3E">
        <w:rPr>
          <w:rStyle w:val="StyleStyleBold12pt"/>
        </w:rPr>
        <w:t>M. Angeles. Specialist in International Trade and Finance.</w:t>
      </w:r>
      <w:r w:rsidRPr="00722C3E">
        <w:rPr>
          <w:rFonts w:ascii="Georgia" w:hAnsi="Georgia"/>
          <w:sz w:val="16"/>
          <w:szCs w:val="16"/>
        </w:rPr>
        <w:t xml:space="preserve"> [ “NAFTA and the Mexican Economy”.  </w:t>
      </w:r>
      <w:hyperlink r:id="rId58" w:history="1">
        <w:r w:rsidRPr="00722C3E">
          <w:rPr>
            <w:rStyle w:val="Hyperlink"/>
            <w:rFonts w:ascii="Georgia" w:hAnsi="Georgia"/>
            <w:sz w:val="16"/>
            <w:szCs w:val="16"/>
            <w:shd w:val="clear" w:color="auto" w:fill="FFFFFF"/>
          </w:rPr>
          <w:t>www.fas.org/sgp/crs/row/RL34733.pdf</w:t>
        </w:r>
      </w:hyperlink>
      <w:r w:rsidRPr="00722C3E">
        <w:rPr>
          <w:rStyle w:val="HTMLCite"/>
          <w:rFonts w:ascii="Georgia" w:hAnsi="Georgia"/>
          <w:sz w:val="16"/>
          <w:szCs w:val="16"/>
          <w:shd w:val="clear" w:color="auto" w:fill="FFFFFF"/>
        </w:rPr>
        <w:t xml:space="preserve"> .  June 3, 2010]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16"/>
          <w:szCs w:val="24"/>
        </w:rPr>
      </w:pPr>
      <w:r w:rsidRPr="00722C3E">
        <w:rPr>
          <w:rFonts w:ascii="Georgia" w:hAnsi="Georgia"/>
          <w:sz w:val="16"/>
          <w:szCs w:val="24"/>
        </w:rPr>
        <w:t xml:space="preserve">Water has always been very important in the borderlands of northern Mexico and the South- west United States. In most of the region the occasional rains must be supplemented with irrigation for agriculture to exist. Human settle- ments depend on reliable water sources such as mountain snowcaps, large rivers, or aquifers. </w:t>
      </w:r>
      <w:r w:rsidRPr="00722C3E">
        <w:rPr>
          <w:rFonts w:ascii="Georgia" w:hAnsi="Georgia"/>
          <w:b/>
          <w:sz w:val="24"/>
          <w:szCs w:val="24"/>
          <w:u w:val="single"/>
        </w:rPr>
        <w:t>Needless to say, without infrastructure to store and move water, and institutions to manage it, the society that exists in the borderlands today would be impossible. But this society, and the water infrastructures and institutions that sup- port it, are now in crisis.</w:t>
      </w:r>
      <w:r w:rsidRPr="00722C3E">
        <w:rPr>
          <w:rFonts w:ascii="Georgia" w:hAnsi="Georgia"/>
          <w:sz w:val="16"/>
          <w:szCs w:val="24"/>
        </w:rPr>
        <w:t xml:space="preserve"> Water use exceeds availability from surface sources, and aquifers</w:t>
      </w:r>
    </w:p>
    <w:p w:rsidR="00DE3D89" w:rsidRPr="00722C3E" w:rsidRDefault="00DE3D89" w:rsidP="00DE3D89">
      <w:pPr>
        <w:rPr>
          <w:rFonts w:ascii="Georgia" w:hAnsi="Georgia"/>
          <w:sz w:val="16"/>
          <w:szCs w:val="24"/>
        </w:rPr>
      </w:pPr>
      <w:r w:rsidRPr="00722C3E">
        <w:rPr>
          <w:rFonts w:ascii="Georgia" w:hAnsi="Georgia"/>
          <w:sz w:val="16"/>
          <w:szCs w:val="24"/>
        </w:rPr>
        <w:t xml:space="preserve">have been mined to make up the difference (Glennon 2002). This has had serious negative impacts on ecosystems from the Central Valley of California to the Delta of the </w:t>
      </w:r>
      <w:r w:rsidRPr="00722C3E">
        <w:rPr>
          <w:rFonts w:ascii="Georgia" w:hAnsi="Georgia"/>
          <w:b/>
          <w:sz w:val="24"/>
          <w:szCs w:val="24"/>
          <w:u w:val="single"/>
        </w:rPr>
        <w:t>Rio Grande/Bravo, and has left human populations vulnerable as well (Cha´vez 2000). Throughout the region people are slowly coming to terms with the fact that water use must decrease to levels that the environment is capable of sustainin</w:t>
      </w:r>
      <w:r w:rsidRPr="00722C3E">
        <w:rPr>
          <w:rFonts w:ascii="Georgia" w:hAnsi="Georgia"/>
          <w:sz w:val="16"/>
          <w:szCs w:val="24"/>
        </w:rPr>
        <w:t xml:space="preserve">g. This article describes the infrastructures in- volved in the management and use of water in the borderlands of Mexico and the United States. I argue that both the physical works and the institutions of water management should be understood as infrastructures. Physical water works are clearly recognizable as infrastructure, and the term is most commonly defined as public works. </w:t>
      </w:r>
      <w:r w:rsidRPr="00722C3E">
        <w:rPr>
          <w:rFonts w:ascii="Georgia" w:hAnsi="Georgia"/>
          <w:b/>
          <w:sz w:val="24"/>
          <w:szCs w:val="24"/>
          <w:u w:val="single"/>
        </w:rPr>
        <w:t>Water works possess the main character- istics of infrastructures: they are built into the landscape; they are shared by almost everyone; they serve both private and public ends, enabling the entire society to work more productively, ensuring better health, better standard of living, and so o</w:t>
      </w:r>
      <w:r w:rsidRPr="00722C3E">
        <w:rPr>
          <w:rFonts w:ascii="Georgia" w:hAnsi="Georgia"/>
          <w:sz w:val="16"/>
          <w:szCs w:val="24"/>
        </w:rPr>
        <w:t xml:space="preserve">n. But this thumbnail definition allows us to think about social institutions and organi- zations as infrastructures as well. Social infra- structures of water include laws and the legal system, water user associations, and the bureau- cracies and institutions of water management, whether private or public. </w:t>
      </w:r>
      <w:r w:rsidRPr="00722C3E">
        <w:rPr>
          <w:rFonts w:ascii="Georgia" w:hAnsi="Georgia"/>
          <w:b/>
          <w:sz w:val="24"/>
          <w:szCs w:val="24"/>
          <w:u w:val="single"/>
        </w:rPr>
        <w:t>In traditional, small- scale community water systems, social infrastruc- tures may take the non-bureaucratic form of religious groups or work parties that come together periodically to maintain the canals. Shared ethical assumptions about personal ap- propriation and sharing of the common resource are a cultural infrastructure that keeps hydraulic systems functioning. Culture, then, is also part of the infrastructure of water</w:t>
      </w:r>
      <w:r w:rsidRPr="00722C3E">
        <w:rPr>
          <w:rFonts w:ascii="Georgia" w:hAnsi="Georgia"/>
          <w:sz w:val="16"/>
          <w:szCs w:val="24"/>
        </w:rPr>
        <w:t>. I take a historical and anthropological perspec- tive that locates infrastructures within larger political and economic processes. Water infra- structures in the borderlands have evolved over hundreds of years as different regimes of accumulation have grown, overlapped and dwindled: cattle ranching; agriculture; urbaniza- tion and industry; the service economy; etc. This process continues into the Twenty-first century, and changes to infrastructures that respond to current issues of scarcity and conflict must be understood in relation to this material history. The concept of infrastructure carries with it a strong connotation of sociality</w:t>
      </w:r>
      <w:r w:rsidRPr="00722C3E">
        <w:rPr>
          <w:rFonts w:ascii="Georgia" w:hAnsi="Georgia"/>
          <w:b/>
          <w:sz w:val="24"/>
          <w:szCs w:val="24"/>
          <w:u w:val="single"/>
        </w:rPr>
        <w:t>. Infrastructure is a public good: it has a social purpose and is best managed socially—collectively or democratically. This is especially important when we consider that infrastructures determine the sustainability and unsustainability of the water systems they constitute</w:t>
      </w:r>
      <w:r w:rsidRPr="00722C3E">
        <w:rPr>
          <w:rFonts w:ascii="Georgia" w:hAnsi="Georgia"/>
          <w:sz w:val="16"/>
          <w:szCs w:val="24"/>
        </w:rPr>
        <w:t xml:space="preserve">. As we shall see, the examples we have of successful, sustainable water systems highlight the fundamental importance of decentralized, democratic or collective infrastructures. </w:t>
      </w:r>
      <w:r w:rsidRPr="00722C3E">
        <w:rPr>
          <w:rFonts w:ascii="Georgia" w:hAnsi="Georgia"/>
          <w:b/>
          <w:sz w:val="24"/>
          <w:szCs w:val="24"/>
          <w:u w:val="single"/>
        </w:rPr>
        <w:t>The oft- cited ‘‘tragedy’’ of mismanaged common pool resources is due, in many cases, to a lack of knowledge about, participation in, and cultiva- tion of, shared infrastructures</w:t>
      </w:r>
      <w:r w:rsidRPr="00722C3E">
        <w:rPr>
          <w:rFonts w:ascii="Georgia" w:hAnsi="Georgia"/>
          <w:sz w:val="16"/>
          <w:szCs w:val="24"/>
        </w:rPr>
        <w:t xml:space="preserve"> (Ostrum 1990). The effort to create a ‘‘new water culture’’ (Arrojo 2006) in the borderlands must start with recov- ering and generating collective physical, social and cultural infrastructures.</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24"/>
          <w:szCs w:val="24"/>
        </w:rPr>
      </w:pPr>
    </w:p>
    <w:p w:rsidR="00DE3D89" w:rsidRPr="00722C3E" w:rsidRDefault="00DE3D89" w:rsidP="00DE3D89">
      <w:pPr>
        <w:rPr>
          <w:rFonts w:ascii="Georgia" w:hAnsi="Georgia"/>
          <w:b/>
          <w:sz w:val="24"/>
        </w:rPr>
      </w:pPr>
      <w:r w:rsidRPr="00722C3E">
        <w:rPr>
          <w:rFonts w:ascii="Georgia" w:hAnsi="Georgia"/>
          <w:b/>
          <w:sz w:val="24"/>
        </w:rPr>
        <w:t>NADBank financed already by Congress – no new funding needed</w:t>
      </w:r>
    </w:p>
    <w:p w:rsidR="00DE3D89" w:rsidRPr="00722C3E" w:rsidRDefault="00DE3D89" w:rsidP="00DE3D89">
      <w:pPr>
        <w:rPr>
          <w:rFonts w:ascii="Georgia" w:hAnsi="Georgia"/>
          <w:sz w:val="24"/>
        </w:rPr>
      </w:pPr>
      <w:r w:rsidRPr="00722C3E">
        <w:rPr>
          <w:rFonts w:ascii="Georgia" w:hAnsi="Georgia"/>
          <w:b/>
          <w:sz w:val="24"/>
          <w:u w:val="single"/>
        </w:rPr>
        <w:t>Grabinsky 13</w:t>
      </w:r>
      <w:r w:rsidRPr="00722C3E">
        <w:rPr>
          <w:rFonts w:ascii="Georgia" w:hAnsi="Georgia"/>
          <w:sz w:val="24"/>
        </w:rPr>
        <w:t xml:space="preserve">, </w:t>
      </w:r>
      <w:r w:rsidRPr="00722C3E">
        <w:rPr>
          <w:rFonts w:ascii="Georgia" w:hAnsi="Georgia"/>
          <w:b/>
          <w:sz w:val="24"/>
        </w:rPr>
        <w:t>Jonathan, Staff writer for The Chicago Review and MPP student at Harris School of Public Policy</w:t>
      </w:r>
      <w:r w:rsidRPr="00722C3E">
        <w:rPr>
          <w:rFonts w:ascii="Georgia" w:hAnsi="Georgia"/>
          <w:sz w:val="24"/>
        </w:rPr>
        <w:t xml:space="preserve"> (February 14 2013, “Open Borders: Collaboration Between Mexico and the U.S.”, http://chicagopolicyreview.org/2013/02/14/5011/, 7/18/13</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r w:rsidRPr="00722C3E">
        <w:rPr>
          <w:rFonts w:ascii="Georgia" w:hAnsi="Georgia"/>
          <w:sz w:val="24"/>
        </w:rPr>
        <w:t xml:space="preserve">Back in 2006, I carried out the first study ever done examining the causes behind the North American Development Bank’s (NADBANK) failure to boost bilateral cooperation on infrastructure development. I was glad to see that, </w:t>
      </w:r>
      <w:r w:rsidRPr="00722C3E">
        <w:rPr>
          <w:rFonts w:ascii="Georgia" w:hAnsi="Georgia"/>
          <w:sz w:val="24"/>
          <w:u w:val="single"/>
        </w:rPr>
        <w:t xml:space="preserve">in 2011, a bill was introduced in the US Congress promoting projects financed by NADBANK. Unfortunately, the bill has not yet been enacted and the potential benefits of greater trade between both countries are being hampered by a lack of investment in infrastructure development. </w:t>
      </w:r>
      <w:r w:rsidRPr="00722C3E">
        <w:rPr>
          <w:rFonts w:ascii="Georgia" w:hAnsi="Georgia"/>
          <w:sz w:val="24"/>
        </w:rPr>
        <w:t xml:space="preserve">For example, </w:t>
      </w:r>
      <w:r w:rsidRPr="00722C3E">
        <w:rPr>
          <w:rFonts w:ascii="Georgia" w:hAnsi="Georgia"/>
          <w:sz w:val="24"/>
          <w:u w:val="single"/>
        </w:rPr>
        <w:t>we are using ports of entry that were built more than 40 years ago to transport goods across the border</w:t>
      </w:r>
      <w:r w:rsidRPr="00722C3E">
        <w:rPr>
          <w:rFonts w:ascii="Georgia" w:hAnsi="Georgia"/>
          <w:sz w:val="24"/>
        </w:rPr>
        <w:t>.</w:t>
      </w:r>
      <w:r w:rsidRPr="00722C3E">
        <w:rPr>
          <w:rFonts w:ascii="Georgia" w:hAnsi="Georgia"/>
          <w:sz w:val="12"/>
        </w:rPr>
        <w:t xml:space="preserve">¶ </w:t>
      </w:r>
      <w:r w:rsidRPr="00722C3E">
        <w:rPr>
          <w:rFonts w:ascii="Georgia" w:hAnsi="Georgia"/>
          <w:sz w:val="24"/>
        </w:rPr>
        <w:t xml:space="preserve">I think that </w:t>
      </w:r>
      <w:r w:rsidRPr="00722C3E">
        <w:rPr>
          <w:rFonts w:ascii="Georgia" w:hAnsi="Georgia"/>
          <w:sz w:val="24"/>
          <w:u w:val="single"/>
        </w:rPr>
        <w:t>there is plenty of work to be done in improving infrastructure, competitiveness, and communication between both countries.</w:t>
      </w:r>
      <w:r w:rsidRPr="00722C3E">
        <w:rPr>
          <w:rFonts w:ascii="Georgia" w:hAnsi="Georgia"/>
          <w:sz w:val="24"/>
        </w:rPr>
        <w:t xml:space="preserve"> What we need is strong leadership to push all of these issues onto the agenda. And, as I said, such an initiative has to come from Mexico.</w:t>
      </w:r>
      <w:r w:rsidRPr="00722C3E">
        <w:rPr>
          <w:rFonts w:ascii="Georgia" w:hAnsi="Georgia"/>
          <w:sz w:val="12"/>
        </w:rPr>
        <w:t xml:space="preserve">¶ </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24"/>
          <w:szCs w:val="24"/>
        </w:rPr>
      </w:pPr>
    </w:p>
    <w:p w:rsidR="00DE3D89" w:rsidRPr="00722C3E" w:rsidRDefault="00DE3D89" w:rsidP="00DE3D89">
      <w:pPr>
        <w:rPr>
          <w:rFonts w:ascii="Georgia" w:hAnsi="Georgia"/>
          <w:b/>
          <w:sz w:val="24"/>
        </w:rPr>
      </w:pPr>
      <w:r w:rsidRPr="00722C3E">
        <w:rPr>
          <w:rFonts w:ascii="Georgia" w:hAnsi="Georgia"/>
          <w:b/>
          <w:sz w:val="24"/>
        </w:rPr>
        <w:t>NADBank was only developed for political maneuvering – NADBank was developed structurally wrong and will always fall short of its promises</w:t>
      </w:r>
    </w:p>
    <w:p w:rsidR="00DE3D89" w:rsidRPr="00722C3E" w:rsidRDefault="00DE3D89" w:rsidP="00DE3D89">
      <w:pPr>
        <w:rPr>
          <w:rFonts w:ascii="Georgia" w:hAnsi="Georgia"/>
          <w:sz w:val="24"/>
        </w:rPr>
      </w:pPr>
      <w:r w:rsidRPr="00722C3E">
        <w:rPr>
          <w:rFonts w:ascii="Georgia" w:hAnsi="Georgia"/>
          <w:b/>
          <w:sz w:val="24"/>
          <w:u w:val="single"/>
        </w:rPr>
        <w:t xml:space="preserve">Liesing 12, </w:t>
      </w:r>
      <w:r w:rsidRPr="00722C3E">
        <w:rPr>
          <w:rFonts w:ascii="Georgia" w:hAnsi="Georgia"/>
          <w:b/>
          <w:sz w:val="24"/>
        </w:rPr>
        <w:t>Matt Liesing, writer and reporter at El Paso</w:t>
      </w:r>
      <w:r w:rsidRPr="00722C3E">
        <w:rPr>
          <w:rFonts w:ascii="Georgia" w:hAnsi="Georgia"/>
          <w:sz w:val="24"/>
        </w:rPr>
        <w:t xml:space="preserve"> (2012, “El Paso: NADBank,” http://journalism.berkeley.edu/projects/border/elpasonadbank.html)</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szCs w:val="24"/>
        </w:rPr>
      </w:pPr>
      <w:r w:rsidRPr="00722C3E">
        <w:rPr>
          <w:rFonts w:ascii="Georgia" w:hAnsi="Georgia"/>
          <w:sz w:val="24"/>
        </w:rPr>
        <w:t xml:space="preserve"> That bank is the North American Development Bank (NADBank). Along with its sister institution, the Border Environment Cooperation Commission (BECC), headquartered in Ciudad Juarez, Mexico</w:t>
      </w:r>
      <w:r w:rsidRPr="00722C3E">
        <w:rPr>
          <w:rFonts w:ascii="Georgia" w:hAnsi="Georgia"/>
          <w:sz w:val="24"/>
          <w:u w:val="single"/>
        </w:rPr>
        <w:t>, NADBank was created under intense political pressure and maneuvering in 1993 when the Clinton Administration was pushing through its plan for NAFTA. To muster enough votes to pass the treaty, which was originally negotiated under the Bush Administration, President Clinton had to not only convince Republicans to side with a president they clearly did not trust, but also had to persuade the historically pro-labor and environmenally conscious Democrats in Congress that the treaty wouldn't drain American manufacturing jobs and ruin the environment in the process .</w:t>
      </w:r>
      <w:r w:rsidRPr="00722C3E">
        <w:rPr>
          <w:rFonts w:ascii="Georgia" w:hAnsi="Georgia"/>
          <w:sz w:val="24"/>
        </w:rPr>
        <w:t xml:space="preserve"> In the end, Clinton succeeded, even surpassing the number of votes needed by 34, when NAFTA - along with an environmental and labor side agreement - was passed on November 17, 1993 .¶ </w:t>
      </w:r>
      <w:r w:rsidRPr="00722C3E">
        <w:rPr>
          <w:rFonts w:ascii="Georgia" w:hAnsi="Georgia"/>
          <w:sz w:val="24"/>
          <w:u w:val="single"/>
        </w:rPr>
        <w:t>To date, NADBank has loaned only $11.2 million , or not even three percent of its total, to finance water, wastewater and municipal solid waste projects along the border. While the bank is considered by many of its creators and critics alike as a groundbreaking and important institution because of its joint US/Mexican structure, its focus on sustainable development and its dedication to a 2,000-mile-long international border, there are many problems - chief among them the way its interest rates are structured - that have rendered it functionally incapable of loaning money to help communities like Anapra.¶ Despite its problems, bank officials say that NADBank is doing a good job in the face of huge economic and cultural obstacles along the border. Recent actions by the bank's board of directors to revise how some of its interest rates are managed and to expand into funding other environmental needs besides water, waste water and solid waste have many people along the border hopeful that more loans will be allocated. Yet with mounting problems and a population that is expected to double within 25 years, hope might not be enough for those currently without water and sewage.¶</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sz w:val="24"/>
        </w:rPr>
      </w:pPr>
      <w:r w:rsidRPr="00722C3E">
        <w:rPr>
          <w:rFonts w:ascii="Georgia" w:hAnsi="Georgia"/>
          <w:b/>
          <w:sz w:val="24"/>
        </w:rPr>
        <w:t>Plan is unpopular – disputes at border governors conference prove</w:t>
      </w:r>
    </w:p>
    <w:p w:rsidR="00DE3D89" w:rsidRPr="00722C3E" w:rsidRDefault="00DE3D89" w:rsidP="00DE3D89">
      <w:pPr>
        <w:rPr>
          <w:rFonts w:ascii="Georgia" w:hAnsi="Georgia"/>
          <w:sz w:val="24"/>
        </w:rPr>
      </w:pPr>
      <w:r w:rsidRPr="00722C3E">
        <w:rPr>
          <w:rFonts w:ascii="Georgia" w:hAnsi="Georgia"/>
          <w:b/>
          <w:sz w:val="24"/>
          <w:u w:val="single"/>
        </w:rPr>
        <w:t>Narvarro 11</w:t>
      </w:r>
      <w:r w:rsidRPr="00722C3E">
        <w:rPr>
          <w:rFonts w:ascii="Georgia" w:hAnsi="Georgia"/>
          <w:sz w:val="24"/>
        </w:rPr>
        <w:t xml:space="preserve">, </w:t>
      </w:r>
      <w:r w:rsidRPr="00722C3E">
        <w:rPr>
          <w:rFonts w:ascii="Georgia" w:hAnsi="Georgia"/>
          <w:b/>
          <w:sz w:val="24"/>
        </w:rPr>
        <w:t>Carlos Narvanno, Staff writer for the Latin America Data Bas</w:t>
      </w:r>
      <w:r w:rsidRPr="00722C3E">
        <w:rPr>
          <w:rFonts w:ascii="Georgia" w:hAnsi="Georgia"/>
          <w:sz w:val="24"/>
        </w:rPr>
        <w:t>e (June 16 2011, “CONTROVERSIES OVER WATER RIGHTS, NADBANK &amp; MEXICAN ELECTION ARISE AT BORDER GOVERNORS CONFERENCE.”, http://www.thefreelibrary.com/CONTROVERSIES+OVER+WATER+RIGHTS,+NADBANK+%26+MEXICAN+ELECTION+ARISE+AT...-a0150701451)</w:t>
      </w:r>
    </w:p>
    <w:p w:rsidR="00DE3D89" w:rsidRPr="00722C3E" w:rsidRDefault="00DE3D89" w:rsidP="00DE3D89">
      <w:pPr>
        <w:rPr>
          <w:rFonts w:ascii="Georgia" w:hAnsi="Georgia"/>
          <w:sz w:val="24"/>
        </w:rPr>
      </w:pPr>
    </w:p>
    <w:p w:rsidR="00DE3D89" w:rsidRPr="00722C3E" w:rsidRDefault="00DE3D89" w:rsidP="00DE3D89">
      <w:pPr>
        <w:rPr>
          <w:rFonts w:ascii="Georgia" w:hAnsi="Georgia"/>
          <w:sz w:val="12"/>
        </w:rPr>
      </w:pPr>
      <w:r w:rsidRPr="00722C3E">
        <w:rPr>
          <w:rFonts w:ascii="Georgia" w:hAnsi="Georgia"/>
          <w:sz w:val="24"/>
        </w:rPr>
        <w:t>However</w:t>
      </w:r>
      <w:r w:rsidRPr="00722C3E">
        <w:rPr>
          <w:rFonts w:ascii="Georgia" w:hAnsi="Georgia"/>
          <w:sz w:val="24"/>
          <w:u w:val="single"/>
        </w:rPr>
        <w:t>, governors and invited speakers briefly alluded to several disagreements during opening and closing remarks, including a dispute between the US and Mexico on water rights from the Colorado River and a controversial proposal by President Vicente Fox's administration to eliminate funding for the North American Development Bank (NADBANK).</w:t>
      </w:r>
      <w:r w:rsidRPr="00722C3E">
        <w:rPr>
          <w:rFonts w:ascii="Georgia" w:hAnsi="Georgia"/>
          <w:sz w:val="24"/>
        </w:rPr>
        <w:t xml:space="preserve"> A statement by Texas Gov. Rick Perry referring to presidential candidate Felipe Calderon of the center-right Partido Accion Nacional (PAN) as president-elect also caused a stir at the conference because Mexican electoral authorities had not declared a winner at that point. </w:t>
      </w:r>
      <w:r w:rsidRPr="00722C3E">
        <w:rPr>
          <w:rFonts w:ascii="Georgia" w:hAnsi="Georgia"/>
          <w:sz w:val="12"/>
        </w:rPr>
        <w:t xml:space="preserve">¶ </w:t>
      </w: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AT: Fracking</w:t>
      </w:r>
    </w:p>
    <w:p w:rsidR="00DE3D89" w:rsidRPr="00722C3E" w:rsidRDefault="00DE3D89" w:rsidP="00DE3D89">
      <w:pPr>
        <w:pStyle w:val="Heading4"/>
        <w:rPr>
          <w:rFonts w:ascii="Georgia" w:hAnsi="Georgia"/>
        </w:rPr>
      </w:pPr>
      <w:r w:rsidRPr="00722C3E">
        <w:rPr>
          <w:rFonts w:ascii="Georgia" w:hAnsi="Georgia"/>
        </w:rPr>
        <w:t>Turn – US fracking bad for Mexican water resources.</w:t>
      </w:r>
    </w:p>
    <w:p w:rsidR="00DE3D89" w:rsidRPr="00722C3E" w:rsidRDefault="00DE3D89" w:rsidP="00DE3D89">
      <w:pPr>
        <w:rPr>
          <w:rFonts w:ascii="Georgia" w:hAnsi="Georgia"/>
        </w:rPr>
      </w:pPr>
    </w:p>
    <w:p w:rsidR="00DE3D89" w:rsidRPr="00722C3E" w:rsidRDefault="00DE3D89" w:rsidP="00DE3D89">
      <w:pPr>
        <w:rPr>
          <w:rFonts w:ascii="Georgia" w:hAnsi="Georgia"/>
          <w:sz w:val="16"/>
          <w:szCs w:val="16"/>
        </w:rPr>
      </w:pPr>
      <w:r w:rsidRPr="00722C3E">
        <w:rPr>
          <w:rStyle w:val="StyleStyleBold12pt"/>
        </w:rPr>
        <w:t xml:space="preserve">Lustgarten 13, </w:t>
      </w:r>
      <w:r w:rsidRPr="00722C3E">
        <w:rPr>
          <w:rFonts w:ascii="Georgia" w:hAnsi="Georgia"/>
          <w:sz w:val="16"/>
          <w:szCs w:val="16"/>
        </w:rPr>
        <w:t xml:space="preserve">(Abrahm, Abrahm Lustgarten writes about energy, water, climate change and anything else having to do with the environment. Before coming to ProPublica in 2008, he was a staff writer and contributor for Fortune, and has written for Wired, Salon, Esquire, the Washington Post and the New York Times., “Message from Mexico: U.S. Is Polluting Water It May Someday Need to Drink”, Propublica, 1/25/13, </w:t>
      </w:r>
      <w:r w:rsidRPr="00722C3E">
        <w:rPr>
          <w:rFonts w:ascii="Georgia" w:hAnsi="Georgia"/>
          <w:sz w:val="12"/>
          <w:szCs w:val="16"/>
        </w:rPr>
        <w:t xml:space="preserve">¶ </w:t>
      </w:r>
      <w:hyperlink r:id="rId59" w:history="1">
        <w:r w:rsidRPr="00722C3E">
          <w:rPr>
            <w:rStyle w:val="Hyperlink"/>
            <w:rFonts w:ascii="Georgia" w:hAnsi="Georgia"/>
            <w:sz w:val="16"/>
            <w:szCs w:val="16"/>
          </w:rPr>
          <w:t>http://www.propublica.org/article/message-from-mexico-u.s.-is-polluting-water-it-may-someday-need-to-drink</w:t>
        </w:r>
      </w:hyperlink>
      <w:r w:rsidRPr="00722C3E">
        <w:rPr>
          <w:rFonts w:ascii="Georgia" w:hAnsi="Georgia"/>
          <w:sz w:val="16"/>
          <w:szCs w:val="16"/>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Mexico City plans to draw drinking water from a mile-deep aquifer</w:t>
      </w:r>
      <w:r w:rsidRPr="00722C3E">
        <w:rPr>
          <w:rFonts w:ascii="Georgia" w:hAnsi="Georgia"/>
        </w:rPr>
        <w:t>, according to </w:t>
      </w:r>
      <w:hyperlink r:id="rId60" w:anchor="section/-1/article/p2p-74114584/" w:history="1">
        <w:r w:rsidRPr="00722C3E">
          <w:rPr>
            <w:rStyle w:val="Hyperlink"/>
            <w:rFonts w:ascii="Georgia" w:hAnsi="Georgia"/>
          </w:rPr>
          <w:t>a report in the Los Angeles Times</w:t>
        </w:r>
      </w:hyperlink>
      <w:r w:rsidRPr="00722C3E">
        <w:rPr>
          <w:rFonts w:ascii="Georgia" w:hAnsi="Georgia"/>
        </w:rPr>
        <w:t>. The Mexican effort challenges a key tenet of U.S. clean water policy: that water far underground can be intentionally polluted because it will never be used.</w:t>
      </w:r>
    </w:p>
    <w:p w:rsidR="00DE3D89" w:rsidRPr="00722C3E" w:rsidRDefault="00DE3D89" w:rsidP="00DE3D89">
      <w:pPr>
        <w:rPr>
          <w:rStyle w:val="Underline"/>
        </w:rPr>
      </w:pPr>
      <w:r w:rsidRPr="00722C3E">
        <w:rPr>
          <w:rStyle w:val="Underline"/>
        </w:rPr>
        <w:t>U.S. environmental regulators have long assumed that reservoirs located thousands of feet underground will be too expensive to tap</w:t>
      </w:r>
      <w:r w:rsidRPr="00722C3E">
        <w:rPr>
          <w:rFonts w:ascii="Georgia" w:hAnsi="Georgia"/>
        </w:rPr>
        <w:t xml:space="preserve">. So </w:t>
      </w:r>
      <w:r w:rsidRPr="00722C3E">
        <w:rPr>
          <w:rStyle w:val="Underline"/>
        </w:rPr>
        <w:t>even as population increases, temperatures rise, and traditional water supplies dry up, American scientists and policy-makers often exempt these deep aquifers from clean water protections and allow energy and mining companies to inject pollutants directly into them.</w:t>
      </w:r>
    </w:p>
    <w:p w:rsidR="00DE3D89" w:rsidRPr="00722C3E" w:rsidRDefault="00DE3D89" w:rsidP="00DE3D89">
      <w:pPr>
        <w:rPr>
          <w:rFonts w:ascii="Georgia" w:hAnsi="Georgia"/>
        </w:rPr>
      </w:pPr>
      <w:r w:rsidRPr="00722C3E">
        <w:rPr>
          <w:rFonts w:ascii="Georgia" w:hAnsi="Georgia"/>
        </w:rPr>
        <w:t>As ProPublica has </w:t>
      </w:r>
      <w:hyperlink r:id="rId61" w:history="1">
        <w:r w:rsidRPr="00722C3E">
          <w:rPr>
            <w:rStyle w:val="Hyperlink"/>
            <w:rFonts w:ascii="Georgia" w:hAnsi="Georgia"/>
          </w:rPr>
          <w:t>reported in an ongoing investigation</w:t>
        </w:r>
      </w:hyperlink>
      <w:r w:rsidRPr="00722C3E">
        <w:rPr>
          <w:rFonts w:ascii="Georgia" w:hAnsi="Georgia"/>
        </w:rPr>
        <w:t> about America's management of its underground water, the U.S. Environmental Protection Agency has issued </w:t>
      </w:r>
      <w:hyperlink r:id="rId62" w:history="1">
        <w:r w:rsidRPr="00722C3E">
          <w:rPr>
            <w:rStyle w:val="Hyperlink"/>
            <w:rFonts w:ascii="Georgia" w:hAnsi="Georgia"/>
          </w:rPr>
          <w:t>more than 1,500 permits</w:t>
        </w:r>
      </w:hyperlink>
      <w:r w:rsidRPr="00722C3E">
        <w:rPr>
          <w:rFonts w:ascii="Georgia" w:hAnsi="Georgia"/>
        </w:rPr>
        <w:t> for companies to pollute such aquifers in some of the driest regions. Frequently, the reason was that the water lies too deep to be worth protecting.</w:t>
      </w:r>
    </w:p>
    <w:p w:rsidR="00DE3D89" w:rsidRPr="00722C3E" w:rsidRDefault="00DE3D89" w:rsidP="00DE3D89">
      <w:pPr>
        <w:rPr>
          <w:rStyle w:val="Underline"/>
        </w:rPr>
      </w:pPr>
      <w:r w:rsidRPr="00722C3E">
        <w:rPr>
          <w:rStyle w:val="Underline"/>
        </w:rPr>
        <w:t>But Mexico City's plans to tap its newly discovered aquifer suggest that America is poisoning wells it might need in the future.</w:t>
      </w:r>
    </w:p>
    <w:p w:rsidR="00DE3D89" w:rsidRPr="00722C3E" w:rsidRDefault="00DE3D89" w:rsidP="00DE3D89">
      <w:pPr>
        <w:spacing w:after="200" w:line="276" w:lineRule="auto"/>
        <w:rPr>
          <w:rFonts w:ascii="Georgia" w:hAnsi="Georgia"/>
        </w:rPr>
      </w:pPr>
    </w:p>
    <w:p w:rsidR="00DE3D89" w:rsidRPr="00722C3E" w:rsidRDefault="00DE3D89" w:rsidP="00DE3D89">
      <w:pPr>
        <w:pStyle w:val="Heading1"/>
        <w:jc w:val="left"/>
        <w:rPr>
          <w:rFonts w:ascii="Georgia" w:hAnsi="Georgia"/>
        </w:rPr>
      </w:pPr>
    </w:p>
    <w:p w:rsidR="00DE3D89" w:rsidRPr="00722C3E" w:rsidRDefault="00DE3D89" w:rsidP="00DE3D89">
      <w:pPr>
        <w:pStyle w:val="Heading1"/>
        <w:rPr>
          <w:rFonts w:ascii="Georgia" w:hAnsi="Georgia"/>
        </w:rPr>
      </w:pPr>
    </w:p>
    <w:p w:rsidR="00C225CC" w:rsidRPr="00722C3E" w:rsidRDefault="00C225CC">
      <w:pPr>
        <w:rPr>
          <w:rFonts w:ascii="Georgia" w:hAnsi="Georgia"/>
        </w:rPr>
      </w:pPr>
    </w:p>
    <w:sectPr w:rsidR="00C225CC" w:rsidRPr="00722C3E" w:rsidSect="003866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Batang">
    <w:altName w:val="바탕"/>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1405B0"/>
    <w:multiLevelType w:val="hybridMultilevel"/>
    <w:tmpl w:val="82020FDC"/>
    <w:lvl w:ilvl="0" w:tplc="14D44632">
      <w:numFmt w:val="bullet"/>
      <w:lvlText w:val=""/>
      <w:lvlJc w:val="left"/>
      <w:pPr>
        <w:ind w:left="420" w:hanging="360"/>
      </w:pPr>
      <w:rPr>
        <w:rFonts w:ascii="Wingdings" w:eastAsia="Times New Roman" w:hAnsi="Wingdings" w:cs="Courier New"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D89"/>
    <w:rsid w:val="000712FF"/>
    <w:rsid w:val="00080B1B"/>
    <w:rsid w:val="00086FFA"/>
    <w:rsid w:val="00101EFF"/>
    <w:rsid w:val="00167850"/>
    <w:rsid w:val="001737E9"/>
    <w:rsid w:val="001D1223"/>
    <w:rsid w:val="001D76E1"/>
    <w:rsid w:val="001F09DD"/>
    <w:rsid w:val="00250A60"/>
    <w:rsid w:val="00283085"/>
    <w:rsid w:val="002A2C1F"/>
    <w:rsid w:val="002F779B"/>
    <w:rsid w:val="00352581"/>
    <w:rsid w:val="0035559F"/>
    <w:rsid w:val="00357E3B"/>
    <w:rsid w:val="00367E77"/>
    <w:rsid w:val="0037122D"/>
    <w:rsid w:val="0038663E"/>
    <w:rsid w:val="003E63FA"/>
    <w:rsid w:val="00410CE2"/>
    <w:rsid w:val="0041457B"/>
    <w:rsid w:val="00425FF8"/>
    <w:rsid w:val="00426D86"/>
    <w:rsid w:val="00454054"/>
    <w:rsid w:val="004A2614"/>
    <w:rsid w:val="004A6900"/>
    <w:rsid w:val="004D2F3D"/>
    <w:rsid w:val="004E1E2E"/>
    <w:rsid w:val="004F5C5D"/>
    <w:rsid w:val="004F6013"/>
    <w:rsid w:val="0050398E"/>
    <w:rsid w:val="00541817"/>
    <w:rsid w:val="00545CDE"/>
    <w:rsid w:val="00553656"/>
    <w:rsid w:val="00561BBB"/>
    <w:rsid w:val="0056291B"/>
    <w:rsid w:val="0056377F"/>
    <w:rsid w:val="00585F97"/>
    <w:rsid w:val="005E3283"/>
    <w:rsid w:val="005F6C57"/>
    <w:rsid w:val="00613A13"/>
    <w:rsid w:val="006242EF"/>
    <w:rsid w:val="00624AD3"/>
    <w:rsid w:val="00653E6B"/>
    <w:rsid w:val="0065478E"/>
    <w:rsid w:val="00657D25"/>
    <w:rsid w:val="00690D68"/>
    <w:rsid w:val="006A68B9"/>
    <w:rsid w:val="007173CC"/>
    <w:rsid w:val="00722C3E"/>
    <w:rsid w:val="0077788A"/>
    <w:rsid w:val="007A173A"/>
    <w:rsid w:val="00832463"/>
    <w:rsid w:val="008508C6"/>
    <w:rsid w:val="00852001"/>
    <w:rsid w:val="008537C1"/>
    <w:rsid w:val="008815E6"/>
    <w:rsid w:val="008F2386"/>
    <w:rsid w:val="00924444"/>
    <w:rsid w:val="00926019"/>
    <w:rsid w:val="0093459B"/>
    <w:rsid w:val="00961345"/>
    <w:rsid w:val="00974332"/>
    <w:rsid w:val="00984491"/>
    <w:rsid w:val="009A1BF2"/>
    <w:rsid w:val="009D54EC"/>
    <w:rsid w:val="009D6C12"/>
    <w:rsid w:val="009E21C5"/>
    <w:rsid w:val="00A130BD"/>
    <w:rsid w:val="00A740CE"/>
    <w:rsid w:val="00A824E2"/>
    <w:rsid w:val="00AB7370"/>
    <w:rsid w:val="00AD4CCB"/>
    <w:rsid w:val="00AE4E6E"/>
    <w:rsid w:val="00AF401D"/>
    <w:rsid w:val="00AF6088"/>
    <w:rsid w:val="00AF64C2"/>
    <w:rsid w:val="00B113A8"/>
    <w:rsid w:val="00B20518"/>
    <w:rsid w:val="00B243A1"/>
    <w:rsid w:val="00B27982"/>
    <w:rsid w:val="00B355EF"/>
    <w:rsid w:val="00B450B9"/>
    <w:rsid w:val="00B53F54"/>
    <w:rsid w:val="00B74668"/>
    <w:rsid w:val="00BC7860"/>
    <w:rsid w:val="00C225CC"/>
    <w:rsid w:val="00C81CAE"/>
    <w:rsid w:val="00C82516"/>
    <w:rsid w:val="00CB480C"/>
    <w:rsid w:val="00CC1FE4"/>
    <w:rsid w:val="00CC46A5"/>
    <w:rsid w:val="00CC7F04"/>
    <w:rsid w:val="00CD01EA"/>
    <w:rsid w:val="00D023F1"/>
    <w:rsid w:val="00D05273"/>
    <w:rsid w:val="00D1292C"/>
    <w:rsid w:val="00D22381"/>
    <w:rsid w:val="00D718EA"/>
    <w:rsid w:val="00D768D2"/>
    <w:rsid w:val="00D81F4B"/>
    <w:rsid w:val="00DB3E87"/>
    <w:rsid w:val="00DE3D89"/>
    <w:rsid w:val="00E00238"/>
    <w:rsid w:val="00E1319C"/>
    <w:rsid w:val="00E53F74"/>
    <w:rsid w:val="00E66147"/>
    <w:rsid w:val="00EB2A30"/>
    <w:rsid w:val="00F07E4F"/>
    <w:rsid w:val="00F1330D"/>
    <w:rsid w:val="00F213AF"/>
    <w:rsid w:val="00F3765F"/>
    <w:rsid w:val="00F41218"/>
    <w:rsid w:val="00F9580F"/>
    <w:rsid w:val="00F9753F"/>
    <w:rsid w:val="00FA60F5"/>
    <w:rsid w:val="00FC1CD3"/>
    <w:rsid w:val="00FE73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Document Map"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B3E87"/>
    <w:rPr>
      <w:rFonts w:eastAsiaTheme="minorHAnsi"/>
      <w:sz w:val="22"/>
      <w:szCs w:val="22"/>
    </w:rPr>
  </w:style>
  <w:style w:type="paragraph" w:styleId="Heading1">
    <w:name w:val="heading 1"/>
    <w:aliases w:val="Pocket"/>
    <w:basedOn w:val="Normal"/>
    <w:next w:val="Normal"/>
    <w:link w:val="Heading1Char"/>
    <w:autoRedefine/>
    <w:uiPriority w:val="1"/>
    <w:qFormat/>
    <w:rsid w:val="00DB3E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basedOn w:val="Normal"/>
    <w:next w:val="Normal"/>
    <w:link w:val="Heading2Char"/>
    <w:autoRedefine/>
    <w:uiPriority w:val="2"/>
    <w:qFormat/>
    <w:rsid w:val="00DB3E8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autoRedefine/>
    <w:uiPriority w:val="3"/>
    <w:qFormat/>
    <w:rsid w:val="00DB3E87"/>
    <w:pPr>
      <w:keepNext/>
      <w:keepLines/>
      <w:pageBreakBefore/>
      <w:spacing w:before="200"/>
      <w:jc w:val="center"/>
      <w:outlineLvl w:val="2"/>
    </w:pPr>
    <w:rPr>
      <w:rFonts w:eastAsiaTheme="majorEastAsia" w:cstheme="majorBidi"/>
      <w:b/>
      <w:bCs/>
      <w:sz w:val="32"/>
    </w:rPr>
  </w:style>
  <w:style w:type="paragraph" w:styleId="Heading4">
    <w:name w:val="heading 4"/>
    <w:aliases w:val="Tag"/>
    <w:basedOn w:val="Normal"/>
    <w:next w:val="Normal"/>
    <w:link w:val="Heading4Char"/>
    <w:autoRedefine/>
    <w:uiPriority w:val="4"/>
    <w:qFormat/>
    <w:rsid w:val="00DB3E87"/>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DE3D8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3D8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B3E87"/>
    <w:rPr>
      <w:rFonts w:eastAsiaTheme="majorEastAsia" w:cstheme="majorBidi"/>
      <w:b/>
      <w:bCs/>
      <w:sz w:val="52"/>
      <w:szCs w:val="28"/>
    </w:rPr>
  </w:style>
  <w:style w:type="character" w:customStyle="1" w:styleId="Heading2Char">
    <w:name w:val="Heading 2 Char"/>
    <w:basedOn w:val="DefaultParagraphFont"/>
    <w:link w:val="Heading2"/>
    <w:uiPriority w:val="2"/>
    <w:rsid w:val="00DB3E87"/>
    <w:rPr>
      <w:rFonts w:eastAsiaTheme="majorEastAsia" w:cstheme="majorBidi"/>
      <w:b/>
      <w:bCs/>
      <w:sz w:val="44"/>
      <w:szCs w:val="26"/>
      <w:u w:val="double"/>
    </w:rPr>
  </w:style>
  <w:style w:type="character" w:customStyle="1" w:styleId="Heading3Char">
    <w:name w:val="Heading 3 Char"/>
    <w:aliases w:val="Block Char"/>
    <w:basedOn w:val="DefaultParagraphFont"/>
    <w:link w:val="Heading3"/>
    <w:uiPriority w:val="3"/>
    <w:rsid w:val="00DB3E87"/>
    <w:rPr>
      <w:rFonts w:eastAsiaTheme="majorEastAsia" w:cstheme="majorBidi"/>
      <w:b/>
      <w:bCs/>
      <w:sz w:val="32"/>
      <w:szCs w:val="22"/>
    </w:rPr>
  </w:style>
  <w:style w:type="character" w:customStyle="1" w:styleId="Heading4Char">
    <w:name w:val="Heading 4 Char"/>
    <w:aliases w:val="Tag Char"/>
    <w:basedOn w:val="DefaultParagraphFont"/>
    <w:link w:val="Heading4"/>
    <w:uiPriority w:val="4"/>
    <w:rsid w:val="00DB3E87"/>
    <w:rPr>
      <w:rFonts w:eastAsiaTheme="majorEastAsia" w:cstheme="majorBidi"/>
      <w:b/>
      <w:bCs/>
      <w:iCs/>
      <w:sz w:val="22"/>
      <w:szCs w:val="22"/>
    </w:rPr>
  </w:style>
  <w:style w:type="character" w:customStyle="1" w:styleId="Heading5Char">
    <w:name w:val="Heading 5 Char"/>
    <w:basedOn w:val="DefaultParagraphFont"/>
    <w:link w:val="Heading5"/>
    <w:uiPriority w:val="9"/>
    <w:rsid w:val="00DE3D89"/>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semiHidden/>
    <w:rsid w:val="00DE3D89"/>
    <w:rPr>
      <w:rFonts w:asciiTheme="majorHAnsi" w:eastAsiaTheme="majorEastAsia" w:hAnsiTheme="majorHAnsi" w:cstheme="majorBidi"/>
      <w:i/>
      <w:iCs/>
      <w:color w:val="243F60" w:themeColor="accent1" w:themeShade="7F"/>
      <w:sz w:val="22"/>
      <w:szCs w:val="22"/>
    </w:rPr>
  </w:style>
  <w:style w:type="paragraph" w:styleId="DocumentMap">
    <w:name w:val="Document Map"/>
    <w:basedOn w:val="Normal"/>
    <w:link w:val="DocumentMapChar"/>
    <w:semiHidden/>
    <w:rsid w:val="009D6C12"/>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9D6C12"/>
    <w:rPr>
      <w:rFonts w:ascii="Verdana" w:eastAsia="Batang" w:hAnsi="Verdana"/>
      <w:sz w:val="16"/>
      <w:shd w:val="clear" w:color="auto" w:fill="C6D5EC"/>
      <w:lang w:eastAsia="ko-KR"/>
    </w:rPr>
  </w:style>
  <w:style w:type="character" w:styleId="Hyperlink">
    <w:name w:val="Hyperlink"/>
    <w:basedOn w:val="DefaultParagraphFont"/>
    <w:uiPriority w:val="99"/>
    <w:rsid w:val="00DB3E87"/>
    <w:rPr>
      <w:color w:val="auto"/>
      <w:u w:val="none"/>
    </w:rPr>
  </w:style>
  <w:style w:type="paragraph" w:styleId="Header">
    <w:name w:val="header"/>
    <w:basedOn w:val="Normal"/>
    <w:link w:val="HeaderChar"/>
    <w:uiPriority w:val="99"/>
    <w:rsid w:val="00DB3E87"/>
    <w:pPr>
      <w:tabs>
        <w:tab w:val="center" w:pos="4680"/>
        <w:tab w:val="right" w:pos="9360"/>
      </w:tabs>
    </w:pPr>
  </w:style>
  <w:style w:type="character" w:customStyle="1" w:styleId="HeaderChar">
    <w:name w:val="Header Char"/>
    <w:basedOn w:val="DefaultParagraphFont"/>
    <w:link w:val="Header"/>
    <w:uiPriority w:val="99"/>
    <w:rsid w:val="00DB3E87"/>
    <w:rPr>
      <w:rFonts w:eastAsiaTheme="minorHAnsi"/>
      <w:sz w:val="22"/>
      <w:szCs w:val="22"/>
    </w:rPr>
  </w:style>
  <w:style w:type="paragraph" w:customStyle="1" w:styleId="Default">
    <w:name w:val="Default"/>
    <w:basedOn w:val="Normal"/>
    <w:rsid w:val="009D6C12"/>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9D6C12"/>
    <w:pPr>
      <w:pageBreakBefore w:val="0"/>
      <w:framePr w:hSpace="144" w:wrap="notBeside" w:vAnchor="page" w:hAnchor="page" w:xAlign="center" w:yAlign="bottom" w:anchorLock="1"/>
      <w:widowControl w:val="0"/>
    </w:pPr>
    <w:rPr>
      <w:rFonts w:cs="Arial"/>
      <w:color w:val="000000"/>
      <w:sz w:val="22"/>
      <w:szCs w:val="32"/>
    </w:rPr>
  </w:style>
  <w:style w:type="paragraph" w:styleId="ListParagraph">
    <w:name w:val="List Paragraph"/>
    <w:basedOn w:val="Normal"/>
    <w:uiPriority w:val="34"/>
    <w:rsid w:val="009D6C12"/>
  </w:style>
  <w:style w:type="character" w:customStyle="1" w:styleId="Underline">
    <w:name w:val="Underline"/>
    <w:aliases w:val="Style Bold Underline,Intense Emphasis1,apple-style-span + 6 pt,Bold,Kern at 16 pt,Style,Intense Emphasis11,Intense Emphasis2,HHeading 3 + 12 pt,Cards + Font: 12 pt Char,Thick Underline Char,Intense Emphasis111,Title Char,ci,c,Bo,cite"/>
    <w:uiPriority w:val="1"/>
    <w:qFormat/>
    <w:rsid w:val="00DB3E87"/>
    <w:rPr>
      <w:rFonts w:ascii="Georgia" w:hAnsi="Georgia" w:cs="Calibri"/>
      <w:sz w:val="22"/>
      <w:u w:val="single"/>
    </w:rPr>
  </w:style>
  <w:style w:type="paragraph" w:styleId="Footer">
    <w:name w:val="footer"/>
    <w:basedOn w:val="Normal"/>
    <w:link w:val="FooterChar"/>
    <w:uiPriority w:val="99"/>
    <w:rsid w:val="00DB3E87"/>
    <w:pPr>
      <w:tabs>
        <w:tab w:val="center" w:pos="4680"/>
        <w:tab w:val="right" w:pos="9360"/>
      </w:tabs>
    </w:pPr>
  </w:style>
  <w:style w:type="character" w:customStyle="1" w:styleId="FooterChar">
    <w:name w:val="Footer Char"/>
    <w:basedOn w:val="DefaultParagraphFont"/>
    <w:link w:val="Footer"/>
    <w:uiPriority w:val="99"/>
    <w:rsid w:val="00DB3E87"/>
    <w:rPr>
      <w:rFonts w:eastAsiaTheme="minorHAnsi"/>
      <w:sz w:val="22"/>
      <w:szCs w:val="22"/>
    </w:rPr>
  </w:style>
  <w:style w:type="paragraph" w:styleId="List">
    <w:name w:val="List"/>
    <w:basedOn w:val="Normal"/>
    <w:uiPriority w:val="99"/>
    <w:semiHidden/>
    <w:unhideWhenUsed/>
    <w:rsid w:val="009D6C12"/>
    <w:pPr>
      <w:contextualSpacing/>
    </w:pPr>
  </w:style>
  <w:style w:type="paragraph" w:customStyle="1" w:styleId="PageHeaderLine1">
    <w:name w:val="PageHeaderLine1"/>
    <w:basedOn w:val="Normal"/>
    <w:rsid w:val="009D6C12"/>
    <w:pPr>
      <w:tabs>
        <w:tab w:val="right" w:pos="10800"/>
      </w:tabs>
    </w:pPr>
    <w:rPr>
      <w:b/>
    </w:rPr>
  </w:style>
  <w:style w:type="paragraph" w:customStyle="1" w:styleId="PageHeaderLine2">
    <w:name w:val="PageHeaderLine2"/>
    <w:basedOn w:val="Normal"/>
    <w:next w:val="Normal"/>
    <w:rsid w:val="009D6C12"/>
    <w:pPr>
      <w:tabs>
        <w:tab w:val="right" w:pos="10800"/>
      </w:tabs>
      <w:spacing w:line="480" w:lineRule="auto"/>
    </w:pPr>
    <w:rPr>
      <w:b/>
    </w:rPr>
  </w:style>
  <w:style w:type="paragraph" w:styleId="NormalWeb">
    <w:name w:val="Normal (Web)"/>
    <w:basedOn w:val="Normal"/>
    <w:uiPriority w:val="99"/>
    <w:unhideWhenUsed/>
    <w:rsid w:val="00DE3D89"/>
    <w:pPr>
      <w:spacing w:before="100" w:beforeAutospacing="1" w:after="100" w:afterAutospacing="1"/>
    </w:pPr>
    <w:rPr>
      <w:rFonts w:ascii="Times New Roman" w:eastAsia="Times New Roman" w:hAnsi="Times New Roman"/>
      <w:sz w:val="24"/>
      <w:szCs w:val="24"/>
    </w:rPr>
  </w:style>
  <w:style w:type="paragraph" w:customStyle="1" w:styleId="Date1">
    <w:name w:val="Date1"/>
    <w:basedOn w:val="Normal"/>
    <w:rsid w:val="00DE3D89"/>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rsid w:val="00DE3D89"/>
  </w:style>
  <w:style w:type="character" w:styleId="Emphasis">
    <w:name w:val="Emphasis"/>
    <w:aliases w:val="Evidence,Minimized,Underlined,Highlighted,minimized,tag2,Size 10,emphasis in card,CD Card,ED - Tag,emphasis,Emphasis!!,small,Bold Underline"/>
    <w:basedOn w:val="DefaultParagraphFont"/>
    <w:uiPriority w:val="7"/>
    <w:qFormat/>
    <w:rsid w:val="00DB3E8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B3E87"/>
    <w:rPr>
      <w:b/>
      <w:bCs/>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B3E87"/>
    <w:rPr>
      <w:rFonts w:ascii="Georgia" w:hAnsi="Georgia"/>
      <w:b/>
      <w:bCs/>
      <w:sz w:val="22"/>
      <w:u w:val="none"/>
    </w:rPr>
  </w:style>
  <w:style w:type="character" w:styleId="FollowedHyperlink">
    <w:name w:val="FollowedHyperlink"/>
    <w:basedOn w:val="DefaultParagraphFont"/>
    <w:uiPriority w:val="99"/>
    <w:semiHidden/>
    <w:rsid w:val="00DB3E87"/>
    <w:rPr>
      <w:color w:val="auto"/>
      <w:u w:val="none"/>
    </w:rPr>
  </w:style>
  <w:style w:type="paragraph" w:customStyle="1" w:styleId="Cards">
    <w:name w:val="Cards"/>
    <w:next w:val="Normal"/>
    <w:link w:val="CardsChar1"/>
    <w:autoRedefine/>
    <w:qFormat/>
    <w:rsid w:val="00DB3E87"/>
    <w:pPr>
      <w:widowControl w:val="0"/>
      <w:ind w:left="432" w:right="432"/>
    </w:pPr>
    <w:rPr>
      <w:rFonts w:ascii="Georgia" w:eastAsia="Times New Roman" w:hAnsi="Georgia" w:cs="Times New Roman"/>
      <w:sz w:val="22"/>
    </w:rPr>
  </w:style>
  <w:style w:type="character" w:customStyle="1" w:styleId="CardsChar1">
    <w:name w:val="Cards Char1"/>
    <w:link w:val="Cards"/>
    <w:locked/>
    <w:rsid w:val="00DB3E87"/>
    <w:rPr>
      <w:rFonts w:ascii="Georgia" w:eastAsia="Times New Roman" w:hAnsi="Georgia" w:cs="Times New Roman"/>
      <w:sz w:val="22"/>
    </w:rPr>
  </w:style>
  <w:style w:type="character" w:styleId="Strong">
    <w:name w:val="Strong"/>
    <w:basedOn w:val="DefaultParagraphFont"/>
    <w:uiPriority w:val="22"/>
    <w:qFormat/>
    <w:rsid w:val="00DB3E87"/>
    <w:rPr>
      <w:b/>
      <w:bCs/>
    </w:rPr>
  </w:style>
  <w:style w:type="paragraph" w:customStyle="1" w:styleId="Citation">
    <w:name w:val="Citation"/>
    <w:basedOn w:val="Normal"/>
    <w:autoRedefine/>
    <w:qFormat/>
    <w:rsid w:val="00DB3E87"/>
    <w:rPr>
      <w:rFonts w:ascii="Georgia" w:eastAsia="Calibri" w:hAnsi="Georgia"/>
      <w:b/>
    </w:rPr>
  </w:style>
  <w:style w:type="character" w:customStyle="1" w:styleId="BoldUnderline">
    <w:name w:val="BoldUnderline"/>
    <w:uiPriority w:val="1"/>
    <w:qFormat/>
    <w:rsid w:val="00DB3E87"/>
    <w:rPr>
      <w:rFonts w:ascii="Georgia" w:hAnsi="Georgia"/>
      <w:b/>
      <w:sz w:val="22"/>
      <w:u w:val="single"/>
    </w:rPr>
  </w:style>
  <w:style w:type="paragraph" w:customStyle="1" w:styleId="TagText">
    <w:name w:val="TagText"/>
    <w:basedOn w:val="Normal"/>
    <w:autoRedefine/>
    <w:qFormat/>
    <w:rsid w:val="00DB3E87"/>
    <w:rPr>
      <w:rFonts w:ascii="Georgia" w:eastAsia="SimSun" w:hAnsi="Georgia" w:cs="Times New Roman"/>
      <w:b/>
      <w:szCs w:val="24"/>
    </w:rPr>
  </w:style>
  <w:style w:type="paragraph" w:customStyle="1" w:styleId="evidencetext">
    <w:name w:val="evidence text"/>
    <w:basedOn w:val="Normal"/>
    <w:link w:val="evidencetextChar1"/>
    <w:autoRedefine/>
    <w:qFormat/>
    <w:rsid w:val="00DB3E87"/>
    <w:pPr>
      <w:ind w:left="432" w:right="432"/>
    </w:pPr>
    <w:rPr>
      <w:rFonts w:ascii="Georgia" w:eastAsia="Calibri" w:hAnsi="Georgia" w:cs="Arial"/>
      <w:color w:val="000000"/>
      <w:sz w:val="16"/>
    </w:rPr>
  </w:style>
  <w:style w:type="character" w:customStyle="1" w:styleId="evidencetextChar1">
    <w:name w:val="evidence text Char1"/>
    <w:link w:val="evidencetext"/>
    <w:rsid w:val="00DB3E87"/>
    <w:rPr>
      <w:rFonts w:ascii="Georgia" w:eastAsia="Calibri" w:hAnsi="Georgia" w:cs="Arial"/>
      <w:color w:val="000000"/>
      <w:sz w:val="16"/>
      <w:szCs w:val="22"/>
    </w:rPr>
  </w:style>
  <w:style w:type="paragraph" w:styleId="Title">
    <w:name w:val="Title"/>
    <w:aliases w:val="Cites and Cards,UNDERLINE,Bold Underlined"/>
    <w:basedOn w:val="Normal"/>
    <w:next w:val="Normal"/>
    <w:link w:val="TitleChar1"/>
    <w:autoRedefine/>
    <w:uiPriority w:val="1"/>
    <w:qFormat/>
    <w:rsid w:val="00DB3E87"/>
    <w:pPr>
      <w:pBdr>
        <w:bottom w:val="single" w:sz="8" w:space="4" w:color="4F81BD"/>
      </w:pBdr>
      <w:spacing w:after="300"/>
      <w:contextualSpacing/>
    </w:pPr>
    <w:rPr>
      <w:u w:val="single"/>
    </w:rPr>
  </w:style>
  <w:style w:type="character" w:customStyle="1" w:styleId="TitleChar1">
    <w:name w:val="Title Char1"/>
    <w:aliases w:val="Cites and Cards Char,UNDERLINE Char,Bold Underlined Char"/>
    <w:basedOn w:val="DefaultParagraphFont"/>
    <w:link w:val="Title"/>
    <w:uiPriority w:val="1"/>
    <w:rsid w:val="00DB3E87"/>
    <w:rPr>
      <w:rFonts w:eastAsiaTheme="minorHAnsi"/>
      <w:sz w:val="22"/>
      <w:szCs w:val="22"/>
      <w:u w:val="single"/>
    </w:rPr>
  </w:style>
  <w:style w:type="character" w:customStyle="1" w:styleId="Heading1Char1">
    <w:name w:val="Heading 1 Char1"/>
    <w:aliases w:val="Pocket Char1"/>
    <w:basedOn w:val="DefaultParagraphFont"/>
    <w:uiPriority w:val="1"/>
    <w:rsid w:val="00DE3D89"/>
    <w:rPr>
      <w:rFonts w:asciiTheme="majorHAnsi" w:eastAsiaTheme="majorEastAsia" w:hAnsiTheme="majorHAnsi" w:cstheme="majorBidi" w:hint="default"/>
      <w:b/>
      <w:bCs/>
      <w:color w:val="365F91" w:themeColor="accent1" w:themeShade="BF"/>
      <w:sz w:val="28"/>
      <w:szCs w:val="28"/>
    </w:rPr>
  </w:style>
  <w:style w:type="character" w:customStyle="1" w:styleId="Heading2Char1">
    <w:name w:val="Heading 2 Char1"/>
    <w:aliases w:val="Hat Char1"/>
    <w:basedOn w:val="DefaultParagraphFont"/>
    <w:uiPriority w:val="2"/>
    <w:semiHidden/>
    <w:rsid w:val="00DE3D89"/>
    <w:rPr>
      <w:rFonts w:asciiTheme="majorHAnsi" w:eastAsiaTheme="majorEastAsia" w:hAnsiTheme="majorHAnsi" w:cstheme="majorBidi" w:hint="default"/>
      <w:b/>
      <w:bCs/>
      <w:color w:val="4F81BD" w:themeColor="accent1"/>
      <w:sz w:val="26"/>
      <w:szCs w:val="26"/>
    </w:rPr>
  </w:style>
  <w:style w:type="character" w:customStyle="1" w:styleId="Heading3Char1">
    <w:name w:val="Heading 3 Char1"/>
    <w:aliases w:val="Block Char1"/>
    <w:basedOn w:val="DefaultParagraphFont"/>
    <w:uiPriority w:val="3"/>
    <w:semiHidden/>
    <w:rsid w:val="00DE3D89"/>
    <w:rPr>
      <w:rFonts w:asciiTheme="majorHAnsi" w:eastAsiaTheme="majorEastAsia" w:hAnsiTheme="majorHAnsi" w:cstheme="majorBidi" w:hint="default"/>
      <w:b/>
      <w:bCs/>
      <w:color w:val="4F81BD" w:themeColor="accent1"/>
      <w:sz w:val="22"/>
      <w:szCs w:val="22"/>
    </w:rPr>
  </w:style>
  <w:style w:type="character" w:customStyle="1" w:styleId="Heading4Char1">
    <w:name w:val="Heading 4 Char1"/>
    <w:aliases w:val="Tag Char1"/>
    <w:basedOn w:val="DefaultParagraphFont"/>
    <w:uiPriority w:val="4"/>
    <w:semiHidden/>
    <w:rsid w:val="00DE3D89"/>
    <w:rPr>
      <w:rFonts w:asciiTheme="majorHAnsi" w:eastAsiaTheme="majorEastAsia" w:hAnsiTheme="majorHAnsi" w:cstheme="majorBidi" w:hint="default"/>
      <w:b/>
      <w:bCs/>
      <w:i/>
      <w:iCs/>
      <w:color w:val="4F81BD" w:themeColor="accent1"/>
      <w:sz w:val="22"/>
      <w:szCs w:val="22"/>
    </w:rPr>
  </w:style>
  <w:style w:type="character" w:styleId="HTMLCite">
    <w:name w:val="HTML Cite"/>
    <w:basedOn w:val="DefaultParagraphFont"/>
    <w:uiPriority w:val="99"/>
    <w:semiHidden/>
    <w:unhideWhenUsed/>
    <w:rsid w:val="00DE3D89"/>
    <w:rPr>
      <w:i/>
      <w:iCs/>
    </w:rPr>
  </w:style>
  <w:style w:type="character" w:customStyle="1" w:styleId="style73">
    <w:name w:val="style73"/>
    <w:basedOn w:val="DefaultParagraphFont"/>
    <w:rsid w:val="00DE3D8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Document Map"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B3E87"/>
    <w:rPr>
      <w:rFonts w:eastAsiaTheme="minorHAnsi"/>
      <w:sz w:val="22"/>
      <w:szCs w:val="22"/>
    </w:rPr>
  </w:style>
  <w:style w:type="paragraph" w:styleId="Heading1">
    <w:name w:val="heading 1"/>
    <w:aliases w:val="Pocket"/>
    <w:basedOn w:val="Normal"/>
    <w:next w:val="Normal"/>
    <w:link w:val="Heading1Char"/>
    <w:autoRedefine/>
    <w:uiPriority w:val="1"/>
    <w:qFormat/>
    <w:rsid w:val="00DB3E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basedOn w:val="Normal"/>
    <w:next w:val="Normal"/>
    <w:link w:val="Heading2Char"/>
    <w:autoRedefine/>
    <w:uiPriority w:val="2"/>
    <w:qFormat/>
    <w:rsid w:val="00DB3E8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autoRedefine/>
    <w:uiPriority w:val="3"/>
    <w:qFormat/>
    <w:rsid w:val="00DB3E87"/>
    <w:pPr>
      <w:keepNext/>
      <w:keepLines/>
      <w:pageBreakBefore/>
      <w:spacing w:before="200"/>
      <w:jc w:val="center"/>
      <w:outlineLvl w:val="2"/>
    </w:pPr>
    <w:rPr>
      <w:rFonts w:eastAsiaTheme="majorEastAsia" w:cstheme="majorBidi"/>
      <w:b/>
      <w:bCs/>
      <w:sz w:val="32"/>
    </w:rPr>
  </w:style>
  <w:style w:type="paragraph" w:styleId="Heading4">
    <w:name w:val="heading 4"/>
    <w:aliases w:val="Tag"/>
    <w:basedOn w:val="Normal"/>
    <w:next w:val="Normal"/>
    <w:link w:val="Heading4Char"/>
    <w:autoRedefine/>
    <w:uiPriority w:val="4"/>
    <w:qFormat/>
    <w:rsid w:val="00DB3E87"/>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DE3D8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3D8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B3E87"/>
    <w:rPr>
      <w:rFonts w:eastAsiaTheme="majorEastAsia" w:cstheme="majorBidi"/>
      <w:b/>
      <w:bCs/>
      <w:sz w:val="52"/>
      <w:szCs w:val="28"/>
    </w:rPr>
  </w:style>
  <w:style w:type="character" w:customStyle="1" w:styleId="Heading2Char">
    <w:name w:val="Heading 2 Char"/>
    <w:basedOn w:val="DefaultParagraphFont"/>
    <w:link w:val="Heading2"/>
    <w:uiPriority w:val="2"/>
    <w:rsid w:val="00DB3E87"/>
    <w:rPr>
      <w:rFonts w:eastAsiaTheme="majorEastAsia" w:cstheme="majorBidi"/>
      <w:b/>
      <w:bCs/>
      <w:sz w:val="44"/>
      <w:szCs w:val="26"/>
      <w:u w:val="double"/>
    </w:rPr>
  </w:style>
  <w:style w:type="character" w:customStyle="1" w:styleId="Heading3Char">
    <w:name w:val="Heading 3 Char"/>
    <w:aliases w:val="Block Char"/>
    <w:basedOn w:val="DefaultParagraphFont"/>
    <w:link w:val="Heading3"/>
    <w:uiPriority w:val="3"/>
    <w:rsid w:val="00DB3E87"/>
    <w:rPr>
      <w:rFonts w:eastAsiaTheme="majorEastAsia" w:cstheme="majorBidi"/>
      <w:b/>
      <w:bCs/>
      <w:sz w:val="32"/>
      <w:szCs w:val="22"/>
    </w:rPr>
  </w:style>
  <w:style w:type="character" w:customStyle="1" w:styleId="Heading4Char">
    <w:name w:val="Heading 4 Char"/>
    <w:aliases w:val="Tag Char"/>
    <w:basedOn w:val="DefaultParagraphFont"/>
    <w:link w:val="Heading4"/>
    <w:uiPriority w:val="4"/>
    <w:rsid w:val="00DB3E87"/>
    <w:rPr>
      <w:rFonts w:eastAsiaTheme="majorEastAsia" w:cstheme="majorBidi"/>
      <w:b/>
      <w:bCs/>
      <w:iCs/>
      <w:sz w:val="22"/>
      <w:szCs w:val="22"/>
    </w:rPr>
  </w:style>
  <w:style w:type="character" w:customStyle="1" w:styleId="Heading5Char">
    <w:name w:val="Heading 5 Char"/>
    <w:basedOn w:val="DefaultParagraphFont"/>
    <w:link w:val="Heading5"/>
    <w:uiPriority w:val="9"/>
    <w:rsid w:val="00DE3D89"/>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semiHidden/>
    <w:rsid w:val="00DE3D89"/>
    <w:rPr>
      <w:rFonts w:asciiTheme="majorHAnsi" w:eastAsiaTheme="majorEastAsia" w:hAnsiTheme="majorHAnsi" w:cstheme="majorBidi"/>
      <w:i/>
      <w:iCs/>
      <w:color w:val="243F60" w:themeColor="accent1" w:themeShade="7F"/>
      <w:sz w:val="22"/>
      <w:szCs w:val="22"/>
    </w:rPr>
  </w:style>
  <w:style w:type="paragraph" w:styleId="DocumentMap">
    <w:name w:val="Document Map"/>
    <w:basedOn w:val="Normal"/>
    <w:link w:val="DocumentMapChar"/>
    <w:semiHidden/>
    <w:rsid w:val="009D6C12"/>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9D6C12"/>
    <w:rPr>
      <w:rFonts w:ascii="Verdana" w:eastAsia="Batang" w:hAnsi="Verdana"/>
      <w:sz w:val="16"/>
      <w:shd w:val="clear" w:color="auto" w:fill="C6D5EC"/>
      <w:lang w:eastAsia="ko-KR"/>
    </w:rPr>
  </w:style>
  <w:style w:type="character" w:styleId="Hyperlink">
    <w:name w:val="Hyperlink"/>
    <w:basedOn w:val="DefaultParagraphFont"/>
    <w:uiPriority w:val="99"/>
    <w:rsid w:val="00DB3E87"/>
    <w:rPr>
      <w:color w:val="auto"/>
      <w:u w:val="none"/>
    </w:rPr>
  </w:style>
  <w:style w:type="paragraph" w:styleId="Header">
    <w:name w:val="header"/>
    <w:basedOn w:val="Normal"/>
    <w:link w:val="HeaderChar"/>
    <w:uiPriority w:val="99"/>
    <w:rsid w:val="00DB3E87"/>
    <w:pPr>
      <w:tabs>
        <w:tab w:val="center" w:pos="4680"/>
        <w:tab w:val="right" w:pos="9360"/>
      </w:tabs>
    </w:pPr>
  </w:style>
  <w:style w:type="character" w:customStyle="1" w:styleId="HeaderChar">
    <w:name w:val="Header Char"/>
    <w:basedOn w:val="DefaultParagraphFont"/>
    <w:link w:val="Header"/>
    <w:uiPriority w:val="99"/>
    <w:rsid w:val="00DB3E87"/>
    <w:rPr>
      <w:rFonts w:eastAsiaTheme="minorHAnsi"/>
      <w:sz w:val="22"/>
      <w:szCs w:val="22"/>
    </w:rPr>
  </w:style>
  <w:style w:type="paragraph" w:customStyle="1" w:styleId="Default">
    <w:name w:val="Default"/>
    <w:basedOn w:val="Normal"/>
    <w:rsid w:val="009D6C12"/>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9D6C12"/>
    <w:pPr>
      <w:pageBreakBefore w:val="0"/>
      <w:framePr w:hSpace="144" w:wrap="notBeside" w:vAnchor="page" w:hAnchor="page" w:xAlign="center" w:yAlign="bottom" w:anchorLock="1"/>
      <w:widowControl w:val="0"/>
    </w:pPr>
    <w:rPr>
      <w:rFonts w:cs="Arial"/>
      <w:color w:val="000000"/>
      <w:sz w:val="22"/>
      <w:szCs w:val="32"/>
    </w:rPr>
  </w:style>
  <w:style w:type="paragraph" w:styleId="ListParagraph">
    <w:name w:val="List Paragraph"/>
    <w:basedOn w:val="Normal"/>
    <w:uiPriority w:val="34"/>
    <w:rsid w:val="009D6C12"/>
  </w:style>
  <w:style w:type="character" w:customStyle="1" w:styleId="Underline">
    <w:name w:val="Underline"/>
    <w:aliases w:val="Style Bold Underline,Intense Emphasis1,apple-style-span + 6 pt,Bold,Kern at 16 pt,Style,Intense Emphasis11,Intense Emphasis2,HHeading 3 + 12 pt,Cards + Font: 12 pt Char,Thick Underline Char,Intense Emphasis111,Title Char,ci,c,Bo,cite"/>
    <w:uiPriority w:val="1"/>
    <w:qFormat/>
    <w:rsid w:val="00DB3E87"/>
    <w:rPr>
      <w:rFonts w:ascii="Georgia" w:hAnsi="Georgia" w:cs="Calibri"/>
      <w:sz w:val="22"/>
      <w:u w:val="single"/>
    </w:rPr>
  </w:style>
  <w:style w:type="paragraph" w:styleId="Footer">
    <w:name w:val="footer"/>
    <w:basedOn w:val="Normal"/>
    <w:link w:val="FooterChar"/>
    <w:uiPriority w:val="99"/>
    <w:rsid w:val="00DB3E87"/>
    <w:pPr>
      <w:tabs>
        <w:tab w:val="center" w:pos="4680"/>
        <w:tab w:val="right" w:pos="9360"/>
      </w:tabs>
    </w:pPr>
  </w:style>
  <w:style w:type="character" w:customStyle="1" w:styleId="FooterChar">
    <w:name w:val="Footer Char"/>
    <w:basedOn w:val="DefaultParagraphFont"/>
    <w:link w:val="Footer"/>
    <w:uiPriority w:val="99"/>
    <w:rsid w:val="00DB3E87"/>
    <w:rPr>
      <w:rFonts w:eastAsiaTheme="minorHAnsi"/>
      <w:sz w:val="22"/>
      <w:szCs w:val="22"/>
    </w:rPr>
  </w:style>
  <w:style w:type="paragraph" w:styleId="List">
    <w:name w:val="List"/>
    <w:basedOn w:val="Normal"/>
    <w:uiPriority w:val="99"/>
    <w:semiHidden/>
    <w:unhideWhenUsed/>
    <w:rsid w:val="009D6C12"/>
    <w:pPr>
      <w:contextualSpacing/>
    </w:pPr>
  </w:style>
  <w:style w:type="paragraph" w:customStyle="1" w:styleId="PageHeaderLine1">
    <w:name w:val="PageHeaderLine1"/>
    <w:basedOn w:val="Normal"/>
    <w:rsid w:val="009D6C12"/>
    <w:pPr>
      <w:tabs>
        <w:tab w:val="right" w:pos="10800"/>
      </w:tabs>
    </w:pPr>
    <w:rPr>
      <w:b/>
    </w:rPr>
  </w:style>
  <w:style w:type="paragraph" w:customStyle="1" w:styleId="PageHeaderLine2">
    <w:name w:val="PageHeaderLine2"/>
    <w:basedOn w:val="Normal"/>
    <w:next w:val="Normal"/>
    <w:rsid w:val="009D6C12"/>
    <w:pPr>
      <w:tabs>
        <w:tab w:val="right" w:pos="10800"/>
      </w:tabs>
      <w:spacing w:line="480" w:lineRule="auto"/>
    </w:pPr>
    <w:rPr>
      <w:b/>
    </w:rPr>
  </w:style>
  <w:style w:type="paragraph" w:styleId="NormalWeb">
    <w:name w:val="Normal (Web)"/>
    <w:basedOn w:val="Normal"/>
    <w:uiPriority w:val="99"/>
    <w:unhideWhenUsed/>
    <w:rsid w:val="00DE3D89"/>
    <w:pPr>
      <w:spacing w:before="100" w:beforeAutospacing="1" w:after="100" w:afterAutospacing="1"/>
    </w:pPr>
    <w:rPr>
      <w:rFonts w:ascii="Times New Roman" w:eastAsia="Times New Roman" w:hAnsi="Times New Roman"/>
      <w:sz w:val="24"/>
      <w:szCs w:val="24"/>
    </w:rPr>
  </w:style>
  <w:style w:type="paragraph" w:customStyle="1" w:styleId="Date1">
    <w:name w:val="Date1"/>
    <w:basedOn w:val="Normal"/>
    <w:rsid w:val="00DE3D89"/>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rsid w:val="00DE3D89"/>
  </w:style>
  <w:style w:type="character" w:styleId="Emphasis">
    <w:name w:val="Emphasis"/>
    <w:aliases w:val="Evidence,Minimized,Underlined,Highlighted,minimized,tag2,Size 10,emphasis in card,CD Card,ED - Tag,emphasis,Emphasis!!,small,Bold Underline"/>
    <w:basedOn w:val="DefaultParagraphFont"/>
    <w:uiPriority w:val="7"/>
    <w:qFormat/>
    <w:rsid w:val="00DB3E8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B3E87"/>
    <w:rPr>
      <w:b/>
      <w:bCs/>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B3E87"/>
    <w:rPr>
      <w:rFonts w:ascii="Georgia" w:hAnsi="Georgia"/>
      <w:b/>
      <w:bCs/>
      <w:sz w:val="22"/>
      <w:u w:val="none"/>
    </w:rPr>
  </w:style>
  <w:style w:type="character" w:styleId="FollowedHyperlink">
    <w:name w:val="FollowedHyperlink"/>
    <w:basedOn w:val="DefaultParagraphFont"/>
    <w:uiPriority w:val="99"/>
    <w:semiHidden/>
    <w:rsid w:val="00DB3E87"/>
    <w:rPr>
      <w:color w:val="auto"/>
      <w:u w:val="none"/>
    </w:rPr>
  </w:style>
  <w:style w:type="paragraph" w:customStyle="1" w:styleId="Cards">
    <w:name w:val="Cards"/>
    <w:next w:val="Normal"/>
    <w:link w:val="CardsChar1"/>
    <w:autoRedefine/>
    <w:qFormat/>
    <w:rsid w:val="00DB3E87"/>
    <w:pPr>
      <w:widowControl w:val="0"/>
      <w:ind w:left="432" w:right="432"/>
    </w:pPr>
    <w:rPr>
      <w:rFonts w:ascii="Georgia" w:eastAsia="Times New Roman" w:hAnsi="Georgia" w:cs="Times New Roman"/>
      <w:sz w:val="22"/>
    </w:rPr>
  </w:style>
  <w:style w:type="character" w:customStyle="1" w:styleId="CardsChar1">
    <w:name w:val="Cards Char1"/>
    <w:link w:val="Cards"/>
    <w:locked/>
    <w:rsid w:val="00DB3E87"/>
    <w:rPr>
      <w:rFonts w:ascii="Georgia" w:eastAsia="Times New Roman" w:hAnsi="Georgia" w:cs="Times New Roman"/>
      <w:sz w:val="22"/>
    </w:rPr>
  </w:style>
  <w:style w:type="character" w:styleId="Strong">
    <w:name w:val="Strong"/>
    <w:basedOn w:val="DefaultParagraphFont"/>
    <w:uiPriority w:val="22"/>
    <w:qFormat/>
    <w:rsid w:val="00DB3E87"/>
    <w:rPr>
      <w:b/>
      <w:bCs/>
    </w:rPr>
  </w:style>
  <w:style w:type="paragraph" w:customStyle="1" w:styleId="Citation">
    <w:name w:val="Citation"/>
    <w:basedOn w:val="Normal"/>
    <w:autoRedefine/>
    <w:qFormat/>
    <w:rsid w:val="00DB3E87"/>
    <w:rPr>
      <w:rFonts w:ascii="Georgia" w:eastAsia="Calibri" w:hAnsi="Georgia"/>
      <w:b/>
    </w:rPr>
  </w:style>
  <w:style w:type="character" w:customStyle="1" w:styleId="BoldUnderline">
    <w:name w:val="BoldUnderline"/>
    <w:uiPriority w:val="1"/>
    <w:qFormat/>
    <w:rsid w:val="00DB3E87"/>
    <w:rPr>
      <w:rFonts w:ascii="Georgia" w:hAnsi="Georgia"/>
      <w:b/>
      <w:sz w:val="22"/>
      <w:u w:val="single"/>
    </w:rPr>
  </w:style>
  <w:style w:type="paragraph" w:customStyle="1" w:styleId="TagText">
    <w:name w:val="TagText"/>
    <w:basedOn w:val="Normal"/>
    <w:autoRedefine/>
    <w:qFormat/>
    <w:rsid w:val="00DB3E87"/>
    <w:rPr>
      <w:rFonts w:ascii="Georgia" w:eastAsia="SimSun" w:hAnsi="Georgia" w:cs="Times New Roman"/>
      <w:b/>
      <w:szCs w:val="24"/>
    </w:rPr>
  </w:style>
  <w:style w:type="paragraph" w:customStyle="1" w:styleId="evidencetext">
    <w:name w:val="evidence text"/>
    <w:basedOn w:val="Normal"/>
    <w:link w:val="evidencetextChar1"/>
    <w:autoRedefine/>
    <w:qFormat/>
    <w:rsid w:val="00DB3E87"/>
    <w:pPr>
      <w:ind w:left="432" w:right="432"/>
    </w:pPr>
    <w:rPr>
      <w:rFonts w:ascii="Georgia" w:eastAsia="Calibri" w:hAnsi="Georgia" w:cs="Arial"/>
      <w:color w:val="000000"/>
      <w:sz w:val="16"/>
    </w:rPr>
  </w:style>
  <w:style w:type="character" w:customStyle="1" w:styleId="evidencetextChar1">
    <w:name w:val="evidence text Char1"/>
    <w:link w:val="evidencetext"/>
    <w:rsid w:val="00DB3E87"/>
    <w:rPr>
      <w:rFonts w:ascii="Georgia" w:eastAsia="Calibri" w:hAnsi="Georgia" w:cs="Arial"/>
      <w:color w:val="000000"/>
      <w:sz w:val="16"/>
      <w:szCs w:val="22"/>
    </w:rPr>
  </w:style>
  <w:style w:type="paragraph" w:styleId="Title">
    <w:name w:val="Title"/>
    <w:aliases w:val="Cites and Cards,UNDERLINE,Bold Underlined"/>
    <w:basedOn w:val="Normal"/>
    <w:next w:val="Normal"/>
    <w:link w:val="TitleChar1"/>
    <w:autoRedefine/>
    <w:uiPriority w:val="1"/>
    <w:qFormat/>
    <w:rsid w:val="00DB3E87"/>
    <w:pPr>
      <w:pBdr>
        <w:bottom w:val="single" w:sz="8" w:space="4" w:color="4F81BD"/>
      </w:pBdr>
      <w:spacing w:after="300"/>
      <w:contextualSpacing/>
    </w:pPr>
    <w:rPr>
      <w:u w:val="single"/>
    </w:rPr>
  </w:style>
  <w:style w:type="character" w:customStyle="1" w:styleId="TitleChar1">
    <w:name w:val="Title Char1"/>
    <w:aliases w:val="Cites and Cards Char,UNDERLINE Char,Bold Underlined Char"/>
    <w:basedOn w:val="DefaultParagraphFont"/>
    <w:link w:val="Title"/>
    <w:uiPriority w:val="1"/>
    <w:rsid w:val="00DB3E87"/>
    <w:rPr>
      <w:rFonts w:eastAsiaTheme="minorHAnsi"/>
      <w:sz w:val="22"/>
      <w:szCs w:val="22"/>
      <w:u w:val="single"/>
    </w:rPr>
  </w:style>
  <w:style w:type="character" w:customStyle="1" w:styleId="Heading1Char1">
    <w:name w:val="Heading 1 Char1"/>
    <w:aliases w:val="Pocket Char1"/>
    <w:basedOn w:val="DefaultParagraphFont"/>
    <w:uiPriority w:val="1"/>
    <w:rsid w:val="00DE3D89"/>
    <w:rPr>
      <w:rFonts w:asciiTheme="majorHAnsi" w:eastAsiaTheme="majorEastAsia" w:hAnsiTheme="majorHAnsi" w:cstheme="majorBidi" w:hint="default"/>
      <w:b/>
      <w:bCs/>
      <w:color w:val="365F91" w:themeColor="accent1" w:themeShade="BF"/>
      <w:sz w:val="28"/>
      <w:szCs w:val="28"/>
    </w:rPr>
  </w:style>
  <w:style w:type="character" w:customStyle="1" w:styleId="Heading2Char1">
    <w:name w:val="Heading 2 Char1"/>
    <w:aliases w:val="Hat Char1"/>
    <w:basedOn w:val="DefaultParagraphFont"/>
    <w:uiPriority w:val="2"/>
    <w:semiHidden/>
    <w:rsid w:val="00DE3D89"/>
    <w:rPr>
      <w:rFonts w:asciiTheme="majorHAnsi" w:eastAsiaTheme="majorEastAsia" w:hAnsiTheme="majorHAnsi" w:cstheme="majorBidi" w:hint="default"/>
      <w:b/>
      <w:bCs/>
      <w:color w:val="4F81BD" w:themeColor="accent1"/>
      <w:sz w:val="26"/>
      <w:szCs w:val="26"/>
    </w:rPr>
  </w:style>
  <w:style w:type="character" w:customStyle="1" w:styleId="Heading3Char1">
    <w:name w:val="Heading 3 Char1"/>
    <w:aliases w:val="Block Char1"/>
    <w:basedOn w:val="DefaultParagraphFont"/>
    <w:uiPriority w:val="3"/>
    <w:semiHidden/>
    <w:rsid w:val="00DE3D89"/>
    <w:rPr>
      <w:rFonts w:asciiTheme="majorHAnsi" w:eastAsiaTheme="majorEastAsia" w:hAnsiTheme="majorHAnsi" w:cstheme="majorBidi" w:hint="default"/>
      <w:b/>
      <w:bCs/>
      <w:color w:val="4F81BD" w:themeColor="accent1"/>
      <w:sz w:val="22"/>
      <w:szCs w:val="22"/>
    </w:rPr>
  </w:style>
  <w:style w:type="character" w:customStyle="1" w:styleId="Heading4Char1">
    <w:name w:val="Heading 4 Char1"/>
    <w:aliases w:val="Tag Char1"/>
    <w:basedOn w:val="DefaultParagraphFont"/>
    <w:uiPriority w:val="4"/>
    <w:semiHidden/>
    <w:rsid w:val="00DE3D89"/>
    <w:rPr>
      <w:rFonts w:asciiTheme="majorHAnsi" w:eastAsiaTheme="majorEastAsia" w:hAnsiTheme="majorHAnsi" w:cstheme="majorBidi" w:hint="default"/>
      <w:b/>
      <w:bCs/>
      <w:i/>
      <w:iCs/>
      <w:color w:val="4F81BD" w:themeColor="accent1"/>
      <w:sz w:val="22"/>
      <w:szCs w:val="22"/>
    </w:rPr>
  </w:style>
  <w:style w:type="character" w:styleId="HTMLCite">
    <w:name w:val="HTML Cite"/>
    <w:basedOn w:val="DefaultParagraphFont"/>
    <w:uiPriority w:val="99"/>
    <w:semiHidden/>
    <w:unhideWhenUsed/>
    <w:rsid w:val="00DE3D89"/>
    <w:rPr>
      <w:i/>
      <w:iCs/>
    </w:rPr>
  </w:style>
  <w:style w:type="character" w:customStyle="1" w:styleId="style73">
    <w:name w:val="style73"/>
    <w:basedOn w:val="DefaultParagraphFont"/>
    <w:rsid w:val="00DE3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5686">
      <w:bodyDiv w:val="1"/>
      <w:marLeft w:val="0"/>
      <w:marRight w:val="0"/>
      <w:marTop w:val="0"/>
      <w:marBottom w:val="0"/>
      <w:divBdr>
        <w:top w:val="none" w:sz="0" w:space="0" w:color="auto"/>
        <w:left w:val="none" w:sz="0" w:space="0" w:color="auto"/>
        <w:bottom w:val="none" w:sz="0" w:space="0" w:color="auto"/>
        <w:right w:val="none" w:sz="0" w:space="0" w:color="auto"/>
      </w:divBdr>
    </w:div>
    <w:div w:id="24259139">
      <w:bodyDiv w:val="1"/>
      <w:marLeft w:val="0"/>
      <w:marRight w:val="0"/>
      <w:marTop w:val="0"/>
      <w:marBottom w:val="0"/>
      <w:divBdr>
        <w:top w:val="none" w:sz="0" w:space="0" w:color="auto"/>
        <w:left w:val="none" w:sz="0" w:space="0" w:color="auto"/>
        <w:bottom w:val="none" w:sz="0" w:space="0" w:color="auto"/>
        <w:right w:val="none" w:sz="0" w:space="0" w:color="auto"/>
      </w:divBdr>
    </w:div>
    <w:div w:id="85617726">
      <w:bodyDiv w:val="1"/>
      <w:marLeft w:val="0"/>
      <w:marRight w:val="0"/>
      <w:marTop w:val="0"/>
      <w:marBottom w:val="0"/>
      <w:divBdr>
        <w:top w:val="none" w:sz="0" w:space="0" w:color="auto"/>
        <w:left w:val="none" w:sz="0" w:space="0" w:color="auto"/>
        <w:bottom w:val="none" w:sz="0" w:space="0" w:color="auto"/>
        <w:right w:val="none" w:sz="0" w:space="0" w:color="auto"/>
      </w:divBdr>
    </w:div>
    <w:div w:id="97455355">
      <w:bodyDiv w:val="1"/>
      <w:marLeft w:val="0"/>
      <w:marRight w:val="0"/>
      <w:marTop w:val="0"/>
      <w:marBottom w:val="0"/>
      <w:divBdr>
        <w:top w:val="none" w:sz="0" w:space="0" w:color="auto"/>
        <w:left w:val="none" w:sz="0" w:space="0" w:color="auto"/>
        <w:bottom w:val="none" w:sz="0" w:space="0" w:color="auto"/>
        <w:right w:val="none" w:sz="0" w:space="0" w:color="auto"/>
      </w:divBdr>
    </w:div>
    <w:div w:id="289483705">
      <w:bodyDiv w:val="1"/>
      <w:marLeft w:val="0"/>
      <w:marRight w:val="0"/>
      <w:marTop w:val="0"/>
      <w:marBottom w:val="0"/>
      <w:divBdr>
        <w:top w:val="none" w:sz="0" w:space="0" w:color="auto"/>
        <w:left w:val="none" w:sz="0" w:space="0" w:color="auto"/>
        <w:bottom w:val="none" w:sz="0" w:space="0" w:color="auto"/>
        <w:right w:val="none" w:sz="0" w:space="0" w:color="auto"/>
      </w:divBdr>
    </w:div>
    <w:div w:id="344866950">
      <w:bodyDiv w:val="1"/>
      <w:marLeft w:val="0"/>
      <w:marRight w:val="0"/>
      <w:marTop w:val="0"/>
      <w:marBottom w:val="0"/>
      <w:divBdr>
        <w:top w:val="none" w:sz="0" w:space="0" w:color="auto"/>
        <w:left w:val="none" w:sz="0" w:space="0" w:color="auto"/>
        <w:bottom w:val="none" w:sz="0" w:space="0" w:color="auto"/>
        <w:right w:val="none" w:sz="0" w:space="0" w:color="auto"/>
      </w:divBdr>
    </w:div>
    <w:div w:id="361592170">
      <w:bodyDiv w:val="1"/>
      <w:marLeft w:val="0"/>
      <w:marRight w:val="0"/>
      <w:marTop w:val="0"/>
      <w:marBottom w:val="0"/>
      <w:divBdr>
        <w:top w:val="none" w:sz="0" w:space="0" w:color="auto"/>
        <w:left w:val="none" w:sz="0" w:space="0" w:color="auto"/>
        <w:bottom w:val="none" w:sz="0" w:space="0" w:color="auto"/>
        <w:right w:val="none" w:sz="0" w:space="0" w:color="auto"/>
      </w:divBdr>
    </w:div>
    <w:div w:id="431970844">
      <w:bodyDiv w:val="1"/>
      <w:marLeft w:val="0"/>
      <w:marRight w:val="0"/>
      <w:marTop w:val="0"/>
      <w:marBottom w:val="0"/>
      <w:divBdr>
        <w:top w:val="none" w:sz="0" w:space="0" w:color="auto"/>
        <w:left w:val="none" w:sz="0" w:space="0" w:color="auto"/>
        <w:bottom w:val="none" w:sz="0" w:space="0" w:color="auto"/>
        <w:right w:val="none" w:sz="0" w:space="0" w:color="auto"/>
      </w:divBdr>
    </w:div>
    <w:div w:id="491796497">
      <w:bodyDiv w:val="1"/>
      <w:marLeft w:val="0"/>
      <w:marRight w:val="0"/>
      <w:marTop w:val="0"/>
      <w:marBottom w:val="0"/>
      <w:divBdr>
        <w:top w:val="none" w:sz="0" w:space="0" w:color="auto"/>
        <w:left w:val="none" w:sz="0" w:space="0" w:color="auto"/>
        <w:bottom w:val="none" w:sz="0" w:space="0" w:color="auto"/>
        <w:right w:val="none" w:sz="0" w:space="0" w:color="auto"/>
      </w:divBdr>
    </w:div>
    <w:div w:id="498233701">
      <w:bodyDiv w:val="1"/>
      <w:marLeft w:val="0"/>
      <w:marRight w:val="0"/>
      <w:marTop w:val="0"/>
      <w:marBottom w:val="0"/>
      <w:divBdr>
        <w:top w:val="none" w:sz="0" w:space="0" w:color="auto"/>
        <w:left w:val="none" w:sz="0" w:space="0" w:color="auto"/>
        <w:bottom w:val="none" w:sz="0" w:space="0" w:color="auto"/>
        <w:right w:val="none" w:sz="0" w:space="0" w:color="auto"/>
      </w:divBdr>
    </w:div>
    <w:div w:id="522672948">
      <w:bodyDiv w:val="1"/>
      <w:marLeft w:val="0"/>
      <w:marRight w:val="0"/>
      <w:marTop w:val="0"/>
      <w:marBottom w:val="0"/>
      <w:divBdr>
        <w:top w:val="none" w:sz="0" w:space="0" w:color="auto"/>
        <w:left w:val="none" w:sz="0" w:space="0" w:color="auto"/>
        <w:bottom w:val="none" w:sz="0" w:space="0" w:color="auto"/>
        <w:right w:val="none" w:sz="0" w:space="0" w:color="auto"/>
      </w:divBdr>
    </w:div>
    <w:div w:id="585698473">
      <w:bodyDiv w:val="1"/>
      <w:marLeft w:val="0"/>
      <w:marRight w:val="0"/>
      <w:marTop w:val="0"/>
      <w:marBottom w:val="0"/>
      <w:divBdr>
        <w:top w:val="none" w:sz="0" w:space="0" w:color="auto"/>
        <w:left w:val="none" w:sz="0" w:space="0" w:color="auto"/>
        <w:bottom w:val="none" w:sz="0" w:space="0" w:color="auto"/>
        <w:right w:val="none" w:sz="0" w:space="0" w:color="auto"/>
      </w:divBdr>
    </w:div>
    <w:div w:id="775445629">
      <w:bodyDiv w:val="1"/>
      <w:marLeft w:val="0"/>
      <w:marRight w:val="0"/>
      <w:marTop w:val="0"/>
      <w:marBottom w:val="0"/>
      <w:divBdr>
        <w:top w:val="none" w:sz="0" w:space="0" w:color="auto"/>
        <w:left w:val="none" w:sz="0" w:space="0" w:color="auto"/>
        <w:bottom w:val="none" w:sz="0" w:space="0" w:color="auto"/>
        <w:right w:val="none" w:sz="0" w:space="0" w:color="auto"/>
      </w:divBdr>
    </w:div>
    <w:div w:id="805585116">
      <w:bodyDiv w:val="1"/>
      <w:marLeft w:val="0"/>
      <w:marRight w:val="0"/>
      <w:marTop w:val="0"/>
      <w:marBottom w:val="0"/>
      <w:divBdr>
        <w:top w:val="none" w:sz="0" w:space="0" w:color="auto"/>
        <w:left w:val="none" w:sz="0" w:space="0" w:color="auto"/>
        <w:bottom w:val="none" w:sz="0" w:space="0" w:color="auto"/>
        <w:right w:val="none" w:sz="0" w:space="0" w:color="auto"/>
      </w:divBdr>
    </w:div>
    <w:div w:id="808670715">
      <w:bodyDiv w:val="1"/>
      <w:marLeft w:val="0"/>
      <w:marRight w:val="0"/>
      <w:marTop w:val="0"/>
      <w:marBottom w:val="0"/>
      <w:divBdr>
        <w:top w:val="none" w:sz="0" w:space="0" w:color="auto"/>
        <w:left w:val="none" w:sz="0" w:space="0" w:color="auto"/>
        <w:bottom w:val="none" w:sz="0" w:space="0" w:color="auto"/>
        <w:right w:val="none" w:sz="0" w:space="0" w:color="auto"/>
      </w:divBdr>
    </w:div>
    <w:div w:id="839779230">
      <w:bodyDiv w:val="1"/>
      <w:marLeft w:val="0"/>
      <w:marRight w:val="0"/>
      <w:marTop w:val="0"/>
      <w:marBottom w:val="0"/>
      <w:divBdr>
        <w:top w:val="none" w:sz="0" w:space="0" w:color="auto"/>
        <w:left w:val="none" w:sz="0" w:space="0" w:color="auto"/>
        <w:bottom w:val="none" w:sz="0" w:space="0" w:color="auto"/>
        <w:right w:val="none" w:sz="0" w:space="0" w:color="auto"/>
      </w:divBdr>
    </w:div>
    <w:div w:id="931089949">
      <w:bodyDiv w:val="1"/>
      <w:marLeft w:val="0"/>
      <w:marRight w:val="0"/>
      <w:marTop w:val="0"/>
      <w:marBottom w:val="0"/>
      <w:divBdr>
        <w:top w:val="none" w:sz="0" w:space="0" w:color="auto"/>
        <w:left w:val="none" w:sz="0" w:space="0" w:color="auto"/>
        <w:bottom w:val="none" w:sz="0" w:space="0" w:color="auto"/>
        <w:right w:val="none" w:sz="0" w:space="0" w:color="auto"/>
      </w:divBdr>
    </w:div>
    <w:div w:id="945771223">
      <w:bodyDiv w:val="1"/>
      <w:marLeft w:val="0"/>
      <w:marRight w:val="0"/>
      <w:marTop w:val="0"/>
      <w:marBottom w:val="0"/>
      <w:divBdr>
        <w:top w:val="none" w:sz="0" w:space="0" w:color="auto"/>
        <w:left w:val="none" w:sz="0" w:space="0" w:color="auto"/>
        <w:bottom w:val="none" w:sz="0" w:space="0" w:color="auto"/>
        <w:right w:val="none" w:sz="0" w:space="0" w:color="auto"/>
      </w:divBdr>
    </w:div>
    <w:div w:id="950286682">
      <w:bodyDiv w:val="1"/>
      <w:marLeft w:val="0"/>
      <w:marRight w:val="0"/>
      <w:marTop w:val="0"/>
      <w:marBottom w:val="0"/>
      <w:divBdr>
        <w:top w:val="none" w:sz="0" w:space="0" w:color="auto"/>
        <w:left w:val="none" w:sz="0" w:space="0" w:color="auto"/>
        <w:bottom w:val="none" w:sz="0" w:space="0" w:color="auto"/>
        <w:right w:val="none" w:sz="0" w:space="0" w:color="auto"/>
      </w:divBdr>
    </w:div>
    <w:div w:id="1008093557">
      <w:bodyDiv w:val="1"/>
      <w:marLeft w:val="0"/>
      <w:marRight w:val="0"/>
      <w:marTop w:val="0"/>
      <w:marBottom w:val="0"/>
      <w:divBdr>
        <w:top w:val="none" w:sz="0" w:space="0" w:color="auto"/>
        <w:left w:val="none" w:sz="0" w:space="0" w:color="auto"/>
        <w:bottom w:val="none" w:sz="0" w:space="0" w:color="auto"/>
        <w:right w:val="none" w:sz="0" w:space="0" w:color="auto"/>
      </w:divBdr>
    </w:div>
    <w:div w:id="1015114845">
      <w:bodyDiv w:val="1"/>
      <w:marLeft w:val="0"/>
      <w:marRight w:val="0"/>
      <w:marTop w:val="0"/>
      <w:marBottom w:val="0"/>
      <w:divBdr>
        <w:top w:val="none" w:sz="0" w:space="0" w:color="auto"/>
        <w:left w:val="none" w:sz="0" w:space="0" w:color="auto"/>
        <w:bottom w:val="none" w:sz="0" w:space="0" w:color="auto"/>
        <w:right w:val="none" w:sz="0" w:space="0" w:color="auto"/>
      </w:divBdr>
    </w:div>
    <w:div w:id="1034307944">
      <w:bodyDiv w:val="1"/>
      <w:marLeft w:val="0"/>
      <w:marRight w:val="0"/>
      <w:marTop w:val="0"/>
      <w:marBottom w:val="0"/>
      <w:divBdr>
        <w:top w:val="none" w:sz="0" w:space="0" w:color="auto"/>
        <w:left w:val="none" w:sz="0" w:space="0" w:color="auto"/>
        <w:bottom w:val="none" w:sz="0" w:space="0" w:color="auto"/>
        <w:right w:val="none" w:sz="0" w:space="0" w:color="auto"/>
      </w:divBdr>
    </w:div>
    <w:div w:id="1073505003">
      <w:bodyDiv w:val="1"/>
      <w:marLeft w:val="0"/>
      <w:marRight w:val="0"/>
      <w:marTop w:val="0"/>
      <w:marBottom w:val="0"/>
      <w:divBdr>
        <w:top w:val="none" w:sz="0" w:space="0" w:color="auto"/>
        <w:left w:val="none" w:sz="0" w:space="0" w:color="auto"/>
        <w:bottom w:val="none" w:sz="0" w:space="0" w:color="auto"/>
        <w:right w:val="none" w:sz="0" w:space="0" w:color="auto"/>
      </w:divBdr>
    </w:div>
    <w:div w:id="1251507256">
      <w:bodyDiv w:val="1"/>
      <w:marLeft w:val="0"/>
      <w:marRight w:val="0"/>
      <w:marTop w:val="0"/>
      <w:marBottom w:val="0"/>
      <w:divBdr>
        <w:top w:val="none" w:sz="0" w:space="0" w:color="auto"/>
        <w:left w:val="none" w:sz="0" w:space="0" w:color="auto"/>
        <w:bottom w:val="none" w:sz="0" w:space="0" w:color="auto"/>
        <w:right w:val="none" w:sz="0" w:space="0" w:color="auto"/>
      </w:divBdr>
    </w:div>
    <w:div w:id="1274631750">
      <w:bodyDiv w:val="1"/>
      <w:marLeft w:val="0"/>
      <w:marRight w:val="0"/>
      <w:marTop w:val="0"/>
      <w:marBottom w:val="0"/>
      <w:divBdr>
        <w:top w:val="none" w:sz="0" w:space="0" w:color="auto"/>
        <w:left w:val="none" w:sz="0" w:space="0" w:color="auto"/>
        <w:bottom w:val="none" w:sz="0" w:space="0" w:color="auto"/>
        <w:right w:val="none" w:sz="0" w:space="0" w:color="auto"/>
      </w:divBdr>
    </w:div>
    <w:div w:id="1321812559">
      <w:bodyDiv w:val="1"/>
      <w:marLeft w:val="0"/>
      <w:marRight w:val="0"/>
      <w:marTop w:val="0"/>
      <w:marBottom w:val="0"/>
      <w:divBdr>
        <w:top w:val="none" w:sz="0" w:space="0" w:color="auto"/>
        <w:left w:val="none" w:sz="0" w:space="0" w:color="auto"/>
        <w:bottom w:val="none" w:sz="0" w:space="0" w:color="auto"/>
        <w:right w:val="none" w:sz="0" w:space="0" w:color="auto"/>
      </w:divBdr>
    </w:div>
    <w:div w:id="1380520090">
      <w:bodyDiv w:val="1"/>
      <w:marLeft w:val="0"/>
      <w:marRight w:val="0"/>
      <w:marTop w:val="0"/>
      <w:marBottom w:val="0"/>
      <w:divBdr>
        <w:top w:val="none" w:sz="0" w:space="0" w:color="auto"/>
        <w:left w:val="none" w:sz="0" w:space="0" w:color="auto"/>
        <w:bottom w:val="none" w:sz="0" w:space="0" w:color="auto"/>
        <w:right w:val="none" w:sz="0" w:space="0" w:color="auto"/>
      </w:divBdr>
    </w:div>
    <w:div w:id="1454593540">
      <w:bodyDiv w:val="1"/>
      <w:marLeft w:val="0"/>
      <w:marRight w:val="0"/>
      <w:marTop w:val="0"/>
      <w:marBottom w:val="0"/>
      <w:divBdr>
        <w:top w:val="none" w:sz="0" w:space="0" w:color="auto"/>
        <w:left w:val="none" w:sz="0" w:space="0" w:color="auto"/>
        <w:bottom w:val="none" w:sz="0" w:space="0" w:color="auto"/>
        <w:right w:val="none" w:sz="0" w:space="0" w:color="auto"/>
      </w:divBdr>
    </w:div>
    <w:div w:id="1455363543">
      <w:bodyDiv w:val="1"/>
      <w:marLeft w:val="0"/>
      <w:marRight w:val="0"/>
      <w:marTop w:val="0"/>
      <w:marBottom w:val="0"/>
      <w:divBdr>
        <w:top w:val="none" w:sz="0" w:space="0" w:color="auto"/>
        <w:left w:val="none" w:sz="0" w:space="0" w:color="auto"/>
        <w:bottom w:val="none" w:sz="0" w:space="0" w:color="auto"/>
        <w:right w:val="none" w:sz="0" w:space="0" w:color="auto"/>
      </w:divBdr>
    </w:div>
    <w:div w:id="1625043208">
      <w:bodyDiv w:val="1"/>
      <w:marLeft w:val="0"/>
      <w:marRight w:val="0"/>
      <w:marTop w:val="0"/>
      <w:marBottom w:val="0"/>
      <w:divBdr>
        <w:top w:val="none" w:sz="0" w:space="0" w:color="auto"/>
        <w:left w:val="none" w:sz="0" w:space="0" w:color="auto"/>
        <w:bottom w:val="none" w:sz="0" w:space="0" w:color="auto"/>
        <w:right w:val="none" w:sz="0" w:space="0" w:color="auto"/>
      </w:divBdr>
    </w:div>
    <w:div w:id="1625387291">
      <w:bodyDiv w:val="1"/>
      <w:marLeft w:val="0"/>
      <w:marRight w:val="0"/>
      <w:marTop w:val="0"/>
      <w:marBottom w:val="0"/>
      <w:divBdr>
        <w:top w:val="none" w:sz="0" w:space="0" w:color="auto"/>
        <w:left w:val="none" w:sz="0" w:space="0" w:color="auto"/>
        <w:bottom w:val="none" w:sz="0" w:space="0" w:color="auto"/>
        <w:right w:val="none" w:sz="0" w:space="0" w:color="auto"/>
      </w:divBdr>
    </w:div>
    <w:div w:id="1691712566">
      <w:bodyDiv w:val="1"/>
      <w:marLeft w:val="0"/>
      <w:marRight w:val="0"/>
      <w:marTop w:val="0"/>
      <w:marBottom w:val="0"/>
      <w:divBdr>
        <w:top w:val="none" w:sz="0" w:space="0" w:color="auto"/>
        <w:left w:val="none" w:sz="0" w:space="0" w:color="auto"/>
        <w:bottom w:val="none" w:sz="0" w:space="0" w:color="auto"/>
        <w:right w:val="none" w:sz="0" w:space="0" w:color="auto"/>
      </w:divBdr>
    </w:div>
    <w:div w:id="1770466916">
      <w:bodyDiv w:val="1"/>
      <w:marLeft w:val="0"/>
      <w:marRight w:val="0"/>
      <w:marTop w:val="0"/>
      <w:marBottom w:val="0"/>
      <w:divBdr>
        <w:top w:val="none" w:sz="0" w:space="0" w:color="auto"/>
        <w:left w:val="none" w:sz="0" w:space="0" w:color="auto"/>
        <w:bottom w:val="none" w:sz="0" w:space="0" w:color="auto"/>
        <w:right w:val="none" w:sz="0" w:space="0" w:color="auto"/>
      </w:divBdr>
    </w:div>
    <w:div w:id="1779983513">
      <w:bodyDiv w:val="1"/>
      <w:marLeft w:val="0"/>
      <w:marRight w:val="0"/>
      <w:marTop w:val="0"/>
      <w:marBottom w:val="0"/>
      <w:divBdr>
        <w:top w:val="none" w:sz="0" w:space="0" w:color="auto"/>
        <w:left w:val="none" w:sz="0" w:space="0" w:color="auto"/>
        <w:bottom w:val="none" w:sz="0" w:space="0" w:color="auto"/>
        <w:right w:val="none" w:sz="0" w:space="0" w:color="auto"/>
      </w:divBdr>
    </w:div>
    <w:div w:id="1808859790">
      <w:bodyDiv w:val="1"/>
      <w:marLeft w:val="0"/>
      <w:marRight w:val="0"/>
      <w:marTop w:val="0"/>
      <w:marBottom w:val="0"/>
      <w:divBdr>
        <w:top w:val="none" w:sz="0" w:space="0" w:color="auto"/>
        <w:left w:val="none" w:sz="0" w:space="0" w:color="auto"/>
        <w:bottom w:val="none" w:sz="0" w:space="0" w:color="auto"/>
        <w:right w:val="none" w:sz="0" w:space="0" w:color="auto"/>
      </w:divBdr>
    </w:div>
    <w:div w:id="1820339190">
      <w:bodyDiv w:val="1"/>
      <w:marLeft w:val="0"/>
      <w:marRight w:val="0"/>
      <w:marTop w:val="0"/>
      <w:marBottom w:val="0"/>
      <w:divBdr>
        <w:top w:val="none" w:sz="0" w:space="0" w:color="auto"/>
        <w:left w:val="none" w:sz="0" w:space="0" w:color="auto"/>
        <w:bottom w:val="none" w:sz="0" w:space="0" w:color="auto"/>
        <w:right w:val="none" w:sz="0" w:space="0" w:color="auto"/>
      </w:divBdr>
    </w:div>
    <w:div w:id="1995986977">
      <w:bodyDiv w:val="1"/>
      <w:marLeft w:val="0"/>
      <w:marRight w:val="0"/>
      <w:marTop w:val="0"/>
      <w:marBottom w:val="0"/>
      <w:divBdr>
        <w:top w:val="none" w:sz="0" w:space="0" w:color="auto"/>
        <w:left w:val="none" w:sz="0" w:space="0" w:color="auto"/>
        <w:bottom w:val="none" w:sz="0" w:space="0" w:color="auto"/>
        <w:right w:val="none" w:sz="0" w:space="0" w:color="auto"/>
      </w:divBdr>
    </w:div>
    <w:div w:id="2049060158">
      <w:bodyDiv w:val="1"/>
      <w:marLeft w:val="0"/>
      <w:marRight w:val="0"/>
      <w:marTop w:val="0"/>
      <w:marBottom w:val="0"/>
      <w:divBdr>
        <w:top w:val="none" w:sz="0" w:space="0" w:color="auto"/>
        <w:left w:val="none" w:sz="0" w:space="0" w:color="auto"/>
        <w:bottom w:val="none" w:sz="0" w:space="0" w:color="auto"/>
        <w:right w:val="none" w:sz="0" w:space="0" w:color="auto"/>
      </w:divBdr>
    </w:div>
    <w:div w:id="2119566601">
      <w:bodyDiv w:val="1"/>
      <w:marLeft w:val="0"/>
      <w:marRight w:val="0"/>
      <w:marTop w:val="0"/>
      <w:marBottom w:val="0"/>
      <w:divBdr>
        <w:top w:val="none" w:sz="0" w:space="0" w:color="auto"/>
        <w:left w:val="none" w:sz="0" w:space="0" w:color="auto"/>
        <w:bottom w:val="none" w:sz="0" w:space="0" w:color="auto"/>
        <w:right w:val="none" w:sz="0" w:space="0" w:color="auto"/>
      </w:divBdr>
    </w:div>
    <w:div w:id="21315112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blogs.reuters.com/edgy-optimist/2013/03/07/the-u-s-cant-afford-a-chinese-economic-collapse/" TargetMode="External"/><Relationship Id="rId14" Type="http://schemas.openxmlformats.org/officeDocument/2006/relationships/hyperlink" Target="http://blogs.reuters.com/edgy-optimist/2013/03/07/the-u-s-cant-afford-a-chinese-economic-collapse/" TargetMode="External"/><Relationship Id="rId15" Type="http://schemas.openxmlformats.org/officeDocument/2006/relationships/hyperlink" Target="http://jpe.library.arizona.edu/volume_19/Maganda.pdf" TargetMode="External"/><Relationship Id="rId16" Type="http://schemas.openxmlformats.org/officeDocument/2006/relationships/hyperlink" Target="http://opensiuc.lib.siu.edu/cgi/viewcontent.cgi?article=1146&amp;context=jcwre" TargetMode="External"/><Relationship Id="rId17" Type="http://schemas.openxmlformats.org/officeDocument/2006/relationships/hyperlink" Target="http://jpe.library.arizona.edu/volume_19/Maganda.pdf" TargetMode="External"/><Relationship Id="rId18" Type="http://schemas.openxmlformats.org/officeDocument/2006/relationships/hyperlink" Target="https://wrrc.arizona.edu/sites/wrrc.arizona.edu/files/Arroyo-2012.pdf" TargetMode="External"/><Relationship Id="rId19" Type="http://schemas.openxmlformats.org/officeDocument/2006/relationships/hyperlink" Target="http://www.puentesconsortium.org/es/system/files/Safe_Drinking_Water_Technology_and_US-Mexico_Public_Safety.pdf" TargetMode="External"/><Relationship Id="rId63" Type="http://schemas.openxmlformats.org/officeDocument/2006/relationships/fontTable" Target="fontTable.xml"/><Relationship Id="rId64" Type="http://schemas.openxmlformats.org/officeDocument/2006/relationships/theme" Target="theme/theme1.xml"/><Relationship Id="rId50" Type="http://schemas.openxmlformats.org/officeDocument/2006/relationships/hyperlink" Target="http://www.nadbank.org/pdfs/FreqUpdates/JointStatusReport.pdf" TargetMode="External"/><Relationship Id="rId51" Type="http://schemas.openxmlformats.org/officeDocument/2006/relationships/hyperlink" Target="http://www.nadb.org/Reports1/Press_Releases/english/2013/050913.htm" TargetMode="External"/><Relationship Id="rId52" Type="http://schemas.openxmlformats.org/officeDocument/2006/relationships/hyperlink" Target="http://www.wilsoncenter.org/sites/default/files/new_ideas_new_era.pdf" TargetMode="External"/><Relationship Id="rId53" Type="http://schemas.openxmlformats.org/officeDocument/2006/relationships/hyperlink" Target="http://www.wilsoncenter.org/sites/default/files/Border_Solar_Romero.pdf" TargetMode="External"/><Relationship Id="rId54" Type="http://schemas.openxmlformats.org/officeDocument/2006/relationships/hyperlink" Target="http://www.realclearenergy.org/articles/2013/05/24/we_need_a_21st_century_energy_policy.html" TargetMode="External"/><Relationship Id="rId55" Type="http://schemas.openxmlformats.org/officeDocument/2006/relationships/hyperlink" Target="http://www.clarionproject.org/content/reducing-us-dependence-middle-eastern-oil" TargetMode="External"/><Relationship Id="rId56" Type="http://schemas.openxmlformats.org/officeDocument/2006/relationships/hyperlink" Target="http://www.americanprogress.org/issues/security/news/2012/11/30/46430/the-united-states-and-mexico-the-path-forward/" TargetMode="External"/><Relationship Id="rId57" Type="http://schemas.openxmlformats.org/officeDocument/2006/relationships/hyperlink" Target="http://pvangels.com/news-mexico/4362/to-do-list-for-obama-and-mexicos-new-president" TargetMode="External"/><Relationship Id="rId58" Type="http://schemas.openxmlformats.org/officeDocument/2006/relationships/hyperlink" Target="http://www.fas.org/sgp/crs/row/RL34733.pdf" TargetMode="External"/><Relationship Id="rId59" Type="http://schemas.openxmlformats.org/officeDocument/2006/relationships/hyperlink" Target="http://www.propublica.org/article/message-from-mexico-u.s.-is-polluting-water-it-may-someday-need-to-drink" TargetMode="External"/><Relationship Id="rId40" Type="http://schemas.openxmlformats.org/officeDocument/2006/relationships/hyperlink" Target="http://www.theatlantic.com/china/archive/2013/04/should-china-worry-about-a-gdp-slowdown/275073/" TargetMode="External"/><Relationship Id="rId41" Type="http://schemas.openxmlformats.org/officeDocument/2006/relationships/hyperlink" Target="http://www.citizen.org/trade/article_redirect.cfm?ID=11248" TargetMode="External"/><Relationship Id="rId42" Type="http://schemas.openxmlformats.org/officeDocument/2006/relationships/hyperlink" Target="http://www.fas.org/sgp/crs/row/RL34733.pdf" TargetMode="External"/><Relationship Id="rId43" Type="http://schemas.openxmlformats.org/officeDocument/2006/relationships/hyperlink" Target="http://www.fas.org/sgp/crs/row/RL34733.pdf" TargetMode="External"/><Relationship Id="rId44" Type="http://schemas.openxmlformats.org/officeDocument/2006/relationships/hyperlink" Target="http://www.fas.org/sgp/crs/row/RL34733.pdf" TargetMode="External"/><Relationship Id="rId45" Type="http://schemas.openxmlformats.org/officeDocument/2006/relationships/hyperlink" Target="http://www.fas.org/sgp/crs/row/RL34733.pdf" TargetMode="External"/><Relationship Id="rId46" Type="http://schemas.openxmlformats.org/officeDocument/2006/relationships/hyperlink" Target="http://www.fas.org/sgp/crs/row/RL34733.pdf" TargetMode="External"/><Relationship Id="rId47" Type="http://schemas.openxmlformats.org/officeDocument/2006/relationships/hyperlink" Target="http://www.fas.org/sgp/crs/row/RL34733.pdf" TargetMode="External"/><Relationship Id="rId48" Type="http://schemas.openxmlformats.org/officeDocument/2006/relationships/hyperlink" Target="http://www.alixpartners.com/en/MediaCenter/PressReleaseArchive/tabid/821/articleType/ArticleView/articleId/601/U-S-Achieves-Parity-with-Mexico-as-a-Preferred-Manufacturing-Location-To-Achieve-Cost-Parity-with-China-by-2015.aspx" TargetMode="External"/><Relationship Id="rId49" Type="http://schemas.openxmlformats.org/officeDocument/2006/relationships/hyperlink" Target="http://www.industryweek.com/global-economy/china-loses-low-cost-manufacturing-crown-india-mexico"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reuters.com/article/2013/04/09/us-mexico-economy-manufacturing-idUSBRE9380TN20130409" TargetMode="External"/><Relationship Id="rId7" Type="http://schemas.openxmlformats.org/officeDocument/2006/relationships/hyperlink" Target="http://www.cfr.org/mexico/refocusing-us-mexico-security-cooperation/p29595.%20December%201%202012" TargetMode="External"/><Relationship Id="rId8" Type="http://schemas.openxmlformats.org/officeDocument/2006/relationships/hyperlink" Target="http://www.cfr.org/mexico/refocusing-us-mexico-security-cooperation/p29595.%20December%201%202012" TargetMode="External"/><Relationship Id="rId9" Type="http://schemas.openxmlformats.org/officeDocument/2006/relationships/hyperlink" Target="http://mexmigration.blogspot.com/2012/12/urgent-call-to-obama-to-demilitarize.html" TargetMode="External"/><Relationship Id="rId30" Type="http://schemas.openxmlformats.org/officeDocument/2006/relationships/hyperlink" Target="http://www.canadainternational.gc.ca/mexico-mexique/canmex.aspx" TargetMode="External"/><Relationship Id="rId31" Type="http://schemas.openxmlformats.org/officeDocument/2006/relationships/hyperlink" Target="http://www.npr.org/2013/01/31/170775228/the-mexico-canada-guest-worker-program-a-model-for-the-u-s" TargetMode="External"/><Relationship Id="rId32" Type="http://schemas.openxmlformats.org/officeDocument/2006/relationships/hyperlink" Target="http://www.theglobeandmail.com/commentary/whats-good-for-mexico-is-good-for-canada/article5697426/" TargetMode="External"/><Relationship Id="rId33" Type="http://schemas.openxmlformats.org/officeDocument/2006/relationships/hyperlink" Target="http://www.cigionline.org/articles/2012/11/special-report-calls-strengthened-canada-mexico-relations-eve-of-presidential-visit" TargetMode="External"/><Relationship Id="rId34" Type="http://schemas.openxmlformats.org/officeDocument/2006/relationships/hyperlink" Target="http://www.nytimes.com/2013/05/01/world/americas/friction-between-us-and-mexico-threatens-efforts-on-drugs.html?pagewanted=all&amp;_r=0" TargetMode="External"/><Relationship Id="rId35" Type="http://schemas.openxmlformats.org/officeDocument/2006/relationships/hyperlink" Target="http://www.theatlantic.com/politics/archive/2013/06/do-american-politicians-even-care-about-the-rise-of-china-anymore/276663/" TargetMode="External"/><Relationship Id="rId36" Type="http://schemas.openxmlformats.org/officeDocument/2006/relationships/hyperlink" Target="http://www.theatlantic.com/china/archive/2013/04/should-china-worry-about-a-gdp-slowdown/275073/" TargetMode="External"/><Relationship Id="rId37" Type="http://schemas.openxmlformats.org/officeDocument/2006/relationships/hyperlink" Target="http://blogs.wsj.com/chinarealtime/2013/04/15/chinas-economy-the-first-quarter-2/?mod=WSJBlog&amp;utm_source=feedly" TargetMode="External"/><Relationship Id="rId38" Type="http://schemas.openxmlformats.org/officeDocument/2006/relationships/hyperlink" Target="http://thediplomat.com/china-power/the-curious-case-of-chinas-gd-figures/" TargetMode="External"/><Relationship Id="rId39" Type="http://schemas.openxmlformats.org/officeDocument/2006/relationships/hyperlink" Target="http://www.eastasiaforum.org/2013/04/14/chinas-new-growth-model/" TargetMode="External"/><Relationship Id="rId20" Type="http://schemas.openxmlformats.org/officeDocument/2006/relationships/hyperlink" Target="http://www.puentesconsortium.org/es/system/files/Safe_Drinking_Water_Technology_and_US-Mexico_Public_Safety.pdf" TargetMode="External"/><Relationship Id="rId21" Type="http://schemas.openxmlformats.org/officeDocument/2006/relationships/hyperlink" Target="https://wrrc.arizona.edu/sites/wrrc.arizona.edu/files/Arroyo-2012.pdf" TargetMode="External"/><Relationship Id="rId22" Type="http://schemas.openxmlformats.org/officeDocument/2006/relationships/hyperlink" Target="http://opensiuc.lib.siu.edu/cgi/viewcontent.cgi?article=1146&amp;context=jcwre" TargetMode="External"/><Relationship Id="rId23" Type="http://schemas.openxmlformats.org/officeDocument/2006/relationships/hyperlink" Target="http://opensiuc.lib.siu.edu/cgi/viewcontent.cgi?article=1146&amp;context=jcwre" TargetMode="External"/><Relationship Id="rId24" Type="http://schemas.openxmlformats.org/officeDocument/2006/relationships/hyperlink" Target="http://jpe.library.arizona.edu/volume_19/walshintro.pdf" TargetMode="External"/><Relationship Id="rId25" Type="http://schemas.openxmlformats.org/officeDocument/2006/relationships/hyperlink" Target="http://jpe.library.arizona.edu/volume_19/Maganda.pdf" TargetMode="External"/><Relationship Id="rId26" Type="http://schemas.openxmlformats.org/officeDocument/2006/relationships/hyperlink" Target="http://cc2011.earthsystemgovernance.org/pdf/2011Colora_0121.pdf" TargetMode="External"/><Relationship Id="rId27" Type="http://schemas.openxmlformats.org/officeDocument/2006/relationships/hyperlink" Target="http://jpe.library.arizona.edu/volume_19/Maganda.pdf" TargetMode="External"/><Relationship Id="rId28" Type="http://schemas.openxmlformats.org/officeDocument/2006/relationships/hyperlink" Target="http://cc2011.earthsystemgovernance.org/pdf/2011Colora_0121.pdf" TargetMode="External"/><Relationship Id="rId29" Type="http://schemas.openxmlformats.org/officeDocument/2006/relationships/hyperlink" Target="http://cc2011.earthsystemgovernance.org/pdf/2011Colora_0121.pdf" TargetMode="External"/><Relationship Id="rId60" Type="http://schemas.openxmlformats.org/officeDocument/2006/relationships/hyperlink" Target="http://touch.latimes.com/" TargetMode="External"/><Relationship Id="rId61" Type="http://schemas.openxmlformats.org/officeDocument/2006/relationships/hyperlink" Target="http://www.propublica.org/series/injection-wells" TargetMode="External"/><Relationship Id="rId62" Type="http://schemas.openxmlformats.org/officeDocument/2006/relationships/hyperlink" Target="http://www.propublica.org/article/poisoning-the-well-how-the-feds-let-industry-pollute-the-nations-undergroun" TargetMode="External"/><Relationship Id="rId10" Type="http://schemas.openxmlformats.org/officeDocument/2006/relationships/hyperlink" Target="http://www.blogger.com/blogger.g?blogID=2929126317185761970" TargetMode="External"/><Relationship Id="rId11" Type="http://schemas.openxmlformats.org/officeDocument/2006/relationships/hyperlink" Target="http://www.puentesconsortium.org/system/files/Varady_Aguilar%20Barajas_FINAL.pdf" TargetMode="External"/><Relationship Id="rId12" Type="http://schemas.openxmlformats.org/officeDocument/2006/relationships/hyperlink" Target="http://www.puentesconsortium.org/system/files/Varady_Aguilar%20Barajas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71114</Words>
  <Characters>405350</Characters>
  <Application>Microsoft Macintosh Word</Application>
  <DocSecurity>0</DocSecurity>
  <Lines>3377</Lines>
  <Paragraphs>951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Wu</dc:creator>
  <cp:keywords/>
  <dc:description/>
  <cp:lastModifiedBy>Megan</cp:lastModifiedBy>
  <cp:revision>2</cp:revision>
  <dcterms:created xsi:type="dcterms:W3CDTF">2013-07-30T15:27:00Z</dcterms:created>
  <dcterms:modified xsi:type="dcterms:W3CDTF">2013-07-30T15:27:00Z</dcterms:modified>
</cp:coreProperties>
</file>