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11B9" w:rsidRDefault="000011B9" w:rsidP="00952633">
      <w:pPr>
        <w:pStyle w:val="Heading1"/>
        <w:rPr>
          <w:rFonts w:asciiTheme="minorHAnsi" w:hAnsiTheme="minorHAnsi"/>
        </w:rPr>
      </w:pPr>
      <w:bookmarkStart w:id="0" w:name="_GoBack"/>
      <w:bookmarkEnd w:id="0"/>
      <w:r>
        <w:rPr>
          <w:rFonts w:asciiTheme="minorHAnsi" w:hAnsiTheme="minorHAnsi"/>
        </w:rPr>
        <w:t>1NC modules</w:t>
      </w:r>
    </w:p>
    <w:p w:rsidR="000011B9" w:rsidRDefault="000011B9" w:rsidP="000011B9">
      <w:pPr>
        <w:pStyle w:val="Heading2"/>
      </w:pPr>
      <w:r>
        <w:lastRenderedPageBreak/>
        <w:t>AT POLICY</w:t>
      </w:r>
    </w:p>
    <w:p w:rsidR="000011B9" w:rsidRDefault="000011B9" w:rsidP="000011B9"/>
    <w:p w:rsidR="000011B9" w:rsidRPr="00C23333" w:rsidRDefault="000011B9" w:rsidP="000011B9">
      <w:pPr>
        <w:pStyle w:val="Heading4"/>
        <w:rPr>
          <w:rFonts w:asciiTheme="minorHAnsi" w:hAnsiTheme="minorHAnsi"/>
        </w:rPr>
      </w:pPr>
      <w:r w:rsidRPr="00C23333">
        <w:rPr>
          <w:rFonts w:asciiTheme="minorHAnsi" w:hAnsiTheme="minorHAnsi"/>
        </w:rPr>
        <w:t xml:space="preserve">Globalization </w:t>
      </w:r>
      <w:r>
        <w:rPr>
          <w:rFonts w:asciiTheme="minorHAnsi" w:hAnsiTheme="minorHAnsi"/>
        </w:rPr>
        <w:t>i</w:t>
      </w:r>
      <w:r w:rsidRPr="00C23333">
        <w:rPr>
          <w:rFonts w:asciiTheme="minorHAnsi" w:hAnsiTheme="minorHAnsi"/>
        </w:rPr>
        <w:t>s the process of</w:t>
      </w:r>
      <w:r>
        <w:rPr>
          <w:rFonts w:asciiTheme="minorHAnsi" w:hAnsiTheme="minorHAnsi"/>
        </w:rPr>
        <w:t xml:space="preserve"> globalizing masculine politics through armed conflict and economic intervention.  </w:t>
      </w:r>
    </w:p>
    <w:p w:rsidR="000011B9" w:rsidRPr="00C23333" w:rsidRDefault="000011B9" w:rsidP="000011B9">
      <w:pPr>
        <w:rPr>
          <w:rFonts w:asciiTheme="minorHAnsi" w:hAnsiTheme="minorHAnsi"/>
        </w:rPr>
      </w:pPr>
      <w:r w:rsidRPr="00C23333">
        <w:rPr>
          <w:rStyle w:val="StyleStyleBold12pt"/>
          <w:rFonts w:asciiTheme="minorHAnsi" w:hAnsiTheme="minorHAnsi"/>
        </w:rPr>
        <w:t>Chow ’03</w:t>
      </w:r>
      <w:r w:rsidRPr="00C23333">
        <w:rPr>
          <w:rFonts w:asciiTheme="minorHAnsi" w:hAnsiTheme="minorHAnsi"/>
        </w:rPr>
        <w:t xml:space="preserve"> (Esther Ngan-ling, Prof. @ American Univ. “Gender Matters: Studying Globalization and Social Change in the 21</w:t>
      </w:r>
      <w:r w:rsidRPr="00C23333">
        <w:rPr>
          <w:rFonts w:asciiTheme="minorHAnsi" w:hAnsiTheme="minorHAnsi"/>
          <w:vertAlign w:val="superscript"/>
        </w:rPr>
        <w:t>st</w:t>
      </w:r>
      <w:r w:rsidRPr="00C23333">
        <w:rPr>
          <w:rFonts w:asciiTheme="minorHAnsi" w:hAnsiTheme="minorHAnsi"/>
        </w:rPr>
        <w:t xml:space="preserve"> Century,” International Sociology 18:3)</w:t>
      </w:r>
    </w:p>
    <w:p w:rsidR="000011B9" w:rsidRPr="00C23333" w:rsidRDefault="000011B9" w:rsidP="000011B9">
      <w:pPr>
        <w:rPr>
          <w:rFonts w:asciiTheme="minorHAnsi" w:hAnsiTheme="minorHAnsi"/>
        </w:rPr>
      </w:pPr>
    </w:p>
    <w:p w:rsidR="000011B9" w:rsidRPr="00C23333" w:rsidRDefault="000011B9" w:rsidP="000011B9">
      <w:pPr>
        <w:rPr>
          <w:rStyle w:val="StyleBoldUnderline"/>
          <w:rFonts w:asciiTheme="minorHAnsi" w:hAnsiTheme="minorHAnsi"/>
        </w:rPr>
      </w:pPr>
      <w:r w:rsidRPr="00C23333">
        <w:rPr>
          <w:rFonts w:asciiTheme="minorHAnsi" w:hAnsiTheme="minorHAnsi" w:cs="Palatino-Roman"/>
          <w:sz w:val="16"/>
          <w:szCs w:val="20"/>
        </w:rPr>
        <w:t xml:space="preserve">Michael Kimmel (2002) points out that </w:t>
      </w:r>
      <w:r w:rsidRPr="0076749D">
        <w:rPr>
          <w:rStyle w:val="Emphasis"/>
        </w:rPr>
        <w:t xml:space="preserve">the underlying logics of globalization in </w:t>
      </w:r>
      <w:r w:rsidRPr="0076749D">
        <w:t xml:space="preserve">capitalist production, market rationality, </w:t>
      </w:r>
      <w:r w:rsidRPr="0076749D">
        <w:rPr>
          <w:rStyle w:val="Emphasis"/>
        </w:rPr>
        <w:t>trade liberalization</w:t>
      </w:r>
      <w:r w:rsidRPr="00C23333">
        <w:rPr>
          <w:rStyle w:val="StyleBoldUnderline"/>
          <w:rFonts w:asciiTheme="minorHAnsi" w:hAnsiTheme="minorHAnsi"/>
        </w:rPr>
        <w:t xml:space="preserve">, </w:t>
      </w:r>
      <w:r w:rsidRPr="0076749D">
        <w:t>privatization, transnational corporations</w:t>
      </w:r>
      <w:r w:rsidRPr="00C23333">
        <w:rPr>
          <w:rStyle w:val="StyleBoldUnderline"/>
          <w:rFonts w:asciiTheme="minorHAnsi" w:hAnsiTheme="minorHAnsi"/>
        </w:rPr>
        <w:t xml:space="preserve"> </w:t>
      </w:r>
      <w:r w:rsidRPr="00C23333">
        <w:rPr>
          <w:rFonts w:asciiTheme="minorHAnsi" w:hAnsiTheme="minorHAnsi" w:cs="Palatino-Roman"/>
          <w:sz w:val="16"/>
          <w:szCs w:val="20"/>
        </w:rPr>
        <w:t xml:space="preserve">(TNCs) </w:t>
      </w:r>
      <w:r w:rsidRPr="0076749D">
        <w:rPr>
          <w:rStyle w:val="Emphasis"/>
        </w:rPr>
        <w:t>and modernity are themselves gendered, organized discourses</w:t>
      </w:r>
      <w:r w:rsidRPr="00C23333">
        <w:rPr>
          <w:rStyle w:val="StyleBoldUnderline"/>
          <w:rFonts w:asciiTheme="minorHAnsi" w:hAnsiTheme="minorHAnsi"/>
        </w:rPr>
        <w:t xml:space="preserve">, processes and institutional arrangements </w:t>
      </w:r>
      <w:r w:rsidRPr="0076749D">
        <w:rPr>
          <w:rStyle w:val="Emphasis"/>
        </w:rPr>
        <w:t xml:space="preserve">that create </w:t>
      </w:r>
      <w:r w:rsidRPr="00C23333">
        <w:rPr>
          <w:rStyle w:val="StyleBoldUnderline"/>
          <w:rFonts w:asciiTheme="minorHAnsi" w:hAnsiTheme="minorHAnsi"/>
        </w:rPr>
        <w:t xml:space="preserve">and perpetuate </w:t>
      </w:r>
      <w:r w:rsidRPr="0076749D">
        <w:rPr>
          <w:rStyle w:val="Emphasis"/>
        </w:rPr>
        <w:t>power relationships between men and women in society</w:t>
      </w:r>
      <w:r w:rsidRPr="00C23333">
        <w:rPr>
          <w:rStyle w:val="StyleBoldUnderline"/>
          <w:rFonts w:asciiTheme="minorHAnsi" w:hAnsiTheme="minorHAnsi"/>
        </w:rPr>
        <w:t>.</w:t>
      </w:r>
      <w:r w:rsidRPr="00C23333">
        <w:rPr>
          <w:rFonts w:asciiTheme="minorHAnsi" w:hAnsiTheme="minorHAnsi" w:cs="Palatino-Roman"/>
          <w:sz w:val="16"/>
          <w:szCs w:val="20"/>
        </w:rPr>
        <w:t xml:space="preserve"> In fact, Connell (2001) argues that </w:t>
      </w:r>
      <w:r w:rsidRPr="0076749D">
        <w:rPr>
          <w:rStyle w:val="Emphasis"/>
        </w:rPr>
        <w:t xml:space="preserve">globalization is the manifestation of globalizing masculinities historically in terms of conquests, settlements, </w:t>
      </w:r>
      <w:r w:rsidRPr="0076749D">
        <w:t>imperial empires</w:t>
      </w:r>
      <w:r w:rsidRPr="00C23333">
        <w:rPr>
          <w:rStyle w:val="StyleBoldUnderline"/>
          <w:rFonts w:asciiTheme="minorHAnsi" w:hAnsiTheme="minorHAnsi"/>
        </w:rPr>
        <w:t xml:space="preserve"> </w:t>
      </w:r>
      <w:r w:rsidRPr="0076749D">
        <w:rPr>
          <w:rStyle w:val="Emphasis"/>
        </w:rPr>
        <w:t>and postcolonialization</w:t>
      </w:r>
      <w:r w:rsidRPr="00C23333">
        <w:rPr>
          <w:rFonts w:asciiTheme="minorHAnsi" w:hAnsiTheme="minorHAnsi" w:cs="Palatino-Roman"/>
          <w:sz w:val="16"/>
          <w:szCs w:val="20"/>
        </w:rPr>
        <w:t xml:space="preserve">. Recent US war involvement with Iraq offers a contemporary example to examine how </w:t>
      </w:r>
      <w:r w:rsidRPr="0076749D">
        <w:rPr>
          <w:rStyle w:val="Emphasis"/>
        </w:rPr>
        <w:t>global and local masculinities</w:t>
      </w:r>
      <w:r w:rsidRPr="00C23333">
        <w:rPr>
          <w:rStyle w:val="StyleBoldUnderline"/>
          <w:rFonts w:asciiTheme="minorHAnsi" w:hAnsiTheme="minorHAnsi"/>
        </w:rPr>
        <w:t xml:space="preserve">, </w:t>
      </w:r>
      <w:r w:rsidRPr="0076749D">
        <w:t xml:space="preserve">politics, </w:t>
      </w:r>
      <w:r w:rsidRPr="0076749D">
        <w:rPr>
          <w:rStyle w:val="Emphasis"/>
        </w:rPr>
        <w:t>economic interests and military</w:t>
      </w:r>
      <w:r w:rsidRPr="00C23333">
        <w:rPr>
          <w:rStyle w:val="StyleBoldUnderline"/>
          <w:rFonts w:asciiTheme="minorHAnsi" w:hAnsiTheme="minorHAnsi"/>
        </w:rPr>
        <w:t xml:space="preserve"> </w:t>
      </w:r>
      <w:r w:rsidRPr="0076749D">
        <w:t xml:space="preserve">might </w:t>
      </w:r>
      <w:r w:rsidRPr="0076749D">
        <w:rPr>
          <w:rStyle w:val="Emphasis"/>
        </w:rPr>
        <w:t>play out and erupt into armed conflicts</w:t>
      </w:r>
      <w:r w:rsidRPr="00C23333">
        <w:rPr>
          <w:rStyle w:val="StyleBoldUnderline"/>
          <w:rFonts w:asciiTheme="minorHAnsi" w:hAnsiTheme="minorHAnsi"/>
        </w:rPr>
        <w:t xml:space="preserve">. Gender </w:t>
      </w:r>
      <w:r w:rsidRPr="0076749D">
        <w:t>is thus a critical dimension that</w:t>
      </w:r>
      <w:r w:rsidRPr="00C23333">
        <w:rPr>
          <w:rStyle w:val="StyleBoldUnderline"/>
          <w:rFonts w:asciiTheme="minorHAnsi" w:hAnsiTheme="minorHAnsi"/>
        </w:rPr>
        <w:t xml:space="preserve"> must be factored into discussion of globalization and examined for how it creates differential opportunities, challenges, risks and dilemmas for women and men and how, in turn, it modifi</w:t>
      </w:r>
      <w:r>
        <w:rPr>
          <w:rStyle w:val="StyleBoldUnderline"/>
          <w:rFonts w:asciiTheme="minorHAnsi" w:hAnsiTheme="minorHAnsi"/>
        </w:rPr>
        <w:t>es the process of social change</w:t>
      </w:r>
    </w:p>
    <w:p w:rsidR="000011B9" w:rsidRPr="007A371B" w:rsidRDefault="000011B9" w:rsidP="000011B9"/>
    <w:p w:rsidR="000011B9" w:rsidRPr="00AB439E" w:rsidRDefault="000011B9" w:rsidP="000011B9">
      <w:pPr>
        <w:pStyle w:val="Heading4"/>
      </w:pPr>
      <w:r w:rsidRPr="00AB439E">
        <w:t>Increased globalization between the US and Latin America produces poverty, sex trafficking, economic marginalization and labor exploitation based on gender oppression.</w:t>
      </w:r>
      <w:r>
        <w:t xml:space="preserve"> Women's oppression is what subsidizes and makes economic liberalization possible.</w:t>
      </w:r>
    </w:p>
    <w:p w:rsidR="000011B9" w:rsidRPr="00C23333" w:rsidRDefault="000011B9" w:rsidP="000011B9">
      <w:pPr>
        <w:rPr>
          <w:rFonts w:asciiTheme="minorHAnsi" w:hAnsiTheme="minorHAnsi"/>
        </w:rPr>
      </w:pPr>
      <w:r w:rsidRPr="00C23333">
        <w:rPr>
          <w:rStyle w:val="StyleStyleBold12pt"/>
          <w:rFonts w:asciiTheme="minorHAnsi" w:hAnsiTheme="minorHAnsi"/>
        </w:rPr>
        <w:t>Chow ’03</w:t>
      </w:r>
      <w:r w:rsidRPr="00C23333">
        <w:rPr>
          <w:rFonts w:asciiTheme="minorHAnsi" w:hAnsiTheme="minorHAnsi"/>
        </w:rPr>
        <w:t xml:space="preserve"> (Esther Ngan-ling, Prof. @ American Univ. “Gender Matters: Studying Globalization and Social Change in the 21</w:t>
      </w:r>
      <w:r w:rsidRPr="00C23333">
        <w:rPr>
          <w:rFonts w:asciiTheme="minorHAnsi" w:hAnsiTheme="minorHAnsi"/>
          <w:vertAlign w:val="superscript"/>
        </w:rPr>
        <w:t>st</w:t>
      </w:r>
      <w:r w:rsidRPr="00C23333">
        <w:rPr>
          <w:rFonts w:asciiTheme="minorHAnsi" w:hAnsiTheme="minorHAnsi"/>
        </w:rPr>
        <w:t xml:space="preserve"> Century,” International Sociology 18:3)</w:t>
      </w:r>
    </w:p>
    <w:p w:rsidR="000011B9" w:rsidRPr="00C23333" w:rsidRDefault="000011B9" w:rsidP="000011B9">
      <w:pPr>
        <w:rPr>
          <w:rFonts w:asciiTheme="minorHAnsi" w:hAnsiTheme="minorHAnsi"/>
        </w:rPr>
      </w:pPr>
    </w:p>
    <w:p w:rsidR="000011B9" w:rsidRPr="00C23333" w:rsidRDefault="000011B9" w:rsidP="000011B9">
      <w:pPr>
        <w:rPr>
          <w:rStyle w:val="StyleBoldUnderline"/>
          <w:rFonts w:asciiTheme="minorHAnsi" w:hAnsiTheme="minorHAnsi"/>
        </w:rPr>
      </w:pPr>
      <w:r w:rsidRPr="00E362E3">
        <w:rPr>
          <w:rFonts w:asciiTheme="minorHAnsi" w:hAnsiTheme="minorHAnsi" w:cs="Palatino-Roman"/>
          <w:sz w:val="12"/>
          <w:szCs w:val="20"/>
        </w:rPr>
        <w:t xml:space="preserve">The </w:t>
      </w:r>
      <w:r w:rsidRPr="00E362E3">
        <w:rPr>
          <w:sz w:val="12"/>
        </w:rPr>
        <w:t>unequal payoffs and</w:t>
      </w:r>
      <w:r w:rsidRPr="00C23333">
        <w:rPr>
          <w:rStyle w:val="StyleBoldUnderline"/>
          <w:rFonts w:asciiTheme="minorHAnsi" w:hAnsiTheme="minorHAnsi"/>
        </w:rPr>
        <w:t xml:space="preserve"> costs of globalization are caused by its inherent contradictions that create dilemmas, risks and rights violations, breeding inequality, poverty and discontent,</w:t>
      </w:r>
      <w:r w:rsidRPr="00E362E3">
        <w:rPr>
          <w:rFonts w:asciiTheme="minorHAnsi" w:hAnsiTheme="minorHAnsi" w:cs="Palatino-Roman"/>
          <w:sz w:val="12"/>
          <w:szCs w:val="20"/>
        </w:rPr>
        <w:t xml:space="preserve"> especially </w:t>
      </w:r>
      <w:r w:rsidRPr="00C23333">
        <w:rPr>
          <w:rStyle w:val="StyleBoldUnderline"/>
          <w:rFonts w:asciiTheme="minorHAnsi" w:hAnsiTheme="minorHAnsi"/>
        </w:rPr>
        <w:t>in the developing world</w:t>
      </w:r>
      <w:r w:rsidRPr="00E362E3">
        <w:rPr>
          <w:rFonts w:asciiTheme="minorHAnsi" w:hAnsiTheme="minorHAnsi" w:cs="Palatino-Roman"/>
          <w:sz w:val="12"/>
          <w:szCs w:val="20"/>
        </w:rPr>
        <w:t xml:space="preserve">. Whether measured in purely monetary terms or </w:t>
      </w:r>
      <w:r w:rsidRPr="00E362E3">
        <w:rPr>
          <w:sz w:val="12"/>
        </w:rPr>
        <w:t xml:space="preserve">social ones, globalization is not a zero-sum game, for it brings mixed blessings and unequal outcomes within and between nations and their citizens. At the macro level, </w:t>
      </w:r>
      <w:r w:rsidRPr="007A371B">
        <w:rPr>
          <w:rStyle w:val="StyleBoldUnderline"/>
        </w:rPr>
        <w:t xml:space="preserve">globalization </w:t>
      </w:r>
      <w:r w:rsidRPr="00E362E3">
        <w:rPr>
          <w:sz w:val="12"/>
        </w:rPr>
        <w:t>fosters technological advancement, convenience of communication and transportation, and economic</w:t>
      </w:r>
      <w:r w:rsidRPr="00E362E3">
        <w:rPr>
          <w:rFonts w:asciiTheme="minorHAnsi" w:hAnsiTheme="minorHAnsi" w:cs="Palatino-Roman"/>
          <w:sz w:val="12"/>
          <w:szCs w:val="20"/>
        </w:rPr>
        <w:t xml:space="preserve"> development that reduces costs, encourages trade expansion, promotes global production and increases the wealth of nations, though for some more than for others (Stiglitz, 2002; UNDP, 1999, 2002). However, these same factors have also </w:t>
      </w:r>
      <w:r w:rsidRPr="00C23333">
        <w:rPr>
          <w:rStyle w:val="StyleBoldUnderline"/>
          <w:rFonts w:asciiTheme="minorHAnsi" w:hAnsiTheme="minorHAnsi"/>
        </w:rPr>
        <w:t>facilitated the threat of capital relocation, unequal partnerships in trade</w:t>
      </w:r>
      <w:r w:rsidRPr="00E362E3">
        <w:rPr>
          <w:rFonts w:asciiTheme="minorHAnsi" w:hAnsiTheme="minorHAnsi" w:cs="Palatino-Roman"/>
          <w:sz w:val="12"/>
          <w:szCs w:val="20"/>
        </w:rPr>
        <w:t xml:space="preserve"> and finance, </w:t>
      </w:r>
      <w:r w:rsidRPr="00C23333">
        <w:rPr>
          <w:rStyle w:val="StyleBoldUnderline"/>
          <w:rFonts w:asciiTheme="minorHAnsi" w:hAnsiTheme="minorHAnsi"/>
        </w:rPr>
        <w:t>fragmentations in labor production, economic marginalization</w:t>
      </w:r>
      <w:r w:rsidRPr="00E362E3">
        <w:rPr>
          <w:rFonts w:asciiTheme="minorHAnsi" w:hAnsiTheme="minorHAnsi" w:cs="Palatino-Roman"/>
          <w:sz w:val="12"/>
          <w:szCs w:val="20"/>
        </w:rPr>
        <w:t xml:space="preserve">, </w:t>
      </w:r>
      <w:r w:rsidRPr="007A371B">
        <w:rPr>
          <w:rStyle w:val="StyleBoldUnderline"/>
        </w:rPr>
        <w:t xml:space="preserve">relentless cost-cutting by the TNCs, </w:t>
      </w:r>
      <w:r w:rsidRPr="007A371B">
        <w:rPr>
          <w:rStyle w:val="Emphasis"/>
        </w:rPr>
        <w:t>downsizing of governments</w:t>
      </w:r>
      <w:r w:rsidRPr="007A371B">
        <w:rPr>
          <w:rStyle w:val="StyleBoldUnderline"/>
        </w:rPr>
        <w:t xml:space="preserve">, curtailment of social and legal entitlements, </w:t>
      </w:r>
      <w:r w:rsidRPr="00E362E3">
        <w:rPr>
          <w:sz w:val="12"/>
        </w:rPr>
        <w:t>retrenchment of social service programs,</w:t>
      </w:r>
      <w:r w:rsidRPr="007A371B">
        <w:rPr>
          <w:rStyle w:val="StyleBoldUnderline"/>
        </w:rPr>
        <w:t xml:space="preserve"> </w:t>
      </w:r>
      <w:r w:rsidRPr="007A371B">
        <w:rPr>
          <w:rStyle w:val="Emphasis"/>
        </w:rPr>
        <w:t>suppression of organized labor</w:t>
      </w:r>
      <w:r w:rsidRPr="007A371B">
        <w:rPr>
          <w:rStyle w:val="StyleBoldUnderline"/>
        </w:rPr>
        <w:t xml:space="preserve">, </w:t>
      </w:r>
      <w:r w:rsidRPr="00E362E3">
        <w:rPr>
          <w:sz w:val="12"/>
        </w:rPr>
        <w:t>diminished national autonomy</w:t>
      </w:r>
      <w:r w:rsidRPr="00E362E3">
        <w:rPr>
          <w:rFonts w:asciiTheme="minorHAnsi" w:hAnsiTheme="minorHAnsi" w:cs="Palatino-Roman"/>
          <w:sz w:val="12"/>
          <w:szCs w:val="20"/>
        </w:rPr>
        <w:t xml:space="preserve">, </w:t>
      </w:r>
      <w:r w:rsidRPr="00C23333">
        <w:rPr>
          <w:rStyle w:val="StyleBoldUnderline"/>
          <w:rFonts w:asciiTheme="minorHAnsi" w:hAnsiTheme="minorHAnsi"/>
        </w:rPr>
        <w:t xml:space="preserve">reinforcement of inequality between countries, </w:t>
      </w:r>
      <w:r w:rsidRPr="00E362E3">
        <w:rPr>
          <w:rStyle w:val="Emphasis"/>
        </w:rPr>
        <w:t>and promotion of dependency of the South on the North</w:t>
      </w:r>
      <w:r w:rsidRPr="00E362E3">
        <w:rPr>
          <w:rFonts w:asciiTheme="minorHAnsi" w:hAnsiTheme="minorHAnsi" w:cs="Palatino-Roman"/>
          <w:sz w:val="12"/>
          <w:szCs w:val="20"/>
        </w:rPr>
        <w:t xml:space="preserve">. </w:t>
      </w:r>
      <w:r w:rsidRPr="00C23333">
        <w:rPr>
          <w:rStyle w:val="StyleBoldUnderline"/>
          <w:rFonts w:asciiTheme="minorHAnsi" w:hAnsiTheme="minorHAnsi"/>
        </w:rPr>
        <w:t>At the micro level, globalization</w:t>
      </w:r>
      <w:r w:rsidRPr="00E362E3">
        <w:rPr>
          <w:rFonts w:asciiTheme="minorHAnsi" w:hAnsiTheme="minorHAnsi" w:cs="Palatino-Roman"/>
          <w:sz w:val="12"/>
          <w:szCs w:val="20"/>
        </w:rPr>
        <w:t xml:space="preserve"> creates employment opportunities and increases female labor force participation, wage benefits, economic independence, selfworth and more life options, although these advantages are still limited and unequal. Yet, even these same benefits are besieged with contradictions, globalization also </w:t>
      </w:r>
      <w:r w:rsidRPr="00C23333">
        <w:rPr>
          <w:rStyle w:val="StyleBoldUnderline"/>
          <w:rFonts w:asciiTheme="minorHAnsi" w:hAnsiTheme="minorHAnsi"/>
        </w:rPr>
        <w:t xml:space="preserve">produces adverse effects </w:t>
      </w:r>
      <w:r w:rsidRPr="00E362E3">
        <w:rPr>
          <w:sz w:val="12"/>
        </w:rPr>
        <w:t>particularly</w:t>
      </w:r>
      <w:r w:rsidRPr="00C23333">
        <w:rPr>
          <w:rStyle w:val="StyleBoldUnderline"/>
          <w:rFonts w:asciiTheme="minorHAnsi" w:hAnsiTheme="minorHAnsi"/>
        </w:rPr>
        <w:t xml:space="preserve"> for women</w:t>
      </w:r>
      <w:r w:rsidRPr="00E362E3">
        <w:rPr>
          <w:rFonts w:asciiTheme="minorHAnsi" w:hAnsiTheme="minorHAnsi" w:cs="Palatino-Roman"/>
          <w:sz w:val="12"/>
          <w:szCs w:val="20"/>
        </w:rPr>
        <w:t xml:space="preserve"> – </w:t>
      </w:r>
      <w:r w:rsidRPr="00E362E3">
        <w:rPr>
          <w:rStyle w:val="Emphasis"/>
        </w:rPr>
        <w:t>feminization of labor in segregated and low-paying work</w:t>
      </w:r>
      <w:r w:rsidRPr="00E362E3">
        <w:rPr>
          <w:rFonts w:asciiTheme="minorHAnsi" w:hAnsiTheme="minorHAnsi" w:cs="Palatino-Roman"/>
          <w:sz w:val="12"/>
          <w:szCs w:val="20"/>
        </w:rPr>
        <w:t xml:space="preserve">, </w:t>
      </w:r>
      <w:r w:rsidRPr="00E362E3">
        <w:rPr>
          <w:rStyle w:val="Emphasis"/>
        </w:rPr>
        <w:t>wage dependency</w:t>
      </w:r>
      <w:r w:rsidRPr="00C23333">
        <w:rPr>
          <w:rStyle w:val="StyleBoldUnderline"/>
          <w:rFonts w:asciiTheme="minorHAnsi" w:hAnsiTheme="minorHAnsi"/>
        </w:rPr>
        <w:t xml:space="preserve">, labor exploitation, economic marginalization, </w:t>
      </w:r>
      <w:r w:rsidRPr="00E362E3">
        <w:rPr>
          <w:rStyle w:val="Emphasis"/>
        </w:rPr>
        <w:t>poverty, sex tourism</w:t>
      </w:r>
      <w:r w:rsidRPr="00C23333">
        <w:rPr>
          <w:rStyle w:val="StyleBoldUnderline"/>
          <w:rFonts w:asciiTheme="minorHAnsi" w:hAnsiTheme="minorHAnsi"/>
        </w:rPr>
        <w:t xml:space="preserve">, and international </w:t>
      </w:r>
      <w:r w:rsidRPr="00E362E3">
        <w:rPr>
          <w:rStyle w:val="Emphasis"/>
        </w:rPr>
        <w:t>human trafficking</w:t>
      </w:r>
      <w:r w:rsidRPr="00E362E3">
        <w:rPr>
          <w:rFonts w:asciiTheme="minorHAnsi" w:hAnsiTheme="minorHAnsi" w:cs="Palatino-Roman"/>
          <w:sz w:val="12"/>
          <w:szCs w:val="20"/>
        </w:rPr>
        <w:t xml:space="preserve"> of women and young girls – further worsening </w:t>
      </w:r>
      <w:r w:rsidRPr="00E362E3">
        <w:rPr>
          <w:rFonts w:asciiTheme="minorHAnsi" w:hAnsiTheme="minorHAnsi" w:cs="Palatino-Roman"/>
          <w:sz w:val="12"/>
          <w:szCs w:val="20"/>
        </w:rPr>
        <w:lastRenderedPageBreak/>
        <w:t xml:space="preserve">the already low status of women and their life conditions and </w:t>
      </w:r>
      <w:r w:rsidRPr="00E362E3">
        <w:rPr>
          <w:rStyle w:val="Emphasis"/>
        </w:rPr>
        <w:t>exacerbating inequalities</w:t>
      </w:r>
      <w:r w:rsidRPr="00C23333">
        <w:rPr>
          <w:rStyle w:val="StyleBoldUnderline"/>
          <w:rFonts w:asciiTheme="minorHAnsi" w:hAnsiTheme="minorHAnsi"/>
        </w:rPr>
        <w:t xml:space="preserve"> based on race, gender, class and nationality in the developing world. </w:t>
      </w:r>
      <w:r w:rsidRPr="00E362E3">
        <w:rPr>
          <w:rStyle w:val="Emphasis"/>
        </w:rPr>
        <w:t>The alleged payoffs of globalization are</w:t>
      </w:r>
      <w:r w:rsidRPr="00E362E3">
        <w:rPr>
          <w:rFonts w:asciiTheme="minorHAnsi" w:hAnsiTheme="minorHAnsi" w:cs="Palatino-Roman"/>
          <w:sz w:val="12"/>
          <w:szCs w:val="20"/>
        </w:rPr>
        <w:t xml:space="preserve">, in fact, </w:t>
      </w:r>
      <w:r w:rsidRPr="00E362E3">
        <w:rPr>
          <w:rStyle w:val="Emphasis"/>
        </w:rPr>
        <w:t xml:space="preserve">subsidized by women’s paid labor in the formal sector, their cheap labor and meager income in the informal sector, and unpaid household labor </w:t>
      </w:r>
      <w:r w:rsidRPr="00E362E3">
        <w:rPr>
          <w:sz w:val="12"/>
        </w:rPr>
        <w:t>in the home.</w:t>
      </w:r>
    </w:p>
    <w:p w:rsidR="000011B9" w:rsidRDefault="000011B9" w:rsidP="000011B9"/>
    <w:p w:rsidR="000011B9" w:rsidRPr="00C23333" w:rsidRDefault="000011B9" w:rsidP="000011B9">
      <w:pPr>
        <w:pStyle w:val="Heading4"/>
        <w:rPr>
          <w:rFonts w:asciiTheme="minorHAnsi" w:hAnsiTheme="minorHAnsi"/>
        </w:rPr>
      </w:pPr>
      <w:r>
        <w:rPr>
          <w:rFonts w:asciiTheme="minorHAnsi" w:hAnsiTheme="minorHAnsi"/>
        </w:rPr>
        <w:t>Silence about the gendered dimension of economic engagement is an intended tactic and cloaking device that serves to conceal the work of masculine violence.</w:t>
      </w:r>
    </w:p>
    <w:p w:rsidR="000011B9" w:rsidRPr="00C23333" w:rsidRDefault="000011B9" w:rsidP="000011B9">
      <w:pPr>
        <w:rPr>
          <w:rFonts w:asciiTheme="minorHAnsi" w:hAnsiTheme="minorHAnsi"/>
        </w:rPr>
      </w:pPr>
      <w:r w:rsidRPr="00C23333">
        <w:rPr>
          <w:rStyle w:val="StyleStyleBold12pt"/>
          <w:rFonts w:asciiTheme="minorHAnsi" w:hAnsiTheme="minorHAnsi"/>
        </w:rPr>
        <w:t>Chow ’03</w:t>
      </w:r>
      <w:r w:rsidRPr="00C23333">
        <w:rPr>
          <w:rFonts w:asciiTheme="minorHAnsi" w:hAnsiTheme="minorHAnsi"/>
        </w:rPr>
        <w:t xml:space="preserve"> (Esther Ngan-ling, Prof. @ American Univ. “Gender Matters: Studying Globalization and Social Change in the 21</w:t>
      </w:r>
      <w:r w:rsidRPr="00C23333">
        <w:rPr>
          <w:rFonts w:asciiTheme="minorHAnsi" w:hAnsiTheme="minorHAnsi"/>
          <w:vertAlign w:val="superscript"/>
        </w:rPr>
        <w:t>st</w:t>
      </w:r>
      <w:r w:rsidRPr="00C23333">
        <w:rPr>
          <w:rFonts w:asciiTheme="minorHAnsi" w:hAnsiTheme="minorHAnsi"/>
        </w:rPr>
        <w:t xml:space="preserve"> Century,” International Sociology 18:3)</w:t>
      </w:r>
    </w:p>
    <w:p w:rsidR="000011B9" w:rsidRPr="00C23333" w:rsidRDefault="000011B9" w:rsidP="000011B9">
      <w:pPr>
        <w:rPr>
          <w:rFonts w:asciiTheme="minorHAnsi" w:hAnsiTheme="minorHAnsi"/>
        </w:rPr>
      </w:pPr>
    </w:p>
    <w:p w:rsidR="000011B9" w:rsidRPr="00C23333" w:rsidRDefault="000011B9" w:rsidP="000011B9">
      <w:pPr>
        <w:rPr>
          <w:rStyle w:val="StyleBoldUnderline"/>
          <w:rFonts w:asciiTheme="minorHAnsi" w:hAnsiTheme="minorHAnsi"/>
        </w:rPr>
      </w:pPr>
      <w:r w:rsidRPr="00E362E3">
        <w:rPr>
          <w:rFonts w:asciiTheme="minorHAnsi" w:hAnsiTheme="minorHAnsi" w:cs="Palatino-Roman"/>
          <w:sz w:val="14"/>
          <w:szCs w:val="20"/>
        </w:rPr>
        <w:t xml:space="preserve">Why is globalization as a gendered phenomenon not well recognized? Among many reasons, several are relevant here. First, </w:t>
      </w:r>
      <w:r w:rsidRPr="00E362E3">
        <w:rPr>
          <w:rStyle w:val="Emphasis"/>
        </w:rPr>
        <w:t>mainstream discourse focuses on</w:t>
      </w:r>
      <w:r w:rsidRPr="00C23333">
        <w:rPr>
          <w:rStyle w:val="StyleBoldUnderline"/>
          <w:rFonts w:asciiTheme="minorHAnsi" w:hAnsiTheme="minorHAnsi"/>
        </w:rPr>
        <w:t xml:space="preserve"> globalization primarily as encompassing </w:t>
      </w:r>
      <w:r w:rsidRPr="00E362E3">
        <w:rPr>
          <w:rStyle w:val="Emphasis"/>
        </w:rPr>
        <w:t>macro and disembodied forces</w:t>
      </w:r>
      <w:r w:rsidRPr="00C23333">
        <w:rPr>
          <w:rStyle w:val="StyleBoldUnderline"/>
          <w:rFonts w:asciiTheme="minorHAnsi" w:hAnsiTheme="minorHAnsi"/>
        </w:rPr>
        <w:t>, flows and processes in terms of its economic and societal impact. The concept remains at a general, abstract level</w:t>
      </w:r>
      <w:r w:rsidRPr="00E362E3">
        <w:rPr>
          <w:rFonts w:asciiTheme="minorHAnsi" w:hAnsiTheme="minorHAnsi" w:cs="Palatino-Roman"/>
          <w:sz w:val="14"/>
          <w:szCs w:val="20"/>
        </w:rPr>
        <w:t xml:space="preserve"> that has greater meaning and relevance to academicians, journalists and some activists than to the general public, </w:t>
      </w:r>
      <w:r w:rsidRPr="00C23333">
        <w:rPr>
          <w:rStyle w:val="StyleBoldUnderline"/>
          <w:rFonts w:asciiTheme="minorHAnsi" w:hAnsiTheme="minorHAnsi"/>
        </w:rPr>
        <w:t>even though people’s everyday lives are very much affected by global forces</w:t>
      </w:r>
      <w:r w:rsidRPr="00E362E3">
        <w:rPr>
          <w:rFonts w:asciiTheme="minorHAnsi" w:hAnsiTheme="minorHAnsi" w:cs="Palatino-Roman"/>
          <w:sz w:val="14"/>
          <w:szCs w:val="20"/>
        </w:rPr>
        <w:t xml:space="preserve"> and happenings. Much of the </w:t>
      </w:r>
      <w:r w:rsidRPr="00C23333">
        <w:rPr>
          <w:rStyle w:val="StyleBoldUnderline"/>
          <w:rFonts w:asciiTheme="minorHAnsi" w:hAnsiTheme="minorHAnsi"/>
        </w:rPr>
        <w:t xml:space="preserve">theorizing about globalization is </w:t>
      </w:r>
      <w:r w:rsidRPr="00E362E3">
        <w:rPr>
          <w:sz w:val="14"/>
        </w:rPr>
        <w:t>either gender-neutral or</w:t>
      </w:r>
      <w:r w:rsidRPr="00C23333">
        <w:rPr>
          <w:rStyle w:val="StyleBoldUnderline"/>
          <w:rFonts w:asciiTheme="minorHAnsi" w:hAnsiTheme="minorHAnsi"/>
        </w:rPr>
        <w:t xml:space="preserve"> gender-blind, </w:t>
      </w:r>
      <w:r w:rsidRPr="00E362E3">
        <w:rPr>
          <w:sz w:val="14"/>
        </w:rPr>
        <w:t>ignoring how globalization shapes gender relationships and people’s lives materially, politically, socially and culturally</w:t>
      </w:r>
      <w:r w:rsidRPr="00C23333">
        <w:rPr>
          <w:rStyle w:val="StyleBoldUnderline"/>
          <w:rFonts w:asciiTheme="minorHAnsi" w:hAnsiTheme="minorHAnsi"/>
        </w:rPr>
        <w:t xml:space="preserve"> at all levels and treating its differential effects on women and men as similar. </w:t>
      </w:r>
      <w:r w:rsidRPr="00E92B27">
        <w:rPr>
          <w:rStyle w:val="Emphasis"/>
        </w:rPr>
        <w:t xml:space="preserve">Gender is basically taken for granted, as if it does not matter. </w:t>
      </w:r>
      <w:r w:rsidRPr="00E362E3">
        <w:rPr>
          <w:rFonts w:asciiTheme="minorHAnsi" w:hAnsiTheme="minorHAnsi" w:cs="Palatino-Roman"/>
          <w:sz w:val="14"/>
          <w:szCs w:val="20"/>
        </w:rPr>
        <w:t xml:space="preserve">In particular, </w:t>
      </w:r>
      <w:r w:rsidRPr="00E92B27">
        <w:rPr>
          <w:rStyle w:val="Emphasis"/>
        </w:rPr>
        <w:t>women’s voices and lives are virtually absent</w:t>
      </w:r>
      <w:r w:rsidRPr="00C23333">
        <w:rPr>
          <w:rStyle w:val="StyleBoldUnderline"/>
          <w:rFonts w:asciiTheme="minorHAnsi" w:hAnsiTheme="minorHAnsi"/>
        </w:rPr>
        <w:t xml:space="preserve"> </w:t>
      </w:r>
      <w:r w:rsidRPr="00E362E3">
        <w:rPr>
          <w:sz w:val="14"/>
        </w:rPr>
        <w:t>from much theoretical discussion on globalization. When the gender issue is discussed, the focus tends to be on the effects of globalization on women rather than on the effects of gender on globalization</w:t>
      </w:r>
      <w:r w:rsidRPr="00C23333">
        <w:rPr>
          <w:rStyle w:val="StyleBoldUnderline"/>
          <w:rFonts w:asciiTheme="minorHAnsi" w:hAnsiTheme="minorHAnsi"/>
        </w:rPr>
        <w:t>. Some of globalization’s gendered effects are invisible, particularly when its victims</w:t>
      </w:r>
      <w:r w:rsidRPr="00E362E3">
        <w:rPr>
          <w:rFonts w:asciiTheme="minorHAnsi" w:hAnsiTheme="minorHAnsi" w:cs="Palatino-Roman"/>
          <w:sz w:val="14"/>
          <w:szCs w:val="20"/>
        </w:rPr>
        <w:t xml:space="preserve">, such as poor Third World women, </w:t>
      </w:r>
      <w:r w:rsidRPr="00C23333">
        <w:rPr>
          <w:rStyle w:val="StyleBoldUnderline"/>
          <w:rFonts w:asciiTheme="minorHAnsi" w:hAnsiTheme="minorHAnsi"/>
        </w:rPr>
        <w:t xml:space="preserve">are structurally marginalized, rendering these effects less apparent and less directly observable. </w:t>
      </w:r>
      <w:r w:rsidRPr="00E362E3">
        <w:rPr>
          <w:rFonts w:asciiTheme="minorHAnsi" w:hAnsiTheme="minorHAnsi" w:cs="Palatino-Roman"/>
          <w:sz w:val="14"/>
          <w:szCs w:val="20"/>
        </w:rPr>
        <w:t xml:space="preserve">How the gender dimension shapes the globalization process is ignored as either unimportant or irrelevant. </w:t>
      </w:r>
      <w:r w:rsidRPr="00E362E3">
        <w:rPr>
          <w:rStyle w:val="Emphasis"/>
        </w:rPr>
        <w:t>How gender relations are products of various global–local systems of patriarchy and hegemonic masculinities seldom enters critical debate and discussion. The failure to incorporate gender into the study of globalization in meaningful and systematic ways not only produces incomplete views of women’s rights</w:t>
      </w:r>
      <w:r w:rsidRPr="00C23333">
        <w:rPr>
          <w:rStyle w:val="StyleBoldUnderline"/>
          <w:rFonts w:asciiTheme="minorHAnsi" w:hAnsiTheme="minorHAnsi"/>
        </w:rPr>
        <w:t xml:space="preserve"> </w:t>
      </w:r>
      <w:r w:rsidRPr="00E362E3">
        <w:rPr>
          <w:sz w:val="14"/>
        </w:rPr>
        <w:t>as fundamental human rights and inaccurate understanding of the sources of gender inequality</w:t>
      </w:r>
      <w:r w:rsidRPr="00C23333">
        <w:rPr>
          <w:rStyle w:val="StyleBoldUnderline"/>
          <w:rFonts w:asciiTheme="minorHAnsi" w:hAnsiTheme="minorHAnsi"/>
        </w:rPr>
        <w:t xml:space="preserve">, </w:t>
      </w:r>
      <w:r w:rsidRPr="00E362E3">
        <w:rPr>
          <w:rStyle w:val="Emphasis"/>
        </w:rPr>
        <w:t xml:space="preserve">but </w:t>
      </w:r>
      <w:r w:rsidRPr="00E362E3">
        <w:rPr>
          <w:sz w:val="14"/>
        </w:rPr>
        <w:t xml:space="preserve">also can actually </w:t>
      </w:r>
      <w:r w:rsidRPr="00E362E3">
        <w:rPr>
          <w:rStyle w:val="Emphasis"/>
        </w:rPr>
        <w:t>undermine development policy and practice</w:t>
      </w:r>
      <w:r w:rsidRPr="00C23333">
        <w:rPr>
          <w:rStyle w:val="StyleBoldUnderline"/>
          <w:rFonts w:asciiTheme="minorHAnsi" w:hAnsiTheme="minorHAnsi"/>
        </w:rPr>
        <w:t>.</w:t>
      </w:r>
      <w:r w:rsidRPr="00E362E3">
        <w:rPr>
          <w:rFonts w:asciiTheme="minorHAnsi" w:hAnsiTheme="minorHAnsi" w:cs="Palatino-Roman"/>
          <w:sz w:val="14"/>
          <w:szCs w:val="20"/>
        </w:rPr>
        <w:t xml:space="preserve"> In other words, </w:t>
      </w:r>
      <w:r w:rsidRPr="00C23333">
        <w:rPr>
          <w:rStyle w:val="StyleBoldUnderline"/>
          <w:rFonts w:asciiTheme="minorHAnsi" w:hAnsiTheme="minorHAnsi"/>
        </w:rPr>
        <w:t xml:space="preserve">the gender dimension is a critically important missing piece in the theorizing of globalization. Therefore, gender matters for understanding what globalization is and how it is influenced by gendered hierarchies </w:t>
      </w:r>
      <w:r w:rsidRPr="00E362E3">
        <w:rPr>
          <w:sz w:val="14"/>
        </w:rPr>
        <w:t>and ideologies,</w:t>
      </w:r>
      <w:r w:rsidRPr="00C23333">
        <w:rPr>
          <w:rStyle w:val="StyleBoldUnderline"/>
          <w:rFonts w:asciiTheme="minorHAnsi" w:hAnsiTheme="minorHAnsi"/>
        </w:rPr>
        <w:t xml:space="preserve"> which in turn shape gendered institutions, relationships, identities and experiences of women and men.</w:t>
      </w:r>
    </w:p>
    <w:p w:rsidR="000011B9" w:rsidRDefault="000011B9" w:rsidP="000011B9">
      <w:pPr>
        <w:rPr>
          <w:rStyle w:val="StyleBoldUnderline"/>
          <w:rFonts w:asciiTheme="minorHAnsi" w:hAnsiTheme="minorHAnsi"/>
        </w:rPr>
      </w:pPr>
    </w:p>
    <w:p w:rsidR="000011B9" w:rsidRPr="00E362E3" w:rsidRDefault="000011B9" w:rsidP="000011B9">
      <w:pPr>
        <w:pStyle w:val="Heading4"/>
      </w:pPr>
      <w:r>
        <w:t xml:space="preserve">Framing the world through gendered dualisms orients all policies towards economic growth, effeminizing all alternative discourses as irrational or impossible. This </w:t>
      </w:r>
      <w:r w:rsidRPr="00E362E3">
        <w:t>precipitate</w:t>
      </w:r>
      <w:r>
        <w:t>s</w:t>
      </w:r>
      <w:r w:rsidRPr="00E362E3">
        <w:t xml:space="preserve"> war, poverty, oppression, and environmental degradation</w:t>
      </w:r>
      <w:r>
        <w:t>-- making extinction inevitable.</w:t>
      </w:r>
    </w:p>
    <w:p w:rsidR="000011B9" w:rsidRPr="0081300C" w:rsidRDefault="000011B9" w:rsidP="000011B9">
      <w:pPr>
        <w:rPr>
          <w:rStyle w:val="StyleStyleBold12pt"/>
          <w:rFonts w:asciiTheme="minorHAnsi" w:hAnsiTheme="minorHAnsi"/>
        </w:rPr>
      </w:pPr>
      <w:r w:rsidRPr="0081300C">
        <w:rPr>
          <w:rStyle w:val="StyleStyleBold12pt"/>
          <w:rFonts w:asciiTheme="minorHAnsi" w:hAnsiTheme="minorHAnsi"/>
        </w:rPr>
        <w:t xml:space="preserve">Nhanenge 7 </w:t>
      </w:r>
    </w:p>
    <w:p w:rsidR="000011B9" w:rsidRPr="0081300C" w:rsidRDefault="000011B9" w:rsidP="000011B9">
      <w:pPr>
        <w:pStyle w:val="Nothing"/>
        <w:rPr>
          <w:rFonts w:asciiTheme="minorHAnsi" w:hAnsiTheme="minorHAnsi"/>
        </w:rPr>
      </w:pPr>
      <w:r w:rsidRPr="0081300C">
        <w:rPr>
          <w:rFonts w:asciiTheme="minorHAnsi" w:hAnsiTheme="minorHAnsi"/>
        </w:rPr>
        <w:t xml:space="preserve">[Jytte Masters @ U South Africa, paper submitted in part fulfilment of the requirements for the degree of master of arts in the subject Development Studies, “ECOFEMINSM: TOWARDS INTEGRATING THE CONCERNS OF WOMEN, POOR PEOPLE AND NATURE INTO DEVELOPMENT] </w:t>
      </w:r>
    </w:p>
    <w:p w:rsidR="000011B9" w:rsidRPr="0081300C" w:rsidRDefault="000011B9" w:rsidP="000011B9">
      <w:pPr>
        <w:pStyle w:val="Nothing"/>
        <w:rPr>
          <w:rFonts w:asciiTheme="minorHAnsi" w:hAnsiTheme="minorHAnsi"/>
        </w:rPr>
      </w:pPr>
    </w:p>
    <w:p w:rsidR="000011B9" w:rsidRPr="0081300C" w:rsidRDefault="000011B9" w:rsidP="000011B9">
      <w:pPr>
        <w:pStyle w:val="Cards"/>
        <w:ind w:left="0"/>
        <w:rPr>
          <w:rFonts w:asciiTheme="minorHAnsi" w:hAnsiTheme="minorHAnsi"/>
          <w:u w:val="single"/>
        </w:rPr>
      </w:pPr>
      <w:r w:rsidRPr="00E362E3">
        <w:rPr>
          <w:rFonts w:asciiTheme="minorHAnsi" w:hAnsiTheme="minorHAnsi"/>
          <w:sz w:val="12"/>
        </w:rPr>
        <w:t>Generation of wealth was an important part of the Scientific Revolution and its modem society</w:t>
      </w:r>
      <w:r w:rsidRPr="0081300C">
        <w:rPr>
          <w:rFonts w:asciiTheme="minorHAnsi" w:hAnsiTheme="minorHAnsi"/>
          <w:u w:val="single"/>
        </w:rPr>
        <w:t xml:space="preserve">. </w:t>
      </w:r>
      <w:r w:rsidRPr="0081300C">
        <w:rPr>
          <w:rStyle w:val="StyleBoldUnderline"/>
          <w:rFonts w:asciiTheme="minorHAnsi" w:hAnsiTheme="minorHAnsi"/>
        </w:rPr>
        <w:t>The scientific discipline of economics</w:t>
      </w:r>
      <w:r w:rsidRPr="0081300C">
        <w:rPr>
          <w:rFonts w:asciiTheme="minorHAnsi" w:hAnsiTheme="minorHAnsi"/>
          <w:u w:val="single"/>
        </w:rPr>
        <w:t xml:space="preserve"> </w:t>
      </w:r>
      <w:r w:rsidRPr="00E362E3">
        <w:rPr>
          <w:rFonts w:asciiTheme="minorHAnsi" w:hAnsiTheme="minorHAnsi"/>
          <w:sz w:val="12"/>
        </w:rPr>
        <w:t xml:space="preserve">therefore </w:t>
      </w:r>
      <w:r w:rsidRPr="00E362E3">
        <w:rPr>
          <w:rFonts w:asciiTheme="minorHAnsi" w:hAnsiTheme="minorHAnsi"/>
          <w:sz w:val="12"/>
        </w:rPr>
        <w:lastRenderedPageBreak/>
        <w:t>became a significant means for wealth creation. However, since it</w:t>
      </w:r>
      <w:r w:rsidRPr="0081300C">
        <w:rPr>
          <w:rFonts w:asciiTheme="minorHAnsi" w:hAnsiTheme="minorHAnsi"/>
          <w:u w:val="single"/>
        </w:rPr>
        <w:t xml:space="preserve"> </w:t>
      </w:r>
      <w:r w:rsidRPr="0081300C">
        <w:rPr>
          <w:rStyle w:val="StyleBoldUnderline"/>
          <w:rFonts w:asciiTheme="minorHAnsi" w:hAnsiTheme="minorHAnsi"/>
        </w:rPr>
        <w:t>is founded on similar dualised premises as science</w:t>
      </w:r>
      <w:r w:rsidRPr="0081300C">
        <w:rPr>
          <w:rFonts w:asciiTheme="minorHAnsi" w:hAnsiTheme="minorHAnsi"/>
          <w:u w:val="single"/>
        </w:rPr>
        <w:t>,</w:t>
      </w:r>
      <w:r w:rsidRPr="00E362E3">
        <w:rPr>
          <w:rFonts w:asciiTheme="minorHAnsi" w:hAnsiTheme="minorHAnsi"/>
          <w:sz w:val="12"/>
        </w:rPr>
        <w:t xml:space="preserve"> also</w:t>
      </w:r>
      <w:r w:rsidRPr="0081300C">
        <w:rPr>
          <w:rFonts w:asciiTheme="minorHAnsi" w:hAnsiTheme="minorHAnsi"/>
          <w:u w:val="single"/>
        </w:rPr>
        <w:t xml:space="preserve"> </w:t>
      </w:r>
      <w:r w:rsidRPr="0081300C">
        <w:rPr>
          <w:rStyle w:val="StyleBoldUnderline"/>
          <w:rFonts w:asciiTheme="minorHAnsi" w:hAnsiTheme="minorHAnsi"/>
        </w:rPr>
        <w:t>economics became a system of domination and exploitation of women, Others and nature.</w:t>
      </w:r>
      <w:r w:rsidRPr="0081300C">
        <w:rPr>
          <w:rFonts w:asciiTheme="minorHAnsi" w:hAnsiTheme="minorHAnsi"/>
          <w:u w:val="single"/>
        </w:rPr>
        <w:t xml:space="preserve"> </w:t>
      </w:r>
      <w:r w:rsidRPr="00E362E3">
        <w:rPr>
          <w:rFonts w:asciiTheme="minorHAnsi" w:hAnsiTheme="minorHAnsi"/>
          <w:sz w:val="12"/>
        </w:rPr>
        <w:t>The following discussion is intended to show that.</w:t>
      </w:r>
      <w:r w:rsidRPr="0081300C">
        <w:rPr>
          <w:rStyle w:val="StyleBoldUnderline"/>
          <w:rFonts w:asciiTheme="minorHAnsi" w:hAnsiTheme="minorHAnsi"/>
        </w:rPr>
        <w:t xml:space="preserve"> The way in which economics, with its priority on masculine forces, becomes dominant relates to web-like, inter-connected and complex processes, which are not always clearly perceived</w:t>
      </w:r>
      <w:r w:rsidRPr="0081300C">
        <w:rPr>
          <w:rFonts w:asciiTheme="minorHAnsi" w:hAnsiTheme="minorHAnsi"/>
          <w:u w:val="single"/>
        </w:rPr>
        <w:t xml:space="preserve">. </w:t>
      </w:r>
      <w:r w:rsidRPr="00E362E3">
        <w:rPr>
          <w:rFonts w:asciiTheme="minorHAnsi" w:hAnsiTheme="minorHAnsi"/>
          <w:sz w:val="12"/>
        </w:rPr>
        <w:t>The below discussions try to show how</w:t>
      </w:r>
      <w:r w:rsidRPr="0081300C">
        <w:rPr>
          <w:rFonts w:asciiTheme="minorHAnsi" w:hAnsiTheme="minorHAnsi"/>
          <w:u w:val="single"/>
        </w:rPr>
        <w:t xml:space="preserve"> </w:t>
      </w:r>
      <w:r w:rsidRPr="0081300C">
        <w:rPr>
          <w:rStyle w:val="StyleBoldUnderline"/>
          <w:rFonts w:asciiTheme="minorHAnsi" w:hAnsiTheme="minorHAnsi"/>
        </w:rPr>
        <w:t xml:space="preserve">the dualised priority of the individual over society, reason over emotion, self-interest over community-interest, competition over cooperation, and more pairs, generate domination that leads to </w:t>
      </w:r>
      <w:r w:rsidRPr="00E362E3">
        <w:rPr>
          <w:sz w:val="12"/>
        </w:rPr>
        <w:t>the four crises of violence and</w:t>
      </w:r>
      <w:r w:rsidRPr="0081300C">
        <w:rPr>
          <w:rStyle w:val="StyleBoldUnderline"/>
          <w:rFonts w:asciiTheme="minorHAnsi" w:hAnsiTheme="minorHAnsi"/>
        </w:rPr>
        <w:t xml:space="preserve"> war, poverty, human oppression and environmental degradation</w:t>
      </w:r>
      <w:r w:rsidRPr="0081300C">
        <w:rPr>
          <w:rStyle w:val="NothingChar"/>
          <w:rFonts w:asciiTheme="minorHAnsi" w:hAnsiTheme="minorHAnsi"/>
          <w:u w:val="single"/>
        </w:rPr>
        <w:t xml:space="preserve">. </w:t>
      </w:r>
      <w:r w:rsidRPr="00E362E3">
        <w:rPr>
          <w:rStyle w:val="NothingChar"/>
          <w:rFonts w:asciiTheme="minorHAnsi" w:hAnsiTheme="minorHAnsi"/>
          <w:sz w:val="12"/>
        </w:rPr>
        <w:t xml:space="preserve">The aim in sum is to show how </w:t>
      </w:r>
      <w:r w:rsidRPr="0081300C">
        <w:rPr>
          <w:rStyle w:val="StyleBoldUnderline"/>
          <w:rFonts w:asciiTheme="minorHAnsi" w:hAnsiTheme="minorHAnsi"/>
        </w:rPr>
        <w:t xml:space="preserve">the current perspective of economics is destroying </w:t>
      </w:r>
      <w:r w:rsidRPr="00E362E3">
        <w:rPr>
          <w:sz w:val="12"/>
        </w:rPr>
        <w:t>society</w:t>
      </w:r>
      <w:r w:rsidRPr="0081300C">
        <w:rPr>
          <w:rStyle w:val="StyleBoldUnderline"/>
          <w:rFonts w:asciiTheme="minorHAnsi" w:hAnsiTheme="minorHAnsi"/>
        </w:rPr>
        <w:t xml:space="preserve"> (women </w:t>
      </w:r>
      <w:r w:rsidRPr="00E362E3">
        <w:rPr>
          <w:sz w:val="12"/>
        </w:rPr>
        <w:t>and</w:t>
      </w:r>
      <w:r w:rsidRPr="0081300C">
        <w:rPr>
          <w:rStyle w:val="StyleBoldUnderline"/>
          <w:rFonts w:asciiTheme="minorHAnsi" w:hAnsiTheme="minorHAnsi"/>
        </w:rPr>
        <w:t xml:space="preserve"> Others) and nature</w:t>
      </w:r>
      <w:r w:rsidRPr="00E362E3">
        <w:rPr>
          <w:rStyle w:val="NothingChar"/>
          <w:rFonts w:asciiTheme="minorHAnsi" w:hAnsiTheme="minorHAnsi"/>
          <w:sz w:val="12"/>
        </w:rPr>
        <w:t xml:space="preserve">.  The following discussion is </w:t>
      </w:r>
      <w:r w:rsidRPr="00E362E3">
        <w:rPr>
          <w:rFonts w:asciiTheme="minorHAnsi" w:hAnsiTheme="minorHAnsi"/>
          <w:sz w:val="12"/>
        </w:rPr>
        <w:t>consequently a critique of economics. It is meant to highlight some elements that make economics a dominant ideology, rather than a system of knowledge. It adopts a feministic view and it is therefore seen from the side of women, poor people and nature. The critique is extensive, but not exhaustive</w:t>
      </w:r>
      <w:r w:rsidRPr="00E362E3">
        <w:rPr>
          <w:rStyle w:val="NothingChar"/>
          <w:rFonts w:asciiTheme="minorHAnsi" w:hAnsiTheme="minorHAnsi"/>
          <w:sz w:val="12"/>
        </w:rPr>
        <w:t>.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The first three sections intend to show tha</w:t>
      </w:r>
      <w:r w:rsidRPr="0081300C">
        <w:rPr>
          <w:rStyle w:val="NothingChar"/>
          <w:rFonts w:asciiTheme="minorHAnsi" w:hAnsiTheme="minorHAnsi"/>
          <w:u w:val="single"/>
        </w:rPr>
        <w:t xml:space="preserve">t </w:t>
      </w:r>
      <w:r w:rsidRPr="00E362E3">
        <w:rPr>
          <w:rFonts w:asciiTheme="minorHAnsi" w:hAnsiTheme="minorHAnsi"/>
          <w:sz w:val="12"/>
        </w:rPr>
        <w:t xml:space="preserve">economics sees itself as a neutral, objective, quantitative and universal science, which does not need to be integrated in social and natural reality. The outcome of this is, however, that </w:t>
      </w:r>
      <w:r w:rsidRPr="0081300C">
        <w:rPr>
          <w:rStyle w:val="StyleBoldUnderline"/>
          <w:rFonts w:asciiTheme="minorHAnsi" w:hAnsiTheme="minorHAnsi"/>
        </w:rPr>
        <w:t>economics cannot value social and environmental needs.</w:t>
      </w:r>
      <w:r w:rsidRPr="00E362E3">
        <w:t xml:space="preserve"> Hence</w:t>
      </w:r>
      <w:r w:rsidRPr="0081300C">
        <w:rPr>
          <w:rStyle w:val="NothingChar"/>
          <w:rFonts w:asciiTheme="minorHAnsi" w:hAnsiTheme="minorHAnsi"/>
          <w:u w:val="single"/>
        </w:rPr>
        <w:t xml:space="preserve">, </w:t>
      </w:r>
      <w:r w:rsidRPr="0081300C">
        <w:rPr>
          <w:rStyle w:val="StyleBoldUnderline"/>
          <w:rFonts w:asciiTheme="minorHAnsi" w:hAnsiTheme="minorHAnsi"/>
        </w:rPr>
        <w:t>a few individuals become very rich from capitalising on free social and natural resources, while the health of the public and the environment is degraded</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It also is shown that the exaggerated focus on monetary wealth does not increase human happiness. It rather leads to a deteriorating quality of life</w:t>
      </w:r>
      <w:r w:rsidRPr="0081300C">
        <w:rPr>
          <w:rStyle w:val="Emphasis"/>
          <w:rFonts w:asciiTheme="minorHAnsi" w:hAnsiTheme="minorHAnsi"/>
        </w:rPr>
        <w:t>. Thus, the false belief in eternal economic growth may eventually destroy life on planet Earth</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 xml:space="preserve">The next section shows that economics is based on dualism, with a focus solely on yang forces. This has serious consequences for all yin issues: For example, </w:t>
      </w:r>
      <w:r w:rsidRPr="0081300C">
        <w:rPr>
          <w:rStyle w:val="Emphasis"/>
          <w:rFonts w:asciiTheme="minorHAnsi" w:hAnsiTheme="minorHAnsi"/>
        </w:rPr>
        <w:t>the priority on individualism over community may in its extreme form lead to self-destruction.</w:t>
      </w:r>
      <w:r w:rsidRPr="0081300C">
        <w:rPr>
          <w:rStyle w:val="NothingChar"/>
          <w:rFonts w:asciiTheme="minorHAnsi" w:hAnsiTheme="minorHAnsi"/>
          <w:u w:val="single"/>
        </w:rPr>
        <w:t xml:space="preserve"> </w:t>
      </w:r>
      <w:r w:rsidRPr="00E362E3">
        <w:rPr>
          <w:sz w:val="12"/>
        </w:rPr>
        <w:t>Similarly,</w:t>
      </w:r>
      <w:r w:rsidRPr="0081300C">
        <w:rPr>
          <w:rStyle w:val="NothingChar"/>
          <w:rFonts w:asciiTheme="minorHAnsi" w:hAnsiTheme="minorHAnsi"/>
          <w:u w:val="single"/>
        </w:rPr>
        <w:t xml:space="preserve"> </w:t>
      </w:r>
      <w:r w:rsidRPr="0081300C">
        <w:rPr>
          <w:rStyle w:val="Emphasis"/>
          <w:rFonts w:asciiTheme="minorHAnsi" w:hAnsiTheme="minorHAnsi"/>
        </w:rPr>
        <w:t>the priority on rationality while excluding human emotions</w:t>
      </w:r>
      <w:r w:rsidRPr="0081300C">
        <w:rPr>
          <w:rStyle w:val="DebateUnderline"/>
          <w:rFonts w:asciiTheme="minorHAnsi" w:hAnsiTheme="minorHAnsi"/>
          <w:u w:val="single"/>
        </w:rPr>
        <w:t xml:space="preserve"> </w:t>
      </w:r>
      <w:r w:rsidRPr="00E362E3">
        <w:rPr>
          <w:rFonts w:asciiTheme="minorHAnsi" w:hAnsiTheme="minorHAnsi"/>
          <w:sz w:val="12"/>
        </w:rPr>
        <w:t xml:space="preserve">may </w:t>
      </w:r>
      <w:r w:rsidRPr="0081300C">
        <w:rPr>
          <w:rStyle w:val="Emphasis"/>
          <w:rFonts w:asciiTheme="minorHAnsi" w:hAnsiTheme="minorHAnsi"/>
        </w:rPr>
        <w:t>end in greed, domination, poverty, violence and war</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 xml:space="preserve">The next section is important as a means to understanding “rational” economics. Its aim is to clarify the psychological meaning of money. In reality, reason and emotion are interrelated parts of the human mind; they cannot be separated. </w:t>
      </w:r>
      <w:r w:rsidRPr="0081300C">
        <w:rPr>
          <w:rStyle w:val="StyleBoldUnderline"/>
          <w:rFonts w:asciiTheme="minorHAnsi" w:hAnsiTheme="minorHAnsi"/>
        </w:rPr>
        <w:t>Thus, economic “rationality” and its focus on eternal wealth generation are based on personal emotions like fears and inadequacies, rather than reason. The false belief in dualism means that human beings are lying to themselves, which results in</w:t>
      </w:r>
      <w:r w:rsidRPr="0081300C">
        <w:rPr>
          <w:rStyle w:val="DebateUnderline"/>
          <w:rFonts w:asciiTheme="minorHAnsi" w:hAnsiTheme="minorHAnsi"/>
          <w:u w:val="single"/>
        </w:rPr>
        <w:t xml:space="preserve"> </w:t>
      </w:r>
      <w:r w:rsidRPr="00E362E3">
        <w:rPr>
          <w:rFonts w:asciiTheme="minorHAnsi" w:hAnsiTheme="minorHAnsi"/>
          <w:sz w:val="12"/>
        </w:rPr>
        <w:t>disturbed minds, stupid</w:t>
      </w:r>
      <w:r w:rsidRPr="0081300C">
        <w:rPr>
          <w:rStyle w:val="DebateUnderline"/>
          <w:rFonts w:asciiTheme="minorHAnsi" w:hAnsiTheme="minorHAnsi"/>
          <w:u w:val="single"/>
        </w:rPr>
        <w:t xml:space="preserve"> </w:t>
      </w:r>
      <w:r w:rsidRPr="0081300C">
        <w:rPr>
          <w:rStyle w:val="StyleBoldUnderline"/>
          <w:rFonts w:asciiTheme="minorHAnsi" w:hAnsiTheme="minorHAnsi"/>
        </w:rPr>
        <w:t>actions with disastrous consequences</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The focus on masculine forces is consequently psychologically unhealthy; it leads to domination of society and nature</w:t>
      </w:r>
      <w:r w:rsidRPr="0081300C">
        <w:rPr>
          <w:rStyle w:val="NothingChar"/>
          <w:rFonts w:asciiTheme="minorHAnsi" w:hAnsiTheme="minorHAnsi"/>
          <w:u w:val="single"/>
        </w:rPr>
        <w:t xml:space="preserve">, </w:t>
      </w:r>
      <w:r w:rsidRPr="0081300C">
        <w:rPr>
          <w:rStyle w:val="Emphasis"/>
          <w:rFonts w:asciiTheme="minorHAnsi" w:hAnsiTheme="minorHAnsi"/>
        </w:rPr>
        <w:t xml:space="preserve">and will </w:t>
      </w:r>
      <w:r w:rsidRPr="00E362E3">
        <w:rPr>
          <w:rFonts w:asciiTheme="minorHAnsi" w:hAnsiTheme="minorHAnsi"/>
          <w:sz w:val="12"/>
        </w:rPr>
        <w:t>eventually</w:t>
      </w:r>
      <w:r w:rsidRPr="0081300C">
        <w:rPr>
          <w:rStyle w:val="Emphasis"/>
          <w:rFonts w:asciiTheme="minorHAnsi" w:hAnsiTheme="minorHAnsi"/>
        </w:rPr>
        <w:t xml:space="preserve"> destroy the world.</w:t>
      </w:r>
      <w:r w:rsidRPr="0081300C">
        <w:rPr>
          <w:rFonts w:asciiTheme="minorHAnsi" w:hAnsiTheme="minorHAnsi"/>
          <w:u w:val="single"/>
        </w:rPr>
        <w:t xml:space="preserve"> </w:t>
      </w:r>
    </w:p>
    <w:p w:rsidR="000011B9" w:rsidRPr="0081300C" w:rsidRDefault="000011B9" w:rsidP="000011B9">
      <w:pPr>
        <w:rPr>
          <w:rFonts w:asciiTheme="minorHAnsi" w:hAnsiTheme="minorHAnsi"/>
        </w:rPr>
      </w:pPr>
    </w:p>
    <w:p w:rsidR="000011B9" w:rsidRDefault="000011B9" w:rsidP="000011B9"/>
    <w:p w:rsidR="000011B9" w:rsidRPr="0092131A" w:rsidRDefault="000011B9" w:rsidP="000011B9">
      <w:pPr>
        <w:pStyle w:val="Heading4"/>
      </w:pPr>
      <w:r w:rsidRPr="0092131A">
        <w:t xml:space="preserve">Beginning from the subject location of marginalized bodies is the only way to make gendered colonial violence visible. </w:t>
      </w:r>
      <w:r>
        <w:t>This</w:t>
      </w:r>
      <w:r w:rsidRPr="0092131A">
        <w:t xml:space="preserve"> epistemological privilege</w:t>
      </w:r>
      <w:r>
        <w:t xml:space="preserve"> doesn't stem from a claim about identity, but rather the position of being most impacted by these policies. Only by centralizing these experiences can we find a roadmap for global restructuring. </w:t>
      </w:r>
    </w:p>
    <w:p w:rsidR="000011B9" w:rsidRPr="0092131A" w:rsidRDefault="000011B9" w:rsidP="000011B9">
      <w:pPr>
        <w:rPr>
          <w:rStyle w:val="StyleStyleBold12pt"/>
        </w:rPr>
      </w:pPr>
      <w:r w:rsidRPr="0092131A">
        <w:rPr>
          <w:rStyle w:val="StyleStyleBold12pt"/>
        </w:rPr>
        <w:t>Mohanty 03</w:t>
      </w:r>
    </w:p>
    <w:p w:rsidR="000011B9" w:rsidRPr="00EB18A5" w:rsidRDefault="000011B9" w:rsidP="000011B9">
      <w:pPr>
        <w:rPr>
          <w:rFonts w:asciiTheme="minorHAnsi" w:hAnsiTheme="minorHAnsi"/>
          <w:sz w:val="16"/>
          <w:szCs w:val="16"/>
        </w:rPr>
      </w:pPr>
      <w:r w:rsidRPr="00EB18A5">
        <w:rPr>
          <w:rFonts w:asciiTheme="minorHAnsi" w:hAnsiTheme="minorHAnsi"/>
          <w:sz w:val="16"/>
          <w:szCs w:val="16"/>
        </w:rPr>
        <w:t>(Chandra Talpade, She is the women's studies department chair and professor of Women's and Gender Studies, Sociology, and the Cultural Foundations of Education and Dean's Professor of the Humanities at Syracuse University, ““Under Western Eyes” Revisited: Feminist Solidarity</w:t>
      </w:r>
    </w:p>
    <w:p w:rsidR="000011B9" w:rsidRDefault="000011B9" w:rsidP="000011B9">
      <w:pPr>
        <w:rPr>
          <w:rFonts w:asciiTheme="minorHAnsi" w:hAnsiTheme="minorHAnsi"/>
          <w:sz w:val="16"/>
          <w:szCs w:val="16"/>
        </w:rPr>
      </w:pPr>
      <w:r w:rsidRPr="00EB18A5">
        <w:rPr>
          <w:rFonts w:asciiTheme="minorHAnsi" w:hAnsiTheme="minorHAnsi"/>
          <w:sz w:val="16"/>
          <w:szCs w:val="16"/>
        </w:rPr>
        <w:t>through Anticapitalist Struggles”, Signs, Vol. 28, No. 2 (Winter 2003), pp. 499-535, JSTOR)//SK</w:t>
      </w:r>
    </w:p>
    <w:p w:rsidR="000011B9" w:rsidRPr="00EB18A5" w:rsidRDefault="000011B9" w:rsidP="000011B9">
      <w:pPr>
        <w:rPr>
          <w:rFonts w:asciiTheme="minorHAnsi" w:hAnsiTheme="minorHAnsi"/>
          <w:sz w:val="16"/>
          <w:szCs w:val="16"/>
        </w:rPr>
      </w:pPr>
    </w:p>
    <w:p w:rsidR="000011B9" w:rsidRPr="0092131A" w:rsidRDefault="000011B9" w:rsidP="000011B9">
      <w:pPr>
        <w:rPr>
          <w:sz w:val="14"/>
        </w:rPr>
      </w:pPr>
      <w:r w:rsidRPr="0092131A">
        <w:rPr>
          <w:rFonts w:asciiTheme="minorHAnsi" w:hAnsiTheme="minorHAnsi"/>
          <w:sz w:val="14"/>
          <w:szCs w:val="16"/>
        </w:rPr>
        <w:t xml:space="preserve">This is the very opposite of “special interest” thinking. </w:t>
      </w:r>
      <w:r w:rsidRPr="008240EF">
        <w:rPr>
          <w:rStyle w:val="StyleBoldUnderline"/>
        </w:rPr>
        <w:t>If we pay attention to and think from the space of some of the most disenfranchised communities of women in the world, we are most likely to envision a just and democratic society capable of treating all its citizens fairly</w:t>
      </w:r>
      <w:r w:rsidRPr="0092131A">
        <w:rPr>
          <w:rFonts w:asciiTheme="minorHAnsi" w:hAnsiTheme="minorHAnsi"/>
          <w:sz w:val="14"/>
          <w:szCs w:val="16"/>
        </w:rPr>
        <w:t xml:space="preserve">. Conversely, if we begin our analysis from, and limit it to, the space of privileged communities, our visions of justice are more likely to be exclusionary because privilege nurtures blindness to those without the same privileges. Beginning from the lives and interests of marginalized communities of women, I am able to access and make the workings of power visible—to read up the ladder of privilege. </w:t>
      </w:r>
      <w:r w:rsidRPr="0092131A">
        <w:rPr>
          <w:sz w:val="14"/>
        </w:rPr>
        <w:t xml:space="preserve">It is more necessary to look upward—colonized peoples must know themselves and the colonizer. </w:t>
      </w:r>
      <w:r w:rsidRPr="0092131A">
        <w:rPr>
          <w:rStyle w:val="StyleBoldUnderline"/>
        </w:rPr>
        <w:t xml:space="preserve">This particular marginalized location makes the politics of knowledge and the power investments that go along with it visible so that we </w:t>
      </w:r>
      <w:r w:rsidRPr="0092131A">
        <w:rPr>
          <w:rStyle w:val="StyleBoldUnderline"/>
        </w:rPr>
        <w:lastRenderedPageBreak/>
        <w:t>can then engage in work to transform the use and abuse of power</w:t>
      </w:r>
      <w:r w:rsidRPr="0092131A">
        <w:t>. The</w:t>
      </w:r>
      <w:r w:rsidRPr="0092131A">
        <w:rPr>
          <w:rFonts w:asciiTheme="minorHAnsi" w:hAnsiTheme="minorHAnsi"/>
          <w:sz w:val="14"/>
          <w:szCs w:val="16"/>
        </w:rPr>
        <w:t xml:space="preserve"> analysis draws on the notion of epistemic privilege as it is developed by feminist standpoint theorists (with their roots in the historical materialism of Marx and Lukacs) as well as postpositivist realists, who provide an analysis of experience, identity, and the epistemic effects of social location.15 My view is thus a materialist and “realist” one and is antithetical to that of postmodernist relativism. I believe there are causal links between marginalized social locations and experiences and the ability of human agents to explain and analyze features of capitalist society. Methodologically, this analytic perspective is grounded in historical materialism. </w:t>
      </w:r>
      <w:r w:rsidRPr="0092131A">
        <w:rPr>
          <w:rStyle w:val="StyleBoldUnderline"/>
        </w:rPr>
        <w:t>My claim is not that all marginalized locations yield crucial knowledge about power and inequity, but that within a tightly integrated capitalist system, the particular standpoint of poor indigenous and Third World/South women provides the most inclusive viewing of systemic power</w:t>
      </w:r>
      <w:r w:rsidRPr="00EB18A5">
        <w:rPr>
          <w:rFonts w:asciiTheme="minorHAnsi" w:hAnsiTheme="minorHAnsi"/>
          <w:u w:val="single"/>
        </w:rPr>
        <w:t>.</w:t>
      </w:r>
      <w:r w:rsidRPr="0092131A">
        <w:rPr>
          <w:rFonts w:asciiTheme="minorHAnsi" w:hAnsiTheme="minorHAnsi"/>
          <w:sz w:val="14"/>
          <w:szCs w:val="16"/>
        </w:rPr>
        <w:t xml:space="preserve"> In numerous cases of environmental racism, for instance, where the neighborhoods of poor communities of color are targeted as new sites for prisons and toxic dumps, it is no coincidence that poor black, Native American, and Latina women provide the leadership in the fight against corporate pollution. Three out of five Afro</w:t>
      </w:r>
      <w:r w:rsidRPr="0092131A">
        <w:rPr>
          <w:rFonts w:asciiTheme="minorHAnsi" w:hAnsiTheme="minorHAnsi" w:cs="Cambria Math"/>
          <w:sz w:val="14"/>
        </w:rPr>
        <w:t>‐</w:t>
      </w:r>
      <w:r w:rsidRPr="0092131A">
        <w:rPr>
          <w:rFonts w:asciiTheme="minorHAnsi" w:hAnsiTheme="minorHAnsi"/>
          <w:sz w:val="14"/>
          <w:szCs w:val="16"/>
        </w:rPr>
        <w:t>Americans and Latinos live near toxic waste sites, and three of the five largest hazardous waste landfills are in communities with a population that is 80 percent people of color (Pardo 2001, 504–11). Thus, it is precisely their critical reflections on their everyday lives as poor women of color that allows the kind of analysis of the power structure that has led to the many victories in environmental racism struggles.16 Herein lies a lesson for feminist analysis. Feminist scientist Vandana Shiva, one of the most visible leaders of the antiglobalization movement, provides a similar and illuminating critique of the patents and intellectual property rights agreements sanctioned by the World Trade Organization since 1995.17 Along with others in the environmental and indigenous rights movements, she argues that the WTO sanctions biopiracy and engages in intellectual piracy by privileging the claims of corporate commercial interests, based on Western systems of knowledge in agriculture and medicine, to products and innovations derived from indigenous knowledge traditions. Thus, through the definition of Western scientific epistemologies as the only legitimate scientific system, the WTO is able to underwrite corporate patents to indigenous knowledge (as to the Neem tree in India) as their own intellectual property, protected through intellectual property rights agreements. As a result, the patenting of drugs derived from indigenous medicinal systems has now reached massive proportions. I quote Shiva: Through patenting, indigenous knowledge is being pirated in the name of protecting knowledge and preventing piracy. The knowledge of our ancestors, of our peasants about seeds is being claimed as an invention of U.S. corporations and U.S. scientists and patented by them. The only reason something like that can work is because underlying it all is a racist framework that says the knowledge of the Third World and the knowledge of people of color is not knowledge. When that knowledge is taken by white men who have capital, suddenly creativity begins. … Patents are a replay of colonialism, which is now called globalization and free trade. (Shiva, Gordon, and Wing 2000, 32) The contrast between Western scientific systems and indigenous epistemologies and systems of medicine is not the only issue here. It is the colonialist and corporate power to define Western science, and the reliance on capitalist values of private property and profit, as the only normative system that results in the exercise of immense power. Thus indigenous knowledges, which are often communally generated and shared among tribal and peasant women for domestic, local, and public use, are subject to the ideologies of a corporate Western scientific paradigm where intellectual property rights can only be understood in possessive or privatized form. All innovations that happen to be collective, to have occurred over time in forests and farms, are appropriated or excluded. The idea of an intellectual commons where knowledge is collectively gathered and passed on for the benefit of all, not owned privately, is the very opposite of the notion of private property and ownership that is the basis for the WTO property rights agreements. Thus this idea of an intellectual commons among tribal and peasant women actually excludes them from ownership and facilitates corporate biopiracy. Shiva’s analysis of intellectual property rights, biopiracy, and globalization is made possible by its very location in the experiences and epistemologies of peasant and tribal women in India. Beginning from the practices and knowledges of indigenous women, she “reads up” the power structure, all the way to the policies and practices sanctioned by the WTO. This is a very clear example then of a transnational, anticapitalist feminist politics. However, Shiva says less about gender than she could. She is after all talking in particular about women’s work and knowledges anchored in the epistemological experiences of one of the most marginalized communities of women in the world—poor, tribal, and peasant women in India. This is a community of women made invisible and written out of national and international economic calculations.</w:t>
      </w:r>
      <w:r w:rsidRPr="00EB18A5">
        <w:rPr>
          <w:rFonts w:asciiTheme="minorHAnsi" w:hAnsiTheme="minorHAnsi"/>
          <w:u w:val="single"/>
        </w:rPr>
        <w:t xml:space="preserve"> </w:t>
      </w:r>
      <w:r w:rsidRPr="008240EF">
        <w:rPr>
          <w:rStyle w:val="Emphasis"/>
        </w:rPr>
        <w:t>An analysis that pays attention to the everyday experiences of tribal women and the micropolitics of their ultimately anticapitalist struggles illuminates the macropolitics of global restructuring</w:t>
      </w:r>
      <w:r w:rsidRPr="0092131A">
        <w:rPr>
          <w:rFonts w:asciiTheme="minorHAnsi" w:hAnsiTheme="minorHAnsi"/>
          <w:sz w:val="14"/>
          <w:szCs w:val="16"/>
        </w:rPr>
        <w:t>. It suggests the thorough embeddedness of the local and particular with the global and universal, and it suggests the need to conceptualize questions of justice and equity in transborder terms. In other words, this mode of reading envisions a feminism without borders, in that it foregrounds the need for an analysis and vision of solidarity across the enforced privatized intellectual property borders of the WTO. These particular examples offer the most inclusive paradigm for understanding the motivations and effects of globalization as it is crafted by the WTO. Of course, if we were to attempt the same analysis from the epistemological space of Western, corporate interests, it would be impossible to generate an analysis that values indigenous knowledge anchored in communal relationships rather than profit</w:t>
      </w:r>
      <w:r w:rsidRPr="0092131A">
        <w:rPr>
          <w:rFonts w:asciiTheme="minorHAnsi" w:hAnsiTheme="minorHAnsi" w:cs="Cambria Math"/>
          <w:sz w:val="14"/>
          <w:szCs w:val="16"/>
        </w:rPr>
        <w:t>‐</w:t>
      </w:r>
      <w:r w:rsidRPr="0092131A">
        <w:rPr>
          <w:rFonts w:asciiTheme="minorHAnsi" w:hAnsiTheme="minorHAnsi"/>
          <w:sz w:val="14"/>
          <w:szCs w:val="16"/>
        </w:rPr>
        <w:t xml:space="preserve">based hierarchies. Thus, poor tribal and peasant women, their knowledges and interests, would be invisible in this analytic frame because the very idea of an intellectual commons falls outside the purview of privatized property and profit that is a basis for corporate interests. The obvious issue for a transnational feminism pertains to the visions of profit and justice embodied in these opposing analytic perspectives. The focus on profit versus justice illustrates my earlier point about social location and analytically inclusive </w:t>
      </w:r>
      <w:r w:rsidRPr="0092131A">
        <w:rPr>
          <w:sz w:val="14"/>
        </w:rPr>
        <w:t>methodologies. It is the social location of the tribal women as explicated by Shiva that allows this broad and inclusive focus on justice. Similarly, it is the social location and narrow self‐interest of corporations that privatizes intellectual property rights in the name of profit for elites. Shiva essentially offers a critique of the global privatization of indigenous knowledges. This is a story about the rise of transnational institutions such as the WTO, the World Bank, and the International Monetary Fund, of banking and financial institutions and cross‐national governing bodies like the MAI (Multinational Agreement on Investments). The effects of these governing bodies on poor people around the world have been devastating. In fu</w:t>
      </w:r>
      <w:r w:rsidRPr="0092131A">
        <w:rPr>
          <w:rFonts w:asciiTheme="minorHAnsi" w:hAnsiTheme="minorHAnsi"/>
          <w:sz w:val="14"/>
          <w:szCs w:val="16"/>
        </w:rPr>
        <w:t xml:space="preserve">ndamental ways, it is girls and women around the world, especially in the Third World/South, that bear the brunt of globalization. </w:t>
      </w:r>
      <w:r w:rsidRPr="0092131A">
        <w:rPr>
          <w:rStyle w:val="Emphasis"/>
        </w:rPr>
        <w:t>Poor women and girls are the hardest hit by the degradation of environmental conditions, wars, famines, privatization of services and deregulation of governments, the dismantling of welfare states, the restructuring of paid and unpaid work, increasing surveillance and incarceration in prisons, and so on</w:t>
      </w:r>
      <w:r w:rsidRPr="00EB18A5">
        <w:rPr>
          <w:rFonts w:asciiTheme="minorHAnsi" w:hAnsiTheme="minorHAnsi"/>
          <w:u w:val="single"/>
        </w:rPr>
        <w:t>.</w:t>
      </w:r>
      <w:r w:rsidRPr="0092131A">
        <w:rPr>
          <w:rFonts w:asciiTheme="minorHAnsi" w:hAnsiTheme="minorHAnsi"/>
          <w:sz w:val="14"/>
          <w:szCs w:val="16"/>
        </w:rPr>
        <w:t xml:space="preserve"> And this is why a feminism without and beyond borders is necessary to address the injustices of global capitalism. Women and girls are still 70 percent of the world’s poor and the majority of the world’s refugees. Girls and women comprise almost 80 percent of displaced persons of the Third World/South in Africa, Asia, and Latin America. Women do two</w:t>
      </w:r>
      <w:r w:rsidRPr="0092131A">
        <w:rPr>
          <w:rFonts w:asciiTheme="minorHAnsi" w:hAnsiTheme="minorHAnsi" w:cs="Cambria Math"/>
          <w:sz w:val="14"/>
          <w:szCs w:val="16"/>
        </w:rPr>
        <w:t>‐</w:t>
      </w:r>
      <w:r w:rsidRPr="0092131A">
        <w:rPr>
          <w:rFonts w:asciiTheme="minorHAnsi" w:hAnsiTheme="minorHAnsi"/>
          <w:sz w:val="14"/>
          <w:szCs w:val="16"/>
        </w:rPr>
        <w:t>thirds of the world's work and earn less than one</w:t>
      </w:r>
      <w:r w:rsidRPr="0092131A">
        <w:rPr>
          <w:rFonts w:asciiTheme="minorHAnsi" w:hAnsiTheme="minorHAnsi" w:cs="Cambria Math"/>
          <w:sz w:val="14"/>
          <w:szCs w:val="16"/>
        </w:rPr>
        <w:t>‐</w:t>
      </w:r>
      <w:r w:rsidRPr="0092131A">
        <w:rPr>
          <w:rFonts w:asciiTheme="minorHAnsi" w:hAnsiTheme="minorHAnsi"/>
          <w:sz w:val="14"/>
          <w:szCs w:val="16"/>
        </w:rPr>
        <w:t>tenth of its income. Women own less than one</w:t>
      </w:r>
      <w:r w:rsidRPr="0092131A">
        <w:rPr>
          <w:rFonts w:asciiTheme="minorHAnsi" w:hAnsiTheme="minorHAnsi" w:cs="Cambria Math"/>
          <w:sz w:val="14"/>
          <w:szCs w:val="16"/>
        </w:rPr>
        <w:t>‐</w:t>
      </w:r>
      <w:r w:rsidRPr="0092131A">
        <w:rPr>
          <w:rFonts w:asciiTheme="minorHAnsi" w:hAnsiTheme="minorHAnsi"/>
          <w:sz w:val="14"/>
          <w:szCs w:val="16"/>
        </w:rPr>
        <w:t>hundredth of the world’s property, while they are the hardest hit by the effects of war, domestic violence, and religious persecution. Feminist political theorist Zillah Eisenstein states that global capital in racialized and sexualized guise destroys the public spaces of democracy and quietly sucks power out of the once social/public spaces of nation</w:t>
      </w:r>
      <w:r w:rsidRPr="0092131A">
        <w:rPr>
          <w:rFonts w:asciiTheme="minorHAnsi" w:hAnsiTheme="minorHAnsi" w:cs="Cambria Math"/>
          <w:sz w:val="14"/>
        </w:rPr>
        <w:t>‐</w:t>
      </w:r>
      <w:r w:rsidRPr="0092131A">
        <w:rPr>
          <w:rFonts w:asciiTheme="minorHAnsi" w:hAnsiTheme="minorHAnsi"/>
          <w:sz w:val="14"/>
          <w:szCs w:val="16"/>
        </w:rPr>
        <w:t xml:space="preserve">states. Corporate capitalism has redefined citizens as consumers—and global markets replace the commitments to economic, sexual, and racial equality (Eisenstein 1998, esp. chap. 5). It is especially on the </w:t>
      </w:r>
      <w:r w:rsidRPr="0092131A">
        <w:rPr>
          <w:sz w:val="14"/>
        </w:rPr>
        <w:t>bodies and lives of women and girls from the Third World/South—the Two‐Thirds World—that global capitalism writes its script, and it is by paying attention to and theorizing the experiences of these communities of women and girls that we demystify capitalism as a system of debilitating sexism and racism and envision anticapitalist resistance</w:t>
      </w:r>
      <w:r w:rsidRPr="00EB18A5">
        <w:rPr>
          <w:rFonts w:asciiTheme="minorHAnsi" w:hAnsiTheme="minorHAnsi"/>
          <w:u w:val="single"/>
        </w:rPr>
        <w:t xml:space="preserve">. </w:t>
      </w:r>
      <w:r w:rsidRPr="0092131A">
        <w:rPr>
          <w:rStyle w:val="Emphasis"/>
        </w:rPr>
        <w:t xml:space="preserve">Thus any </w:t>
      </w:r>
      <w:r w:rsidRPr="0092131A">
        <w:rPr>
          <w:rStyle w:val="Emphasis"/>
        </w:rPr>
        <w:lastRenderedPageBreak/>
        <w:t>analysis of the effects of globalization needs to centralize the experiences and struggles of these particular communities of women and girls</w:t>
      </w:r>
      <w:r w:rsidRPr="00EB18A5">
        <w:rPr>
          <w:rFonts w:asciiTheme="minorHAnsi" w:hAnsiTheme="minorHAnsi"/>
          <w:u w:val="single"/>
          <w:bdr w:val="single" w:sz="4" w:space="0" w:color="auto" w:frame="1"/>
        </w:rPr>
        <w:t>.</w:t>
      </w:r>
      <w:r w:rsidRPr="0092131A">
        <w:rPr>
          <w:rFonts w:asciiTheme="minorHAnsi" w:hAnsiTheme="minorHAnsi"/>
          <w:sz w:val="14"/>
          <w:szCs w:val="16"/>
        </w:rPr>
        <w:t xml:space="preserve"> Drawing on Arif Dirlik’s notion of “place consciousness as the radical other of global capitalism” (1999), Grace Lee Boggs makes an important argument for place</w:t>
      </w:r>
      <w:r w:rsidRPr="0092131A">
        <w:rPr>
          <w:rFonts w:asciiTheme="minorHAnsi" w:hAnsiTheme="minorHAnsi" w:cs="Cambria Math"/>
          <w:sz w:val="14"/>
        </w:rPr>
        <w:t>‐</w:t>
      </w:r>
      <w:r w:rsidRPr="0092131A">
        <w:rPr>
          <w:rFonts w:asciiTheme="minorHAnsi" w:hAnsiTheme="minorHAnsi"/>
          <w:sz w:val="14"/>
          <w:szCs w:val="16"/>
        </w:rPr>
        <w:t>based civic activism that illustrates how centralizing the struggles of marginalized communities connects to larger antiglobalization struggles. Boggs suggests that “place consciousness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w:t>
      </w:r>
      <w:r w:rsidRPr="0092131A">
        <w:rPr>
          <w:rFonts w:asciiTheme="minorHAnsi" w:hAnsiTheme="minorHAnsi" w:cs="Cambria Math"/>
          <w:sz w:val="14"/>
        </w:rPr>
        <w:t>‐</w:t>
      </w:r>
      <w:r w:rsidRPr="0092131A">
        <w:rPr>
          <w:rFonts w:asciiTheme="minorHAnsi" w:hAnsiTheme="minorHAnsi"/>
          <w:sz w:val="14"/>
          <w:szCs w:val="16"/>
        </w:rPr>
        <w:t>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w:t>
      </w:r>
      <w:r w:rsidRPr="0092131A">
        <w:rPr>
          <w:sz w:val="14"/>
        </w:rPr>
        <w:t>. It is then the lives, experiences, and struggles of girls and women of the Two‐Thirds World that demystify capitalism in its racial and sexual dimensions—and that provide productive and necessary avenues of theorizing and enacting anticapitalist resistance.</w:t>
      </w:r>
    </w:p>
    <w:p w:rsidR="000011B9" w:rsidRDefault="000011B9" w:rsidP="000011B9">
      <w:pPr>
        <w:rPr>
          <w:rFonts w:asciiTheme="minorHAnsi" w:hAnsiTheme="minorHAnsi"/>
          <w:sz w:val="16"/>
          <w:szCs w:val="16"/>
        </w:rPr>
      </w:pPr>
    </w:p>
    <w:p w:rsidR="000011B9" w:rsidRPr="00EB18A5" w:rsidRDefault="000011B9" w:rsidP="000011B9">
      <w:pPr>
        <w:pStyle w:val="Heading4"/>
        <w:rPr>
          <w:rStyle w:val="StyleStyleBold12pt"/>
          <w:rFonts w:asciiTheme="minorHAnsi" w:hAnsiTheme="minorHAnsi" w:cs="Times New Roman"/>
          <w:b/>
          <w:sz w:val="24"/>
        </w:rPr>
      </w:pPr>
      <w:r w:rsidRPr="00D5757A">
        <w:t xml:space="preserve">Corrective approaches fail: Any </w:t>
      </w:r>
      <w:r w:rsidR="00A22D0E" w:rsidRPr="00D5757A">
        <w:t>detritus</w:t>
      </w:r>
      <w:r w:rsidRPr="00D5757A">
        <w:t xml:space="preserve"> of western knowledge must be rejected to delink the human from the creation of the non-human colonial other. As western scholars of privilege, this requires arguing for radical interventions</w:t>
      </w:r>
      <w:r>
        <w:rPr>
          <w:rStyle w:val="StyleStyleBold12pt"/>
          <w:rFonts w:asciiTheme="minorHAnsi" w:hAnsiTheme="minorHAnsi" w:cs="Times New Roman"/>
          <w:b/>
          <w:sz w:val="24"/>
        </w:rPr>
        <w:t xml:space="preserve">. </w:t>
      </w:r>
    </w:p>
    <w:p w:rsidR="000011B9" w:rsidRPr="00EB18A5" w:rsidRDefault="000011B9" w:rsidP="000011B9">
      <w:pPr>
        <w:rPr>
          <w:rFonts w:asciiTheme="minorHAnsi" w:hAnsiTheme="minorHAnsi"/>
        </w:rPr>
      </w:pPr>
      <w:r w:rsidRPr="00EB18A5">
        <w:rPr>
          <w:rStyle w:val="StyleStyleBold12pt"/>
          <w:rFonts w:asciiTheme="minorHAnsi" w:hAnsiTheme="minorHAnsi"/>
          <w:sz w:val="24"/>
        </w:rPr>
        <w:t>Mignolo 13</w:t>
      </w:r>
      <w:r w:rsidRPr="00EB18A5">
        <w:rPr>
          <w:rFonts w:asciiTheme="minorHAnsi" w:hAnsiTheme="minorHAnsi"/>
        </w:rPr>
        <w:t xml:space="preserve"> (Walter D. Who Speaks for the “Human” in Human Rights?. Human Rights from a Third World Perspective: Critique, History and International Law. Cambridge Scholars Publishing. Professor of semiotics at Duke University, PhD. rb) </w:t>
      </w:r>
    </w:p>
    <w:p w:rsidR="000011B9" w:rsidRPr="00EB18A5" w:rsidRDefault="000011B9" w:rsidP="000011B9">
      <w:pPr>
        <w:rPr>
          <w:rFonts w:asciiTheme="minorHAnsi" w:hAnsiTheme="minorHAnsi"/>
          <w:sz w:val="16"/>
        </w:rPr>
      </w:pPr>
    </w:p>
    <w:p w:rsidR="000011B9" w:rsidRPr="00EB18A5" w:rsidRDefault="000011B9" w:rsidP="000011B9">
      <w:pPr>
        <w:rPr>
          <w:rFonts w:asciiTheme="minorHAnsi" w:hAnsiTheme="minorHAnsi"/>
          <w:sz w:val="16"/>
        </w:rPr>
      </w:pPr>
      <w:r w:rsidRPr="00EB18A5">
        <w:rPr>
          <w:rFonts w:asciiTheme="minorHAnsi" w:hAnsiTheme="minorHAnsi"/>
          <w:sz w:val="12"/>
        </w:rPr>
        <w:t>¶</w:t>
      </w:r>
      <w:r w:rsidRPr="00EB18A5">
        <w:rPr>
          <w:rFonts w:asciiTheme="minorHAnsi" w:hAnsiTheme="minorHAnsi"/>
          <w:sz w:val="16"/>
        </w:rPr>
        <w:t xml:space="preserve"> In this regard, </w:t>
      </w:r>
      <w:r w:rsidRPr="00EB18A5">
        <w:rPr>
          <w:rStyle w:val="StyleBoldUnderline"/>
          <w:rFonts w:asciiTheme="minorHAnsi" w:hAnsiTheme="minorHAnsi"/>
        </w:rPr>
        <w:t>Western imperial knowledge</w:t>
      </w:r>
      <w:r w:rsidRPr="00EB18A5">
        <w:rPr>
          <w:rFonts w:asciiTheme="minorHAnsi" w:hAnsiTheme="minorHAnsi"/>
          <w:sz w:val="16"/>
        </w:rPr>
        <w:t xml:space="preserve"> (that is, based on Greek and </w:t>
      </w:r>
      <w:r w:rsidRPr="00EB18A5">
        <w:rPr>
          <w:rFonts w:asciiTheme="minorHAnsi" w:hAnsiTheme="minorHAnsi"/>
          <w:sz w:val="12"/>
        </w:rPr>
        <w:t>¶</w:t>
      </w:r>
      <w:r w:rsidRPr="00EB18A5">
        <w:rPr>
          <w:rFonts w:asciiTheme="minorHAnsi" w:hAnsiTheme="minorHAnsi"/>
          <w:sz w:val="16"/>
        </w:rPr>
        <w:t xml:space="preserve"> Latin categories and translated into modern European vernacular </w:t>
      </w:r>
      <w:r w:rsidRPr="00EB18A5">
        <w:rPr>
          <w:rFonts w:asciiTheme="minorHAnsi" w:hAnsiTheme="minorHAnsi"/>
          <w:sz w:val="12"/>
        </w:rPr>
        <w:t>¶</w:t>
      </w:r>
      <w:r w:rsidRPr="00EB18A5">
        <w:rPr>
          <w:rFonts w:asciiTheme="minorHAnsi" w:hAnsiTheme="minorHAnsi"/>
          <w:sz w:val="16"/>
        </w:rPr>
        <w:t xml:space="preserve"> languages—Italian, Spanish, Portuguese, German, French and English) </w:t>
      </w:r>
      <w:r w:rsidRPr="00EB18A5">
        <w:rPr>
          <w:rFonts w:asciiTheme="minorHAnsi" w:hAnsiTheme="minorHAnsi"/>
          <w:sz w:val="12"/>
        </w:rPr>
        <w:t>¶</w:t>
      </w:r>
      <w:r w:rsidRPr="00EB18A5">
        <w:rPr>
          <w:rFonts w:asciiTheme="minorHAnsi" w:hAnsiTheme="minorHAnsi"/>
          <w:sz w:val="16"/>
        </w:rPr>
        <w:t xml:space="preserve"> </w:t>
      </w:r>
      <w:r w:rsidRPr="00EB18A5">
        <w:rPr>
          <w:rStyle w:val="StyleBoldUnderline"/>
          <w:rFonts w:asciiTheme="minorHAnsi" w:hAnsiTheme="minorHAnsi"/>
        </w:rPr>
        <w:t>controls (e.g., owns) the concept of human. If you want to dispute it from</w:t>
      </w:r>
      <w:r w:rsidRPr="00EB18A5">
        <w:rPr>
          <w:rFonts w:asciiTheme="minorHAnsi" w:hAnsiTheme="minorHAnsi"/>
          <w:u w:val="single"/>
        </w:rPr>
        <w:t xml:space="preserve"> the </w:t>
      </w:r>
      <w:r w:rsidRPr="00EB18A5">
        <w:rPr>
          <w:rFonts w:asciiTheme="minorHAnsi" w:hAnsiTheme="minorHAnsi"/>
          <w:sz w:val="12"/>
        </w:rPr>
        <w:t>¶</w:t>
      </w:r>
      <w:r w:rsidRPr="00EB18A5">
        <w:rPr>
          <w:rFonts w:asciiTheme="minorHAnsi" w:hAnsiTheme="minorHAnsi"/>
          <w:u w:val="single"/>
        </w:rPr>
        <w:t xml:space="preserve"> </w:t>
      </w:r>
      <w:r w:rsidRPr="00EB18A5">
        <w:rPr>
          <w:rStyle w:val="StyleBoldUnderline"/>
          <w:rFonts w:asciiTheme="minorHAnsi" w:hAnsiTheme="minorHAnsi"/>
        </w:rPr>
        <w:t xml:space="preserve">genealogy of </w:t>
      </w:r>
      <w:r w:rsidRPr="00EB18A5">
        <w:rPr>
          <w:rFonts w:asciiTheme="minorHAnsi" w:hAnsiTheme="minorHAnsi"/>
          <w:sz w:val="16"/>
        </w:rPr>
        <w:t xml:space="preserve">thoughts of Arabic, Urdu, Russian, Aymara, Bambara, or any </w:t>
      </w:r>
      <w:r w:rsidRPr="00EB18A5">
        <w:rPr>
          <w:rFonts w:asciiTheme="minorHAnsi" w:hAnsiTheme="minorHAnsi"/>
          <w:sz w:val="12"/>
        </w:rPr>
        <w:t>¶</w:t>
      </w:r>
      <w:r w:rsidRPr="00EB18A5">
        <w:rPr>
          <w:rFonts w:asciiTheme="minorHAnsi" w:hAnsiTheme="minorHAnsi"/>
          <w:sz w:val="16"/>
        </w:rPr>
        <w:t xml:space="preserve"> other language and ex</w:t>
      </w:r>
      <w:r w:rsidRPr="00EB18A5">
        <w:rPr>
          <w:rStyle w:val="StyleBoldUnderline"/>
          <w:rFonts w:asciiTheme="minorHAnsi" w:hAnsiTheme="minorHAnsi"/>
        </w:rPr>
        <w:t>periences embedded in non-Western history</w:t>
      </w:r>
      <w:r w:rsidRPr="00EB18A5">
        <w:rPr>
          <w:rFonts w:asciiTheme="minorHAnsi" w:hAnsiTheme="minorHAnsi"/>
          <w:sz w:val="16"/>
        </w:rPr>
        <w:t xml:space="preserve"> or </w:t>
      </w:r>
      <w:r w:rsidRPr="00EB18A5">
        <w:rPr>
          <w:rFonts w:asciiTheme="minorHAnsi" w:hAnsiTheme="minorHAnsi"/>
          <w:sz w:val="12"/>
        </w:rPr>
        <w:t>¶</w:t>
      </w:r>
      <w:r w:rsidRPr="00EB18A5">
        <w:rPr>
          <w:rFonts w:asciiTheme="minorHAnsi" w:hAnsiTheme="minorHAnsi"/>
          <w:sz w:val="16"/>
        </w:rPr>
        <w:t xml:space="preserve"> indirectly related to Western categories of thoughts (and indirection here </w:t>
      </w:r>
      <w:r w:rsidRPr="00EB18A5">
        <w:rPr>
          <w:rFonts w:asciiTheme="minorHAnsi" w:hAnsiTheme="minorHAnsi"/>
          <w:sz w:val="12"/>
        </w:rPr>
        <w:t>¶</w:t>
      </w:r>
      <w:r w:rsidRPr="00EB18A5">
        <w:rPr>
          <w:rFonts w:asciiTheme="minorHAnsi" w:hAnsiTheme="minorHAnsi"/>
          <w:sz w:val="16"/>
        </w:rPr>
        <w:t xml:space="preserve"> refers to imperial expansion and colonization), you would have two options: </w:t>
      </w:r>
      <w:r w:rsidRPr="00EB18A5">
        <w:rPr>
          <w:rFonts w:asciiTheme="minorHAnsi" w:hAnsiTheme="minorHAnsi"/>
          <w:sz w:val="12"/>
        </w:rPr>
        <w:t>¶</w:t>
      </w:r>
      <w:r w:rsidRPr="00EB18A5">
        <w:rPr>
          <w:rFonts w:asciiTheme="minorHAnsi" w:hAnsiTheme="minorHAnsi"/>
          <w:sz w:val="16"/>
        </w:rPr>
        <w:t xml:space="preserve"> to bend and accept what is human according to Western knowledge (grounded in Greek and Latin; that is, not in Greek and Arabic) is; or </w:t>
      </w:r>
      <w:r w:rsidRPr="00EB18A5">
        <w:rPr>
          <w:rStyle w:val="StyleBoldUnderline"/>
          <w:rFonts w:asciiTheme="minorHAnsi" w:hAnsiTheme="minorHAnsi"/>
        </w:rPr>
        <w:t>you  would</w:t>
      </w:r>
      <w:r w:rsidRPr="00EB18A5">
        <w:rPr>
          <w:rFonts w:asciiTheme="minorHAnsi" w:hAnsiTheme="minorHAnsi"/>
          <w:sz w:val="16"/>
        </w:rPr>
        <w:t xml:space="preserve"> prefer </w:t>
      </w:r>
      <w:r w:rsidRPr="00EB18A5">
        <w:rPr>
          <w:rStyle w:val="StyleBoldUnderline"/>
          <w:rFonts w:asciiTheme="minorHAnsi" w:hAnsiTheme="minorHAnsi"/>
        </w:rPr>
        <w:t xml:space="preserve">to de-link, to engage in epistemic disobedience denouncing the </w:t>
      </w:r>
      <w:r w:rsidRPr="00EB18A5">
        <w:rPr>
          <w:rStyle w:val="StyleBoldUnderline"/>
          <w:rFonts w:asciiTheme="minorHAnsi" w:hAnsiTheme="minorHAnsi"/>
          <w:b w:val="0"/>
          <w:sz w:val="12"/>
          <w:u w:val="none"/>
        </w:rPr>
        <w:t>¶</w:t>
      </w:r>
      <w:r w:rsidRPr="00EB18A5">
        <w:rPr>
          <w:rStyle w:val="StyleBoldUnderline"/>
          <w:rFonts w:asciiTheme="minorHAnsi" w:hAnsiTheme="minorHAnsi"/>
        </w:rPr>
        <w:t>provincialism of the universal and engage in a collective, differential</w:t>
      </w:r>
      <w:r w:rsidRPr="00EB18A5">
        <w:rPr>
          <w:rFonts w:asciiTheme="minorHAnsi" w:hAnsiTheme="minorHAnsi"/>
          <w:u w:val="single"/>
        </w:rPr>
        <w:t xml:space="preserve">,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planetary assumption that being human is not being Vitruvian, Christian or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Kantian but is instead being able first to dispute the imperial definition</w:t>
      </w:r>
      <w:r w:rsidRPr="00EB18A5">
        <w:rPr>
          <w:rFonts w:asciiTheme="minorHAnsi" w:hAnsiTheme="minorHAnsi"/>
          <w:u w:val="single"/>
        </w:rPr>
        <w:t xml:space="preserve"> </w:t>
      </w:r>
      <w:r w:rsidRPr="00EB18A5">
        <w:rPr>
          <w:rFonts w:asciiTheme="minorHAnsi" w:hAnsiTheme="minorHAnsi"/>
          <w:sz w:val="12"/>
        </w:rPr>
        <w:t>¶</w:t>
      </w:r>
      <w:r w:rsidRPr="00EB18A5">
        <w:rPr>
          <w:rFonts w:asciiTheme="minorHAnsi" w:hAnsiTheme="minorHAnsi"/>
          <w:u w:val="single"/>
        </w:rPr>
        <w:t xml:space="preserve"> humanity</w:t>
      </w:r>
      <w:r w:rsidRPr="00EB18A5">
        <w:rPr>
          <w:rFonts w:asciiTheme="minorHAnsi" w:hAnsiTheme="minorHAnsi"/>
          <w:sz w:val="16"/>
        </w:rPr>
        <w:t xml:space="preserve">. </w:t>
      </w:r>
      <w:r w:rsidRPr="00EB18A5">
        <w:rPr>
          <w:rStyle w:val="StyleBoldUnderline"/>
          <w:rFonts w:asciiTheme="minorHAnsi" w:hAnsiTheme="minorHAnsi"/>
        </w:rPr>
        <w:t xml:space="preserve">Secondly it is to engage in building a society in which human is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not defined and rhetorically affirming that we are all equal</w:t>
      </w:r>
      <w:r w:rsidRPr="00EB18A5">
        <w:rPr>
          <w:rFonts w:asciiTheme="minorHAnsi" w:hAnsiTheme="minorHAnsi"/>
          <w:u w:val="single"/>
        </w:rPr>
        <w:t xml:space="preserve">, </w:t>
      </w:r>
      <w:r w:rsidRPr="00EB18A5">
        <w:rPr>
          <w:rFonts w:asciiTheme="minorHAnsi" w:hAnsiTheme="minorHAnsi"/>
          <w:sz w:val="16"/>
        </w:rPr>
        <w:t xml:space="preserve">but human will </w:t>
      </w:r>
      <w:r w:rsidRPr="00EB18A5">
        <w:rPr>
          <w:rFonts w:asciiTheme="minorHAnsi" w:hAnsiTheme="minorHAnsi"/>
          <w:sz w:val="12"/>
        </w:rPr>
        <w:t>¶</w:t>
      </w:r>
      <w:r w:rsidRPr="00EB18A5">
        <w:rPr>
          <w:rFonts w:asciiTheme="minorHAnsi" w:hAnsiTheme="minorHAnsi"/>
          <w:sz w:val="16"/>
        </w:rPr>
        <w:t xml:space="preserve"> be what comes out of building societies on principles that prevent </w:t>
      </w:r>
      <w:r w:rsidRPr="00EB18A5">
        <w:rPr>
          <w:rFonts w:asciiTheme="minorHAnsi" w:hAnsiTheme="minorHAnsi"/>
          <w:sz w:val="12"/>
        </w:rPr>
        <w:t>¶</w:t>
      </w:r>
      <w:r w:rsidRPr="00EB18A5">
        <w:rPr>
          <w:rFonts w:asciiTheme="minorHAnsi" w:hAnsiTheme="minorHAnsi"/>
          <w:sz w:val="16"/>
        </w:rPr>
        <w:t xml:space="preserve"> classification and ranking to justify domination and exploitation among </w:t>
      </w:r>
      <w:r w:rsidRPr="00EB18A5">
        <w:rPr>
          <w:rFonts w:asciiTheme="minorHAnsi" w:hAnsiTheme="minorHAnsi"/>
          <w:sz w:val="12"/>
        </w:rPr>
        <w:t>¶</w:t>
      </w:r>
      <w:r w:rsidRPr="00EB18A5">
        <w:rPr>
          <w:rFonts w:asciiTheme="minorHAnsi" w:hAnsiTheme="minorHAnsi"/>
          <w:sz w:val="16"/>
        </w:rPr>
        <w:t xml:space="preserve"> people who are supposed to be equal by birth. If you decide this option, </w:t>
      </w:r>
      <w:r w:rsidRPr="00EB18A5">
        <w:rPr>
          <w:rFonts w:asciiTheme="minorHAnsi" w:hAnsiTheme="minorHAnsi"/>
          <w:sz w:val="12"/>
        </w:rPr>
        <w:t>¶</w:t>
      </w:r>
      <w:r w:rsidRPr="00EB18A5">
        <w:rPr>
          <w:rFonts w:asciiTheme="minorHAnsi" w:hAnsiTheme="minorHAnsi"/>
          <w:sz w:val="16"/>
        </w:rPr>
        <w:t xml:space="preserve"> please </w:t>
      </w:r>
      <w:r w:rsidRPr="00EB18A5">
        <w:rPr>
          <w:rStyle w:val="Emphasis"/>
          <w:rFonts w:asciiTheme="minorHAnsi" w:hAnsiTheme="minorHAnsi"/>
        </w:rPr>
        <w:t>do not attempt to provide a</w:t>
      </w:r>
      <w:r w:rsidRPr="00EB18A5">
        <w:rPr>
          <w:rStyle w:val="StyleBoldUnderline"/>
          <w:rFonts w:asciiTheme="minorHAnsi" w:hAnsiTheme="minorHAnsi"/>
        </w:rPr>
        <w:t xml:space="preserve"> </w:t>
      </w:r>
      <w:r w:rsidRPr="00EB18A5">
        <w:rPr>
          <w:rFonts w:asciiTheme="minorHAnsi" w:hAnsiTheme="minorHAnsi"/>
          <w:sz w:val="16"/>
        </w:rPr>
        <w:t>new truth,</w:t>
      </w:r>
      <w:r w:rsidRPr="00EB18A5">
        <w:rPr>
          <w:rStyle w:val="StyleBoldUnderline"/>
          <w:rFonts w:asciiTheme="minorHAnsi" w:hAnsiTheme="minorHAnsi"/>
        </w:rPr>
        <w:t xml:space="preserve"> </w:t>
      </w:r>
      <w:r w:rsidRPr="00EB18A5">
        <w:rPr>
          <w:rStyle w:val="Emphasis"/>
          <w:rFonts w:asciiTheme="minorHAnsi" w:hAnsiTheme="minorHAnsi"/>
        </w:rPr>
        <w:t>a new definition</w:t>
      </w:r>
      <w:r w:rsidRPr="00EB18A5">
        <w:rPr>
          <w:rStyle w:val="StyleBoldUnderline"/>
          <w:rFonts w:asciiTheme="minorHAnsi" w:hAnsiTheme="minorHAnsi"/>
        </w:rPr>
        <w:t xml:space="preserve"> </w:t>
      </w:r>
      <w:r w:rsidRPr="00AF5AA8">
        <w:rPr>
          <w:rStyle w:val="Emphasis"/>
        </w:rPr>
        <w:t>of what does it mean to be human that will correct the mistakes of previous definitions of  human</w:t>
      </w:r>
      <w:r w:rsidRPr="00EB18A5">
        <w:rPr>
          <w:rFonts w:asciiTheme="minorHAnsi" w:hAnsiTheme="minorHAnsi"/>
          <w:u w:val="single"/>
        </w:rPr>
        <w:t xml:space="preserve">. </w:t>
      </w:r>
      <w:r w:rsidRPr="00EB18A5">
        <w:rPr>
          <w:rFonts w:asciiTheme="minorHAnsi" w:hAnsiTheme="minorHAnsi"/>
          <w:sz w:val="16"/>
        </w:rPr>
        <w:t>Since there is no such entity</w:t>
      </w:r>
      <w:r w:rsidRPr="00EB18A5">
        <w:rPr>
          <w:rFonts w:asciiTheme="minorHAnsi" w:hAnsiTheme="minorHAnsi"/>
          <w:u w:val="single"/>
        </w:rPr>
        <w:t xml:space="preserve">, </w:t>
      </w:r>
      <w:r w:rsidRPr="00EB18A5">
        <w:rPr>
          <w:rStyle w:val="StyleBoldUnderline"/>
          <w:rFonts w:asciiTheme="minorHAnsi" w:hAnsiTheme="minorHAnsi"/>
        </w:rPr>
        <w:t xml:space="preserve">the second option would be decolonial, that is, to move away (de-link) from the imperial consequences of a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standard of human, </w:t>
      </w:r>
      <w:r w:rsidRPr="00AF5AA8">
        <w:t>humanity and the related ideal of civilization.</w:t>
      </w:r>
      <w:r w:rsidRPr="00EB18A5">
        <w:rPr>
          <w:rStyle w:val="StyleBoldUnderline"/>
          <w:rFonts w:asciiTheme="minorHAnsi" w:hAnsiTheme="minorHAnsi"/>
        </w:rPr>
        <w:t xml:space="preserve"> If you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choose this option it doesn’t mean that you accept that you are not human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and you are also a barbarian</w:t>
      </w:r>
      <w:r w:rsidRPr="00AF5AA8">
        <w:rPr>
          <w:rStyle w:val="Emphasis"/>
        </w:rPr>
        <w:t xml:space="preserve">. On the contrary, </w:t>
      </w:r>
      <w:r>
        <w:rPr>
          <w:rStyle w:val="Emphasis"/>
        </w:rPr>
        <w:t xml:space="preserve">placing yourself in the space </w:t>
      </w:r>
      <w:r w:rsidRPr="00AF5AA8">
        <w:rPr>
          <w:rStyle w:val="Emphasis"/>
        </w:rPr>
        <w:t>that imperial discourse gave to lesser humans</w:t>
      </w:r>
      <w:r>
        <w:rPr>
          <w:rStyle w:val="Emphasis"/>
        </w:rPr>
        <w:t xml:space="preserve">, uncivilized and barbarians, </w:t>
      </w:r>
      <w:r w:rsidRPr="00AF5AA8">
        <w:rPr>
          <w:rStyle w:val="Emphasis"/>
        </w:rPr>
        <w:t>you would argue for radical interventions from the perspective of those who  have been made barbarians, abnormal and uncivilized</w:t>
      </w:r>
      <w:r w:rsidRPr="00EB18A5">
        <w:rPr>
          <w:rFonts w:asciiTheme="minorHAnsi" w:hAnsiTheme="minorHAnsi"/>
          <w:u w:val="single"/>
        </w:rPr>
        <w:t>. T</w:t>
      </w:r>
      <w:r w:rsidRPr="00EB18A5">
        <w:rPr>
          <w:rFonts w:asciiTheme="minorHAnsi" w:hAnsiTheme="minorHAnsi"/>
          <w:sz w:val="16"/>
        </w:rPr>
        <w:t xml:space="preserve">hat is, you will </w:t>
      </w:r>
      <w:r w:rsidRPr="00EB18A5">
        <w:rPr>
          <w:rFonts w:asciiTheme="minorHAnsi" w:hAnsiTheme="minorHAnsi"/>
          <w:sz w:val="12"/>
        </w:rPr>
        <w:t>¶</w:t>
      </w:r>
      <w:r w:rsidRPr="00EB18A5">
        <w:rPr>
          <w:rFonts w:asciiTheme="minorHAnsi" w:hAnsiTheme="minorHAnsi"/>
          <w:sz w:val="16"/>
        </w:rPr>
        <w:t xml:space="preserve"> argue for justice and equality from the perspective and interests of those who </w:t>
      </w:r>
      <w:r w:rsidRPr="00EB18A5">
        <w:rPr>
          <w:rFonts w:asciiTheme="minorHAnsi" w:hAnsiTheme="minorHAnsi"/>
          <w:sz w:val="12"/>
        </w:rPr>
        <w:t>¶</w:t>
      </w:r>
      <w:r w:rsidRPr="00EB18A5">
        <w:rPr>
          <w:rFonts w:asciiTheme="minorHAnsi" w:hAnsiTheme="minorHAnsi"/>
          <w:sz w:val="16"/>
        </w:rPr>
        <w:t xml:space="preserve"> lost their equality and have been subjected to injustices.</w:t>
      </w:r>
    </w:p>
    <w:p w:rsidR="000011B9" w:rsidRPr="00D82519" w:rsidRDefault="000011B9" w:rsidP="000011B9"/>
    <w:p w:rsidR="000011B9" w:rsidRDefault="000011B9" w:rsidP="000011B9">
      <w:pPr>
        <w:pStyle w:val="Heading2"/>
      </w:pPr>
      <w:r>
        <w:lastRenderedPageBreak/>
        <w:t>AT Discourse Aff</w:t>
      </w:r>
    </w:p>
    <w:p w:rsidR="000011B9" w:rsidRDefault="000011B9" w:rsidP="000011B9"/>
    <w:p w:rsidR="000011B9" w:rsidRPr="00C23333" w:rsidRDefault="000011B9" w:rsidP="000011B9">
      <w:pPr>
        <w:pStyle w:val="Heading4"/>
        <w:rPr>
          <w:rFonts w:asciiTheme="minorHAnsi" w:hAnsiTheme="minorHAnsi"/>
        </w:rPr>
      </w:pPr>
      <w:r w:rsidRPr="00C23333">
        <w:rPr>
          <w:rFonts w:asciiTheme="minorHAnsi" w:hAnsiTheme="minorHAnsi"/>
        </w:rPr>
        <w:t xml:space="preserve">Globalization </w:t>
      </w:r>
      <w:r>
        <w:rPr>
          <w:rFonts w:asciiTheme="minorHAnsi" w:hAnsiTheme="minorHAnsi"/>
        </w:rPr>
        <w:t>i</w:t>
      </w:r>
      <w:r w:rsidRPr="00C23333">
        <w:rPr>
          <w:rFonts w:asciiTheme="minorHAnsi" w:hAnsiTheme="minorHAnsi"/>
        </w:rPr>
        <w:t>s the process of</w:t>
      </w:r>
      <w:r>
        <w:rPr>
          <w:rFonts w:asciiTheme="minorHAnsi" w:hAnsiTheme="minorHAnsi"/>
        </w:rPr>
        <w:t xml:space="preserve"> globalizing masculine politics through armed conflict and economic intervention.  </w:t>
      </w:r>
    </w:p>
    <w:p w:rsidR="000011B9" w:rsidRPr="00C23333" w:rsidRDefault="000011B9" w:rsidP="000011B9">
      <w:pPr>
        <w:rPr>
          <w:rFonts w:asciiTheme="minorHAnsi" w:hAnsiTheme="minorHAnsi"/>
        </w:rPr>
      </w:pPr>
      <w:r w:rsidRPr="00C23333">
        <w:rPr>
          <w:rStyle w:val="StyleStyleBold12pt"/>
          <w:rFonts w:asciiTheme="minorHAnsi" w:hAnsiTheme="minorHAnsi"/>
        </w:rPr>
        <w:t>Chow ’03</w:t>
      </w:r>
      <w:r w:rsidRPr="00C23333">
        <w:rPr>
          <w:rFonts w:asciiTheme="minorHAnsi" w:hAnsiTheme="minorHAnsi"/>
        </w:rPr>
        <w:t xml:space="preserve"> (Esther Ngan-ling, Prof. @ American Univ. “Gender Matters: Studying Globalization and Social Change in the 21</w:t>
      </w:r>
      <w:r w:rsidRPr="00C23333">
        <w:rPr>
          <w:rFonts w:asciiTheme="minorHAnsi" w:hAnsiTheme="minorHAnsi"/>
          <w:vertAlign w:val="superscript"/>
        </w:rPr>
        <w:t>st</w:t>
      </w:r>
      <w:r w:rsidRPr="00C23333">
        <w:rPr>
          <w:rFonts w:asciiTheme="minorHAnsi" w:hAnsiTheme="minorHAnsi"/>
        </w:rPr>
        <w:t xml:space="preserve"> Century,” International Sociology 18:3)</w:t>
      </w:r>
    </w:p>
    <w:p w:rsidR="000011B9" w:rsidRPr="00C23333" w:rsidRDefault="000011B9" w:rsidP="000011B9">
      <w:pPr>
        <w:rPr>
          <w:rFonts w:asciiTheme="minorHAnsi" w:hAnsiTheme="minorHAnsi"/>
        </w:rPr>
      </w:pPr>
    </w:p>
    <w:p w:rsidR="000011B9" w:rsidRPr="00C23333" w:rsidRDefault="000011B9" w:rsidP="000011B9">
      <w:pPr>
        <w:rPr>
          <w:rStyle w:val="StyleBoldUnderline"/>
          <w:rFonts w:asciiTheme="minorHAnsi" w:hAnsiTheme="minorHAnsi"/>
        </w:rPr>
      </w:pPr>
      <w:r w:rsidRPr="00C23333">
        <w:rPr>
          <w:rFonts w:asciiTheme="minorHAnsi" w:hAnsiTheme="minorHAnsi" w:cs="Palatino-Roman"/>
          <w:sz w:val="16"/>
          <w:szCs w:val="20"/>
        </w:rPr>
        <w:t xml:space="preserve">Michael Kimmel (2002) points out that </w:t>
      </w:r>
      <w:r w:rsidRPr="0076749D">
        <w:rPr>
          <w:rStyle w:val="Emphasis"/>
        </w:rPr>
        <w:t xml:space="preserve">the underlying logics of globalization in </w:t>
      </w:r>
      <w:r w:rsidRPr="0076749D">
        <w:t xml:space="preserve">capitalist production, market rationality, </w:t>
      </w:r>
      <w:r w:rsidRPr="0076749D">
        <w:rPr>
          <w:rStyle w:val="Emphasis"/>
        </w:rPr>
        <w:t>trade liberalization</w:t>
      </w:r>
      <w:r w:rsidRPr="00C23333">
        <w:rPr>
          <w:rStyle w:val="StyleBoldUnderline"/>
          <w:rFonts w:asciiTheme="minorHAnsi" w:hAnsiTheme="minorHAnsi"/>
        </w:rPr>
        <w:t xml:space="preserve">, </w:t>
      </w:r>
      <w:r w:rsidRPr="0076749D">
        <w:t>privatization, transnational corporations</w:t>
      </w:r>
      <w:r w:rsidRPr="00C23333">
        <w:rPr>
          <w:rStyle w:val="StyleBoldUnderline"/>
          <w:rFonts w:asciiTheme="minorHAnsi" w:hAnsiTheme="minorHAnsi"/>
        </w:rPr>
        <w:t xml:space="preserve"> </w:t>
      </w:r>
      <w:r w:rsidRPr="00C23333">
        <w:rPr>
          <w:rFonts w:asciiTheme="minorHAnsi" w:hAnsiTheme="minorHAnsi" w:cs="Palatino-Roman"/>
          <w:sz w:val="16"/>
          <w:szCs w:val="20"/>
        </w:rPr>
        <w:t xml:space="preserve">(TNCs) </w:t>
      </w:r>
      <w:r w:rsidRPr="0076749D">
        <w:rPr>
          <w:rStyle w:val="Emphasis"/>
        </w:rPr>
        <w:t>and modernity are themselves gendered, organized discourses</w:t>
      </w:r>
      <w:r w:rsidRPr="00C23333">
        <w:rPr>
          <w:rStyle w:val="StyleBoldUnderline"/>
          <w:rFonts w:asciiTheme="minorHAnsi" w:hAnsiTheme="minorHAnsi"/>
        </w:rPr>
        <w:t xml:space="preserve">, processes and institutional arrangements </w:t>
      </w:r>
      <w:r w:rsidRPr="0076749D">
        <w:rPr>
          <w:rStyle w:val="Emphasis"/>
        </w:rPr>
        <w:t xml:space="preserve">that create </w:t>
      </w:r>
      <w:r w:rsidRPr="00C23333">
        <w:rPr>
          <w:rStyle w:val="StyleBoldUnderline"/>
          <w:rFonts w:asciiTheme="minorHAnsi" w:hAnsiTheme="minorHAnsi"/>
        </w:rPr>
        <w:t xml:space="preserve">and perpetuate </w:t>
      </w:r>
      <w:r w:rsidRPr="0076749D">
        <w:rPr>
          <w:rStyle w:val="Emphasis"/>
        </w:rPr>
        <w:t>power relationships between men and women in society</w:t>
      </w:r>
      <w:r w:rsidRPr="00C23333">
        <w:rPr>
          <w:rStyle w:val="StyleBoldUnderline"/>
          <w:rFonts w:asciiTheme="minorHAnsi" w:hAnsiTheme="minorHAnsi"/>
        </w:rPr>
        <w:t>.</w:t>
      </w:r>
      <w:r w:rsidRPr="00C23333">
        <w:rPr>
          <w:rFonts w:asciiTheme="minorHAnsi" w:hAnsiTheme="minorHAnsi" w:cs="Palatino-Roman"/>
          <w:sz w:val="16"/>
          <w:szCs w:val="20"/>
        </w:rPr>
        <w:t xml:space="preserve"> In fact, Connell (2001) argues that </w:t>
      </w:r>
      <w:r w:rsidRPr="0076749D">
        <w:rPr>
          <w:rStyle w:val="Emphasis"/>
        </w:rPr>
        <w:t xml:space="preserve">globalization is the manifestation of globalizing masculinities historically in terms of conquests, settlements, </w:t>
      </w:r>
      <w:r w:rsidRPr="0076749D">
        <w:t>imperial empires</w:t>
      </w:r>
      <w:r w:rsidRPr="00C23333">
        <w:rPr>
          <w:rStyle w:val="StyleBoldUnderline"/>
          <w:rFonts w:asciiTheme="minorHAnsi" w:hAnsiTheme="minorHAnsi"/>
        </w:rPr>
        <w:t xml:space="preserve"> </w:t>
      </w:r>
      <w:r w:rsidRPr="0076749D">
        <w:rPr>
          <w:rStyle w:val="Emphasis"/>
        </w:rPr>
        <w:t>and postcolonialization</w:t>
      </w:r>
      <w:r w:rsidRPr="00C23333">
        <w:rPr>
          <w:rFonts w:asciiTheme="minorHAnsi" w:hAnsiTheme="minorHAnsi" w:cs="Palatino-Roman"/>
          <w:sz w:val="16"/>
          <w:szCs w:val="20"/>
        </w:rPr>
        <w:t xml:space="preserve">. Recent US war involvement with Iraq offers a contemporary example to examine how </w:t>
      </w:r>
      <w:r w:rsidRPr="0076749D">
        <w:rPr>
          <w:rStyle w:val="Emphasis"/>
        </w:rPr>
        <w:t>global and local masculinities</w:t>
      </w:r>
      <w:r w:rsidRPr="00C23333">
        <w:rPr>
          <w:rStyle w:val="StyleBoldUnderline"/>
          <w:rFonts w:asciiTheme="minorHAnsi" w:hAnsiTheme="minorHAnsi"/>
        </w:rPr>
        <w:t xml:space="preserve">, </w:t>
      </w:r>
      <w:r w:rsidRPr="0076749D">
        <w:t xml:space="preserve">politics, </w:t>
      </w:r>
      <w:r w:rsidRPr="0076749D">
        <w:rPr>
          <w:rStyle w:val="Emphasis"/>
        </w:rPr>
        <w:t>economic interests and military</w:t>
      </w:r>
      <w:r w:rsidRPr="00C23333">
        <w:rPr>
          <w:rStyle w:val="StyleBoldUnderline"/>
          <w:rFonts w:asciiTheme="minorHAnsi" w:hAnsiTheme="minorHAnsi"/>
        </w:rPr>
        <w:t xml:space="preserve"> </w:t>
      </w:r>
      <w:r w:rsidRPr="0076749D">
        <w:t xml:space="preserve">might </w:t>
      </w:r>
      <w:r w:rsidRPr="0076749D">
        <w:rPr>
          <w:rStyle w:val="Emphasis"/>
        </w:rPr>
        <w:t>play out and erupt into armed conflicts</w:t>
      </w:r>
      <w:r w:rsidRPr="00C23333">
        <w:rPr>
          <w:rStyle w:val="StyleBoldUnderline"/>
          <w:rFonts w:asciiTheme="minorHAnsi" w:hAnsiTheme="minorHAnsi"/>
        </w:rPr>
        <w:t xml:space="preserve">. Gender </w:t>
      </w:r>
      <w:r w:rsidRPr="0076749D">
        <w:t>is thus a critical dimension that</w:t>
      </w:r>
      <w:r w:rsidRPr="00C23333">
        <w:rPr>
          <w:rStyle w:val="StyleBoldUnderline"/>
          <w:rFonts w:asciiTheme="minorHAnsi" w:hAnsiTheme="minorHAnsi"/>
        </w:rPr>
        <w:t xml:space="preserve"> must be factored into discussion of globalization and examined for how it creates differential opportunities, challenges, risks and dilemmas for women and men and how, in turn, it modifi</w:t>
      </w:r>
      <w:r>
        <w:rPr>
          <w:rStyle w:val="StyleBoldUnderline"/>
          <w:rFonts w:asciiTheme="minorHAnsi" w:hAnsiTheme="minorHAnsi"/>
        </w:rPr>
        <w:t>es the process of social change</w:t>
      </w:r>
    </w:p>
    <w:p w:rsidR="000011B9" w:rsidRPr="007A371B" w:rsidRDefault="000011B9" w:rsidP="000011B9"/>
    <w:p w:rsidR="000011B9" w:rsidRPr="00AB439E" w:rsidRDefault="000011B9" w:rsidP="000011B9">
      <w:pPr>
        <w:pStyle w:val="Heading4"/>
      </w:pPr>
      <w:r w:rsidRPr="00AB439E">
        <w:t>Increased globalization between the US and Latin America produces poverty, sex trafficking, economic marginalization and labor exploitation based on gender oppression.</w:t>
      </w:r>
      <w:r>
        <w:t xml:space="preserve"> Women's oppression is what subsidizes and makes economic liberalization possible.</w:t>
      </w:r>
    </w:p>
    <w:p w:rsidR="000011B9" w:rsidRPr="00C23333" w:rsidRDefault="000011B9" w:rsidP="000011B9">
      <w:pPr>
        <w:rPr>
          <w:rFonts w:asciiTheme="minorHAnsi" w:hAnsiTheme="minorHAnsi"/>
        </w:rPr>
      </w:pPr>
      <w:r w:rsidRPr="00C23333">
        <w:rPr>
          <w:rStyle w:val="StyleStyleBold12pt"/>
          <w:rFonts w:asciiTheme="minorHAnsi" w:hAnsiTheme="minorHAnsi"/>
        </w:rPr>
        <w:t>Chow ’03</w:t>
      </w:r>
      <w:r w:rsidRPr="00C23333">
        <w:rPr>
          <w:rFonts w:asciiTheme="minorHAnsi" w:hAnsiTheme="minorHAnsi"/>
        </w:rPr>
        <w:t xml:space="preserve"> (Esther Ngan-ling, Prof. @ American Univ. “Gender Matters: Studying Globalization and Social Change in the 21</w:t>
      </w:r>
      <w:r w:rsidRPr="00C23333">
        <w:rPr>
          <w:rFonts w:asciiTheme="minorHAnsi" w:hAnsiTheme="minorHAnsi"/>
          <w:vertAlign w:val="superscript"/>
        </w:rPr>
        <w:t>st</w:t>
      </w:r>
      <w:r w:rsidRPr="00C23333">
        <w:rPr>
          <w:rFonts w:asciiTheme="minorHAnsi" w:hAnsiTheme="minorHAnsi"/>
        </w:rPr>
        <w:t xml:space="preserve"> Century,” International Sociology 18:3)</w:t>
      </w:r>
    </w:p>
    <w:p w:rsidR="000011B9" w:rsidRPr="00C23333" w:rsidRDefault="000011B9" w:rsidP="000011B9">
      <w:pPr>
        <w:rPr>
          <w:rFonts w:asciiTheme="minorHAnsi" w:hAnsiTheme="minorHAnsi"/>
        </w:rPr>
      </w:pPr>
    </w:p>
    <w:p w:rsidR="000011B9" w:rsidRDefault="000011B9" w:rsidP="000011B9">
      <w:pPr>
        <w:rPr>
          <w:sz w:val="12"/>
        </w:rPr>
      </w:pPr>
      <w:r w:rsidRPr="00E362E3">
        <w:rPr>
          <w:rFonts w:asciiTheme="minorHAnsi" w:hAnsiTheme="minorHAnsi" w:cs="Palatino-Roman"/>
          <w:sz w:val="12"/>
          <w:szCs w:val="20"/>
        </w:rPr>
        <w:t xml:space="preserve">The </w:t>
      </w:r>
      <w:r w:rsidRPr="00E362E3">
        <w:rPr>
          <w:sz w:val="12"/>
        </w:rPr>
        <w:t>unequal payoffs and</w:t>
      </w:r>
      <w:r w:rsidRPr="00C23333">
        <w:rPr>
          <w:rStyle w:val="StyleBoldUnderline"/>
          <w:rFonts w:asciiTheme="minorHAnsi" w:hAnsiTheme="minorHAnsi"/>
        </w:rPr>
        <w:t xml:space="preserve"> costs of globalization are caused by its inherent contradictions that create dilemmas, risks and rights violations, breeding inequality, poverty and discontent,</w:t>
      </w:r>
      <w:r w:rsidRPr="00E362E3">
        <w:rPr>
          <w:rFonts w:asciiTheme="minorHAnsi" w:hAnsiTheme="minorHAnsi" w:cs="Palatino-Roman"/>
          <w:sz w:val="12"/>
          <w:szCs w:val="20"/>
        </w:rPr>
        <w:t xml:space="preserve"> especially </w:t>
      </w:r>
      <w:r w:rsidRPr="00C23333">
        <w:rPr>
          <w:rStyle w:val="StyleBoldUnderline"/>
          <w:rFonts w:asciiTheme="minorHAnsi" w:hAnsiTheme="minorHAnsi"/>
        </w:rPr>
        <w:t>in the developing world</w:t>
      </w:r>
      <w:r w:rsidRPr="00E362E3">
        <w:rPr>
          <w:rFonts w:asciiTheme="minorHAnsi" w:hAnsiTheme="minorHAnsi" w:cs="Palatino-Roman"/>
          <w:sz w:val="12"/>
          <w:szCs w:val="20"/>
        </w:rPr>
        <w:t xml:space="preserve">. Whether measured in purely monetary terms or </w:t>
      </w:r>
      <w:r w:rsidRPr="00E362E3">
        <w:rPr>
          <w:sz w:val="12"/>
        </w:rPr>
        <w:t xml:space="preserve">social ones, globalization is not a zero-sum game, for it brings mixed blessings and unequal outcomes within and between nations and their citizens. At the macro level, </w:t>
      </w:r>
      <w:r w:rsidRPr="007A371B">
        <w:rPr>
          <w:rStyle w:val="StyleBoldUnderline"/>
        </w:rPr>
        <w:t xml:space="preserve">globalization </w:t>
      </w:r>
      <w:r w:rsidRPr="00E362E3">
        <w:rPr>
          <w:sz w:val="12"/>
        </w:rPr>
        <w:t>fosters technological advancement, convenience of communication and transportation, and economic</w:t>
      </w:r>
      <w:r w:rsidRPr="00E362E3">
        <w:rPr>
          <w:rFonts w:asciiTheme="minorHAnsi" w:hAnsiTheme="minorHAnsi" w:cs="Palatino-Roman"/>
          <w:sz w:val="12"/>
          <w:szCs w:val="20"/>
        </w:rPr>
        <w:t xml:space="preserve"> development that reduces costs, encourages trade expansion, promotes global production and increases the wealth of nations, though for some more than for others (Stiglitz, 2002; UNDP, 1999, 2002). However, these same factors have also </w:t>
      </w:r>
      <w:r w:rsidRPr="00C23333">
        <w:rPr>
          <w:rStyle w:val="StyleBoldUnderline"/>
          <w:rFonts w:asciiTheme="minorHAnsi" w:hAnsiTheme="minorHAnsi"/>
        </w:rPr>
        <w:t>facilitated the threat of capital relocation, unequal partnerships in trade</w:t>
      </w:r>
      <w:r w:rsidRPr="00E362E3">
        <w:rPr>
          <w:rFonts w:asciiTheme="minorHAnsi" w:hAnsiTheme="minorHAnsi" w:cs="Palatino-Roman"/>
          <w:sz w:val="12"/>
          <w:szCs w:val="20"/>
        </w:rPr>
        <w:t xml:space="preserve"> and finance, </w:t>
      </w:r>
      <w:r w:rsidRPr="00C23333">
        <w:rPr>
          <w:rStyle w:val="StyleBoldUnderline"/>
          <w:rFonts w:asciiTheme="minorHAnsi" w:hAnsiTheme="minorHAnsi"/>
        </w:rPr>
        <w:t>fragmentations in labor production, economic marginalization</w:t>
      </w:r>
      <w:r w:rsidRPr="00E362E3">
        <w:rPr>
          <w:rFonts w:asciiTheme="minorHAnsi" w:hAnsiTheme="minorHAnsi" w:cs="Palatino-Roman"/>
          <w:sz w:val="12"/>
          <w:szCs w:val="20"/>
        </w:rPr>
        <w:t xml:space="preserve">, </w:t>
      </w:r>
      <w:r w:rsidRPr="007A371B">
        <w:rPr>
          <w:rStyle w:val="StyleBoldUnderline"/>
        </w:rPr>
        <w:t xml:space="preserve">relentless cost-cutting by the TNCs, </w:t>
      </w:r>
      <w:r w:rsidRPr="007A371B">
        <w:rPr>
          <w:rStyle w:val="Emphasis"/>
        </w:rPr>
        <w:t>downsizing of governments</w:t>
      </w:r>
      <w:r w:rsidRPr="007A371B">
        <w:rPr>
          <w:rStyle w:val="StyleBoldUnderline"/>
        </w:rPr>
        <w:t xml:space="preserve">, curtailment of social and legal entitlements, </w:t>
      </w:r>
      <w:r w:rsidRPr="00E362E3">
        <w:rPr>
          <w:sz w:val="12"/>
        </w:rPr>
        <w:t>retrenchment of social service programs,</w:t>
      </w:r>
      <w:r w:rsidRPr="007A371B">
        <w:rPr>
          <w:rStyle w:val="StyleBoldUnderline"/>
        </w:rPr>
        <w:t xml:space="preserve"> </w:t>
      </w:r>
      <w:r w:rsidRPr="007A371B">
        <w:rPr>
          <w:rStyle w:val="Emphasis"/>
        </w:rPr>
        <w:t>suppression of organized labor</w:t>
      </w:r>
      <w:r w:rsidRPr="007A371B">
        <w:rPr>
          <w:rStyle w:val="StyleBoldUnderline"/>
        </w:rPr>
        <w:t xml:space="preserve">, </w:t>
      </w:r>
      <w:r w:rsidRPr="00E362E3">
        <w:rPr>
          <w:sz w:val="12"/>
        </w:rPr>
        <w:t>diminished national autonomy</w:t>
      </w:r>
      <w:r w:rsidRPr="00E362E3">
        <w:rPr>
          <w:rFonts w:asciiTheme="minorHAnsi" w:hAnsiTheme="minorHAnsi" w:cs="Palatino-Roman"/>
          <w:sz w:val="12"/>
          <w:szCs w:val="20"/>
        </w:rPr>
        <w:t xml:space="preserve">, </w:t>
      </w:r>
      <w:r w:rsidRPr="00C23333">
        <w:rPr>
          <w:rStyle w:val="StyleBoldUnderline"/>
          <w:rFonts w:asciiTheme="minorHAnsi" w:hAnsiTheme="minorHAnsi"/>
        </w:rPr>
        <w:t xml:space="preserve">reinforcement of inequality between countries, </w:t>
      </w:r>
      <w:r w:rsidRPr="00E362E3">
        <w:rPr>
          <w:rStyle w:val="Emphasis"/>
        </w:rPr>
        <w:t>and promotion of dependency of the South on the North</w:t>
      </w:r>
      <w:r w:rsidRPr="00E362E3">
        <w:rPr>
          <w:rFonts w:asciiTheme="minorHAnsi" w:hAnsiTheme="minorHAnsi" w:cs="Palatino-Roman"/>
          <w:sz w:val="12"/>
          <w:szCs w:val="20"/>
        </w:rPr>
        <w:t xml:space="preserve">. </w:t>
      </w:r>
      <w:r w:rsidRPr="00C23333">
        <w:rPr>
          <w:rStyle w:val="StyleBoldUnderline"/>
          <w:rFonts w:asciiTheme="minorHAnsi" w:hAnsiTheme="minorHAnsi"/>
        </w:rPr>
        <w:t>At the micro level, globalization</w:t>
      </w:r>
      <w:r w:rsidRPr="00E362E3">
        <w:rPr>
          <w:rFonts w:asciiTheme="minorHAnsi" w:hAnsiTheme="minorHAnsi" w:cs="Palatino-Roman"/>
          <w:sz w:val="12"/>
          <w:szCs w:val="20"/>
        </w:rPr>
        <w:t xml:space="preserve"> creates employment opportunities and increases female labor force participation, wage benefits, economic independence, selfworth and more life options, although these advantages are still limited and unequal. Yet, even these same benefits are besieged with contradictions, globalization also </w:t>
      </w:r>
      <w:r w:rsidRPr="00C23333">
        <w:rPr>
          <w:rStyle w:val="StyleBoldUnderline"/>
          <w:rFonts w:asciiTheme="minorHAnsi" w:hAnsiTheme="minorHAnsi"/>
        </w:rPr>
        <w:t xml:space="preserve">produces adverse effects </w:t>
      </w:r>
      <w:r w:rsidRPr="00E362E3">
        <w:rPr>
          <w:sz w:val="12"/>
        </w:rPr>
        <w:t>particularly</w:t>
      </w:r>
      <w:r w:rsidRPr="00C23333">
        <w:rPr>
          <w:rStyle w:val="StyleBoldUnderline"/>
          <w:rFonts w:asciiTheme="minorHAnsi" w:hAnsiTheme="minorHAnsi"/>
        </w:rPr>
        <w:t xml:space="preserve"> for women</w:t>
      </w:r>
      <w:r w:rsidRPr="00E362E3">
        <w:rPr>
          <w:rFonts w:asciiTheme="minorHAnsi" w:hAnsiTheme="minorHAnsi" w:cs="Palatino-Roman"/>
          <w:sz w:val="12"/>
          <w:szCs w:val="20"/>
        </w:rPr>
        <w:t xml:space="preserve"> – </w:t>
      </w:r>
      <w:r w:rsidRPr="00E362E3">
        <w:rPr>
          <w:rStyle w:val="Emphasis"/>
        </w:rPr>
        <w:t>feminization of labor in segregated and low-paying work</w:t>
      </w:r>
      <w:r w:rsidRPr="00E362E3">
        <w:rPr>
          <w:rFonts w:asciiTheme="minorHAnsi" w:hAnsiTheme="minorHAnsi" w:cs="Palatino-Roman"/>
          <w:sz w:val="12"/>
          <w:szCs w:val="20"/>
        </w:rPr>
        <w:t xml:space="preserve">, </w:t>
      </w:r>
      <w:r w:rsidRPr="00E362E3">
        <w:rPr>
          <w:rStyle w:val="Emphasis"/>
        </w:rPr>
        <w:t>wage dependency</w:t>
      </w:r>
      <w:r w:rsidRPr="00C23333">
        <w:rPr>
          <w:rStyle w:val="StyleBoldUnderline"/>
          <w:rFonts w:asciiTheme="minorHAnsi" w:hAnsiTheme="minorHAnsi"/>
        </w:rPr>
        <w:t xml:space="preserve">, labor exploitation, economic marginalization, </w:t>
      </w:r>
      <w:r w:rsidRPr="00E362E3">
        <w:rPr>
          <w:rStyle w:val="Emphasis"/>
        </w:rPr>
        <w:t>poverty, sex tourism</w:t>
      </w:r>
      <w:r w:rsidRPr="00C23333">
        <w:rPr>
          <w:rStyle w:val="StyleBoldUnderline"/>
          <w:rFonts w:asciiTheme="minorHAnsi" w:hAnsiTheme="minorHAnsi"/>
        </w:rPr>
        <w:t xml:space="preserve">, and international </w:t>
      </w:r>
      <w:r w:rsidRPr="00E362E3">
        <w:rPr>
          <w:rStyle w:val="Emphasis"/>
        </w:rPr>
        <w:t>human trafficking</w:t>
      </w:r>
      <w:r w:rsidRPr="00E362E3">
        <w:rPr>
          <w:rFonts w:asciiTheme="minorHAnsi" w:hAnsiTheme="minorHAnsi" w:cs="Palatino-Roman"/>
          <w:sz w:val="12"/>
          <w:szCs w:val="20"/>
        </w:rPr>
        <w:t xml:space="preserve"> of women and young girls – further worsening </w:t>
      </w:r>
      <w:r w:rsidRPr="00E362E3">
        <w:rPr>
          <w:rFonts w:asciiTheme="minorHAnsi" w:hAnsiTheme="minorHAnsi" w:cs="Palatino-Roman"/>
          <w:sz w:val="12"/>
          <w:szCs w:val="20"/>
        </w:rPr>
        <w:lastRenderedPageBreak/>
        <w:t xml:space="preserve">the already low status of women and their life conditions and </w:t>
      </w:r>
      <w:r w:rsidRPr="00E362E3">
        <w:rPr>
          <w:rStyle w:val="Emphasis"/>
        </w:rPr>
        <w:t>exacerbating inequalities</w:t>
      </w:r>
      <w:r w:rsidRPr="00C23333">
        <w:rPr>
          <w:rStyle w:val="StyleBoldUnderline"/>
          <w:rFonts w:asciiTheme="minorHAnsi" w:hAnsiTheme="minorHAnsi"/>
        </w:rPr>
        <w:t xml:space="preserve"> based on race, gender, class and nationality in the developing world. </w:t>
      </w:r>
      <w:r w:rsidRPr="00E362E3">
        <w:rPr>
          <w:rStyle w:val="Emphasis"/>
        </w:rPr>
        <w:t>The alleged payoffs of globalization are</w:t>
      </w:r>
      <w:r w:rsidRPr="00E362E3">
        <w:rPr>
          <w:rFonts w:asciiTheme="minorHAnsi" w:hAnsiTheme="minorHAnsi" w:cs="Palatino-Roman"/>
          <w:sz w:val="12"/>
          <w:szCs w:val="20"/>
        </w:rPr>
        <w:t xml:space="preserve">, in fact, </w:t>
      </w:r>
      <w:r w:rsidRPr="00E362E3">
        <w:rPr>
          <w:rStyle w:val="Emphasis"/>
        </w:rPr>
        <w:t xml:space="preserve">subsidized by women’s paid labor in the formal sector, their cheap labor and meager income in the informal sector, and unpaid household labor </w:t>
      </w:r>
      <w:r w:rsidRPr="00E362E3">
        <w:rPr>
          <w:sz w:val="12"/>
        </w:rPr>
        <w:t>in the home.</w:t>
      </w:r>
    </w:p>
    <w:p w:rsidR="000011B9" w:rsidRDefault="000011B9" w:rsidP="000011B9">
      <w:pPr>
        <w:rPr>
          <w:sz w:val="12"/>
        </w:rPr>
      </w:pPr>
    </w:p>
    <w:p w:rsidR="000011B9" w:rsidRPr="00E362E3" w:rsidRDefault="000011B9" w:rsidP="000011B9">
      <w:pPr>
        <w:pStyle w:val="Heading4"/>
      </w:pPr>
      <w:r>
        <w:t xml:space="preserve">Framing the world through gendered dualisms orients all policies towards economic growth, effeminizing all alternative discourses as irrational or impossible. This </w:t>
      </w:r>
      <w:r w:rsidRPr="00E362E3">
        <w:t>precipitate</w:t>
      </w:r>
      <w:r>
        <w:t>s</w:t>
      </w:r>
      <w:r w:rsidRPr="00E362E3">
        <w:t xml:space="preserve"> war, poverty, oppression, and environmental degradation</w:t>
      </w:r>
      <w:r>
        <w:t>-- making extinction inevitable.</w:t>
      </w:r>
    </w:p>
    <w:p w:rsidR="000011B9" w:rsidRPr="0081300C" w:rsidRDefault="000011B9" w:rsidP="000011B9">
      <w:pPr>
        <w:rPr>
          <w:rStyle w:val="StyleStyleBold12pt"/>
          <w:rFonts w:asciiTheme="minorHAnsi" w:hAnsiTheme="minorHAnsi"/>
        </w:rPr>
      </w:pPr>
      <w:r w:rsidRPr="0081300C">
        <w:rPr>
          <w:rStyle w:val="StyleStyleBold12pt"/>
          <w:rFonts w:asciiTheme="minorHAnsi" w:hAnsiTheme="minorHAnsi"/>
        </w:rPr>
        <w:t xml:space="preserve">Nhanenge 7 </w:t>
      </w:r>
    </w:p>
    <w:p w:rsidR="000011B9" w:rsidRPr="0081300C" w:rsidRDefault="000011B9" w:rsidP="000011B9">
      <w:pPr>
        <w:pStyle w:val="Nothing"/>
        <w:rPr>
          <w:rFonts w:asciiTheme="minorHAnsi" w:hAnsiTheme="minorHAnsi"/>
        </w:rPr>
      </w:pPr>
      <w:r w:rsidRPr="0081300C">
        <w:rPr>
          <w:rFonts w:asciiTheme="minorHAnsi" w:hAnsiTheme="minorHAnsi"/>
        </w:rPr>
        <w:t xml:space="preserve">[Jytte Masters @ U South Africa, paper submitted in part fulfilment of the requirements for the degree of master of arts in the subject Development Studies, “ECOFEMINSM: TOWARDS INTEGRATING THE CONCERNS OF WOMEN, POOR PEOPLE AND NATURE INTO DEVELOPMENT] </w:t>
      </w:r>
    </w:p>
    <w:p w:rsidR="000011B9" w:rsidRPr="0081300C" w:rsidRDefault="000011B9" w:rsidP="000011B9">
      <w:pPr>
        <w:pStyle w:val="Nothing"/>
        <w:rPr>
          <w:rFonts w:asciiTheme="minorHAnsi" w:hAnsiTheme="minorHAnsi"/>
        </w:rPr>
      </w:pPr>
    </w:p>
    <w:p w:rsidR="000011B9" w:rsidRPr="0081300C" w:rsidRDefault="000011B9" w:rsidP="000011B9">
      <w:pPr>
        <w:pStyle w:val="Cards"/>
        <w:ind w:left="0"/>
        <w:rPr>
          <w:rFonts w:asciiTheme="minorHAnsi" w:hAnsiTheme="minorHAnsi"/>
          <w:u w:val="single"/>
        </w:rPr>
      </w:pPr>
      <w:r w:rsidRPr="00E362E3">
        <w:rPr>
          <w:rFonts w:asciiTheme="minorHAnsi" w:hAnsiTheme="minorHAnsi"/>
          <w:sz w:val="12"/>
        </w:rPr>
        <w:t>Generation of wealth was an important part of the Scientific Revolution and its modem society</w:t>
      </w:r>
      <w:r w:rsidRPr="0081300C">
        <w:rPr>
          <w:rFonts w:asciiTheme="minorHAnsi" w:hAnsiTheme="minorHAnsi"/>
          <w:u w:val="single"/>
        </w:rPr>
        <w:t xml:space="preserve">. </w:t>
      </w:r>
      <w:r w:rsidRPr="0081300C">
        <w:rPr>
          <w:rStyle w:val="StyleBoldUnderline"/>
          <w:rFonts w:asciiTheme="minorHAnsi" w:hAnsiTheme="minorHAnsi"/>
        </w:rPr>
        <w:t>The scientific discipline of economics</w:t>
      </w:r>
      <w:r w:rsidRPr="0081300C">
        <w:rPr>
          <w:rFonts w:asciiTheme="minorHAnsi" w:hAnsiTheme="minorHAnsi"/>
          <w:u w:val="single"/>
        </w:rPr>
        <w:t xml:space="preserve"> </w:t>
      </w:r>
      <w:r w:rsidRPr="00E362E3">
        <w:rPr>
          <w:rFonts w:asciiTheme="minorHAnsi" w:hAnsiTheme="minorHAnsi"/>
          <w:sz w:val="12"/>
        </w:rPr>
        <w:t>therefore became a significant means for wealth creation. However, since it</w:t>
      </w:r>
      <w:r w:rsidRPr="0081300C">
        <w:rPr>
          <w:rFonts w:asciiTheme="minorHAnsi" w:hAnsiTheme="minorHAnsi"/>
          <w:u w:val="single"/>
        </w:rPr>
        <w:t xml:space="preserve"> </w:t>
      </w:r>
      <w:r w:rsidRPr="0081300C">
        <w:rPr>
          <w:rStyle w:val="StyleBoldUnderline"/>
          <w:rFonts w:asciiTheme="minorHAnsi" w:hAnsiTheme="minorHAnsi"/>
        </w:rPr>
        <w:t>is founded on similar dualised premises as science</w:t>
      </w:r>
      <w:r w:rsidRPr="0081300C">
        <w:rPr>
          <w:rFonts w:asciiTheme="minorHAnsi" w:hAnsiTheme="minorHAnsi"/>
          <w:u w:val="single"/>
        </w:rPr>
        <w:t>,</w:t>
      </w:r>
      <w:r w:rsidRPr="00E362E3">
        <w:rPr>
          <w:rFonts w:asciiTheme="minorHAnsi" w:hAnsiTheme="minorHAnsi"/>
          <w:sz w:val="12"/>
        </w:rPr>
        <w:t xml:space="preserve"> also</w:t>
      </w:r>
      <w:r w:rsidRPr="0081300C">
        <w:rPr>
          <w:rFonts w:asciiTheme="minorHAnsi" w:hAnsiTheme="minorHAnsi"/>
          <w:u w:val="single"/>
        </w:rPr>
        <w:t xml:space="preserve"> </w:t>
      </w:r>
      <w:r w:rsidRPr="0081300C">
        <w:rPr>
          <w:rStyle w:val="StyleBoldUnderline"/>
          <w:rFonts w:asciiTheme="minorHAnsi" w:hAnsiTheme="minorHAnsi"/>
        </w:rPr>
        <w:t>economics became a system of domination and exploitation of women, Others and nature.</w:t>
      </w:r>
      <w:r w:rsidRPr="0081300C">
        <w:rPr>
          <w:rFonts w:asciiTheme="minorHAnsi" w:hAnsiTheme="minorHAnsi"/>
          <w:u w:val="single"/>
        </w:rPr>
        <w:t xml:space="preserve"> </w:t>
      </w:r>
      <w:r w:rsidRPr="00E362E3">
        <w:rPr>
          <w:rFonts w:asciiTheme="minorHAnsi" w:hAnsiTheme="minorHAnsi"/>
          <w:sz w:val="12"/>
        </w:rPr>
        <w:t>The following discussion is intended to show that.</w:t>
      </w:r>
      <w:r w:rsidRPr="0081300C">
        <w:rPr>
          <w:rStyle w:val="StyleBoldUnderline"/>
          <w:rFonts w:asciiTheme="minorHAnsi" w:hAnsiTheme="minorHAnsi"/>
        </w:rPr>
        <w:t xml:space="preserve"> The way in which economics, with its priority on masculine forces, becomes dominant relates to web-like, inter-connected and complex processes, which are not always clearly perceived</w:t>
      </w:r>
      <w:r w:rsidRPr="0081300C">
        <w:rPr>
          <w:rFonts w:asciiTheme="minorHAnsi" w:hAnsiTheme="minorHAnsi"/>
          <w:u w:val="single"/>
        </w:rPr>
        <w:t xml:space="preserve">. </w:t>
      </w:r>
      <w:r w:rsidRPr="00E362E3">
        <w:rPr>
          <w:rFonts w:asciiTheme="minorHAnsi" w:hAnsiTheme="minorHAnsi"/>
          <w:sz w:val="12"/>
        </w:rPr>
        <w:t>The below discussions try to show how</w:t>
      </w:r>
      <w:r w:rsidRPr="0081300C">
        <w:rPr>
          <w:rFonts w:asciiTheme="minorHAnsi" w:hAnsiTheme="minorHAnsi"/>
          <w:u w:val="single"/>
        </w:rPr>
        <w:t xml:space="preserve"> </w:t>
      </w:r>
      <w:r w:rsidRPr="0081300C">
        <w:rPr>
          <w:rStyle w:val="StyleBoldUnderline"/>
          <w:rFonts w:asciiTheme="minorHAnsi" w:hAnsiTheme="minorHAnsi"/>
        </w:rPr>
        <w:t xml:space="preserve">the dualised priority of the individual over society, reason over emotion, self-interest over community-interest, competition over cooperation, and more pairs, generate domination that leads to </w:t>
      </w:r>
      <w:r w:rsidRPr="00E362E3">
        <w:rPr>
          <w:sz w:val="12"/>
        </w:rPr>
        <w:t>the four crises of violence and</w:t>
      </w:r>
      <w:r w:rsidRPr="0081300C">
        <w:rPr>
          <w:rStyle w:val="StyleBoldUnderline"/>
          <w:rFonts w:asciiTheme="minorHAnsi" w:hAnsiTheme="minorHAnsi"/>
        </w:rPr>
        <w:t xml:space="preserve"> war, poverty, human oppression and environmental degradation</w:t>
      </w:r>
      <w:r w:rsidRPr="0081300C">
        <w:rPr>
          <w:rStyle w:val="NothingChar"/>
          <w:rFonts w:asciiTheme="minorHAnsi" w:hAnsiTheme="minorHAnsi"/>
          <w:u w:val="single"/>
        </w:rPr>
        <w:t xml:space="preserve">. </w:t>
      </w:r>
      <w:r w:rsidRPr="00E362E3">
        <w:rPr>
          <w:rStyle w:val="NothingChar"/>
          <w:rFonts w:asciiTheme="minorHAnsi" w:hAnsiTheme="minorHAnsi"/>
          <w:sz w:val="12"/>
        </w:rPr>
        <w:t xml:space="preserve">The aim in sum is to show how </w:t>
      </w:r>
      <w:r w:rsidRPr="0081300C">
        <w:rPr>
          <w:rStyle w:val="StyleBoldUnderline"/>
          <w:rFonts w:asciiTheme="minorHAnsi" w:hAnsiTheme="minorHAnsi"/>
        </w:rPr>
        <w:t xml:space="preserve">the current perspective of economics is destroying </w:t>
      </w:r>
      <w:r w:rsidRPr="00E362E3">
        <w:rPr>
          <w:sz w:val="12"/>
        </w:rPr>
        <w:t>society</w:t>
      </w:r>
      <w:r w:rsidRPr="0081300C">
        <w:rPr>
          <w:rStyle w:val="StyleBoldUnderline"/>
          <w:rFonts w:asciiTheme="minorHAnsi" w:hAnsiTheme="minorHAnsi"/>
        </w:rPr>
        <w:t xml:space="preserve"> (women </w:t>
      </w:r>
      <w:r w:rsidRPr="00E362E3">
        <w:rPr>
          <w:sz w:val="12"/>
        </w:rPr>
        <w:t>and</w:t>
      </w:r>
      <w:r w:rsidRPr="0081300C">
        <w:rPr>
          <w:rStyle w:val="StyleBoldUnderline"/>
          <w:rFonts w:asciiTheme="minorHAnsi" w:hAnsiTheme="minorHAnsi"/>
        </w:rPr>
        <w:t xml:space="preserve"> Others) and nature</w:t>
      </w:r>
      <w:r w:rsidRPr="00E362E3">
        <w:rPr>
          <w:rStyle w:val="NothingChar"/>
          <w:rFonts w:asciiTheme="minorHAnsi" w:hAnsiTheme="minorHAnsi"/>
          <w:sz w:val="12"/>
        </w:rPr>
        <w:t xml:space="preserve">.  The following discussion is </w:t>
      </w:r>
      <w:r w:rsidRPr="00E362E3">
        <w:rPr>
          <w:rFonts w:asciiTheme="minorHAnsi" w:hAnsiTheme="minorHAnsi"/>
          <w:sz w:val="12"/>
        </w:rPr>
        <w:t>consequently a critique of economics. It is meant to highlight some elements that make economics a dominant ideology, rather than a system of knowledge. It adopts a feministic view and it is therefore seen from the side of women, poor people and nature. The critique is extensive, but not exhaustive</w:t>
      </w:r>
      <w:r w:rsidRPr="00E362E3">
        <w:rPr>
          <w:rStyle w:val="NothingChar"/>
          <w:rFonts w:asciiTheme="minorHAnsi" w:hAnsiTheme="minorHAnsi"/>
          <w:sz w:val="12"/>
        </w:rPr>
        <w:t>.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The first three sections intend to show tha</w:t>
      </w:r>
      <w:r w:rsidRPr="0081300C">
        <w:rPr>
          <w:rStyle w:val="NothingChar"/>
          <w:rFonts w:asciiTheme="minorHAnsi" w:hAnsiTheme="minorHAnsi"/>
          <w:u w:val="single"/>
        </w:rPr>
        <w:t xml:space="preserve">t </w:t>
      </w:r>
      <w:r w:rsidRPr="00E362E3">
        <w:rPr>
          <w:rFonts w:asciiTheme="minorHAnsi" w:hAnsiTheme="minorHAnsi"/>
          <w:sz w:val="12"/>
        </w:rPr>
        <w:t xml:space="preserve">economics sees itself as a neutral, objective, quantitative and universal science, which does not need to be integrated in social and natural reality. The outcome of this is, however, that </w:t>
      </w:r>
      <w:r w:rsidRPr="0081300C">
        <w:rPr>
          <w:rStyle w:val="StyleBoldUnderline"/>
          <w:rFonts w:asciiTheme="minorHAnsi" w:hAnsiTheme="minorHAnsi"/>
        </w:rPr>
        <w:t>economics cannot value social and environmental needs.</w:t>
      </w:r>
      <w:r w:rsidRPr="00E362E3">
        <w:t xml:space="preserve"> Hence</w:t>
      </w:r>
      <w:r w:rsidRPr="0081300C">
        <w:rPr>
          <w:rStyle w:val="NothingChar"/>
          <w:rFonts w:asciiTheme="minorHAnsi" w:hAnsiTheme="minorHAnsi"/>
          <w:u w:val="single"/>
        </w:rPr>
        <w:t xml:space="preserve">, </w:t>
      </w:r>
      <w:r w:rsidRPr="0081300C">
        <w:rPr>
          <w:rStyle w:val="StyleBoldUnderline"/>
          <w:rFonts w:asciiTheme="minorHAnsi" w:hAnsiTheme="minorHAnsi"/>
        </w:rPr>
        <w:t>a few individuals become very rich from capitalising on free social and natural resources, while the health of the public and the environment is degraded</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It also is shown that the exaggerated focus on monetary wealth does not increase human happiness. It rather leads to a deteriorating quality of life</w:t>
      </w:r>
      <w:r w:rsidRPr="0081300C">
        <w:rPr>
          <w:rStyle w:val="Emphasis"/>
          <w:rFonts w:asciiTheme="minorHAnsi" w:hAnsiTheme="minorHAnsi"/>
        </w:rPr>
        <w:t>. Thus, the false belief in eternal economic growth may eventually destroy life on planet Earth</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 xml:space="preserve">The next section shows that economics is based on dualism, with a focus solely on yang forces. This has serious consequences for all yin issues: For example, </w:t>
      </w:r>
      <w:r w:rsidRPr="0081300C">
        <w:rPr>
          <w:rStyle w:val="Emphasis"/>
          <w:rFonts w:asciiTheme="minorHAnsi" w:hAnsiTheme="minorHAnsi"/>
        </w:rPr>
        <w:t>the priority on individualism over community may in its extreme form lead to self-destruction.</w:t>
      </w:r>
      <w:r w:rsidRPr="0081300C">
        <w:rPr>
          <w:rStyle w:val="NothingChar"/>
          <w:rFonts w:asciiTheme="minorHAnsi" w:hAnsiTheme="minorHAnsi"/>
          <w:u w:val="single"/>
        </w:rPr>
        <w:t xml:space="preserve"> </w:t>
      </w:r>
      <w:r w:rsidRPr="00E362E3">
        <w:rPr>
          <w:sz w:val="12"/>
        </w:rPr>
        <w:t>Similarly,</w:t>
      </w:r>
      <w:r w:rsidRPr="0081300C">
        <w:rPr>
          <w:rStyle w:val="NothingChar"/>
          <w:rFonts w:asciiTheme="minorHAnsi" w:hAnsiTheme="minorHAnsi"/>
          <w:u w:val="single"/>
        </w:rPr>
        <w:t xml:space="preserve"> </w:t>
      </w:r>
      <w:r w:rsidRPr="0081300C">
        <w:rPr>
          <w:rStyle w:val="Emphasis"/>
          <w:rFonts w:asciiTheme="minorHAnsi" w:hAnsiTheme="minorHAnsi"/>
        </w:rPr>
        <w:t>the priority on rationality while excluding human emotions</w:t>
      </w:r>
      <w:r w:rsidRPr="0081300C">
        <w:rPr>
          <w:rStyle w:val="DebateUnderline"/>
          <w:rFonts w:asciiTheme="minorHAnsi" w:hAnsiTheme="minorHAnsi"/>
          <w:u w:val="single"/>
        </w:rPr>
        <w:t xml:space="preserve"> </w:t>
      </w:r>
      <w:r w:rsidRPr="00E362E3">
        <w:rPr>
          <w:rFonts w:asciiTheme="minorHAnsi" w:hAnsiTheme="minorHAnsi"/>
          <w:sz w:val="12"/>
        </w:rPr>
        <w:t xml:space="preserve">may </w:t>
      </w:r>
      <w:r w:rsidRPr="0081300C">
        <w:rPr>
          <w:rStyle w:val="Emphasis"/>
          <w:rFonts w:asciiTheme="minorHAnsi" w:hAnsiTheme="minorHAnsi"/>
        </w:rPr>
        <w:t>end in greed, domination, poverty, violence and war</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 xml:space="preserve">The next section is important as a means to understanding “rational” economics. Its aim is to clarify the psychological meaning of money. In reality, reason and emotion are interrelated parts of the human mind; they cannot be separated. </w:t>
      </w:r>
      <w:r w:rsidRPr="0081300C">
        <w:rPr>
          <w:rStyle w:val="StyleBoldUnderline"/>
          <w:rFonts w:asciiTheme="minorHAnsi" w:hAnsiTheme="minorHAnsi"/>
        </w:rPr>
        <w:t>Thus, economic “rationality” and its focus on eternal wealth generation are based on personal emotions like fears and inadequacies, rather than reason. The false belief in dualism means that human beings are lying to themselves, which results in</w:t>
      </w:r>
      <w:r w:rsidRPr="0081300C">
        <w:rPr>
          <w:rStyle w:val="DebateUnderline"/>
          <w:rFonts w:asciiTheme="minorHAnsi" w:hAnsiTheme="minorHAnsi"/>
          <w:u w:val="single"/>
        </w:rPr>
        <w:t xml:space="preserve"> </w:t>
      </w:r>
      <w:r w:rsidRPr="00E362E3">
        <w:rPr>
          <w:rFonts w:asciiTheme="minorHAnsi" w:hAnsiTheme="minorHAnsi"/>
          <w:sz w:val="12"/>
        </w:rPr>
        <w:t>disturbed minds, stupid</w:t>
      </w:r>
      <w:r w:rsidRPr="0081300C">
        <w:rPr>
          <w:rStyle w:val="DebateUnderline"/>
          <w:rFonts w:asciiTheme="minorHAnsi" w:hAnsiTheme="minorHAnsi"/>
          <w:u w:val="single"/>
        </w:rPr>
        <w:t xml:space="preserve"> </w:t>
      </w:r>
      <w:r w:rsidRPr="0081300C">
        <w:rPr>
          <w:rStyle w:val="StyleBoldUnderline"/>
          <w:rFonts w:asciiTheme="minorHAnsi" w:hAnsiTheme="minorHAnsi"/>
        </w:rPr>
        <w:t>actions with disastrous consequences</w:t>
      </w:r>
      <w:r w:rsidRPr="0081300C">
        <w:rPr>
          <w:rStyle w:val="DebateUnderline"/>
          <w:rFonts w:asciiTheme="minorHAnsi" w:hAnsiTheme="minorHAnsi"/>
          <w:u w:val="single"/>
        </w:rPr>
        <w:t>.</w:t>
      </w:r>
      <w:r w:rsidRPr="0081300C">
        <w:rPr>
          <w:rStyle w:val="NothingChar"/>
          <w:rFonts w:asciiTheme="minorHAnsi" w:hAnsiTheme="minorHAnsi"/>
          <w:u w:val="single"/>
        </w:rPr>
        <w:t xml:space="preserve"> </w:t>
      </w:r>
      <w:r w:rsidRPr="00E362E3">
        <w:rPr>
          <w:rFonts w:asciiTheme="minorHAnsi" w:hAnsiTheme="minorHAnsi"/>
          <w:sz w:val="12"/>
        </w:rPr>
        <w:t>The focus on masculine forces is consequently psychologically unhealthy; it leads to domination of society and nature</w:t>
      </w:r>
      <w:r w:rsidRPr="0081300C">
        <w:rPr>
          <w:rStyle w:val="NothingChar"/>
          <w:rFonts w:asciiTheme="minorHAnsi" w:hAnsiTheme="minorHAnsi"/>
          <w:u w:val="single"/>
        </w:rPr>
        <w:t xml:space="preserve">, </w:t>
      </w:r>
      <w:r w:rsidRPr="0081300C">
        <w:rPr>
          <w:rStyle w:val="Emphasis"/>
          <w:rFonts w:asciiTheme="minorHAnsi" w:hAnsiTheme="minorHAnsi"/>
        </w:rPr>
        <w:t xml:space="preserve">and will </w:t>
      </w:r>
      <w:r w:rsidRPr="00E362E3">
        <w:rPr>
          <w:rFonts w:asciiTheme="minorHAnsi" w:hAnsiTheme="minorHAnsi"/>
          <w:sz w:val="12"/>
        </w:rPr>
        <w:t>eventually</w:t>
      </w:r>
      <w:r w:rsidRPr="0081300C">
        <w:rPr>
          <w:rStyle w:val="Emphasis"/>
          <w:rFonts w:asciiTheme="minorHAnsi" w:hAnsiTheme="minorHAnsi"/>
        </w:rPr>
        <w:t xml:space="preserve"> destroy the world.</w:t>
      </w:r>
      <w:r w:rsidRPr="0081300C">
        <w:rPr>
          <w:rFonts w:asciiTheme="minorHAnsi" w:hAnsiTheme="minorHAnsi"/>
          <w:u w:val="single"/>
        </w:rPr>
        <w:t xml:space="preserve"> </w:t>
      </w:r>
    </w:p>
    <w:p w:rsidR="000011B9" w:rsidRPr="0081300C" w:rsidRDefault="000011B9" w:rsidP="000011B9">
      <w:pPr>
        <w:rPr>
          <w:rFonts w:asciiTheme="minorHAnsi" w:hAnsiTheme="minorHAnsi"/>
        </w:rPr>
      </w:pPr>
    </w:p>
    <w:p w:rsidR="000011B9" w:rsidRPr="00C23333" w:rsidRDefault="000011B9" w:rsidP="000011B9">
      <w:pPr>
        <w:rPr>
          <w:rStyle w:val="StyleBoldUnderline"/>
          <w:rFonts w:asciiTheme="minorHAnsi" w:hAnsiTheme="minorHAnsi"/>
        </w:rPr>
      </w:pPr>
    </w:p>
    <w:p w:rsidR="000011B9" w:rsidRPr="00433515" w:rsidRDefault="000011B9" w:rsidP="000011B9"/>
    <w:p w:rsidR="000011B9" w:rsidRPr="00C23333" w:rsidRDefault="000011B9" w:rsidP="000011B9">
      <w:pPr>
        <w:pStyle w:val="Heading4"/>
        <w:rPr>
          <w:rFonts w:asciiTheme="minorHAnsi" w:hAnsiTheme="minorHAnsi"/>
        </w:rPr>
      </w:pPr>
      <w:r>
        <w:rPr>
          <w:rFonts w:asciiTheme="minorHAnsi" w:hAnsiTheme="minorHAnsi"/>
        </w:rPr>
        <w:t>Silence about the gendered dimension of economic engagement is an intended tactic and cloaking device that serves to conceal the work of masculine violence.</w:t>
      </w:r>
    </w:p>
    <w:p w:rsidR="000011B9" w:rsidRPr="00C23333" w:rsidRDefault="000011B9" w:rsidP="000011B9">
      <w:pPr>
        <w:rPr>
          <w:rFonts w:asciiTheme="minorHAnsi" w:hAnsiTheme="minorHAnsi"/>
        </w:rPr>
      </w:pPr>
      <w:r w:rsidRPr="00C23333">
        <w:rPr>
          <w:rStyle w:val="StyleStyleBold12pt"/>
          <w:rFonts w:asciiTheme="minorHAnsi" w:hAnsiTheme="minorHAnsi"/>
        </w:rPr>
        <w:t>Chow ’03</w:t>
      </w:r>
      <w:r w:rsidRPr="00C23333">
        <w:rPr>
          <w:rFonts w:asciiTheme="minorHAnsi" w:hAnsiTheme="minorHAnsi"/>
        </w:rPr>
        <w:t xml:space="preserve"> (Esther Ngan-ling, Prof. @ American Univ. “Gender Matters: Studying Globalization and Social Change in the 21</w:t>
      </w:r>
      <w:r w:rsidRPr="00C23333">
        <w:rPr>
          <w:rFonts w:asciiTheme="minorHAnsi" w:hAnsiTheme="minorHAnsi"/>
          <w:vertAlign w:val="superscript"/>
        </w:rPr>
        <w:t>st</w:t>
      </w:r>
      <w:r w:rsidRPr="00C23333">
        <w:rPr>
          <w:rFonts w:asciiTheme="minorHAnsi" w:hAnsiTheme="minorHAnsi"/>
        </w:rPr>
        <w:t xml:space="preserve"> Century,” International Sociology 18:3)</w:t>
      </w:r>
    </w:p>
    <w:p w:rsidR="000011B9" w:rsidRPr="00C23333" w:rsidRDefault="000011B9" w:rsidP="000011B9">
      <w:pPr>
        <w:rPr>
          <w:rFonts w:asciiTheme="minorHAnsi" w:hAnsiTheme="minorHAnsi"/>
        </w:rPr>
      </w:pPr>
    </w:p>
    <w:p w:rsidR="000011B9" w:rsidRPr="00C23333" w:rsidRDefault="000011B9" w:rsidP="000011B9">
      <w:pPr>
        <w:rPr>
          <w:rStyle w:val="StyleBoldUnderline"/>
          <w:rFonts w:asciiTheme="minorHAnsi" w:hAnsiTheme="minorHAnsi"/>
        </w:rPr>
      </w:pPr>
      <w:r w:rsidRPr="00C23333">
        <w:rPr>
          <w:rFonts w:asciiTheme="minorHAnsi" w:hAnsiTheme="minorHAnsi" w:cs="Palatino-Roman"/>
          <w:sz w:val="16"/>
          <w:szCs w:val="20"/>
        </w:rPr>
        <w:t xml:space="preserve">Why is globalization as a gendered phenomenon not well recognized? Among many reasons, several are relevant here. First, </w:t>
      </w:r>
      <w:r w:rsidRPr="00C23333">
        <w:rPr>
          <w:rStyle w:val="StyleBoldUnderline"/>
          <w:rFonts w:asciiTheme="minorHAnsi" w:hAnsiTheme="minorHAnsi"/>
        </w:rPr>
        <w:t>mainstream discourse</w:t>
      </w:r>
      <w:r w:rsidRPr="00C23333">
        <w:rPr>
          <w:rFonts w:asciiTheme="minorHAnsi" w:hAnsiTheme="minorHAnsi" w:cs="Palatino-Roman"/>
          <w:sz w:val="16"/>
          <w:szCs w:val="20"/>
        </w:rPr>
        <w:t xml:space="preserve"> </w:t>
      </w:r>
      <w:r w:rsidRPr="00C23333">
        <w:rPr>
          <w:rStyle w:val="StyleBoldUnderline"/>
          <w:rFonts w:asciiTheme="minorHAnsi" w:hAnsiTheme="minorHAnsi"/>
        </w:rPr>
        <w:t>focuses on globalization primarily as encompassing macro and disembodied forces, flows and processes in terms of its economic and societal impact. The concept remains at a general, abstract level</w:t>
      </w:r>
      <w:r w:rsidRPr="00C23333">
        <w:rPr>
          <w:rFonts w:asciiTheme="minorHAnsi" w:hAnsiTheme="minorHAnsi" w:cs="Palatino-Roman"/>
          <w:sz w:val="16"/>
          <w:szCs w:val="20"/>
        </w:rPr>
        <w:t xml:space="preserve"> that has greater meaning and relevance to academicians, journalists and some activists than to the general public, </w:t>
      </w:r>
      <w:r w:rsidRPr="00C23333">
        <w:rPr>
          <w:rStyle w:val="StyleBoldUnderline"/>
          <w:rFonts w:asciiTheme="minorHAnsi" w:hAnsiTheme="minorHAnsi"/>
        </w:rPr>
        <w:t>even though people’s everyday lives are very much affected by global forces</w:t>
      </w:r>
      <w:r w:rsidRPr="00C23333">
        <w:rPr>
          <w:rFonts w:asciiTheme="minorHAnsi" w:hAnsiTheme="minorHAnsi" w:cs="Palatino-Roman"/>
          <w:sz w:val="16"/>
          <w:szCs w:val="20"/>
        </w:rPr>
        <w:t xml:space="preserve"> and happenings. Much of the </w:t>
      </w:r>
      <w:r w:rsidRPr="00C23333">
        <w:rPr>
          <w:rStyle w:val="StyleBoldUnderline"/>
          <w:rFonts w:asciiTheme="minorHAnsi" w:hAnsiTheme="minorHAnsi"/>
        </w:rPr>
        <w:t xml:space="preserve">theorizing about globalization is </w:t>
      </w:r>
      <w:r w:rsidRPr="00E92B27">
        <w:t>either gender-neutral or</w:t>
      </w:r>
      <w:r w:rsidRPr="00C23333">
        <w:rPr>
          <w:rStyle w:val="StyleBoldUnderline"/>
          <w:rFonts w:asciiTheme="minorHAnsi" w:hAnsiTheme="minorHAnsi"/>
        </w:rPr>
        <w:t xml:space="preserve"> gender-blind, ignoring how globalization shapes gender relationships and people’s lives materially</w:t>
      </w:r>
      <w:r w:rsidRPr="00E92B27">
        <w:t>, politically, socially and culturally</w:t>
      </w:r>
      <w:r w:rsidRPr="00C23333">
        <w:rPr>
          <w:rStyle w:val="StyleBoldUnderline"/>
          <w:rFonts w:asciiTheme="minorHAnsi" w:hAnsiTheme="minorHAnsi"/>
        </w:rPr>
        <w:t xml:space="preserve"> at all levels and treating its differential effects on women and men as similar. </w:t>
      </w:r>
      <w:r w:rsidRPr="00E92B27">
        <w:rPr>
          <w:rStyle w:val="Emphasis"/>
        </w:rPr>
        <w:t xml:space="preserve">Gender is basically taken for granted, as if it does not matter. </w:t>
      </w:r>
      <w:r w:rsidRPr="00C23333">
        <w:rPr>
          <w:rFonts w:asciiTheme="minorHAnsi" w:hAnsiTheme="minorHAnsi" w:cs="Palatino-Roman"/>
          <w:sz w:val="16"/>
          <w:szCs w:val="20"/>
        </w:rPr>
        <w:t xml:space="preserve">In particular, </w:t>
      </w:r>
      <w:r w:rsidRPr="00E92B27">
        <w:rPr>
          <w:rStyle w:val="Emphasis"/>
        </w:rPr>
        <w:t>women’s voices and lives are virtually absent</w:t>
      </w:r>
      <w:r w:rsidRPr="00C23333">
        <w:rPr>
          <w:rStyle w:val="StyleBoldUnderline"/>
          <w:rFonts w:asciiTheme="minorHAnsi" w:hAnsiTheme="minorHAnsi"/>
        </w:rPr>
        <w:t xml:space="preserve"> </w:t>
      </w:r>
      <w:r w:rsidRPr="00E92B27">
        <w:t xml:space="preserve">from much theoretical discussion on globalization. </w:t>
      </w:r>
      <w:r w:rsidRPr="00C23333">
        <w:rPr>
          <w:rStyle w:val="StyleBoldUnderline"/>
          <w:rFonts w:asciiTheme="minorHAnsi" w:hAnsiTheme="minorHAnsi"/>
        </w:rPr>
        <w:t>When the gender issue is discussed, the focus tends to be on the effects of globalization on women rather than on the effects of gender on globalization. Some of globalization’s gendered effects are invisible, particularly when its victims</w:t>
      </w:r>
      <w:r w:rsidRPr="00C23333">
        <w:rPr>
          <w:rFonts w:asciiTheme="minorHAnsi" w:hAnsiTheme="minorHAnsi" w:cs="Palatino-Roman"/>
          <w:sz w:val="16"/>
          <w:szCs w:val="20"/>
        </w:rPr>
        <w:t xml:space="preserve">, such as poor Third World women, </w:t>
      </w:r>
      <w:r w:rsidRPr="00C23333">
        <w:rPr>
          <w:rStyle w:val="StyleBoldUnderline"/>
          <w:rFonts w:asciiTheme="minorHAnsi" w:hAnsiTheme="minorHAnsi"/>
        </w:rPr>
        <w:t xml:space="preserve">are structurally marginalized, rendering these effects less apparent and less directly observable. </w:t>
      </w:r>
      <w:r w:rsidRPr="00C23333">
        <w:rPr>
          <w:rFonts w:asciiTheme="minorHAnsi" w:hAnsiTheme="minorHAnsi" w:cs="Palatino-Roman"/>
          <w:sz w:val="16"/>
          <w:szCs w:val="20"/>
        </w:rPr>
        <w:t xml:space="preserve">How the gender dimension shapes the globalization process is ignored as either unimportant or irrelevant. </w:t>
      </w:r>
      <w:r w:rsidRPr="00C23333">
        <w:rPr>
          <w:rStyle w:val="StyleBoldUnderline"/>
          <w:rFonts w:asciiTheme="minorHAnsi" w:hAnsiTheme="minorHAnsi"/>
        </w:rPr>
        <w:t>How gender relations are products of various global–local systems of patriarchy and hegemonic masculinities seldom enters critical debate and discussion. The failure to incorporate gender into the study of globalization in meaningful and systematic ways not only produces incomplete views of women’s rights as fundamental human rights and inaccurate understanding of the sources of gender inequality, but also can actually undermine development policy and practice.</w:t>
      </w:r>
      <w:r w:rsidRPr="00C23333">
        <w:rPr>
          <w:rFonts w:asciiTheme="minorHAnsi" w:hAnsiTheme="minorHAnsi" w:cs="Palatino-Roman"/>
          <w:sz w:val="16"/>
          <w:szCs w:val="20"/>
        </w:rPr>
        <w:t xml:space="preserve"> In other words, </w:t>
      </w:r>
      <w:r w:rsidRPr="00C23333">
        <w:rPr>
          <w:rStyle w:val="StyleBoldUnderline"/>
          <w:rFonts w:asciiTheme="minorHAnsi" w:hAnsiTheme="minorHAnsi"/>
        </w:rPr>
        <w:t>the gender dimension is a critically important missing piece in the theorizing of globalization. Therefore, gender matters for understanding what globalization is and how it is influenced by gendered hierarchies and ideologies, which in turn shape gendered institutions, relationships, identities and experiences of women and men.</w:t>
      </w:r>
    </w:p>
    <w:p w:rsidR="000011B9" w:rsidRPr="00C23333" w:rsidRDefault="000011B9" w:rsidP="000011B9">
      <w:pPr>
        <w:rPr>
          <w:rStyle w:val="StyleBoldUnderline"/>
          <w:rFonts w:asciiTheme="minorHAnsi" w:hAnsiTheme="minorHAnsi"/>
        </w:rPr>
      </w:pPr>
    </w:p>
    <w:p w:rsidR="000011B9" w:rsidRPr="00D82519" w:rsidRDefault="000011B9" w:rsidP="000011B9"/>
    <w:p w:rsidR="000011B9" w:rsidRDefault="000011B9" w:rsidP="000011B9"/>
    <w:p w:rsidR="000011B9" w:rsidRPr="00C23333" w:rsidRDefault="000011B9" w:rsidP="000011B9">
      <w:pPr>
        <w:pStyle w:val="Heading4"/>
        <w:rPr>
          <w:rFonts w:asciiTheme="minorHAnsi" w:hAnsiTheme="minorHAnsi"/>
        </w:rPr>
      </w:pPr>
      <w:r w:rsidRPr="00C23333">
        <w:rPr>
          <w:rFonts w:asciiTheme="minorHAnsi" w:hAnsiTheme="minorHAnsi"/>
        </w:rPr>
        <w:t xml:space="preserve">Focus on </w:t>
      </w:r>
      <w:r>
        <w:rPr>
          <w:rFonts w:asciiTheme="minorHAnsi" w:hAnsiTheme="minorHAnsi"/>
        </w:rPr>
        <w:t>the contingency of discourse fails</w:t>
      </w:r>
      <w:r w:rsidRPr="00C23333">
        <w:rPr>
          <w:rFonts w:asciiTheme="minorHAnsi" w:hAnsiTheme="minorHAnsi"/>
        </w:rPr>
        <w:t>-- it is materiality tha</w:t>
      </w:r>
      <w:r>
        <w:rPr>
          <w:rFonts w:asciiTheme="minorHAnsi" w:hAnsiTheme="minorHAnsi"/>
        </w:rPr>
        <w:t xml:space="preserve">t structures the discursive. </w:t>
      </w:r>
      <w:r w:rsidRPr="00C23333">
        <w:rPr>
          <w:rFonts w:asciiTheme="minorHAnsi" w:hAnsiTheme="minorHAnsi"/>
        </w:rPr>
        <w:t>Their optimism is a misplaced form of substitutionary politics that only pays lip service to the oppressed while marginalizing structures remain intact.</w:t>
      </w:r>
    </w:p>
    <w:p w:rsidR="000011B9" w:rsidRPr="00C23333" w:rsidRDefault="000011B9" w:rsidP="000011B9">
      <w:pPr>
        <w:rPr>
          <w:rFonts w:asciiTheme="minorHAnsi" w:hAnsiTheme="minorHAnsi"/>
        </w:rPr>
      </w:pPr>
      <w:r w:rsidRPr="00C23333">
        <w:rPr>
          <w:rStyle w:val="StyleStyleBold12pt"/>
          <w:rFonts w:asciiTheme="minorHAnsi" w:hAnsiTheme="minorHAnsi"/>
        </w:rPr>
        <w:t>Taft-Kaufman 95</w:t>
      </w:r>
      <w:r w:rsidRPr="00C23333">
        <w:rPr>
          <w:rFonts w:asciiTheme="minorHAnsi" w:hAnsiTheme="minorHAnsi"/>
        </w:rPr>
        <w:t xml:space="preserve"> </w:t>
      </w:r>
    </w:p>
    <w:p w:rsidR="000011B9" w:rsidRDefault="000011B9" w:rsidP="000011B9">
      <w:pPr>
        <w:rPr>
          <w:rFonts w:asciiTheme="minorHAnsi" w:hAnsiTheme="minorHAnsi"/>
        </w:rPr>
      </w:pPr>
      <w:r w:rsidRPr="00C23333">
        <w:rPr>
          <w:rFonts w:asciiTheme="minorHAnsi" w:hAnsiTheme="minorHAnsi"/>
        </w:rPr>
        <w:t xml:space="preserve"> Jill Taft-Kaufman, “Other ways: Postmodernism and performance praxis,” </w:t>
      </w:r>
      <w:r w:rsidRPr="00C23333">
        <w:rPr>
          <w:rFonts w:asciiTheme="minorHAnsi" w:hAnsiTheme="minorHAnsi"/>
          <w:i/>
        </w:rPr>
        <w:t>The Southern Communication Journal</w:t>
      </w:r>
      <w:r w:rsidRPr="00C23333">
        <w:rPr>
          <w:rFonts w:asciiTheme="minorHAnsi" w:hAnsiTheme="minorHAnsi"/>
        </w:rPr>
        <w:t>, Volume 60, Issue 3, Spring, Available Online to Subscribing Institutions via ProQuest Research Library Professor in the Department of Speech Communication And Dramatic Arts at Central Michigan University, 1995  MI</w:t>
      </w:r>
    </w:p>
    <w:p w:rsidR="000011B9" w:rsidRPr="00D82519" w:rsidRDefault="000011B9" w:rsidP="000011B9"/>
    <w:p w:rsidR="000011B9" w:rsidRPr="00D82519" w:rsidRDefault="000011B9" w:rsidP="000011B9">
      <w:pPr>
        <w:rPr>
          <w:sz w:val="16"/>
        </w:rPr>
      </w:pPr>
      <w:r w:rsidRPr="00D82519">
        <w:rPr>
          <w:sz w:val="16"/>
        </w:rPr>
        <w:t xml:space="preserve">If the lack of consistency between postmodernism's self-styled allegiance to the oppositional and its collaboration with the existing state of academic practice were its only shortcoming, it should be enough to prevent us from unquestioningly embracing it as a theory. More disquieting still, however, is its postulation of the way the world around us works. Theory that presumes to talk about culture must stand the test of reality. Or, as Andrew King states, "culture is where we live and are sustained. Any doctrine that strikes at its root ought to be carefully scrutinized" (personal communication, February 11, 1994). If one subjects the premise of postmodernism to scrutiny, the consequences are </w:t>
      </w:r>
      <w:r w:rsidRPr="00D82519">
        <w:rPr>
          <w:sz w:val="16"/>
        </w:rPr>
        <w:lastRenderedPageBreak/>
        <w:t xml:space="preserve">both untenable and disturbing. </w:t>
      </w:r>
      <w:r w:rsidRPr="00D82519">
        <w:rPr>
          <w:rStyle w:val="StyleBoldUnderline"/>
        </w:rPr>
        <w:t>In its elevation of language to the primary analysis of social life and its relegation of the de-centered subject to a set of language positions, postmodernism ignores the way real people make their way in the world</w:t>
      </w:r>
      <w:r w:rsidRPr="00D82519">
        <w:rPr>
          <w:sz w:val="16"/>
        </w:rPr>
        <w:t>. While the notion of decentering does much to remedy the idea of an essential, unchanging self, it also presents problems. According to Clarke (1991):  Having established the material quality of ideology, everything else we had hitherto thought of as material has disappeared. There is nothing outside of ideology (or discourse). Where Althusser was concerned with ideology as the imaginary relations of subjects to the real relations of their existence, the connective quality of this view of ideology has been dissolved because it lays claim to an outside, a real, an extra-discursive for which there exists no epistemological warrant without lapsing back into the bad old ways of empiricism or metaphysics. (pp. 25-26)  Clarke explains how the same disconnection between the discursive and the extra-discursive has been performed in semiological analysis:  Where it used to contain a relation between the signifier (the representation) and the signified (the referent), antiempiricism has taken the formal arbitrariness of the connection between the signifier and signified and replaced it with the abolition of the signified (there can be no real objects out there, because there is no out there for real objects to be). (p. 26)  To the postmodernist, then, real objects have vanished. So, too, have real people. Smith (1988) suggests that postmodernism has canonized doubt about the availability of the referent to the point that "the real often disappears from consideration</w:t>
      </w:r>
      <w:r w:rsidRPr="00C23333">
        <w:rPr>
          <w:rStyle w:val="underline"/>
          <w:rFonts w:asciiTheme="minorHAnsi" w:hAnsiTheme="minorHAnsi"/>
        </w:rPr>
        <w:t>"</w:t>
      </w:r>
      <w:r w:rsidRPr="00D82519">
        <w:rPr>
          <w:sz w:val="16"/>
        </w:rPr>
        <w:t xml:space="preserve"> (p. 159). </w:t>
      </w:r>
      <w:r w:rsidRPr="00D82519">
        <w:rPr>
          <w:rStyle w:val="Emphasis"/>
        </w:rPr>
        <w:t xml:space="preserve">Real individuals become abstractions. </w:t>
      </w:r>
      <w:r w:rsidRPr="00D82519">
        <w:rPr>
          <w:sz w:val="16"/>
        </w:rPr>
        <w:t xml:space="preserve">Subject positions rather than subjects are the focus. The emphasis on subject positions or construction of the discursive self engenders an accompanying critical sense of irony which recognizes that "all conceptualizations are limited" (Fischer, 1986, p. 224). </w:t>
      </w:r>
      <w:r w:rsidRPr="00D82519">
        <w:rPr>
          <w:rStyle w:val="Emphasis"/>
        </w:rPr>
        <w:t>This</w:t>
      </w:r>
      <w:r w:rsidRPr="00C23333">
        <w:rPr>
          <w:rStyle w:val="underline"/>
          <w:rFonts w:asciiTheme="minorHAnsi" w:hAnsiTheme="minorHAnsi"/>
        </w:rPr>
        <w:t xml:space="preserve"> postmodern </w:t>
      </w:r>
      <w:r w:rsidRPr="00D82519">
        <w:rPr>
          <w:rStyle w:val="Emphasis"/>
        </w:rPr>
        <w:t>position evokes</w:t>
      </w:r>
      <w:r w:rsidRPr="00D82519">
        <w:rPr>
          <w:sz w:val="16"/>
        </w:rPr>
        <w:t xml:space="preserve"> what Connor (1989) calls </w:t>
      </w:r>
      <w:r w:rsidRPr="00C23333">
        <w:rPr>
          <w:rStyle w:val="underline"/>
          <w:rFonts w:asciiTheme="minorHAnsi" w:hAnsiTheme="minorHAnsi"/>
        </w:rPr>
        <w:t>"</w:t>
      </w:r>
      <w:r w:rsidRPr="00D82519">
        <w:rPr>
          <w:rStyle w:val="Emphasis"/>
        </w:rPr>
        <w:t>an absolute weightlessness in which anything is imaginatively possible because nothing really matters</w:t>
      </w:r>
      <w:r w:rsidRPr="00C23333">
        <w:rPr>
          <w:rStyle w:val="underline"/>
          <w:rFonts w:asciiTheme="minorHAnsi" w:hAnsiTheme="minorHAnsi"/>
        </w:rPr>
        <w:t>"</w:t>
      </w:r>
      <w:r w:rsidRPr="00D82519">
        <w:rPr>
          <w:sz w:val="16"/>
        </w:rPr>
        <w:t xml:space="preserve"> (p. 227). Clarke (1991) dubs it a "playfulness that produces emotional and/or political disinvestment: a refusal to be engaged" (p. 103). </w:t>
      </w:r>
      <w:r w:rsidRPr="00D82519">
        <w:rPr>
          <w:rStyle w:val="Emphasis"/>
        </w:rPr>
        <w:t xml:space="preserve">The luxury of being able to muse about what constitutes the self is a posture in keeping with a critical venue that divorces language from material objects and bodily subjects.  </w:t>
      </w:r>
      <w:r w:rsidRPr="00D82519">
        <w:rPr>
          <w:rStyle w:val="StyleBoldUnderline"/>
        </w:rPr>
        <w:t>The</w:t>
      </w:r>
      <w:r w:rsidRPr="00D82519">
        <w:rPr>
          <w:sz w:val="16"/>
        </w:rPr>
        <w:t xml:space="preserve"> postmodern </w:t>
      </w:r>
      <w:r w:rsidRPr="00D82519">
        <w:rPr>
          <w:rStyle w:val="StyleBoldUnderline"/>
        </w:rPr>
        <w:t>passwords of</w:t>
      </w:r>
      <w:r w:rsidRPr="00D82519">
        <w:rPr>
          <w:sz w:val="16"/>
        </w:rPr>
        <w:t xml:space="preserve"> "polyvocality," "</w:t>
      </w:r>
      <w:r w:rsidRPr="00D82519">
        <w:rPr>
          <w:rStyle w:val="StyleBoldUnderline"/>
        </w:rPr>
        <w:t>Otherness," and "difference,</w:t>
      </w:r>
      <w:r w:rsidRPr="00D82519">
        <w:rPr>
          <w:sz w:val="16"/>
        </w:rPr>
        <w:t xml:space="preserve">" unsupported by substantial analysis of the concrete contexts of subjects, </w:t>
      </w:r>
      <w:r w:rsidRPr="00D82519">
        <w:rPr>
          <w:rStyle w:val="StyleBoldUnderline"/>
        </w:rPr>
        <w:t>creates a solipsistic quagmire</w:t>
      </w:r>
      <w:r w:rsidRPr="00C23333">
        <w:rPr>
          <w:rStyle w:val="underline"/>
          <w:rFonts w:asciiTheme="minorHAnsi" w:hAnsiTheme="minorHAnsi"/>
        </w:rPr>
        <w:t xml:space="preserve">. The political sympathies of the new cultural critics, </w:t>
      </w:r>
      <w:r w:rsidRPr="00D82519">
        <w:rPr>
          <w:sz w:val="16"/>
        </w:rPr>
        <w:t xml:space="preserve">with their ostensible concern for the lack of power experienced by marginalized people, </w:t>
      </w:r>
      <w:r w:rsidRPr="00D82519">
        <w:rPr>
          <w:rStyle w:val="StyleBoldUnderline"/>
        </w:rPr>
        <w:t>ali</w:t>
      </w:r>
      <w:r w:rsidRPr="00C23333">
        <w:rPr>
          <w:rStyle w:val="underline"/>
          <w:rFonts w:asciiTheme="minorHAnsi" w:hAnsiTheme="minorHAnsi"/>
        </w:rPr>
        <w:t xml:space="preserve">gns them with the political left. Yet, despite their </w:t>
      </w:r>
      <w:r w:rsidRPr="00D82519">
        <w:rPr>
          <w:sz w:val="16"/>
        </w:rPr>
        <w:t>adversarial posture and</w:t>
      </w:r>
      <w:r w:rsidRPr="00C23333">
        <w:rPr>
          <w:rStyle w:val="underline"/>
          <w:rFonts w:asciiTheme="minorHAnsi" w:hAnsiTheme="minorHAnsi"/>
        </w:rPr>
        <w:t xml:space="preserve"> talk of opposition, their discourses </w:t>
      </w:r>
      <w:r w:rsidRPr="00D82519">
        <w:rPr>
          <w:sz w:val="16"/>
        </w:rPr>
        <w:t>on intertextuality and inter-referentiality isolate them from and</w:t>
      </w:r>
      <w:r w:rsidRPr="00C23333">
        <w:rPr>
          <w:rStyle w:val="underline"/>
          <w:rFonts w:asciiTheme="minorHAnsi" w:hAnsiTheme="minorHAnsi"/>
        </w:rPr>
        <w:t xml:space="preserve"> ignore the conditions that have produced leftist politics—conflict, racism, poverty, and injustice. In short</w:t>
      </w:r>
      <w:r w:rsidRPr="00D82519">
        <w:rPr>
          <w:sz w:val="16"/>
        </w:rPr>
        <w:t xml:space="preserve">, as Clarke (1991) asserts, postmodern </w:t>
      </w:r>
      <w:r w:rsidRPr="00C23333">
        <w:rPr>
          <w:rStyle w:val="underline"/>
          <w:rFonts w:asciiTheme="minorHAnsi" w:hAnsiTheme="minorHAnsi"/>
        </w:rPr>
        <w:t xml:space="preserve">emphasis on new subjects conceals the old subjects, those who have limited access to good jobs, food, housing, health care, and transportation, </w:t>
      </w:r>
      <w:r w:rsidRPr="00D82519">
        <w:rPr>
          <w:sz w:val="16"/>
        </w:rPr>
        <w:t xml:space="preserve">as well as to the media that depict them.  Merod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Merod and laments:  Has there ever been a historical era characterized by as little radical analysis or activism and as much radical-chic writing as ours? </w:t>
      </w:r>
      <w:r w:rsidRPr="00D82519">
        <w:rPr>
          <w:rStyle w:val="Emphasis"/>
        </w:rPr>
        <w:t>Maundering on about Otherness</w:t>
      </w:r>
      <w:r w:rsidRPr="00D82519">
        <w:rPr>
          <w:sz w:val="16"/>
        </w:rPr>
        <w:t xml:space="preserve">: phallocentrism or Eurocentric tropes </w:t>
      </w:r>
      <w:r w:rsidRPr="00D82519">
        <w:rPr>
          <w:rStyle w:val="Emphasis"/>
        </w:rPr>
        <w:t>has become a lazy academic substitute for actual engagement with</w:t>
      </w:r>
      <w:r w:rsidRPr="00D82519">
        <w:rPr>
          <w:sz w:val="16"/>
        </w:rPr>
        <w:t xml:space="preserve"> the detailed</w:t>
      </w:r>
      <w:r w:rsidRPr="00C23333">
        <w:rPr>
          <w:rStyle w:val="underline"/>
          <w:rFonts w:asciiTheme="minorHAnsi" w:hAnsiTheme="minorHAnsi"/>
        </w:rPr>
        <w:t xml:space="preserve"> </w:t>
      </w:r>
      <w:r w:rsidRPr="00D82519">
        <w:rPr>
          <w:rStyle w:val="Emphasis"/>
        </w:rPr>
        <w:t xml:space="preserve">histories </w:t>
      </w:r>
      <w:r w:rsidRPr="00D82519">
        <w:rPr>
          <w:sz w:val="16"/>
        </w:rPr>
        <w:t xml:space="preserve">and contemporary realities of Western racial minorities, white women, or any Third World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calamitous....(pp. 2-27)  The realm of the discursive is derived from the requisites for human life, which are in the physical world, rather than in a world of ideas or symbols.(4) </w:t>
      </w:r>
      <w:r w:rsidRPr="00C23333">
        <w:rPr>
          <w:rStyle w:val="underline"/>
          <w:rFonts w:asciiTheme="minorHAnsi" w:hAnsiTheme="minorHAnsi"/>
        </w:rPr>
        <w:t>Nutrition, shelter, and protection are basic human needs that require collective activity for their fulfillment. Postmodern emphasis on the discursive without an accompanying analysis of how the discursive emerges from material circumstances hides the complex task of envisioning and working towards concrete social goals</w:t>
      </w:r>
      <w:r w:rsidRPr="00D82519">
        <w:rPr>
          <w:sz w:val="16"/>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w:t>
      </w:r>
      <w:r w:rsidRPr="00D82519">
        <w:rPr>
          <w:rStyle w:val="Emphasis"/>
        </w:rPr>
        <w:t>the justice that working people deserve is economic, not just textual" (p</w:t>
      </w:r>
      <w:r w:rsidRPr="00D82519">
        <w:rPr>
          <w:sz w:val="16"/>
        </w:rPr>
        <w:t xml:space="preserve">.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C23333">
        <w:rPr>
          <w:rStyle w:val="underline"/>
          <w:rFonts w:asciiTheme="minorHAnsi" w:hAnsiTheme="minorHAnsi"/>
        </w:rPr>
        <w:t xml:space="preserve">People whose lives form the material for </w:t>
      </w:r>
      <w:r w:rsidRPr="00C23333">
        <w:rPr>
          <w:rStyle w:val="underline"/>
          <w:rFonts w:asciiTheme="minorHAnsi" w:hAnsiTheme="minorHAnsi"/>
        </w:rPr>
        <w:lastRenderedPageBreak/>
        <w:t xml:space="preserve">postmodern counter-hegemonic discourse </w:t>
      </w:r>
      <w:r w:rsidRPr="00C23333">
        <w:rPr>
          <w:rStyle w:val="Emphasis"/>
          <w:rFonts w:asciiTheme="minorHAnsi" w:hAnsiTheme="minorHAnsi"/>
        </w:rPr>
        <w:t>do not share the optimism over the new recognition of their discursive subjectivities, because such an acknowledgment does not address sufficiently their collective</w:t>
      </w:r>
      <w:r w:rsidRPr="00C23333">
        <w:rPr>
          <w:rStyle w:val="underline"/>
          <w:rFonts w:asciiTheme="minorHAnsi" w:hAnsiTheme="minorHAnsi"/>
        </w:rPr>
        <w:t xml:space="preserve"> historical and current </w:t>
      </w:r>
      <w:r w:rsidRPr="00C23333">
        <w:rPr>
          <w:rStyle w:val="Emphasis"/>
          <w:rFonts w:asciiTheme="minorHAnsi" w:hAnsiTheme="minorHAnsi"/>
        </w:rPr>
        <w:t>struggles</w:t>
      </w:r>
      <w:r w:rsidRPr="00C23333">
        <w:rPr>
          <w:rStyle w:val="underline"/>
          <w:rFonts w:asciiTheme="minorHAnsi" w:hAnsiTheme="minorHAnsi"/>
        </w:rPr>
        <w:t xml:space="preserve"> against racism, sexism, homophobia, and economic injustice. </w:t>
      </w:r>
      <w:r w:rsidRPr="00D82519">
        <w:rPr>
          <w:sz w:val="16"/>
        </w:rPr>
        <w:t>They do not appreciate being told they are living in a world in which there are no more real subjects. Ideas have consequences</w:t>
      </w:r>
      <w:r w:rsidRPr="00C23333">
        <w:rPr>
          <w:rStyle w:val="underline"/>
          <w:rFonts w:asciiTheme="minorHAnsi" w:hAnsiTheme="minorHAnsi"/>
        </w:rPr>
        <w:t xml:space="preserve">. Emphasizing the discursive self when a person is hungry and homeless represents both a cultural and humane failure. </w:t>
      </w:r>
      <w:r w:rsidRPr="00D82519">
        <w:rPr>
          <w:sz w:val="16"/>
        </w:rPr>
        <w:t xml:space="preserve">The need to look beyond texts to the perception and attainment of concrete social goals keeps writers from marginalized groups ever-mindful of the specifics of how power works through political agendas, institutions, agencies, and the budgets that fuel them. </w:t>
      </w:r>
    </w:p>
    <w:p w:rsidR="000011B9" w:rsidRDefault="000011B9" w:rsidP="000011B9"/>
    <w:p w:rsidR="000011B9" w:rsidRDefault="000011B9" w:rsidP="000011B9"/>
    <w:p w:rsidR="000011B9" w:rsidRPr="0092131A" w:rsidRDefault="000011B9" w:rsidP="000011B9">
      <w:pPr>
        <w:pStyle w:val="Heading4"/>
      </w:pPr>
      <w:r w:rsidRPr="0092131A">
        <w:t xml:space="preserve">Beginning from the subject location of marginalized bodies is the only way to make gendered colonial violence visible. </w:t>
      </w:r>
      <w:r>
        <w:t>This</w:t>
      </w:r>
      <w:r w:rsidRPr="0092131A">
        <w:t xml:space="preserve"> epistemological privilege</w:t>
      </w:r>
      <w:r>
        <w:t xml:space="preserve"> doesn't stem from a claim about identity, but rather the position of being most impacted by these policies. Only by centralizing these experiences can we find a roadmap for global restructuring. </w:t>
      </w:r>
    </w:p>
    <w:p w:rsidR="000011B9" w:rsidRPr="0092131A" w:rsidRDefault="000011B9" w:rsidP="000011B9">
      <w:pPr>
        <w:rPr>
          <w:rStyle w:val="StyleStyleBold12pt"/>
        </w:rPr>
      </w:pPr>
      <w:r w:rsidRPr="0092131A">
        <w:rPr>
          <w:rStyle w:val="StyleStyleBold12pt"/>
        </w:rPr>
        <w:t>Mohanty 03</w:t>
      </w:r>
    </w:p>
    <w:p w:rsidR="000011B9" w:rsidRPr="00EB18A5" w:rsidRDefault="000011B9" w:rsidP="000011B9">
      <w:pPr>
        <w:rPr>
          <w:rFonts w:asciiTheme="minorHAnsi" w:hAnsiTheme="minorHAnsi"/>
          <w:sz w:val="16"/>
          <w:szCs w:val="16"/>
        </w:rPr>
      </w:pPr>
      <w:r w:rsidRPr="00EB18A5">
        <w:rPr>
          <w:rFonts w:asciiTheme="minorHAnsi" w:hAnsiTheme="minorHAnsi"/>
          <w:sz w:val="16"/>
          <w:szCs w:val="16"/>
        </w:rPr>
        <w:t>(Chandra Talpade, She is the women's studies department chair and professor of Women's and Gender Studies, Sociology, and the Cultural Foundations of Education and Dean's Professor of the Humanities at Syracuse University, ““Under Western Eyes” Revisited: Feminist Solidarity</w:t>
      </w:r>
    </w:p>
    <w:p w:rsidR="000011B9" w:rsidRDefault="000011B9" w:rsidP="000011B9">
      <w:pPr>
        <w:rPr>
          <w:rFonts w:asciiTheme="minorHAnsi" w:hAnsiTheme="minorHAnsi"/>
          <w:sz w:val="16"/>
          <w:szCs w:val="16"/>
        </w:rPr>
      </w:pPr>
      <w:r w:rsidRPr="00EB18A5">
        <w:rPr>
          <w:rFonts w:asciiTheme="minorHAnsi" w:hAnsiTheme="minorHAnsi"/>
          <w:sz w:val="16"/>
          <w:szCs w:val="16"/>
        </w:rPr>
        <w:t>through Anticapitalist Struggles”, Signs, Vol. 28, No. 2 (Winter 2003), pp. 499-535, JSTOR)//SK</w:t>
      </w:r>
    </w:p>
    <w:p w:rsidR="000011B9" w:rsidRPr="00EB18A5" w:rsidRDefault="000011B9" w:rsidP="000011B9">
      <w:pPr>
        <w:rPr>
          <w:rFonts w:asciiTheme="minorHAnsi" w:hAnsiTheme="minorHAnsi"/>
          <w:sz w:val="16"/>
          <w:szCs w:val="16"/>
        </w:rPr>
      </w:pPr>
    </w:p>
    <w:p w:rsidR="000011B9" w:rsidRPr="0092131A" w:rsidRDefault="000011B9" w:rsidP="000011B9">
      <w:pPr>
        <w:rPr>
          <w:sz w:val="14"/>
        </w:rPr>
      </w:pPr>
      <w:r w:rsidRPr="0092131A">
        <w:rPr>
          <w:rFonts w:asciiTheme="minorHAnsi" w:hAnsiTheme="minorHAnsi"/>
          <w:sz w:val="14"/>
          <w:szCs w:val="16"/>
        </w:rPr>
        <w:t xml:space="preserve">This is the very opposite of “special interest” thinking. </w:t>
      </w:r>
      <w:r w:rsidRPr="008240EF">
        <w:rPr>
          <w:rStyle w:val="StyleBoldUnderline"/>
        </w:rPr>
        <w:t>If we pay attention to and think from the space of some of the most disenfranchised communities of women in the world, we are most likely to envision a just and democratic society capable of treating all its citizens fairly</w:t>
      </w:r>
      <w:r w:rsidRPr="0092131A">
        <w:rPr>
          <w:rFonts w:asciiTheme="minorHAnsi" w:hAnsiTheme="minorHAnsi"/>
          <w:sz w:val="14"/>
          <w:szCs w:val="16"/>
        </w:rPr>
        <w:t xml:space="preserve">. Conversely, if we begin our analysis from, and limit it to, the space of privileged communities, our visions of justice are more likely to be exclusionary because privilege nurtures blindness to those without the same privileges. Beginning from the lives and interests of marginalized communities of women, I am able to access and make the workings of power visible—to read up the ladder of privilege. </w:t>
      </w:r>
      <w:r w:rsidRPr="0092131A">
        <w:rPr>
          <w:sz w:val="14"/>
        </w:rPr>
        <w:t xml:space="preserve">It is more necessary to look upward—colonized peoples must know themselves and the colonizer. </w:t>
      </w:r>
      <w:r w:rsidRPr="0092131A">
        <w:rPr>
          <w:rStyle w:val="StyleBoldUnderline"/>
        </w:rPr>
        <w:t>This particular marginalized location makes the politics of knowledge and the power investments that go along with it visible so that we can then engage in work to transform the use and abuse of power</w:t>
      </w:r>
      <w:r w:rsidRPr="0092131A">
        <w:t>. The</w:t>
      </w:r>
      <w:r w:rsidRPr="0092131A">
        <w:rPr>
          <w:rFonts w:asciiTheme="minorHAnsi" w:hAnsiTheme="minorHAnsi"/>
          <w:sz w:val="14"/>
          <w:szCs w:val="16"/>
        </w:rPr>
        <w:t xml:space="preserve"> analysis draws on the notion of epistemic privilege as it is developed by feminist standpoint theorists (with their roots in the historical materialism of Marx and Lukacs) as well as postpositivist realists, who provide an analysis of experience, identity, and the epistemic effects of social location.15 My view is thus a materialist and “realist” one and is antithetical to that of postmodernist relativism. I believe there are causal links between marginalized social locations and experiences and the ability of human agents to explain and analyze features of capitalist society. Methodologically, this analytic perspective is grounded in historical materialism. </w:t>
      </w:r>
      <w:r w:rsidRPr="0092131A">
        <w:rPr>
          <w:rStyle w:val="StyleBoldUnderline"/>
        </w:rPr>
        <w:t>My claim is not that all marginalized locations yield crucial knowledge about power and inequity, but that within a tightly integrated capitalist system, the particular standpoint of poor indigenous and Third World/South women provides the most inclusive viewing of systemic power</w:t>
      </w:r>
      <w:r w:rsidRPr="00EB18A5">
        <w:rPr>
          <w:rFonts w:asciiTheme="minorHAnsi" w:hAnsiTheme="minorHAnsi"/>
          <w:u w:val="single"/>
        </w:rPr>
        <w:t>.</w:t>
      </w:r>
      <w:r w:rsidRPr="0092131A">
        <w:rPr>
          <w:rFonts w:asciiTheme="minorHAnsi" w:hAnsiTheme="minorHAnsi"/>
          <w:sz w:val="14"/>
          <w:szCs w:val="16"/>
        </w:rPr>
        <w:t xml:space="preserve"> In numerous cases of environmental racism, for instance, where the neighborhoods of poor communities of color are targeted as new sites for prisons and toxic dumps, it is no coincidence that poor black, Native American, and Latina women provide the leadership in the fight against corporate pollution. Three out of five Afro</w:t>
      </w:r>
      <w:r w:rsidRPr="0092131A">
        <w:rPr>
          <w:rFonts w:asciiTheme="minorHAnsi" w:hAnsiTheme="minorHAnsi" w:cs="Cambria Math"/>
          <w:sz w:val="14"/>
        </w:rPr>
        <w:t>‐</w:t>
      </w:r>
      <w:r w:rsidRPr="0092131A">
        <w:rPr>
          <w:rFonts w:asciiTheme="minorHAnsi" w:hAnsiTheme="minorHAnsi"/>
          <w:sz w:val="14"/>
          <w:szCs w:val="16"/>
        </w:rPr>
        <w:t xml:space="preserve">Americans and Latinos live near toxic waste sites, and three of the five largest hazardous waste landfills are in communities with a population that is 80 percent people of color (Pardo 2001, 504–11). Thus, it is precisely their critical reflections on their everyday lives as poor women of color that allows the kind of analysis of the power structure that has led to the many victories in environmental racism struggles.16 Herein lies a lesson for feminist analysis. Feminist scientist Vandana Shiva, one of the most visible leaders of the antiglobalization movement, provides a similar and illuminating critique of the patents and intellectual property rights agreements sanctioned by the World Trade Organization since 1995.17 Along with others in the environmental and indigenous rights movements, she argues that the WTO sanctions biopiracy and engages in intellectual piracy by privileging the claims of corporate commercial interests, based on Western systems of knowledge in agriculture and medicine, to products and innovations derived from indigenous knowledge traditions. Thus, through the definition of Western scientific epistemologies as the only legitimate scientific system, the WTO is able to underwrite corporate patents to indigenous knowledge (as to the Neem tree in India) as their own intellectual property, protected through intellectual property rights agreements. As a result, the patenting of drugs derived from indigenous medicinal systems has now reached massive proportions. I quote Shiva: Through patenting, indigenous knowledge is being pirated in the name of protecting knowledge and preventing piracy. The knowledge of our ancestors, of our peasants about seeds is being claimed as an invention of U.S. corporations and U.S. scientists and patented by them. The only reason something like that can work is because underlying it all is a racist framework that says the knowledge of the Third World and the knowledge of people of color is not knowledge. When that knowledge is taken by white men who have capital, suddenly creativity begins. … Patents are a replay of colonialism, which is now called globalization and free trade. (Shiva, Gordon, and Wing 2000, 32) The contrast between Western scientific systems and indigenous epistemologies and systems of medicine is not the only issue here. It is the colonialist and corporate power to define Western science, and the reliance on capitalist values of private property and profit, as the only normative system that results in the exercise of immense power. Thus indigenous knowledges, which are often communally generated and shared among tribal and peasant women for domestic, local, and public use, are subject to the ideologies of a corporate Western scientific paradigm where intellectual property rights can only be understood in possessive or privatized form. All innovations that happen to be collective, to have occurred over time in forests and farms, are appropriated or excluded. The idea of an intellectual commons where knowledge is collectively gathered and passed on for the benefit of all, not owned privately, is the very opposite of the notion of private property and ownership that is the basis for the WTO property rights agreements. Thus this idea of an intellectual commons among tribal and peasant women actually excludes them from ownership and facilitates corporate biopiracy. Shiva’s analysis of intellectual property rights, </w:t>
      </w:r>
      <w:r w:rsidRPr="0092131A">
        <w:rPr>
          <w:rFonts w:asciiTheme="minorHAnsi" w:hAnsiTheme="minorHAnsi"/>
          <w:sz w:val="14"/>
          <w:szCs w:val="16"/>
        </w:rPr>
        <w:lastRenderedPageBreak/>
        <w:t>biopiracy, and globalization is made possible by its very location in the experiences and epistemologies of peasant and tribal women in India. Beginning from the practices and knowledges of indigenous women, she “reads up” the power structure, all the way to the policies and practices sanctioned by the WTO. This is a very clear example then of a transnational, anticapitalist feminist politics. However, Shiva says less about gender than she could. She is after all talking in particular about women’s work and knowledges anchored in the epistemological experiences of one of the most marginalized communities of women in the world—poor, tribal, and peasant women in India. This is a community of women made invisible and written out of national and international economic calculations.</w:t>
      </w:r>
      <w:r w:rsidRPr="00EB18A5">
        <w:rPr>
          <w:rFonts w:asciiTheme="minorHAnsi" w:hAnsiTheme="minorHAnsi"/>
          <w:u w:val="single"/>
        </w:rPr>
        <w:t xml:space="preserve"> </w:t>
      </w:r>
      <w:r w:rsidRPr="008240EF">
        <w:rPr>
          <w:rStyle w:val="Emphasis"/>
        </w:rPr>
        <w:t>An analysis that pays attention to the everyday experiences of tribal women and the micropolitics of their ultimately anticapitalist struggles illuminates the macropolitics of global restructuring</w:t>
      </w:r>
      <w:r w:rsidRPr="0092131A">
        <w:rPr>
          <w:rFonts w:asciiTheme="minorHAnsi" w:hAnsiTheme="minorHAnsi"/>
          <w:sz w:val="14"/>
          <w:szCs w:val="16"/>
        </w:rPr>
        <w:t>. It suggests the thorough embeddedness of the local and particular with the global and universal, and it suggests the need to conceptualize questions of justice and equity in transborder terms. In other words, this mode of reading envisions a feminism without borders, in that it foregrounds the need for an analysis and vision of solidarity across the enforced privatized intellectual property borders of the WTO. These particular examples offer the most inclusive paradigm for understanding the motivations and effects of globalization as it is crafted by the WTO. Of course, if we were to attempt the same analysis from the epistemological space of Western, corporate interests, it would be impossible to generate an analysis that values indigenous knowledge anchored in communal relationships rather than profit</w:t>
      </w:r>
      <w:r w:rsidRPr="0092131A">
        <w:rPr>
          <w:rFonts w:asciiTheme="minorHAnsi" w:hAnsiTheme="minorHAnsi" w:cs="Cambria Math"/>
          <w:sz w:val="14"/>
          <w:szCs w:val="16"/>
        </w:rPr>
        <w:t>‐</w:t>
      </w:r>
      <w:r w:rsidRPr="0092131A">
        <w:rPr>
          <w:rFonts w:asciiTheme="minorHAnsi" w:hAnsiTheme="minorHAnsi"/>
          <w:sz w:val="14"/>
          <w:szCs w:val="16"/>
        </w:rPr>
        <w:t xml:space="preserve">based hierarchies. Thus, poor tribal and peasant women, their knowledges and interests, would be invisible in this analytic frame because the very idea of an intellectual commons falls outside the purview of privatized property and profit that is a basis for corporate interests. The obvious issue for a transnational feminism pertains to the visions of profit and justice embodied in these opposing analytic perspectives. The focus on profit versus justice illustrates my earlier point about social location and analytically inclusive </w:t>
      </w:r>
      <w:r w:rsidRPr="0092131A">
        <w:rPr>
          <w:sz w:val="14"/>
        </w:rPr>
        <w:t>methodologies. It is the social location of the tribal women as explicated by Shiva that allows this broad and inclusive focus on justice. Similarly, it is the social location and narrow self‐interest of corporations that privatizes intellectual property rights in the name of profit for elites. Shiva essentially offers a critique of the global privatization of indigenous knowledges. This is a story about the rise of transnational institutions such as the WTO, the World Bank, and the International Monetary Fund, of banking and financial institutions and cross‐national governing bodies like the MAI (Multinational Agreement on Investments). The effects of these governing bodies on poor people around the world have been devastating. In fu</w:t>
      </w:r>
      <w:r w:rsidRPr="0092131A">
        <w:rPr>
          <w:rFonts w:asciiTheme="minorHAnsi" w:hAnsiTheme="minorHAnsi"/>
          <w:sz w:val="14"/>
          <w:szCs w:val="16"/>
        </w:rPr>
        <w:t xml:space="preserve">ndamental ways, it is girls and women around the world, especially in the Third World/South, that bear the brunt of globalization. </w:t>
      </w:r>
      <w:r w:rsidRPr="0092131A">
        <w:rPr>
          <w:rStyle w:val="Emphasis"/>
        </w:rPr>
        <w:t>Poor women and girls are the hardest hit by the degradation of environmental conditions, wars, famines, privatization of services and deregulation of governments, the dismantling of welfare states, the restructuring of paid and unpaid work, increasing surveillance and incarceration in prisons, and so on</w:t>
      </w:r>
      <w:r w:rsidRPr="00EB18A5">
        <w:rPr>
          <w:rFonts w:asciiTheme="minorHAnsi" w:hAnsiTheme="minorHAnsi"/>
          <w:u w:val="single"/>
        </w:rPr>
        <w:t>.</w:t>
      </w:r>
      <w:r w:rsidRPr="0092131A">
        <w:rPr>
          <w:rFonts w:asciiTheme="minorHAnsi" w:hAnsiTheme="minorHAnsi"/>
          <w:sz w:val="14"/>
          <w:szCs w:val="16"/>
        </w:rPr>
        <w:t xml:space="preserve"> And this is why a feminism without and beyond borders is necessary to address the injustices of global capitalism. Women and girls are still 70 percent of the world’s poor and the majority of the world’s refugees. Girls and women comprise almost 80 percent of displaced persons of the Third World/South in Africa, Asia, and Latin America. Women do two</w:t>
      </w:r>
      <w:r w:rsidRPr="0092131A">
        <w:rPr>
          <w:rFonts w:asciiTheme="minorHAnsi" w:hAnsiTheme="minorHAnsi" w:cs="Cambria Math"/>
          <w:sz w:val="14"/>
          <w:szCs w:val="16"/>
        </w:rPr>
        <w:t>‐</w:t>
      </w:r>
      <w:r w:rsidRPr="0092131A">
        <w:rPr>
          <w:rFonts w:asciiTheme="minorHAnsi" w:hAnsiTheme="minorHAnsi"/>
          <w:sz w:val="14"/>
          <w:szCs w:val="16"/>
        </w:rPr>
        <w:t>thirds of the world's work and earn less than one</w:t>
      </w:r>
      <w:r w:rsidRPr="0092131A">
        <w:rPr>
          <w:rFonts w:asciiTheme="minorHAnsi" w:hAnsiTheme="minorHAnsi" w:cs="Cambria Math"/>
          <w:sz w:val="14"/>
          <w:szCs w:val="16"/>
        </w:rPr>
        <w:t>‐</w:t>
      </w:r>
      <w:r w:rsidRPr="0092131A">
        <w:rPr>
          <w:rFonts w:asciiTheme="minorHAnsi" w:hAnsiTheme="minorHAnsi"/>
          <w:sz w:val="14"/>
          <w:szCs w:val="16"/>
        </w:rPr>
        <w:t>tenth of its income. Women own less than one</w:t>
      </w:r>
      <w:r w:rsidRPr="0092131A">
        <w:rPr>
          <w:rFonts w:asciiTheme="minorHAnsi" w:hAnsiTheme="minorHAnsi" w:cs="Cambria Math"/>
          <w:sz w:val="14"/>
          <w:szCs w:val="16"/>
        </w:rPr>
        <w:t>‐</w:t>
      </w:r>
      <w:r w:rsidRPr="0092131A">
        <w:rPr>
          <w:rFonts w:asciiTheme="minorHAnsi" w:hAnsiTheme="minorHAnsi"/>
          <w:sz w:val="14"/>
          <w:szCs w:val="16"/>
        </w:rPr>
        <w:t>hundredth of the world’s property, while they are the hardest hit by the effects of war, domestic violence, and religious persecution. Feminist political theorist Zillah Eisenstein states that global capital in racialized and sexualized guise destroys the public spaces of democracy and quietly sucks power out of the once social/public spaces of nation</w:t>
      </w:r>
      <w:r w:rsidRPr="0092131A">
        <w:rPr>
          <w:rFonts w:asciiTheme="minorHAnsi" w:hAnsiTheme="minorHAnsi" w:cs="Cambria Math"/>
          <w:sz w:val="14"/>
        </w:rPr>
        <w:t>‐</w:t>
      </w:r>
      <w:r w:rsidRPr="0092131A">
        <w:rPr>
          <w:rFonts w:asciiTheme="minorHAnsi" w:hAnsiTheme="minorHAnsi"/>
          <w:sz w:val="14"/>
          <w:szCs w:val="16"/>
        </w:rPr>
        <w:t xml:space="preserve">states. Corporate capitalism has redefined citizens as consumers—and global markets replace the commitments to economic, sexual, and racial equality (Eisenstein 1998, esp. chap. 5). It is especially on the </w:t>
      </w:r>
      <w:r w:rsidRPr="0092131A">
        <w:rPr>
          <w:sz w:val="14"/>
        </w:rPr>
        <w:t>bodies and lives of women and girls from the Third World/South—the Two‐Thirds World—that global capitalism writes its script, and it is by paying attention to and theorizing the experiences of these communities of women and girls that we demystify capitalism as a system of debilitating sexism and racism and envision anticapitalist resistance</w:t>
      </w:r>
      <w:r w:rsidRPr="00EB18A5">
        <w:rPr>
          <w:rFonts w:asciiTheme="minorHAnsi" w:hAnsiTheme="minorHAnsi"/>
          <w:u w:val="single"/>
        </w:rPr>
        <w:t xml:space="preserve">. </w:t>
      </w:r>
      <w:r w:rsidRPr="0092131A">
        <w:rPr>
          <w:rStyle w:val="Emphasis"/>
        </w:rPr>
        <w:t>Thus any analysis of the effects of globalization needs to centralize the experiences and struggles of these particular communities of women and girls</w:t>
      </w:r>
      <w:r w:rsidRPr="00EB18A5">
        <w:rPr>
          <w:rFonts w:asciiTheme="minorHAnsi" w:hAnsiTheme="minorHAnsi"/>
          <w:u w:val="single"/>
          <w:bdr w:val="single" w:sz="4" w:space="0" w:color="auto" w:frame="1"/>
        </w:rPr>
        <w:t>.</w:t>
      </w:r>
      <w:r w:rsidRPr="0092131A">
        <w:rPr>
          <w:rFonts w:asciiTheme="minorHAnsi" w:hAnsiTheme="minorHAnsi"/>
          <w:sz w:val="14"/>
          <w:szCs w:val="16"/>
        </w:rPr>
        <w:t xml:space="preserve"> Drawing on Arif Dirlik’s notion of “place consciousness as the radical other of global capitalism” (1999), Grace Lee Boggs makes an important argument for place</w:t>
      </w:r>
      <w:r w:rsidRPr="0092131A">
        <w:rPr>
          <w:rFonts w:asciiTheme="minorHAnsi" w:hAnsiTheme="minorHAnsi" w:cs="Cambria Math"/>
          <w:sz w:val="14"/>
        </w:rPr>
        <w:t>‐</w:t>
      </w:r>
      <w:r w:rsidRPr="0092131A">
        <w:rPr>
          <w:rFonts w:asciiTheme="minorHAnsi" w:hAnsiTheme="minorHAnsi"/>
          <w:sz w:val="14"/>
          <w:szCs w:val="16"/>
        </w:rPr>
        <w:t>based civic activism that illustrates how centralizing the struggles of marginalized communities connects to larger antiglobalization struggles. Boggs suggests that “place consciousness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w:t>
      </w:r>
      <w:r w:rsidRPr="0092131A">
        <w:rPr>
          <w:rFonts w:asciiTheme="minorHAnsi" w:hAnsiTheme="minorHAnsi" w:cs="Cambria Math"/>
          <w:sz w:val="14"/>
        </w:rPr>
        <w:t>‐</w:t>
      </w:r>
      <w:r w:rsidRPr="0092131A">
        <w:rPr>
          <w:rFonts w:asciiTheme="minorHAnsi" w:hAnsiTheme="minorHAnsi"/>
          <w:sz w:val="14"/>
          <w:szCs w:val="16"/>
        </w:rPr>
        <w:t>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w:t>
      </w:r>
      <w:r w:rsidRPr="0092131A">
        <w:rPr>
          <w:sz w:val="14"/>
        </w:rPr>
        <w:t>. It is then the lives, experiences, and struggles of girls and women of the Two‐Thirds World that demystify capitalism in its racial and sexual dimensions—and that provide productive and necessary avenues of theorizing and enacting anticapitalist resistance.</w:t>
      </w:r>
    </w:p>
    <w:p w:rsidR="000011B9" w:rsidRDefault="000011B9" w:rsidP="000011B9">
      <w:pPr>
        <w:rPr>
          <w:rFonts w:asciiTheme="minorHAnsi" w:hAnsiTheme="minorHAnsi"/>
          <w:sz w:val="16"/>
          <w:szCs w:val="16"/>
        </w:rPr>
      </w:pPr>
    </w:p>
    <w:p w:rsidR="000011B9" w:rsidRPr="00EB18A5" w:rsidRDefault="000011B9" w:rsidP="000011B9">
      <w:pPr>
        <w:pStyle w:val="Heading4"/>
        <w:rPr>
          <w:rStyle w:val="StyleStyleBold12pt"/>
          <w:rFonts w:asciiTheme="minorHAnsi" w:hAnsiTheme="minorHAnsi" w:cs="Times New Roman"/>
          <w:b/>
          <w:sz w:val="24"/>
        </w:rPr>
      </w:pPr>
      <w:r w:rsidRPr="00D5757A">
        <w:t>Corrective approaches fail: Any detrius of western knowledge must be rejected to delink the human from the creation of the non-human colonial other. As western scholars of privilege, this requires arguing for radical interventions</w:t>
      </w:r>
      <w:r>
        <w:rPr>
          <w:rStyle w:val="StyleStyleBold12pt"/>
          <w:rFonts w:asciiTheme="minorHAnsi" w:hAnsiTheme="minorHAnsi" w:cs="Times New Roman"/>
          <w:b/>
          <w:sz w:val="24"/>
        </w:rPr>
        <w:t xml:space="preserve">. </w:t>
      </w:r>
    </w:p>
    <w:p w:rsidR="000011B9" w:rsidRPr="00EB18A5" w:rsidRDefault="000011B9" w:rsidP="000011B9">
      <w:pPr>
        <w:rPr>
          <w:rFonts w:asciiTheme="minorHAnsi" w:hAnsiTheme="minorHAnsi"/>
        </w:rPr>
      </w:pPr>
      <w:r w:rsidRPr="00EB18A5">
        <w:rPr>
          <w:rStyle w:val="StyleStyleBold12pt"/>
          <w:rFonts w:asciiTheme="minorHAnsi" w:hAnsiTheme="minorHAnsi"/>
          <w:sz w:val="24"/>
        </w:rPr>
        <w:t>Mignolo 13</w:t>
      </w:r>
      <w:r w:rsidRPr="00EB18A5">
        <w:rPr>
          <w:rFonts w:asciiTheme="minorHAnsi" w:hAnsiTheme="minorHAnsi"/>
        </w:rPr>
        <w:t xml:space="preserve"> (Walter D. Who Speaks for the “Human” in Human Rights?. Human Rights from a Third World Perspective: Critique, History and International Law. Cambridge Scholars Publishing. Professor of semiotics at Duke University, PhD. rb) </w:t>
      </w:r>
    </w:p>
    <w:p w:rsidR="000011B9" w:rsidRPr="00EB18A5" w:rsidRDefault="000011B9" w:rsidP="000011B9">
      <w:pPr>
        <w:rPr>
          <w:rFonts w:asciiTheme="minorHAnsi" w:hAnsiTheme="minorHAnsi"/>
          <w:sz w:val="16"/>
        </w:rPr>
      </w:pPr>
    </w:p>
    <w:p w:rsidR="000011B9" w:rsidRPr="00EB18A5" w:rsidRDefault="000011B9" w:rsidP="000011B9">
      <w:pPr>
        <w:rPr>
          <w:rFonts w:asciiTheme="minorHAnsi" w:hAnsiTheme="minorHAnsi"/>
          <w:sz w:val="16"/>
        </w:rPr>
      </w:pPr>
      <w:r w:rsidRPr="00EB18A5">
        <w:rPr>
          <w:rFonts w:asciiTheme="minorHAnsi" w:hAnsiTheme="minorHAnsi"/>
          <w:sz w:val="12"/>
        </w:rPr>
        <w:t>¶</w:t>
      </w:r>
      <w:r w:rsidRPr="00EB18A5">
        <w:rPr>
          <w:rFonts w:asciiTheme="minorHAnsi" w:hAnsiTheme="minorHAnsi"/>
          <w:sz w:val="16"/>
        </w:rPr>
        <w:t xml:space="preserve"> In this regard, </w:t>
      </w:r>
      <w:r w:rsidRPr="00EB18A5">
        <w:rPr>
          <w:rStyle w:val="StyleBoldUnderline"/>
          <w:rFonts w:asciiTheme="minorHAnsi" w:hAnsiTheme="minorHAnsi"/>
        </w:rPr>
        <w:t>Western imperial knowledge</w:t>
      </w:r>
      <w:r w:rsidRPr="00EB18A5">
        <w:rPr>
          <w:rFonts w:asciiTheme="minorHAnsi" w:hAnsiTheme="minorHAnsi"/>
          <w:sz w:val="16"/>
        </w:rPr>
        <w:t xml:space="preserve"> (that is, based on Greek and </w:t>
      </w:r>
      <w:r w:rsidRPr="00EB18A5">
        <w:rPr>
          <w:rFonts w:asciiTheme="minorHAnsi" w:hAnsiTheme="minorHAnsi"/>
          <w:sz w:val="12"/>
        </w:rPr>
        <w:t>¶</w:t>
      </w:r>
      <w:r w:rsidRPr="00EB18A5">
        <w:rPr>
          <w:rFonts w:asciiTheme="minorHAnsi" w:hAnsiTheme="minorHAnsi"/>
          <w:sz w:val="16"/>
        </w:rPr>
        <w:t xml:space="preserve"> Latin categories and translated into modern European vernacular </w:t>
      </w:r>
      <w:r w:rsidRPr="00EB18A5">
        <w:rPr>
          <w:rFonts w:asciiTheme="minorHAnsi" w:hAnsiTheme="minorHAnsi"/>
          <w:sz w:val="12"/>
        </w:rPr>
        <w:t>¶</w:t>
      </w:r>
      <w:r w:rsidRPr="00EB18A5">
        <w:rPr>
          <w:rFonts w:asciiTheme="minorHAnsi" w:hAnsiTheme="minorHAnsi"/>
          <w:sz w:val="16"/>
        </w:rPr>
        <w:t xml:space="preserve"> languages—Italian, Spanish, Portuguese, German, French and English) </w:t>
      </w:r>
      <w:r w:rsidRPr="00EB18A5">
        <w:rPr>
          <w:rFonts w:asciiTheme="minorHAnsi" w:hAnsiTheme="minorHAnsi"/>
          <w:sz w:val="12"/>
        </w:rPr>
        <w:t>¶</w:t>
      </w:r>
      <w:r w:rsidRPr="00EB18A5">
        <w:rPr>
          <w:rFonts w:asciiTheme="minorHAnsi" w:hAnsiTheme="minorHAnsi"/>
          <w:sz w:val="16"/>
        </w:rPr>
        <w:t xml:space="preserve"> </w:t>
      </w:r>
      <w:r w:rsidRPr="00EB18A5">
        <w:rPr>
          <w:rStyle w:val="StyleBoldUnderline"/>
          <w:rFonts w:asciiTheme="minorHAnsi" w:hAnsiTheme="minorHAnsi"/>
        </w:rPr>
        <w:t>controls (e.g., owns) the concept of human. If you want to dispute it from</w:t>
      </w:r>
      <w:r w:rsidRPr="00EB18A5">
        <w:rPr>
          <w:rFonts w:asciiTheme="minorHAnsi" w:hAnsiTheme="minorHAnsi"/>
          <w:u w:val="single"/>
        </w:rPr>
        <w:t xml:space="preserve"> the </w:t>
      </w:r>
      <w:r w:rsidRPr="00EB18A5">
        <w:rPr>
          <w:rFonts w:asciiTheme="minorHAnsi" w:hAnsiTheme="minorHAnsi"/>
          <w:sz w:val="12"/>
        </w:rPr>
        <w:t>¶</w:t>
      </w:r>
      <w:r w:rsidRPr="00EB18A5">
        <w:rPr>
          <w:rFonts w:asciiTheme="minorHAnsi" w:hAnsiTheme="minorHAnsi"/>
          <w:u w:val="single"/>
        </w:rPr>
        <w:t xml:space="preserve"> </w:t>
      </w:r>
      <w:r w:rsidRPr="00EB18A5">
        <w:rPr>
          <w:rStyle w:val="StyleBoldUnderline"/>
          <w:rFonts w:asciiTheme="minorHAnsi" w:hAnsiTheme="minorHAnsi"/>
        </w:rPr>
        <w:t xml:space="preserve">genealogy of </w:t>
      </w:r>
      <w:r w:rsidRPr="00EB18A5">
        <w:rPr>
          <w:rFonts w:asciiTheme="minorHAnsi" w:hAnsiTheme="minorHAnsi"/>
          <w:sz w:val="16"/>
        </w:rPr>
        <w:t xml:space="preserve">thoughts of Arabic, Urdu, Russian, Aymara, Bambara, or any </w:t>
      </w:r>
      <w:r w:rsidRPr="00EB18A5">
        <w:rPr>
          <w:rFonts w:asciiTheme="minorHAnsi" w:hAnsiTheme="minorHAnsi"/>
          <w:sz w:val="12"/>
        </w:rPr>
        <w:t>¶</w:t>
      </w:r>
      <w:r w:rsidRPr="00EB18A5">
        <w:rPr>
          <w:rFonts w:asciiTheme="minorHAnsi" w:hAnsiTheme="minorHAnsi"/>
          <w:sz w:val="16"/>
        </w:rPr>
        <w:t xml:space="preserve"> other language and ex</w:t>
      </w:r>
      <w:r w:rsidRPr="00EB18A5">
        <w:rPr>
          <w:rStyle w:val="StyleBoldUnderline"/>
          <w:rFonts w:asciiTheme="minorHAnsi" w:hAnsiTheme="minorHAnsi"/>
        </w:rPr>
        <w:t>periences embedded in non-Western history</w:t>
      </w:r>
      <w:r w:rsidRPr="00EB18A5">
        <w:rPr>
          <w:rFonts w:asciiTheme="minorHAnsi" w:hAnsiTheme="minorHAnsi"/>
          <w:sz w:val="16"/>
        </w:rPr>
        <w:t xml:space="preserve"> or </w:t>
      </w:r>
      <w:r w:rsidRPr="00EB18A5">
        <w:rPr>
          <w:rFonts w:asciiTheme="minorHAnsi" w:hAnsiTheme="minorHAnsi"/>
          <w:sz w:val="12"/>
        </w:rPr>
        <w:t>¶</w:t>
      </w:r>
      <w:r w:rsidRPr="00EB18A5">
        <w:rPr>
          <w:rFonts w:asciiTheme="minorHAnsi" w:hAnsiTheme="minorHAnsi"/>
          <w:sz w:val="16"/>
        </w:rPr>
        <w:t xml:space="preserve"> indirectly related to Western categories of thoughts (and indirection here </w:t>
      </w:r>
      <w:r w:rsidRPr="00EB18A5">
        <w:rPr>
          <w:rFonts w:asciiTheme="minorHAnsi" w:hAnsiTheme="minorHAnsi"/>
          <w:sz w:val="12"/>
        </w:rPr>
        <w:t>¶</w:t>
      </w:r>
      <w:r w:rsidRPr="00EB18A5">
        <w:rPr>
          <w:rFonts w:asciiTheme="minorHAnsi" w:hAnsiTheme="minorHAnsi"/>
          <w:sz w:val="16"/>
        </w:rPr>
        <w:t xml:space="preserve"> refers to imperial expansion and colonization), you would have two options: </w:t>
      </w:r>
      <w:r w:rsidRPr="00EB18A5">
        <w:rPr>
          <w:rFonts w:asciiTheme="minorHAnsi" w:hAnsiTheme="minorHAnsi"/>
          <w:sz w:val="12"/>
        </w:rPr>
        <w:t>¶</w:t>
      </w:r>
      <w:r w:rsidRPr="00EB18A5">
        <w:rPr>
          <w:rFonts w:asciiTheme="minorHAnsi" w:hAnsiTheme="minorHAnsi"/>
          <w:sz w:val="16"/>
        </w:rPr>
        <w:t xml:space="preserve"> to bend and accept what is human </w:t>
      </w:r>
      <w:r w:rsidRPr="00EB18A5">
        <w:rPr>
          <w:rFonts w:asciiTheme="minorHAnsi" w:hAnsiTheme="minorHAnsi"/>
          <w:sz w:val="16"/>
        </w:rPr>
        <w:lastRenderedPageBreak/>
        <w:t xml:space="preserve">according to Western knowledge (grounded in Greek and Latin; that is, not in Greek and Arabic) is; or </w:t>
      </w:r>
      <w:r w:rsidRPr="00EB18A5">
        <w:rPr>
          <w:rStyle w:val="StyleBoldUnderline"/>
          <w:rFonts w:asciiTheme="minorHAnsi" w:hAnsiTheme="minorHAnsi"/>
        </w:rPr>
        <w:t>you  would</w:t>
      </w:r>
      <w:r w:rsidRPr="00EB18A5">
        <w:rPr>
          <w:rFonts w:asciiTheme="minorHAnsi" w:hAnsiTheme="minorHAnsi"/>
          <w:sz w:val="16"/>
        </w:rPr>
        <w:t xml:space="preserve"> prefer </w:t>
      </w:r>
      <w:r w:rsidRPr="00EB18A5">
        <w:rPr>
          <w:rStyle w:val="StyleBoldUnderline"/>
          <w:rFonts w:asciiTheme="minorHAnsi" w:hAnsiTheme="minorHAnsi"/>
        </w:rPr>
        <w:t xml:space="preserve">to de-link, to engage in epistemic disobedience denouncing the </w:t>
      </w:r>
      <w:r w:rsidRPr="00EB18A5">
        <w:rPr>
          <w:rStyle w:val="StyleBoldUnderline"/>
          <w:rFonts w:asciiTheme="minorHAnsi" w:hAnsiTheme="minorHAnsi"/>
          <w:b w:val="0"/>
          <w:sz w:val="12"/>
          <w:u w:val="none"/>
        </w:rPr>
        <w:t>¶</w:t>
      </w:r>
      <w:r w:rsidRPr="00EB18A5">
        <w:rPr>
          <w:rStyle w:val="StyleBoldUnderline"/>
          <w:rFonts w:asciiTheme="minorHAnsi" w:hAnsiTheme="minorHAnsi"/>
        </w:rPr>
        <w:t>provincialism of the universal and engage in a collective, differential</w:t>
      </w:r>
      <w:r w:rsidRPr="00EB18A5">
        <w:rPr>
          <w:rFonts w:asciiTheme="minorHAnsi" w:hAnsiTheme="minorHAnsi"/>
          <w:u w:val="single"/>
        </w:rPr>
        <w:t xml:space="preserve">,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planetary assumption that being human is not being Vitruvian, Christian or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Kantian but is instead being able first to dispute the imperial definition</w:t>
      </w:r>
      <w:r w:rsidRPr="00EB18A5">
        <w:rPr>
          <w:rFonts w:asciiTheme="minorHAnsi" w:hAnsiTheme="minorHAnsi"/>
          <w:u w:val="single"/>
        </w:rPr>
        <w:t xml:space="preserve"> </w:t>
      </w:r>
      <w:r w:rsidRPr="00EB18A5">
        <w:rPr>
          <w:rFonts w:asciiTheme="minorHAnsi" w:hAnsiTheme="minorHAnsi"/>
          <w:sz w:val="12"/>
        </w:rPr>
        <w:t>¶</w:t>
      </w:r>
      <w:r w:rsidRPr="00EB18A5">
        <w:rPr>
          <w:rFonts w:asciiTheme="minorHAnsi" w:hAnsiTheme="minorHAnsi"/>
          <w:u w:val="single"/>
        </w:rPr>
        <w:t xml:space="preserve"> humanity</w:t>
      </w:r>
      <w:r w:rsidRPr="00EB18A5">
        <w:rPr>
          <w:rFonts w:asciiTheme="minorHAnsi" w:hAnsiTheme="minorHAnsi"/>
          <w:sz w:val="16"/>
        </w:rPr>
        <w:t xml:space="preserve">. </w:t>
      </w:r>
      <w:r w:rsidRPr="00EB18A5">
        <w:rPr>
          <w:rStyle w:val="StyleBoldUnderline"/>
          <w:rFonts w:asciiTheme="minorHAnsi" w:hAnsiTheme="minorHAnsi"/>
        </w:rPr>
        <w:t xml:space="preserve">Secondly it is to engage in building a society in which human is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not defined and rhetorically affirming that we are all equal</w:t>
      </w:r>
      <w:r w:rsidRPr="00EB18A5">
        <w:rPr>
          <w:rFonts w:asciiTheme="minorHAnsi" w:hAnsiTheme="minorHAnsi"/>
          <w:u w:val="single"/>
        </w:rPr>
        <w:t xml:space="preserve">, </w:t>
      </w:r>
      <w:r w:rsidRPr="00EB18A5">
        <w:rPr>
          <w:rFonts w:asciiTheme="minorHAnsi" w:hAnsiTheme="minorHAnsi"/>
          <w:sz w:val="16"/>
        </w:rPr>
        <w:t xml:space="preserve">but human will </w:t>
      </w:r>
      <w:r w:rsidRPr="00EB18A5">
        <w:rPr>
          <w:rFonts w:asciiTheme="minorHAnsi" w:hAnsiTheme="minorHAnsi"/>
          <w:sz w:val="12"/>
        </w:rPr>
        <w:t>¶</w:t>
      </w:r>
      <w:r w:rsidRPr="00EB18A5">
        <w:rPr>
          <w:rFonts w:asciiTheme="minorHAnsi" w:hAnsiTheme="minorHAnsi"/>
          <w:sz w:val="16"/>
        </w:rPr>
        <w:t xml:space="preserve"> be what comes out of building societies on principles that prevent </w:t>
      </w:r>
      <w:r w:rsidRPr="00EB18A5">
        <w:rPr>
          <w:rFonts w:asciiTheme="minorHAnsi" w:hAnsiTheme="minorHAnsi"/>
          <w:sz w:val="12"/>
        </w:rPr>
        <w:t>¶</w:t>
      </w:r>
      <w:r w:rsidRPr="00EB18A5">
        <w:rPr>
          <w:rFonts w:asciiTheme="minorHAnsi" w:hAnsiTheme="minorHAnsi"/>
          <w:sz w:val="16"/>
        </w:rPr>
        <w:t xml:space="preserve"> classification and ranking to justify domination and exploitation among </w:t>
      </w:r>
      <w:r w:rsidRPr="00EB18A5">
        <w:rPr>
          <w:rFonts w:asciiTheme="minorHAnsi" w:hAnsiTheme="minorHAnsi"/>
          <w:sz w:val="12"/>
        </w:rPr>
        <w:t>¶</w:t>
      </w:r>
      <w:r w:rsidRPr="00EB18A5">
        <w:rPr>
          <w:rFonts w:asciiTheme="minorHAnsi" w:hAnsiTheme="minorHAnsi"/>
          <w:sz w:val="16"/>
        </w:rPr>
        <w:t xml:space="preserve"> people who are supposed to be equal by birth. If you decide this option, </w:t>
      </w:r>
      <w:r w:rsidRPr="00EB18A5">
        <w:rPr>
          <w:rFonts w:asciiTheme="minorHAnsi" w:hAnsiTheme="minorHAnsi"/>
          <w:sz w:val="12"/>
        </w:rPr>
        <w:t>¶</w:t>
      </w:r>
      <w:r w:rsidRPr="00EB18A5">
        <w:rPr>
          <w:rFonts w:asciiTheme="minorHAnsi" w:hAnsiTheme="minorHAnsi"/>
          <w:sz w:val="16"/>
        </w:rPr>
        <w:t xml:space="preserve"> please </w:t>
      </w:r>
      <w:r w:rsidRPr="00EB18A5">
        <w:rPr>
          <w:rStyle w:val="Emphasis"/>
          <w:rFonts w:asciiTheme="minorHAnsi" w:hAnsiTheme="minorHAnsi"/>
        </w:rPr>
        <w:t>do not attempt to provide a</w:t>
      </w:r>
      <w:r w:rsidRPr="00EB18A5">
        <w:rPr>
          <w:rStyle w:val="StyleBoldUnderline"/>
          <w:rFonts w:asciiTheme="minorHAnsi" w:hAnsiTheme="minorHAnsi"/>
        </w:rPr>
        <w:t xml:space="preserve"> </w:t>
      </w:r>
      <w:r w:rsidRPr="00EB18A5">
        <w:rPr>
          <w:rFonts w:asciiTheme="minorHAnsi" w:hAnsiTheme="minorHAnsi"/>
          <w:sz w:val="16"/>
        </w:rPr>
        <w:t>new truth,</w:t>
      </w:r>
      <w:r w:rsidRPr="00EB18A5">
        <w:rPr>
          <w:rStyle w:val="StyleBoldUnderline"/>
          <w:rFonts w:asciiTheme="minorHAnsi" w:hAnsiTheme="minorHAnsi"/>
        </w:rPr>
        <w:t xml:space="preserve"> </w:t>
      </w:r>
      <w:r w:rsidRPr="00EB18A5">
        <w:rPr>
          <w:rStyle w:val="Emphasis"/>
          <w:rFonts w:asciiTheme="minorHAnsi" w:hAnsiTheme="minorHAnsi"/>
        </w:rPr>
        <w:t>a new definition</w:t>
      </w:r>
      <w:r w:rsidRPr="00EB18A5">
        <w:rPr>
          <w:rStyle w:val="StyleBoldUnderline"/>
          <w:rFonts w:asciiTheme="minorHAnsi" w:hAnsiTheme="minorHAnsi"/>
        </w:rPr>
        <w:t xml:space="preserve"> </w:t>
      </w:r>
      <w:r w:rsidRPr="00AF5AA8">
        <w:rPr>
          <w:rStyle w:val="Emphasis"/>
        </w:rPr>
        <w:t>of what does it mean to be human that will correct the mistakes of previous definitions of  human</w:t>
      </w:r>
      <w:r w:rsidRPr="00EB18A5">
        <w:rPr>
          <w:rFonts w:asciiTheme="minorHAnsi" w:hAnsiTheme="minorHAnsi"/>
          <w:u w:val="single"/>
        </w:rPr>
        <w:t xml:space="preserve">. </w:t>
      </w:r>
      <w:r w:rsidRPr="00EB18A5">
        <w:rPr>
          <w:rFonts w:asciiTheme="minorHAnsi" w:hAnsiTheme="minorHAnsi"/>
          <w:sz w:val="16"/>
        </w:rPr>
        <w:t>Since there is no such entity</w:t>
      </w:r>
      <w:r w:rsidRPr="00EB18A5">
        <w:rPr>
          <w:rFonts w:asciiTheme="minorHAnsi" w:hAnsiTheme="minorHAnsi"/>
          <w:u w:val="single"/>
        </w:rPr>
        <w:t xml:space="preserve">, </w:t>
      </w:r>
      <w:r w:rsidRPr="00EB18A5">
        <w:rPr>
          <w:rStyle w:val="StyleBoldUnderline"/>
          <w:rFonts w:asciiTheme="minorHAnsi" w:hAnsiTheme="minorHAnsi"/>
        </w:rPr>
        <w:t xml:space="preserve">the second option would be decolonial, that is, to move away (de-link) from the imperial consequences of a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standard of human, </w:t>
      </w:r>
      <w:r w:rsidRPr="00AF5AA8">
        <w:t>humanity and the related ideal of civilization.</w:t>
      </w:r>
      <w:r w:rsidRPr="00EB18A5">
        <w:rPr>
          <w:rStyle w:val="StyleBoldUnderline"/>
          <w:rFonts w:asciiTheme="minorHAnsi" w:hAnsiTheme="minorHAnsi"/>
        </w:rPr>
        <w:t xml:space="preserve"> If you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choose this option it doesn’t mean that you accept that you are not human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and you are also a barbarian</w:t>
      </w:r>
      <w:r w:rsidRPr="00AF5AA8">
        <w:rPr>
          <w:rStyle w:val="Emphasis"/>
        </w:rPr>
        <w:t>. On the contrary, placing yourself in the space ¶ that imperial discourse gave to lesser humans, uncivilized and barbarians, ¶ you would argue for radical interventions from the perspective of those who  have been made barbarians, abnormal and uncivilized</w:t>
      </w:r>
      <w:r w:rsidRPr="00EB18A5">
        <w:rPr>
          <w:rFonts w:asciiTheme="minorHAnsi" w:hAnsiTheme="minorHAnsi"/>
          <w:u w:val="single"/>
        </w:rPr>
        <w:t>. T</w:t>
      </w:r>
      <w:r w:rsidRPr="00EB18A5">
        <w:rPr>
          <w:rFonts w:asciiTheme="minorHAnsi" w:hAnsiTheme="minorHAnsi"/>
          <w:sz w:val="16"/>
        </w:rPr>
        <w:t xml:space="preserve">hat is, you will </w:t>
      </w:r>
      <w:r w:rsidRPr="00EB18A5">
        <w:rPr>
          <w:rFonts w:asciiTheme="minorHAnsi" w:hAnsiTheme="minorHAnsi"/>
          <w:sz w:val="12"/>
        </w:rPr>
        <w:t>¶</w:t>
      </w:r>
      <w:r w:rsidRPr="00EB18A5">
        <w:rPr>
          <w:rFonts w:asciiTheme="minorHAnsi" w:hAnsiTheme="minorHAnsi"/>
          <w:sz w:val="16"/>
        </w:rPr>
        <w:t xml:space="preserve"> argue for justice and equality from the perspective and interests of those who </w:t>
      </w:r>
      <w:r w:rsidRPr="00EB18A5">
        <w:rPr>
          <w:rFonts w:asciiTheme="minorHAnsi" w:hAnsiTheme="minorHAnsi"/>
          <w:sz w:val="12"/>
        </w:rPr>
        <w:t>¶</w:t>
      </w:r>
      <w:r w:rsidRPr="00EB18A5">
        <w:rPr>
          <w:rFonts w:asciiTheme="minorHAnsi" w:hAnsiTheme="minorHAnsi"/>
          <w:sz w:val="16"/>
        </w:rPr>
        <w:t xml:space="preserve"> lost their equality and have been subjected to injustices.</w:t>
      </w:r>
    </w:p>
    <w:p w:rsidR="000011B9" w:rsidRDefault="000011B9" w:rsidP="000011B9"/>
    <w:p w:rsidR="000011B9" w:rsidRDefault="000011B9" w:rsidP="00467A48">
      <w:pPr>
        <w:pStyle w:val="Heading2"/>
      </w:pPr>
      <w:r>
        <w:lastRenderedPageBreak/>
        <w:t>AT RIGHTS</w:t>
      </w:r>
    </w:p>
    <w:p w:rsidR="000011B9" w:rsidRPr="00EB18A5" w:rsidRDefault="000011B9" w:rsidP="000011B9">
      <w:pPr>
        <w:pStyle w:val="Heading4"/>
        <w:rPr>
          <w:rFonts w:asciiTheme="minorHAnsi" w:hAnsiTheme="minorHAnsi"/>
        </w:rPr>
      </w:pPr>
      <w:r>
        <w:rPr>
          <w:rFonts w:asciiTheme="minorHAnsi" w:hAnsiTheme="minorHAnsi"/>
        </w:rPr>
        <w:t>Human rights d</w:t>
      </w:r>
      <w:r w:rsidRPr="00EB18A5">
        <w:rPr>
          <w:rFonts w:asciiTheme="minorHAnsi" w:hAnsiTheme="minorHAnsi"/>
        </w:rPr>
        <w:t>efines violence only i</w:t>
      </w:r>
      <w:r>
        <w:rPr>
          <w:rFonts w:asciiTheme="minorHAnsi" w:hAnsiTheme="minorHAnsi"/>
        </w:rPr>
        <w:t>n relation to the violation of the stability</w:t>
      </w:r>
      <w:r w:rsidRPr="00EB18A5">
        <w:rPr>
          <w:rFonts w:asciiTheme="minorHAnsi" w:hAnsiTheme="minorHAnsi"/>
        </w:rPr>
        <w:t xml:space="preserve"> masculine public sphere. </w:t>
      </w:r>
      <w:r>
        <w:rPr>
          <w:rFonts w:asciiTheme="minorHAnsi" w:hAnsiTheme="minorHAnsi"/>
        </w:rPr>
        <w:t>Wome</w:t>
      </w:r>
      <w:r w:rsidRPr="00EB18A5">
        <w:rPr>
          <w:rFonts w:asciiTheme="minorHAnsi" w:hAnsiTheme="minorHAnsi"/>
        </w:rPr>
        <w:t>n's rights</w:t>
      </w:r>
      <w:r>
        <w:rPr>
          <w:rFonts w:asciiTheme="minorHAnsi" w:hAnsiTheme="minorHAnsi"/>
        </w:rPr>
        <w:t xml:space="preserve"> are only concievable</w:t>
      </w:r>
      <w:r w:rsidRPr="00EB18A5">
        <w:rPr>
          <w:rFonts w:asciiTheme="minorHAnsi" w:hAnsiTheme="minorHAnsi"/>
        </w:rPr>
        <w:t xml:space="preserve"> through propriety values, thus making sexual violence the only human rights abuse that women face, not the disproportionate impacts of </w:t>
      </w:r>
      <w:r>
        <w:rPr>
          <w:rFonts w:asciiTheme="minorHAnsi" w:hAnsiTheme="minorHAnsi"/>
        </w:rPr>
        <w:t xml:space="preserve">conflict, sanctions, and structural adjustment. </w:t>
      </w:r>
    </w:p>
    <w:p w:rsidR="000011B9" w:rsidRPr="00EB18A5" w:rsidRDefault="000011B9" w:rsidP="000011B9">
      <w:pPr>
        <w:rPr>
          <w:rStyle w:val="StyleStyleBold12pt"/>
          <w:rFonts w:asciiTheme="minorHAnsi" w:eastAsia="Calibri" w:hAnsiTheme="minorHAnsi"/>
        </w:rPr>
      </w:pPr>
      <w:r w:rsidRPr="00EB18A5">
        <w:rPr>
          <w:rStyle w:val="StyleStyleBold12pt"/>
          <w:rFonts w:asciiTheme="minorHAnsi" w:eastAsia="Calibri" w:hAnsiTheme="minorHAnsi"/>
        </w:rPr>
        <w:t>Charlesworth 99</w:t>
      </w:r>
    </w:p>
    <w:p w:rsidR="000011B9" w:rsidRPr="00F929F5" w:rsidRDefault="000011B9" w:rsidP="000011B9">
      <w:r w:rsidRPr="00F929F5">
        <w:t>(Hilary, She is an Australian Research Council Federation Fellow, a professor in RegNet and Director of the Centre for International Governance and Justice, ANU, “Feminist Methods in International Law”, The American Journal of International Law, Vol. 93, No. 2 (Apr., 1999), pp. 379-394, JSTOR)//SK</w:t>
      </w:r>
    </w:p>
    <w:p w:rsidR="000011B9" w:rsidRPr="00F929F5" w:rsidRDefault="000011B9" w:rsidP="000011B9">
      <w:pPr>
        <w:rPr>
          <w:sz w:val="10"/>
        </w:rPr>
      </w:pPr>
      <w:r w:rsidRPr="00F929F5">
        <w:rPr>
          <w:rFonts w:asciiTheme="minorHAnsi" w:eastAsia="Calibri" w:hAnsiTheme="minorHAnsi"/>
          <w:sz w:val="10"/>
        </w:rPr>
        <w:t xml:space="preserve">The category of "human rights abuses" is a contested one from a feminist perspective. Analysis of the understanding of human rights in international law generally has shown that </w:t>
      </w:r>
      <w:r w:rsidRPr="00EB18A5">
        <w:rPr>
          <w:rStyle w:val="StyleBoldUnderline"/>
          <w:rFonts w:asciiTheme="minorHAnsi" w:eastAsia="Calibri" w:hAnsiTheme="minorHAnsi"/>
        </w:rPr>
        <w:t>the definition of human rights is limited and androcentric</w:t>
      </w:r>
      <w:r w:rsidRPr="00F929F5">
        <w:rPr>
          <w:rFonts w:asciiTheme="minorHAnsi" w:eastAsia="Calibri" w:hAnsiTheme="minorHAnsi"/>
          <w:sz w:val="10"/>
        </w:rPr>
        <w:t>.50 The limitations of human rights law with respect to women are intensified in the context of IHL. Take, for example, the way that it deals with rape and sexual assault. Article 27 of the Fourth Geneva Convention places states under an obligation to protect women in international armed conflict "against any attack on their honour, in particular against rape, enforced prostitution, or any form of indecent assault."</w:t>
      </w:r>
      <w:r w:rsidRPr="00EB18A5">
        <w:rPr>
          <w:rStyle w:val="StyleBoldUnderline"/>
          <w:rFonts w:asciiTheme="minorHAnsi" w:eastAsia="Calibri" w:hAnsiTheme="minorHAnsi"/>
        </w:rPr>
        <w:t xml:space="preserve">' The provision assumes that women should be protected from sexual crimes because they implicate a woman's honor, reinforcing the notion of women as men's property, rather than because they constitute violence. </w:t>
      </w:r>
      <w:r w:rsidRPr="00F929F5">
        <w:rPr>
          <w:sz w:val="10"/>
        </w:rPr>
        <w:t>This proprietary image is underlined by the use of the language of protection rather than prohibition of the violence</w:t>
      </w:r>
      <w:r w:rsidRPr="00F929F5">
        <w:rPr>
          <w:rFonts w:asciiTheme="minorHAnsi" w:eastAsia="Calibri" w:hAnsiTheme="minorHAnsi"/>
          <w:sz w:val="10"/>
        </w:rPr>
        <w:t xml:space="preserve">.52 Additional Protocol I replaces the reference to a woman's honor with the notion that women should "be the object of special respect,"53 </w:t>
      </w:r>
      <w:r w:rsidRPr="00F929F5">
        <w:rPr>
          <w:sz w:val="10"/>
        </w:rPr>
        <w:t>implying that women's role in childbearing is the source of special status. Significantly, the prov</w:t>
      </w:r>
      <w:r w:rsidRPr="00F929F5">
        <w:rPr>
          <w:rFonts w:asciiTheme="minorHAnsi" w:eastAsia="Calibri" w:hAnsiTheme="minorHAnsi"/>
          <w:sz w:val="10"/>
        </w:rPr>
        <w:t xml:space="preserve">isions on rape are not specifically included in the category of grave breaches of international humanitarian </w:t>
      </w:r>
      <w:r w:rsidRPr="00F929F5">
        <w:rPr>
          <w:sz w:val="10"/>
        </w:rPr>
        <w:t xml:space="preserve">law.54 In the context of noninternational armed conflict, common Article 3 of the Geneva Conventions does not specifically refer to sexual violence, generally prohibiting violence to life and the person, cruel treatment and torture, and humiliating and degrading treatment. IHL, then, treats rape and sexual assault as an attack on (the warrior's) honor or on the sanctity of motherhood and not explicitly as of the same order as grave breaches such as compelling a prisoner of war to serve in enemy forces. The statutes of the two </w:t>
      </w:r>
      <w:r w:rsidRPr="00F929F5">
        <w:rPr>
          <w:rFonts w:asciiTheme="minorHAnsi" w:eastAsia="Calibri" w:hAnsiTheme="minorHAnsi"/>
          <w:sz w:val="10"/>
        </w:rPr>
        <w:t xml:space="preserve">ad hoc Tribunals and the ICC, by contrast, provide much fuller responses to sexual violence, constructing it, depending on the circumstances, as potentially a crime of genocide, a crime against humanity and a war crime. This recognition was the result of considerable work and lobbying by women's organizations, but its limitations should be noted. In the statutes of the Yugoslav Tribunal and the ICC at least, all three categories of international crimes are concerned only with acts forming part of a widespread, systematic or large- scale attack. Thus, </w:t>
      </w:r>
      <w:r w:rsidRPr="00EB18A5">
        <w:rPr>
          <w:rStyle w:val="Emphasis"/>
          <w:rFonts w:asciiTheme="minorHAnsi" w:eastAsia="Calibri" w:hAnsiTheme="minorHAnsi"/>
        </w:rPr>
        <w:t>the "new" international criminal law engages sexual violence only when it is an aspect of the destruction of a community</w:t>
      </w:r>
      <w:r w:rsidRPr="00F929F5">
        <w:rPr>
          <w:rFonts w:asciiTheme="minorHAnsi" w:eastAsia="Calibri" w:hAnsiTheme="minorHAnsi"/>
          <w:sz w:val="10"/>
        </w:rPr>
        <w:t xml:space="preserve">. An example of this characteristic was the invitation to the prosecution by a trial chamber of the Yugoslav Tribunal, when reviewing indictments against Radovan Karadzic and Ratko Mladic, to consider broadening the characterization of the notion of genocide. It stated that "[t]he systematic rape of women .. . is in some cases intended to transmit a new ethnic identity to the child. In other cases humiliation and terror serve to dismember the group."55 This comment suggests that the primary problem with rape is either its effect on the ethnic identity of the child born as a result of the rape or the demoralizing effect on the group as a whole. </w:t>
      </w:r>
      <w:r w:rsidRPr="00EB18A5">
        <w:rPr>
          <w:rStyle w:val="StyleBoldUnderline"/>
          <w:rFonts w:asciiTheme="minorHAnsi" w:eastAsia="Calibri" w:hAnsiTheme="minorHAnsi"/>
        </w:rPr>
        <w:t xml:space="preserve">This understanding of rape perpetuates a view of women as cultural objects </w:t>
      </w:r>
      <w:r w:rsidRPr="00F929F5">
        <w:rPr>
          <w:sz w:val="10"/>
        </w:rPr>
        <w:t>or bodies on which and</w:t>
      </w:r>
      <w:r w:rsidRPr="00EB18A5">
        <w:rPr>
          <w:rStyle w:val="StyleBoldUnderline"/>
          <w:rFonts w:asciiTheme="minorHAnsi" w:eastAsia="Calibri" w:hAnsiTheme="minorHAnsi"/>
        </w:rPr>
        <w:t xml:space="preserve"> through which war can be waged.</w:t>
      </w:r>
      <w:r w:rsidRPr="00F929F5">
        <w:rPr>
          <w:rFonts w:asciiTheme="minorHAnsi" w:eastAsia="Calibri" w:hAnsiTheme="minorHAnsi"/>
          <w:sz w:val="10"/>
        </w:rPr>
        <w:t xml:space="preserve"> The decision in the 1998 Akayesu case by the Rwanda Tribunal that rape constituted an act of genocide if committed with the intention to destroy a particular group56 also rests on this limited image of women. The emphasis on the harm to the Tutsi people as a whole is, of course, required by the international definition of genocide, and the Akayesu decision on this point57 simply illustrates the inability of the law to properly name what is at stake: rape is wrong, not because it is a crime of violence against women and a manifestation of male dominance, but because it is an assault on a community defined only by its racial, religious, national or ethnic composition.58 In this account, </w:t>
      </w:r>
      <w:r w:rsidRPr="00EB18A5">
        <w:rPr>
          <w:rStyle w:val="StyleBoldUnderline"/>
          <w:rFonts w:asciiTheme="minorHAnsi" w:eastAsia="Calibri" w:hAnsiTheme="minorHAnsi"/>
        </w:rPr>
        <w:t xml:space="preserve">the violation of a woman's body is secondary to the humiliation of the group. </w:t>
      </w:r>
      <w:r w:rsidRPr="00F929F5">
        <w:rPr>
          <w:sz w:val="10"/>
        </w:rPr>
        <w:t>In this sense, international criminal law incorporates a problematic public/private distinction: it operates in the public realm of the collectivity, leaving the private sphere of the individual untouched. Because the notion of the community implicated here is one defined by the men within it, the distinction has gendered consequences.</w:t>
      </w:r>
      <w:r w:rsidRPr="00EB18A5">
        <w:rPr>
          <w:rStyle w:val="StyleBoldUnderline"/>
          <w:rFonts w:asciiTheme="minorHAnsi" w:eastAsia="Calibri" w:hAnsiTheme="minorHAnsi"/>
        </w:rPr>
        <w:t xml:space="preserve"> </w:t>
      </w:r>
      <w:r w:rsidRPr="00EB18A5">
        <w:rPr>
          <w:rStyle w:val="Emphasis"/>
        </w:rPr>
        <w:t>Another public/private distinction incorporated (albeit unevenly) in international criminal law-via human rights law-is that between the acts of state and nonstate actors.</w:t>
      </w:r>
      <w:r w:rsidRPr="00F929F5">
        <w:rPr>
          <w:rFonts w:asciiTheme="minorHAnsi" w:eastAsia="Calibri" w:hAnsiTheme="minorHAnsi"/>
          <w:sz w:val="10"/>
        </w:rPr>
        <w:t xml:space="preserve">59 </w:t>
      </w:r>
      <w:r w:rsidRPr="00F929F5">
        <w:rPr>
          <w:sz w:val="10"/>
        </w:rPr>
        <w:t>Such a dichotomy has gendered aspects when mapped onto the reality of violence against women. Significantly, the ICC statute defines torture more broadly than the Convention against Torture, omitting any reference to the involvement of public officials.60 Steven Ratner has suggested, however, that some sort of distinction based on "official" involvement is useful as a criterion</w:t>
      </w:r>
      <w:r w:rsidRPr="00F929F5">
        <w:rPr>
          <w:rFonts w:asciiTheme="minorHAnsi" w:eastAsia="Calibri" w:hAnsiTheme="minorHAnsi"/>
          <w:sz w:val="10"/>
        </w:rPr>
        <w:t xml:space="preserve"> to sort out those actions against human dignity that should engender state and individual international criminal responsibility and those (such as common assault) that should not.61 </w:t>
      </w:r>
      <w:r w:rsidRPr="0011588B">
        <w:rPr>
          <w:rStyle w:val="StyleBoldUnderline"/>
        </w:rPr>
        <w:t>T</w:t>
      </w:r>
      <w:r w:rsidRPr="00EB18A5">
        <w:rPr>
          <w:rStyle w:val="StyleBoldUnderline"/>
          <w:rFonts w:asciiTheme="minorHAnsi" w:eastAsia="Calibri" w:hAnsiTheme="minorHAnsi"/>
        </w:rPr>
        <w:t xml:space="preserve">he problem, </w:t>
      </w:r>
      <w:r w:rsidRPr="00F929F5">
        <w:rPr>
          <w:sz w:val="10"/>
        </w:rPr>
        <w:t>from a feminist perspective</w:t>
      </w:r>
      <w:r w:rsidRPr="00EB18A5">
        <w:rPr>
          <w:rStyle w:val="StyleBoldUnderline"/>
          <w:rFonts w:asciiTheme="minorHAnsi" w:eastAsia="Calibri" w:hAnsiTheme="minorHAnsi"/>
        </w:rPr>
        <w:t xml:space="preserve">, is </w:t>
      </w:r>
      <w:r w:rsidRPr="00F929F5">
        <w:rPr>
          <w:sz w:val="10"/>
        </w:rPr>
        <w:t>not the drawing of public/private, or regulated/nonregulated, distinctions as such, but rather</w:t>
      </w:r>
      <w:r w:rsidRPr="00EB18A5">
        <w:rPr>
          <w:rStyle w:val="StyleBoldUnderline"/>
          <w:rFonts w:asciiTheme="minorHAnsi" w:eastAsia="Calibri" w:hAnsiTheme="minorHAnsi"/>
        </w:rPr>
        <w:t xml:space="preserve"> the reinforcement of gender inequality through the use of such distinctions. </w:t>
      </w:r>
      <w:r w:rsidRPr="00EB18A5">
        <w:rPr>
          <w:rStyle w:val="Emphasis"/>
          <w:rFonts w:asciiTheme="minorHAnsi" w:eastAsia="Calibri" w:hAnsiTheme="minorHAnsi"/>
        </w:rPr>
        <w:t xml:space="preserve">We need, </w:t>
      </w:r>
      <w:r w:rsidRPr="00F929F5">
        <w:rPr>
          <w:sz w:val="10"/>
        </w:rPr>
        <w:t>then,</w:t>
      </w:r>
      <w:r w:rsidRPr="00EB18A5">
        <w:rPr>
          <w:rStyle w:val="Emphasis"/>
          <w:rFonts w:asciiTheme="minorHAnsi" w:eastAsia="Calibri" w:hAnsiTheme="minorHAnsi"/>
        </w:rPr>
        <w:t xml:space="preserve"> to pay attention to the actual operation of boundary drawing </w:t>
      </w:r>
      <w:r w:rsidRPr="00F929F5">
        <w:rPr>
          <w:sz w:val="10"/>
        </w:rPr>
        <w:t>in international law</w:t>
      </w:r>
      <w:r w:rsidRPr="00EB18A5">
        <w:rPr>
          <w:rStyle w:val="Emphasis"/>
          <w:rFonts w:asciiTheme="minorHAnsi" w:eastAsia="Calibri" w:hAnsiTheme="minorHAnsi"/>
        </w:rPr>
        <w:t xml:space="preserve"> and whether it ends up affecting women's and men's lives differently.</w:t>
      </w:r>
      <w:r w:rsidRPr="00F929F5">
        <w:rPr>
          <w:rFonts w:asciiTheme="minorHAnsi" w:eastAsia="Calibri" w:hAnsiTheme="minorHAnsi"/>
          <w:sz w:val="10"/>
        </w:rPr>
        <w:t xml:space="preserve"> For example, </w:t>
      </w:r>
      <w:r w:rsidRPr="00EB18A5">
        <w:rPr>
          <w:rStyle w:val="Emphasis"/>
          <w:rFonts w:asciiTheme="minorHAnsi" w:eastAsia="Calibri" w:hAnsiTheme="minorHAnsi"/>
        </w:rPr>
        <w:t>the consequence of defining certain rapes as public in international law is to make private rapes seem somehow less serious</w:t>
      </w:r>
      <w:r w:rsidRPr="00F929F5">
        <w:rPr>
          <w:rFonts w:asciiTheme="minorHAnsi" w:eastAsia="Calibri" w:hAnsiTheme="minorHAnsi"/>
          <w:sz w:val="10"/>
        </w:rPr>
        <w:t xml:space="preserve">. </w:t>
      </w:r>
      <w:r w:rsidRPr="00EB18A5">
        <w:rPr>
          <w:rStyle w:val="Emphasis"/>
          <w:rFonts w:asciiTheme="minorHAnsi" w:eastAsia="Calibri" w:hAnsiTheme="minorHAnsi"/>
        </w:rPr>
        <w:t>The distinction is made, not by reference to women's experiences, but by the implications for the male-dominated public sphere</w:t>
      </w:r>
      <w:r w:rsidRPr="00F929F5">
        <w:rPr>
          <w:rFonts w:asciiTheme="minorHAnsi" w:eastAsia="Calibri" w:hAnsiTheme="minorHAnsi"/>
          <w:sz w:val="10"/>
        </w:rPr>
        <w:t xml:space="preserve">.62 </w:t>
      </w:r>
      <w:r w:rsidRPr="00EB18A5">
        <w:rPr>
          <w:rStyle w:val="Emphasis"/>
          <w:rFonts w:asciiTheme="minorHAnsi" w:eastAsia="Calibri" w:hAnsiTheme="minorHAnsi"/>
        </w:rPr>
        <w:t xml:space="preserve">A different type of silence </w:t>
      </w:r>
      <w:r w:rsidRPr="00F929F5">
        <w:rPr>
          <w:sz w:val="10"/>
        </w:rPr>
        <w:t>that might be identified</w:t>
      </w:r>
      <w:r w:rsidRPr="00EB18A5">
        <w:rPr>
          <w:rStyle w:val="Emphasis"/>
          <w:rFonts w:asciiTheme="minorHAnsi" w:eastAsia="Calibri" w:hAnsiTheme="minorHAnsi"/>
        </w:rPr>
        <w:t xml:space="preserve"> in the legal protection </w:t>
      </w:r>
      <w:r w:rsidRPr="00F929F5">
        <w:rPr>
          <w:sz w:val="10"/>
        </w:rPr>
        <w:t xml:space="preserve">of the human rights of women in armed conflict </w:t>
      </w:r>
      <w:r w:rsidRPr="00EB18A5">
        <w:rPr>
          <w:rStyle w:val="Emphasis"/>
          <w:rFonts w:asciiTheme="minorHAnsi" w:eastAsia="Calibri" w:hAnsiTheme="minorHAnsi"/>
        </w:rPr>
        <w:t>is the almost exclusive focus on sexual violence</w:t>
      </w:r>
      <w:r w:rsidRPr="00F929F5">
        <w:rPr>
          <w:rFonts w:asciiTheme="minorHAnsi" w:eastAsia="Calibri" w:hAnsiTheme="minorHAnsi"/>
          <w:sz w:val="10"/>
        </w:rPr>
        <w:t xml:space="preserve">.63 Insights generated by the "world traveling" method suggest that </w:t>
      </w:r>
      <w:r w:rsidRPr="00EB18A5">
        <w:rPr>
          <w:rStyle w:val="Emphasis"/>
          <w:rFonts w:asciiTheme="minorHAnsi" w:eastAsia="Calibri" w:hAnsiTheme="minorHAnsi"/>
        </w:rPr>
        <w:t>this emphasis obscures many other human rights issues in times of armed conflict</w:t>
      </w:r>
      <w:r w:rsidRPr="00F929F5">
        <w:rPr>
          <w:rFonts w:asciiTheme="minorHAnsi" w:eastAsia="Calibri" w:hAnsiTheme="minorHAnsi"/>
          <w:sz w:val="10"/>
        </w:rPr>
        <w:t>, particularly the protection of economic, social and cultural rights of women</w:t>
      </w:r>
      <w:r w:rsidRPr="00EB18A5">
        <w:rPr>
          <w:rStyle w:val="Emphasis"/>
          <w:rFonts w:asciiTheme="minorHAnsi" w:eastAsia="Calibri" w:hAnsiTheme="minorHAnsi"/>
        </w:rPr>
        <w:t xml:space="preserve">. Conflict exacerbates the globally </w:t>
      </w:r>
      <w:r w:rsidRPr="00EB18A5">
        <w:rPr>
          <w:rStyle w:val="Emphasis"/>
          <w:rFonts w:asciiTheme="minorHAnsi" w:eastAsia="Calibri" w:hAnsiTheme="minorHAnsi"/>
        </w:rPr>
        <w:lastRenderedPageBreak/>
        <w:t>unequal position of women and men in many ways.</w:t>
      </w:r>
      <w:r w:rsidRPr="00F929F5">
        <w:rPr>
          <w:rFonts w:asciiTheme="minorHAnsi" w:eastAsia="Calibri" w:hAnsiTheme="minorHAnsi"/>
          <w:sz w:val="10"/>
        </w:rPr>
        <w:t xml:space="preserve"> We know, for example, of the distinctive burdens placed on women through food and medical shortages caused by </w:t>
      </w:r>
      <w:r w:rsidRPr="00F929F5">
        <w:rPr>
          <w:sz w:val="10"/>
        </w:rPr>
        <w:t xml:space="preserve">conflict.64 When food is scarce, more women than men suffer from malnutrition, often because of cultural norms that require men and boys to eat before women and girls.65 Humanitarian relief for the victims of conflict regularly fails to reach women, as men are typically given responsibility for its distribution.66 Economic sanctions imposed before, during or after armed conflict have had particular impact on women and girls, who are disproportionately represented among the poor.67 </w:t>
      </w:r>
      <w:r w:rsidRPr="00F929F5">
        <w:rPr>
          <w:rStyle w:val="StyleBoldUnderline"/>
        </w:rPr>
        <w:t>Although the effect of these practices falls heavily on women, they are not understood by international law to be human rights abuses that would engage either state or individual responsibility.</w:t>
      </w:r>
    </w:p>
    <w:p w:rsidR="000011B9" w:rsidRPr="00EB18A5" w:rsidRDefault="000011B9" w:rsidP="000011B9">
      <w:pPr>
        <w:rPr>
          <w:rFonts w:asciiTheme="minorHAnsi" w:eastAsia="Calibri" w:hAnsiTheme="minorHAnsi"/>
        </w:rPr>
      </w:pPr>
    </w:p>
    <w:p w:rsidR="000011B9" w:rsidRPr="00F929F5" w:rsidRDefault="000011B9" w:rsidP="000011B9"/>
    <w:p w:rsidR="000011B9" w:rsidRDefault="000011B9" w:rsidP="000011B9"/>
    <w:p w:rsidR="000011B9" w:rsidRPr="00EB18A5" w:rsidRDefault="000011B9" w:rsidP="000011B9">
      <w:pPr>
        <w:pStyle w:val="Heading4"/>
        <w:rPr>
          <w:rFonts w:asciiTheme="minorHAnsi" w:hAnsiTheme="minorHAnsi"/>
        </w:rPr>
      </w:pPr>
      <w:r>
        <w:rPr>
          <w:rFonts w:asciiTheme="minorHAnsi" w:hAnsiTheme="minorHAnsi"/>
        </w:rPr>
        <w:t>Using rights</w:t>
      </w:r>
      <w:r w:rsidRPr="00EB18A5">
        <w:rPr>
          <w:rFonts w:asciiTheme="minorHAnsi" w:hAnsiTheme="minorHAnsi"/>
        </w:rPr>
        <w:t xml:space="preserve"> justification for liberating the ‘</w:t>
      </w:r>
      <w:r>
        <w:rPr>
          <w:rFonts w:asciiTheme="minorHAnsi" w:hAnsiTheme="minorHAnsi"/>
        </w:rPr>
        <w:t>oppressed third world'</w:t>
      </w:r>
      <w:r w:rsidRPr="00EB18A5">
        <w:rPr>
          <w:rFonts w:asciiTheme="minorHAnsi" w:hAnsiTheme="minorHAnsi"/>
        </w:rPr>
        <w:t xml:space="preserve"> </w:t>
      </w:r>
      <w:r>
        <w:rPr>
          <w:rFonts w:asciiTheme="minorHAnsi" w:hAnsiTheme="minorHAnsi"/>
        </w:rPr>
        <w:t xml:space="preserve">consolidates U.S hyper masculinity, resulting in economic devastation, environmental destruction and extraction, and indiscriminate massacres. </w:t>
      </w:r>
    </w:p>
    <w:p w:rsidR="000011B9" w:rsidRPr="00EB18A5" w:rsidRDefault="000011B9" w:rsidP="000011B9">
      <w:pPr>
        <w:rPr>
          <w:rStyle w:val="StyleStyleBold12pt"/>
          <w:rFonts w:asciiTheme="minorHAnsi" w:hAnsiTheme="minorHAnsi"/>
        </w:rPr>
      </w:pPr>
      <w:r w:rsidRPr="00EB18A5">
        <w:rPr>
          <w:rStyle w:val="StyleStyleBold12pt"/>
          <w:rFonts w:asciiTheme="minorHAnsi" w:hAnsiTheme="minorHAnsi"/>
        </w:rPr>
        <w:t>Mohanty 06</w:t>
      </w:r>
    </w:p>
    <w:p w:rsidR="000011B9" w:rsidRPr="00EB18A5" w:rsidRDefault="000011B9" w:rsidP="000011B9">
      <w:pPr>
        <w:rPr>
          <w:rFonts w:asciiTheme="minorHAnsi" w:hAnsiTheme="minorHAnsi"/>
        </w:rPr>
      </w:pPr>
      <w:r w:rsidRPr="00EB18A5">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“US Empire and the Project of Women’s Studies: Stories of citizenship, complicity and dissent”, Gender, Place and Culture, Vol. 13, No. 1, pp. 7–20, February 2006, http://www.tandfonline.com/doi/pdf/10.1080/09663690600571209)//SK</w:t>
      </w:r>
    </w:p>
    <w:p w:rsidR="000011B9" w:rsidRPr="00F929F5" w:rsidRDefault="000011B9" w:rsidP="000011B9">
      <w:pPr>
        <w:rPr>
          <w:sz w:val="12"/>
        </w:rPr>
      </w:pPr>
      <w:r w:rsidRPr="00F929F5">
        <w:rPr>
          <w:sz w:val="12"/>
          <w:szCs w:val="16"/>
        </w:rPr>
        <w:t xml:space="preserve">A number of scholars including Leo Panitch and Sam Gindin (2004) conclude that since the last decades of the twentieth century, the US rules through the mechanisms of ‘informal empire’ managing the flow of corporate capital globally across and through the borders of nation/states, as well as through military interventions in countries that resist this form of capitalist globalization.2 However, I would argue that </w:t>
      </w:r>
      <w:r w:rsidRPr="008240EF">
        <w:rPr>
          <w:rStyle w:val="StyleBoldUnderline"/>
        </w:rPr>
        <w:t xml:space="preserve">these mechanisms of informal </w:t>
      </w:r>
      <w:r w:rsidRPr="00F929F5">
        <w:rPr>
          <w:sz w:val="12"/>
        </w:rPr>
        <w:t>and not violently visible</w:t>
      </w:r>
      <w:r w:rsidRPr="008240EF">
        <w:rPr>
          <w:rStyle w:val="StyleBoldUnderline"/>
        </w:rPr>
        <w:t xml:space="preserve"> empire building are predicated on deeply gendered, </w:t>
      </w:r>
      <w:r w:rsidRPr="00F929F5">
        <w:rPr>
          <w:sz w:val="12"/>
        </w:rPr>
        <w:t>sexualized,</w:t>
      </w:r>
      <w:r w:rsidRPr="008240EF">
        <w:rPr>
          <w:rStyle w:val="StyleBoldUnderline"/>
        </w:rPr>
        <w:t xml:space="preserve"> and racial ideologies that</w:t>
      </w:r>
      <w:r w:rsidRPr="00F929F5">
        <w:rPr>
          <w:sz w:val="12"/>
        </w:rPr>
        <w:t xml:space="preserve"> justify and </w:t>
      </w:r>
      <w:r w:rsidRPr="008240EF">
        <w:rPr>
          <w:rStyle w:val="StyleBoldUnderline"/>
        </w:rPr>
        <w:t xml:space="preserve">consolidate the </w:t>
      </w:r>
      <w:r w:rsidRPr="00F929F5">
        <w:rPr>
          <w:sz w:val="12"/>
        </w:rPr>
        <w:t>hypernationalism</w:t>
      </w:r>
      <w:r w:rsidRPr="008240EF">
        <w:rPr>
          <w:rStyle w:val="StyleBoldUnderline"/>
        </w:rPr>
        <w:t>, hypermasculinity</w:t>
      </w:r>
      <w:r w:rsidRPr="00F929F5">
        <w:rPr>
          <w:sz w:val="12"/>
        </w:rPr>
        <w:t xml:space="preserve">, and neo-liberal discourses </w:t>
      </w:r>
      <w:r w:rsidRPr="008240EF">
        <w:rPr>
          <w:rStyle w:val="StyleBoldUnderline"/>
        </w:rPr>
        <w:t>of ‘capitalist democracy’ bringing freedom to oppressed</w:t>
      </w:r>
      <w:r w:rsidRPr="00F929F5">
        <w:rPr>
          <w:sz w:val="12"/>
          <w:szCs w:val="16"/>
        </w:rPr>
        <w:t xml:space="preserve"> third world peoples—especially </w:t>
      </w:r>
      <w:r w:rsidRPr="00F929F5">
        <w:rPr>
          <w:sz w:val="12"/>
        </w:rPr>
        <w:t>to third world women. The US war state mobilizes gender and race hierarchies and nationalist xenophobia in its declaration of internal and external enemies</w:t>
      </w:r>
      <w:r w:rsidRPr="008240EF">
        <w:rPr>
          <w:rStyle w:val="StyleBoldUnderline"/>
        </w:rPr>
        <w:t xml:space="preserve">, in its </w:t>
      </w:r>
      <w:r w:rsidRPr="00F929F5">
        <w:rPr>
          <w:sz w:val="12"/>
        </w:rPr>
        <w:t xml:space="preserve">construction and </w:t>
      </w:r>
      <w:r w:rsidRPr="008240EF">
        <w:rPr>
          <w:rStyle w:val="StyleBoldUnderline"/>
        </w:rPr>
        <w:t>consolidation of the ‘homeland security’ regime, and in its use of the checkbook and cruise missile to protect its own economic and territorial interests</w:t>
      </w:r>
      <w:r w:rsidRPr="00F929F5">
        <w:rPr>
          <w:sz w:val="12"/>
        </w:rPr>
        <w:t>.</w:t>
      </w:r>
      <w:r w:rsidRPr="00F929F5">
        <w:rPr>
          <w:sz w:val="12"/>
          <w:szCs w:val="16"/>
        </w:rPr>
        <w:t xml:space="preserve"> It mobilizes both languages of empire and imperialism to consolidate a militarized regime internally as well as outside its territorial borders. </w:t>
      </w:r>
      <w:r w:rsidRPr="008240EF">
        <w:rPr>
          <w:rStyle w:val="StyleBoldUnderline"/>
        </w:rPr>
        <w:t>Bringing ‘democracy’ and ‘freedom’</w:t>
      </w:r>
      <w:r w:rsidRPr="00F929F5">
        <w:rPr>
          <w:sz w:val="12"/>
          <w:szCs w:val="16"/>
        </w:rPr>
        <w:t xml:space="preserve"> (or more precisely the free market) to Afghanistan and Iraq most recently, then, </w:t>
      </w:r>
      <w:r w:rsidRPr="008240EF">
        <w:rPr>
          <w:rStyle w:val="Emphasis"/>
        </w:rPr>
        <w:t>has involved economic devastation, de-masculinization, destruction of cultural, historical, natural and environmental resources, and, of course, indiscriminate massacres in both countries</w:t>
      </w:r>
      <w:r w:rsidRPr="00F929F5">
        <w:rPr>
          <w:sz w:val="12"/>
          <w:bdr w:val="single" w:sz="4" w:space="0" w:color="auto" w:frame="1"/>
        </w:rPr>
        <w:t>.</w:t>
      </w:r>
      <w:r w:rsidRPr="00F929F5">
        <w:rPr>
          <w:sz w:val="12"/>
          <w:szCs w:val="16"/>
        </w:rPr>
        <w:t xml:space="preserve"> Similarly, ‘making the homeland safe’ has involved the militarization of daily life, increased surveillance and detention of immigrants, and a culture of authoritarianism fundamentally at odds with American liberal democratic ideals. If the larger, overarching project of the US capitalist state is the production of citizens for empire, then the citizens for democracy narrative no longer holds. Where US liberal democratic discourse posed questions about democracy, equality, and autonomy (the American dream realized), neo-liberal, militarist discourse poses questions about the free market, global opportunity, and the protection of US interests inside and outside its national borders. Capitalist imperialism is now militarist imperialism</w:t>
      </w:r>
      <w:r w:rsidRPr="00F929F5">
        <w:rPr>
          <w:sz w:val="12"/>
        </w:rPr>
        <w:t xml:space="preserve">. Capitalist globalization is militarized globalization. </w:t>
      </w:r>
    </w:p>
    <w:p w:rsidR="000011B9" w:rsidRPr="00433515" w:rsidRDefault="000011B9" w:rsidP="000011B9"/>
    <w:p w:rsidR="000011B9" w:rsidRPr="00EB18A5" w:rsidRDefault="000011B9" w:rsidP="000011B9">
      <w:pPr>
        <w:pStyle w:val="Heading4"/>
        <w:rPr>
          <w:rFonts w:asciiTheme="minorHAnsi" w:hAnsiTheme="minorHAnsi"/>
        </w:rPr>
      </w:pPr>
      <w:r w:rsidRPr="00EB18A5">
        <w:rPr>
          <w:rFonts w:asciiTheme="minorHAnsi" w:hAnsiTheme="minorHAnsi"/>
        </w:rPr>
        <w:t xml:space="preserve">Their affirmative assumes a neutral form of labor that gains value as it gains skill - however the female body is an inherent state of wasting. The aff performs this wasting through reiterating the narrative of cultural victimization. </w:t>
      </w:r>
    </w:p>
    <w:p w:rsidR="000011B9" w:rsidRPr="00EB18A5" w:rsidRDefault="000011B9" w:rsidP="000011B9">
      <w:pPr>
        <w:rPr>
          <w:rStyle w:val="StyleStyleBold12pt"/>
          <w:rFonts w:asciiTheme="minorHAnsi" w:hAnsiTheme="minorHAnsi"/>
        </w:rPr>
      </w:pPr>
      <w:r w:rsidRPr="00EB18A5">
        <w:rPr>
          <w:rStyle w:val="StyleStyleBold12pt"/>
          <w:rFonts w:asciiTheme="minorHAnsi" w:hAnsiTheme="minorHAnsi"/>
        </w:rPr>
        <w:t xml:space="preserve">Wright 11 </w:t>
      </w:r>
    </w:p>
    <w:p w:rsidR="000011B9" w:rsidRPr="00EB18A5" w:rsidRDefault="000011B9" w:rsidP="000011B9">
      <w:pPr>
        <w:rPr>
          <w:rFonts w:asciiTheme="minorHAnsi" w:hAnsiTheme="minorHAnsi"/>
        </w:rPr>
      </w:pPr>
      <w:r w:rsidRPr="00EB18A5">
        <w:rPr>
          <w:rFonts w:asciiTheme="minorHAnsi" w:hAnsiTheme="minorHAnsi"/>
        </w:rPr>
        <w:t xml:space="preserve">( Melissa W. Spring 2011. Disposable Women¶ and Other Myths of¶ Global Capitalism. Departments of Geography and Women’s Studies, Pennsylvania State University. p.101-102) </w:t>
      </w:r>
    </w:p>
    <w:p w:rsidR="000011B9" w:rsidRPr="00EB18A5" w:rsidRDefault="000011B9" w:rsidP="000011B9">
      <w:pPr>
        <w:widowControl w:val="0"/>
        <w:autoSpaceDE w:val="0"/>
        <w:autoSpaceDN w:val="0"/>
        <w:adjustRightInd w:val="0"/>
        <w:rPr>
          <w:rFonts w:asciiTheme="minorHAnsi" w:hAnsiTheme="minorHAnsi"/>
          <w:sz w:val="10"/>
          <w:szCs w:val="21"/>
          <w:lang w:eastAsia="ja-JP"/>
        </w:rPr>
      </w:pPr>
    </w:p>
    <w:p w:rsidR="000011B9" w:rsidRPr="00EB18A5" w:rsidRDefault="000011B9" w:rsidP="000011B9">
      <w:pPr>
        <w:widowControl w:val="0"/>
        <w:autoSpaceDE w:val="0"/>
        <w:autoSpaceDN w:val="0"/>
        <w:adjustRightInd w:val="0"/>
        <w:rPr>
          <w:rFonts w:asciiTheme="minorHAnsi" w:hAnsiTheme="minorHAnsi"/>
          <w:sz w:val="10"/>
          <w:szCs w:val="21"/>
          <w:lang w:eastAsia="ja-JP"/>
        </w:rPr>
      </w:pPr>
    </w:p>
    <w:p w:rsidR="000011B9" w:rsidRPr="00EB18A5" w:rsidRDefault="000011B9" w:rsidP="000011B9">
      <w:pPr>
        <w:widowControl w:val="0"/>
        <w:autoSpaceDE w:val="0"/>
        <w:autoSpaceDN w:val="0"/>
        <w:adjustRightInd w:val="0"/>
        <w:rPr>
          <w:rFonts w:asciiTheme="minorHAnsi" w:hAnsiTheme="minorHAnsi"/>
          <w:sz w:val="16"/>
        </w:rPr>
      </w:pPr>
      <w:r w:rsidRPr="00EB18A5">
        <w:rPr>
          <w:rFonts w:asciiTheme="minorHAnsi" w:hAnsiTheme="minorHAnsi"/>
          <w:sz w:val="16"/>
          <w:lang w:eastAsia="ja-JP"/>
        </w:rPr>
        <w:t xml:space="preserve">In a March 1999 interview, </w:t>
      </w:r>
      <w:r w:rsidRPr="00EB18A5">
        <w:rPr>
          <w:rFonts w:asciiTheme="minorHAnsi" w:hAnsiTheme="minorHAnsi"/>
          <w:sz w:val="16"/>
        </w:rPr>
        <w:t>a research psychiatrist from Texas Tech</w:t>
      </w:r>
      <w:r w:rsidRPr="00EB18A5">
        <w:rPr>
          <w:rFonts w:asciiTheme="minorHAnsi" w:hAnsiTheme="minorHAnsi"/>
          <w:sz w:val="12"/>
        </w:rPr>
        <w:t>¶</w:t>
      </w:r>
      <w:r w:rsidRPr="00EB18A5">
        <w:rPr>
          <w:rFonts w:asciiTheme="minorHAnsi" w:hAnsiTheme="minorHAnsi"/>
          <w:sz w:val="16"/>
        </w:rPr>
        <w:t xml:space="preserve"> University who specializes in serial murders commented to the El</w:t>
      </w:r>
      <w:r w:rsidRPr="00EB18A5">
        <w:rPr>
          <w:rFonts w:asciiTheme="minorHAnsi" w:hAnsiTheme="minorHAnsi"/>
          <w:sz w:val="12"/>
        </w:rPr>
        <w:t>¶</w:t>
      </w:r>
      <w:r w:rsidRPr="00EB18A5">
        <w:rPr>
          <w:rFonts w:asciiTheme="minorHAnsi" w:hAnsiTheme="minorHAnsi"/>
          <w:sz w:val="16"/>
        </w:rPr>
        <w:t xml:space="preserve"> Paso Times that these Juárez murderers “tend to ‘discard’ their victims</w:t>
      </w:r>
      <w:r w:rsidRPr="00EB18A5">
        <w:rPr>
          <w:rFonts w:asciiTheme="minorHAnsi" w:hAnsiTheme="minorHAnsi"/>
          <w:sz w:val="12"/>
        </w:rPr>
        <w:t>¶</w:t>
      </w:r>
      <w:r w:rsidRPr="00EB18A5">
        <w:rPr>
          <w:rFonts w:asciiTheme="minorHAnsi" w:hAnsiTheme="minorHAnsi"/>
          <w:sz w:val="16"/>
        </w:rPr>
        <w:t xml:space="preserve"> once they get what they want from them” (Stack and Valdez</w:t>
      </w:r>
      <w:r w:rsidRPr="00EB18A5">
        <w:rPr>
          <w:rFonts w:asciiTheme="minorHAnsi" w:hAnsiTheme="minorHAnsi"/>
          <w:sz w:val="12"/>
        </w:rPr>
        <w:t>¶</w:t>
      </w:r>
      <w:r w:rsidRPr="00EB18A5">
        <w:rPr>
          <w:rFonts w:asciiTheme="minorHAnsi" w:hAnsiTheme="minorHAnsi"/>
          <w:sz w:val="16"/>
        </w:rPr>
        <w:t xml:space="preserve"> 1999). Such a vision of the Mexican woman as inevitably disposable</w:t>
      </w:r>
      <w:r w:rsidRPr="00EB18A5">
        <w:rPr>
          <w:rFonts w:asciiTheme="minorHAnsi" w:hAnsiTheme="minorHAnsi"/>
          <w:sz w:val="12"/>
        </w:rPr>
        <w:t>¶</w:t>
      </w:r>
      <w:r w:rsidRPr="00EB18A5">
        <w:rPr>
          <w:rFonts w:asciiTheme="minorHAnsi" w:hAnsiTheme="minorHAnsi"/>
          <w:sz w:val="16"/>
        </w:rPr>
        <w:t xml:space="preserve"> is common to both the murder and the turnover narratives. </w:t>
      </w:r>
      <w:r w:rsidRPr="00EB18A5">
        <w:rPr>
          <w:rStyle w:val="StyleBoldUnderline"/>
          <w:rFonts w:asciiTheme="minorHAnsi" w:hAnsiTheme="minorHAnsi"/>
        </w:rPr>
        <w:t>At the</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heart of these seemingly disparate story lines is the crafting of the</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Mexican woman as a figure whose value can be extracted from her,</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whether it be in the form of her virtue, her organs, or her efficiency</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on the production floor.</w:t>
      </w:r>
      <w:r w:rsidRPr="00EB18A5">
        <w:rPr>
          <w:rFonts w:asciiTheme="minorHAnsi" w:hAnsiTheme="minorHAnsi"/>
          <w:u w:val="single"/>
          <w:lang w:eastAsia="ja-JP"/>
        </w:rPr>
        <w:t xml:space="preserve"> </w:t>
      </w:r>
      <w:r w:rsidRPr="00EB18A5">
        <w:rPr>
          <w:rFonts w:asciiTheme="minorHAnsi" w:hAnsiTheme="minorHAnsi"/>
          <w:sz w:val="16"/>
        </w:rPr>
        <w:t>And once “they,” her murderers or her supervisors,</w:t>
      </w:r>
      <w:r w:rsidRPr="00EB18A5">
        <w:rPr>
          <w:rFonts w:asciiTheme="minorHAnsi" w:hAnsiTheme="minorHAnsi"/>
          <w:sz w:val="12"/>
        </w:rPr>
        <w:t>¶</w:t>
      </w:r>
      <w:r w:rsidRPr="00EB18A5">
        <w:rPr>
          <w:rFonts w:asciiTheme="minorHAnsi" w:hAnsiTheme="minorHAnsi"/>
          <w:sz w:val="16"/>
        </w:rPr>
        <w:t xml:space="preserve"> “get what they want from” her, she is discarded.</w:t>
      </w:r>
      <w:r w:rsidRPr="00EB18A5">
        <w:rPr>
          <w:rFonts w:asciiTheme="minorHAnsi" w:hAnsiTheme="minorHAnsi"/>
          <w:sz w:val="12"/>
        </w:rPr>
        <w:t>¶</w:t>
      </w:r>
      <w:r w:rsidRPr="00EB18A5">
        <w:rPr>
          <w:rFonts w:asciiTheme="minorHAnsi" w:hAnsiTheme="minorHAnsi"/>
          <w:sz w:val="16"/>
        </w:rPr>
        <w:t xml:space="preserve"> The vision of her disposability, the likelihood that this condition</w:t>
      </w:r>
      <w:r w:rsidRPr="00EB18A5">
        <w:rPr>
          <w:rFonts w:asciiTheme="minorHAnsi" w:hAnsiTheme="minorHAnsi"/>
          <w:sz w:val="12"/>
        </w:rPr>
        <w:t>¶</w:t>
      </w:r>
      <w:r w:rsidRPr="00EB18A5">
        <w:rPr>
          <w:rFonts w:asciiTheme="minorHAnsi" w:hAnsiTheme="minorHAnsi"/>
          <w:sz w:val="16"/>
        </w:rPr>
        <w:t xml:space="preserve"> could exist in a human being, is what is so valuable to those who</w:t>
      </w:r>
      <w:r w:rsidRPr="00EB18A5">
        <w:rPr>
          <w:rFonts w:asciiTheme="minorHAnsi" w:hAnsiTheme="minorHAnsi"/>
          <w:sz w:val="12"/>
        </w:rPr>
        <w:t>¶</w:t>
      </w:r>
      <w:r w:rsidRPr="00EB18A5">
        <w:rPr>
          <w:rFonts w:asciiTheme="minorHAnsi" w:hAnsiTheme="minorHAnsi"/>
          <w:sz w:val="16"/>
        </w:rPr>
        <w:t xml:space="preserve"> extract what they want </w:t>
      </w:r>
      <w:r w:rsidRPr="00EB18A5">
        <w:rPr>
          <w:rFonts w:asciiTheme="minorHAnsi" w:hAnsiTheme="minorHAnsi"/>
          <w:sz w:val="16"/>
        </w:rPr>
        <w:lastRenderedPageBreak/>
        <w:t>from her</w:t>
      </w:r>
      <w:r w:rsidRPr="00EB18A5">
        <w:rPr>
          <w:rFonts w:asciiTheme="minorHAnsi" w:hAnsiTheme="minorHAnsi"/>
          <w:sz w:val="16"/>
          <w:lang w:eastAsia="ja-JP"/>
        </w:rPr>
        <w:t xml:space="preserve">. When </w:t>
      </w:r>
      <w:r w:rsidRPr="00EB18A5">
        <w:rPr>
          <w:rStyle w:val="StyleBoldUnderline"/>
          <w:rFonts w:asciiTheme="minorHAnsi" w:hAnsiTheme="minorHAnsi"/>
        </w:rPr>
        <w:t>she casts the shadow of the</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consummate disposable laborer whose labor power is not even worth</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the expense of its own social reproduction, she is a utopian image</w:t>
      </w:r>
      <w:r w:rsidRPr="00EB18A5">
        <w:rPr>
          <w:rFonts w:asciiTheme="minorHAnsi" w:hAnsiTheme="minorHAnsi"/>
          <w:sz w:val="16"/>
          <w:lang w:eastAsia="ja-JP"/>
        </w:rPr>
        <w:t>.</w:t>
      </w:r>
      <w:r w:rsidRPr="00EB18A5">
        <w:rPr>
          <w:rFonts w:asciiTheme="minorHAnsi" w:hAnsiTheme="minorHAnsi"/>
          <w:sz w:val="12"/>
          <w:lang w:eastAsia="ja-JP"/>
        </w:rPr>
        <w:t>¶</w:t>
      </w:r>
      <w:r w:rsidRPr="00EB18A5">
        <w:rPr>
          <w:rFonts w:asciiTheme="minorHAnsi" w:hAnsiTheme="minorHAnsi"/>
          <w:sz w:val="16"/>
          <w:lang w:eastAsia="ja-JP"/>
        </w:rPr>
        <w:t xml:space="preserve"> In this particular manifestation, </w:t>
      </w:r>
      <w:r w:rsidRPr="00EB18A5">
        <w:rPr>
          <w:rFonts w:asciiTheme="minorHAnsi" w:hAnsiTheme="minorHAnsi"/>
          <w:sz w:val="16"/>
        </w:rPr>
        <w:t>the Mexican woman is the utopian</w:t>
      </w:r>
      <w:r w:rsidRPr="00EB18A5">
        <w:rPr>
          <w:rFonts w:asciiTheme="minorHAnsi" w:hAnsiTheme="minorHAnsi"/>
          <w:sz w:val="12"/>
        </w:rPr>
        <w:t>¶</w:t>
      </w:r>
      <w:r w:rsidRPr="00EB18A5">
        <w:rPr>
          <w:rFonts w:asciiTheme="minorHAnsi" w:hAnsiTheme="minorHAnsi"/>
          <w:sz w:val="16"/>
        </w:rPr>
        <w:t xml:space="preserve"> image of a culturally victimized variation of labor who guarantees her</w:t>
      </w:r>
      <w:r w:rsidRPr="00EB18A5">
        <w:rPr>
          <w:rFonts w:asciiTheme="minorHAnsi" w:hAnsiTheme="minorHAnsi"/>
          <w:sz w:val="12"/>
        </w:rPr>
        <w:t>¶</w:t>
      </w:r>
      <w:r w:rsidRPr="00EB18A5">
        <w:rPr>
          <w:rFonts w:asciiTheme="minorHAnsi" w:hAnsiTheme="minorHAnsi"/>
          <w:sz w:val="16"/>
        </w:rPr>
        <w:t xml:space="preserve"> replacement—after being worn down by repetitive stress syndrome,</w:t>
      </w:r>
      <w:r w:rsidRPr="00EB18A5">
        <w:rPr>
          <w:rFonts w:asciiTheme="minorHAnsi" w:hAnsiTheme="minorHAnsi"/>
          <w:sz w:val="12"/>
        </w:rPr>
        <w:t>¶</w:t>
      </w:r>
      <w:r w:rsidRPr="00EB18A5">
        <w:rPr>
          <w:rFonts w:asciiTheme="minorHAnsi" w:hAnsiTheme="minorHAnsi"/>
          <w:sz w:val="16"/>
        </w:rPr>
        <w:t xml:space="preserve"> migraines, or harassment over pregnancies—with fresh recruits who</w:t>
      </w:r>
      <w:r w:rsidRPr="00EB18A5">
        <w:rPr>
          <w:rFonts w:asciiTheme="minorHAnsi" w:hAnsiTheme="minorHAnsi"/>
          <w:sz w:val="12"/>
        </w:rPr>
        <w:t>¶</w:t>
      </w:r>
      <w:r w:rsidRPr="00EB18A5">
        <w:rPr>
          <w:rFonts w:asciiTheme="minorHAnsi" w:hAnsiTheme="minorHAnsi"/>
          <w:sz w:val="16"/>
        </w:rPr>
        <w:t xml:space="preserve"> are, perhaps, leaving another place of employment for one of the same</w:t>
      </w:r>
      <w:r w:rsidRPr="00EB18A5">
        <w:rPr>
          <w:rFonts w:asciiTheme="minorHAnsi" w:hAnsiTheme="minorHAnsi"/>
          <w:sz w:val="12"/>
        </w:rPr>
        <w:t>¶</w:t>
      </w:r>
      <w:r w:rsidRPr="00EB18A5">
        <w:rPr>
          <w:rFonts w:asciiTheme="minorHAnsi" w:hAnsiTheme="minorHAnsi"/>
          <w:sz w:val="16"/>
        </w:rPr>
        <w:t xml:space="preserve"> reasons. That the same women are turning over as they move from</w:t>
      </w:r>
      <w:r w:rsidRPr="00EB18A5">
        <w:rPr>
          <w:rFonts w:asciiTheme="minorHAnsi" w:hAnsiTheme="minorHAnsi"/>
          <w:sz w:val="12"/>
        </w:rPr>
        <w:t>¶</w:t>
      </w:r>
      <w:r w:rsidRPr="00EB18A5">
        <w:rPr>
          <w:rFonts w:asciiTheme="minorHAnsi" w:hAnsiTheme="minorHAnsi"/>
          <w:sz w:val="16"/>
        </w:rPr>
        <w:t xml:space="preserve"> one place to another does not disrupt the utopian image of their constant</w:t>
      </w:r>
      <w:r w:rsidRPr="00EB18A5">
        <w:rPr>
          <w:rFonts w:asciiTheme="minorHAnsi" w:hAnsiTheme="minorHAnsi"/>
          <w:sz w:val="12"/>
        </w:rPr>
        <w:t>¶</w:t>
      </w:r>
      <w:r w:rsidRPr="00EB18A5">
        <w:rPr>
          <w:rFonts w:asciiTheme="minorHAnsi" w:hAnsiTheme="minorHAnsi"/>
          <w:sz w:val="16"/>
        </w:rPr>
        <w:t xml:space="preserve"> decline as part of their progression toward disposability. Quite</w:t>
      </w:r>
      <w:r w:rsidRPr="00EB18A5">
        <w:rPr>
          <w:rFonts w:asciiTheme="minorHAnsi" w:hAnsiTheme="minorHAnsi"/>
          <w:sz w:val="12"/>
        </w:rPr>
        <w:t>¶</w:t>
      </w:r>
      <w:r w:rsidRPr="00EB18A5">
        <w:rPr>
          <w:rFonts w:asciiTheme="minorHAnsi" w:hAnsiTheme="minorHAnsi"/>
          <w:sz w:val="16"/>
        </w:rPr>
        <w:t xml:space="preserve"> to the contrary, their value circulates through their continual flow</w:t>
      </w:r>
      <w:r w:rsidRPr="00EB18A5">
        <w:rPr>
          <w:rFonts w:asciiTheme="minorHAnsi" w:hAnsiTheme="minorHAnsi"/>
          <w:sz w:val="12"/>
        </w:rPr>
        <w:t>¶</w:t>
      </w:r>
      <w:r w:rsidRPr="00EB18A5">
        <w:rPr>
          <w:rFonts w:asciiTheme="minorHAnsi" w:hAnsiTheme="minorHAnsi"/>
          <w:sz w:val="16"/>
        </w:rPr>
        <w:t xml:space="preserve"> from one factory to the next, since as a woman leaves one place of</w:t>
      </w:r>
      <w:r w:rsidRPr="00EB18A5">
        <w:rPr>
          <w:rFonts w:asciiTheme="minorHAnsi" w:hAnsiTheme="minorHAnsi"/>
          <w:sz w:val="12"/>
        </w:rPr>
        <w:t>¶</w:t>
      </w:r>
      <w:r w:rsidRPr="00EB18A5">
        <w:rPr>
          <w:rFonts w:asciiTheme="minorHAnsi" w:hAnsiTheme="minorHAnsi"/>
          <w:sz w:val="16"/>
        </w:rPr>
        <w:t xml:space="preserve"> work, perhaps having been dismissed for missing a menstrual period,</w:t>
      </w:r>
      <w:r w:rsidRPr="00EB18A5">
        <w:rPr>
          <w:rFonts w:asciiTheme="minorHAnsi" w:hAnsiTheme="minorHAnsi"/>
          <w:sz w:val="12"/>
        </w:rPr>
        <w:t>¶</w:t>
      </w:r>
      <w:r w:rsidRPr="00EB18A5">
        <w:rPr>
          <w:rFonts w:asciiTheme="minorHAnsi" w:hAnsiTheme="minorHAnsi"/>
          <w:sz w:val="16"/>
        </w:rPr>
        <w:t xml:space="preserve"> and then enters another once her menstrual flow resumes, she again</w:t>
      </w:r>
      <w:r w:rsidRPr="00EB18A5">
        <w:rPr>
          <w:rFonts w:asciiTheme="minorHAnsi" w:hAnsiTheme="minorHAnsi"/>
          <w:sz w:val="12"/>
        </w:rPr>
        <w:t>¶</w:t>
      </w:r>
      <w:r w:rsidRPr="00EB18A5">
        <w:rPr>
          <w:rFonts w:asciiTheme="minorHAnsi" w:hAnsiTheme="minorHAnsi"/>
          <w:sz w:val="16"/>
        </w:rPr>
        <w:t xml:space="preserve"> represents value. Her fluctuation between value and waste is part of</w:t>
      </w:r>
      <w:r w:rsidRPr="00EB18A5">
        <w:rPr>
          <w:rFonts w:asciiTheme="minorHAnsi" w:hAnsiTheme="minorHAnsi"/>
          <w:sz w:val="12"/>
        </w:rPr>
        <w:t>¶</w:t>
      </w:r>
      <w:r w:rsidRPr="00EB18A5">
        <w:rPr>
          <w:rFonts w:asciiTheme="minorHAnsi" w:hAnsiTheme="minorHAnsi"/>
          <w:sz w:val="16"/>
        </w:rPr>
        <w:t xml:space="preserve"> her appeal for her employer.</w:t>
      </w:r>
      <w:r w:rsidRPr="00EB18A5">
        <w:rPr>
          <w:rFonts w:asciiTheme="minorHAnsi" w:hAnsiTheme="minorHAnsi"/>
          <w:sz w:val="12"/>
        </w:rPr>
        <w:t>¶</w:t>
      </w:r>
      <w:r w:rsidRPr="00EB18A5">
        <w:rPr>
          <w:rFonts w:asciiTheme="minorHAnsi" w:hAnsiTheme="minorHAnsi"/>
          <w:sz w:val="16"/>
        </w:rPr>
        <w:t xml:space="preserve"> This image of her as the subject formed in the flux between waste</w:t>
      </w:r>
      <w:r w:rsidRPr="00EB18A5">
        <w:rPr>
          <w:rFonts w:asciiTheme="minorHAnsi" w:hAnsiTheme="minorHAnsi"/>
          <w:sz w:val="12"/>
        </w:rPr>
        <w:t>¶</w:t>
      </w:r>
      <w:r w:rsidRPr="00EB18A5">
        <w:rPr>
          <w:rFonts w:asciiTheme="minorHAnsi" w:hAnsiTheme="minorHAnsi"/>
          <w:sz w:val="16"/>
        </w:rPr>
        <w:t xml:space="preserve"> and value provides her contours as a variation of capital. With such a</w:t>
      </w:r>
      <w:r w:rsidRPr="00EB18A5">
        <w:rPr>
          <w:rFonts w:asciiTheme="minorHAnsi" w:hAnsiTheme="minorHAnsi"/>
          <w:sz w:val="12"/>
        </w:rPr>
        <w:t>¶</w:t>
      </w:r>
      <w:r w:rsidRPr="00EB18A5">
        <w:rPr>
          <w:rFonts w:asciiTheme="minorHAnsi" w:hAnsiTheme="minorHAnsi"/>
          <w:sz w:val="16"/>
        </w:rPr>
        <w:t xml:space="preserve"> constitution, she can be nothing other than a temporary worker, one</w:t>
      </w:r>
      <w:r w:rsidRPr="00EB18A5">
        <w:rPr>
          <w:rFonts w:asciiTheme="minorHAnsi" w:hAnsiTheme="minorHAnsi"/>
          <w:sz w:val="12"/>
        </w:rPr>
        <w:t>¶</w:t>
      </w:r>
      <w:r w:rsidRPr="00EB18A5">
        <w:rPr>
          <w:rFonts w:asciiTheme="minorHAnsi" w:hAnsiTheme="minorHAnsi"/>
          <w:sz w:val="16"/>
        </w:rPr>
        <w:t xml:space="preserve"> whose intrinsic value does not mature, grow, and increase over time.</w:t>
      </w:r>
      <w:r w:rsidRPr="00EB18A5">
        <w:rPr>
          <w:rFonts w:asciiTheme="minorHAnsi" w:hAnsiTheme="minorHAnsi"/>
          <w:sz w:val="12"/>
        </w:rPr>
        <w:t>¶</w:t>
      </w:r>
      <w:r w:rsidRPr="00EB18A5">
        <w:rPr>
          <w:rFonts w:asciiTheme="minorHAnsi" w:hAnsiTheme="minorHAnsi"/>
          <w:sz w:val="16"/>
        </w:rPr>
        <w:t xml:space="preserve"> And therefore, as a group, Mexican women represent the permanent</w:t>
      </w:r>
      <w:r w:rsidRPr="00EB18A5">
        <w:rPr>
          <w:rFonts w:asciiTheme="minorHAnsi" w:hAnsiTheme="minorHAnsi"/>
          <w:sz w:val="12"/>
        </w:rPr>
        <w:t>¶</w:t>
      </w:r>
      <w:r w:rsidRPr="00EB18A5">
        <w:rPr>
          <w:rFonts w:asciiTheme="minorHAnsi" w:hAnsiTheme="minorHAnsi"/>
          <w:sz w:val="16"/>
        </w:rPr>
        <w:t xml:space="preserve"> labor force of the temporarily employed. The individual instances</w:t>
      </w:r>
      <w:r w:rsidRPr="00EB18A5">
        <w:rPr>
          <w:rFonts w:asciiTheme="minorHAnsi" w:hAnsiTheme="minorHAnsi"/>
          <w:sz w:val="12"/>
        </w:rPr>
        <w:t>¶</w:t>
      </w:r>
      <w:r w:rsidRPr="00EB18A5">
        <w:rPr>
          <w:rFonts w:asciiTheme="minorHAnsi" w:hAnsiTheme="minorHAnsi"/>
          <w:sz w:val="16"/>
        </w:rPr>
        <w:t xml:space="preserve"> of this subject come and go as women deemed wasteful to a firm’s</w:t>
      </w:r>
      <w:r w:rsidRPr="00EB18A5">
        <w:rPr>
          <w:rFonts w:asciiTheme="minorHAnsi" w:hAnsiTheme="minorHAnsi"/>
          <w:sz w:val="12"/>
        </w:rPr>
        <w:t>¶</w:t>
      </w:r>
      <w:r w:rsidRPr="00EB18A5">
        <w:rPr>
          <w:rFonts w:asciiTheme="minorHAnsi" w:hAnsiTheme="minorHAnsi"/>
          <w:sz w:val="16"/>
        </w:rPr>
        <w:t xml:space="preserve"> project are replaced by new recruits. Her cultural constitution is</w:t>
      </w:r>
      <w:r w:rsidRPr="00EB18A5">
        <w:rPr>
          <w:rFonts w:asciiTheme="minorHAnsi" w:hAnsiTheme="minorHAnsi"/>
          <w:sz w:val="12"/>
        </w:rPr>
        <w:t>¶</w:t>
      </w:r>
      <w:r w:rsidRPr="00EB18A5">
        <w:rPr>
          <w:rFonts w:asciiTheme="minorHAnsi" w:hAnsiTheme="minorHAnsi"/>
          <w:sz w:val="16"/>
        </w:rPr>
        <w:t xml:space="preserve"> internally driven and immune to any diversionary attempts by the</w:t>
      </w:r>
      <w:r w:rsidRPr="00EB18A5">
        <w:rPr>
          <w:rFonts w:asciiTheme="minorHAnsi" w:hAnsiTheme="minorHAnsi"/>
          <w:sz w:val="12"/>
        </w:rPr>
        <w:t>¶</w:t>
      </w:r>
      <w:r w:rsidRPr="00EB18A5">
        <w:rPr>
          <w:rFonts w:asciiTheme="minorHAnsi" w:hAnsiTheme="minorHAnsi"/>
          <w:sz w:val="16"/>
        </w:rPr>
        <w:t xml:space="preserve"> industry to put Mexican women on a different path. Instead, she will</w:t>
      </w:r>
      <w:r w:rsidRPr="00EB18A5">
        <w:rPr>
          <w:rFonts w:asciiTheme="minorHAnsi" w:hAnsiTheme="minorHAnsi"/>
          <w:sz w:val="12"/>
        </w:rPr>
        <w:t>¶</w:t>
      </w:r>
      <w:r w:rsidRPr="00EB18A5">
        <w:rPr>
          <w:rFonts w:asciiTheme="minorHAnsi" w:hAnsiTheme="minorHAnsi"/>
          <w:sz w:val="16"/>
        </w:rPr>
        <w:t xml:space="preserve"> repeat the pattern like women before her and perpetuate the</w:t>
      </w:r>
      <w:r w:rsidRPr="00EB18A5">
        <w:rPr>
          <w:rFonts w:asciiTheme="minorHAnsi" w:hAnsiTheme="minorHAnsi"/>
          <w:sz w:val="16"/>
          <w:lang w:eastAsia="ja-JP"/>
        </w:rPr>
        <w:t xml:space="preserve"> problem</w:t>
      </w:r>
      <w:r w:rsidRPr="00EB18A5">
        <w:rPr>
          <w:rFonts w:asciiTheme="minorHAnsi" w:hAnsiTheme="minorHAnsi"/>
          <w:sz w:val="12"/>
          <w:lang w:eastAsia="ja-JP"/>
        </w:rPr>
        <w:t>¶</w:t>
      </w:r>
      <w:r w:rsidRPr="00EB18A5">
        <w:rPr>
          <w:rFonts w:asciiTheme="minorHAnsi" w:hAnsiTheme="minorHAnsi"/>
          <w:sz w:val="16"/>
          <w:lang w:eastAsia="ja-JP"/>
        </w:rPr>
        <w:t xml:space="preserve"> of turnover so valuable to the maquilas.</w:t>
      </w:r>
      <w:r w:rsidRPr="00EB18A5">
        <w:rPr>
          <w:rFonts w:asciiTheme="minorHAnsi" w:hAnsiTheme="minorHAnsi"/>
          <w:sz w:val="12"/>
          <w:lang w:eastAsia="ja-JP"/>
        </w:rPr>
        <w:t>¶</w:t>
      </w:r>
      <w:r w:rsidRPr="00EB18A5">
        <w:rPr>
          <w:rFonts w:asciiTheme="minorHAnsi" w:hAnsiTheme="minorHAnsi"/>
          <w:sz w:val="16"/>
          <w:lang w:eastAsia="ja-JP"/>
        </w:rPr>
        <w:t xml:space="preserve"> Such </w:t>
      </w:r>
      <w:r w:rsidRPr="00EB18A5">
        <w:rPr>
          <w:rFonts w:asciiTheme="minorHAnsi" w:hAnsiTheme="minorHAnsi"/>
          <w:sz w:val="16"/>
        </w:rPr>
        <w:t>a utopian image of the Mexican woman as a figure permanently</w:t>
      </w:r>
      <w:r w:rsidRPr="00EB18A5">
        <w:rPr>
          <w:rFonts w:asciiTheme="minorHAnsi" w:hAnsiTheme="minorHAnsi"/>
          <w:sz w:val="12"/>
        </w:rPr>
        <w:t>¶</w:t>
      </w:r>
      <w:r w:rsidRPr="00EB18A5">
        <w:rPr>
          <w:rFonts w:asciiTheme="minorHAnsi" w:hAnsiTheme="minorHAnsi"/>
          <w:sz w:val="16"/>
        </w:rPr>
        <w:t xml:space="preserve"> and ineluctably headed toward decline, always promising that</w:t>
      </w:r>
      <w:r w:rsidRPr="00EB18A5">
        <w:rPr>
          <w:rFonts w:asciiTheme="minorHAnsi" w:hAnsiTheme="minorHAnsi"/>
          <w:sz w:val="12"/>
        </w:rPr>
        <w:t>¶</w:t>
      </w:r>
      <w:r w:rsidRPr="00EB18A5">
        <w:rPr>
          <w:rFonts w:asciiTheme="minorHAnsi" w:hAnsiTheme="minorHAnsi"/>
          <w:sz w:val="16"/>
        </w:rPr>
        <w:t xml:space="preserve"> her labor power will be worth less than the cost of her own social</w:t>
      </w:r>
      <w:r w:rsidRPr="00EB18A5">
        <w:rPr>
          <w:rFonts w:asciiTheme="minorHAnsi" w:hAnsiTheme="minorHAnsi"/>
          <w:sz w:val="12"/>
        </w:rPr>
        <w:t>¶</w:t>
      </w:r>
      <w:r w:rsidRPr="00EB18A5">
        <w:rPr>
          <w:rFonts w:asciiTheme="minorHAnsi" w:hAnsiTheme="minorHAnsi"/>
          <w:sz w:val="16"/>
        </w:rPr>
        <w:t xml:space="preserve"> reproduction, evokes Benjamin’s elaboration of the fetish. Benjamin</w:t>
      </w:r>
      <w:r w:rsidRPr="00EB18A5">
        <w:rPr>
          <w:rFonts w:asciiTheme="minorHAnsi" w:hAnsiTheme="minorHAnsi"/>
          <w:sz w:val="12"/>
        </w:rPr>
        <w:t>¶</w:t>
      </w:r>
      <w:r w:rsidRPr="00EB18A5">
        <w:rPr>
          <w:rFonts w:asciiTheme="minorHAnsi" w:hAnsiTheme="minorHAnsi"/>
          <w:sz w:val="16"/>
        </w:rPr>
        <w:t xml:space="preserve"> renovated Marx’s analogy of the fetish as phantasmagoria to refer not</w:t>
      </w:r>
      <w:r w:rsidRPr="00EB18A5">
        <w:rPr>
          <w:rFonts w:asciiTheme="minorHAnsi" w:hAnsiTheme="minorHAnsi"/>
          <w:sz w:val="12"/>
        </w:rPr>
        <w:t>¶</w:t>
      </w:r>
      <w:r w:rsidRPr="00EB18A5">
        <w:rPr>
          <w:rFonts w:asciiTheme="minorHAnsi" w:hAnsiTheme="minorHAnsi"/>
          <w:sz w:val="16"/>
        </w:rPr>
        <w:t xml:space="preserve"> only to the social relations of the market</w:t>
      </w:r>
      <w:r w:rsidRPr="00EB18A5">
        <w:rPr>
          <w:rFonts w:asciiTheme="minorHAnsi" w:hAnsiTheme="minorHAnsi"/>
          <w:sz w:val="16"/>
          <w:lang w:eastAsia="ja-JP"/>
        </w:rPr>
        <w:t xml:space="preserve"> embedded in the commodity</w:t>
      </w:r>
      <w:r w:rsidRPr="00EB18A5">
        <w:rPr>
          <w:rFonts w:asciiTheme="minorHAnsi" w:hAnsiTheme="minorHAnsi"/>
          <w:sz w:val="12"/>
          <w:lang w:eastAsia="ja-JP"/>
        </w:rPr>
        <w:t>¶</w:t>
      </w:r>
      <w:r w:rsidRPr="00EB18A5">
        <w:rPr>
          <w:rFonts w:asciiTheme="minorHAnsi" w:hAnsiTheme="minorHAnsi"/>
          <w:sz w:val="16"/>
          <w:lang w:eastAsia="ja-JP"/>
        </w:rPr>
        <w:t xml:space="preserve"> but also to the social relations of representation that were sustained in</w:t>
      </w:r>
      <w:r w:rsidRPr="00EB18A5">
        <w:rPr>
          <w:rFonts w:asciiTheme="minorHAnsi" w:hAnsiTheme="minorHAnsi"/>
          <w:sz w:val="12"/>
          <w:lang w:eastAsia="ja-JP"/>
        </w:rPr>
        <w:t>¶</w:t>
      </w:r>
      <w:r w:rsidRPr="00EB18A5">
        <w:rPr>
          <w:rFonts w:asciiTheme="minorHAnsi" w:hAnsiTheme="minorHAnsi"/>
          <w:sz w:val="16"/>
          <w:lang w:eastAsia="ja-JP"/>
        </w:rPr>
        <w:t xml:space="preserve"> the commodity. According to Susan Buck-Morss (1989, 82), Benjamin’s</w:t>
      </w:r>
      <w:r w:rsidRPr="00EB18A5">
        <w:rPr>
          <w:rFonts w:asciiTheme="minorHAnsi" w:hAnsiTheme="minorHAnsi"/>
          <w:sz w:val="12"/>
          <w:lang w:eastAsia="ja-JP"/>
        </w:rPr>
        <w:t>¶</w:t>
      </w:r>
      <w:r w:rsidRPr="00EB18A5">
        <w:rPr>
          <w:rFonts w:asciiTheme="minorHAnsi" w:hAnsiTheme="minorHAnsi"/>
          <w:sz w:val="16"/>
          <w:lang w:eastAsia="ja-JP"/>
        </w:rPr>
        <w:t xml:space="preserve"> concern with “urban phantasmagoria was not so much the commodity-</w:t>
      </w:r>
      <w:r w:rsidRPr="00EB18A5">
        <w:rPr>
          <w:rFonts w:asciiTheme="minorHAnsi" w:hAnsiTheme="minorHAnsi"/>
          <w:sz w:val="12"/>
          <w:lang w:eastAsia="ja-JP"/>
        </w:rPr>
        <w:t>¶</w:t>
      </w:r>
      <w:r w:rsidRPr="00EB18A5">
        <w:rPr>
          <w:rFonts w:asciiTheme="minorHAnsi" w:hAnsiTheme="minorHAnsi"/>
          <w:sz w:val="16"/>
          <w:lang w:eastAsia="ja-JP"/>
        </w:rPr>
        <w:t xml:space="preserve"> in-the-market as the commodity-on-display.” Benjamin’s point is</w:t>
      </w:r>
      <w:r w:rsidRPr="00EB18A5">
        <w:rPr>
          <w:rFonts w:asciiTheme="minorHAnsi" w:hAnsiTheme="minorHAnsi"/>
          <w:sz w:val="12"/>
          <w:lang w:eastAsia="ja-JP"/>
        </w:rPr>
        <w:t>¶</w:t>
      </w:r>
      <w:r w:rsidRPr="00EB18A5">
        <w:rPr>
          <w:rFonts w:asciiTheme="minorHAnsi" w:hAnsiTheme="minorHAnsi"/>
          <w:sz w:val="16"/>
          <w:lang w:eastAsia="ja-JP"/>
        </w:rPr>
        <w:t xml:space="preserve"> that </w:t>
      </w:r>
      <w:r w:rsidRPr="00EB18A5">
        <w:rPr>
          <w:rFonts w:asciiTheme="minorHAnsi" w:hAnsiTheme="minorHAnsi"/>
          <w:sz w:val="16"/>
        </w:rPr>
        <w:t>the mechanics of representation are as critical to the creation of</w:t>
      </w:r>
      <w:r w:rsidRPr="00EB18A5">
        <w:rPr>
          <w:rFonts w:asciiTheme="minorHAnsi" w:hAnsiTheme="minorHAnsi"/>
          <w:sz w:val="12"/>
        </w:rPr>
        <w:t>¶</w:t>
      </w:r>
      <w:r w:rsidRPr="00EB18A5">
        <w:rPr>
          <w:rFonts w:asciiTheme="minorHAnsi" w:hAnsiTheme="minorHAnsi"/>
          <w:sz w:val="16"/>
        </w:rPr>
        <w:t xml:space="preserve"> value as the actual exchange of use values in the marketplace.</w:t>
      </w:r>
      <w:r w:rsidRPr="00EB18A5">
        <w:rPr>
          <w:rFonts w:asciiTheme="minorHAnsi" w:hAnsiTheme="minorHAnsi"/>
          <w:sz w:val="12"/>
        </w:rPr>
        <w:t>¶</w:t>
      </w:r>
      <w:r w:rsidRPr="00EB18A5">
        <w:rPr>
          <w:rFonts w:asciiTheme="minorHAnsi" w:hAnsiTheme="minorHAnsi"/>
          <w:sz w:val="16"/>
        </w:rPr>
        <w:t xml:space="preserve"> The fetish of the Mexican woman as waste-in-the-making offers</w:t>
      </w:r>
      <w:r w:rsidRPr="00EB18A5">
        <w:rPr>
          <w:rFonts w:asciiTheme="minorHAnsi" w:hAnsiTheme="minorHAnsi"/>
          <w:sz w:val="12"/>
        </w:rPr>
        <w:t>¶</w:t>
      </w:r>
      <w:r w:rsidRPr="00EB18A5">
        <w:rPr>
          <w:rFonts w:asciiTheme="minorHAnsi" w:hAnsiTheme="minorHAnsi"/>
          <w:sz w:val="16"/>
        </w:rPr>
        <w:t xml:space="preserve"> evidence for Benjamin’s view of the fetish as an entity “on display.”</w:t>
      </w:r>
      <w:r w:rsidRPr="00EB18A5">
        <w:rPr>
          <w:rFonts w:asciiTheme="minorHAnsi" w:hAnsiTheme="minorHAnsi"/>
          <w:sz w:val="12"/>
        </w:rPr>
        <w:t>¶</w:t>
      </w:r>
      <w:r w:rsidRPr="00EB18A5">
        <w:rPr>
          <w:rStyle w:val="StyleBoldUnderline"/>
          <w:rFonts w:asciiTheme="minorHAnsi" w:hAnsiTheme="minorHAnsi"/>
        </w:rPr>
        <w:t xml:space="preserve"> </w:t>
      </w:r>
      <w:r w:rsidRPr="00EB18A5">
        <w:rPr>
          <w:rStyle w:val="Emphasis"/>
          <w:rFonts w:asciiTheme="minorHAnsi" w:hAnsiTheme="minorHAnsi"/>
        </w:rPr>
        <w:t>As a figure of waste, she represents the possibility of a human existence</w:t>
      </w:r>
      <w:r w:rsidRPr="00EB18A5">
        <w:rPr>
          <w:rStyle w:val="Emphasis"/>
          <w:rFonts w:asciiTheme="minorHAnsi" w:hAnsiTheme="minorHAnsi"/>
          <w:b w:val="0"/>
          <w:sz w:val="12"/>
          <w:u w:val="none"/>
        </w:rPr>
        <w:t>¶</w:t>
      </w:r>
      <w:r w:rsidRPr="00EB18A5">
        <w:rPr>
          <w:rStyle w:val="Emphasis"/>
          <w:rFonts w:asciiTheme="minorHAnsi" w:hAnsiTheme="minorHAnsi"/>
        </w:rPr>
        <w:t xml:space="preserve"> that is</w:t>
      </w:r>
      <w:r w:rsidRPr="00EB18A5">
        <w:rPr>
          <w:rStyle w:val="StyleBoldUnderline"/>
          <w:rFonts w:asciiTheme="minorHAnsi" w:hAnsiTheme="minorHAnsi"/>
        </w:rPr>
        <w:t xml:space="preserve"> </w:t>
      </w:r>
      <w:r w:rsidRPr="00EB18A5">
        <w:rPr>
          <w:rFonts w:asciiTheme="minorHAnsi" w:hAnsiTheme="minorHAnsi"/>
          <w:sz w:val="16"/>
        </w:rPr>
        <w:t>perhaps really</w:t>
      </w:r>
      <w:r w:rsidRPr="00EB18A5">
        <w:rPr>
          <w:rStyle w:val="StyleBoldUnderline"/>
          <w:rFonts w:asciiTheme="minorHAnsi" w:hAnsiTheme="minorHAnsi"/>
        </w:rPr>
        <w:t xml:space="preserve"> </w:t>
      </w:r>
      <w:r w:rsidRPr="00EB18A5">
        <w:rPr>
          <w:rStyle w:val="Emphasis"/>
          <w:rFonts w:asciiTheme="minorHAnsi" w:hAnsiTheme="minorHAnsi"/>
        </w:rPr>
        <w:t>worthless, and this representation is valuable in and of itself.</w:t>
      </w:r>
      <w:r w:rsidRPr="00EB18A5">
        <w:rPr>
          <w:rFonts w:asciiTheme="minorHAnsi" w:hAnsiTheme="minorHAnsi"/>
          <w:sz w:val="16"/>
          <w:lang w:eastAsia="ja-JP"/>
        </w:rPr>
        <w:t xml:space="preserve"> If we really can see and believe in </w:t>
      </w:r>
      <w:r w:rsidRPr="00EB18A5">
        <w:rPr>
          <w:rFonts w:asciiTheme="minorHAnsi" w:hAnsiTheme="minorHAnsi"/>
          <w:sz w:val="16"/>
        </w:rPr>
        <w:t>her wasted</w:t>
      </w:r>
      <w:r w:rsidRPr="00EB18A5">
        <w:rPr>
          <w:rFonts w:asciiTheme="minorHAnsi" w:hAnsiTheme="minorHAnsi"/>
          <w:sz w:val="12"/>
        </w:rPr>
        <w:t>¶</w:t>
      </w:r>
      <w:r w:rsidRPr="00EB18A5">
        <w:rPr>
          <w:rFonts w:asciiTheme="minorHAnsi" w:hAnsiTheme="minorHAnsi"/>
          <w:sz w:val="16"/>
        </w:rPr>
        <w:t xml:space="preserve"> condition, then she opens up a number of valuable possibilities for</w:t>
      </w:r>
      <w:r w:rsidRPr="00EB18A5">
        <w:rPr>
          <w:rFonts w:asciiTheme="minorHAnsi" w:hAnsiTheme="minorHAnsi"/>
          <w:sz w:val="12"/>
        </w:rPr>
        <w:t>¶</w:t>
      </w:r>
      <w:r w:rsidRPr="00EB18A5">
        <w:rPr>
          <w:rFonts w:asciiTheme="minorHAnsi" w:hAnsiTheme="minorHAnsi"/>
          <w:sz w:val="16"/>
        </w:rPr>
        <w:t xml:space="preserve"> numerous people.</w:t>
      </w:r>
      <w:r w:rsidRPr="00EB18A5">
        <w:rPr>
          <w:rStyle w:val="StyleBoldUnderline"/>
          <w:rFonts w:asciiTheme="minorHAnsi" w:hAnsiTheme="minorHAnsi"/>
        </w:rPr>
        <w:t xml:space="preserve"> </w:t>
      </w:r>
      <w:r w:rsidRPr="00EB18A5">
        <w:rPr>
          <w:rStyle w:val="Emphasis"/>
          <w:rFonts w:asciiTheme="minorHAnsi" w:hAnsiTheme="minorHAnsi"/>
        </w:rPr>
        <w:t>For the managers of the maquiladora industry, her worthlessness means they can count on the temporary labor force</w:t>
      </w:r>
      <w:r w:rsidRPr="00EB18A5">
        <w:rPr>
          <w:rStyle w:val="Emphasis"/>
          <w:rFonts w:asciiTheme="minorHAnsi" w:hAnsiTheme="minorHAnsi"/>
          <w:b w:val="0"/>
          <w:sz w:val="12"/>
          <w:u w:val="none"/>
        </w:rPr>
        <w:t>¶</w:t>
      </w:r>
      <w:r w:rsidRPr="00EB18A5">
        <w:rPr>
          <w:rStyle w:val="Emphasis"/>
          <w:rFonts w:asciiTheme="minorHAnsi" w:hAnsiTheme="minorHAnsi"/>
        </w:rPr>
        <w:t xml:space="preserve"> that they need in order to remain competitive in a global system of</w:t>
      </w:r>
      <w:r w:rsidRPr="00EB18A5">
        <w:rPr>
          <w:rStyle w:val="Emphasis"/>
          <w:rFonts w:asciiTheme="minorHAnsi" w:hAnsiTheme="minorHAnsi"/>
          <w:b w:val="0"/>
          <w:sz w:val="12"/>
          <w:u w:val="none"/>
        </w:rPr>
        <w:t>¶</w:t>
      </w:r>
      <w:r w:rsidRPr="00EB18A5">
        <w:rPr>
          <w:rStyle w:val="Emphasis"/>
          <w:rFonts w:asciiTheme="minorHAnsi" w:hAnsiTheme="minorHAnsi"/>
        </w:rPr>
        <w:t xml:space="preserve"> flexible production. The image of the murder victims</w:t>
      </w:r>
      <w:r w:rsidRPr="00EB18A5">
        <w:rPr>
          <w:rStyle w:val="StyleBoldUnderline"/>
          <w:rFonts w:asciiTheme="minorHAnsi" w:hAnsiTheme="minorHAnsi"/>
        </w:rPr>
        <w:t>—</w:t>
      </w:r>
      <w:r w:rsidRPr="00EB18A5">
        <w:rPr>
          <w:rFonts w:asciiTheme="minorHAnsi" w:hAnsiTheme="minorHAnsi"/>
          <w:sz w:val="16"/>
        </w:rPr>
        <w:t>many of them</w:t>
      </w:r>
      <w:r w:rsidRPr="00EB18A5">
        <w:rPr>
          <w:rFonts w:asciiTheme="minorHAnsi" w:hAnsiTheme="minorHAnsi"/>
          <w:sz w:val="12"/>
        </w:rPr>
        <w:t>¶</w:t>
      </w:r>
      <w:r w:rsidRPr="00EB18A5">
        <w:rPr>
          <w:rFonts w:asciiTheme="minorHAnsi" w:hAnsiTheme="minorHAnsi"/>
          <w:sz w:val="16"/>
        </w:rPr>
        <w:t xml:space="preserve"> former maquila employees abducted on their commutes between</w:t>
      </w:r>
      <w:r w:rsidRPr="00EB18A5">
        <w:rPr>
          <w:rFonts w:asciiTheme="minorHAnsi" w:hAnsiTheme="minorHAnsi"/>
          <w:sz w:val="12"/>
        </w:rPr>
        <w:t>¶</w:t>
      </w:r>
      <w:r w:rsidRPr="00EB18A5">
        <w:rPr>
          <w:rFonts w:asciiTheme="minorHAnsi" w:hAnsiTheme="minorHAnsi"/>
          <w:sz w:val="16"/>
        </w:rPr>
        <w:t xml:space="preserve"> home and work—</w:t>
      </w:r>
      <w:r w:rsidRPr="00EB18A5">
        <w:rPr>
          <w:rStyle w:val="Emphasis"/>
          <w:rFonts w:asciiTheme="minorHAnsi" w:hAnsiTheme="minorHAnsi"/>
        </w:rPr>
        <w:t>also represents value for the industry as cultural</w:t>
      </w:r>
      <w:r w:rsidRPr="00EB18A5">
        <w:rPr>
          <w:rStyle w:val="Emphasis"/>
          <w:rFonts w:asciiTheme="minorHAnsi" w:hAnsiTheme="minorHAnsi"/>
          <w:b w:val="0"/>
          <w:sz w:val="12"/>
          <w:u w:val="none"/>
        </w:rPr>
        <w:t>¶</w:t>
      </w:r>
      <w:r w:rsidRPr="00EB18A5">
        <w:rPr>
          <w:rStyle w:val="Emphasis"/>
          <w:rFonts w:asciiTheme="minorHAnsi" w:hAnsiTheme="minorHAnsi"/>
        </w:rPr>
        <w:t xml:space="preserve"> victims. </w:t>
      </w:r>
      <w:r w:rsidRPr="00EB18A5">
        <w:rPr>
          <w:rFonts w:asciiTheme="minorHAnsi" w:hAnsiTheme="minorHAnsi"/>
          <w:sz w:val="16"/>
        </w:rPr>
        <w:t>Through the descriptions of Mexican cultural violence,</w:t>
      </w:r>
      <w:r w:rsidRPr="00EB18A5">
        <w:rPr>
          <w:rFonts w:asciiTheme="minorHAnsi" w:hAnsiTheme="minorHAnsi"/>
          <w:sz w:val="12"/>
        </w:rPr>
        <w:t>¶</w:t>
      </w:r>
      <w:r w:rsidRPr="00EB18A5">
        <w:rPr>
          <w:rFonts w:asciiTheme="minorHAnsi" w:hAnsiTheme="minorHAnsi"/>
          <w:sz w:val="16"/>
        </w:rPr>
        <w:t xml:space="preserve"> jealous machismo, and female sexuality, maquiladora exculpation</w:t>
      </w:r>
      <w:r w:rsidRPr="00EB18A5">
        <w:rPr>
          <w:rFonts w:asciiTheme="minorHAnsi" w:hAnsiTheme="minorHAnsi"/>
          <w:sz w:val="12"/>
        </w:rPr>
        <w:t>¶</w:t>
      </w:r>
      <w:r w:rsidRPr="00EB18A5">
        <w:rPr>
          <w:rFonts w:asciiTheme="minorHAnsi" w:hAnsiTheme="minorHAnsi"/>
          <w:sz w:val="16"/>
        </w:rPr>
        <w:t xml:space="preserve"> finds its backing.</w:t>
      </w:r>
      <w:r w:rsidRPr="00EB18A5">
        <w:rPr>
          <w:rFonts w:asciiTheme="minorHAnsi" w:hAnsiTheme="minorHAnsi"/>
          <w:sz w:val="16"/>
          <w:lang w:eastAsia="ja-JP"/>
        </w:rPr>
        <w:t xml:space="preserve"> </w:t>
      </w:r>
      <w:r w:rsidRPr="00EB18A5">
        <w:rPr>
          <w:rStyle w:val="Emphasis"/>
          <w:rFonts w:asciiTheme="minorHAnsi" w:hAnsiTheme="minorHAnsi"/>
        </w:rPr>
        <w:t>No degree of investment in public infrastructure</w:t>
      </w:r>
      <w:r w:rsidRPr="00EB18A5">
        <w:rPr>
          <w:rStyle w:val="Emphasis"/>
          <w:rFonts w:asciiTheme="minorHAnsi" w:hAnsiTheme="minorHAnsi"/>
          <w:b w:val="0"/>
          <w:sz w:val="12"/>
          <w:u w:val="none"/>
        </w:rPr>
        <w:t>¶</w:t>
      </w:r>
      <w:r w:rsidRPr="00EB18A5">
        <w:rPr>
          <w:rStyle w:val="Emphasis"/>
          <w:rFonts w:asciiTheme="minorHAnsi" w:hAnsiTheme="minorHAnsi"/>
        </w:rPr>
        <w:t xml:space="preserve"> to improve transportation routes, finance lighting on streets, boost</w:t>
      </w:r>
      <w:r w:rsidRPr="00EB18A5">
        <w:rPr>
          <w:rStyle w:val="Emphasis"/>
          <w:rFonts w:asciiTheme="minorHAnsi" w:hAnsiTheme="minorHAnsi"/>
          <w:b w:val="0"/>
          <w:sz w:val="12"/>
          <w:u w:val="none"/>
        </w:rPr>
        <w:t>¶</w:t>
      </w:r>
      <w:r w:rsidRPr="00EB18A5">
        <w:rPr>
          <w:rStyle w:val="Emphasis"/>
          <w:rFonts w:asciiTheme="minorHAnsi" w:hAnsiTheme="minorHAnsi"/>
        </w:rPr>
        <w:t xml:space="preserve"> public security, or hold seminars in the workplace will make any</w:t>
      </w:r>
      <w:r w:rsidRPr="00EB18A5">
        <w:rPr>
          <w:rStyle w:val="Emphasis"/>
          <w:rFonts w:asciiTheme="minorHAnsi" w:hAnsiTheme="minorHAnsi"/>
          <w:b w:val="0"/>
          <w:sz w:val="12"/>
          <w:u w:val="none"/>
        </w:rPr>
        <w:t>¶</w:t>
      </w:r>
      <w:r w:rsidRPr="00EB18A5">
        <w:rPr>
          <w:rStyle w:val="Emphasis"/>
          <w:rFonts w:asciiTheme="minorHAnsi" w:hAnsiTheme="minorHAnsi"/>
        </w:rPr>
        <w:t xml:space="preserve"> difference</w:t>
      </w:r>
      <w:r w:rsidRPr="00EB18A5">
        <w:rPr>
          <w:rFonts w:asciiTheme="minorHAnsi" w:hAnsiTheme="minorHAnsi"/>
          <w:u w:val="single"/>
          <w:lang w:eastAsia="ja-JP"/>
        </w:rPr>
        <w:t xml:space="preserve">. </w:t>
      </w:r>
      <w:r w:rsidRPr="00EB18A5">
        <w:rPr>
          <w:rFonts w:asciiTheme="minorHAnsi" w:hAnsiTheme="minorHAnsi"/>
          <w:sz w:val="16"/>
        </w:rPr>
        <w:t>Others can also benefit from the widespread and believable</w:t>
      </w:r>
      <w:r w:rsidRPr="00EB18A5">
        <w:rPr>
          <w:rFonts w:asciiTheme="minorHAnsi" w:hAnsiTheme="minorHAnsi"/>
          <w:sz w:val="12"/>
        </w:rPr>
        <w:t>¶</w:t>
      </w:r>
      <w:r w:rsidRPr="00EB18A5">
        <w:rPr>
          <w:rFonts w:asciiTheme="minorHAnsi" w:hAnsiTheme="minorHAnsi"/>
          <w:sz w:val="16"/>
        </w:rPr>
        <w:t xml:space="preserve"> representation of the Mexican woman as waste-in-the-making.</w:t>
      </w:r>
      <w:r w:rsidRPr="00EB18A5">
        <w:rPr>
          <w:rFonts w:asciiTheme="minorHAnsi" w:hAnsiTheme="minorHAnsi"/>
          <w:sz w:val="12"/>
        </w:rPr>
        <w:t>¶</w:t>
      </w:r>
      <w:r w:rsidRPr="00EB18A5">
        <w:rPr>
          <w:rFonts w:asciiTheme="minorHAnsi" w:hAnsiTheme="minorHAnsi"/>
          <w:sz w:val="16"/>
        </w:rPr>
        <w:t xml:space="preserve"> The perpetrators of serial murders, domestic violence, and random</w:t>
      </w:r>
      <w:r w:rsidRPr="00EB18A5">
        <w:rPr>
          <w:rFonts w:asciiTheme="minorHAnsi" w:hAnsiTheme="minorHAnsi"/>
          <w:sz w:val="12"/>
        </w:rPr>
        <w:t>¶</w:t>
      </w:r>
      <w:r w:rsidRPr="00EB18A5">
        <w:rPr>
          <w:rFonts w:asciiTheme="minorHAnsi" w:hAnsiTheme="minorHAnsi"/>
          <w:sz w:val="16"/>
        </w:rPr>
        <w:t xml:space="preserve"> violence against women can count on a lack of public outrage and</w:t>
      </w:r>
      <w:r w:rsidRPr="00EB18A5">
        <w:rPr>
          <w:rFonts w:asciiTheme="minorHAnsi" w:hAnsiTheme="minorHAnsi"/>
          <w:sz w:val="12"/>
        </w:rPr>
        <w:t>¶</w:t>
      </w:r>
      <w:r w:rsidRPr="00EB18A5">
        <w:rPr>
          <w:rFonts w:asciiTheme="minorHAnsi" w:hAnsiTheme="minorHAnsi"/>
          <w:sz w:val="16"/>
        </w:rPr>
        <w:t xml:space="preserve"> on official insouciance with regard to their capture. And the city and</w:t>
      </w:r>
      <w:r w:rsidRPr="00EB18A5">
        <w:rPr>
          <w:rFonts w:asciiTheme="minorHAnsi" w:hAnsiTheme="minorHAnsi"/>
          <w:sz w:val="12"/>
        </w:rPr>
        <w:t>¶</w:t>
      </w:r>
      <w:r w:rsidRPr="00EB18A5">
        <w:rPr>
          <w:rFonts w:asciiTheme="minorHAnsi" w:hAnsiTheme="minorHAnsi"/>
          <w:sz w:val="16"/>
        </w:rPr>
        <w:t xml:space="preserve"> state officials in Chihuahua who are concerned about their political</w:t>
      </w:r>
      <w:r w:rsidRPr="00EB18A5">
        <w:rPr>
          <w:rFonts w:asciiTheme="minorHAnsi" w:hAnsiTheme="minorHAnsi"/>
          <w:sz w:val="12"/>
        </w:rPr>
        <w:t>¶</w:t>
      </w:r>
      <w:r w:rsidRPr="00EB18A5">
        <w:rPr>
          <w:rFonts w:asciiTheme="minorHAnsi" w:hAnsiTheme="minorHAnsi"/>
          <w:sz w:val="16"/>
        </w:rPr>
        <w:t xml:space="preserve"> careers under the public scrutiny of their effectiveness in curbing</w:t>
      </w:r>
      <w:r w:rsidRPr="00EB18A5">
        <w:rPr>
          <w:rFonts w:asciiTheme="minorHAnsi" w:hAnsiTheme="minorHAnsi"/>
          <w:sz w:val="12"/>
        </w:rPr>
        <w:t>¶</w:t>
      </w:r>
      <w:r w:rsidRPr="00EB18A5">
        <w:rPr>
          <w:rFonts w:asciiTheme="minorHAnsi" w:hAnsiTheme="minorHAnsi"/>
          <w:sz w:val="16"/>
        </w:rPr>
        <w:t xml:space="preserve"> crime can defer responsibility</w:t>
      </w:r>
      <w:r w:rsidRPr="00EB18A5">
        <w:rPr>
          <w:rStyle w:val="Emphasis"/>
          <w:rFonts w:asciiTheme="minorHAnsi" w:hAnsiTheme="minorHAnsi"/>
        </w:rPr>
        <w:t>. The stories of this wasting and wasted figure must always be told</w:t>
      </w:r>
      <w:r w:rsidRPr="00EB18A5">
        <w:rPr>
          <w:rStyle w:val="Emphasis"/>
          <w:rFonts w:asciiTheme="minorHAnsi" w:hAnsiTheme="minorHAnsi"/>
          <w:b w:val="0"/>
          <w:sz w:val="12"/>
          <w:u w:val="none"/>
        </w:rPr>
        <w:t>¶</w:t>
      </w:r>
      <w:r w:rsidRPr="00EB18A5">
        <w:rPr>
          <w:rStyle w:val="Emphasis"/>
          <w:rFonts w:asciiTheme="minorHAnsi" w:hAnsiTheme="minorHAnsi"/>
        </w:rPr>
        <w:t xml:space="preserve"> since</w:t>
      </w:r>
      <w:r w:rsidRPr="00EB18A5">
        <w:rPr>
          <w:rFonts w:asciiTheme="minorHAnsi" w:hAnsiTheme="minorHAnsi"/>
          <w:sz w:val="16"/>
          <w:lang w:eastAsia="ja-JP"/>
        </w:rPr>
        <w:t xml:space="preserve">, to adapt Butler’s calculation to my purposes, </w:t>
      </w:r>
      <w:r w:rsidRPr="00EB18A5">
        <w:rPr>
          <w:rStyle w:val="Emphasis"/>
          <w:rFonts w:asciiTheme="minorHAnsi" w:hAnsiTheme="minorHAnsi"/>
        </w:rPr>
        <w:t>the naming of her</w:t>
      </w:r>
      <w:r w:rsidRPr="00EB18A5">
        <w:rPr>
          <w:rStyle w:val="Emphasis"/>
          <w:rFonts w:asciiTheme="minorHAnsi" w:hAnsiTheme="minorHAnsi"/>
          <w:b w:val="0"/>
          <w:sz w:val="12"/>
          <w:u w:val="none"/>
        </w:rPr>
        <w:t>¶</w:t>
      </w:r>
      <w:r w:rsidRPr="00EB18A5">
        <w:rPr>
          <w:rStyle w:val="Emphasis"/>
          <w:rFonts w:asciiTheme="minorHAnsi" w:hAnsiTheme="minorHAnsi"/>
        </w:rPr>
        <w:t xml:space="preserve"> as waste is also “the repeated inculcation of the norm”</w:t>
      </w:r>
      <w:r w:rsidRPr="00EB18A5">
        <w:rPr>
          <w:rFonts w:asciiTheme="minorHAnsi" w:hAnsiTheme="minorHAnsi"/>
          <w:sz w:val="16"/>
          <w:lang w:eastAsia="ja-JP"/>
        </w:rPr>
        <w:t xml:space="preserve"> (Butler 1993,</w:t>
      </w:r>
      <w:r w:rsidRPr="00EB18A5">
        <w:rPr>
          <w:rFonts w:asciiTheme="minorHAnsi" w:hAnsiTheme="minorHAnsi"/>
          <w:sz w:val="12"/>
          <w:lang w:eastAsia="ja-JP"/>
        </w:rPr>
        <w:t>¶</w:t>
      </w:r>
      <w:r w:rsidRPr="00EB18A5">
        <w:rPr>
          <w:rFonts w:asciiTheme="minorHAnsi" w:hAnsiTheme="minorHAnsi"/>
          <w:sz w:val="16"/>
          <w:lang w:eastAsia="ja-JP"/>
        </w:rPr>
        <w:t xml:space="preserve"> 8). </w:t>
      </w:r>
      <w:r w:rsidRPr="00EB18A5">
        <w:rPr>
          <w:rStyle w:val="Emphasis"/>
          <w:rFonts w:asciiTheme="minorHAnsi" w:hAnsiTheme="minorHAnsi"/>
        </w:rPr>
        <w:t>The repetitive telling of the wasting woman in the turnover and</w:t>
      </w:r>
      <w:r w:rsidRPr="00EB18A5">
        <w:rPr>
          <w:rStyle w:val="Emphasis"/>
          <w:rFonts w:asciiTheme="minorHAnsi" w:hAnsiTheme="minorHAnsi"/>
          <w:b w:val="0"/>
          <w:sz w:val="12"/>
          <w:u w:val="none"/>
        </w:rPr>
        <w:t>¶</w:t>
      </w:r>
      <w:r w:rsidRPr="00EB18A5">
        <w:rPr>
          <w:rStyle w:val="Emphasis"/>
          <w:rFonts w:asciiTheme="minorHAnsi" w:hAnsiTheme="minorHAnsi"/>
        </w:rPr>
        <w:t xml:space="preserve"> murder stories is requisite because of her ambiguity: the waste is never</w:t>
      </w:r>
      <w:r w:rsidRPr="00EB18A5">
        <w:rPr>
          <w:rStyle w:val="Emphasis"/>
          <w:rFonts w:asciiTheme="minorHAnsi" w:hAnsiTheme="minorHAnsi"/>
          <w:b w:val="0"/>
          <w:sz w:val="12"/>
          <w:u w:val="none"/>
        </w:rPr>
        <w:t>¶</w:t>
      </w:r>
      <w:r w:rsidRPr="00EB18A5">
        <w:rPr>
          <w:rStyle w:val="Emphasis"/>
          <w:rFonts w:asciiTheme="minorHAnsi" w:hAnsiTheme="minorHAnsi"/>
        </w:rPr>
        <w:t xml:space="preserve"> stable or complete</w:t>
      </w:r>
      <w:r w:rsidRPr="00EB18A5">
        <w:rPr>
          <w:rStyle w:val="StyleBoldUnderline"/>
          <w:rFonts w:asciiTheme="minorHAnsi" w:hAnsiTheme="minorHAnsi"/>
        </w:rPr>
        <w:t>. The possibility of her value—of fingers still flexible</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or of a murdered young woman who was cherished by many—</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lurks in the background, and so the sorting continues as we search for</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evidence of the wasted value. </w:t>
      </w:r>
      <w:r w:rsidRPr="00EB18A5">
        <w:rPr>
          <w:rFonts w:asciiTheme="minorHAnsi" w:hAnsiTheme="minorHAnsi"/>
          <w:sz w:val="16"/>
        </w:rPr>
        <w:t>Her dialectic constitution is suspended</w:t>
      </w:r>
      <w:r w:rsidRPr="00EB18A5">
        <w:rPr>
          <w:rFonts w:asciiTheme="minorHAnsi" w:hAnsiTheme="minorHAnsi"/>
          <w:sz w:val="12"/>
        </w:rPr>
        <w:t>¶</w:t>
      </w:r>
      <w:r w:rsidRPr="00EB18A5">
        <w:rPr>
          <w:rFonts w:asciiTheme="minorHAnsi" w:hAnsiTheme="minorHAnsi"/>
          <w:sz w:val="16"/>
        </w:rPr>
        <w:t xml:space="preserve"> through the pitting of the two antithetical conditions that she invariably</w:t>
      </w:r>
      <w:r w:rsidRPr="00EB18A5">
        <w:rPr>
          <w:rFonts w:asciiTheme="minorHAnsi" w:hAnsiTheme="minorHAnsi"/>
          <w:sz w:val="12"/>
        </w:rPr>
        <w:t>¶</w:t>
      </w:r>
      <w:r w:rsidRPr="00EB18A5">
        <w:rPr>
          <w:rFonts w:asciiTheme="minorHAnsi" w:hAnsiTheme="minorHAnsi"/>
          <w:sz w:val="16"/>
        </w:rPr>
        <w:t xml:space="preserve"> embodies.</w:t>
      </w:r>
      <w:r w:rsidRPr="00EB18A5">
        <w:rPr>
          <w:rFonts w:asciiTheme="minorHAnsi" w:hAnsiTheme="minorHAnsi"/>
          <w:u w:val="single"/>
          <w:lang w:eastAsia="ja-JP"/>
        </w:rPr>
        <w:t xml:space="preserve"> </w:t>
      </w:r>
      <w:r w:rsidRPr="00EB18A5">
        <w:rPr>
          <w:rFonts w:asciiTheme="minorHAnsi" w:hAnsiTheme="minorHAnsi"/>
          <w:sz w:val="16"/>
        </w:rPr>
        <w:t>We find this dialectic condition through the questions</w:t>
      </w:r>
      <w:r w:rsidRPr="00EB18A5">
        <w:rPr>
          <w:rFonts w:asciiTheme="minorHAnsi" w:hAnsiTheme="minorHAnsi"/>
          <w:sz w:val="12"/>
        </w:rPr>
        <w:t>¶</w:t>
      </w:r>
      <w:r w:rsidRPr="00EB18A5">
        <w:rPr>
          <w:rFonts w:asciiTheme="minorHAnsi" w:hAnsiTheme="minorHAnsi"/>
          <w:sz w:val="16"/>
        </w:rPr>
        <w:t xml:space="preserve"> that ask, Is she worthy of our concern? Are her fingers nimble or stiff,</w:t>
      </w:r>
      <w:r w:rsidRPr="00EB18A5">
        <w:rPr>
          <w:rFonts w:asciiTheme="minorHAnsi" w:hAnsiTheme="minorHAnsi"/>
          <w:sz w:val="12"/>
        </w:rPr>
        <w:t>¶</w:t>
      </w:r>
      <w:r w:rsidRPr="00EB18A5">
        <w:rPr>
          <w:rFonts w:asciiTheme="minorHAnsi" w:hAnsiTheme="minorHAnsi"/>
          <w:sz w:val="16"/>
        </w:rPr>
        <w:t xml:space="preserve"> her attitude pliant or angry, her habits chaste or wild? Through the</w:t>
      </w:r>
      <w:r w:rsidRPr="00EB18A5">
        <w:rPr>
          <w:rFonts w:asciiTheme="minorHAnsi" w:hAnsiTheme="minorHAnsi"/>
          <w:sz w:val="12"/>
        </w:rPr>
        <w:t>¶</w:t>
      </w:r>
      <w:r w:rsidRPr="00EB18A5">
        <w:rPr>
          <w:rFonts w:asciiTheme="minorHAnsi" w:hAnsiTheme="minorHAnsi"/>
          <w:sz w:val="16"/>
        </w:rPr>
        <w:t xml:space="preserve"> posing of such questions, her ambiguity is sorted as if it were always</w:t>
      </w:r>
      <w:r w:rsidRPr="00EB18A5">
        <w:rPr>
          <w:rFonts w:asciiTheme="minorHAnsi" w:hAnsiTheme="minorHAnsi"/>
          <w:sz w:val="12"/>
        </w:rPr>
        <w:t>¶</w:t>
      </w:r>
      <w:r w:rsidRPr="00EB18A5">
        <w:rPr>
          <w:rFonts w:asciiTheme="minorHAnsi" w:hAnsiTheme="minorHAnsi"/>
          <w:sz w:val="16"/>
        </w:rPr>
        <w:t xml:space="preserve"> present for the sorting. Meanwhile, she hangs in the balance.</w:t>
      </w:r>
    </w:p>
    <w:p w:rsidR="000011B9" w:rsidRPr="00EB18A5" w:rsidRDefault="000011B9" w:rsidP="000011B9">
      <w:pPr>
        <w:rPr>
          <w:rFonts w:asciiTheme="minorHAnsi" w:eastAsia="Calibri" w:hAnsiTheme="minorHAnsi"/>
          <w:sz w:val="14"/>
        </w:rPr>
      </w:pPr>
    </w:p>
    <w:p w:rsidR="000011B9" w:rsidRPr="00EB18A5" w:rsidRDefault="000011B9" w:rsidP="000011B9">
      <w:pPr>
        <w:pStyle w:val="Heading4"/>
        <w:rPr>
          <w:rStyle w:val="StyleStyleBold12pt"/>
          <w:rFonts w:asciiTheme="minorHAnsi" w:hAnsiTheme="minorHAnsi" w:cs="Times New Roman"/>
          <w:b/>
          <w:sz w:val="24"/>
        </w:rPr>
      </w:pPr>
      <w:r w:rsidRPr="00D5757A">
        <w:lastRenderedPageBreak/>
        <w:t>Corrective approaches fail: Any detrius of western knowledge must be rejected to delink the human from the creation of the non-human colonial other. As western scholars of privilege, this requires arguing for radical interventions</w:t>
      </w:r>
      <w:r>
        <w:rPr>
          <w:rStyle w:val="StyleStyleBold12pt"/>
          <w:rFonts w:asciiTheme="minorHAnsi" w:hAnsiTheme="minorHAnsi" w:cs="Times New Roman"/>
          <w:b/>
          <w:sz w:val="24"/>
        </w:rPr>
        <w:t xml:space="preserve">. </w:t>
      </w:r>
    </w:p>
    <w:p w:rsidR="000011B9" w:rsidRPr="00EB18A5" w:rsidRDefault="000011B9" w:rsidP="000011B9">
      <w:pPr>
        <w:rPr>
          <w:rFonts w:asciiTheme="minorHAnsi" w:hAnsiTheme="minorHAnsi"/>
        </w:rPr>
      </w:pPr>
      <w:r w:rsidRPr="00EB18A5">
        <w:rPr>
          <w:rStyle w:val="StyleStyleBold12pt"/>
          <w:rFonts w:asciiTheme="minorHAnsi" w:hAnsiTheme="minorHAnsi"/>
          <w:sz w:val="24"/>
        </w:rPr>
        <w:t>Mignolo 13</w:t>
      </w:r>
      <w:r w:rsidRPr="00EB18A5">
        <w:rPr>
          <w:rFonts w:asciiTheme="minorHAnsi" w:hAnsiTheme="minorHAnsi"/>
        </w:rPr>
        <w:t xml:space="preserve"> (Walter D. Who Speaks for the “Human” in Human Rights?. Human Rights from a Third World Perspective: Critique, History and International Law. Cambridge Scholars Publishing. Professor of semiotics at Duke University, PhD. rb) </w:t>
      </w:r>
    </w:p>
    <w:p w:rsidR="000011B9" w:rsidRPr="00EB18A5" w:rsidRDefault="000011B9" w:rsidP="000011B9">
      <w:pPr>
        <w:rPr>
          <w:rFonts w:asciiTheme="minorHAnsi" w:hAnsiTheme="minorHAnsi"/>
          <w:sz w:val="16"/>
        </w:rPr>
      </w:pPr>
    </w:p>
    <w:p w:rsidR="000011B9" w:rsidRPr="00EB18A5" w:rsidRDefault="000011B9" w:rsidP="000011B9">
      <w:pPr>
        <w:rPr>
          <w:rFonts w:asciiTheme="minorHAnsi" w:hAnsiTheme="minorHAnsi"/>
          <w:sz w:val="16"/>
        </w:rPr>
      </w:pPr>
      <w:r w:rsidRPr="00EB18A5">
        <w:rPr>
          <w:rFonts w:asciiTheme="minorHAnsi" w:hAnsiTheme="minorHAnsi"/>
          <w:sz w:val="12"/>
        </w:rPr>
        <w:t>¶</w:t>
      </w:r>
      <w:r w:rsidRPr="00EB18A5">
        <w:rPr>
          <w:rFonts w:asciiTheme="minorHAnsi" w:hAnsiTheme="minorHAnsi"/>
          <w:sz w:val="16"/>
        </w:rPr>
        <w:t xml:space="preserve"> In this regard, </w:t>
      </w:r>
      <w:r w:rsidRPr="00EB18A5">
        <w:rPr>
          <w:rStyle w:val="StyleBoldUnderline"/>
          <w:rFonts w:asciiTheme="minorHAnsi" w:hAnsiTheme="minorHAnsi"/>
        </w:rPr>
        <w:t>Western imperial knowledge</w:t>
      </w:r>
      <w:r w:rsidRPr="00EB18A5">
        <w:rPr>
          <w:rFonts w:asciiTheme="minorHAnsi" w:hAnsiTheme="minorHAnsi"/>
          <w:sz w:val="16"/>
        </w:rPr>
        <w:t xml:space="preserve"> (that is, based on Greek and </w:t>
      </w:r>
      <w:r w:rsidRPr="00EB18A5">
        <w:rPr>
          <w:rFonts w:asciiTheme="minorHAnsi" w:hAnsiTheme="minorHAnsi"/>
          <w:sz w:val="12"/>
        </w:rPr>
        <w:t>¶</w:t>
      </w:r>
      <w:r w:rsidRPr="00EB18A5">
        <w:rPr>
          <w:rFonts w:asciiTheme="minorHAnsi" w:hAnsiTheme="minorHAnsi"/>
          <w:sz w:val="16"/>
        </w:rPr>
        <w:t xml:space="preserve"> Latin categories and translated into modern European vernacular </w:t>
      </w:r>
      <w:r w:rsidRPr="00EB18A5">
        <w:rPr>
          <w:rFonts w:asciiTheme="minorHAnsi" w:hAnsiTheme="minorHAnsi"/>
          <w:sz w:val="12"/>
        </w:rPr>
        <w:t>¶</w:t>
      </w:r>
      <w:r w:rsidRPr="00EB18A5">
        <w:rPr>
          <w:rFonts w:asciiTheme="minorHAnsi" w:hAnsiTheme="minorHAnsi"/>
          <w:sz w:val="16"/>
        </w:rPr>
        <w:t xml:space="preserve"> languages—Italian, Spanish, Portuguese, German, French and English) </w:t>
      </w:r>
      <w:r w:rsidRPr="00EB18A5">
        <w:rPr>
          <w:rFonts w:asciiTheme="minorHAnsi" w:hAnsiTheme="minorHAnsi"/>
          <w:sz w:val="12"/>
        </w:rPr>
        <w:t>¶</w:t>
      </w:r>
      <w:r w:rsidRPr="00EB18A5">
        <w:rPr>
          <w:rFonts w:asciiTheme="minorHAnsi" w:hAnsiTheme="minorHAnsi"/>
          <w:sz w:val="16"/>
        </w:rPr>
        <w:t xml:space="preserve"> </w:t>
      </w:r>
      <w:r w:rsidRPr="00EB18A5">
        <w:rPr>
          <w:rStyle w:val="StyleBoldUnderline"/>
          <w:rFonts w:asciiTheme="minorHAnsi" w:hAnsiTheme="minorHAnsi"/>
        </w:rPr>
        <w:t>controls (e.g., owns) the concept of human. If you want to dispute it from</w:t>
      </w:r>
      <w:r w:rsidRPr="00EB18A5">
        <w:rPr>
          <w:rFonts w:asciiTheme="minorHAnsi" w:hAnsiTheme="minorHAnsi"/>
          <w:u w:val="single"/>
        </w:rPr>
        <w:t xml:space="preserve"> the </w:t>
      </w:r>
      <w:r w:rsidRPr="00EB18A5">
        <w:rPr>
          <w:rFonts w:asciiTheme="minorHAnsi" w:hAnsiTheme="minorHAnsi"/>
          <w:sz w:val="12"/>
        </w:rPr>
        <w:t>¶</w:t>
      </w:r>
      <w:r w:rsidRPr="00EB18A5">
        <w:rPr>
          <w:rFonts w:asciiTheme="minorHAnsi" w:hAnsiTheme="minorHAnsi"/>
          <w:u w:val="single"/>
        </w:rPr>
        <w:t xml:space="preserve"> </w:t>
      </w:r>
      <w:r w:rsidRPr="00EB18A5">
        <w:rPr>
          <w:rStyle w:val="StyleBoldUnderline"/>
          <w:rFonts w:asciiTheme="minorHAnsi" w:hAnsiTheme="minorHAnsi"/>
        </w:rPr>
        <w:t xml:space="preserve">genealogy of </w:t>
      </w:r>
      <w:r w:rsidRPr="00EB18A5">
        <w:rPr>
          <w:rFonts w:asciiTheme="minorHAnsi" w:hAnsiTheme="minorHAnsi"/>
          <w:sz w:val="16"/>
        </w:rPr>
        <w:t xml:space="preserve">thoughts of Arabic, Urdu, Russian, Aymara, Bambara, or any </w:t>
      </w:r>
      <w:r w:rsidRPr="00EB18A5">
        <w:rPr>
          <w:rFonts w:asciiTheme="minorHAnsi" w:hAnsiTheme="minorHAnsi"/>
          <w:sz w:val="12"/>
        </w:rPr>
        <w:t>¶</w:t>
      </w:r>
      <w:r w:rsidRPr="00EB18A5">
        <w:rPr>
          <w:rFonts w:asciiTheme="minorHAnsi" w:hAnsiTheme="minorHAnsi"/>
          <w:sz w:val="16"/>
        </w:rPr>
        <w:t xml:space="preserve"> other language and ex</w:t>
      </w:r>
      <w:r w:rsidRPr="00EB18A5">
        <w:rPr>
          <w:rStyle w:val="StyleBoldUnderline"/>
          <w:rFonts w:asciiTheme="minorHAnsi" w:hAnsiTheme="minorHAnsi"/>
        </w:rPr>
        <w:t>periences embedded in non-Western history</w:t>
      </w:r>
      <w:r w:rsidRPr="00EB18A5">
        <w:rPr>
          <w:rFonts w:asciiTheme="minorHAnsi" w:hAnsiTheme="minorHAnsi"/>
          <w:sz w:val="16"/>
        </w:rPr>
        <w:t xml:space="preserve"> or </w:t>
      </w:r>
      <w:r w:rsidRPr="00EB18A5">
        <w:rPr>
          <w:rFonts w:asciiTheme="minorHAnsi" w:hAnsiTheme="minorHAnsi"/>
          <w:sz w:val="12"/>
        </w:rPr>
        <w:t>¶</w:t>
      </w:r>
      <w:r w:rsidRPr="00EB18A5">
        <w:rPr>
          <w:rFonts w:asciiTheme="minorHAnsi" w:hAnsiTheme="minorHAnsi"/>
          <w:sz w:val="16"/>
        </w:rPr>
        <w:t xml:space="preserve"> indirectly related to Western categories of thoughts (and indirection here </w:t>
      </w:r>
      <w:r w:rsidRPr="00EB18A5">
        <w:rPr>
          <w:rFonts w:asciiTheme="minorHAnsi" w:hAnsiTheme="minorHAnsi"/>
          <w:sz w:val="12"/>
        </w:rPr>
        <w:t>¶</w:t>
      </w:r>
      <w:r w:rsidRPr="00EB18A5">
        <w:rPr>
          <w:rFonts w:asciiTheme="minorHAnsi" w:hAnsiTheme="minorHAnsi"/>
          <w:sz w:val="16"/>
        </w:rPr>
        <w:t xml:space="preserve"> refers to imperial expansion and colonization), you would have two options: </w:t>
      </w:r>
      <w:r w:rsidRPr="00EB18A5">
        <w:rPr>
          <w:rFonts w:asciiTheme="minorHAnsi" w:hAnsiTheme="minorHAnsi"/>
          <w:sz w:val="12"/>
        </w:rPr>
        <w:t>¶</w:t>
      </w:r>
      <w:r w:rsidRPr="00EB18A5">
        <w:rPr>
          <w:rFonts w:asciiTheme="minorHAnsi" w:hAnsiTheme="minorHAnsi"/>
          <w:sz w:val="16"/>
        </w:rPr>
        <w:t xml:space="preserve"> to bend and accept what is human according to Western knowledge (grounded in Greek and Latin; that is, not in Greek and Arabic) is; or </w:t>
      </w:r>
      <w:r w:rsidRPr="00EB18A5">
        <w:rPr>
          <w:rStyle w:val="StyleBoldUnderline"/>
          <w:rFonts w:asciiTheme="minorHAnsi" w:hAnsiTheme="minorHAnsi"/>
        </w:rPr>
        <w:t>you  would</w:t>
      </w:r>
      <w:r w:rsidRPr="00EB18A5">
        <w:rPr>
          <w:rFonts w:asciiTheme="minorHAnsi" w:hAnsiTheme="minorHAnsi"/>
          <w:sz w:val="16"/>
        </w:rPr>
        <w:t xml:space="preserve"> prefer </w:t>
      </w:r>
      <w:r w:rsidRPr="00EB18A5">
        <w:rPr>
          <w:rStyle w:val="StyleBoldUnderline"/>
          <w:rFonts w:asciiTheme="minorHAnsi" w:hAnsiTheme="minorHAnsi"/>
        </w:rPr>
        <w:t xml:space="preserve">to de-link, to engage in epistemic disobedience denouncing the </w:t>
      </w:r>
      <w:r w:rsidRPr="00EB18A5">
        <w:rPr>
          <w:rStyle w:val="StyleBoldUnderline"/>
          <w:rFonts w:asciiTheme="minorHAnsi" w:hAnsiTheme="minorHAnsi"/>
          <w:b w:val="0"/>
          <w:sz w:val="12"/>
          <w:u w:val="none"/>
        </w:rPr>
        <w:t>¶</w:t>
      </w:r>
      <w:r w:rsidRPr="00EB18A5">
        <w:rPr>
          <w:rStyle w:val="StyleBoldUnderline"/>
          <w:rFonts w:asciiTheme="minorHAnsi" w:hAnsiTheme="minorHAnsi"/>
        </w:rPr>
        <w:t>provincialism of the universal and engage in a collective, differential</w:t>
      </w:r>
      <w:r w:rsidRPr="00EB18A5">
        <w:rPr>
          <w:rFonts w:asciiTheme="minorHAnsi" w:hAnsiTheme="minorHAnsi"/>
          <w:u w:val="single"/>
        </w:rPr>
        <w:t xml:space="preserve">,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planetary assumption that being human is not being Vitruvian, Christian or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Kantian but is instead being able first to dispute the imperial definition</w:t>
      </w:r>
      <w:r w:rsidRPr="00EB18A5">
        <w:rPr>
          <w:rFonts w:asciiTheme="minorHAnsi" w:hAnsiTheme="minorHAnsi"/>
          <w:u w:val="single"/>
        </w:rPr>
        <w:t xml:space="preserve"> </w:t>
      </w:r>
      <w:r w:rsidRPr="00EB18A5">
        <w:rPr>
          <w:rFonts w:asciiTheme="minorHAnsi" w:hAnsiTheme="minorHAnsi"/>
          <w:sz w:val="12"/>
        </w:rPr>
        <w:t>¶</w:t>
      </w:r>
      <w:r w:rsidRPr="00EB18A5">
        <w:rPr>
          <w:rFonts w:asciiTheme="minorHAnsi" w:hAnsiTheme="minorHAnsi"/>
          <w:u w:val="single"/>
        </w:rPr>
        <w:t xml:space="preserve"> humanity</w:t>
      </w:r>
      <w:r w:rsidRPr="00EB18A5">
        <w:rPr>
          <w:rFonts w:asciiTheme="minorHAnsi" w:hAnsiTheme="minorHAnsi"/>
          <w:sz w:val="16"/>
        </w:rPr>
        <w:t xml:space="preserve">. </w:t>
      </w:r>
      <w:r w:rsidRPr="00EB18A5">
        <w:rPr>
          <w:rStyle w:val="StyleBoldUnderline"/>
          <w:rFonts w:asciiTheme="minorHAnsi" w:hAnsiTheme="minorHAnsi"/>
        </w:rPr>
        <w:t xml:space="preserve">Secondly it is to engage in building a society in which human is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not defined and rhetorically affirming that we are all equal</w:t>
      </w:r>
      <w:r w:rsidRPr="00EB18A5">
        <w:rPr>
          <w:rFonts w:asciiTheme="minorHAnsi" w:hAnsiTheme="minorHAnsi"/>
          <w:u w:val="single"/>
        </w:rPr>
        <w:t xml:space="preserve">, </w:t>
      </w:r>
      <w:r w:rsidRPr="00EB18A5">
        <w:rPr>
          <w:rFonts w:asciiTheme="minorHAnsi" w:hAnsiTheme="minorHAnsi"/>
          <w:sz w:val="16"/>
        </w:rPr>
        <w:t xml:space="preserve">but human will </w:t>
      </w:r>
      <w:r w:rsidRPr="00EB18A5">
        <w:rPr>
          <w:rFonts w:asciiTheme="minorHAnsi" w:hAnsiTheme="minorHAnsi"/>
          <w:sz w:val="12"/>
        </w:rPr>
        <w:t>¶</w:t>
      </w:r>
      <w:r w:rsidRPr="00EB18A5">
        <w:rPr>
          <w:rFonts w:asciiTheme="minorHAnsi" w:hAnsiTheme="minorHAnsi"/>
          <w:sz w:val="16"/>
        </w:rPr>
        <w:t xml:space="preserve"> be what comes out of building societies on principles that prevent </w:t>
      </w:r>
      <w:r w:rsidRPr="00EB18A5">
        <w:rPr>
          <w:rFonts w:asciiTheme="minorHAnsi" w:hAnsiTheme="minorHAnsi"/>
          <w:sz w:val="12"/>
        </w:rPr>
        <w:t>¶</w:t>
      </w:r>
      <w:r w:rsidRPr="00EB18A5">
        <w:rPr>
          <w:rFonts w:asciiTheme="minorHAnsi" w:hAnsiTheme="minorHAnsi"/>
          <w:sz w:val="16"/>
        </w:rPr>
        <w:t xml:space="preserve"> classification and ranking to justify domination and exploitation among </w:t>
      </w:r>
      <w:r w:rsidRPr="00EB18A5">
        <w:rPr>
          <w:rFonts w:asciiTheme="minorHAnsi" w:hAnsiTheme="minorHAnsi"/>
          <w:sz w:val="12"/>
        </w:rPr>
        <w:t>¶</w:t>
      </w:r>
      <w:r w:rsidRPr="00EB18A5">
        <w:rPr>
          <w:rFonts w:asciiTheme="minorHAnsi" w:hAnsiTheme="minorHAnsi"/>
          <w:sz w:val="16"/>
        </w:rPr>
        <w:t xml:space="preserve"> people who are supposed to be equal by birth. If you decide this option, </w:t>
      </w:r>
      <w:r w:rsidRPr="00EB18A5">
        <w:rPr>
          <w:rFonts w:asciiTheme="minorHAnsi" w:hAnsiTheme="minorHAnsi"/>
          <w:sz w:val="12"/>
        </w:rPr>
        <w:t>¶</w:t>
      </w:r>
      <w:r w:rsidRPr="00EB18A5">
        <w:rPr>
          <w:rFonts w:asciiTheme="minorHAnsi" w:hAnsiTheme="minorHAnsi"/>
          <w:sz w:val="16"/>
        </w:rPr>
        <w:t xml:space="preserve"> please </w:t>
      </w:r>
      <w:r w:rsidRPr="00EB18A5">
        <w:rPr>
          <w:rStyle w:val="Emphasis"/>
          <w:rFonts w:asciiTheme="minorHAnsi" w:hAnsiTheme="minorHAnsi"/>
        </w:rPr>
        <w:t>do not attempt to provide a</w:t>
      </w:r>
      <w:r w:rsidRPr="00EB18A5">
        <w:rPr>
          <w:rStyle w:val="StyleBoldUnderline"/>
          <w:rFonts w:asciiTheme="minorHAnsi" w:hAnsiTheme="minorHAnsi"/>
        </w:rPr>
        <w:t xml:space="preserve"> </w:t>
      </w:r>
      <w:r w:rsidRPr="00EB18A5">
        <w:rPr>
          <w:rFonts w:asciiTheme="minorHAnsi" w:hAnsiTheme="minorHAnsi"/>
          <w:sz w:val="16"/>
        </w:rPr>
        <w:t>new truth,</w:t>
      </w:r>
      <w:r w:rsidRPr="00EB18A5">
        <w:rPr>
          <w:rStyle w:val="StyleBoldUnderline"/>
          <w:rFonts w:asciiTheme="minorHAnsi" w:hAnsiTheme="minorHAnsi"/>
        </w:rPr>
        <w:t xml:space="preserve"> </w:t>
      </w:r>
      <w:r w:rsidRPr="00EB18A5">
        <w:rPr>
          <w:rStyle w:val="Emphasis"/>
          <w:rFonts w:asciiTheme="minorHAnsi" w:hAnsiTheme="minorHAnsi"/>
        </w:rPr>
        <w:t>a new definition</w:t>
      </w:r>
      <w:r w:rsidRPr="00EB18A5">
        <w:rPr>
          <w:rStyle w:val="StyleBoldUnderline"/>
          <w:rFonts w:asciiTheme="minorHAnsi" w:hAnsiTheme="minorHAnsi"/>
        </w:rPr>
        <w:t xml:space="preserve"> </w:t>
      </w:r>
      <w:r w:rsidRPr="00AF5AA8">
        <w:rPr>
          <w:rStyle w:val="Emphasis"/>
        </w:rPr>
        <w:t>of what does it mean to be human that will correct the mistakes of previous definitions of  human</w:t>
      </w:r>
      <w:r w:rsidRPr="00EB18A5">
        <w:rPr>
          <w:rFonts w:asciiTheme="minorHAnsi" w:hAnsiTheme="minorHAnsi"/>
          <w:u w:val="single"/>
        </w:rPr>
        <w:t xml:space="preserve">. </w:t>
      </w:r>
      <w:r w:rsidRPr="00EB18A5">
        <w:rPr>
          <w:rFonts w:asciiTheme="minorHAnsi" w:hAnsiTheme="minorHAnsi"/>
          <w:sz w:val="16"/>
        </w:rPr>
        <w:t>Since there is no such entity</w:t>
      </w:r>
      <w:r w:rsidRPr="00EB18A5">
        <w:rPr>
          <w:rFonts w:asciiTheme="minorHAnsi" w:hAnsiTheme="minorHAnsi"/>
          <w:u w:val="single"/>
        </w:rPr>
        <w:t xml:space="preserve">, </w:t>
      </w:r>
      <w:r w:rsidRPr="00EB18A5">
        <w:rPr>
          <w:rStyle w:val="StyleBoldUnderline"/>
          <w:rFonts w:asciiTheme="minorHAnsi" w:hAnsiTheme="minorHAnsi"/>
        </w:rPr>
        <w:t xml:space="preserve">the second option would be decolonial, that is, to move away (de-link) from the imperial consequences of a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standard of human, </w:t>
      </w:r>
      <w:r w:rsidRPr="00AF5AA8">
        <w:t>humanity and the related ideal of civilization.</w:t>
      </w:r>
      <w:r w:rsidRPr="00EB18A5">
        <w:rPr>
          <w:rStyle w:val="StyleBoldUnderline"/>
          <w:rFonts w:asciiTheme="minorHAnsi" w:hAnsiTheme="minorHAnsi"/>
        </w:rPr>
        <w:t xml:space="preserve"> If you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choose this option it doesn’t mean that you accept that you are not human </w:t>
      </w:r>
      <w:r w:rsidRPr="00EB18A5">
        <w:rPr>
          <w:rStyle w:val="StyleBoldUnderline"/>
          <w:rFonts w:asciiTheme="minorHAnsi" w:hAnsiTheme="minorHAnsi"/>
          <w:b w:val="0"/>
          <w:sz w:val="12"/>
          <w:u w:val="none"/>
        </w:rPr>
        <w:t>¶</w:t>
      </w:r>
      <w:r w:rsidRPr="00EB18A5">
        <w:rPr>
          <w:rStyle w:val="StyleBoldUnderline"/>
          <w:rFonts w:asciiTheme="minorHAnsi" w:hAnsiTheme="minorHAnsi"/>
        </w:rPr>
        <w:t xml:space="preserve"> and you are also a barbarian</w:t>
      </w:r>
      <w:r w:rsidRPr="00AF5AA8">
        <w:rPr>
          <w:rStyle w:val="Emphasis"/>
        </w:rPr>
        <w:t>. On the contrary, placing yourself in the space ¶ that imperial discourse gave to lesser humans, uncivilized and barbarians, ¶ you would argue for radical interventions from the perspective of those who  have been made barbarians, abnormal and uncivilized</w:t>
      </w:r>
      <w:r w:rsidRPr="00EB18A5">
        <w:rPr>
          <w:rFonts w:asciiTheme="minorHAnsi" w:hAnsiTheme="minorHAnsi"/>
          <w:u w:val="single"/>
        </w:rPr>
        <w:t>. T</w:t>
      </w:r>
      <w:r w:rsidRPr="00EB18A5">
        <w:rPr>
          <w:rFonts w:asciiTheme="minorHAnsi" w:hAnsiTheme="minorHAnsi"/>
          <w:sz w:val="16"/>
        </w:rPr>
        <w:t xml:space="preserve">hat is, you will </w:t>
      </w:r>
      <w:r w:rsidRPr="00EB18A5">
        <w:rPr>
          <w:rFonts w:asciiTheme="minorHAnsi" w:hAnsiTheme="minorHAnsi"/>
          <w:sz w:val="12"/>
        </w:rPr>
        <w:t>¶</w:t>
      </w:r>
      <w:r w:rsidRPr="00EB18A5">
        <w:rPr>
          <w:rFonts w:asciiTheme="minorHAnsi" w:hAnsiTheme="minorHAnsi"/>
          <w:sz w:val="16"/>
        </w:rPr>
        <w:t xml:space="preserve"> argue for justice and equality from the perspective and interests of those who </w:t>
      </w:r>
      <w:r w:rsidRPr="00EB18A5">
        <w:rPr>
          <w:rFonts w:asciiTheme="minorHAnsi" w:hAnsiTheme="minorHAnsi"/>
          <w:sz w:val="12"/>
        </w:rPr>
        <w:t>¶</w:t>
      </w:r>
      <w:r w:rsidRPr="00EB18A5">
        <w:rPr>
          <w:rFonts w:asciiTheme="minorHAnsi" w:hAnsiTheme="minorHAnsi"/>
          <w:sz w:val="16"/>
        </w:rPr>
        <w:t xml:space="preserve"> lost their equality and have been subjected to injustices.</w:t>
      </w:r>
    </w:p>
    <w:p w:rsidR="000011B9" w:rsidRPr="00D82519" w:rsidRDefault="000011B9" w:rsidP="000011B9"/>
    <w:p w:rsidR="000011B9" w:rsidRDefault="000011B9" w:rsidP="000011B9"/>
    <w:p w:rsidR="000011B9" w:rsidRPr="0092131A" w:rsidRDefault="000011B9" w:rsidP="000011B9">
      <w:pPr>
        <w:pStyle w:val="Heading4"/>
      </w:pPr>
      <w:r w:rsidRPr="0092131A">
        <w:t xml:space="preserve">Beginning from the subject location of marginalized bodies is the only way to make gendered colonial violence visible. </w:t>
      </w:r>
      <w:r>
        <w:t>This</w:t>
      </w:r>
      <w:r w:rsidRPr="0092131A">
        <w:t xml:space="preserve"> epistemological privilege</w:t>
      </w:r>
      <w:r>
        <w:t xml:space="preserve"> doesn't stem from a claim about identity, but rather the position of being most impacted by these policies. Only by centralizing these experiences can we find a roadmap for global restructuring. </w:t>
      </w:r>
    </w:p>
    <w:p w:rsidR="000011B9" w:rsidRPr="0092131A" w:rsidRDefault="000011B9" w:rsidP="000011B9">
      <w:pPr>
        <w:rPr>
          <w:rStyle w:val="StyleStyleBold12pt"/>
        </w:rPr>
      </w:pPr>
      <w:r w:rsidRPr="0092131A">
        <w:rPr>
          <w:rStyle w:val="StyleStyleBold12pt"/>
        </w:rPr>
        <w:t>Mohanty 03</w:t>
      </w:r>
    </w:p>
    <w:p w:rsidR="000011B9" w:rsidRPr="00EB18A5" w:rsidRDefault="000011B9" w:rsidP="000011B9">
      <w:pPr>
        <w:rPr>
          <w:rFonts w:asciiTheme="minorHAnsi" w:hAnsiTheme="minorHAnsi"/>
          <w:sz w:val="16"/>
          <w:szCs w:val="16"/>
        </w:rPr>
      </w:pPr>
      <w:r w:rsidRPr="00EB18A5">
        <w:rPr>
          <w:rFonts w:asciiTheme="minorHAnsi" w:hAnsiTheme="minorHAnsi"/>
          <w:sz w:val="16"/>
          <w:szCs w:val="16"/>
        </w:rPr>
        <w:t>(Chandra Talpade, She is the women's studies department chair and professor of Women's and Gender Studies, Sociology, and the Cultural Foundations of Education and Dean's Professor of the Humanities at Syracuse University, ““Under Western Eyes” Revisited: Feminist Solidarity</w:t>
      </w:r>
    </w:p>
    <w:p w:rsidR="000011B9" w:rsidRDefault="000011B9" w:rsidP="000011B9">
      <w:pPr>
        <w:rPr>
          <w:rFonts w:asciiTheme="minorHAnsi" w:hAnsiTheme="minorHAnsi"/>
          <w:sz w:val="16"/>
          <w:szCs w:val="16"/>
        </w:rPr>
      </w:pPr>
      <w:r w:rsidRPr="00EB18A5">
        <w:rPr>
          <w:rFonts w:asciiTheme="minorHAnsi" w:hAnsiTheme="minorHAnsi"/>
          <w:sz w:val="16"/>
          <w:szCs w:val="16"/>
        </w:rPr>
        <w:t>through Anticapitalist Struggles”, Signs, Vol. 28, No. 2 (Winter 2003), pp. 499-535, JSTOR)//SK</w:t>
      </w:r>
    </w:p>
    <w:p w:rsidR="000011B9" w:rsidRPr="00EB18A5" w:rsidRDefault="000011B9" w:rsidP="000011B9">
      <w:pPr>
        <w:rPr>
          <w:rFonts w:asciiTheme="minorHAnsi" w:hAnsiTheme="minorHAnsi"/>
          <w:sz w:val="16"/>
          <w:szCs w:val="16"/>
        </w:rPr>
      </w:pPr>
    </w:p>
    <w:p w:rsidR="000011B9" w:rsidRPr="0092131A" w:rsidRDefault="000011B9" w:rsidP="000011B9">
      <w:pPr>
        <w:rPr>
          <w:sz w:val="14"/>
        </w:rPr>
      </w:pPr>
      <w:r w:rsidRPr="0092131A">
        <w:rPr>
          <w:rFonts w:asciiTheme="minorHAnsi" w:hAnsiTheme="minorHAnsi"/>
          <w:sz w:val="14"/>
          <w:szCs w:val="16"/>
        </w:rPr>
        <w:t xml:space="preserve">This is the very opposite of “special interest” thinking. </w:t>
      </w:r>
      <w:r w:rsidRPr="008240EF">
        <w:rPr>
          <w:rStyle w:val="StyleBoldUnderline"/>
        </w:rPr>
        <w:t>If we pay attention to and think from the space of some of the most disenfranchised communities of women in the world, we are most likely to envision a just and democratic society capable of treating all its citizens fairly</w:t>
      </w:r>
      <w:r w:rsidRPr="0092131A">
        <w:rPr>
          <w:rFonts w:asciiTheme="minorHAnsi" w:hAnsiTheme="minorHAnsi"/>
          <w:sz w:val="14"/>
          <w:szCs w:val="16"/>
        </w:rPr>
        <w:t xml:space="preserve">. Conversely, if we begin our analysis from, and limit it to, the space of privileged communities, our visions of justice are more likely to be exclusionary because privilege nurtures blindness to those without the same privileges. Beginning from the lives and interests of marginalized communities of women, I am able to access and make the workings of power visible—to read up the ladder of privilege. </w:t>
      </w:r>
      <w:r w:rsidRPr="0092131A">
        <w:rPr>
          <w:sz w:val="14"/>
        </w:rPr>
        <w:t xml:space="preserve">It is more necessary to look upward—colonized peoples must know themselves and the colonizer. </w:t>
      </w:r>
      <w:r w:rsidRPr="0092131A">
        <w:rPr>
          <w:rStyle w:val="StyleBoldUnderline"/>
        </w:rPr>
        <w:t xml:space="preserve">This particular marginalized location makes the politics of knowledge and the power investments that go along with it visible so that we </w:t>
      </w:r>
      <w:r w:rsidRPr="0092131A">
        <w:rPr>
          <w:rStyle w:val="StyleBoldUnderline"/>
        </w:rPr>
        <w:lastRenderedPageBreak/>
        <w:t>can then engage in work to transform the use and abuse of power</w:t>
      </w:r>
      <w:r w:rsidRPr="0092131A">
        <w:t>. The</w:t>
      </w:r>
      <w:r w:rsidRPr="0092131A">
        <w:rPr>
          <w:rFonts w:asciiTheme="minorHAnsi" w:hAnsiTheme="minorHAnsi"/>
          <w:sz w:val="14"/>
          <w:szCs w:val="16"/>
        </w:rPr>
        <w:t xml:space="preserve"> analysis draws on the notion of epistemic privilege as it is developed by feminist standpoint theorists (with their roots in the historical materialism of Marx and Lukacs) as well as postpositivist realists, who provide an analysis of experience, identity, and the epistemic effects of social location.15 My view is thus a materialist and “realist” one and is antithetical to that of postmodernist relativism. I believe there are causal links between marginalized social locations and experiences and the ability of human agents to explain and analyze features of capitalist society. Methodologically, this analytic perspective is grounded in historical materialism. </w:t>
      </w:r>
      <w:r w:rsidRPr="0092131A">
        <w:rPr>
          <w:rStyle w:val="StyleBoldUnderline"/>
        </w:rPr>
        <w:t>My claim is not that all marginalized locations yield crucial knowledge about power and inequity, but that within a tightly integrated capitalist system, the particular standpoint of poor indigenous and Third World/South women provides the most inclusive viewing of systemic power</w:t>
      </w:r>
      <w:r w:rsidRPr="00EB18A5">
        <w:rPr>
          <w:rFonts w:asciiTheme="minorHAnsi" w:hAnsiTheme="minorHAnsi"/>
          <w:u w:val="single"/>
        </w:rPr>
        <w:t>.</w:t>
      </w:r>
      <w:r w:rsidRPr="0092131A">
        <w:rPr>
          <w:rFonts w:asciiTheme="minorHAnsi" w:hAnsiTheme="minorHAnsi"/>
          <w:sz w:val="14"/>
          <w:szCs w:val="16"/>
        </w:rPr>
        <w:t xml:space="preserve"> In numerous cases of environmental racism, for instance, where the neighborhoods of poor communities of color are targeted as new sites for prisons and toxic dumps, it is no coincidence that poor black, Native American, and Latina women provide the leadership in the fight against corporate pollution. Three out of five Afro</w:t>
      </w:r>
      <w:r w:rsidRPr="0092131A">
        <w:rPr>
          <w:rFonts w:asciiTheme="minorHAnsi" w:hAnsiTheme="minorHAnsi" w:cs="Cambria Math"/>
          <w:sz w:val="14"/>
        </w:rPr>
        <w:t>‐</w:t>
      </w:r>
      <w:r w:rsidRPr="0092131A">
        <w:rPr>
          <w:rFonts w:asciiTheme="minorHAnsi" w:hAnsiTheme="minorHAnsi"/>
          <w:sz w:val="14"/>
          <w:szCs w:val="16"/>
        </w:rPr>
        <w:t>Americans and Latinos live near toxic waste sites, and three of the five largest hazardous waste landfills are in communities with a population that is 80 percent people of color (Pardo 2001, 504–11). Thus, it is precisely their critical reflections on their everyday lives as poor women of color that allows the kind of analysis of the power structure that has led to the many victories in environmental racism struggles.16 Herein lies a lesson for feminist analysis. Feminist scientist Vandana Shiva, one of the most visible leaders of the antiglobalization movement, provides a similar and illuminating critique of the patents and intellectual property rights agreements sanctioned by the World Trade Organization since 1995.17 Along with others in the environmental and indigenous rights movements, she argues that the WTO sanctions biopiracy and engages in intellectual piracy by privileging the claims of corporate commercial interests, based on Western systems of knowledge in agriculture and medicine, to products and innovations derived from indigenous knowledge traditions. Thus, through the definition of Western scientific epistemologies as the only legitimate scientific system, the WTO is able to underwrite corporate patents to indigenous knowledge (as to the Neem tree in India) as their own intellectual property, protected through intellectual property rights agreements. As a result, the patenting of drugs derived from indigenous medicinal systems has now reached massive proportions. I quote Shiva: Through patenting, indigenous knowledge is being pirated in the name of protecting knowledge and preventing piracy. The knowledge of our ancestors, of our peasants about seeds is being claimed as an invention of U.S. corporations and U.S. scientists and patented by them. The only reason something like that can work is because underlying it all is a racist framework that says the knowledge of the Third World and the knowledge of people of color is not knowledge. When that knowledge is taken by white men who have capital, suddenly creativity begins. … Patents are a replay of colonialism, which is now called globalization and free trade. (Shiva, Gordon, and Wing 2000, 32) The contrast between Western scientific systems and indigenous epistemologies and systems of medicine is not the only issue here. It is the colonialist and corporate power to define Western science, and the reliance on capitalist values of private property and profit, as the only normative system that results in the exercise of immense power. Thus indigenous knowledges, which are often communally generated and shared among tribal and peasant women for domestic, local, and public use, are subject to the ideologies of a corporate Western scientific paradigm where intellectual property rights can only be understood in possessive or privatized form. All innovations that happen to be collective, to have occurred over time in forests and farms, are appropriated or excluded. The idea of an intellectual commons where knowledge is collectively gathered and passed on for the benefit of all, not owned privately, is the very opposite of the notion of private property and ownership that is the basis for the WTO property rights agreements. Thus this idea of an intellectual commons among tribal and peasant women actually excludes them from ownership and facilitates corporate biopiracy. Shiva’s analysis of intellectual property rights, biopiracy, and globalization is made possible by its very location in the experiences and epistemologies of peasant and tribal women in India. Beginning from the practices and knowledges of indigenous women, she “reads up” the power structure, all the way to the policies and practices sanctioned by the WTO. This is a very clear example then of a transnational, anticapitalist feminist politics. However, Shiva says less about gender than she could. She is after all talking in particular about women’s work and knowledges anchored in the epistemological experiences of one of the most marginalized communities of women in the world—poor, tribal, and peasant women in India. This is a community of women made invisible and written out of national and international economic calculations.</w:t>
      </w:r>
      <w:r w:rsidRPr="00EB18A5">
        <w:rPr>
          <w:rFonts w:asciiTheme="minorHAnsi" w:hAnsiTheme="minorHAnsi"/>
          <w:u w:val="single"/>
        </w:rPr>
        <w:t xml:space="preserve"> </w:t>
      </w:r>
      <w:r w:rsidRPr="008240EF">
        <w:rPr>
          <w:rStyle w:val="Emphasis"/>
        </w:rPr>
        <w:t>An analysis that pays attention to the everyday experiences of tribal women and the micropolitics of their ultimately anticapitalist struggles illuminates the macropolitics of global restructuring</w:t>
      </w:r>
      <w:r w:rsidRPr="0092131A">
        <w:rPr>
          <w:rFonts w:asciiTheme="minorHAnsi" w:hAnsiTheme="minorHAnsi"/>
          <w:sz w:val="14"/>
          <w:szCs w:val="16"/>
        </w:rPr>
        <w:t>. It suggests the thorough embeddedness of the local and particular with the global and universal, and it suggests the need to conceptualize questions of justice and equity in transborder terms. In other words, this mode of reading envisions a feminism without borders, in that it foregrounds the need for an analysis and vision of solidarity across the enforced privatized intellectual property borders of the WTO. These particular examples offer the most inclusive paradigm for understanding the motivations and effects of globalization as it is crafted by the WTO. Of course, if we were to attempt the same analysis from the epistemological space of Western, corporate interests, it would be impossible to generate an analysis that values indigenous knowledge anchored in communal relationships rather than profit</w:t>
      </w:r>
      <w:r w:rsidRPr="0092131A">
        <w:rPr>
          <w:rFonts w:asciiTheme="minorHAnsi" w:hAnsiTheme="minorHAnsi" w:cs="Cambria Math"/>
          <w:sz w:val="14"/>
          <w:szCs w:val="16"/>
        </w:rPr>
        <w:t>‐</w:t>
      </w:r>
      <w:r w:rsidRPr="0092131A">
        <w:rPr>
          <w:rFonts w:asciiTheme="minorHAnsi" w:hAnsiTheme="minorHAnsi"/>
          <w:sz w:val="14"/>
          <w:szCs w:val="16"/>
        </w:rPr>
        <w:t xml:space="preserve">based hierarchies. Thus, poor tribal and peasant women, their knowledges and interests, would be invisible in this analytic frame because the very idea of an intellectual commons falls outside the purview of privatized property and profit that is a basis for corporate interests. The obvious issue for a transnational feminism pertains to the visions of profit and justice embodied in these opposing analytic perspectives. The focus on profit versus justice illustrates my earlier point about social location and analytically inclusive </w:t>
      </w:r>
      <w:r w:rsidRPr="0092131A">
        <w:rPr>
          <w:sz w:val="14"/>
        </w:rPr>
        <w:t>methodologies. It is the social location of the tribal women as explicated by Shiva that allows this broad and inclusive focus on justice. Similarly, it is the social location and narrow self‐interest of corporations that privatizes intellectual property rights in the name of profit for elites. Shiva essentially offers a critique of the global privatization of indigenous knowledges. This is a story about the rise of transnational institutions such as the WTO, the World Bank, and the International Monetary Fund, of banking and financial institutions and cross‐national governing bodies like the MAI (Multinational Agreement on Investments). The effects of these governing bodies on poor people around the world have been devastating. In fu</w:t>
      </w:r>
      <w:r w:rsidRPr="0092131A">
        <w:rPr>
          <w:rFonts w:asciiTheme="minorHAnsi" w:hAnsiTheme="minorHAnsi"/>
          <w:sz w:val="14"/>
          <w:szCs w:val="16"/>
        </w:rPr>
        <w:t xml:space="preserve">ndamental ways, it is girls and women around the world, especially in the Third World/South, that bear the brunt of globalization. </w:t>
      </w:r>
      <w:r w:rsidRPr="0092131A">
        <w:rPr>
          <w:rStyle w:val="Emphasis"/>
        </w:rPr>
        <w:t>Poor women and girls are the hardest hit by the degradation of environmental conditions, wars, famines, privatization of services and deregulation of governments, the dismantling of welfare states, the restructuring of paid and unpaid work, increasing surveillance and incarceration in prisons, and so on</w:t>
      </w:r>
      <w:r w:rsidRPr="00EB18A5">
        <w:rPr>
          <w:rFonts w:asciiTheme="minorHAnsi" w:hAnsiTheme="minorHAnsi"/>
          <w:u w:val="single"/>
        </w:rPr>
        <w:t>.</w:t>
      </w:r>
      <w:r w:rsidRPr="0092131A">
        <w:rPr>
          <w:rFonts w:asciiTheme="minorHAnsi" w:hAnsiTheme="minorHAnsi"/>
          <w:sz w:val="14"/>
          <w:szCs w:val="16"/>
        </w:rPr>
        <w:t xml:space="preserve"> And this is why a feminism without and beyond borders is necessary to address the injustices of global capitalism. Women and girls are still 70 percent of the world’s poor and the majority of the world’s refugees. Girls and women comprise almost 80 percent of displaced persons of the Third World/South in Africa, Asia, and Latin America. Women do two</w:t>
      </w:r>
      <w:r w:rsidRPr="0092131A">
        <w:rPr>
          <w:rFonts w:asciiTheme="minorHAnsi" w:hAnsiTheme="minorHAnsi" w:cs="Cambria Math"/>
          <w:sz w:val="14"/>
          <w:szCs w:val="16"/>
        </w:rPr>
        <w:t>‐</w:t>
      </w:r>
      <w:r w:rsidRPr="0092131A">
        <w:rPr>
          <w:rFonts w:asciiTheme="minorHAnsi" w:hAnsiTheme="minorHAnsi"/>
          <w:sz w:val="14"/>
          <w:szCs w:val="16"/>
        </w:rPr>
        <w:t>thirds of the world's work and earn less than one</w:t>
      </w:r>
      <w:r w:rsidRPr="0092131A">
        <w:rPr>
          <w:rFonts w:asciiTheme="minorHAnsi" w:hAnsiTheme="minorHAnsi" w:cs="Cambria Math"/>
          <w:sz w:val="14"/>
          <w:szCs w:val="16"/>
        </w:rPr>
        <w:t>‐</w:t>
      </w:r>
      <w:r w:rsidRPr="0092131A">
        <w:rPr>
          <w:rFonts w:asciiTheme="minorHAnsi" w:hAnsiTheme="minorHAnsi"/>
          <w:sz w:val="14"/>
          <w:szCs w:val="16"/>
        </w:rPr>
        <w:t>tenth of its income. Women own less than one</w:t>
      </w:r>
      <w:r w:rsidRPr="0092131A">
        <w:rPr>
          <w:rFonts w:asciiTheme="minorHAnsi" w:hAnsiTheme="minorHAnsi" w:cs="Cambria Math"/>
          <w:sz w:val="14"/>
          <w:szCs w:val="16"/>
        </w:rPr>
        <w:t>‐</w:t>
      </w:r>
      <w:r w:rsidRPr="0092131A">
        <w:rPr>
          <w:rFonts w:asciiTheme="minorHAnsi" w:hAnsiTheme="minorHAnsi"/>
          <w:sz w:val="14"/>
          <w:szCs w:val="16"/>
        </w:rPr>
        <w:t>hundredth of the world’s property, while they are the hardest hit by the effects of war, domestic violence, and religious persecution. Feminist political theorist Zillah Eisenstein states that global capital in racialized and sexualized guise destroys the public spaces of democracy and quietly sucks power out of the once social/public spaces of nation</w:t>
      </w:r>
      <w:r w:rsidRPr="0092131A">
        <w:rPr>
          <w:rFonts w:asciiTheme="minorHAnsi" w:hAnsiTheme="minorHAnsi" w:cs="Cambria Math"/>
          <w:sz w:val="14"/>
        </w:rPr>
        <w:t>‐</w:t>
      </w:r>
      <w:r w:rsidRPr="0092131A">
        <w:rPr>
          <w:rFonts w:asciiTheme="minorHAnsi" w:hAnsiTheme="minorHAnsi"/>
          <w:sz w:val="14"/>
          <w:szCs w:val="16"/>
        </w:rPr>
        <w:t xml:space="preserve">states. Corporate capitalism has redefined citizens as consumers—and global markets replace the commitments to economic, sexual, and racial equality (Eisenstein 1998, esp. chap. 5). It is especially on the </w:t>
      </w:r>
      <w:r w:rsidRPr="0092131A">
        <w:rPr>
          <w:sz w:val="14"/>
        </w:rPr>
        <w:t>bodies and lives of women and girls from the Third World/South—the Two‐Thirds World—that global capitalism writes its script, and it is by paying attention to and theorizing the experiences of these communities of women and girls that we demystify capitalism as a system of debilitating sexism and racism and envision anticapitalist resistance</w:t>
      </w:r>
      <w:r w:rsidRPr="00EB18A5">
        <w:rPr>
          <w:rFonts w:asciiTheme="minorHAnsi" w:hAnsiTheme="minorHAnsi"/>
          <w:u w:val="single"/>
        </w:rPr>
        <w:t xml:space="preserve">. </w:t>
      </w:r>
      <w:r w:rsidRPr="0092131A">
        <w:rPr>
          <w:rStyle w:val="Emphasis"/>
        </w:rPr>
        <w:t xml:space="preserve">Thus any </w:t>
      </w:r>
      <w:r w:rsidRPr="0092131A">
        <w:rPr>
          <w:rStyle w:val="Emphasis"/>
        </w:rPr>
        <w:lastRenderedPageBreak/>
        <w:t>analysis of the effects of globalization needs to centralize the experiences and struggles of these particular communities of women and girls</w:t>
      </w:r>
      <w:r w:rsidRPr="00EB18A5">
        <w:rPr>
          <w:rFonts w:asciiTheme="minorHAnsi" w:hAnsiTheme="minorHAnsi"/>
          <w:u w:val="single"/>
          <w:bdr w:val="single" w:sz="4" w:space="0" w:color="auto" w:frame="1"/>
        </w:rPr>
        <w:t>.</w:t>
      </w:r>
      <w:r w:rsidRPr="0092131A">
        <w:rPr>
          <w:rFonts w:asciiTheme="minorHAnsi" w:hAnsiTheme="minorHAnsi"/>
          <w:sz w:val="14"/>
          <w:szCs w:val="16"/>
        </w:rPr>
        <w:t xml:space="preserve"> Drawing on Arif Dirlik’s notion of “place consciousness as the radical other of global capitalism” (1999), Grace Lee Boggs makes an important argument for place</w:t>
      </w:r>
      <w:r w:rsidRPr="0092131A">
        <w:rPr>
          <w:rFonts w:asciiTheme="minorHAnsi" w:hAnsiTheme="minorHAnsi" w:cs="Cambria Math"/>
          <w:sz w:val="14"/>
        </w:rPr>
        <w:t>‐</w:t>
      </w:r>
      <w:r w:rsidRPr="0092131A">
        <w:rPr>
          <w:rFonts w:asciiTheme="minorHAnsi" w:hAnsiTheme="minorHAnsi"/>
          <w:sz w:val="14"/>
          <w:szCs w:val="16"/>
        </w:rPr>
        <w:t>based civic activism that illustrates how centralizing the struggles of marginalized communities connects to larger antiglobalization struggles. Boggs suggests that “place consciousness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w:t>
      </w:r>
      <w:r w:rsidRPr="0092131A">
        <w:rPr>
          <w:rFonts w:asciiTheme="minorHAnsi" w:hAnsiTheme="minorHAnsi" w:cs="Cambria Math"/>
          <w:sz w:val="14"/>
        </w:rPr>
        <w:t>‐</w:t>
      </w:r>
      <w:r w:rsidRPr="0092131A">
        <w:rPr>
          <w:rFonts w:asciiTheme="minorHAnsi" w:hAnsiTheme="minorHAnsi"/>
          <w:sz w:val="14"/>
          <w:szCs w:val="16"/>
        </w:rPr>
        <w:t>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w:t>
      </w:r>
      <w:r w:rsidRPr="0092131A">
        <w:rPr>
          <w:sz w:val="14"/>
        </w:rPr>
        <w:t>. It is then the lives, experiences, and struggles of girls and women of the Two‐Thirds World that demystify capitalism in its racial and sexual dimensions—and that provide productive and necessary avenues of theorizing and enacting anticapitalist resistance.</w:t>
      </w:r>
    </w:p>
    <w:p w:rsidR="000011B9" w:rsidRDefault="000011B9" w:rsidP="000011B9">
      <w:pPr>
        <w:rPr>
          <w:rFonts w:asciiTheme="minorHAnsi" w:hAnsiTheme="minorHAnsi"/>
          <w:sz w:val="16"/>
          <w:szCs w:val="16"/>
        </w:rPr>
      </w:pPr>
    </w:p>
    <w:p w:rsidR="000011B9" w:rsidRPr="000011B9" w:rsidRDefault="000011B9" w:rsidP="000011B9"/>
    <w:p w:rsidR="00952633" w:rsidRPr="0035614B" w:rsidRDefault="00952633" w:rsidP="00952633">
      <w:pPr>
        <w:pStyle w:val="Heading1"/>
        <w:rPr>
          <w:rFonts w:asciiTheme="minorHAnsi" w:hAnsiTheme="minorHAnsi"/>
        </w:rPr>
      </w:pPr>
      <w:r w:rsidRPr="0035614B">
        <w:rPr>
          <w:rFonts w:asciiTheme="minorHAnsi" w:hAnsiTheme="minorHAnsi"/>
        </w:rPr>
        <w:lastRenderedPageBreak/>
        <w:t>*****Links*****</w:t>
      </w:r>
    </w:p>
    <w:p w:rsidR="00D50085" w:rsidRPr="0035614B" w:rsidRDefault="00D50085" w:rsidP="00D50085">
      <w:pPr>
        <w:pStyle w:val="Heading2"/>
        <w:rPr>
          <w:rFonts w:asciiTheme="minorHAnsi" w:hAnsiTheme="minorHAnsi"/>
        </w:rPr>
      </w:pPr>
      <w:r w:rsidRPr="0035614B">
        <w:rPr>
          <w:rFonts w:asciiTheme="minorHAnsi" w:hAnsiTheme="minorHAnsi"/>
        </w:rPr>
        <w:lastRenderedPageBreak/>
        <w:t>ECONOMIC ENGAGEMENT</w:t>
      </w:r>
    </w:p>
    <w:p w:rsidR="00D50085" w:rsidRPr="0035614B" w:rsidRDefault="00D50085" w:rsidP="00D50085">
      <w:pPr>
        <w:pStyle w:val="Heading3"/>
        <w:rPr>
          <w:rFonts w:asciiTheme="minorHAnsi" w:hAnsiTheme="minorHAnsi"/>
        </w:rPr>
      </w:pPr>
      <w:r w:rsidRPr="0035614B">
        <w:rPr>
          <w:rFonts w:asciiTheme="minorHAnsi" w:hAnsiTheme="minorHAnsi"/>
        </w:rPr>
        <w:lastRenderedPageBreak/>
        <w:t>Generic</w:t>
      </w:r>
    </w:p>
    <w:p w:rsidR="00D50085" w:rsidRPr="0035614B" w:rsidRDefault="00D50085" w:rsidP="00D50085">
      <w:pPr>
        <w:pStyle w:val="Heading4"/>
        <w:rPr>
          <w:rFonts w:asciiTheme="minorHAnsi" w:hAnsiTheme="minorHAnsi"/>
        </w:rPr>
      </w:pPr>
      <w:r w:rsidRPr="0035614B">
        <w:rPr>
          <w:rFonts w:asciiTheme="minorHAnsi" w:hAnsiTheme="minorHAnsi"/>
        </w:rPr>
        <w:t>Economic Engagement is used to exploit women’s labor and support institutions that perpetuate masculine domination.</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Moghadam</w:t>
      </w:r>
      <w:r w:rsidRPr="0035614B">
        <w:rPr>
          <w:rFonts w:asciiTheme="minorHAnsi" w:hAnsiTheme="minorHAnsi"/>
        </w:rPr>
        <w:t xml:space="preserve"> ’</w:t>
      </w:r>
      <w:r w:rsidRPr="0035614B">
        <w:rPr>
          <w:rStyle w:val="StyleStyleBold12pt"/>
          <w:rFonts w:asciiTheme="minorHAnsi" w:hAnsiTheme="minorHAnsi"/>
        </w:rPr>
        <w:t>99</w:t>
      </w:r>
      <w:r w:rsidRPr="0035614B">
        <w:rPr>
          <w:rFonts w:asciiTheme="minorHAnsi" w:hAnsiTheme="minorHAnsi"/>
        </w:rPr>
        <w:t xml:space="preserve"> (Valentine, Prof. of Sociology @ Northeastern Univ., “Gender and Globalization: Female Labor and Women’s Mobilization”, Journal of World Systems Research 5:2)</w:t>
      </w: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BoldUnderline"/>
          <w:rFonts w:asciiTheme="minorHAnsi" w:hAnsiTheme="minorHAnsi"/>
        </w:rPr>
      </w:pPr>
      <w:r w:rsidRPr="0035614B">
        <w:rPr>
          <w:rStyle w:val="StyleBoldUnderline"/>
          <w:rFonts w:asciiTheme="minorHAnsi" w:hAnsiTheme="minorHAnsi"/>
        </w:rPr>
        <w:t>Through institutions such as the transnational corporation and the state, the global economy generates capital largely through the exploitation of labor, but it is not indifferent to the gender and ethnicity of that labor. Gender</w:t>
      </w:r>
      <w:r w:rsidRPr="0035614B">
        <w:rPr>
          <w:rFonts w:asciiTheme="minorHAnsi" w:hAnsiTheme="minorHAnsi"/>
          <w:sz w:val="16"/>
        </w:rPr>
        <w:t xml:space="preserve"> and racial </w:t>
      </w:r>
      <w:r w:rsidRPr="0035614B">
        <w:rPr>
          <w:rStyle w:val="StyleBoldUnderline"/>
          <w:rFonts w:asciiTheme="minorHAnsi" w:hAnsiTheme="minorHAnsi"/>
        </w:rPr>
        <w:t>ideologies have been deployed to favor white male workers and exclude others, but they have also been used to integrate and exploit the labor power of women and of members of disadvantaged racial and ethnic groups in the interest of profit-making.</w:t>
      </w:r>
      <w:r w:rsidRPr="0035614B">
        <w:rPr>
          <w:rFonts w:asciiTheme="minorHAnsi" w:hAnsiTheme="minorHAnsi"/>
          <w:sz w:val="16"/>
        </w:rPr>
        <w:t xml:space="preserve"> </w:t>
      </w:r>
      <w:r w:rsidRPr="0035614B">
        <w:rPr>
          <w:rStyle w:val="StyleBoldUnderline"/>
          <w:rFonts w:asciiTheme="minorHAnsi" w:hAnsiTheme="minorHAnsi"/>
        </w:rPr>
        <w:t>In the current global environment of open economies, new trade regimes, and competitive export industries, global accumulation relies heavily on the work of women</w:t>
      </w:r>
      <w:r w:rsidRPr="0035614B">
        <w:rPr>
          <w:rFonts w:asciiTheme="minorHAnsi" w:hAnsiTheme="minorHAnsi"/>
          <w:sz w:val="16"/>
        </w:rPr>
        <w:t xml:space="preserve">, both waged and unwaged, in formal sectors and in the home, in manufacturing, and in public and private services. This phenomenon has been termed the “feminization of labor.” Guy Standing (1989) has hypothesized that </w:t>
      </w:r>
      <w:r w:rsidRPr="0035614B">
        <w:rPr>
          <w:rStyle w:val="StyleBoldUnderline"/>
          <w:rFonts w:asciiTheme="minorHAnsi" w:hAnsiTheme="minorHAnsi"/>
        </w:rPr>
        <w:t>the increasing globalization of production and the pursuit of flexible forms of labor to retain or increase competitiveness, as well as changing job structures in industrial enterprises, favor the “feminization of employment” in the dual sense of an increase in the numbers of women in the labor force and a deterioration of work conditions</w:t>
      </w:r>
      <w:r w:rsidRPr="0035614B">
        <w:rPr>
          <w:rFonts w:asciiTheme="minorHAnsi" w:hAnsiTheme="minorHAnsi"/>
          <w:sz w:val="16"/>
        </w:rPr>
        <w:t xml:space="preserve"> (labor standards, income, and employment status). Women have been gaining an increasing share of many kinds of jobs, but in the context of a decline in the social power of labor and growing unemployment, their labor-market participation has not been accompanied by a redistribution of domestic, household, and childcare responsibilities. Moreover, </w:t>
      </w:r>
      <w:r w:rsidRPr="0035614B">
        <w:rPr>
          <w:rStyle w:val="StyleBoldUnderline"/>
          <w:rFonts w:asciiTheme="minorHAnsi" w:hAnsiTheme="minorHAnsi"/>
        </w:rPr>
        <w:t>women are still disadvantaged in the new labor markets, in terms of wages, training, and occupational segregation. They are</w:t>
      </w:r>
      <w:r w:rsidRPr="0035614B">
        <w:rPr>
          <w:rFonts w:asciiTheme="minorHAnsi" w:hAnsiTheme="minorHAnsi"/>
          <w:sz w:val="16"/>
        </w:rPr>
        <w:t xml:space="preserve"> also </w:t>
      </w:r>
      <w:r w:rsidRPr="0035614B">
        <w:rPr>
          <w:rStyle w:val="StyleBoldUnderline"/>
          <w:rFonts w:asciiTheme="minorHAnsi" w:hAnsiTheme="minorHAnsi"/>
        </w:rPr>
        <w:t>disproportionately involved in forms of employment increasingly used to maximize profits</w:t>
      </w:r>
      <w:r w:rsidRPr="0035614B">
        <w:rPr>
          <w:rFonts w:asciiTheme="minorHAnsi" w:hAnsiTheme="minorHAnsi"/>
          <w:sz w:val="16"/>
        </w:rPr>
        <w:t xml:space="preserve">: temporary, part-time, casual, and home-based work. Generally speaking, the situation is better or worse for women depending on the type of state and the strength of the economy. Women workers in the welfare states of northern Europe fare best, followed by women in other strong Western economies. In Eastern Europe and the former Soviet Union, the economic status of working women changed dramatically for the worse following the collapse of communism. In much of the developing world, a class of women professionals and workers employed in the public sector and in the private sector has certainly emerged due to rising educational attainment, changing aspirations, economic need, and the demand for relatively cheap labor. However, </w:t>
      </w:r>
      <w:r w:rsidRPr="0035614B">
        <w:rPr>
          <w:rStyle w:val="StyleBoldUnderline"/>
          <w:rFonts w:asciiTheme="minorHAnsi" w:hAnsiTheme="minorHAnsi"/>
        </w:rPr>
        <w:t>vast numbers of economically active women in the developing world lack formal training, work in the informal sector, have no access to social security, and live in poverty.</w:t>
      </w: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StyleBold12pt"/>
          <w:rFonts w:asciiTheme="minorHAnsi" w:hAnsiTheme="minorHAnsi"/>
        </w:rPr>
      </w:pPr>
    </w:p>
    <w:p w:rsidR="00D50085" w:rsidRPr="0035614B" w:rsidRDefault="00D50085" w:rsidP="00D50085">
      <w:pPr>
        <w:rPr>
          <w:rStyle w:val="StyleStyleBold12pt"/>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Economic rationality manipulates gender ideology to overstretch women’s labor.</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Moghadam</w:t>
      </w:r>
      <w:r w:rsidRPr="0035614B">
        <w:rPr>
          <w:rFonts w:asciiTheme="minorHAnsi" w:hAnsiTheme="minorHAnsi"/>
        </w:rPr>
        <w:t xml:space="preserve"> ’</w:t>
      </w:r>
      <w:r w:rsidRPr="0035614B">
        <w:rPr>
          <w:rStyle w:val="StyleStyleBold12pt"/>
          <w:rFonts w:asciiTheme="minorHAnsi" w:hAnsiTheme="minorHAnsi"/>
        </w:rPr>
        <w:t>99</w:t>
      </w:r>
      <w:r w:rsidRPr="0035614B">
        <w:rPr>
          <w:rFonts w:asciiTheme="minorHAnsi" w:hAnsiTheme="minorHAnsi"/>
        </w:rPr>
        <w:t xml:space="preserve"> (Valentine, Prof. of Sociology @ Northeastern Univ., “Gender and Globalization: Female Labor and Women’s Mobilization”, Journal of World Systems Research 5:2)</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AJensonMM_371_12_"/>
          <w:sz w:val="16"/>
        </w:rPr>
        <w:t xml:space="preserve">Why do </w:t>
      </w:r>
      <w:r w:rsidRPr="0035614B">
        <w:rPr>
          <w:rStyle w:val="StyleBoldUnderline"/>
          <w:rFonts w:asciiTheme="minorHAnsi" w:hAnsiTheme="minorHAnsi"/>
        </w:rPr>
        <w:t xml:space="preserve">economic crises and structural adjustment hurt women </w:t>
      </w:r>
      <w:r w:rsidRPr="0035614B">
        <w:rPr>
          <w:rFonts w:asciiTheme="minorHAnsi" w:hAnsiTheme="minorHAnsi"/>
          <w:sz w:val="16"/>
        </w:rPr>
        <w:t>more than</w:t>
      </w:r>
      <w:r w:rsidRPr="0035614B">
        <w:rPr>
          <w:rFonts w:asciiTheme="minorHAnsi" w:hAnsiTheme="minorHAnsi" w:cs="AJensonMM_371_12_"/>
          <w:sz w:val="16"/>
        </w:rPr>
        <w:t xml:space="preserve"> they do men? </w:t>
      </w:r>
      <w:r w:rsidRPr="0035614B">
        <w:rPr>
          <w:rStyle w:val="StyleBoldUnderline"/>
          <w:rFonts w:asciiTheme="minorHAnsi" w:hAnsiTheme="minorHAnsi"/>
        </w:rPr>
        <w:t>The reasons have to do with both the social relations of gender and the nature of market reforms</w:t>
      </w:r>
      <w:r w:rsidRPr="0035614B">
        <w:rPr>
          <w:rFonts w:asciiTheme="minorHAnsi" w:hAnsiTheme="minorHAnsi" w:cs="AJensonMM_371_12_"/>
          <w:sz w:val="16"/>
        </w:rPr>
        <w:t xml:space="preserve">. • Customary biases and intrahousehold inequalities lead to lower consumption by and fewer benefits for women and girls among lower income groups. • </w:t>
      </w:r>
      <w:r w:rsidRPr="0035614B">
        <w:rPr>
          <w:rStyle w:val="StyleBoldUnderline"/>
          <w:rFonts w:asciiTheme="minorHAnsi" w:hAnsiTheme="minorHAnsi"/>
        </w:rPr>
        <w:t>The mobility of labor that is assumed by free-market economics and encouraged by structural adjustment policies does not take into account the fact that women’s geographic and occupational mobility is constrained</w:t>
      </w:r>
      <w:r w:rsidRPr="0035614B">
        <w:rPr>
          <w:rFonts w:asciiTheme="minorHAnsi" w:hAnsiTheme="minorHAnsi" w:cs="AJensonMM_371_12_"/>
          <w:sz w:val="16"/>
        </w:rPr>
        <w:t xml:space="preserve"> by family and childrearing responsibilities. • </w:t>
      </w:r>
      <w:r w:rsidRPr="0035614B">
        <w:rPr>
          <w:rStyle w:val="StyleBoldUnderline"/>
          <w:rFonts w:asciiTheme="minorHAnsi" w:hAnsiTheme="minorHAnsi"/>
        </w:rPr>
        <w:t xml:space="preserve">The legal and regulatory framework often does not treat </w:t>
      </w:r>
      <w:r w:rsidRPr="0035614B">
        <w:rPr>
          <w:rStyle w:val="StyleBoldUnderline"/>
          <w:rFonts w:asciiTheme="minorHAnsi" w:hAnsiTheme="minorHAnsi"/>
        </w:rPr>
        <w:lastRenderedPageBreak/>
        <w:t>women as autonomous citizens but rather as dependents or minors</w:t>
      </w:r>
      <w:r w:rsidRPr="0035614B">
        <w:rPr>
          <w:rFonts w:asciiTheme="minorHAnsi" w:hAnsiTheme="minorHAnsi" w:cs="AJensonMM_371_12_"/>
          <w:sz w:val="16"/>
        </w:rPr>
        <w:t xml:space="preserve"> -- with the result that in many countries, women cannot own or inherit property, or seek a job or take out a loan without the permission of husband or father. • </w:t>
      </w:r>
      <w:r w:rsidRPr="0035614B">
        <w:rPr>
          <w:rStyle w:val="StyleBoldUnderline"/>
          <w:rFonts w:asciiTheme="minorHAnsi" w:hAnsiTheme="minorHAnsi"/>
        </w:rPr>
        <w:t>Structural adjustment policies over-stretch women’s labor time by increasing women’s productive activities</w:t>
      </w:r>
      <w:r w:rsidRPr="0035614B">
        <w:rPr>
          <w:rFonts w:asciiTheme="minorHAnsi" w:hAnsiTheme="minorHAnsi" w:cs="AJensonMM_371_12_"/>
          <w:sz w:val="16"/>
        </w:rPr>
        <w:t xml:space="preserve"> (higher labor-force participation due to economic need and household survival strategy) </w:t>
      </w:r>
      <w:r w:rsidRPr="0035614B">
        <w:rPr>
          <w:rStyle w:val="StyleBoldUnderline"/>
          <w:rFonts w:asciiTheme="minorHAnsi" w:hAnsiTheme="minorHAnsi"/>
        </w:rPr>
        <w:t>and reproductive burdens</w:t>
      </w:r>
      <w:r w:rsidRPr="0035614B">
        <w:rPr>
          <w:rFonts w:asciiTheme="minorHAnsi" w:hAnsiTheme="minorHAnsi" w:cs="AJensonMM_371_12_"/>
          <w:sz w:val="16"/>
        </w:rPr>
        <w:t xml:space="preserve"> (in that women have to compensate in care-giving for cutbacks in social services). Working-class women and urban poor women are particularly hard hit. • Because of women’s concentration in government jobs in many developing countries, and because the private sector discriminates against women or is otherwise “unfriendly” to women and unwilling to provide support structures for working mothers, middle-class women may suffer disproportionately from policies that aim to contract the public sector wage bill by slowing down public-sector hiring. • </w:t>
      </w:r>
      <w:r w:rsidRPr="0035614B">
        <w:rPr>
          <w:rStyle w:val="StyleBoldUnderline"/>
          <w:rFonts w:asciiTheme="minorHAnsi" w:hAnsiTheme="minorHAnsi"/>
        </w:rPr>
        <w:t>Industrial restructuring or privatization adversely affect women, as women tend to be laid off first because of gender bias, but also because women workers tend to be concentrated in the lower rungs of the occupational ladder</w:t>
      </w:r>
      <w:r w:rsidRPr="0035614B">
        <w:rPr>
          <w:rFonts w:asciiTheme="minorHAnsi" w:hAnsiTheme="minorHAnsi" w:cs="AJensonMM_371_12_"/>
          <w:sz w:val="16"/>
        </w:rPr>
        <w:t xml:space="preserve">, in unskilled production jobs, or in overstaffed administrative and clerical positions. • </w:t>
      </w:r>
      <w:r w:rsidRPr="0035614B">
        <w:rPr>
          <w:rStyle w:val="StyleBoldUnderline"/>
          <w:rFonts w:asciiTheme="minorHAnsi" w:hAnsiTheme="minorHAnsi"/>
        </w:rPr>
        <w:t>The poverty-inducing aspect of structural adjustment hits women hard and is especially hard on female-headed households</w:t>
      </w:r>
      <w:r w:rsidRPr="0035614B">
        <w:rPr>
          <w:rFonts w:asciiTheme="minorHAnsi" w:hAnsiTheme="minorHAnsi" w:cs="AJensonMM_371_12_"/>
          <w:sz w:val="16"/>
        </w:rPr>
        <w:t xml:space="preserve"> with children. • </w:t>
      </w:r>
      <w:r w:rsidRPr="0035614B">
        <w:rPr>
          <w:rStyle w:val="StyleBoldUnderline"/>
          <w:rFonts w:asciiTheme="minorHAnsi" w:hAnsiTheme="minorHAnsi"/>
        </w:rPr>
        <w:t xml:space="preserve">Labor-market discrimination and job segregation result in women being concentrated in the low-wage employment </w:t>
      </w:r>
      <w:r w:rsidRPr="0035614B">
        <w:rPr>
          <w:rFonts w:asciiTheme="minorHAnsi" w:hAnsiTheme="minorHAnsi" w:cs="AJensonMM_371_12_"/>
          <w:sz w:val="16"/>
        </w:rPr>
        <w:t xml:space="preserve">sectors, in the informal sector, </w:t>
      </w:r>
      <w:r w:rsidRPr="0035614B">
        <w:rPr>
          <w:rStyle w:val="StyleBoldUnderline"/>
          <w:rFonts w:asciiTheme="minorHAnsi" w:hAnsiTheme="minorHAnsi"/>
        </w:rPr>
        <w:t>and in the contingent of “flexible labor”.</w:t>
      </w:r>
    </w:p>
    <w:p w:rsidR="00D50085" w:rsidRPr="0035614B" w:rsidRDefault="00D50085" w:rsidP="00D50085">
      <w:pPr>
        <w:rPr>
          <w:rStyle w:val="StyleBoldUnderline"/>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Neoliberal accumulation of labor cannot survive without taking advantage of patriarchal gender ideologies.</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Moghadam</w:t>
      </w:r>
      <w:r w:rsidRPr="0035614B">
        <w:rPr>
          <w:rFonts w:asciiTheme="minorHAnsi" w:hAnsiTheme="minorHAnsi"/>
        </w:rPr>
        <w:t xml:space="preserve"> ’</w:t>
      </w:r>
      <w:r w:rsidRPr="0035614B">
        <w:rPr>
          <w:rStyle w:val="StyleStyleBold12pt"/>
          <w:rFonts w:asciiTheme="minorHAnsi" w:hAnsiTheme="minorHAnsi"/>
        </w:rPr>
        <w:t>99</w:t>
      </w:r>
      <w:r w:rsidRPr="0035614B">
        <w:rPr>
          <w:rFonts w:asciiTheme="minorHAnsi" w:hAnsiTheme="minorHAnsi"/>
        </w:rPr>
        <w:t xml:space="preserve"> (Valentine, Prof. of Sociology @ Northeastern Univ., “Gender and Globalization: Female Labor and Women’s Mobilization”, Journal of World Systems Research 5:2)</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AJensonMM_371_12_"/>
          <w:sz w:val="16"/>
        </w:rPr>
        <w:t xml:space="preserve">Inasmuch as women have been organizing and mobilizing against the particularistic and hegemonic aspects of globalization, there are political implications to what I have discussed in this paper. In addition, there are theoretical implications for development studies, world-systems analysis, and social-movement theory. I have argued that </w:t>
      </w:r>
      <w:r w:rsidRPr="0035614B">
        <w:rPr>
          <w:rStyle w:val="StyleBoldUnderline"/>
          <w:rFonts w:asciiTheme="minorHAnsi" w:hAnsiTheme="minorHAnsi"/>
        </w:rPr>
        <w:t>the capitalist world-economy functions by means of the deployment of labor that is waged and non-waged, formal and informal, male and female.</w:t>
      </w:r>
      <w:r w:rsidRPr="0035614B">
        <w:rPr>
          <w:rFonts w:asciiTheme="minorHAnsi" w:hAnsiTheme="minorHAnsi" w:cs="AJensonMM_371_12_"/>
          <w:sz w:val="16"/>
        </w:rPr>
        <w:t xml:space="preserve"> In recent decades, the involvement of women in various kinds of labor arrangements has been striking. </w:t>
      </w:r>
      <w:r w:rsidRPr="0035614B">
        <w:rPr>
          <w:rStyle w:val="StyleBoldUnderline"/>
          <w:rFonts w:asciiTheme="minorHAnsi" w:hAnsiTheme="minorHAnsi"/>
        </w:rPr>
        <w:t>Capitalist accumulation is achieved through the surplus-extraction of labor, and this includes the paid and unpaid economic activities of women</w:t>
      </w:r>
      <w:r w:rsidRPr="0035614B">
        <w:rPr>
          <w:rFonts w:asciiTheme="minorHAnsi" w:hAnsiTheme="minorHAnsi" w:cs="AJensonMM_371_12_"/>
          <w:sz w:val="16"/>
        </w:rPr>
        <w:t xml:space="preserve">, whether in male-headed or female-headed households. </w:t>
      </w:r>
      <w:r w:rsidRPr="0035614B">
        <w:rPr>
          <w:rStyle w:val="StyleBoldUnderline"/>
          <w:rFonts w:asciiTheme="minorHAnsi" w:hAnsiTheme="minorHAnsi"/>
        </w:rPr>
        <w:t>The various forms of the deployment of female labor reflect asymmetrical gender relations and patriarchal gender ideologies. Global accumulation as the driving force of the world-system not only hinges on class and regional differences across economic zones, it is a gendered process as well, predicated upon gender differences in the spheres of production and reproduction. In an era of economic globalization, the pressure for greater competitiveness through lower labor and production costs encourages the demand for and supply of female labor.</w:t>
      </w:r>
    </w:p>
    <w:p w:rsidR="00AB439E" w:rsidRPr="0035614B" w:rsidRDefault="00AB439E" w:rsidP="00D50085">
      <w:pPr>
        <w:rPr>
          <w:rStyle w:val="StyleBoldUnderline"/>
          <w:rFonts w:asciiTheme="minorHAnsi" w:hAnsiTheme="minorHAnsi"/>
        </w:rPr>
      </w:pPr>
    </w:p>
    <w:p w:rsidR="00AB439E" w:rsidRPr="0035614B" w:rsidRDefault="00AB439E" w:rsidP="00AB439E">
      <w:pPr>
        <w:pStyle w:val="Heading3"/>
        <w:rPr>
          <w:rFonts w:asciiTheme="minorHAnsi" w:hAnsiTheme="minorHAnsi"/>
        </w:rPr>
      </w:pPr>
      <w:r w:rsidRPr="0035614B">
        <w:rPr>
          <w:rFonts w:asciiTheme="minorHAnsi" w:hAnsiTheme="minorHAnsi"/>
        </w:rPr>
        <w:lastRenderedPageBreak/>
        <w:t>Trade</w:t>
      </w:r>
    </w:p>
    <w:p w:rsidR="00AB439E" w:rsidRPr="0035614B" w:rsidRDefault="00AB439E" w:rsidP="00AB439E">
      <w:pPr>
        <w:pStyle w:val="Heading4"/>
        <w:rPr>
          <w:rFonts w:asciiTheme="minorHAnsi" w:hAnsiTheme="minorHAnsi"/>
        </w:rPr>
      </w:pPr>
      <w:r w:rsidRPr="0035614B">
        <w:rPr>
          <w:rFonts w:asciiTheme="minorHAnsi" w:hAnsiTheme="minorHAnsi"/>
        </w:rPr>
        <w:t xml:space="preserve">Trade expansion and liberalization is steeped in patriarchy—4 reasons </w:t>
      </w:r>
    </w:p>
    <w:p w:rsidR="00AB439E" w:rsidRPr="0035614B" w:rsidRDefault="00AB439E" w:rsidP="00AB439E">
      <w:pPr>
        <w:rPr>
          <w:rStyle w:val="StyleStyleBold12pt"/>
          <w:rFonts w:asciiTheme="minorHAnsi" w:hAnsiTheme="minorHAnsi"/>
        </w:rPr>
      </w:pPr>
      <w:r w:rsidRPr="0035614B">
        <w:rPr>
          <w:rStyle w:val="StyleStyleBold12pt"/>
          <w:rFonts w:asciiTheme="minorHAnsi" w:hAnsiTheme="minorHAnsi"/>
        </w:rPr>
        <w:t>Ventura-Dias 10</w:t>
      </w:r>
    </w:p>
    <w:p w:rsidR="00AB439E" w:rsidRPr="0035614B" w:rsidRDefault="00AB439E" w:rsidP="00AB439E">
      <w:pPr>
        <w:rPr>
          <w:rFonts w:asciiTheme="minorHAnsi" w:hAnsiTheme="minorHAnsi"/>
        </w:rPr>
      </w:pPr>
      <w:r w:rsidRPr="0035614B">
        <w:rPr>
          <w:rFonts w:asciiTheme="minorHAnsi" w:hAnsiTheme="minorHAnsi"/>
        </w:rPr>
        <w:t xml:space="preserve">-Director of the Division of International trade and Integration at the Economic Commission for Latin America of the UN, PhD in Agricultural and Resource Economics @ UC Berkeley [Vivianne, International Institute for Sustainable Development, “Beyond Barriers: The Gender Implications of Trade Liberalization in Latin America,” pg. V-VI, 2010, </w:t>
      </w:r>
      <w:hyperlink r:id="rId11" w:history="1">
        <w:r w:rsidRPr="0035614B">
          <w:rPr>
            <w:rStyle w:val="Hyperlink"/>
            <w:rFonts w:asciiTheme="minorHAnsi" w:hAnsiTheme="minorHAnsi"/>
          </w:rPr>
          <w:t>http://www.iisd.org/tkn/pdf/beyond_barriers_gender_latin_america.pdf</w:t>
        </w:r>
      </w:hyperlink>
      <w:r w:rsidRPr="0035614B">
        <w:rPr>
          <w:rFonts w:asciiTheme="minorHAnsi" w:hAnsiTheme="minorHAnsi"/>
        </w:rPr>
        <w:t>, DKP]</w:t>
      </w:r>
    </w:p>
    <w:p w:rsidR="00AB439E" w:rsidRPr="0035614B" w:rsidRDefault="00AB439E" w:rsidP="00AB439E">
      <w:pPr>
        <w:rPr>
          <w:rFonts w:asciiTheme="minorHAnsi" w:hAnsiTheme="minorHAnsi"/>
          <w:sz w:val="16"/>
        </w:rPr>
      </w:pPr>
    </w:p>
    <w:p w:rsidR="00AB439E" w:rsidRPr="0035614B" w:rsidRDefault="00AB439E" w:rsidP="00AB439E">
      <w:pPr>
        <w:rPr>
          <w:rFonts w:asciiTheme="minorHAnsi" w:hAnsiTheme="minorHAnsi"/>
          <w:sz w:val="16"/>
          <w:szCs w:val="16"/>
        </w:rPr>
      </w:pPr>
      <w:r w:rsidRPr="0035614B">
        <w:rPr>
          <w:rFonts w:asciiTheme="minorHAnsi" w:hAnsiTheme="minorHAnsi"/>
          <w:sz w:val="16"/>
        </w:rPr>
        <w:t xml:space="preserve">At the macro level, the size of female employment in exporting industries depends on country specific </w:t>
      </w:r>
      <w:r w:rsidRPr="0035614B">
        <w:rPr>
          <w:rFonts w:asciiTheme="minorHAnsi" w:hAnsiTheme="minorHAnsi"/>
          <w:sz w:val="12"/>
        </w:rPr>
        <w:t>¶</w:t>
      </w:r>
      <w:r w:rsidRPr="0035614B">
        <w:rPr>
          <w:rFonts w:asciiTheme="minorHAnsi" w:hAnsiTheme="minorHAnsi"/>
          <w:sz w:val="16"/>
        </w:rPr>
        <w:t xml:space="preserve"> variables, since it is the nature of the international integration of each country, or its trade specialization, </w:t>
      </w:r>
      <w:r w:rsidRPr="0035614B">
        <w:rPr>
          <w:rFonts w:asciiTheme="minorHAnsi" w:hAnsiTheme="minorHAnsi"/>
          <w:sz w:val="12"/>
        </w:rPr>
        <w:t>¶</w:t>
      </w:r>
      <w:r w:rsidRPr="0035614B">
        <w:rPr>
          <w:rFonts w:asciiTheme="minorHAnsi" w:hAnsiTheme="minorHAnsi"/>
          <w:sz w:val="16"/>
        </w:rPr>
        <w:t xml:space="preserve"> that will determine the characteristics of the demand for female labour. </w:t>
      </w:r>
      <w:r w:rsidRPr="0035614B">
        <w:rPr>
          <w:rStyle w:val="StyleBoldUnderline"/>
          <w:rFonts w:asciiTheme="minorHAnsi" w:hAnsiTheme="minorHAnsi"/>
        </w:rPr>
        <w:t xml:space="preserve">The correlation of manufactured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exports and female employment has been due to the massive integration of Asian and a few other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developing countries into international supply chains, where women perform the most labour intensive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activities of the production complex </w:t>
      </w:r>
      <w:r w:rsidRPr="0035614B">
        <w:rPr>
          <w:rFonts w:asciiTheme="minorHAnsi" w:hAnsiTheme="minorHAnsi"/>
          <w:sz w:val="16"/>
        </w:rPr>
        <w:t xml:space="preserve">(mostly in textiles and clothing, toys, and electronic products). </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Latin American resource intensive exporting industries are not intensive employers of women</w:t>
      </w:r>
      <w:r w:rsidRPr="0035614B">
        <w:rPr>
          <w:rFonts w:asciiTheme="minorHAnsi" w:hAnsiTheme="minorHAnsi"/>
          <w:sz w:val="16"/>
        </w:rPr>
        <w:t xml:space="preserve">, although </w:t>
      </w:r>
      <w:r w:rsidRPr="0035614B">
        <w:rPr>
          <w:rFonts w:asciiTheme="minorHAnsi" w:hAnsiTheme="minorHAnsi"/>
          <w:sz w:val="12"/>
        </w:rPr>
        <w:t>¶</w:t>
      </w:r>
      <w:r w:rsidRPr="0035614B">
        <w:rPr>
          <w:rFonts w:asciiTheme="minorHAnsi" w:hAnsiTheme="minorHAnsi"/>
          <w:sz w:val="16"/>
        </w:rPr>
        <w:t xml:space="preserve"> women have also been intensively employed in the non-traditional agricultural exports of several </w:t>
      </w:r>
      <w:r w:rsidRPr="0035614B">
        <w:rPr>
          <w:rFonts w:asciiTheme="minorHAnsi" w:hAnsiTheme="minorHAnsi"/>
          <w:sz w:val="12"/>
        </w:rPr>
        <w:t>¶</w:t>
      </w:r>
      <w:r w:rsidRPr="0035614B">
        <w:rPr>
          <w:rFonts w:asciiTheme="minorHAnsi" w:hAnsiTheme="minorHAnsi"/>
          <w:sz w:val="16"/>
        </w:rPr>
        <w:t xml:space="preserve"> countries such as Chile, Ecuador and Colombia.</w:t>
      </w:r>
      <w:r w:rsidRPr="0035614B">
        <w:rPr>
          <w:rFonts w:asciiTheme="minorHAnsi" w:hAnsiTheme="minorHAnsi"/>
          <w:sz w:val="12"/>
        </w:rPr>
        <w:t>¶</w:t>
      </w:r>
      <w:r w:rsidRPr="0035614B">
        <w:rPr>
          <w:rFonts w:asciiTheme="minorHAnsi" w:hAnsiTheme="minorHAnsi"/>
          <w:sz w:val="16"/>
        </w:rPr>
        <w:t xml:space="preserve"> There are already excellent surveys of the empirical literature on trade and gender, with a few of them </w:t>
      </w:r>
      <w:r w:rsidRPr="0035614B">
        <w:rPr>
          <w:rFonts w:asciiTheme="minorHAnsi" w:hAnsiTheme="minorHAnsi"/>
          <w:sz w:val="12"/>
        </w:rPr>
        <w:t>¶</w:t>
      </w:r>
      <w:r w:rsidRPr="0035614B">
        <w:rPr>
          <w:rFonts w:asciiTheme="minorHAnsi" w:hAnsiTheme="minorHAnsi"/>
          <w:sz w:val="16"/>
        </w:rPr>
        <w:t xml:space="preserve"> also covering Latin America. A group of hypotheses from the literature can be summarized: </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1. Women are widely employed in labour intensive exporting industries that tend to provide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precarious jobs with few or no social benefits</w:t>
      </w:r>
      <w:r w:rsidRPr="0035614B">
        <w:rPr>
          <w:rFonts w:asciiTheme="minorHAnsi" w:hAnsiTheme="minorHAnsi"/>
          <w:sz w:val="16"/>
        </w:rPr>
        <w:t xml:space="preserve"> (in a process called the feminization of jobs). In </w:t>
      </w:r>
      <w:r w:rsidRPr="0035614B">
        <w:rPr>
          <w:rFonts w:asciiTheme="minorHAnsi" w:hAnsiTheme="minorHAnsi"/>
          <w:sz w:val="12"/>
        </w:rPr>
        <w:t>¶</w:t>
      </w:r>
      <w:r w:rsidRPr="0035614B">
        <w:rPr>
          <w:rFonts w:asciiTheme="minorHAnsi" w:hAnsiTheme="minorHAnsi"/>
          <w:sz w:val="16"/>
        </w:rPr>
        <w:t xml:space="preserve"> this case, </w:t>
      </w:r>
      <w:r w:rsidRPr="0035614B">
        <w:rPr>
          <w:rStyle w:val="StyleBoldUnderline"/>
          <w:rFonts w:asciiTheme="minorHAnsi" w:hAnsiTheme="minorHAnsi"/>
        </w:rPr>
        <w:t xml:space="preserve">their welfare is directly affected by eventual job loss due to the lack of competitiveness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local exporting enterprises or by the reallocation of activities by large multinational enterprises</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searching for cheaper labour elsewhere. </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2. Women are also widely employed in subsistence and family farm production </w:t>
      </w:r>
      <w:r w:rsidRPr="0035614B">
        <w:rPr>
          <w:rFonts w:asciiTheme="minorHAnsi" w:hAnsiTheme="minorHAnsi"/>
          <w:sz w:val="16"/>
        </w:rPr>
        <w:t xml:space="preserve">that can be import </w:t>
      </w:r>
      <w:r w:rsidRPr="0035614B">
        <w:rPr>
          <w:rFonts w:asciiTheme="minorHAnsi" w:hAnsiTheme="minorHAnsi"/>
          <w:sz w:val="12"/>
        </w:rPr>
        <w:t>¶</w:t>
      </w:r>
      <w:r w:rsidRPr="0035614B">
        <w:rPr>
          <w:rFonts w:asciiTheme="minorHAnsi" w:hAnsiTheme="minorHAnsi"/>
          <w:sz w:val="16"/>
        </w:rPr>
        <w:t xml:space="preserve"> competing. In this case, </w:t>
      </w:r>
      <w:r w:rsidRPr="0035614B">
        <w:rPr>
          <w:rStyle w:val="StyleBoldUnderline"/>
          <w:rFonts w:asciiTheme="minorHAnsi" w:hAnsiTheme="minorHAnsi"/>
        </w:rPr>
        <w:t xml:space="preserve">their welfare is affected by cheaper imports of agricultural products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t>
      </w:r>
      <w:r w:rsidRPr="0035614B">
        <w:rPr>
          <w:rFonts w:asciiTheme="minorHAnsi" w:hAnsiTheme="minorHAnsi"/>
          <w:sz w:val="16"/>
        </w:rPr>
        <w:t>(which may be subsidized in the country of origin).</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3. The technological intensification of productive systems tends to reduce the presence of women in </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the job market</w:t>
      </w:r>
      <w:r w:rsidRPr="0035614B">
        <w:rPr>
          <w:rFonts w:asciiTheme="minorHAnsi" w:hAnsiTheme="minorHAnsi"/>
          <w:sz w:val="16"/>
        </w:rPr>
        <w:t xml:space="preserve"> (known as the defeminization of jobs). </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4.</w:t>
      </w:r>
      <w:r w:rsidRPr="0035614B">
        <w:rPr>
          <w:rFonts w:asciiTheme="minorHAnsi" w:hAnsiTheme="minorHAnsi"/>
          <w:sz w:val="16"/>
        </w:rPr>
        <w:t xml:space="preserve"> The nature of </w:t>
      </w:r>
      <w:r w:rsidRPr="0035614B">
        <w:rPr>
          <w:rStyle w:val="StyleBoldUnderline"/>
          <w:rFonts w:asciiTheme="minorHAnsi" w:hAnsiTheme="minorHAnsi"/>
        </w:rPr>
        <w:t>women’s integration</w:t>
      </w:r>
      <w:r w:rsidRPr="0035614B">
        <w:rPr>
          <w:rFonts w:asciiTheme="minorHAnsi" w:hAnsiTheme="minorHAnsi"/>
          <w:sz w:val="16"/>
        </w:rPr>
        <w:t xml:space="preserve"> into labour markets </w:t>
      </w:r>
      <w:r w:rsidRPr="0035614B">
        <w:rPr>
          <w:rStyle w:val="StyleBoldUnderline"/>
          <w:rFonts w:asciiTheme="minorHAnsi" w:hAnsiTheme="minorHAnsi"/>
        </w:rPr>
        <w:t xml:space="preserve">brought about by trade liberalization and </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Fonts w:asciiTheme="minorHAnsi" w:hAnsiTheme="minorHAnsi"/>
          <w:sz w:val="16"/>
        </w:rPr>
        <w:t xml:space="preserve">trade </w:t>
      </w:r>
      <w:r w:rsidRPr="0035614B">
        <w:rPr>
          <w:rStyle w:val="StyleBoldUnderline"/>
          <w:rFonts w:asciiTheme="minorHAnsi" w:hAnsiTheme="minorHAnsi"/>
        </w:rPr>
        <w:t>expansion can</w:t>
      </w:r>
      <w:r w:rsidRPr="0035614B">
        <w:rPr>
          <w:rFonts w:asciiTheme="minorHAnsi" w:hAnsiTheme="minorHAnsi"/>
          <w:sz w:val="16"/>
        </w:rPr>
        <w:t xml:space="preserve"> potentially </w:t>
      </w:r>
      <w:r w:rsidRPr="0035614B">
        <w:rPr>
          <w:rStyle w:val="StyleBoldUnderline"/>
          <w:rFonts w:asciiTheme="minorHAnsi" w:hAnsiTheme="minorHAnsi"/>
        </w:rPr>
        <w:t>challenge intrafamily relations</w:t>
      </w:r>
      <w:r w:rsidRPr="0035614B">
        <w:rPr>
          <w:rFonts w:asciiTheme="minorHAnsi" w:hAnsiTheme="minorHAnsi"/>
          <w:sz w:val="16"/>
        </w:rPr>
        <w:t xml:space="preserve">. There is impressionistic evidence </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6"/>
          <w:szCs w:val="16"/>
        </w:rPr>
        <w:t xml:space="preserve">that in some cases finding employment in the exporting industry has improved women’s </w:t>
      </w:r>
      <w:r w:rsidRPr="0035614B">
        <w:rPr>
          <w:rFonts w:asciiTheme="minorHAnsi" w:hAnsiTheme="minorHAnsi"/>
          <w:sz w:val="12"/>
          <w:szCs w:val="16"/>
        </w:rPr>
        <w:t>¶</w:t>
      </w:r>
      <w:r w:rsidRPr="0035614B">
        <w:rPr>
          <w:rFonts w:asciiTheme="minorHAnsi" w:hAnsiTheme="minorHAnsi"/>
          <w:sz w:val="16"/>
          <w:szCs w:val="16"/>
        </w:rPr>
        <w:t xml:space="preserve"> bargaining power in the household.</w:t>
      </w:r>
    </w:p>
    <w:p w:rsidR="00AB439E" w:rsidRPr="0035614B" w:rsidRDefault="00AB439E" w:rsidP="00AB439E">
      <w:pPr>
        <w:rPr>
          <w:rFonts w:asciiTheme="minorHAnsi" w:hAnsiTheme="minorHAnsi"/>
          <w:sz w:val="16"/>
          <w:szCs w:val="16"/>
        </w:rPr>
      </w:pPr>
    </w:p>
    <w:p w:rsidR="00AB439E" w:rsidRPr="0035614B" w:rsidRDefault="00AB439E" w:rsidP="00AB439E">
      <w:pPr>
        <w:pStyle w:val="Heading4"/>
        <w:rPr>
          <w:rFonts w:asciiTheme="minorHAnsi" w:hAnsiTheme="minorHAnsi"/>
        </w:rPr>
      </w:pPr>
      <w:r w:rsidRPr="0035614B">
        <w:rPr>
          <w:rFonts w:asciiTheme="minorHAnsi" w:hAnsiTheme="minorHAnsi"/>
        </w:rPr>
        <w:t xml:space="preserve">Economic growth encompasses asymmetric opportunities across gender lines—alt is a pre-requisite to breaking down patriarchy </w:t>
      </w:r>
    </w:p>
    <w:p w:rsidR="00AB439E" w:rsidRPr="0035614B" w:rsidRDefault="00AB439E" w:rsidP="00AB439E">
      <w:pPr>
        <w:rPr>
          <w:rStyle w:val="StyleStyleBold12pt"/>
          <w:rFonts w:asciiTheme="minorHAnsi" w:hAnsiTheme="minorHAnsi"/>
        </w:rPr>
      </w:pPr>
      <w:r w:rsidRPr="0035614B">
        <w:rPr>
          <w:rStyle w:val="StyleStyleBold12pt"/>
          <w:rFonts w:asciiTheme="minorHAnsi" w:hAnsiTheme="minorHAnsi"/>
        </w:rPr>
        <w:t>Ventura-Dias 10</w:t>
      </w:r>
    </w:p>
    <w:p w:rsidR="00AB439E" w:rsidRPr="0035614B" w:rsidRDefault="00AB439E" w:rsidP="00AB439E">
      <w:pPr>
        <w:rPr>
          <w:rFonts w:asciiTheme="minorHAnsi" w:hAnsiTheme="minorHAnsi"/>
        </w:rPr>
      </w:pPr>
      <w:r w:rsidRPr="0035614B">
        <w:rPr>
          <w:rFonts w:asciiTheme="minorHAnsi" w:hAnsiTheme="minorHAnsi"/>
        </w:rPr>
        <w:t xml:space="preserve">-Director of the Division of International trade and Integration at the Economic Commission for Latin America of the UN, PhD in Agricultural and Resource Economics @ UC Berkeley [Vivianne, International Institute for Sustainable Development, “Beyond Barriers: The Gender Implications of Trade Liberalization in Latin America,” pg. 15, 2010, </w:t>
      </w:r>
      <w:hyperlink r:id="rId12" w:history="1">
        <w:r w:rsidRPr="0035614B">
          <w:rPr>
            <w:rStyle w:val="Hyperlink"/>
            <w:rFonts w:asciiTheme="minorHAnsi" w:hAnsiTheme="minorHAnsi"/>
          </w:rPr>
          <w:t>http://www.iisd.org/tkn/pdf/beyond_barriers_gender_latin_america.pdf</w:t>
        </w:r>
      </w:hyperlink>
      <w:r w:rsidRPr="0035614B">
        <w:rPr>
          <w:rFonts w:asciiTheme="minorHAnsi" w:hAnsiTheme="minorHAnsi"/>
        </w:rPr>
        <w:t>, DKP]</w:t>
      </w:r>
    </w:p>
    <w:p w:rsidR="00AB439E" w:rsidRPr="0035614B" w:rsidRDefault="00AB439E" w:rsidP="00AB439E">
      <w:pPr>
        <w:rPr>
          <w:rStyle w:val="StyleBoldUnderline"/>
          <w:rFonts w:asciiTheme="minorHAnsi" w:hAnsiTheme="minorHAnsi"/>
        </w:rPr>
      </w:pPr>
    </w:p>
    <w:p w:rsidR="00AB439E" w:rsidRPr="0035614B" w:rsidRDefault="00AB439E" w:rsidP="00AB439E">
      <w:pPr>
        <w:rPr>
          <w:rFonts w:asciiTheme="minorHAnsi" w:hAnsiTheme="minorHAnsi"/>
          <w:sz w:val="16"/>
          <w:szCs w:val="16"/>
        </w:rPr>
      </w:pPr>
      <w:r w:rsidRPr="0035614B">
        <w:rPr>
          <w:rStyle w:val="StyleBoldUnderline"/>
          <w:rFonts w:asciiTheme="minorHAnsi" w:hAnsiTheme="minorHAnsi"/>
        </w:rPr>
        <w:t>The departure point for an economic study of gender relations is the separation of human activities into ¶ two sets in which the relative association of men and women has social and economic implications.</w:t>
      </w:r>
      <w:r w:rsidRPr="0035614B">
        <w:rPr>
          <w:rFonts w:asciiTheme="minorHAnsi" w:hAnsiTheme="minorHAnsi"/>
          <w:sz w:val="16"/>
          <w:szCs w:val="16"/>
        </w:rPr>
        <w:t xml:space="preserve"> </w:t>
      </w:r>
      <w:r w:rsidRPr="0035614B">
        <w:rPr>
          <w:rStyle w:val="StyleBoldUnderline"/>
          <w:rFonts w:asciiTheme="minorHAnsi" w:hAnsiTheme="minorHAnsi"/>
        </w:rPr>
        <w:t>The ¶ first set comprises productive or income generating activities</w:t>
      </w:r>
      <w:r w:rsidRPr="0035614B">
        <w:rPr>
          <w:rFonts w:asciiTheme="minorHAnsi" w:hAnsiTheme="minorHAnsi"/>
          <w:sz w:val="16"/>
          <w:szCs w:val="16"/>
        </w:rPr>
        <w:t xml:space="preserve"> that are performed in the market (the </w:t>
      </w:r>
      <w:r w:rsidRPr="0035614B">
        <w:rPr>
          <w:rFonts w:asciiTheme="minorHAnsi" w:hAnsiTheme="minorHAnsi"/>
          <w:sz w:val="12"/>
          <w:szCs w:val="16"/>
        </w:rPr>
        <w:t xml:space="preserve">¶ </w:t>
      </w:r>
      <w:r w:rsidRPr="0035614B">
        <w:rPr>
          <w:rFonts w:asciiTheme="minorHAnsi" w:hAnsiTheme="minorHAnsi"/>
          <w:sz w:val="16"/>
          <w:szCs w:val="16"/>
        </w:rPr>
        <w:t xml:space="preserve">public sphere), </w:t>
      </w:r>
      <w:r w:rsidRPr="0035614B">
        <w:rPr>
          <w:rStyle w:val="StyleBoldUnderline"/>
          <w:rFonts w:asciiTheme="minorHAnsi" w:hAnsiTheme="minorHAnsi"/>
        </w:rPr>
        <w:t>while the second consists of unpaid activities that are performed within the household</w:t>
      </w:r>
      <w:r w:rsidRPr="0035614B">
        <w:rPr>
          <w:rFonts w:asciiTheme="minorHAnsi" w:hAnsiTheme="minorHAnsi"/>
          <w:sz w:val="16"/>
          <w:szCs w:val="16"/>
        </w:rPr>
        <w:t xml:space="preserve"> </w:t>
      </w:r>
      <w:r w:rsidRPr="0035614B">
        <w:rPr>
          <w:rFonts w:asciiTheme="minorHAnsi" w:hAnsiTheme="minorHAnsi"/>
          <w:sz w:val="12"/>
          <w:szCs w:val="16"/>
        </w:rPr>
        <w:t xml:space="preserve">¶ </w:t>
      </w:r>
      <w:r w:rsidRPr="0035614B">
        <w:rPr>
          <w:rFonts w:asciiTheme="minorHAnsi" w:hAnsiTheme="minorHAnsi"/>
          <w:sz w:val="16"/>
          <w:szCs w:val="16"/>
        </w:rPr>
        <w:t xml:space="preserve">(the private sphere). The latter includes care activities that meet basic human needs </w:t>
      </w:r>
      <w:r w:rsidRPr="0035614B">
        <w:rPr>
          <w:rStyle w:val="StyleBoldUnderline"/>
          <w:rFonts w:asciiTheme="minorHAnsi" w:hAnsiTheme="minorHAnsi"/>
        </w:rPr>
        <w:t>such as preparing ¶ meals, cleaning, bearing children, child rearing, family caring and community work</w:t>
      </w:r>
      <w:r w:rsidRPr="0035614B">
        <w:rPr>
          <w:rFonts w:asciiTheme="minorHAnsi" w:hAnsiTheme="minorHAnsi"/>
          <w:sz w:val="16"/>
          <w:szCs w:val="16"/>
        </w:rPr>
        <w:t xml:space="preserve">, but also subsistence </w:t>
      </w:r>
      <w:r w:rsidRPr="0035614B">
        <w:rPr>
          <w:rFonts w:asciiTheme="minorHAnsi" w:hAnsiTheme="minorHAnsi"/>
          <w:sz w:val="12"/>
          <w:szCs w:val="16"/>
        </w:rPr>
        <w:t xml:space="preserve">¶ </w:t>
      </w:r>
      <w:r w:rsidRPr="0035614B">
        <w:rPr>
          <w:rFonts w:asciiTheme="minorHAnsi" w:hAnsiTheme="minorHAnsi"/>
          <w:sz w:val="16"/>
          <w:szCs w:val="16"/>
        </w:rPr>
        <w:t xml:space="preserve">production in rural communities, all of </w:t>
      </w:r>
      <w:r w:rsidRPr="0035614B">
        <w:rPr>
          <w:rStyle w:val="StyleBoldUnderline"/>
          <w:rFonts w:asciiTheme="minorHAnsi" w:hAnsiTheme="minorHAnsi"/>
        </w:rPr>
        <w:t>which fall under the category of the ‘care economy’, ‘unpaid care ¶ work’, ‘non-</w:t>
      </w:r>
      <w:r w:rsidRPr="0035614B">
        <w:rPr>
          <w:rStyle w:val="StyleBoldUnderline"/>
          <w:rFonts w:asciiTheme="minorHAnsi" w:hAnsiTheme="minorHAnsi"/>
        </w:rPr>
        <w:lastRenderedPageBreak/>
        <w:t>market work’ or ‘the work of social reproduction’</w:t>
      </w:r>
      <w:r w:rsidRPr="0035614B">
        <w:rPr>
          <w:rFonts w:asciiTheme="minorHAnsi" w:hAnsiTheme="minorHAnsi"/>
          <w:sz w:val="16"/>
          <w:szCs w:val="16"/>
        </w:rPr>
        <w:t xml:space="preserve"> (Aguirre, 2005; Elson, 1999; Folbre, </w:t>
      </w:r>
      <w:r w:rsidRPr="0035614B">
        <w:rPr>
          <w:rFonts w:asciiTheme="minorHAnsi" w:hAnsiTheme="minorHAnsi"/>
          <w:sz w:val="12"/>
          <w:szCs w:val="16"/>
        </w:rPr>
        <w:t xml:space="preserve">¶ </w:t>
      </w:r>
      <w:r w:rsidRPr="0035614B">
        <w:rPr>
          <w:rFonts w:asciiTheme="minorHAnsi" w:hAnsiTheme="minorHAnsi"/>
          <w:sz w:val="16"/>
          <w:szCs w:val="16"/>
        </w:rPr>
        <w:t xml:space="preserve">1994). </w:t>
      </w:r>
      <w:r w:rsidRPr="0035614B">
        <w:rPr>
          <w:rStyle w:val="StyleBoldUnderline"/>
          <w:rFonts w:asciiTheme="minorHAnsi" w:hAnsiTheme="minorHAnsi"/>
        </w:rPr>
        <w:t xml:space="preserve">Men and women are differently involved in these two large sets of activities and this sexual ¶ division of labour, which </w:t>
      </w:r>
      <w:r w:rsidRPr="0035614B">
        <w:rPr>
          <w:rFonts w:asciiTheme="minorHAnsi" w:hAnsiTheme="minorHAnsi"/>
        </w:rPr>
        <w:t>is socially defined (gendered</w:t>
      </w:r>
      <w:r w:rsidRPr="0035614B">
        <w:rPr>
          <w:rFonts w:asciiTheme="minorHAnsi" w:hAnsiTheme="minorHAnsi"/>
          <w:sz w:val="16"/>
          <w:szCs w:val="16"/>
        </w:rPr>
        <w:t xml:space="preserve">); </w:t>
      </w:r>
      <w:r w:rsidRPr="0035614B">
        <w:rPr>
          <w:rStyle w:val="StyleBoldUnderline"/>
          <w:rFonts w:asciiTheme="minorHAnsi" w:hAnsiTheme="minorHAnsi"/>
        </w:rPr>
        <w:t>entails asymmetric conditions for men and ¶ women to access productive assets, economic opportunities and benefits; and ultimately constrains ¶ women’s mobility and their ability to act and to articulate the choices affecting their lives</w:t>
      </w:r>
      <w:r w:rsidRPr="0035614B">
        <w:rPr>
          <w:rFonts w:asciiTheme="minorHAnsi" w:hAnsiTheme="minorHAnsi"/>
          <w:sz w:val="16"/>
          <w:szCs w:val="16"/>
        </w:rPr>
        <w:t xml:space="preserve"> (Sen, 1990).</w:t>
      </w:r>
      <w:r w:rsidRPr="0035614B">
        <w:rPr>
          <w:rFonts w:asciiTheme="minorHAnsi" w:hAnsiTheme="minorHAnsi"/>
          <w:sz w:val="12"/>
          <w:szCs w:val="16"/>
        </w:rPr>
        <w:t xml:space="preserve">¶ </w:t>
      </w:r>
      <w:r w:rsidRPr="0035614B">
        <w:rPr>
          <w:rFonts w:asciiTheme="minorHAnsi" w:hAnsiTheme="minorHAnsi"/>
          <w:sz w:val="16"/>
          <w:szCs w:val="16"/>
        </w:rPr>
        <w:t xml:space="preserve">It is important to reiterate that women are not equal in terms of the restrictions they face when accessing </w:t>
      </w:r>
      <w:r w:rsidRPr="0035614B">
        <w:rPr>
          <w:rFonts w:asciiTheme="minorHAnsi" w:hAnsiTheme="minorHAnsi"/>
          <w:sz w:val="12"/>
          <w:szCs w:val="16"/>
        </w:rPr>
        <w:t xml:space="preserve">¶ </w:t>
      </w:r>
      <w:r w:rsidRPr="0035614B">
        <w:rPr>
          <w:rFonts w:asciiTheme="minorHAnsi" w:hAnsiTheme="minorHAnsi"/>
          <w:sz w:val="16"/>
          <w:szCs w:val="16"/>
        </w:rPr>
        <w:t xml:space="preserve">productive resources, including human capital accumulation. Although gender relations cut across class </w:t>
      </w:r>
      <w:r w:rsidRPr="0035614B">
        <w:rPr>
          <w:rFonts w:asciiTheme="minorHAnsi" w:hAnsiTheme="minorHAnsi"/>
          <w:sz w:val="12"/>
          <w:szCs w:val="16"/>
        </w:rPr>
        <w:t xml:space="preserve">¶ </w:t>
      </w:r>
      <w:r w:rsidRPr="0035614B">
        <w:rPr>
          <w:rFonts w:asciiTheme="minorHAnsi" w:hAnsiTheme="minorHAnsi"/>
          <w:sz w:val="16"/>
          <w:szCs w:val="16"/>
        </w:rPr>
        <w:t xml:space="preserve">and race groups, class and race compound gender inequity relations. Gender conflicts exist across class </w:t>
      </w:r>
      <w:r w:rsidRPr="0035614B">
        <w:rPr>
          <w:rFonts w:asciiTheme="minorHAnsi" w:hAnsiTheme="minorHAnsi"/>
          <w:sz w:val="12"/>
          <w:szCs w:val="16"/>
        </w:rPr>
        <w:t xml:space="preserve">¶ </w:t>
      </w:r>
      <w:r w:rsidRPr="0035614B">
        <w:rPr>
          <w:rFonts w:asciiTheme="minorHAnsi" w:hAnsiTheme="minorHAnsi"/>
          <w:sz w:val="16"/>
          <w:szCs w:val="16"/>
        </w:rPr>
        <w:t xml:space="preserve">and other social characteristics; nonetheless, among women, the level of bargaining power is also a </w:t>
      </w:r>
      <w:r w:rsidRPr="0035614B">
        <w:rPr>
          <w:rFonts w:asciiTheme="minorHAnsi" w:hAnsiTheme="minorHAnsi"/>
          <w:sz w:val="12"/>
          <w:szCs w:val="16"/>
        </w:rPr>
        <w:t xml:space="preserve">¶ </w:t>
      </w:r>
      <w:r w:rsidRPr="0035614B">
        <w:rPr>
          <w:rFonts w:asciiTheme="minorHAnsi" w:hAnsiTheme="minorHAnsi"/>
          <w:sz w:val="16"/>
          <w:szCs w:val="16"/>
        </w:rPr>
        <w:t xml:space="preserve">function of their access to assets and their level of income, which are determined by social class and race </w:t>
      </w:r>
      <w:r w:rsidRPr="0035614B">
        <w:rPr>
          <w:rFonts w:asciiTheme="minorHAnsi" w:hAnsiTheme="minorHAnsi"/>
          <w:sz w:val="12"/>
          <w:szCs w:val="16"/>
        </w:rPr>
        <w:t xml:space="preserve">¶ </w:t>
      </w:r>
      <w:r w:rsidRPr="0035614B">
        <w:rPr>
          <w:rFonts w:asciiTheme="minorHAnsi" w:hAnsiTheme="minorHAnsi"/>
          <w:sz w:val="16"/>
          <w:szCs w:val="16"/>
        </w:rPr>
        <w:t xml:space="preserve">affiliation. A proper evaluation of trade effects would require the disaggregation of data on women </w:t>
      </w:r>
      <w:r w:rsidRPr="0035614B">
        <w:rPr>
          <w:rFonts w:asciiTheme="minorHAnsi" w:hAnsiTheme="minorHAnsi"/>
          <w:sz w:val="12"/>
          <w:szCs w:val="16"/>
        </w:rPr>
        <w:t xml:space="preserve">¶ </w:t>
      </w:r>
      <w:r w:rsidRPr="0035614B">
        <w:rPr>
          <w:rFonts w:asciiTheme="minorHAnsi" w:hAnsiTheme="minorHAnsi"/>
          <w:sz w:val="16"/>
          <w:szCs w:val="16"/>
        </w:rPr>
        <w:t>according to income levels, rural-urban activities and race whenever possible.</w:t>
      </w:r>
      <w:r w:rsidRPr="0035614B">
        <w:rPr>
          <w:rFonts w:asciiTheme="minorHAnsi" w:hAnsiTheme="minorHAnsi"/>
          <w:sz w:val="12"/>
          <w:szCs w:val="16"/>
        </w:rPr>
        <w:t xml:space="preserve">¶ </w:t>
      </w:r>
      <w:r w:rsidRPr="0035614B">
        <w:rPr>
          <w:rFonts w:asciiTheme="minorHAnsi" w:hAnsiTheme="minorHAnsi"/>
          <w:sz w:val="16"/>
          <w:szCs w:val="16"/>
        </w:rPr>
        <w:t xml:space="preserve">A consensus has emerged in recent economic research that trade and gender as much as trade and </w:t>
      </w:r>
      <w:r w:rsidRPr="0035614B">
        <w:rPr>
          <w:rFonts w:asciiTheme="minorHAnsi" w:hAnsiTheme="minorHAnsi"/>
          <w:sz w:val="12"/>
          <w:szCs w:val="16"/>
        </w:rPr>
        <w:t xml:space="preserve">¶ </w:t>
      </w:r>
      <w:r w:rsidRPr="0035614B">
        <w:rPr>
          <w:rFonts w:asciiTheme="minorHAnsi" w:hAnsiTheme="minorHAnsi"/>
          <w:sz w:val="16"/>
          <w:szCs w:val="16"/>
        </w:rPr>
        <w:t xml:space="preserve">poverty are multidimensional and complex topics. To assess gender equity effects from trade liberalization </w:t>
      </w:r>
      <w:r w:rsidRPr="0035614B">
        <w:rPr>
          <w:rFonts w:asciiTheme="minorHAnsi" w:hAnsiTheme="minorHAnsi"/>
          <w:sz w:val="12"/>
          <w:szCs w:val="16"/>
        </w:rPr>
        <w:t xml:space="preserve">¶ </w:t>
      </w:r>
      <w:r w:rsidRPr="0035614B">
        <w:rPr>
          <w:rFonts w:asciiTheme="minorHAnsi" w:hAnsiTheme="minorHAnsi"/>
          <w:sz w:val="16"/>
          <w:szCs w:val="16"/>
        </w:rPr>
        <w:t xml:space="preserve">requires a better understanding of the nature, pace and scale of changes launched by trade liberalization. </w:t>
      </w:r>
      <w:r w:rsidRPr="0035614B">
        <w:rPr>
          <w:rFonts w:asciiTheme="minorHAnsi" w:hAnsiTheme="minorHAnsi"/>
          <w:sz w:val="12"/>
          <w:szCs w:val="16"/>
        </w:rPr>
        <w:t xml:space="preserve">¶ </w:t>
      </w:r>
      <w:r w:rsidRPr="0035614B">
        <w:rPr>
          <w:rFonts w:asciiTheme="minorHAnsi" w:hAnsiTheme="minorHAnsi"/>
          <w:sz w:val="16"/>
          <w:szCs w:val="16"/>
        </w:rPr>
        <w:t xml:space="preserve">Macro and micro issues need to be related, and the mediation among them through markets, policies </w:t>
      </w:r>
      <w:r w:rsidRPr="0035614B">
        <w:rPr>
          <w:rFonts w:asciiTheme="minorHAnsi" w:hAnsiTheme="minorHAnsi"/>
          <w:sz w:val="12"/>
          <w:szCs w:val="16"/>
        </w:rPr>
        <w:t xml:space="preserve">¶ </w:t>
      </w:r>
      <w:r w:rsidRPr="0035614B">
        <w:rPr>
          <w:rFonts w:asciiTheme="minorHAnsi" w:hAnsiTheme="minorHAnsi"/>
          <w:sz w:val="16"/>
          <w:szCs w:val="16"/>
        </w:rPr>
        <w:t xml:space="preserve">and institutions has to be elucidated (Bussolo &amp; De Hoyos, 2009; Fontana, 2009; Giordano, 2009). </w:t>
      </w:r>
      <w:r w:rsidRPr="0035614B">
        <w:rPr>
          <w:rFonts w:asciiTheme="minorHAnsi" w:hAnsiTheme="minorHAnsi"/>
          <w:sz w:val="12"/>
          <w:szCs w:val="16"/>
        </w:rPr>
        <w:t xml:space="preserve">¶ </w:t>
      </w:r>
      <w:r w:rsidRPr="0035614B">
        <w:rPr>
          <w:rFonts w:asciiTheme="minorHAnsi" w:hAnsiTheme="minorHAnsi"/>
          <w:sz w:val="16"/>
          <w:szCs w:val="16"/>
        </w:rPr>
        <w:t xml:space="preserve">Labour market institutions, property rights institutions, markets and other institutions mediate the </w:t>
      </w:r>
      <w:r w:rsidRPr="0035614B">
        <w:rPr>
          <w:rFonts w:asciiTheme="minorHAnsi" w:hAnsiTheme="minorHAnsi"/>
          <w:sz w:val="12"/>
          <w:szCs w:val="16"/>
        </w:rPr>
        <w:t xml:space="preserve">¶ </w:t>
      </w:r>
      <w:r w:rsidRPr="0035614B">
        <w:rPr>
          <w:rFonts w:asciiTheme="minorHAnsi" w:hAnsiTheme="minorHAnsi"/>
          <w:sz w:val="16"/>
          <w:szCs w:val="16"/>
        </w:rPr>
        <w:t xml:space="preserve">relations between trade and the final outcomes at the household level (Bardhan, 2005; Jansen &amp; Nordås, </w:t>
      </w:r>
      <w:r w:rsidRPr="0035614B">
        <w:rPr>
          <w:rFonts w:asciiTheme="minorHAnsi" w:hAnsiTheme="minorHAnsi"/>
          <w:sz w:val="12"/>
          <w:szCs w:val="16"/>
        </w:rPr>
        <w:t xml:space="preserve">¶ </w:t>
      </w:r>
      <w:r w:rsidRPr="0035614B">
        <w:rPr>
          <w:rFonts w:asciiTheme="minorHAnsi" w:hAnsiTheme="minorHAnsi"/>
          <w:sz w:val="16"/>
          <w:szCs w:val="16"/>
        </w:rPr>
        <w:t xml:space="preserve">2004). In this sense, </w:t>
      </w:r>
      <w:r w:rsidRPr="0035614B">
        <w:rPr>
          <w:rStyle w:val="StyleBoldUnderline"/>
          <w:rFonts w:asciiTheme="minorHAnsi" w:hAnsiTheme="minorHAnsi"/>
        </w:rPr>
        <w:t>the important role of domestic policies in alleviating the adjustment costs that result ¶ from trade liberalization and increasing its benefits cannot be ignored.</w:t>
      </w:r>
      <w:r w:rsidRPr="0035614B">
        <w:rPr>
          <w:rFonts w:asciiTheme="minorHAnsi" w:hAnsiTheme="minorHAnsi"/>
          <w:sz w:val="16"/>
          <w:szCs w:val="16"/>
        </w:rPr>
        <w:t xml:space="preserve"> Relevant institutions and public </w:t>
      </w:r>
      <w:r w:rsidRPr="0035614B">
        <w:rPr>
          <w:rFonts w:asciiTheme="minorHAnsi" w:hAnsiTheme="minorHAnsi"/>
          <w:sz w:val="12"/>
          <w:szCs w:val="16"/>
        </w:rPr>
        <w:t xml:space="preserve">¶ </w:t>
      </w:r>
      <w:r w:rsidRPr="0035614B">
        <w:rPr>
          <w:rFonts w:asciiTheme="minorHAnsi" w:hAnsiTheme="minorHAnsi"/>
          <w:sz w:val="16"/>
          <w:szCs w:val="16"/>
        </w:rPr>
        <w:t xml:space="preserve">policies can be effective in reducing adjustment costs either by compensating the negatively affected </w:t>
      </w:r>
      <w:r w:rsidRPr="0035614B">
        <w:rPr>
          <w:rFonts w:asciiTheme="minorHAnsi" w:hAnsiTheme="minorHAnsi"/>
          <w:sz w:val="12"/>
          <w:szCs w:val="16"/>
        </w:rPr>
        <w:t xml:space="preserve">¶ </w:t>
      </w:r>
      <w:r w:rsidRPr="0035614B">
        <w:rPr>
          <w:rFonts w:asciiTheme="minorHAnsi" w:hAnsiTheme="minorHAnsi"/>
          <w:sz w:val="16"/>
          <w:szCs w:val="16"/>
        </w:rPr>
        <w:t xml:space="preserve">industries, facilitating the training of displaced workers or enhancing the operation of particular markets. </w:t>
      </w:r>
      <w:r w:rsidRPr="0035614B">
        <w:rPr>
          <w:rFonts w:asciiTheme="minorHAnsi" w:hAnsiTheme="minorHAnsi"/>
          <w:sz w:val="12"/>
          <w:szCs w:val="16"/>
        </w:rPr>
        <w:t xml:space="preserve">¶ </w:t>
      </w:r>
      <w:r w:rsidRPr="0035614B">
        <w:rPr>
          <w:rFonts w:asciiTheme="minorHAnsi" w:hAnsiTheme="minorHAnsi"/>
          <w:sz w:val="16"/>
          <w:szCs w:val="16"/>
        </w:rPr>
        <w:t xml:space="preserve">There has not been much research on institutions and public policies that have a bearing on attenuating </w:t>
      </w:r>
      <w:r w:rsidRPr="0035614B">
        <w:rPr>
          <w:rFonts w:asciiTheme="minorHAnsi" w:hAnsiTheme="minorHAnsi"/>
          <w:sz w:val="12"/>
          <w:szCs w:val="16"/>
        </w:rPr>
        <w:t xml:space="preserve">¶ </w:t>
      </w:r>
      <w:r w:rsidRPr="0035614B">
        <w:rPr>
          <w:rFonts w:asciiTheme="minorHAnsi" w:hAnsiTheme="minorHAnsi"/>
          <w:sz w:val="16"/>
          <w:szCs w:val="16"/>
        </w:rPr>
        <w:t xml:space="preserve">(or enhancing) the negative impacts of trade liberalization on gender inequalities in access to resources </w:t>
      </w:r>
      <w:r w:rsidRPr="0035614B">
        <w:rPr>
          <w:rFonts w:asciiTheme="minorHAnsi" w:hAnsiTheme="minorHAnsi"/>
          <w:sz w:val="12"/>
          <w:szCs w:val="16"/>
        </w:rPr>
        <w:t xml:space="preserve">¶ </w:t>
      </w:r>
      <w:r w:rsidRPr="0035614B">
        <w:rPr>
          <w:rFonts w:asciiTheme="minorHAnsi" w:hAnsiTheme="minorHAnsi"/>
          <w:sz w:val="16"/>
          <w:szCs w:val="16"/>
        </w:rPr>
        <w:t>and opportunities.</w:t>
      </w:r>
      <w:r w:rsidRPr="0035614B">
        <w:rPr>
          <w:rFonts w:asciiTheme="minorHAnsi" w:hAnsiTheme="minorHAnsi"/>
          <w:sz w:val="12"/>
          <w:szCs w:val="16"/>
        </w:rPr>
        <w:t xml:space="preserve">¶ </w:t>
      </w:r>
      <w:r w:rsidRPr="0035614B">
        <w:rPr>
          <w:rFonts w:asciiTheme="minorHAnsi" w:hAnsiTheme="minorHAnsi"/>
          <w:sz w:val="16"/>
          <w:szCs w:val="16"/>
        </w:rPr>
        <w:t xml:space="preserve">Although within the space of this short paper it is not possible to provide a full picture of changes </w:t>
      </w:r>
      <w:r w:rsidRPr="0035614B">
        <w:rPr>
          <w:rFonts w:asciiTheme="minorHAnsi" w:hAnsiTheme="minorHAnsi"/>
          <w:sz w:val="12"/>
          <w:szCs w:val="16"/>
        </w:rPr>
        <w:t xml:space="preserve">¶ </w:t>
      </w:r>
      <w:r w:rsidRPr="0035614B">
        <w:rPr>
          <w:rFonts w:asciiTheme="minorHAnsi" w:hAnsiTheme="minorHAnsi"/>
          <w:sz w:val="16"/>
          <w:szCs w:val="16"/>
        </w:rPr>
        <w:t xml:space="preserve">brought about by trade liberalization in heterogeneous Latin American countries, the following section </w:t>
      </w:r>
      <w:r w:rsidRPr="0035614B">
        <w:rPr>
          <w:rFonts w:asciiTheme="minorHAnsi" w:hAnsiTheme="minorHAnsi"/>
          <w:sz w:val="12"/>
          <w:szCs w:val="16"/>
        </w:rPr>
        <w:t xml:space="preserve">¶ </w:t>
      </w:r>
      <w:r w:rsidRPr="0035614B">
        <w:rPr>
          <w:rFonts w:asciiTheme="minorHAnsi" w:hAnsiTheme="minorHAnsi"/>
          <w:sz w:val="16"/>
          <w:szCs w:val="16"/>
        </w:rPr>
        <w:t>describes the general features of the process in broad outlines.</w:t>
      </w:r>
    </w:p>
    <w:p w:rsidR="00AB439E" w:rsidRPr="0035614B" w:rsidRDefault="00AB439E" w:rsidP="00AB439E">
      <w:pPr>
        <w:rPr>
          <w:rFonts w:asciiTheme="minorHAnsi" w:hAnsiTheme="minorHAnsi"/>
        </w:rPr>
      </w:pPr>
    </w:p>
    <w:p w:rsidR="00AB439E" w:rsidRPr="0035614B" w:rsidRDefault="00AB439E" w:rsidP="00D50085">
      <w:pPr>
        <w:rPr>
          <w:rStyle w:val="StyleBoldUnderline"/>
          <w:rFonts w:asciiTheme="minorHAnsi" w:hAnsiTheme="minorHAnsi"/>
        </w:rPr>
      </w:pPr>
    </w:p>
    <w:p w:rsidR="00D50085" w:rsidRPr="0035614B" w:rsidRDefault="00D50085" w:rsidP="00D50085">
      <w:pPr>
        <w:rPr>
          <w:rStyle w:val="StyleBoldUnderline"/>
          <w:rFonts w:asciiTheme="minorHAnsi" w:hAnsiTheme="minorHAnsi"/>
        </w:rPr>
      </w:pPr>
    </w:p>
    <w:p w:rsidR="00D50085" w:rsidRPr="0035614B" w:rsidRDefault="00D50085" w:rsidP="00D50085">
      <w:pPr>
        <w:pStyle w:val="Heading3"/>
        <w:rPr>
          <w:rFonts w:asciiTheme="minorHAnsi" w:hAnsiTheme="minorHAnsi"/>
        </w:rPr>
      </w:pPr>
      <w:r w:rsidRPr="0035614B">
        <w:rPr>
          <w:rFonts w:asciiTheme="minorHAnsi" w:hAnsiTheme="minorHAnsi"/>
        </w:rPr>
        <w:lastRenderedPageBreak/>
        <w:t>Globalization</w:t>
      </w: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StyleBold12pt"/>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 xml:space="preserve">Globalization </w:t>
      </w:r>
      <w:r w:rsidR="0076749D" w:rsidRPr="0035614B">
        <w:rPr>
          <w:rFonts w:asciiTheme="minorHAnsi" w:hAnsiTheme="minorHAnsi"/>
        </w:rPr>
        <w:t>i</w:t>
      </w:r>
      <w:r w:rsidRPr="0035614B">
        <w:rPr>
          <w:rFonts w:asciiTheme="minorHAnsi" w:hAnsiTheme="minorHAnsi"/>
        </w:rPr>
        <w:t>s the process of globalizing masculine politics.</w:t>
      </w:r>
    </w:p>
    <w:p w:rsidR="00D50085" w:rsidRPr="0035614B" w:rsidRDefault="00D50085" w:rsidP="00D50085">
      <w:pPr>
        <w:rPr>
          <w:rFonts w:asciiTheme="minorHAnsi" w:hAnsiTheme="minorHAnsi"/>
        </w:rPr>
      </w:pPr>
      <w:r w:rsidRPr="0035614B">
        <w:rPr>
          <w:rStyle w:val="StyleStyleBold12pt"/>
          <w:rFonts w:asciiTheme="minorHAnsi" w:hAnsiTheme="minorHAnsi"/>
        </w:rPr>
        <w:t>Chow ’03</w:t>
      </w:r>
      <w:r w:rsidRPr="0035614B">
        <w:rPr>
          <w:rFonts w:asciiTheme="minorHAnsi" w:hAnsiTheme="minorHAnsi"/>
        </w:rPr>
        <w:t xml:space="preserve"> (Esther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Palatino-Roman"/>
          <w:sz w:val="16"/>
          <w:szCs w:val="20"/>
        </w:rPr>
        <w:t xml:space="preserve">Michael Kimmel (2002) points out that </w:t>
      </w:r>
      <w:r w:rsidRPr="0035614B">
        <w:rPr>
          <w:rStyle w:val="Emphasis"/>
          <w:rFonts w:asciiTheme="minorHAnsi" w:hAnsiTheme="minorHAnsi"/>
        </w:rPr>
        <w:t xml:space="preserve">the underlying logics of globalization in </w:t>
      </w:r>
      <w:r w:rsidRPr="0035614B">
        <w:rPr>
          <w:rFonts w:asciiTheme="minorHAnsi" w:hAnsiTheme="minorHAnsi"/>
        </w:rPr>
        <w:t xml:space="preserve">capitalist production, market rationality, </w:t>
      </w:r>
      <w:r w:rsidRPr="0035614B">
        <w:rPr>
          <w:rStyle w:val="Emphasis"/>
          <w:rFonts w:asciiTheme="minorHAnsi" w:hAnsiTheme="minorHAnsi"/>
        </w:rPr>
        <w:t>trade liberalization</w:t>
      </w:r>
      <w:r w:rsidRPr="0035614B">
        <w:rPr>
          <w:rStyle w:val="StyleBoldUnderline"/>
          <w:rFonts w:asciiTheme="minorHAnsi" w:hAnsiTheme="minorHAnsi"/>
        </w:rPr>
        <w:t xml:space="preserve">, </w:t>
      </w:r>
      <w:r w:rsidRPr="0035614B">
        <w:rPr>
          <w:rFonts w:asciiTheme="minorHAnsi" w:hAnsiTheme="minorHAnsi"/>
        </w:rPr>
        <w:t>privatization, transnational corporations</w:t>
      </w:r>
      <w:r w:rsidRPr="0035614B">
        <w:rPr>
          <w:rStyle w:val="StyleBoldUnderline"/>
          <w:rFonts w:asciiTheme="minorHAnsi" w:hAnsiTheme="minorHAnsi"/>
        </w:rPr>
        <w:t xml:space="preserve"> </w:t>
      </w:r>
      <w:r w:rsidRPr="0035614B">
        <w:rPr>
          <w:rFonts w:asciiTheme="minorHAnsi" w:hAnsiTheme="minorHAnsi" w:cs="Palatino-Roman"/>
          <w:sz w:val="16"/>
          <w:szCs w:val="20"/>
        </w:rPr>
        <w:t xml:space="preserve">(TNCs) </w:t>
      </w:r>
      <w:r w:rsidRPr="0035614B">
        <w:rPr>
          <w:rStyle w:val="Emphasis"/>
          <w:rFonts w:asciiTheme="minorHAnsi" w:hAnsiTheme="minorHAnsi"/>
        </w:rPr>
        <w:t>and modernity are themselves gendered, organized discourses</w:t>
      </w:r>
      <w:r w:rsidRPr="0035614B">
        <w:rPr>
          <w:rStyle w:val="StyleBoldUnderline"/>
          <w:rFonts w:asciiTheme="minorHAnsi" w:hAnsiTheme="minorHAnsi"/>
        </w:rPr>
        <w:t xml:space="preserve">, processes and institutional arrangements </w:t>
      </w:r>
      <w:r w:rsidRPr="0035614B">
        <w:rPr>
          <w:rStyle w:val="Emphasis"/>
          <w:rFonts w:asciiTheme="minorHAnsi" w:hAnsiTheme="minorHAnsi"/>
        </w:rPr>
        <w:t xml:space="preserve">that create </w:t>
      </w:r>
      <w:r w:rsidRPr="0035614B">
        <w:rPr>
          <w:rStyle w:val="StyleBoldUnderline"/>
          <w:rFonts w:asciiTheme="minorHAnsi" w:hAnsiTheme="minorHAnsi"/>
        </w:rPr>
        <w:t xml:space="preserve">and perpetuate </w:t>
      </w:r>
      <w:r w:rsidRPr="0035614B">
        <w:rPr>
          <w:rStyle w:val="Emphasis"/>
          <w:rFonts w:asciiTheme="minorHAnsi" w:hAnsiTheme="minorHAnsi"/>
        </w:rPr>
        <w:t>power relationships between men and women in society</w:t>
      </w:r>
      <w:r w:rsidRPr="0035614B">
        <w:rPr>
          <w:rStyle w:val="StyleBoldUnderline"/>
          <w:rFonts w:asciiTheme="minorHAnsi" w:hAnsiTheme="minorHAnsi"/>
        </w:rPr>
        <w:t>.</w:t>
      </w:r>
      <w:r w:rsidRPr="0035614B">
        <w:rPr>
          <w:rFonts w:asciiTheme="minorHAnsi" w:hAnsiTheme="minorHAnsi" w:cs="Palatino-Roman"/>
          <w:sz w:val="16"/>
          <w:szCs w:val="20"/>
        </w:rPr>
        <w:t xml:space="preserve"> In fact, Connell (2001) argues that </w:t>
      </w:r>
      <w:r w:rsidRPr="0035614B">
        <w:rPr>
          <w:rStyle w:val="Emphasis"/>
          <w:rFonts w:asciiTheme="minorHAnsi" w:hAnsiTheme="minorHAnsi"/>
        </w:rPr>
        <w:t xml:space="preserve">globalization is the manifestation of globalizing masculinities historically in terms of conquests, settlements, </w:t>
      </w:r>
      <w:r w:rsidRPr="0035614B">
        <w:rPr>
          <w:rFonts w:asciiTheme="minorHAnsi" w:hAnsiTheme="minorHAnsi"/>
        </w:rPr>
        <w:t>imperial empires</w:t>
      </w:r>
      <w:r w:rsidRPr="0035614B">
        <w:rPr>
          <w:rStyle w:val="StyleBoldUnderline"/>
          <w:rFonts w:asciiTheme="minorHAnsi" w:hAnsiTheme="minorHAnsi"/>
        </w:rPr>
        <w:t xml:space="preserve"> </w:t>
      </w:r>
      <w:r w:rsidRPr="0035614B">
        <w:rPr>
          <w:rStyle w:val="Emphasis"/>
          <w:rFonts w:asciiTheme="minorHAnsi" w:hAnsiTheme="minorHAnsi"/>
        </w:rPr>
        <w:t>and postcolonialization</w:t>
      </w:r>
      <w:r w:rsidRPr="0035614B">
        <w:rPr>
          <w:rFonts w:asciiTheme="minorHAnsi" w:hAnsiTheme="minorHAnsi" w:cs="Palatino-Roman"/>
          <w:sz w:val="16"/>
          <w:szCs w:val="20"/>
        </w:rPr>
        <w:t xml:space="preserve">. Recent US war involvement with Iraq offers a contemporary example to examine how </w:t>
      </w:r>
      <w:r w:rsidRPr="0035614B">
        <w:rPr>
          <w:rStyle w:val="Emphasis"/>
          <w:rFonts w:asciiTheme="minorHAnsi" w:hAnsiTheme="minorHAnsi"/>
        </w:rPr>
        <w:t>global and local masculinities</w:t>
      </w:r>
      <w:r w:rsidRPr="0035614B">
        <w:rPr>
          <w:rStyle w:val="StyleBoldUnderline"/>
          <w:rFonts w:asciiTheme="minorHAnsi" w:hAnsiTheme="minorHAnsi"/>
        </w:rPr>
        <w:t xml:space="preserve">, </w:t>
      </w:r>
      <w:r w:rsidRPr="0035614B">
        <w:rPr>
          <w:rFonts w:asciiTheme="minorHAnsi" w:hAnsiTheme="minorHAnsi"/>
        </w:rPr>
        <w:t xml:space="preserve">politics, </w:t>
      </w:r>
      <w:r w:rsidRPr="0035614B">
        <w:rPr>
          <w:rStyle w:val="Emphasis"/>
          <w:rFonts w:asciiTheme="minorHAnsi" w:hAnsiTheme="minorHAnsi"/>
        </w:rPr>
        <w:t>economic interests and military</w:t>
      </w:r>
      <w:r w:rsidRPr="0035614B">
        <w:rPr>
          <w:rStyle w:val="StyleBoldUnderline"/>
          <w:rFonts w:asciiTheme="minorHAnsi" w:hAnsiTheme="minorHAnsi"/>
        </w:rPr>
        <w:t xml:space="preserve"> </w:t>
      </w:r>
      <w:r w:rsidRPr="0035614B">
        <w:rPr>
          <w:rFonts w:asciiTheme="minorHAnsi" w:hAnsiTheme="minorHAnsi"/>
        </w:rPr>
        <w:t xml:space="preserve">might </w:t>
      </w:r>
      <w:r w:rsidRPr="0035614B">
        <w:rPr>
          <w:rStyle w:val="Emphasis"/>
          <w:rFonts w:asciiTheme="minorHAnsi" w:hAnsiTheme="minorHAnsi"/>
        </w:rPr>
        <w:t>play out and erupt into armed conflicts</w:t>
      </w:r>
      <w:r w:rsidRPr="0035614B">
        <w:rPr>
          <w:rStyle w:val="StyleBoldUnderline"/>
          <w:rFonts w:asciiTheme="minorHAnsi" w:hAnsiTheme="minorHAnsi"/>
        </w:rPr>
        <w:t xml:space="preserve">. Gender </w:t>
      </w:r>
      <w:r w:rsidRPr="0035614B">
        <w:rPr>
          <w:rFonts w:asciiTheme="minorHAnsi" w:hAnsiTheme="minorHAnsi"/>
        </w:rPr>
        <w:t>is thus a critical dimension that</w:t>
      </w:r>
      <w:r w:rsidRPr="0035614B">
        <w:rPr>
          <w:rStyle w:val="StyleBoldUnderline"/>
          <w:rFonts w:asciiTheme="minorHAnsi" w:hAnsiTheme="minorHAnsi"/>
        </w:rPr>
        <w:t xml:space="preserve"> must be factored into discussion of globalization and examined for how it creates differential opportunities, challenges, risks and dilemmas for women and men and how, in turn, it modifi</w:t>
      </w:r>
      <w:r w:rsidR="0076749D" w:rsidRPr="0035614B">
        <w:rPr>
          <w:rStyle w:val="StyleBoldUnderline"/>
          <w:rFonts w:asciiTheme="minorHAnsi" w:hAnsiTheme="minorHAnsi"/>
        </w:rPr>
        <w:t>es the process of social change</w:t>
      </w:r>
    </w:p>
    <w:p w:rsidR="00D50085" w:rsidRPr="0035614B" w:rsidRDefault="00D50085" w:rsidP="00D50085">
      <w:pPr>
        <w:rPr>
          <w:rFonts w:asciiTheme="minorHAnsi" w:hAnsiTheme="minorHAnsi"/>
        </w:rPr>
      </w:pPr>
    </w:p>
    <w:p w:rsidR="00D50085" w:rsidRPr="0035614B" w:rsidRDefault="00D50085" w:rsidP="0076749D">
      <w:pPr>
        <w:pStyle w:val="Heading4"/>
        <w:rPr>
          <w:rStyle w:val="StyleStyleBold12pt"/>
          <w:rFonts w:asciiTheme="minorHAnsi" w:hAnsiTheme="minorHAnsi"/>
          <w:b/>
          <w:bCs/>
        </w:rPr>
      </w:pPr>
      <w:r w:rsidRPr="0035614B">
        <w:rPr>
          <w:rFonts w:asciiTheme="minorHAnsi" w:hAnsiTheme="minorHAnsi"/>
        </w:rPr>
        <w:t xml:space="preserve">Trade and Globalization are built on a distinction between formal and informal work which exacerbates gender ideology and justifies labor exploitation. </w:t>
      </w:r>
    </w:p>
    <w:p w:rsidR="00D50085" w:rsidRPr="0035614B" w:rsidRDefault="00D50085" w:rsidP="00D50085">
      <w:pPr>
        <w:rPr>
          <w:rFonts w:asciiTheme="minorHAnsi" w:hAnsiTheme="minorHAnsi"/>
        </w:rPr>
      </w:pPr>
      <w:r w:rsidRPr="0035614B">
        <w:rPr>
          <w:rStyle w:val="StyleStyleBold12pt"/>
          <w:rFonts w:asciiTheme="minorHAnsi" w:hAnsiTheme="minorHAnsi"/>
        </w:rPr>
        <w:t>Moghadam</w:t>
      </w:r>
      <w:r w:rsidRPr="0035614B">
        <w:rPr>
          <w:rFonts w:asciiTheme="minorHAnsi" w:hAnsiTheme="minorHAnsi"/>
        </w:rPr>
        <w:t xml:space="preserve"> ’</w:t>
      </w:r>
      <w:r w:rsidRPr="0035614B">
        <w:rPr>
          <w:rStyle w:val="StyleStyleBold12pt"/>
          <w:rFonts w:asciiTheme="minorHAnsi" w:hAnsiTheme="minorHAnsi"/>
        </w:rPr>
        <w:t>99</w:t>
      </w:r>
      <w:r w:rsidRPr="0035614B">
        <w:rPr>
          <w:rFonts w:asciiTheme="minorHAnsi" w:hAnsiTheme="minorHAnsi"/>
        </w:rPr>
        <w:t xml:space="preserve"> (Valentine, Prof. of Sociology @ Northeastern Univ., “Gender and Globalization: Female Labor and Women’s Mobilization”, Journal of World Systems Research 5:2)</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AJensonMM_371_12_"/>
          <w:sz w:val="16"/>
        </w:rPr>
        <w:t xml:space="preserve">At the same time that women have been entering the formal labor force in record numbers in the developed countries, </w:t>
      </w:r>
      <w:r w:rsidRPr="0035614B">
        <w:rPr>
          <w:rStyle w:val="StyleBoldUnderline"/>
          <w:rFonts w:asciiTheme="minorHAnsi" w:hAnsiTheme="minorHAnsi"/>
        </w:rPr>
        <w:t xml:space="preserve">much of the increase in female labor-force participation in developing countries has occurred in the informal sectors of the economy. </w:t>
      </w:r>
      <w:r w:rsidRPr="0035614B">
        <w:rPr>
          <w:rFonts w:asciiTheme="minorHAnsi" w:hAnsiTheme="minorHAnsi" w:cs="AJensonMM_371_12_"/>
          <w:sz w:val="16"/>
        </w:rPr>
        <w:t xml:space="preserve">Unregistered and small-scale urban enterprises, home-based work and self-employment may fall into this category, and they include an array of commercial and productive activities. (The extent of the urban informal sector and its links to the formal sector are matters of dispute, and women’s involvement in it has not always been captured in the official statistics.) In the urban areas of developing countries, </w:t>
      </w:r>
      <w:r w:rsidRPr="0035614B">
        <w:rPr>
          <w:rStyle w:val="StyleBoldUnderline"/>
          <w:rFonts w:asciiTheme="minorHAnsi" w:hAnsiTheme="minorHAnsi"/>
        </w:rPr>
        <w:t>many formal jobs have become “informalized” as employers seek to increase “flexibility” and lower labor and production costs through subcontracting</w:t>
      </w:r>
      <w:r w:rsidRPr="0035614B">
        <w:rPr>
          <w:rFonts w:asciiTheme="minorHAnsi" w:hAnsiTheme="minorHAnsi" w:cs="AJensonMM_371_12_"/>
          <w:sz w:val="16"/>
        </w:rPr>
        <w:t xml:space="preserve">, as Beneria and Roldan (1987) showed in their study of Mexico City. The growth of informalization is observed also in developed countries. </w:t>
      </w:r>
      <w:r w:rsidRPr="0035614B">
        <w:rPr>
          <w:rStyle w:val="StyleBoldUnderline"/>
          <w:rFonts w:asciiTheme="minorHAnsi" w:hAnsiTheme="minorHAnsi"/>
        </w:rPr>
        <w:t>Drawing on existing gender ideologies regarding women’s roles, their attachment to family, and the perceived lower value of their work, subcontracting arrangements encourage the persistence of home-based work</w:t>
      </w:r>
      <w:r w:rsidRPr="0035614B">
        <w:rPr>
          <w:rFonts w:asciiTheme="minorHAnsi" w:hAnsiTheme="minorHAnsi" w:cs="AJensonMM_371_12_"/>
          <w:sz w:val="16"/>
        </w:rPr>
        <w:t xml:space="preserve"> (Boris and Prugel 1996). </w:t>
      </w:r>
      <w:r w:rsidRPr="0035614B">
        <w:rPr>
          <w:rStyle w:val="StyleBoldUnderline"/>
          <w:rFonts w:asciiTheme="minorHAnsi" w:hAnsiTheme="minorHAnsi"/>
        </w:rPr>
        <w:t>Many women accept this kind of work—with its insecurity, low wages, and absence of benefits</w:t>
      </w:r>
      <w:r w:rsidRPr="0035614B">
        <w:rPr>
          <w:rFonts w:asciiTheme="minorHAnsi" w:hAnsiTheme="minorHAnsi" w:cs="AJensonMM_371_12_"/>
          <w:sz w:val="16"/>
        </w:rPr>
        <w:t>—as a convenient form of income-generation that allows them to carry out domestic responsibilities and care for children. FernandezKelly (1989: 613) emphasizes “</w:t>
      </w:r>
      <w:r w:rsidRPr="0035614B">
        <w:rPr>
          <w:rStyle w:val="StyleBoldUnderline"/>
          <w:rFonts w:asciiTheme="minorHAnsi" w:hAnsiTheme="minorHAnsi"/>
        </w:rPr>
        <w:t>the process whereby employers seeking competitive edges in domestic and international markets can tap into not only ‘cheap labor’, which is both female and male, but also into a substratum of labor, predominately female, that is outside of formal relationships”.</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lastRenderedPageBreak/>
        <w:t>Economic engagement is a proxy for gender based imperialism in Latin America</w:t>
      </w:r>
    </w:p>
    <w:p w:rsidR="00D50085" w:rsidRPr="0035614B" w:rsidRDefault="00D50085" w:rsidP="00D50085">
      <w:pPr>
        <w:rPr>
          <w:rStyle w:val="StyleBoldUnderline"/>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Chow ’03</w:t>
      </w:r>
      <w:r w:rsidRPr="0035614B">
        <w:rPr>
          <w:rFonts w:asciiTheme="minorHAnsi" w:hAnsiTheme="minorHAnsi"/>
        </w:rPr>
        <w:t xml:space="preserve"> (Esther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cs="Palatino-Roman"/>
          <w:sz w:val="16"/>
          <w:szCs w:val="20"/>
        </w:rPr>
      </w:pPr>
      <w:r w:rsidRPr="0035614B">
        <w:rPr>
          <w:rFonts w:asciiTheme="minorHAnsi" w:hAnsiTheme="minorHAnsi" w:cs="Palatino-Roman"/>
          <w:sz w:val="16"/>
          <w:szCs w:val="20"/>
        </w:rPr>
        <w:t xml:space="preserve">Does globalization benefit people and their countries? To what extent does globalization bring about benefits and costs to men and women similarly or differently? The fifth theme deals with the dialectical processes and consequences of </w:t>
      </w:r>
      <w:r w:rsidRPr="0035614B">
        <w:rPr>
          <w:rStyle w:val="StyleBoldUnderline"/>
          <w:rFonts w:asciiTheme="minorHAnsi" w:hAnsiTheme="minorHAnsi"/>
        </w:rPr>
        <w:t>globalization</w:t>
      </w:r>
      <w:r w:rsidRPr="0035614B">
        <w:rPr>
          <w:rFonts w:asciiTheme="minorHAnsi" w:hAnsiTheme="minorHAnsi" w:cs="Palatino-Roman"/>
          <w:sz w:val="16"/>
          <w:szCs w:val="20"/>
        </w:rPr>
        <w:t xml:space="preserve"> as it </w:t>
      </w:r>
      <w:r w:rsidRPr="0035614B">
        <w:rPr>
          <w:rStyle w:val="StyleBoldUnderline"/>
          <w:rFonts w:asciiTheme="minorHAnsi" w:hAnsiTheme="minorHAnsi"/>
        </w:rPr>
        <w:t>impacts various sectors of societies differently, with men benefiting more from the payoffs of globalization while women shoulder disproportionately more of its costs and burdens. Since globalization is not monolithic, its web of relationships among different dimensions, levels and forces often creates contradictions embedded in the complex, multifaceted process of globalization</w:t>
      </w:r>
      <w:r w:rsidRPr="0035614B">
        <w:rPr>
          <w:rFonts w:asciiTheme="minorHAnsi" w:hAnsiTheme="minorHAnsi" w:cs="Palatino-Roman"/>
          <w:sz w:val="16"/>
          <w:szCs w:val="20"/>
        </w:rPr>
        <w:t xml:space="preserve">. For example, Weiss investigates how certain elements of CEDAW as an international treaty are contradictory to Islamic tenets and cultural practices, posing problems in its implementation in Pakistan. </w:t>
      </w:r>
      <w:r w:rsidRPr="0035614B">
        <w:rPr>
          <w:rStyle w:val="StyleBoldUnderline"/>
          <w:rFonts w:asciiTheme="minorHAnsi" w:hAnsiTheme="minorHAnsi"/>
        </w:rPr>
        <w:t>Globalization induced changes unequally affect countries of the North and the South, and most changes have been documented to be more detrimental to the latter</w:t>
      </w:r>
      <w:r w:rsidRPr="0035614B">
        <w:rPr>
          <w:rFonts w:asciiTheme="minorHAnsi" w:hAnsiTheme="minorHAnsi" w:cs="Palatino-Roman"/>
          <w:sz w:val="16"/>
          <w:szCs w:val="20"/>
        </w:rPr>
        <w:t xml:space="preserve"> than the former (Hoogvelt, 1997; Misra, 2000; Afshar and Barrientos, 1999). </w:t>
      </w:r>
      <w:r w:rsidRPr="0035614B">
        <w:rPr>
          <w:rStyle w:val="StyleBoldUnderline"/>
          <w:rFonts w:asciiTheme="minorHAnsi" w:hAnsiTheme="minorHAnsi"/>
        </w:rPr>
        <w:t>Given the persistence of poverty, the instability of political regimes, corruption, armed conflict, debt burdens and other internal turmoil, many states in</w:t>
      </w:r>
      <w:r w:rsidRPr="0035614B">
        <w:rPr>
          <w:rFonts w:asciiTheme="minorHAnsi" w:hAnsiTheme="minorHAnsi" w:cs="Palatino-Roman"/>
          <w:sz w:val="16"/>
          <w:szCs w:val="20"/>
        </w:rPr>
        <w:t xml:space="preserve"> Africa, Asia and </w:t>
      </w:r>
      <w:r w:rsidRPr="0035614B">
        <w:rPr>
          <w:rStyle w:val="StyleBoldUnderline"/>
          <w:rFonts w:asciiTheme="minorHAnsi" w:hAnsiTheme="minorHAnsi"/>
        </w:rPr>
        <w:t>Latin</w:t>
      </w:r>
      <w:r w:rsidRPr="0035614B">
        <w:rPr>
          <w:rFonts w:asciiTheme="minorHAnsi" w:hAnsiTheme="minorHAnsi" w:cs="Palatino-Roman"/>
          <w:sz w:val="16"/>
          <w:szCs w:val="20"/>
        </w:rPr>
        <w:t xml:space="preserve">/Caribbean </w:t>
      </w:r>
      <w:r w:rsidRPr="0035614B">
        <w:rPr>
          <w:rStyle w:val="StyleBoldUnderline"/>
          <w:rFonts w:asciiTheme="minorHAnsi" w:hAnsiTheme="minorHAnsi"/>
        </w:rPr>
        <w:t>America have been pressured externally by the hegemonic power of global systems and multilateral agencies controlled by societies of the North which have pushed for a globalized neoliberal agenda</w:t>
      </w:r>
      <w:r w:rsidRPr="0035614B">
        <w:rPr>
          <w:rFonts w:asciiTheme="minorHAnsi" w:hAnsiTheme="minorHAnsi" w:cs="Palatino-Roman"/>
          <w:sz w:val="16"/>
          <w:szCs w:val="20"/>
        </w:rPr>
        <w:t xml:space="preserve"> and austerity of SAPs. Under such pressure, the nation-states often perform contradictory roles, as Denis, Osirim and Lindio-McGovern point out in their analyses. In the case of the Philippines, while the government actively promotes labor export for the benefits of workers’ remittances to pay national debts, it lacks a strong political will to protect the labor rights and welfare of its migrant citizens, thereby indirectly subsidizing social reproduction activities in Italy. </w:t>
      </w:r>
      <w:r w:rsidRPr="0035614B">
        <w:rPr>
          <w:rStyle w:val="StyleBoldUnderline"/>
          <w:rFonts w:asciiTheme="minorHAnsi" w:hAnsiTheme="minorHAnsi"/>
        </w:rPr>
        <w:t>Such contradictions have intensified the predicaments many states face, marginalizing women and the poor and widening social inequalities and injustice locally, nationally and globally</w:t>
      </w:r>
      <w:r w:rsidRPr="0035614B">
        <w:rPr>
          <w:rFonts w:asciiTheme="minorHAnsi" w:hAnsiTheme="minorHAnsi" w:cs="Palatino-Roman"/>
          <w:sz w:val="16"/>
          <w:szCs w:val="20"/>
        </w:rPr>
        <w:t>. Even in Canada, considered to occupy a somewhat ‘middle ground’ political position which affords women a wide range of legal and social entitlements, women are still not on an equal footing with men, as Caragata argues in this special issue.</w:t>
      </w:r>
    </w:p>
    <w:p w:rsidR="00D50085" w:rsidRPr="0035614B" w:rsidRDefault="00D50085" w:rsidP="00D50085">
      <w:pPr>
        <w:rPr>
          <w:rFonts w:asciiTheme="minorHAnsi" w:hAnsiTheme="minorHAnsi" w:cs="Palatino-Roman"/>
          <w:sz w:val="16"/>
          <w:szCs w:val="20"/>
        </w:rPr>
      </w:pPr>
    </w:p>
    <w:p w:rsidR="00AB439E" w:rsidRPr="0035614B" w:rsidRDefault="00AB439E" w:rsidP="00AB439E">
      <w:pPr>
        <w:pStyle w:val="Heading3"/>
        <w:rPr>
          <w:rFonts w:asciiTheme="minorHAnsi" w:hAnsiTheme="minorHAnsi"/>
        </w:rPr>
      </w:pPr>
      <w:r w:rsidRPr="0035614B">
        <w:rPr>
          <w:rFonts w:asciiTheme="minorHAnsi" w:hAnsiTheme="minorHAnsi"/>
        </w:rPr>
        <w:lastRenderedPageBreak/>
        <w:t>Globalization- Hum Trafficking</w:t>
      </w:r>
      <w:r w:rsidR="00255114" w:rsidRPr="0035614B">
        <w:rPr>
          <w:rFonts w:asciiTheme="minorHAnsi" w:hAnsiTheme="minorHAnsi"/>
        </w:rPr>
        <w:t xml:space="preserve"> </w:t>
      </w:r>
    </w:p>
    <w:p w:rsidR="00D50085" w:rsidRPr="0035614B" w:rsidRDefault="00D50085" w:rsidP="00D50085">
      <w:pPr>
        <w:rPr>
          <w:rFonts w:asciiTheme="minorHAnsi" w:hAnsiTheme="minorHAnsi" w:cs="Palatino-Roman"/>
          <w:sz w:val="16"/>
          <w:szCs w:val="20"/>
        </w:rPr>
      </w:pPr>
    </w:p>
    <w:p w:rsidR="00D50085" w:rsidRPr="0035614B" w:rsidRDefault="00D50085" w:rsidP="00D50085">
      <w:pPr>
        <w:rPr>
          <w:rStyle w:val="StyleStyleBold12pt"/>
          <w:rFonts w:asciiTheme="minorHAnsi" w:hAnsiTheme="minorHAnsi"/>
        </w:rPr>
      </w:pPr>
    </w:p>
    <w:p w:rsidR="00D50085" w:rsidRPr="0035614B" w:rsidRDefault="00D50085" w:rsidP="00AB439E">
      <w:pPr>
        <w:pStyle w:val="Heading4"/>
        <w:rPr>
          <w:rFonts w:asciiTheme="minorHAnsi" w:hAnsiTheme="minorHAnsi"/>
        </w:rPr>
      </w:pPr>
      <w:r w:rsidRPr="0035614B">
        <w:rPr>
          <w:rFonts w:asciiTheme="minorHAnsi" w:hAnsiTheme="minorHAnsi"/>
        </w:rPr>
        <w:t>Increased globalization between the US and Latin America produces poverty, sex trafficking, economic marginalization and labor exploitation based on gender oppression.</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Chow ’03</w:t>
      </w:r>
      <w:r w:rsidRPr="0035614B">
        <w:rPr>
          <w:rFonts w:asciiTheme="minorHAnsi" w:hAnsiTheme="minorHAnsi"/>
        </w:rPr>
        <w:t xml:space="preserve"> (Esther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Palatino-Roman"/>
          <w:sz w:val="16"/>
          <w:szCs w:val="20"/>
        </w:rPr>
        <w:t xml:space="preserve">The </w:t>
      </w:r>
      <w:r w:rsidRPr="0035614B">
        <w:rPr>
          <w:rStyle w:val="StyleBoldUnderline"/>
          <w:rFonts w:asciiTheme="minorHAnsi" w:hAnsiTheme="minorHAnsi"/>
        </w:rPr>
        <w:t>unequal payoffs and costs of globalization are caused by its inherent contradictions that create dilemmas, risks and rights violations, breeding inequality, poverty and discontent,</w:t>
      </w:r>
      <w:r w:rsidRPr="0035614B">
        <w:rPr>
          <w:rFonts w:asciiTheme="minorHAnsi" w:hAnsiTheme="minorHAnsi" w:cs="Palatino-Roman"/>
          <w:sz w:val="16"/>
          <w:szCs w:val="20"/>
        </w:rPr>
        <w:t xml:space="preserve"> especially </w:t>
      </w:r>
      <w:r w:rsidRPr="0035614B">
        <w:rPr>
          <w:rStyle w:val="StyleBoldUnderline"/>
          <w:rFonts w:asciiTheme="minorHAnsi" w:hAnsiTheme="minorHAnsi"/>
        </w:rPr>
        <w:t>in the developing world</w:t>
      </w:r>
      <w:r w:rsidRPr="0035614B">
        <w:rPr>
          <w:rFonts w:asciiTheme="minorHAnsi" w:hAnsiTheme="minorHAnsi" w:cs="Palatino-Roman"/>
          <w:sz w:val="16"/>
          <w:szCs w:val="20"/>
        </w:rPr>
        <w:t xml:space="preserve">. Whether measured in purely monetary terms or social ones, </w:t>
      </w:r>
      <w:r w:rsidRPr="0035614B">
        <w:rPr>
          <w:rStyle w:val="StyleBoldUnderline"/>
          <w:rFonts w:asciiTheme="minorHAnsi" w:hAnsiTheme="minorHAnsi"/>
        </w:rPr>
        <w:t>globalization is not a zero-sum game, for it brings mixed blessings and unequal outcomes</w:t>
      </w:r>
      <w:r w:rsidRPr="0035614B">
        <w:rPr>
          <w:rFonts w:asciiTheme="minorHAnsi" w:hAnsiTheme="minorHAnsi" w:cs="Palatino-Roman"/>
          <w:sz w:val="16"/>
          <w:szCs w:val="20"/>
        </w:rPr>
        <w:t xml:space="preserve"> </w:t>
      </w:r>
      <w:r w:rsidRPr="0035614B">
        <w:rPr>
          <w:rStyle w:val="StyleBoldUnderline"/>
          <w:rFonts w:asciiTheme="minorHAnsi" w:hAnsiTheme="minorHAnsi"/>
        </w:rPr>
        <w:t>within and between nations and their citizens</w:t>
      </w:r>
      <w:r w:rsidRPr="0035614B">
        <w:rPr>
          <w:rFonts w:asciiTheme="minorHAnsi" w:hAnsiTheme="minorHAnsi" w:cs="Palatino-Roman"/>
          <w:sz w:val="16"/>
          <w:szCs w:val="20"/>
        </w:rPr>
        <w:t xml:space="preserve">. </w:t>
      </w:r>
      <w:r w:rsidRPr="0035614B">
        <w:rPr>
          <w:rStyle w:val="StyleBoldUnderline"/>
          <w:rFonts w:asciiTheme="minorHAnsi" w:hAnsiTheme="minorHAnsi"/>
        </w:rPr>
        <w:t>At the macro level, globalization</w:t>
      </w:r>
      <w:r w:rsidRPr="0035614B">
        <w:rPr>
          <w:rFonts w:asciiTheme="minorHAnsi" w:hAnsiTheme="minorHAnsi" w:cs="Palatino-Roman"/>
          <w:sz w:val="16"/>
          <w:szCs w:val="20"/>
        </w:rPr>
        <w:t xml:space="preserve"> fosters technological advancement, convenience of communication and transportation, and economic development that reduces costs, encourages trade expansion, promotes global production and increases the wealth of nations, though for some more than for others (Stiglitz, 2002; UNDP, 1999, 2002). However, these same factors have also </w:t>
      </w:r>
      <w:r w:rsidRPr="0035614B">
        <w:rPr>
          <w:rStyle w:val="StyleBoldUnderline"/>
          <w:rFonts w:asciiTheme="minorHAnsi" w:hAnsiTheme="minorHAnsi"/>
        </w:rPr>
        <w:t>facilitated the threat of capital relocation, unequal partnerships in trade</w:t>
      </w:r>
      <w:r w:rsidRPr="0035614B">
        <w:rPr>
          <w:rFonts w:asciiTheme="minorHAnsi" w:hAnsiTheme="minorHAnsi" w:cs="Palatino-Roman"/>
          <w:sz w:val="16"/>
          <w:szCs w:val="20"/>
        </w:rPr>
        <w:t xml:space="preserve"> and finance, </w:t>
      </w:r>
      <w:r w:rsidRPr="0035614B">
        <w:rPr>
          <w:rStyle w:val="StyleBoldUnderline"/>
          <w:rFonts w:asciiTheme="minorHAnsi" w:hAnsiTheme="minorHAnsi"/>
        </w:rPr>
        <w:t>fragmentations in labor production, economic marginalization</w:t>
      </w:r>
      <w:r w:rsidRPr="0035614B">
        <w:rPr>
          <w:rFonts w:asciiTheme="minorHAnsi" w:hAnsiTheme="minorHAnsi" w:cs="Palatino-Roman"/>
          <w:sz w:val="16"/>
          <w:szCs w:val="20"/>
        </w:rPr>
        <w:t xml:space="preserve">, relentless cost-cutting by the TNCs, downsizing of governments, curtailment of social and legal entitlements, retrenchment of social service programs, suppression of organized labor, diminished national autonomy, </w:t>
      </w:r>
      <w:r w:rsidRPr="0035614B">
        <w:rPr>
          <w:rStyle w:val="StyleBoldUnderline"/>
          <w:rFonts w:asciiTheme="minorHAnsi" w:hAnsiTheme="minorHAnsi"/>
        </w:rPr>
        <w:t>reinforcement of inequality between countries, and promotion of dependency of the South on the North</w:t>
      </w:r>
      <w:r w:rsidRPr="0035614B">
        <w:rPr>
          <w:rFonts w:asciiTheme="minorHAnsi" w:hAnsiTheme="minorHAnsi" w:cs="Palatino-Roman"/>
          <w:sz w:val="16"/>
          <w:szCs w:val="20"/>
        </w:rPr>
        <w:t xml:space="preserve">. </w:t>
      </w:r>
      <w:r w:rsidRPr="0035614B">
        <w:rPr>
          <w:rStyle w:val="StyleBoldUnderline"/>
          <w:rFonts w:asciiTheme="minorHAnsi" w:hAnsiTheme="minorHAnsi"/>
        </w:rPr>
        <w:t>At the micro level, globalization</w:t>
      </w:r>
      <w:r w:rsidRPr="0035614B">
        <w:rPr>
          <w:rFonts w:asciiTheme="minorHAnsi" w:hAnsiTheme="minorHAnsi" w:cs="Palatino-Roman"/>
          <w:sz w:val="16"/>
          <w:szCs w:val="20"/>
        </w:rPr>
        <w:t xml:space="preserve"> creates employment opportunities and increases female labor force participation, wage benefits, economic independence, selfworth and more life options, although these advantages are still limited and unequal. Yet, even these same benefits are besieged with contradictions, globalization also </w:t>
      </w:r>
      <w:r w:rsidRPr="0035614B">
        <w:rPr>
          <w:rStyle w:val="StyleBoldUnderline"/>
          <w:rFonts w:asciiTheme="minorHAnsi" w:hAnsiTheme="minorHAnsi"/>
        </w:rPr>
        <w:t>produces adverse effects particularly for women</w:t>
      </w:r>
      <w:r w:rsidRPr="0035614B">
        <w:rPr>
          <w:rFonts w:asciiTheme="minorHAnsi" w:hAnsiTheme="minorHAnsi" w:cs="Palatino-Roman"/>
          <w:sz w:val="16"/>
          <w:szCs w:val="20"/>
        </w:rPr>
        <w:t xml:space="preserve"> – feminization of labor in segregated and low-paying work, </w:t>
      </w:r>
      <w:r w:rsidRPr="0035614B">
        <w:rPr>
          <w:rStyle w:val="StyleBoldUnderline"/>
          <w:rFonts w:asciiTheme="minorHAnsi" w:hAnsiTheme="minorHAnsi"/>
        </w:rPr>
        <w:t>wage dependency, labor exploitation, economic marginalization, poverty, sex tourism, and international human trafficking</w:t>
      </w:r>
      <w:r w:rsidRPr="0035614B">
        <w:rPr>
          <w:rFonts w:asciiTheme="minorHAnsi" w:hAnsiTheme="minorHAnsi" w:cs="Palatino-Roman"/>
          <w:sz w:val="16"/>
          <w:szCs w:val="20"/>
        </w:rPr>
        <w:t xml:space="preserve"> of women and young girls – further worsening the already low status of women and their life conditions and </w:t>
      </w:r>
      <w:r w:rsidRPr="0035614B">
        <w:rPr>
          <w:rStyle w:val="StyleBoldUnderline"/>
          <w:rFonts w:asciiTheme="minorHAnsi" w:hAnsiTheme="minorHAnsi"/>
        </w:rPr>
        <w:t>exacerbating inequalities based on race, gender, class and nationality in the developing world. The alleged payoffs of globalization are</w:t>
      </w:r>
      <w:r w:rsidRPr="0035614B">
        <w:rPr>
          <w:rFonts w:asciiTheme="minorHAnsi" w:hAnsiTheme="minorHAnsi" w:cs="Palatino-Roman"/>
          <w:sz w:val="16"/>
          <w:szCs w:val="20"/>
        </w:rPr>
        <w:t xml:space="preserve">, in fact, </w:t>
      </w:r>
      <w:r w:rsidRPr="0035614B">
        <w:rPr>
          <w:rStyle w:val="StyleBoldUnderline"/>
          <w:rFonts w:asciiTheme="minorHAnsi" w:hAnsiTheme="minorHAnsi"/>
        </w:rPr>
        <w:t>subsidized by women’s paid labor in the formal sector, their cheap labor and meager income in the informal sector, and unpaid household labor in the home.</w:t>
      </w: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BoldUnderline"/>
          <w:rFonts w:asciiTheme="minorHAnsi" w:hAnsiTheme="minorHAnsi"/>
        </w:rPr>
      </w:pPr>
    </w:p>
    <w:p w:rsidR="00AB439E" w:rsidRPr="0035614B" w:rsidRDefault="00AB439E" w:rsidP="00AB439E">
      <w:pPr>
        <w:pStyle w:val="Heading4"/>
        <w:rPr>
          <w:rFonts w:asciiTheme="minorHAnsi" w:hAnsiTheme="minorHAnsi"/>
        </w:rPr>
      </w:pPr>
      <w:r w:rsidRPr="0035614B">
        <w:rPr>
          <w:rFonts w:asciiTheme="minorHAnsi" w:hAnsiTheme="minorHAnsi"/>
        </w:rPr>
        <w:t>Economic interconnectivity promotes human trafficking</w:t>
      </w:r>
    </w:p>
    <w:p w:rsidR="00AB439E" w:rsidRPr="0035614B" w:rsidRDefault="00AB439E" w:rsidP="00AB439E">
      <w:pPr>
        <w:rPr>
          <w:rFonts w:asciiTheme="minorHAnsi" w:hAnsiTheme="minorHAnsi"/>
          <w:sz w:val="16"/>
        </w:rPr>
      </w:pPr>
      <w:r w:rsidRPr="0035614B">
        <w:rPr>
          <w:rStyle w:val="StyleStyleBold12pt"/>
          <w:rFonts w:asciiTheme="minorHAnsi" w:hAnsiTheme="minorHAnsi"/>
        </w:rPr>
        <w:t>Brewer 9</w:t>
      </w:r>
      <w:r w:rsidRPr="0035614B">
        <w:rPr>
          <w:rFonts w:asciiTheme="minorHAnsi" w:hAnsiTheme="minorHAnsi"/>
        </w:rPr>
        <w:t xml:space="preserve"> </w:t>
      </w:r>
      <w:r w:rsidRPr="0035614B">
        <w:rPr>
          <w:rFonts w:asciiTheme="minorHAnsi" w:hAnsiTheme="minorHAnsi"/>
        </w:rPr>
        <w:br/>
      </w:r>
      <w:r w:rsidRPr="0035614B">
        <w:rPr>
          <w:rFonts w:asciiTheme="minorHAnsi" w:hAnsiTheme="minorHAnsi"/>
          <w:sz w:val="16"/>
        </w:rPr>
        <w:t xml:space="preserve">(Devin, “Globalization and Human Trafficking” </w:t>
      </w:r>
      <w:r w:rsidRPr="0035614B">
        <w:rPr>
          <w:rFonts w:asciiTheme="minorHAnsi" w:hAnsiTheme="minorHAnsi"/>
          <w:i/>
          <w:sz w:val="16"/>
        </w:rPr>
        <w:t>Topical Research Digest: Human Rights and Human Trafficking</w:t>
      </w:r>
      <w:r w:rsidRPr="0035614B">
        <w:rPr>
          <w:rFonts w:asciiTheme="minorHAnsi" w:hAnsiTheme="minorHAnsi"/>
          <w:sz w:val="16"/>
        </w:rPr>
        <w:t xml:space="preserve"> pg 46-47 </w:t>
      </w:r>
      <w:hyperlink r:id="rId13" w:history="1">
        <w:r w:rsidRPr="0035614B">
          <w:rPr>
            <w:rStyle w:val="Hyperlink"/>
            <w:rFonts w:asciiTheme="minorHAnsi" w:hAnsiTheme="minorHAnsi"/>
            <w:sz w:val="16"/>
          </w:rPr>
          <w:t>http://www.du.edu/korbel/hrhw/researchdigest/trafficking/Globalization.pdf</w:t>
        </w:r>
      </w:hyperlink>
      <w:r w:rsidRPr="0035614B">
        <w:rPr>
          <w:rFonts w:asciiTheme="minorHAnsi" w:hAnsiTheme="minorHAnsi"/>
          <w:sz w:val="16"/>
        </w:rPr>
        <w:t xml:space="preserve"> DA: 2013-7-8)</w:t>
      </w:r>
    </w:p>
    <w:p w:rsidR="00AB439E" w:rsidRPr="0035614B" w:rsidRDefault="00AB439E" w:rsidP="00AB439E">
      <w:pPr>
        <w:rPr>
          <w:rFonts w:asciiTheme="minorHAnsi" w:hAnsiTheme="minorHAnsi"/>
        </w:rPr>
      </w:pPr>
    </w:p>
    <w:p w:rsidR="00AB439E" w:rsidRPr="0035614B" w:rsidRDefault="00AB439E" w:rsidP="00AB439E">
      <w:pPr>
        <w:rPr>
          <w:rFonts w:asciiTheme="minorHAnsi" w:hAnsiTheme="minorHAnsi"/>
          <w:sz w:val="16"/>
        </w:rPr>
      </w:pPr>
      <w:r w:rsidRPr="0035614B">
        <w:rPr>
          <w:rFonts w:asciiTheme="minorHAnsi" w:hAnsiTheme="minorHAnsi"/>
          <w:sz w:val="16"/>
        </w:rPr>
        <w:t xml:space="preserve">The process of globalization is especially pronounced and entrenched in the world economy. </w:t>
      </w:r>
      <w:r w:rsidRPr="0035614B">
        <w:rPr>
          <w:rStyle w:val="StyleBoldUnderline"/>
          <w:rFonts w:asciiTheme="minorHAnsi" w:hAnsiTheme="minorHAnsi"/>
        </w:rPr>
        <w:t xml:space="preserve">An </w:t>
      </w:r>
      <w:r w:rsidRPr="0035614B">
        <w:rPr>
          <w:rStyle w:val="StyleBoldUnderline"/>
          <w:rFonts w:asciiTheme="minorHAnsi" w:hAnsiTheme="minorHAnsi"/>
          <w:sz w:val="12"/>
        </w:rPr>
        <w:t>¶</w:t>
      </w:r>
      <w:r w:rsidRPr="0035614B">
        <w:rPr>
          <w:rStyle w:val="StyleBoldUnderline"/>
          <w:rFonts w:asciiTheme="minorHAnsi" w:hAnsiTheme="minorHAnsi"/>
        </w:rPr>
        <w:t xml:space="preserve"> increasingly integrated world economy enables human trafficking to thrive</w:t>
      </w:r>
      <w:r w:rsidRPr="0035614B">
        <w:rPr>
          <w:rFonts w:asciiTheme="minorHAnsi" w:hAnsiTheme="minorHAnsi"/>
          <w:sz w:val="16"/>
        </w:rPr>
        <w:t xml:space="preserve">. Just like the slavery of </w:t>
      </w:r>
      <w:r w:rsidRPr="0035614B">
        <w:rPr>
          <w:rFonts w:asciiTheme="minorHAnsi" w:hAnsiTheme="minorHAnsi"/>
          <w:sz w:val="12"/>
        </w:rPr>
        <w:t>¶</w:t>
      </w:r>
      <w:r w:rsidRPr="0035614B">
        <w:rPr>
          <w:rFonts w:asciiTheme="minorHAnsi" w:hAnsiTheme="minorHAnsi"/>
          <w:sz w:val="16"/>
        </w:rPr>
        <w:t xml:space="preserve"> old, </w:t>
      </w:r>
      <w:r w:rsidRPr="0035614B">
        <w:rPr>
          <w:rStyle w:val="StyleBoldUnderline"/>
          <w:rFonts w:asciiTheme="minorHAnsi" w:hAnsiTheme="minorHAnsi"/>
        </w:rPr>
        <w:t xml:space="preserve">modern day trafficking of humans is a lucrative business that has only become more rewarding </w:t>
      </w:r>
      <w:r w:rsidRPr="0035614B">
        <w:rPr>
          <w:rStyle w:val="StyleBoldUnderline"/>
          <w:rFonts w:asciiTheme="minorHAnsi" w:hAnsiTheme="minorHAnsi"/>
          <w:sz w:val="12"/>
        </w:rPr>
        <w:t>¶</w:t>
      </w:r>
      <w:r w:rsidRPr="0035614B">
        <w:rPr>
          <w:rStyle w:val="StyleBoldUnderline"/>
          <w:rFonts w:asciiTheme="minorHAnsi" w:hAnsiTheme="minorHAnsi"/>
        </w:rPr>
        <w:t xml:space="preserve"> for traffickers with the advent of globalization</w:t>
      </w:r>
      <w:r w:rsidRPr="0035614B">
        <w:rPr>
          <w:rFonts w:asciiTheme="minorHAnsi" w:hAnsiTheme="minorHAnsi"/>
          <w:sz w:val="16"/>
        </w:rPr>
        <w:t xml:space="preserve">. In fact, the trans-Atlantic slave trade of centuries ago </w:t>
      </w:r>
      <w:r w:rsidRPr="0035614B">
        <w:rPr>
          <w:rFonts w:asciiTheme="minorHAnsi" w:hAnsiTheme="minorHAnsi"/>
          <w:sz w:val="12"/>
        </w:rPr>
        <w:t>¶</w:t>
      </w:r>
      <w:r w:rsidRPr="0035614B">
        <w:rPr>
          <w:rFonts w:asciiTheme="minorHAnsi" w:hAnsiTheme="minorHAnsi"/>
          <w:sz w:val="16"/>
        </w:rPr>
        <w:t xml:space="preserve"> epitomized economic globalization. Just as it was back then, human trafficking, as abhorrent as it is, </w:t>
      </w:r>
      <w:r w:rsidRPr="0035614B">
        <w:rPr>
          <w:rFonts w:asciiTheme="minorHAnsi" w:hAnsiTheme="minorHAnsi"/>
          <w:sz w:val="12"/>
        </w:rPr>
        <w:t>¶</w:t>
      </w:r>
      <w:r w:rsidRPr="0035614B">
        <w:rPr>
          <w:rFonts w:asciiTheme="minorHAnsi" w:hAnsiTheme="minorHAnsi"/>
          <w:sz w:val="16"/>
        </w:rPr>
        <w:t xml:space="preserve"> remains a matter of supply and demand. To corroborate this stark and unfortunate economic reality, </w:t>
      </w:r>
      <w:r w:rsidRPr="0035614B">
        <w:rPr>
          <w:rFonts w:asciiTheme="minorHAnsi" w:hAnsiTheme="minorHAnsi"/>
          <w:sz w:val="12"/>
        </w:rPr>
        <w:t>¶</w:t>
      </w:r>
      <w:r w:rsidRPr="0035614B">
        <w:rPr>
          <w:rFonts w:asciiTheme="minorHAnsi" w:hAnsiTheme="minorHAnsi"/>
          <w:sz w:val="16"/>
        </w:rPr>
        <w:t xml:space="preserve"> the ILO estimates that annual global profits generated from trafficking amount to around U.S. $32 </w:t>
      </w:r>
      <w:r w:rsidRPr="0035614B">
        <w:rPr>
          <w:rFonts w:asciiTheme="minorHAnsi" w:hAnsiTheme="minorHAnsi"/>
          <w:sz w:val="12"/>
        </w:rPr>
        <w:t>¶</w:t>
      </w:r>
      <w:r w:rsidRPr="0035614B">
        <w:rPr>
          <w:rFonts w:asciiTheme="minorHAnsi" w:hAnsiTheme="minorHAnsi"/>
          <w:sz w:val="16"/>
        </w:rPr>
        <w:t xml:space="preserve"> billion (ILO 2008). Polakoff submits that </w:t>
      </w:r>
      <w:r w:rsidRPr="0035614B">
        <w:rPr>
          <w:rStyle w:val="StyleBoldUnderline"/>
          <w:rFonts w:asciiTheme="minorHAnsi" w:hAnsiTheme="minorHAnsi"/>
        </w:rPr>
        <w:t>economic globalization has led to a form of “global apartheid</w:t>
      </w:r>
      <w:r w:rsidRPr="0035614B">
        <w:rPr>
          <w:rFonts w:asciiTheme="minorHAnsi" w:hAnsiTheme="minorHAnsi"/>
          <w:sz w:val="16"/>
        </w:rPr>
        <w:t xml:space="preserve">” </w:t>
      </w:r>
      <w:r w:rsidRPr="0035614B">
        <w:rPr>
          <w:rStyle w:val="StyleBoldUnderline"/>
          <w:rFonts w:asciiTheme="minorHAnsi" w:hAnsiTheme="minorHAnsi"/>
        </w:rPr>
        <w:t xml:space="preserve">and a </w:t>
      </w:r>
      <w:r w:rsidRPr="0035614B">
        <w:rPr>
          <w:rStyle w:val="StyleBoldUnderline"/>
          <w:rFonts w:asciiTheme="minorHAnsi" w:hAnsiTheme="minorHAnsi"/>
          <w:sz w:val="12"/>
        </w:rPr>
        <w:t>¶</w:t>
      </w:r>
      <w:r w:rsidRPr="0035614B">
        <w:rPr>
          <w:rStyle w:val="StyleBoldUnderline"/>
          <w:rFonts w:asciiTheme="minorHAnsi" w:hAnsiTheme="minorHAnsi"/>
        </w:rPr>
        <w:t xml:space="preserve"> corresponding emergence of a new “fourth world”</w:t>
      </w:r>
      <w:r w:rsidRPr="0035614B">
        <w:rPr>
          <w:rFonts w:asciiTheme="minorHAnsi" w:hAnsiTheme="minorHAnsi"/>
          <w:sz w:val="16"/>
        </w:rPr>
        <w:t xml:space="preserve"> </w:t>
      </w:r>
      <w:r w:rsidRPr="0035614B">
        <w:rPr>
          <w:rStyle w:val="StyleBoldUnderline"/>
          <w:rFonts w:asciiTheme="minorHAnsi" w:hAnsiTheme="minorHAnsi"/>
        </w:rPr>
        <w:t xml:space="preserve">populated by millions of homeless, incarcerated, </w:t>
      </w:r>
      <w:r w:rsidRPr="0035614B">
        <w:rPr>
          <w:rStyle w:val="StyleBoldUnderline"/>
          <w:rFonts w:asciiTheme="minorHAnsi" w:hAnsiTheme="minorHAnsi"/>
          <w:sz w:val="12"/>
        </w:rPr>
        <w:t>¶</w:t>
      </w:r>
      <w:r w:rsidRPr="0035614B">
        <w:rPr>
          <w:rStyle w:val="StyleBoldUnderline"/>
          <w:rFonts w:asciiTheme="minorHAnsi" w:hAnsiTheme="minorHAnsi"/>
        </w:rPr>
        <w:t xml:space="preserve"> impoverished, and otherwise socially excluded people </w:t>
      </w:r>
      <w:r w:rsidRPr="0035614B">
        <w:rPr>
          <w:rFonts w:asciiTheme="minorHAnsi" w:hAnsiTheme="minorHAnsi"/>
          <w:sz w:val="16"/>
        </w:rPr>
        <w:t xml:space="preserve">(Polakoff 2007). </w:t>
      </w:r>
      <w:r w:rsidRPr="0035614B">
        <w:rPr>
          <w:rStyle w:val="StyleBoldUnderline"/>
          <w:rFonts w:asciiTheme="minorHAnsi" w:hAnsiTheme="minorHAnsi"/>
        </w:rPr>
        <w:t xml:space="preserve">It is from this pool of </w:t>
      </w:r>
      <w:r w:rsidRPr="0035614B">
        <w:rPr>
          <w:rStyle w:val="StyleBoldUnderline"/>
          <w:rFonts w:asciiTheme="minorHAnsi" w:hAnsiTheme="minorHAnsi"/>
          <w:sz w:val="12"/>
        </w:rPr>
        <w:t>¶</w:t>
      </w:r>
      <w:r w:rsidRPr="0035614B">
        <w:rPr>
          <w:rStyle w:val="StyleBoldUnderline"/>
          <w:rFonts w:asciiTheme="minorHAnsi" w:hAnsiTheme="minorHAnsi"/>
        </w:rPr>
        <w:t xml:space="preserve"> “fourth world” denizens where victims of </w:t>
      </w:r>
      <w:r w:rsidRPr="0035614B">
        <w:rPr>
          <w:rStyle w:val="StyleBoldUnderline"/>
          <w:rFonts w:asciiTheme="minorHAnsi" w:hAnsiTheme="minorHAnsi"/>
        </w:rPr>
        <w:lastRenderedPageBreak/>
        <w:t>human trafficking are increasingly drawn.</w:t>
      </w:r>
      <w:r w:rsidRPr="0035614B">
        <w:rPr>
          <w:rFonts w:asciiTheme="minorHAnsi" w:hAnsiTheme="minorHAnsi"/>
          <w:sz w:val="16"/>
        </w:rPr>
        <w:t xml:space="preserve"> From this </w:t>
      </w:r>
      <w:r w:rsidRPr="0035614B">
        <w:rPr>
          <w:rFonts w:asciiTheme="minorHAnsi" w:hAnsiTheme="minorHAnsi"/>
          <w:sz w:val="12"/>
        </w:rPr>
        <w:t>¶</w:t>
      </w:r>
      <w:r w:rsidRPr="0035614B">
        <w:rPr>
          <w:rFonts w:asciiTheme="minorHAnsi" w:hAnsiTheme="minorHAnsi"/>
          <w:sz w:val="16"/>
        </w:rPr>
        <w:t xml:space="preserve"> perspective</w:t>
      </w:r>
      <w:r w:rsidRPr="0035614B">
        <w:rPr>
          <w:rStyle w:val="StyleBoldUnderline"/>
          <w:rFonts w:asciiTheme="minorHAnsi" w:hAnsiTheme="minorHAnsi"/>
        </w:rPr>
        <w:t xml:space="preserve">, economic globalization is the prime culprit of the facilitation of an exorbitant number </w:t>
      </w:r>
      <w:r w:rsidRPr="0035614B">
        <w:rPr>
          <w:rStyle w:val="StyleBoldUnderline"/>
          <w:rFonts w:asciiTheme="minorHAnsi" w:hAnsiTheme="minorHAnsi"/>
          <w:sz w:val="12"/>
        </w:rPr>
        <w:t>¶</w:t>
      </w:r>
      <w:r w:rsidRPr="0035614B">
        <w:rPr>
          <w:rStyle w:val="StyleBoldUnderline"/>
          <w:rFonts w:asciiTheme="minorHAnsi" w:hAnsiTheme="minorHAnsi"/>
        </w:rPr>
        <w:t xml:space="preserve"> of vulnerable trafficking victims worldwide</w:t>
      </w:r>
      <w:r w:rsidRPr="0035614B">
        <w:rPr>
          <w:rFonts w:asciiTheme="minorHAnsi" w:hAnsiTheme="minorHAnsi"/>
          <w:sz w:val="16"/>
        </w:rPr>
        <w:t xml:space="preserve">. More precisely, according to the U.S. Department of </w:t>
      </w:r>
      <w:r w:rsidRPr="0035614B">
        <w:rPr>
          <w:rFonts w:asciiTheme="minorHAnsi" w:hAnsiTheme="minorHAnsi"/>
          <w:sz w:val="12"/>
        </w:rPr>
        <w:t>¶</w:t>
      </w:r>
      <w:r w:rsidRPr="0035614B">
        <w:rPr>
          <w:rFonts w:asciiTheme="minorHAnsi" w:hAnsiTheme="minorHAnsi"/>
          <w:sz w:val="16"/>
        </w:rPr>
        <w:t xml:space="preserve"> State’s 2008 report, about 600,000 to 800,000 people—mostly women and children—are trafficked </w:t>
      </w:r>
      <w:r w:rsidRPr="0035614B">
        <w:rPr>
          <w:rFonts w:asciiTheme="minorHAnsi" w:hAnsiTheme="minorHAnsi"/>
          <w:sz w:val="12"/>
        </w:rPr>
        <w:t>¶</w:t>
      </w:r>
      <w:r w:rsidRPr="0035614B">
        <w:rPr>
          <w:rFonts w:asciiTheme="minorHAnsi" w:hAnsiTheme="minorHAnsi"/>
          <w:sz w:val="16"/>
        </w:rPr>
        <w:t xml:space="preserve"> across national borders. In this age of globalization, one can only expect these numbers to escalate </w:t>
      </w:r>
      <w:r w:rsidRPr="0035614B">
        <w:rPr>
          <w:rFonts w:asciiTheme="minorHAnsi" w:hAnsiTheme="minorHAnsi"/>
          <w:sz w:val="12"/>
        </w:rPr>
        <w:t>¶</w:t>
      </w:r>
      <w:r w:rsidRPr="0035614B">
        <w:rPr>
          <w:rFonts w:asciiTheme="minorHAnsi" w:hAnsiTheme="minorHAnsi"/>
          <w:sz w:val="16"/>
        </w:rPr>
        <w:t xml:space="preserve"> as the inequalities and the economic disparities between the developing and developed worlds </w:t>
      </w:r>
      <w:r w:rsidRPr="0035614B">
        <w:rPr>
          <w:rFonts w:asciiTheme="minorHAnsi" w:hAnsiTheme="minorHAnsi"/>
          <w:sz w:val="12"/>
        </w:rPr>
        <w:t>¶</w:t>
      </w:r>
      <w:r w:rsidRPr="0035614B">
        <w:rPr>
          <w:rFonts w:asciiTheme="minorHAnsi" w:hAnsiTheme="minorHAnsi"/>
          <w:sz w:val="16"/>
        </w:rPr>
        <w:t xml:space="preserve"> continue at the present pace.</w:t>
      </w:r>
    </w:p>
    <w:p w:rsidR="00AB439E" w:rsidRPr="0035614B" w:rsidRDefault="00AB439E" w:rsidP="00AB439E">
      <w:pPr>
        <w:rPr>
          <w:rFonts w:asciiTheme="minorHAnsi" w:hAnsiTheme="minorHAnsi"/>
          <w:sz w:val="16"/>
        </w:rPr>
      </w:pPr>
    </w:p>
    <w:p w:rsidR="00AB439E" w:rsidRPr="0035614B" w:rsidRDefault="00AB439E" w:rsidP="00AB439E">
      <w:pPr>
        <w:rPr>
          <w:rFonts w:asciiTheme="minorHAnsi" w:hAnsiTheme="minorHAnsi"/>
          <w:sz w:val="16"/>
        </w:rPr>
      </w:pPr>
    </w:p>
    <w:p w:rsidR="00AB439E" w:rsidRPr="0035614B" w:rsidRDefault="00AB439E" w:rsidP="00AB439E">
      <w:pPr>
        <w:rPr>
          <w:rFonts w:asciiTheme="minorHAnsi" w:hAnsiTheme="minorHAnsi"/>
        </w:rPr>
      </w:pPr>
    </w:p>
    <w:p w:rsidR="00AB439E" w:rsidRPr="0035614B" w:rsidRDefault="00AB439E" w:rsidP="00AB439E">
      <w:pPr>
        <w:pStyle w:val="Heading4"/>
        <w:rPr>
          <w:rFonts w:asciiTheme="minorHAnsi" w:hAnsiTheme="minorHAnsi"/>
        </w:rPr>
      </w:pPr>
      <w:r w:rsidRPr="0035614B">
        <w:rPr>
          <w:rFonts w:asciiTheme="minorHAnsi" w:hAnsiTheme="minorHAnsi"/>
        </w:rPr>
        <w:t xml:space="preserve">We have an ethical obligation to take action to stop trafficking. </w:t>
      </w:r>
    </w:p>
    <w:p w:rsidR="00AB439E" w:rsidRPr="0035614B" w:rsidRDefault="00AB439E" w:rsidP="00AB439E">
      <w:pPr>
        <w:rPr>
          <w:rStyle w:val="StyleStyleBold12pt"/>
          <w:rFonts w:asciiTheme="minorHAnsi" w:hAnsiTheme="minorHAnsi"/>
          <w:sz w:val="16"/>
        </w:rPr>
      </w:pPr>
      <w:r w:rsidRPr="0035614B">
        <w:rPr>
          <w:rStyle w:val="StyleStyleBold12pt"/>
          <w:rFonts w:asciiTheme="minorHAnsi" w:hAnsiTheme="minorHAnsi"/>
        </w:rPr>
        <w:t>Stone 2005</w:t>
      </w:r>
      <w:r w:rsidRPr="0035614B">
        <w:rPr>
          <w:rStyle w:val="StyleStyleBold12pt"/>
          <w:rFonts w:asciiTheme="minorHAnsi" w:hAnsiTheme="minorHAnsi"/>
        </w:rPr>
        <w:br/>
      </w:r>
      <w:r w:rsidRPr="0035614B">
        <w:rPr>
          <w:rFonts w:asciiTheme="minorHAnsi" w:hAnsiTheme="minorHAnsi"/>
        </w:rPr>
        <w:t xml:space="preserve"> (Marjorie, Professor of Gender Studies at Dalhousie University, “Twenty-first Century Global Sex Trafficking: Migration, Capitalism, Class, and Challenges for Feminism Now”, ESC: English Studies in Canada 31.2-3, Project Muse, </w:t>
      </w:r>
      <w:hyperlink r:id="rId14" w:history="1">
        <w:r w:rsidRPr="0035614B">
          <w:rPr>
            <w:rStyle w:val="Hyperlink"/>
            <w:rFonts w:asciiTheme="minorHAnsi" w:hAnsiTheme="minorHAnsi"/>
          </w:rPr>
          <w:t>http://muse.jhu.edu/journals/esc_english_studies_in_canada/v031/31.2stone.html</w:t>
        </w:r>
      </w:hyperlink>
      <w:r w:rsidRPr="0035614B">
        <w:rPr>
          <w:rFonts w:asciiTheme="minorHAnsi" w:hAnsiTheme="minorHAnsi"/>
        </w:rPr>
        <w:t>)</w:t>
      </w:r>
    </w:p>
    <w:p w:rsidR="00AB439E" w:rsidRPr="0035614B" w:rsidRDefault="00AB439E" w:rsidP="00AB439E">
      <w:pPr>
        <w:rPr>
          <w:rFonts w:asciiTheme="minorHAnsi" w:hAnsiTheme="minorHAnsi"/>
        </w:rPr>
      </w:pPr>
    </w:p>
    <w:p w:rsidR="00AB439E" w:rsidRPr="0035614B" w:rsidRDefault="00AB439E" w:rsidP="00AB439E">
      <w:pPr>
        <w:rPr>
          <w:rFonts w:asciiTheme="minorHAnsi" w:hAnsiTheme="minorHAnsi"/>
          <w:sz w:val="16"/>
        </w:rPr>
      </w:pPr>
      <w:r w:rsidRPr="0035614B">
        <w:rPr>
          <w:rFonts w:asciiTheme="minorHAnsi" w:hAnsiTheme="minorHAnsi"/>
          <w:sz w:val="16"/>
        </w:rPr>
        <w:t>In a chapter on "The Breaking Grounds" in The Natashas: The New Global Sex Trade (2003), Canadian journalist Victor Malarek interviews a young woman named Sophia describing how trafficked women and girls were "broken in" for service in the sex trade in Kosovo. Initially Sofia thinks, "I will fight back," then watches as another woman who does resist is burned with cigarettes "all over her arms," "attacked … anally," and beaten unconscious until she is "no longer breathing. There was no worry on the faces [End Page 31] of the owners. They simply carried her out" (33–34</w:t>
      </w:r>
      <w:r w:rsidRPr="0035614B">
        <w:rPr>
          <w:rStyle w:val="StyleBoldUnderline"/>
          <w:rFonts w:asciiTheme="minorHAnsi" w:hAnsiTheme="minorHAnsi"/>
        </w:rPr>
        <w:t>). Trafficking in human beings is "now the third-largest moneymaking venture in the world</w:t>
      </w:r>
      <w:r w:rsidRPr="0035614B">
        <w:rPr>
          <w:rFonts w:asciiTheme="minorHAnsi" w:hAnsiTheme="minorHAnsi"/>
          <w:sz w:val="16"/>
        </w:rPr>
        <w:t>, after illegal weapons and drugs," Malarek observes (4). A 2005 International Labour Organization report estimates that among the 8.1 million persons in forced labour by private agents and enterprises globally (excluding those coerced by states, the army, or rebel military groups), 2.5 million are trafficked. Of these more than half, 1.4 to 1</w:t>
      </w:r>
      <w:r w:rsidRPr="0035614B">
        <w:rPr>
          <w:rStyle w:val="StyleBoldUnderline"/>
          <w:rFonts w:asciiTheme="minorHAnsi" w:hAnsiTheme="minorHAnsi"/>
        </w:rPr>
        <w:t>.7 million, are "in forced commercial sexual exploitation" ranging along a continuum from debt bondage and intimidation to incarceration, rape, terrorism, and torture.1 Despite the measures</w:t>
      </w:r>
      <w:r w:rsidRPr="0035614B">
        <w:rPr>
          <w:rFonts w:asciiTheme="minorHAnsi" w:hAnsiTheme="minorHAnsi"/>
          <w:sz w:val="16"/>
        </w:rPr>
        <w:t xml:space="preserve"> thus far</w:t>
      </w:r>
      <w:r w:rsidRPr="0035614B">
        <w:rPr>
          <w:rStyle w:val="StyleBoldUnderline"/>
          <w:rFonts w:asciiTheme="minorHAnsi" w:hAnsiTheme="minorHAnsi"/>
        </w:rPr>
        <w:t xml:space="preserve"> taken</w:t>
      </w:r>
      <w:r w:rsidRPr="0035614B">
        <w:rPr>
          <w:rFonts w:asciiTheme="minorHAnsi" w:hAnsiTheme="minorHAnsi"/>
          <w:sz w:val="16"/>
        </w:rPr>
        <w:t xml:space="preserve"> by NGOs such as the Global Alliance Against Trafficking in Women (GAATW), the UN (through its 2000 Palermo Protocol against trafficking), the European Union, and by various governments, </w:t>
      </w:r>
      <w:r w:rsidRPr="0035614B">
        <w:rPr>
          <w:rStyle w:val="StyleBoldUnderline"/>
          <w:rFonts w:asciiTheme="minorHAnsi" w:hAnsiTheme="minorHAnsi"/>
        </w:rPr>
        <w:t>sex trafficking is not declining but is growing in scope, sophistication, and invisibility</w:t>
      </w:r>
      <w:r w:rsidRPr="0035614B">
        <w:rPr>
          <w:rFonts w:asciiTheme="minorHAnsi" w:hAnsiTheme="minorHAnsi"/>
          <w:sz w:val="16"/>
        </w:rPr>
        <w:t xml:space="preserve">, as Paolo Monzini and Marco Gramenga, among many others, document.2 </w:t>
      </w:r>
      <w:r w:rsidRPr="0035614B">
        <w:rPr>
          <w:rStyle w:val="StyleBoldUnderline"/>
          <w:rFonts w:asciiTheme="minorHAnsi" w:hAnsiTheme="minorHAnsi"/>
        </w:rPr>
        <w:t>Driven by global inequities, growing numbers of migrants working in the sex industry</w:t>
      </w:r>
      <w:r w:rsidRPr="0035614B">
        <w:rPr>
          <w:rFonts w:asciiTheme="minorHAnsi" w:hAnsiTheme="minorHAnsi"/>
          <w:sz w:val="16"/>
        </w:rPr>
        <w:t xml:space="preserve">, </w:t>
      </w:r>
      <w:r w:rsidRPr="0035614B">
        <w:rPr>
          <w:rStyle w:val="StyleBoldUnderline"/>
          <w:rFonts w:asciiTheme="minorHAnsi" w:hAnsiTheme="minorHAnsi"/>
        </w:rPr>
        <w:t>and structural readjustments in the developing world</w:t>
      </w:r>
      <w:r w:rsidRPr="0035614B">
        <w:rPr>
          <w:rFonts w:asciiTheme="minorHAnsi" w:hAnsiTheme="minorHAnsi"/>
          <w:sz w:val="16"/>
        </w:rPr>
        <w:t xml:space="preserve">, the former Soviet Union, and Eastern Europe, sex trafficking is also increasingly networked with the drug trade, the trade in human organs, prostitution networks, internet pornography, mail-order bride operations, and sex tourism.3 </w:t>
      </w:r>
      <w:r w:rsidRPr="0035614B">
        <w:rPr>
          <w:rStyle w:val="StyleBoldUnderline"/>
          <w:rFonts w:asciiTheme="minorHAnsi" w:hAnsiTheme="minorHAnsi"/>
        </w:rPr>
        <w:t>Minors are also increasingly among those exploited</w:t>
      </w:r>
      <w:r w:rsidRPr="0035614B">
        <w:rPr>
          <w:rFonts w:asciiTheme="minorHAnsi" w:hAnsiTheme="minorHAnsi"/>
          <w:sz w:val="16"/>
        </w:rPr>
        <w:t xml:space="preserve">, like the children trafficked back and forth across the Mexican–U.S. border described by Peter Landesman in a January 2004, New York Times story.4 Malarek and Monzini both note that, notwithstanding progressive human rights initiatives, the UN and </w:t>
      </w:r>
      <w:r w:rsidRPr="0035614B">
        <w:rPr>
          <w:rStyle w:val="StyleBoldUnderline"/>
          <w:rFonts w:asciiTheme="minorHAnsi" w:hAnsiTheme="minorHAnsi"/>
        </w:rPr>
        <w:t>the U.S. have themselves substantially contributed to trafficking through the ineffectual regulation</w:t>
      </w:r>
      <w:r w:rsidRPr="0035614B">
        <w:rPr>
          <w:rFonts w:asciiTheme="minorHAnsi" w:hAnsiTheme="minorHAnsi"/>
          <w:sz w:val="16"/>
        </w:rPr>
        <w:t xml:space="preserve"> </w:t>
      </w:r>
      <w:r w:rsidRPr="0035614B">
        <w:rPr>
          <w:rStyle w:val="StyleBoldUnderline"/>
          <w:rFonts w:asciiTheme="minorHAnsi" w:hAnsiTheme="minorHAnsi"/>
        </w:rPr>
        <w:t>of peace-keeping troops</w:t>
      </w:r>
      <w:r w:rsidRPr="0035614B">
        <w:rPr>
          <w:rFonts w:asciiTheme="minorHAnsi" w:hAnsiTheme="minorHAnsi"/>
          <w:sz w:val="16"/>
        </w:rPr>
        <w:t xml:space="preserve"> in places such as Bosnia or the effects of military bases in Asia.5 While the U.S. initiation of its State [End Page 32] Department's annual "Traffic in Person" audit in 2000 created measures to counteract trafficking by ranking countries according to their success in regulating it, Malarek notes that the effectiveness of the TIP audits has increasingly been hollowed out by the political reasons seeming to govern the movement of countries from the lower ranks of Tier Three—for countries not meeting or attempting to meet minimal standards in counteracting trafficking—to Tier One, for countries said to be in full compliance with "minimum standards" (187).6 Nor does the U.S. State Department "consider that the vast majority of men using trafficked women either at home or outside their borders are from the … well-heeled nations sitting smugly on Tier One" (Malarek 205). </w:t>
      </w:r>
      <w:r w:rsidRPr="0035614B">
        <w:rPr>
          <w:rStyle w:val="StyleBoldUnderline"/>
          <w:rFonts w:asciiTheme="minorHAnsi" w:hAnsiTheme="minorHAnsi"/>
        </w:rPr>
        <w:t>Sex</w:t>
      </w:r>
      <w:r w:rsidRPr="0035614B">
        <w:rPr>
          <w:rFonts w:asciiTheme="minorHAnsi" w:hAnsiTheme="minorHAnsi"/>
          <w:sz w:val="16"/>
        </w:rPr>
        <w:t xml:space="preserve"> and forced labour </w:t>
      </w:r>
      <w:r w:rsidRPr="0035614B">
        <w:rPr>
          <w:rStyle w:val="StyleBoldUnderline"/>
          <w:rFonts w:asciiTheme="minorHAnsi" w:hAnsiTheme="minorHAnsi"/>
        </w:rPr>
        <w:t>trafficking in its more extreme forms is the slave trade of the twenty-first century and arguably the greatest human rights challenge we may now face.</w:t>
      </w:r>
      <w:r w:rsidRPr="0035614B">
        <w:rPr>
          <w:rFonts w:asciiTheme="minorHAnsi" w:hAnsiTheme="minorHAnsi"/>
          <w:sz w:val="16"/>
        </w:rPr>
        <w:t xml:space="preserve">7 Yet, although it generates untold suffering for hundreds of thousands of women and children (in George Eliot's terms, "the roar on the other side of silence"), it was not among the long list of feminist concerns accompanying the call for contributions to this forum. Nor is it an issue that often arises in literary and cultural studies "postfeminist" contexts, or one that much preoccupied my own thoughts as a literary critic and self-identified feminist until recently.8 What are the reasons for the relative absence of such an urgent contemporary issue in contexts where one would expect it to have a high profile? To a degree, its absence speaks to the problems of definition, intelligibility, identity, and agency that plague attempts to name and address transnational and intra-national sex trafficking. Along with the considerable debate over defining "trafficking" in its various gradations (given the implications of such definitions for legal action, political agendas, and official quantifications of the scope of the phenomenon), there is resistance to the term from some sex trader workers seeking to alter the paradigmatic view of their labour—and even in some cases from women who have been [End Page 33] subjected to coercive and deceiving trafficking practices.9 Frameworks of intelligibility and the visibility they provide are also impeded by the disguising and filtering stigmatic terms associated with prostitution. As a result, women or girls subjected to what is in fact systematic serial rape are categorized as "prostitutes," "illegal migrants," or "illegal aliens" who are often summarily deported after they are "rescued" through police raids, like the women held as sex slaves in Toronto discovered through a series of brothel raids in 1998.10 </w:t>
      </w:r>
      <w:r w:rsidRPr="0035614B">
        <w:rPr>
          <w:rStyle w:val="StyleBoldUnderline"/>
          <w:rFonts w:asciiTheme="minorHAnsi" w:hAnsiTheme="minorHAnsi"/>
        </w:rPr>
        <w:t xml:space="preserve">The "foreign" identities </w:t>
      </w:r>
      <w:r w:rsidRPr="0035614B">
        <w:rPr>
          <w:rFonts w:asciiTheme="minorHAnsi" w:hAnsiTheme="minorHAnsi"/>
          <w:sz w:val="16"/>
        </w:rPr>
        <w:t xml:space="preserve">(often compounded by linguistic barriers) </w:t>
      </w:r>
      <w:r w:rsidRPr="0035614B">
        <w:rPr>
          <w:rStyle w:val="StyleBoldUnderline"/>
          <w:rFonts w:asciiTheme="minorHAnsi" w:hAnsiTheme="minorHAnsi"/>
        </w:rPr>
        <w:t xml:space="preserve">of women subjected to sex trafficking </w:t>
      </w:r>
      <w:r w:rsidRPr="0035614B">
        <w:rPr>
          <w:rStyle w:val="StyleBoldUnderline"/>
          <w:rFonts w:asciiTheme="minorHAnsi" w:hAnsiTheme="minorHAnsi"/>
        </w:rPr>
        <w:lastRenderedPageBreak/>
        <w:t>underscore the importance of racial, ethnic, and national differences in such practices</w:t>
      </w:r>
      <w:r w:rsidRPr="0035614B">
        <w:rPr>
          <w:rFonts w:asciiTheme="minorHAnsi" w:hAnsiTheme="minorHAnsi"/>
          <w:sz w:val="16"/>
        </w:rPr>
        <w:t xml:space="preserve">, as well as the social and legal response to them. Do </w:t>
      </w:r>
      <w:r w:rsidRPr="0035614B">
        <w:rPr>
          <w:rStyle w:val="StyleBoldUnderline"/>
          <w:rFonts w:asciiTheme="minorHAnsi" w:hAnsiTheme="minorHAnsi"/>
        </w:rPr>
        <w:t xml:space="preserve">such differences also contribute to the relative invisibility of this issue </w:t>
      </w:r>
      <w:r w:rsidRPr="0035614B">
        <w:rPr>
          <w:rFonts w:asciiTheme="minorHAnsi" w:hAnsiTheme="minorHAnsi"/>
          <w:sz w:val="16"/>
        </w:rPr>
        <w:t xml:space="preserve">within North American feminism in a period when it has been fractured from within by "identity politics" of various kinds? The possibility seems likely, especially given the indirect evidence for the role of racial, ethnic, and/or national differences in the response to Malarek's indictment of what he identifies as </w:t>
      </w:r>
      <w:r w:rsidRPr="0035614B">
        <w:rPr>
          <w:rStyle w:val="StyleBoldUnderline"/>
          <w:rFonts w:asciiTheme="minorHAnsi" w:hAnsiTheme="minorHAnsi"/>
        </w:rPr>
        <w:t>the "fourth wave" of the global sex trade</w:t>
      </w:r>
      <w:r w:rsidRPr="0035614B">
        <w:rPr>
          <w:rFonts w:asciiTheme="minorHAnsi" w:hAnsiTheme="minorHAnsi"/>
          <w:sz w:val="16"/>
        </w:rPr>
        <w:t xml:space="preserve">—from "Eastern and Central Europe" (6). </w:t>
      </w:r>
    </w:p>
    <w:p w:rsidR="00E91868" w:rsidRPr="0035614B" w:rsidRDefault="00E91868" w:rsidP="00E91868">
      <w:pPr>
        <w:pStyle w:val="Heading3"/>
        <w:rPr>
          <w:rFonts w:asciiTheme="minorHAnsi" w:hAnsiTheme="minorHAnsi"/>
        </w:rPr>
      </w:pPr>
      <w:r w:rsidRPr="0035614B">
        <w:rPr>
          <w:rFonts w:asciiTheme="minorHAnsi" w:hAnsiTheme="minorHAnsi"/>
        </w:rPr>
        <w:lastRenderedPageBreak/>
        <w:t>Structural Adjustment</w:t>
      </w:r>
    </w:p>
    <w:p w:rsidR="00E91868" w:rsidRPr="0035614B" w:rsidRDefault="00E91868" w:rsidP="00E91868">
      <w:pPr>
        <w:pStyle w:val="Heading4"/>
        <w:rPr>
          <w:rFonts w:asciiTheme="minorHAnsi" w:hAnsiTheme="minorHAnsi"/>
        </w:rPr>
      </w:pPr>
      <w:r w:rsidRPr="0035614B">
        <w:rPr>
          <w:rFonts w:asciiTheme="minorHAnsi" w:hAnsiTheme="minorHAnsi"/>
        </w:rPr>
        <w:t>Structural adjustment policies have an adverse impact on women, made worse for urban poor and people of color.</w:t>
      </w:r>
    </w:p>
    <w:p w:rsidR="00E91868" w:rsidRPr="0035614B" w:rsidRDefault="00E91868" w:rsidP="00E91868">
      <w:pPr>
        <w:rPr>
          <w:rStyle w:val="StyleStyleBold12pt"/>
          <w:rFonts w:asciiTheme="minorHAnsi" w:hAnsiTheme="minorHAnsi"/>
        </w:rPr>
      </w:pPr>
    </w:p>
    <w:p w:rsidR="00E91868" w:rsidRPr="0035614B" w:rsidRDefault="00E91868" w:rsidP="00E91868">
      <w:pPr>
        <w:rPr>
          <w:rFonts w:asciiTheme="minorHAnsi" w:hAnsiTheme="minorHAnsi"/>
        </w:rPr>
      </w:pPr>
      <w:r w:rsidRPr="0035614B">
        <w:rPr>
          <w:rStyle w:val="StyleStyleBold12pt"/>
          <w:rFonts w:asciiTheme="minorHAnsi" w:hAnsiTheme="minorHAnsi"/>
        </w:rPr>
        <w:t>Moghadam</w:t>
      </w:r>
      <w:r w:rsidRPr="0035614B">
        <w:rPr>
          <w:rFonts w:asciiTheme="minorHAnsi" w:hAnsiTheme="minorHAnsi"/>
        </w:rPr>
        <w:t xml:space="preserve"> ’</w:t>
      </w:r>
      <w:r w:rsidRPr="0035614B">
        <w:rPr>
          <w:rStyle w:val="StyleStyleBold12pt"/>
          <w:rFonts w:asciiTheme="minorHAnsi" w:hAnsiTheme="minorHAnsi"/>
        </w:rPr>
        <w:t>99</w:t>
      </w:r>
      <w:r w:rsidRPr="0035614B">
        <w:rPr>
          <w:rFonts w:asciiTheme="minorHAnsi" w:hAnsiTheme="minorHAnsi"/>
        </w:rPr>
        <w:t xml:space="preserve"> </w:t>
      </w:r>
    </w:p>
    <w:p w:rsidR="00E91868" w:rsidRPr="0035614B" w:rsidRDefault="00E91868" w:rsidP="00E91868">
      <w:pPr>
        <w:rPr>
          <w:rFonts w:asciiTheme="minorHAnsi" w:hAnsiTheme="minorHAnsi"/>
        </w:rPr>
      </w:pPr>
      <w:r w:rsidRPr="0035614B">
        <w:rPr>
          <w:rFonts w:asciiTheme="minorHAnsi" w:hAnsiTheme="minorHAnsi"/>
        </w:rPr>
        <w:t>(Valentine, Prof. of Sociology @ Northeastern Univ., “Gender and Globalization: Female Labor and Women’s Mobilization”, Journal of World Systems Research 5:2)</w:t>
      </w:r>
    </w:p>
    <w:p w:rsidR="00E91868" w:rsidRPr="0035614B" w:rsidRDefault="00E91868" w:rsidP="00E91868">
      <w:pPr>
        <w:rPr>
          <w:rFonts w:asciiTheme="minorHAnsi" w:hAnsiTheme="minorHAnsi"/>
        </w:rPr>
      </w:pPr>
    </w:p>
    <w:p w:rsidR="00E91868" w:rsidRPr="0035614B" w:rsidRDefault="00E91868" w:rsidP="00E91868">
      <w:pPr>
        <w:rPr>
          <w:rFonts w:asciiTheme="minorHAnsi" w:hAnsiTheme="minorHAnsi" w:cs="AJensonMM_371_12_"/>
          <w:sz w:val="16"/>
        </w:rPr>
      </w:pPr>
      <w:r w:rsidRPr="0035614B">
        <w:rPr>
          <w:rFonts w:asciiTheme="minorHAnsi" w:hAnsiTheme="minorHAnsi" w:cs="AJensonMM_371_12_"/>
          <w:sz w:val="16"/>
        </w:rPr>
        <w:t xml:space="preserve">As mentioned above, structural adjustment policies have been controversial in the development community. The now-classic UNICEF study, Adjustment with a Human Face (Cornia, Jolly, and Stewart, 1987), highlighted the social costs of adjustment and provided empirical evidence of the deterioration of social conditions in ten countries undergoing adjustment. Subsequent studies found that </w:t>
      </w:r>
      <w:r w:rsidRPr="0035614B">
        <w:rPr>
          <w:rStyle w:val="StyleBoldUnderline"/>
          <w:rFonts w:asciiTheme="minorHAnsi" w:hAnsiTheme="minorHAnsi"/>
        </w:rPr>
        <w:t>there have been differential impacts on the various categories of the poor</w:t>
      </w:r>
      <w:r w:rsidRPr="0035614B">
        <w:rPr>
          <w:rFonts w:asciiTheme="minorHAnsi" w:hAnsiTheme="minorHAnsi" w:cs="AJensonMM_371_12_"/>
          <w:sz w:val="16"/>
        </w:rPr>
        <w:t xml:space="preserve">, including the “chronic” poor, “borderline” poor, and the “new” or “working poor”. In the early 1980s, critical voices argued that </w:t>
      </w:r>
      <w:r w:rsidRPr="0035614B">
        <w:rPr>
          <w:rStyle w:val="StyleBoldUnderline"/>
          <w:rFonts w:asciiTheme="minorHAnsi" w:hAnsiTheme="minorHAnsi"/>
        </w:rPr>
        <w:t>adjustment and stabilization programs in developing countries were having particularly adverse effects on women</w:t>
      </w:r>
      <w:r w:rsidRPr="0035614B">
        <w:rPr>
          <w:rFonts w:asciiTheme="minorHAnsi" w:hAnsiTheme="minorHAnsi" w:cs="AJensonMM_371_12_"/>
          <w:sz w:val="16"/>
        </w:rPr>
        <w:t xml:space="preserve">. Da Gama Santos (1985) recognized that the </w:t>
      </w:r>
      <w:r w:rsidRPr="0035614B">
        <w:rPr>
          <w:rStyle w:val="StyleBoldUnderline"/>
          <w:rFonts w:asciiTheme="minorHAnsi" w:hAnsiTheme="minorHAnsi"/>
        </w:rPr>
        <w:t xml:space="preserve">gender division of labor and the differential positions of women and men in the spheres of production and reproduction would mean that the new policy shifts would lead to very different outcomes for women and men, although these gender differences would differ further by social class and by economic sector. </w:t>
      </w:r>
      <w:r w:rsidRPr="0035614B">
        <w:rPr>
          <w:rFonts w:asciiTheme="minorHAnsi" w:hAnsiTheme="minorHAnsi" w:cs="AJensonMM_371_12_"/>
          <w:sz w:val="16"/>
        </w:rPr>
        <w:t xml:space="preserve">Others have found that </w:t>
      </w:r>
      <w:r w:rsidRPr="0035614B">
        <w:rPr>
          <w:rStyle w:val="StyleBoldUnderline"/>
          <w:rFonts w:asciiTheme="minorHAnsi" w:hAnsiTheme="minorHAnsi"/>
        </w:rPr>
        <w:t>the burden of adjustment falls on the urban poor, the working class, and women</w:t>
      </w:r>
      <w:r w:rsidRPr="0035614B">
        <w:rPr>
          <w:rFonts w:asciiTheme="minorHAnsi" w:hAnsiTheme="minorHAnsi" w:cs="AJensonMM_371_12_"/>
          <w:sz w:val="16"/>
        </w:rPr>
        <w:t xml:space="preserve"> (Elson, 1991; Sparr, 1995). In many ways, </w:t>
      </w:r>
      <w:r w:rsidRPr="0035614B">
        <w:rPr>
          <w:rStyle w:val="StyleBoldUnderline"/>
          <w:rFonts w:asciiTheme="minorHAnsi" w:hAnsiTheme="minorHAnsi"/>
        </w:rPr>
        <w:t>the women of the working class and urban poor have been the “shock absorbers” of neoliberal economic policies.</w:t>
      </w:r>
      <w:r w:rsidRPr="0035614B">
        <w:rPr>
          <w:rFonts w:asciiTheme="minorHAnsi" w:hAnsiTheme="minorHAnsi" w:cs="AJensonMM_371_12_"/>
          <w:sz w:val="16"/>
        </w:rPr>
        <w:t xml:space="preserve"> </w:t>
      </w:r>
      <w:r w:rsidRPr="0035614B">
        <w:rPr>
          <w:rStyle w:val="StyleBoldUnderline"/>
          <w:rFonts w:asciiTheme="minorHAnsi" w:hAnsiTheme="minorHAnsi"/>
        </w:rPr>
        <w:t>Structural adjustment policies</w:t>
      </w:r>
      <w:r w:rsidRPr="0035614B">
        <w:rPr>
          <w:rFonts w:asciiTheme="minorHAnsi" w:hAnsiTheme="minorHAnsi" w:cs="AJensonMM_371_12_"/>
          <w:sz w:val="16"/>
        </w:rPr>
        <w:t xml:space="preserve"> -- </w:t>
      </w:r>
      <w:r w:rsidRPr="0035614B">
        <w:rPr>
          <w:rStyle w:val="StyleBoldUnderline"/>
          <w:rFonts w:asciiTheme="minorHAnsi" w:hAnsiTheme="minorHAnsi"/>
        </w:rPr>
        <w:t>with their</w:t>
      </w:r>
      <w:r w:rsidRPr="0035614B">
        <w:rPr>
          <w:rFonts w:asciiTheme="minorHAnsi" w:hAnsiTheme="minorHAnsi" w:cs="AJensonMM_371_12_"/>
          <w:sz w:val="16"/>
        </w:rPr>
        <w:t xml:space="preserve"> attendant price increases, </w:t>
      </w:r>
      <w:r w:rsidRPr="0035614B">
        <w:rPr>
          <w:rStyle w:val="StyleBoldUnderline"/>
          <w:rFonts w:asciiTheme="minorHAnsi" w:hAnsiTheme="minorHAnsi"/>
        </w:rPr>
        <w:t>elimination of subsidies, social-service decreases, and introduction</w:t>
      </w:r>
      <w:r w:rsidRPr="0035614B">
        <w:rPr>
          <w:rFonts w:asciiTheme="minorHAnsi" w:hAnsiTheme="minorHAnsi" w:cs="AJensonMM_371_12_"/>
          <w:sz w:val="16"/>
        </w:rPr>
        <w:t xml:space="preserve"> or increase of “user fees” </w:t>
      </w:r>
      <w:r w:rsidRPr="0035614B">
        <w:rPr>
          <w:rStyle w:val="StyleBoldUnderline"/>
          <w:rFonts w:asciiTheme="minorHAnsi" w:hAnsiTheme="minorHAnsi"/>
        </w:rPr>
        <w:t>for “cost recovery”</w:t>
      </w:r>
      <w:r w:rsidRPr="0035614B">
        <w:rPr>
          <w:rFonts w:asciiTheme="minorHAnsi" w:hAnsiTheme="minorHAnsi" w:cs="AJensonMM_371_12_"/>
          <w:sz w:val="16"/>
        </w:rPr>
        <w:t xml:space="preserve"> in the provision of schooling and health care -- </w:t>
      </w:r>
      <w:r w:rsidRPr="0035614B">
        <w:rPr>
          <w:rStyle w:val="StyleBoldUnderline"/>
          <w:rFonts w:asciiTheme="minorHAnsi" w:hAnsiTheme="minorHAnsi"/>
        </w:rPr>
        <w:t>heighten the risk and vulnerability of women and children</w:t>
      </w:r>
      <w:r w:rsidRPr="0035614B">
        <w:rPr>
          <w:rFonts w:asciiTheme="minorHAnsi" w:hAnsiTheme="minorHAnsi" w:cs="AJensonMM_371_12_"/>
          <w:sz w:val="16"/>
        </w:rPr>
        <w:t xml:space="preserve"> in households where the distribution of consumption and the provision of health care and education favor men or income-earning adults. </w:t>
      </w:r>
      <w:r w:rsidRPr="0035614B">
        <w:rPr>
          <w:rStyle w:val="StyleBoldUnderline"/>
          <w:rFonts w:asciiTheme="minorHAnsi" w:hAnsiTheme="minorHAnsi"/>
        </w:rPr>
        <w:t>Structural adjustment causes women to bear most of the responsibility of coping with increased prices and shrinking incomes</w:t>
      </w:r>
      <w:r w:rsidRPr="0035614B">
        <w:rPr>
          <w:rFonts w:asciiTheme="minorHAnsi" w:hAnsiTheme="minorHAnsi" w:cs="AJensonMM_371_12_"/>
          <w:sz w:val="16"/>
        </w:rPr>
        <w:t xml:space="preserve">, since in most instances they are responsible for household budgeting and maintenance. Rising unemployment and reduced wages for men in a given household lead to increased economic activity on the part of women and children. This occurs also in households headed by women, an increasing proportion of all households in most regions. Household survival strategies include increases in the unpaid as well as paid labor of women, as discussed in the previous section. In the Philippines, mean household size increased, as relatives pooled their resources. One study found that the combined effects of economic crisis and structural adjustment in Peru led to a significant increase in poverty, with worse outcomes for households headed by women. </w:t>
      </w:r>
      <w:r w:rsidRPr="0035614B">
        <w:rPr>
          <w:rStyle w:val="StyleBoldUnderline"/>
          <w:rFonts w:asciiTheme="minorHAnsi" w:hAnsiTheme="minorHAnsi"/>
        </w:rPr>
        <w:t>Structural adjustment policies and other forms of neoliberalism are said to be a major factor behind the “feminization of poverty”</w:t>
      </w:r>
      <w:r w:rsidRPr="0035614B">
        <w:rPr>
          <w:rFonts w:asciiTheme="minorHAnsi" w:hAnsiTheme="minorHAnsi" w:cs="AJensonMM_371_12_"/>
          <w:sz w:val="16"/>
        </w:rPr>
        <w:t xml:space="preserve"> (see Moghadam, 1997b).</w:t>
      </w:r>
    </w:p>
    <w:p w:rsidR="00AB439E" w:rsidRPr="0035614B" w:rsidRDefault="00AB439E" w:rsidP="00D50085">
      <w:pPr>
        <w:rPr>
          <w:rStyle w:val="StyleBoldUnderline"/>
          <w:rFonts w:asciiTheme="minorHAnsi" w:hAnsiTheme="minorHAnsi"/>
        </w:rPr>
      </w:pPr>
    </w:p>
    <w:p w:rsidR="00D50085" w:rsidRPr="0035614B" w:rsidRDefault="00D50085" w:rsidP="00D50085">
      <w:pPr>
        <w:rPr>
          <w:rStyle w:val="StyleStyleBold12pt"/>
          <w:rFonts w:asciiTheme="minorHAnsi" w:hAnsiTheme="minorHAnsi"/>
        </w:rPr>
      </w:pPr>
    </w:p>
    <w:p w:rsidR="00D50085" w:rsidRPr="0035614B" w:rsidRDefault="00D50085" w:rsidP="00D50085">
      <w:pPr>
        <w:pStyle w:val="Heading3"/>
        <w:rPr>
          <w:rStyle w:val="StyleBoldUnderline"/>
          <w:rFonts w:asciiTheme="minorHAnsi" w:hAnsiTheme="minorHAnsi"/>
          <w:b/>
          <w:sz w:val="28"/>
          <w:szCs w:val="28"/>
        </w:rPr>
      </w:pPr>
      <w:r w:rsidRPr="0035614B">
        <w:rPr>
          <w:rStyle w:val="StyleBoldUnderline"/>
          <w:rFonts w:asciiTheme="minorHAnsi" w:hAnsiTheme="minorHAnsi"/>
          <w:b/>
          <w:sz w:val="28"/>
          <w:szCs w:val="28"/>
        </w:rPr>
        <w:lastRenderedPageBreak/>
        <w:t>Silence</w:t>
      </w:r>
    </w:p>
    <w:p w:rsidR="00D50085" w:rsidRPr="0035614B" w:rsidRDefault="00D50085" w:rsidP="00D50085">
      <w:pPr>
        <w:pStyle w:val="Heading4"/>
        <w:rPr>
          <w:rFonts w:asciiTheme="minorHAnsi" w:hAnsiTheme="minorHAnsi"/>
        </w:rPr>
      </w:pPr>
      <w:r w:rsidRPr="0035614B">
        <w:rPr>
          <w:rFonts w:asciiTheme="minorHAnsi" w:hAnsiTheme="minorHAnsi"/>
        </w:rPr>
        <w:t>Silence about the gendered dimension of economic engagement is an intended tactic and cloaking device that serves to conceal the work of masculine violence.</w:t>
      </w:r>
    </w:p>
    <w:p w:rsidR="00D50085" w:rsidRPr="0035614B" w:rsidRDefault="00D50085" w:rsidP="00D50085">
      <w:pPr>
        <w:rPr>
          <w:rFonts w:asciiTheme="minorHAnsi" w:hAnsiTheme="minorHAnsi"/>
        </w:rPr>
      </w:pPr>
      <w:r w:rsidRPr="0035614B">
        <w:rPr>
          <w:rStyle w:val="StyleStyleBold12pt"/>
          <w:rFonts w:asciiTheme="minorHAnsi" w:hAnsiTheme="minorHAnsi"/>
        </w:rPr>
        <w:t>Chow ’03</w:t>
      </w:r>
      <w:r w:rsidRPr="0035614B">
        <w:rPr>
          <w:rFonts w:asciiTheme="minorHAnsi" w:hAnsiTheme="minorHAnsi"/>
        </w:rPr>
        <w:t xml:space="preserve"> (Esther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Palatino-Roman"/>
          <w:sz w:val="16"/>
          <w:szCs w:val="20"/>
        </w:rPr>
        <w:t xml:space="preserve">Why is globalization as a gendered phenomenon not well recognized? Among many reasons, several are relevant here. First, </w:t>
      </w:r>
      <w:r w:rsidRPr="0035614B">
        <w:rPr>
          <w:rStyle w:val="StyleBoldUnderline"/>
          <w:rFonts w:asciiTheme="minorHAnsi" w:hAnsiTheme="minorHAnsi"/>
        </w:rPr>
        <w:t>mainstream discourse</w:t>
      </w:r>
      <w:r w:rsidRPr="0035614B">
        <w:rPr>
          <w:rFonts w:asciiTheme="minorHAnsi" w:hAnsiTheme="minorHAnsi" w:cs="Palatino-Roman"/>
          <w:sz w:val="16"/>
          <w:szCs w:val="20"/>
        </w:rPr>
        <w:t xml:space="preserve"> </w:t>
      </w:r>
      <w:r w:rsidRPr="0035614B">
        <w:rPr>
          <w:rStyle w:val="StyleBoldUnderline"/>
          <w:rFonts w:asciiTheme="minorHAnsi" w:hAnsiTheme="minorHAnsi"/>
        </w:rPr>
        <w:t>focuses on globalization primarily as encompassing macro and disembodied forces, flows and processes in terms of its economic and societal impact. The concept remains at a general, abstract level</w:t>
      </w:r>
      <w:r w:rsidRPr="0035614B">
        <w:rPr>
          <w:rFonts w:asciiTheme="minorHAnsi" w:hAnsiTheme="minorHAnsi" w:cs="Palatino-Roman"/>
          <w:sz w:val="16"/>
          <w:szCs w:val="20"/>
        </w:rPr>
        <w:t xml:space="preserve"> that has greater meaning and relevance to academicians, journalists and some activists than to the general public, </w:t>
      </w:r>
      <w:r w:rsidRPr="0035614B">
        <w:rPr>
          <w:rStyle w:val="StyleBoldUnderline"/>
          <w:rFonts w:asciiTheme="minorHAnsi" w:hAnsiTheme="minorHAnsi"/>
        </w:rPr>
        <w:t>even though people’s everyday lives are very much affected by global forces</w:t>
      </w:r>
      <w:r w:rsidRPr="0035614B">
        <w:rPr>
          <w:rFonts w:asciiTheme="minorHAnsi" w:hAnsiTheme="minorHAnsi" w:cs="Palatino-Roman"/>
          <w:sz w:val="16"/>
          <w:szCs w:val="20"/>
        </w:rPr>
        <w:t xml:space="preserve"> and happenings. Much of the </w:t>
      </w:r>
      <w:r w:rsidRPr="0035614B">
        <w:rPr>
          <w:rStyle w:val="StyleBoldUnderline"/>
          <w:rFonts w:asciiTheme="minorHAnsi" w:hAnsiTheme="minorHAnsi"/>
        </w:rPr>
        <w:t xml:space="preserve">theorizing about globalization is </w:t>
      </w:r>
      <w:r w:rsidRPr="0035614B">
        <w:rPr>
          <w:rFonts w:asciiTheme="minorHAnsi" w:hAnsiTheme="minorHAnsi"/>
        </w:rPr>
        <w:t>either gender-neutral or</w:t>
      </w:r>
      <w:r w:rsidRPr="0035614B">
        <w:rPr>
          <w:rStyle w:val="StyleBoldUnderline"/>
          <w:rFonts w:asciiTheme="minorHAnsi" w:hAnsiTheme="minorHAnsi"/>
        </w:rPr>
        <w:t xml:space="preserve"> gender-blind, ignoring how globalization shapes gender relationships and people’s lives materially</w:t>
      </w:r>
      <w:r w:rsidRPr="0035614B">
        <w:rPr>
          <w:rFonts w:asciiTheme="minorHAnsi" w:hAnsiTheme="minorHAnsi"/>
        </w:rPr>
        <w:t>, politically, socially and culturally</w:t>
      </w:r>
      <w:r w:rsidRPr="0035614B">
        <w:rPr>
          <w:rStyle w:val="StyleBoldUnderline"/>
          <w:rFonts w:asciiTheme="minorHAnsi" w:hAnsiTheme="minorHAnsi"/>
        </w:rPr>
        <w:t xml:space="preserve"> at all levels and treating its differential effects on women and men as similar. </w:t>
      </w:r>
      <w:r w:rsidRPr="0035614B">
        <w:rPr>
          <w:rStyle w:val="Emphasis"/>
          <w:rFonts w:asciiTheme="minorHAnsi" w:hAnsiTheme="minorHAnsi"/>
        </w:rPr>
        <w:t xml:space="preserve">Gender is basically taken for granted, as if it does not matter. </w:t>
      </w:r>
      <w:r w:rsidRPr="0035614B">
        <w:rPr>
          <w:rFonts w:asciiTheme="minorHAnsi" w:hAnsiTheme="minorHAnsi" w:cs="Palatino-Roman"/>
          <w:sz w:val="16"/>
          <w:szCs w:val="20"/>
        </w:rPr>
        <w:t xml:space="preserve">In particular, </w:t>
      </w:r>
      <w:r w:rsidRPr="0035614B">
        <w:rPr>
          <w:rStyle w:val="Emphasis"/>
          <w:rFonts w:asciiTheme="minorHAnsi" w:hAnsiTheme="minorHAnsi"/>
        </w:rPr>
        <w:t>women’s voices and lives are virtually absent</w:t>
      </w:r>
      <w:r w:rsidRPr="0035614B">
        <w:rPr>
          <w:rStyle w:val="StyleBoldUnderline"/>
          <w:rFonts w:asciiTheme="minorHAnsi" w:hAnsiTheme="minorHAnsi"/>
        </w:rPr>
        <w:t xml:space="preserve"> </w:t>
      </w:r>
      <w:r w:rsidRPr="0035614B">
        <w:rPr>
          <w:rFonts w:asciiTheme="minorHAnsi" w:hAnsiTheme="minorHAnsi"/>
        </w:rPr>
        <w:t xml:space="preserve">from much theoretical discussion on globalization. </w:t>
      </w:r>
      <w:r w:rsidRPr="0035614B">
        <w:rPr>
          <w:rStyle w:val="StyleBoldUnderline"/>
          <w:rFonts w:asciiTheme="minorHAnsi" w:hAnsiTheme="minorHAnsi"/>
        </w:rPr>
        <w:t>When the gender issue is discussed, the focus tends to be on the effects of globalization on women rather than on the effects of gender on globalization. Some of globalization’s gendered effects are invisible, particularly when its victims</w:t>
      </w:r>
      <w:r w:rsidRPr="0035614B">
        <w:rPr>
          <w:rFonts w:asciiTheme="minorHAnsi" w:hAnsiTheme="minorHAnsi" w:cs="Palatino-Roman"/>
          <w:sz w:val="16"/>
          <w:szCs w:val="20"/>
        </w:rPr>
        <w:t xml:space="preserve">, such as poor Third World women, </w:t>
      </w:r>
      <w:r w:rsidRPr="0035614B">
        <w:rPr>
          <w:rStyle w:val="StyleBoldUnderline"/>
          <w:rFonts w:asciiTheme="minorHAnsi" w:hAnsiTheme="minorHAnsi"/>
        </w:rPr>
        <w:t xml:space="preserve">are structurally marginalized, rendering these effects less apparent and less directly observable. </w:t>
      </w:r>
      <w:r w:rsidRPr="0035614B">
        <w:rPr>
          <w:rFonts w:asciiTheme="minorHAnsi" w:hAnsiTheme="minorHAnsi" w:cs="Palatino-Roman"/>
          <w:sz w:val="16"/>
          <w:szCs w:val="20"/>
        </w:rPr>
        <w:t xml:space="preserve">How the gender dimension shapes the globalization process is ignored as either unimportant or irrelevant. </w:t>
      </w:r>
      <w:r w:rsidRPr="0035614B">
        <w:rPr>
          <w:rStyle w:val="StyleBoldUnderline"/>
          <w:rFonts w:asciiTheme="minorHAnsi" w:hAnsiTheme="minorHAnsi"/>
        </w:rPr>
        <w:t>How gender relations are products of various global–local systems of patriarchy and hegemonic masculinities seldom enters critical debate and discussion. The failure to incorporate gender into the study of globalization in meaningful and systematic ways not only produces incomplete views of women’s rights as fundamental human rights and inaccurate understanding of the sources of gender inequality, but also can actually undermine development policy and practice.</w:t>
      </w:r>
      <w:r w:rsidRPr="0035614B">
        <w:rPr>
          <w:rFonts w:asciiTheme="minorHAnsi" w:hAnsiTheme="minorHAnsi" w:cs="Palatino-Roman"/>
          <w:sz w:val="16"/>
          <w:szCs w:val="20"/>
        </w:rPr>
        <w:t xml:space="preserve"> In other words, </w:t>
      </w:r>
      <w:r w:rsidRPr="0035614B">
        <w:rPr>
          <w:rStyle w:val="StyleBoldUnderline"/>
          <w:rFonts w:asciiTheme="minorHAnsi" w:hAnsiTheme="minorHAnsi"/>
        </w:rPr>
        <w:t>the gender dimension is a critically important missing piece in the theorizing of globalization. Therefore, gender matters for understanding what globalization is and how it is influenced by gendered hierarchies and ideologies, which in turn shape gendered institutions, relationships, identities and experiences of women and men.</w:t>
      </w: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BoldUnderline"/>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Silence about the gendered components of globalization allows masculinity to shape international institutions and determine the meaning of social relationships.</w:t>
      </w:r>
    </w:p>
    <w:p w:rsidR="00D50085" w:rsidRPr="0035614B" w:rsidRDefault="00D50085" w:rsidP="00D50085">
      <w:pPr>
        <w:rPr>
          <w:rStyle w:val="StyleBoldUnderline"/>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Chow ’03</w:t>
      </w:r>
      <w:r w:rsidRPr="0035614B">
        <w:rPr>
          <w:rFonts w:asciiTheme="minorHAnsi" w:hAnsiTheme="minorHAnsi"/>
        </w:rPr>
        <w:t xml:space="preserve"> (Esther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D50085" w:rsidRPr="0035614B" w:rsidRDefault="00D50085" w:rsidP="00D50085">
      <w:pPr>
        <w:rPr>
          <w:rFonts w:asciiTheme="minorHAnsi" w:hAnsiTheme="minorHAnsi"/>
        </w:rPr>
      </w:pPr>
    </w:p>
    <w:p w:rsidR="00D50085" w:rsidRPr="0035614B" w:rsidRDefault="00D50085" w:rsidP="00D50085">
      <w:pPr>
        <w:rPr>
          <w:rStyle w:val="StyleBoldUnderline"/>
          <w:rFonts w:asciiTheme="minorHAnsi" w:hAnsiTheme="minorHAnsi"/>
        </w:rPr>
      </w:pPr>
      <w:r w:rsidRPr="0035614B">
        <w:rPr>
          <w:rFonts w:asciiTheme="minorHAnsi" w:hAnsiTheme="minorHAnsi" w:cs="Palatino-Roman"/>
          <w:sz w:val="16"/>
          <w:szCs w:val="20"/>
        </w:rPr>
        <w:t xml:space="preserve">Once questions pertaining to women and the implicit gender dimension of globalization are addressed, some authors in this issue, to varying extents, expand further to the second theme of the issue by recognizing that </w:t>
      </w:r>
      <w:r w:rsidRPr="0035614B">
        <w:rPr>
          <w:rStyle w:val="StyleBoldUnderline"/>
          <w:rFonts w:asciiTheme="minorHAnsi" w:hAnsiTheme="minorHAnsi"/>
        </w:rPr>
        <w:t>there are complex gender, racial/ethnic, class, nationality and other stratifying ramifications of contemporary globalization in its practices, processes and outcomes. This theme is rarely acknowledged in the mainstream discourse on globalization. The fact is that gender is often compounded by its interlocking relationships with such various other stratifying factors as race</w:t>
      </w:r>
      <w:r w:rsidRPr="0035614B">
        <w:rPr>
          <w:rFonts w:asciiTheme="minorHAnsi" w:hAnsiTheme="minorHAnsi" w:cs="Palatino-Roman"/>
          <w:sz w:val="16"/>
          <w:szCs w:val="20"/>
        </w:rPr>
        <w:t xml:space="preserve">, ethnicity, tribe, caste, class, nationality, age/generation, </w:t>
      </w:r>
      <w:r w:rsidRPr="0035614B">
        <w:rPr>
          <w:rStyle w:val="StyleBoldUnderline"/>
          <w:rFonts w:asciiTheme="minorHAnsi" w:hAnsiTheme="minorHAnsi"/>
        </w:rPr>
        <w:t xml:space="preserve">sexuality and disability in different societal-cultural contexts. This interlocking forms and perpetuates powerful matrices of domination in </w:t>
      </w:r>
      <w:r w:rsidRPr="0035614B">
        <w:rPr>
          <w:rStyle w:val="StyleBoldUnderline"/>
          <w:rFonts w:asciiTheme="minorHAnsi" w:hAnsiTheme="minorHAnsi"/>
        </w:rPr>
        <w:lastRenderedPageBreak/>
        <w:t>local and global systems, impacting forcefully on the process and outcomes of globalization and incessantly reconfiguring the domination matrices and hierarchies that shape the institutional arrangements, the organization of social life and relationships, and the system of meaning and lived experience of women and men at various levels.</w:t>
      </w:r>
    </w:p>
    <w:p w:rsidR="00D50085" w:rsidRPr="0035614B" w:rsidRDefault="00D50085" w:rsidP="00D50085">
      <w:pPr>
        <w:rPr>
          <w:rStyle w:val="StyleBoldUnderline"/>
          <w:rFonts w:asciiTheme="minorHAnsi" w:hAnsiTheme="minorHAnsi"/>
        </w:rPr>
      </w:pPr>
    </w:p>
    <w:p w:rsidR="00D50085" w:rsidRPr="0035614B" w:rsidRDefault="00D50085" w:rsidP="00D50085">
      <w:pPr>
        <w:rPr>
          <w:rStyle w:val="StyleBoldUnderline"/>
          <w:rFonts w:asciiTheme="minorHAnsi" w:hAnsiTheme="minorHAnsi"/>
        </w:rPr>
      </w:pPr>
    </w:p>
    <w:p w:rsidR="00D50085" w:rsidRPr="0035614B" w:rsidRDefault="00D50085" w:rsidP="00AB439E">
      <w:pPr>
        <w:pStyle w:val="Heading4"/>
        <w:rPr>
          <w:rFonts w:asciiTheme="minorHAnsi" w:hAnsiTheme="minorHAnsi"/>
        </w:rPr>
      </w:pPr>
      <w:r w:rsidRPr="0035614B">
        <w:rPr>
          <w:rFonts w:asciiTheme="minorHAnsi" w:hAnsiTheme="minorHAnsi"/>
        </w:rPr>
        <w:t>Omitting gender specific clauses is not incidental or a link of omission - but an expression of gender neutrality - always favoring the masculine</w:t>
      </w:r>
    </w:p>
    <w:p w:rsidR="00D50085" w:rsidRPr="0035614B" w:rsidRDefault="00D50085" w:rsidP="00D50085">
      <w:pPr>
        <w:rPr>
          <w:rStyle w:val="StyleStyleBold12pt"/>
          <w:rFonts w:asciiTheme="minorHAnsi" w:hAnsiTheme="minorHAnsi"/>
        </w:rPr>
      </w:pPr>
      <w:r w:rsidRPr="0035614B">
        <w:rPr>
          <w:rStyle w:val="StyleStyleBold12pt"/>
          <w:rFonts w:asciiTheme="minorHAnsi" w:hAnsiTheme="minorHAnsi"/>
        </w:rPr>
        <w:t>Wagner 2012</w:t>
      </w:r>
    </w:p>
    <w:p w:rsidR="00D50085" w:rsidRPr="0035614B" w:rsidRDefault="00D50085" w:rsidP="00D50085">
      <w:pPr>
        <w:rPr>
          <w:rFonts w:asciiTheme="minorHAnsi" w:hAnsiTheme="minorHAnsi"/>
        </w:rPr>
      </w:pPr>
      <w:r w:rsidRPr="0035614B">
        <w:rPr>
          <w:rFonts w:asciiTheme="minorHAnsi" w:hAnsiTheme="minorHAnsi"/>
        </w:rPr>
        <w:t>Constance "LOOKING AT REGIONAL TRADE AGREEMENTS THROUGH THE LENS OF GENDER"</w:t>
      </w:r>
    </w:p>
    <w:p w:rsidR="00D50085" w:rsidRPr="0035614B" w:rsidRDefault="00D50085" w:rsidP="00D50085">
      <w:pPr>
        <w:rPr>
          <w:rFonts w:asciiTheme="minorHAnsi" w:hAnsiTheme="minorHAnsi"/>
        </w:rPr>
      </w:pPr>
      <w:r w:rsidRPr="0035614B">
        <w:rPr>
          <w:rFonts w:asciiTheme="minorHAnsi" w:hAnsiTheme="minorHAnsi"/>
        </w:rPr>
        <w:t>Saint Louis University Public Law Review 31 St. Louis U. Pub. L. Rev. 497 Associate Professor of Law, Saint Louis University School of Law MI</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sz w:val="16"/>
        </w:rPr>
      </w:pPr>
      <w:r w:rsidRPr="0035614B">
        <w:rPr>
          <w:rStyle w:val="StyleBoldUnderline"/>
          <w:rFonts w:asciiTheme="minorHAnsi" w:hAnsiTheme="minorHAnsi"/>
        </w:rPr>
        <w:t>Another reason for the omission is that international trade agreements are often thought to be gender neutral. This is because on their face, trade treaties do not appear to treat women differently than men or to disadvantage them in any way.</w:t>
      </w:r>
      <w:r w:rsidRPr="0035614B">
        <w:rPr>
          <w:rFonts w:asciiTheme="minorHAnsi" w:hAnsiTheme="minorHAnsi"/>
          <w:sz w:val="16"/>
        </w:rPr>
        <w:t xml:space="preserve"> However, a developing body of academic literature on the feminist economics of trade challenges this viewpoint. 43 Motivated by a concern to reduce gender inequality and, in particular, to increase the welfare of poor women in poor countries, these economists seek to demonstrate that women are impacted differently than men by trade liberalization, and this may exacerbate existing gender-based inequalities. 44</w:t>
      </w:r>
      <w:r w:rsidRPr="0035614B">
        <w:rPr>
          <w:rFonts w:asciiTheme="minorHAnsi" w:hAnsiTheme="minorHAnsi"/>
          <w:sz w:val="12"/>
        </w:rPr>
        <w:t>¶</w:t>
      </w:r>
      <w:r w:rsidRPr="0035614B">
        <w:rPr>
          <w:rFonts w:asciiTheme="minorHAnsi" w:hAnsiTheme="minorHAnsi"/>
          <w:sz w:val="16"/>
        </w:rPr>
        <w:t xml:space="preserve"> Concern over women's inequality is at the core of this approach to trade. There is abundant evidence that women around the world are disadvantaged when it comes to the distribution of wealth, employment opportunities, wage equality, property ownership, access to economic resources such as land, credit and business services, access to basic social services such as health and education, and the right to participate in decision making. 45 Women are more likely than men to be poor and to experience discrimination in their economic and social lives. 46 The World Bank estimates there are over 1.4 billion people living in abject poverty in the world today, roughly one-quarter of the population of developing countries. 47 The vast majority of those living in poverty, around seventy percent, are women and their children. 48</w:t>
      </w:r>
      <w:r w:rsidRPr="0035614B">
        <w:rPr>
          <w:rFonts w:asciiTheme="minorHAnsi" w:hAnsiTheme="minorHAnsi"/>
          <w:sz w:val="12"/>
        </w:rPr>
        <w:t>¶</w:t>
      </w:r>
      <w:r w:rsidRPr="0035614B">
        <w:rPr>
          <w:rFonts w:asciiTheme="minorHAnsi" w:hAnsiTheme="minorHAnsi"/>
          <w:sz w:val="16"/>
        </w:rPr>
        <w:t xml:space="preserve"> The source of these inequalities are social and cultural norms that place women in subservient positions by confining them to traditional roles within the family as homemakers and caregivers and limiting their ability to participate fully in economic life on an equal basis with men. 49 While trade liberalization is not the cause of such inequalities, </w:t>
      </w:r>
      <w:r w:rsidRPr="0035614B">
        <w:rPr>
          <w:rStyle w:val="StyleBoldUnderline"/>
          <w:rFonts w:asciiTheme="minorHAnsi" w:hAnsiTheme="minorHAnsi"/>
        </w:rPr>
        <w:t>an increase in trade can</w:t>
      </w:r>
      <w:r w:rsidRPr="0035614B">
        <w:rPr>
          <w:rFonts w:asciiTheme="minorHAnsi" w:hAnsiTheme="minorHAnsi"/>
          <w:sz w:val="16"/>
        </w:rPr>
        <w:t xml:space="preserve"> [*506] </w:t>
      </w:r>
      <w:r w:rsidRPr="0035614B">
        <w:rPr>
          <w:rStyle w:val="StyleBoldUnderline"/>
          <w:rFonts w:asciiTheme="minorHAnsi" w:hAnsiTheme="minorHAnsi"/>
        </w:rPr>
        <w:t>significantly change economic conditions within countries, leading to an increase in existing gender-based inequalities</w:t>
      </w:r>
      <w:r w:rsidRPr="0035614B">
        <w:rPr>
          <w:rFonts w:asciiTheme="minorHAnsi" w:hAnsiTheme="minorHAnsi"/>
          <w:sz w:val="16"/>
        </w:rPr>
        <w:t>. 50</w:t>
      </w:r>
      <w:r w:rsidRPr="0035614B">
        <w:rPr>
          <w:rFonts w:asciiTheme="minorHAnsi" w:hAnsiTheme="minorHAnsi"/>
          <w:sz w:val="12"/>
        </w:rPr>
        <w:t>¶</w:t>
      </w:r>
      <w:r w:rsidRPr="0035614B">
        <w:rPr>
          <w:rFonts w:asciiTheme="minorHAnsi" w:hAnsiTheme="minorHAnsi"/>
          <w:sz w:val="16"/>
        </w:rPr>
        <w:t xml:space="preserve"> Feminist trade economists combine gender analysis with the tools of economic analysis to study the interaction of trade relations with gender relations. Through theoretical and empirical work, as well as policy analysis, such economists explore what is in fact a complex, two-way interaction. 51 Not only does trade impact gender relations, but gender relations in turn impact trade. One of the primary proponents of this viewpoint is the economist Nilufer Cagatay, who has noted that this type of analysis leads one to the following conclusions about trade policy. 52 First, men and women are impacted differently by trade liberalization because of their different positions and command over economic resources. 53 Second, gender-based inequalities may impact trade policy outcomes differently, depending on the national economy and sector involved, leading to results that were not predicted by standard trade theory. 54 Third, gender analysis should be incorporated in trade policy discussions to take account of these factors and to ensure that gender equality and the development goals of trade policy are not undermined. 55</w:t>
      </w:r>
      <w:r w:rsidRPr="0035614B">
        <w:rPr>
          <w:rFonts w:asciiTheme="minorHAnsi" w:hAnsiTheme="minorHAnsi"/>
          <w:sz w:val="12"/>
        </w:rPr>
        <w:t>¶</w:t>
      </w:r>
      <w:r w:rsidRPr="0035614B">
        <w:rPr>
          <w:rFonts w:asciiTheme="minorHAnsi" w:hAnsiTheme="minorHAnsi"/>
          <w:sz w:val="16"/>
        </w:rPr>
        <w:t xml:space="preserve"> Cagatay has advocated examining whether trade liberalization and its impacts on patterns of trade "perpetuate, accentuate or erode existing gender inequalities." 56 Such impacts are not uniform and may differ depending on the trade sector and type of economy involved. The differing impacts of trade liberalization on gender inequalities, both positive and negative, is illustrated by recent economic case studies on shifts in women's paid employment associated with opening of global markets. 57 Cagatay has noted that </w:t>
      </w:r>
      <w:r w:rsidRPr="0035614B">
        <w:rPr>
          <w:rStyle w:val="StyleBoldUnderline"/>
          <w:rFonts w:asciiTheme="minorHAnsi" w:hAnsiTheme="minorHAnsi"/>
        </w:rPr>
        <w:t>export-oriented manufacturing in developing countries, in sectors such as textile and apparel, is associated with increased employment of women, while in industrialized countries, the result is the loss of jobs in those same sectors, where women workers are overrepresented, due to increased imports from developing countries.</w:t>
      </w:r>
      <w:r w:rsidRPr="0035614B">
        <w:rPr>
          <w:rFonts w:asciiTheme="minorHAnsi" w:hAnsiTheme="minorHAnsi"/>
          <w:sz w:val="16"/>
        </w:rPr>
        <w:t xml:space="preserve"> 58 </w:t>
      </w:r>
      <w:r w:rsidRPr="0035614B">
        <w:rPr>
          <w:rStyle w:val="StyleBoldUnderline"/>
          <w:rFonts w:asciiTheme="minorHAnsi" w:hAnsiTheme="minorHAnsi"/>
        </w:rPr>
        <w:t xml:space="preserve">The situation is different with agricultural economies in the developing world, where trade liberalization often disadvantages women or leads to lesser benefits for them than men. </w:t>
      </w:r>
      <w:r w:rsidRPr="0035614B">
        <w:rPr>
          <w:rFonts w:asciiTheme="minorHAnsi" w:hAnsiTheme="minorHAnsi"/>
          <w:sz w:val="16"/>
        </w:rPr>
        <w:t xml:space="preserve">59 </w:t>
      </w:r>
      <w:r w:rsidRPr="0035614B">
        <w:rPr>
          <w:rStyle w:val="StyleBoldUnderline"/>
          <w:rFonts w:asciiTheme="minorHAnsi" w:hAnsiTheme="minorHAnsi"/>
        </w:rPr>
        <w:t>This is because women in such countries tend to be small subsistence farmers and are often not able to benefit</w:t>
      </w:r>
      <w:r w:rsidRPr="0035614B">
        <w:rPr>
          <w:rFonts w:asciiTheme="minorHAnsi" w:hAnsiTheme="minorHAnsi"/>
          <w:sz w:val="16"/>
        </w:rPr>
        <w:t xml:space="preserve"> [*507] </w:t>
      </w:r>
      <w:r w:rsidRPr="0035614B">
        <w:rPr>
          <w:rStyle w:val="StyleBoldUnderline"/>
          <w:rFonts w:asciiTheme="minorHAnsi" w:hAnsiTheme="minorHAnsi"/>
        </w:rPr>
        <w:t>from new market opportunities due to lack of access to economic resources or their ability to produce food for their families is disrupted by new patterns of agricultural production for export.</w:t>
      </w:r>
      <w:r w:rsidRPr="0035614B">
        <w:rPr>
          <w:rStyle w:val="StyleBoldUnderline"/>
          <w:rFonts w:asciiTheme="minorHAnsi" w:hAnsiTheme="minorHAnsi"/>
          <w:b w:val="0"/>
          <w:sz w:val="12"/>
        </w:rPr>
        <w:t>¶</w:t>
      </w:r>
      <w:r w:rsidRPr="0035614B">
        <w:rPr>
          <w:rFonts w:asciiTheme="minorHAnsi" w:hAnsiTheme="minorHAnsi"/>
          <w:sz w:val="16"/>
        </w:rPr>
        <w:t xml:space="preserve"> In the view of feminist trade economists like Cagatay, trade policy should move past an exclusive focus on the social impact of trade, namely the predictions for increased growth and improved market access associated with standard economic theory, and start looking at social content, namely the social relations across and within nations based on factors such as gender, class and race that provide the context for trade policy formation. 60 Feminist trade economists assert that </w:t>
      </w:r>
      <w:r w:rsidRPr="0035614B">
        <w:rPr>
          <w:rStyle w:val="StyleBoldUnderline"/>
          <w:rFonts w:asciiTheme="minorHAnsi" w:hAnsiTheme="minorHAnsi"/>
        </w:rPr>
        <w:t xml:space="preserve">the failure of mainstream economists to consider gender is "perpetuating gender bias in the actual working of </w:t>
      </w:r>
      <w:r w:rsidRPr="0035614B">
        <w:rPr>
          <w:rStyle w:val="StyleBoldUnderline"/>
          <w:rFonts w:asciiTheme="minorHAnsi" w:hAnsiTheme="minorHAnsi"/>
        </w:rPr>
        <w:lastRenderedPageBreak/>
        <w:t>economie</w:t>
      </w:r>
      <w:r w:rsidRPr="0035614B">
        <w:rPr>
          <w:rFonts w:asciiTheme="minorHAnsi" w:hAnsiTheme="minorHAnsi"/>
          <w:sz w:val="16"/>
        </w:rPr>
        <w:t xml:space="preserve">s." 61 Feminist trade economists do not accept the argument that trade policies are gender neutral because they do not specifically target either men or women. 62 Since the stated goal of feminist trade economists is to reduce gender inequality, 63 </w:t>
      </w:r>
      <w:r w:rsidRPr="0035614B">
        <w:rPr>
          <w:rStyle w:val="StyleBoldUnderline"/>
          <w:rFonts w:asciiTheme="minorHAnsi" w:hAnsiTheme="minorHAnsi"/>
        </w:rPr>
        <w:t xml:space="preserve">even trade policies that are not discriminatory on their face are subject to scrutiny if they fail to take into account gender differences in economic relations, since such policies may exacerbate existing gender inequalities. In this sense, such facially neutral policies may be deemed biased on the basis of gender. </w:t>
      </w:r>
      <w:r w:rsidRPr="0035614B">
        <w:rPr>
          <w:rFonts w:asciiTheme="minorHAnsi" w:hAnsiTheme="minorHAnsi"/>
          <w:sz w:val="16"/>
        </w:rPr>
        <w:t>64</w:t>
      </w:r>
    </w:p>
    <w:p w:rsidR="00D50085" w:rsidRPr="0035614B" w:rsidRDefault="00D50085" w:rsidP="00D50085">
      <w:pPr>
        <w:rPr>
          <w:rStyle w:val="StyleBoldUnderline"/>
          <w:rFonts w:asciiTheme="minorHAnsi" w:hAnsiTheme="minorHAnsi"/>
        </w:rPr>
      </w:pPr>
    </w:p>
    <w:p w:rsidR="00AB439E" w:rsidRPr="0035614B" w:rsidRDefault="00AB439E" w:rsidP="00AB439E">
      <w:pPr>
        <w:rPr>
          <w:rFonts w:asciiTheme="minorHAnsi" w:hAnsiTheme="minorHAnsi"/>
        </w:rPr>
      </w:pPr>
    </w:p>
    <w:p w:rsidR="00D50085" w:rsidRPr="0035614B" w:rsidRDefault="00D50085" w:rsidP="00D50085">
      <w:pPr>
        <w:rPr>
          <w:rStyle w:val="StyleBoldUnderline"/>
          <w:rFonts w:asciiTheme="minorHAnsi" w:hAnsiTheme="minorHAnsi"/>
        </w:rPr>
      </w:pPr>
    </w:p>
    <w:p w:rsidR="00D50085" w:rsidRPr="0035614B" w:rsidRDefault="00D50085" w:rsidP="00D50085">
      <w:pPr>
        <w:rPr>
          <w:rFonts w:asciiTheme="minorHAnsi" w:hAnsiTheme="minorHAnsi" w:cs="AJensonMM_371_12_"/>
          <w:sz w:val="16"/>
        </w:rPr>
      </w:pP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rPr>
      </w:pPr>
    </w:p>
    <w:p w:rsidR="00D50085" w:rsidRPr="0035614B" w:rsidRDefault="00B6055C" w:rsidP="00B6055C">
      <w:pPr>
        <w:pStyle w:val="Heading2"/>
        <w:rPr>
          <w:rFonts w:asciiTheme="minorHAnsi" w:hAnsiTheme="minorHAnsi"/>
        </w:rPr>
      </w:pPr>
      <w:r w:rsidRPr="0035614B">
        <w:rPr>
          <w:rFonts w:asciiTheme="minorHAnsi" w:hAnsiTheme="minorHAnsi"/>
        </w:rPr>
        <w:lastRenderedPageBreak/>
        <w:t>ECON RATIONALITY</w:t>
      </w:r>
    </w:p>
    <w:p w:rsidR="00B6055C" w:rsidRPr="0035614B" w:rsidRDefault="00B6055C" w:rsidP="00B6055C">
      <w:pPr>
        <w:pStyle w:val="Heading3"/>
        <w:rPr>
          <w:rFonts w:asciiTheme="minorHAnsi" w:hAnsiTheme="minorHAnsi"/>
        </w:rPr>
      </w:pPr>
      <w:r w:rsidRPr="0035614B">
        <w:rPr>
          <w:rFonts w:asciiTheme="minorHAnsi" w:hAnsiTheme="minorHAnsi"/>
        </w:rPr>
        <w:lastRenderedPageBreak/>
        <w:t>Links</w:t>
      </w:r>
    </w:p>
    <w:p w:rsidR="009A4CDA" w:rsidRPr="0035614B" w:rsidRDefault="009A4CDA" w:rsidP="009A4CDA">
      <w:pPr>
        <w:rPr>
          <w:rStyle w:val="StyleStyleBold12pt"/>
          <w:rFonts w:asciiTheme="minorHAnsi" w:hAnsiTheme="minorHAnsi"/>
        </w:rPr>
      </w:pPr>
    </w:p>
    <w:p w:rsidR="009A4CDA" w:rsidRPr="0035614B" w:rsidRDefault="009A4CDA" w:rsidP="009A4CDA">
      <w:pPr>
        <w:pStyle w:val="Heading4"/>
        <w:rPr>
          <w:rFonts w:asciiTheme="minorHAnsi" w:hAnsiTheme="minorHAnsi"/>
        </w:rPr>
      </w:pPr>
      <w:r w:rsidRPr="0035614B">
        <w:rPr>
          <w:rFonts w:asciiTheme="minorHAnsi" w:hAnsiTheme="minorHAnsi"/>
        </w:rPr>
        <w:t xml:space="preserve">Economic theory depends on hidden transfers of gendered power and externalize the costs to women. Reliance on the market perpetuates its ability to define value and to instrumentalize the world. </w:t>
      </w:r>
    </w:p>
    <w:p w:rsidR="009A4CDA" w:rsidRPr="0035614B" w:rsidRDefault="009A4CDA" w:rsidP="009A4CDA">
      <w:pPr>
        <w:rPr>
          <w:rStyle w:val="StyleStyleBold12pt"/>
          <w:rFonts w:asciiTheme="minorHAnsi" w:hAnsiTheme="minorHAnsi"/>
        </w:rPr>
      </w:pPr>
    </w:p>
    <w:p w:rsidR="009A4CDA" w:rsidRPr="0035614B" w:rsidRDefault="009A4CDA" w:rsidP="009A4CDA">
      <w:pPr>
        <w:rPr>
          <w:rFonts w:asciiTheme="minorHAnsi" w:hAnsiTheme="minorHAnsi"/>
          <w:sz w:val="16"/>
        </w:rPr>
      </w:pPr>
      <w:r w:rsidRPr="0035614B">
        <w:rPr>
          <w:rStyle w:val="StyleStyleBold12pt"/>
          <w:rFonts w:asciiTheme="minorHAnsi" w:hAnsiTheme="minorHAnsi"/>
        </w:rPr>
        <w:t>McMahon ’97</w:t>
      </w:r>
      <w:r w:rsidRPr="0035614B">
        <w:rPr>
          <w:rFonts w:asciiTheme="minorHAnsi" w:hAnsiTheme="minorHAnsi"/>
        </w:rPr>
        <w:t xml:space="preserve"> (Martha, Dept. of Sociology @ Univ. of Victoria, “From the Ground Up: Ecofeminism and Ecological Economics”, Ecological Economics 20.)</w:t>
      </w:r>
    </w:p>
    <w:p w:rsidR="009A4CDA" w:rsidRPr="0035614B" w:rsidRDefault="009A4CDA" w:rsidP="009A4CDA">
      <w:pPr>
        <w:rPr>
          <w:rFonts w:asciiTheme="minorHAnsi" w:hAnsiTheme="minorHAnsi"/>
          <w:sz w:val="16"/>
        </w:rPr>
      </w:pPr>
    </w:p>
    <w:p w:rsidR="009A4CDA" w:rsidRPr="0035614B" w:rsidRDefault="009A4CDA" w:rsidP="009A4CDA">
      <w:pPr>
        <w:rPr>
          <w:rStyle w:val="StyleBoldUnderline"/>
          <w:rFonts w:asciiTheme="minorHAnsi" w:hAnsiTheme="minorHAnsi"/>
        </w:rPr>
      </w:pPr>
      <w:r w:rsidRPr="0035614B">
        <w:rPr>
          <w:rFonts w:asciiTheme="minorHAnsi" w:hAnsiTheme="minorHAnsi"/>
          <w:sz w:val="16"/>
        </w:rPr>
        <w:t xml:space="preserve">Ecofeminism challenges attempts to build ecological economic theory on the model of the individual in neoclassical economics. It sees this model as anti-ecological and gender biased. </w:t>
      </w:r>
      <w:r w:rsidRPr="0035614B">
        <w:rPr>
          <w:rStyle w:val="StyleBoldUnderline"/>
          <w:rFonts w:asciiTheme="minorHAnsi" w:hAnsiTheme="minorHAnsi"/>
        </w:rPr>
        <w:t>Ecofeminism proposes a grounds up approach to addressing environmental degradation; one that starts from lived experience rather than an abstract model.</w:t>
      </w:r>
      <w:r w:rsidRPr="0035614B">
        <w:rPr>
          <w:rFonts w:asciiTheme="minorHAnsi" w:hAnsiTheme="minorHAnsi"/>
          <w:sz w:val="16"/>
        </w:rPr>
        <w:t xml:space="preserve"> </w:t>
      </w:r>
      <w:r w:rsidRPr="0035614B">
        <w:rPr>
          <w:rStyle w:val="StyleBoldUnderline"/>
          <w:rFonts w:asciiTheme="minorHAnsi" w:hAnsiTheme="minorHAnsi"/>
        </w:rPr>
        <w:t>In a world of pre-existing systemic inequalities</w:t>
      </w:r>
      <w:r w:rsidRPr="0035614B">
        <w:rPr>
          <w:rFonts w:asciiTheme="minorHAnsi" w:hAnsiTheme="minorHAnsi"/>
          <w:sz w:val="16"/>
        </w:rPr>
        <w:t xml:space="preserve">, it argues, </w:t>
      </w:r>
      <w:r w:rsidRPr="0035614B">
        <w:rPr>
          <w:rStyle w:val="StyleBoldUnderline"/>
          <w:rFonts w:asciiTheme="minorHAnsi" w:hAnsiTheme="minorHAnsi"/>
        </w:rPr>
        <w:t>the 'invisible hand' cannot work to achieve efficiency, equity, or sustainability</w:t>
      </w:r>
      <w:r w:rsidRPr="0035614B">
        <w:rPr>
          <w:rFonts w:asciiTheme="minorHAnsi" w:hAnsiTheme="minorHAnsi"/>
          <w:sz w:val="16"/>
        </w:rPr>
        <w:t xml:space="preserve">. Ecofeminism's political centering of marginal voices and the 'other' allows it to theorize the social world from the ground up rather than the top down. The weakness of neoclassical economics for constructing an ecological economics arises, ecofeminists explain, not because certain costs or parts of the social and natural world are still external to the rationality of the market. Rather, it arises because </w:t>
      </w:r>
      <w:r w:rsidRPr="0035614B">
        <w:rPr>
          <w:rStyle w:val="StyleBoldUnderline"/>
          <w:rFonts w:asciiTheme="minorHAnsi" w:hAnsiTheme="minorHAnsi"/>
        </w:rPr>
        <w:t>neoclassical economics offers a partial account of the world.</w:t>
      </w:r>
      <w:r w:rsidRPr="0035614B">
        <w:rPr>
          <w:rFonts w:asciiTheme="minorHAnsi" w:hAnsiTheme="minorHAnsi"/>
          <w:sz w:val="16"/>
        </w:rPr>
        <w:t xml:space="preserve"> For example, </w:t>
      </w:r>
      <w:r w:rsidRPr="0035614B">
        <w:rPr>
          <w:rStyle w:val="StyleBoldUnderline"/>
          <w:rFonts w:asciiTheme="minorHAnsi" w:hAnsiTheme="minorHAnsi"/>
        </w:rPr>
        <w:t>it disguises the ways in which the market and economic man are dependent on hidden transfers from nature and unpaid work.</w:t>
      </w:r>
      <w:r w:rsidRPr="0035614B">
        <w:rPr>
          <w:rFonts w:asciiTheme="minorHAnsi" w:hAnsiTheme="minorHAnsi"/>
          <w:sz w:val="16"/>
        </w:rPr>
        <w:t xml:space="preserve"> To ecofeminists, economic man and </w:t>
      </w:r>
      <w:r w:rsidRPr="0035614B">
        <w:rPr>
          <w:rStyle w:val="StyleBoldUnderline"/>
          <w:rFonts w:asciiTheme="minorHAnsi" w:hAnsiTheme="minorHAnsi"/>
        </w:rPr>
        <w:t>his markets depends on invisible subsidies</w:t>
      </w:r>
      <w:r w:rsidRPr="0035614B">
        <w:rPr>
          <w:rFonts w:asciiTheme="minorHAnsi" w:hAnsiTheme="minorHAnsi"/>
          <w:sz w:val="16"/>
        </w:rPr>
        <w:t xml:space="preserve">. Neoclassical economics, they conclude, is thus empirically inadequate and politically biased. Like many economists, ecofeminists see that current market pricing does not (but should) reflect real costs. Unlike many of them, they argue that </w:t>
      </w:r>
      <w:r w:rsidRPr="0035614B">
        <w:rPr>
          <w:rStyle w:val="StyleBoldUnderline"/>
          <w:rFonts w:asciiTheme="minorHAnsi" w:hAnsiTheme="minorHAnsi"/>
        </w:rPr>
        <w:t>the market has limited ability to deal with the problem of 'externalities' because, as long as the market is the dominant determiner of value, the market will inevitably produce externalities.</w:t>
      </w:r>
      <w:r w:rsidRPr="0035614B">
        <w:rPr>
          <w:rFonts w:asciiTheme="minorHAnsi" w:hAnsiTheme="minorHAnsi"/>
          <w:sz w:val="16"/>
        </w:rPr>
        <w:t xml:space="preserve"> In an ecofeminist analysis, externalities refer not simply to costs that are not included in conventional accounting practices or price. They refers to costs that fall on parts of the human and non-human world simply because of they are not part of the dominant system of value. Thus these </w:t>
      </w:r>
      <w:r w:rsidRPr="0035614B">
        <w:rPr>
          <w:rStyle w:val="StyleBoldUnderline"/>
          <w:rFonts w:asciiTheme="minorHAnsi" w:hAnsiTheme="minorHAnsi"/>
        </w:rPr>
        <w:t>costs arise not because of the outsider's externality, but because of the centre's dominance. It's a matter of power, not location. The notion of externalities can also be extended to refer to the 'costs'</w:t>
      </w:r>
      <w:r w:rsidRPr="0035614B">
        <w:rPr>
          <w:rFonts w:asciiTheme="minorHAnsi" w:hAnsiTheme="minorHAnsi"/>
          <w:sz w:val="16"/>
        </w:rPr>
        <w:t xml:space="preserve">, in loss of integrity, diversity, and their own value experienced by those who are brought into the market, not on their own terms, but translated into (or reduced to) terms set by the market. </w:t>
      </w:r>
      <w:r w:rsidRPr="0035614B">
        <w:rPr>
          <w:rStyle w:val="StyleBoldUnderline"/>
          <w:rFonts w:asciiTheme="minorHAnsi" w:hAnsiTheme="minorHAnsi"/>
        </w:rPr>
        <w:t>The problem is not simply</w:t>
      </w:r>
      <w:r w:rsidRPr="0035614B">
        <w:rPr>
          <w:rFonts w:asciiTheme="minorHAnsi" w:hAnsiTheme="minorHAnsi"/>
          <w:sz w:val="16"/>
        </w:rPr>
        <w:t xml:space="preserve"> economic man or </w:t>
      </w:r>
      <w:r w:rsidRPr="0035614B">
        <w:rPr>
          <w:rStyle w:val="StyleBoldUnderline"/>
          <w:rFonts w:asciiTheme="minorHAnsi" w:hAnsiTheme="minorHAnsi"/>
        </w:rPr>
        <w:t>the market</w:t>
      </w:r>
      <w:r w:rsidRPr="0035614B">
        <w:rPr>
          <w:rFonts w:asciiTheme="minorHAnsi" w:hAnsiTheme="minorHAnsi"/>
          <w:sz w:val="16"/>
        </w:rPr>
        <w:t xml:space="preserve">; </w:t>
      </w:r>
      <w:r w:rsidRPr="0035614B">
        <w:rPr>
          <w:rStyle w:val="StyleBoldUnderline"/>
          <w:rFonts w:asciiTheme="minorHAnsi" w:hAnsiTheme="minorHAnsi"/>
        </w:rPr>
        <w:t>the danger is that</w:t>
      </w:r>
      <w:r w:rsidRPr="0035614B">
        <w:rPr>
          <w:rFonts w:asciiTheme="minorHAnsi" w:hAnsiTheme="minorHAnsi"/>
          <w:sz w:val="16"/>
        </w:rPr>
        <w:t xml:space="preserve"> economic man and </w:t>
      </w:r>
      <w:r w:rsidRPr="0035614B">
        <w:rPr>
          <w:rStyle w:val="StyleBoldUnderline"/>
          <w:rFonts w:asciiTheme="minorHAnsi" w:hAnsiTheme="minorHAnsi"/>
        </w:rPr>
        <w:t>the market will gain a monopoly on value. If this happens</w:t>
      </w:r>
      <w:r w:rsidRPr="0035614B">
        <w:rPr>
          <w:rFonts w:asciiTheme="minorHAnsi" w:hAnsiTheme="minorHAnsi"/>
          <w:sz w:val="16"/>
        </w:rPr>
        <w:t xml:space="preserve">, ecofeminists warn, </w:t>
      </w:r>
      <w:r w:rsidRPr="0035614B">
        <w:rPr>
          <w:rStyle w:val="StyleBoldUnderline"/>
          <w:rFonts w:asciiTheme="minorHAnsi" w:hAnsiTheme="minorHAnsi"/>
        </w:rPr>
        <w:t>not only will the whole world be conceived instrumentally, but it will be completely instrumentalised.</w:t>
      </w:r>
    </w:p>
    <w:p w:rsidR="009A4CDA" w:rsidRPr="0035614B" w:rsidRDefault="009A4CDA" w:rsidP="009A4CDA">
      <w:pPr>
        <w:rPr>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 xml:space="preserve">Economic rationality narrates masculine histories and shapes everyday thinking about gender and the environment. The impacts of the social narrative of economic rationality on womyn and nature must be prioritized. </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McMahon ’97</w:t>
      </w:r>
      <w:r w:rsidRPr="0035614B">
        <w:rPr>
          <w:rFonts w:asciiTheme="minorHAnsi" w:hAnsiTheme="minorHAnsi"/>
        </w:rPr>
        <w:t xml:space="preserve"> (Martha, Dept. of Sociology @ Univ. of Victoria, “From the Ground Up: Ecofeminism and Ecological Economics”, Ecological Economics 20.)</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sz w:val="14"/>
        </w:rPr>
      </w:pPr>
      <w:r w:rsidRPr="0035614B">
        <w:rPr>
          <w:rStyle w:val="StyleBoldUnderline"/>
          <w:rFonts w:asciiTheme="minorHAnsi" w:hAnsiTheme="minorHAnsi"/>
        </w:rPr>
        <w:t>Ecofeminism ~ offers a profound critique of the assumptions underlying</w:t>
      </w:r>
      <w:r w:rsidRPr="0035614B">
        <w:rPr>
          <w:rFonts w:asciiTheme="minorHAnsi" w:hAnsiTheme="minorHAnsi"/>
          <w:sz w:val="14"/>
        </w:rPr>
        <w:t xml:space="preserve"> neoclassical </w:t>
      </w:r>
      <w:r w:rsidRPr="0035614B">
        <w:rPr>
          <w:rStyle w:val="StyleBoldUnderline"/>
          <w:rFonts w:asciiTheme="minorHAnsi" w:hAnsiTheme="minorHAnsi"/>
        </w:rPr>
        <w:t xml:space="preserve">economic theory and asserts that unless these assumptions are transformed, economic theory presents a barrier to, rather than resource for social change. </w:t>
      </w:r>
      <w:r w:rsidRPr="0035614B">
        <w:rPr>
          <w:rFonts w:asciiTheme="minorHAnsi" w:hAnsiTheme="minorHAnsi"/>
          <w:sz w:val="14"/>
        </w:rPr>
        <w:t xml:space="preserve">Ecofeminism shows how </w:t>
      </w:r>
      <w:r w:rsidRPr="0035614B">
        <w:rPr>
          <w:rStyle w:val="Emphasis"/>
          <w:rFonts w:asciiTheme="minorHAnsi" w:hAnsiTheme="minorHAnsi"/>
        </w:rPr>
        <w:t>the imagery of the market heuristically reduces living relationships to a metaphor of an exchange of things,</w:t>
      </w:r>
      <w:r w:rsidRPr="0035614B">
        <w:rPr>
          <w:rStyle w:val="StyleBoldUnderline"/>
          <w:rFonts w:asciiTheme="minorHAnsi" w:hAnsiTheme="minorHAnsi"/>
        </w:rPr>
        <w:t xml:space="preserve"> while ecofeminists self-consciously use metaphor to weave stories of webs of interconnectedness </w:t>
      </w:r>
      <w:r w:rsidRPr="0035614B">
        <w:rPr>
          <w:rFonts w:asciiTheme="minorHAnsi" w:hAnsiTheme="minorHAnsi"/>
          <w:sz w:val="14"/>
        </w:rPr>
        <w:t xml:space="preserve">among all forms of life. 2 In contrast to the abstract model of the </w:t>
      </w:r>
      <w:r w:rsidRPr="0035614B">
        <w:rPr>
          <w:rFonts w:asciiTheme="minorHAnsi" w:hAnsiTheme="minorHAnsi"/>
          <w:sz w:val="14"/>
        </w:rPr>
        <w:lastRenderedPageBreak/>
        <w:t xml:space="preserve">individual offered by neoclassical economics, </w:t>
      </w:r>
      <w:r w:rsidRPr="0035614B">
        <w:rPr>
          <w:rStyle w:val="StyleBoldUnderline"/>
          <w:rFonts w:asciiTheme="minorHAnsi" w:hAnsiTheme="minorHAnsi"/>
        </w:rPr>
        <w:t xml:space="preserve">ecofeminism offers an embodied, sensual subject intimately connected to </w:t>
      </w:r>
      <w:r w:rsidRPr="0035614B">
        <w:rPr>
          <w:rFonts w:asciiTheme="minorHAnsi" w:hAnsiTheme="minorHAnsi"/>
          <w:sz w:val="14"/>
        </w:rPr>
        <w:t>others and nature in time and space --</w:t>
      </w:r>
      <w:r w:rsidRPr="0035614B">
        <w:rPr>
          <w:rStyle w:val="StyleBoldUnderline"/>
          <w:rFonts w:asciiTheme="minorHAnsi" w:hAnsiTheme="minorHAnsi"/>
        </w:rPr>
        <w:t xml:space="preserve"> the concrete here and now. It works from the ground up.</w:t>
      </w:r>
      <w:r w:rsidRPr="0035614B">
        <w:rPr>
          <w:rFonts w:asciiTheme="minorHAnsi" w:hAnsiTheme="minorHAnsi"/>
          <w:sz w:val="14"/>
        </w:rPr>
        <w:t xml:space="preserve"> </w:t>
      </w:r>
      <w:r w:rsidRPr="0035614B">
        <w:rPr>
          <w:rStyle w:val="StyleBoldUnderline"/>
          <w:rFonts w:asciiTheme="minorHAnsi" w:hAnsiTheme="minorHAnsi"/>
        </w:rPr>
        <w:t>Ecofeminists have been</w:t>
      </w:r>
      <w:r w:rsidRPr="0035614B">
        <w:rPr>
          <w:rFonts w:asciiTheme="minorHAnsi" w:hAnsiTheme="minorHAnsi"/>
          <w:sz w:val="14"/>
        </w:rPr>
        <w:t xml:space="preserve"> less </w:t>
      </w:r>
      <w:r w:rsidRPr="0035614B">
        <w:rPr>
          <w:rStyle w:val="StyleBoldUnderline"/>
          <w:rFonts w:asciiTheme="minorHAnsi" w:hAnsiTheme="minorHAnsi"/>
        </w:rPr>
        <w:t>concerned with</w:t>
      </w:r>
      <w:r w:rsidRPr="0035614B">
        <w:rPr>
          <w:rFonts w:asciiTheme="minorHAnsi" w:hAnsiTheme="minorHAnsi"/>
          <w:sz w:val="14"/>
        </w:rPr>
        <w:t xml:space="preserve"> formal economic theory than with what they see as the </w:t>
      </w:r>
      <w:r w:rsidRPr="0035614B">
        <w:rPr>
          <w:rStyle w:val="StyleBoldUnderline"/>
          <w:rFonts w:asciiTheme="minorHAnsi" w:hAnsiTheme="minorHAnsi"/>
        </w:rPr>
        <w:t>ecologically and socially destructive consequences of inappropriate economic theorizing</w:t>
      </w:r>
      <w:r w:rsidRPr="0035614B">
        <w:rPr>
          <w:rFonts w:asciiTheme="minorHAnsi" w:hAnsiTheme="minorHAnsi"/>
          <w:sz w:val="14"/>
        </w:rPr>
        <w:t xml:space="preserve"> (Shiva, 1989). For them, </w:t>
      </w:r>
      <w:r w:rsidRPr="0035614B">
        <w:rPr>
          <w:rStyle w:val="Emphasis"/>
          <w:rFonts w:asciiTheme="minorHAnsi" w:hAnsiTheme="minorHAnsi"/>
        </w:rPr>
        <w:t>the importance of economic theory lies not simply in its analytical ability,</w:t>
      </w:r>
      <w:r w:rsidRPr="0035614B">
        <w:rPr>
          <w:rFonts w:asciiTheme="minorHAnsi" w:hAnsiTheme="minorHAnsi"/>
          <w:sz w:val="14"/>
        </w:rPr>
        <w:t xml:space="preserve"> nor in the guidance it offers those in positions of authority. </w:t>
      </w:r>
      <w:r w:rsidRPr="0035614B">
        <w:rPr>
          <w:rStyle w:val="Emphasis"/>
          <w:rFonts w:asciiTheme="minorHAnsi" w:hAnsiTheme="minorHAnsi"/>
        </w:rPr>
        <w:t>Its power</w:t>
      </w:r>
      <w:r w:rsidRPr="0035614B">
        <w:rPr>
          <w:rStyle w:val="StyleBoldUnderline"/>
          <w:rFonts w:asciiTheme="minorHAnsi" w:hAnsiTheme="minorHAnsi"/>
        </w:rPr>
        <w:t xml:space="preserve"> </w:t>
      </w:r>
      <w:r w:rsidRPr="0035614B">
        <w:rPr>
          <w:rFonts w:asciiTheme="minorHAnsi" w:hAnsiTheme="minorHAnsi"/>
          <w:sz w:val="14"/>
        </w:rPr>
        <w:t>also</w:t>
      </w:r>
      <w:r w:rsidRPr="0035614B">
        <w:rPr>
          <w:rStyle w:val="StyleBoldUnderline"/>
          <w:rFonts w:asciiTheme="minorHAnsi" w:hAnsiTheme="minorHAnsi"/>
        </w:rPr>
        <w:t xml:space="preserve"> </w:t>
      </w:r>
      <w:r w:rsidRPr="0035614B">
        <w:rPr>
          <w:rStyle w:val="Emphasis"/>
          <w:rFonts w:asciiTheme="minorHAnsi" w:hAnsiTheme="minorHAnsi"/>
        </w:rPr>
        <w:t>lies in how the story it tells of 'man', society and nature shapes and justifies our everyday thinking and acting and how it silences alternatives.</w:t>
      </w:r>
      <w:r w:rsidRPr="0035614B">
        <w:rPr>
          <w:rStyle w:val="StyleBoldUnderline"/>
          <w:rFonts w:asciiTheme="minorHAnsi" w:hAnsiTheme="minorHAnsi"/>
        </w:rPr>
        <w:t xml:space="preserve"> </w:t>
      </w:r>
      <w:r w:rsidRPr="0035614B">
        <w:rPr>
          <w:rFonts w:asciiTheme="minorHAnsi" w:hAnsiTheme="minorHAnsi"/>
          <w:sz w:val="14"/>
        </w:rPr>
        <w:t xml:space="preserve">Popular understandings of </w:t>
      </w:r>
      <w:r w:rsidRPr="0035614B">
        <w:rPr>
          <w:rStyle w:val="Emphasis"/>
          <w:rFonts w:asciiTheme="minorHAnsi" w:hAnsiTheme="minorHAnsi"/>
        </w:rPr>
        <w:t>economic theory lend moral legitimacy to the devaluation and subordination of women and nature</w:t>
      </w:r>
      <w:r w:rsidRPr="0035614B">
        <w:rPr>
          <w:rFonts w:asciiTheme="minorHAnsi" w:hAnsiTheme="minorHAnsi"/>
          <w:sz w:val="14"/>
        </w:rPr>
        <w:t>. For ecofeminists, neoclassical economics tells a bad story for others to live by.</w:t>
      </w:r>
    </w:p>
    <w:p w:rsidR="00D50085" w:rsidRPr="0035614B" w:rsidRDefault="00D50085" w:rsidP="00D50085">
      <w:pPr>
        <w:rPr>
          <w:rStyle w:val="StyleBoldUnderline"/>
          <w:rFonts w:asciiTheme="minorHAnsi" w:hAnsiTheme="minorHAnsi"/>
        </w:rPr>
      </w:pPr>
    </w:p>
    <w:p w:rsidR="00B6055C" w:rsidRPr="0035614B" w:rsidRDefault="00B6055C" w:rsidP="00B6055C">
      <w:pPr>
        <w:rPr>
          <w:rStyle w:val="StyleStyleBold12pt"/>
          <w:rFonts w:asciiTheme="minorHAnsi" w:hAnsiTheme="minorHAnsi"/>
        </w:rPr>
      </w:pPr>
    </w:p>
    <w:p w:rsidR="00B6055C" w:rsidRPr="0035614B" w:rsidRDefault="00B6055C" w:rsidP="00B6055C">
      <w:pPr>
        <w:pStyle w:val="Heading4"/>
        <w:rPr>
          <w:rFonts w:asciiTheme="minorHAnsi" w:hAnsiTheme="minorHAnsi"/>
        </w:rPr>
      </w:pPr>
      <w:r w:rsidRPr="0035614B">
        <w:rPr>
          <w:rFonts w:asciiTheme="minorHAnsi" w:hAnsiTheme="minorHAnsi"/>
        </w:rPr>
        <w:t>Economic rationality emerges from a history of colonization and exploitation. Trade agreements only work by dispossessing indigenous rights and promoting masculine “objectivity”</w:t>
      </w:r>
    </w:p>
    <w:p w:rsidR="00B6055C" w:rsidRPr="0035614B" w:rsidRDefault="00B6055C" w:rsidP="00B6055C">
      <w:pPr>
        <w:rPr>
          <w:rFonts w:asciiTheme="minorHAnsi" w:hAnsiTheme="minorHAnsi"/>
        </w:rPr>
      </w:pPr>
      <w:r w:rsidRPr="0035614B">
        <w:rPr>
          <w:rStyle w:val="StyleStyleBold12pt"/>
          <w:rFonts w:asciiTheme="minorHAnsi" w:hAnsiTheme="minorHAnsi"/>
        </w:rPr>
        <w:t>McMahon ’97</w:t>
      </w:r>
      <w:r w:rsidRPr="0035614B">
        <w:rPr>
          <w:rFonts w:asciiTheme="minorHAnsi" w:hAnsiTheme="minorHAnsi"/>
        </w:rPr>
        <w:t xml:space="preserve"> </w:t>
      </w:r>
    </w:p>
    <w:p w:rsidR="00B6055C" w:rsidRPr="0035614B" w:rsidRDefault="00B6055C" w:rsidP="00B6055C">
      <w:pPr>
        <w:rPr>
          <w:rFonts w:asciiTheme="minorHAnsi" w:hAnsiTheme="minorHAnsi"/>
        </w:rPr>
      </w:pPr>
      <w:r w:rsidRPr="0035614B">
        <w:rPr>
          <w:rFonts w:asciiTheme="minorHAnsi" w:hAnsiTheme="minorHAnsi"/>
        </w:rPr>
        <w:t>(Martha, Dept. of Sociology @ Univ. of Victoria, “From the Ground Up: Ecofeminism and Ecological Economics”, Ecological Economics 20.)</w:t>
      </w:r>
    </w:p>
    <w:p w:rsidR="00B6055C" w:rsidRPr="0035614B" w:rsidRDefault="00B6055C" w:rsidP="00B6055C">
      <w:pPr>
        <w:rPr>
          <w:rFonts w:asciiTheme="minorHAnsi" w:hAnsiTheme="minorHAnsi"/>
        </w:rPr>
      </w:pPr>
    </w:p>
    <w:p w:rsidR="00B6055C" w:rsidRPr="0035614B" w:rsidRDefault="00B6055C" w:rsidP="00B6055C">
      <w:pPr>
        <w:rPr>
          <w:rFonts w:asciiTheme="minorHAnsi" w:hAnsiTheme="minorHAnsi"/>
          <w:sz w:val="16"/>
        </w:rPr>
      </w:pPr>
      <w:r w:rsidRPr="0035614B">
        <w:rPr>
          <w:rFonts w:asciiTheme="minorHAnsi" w:hAnsiTheme="minorHAnsi"/>
          <w:sz w:val="16"/>
        </w:rPr>
        <w:t xml:space="preserve">However, ecofeminist analysis exposes the hidden side of the historical emergence of </w:t>
      </w:r>
      <w:r w:rsidRPr="0035614B">
        <w:rPr>
          <w:rStyle w:val="StyleBoldUnderline"/>
          <w:rFonts w:asciiTheme="minorHAnsi" w:hAnsiTheme="minorHAnsi"/>
        </w:rPr>
        <w:t>the individual of neoclassical economics and its masculinist model of self</w:t>
      </w:r>
      <w:r w:rsidRPr="0035614B">
        <w:rPr>
          <w:rFonts w:asciiTheme="minorHAnsi" w:hAnsiTheme="minorHAnsi"/>
          <w:sz w:val="16"/>
        </w:rPr>
        <w:t xml:space="preserve">. Both, it stresses, </w:t>
      </w:r>
      <w:r w:rsidRPr="0035614B">
        <w:rPr>
          <w:rStyle w:val="StyleBoldUnderline"/>
          <w:rFonts w:asciiTheme="minorHAnsi" w:hAnsiTheme="minorHAnsi"/>
        </w:rPr>
        <w:t xml:space="preserve">were built on the suppression of that which is 'other' to this new self -- in particular, women, indigenous peoples, nature, and what is seen as non-rational. </w:t>
      </w:r>
      <w:r w:rsidRPr="0035614B">
        <w:rPr>
          <w:rFonts w:asciiTheme="minorHAnsi" w:hAnsiTheme="minorHAnsi"/>
          <w:sz w:val="16"/>
        </w:rPr>
        <w:t xml:space="preserve">In a very concrete sense, </w:t>
      </w:r>
      <w:r w:rsidRPr="0035614B">
        <w:rPr>
          <w:rStyle w:val="StyleBoldUnderline"/>
          <w:rFonts w:asciiTheme="minorHAnsi" w:hAnsiTheme="minorHAnsi"/>
        </w:rPr>
        <w:t xml:space="preserve">economic man of the industrial revolution was built on the mastery and destruction of nature. </w:t>
      </w:r>
      <w:r w:rsidRPr="0035614B">
        <w:rPr>
          <w:rFonts w:asciiTheme="minorHAnsi" w:hAnsiTheme="minorHAnsi"/>
          <w:sz w:val="16"/>
        </w:rPr>
        <w:t xml:space="preserve">The </w:t>
      </w:r>
      <w:r w:rsidRPr="0035614B">
        <w:rPr>
          <w:rStyle w:val="StyleBoldUnderline"/>
          <w:rFonts w:asciiTheme="minorHAnsi" w:hAnsiTheme="minorHAnsi"/>
        </w:rPr>
        <w:t xml:space="preserve">historical analysis </w:t>
      </w:r>
      <w:r w:rsidRPr="0035614B">
        <w:rPr>
          <w:rFonts w:asciiTheme="minorHAnsi" w:hAnsiTheme="minorHAnsi"/>
          <w:sz w:val="16"/>
        </w:rPr>
        <w:t xml:space="preserve">by Carolyn Merchant (1980) </w:t>
      </w:r>
      <w:r w:rsidRPr="0035614B">
        <w:rPr>
          <w:rStyle w:val="StyleBoldUnderline"/>
          <w:rFonts w:asciiTheme="minorHAnsi" w:hAnsiTheme="minorHAnsi"/>
        </w:rPr>
        <w:t>shows how closely connected were this modern mastery of nature and the oppression of women.</w:t>
      </w:r>
      <w:r w:rsidRPr="0035614B">
        <w:rPr>
          <w:rFonts w:asciiTheme="minorHAnsi" w:hAnsiTheme="minorHAnsi"/>
          <w:sz w:val="16"/>
        </w:rPr>
        <w:t xml:space="preserve"> 8 For ecofeminists, the individual of neoclassical economics is intimately tied to th</w:t>
      </w:r>
      <w:r w:rsidRPr="0035614B">
        <w:rPr>
          <w:rStyle w:val="StyleBoldUnderline"/>
          <w:rFonts w:asciiTheme="minorHAnsi" w:hAnsiTheme="minorHAnsi"/>
        </w:rPr>
        <w:t>e individual of liberal political theory and rests on deeply dualistic, hierarchical, psychological and political structures</w:t>
      </w:r>
      <w:r w:rsidRPr="0035614B">
        <w:rPr>
          <w:rFonts w:asciiTheme="minorHAnsi" w:hAnsiTheme="minorHAnsi"/>
          <w:sz w:val="16"/>
        </w:rPr>
        <w:t xml:space="preserve">: man versus (and above) woman; man versus nature; reason versus emotion; mind versus body (Shiva, 1989). According to Plumwood (1993) </w:t>
      </w:r>
      <w:r w:rsidRPr="0035614B">
        <w:rPr>
          <w:rStyle w:val="StyleBoldUnderline"/>
          <w:rFonts w:asciiTheme="minorHAnsi" w:hAnsiTheme="minorHAnsi"/>
        </w:rPr>
        <w:t>the (masculinist) individual of neoclassical economics represents the psychological internalization of the logic of mastery and colonization</w:t>
      </w:r>
      <w:r w:rsidRPr="0035614B">
        <w:rPr>
          <w:rFonts w:asciiTheme="minorHAnsi" w:hAnsiTheme="minorHAnsi"/>
          <w:sz w:val="16"/>
        </w:rPr>
        <w:t xml:space="preserve">: " . . . Locke shows how reason in its next persona as self-contained individual egoism or </w:t>
      </w:r>
      <w:r w:rsidRPr="0035614B">
        <w:rPr>
          <w:rStyle w:val="StyleBoldUnderline"/>
          <w:rFonts w:asciiTheme="minorHAnsi" w:hAnsiTheme="minorHAnsi"/>
        </w:rPr>
        <w:t>instrumental rationality, can profitably appropriate the whole sphere of 'nature' as its own individual property by dispossessing and making invisible previous inhabitants and their prior rights, whose agency is excluded by Eurocentric concepts of productive labour.</w:t>
      </w:r>
      <w:r w:rsidRPr="0035614B">
        <w:rPr>
          <w:rFonts w:asciiTheme="minorHAnsi" w:hAnsiTheme="minorHAnsi"/>
          <w:sz w:val="16"/>
        </w:rPr>
        <w:t xml:space="preserve">" (Plumwood, 1993, p. 192) </w:t>
      </w:r>
      <w:r w:rsidRPr="0035614B">
        <w:rPr>
          <w:rStyle w:val="StyleBoldUnderline"/>
          <w:rFonts w:asciiTheme="minorHAnsi" w:hAnsiTheme="minorHAnsi"/>
        </w:rPr>
        <w:t>It is no accident</w:t>
      </w:r>
      <w:r w:rsidRPr="0035614B">
        <w:rPr>
          <w:rFonts w:asciiTheme="minorHAnsi" w:hAnsiTheme="minorHAnsi"/>
          <w:sz w:val="16"/>
        </w:rPr>
        <w:t xml:space="preserve">, ecofeminists reflect, </w:t>
      </w:r>
      <w:r w:rsidRPr="0035614B">
        <w:rPr>
          <w:rStyle w:val="StyleBoldUnderline"/>
          <w:rFonts w:asciiTheme="minorHAnsi" w:hAnsiTheme="minorHAnsi"/>
        </w:rPr>
        <w:t xml:space="preserve">that economic man came to maturity in the heyday of colonization. </w:t>
      </w:r>
      <w:r w:rsidRPr="0035614B">
        <w:rPr>
          <w:rFonts w:asciiTheme="minorHAnsi" w:hAnsiTheme="minorHAnsi"/>
          <w:sz w:val="16"/>
        </w:rPr>
        <w:t>Speaking from the margins, ecofeminist analysis exposes the shadow side of the liberal story of economic man. It identifies the abstract individual as primarily a white, privileged male whose 'autonomy' was predicated on the oppression of women, nature, and non-white persons, and the destructive colonization of indigenous peoples' lands. Thus ecofeminists tell a different story about economic man -- from the grounds of other's experience up.</w:t>
      </w:r>
    </w:p>
    <w:p w:rsidR="00B6055C" w:rsidRPr="0035614B" w:rsidRDefault="00B6055C" w:rsidP="00D50085">
      <w:pPr>
        <w:rPr>
          <w:rStyle w:val="StyleBoldUnderline"/>
          <w:rFonts w:asciiTheme="minorHAnsi" w:hAnsiTheme="minorHAnsi"/>
        </w:rPr>
      </w:pPr>
    </w:p>
    <w:p w:rsidR="00D50085" w:rsidRPr="0035614B" w:rsidRDefault="00B6055C" w:rsidP="00B6055C">
      <w:pPr>
        <w:pStyle w:val="Heading3"/>
        <w:rPr>
          <w:rFonts w:asciiTheme="minorHAnsi" w:hAnsiTheme="minorHAnsi"/>
        </w:rPr>
      </w:pPr>
      <w:r w:rsidRPr="0035614B">
        <w:rPr>
          <w:rFonts w:asciiTheme="minorHAnsi" w:hAnsiTheme="minorHAnsi"/>
        </w:rPr>
        <w:lastRenderedPageBreak/>
        <w:t>Discourse key</w:t>
      </w:r>
    </w:p>
    <w:p w:rsidR="00D50085" w:rsidRPr="0035614B" w:rsidRDefault="00D50085" w:rsidP="00D50085">
      <w:pPr>
        <w:rPr>
          <w:rFonts w:asciiTheme="minorHAnsi" w:hAnsiTheme="minorHAnsi"/>
          <w:sz w:val="16"/>
        </w:rPr>
      </w:pPr>
    </w:p>
    <w:p w:rsidR="00D50085" w:rsidRPr="0035614B" w:rsidRDefault="00D50085" w:rsidP="00D50085">
      <w:pPr>
        <w:pStyle w:val="Heading4"/>
        <w:rPr>
          <w:rFonts w:asciiTheme="minorHAnsi" w:hAnsiTheme="minorHAnsi"/>
        </w:rPr>
      </w:pPr>
      <w:r w:rsidRPr="0035614B">
        <w:rPr>
          <w:rFonts w:asciiTheme="minorHAnsi" w:hAnsiTheme="minorHAnsi"/>
        </w:rPr>
        <w:t>Stories produce social reality and become dominating when they assume objectivity. Theories of economic engagement legitimate market oppression by claiming the world it produces is empirically grounded.</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McMahon ’97</w:t>
      </w:r>
      <w:r w:rsidRPr="0035614B">
        <w:rPr>
          <w:rFonts w:asciiTheme="minorHAnsi" w:hAnsiTheme="minorHAnsi"/>
        </w:rPr>
        <w:t xml:space="preserve"> (Martha, Dept. of Sociology @ Univ. of Victoria, “From the Ground Up: Ecofeminism and Ecological Economics”, Ecological Economics 20.)</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sz w:val="16"/>
        </w:rPr>
      </w:pPr>
      <w:r w:rsidRPr="0035614B">
        <w:rPr>
          <w:rStyle w:val="StyleBoldUnderline"/>
          <w:rFonts w:asciiTheme="minorHAnsi" w:hAnsiTheme="minorHAnsi"/>
        </w:rPr>
        <w:t xml:space="preserve">The stories we tell about self and the world have practical consequences. Rather than simply expressing reality, our stories escape their texts and help produce reality. We forget the human authorship of the social world, </w:t>
      </w:r>
      <w:r w:rsidRPr="0035614B">
        <w:rPr>
          <w:rFonts w:asciiTheme="minorHAnsi" w:hAnsiTheme="minorHAnsi"/>
          <w:sz w:val="16"/>
        </w:rPr>
        <w:t xml:space="preserve">and </w:t>
      </w:r>
      <w:r w:rsidRPr="0035614B">
        <w:rPr>
          <w:rStyle w:val="StyleBoldUnderline"/>
          <w:rFonts w:asciiTheme="minorHAnsi" w:hAnsiTheme="minorHAnsi"/>
        </w:rPr>
        <w:t>because</w:t>
      </w:r>
      <w:r w:rsidRPr="0035614B">
        <w:rPr>
          <w:rFonts w:asciiTheme="minorHAnsi" w:hAnsiTheme="minorHAnsi"/>
          <w:sz w:val="16"/>
        </w:rPr>
        <w:t xml:space="preserve"> some</w:t>
      </w:r>
      <w:r w:rsidRPr="0035614B">
        <w:rPr>
          <w:rStyle w:val="StyleBoldUnderline"/>
          <w:rFonts w:asciiTheme="minorHAnsi" w:hAnsiTheme="minorHAnsi"/>
        </w:rPr>
        <w:t xml:space="preserve"> people </w:t>
      </w:r>
      <w:r w:rsidRPr="0035614B">
        <w:rPr>
          <w:rFonts w:asciiTheme="minorHAnsi" w:hAnsiTheme="minorHAnsi"/>
          <w:sz w:val="16"/>
        </w:rPr>
        <w:t>seem to</w:t>
      </w:r>
      <w:r w:rsidRPr="0035614B">
        <w:rPr>
          <w:rStyle w:val="StyleBoldUnderline"/>
          <w:rFonts w:asciiTheme="minorHAnsi" w:hAnsiTheme="minorHAnsi"/>
        </w:rPr>
        <w:t xml:space="preserve"> live according to our stories we believe that these accounts must be externally and objectively true</w:t>
      </w:r>
      <w:r w:rsidRPr="0035614B">
        <w:rPr>
          <w:rFonts w:asciiTheme="minorHAnsi" w:hAnsiTheme="minorHAnsi"/>
          <w:sz w:val="16"/>
        </w:rPr>
        <w:t xml:space="preserve"> after all. </w:t>
      </w:r>
      <w:r w:rsidRPr="0035614B">
        <w:rPr>
          <w:rStyle w:val="StyleBoldUnderline"/>
          <w:rFonts w:asciiTheme="minorHAnsi" w:hAnsiTheme="minorHAnsi"/>
        </w:rPr>
        <w:t>It is this illusion of objectivity that</w:t>
      </w:r>
      <w:r w:rsidRPr="0035614B">
        <w:rPr>
          <w:rFonts w:asciiTheme="minorHAnsi" w:hAnsiTheme="minorHAnsi"/>
          <w:sz w:val="16"/>
        </w:rPr>
        <w:t xml:space="preserve"> many </w:t>
      </w:r>
      <w:r w:rsidRPr="0035614B">
        <w:rPr>
          <w:rStyle w:val="StyleBoldUnderline"/>
          <w:rFonts w:asciiTheme="minorHAnsi" w:hAnsiTheme="minorHAnsi"/>
        </w:rPr>
        <w:t>feminists reject</w:t>
      </w:r>
      <w:r w:rsidRPr="0035614B">
        <w:rPr>
          <w:rFonts w:asciiTheme="minorHAnsi" w:hAnsiTheme="minorHAnsi"/>
          <w:sz w:val="16"/>
        </w:rPr>
        <w:t xml:space="preserve">. </w:t>
      </w:r>
      <w:r w:rsidRPr="0035614B">
        <w:rPr>
          <w:rStyle w:val="StyleBoldUnderline"/>
          <w:rFonts w:asciiTheme="minorHAnsi" w:hAnsiTheme="minorHAnsi"/>
        </w:rPr>
        <w:t>Too many assumptions and</w:t>
      </w:r>
      <w:r w:rsidRPr="0035614B">
        <w:rPr>
          <w:rFonts w:asciiTheme="minorHAnsi" w:hAnsiTheme="minorHAnsi"/>
          <w:sz w:val="16"/>
        </w:rPr>
        <w:t xml:space="preserve"> </w:t>
      </w:r>
      <w:r w:rsidRPr="0035614B">
        <w:rPr>
          <w:rStyle w:val="StyleBoldUnderline"/>
          <w:rFonts w:asciiTheme="minorHAnsi" w:hAnsiTheme="minorHAnsi"/>
        </w:rPr>
        <w:t>methodological ideals</w:t>
      </w:r>
      <w:r w:rsidRPr="0035614B">
        <w:rPr>
          <w:rFonts w:asciiTheme="minorHAnsi" w:hAnsiTheme="minorHAnsi"/>
          <w:sz w:val="16"/>
        </w:rPr>
        <w:t>, Ferber and Nelson (1993), argue, "</w:t>
      </w:r>
      <w:r w:rsidRPr="0035614B">
        <w:rPr>
          <w:rStyle w:val="StyleBoldUnderline"/>
          <w:rFonts w:asciiTheme="minorHAnsi" w:hAnsiTheme="minorHAnsi"/>
        </w:rPr>
        <w:t>have been exempted from critical scrutiny because existing communities of economists have perceived them as universal and impartial".</w:t>
      </w:r>
      <w:r w:rsidRPr="0035614B">
        <w:rPr>
          <w:rFonts w:asciiTheme="minorHAnsi" w:hAnsiTheme="minorHAnsi"/>
          <w:sz w:val="16"/>
        </w:rPr>
        <w:t xml:space="preserve"> </w:t>
      </w:r>
      <w:r w:rsidRPr="0035614B">
        <w:rPr>
          <w:rStyle w:val="StyleBoldUnderline"/>
          <w:rFonts w:asciiTheme="minorHAnsi" w:hAnsiTheme="minorHAnsi"/>
        </w:rPr>
        <w:t>As a result, we don't understand the multiple ways in which our models are empirically limited and partial. Such conceptual models provide poor grounds for an ecological economics</w:t>
      </w:r>
      <w:r w:rsidRPr="0035614B">
        <w:rPr>
          <w:rFonts w:asciiTheme="minorHAnsi" w:hAnsiTheme="minorHAnsi"/>
          <w:sz w:val="16"/>
        </w:rPr>
        <w:t xml:space="preserve">. First, despite caveats that economic models are approximations or heuristic devices, </w:t>
      </w:r>
      <w:r w:rsidRPr="0035614B">
        <w:rPr>
          <w:rStyle w:val="StyleBoldUnderline"/>
          <w:rFonts w:asciiTheme="minorHAnsi" w:hAnsiTheme="minorHAnsi"/>
        </w:rPr>
        <w:t xml:space="preserve">many economic decisions are made as if these models reflect reality </w:t>
      </w:r>
      <w:r w:rsidRPr="0035614B">
        <w:rPr>
          <w:rFonts w:asciiTheme="minorHAnsi" w:hAnsiTheme="minorHAnsi"/>
          <w:sz w:val="16"/>
        </w:rPr>
        <w:t xml:space="preserve">(Strassmann, 1993). Second, </w:t>
      </w:r>
      <w:r w:rsidRPr="0035614B">
        <w:rPr>
          <w:rStyle w:val="StyleBoldUnderline"/>
          <w:rFonts w:asciiTheme="minorHAnsi" w:hAnsiTheme="minorHAnsi"/>
        </w:rPr>
        <w:t xml:space="preserve">economists seldom appreciate the ways in which economic theorizing politically legitimates market society and economic man. Thus they fail to see how economic theory itself helps to produce the very empirical world it studies as 'independently' given. </w:t>
      </w:r>
      <w:r w:rsidRPr="0035614B">
        <w:rPr>
          <w:rFonts w:asciiTheme="minorHAnsi" w:hAnsiTheme="minorHAnsi"/>
          <w:sz w:val="16"/>
        </w:rPr>
        <w:t xml:space="preserve">Finally, </w:t>
      </w:r>
      <w:r w:rsidRPr="0035614B">
        <w:rPr>
          <w:rStyle w:val="StyleBoldUnderline"/>
          <w:rFonts w:asciiTheme="minorHAnsi" w:hAnsiTheme="minorHAnsi"/>
        </w:rPr>
        <w:t>to the extent that the neoclassical model of the individual is empirically grounded, it is grounded in the partial experience of some and the suppression of the experience of others</w:t>
      </w:r>
      <w:r w:rsidRPr="0035614B">
        <w:rPr>
          <w:rStyle w:val="Emphasis"/>
          <w:rFonts w:asciiTheme="minorHAnsi" w:hAnsiTheme="minorHAnsi"/>
        </w:rPr>
        <w:t>. That is, it is inadequately empirical.</w:t>
      </w:r>
    </w:p>
    <w:p w:rsidR="00D50085" w:rsidRPr="0035614B" w:rsidRDefault="00D50085" w:rsidP="00D50085">
      <w:pPr>
        <w:rPr>
          <w:rFonts w:asciiTheme="minorHAnsi" w:hAnsiTheme="minorHAnsi"/>
          <w:sz w:val="16"/>
        </w:rPr>
      </w:pPr>
    </w:p>
    <w:p w:rsidR="00D50085" w:rsidRPr="0035614B" w:rsidRDefault="00D50085" w:rsidP="00D50085">
      <w:pPr>
        <w:rPr>
          <w:rFonts w:asciiTheme="minorHAnsi" w:hAnsiTheme="minorHAnsi"/>
          <w:sz w:val="16"/>
        </w:rPr>
      </w:pPr>
    </w:p>
    <w:p w:rsidR="00D50085" w:rsidRPr="0035614B" w:rsidRDefault="00D50085" w:rsidP="00D50085">
      <w:pPr>
        <w:rPr>
          <w:rStyle w:val="StyleStyleBold12pt"/>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 xml:space="preserve">Economics maintains internal coherence through suppression of alternative experiences and inequity. </w:t>
      </w:r>
    </w:p>
    <w:p w:rsidR="00D50085" w:rsidRPr="0035614B" w:rsidRDefault="00D50085" w:rsidP="00D50085">
      <w:pPr>
        <w:rPr>
          <w:rFonts w:asciiTheme="minorHAnsi" w:hAnsiTheme="minorHAnsi"/>
        </w:rPr>
      </w:pPr>
      <w:r w:rsidRPr="0035614B">
        <w:rPr>
          <w:rStyle w:val="StyleStyleBold12pt"/>
          <w:rFonts w:asciiTheme="minorHAnsi" w:hAnsiTheme="minorHAnsi"/>
        </w:rPr>
        <w:t>McMahon ’97</w:t>
      </w:r>
      <w:r w:rsidRPr="0035614B">
        <w:rPr>
          <w:rFonts w:asciiTheme="minorHAnsi" w:hAnsiTheme="minorHAnsi"/>
        </w:rPr>
        <w:t xml:space="preserve"> </w:t>
      </w:r>
    </w:p>
    <w:p w:rsidR="00D50085" w:rsidRPr="0035614B" w:rsidRDefault="00D50085" w:rsidP="00D50085">
      <w:pPr>
        <w:rPr>
          <w:rFonts w:asciiTheme="minorHAnsi" w:hAnsiTheme="minorHAnsi"/>
        </w:rPr>
      </w:pPr>
      <w:r w:rsidRPr="0035614B">
        <w:rPr>
          <w:rFonts w:asciiTheme="minorHAnsi" w:hAnsiTheme="minorHAnsi"/>
        </w:rPr>
        <w:t>(Martha, Dept. of Sociology @ Univ. of Victoria, “From the Ground Up: Ecofeminism and Ecological Economics”, Ecological Economics 20.)</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sz w:val="16"/>
        </w:rPr>
      </w:pPr>
      <w:r w:rsidRPr="0035614B">
        <w:rPr>
          <w:rFonts w:asciiTheme="minorHAnsi" w:hAnsiTheme="minorHAnsi"/>
          <w:sz w:val="16"/>
        </w:rPr>
        <w:t xml:space="preserve">For ecofeminists, such </w:t>
      </w:r>
      <w:r w:rsidRPr="0035614B">
        <w:rPr>
          <w:rStyle w:val="StyleBoldUnderline"/>
          <w:rFonts w:asciiTheme="minorHAnsi" w:hAnsiTheme="minorHAnsi"/>
        </w:rPr>
        <w:t>partiality and suppression of evidence is reflected in the ways neoclassical economics builds on a historically specific conception of the individual without acknowledging its historical gender, class, race and anti-naturism</w:t>
      </w:r>
      <w:r w:rsidRPr="0035614B">
        <w:rPr>
          <w:rFonts w:asciiTheme="minorHAnsi" w:hAnsiTheme="minorHAnsi"/>
          <w:sz w:val="16"/>
        </w:rPr>
        <w:t xml:space="preserve"> specificity (Merchant, 1980; Plumwood, 1993; Shiva, 1989). Neoclassical </w:t>
      </w:r>
      <w:r w:rsidRPr="0035614B">
        <w:rPr>
          <w:rStyle w:val="StyleBoldUnderline"/>
          <w:rFonts w:asciiTheme="minorHAnsi" w:hAnsiTheme="minorHAnsi"/>
        </w:rPr>
        <w:t>economics</w:t>
      </w:r>
      <w:r w:rsidRPr="0035614B">
        <w:rPr>
          <w:rFonts w:asciiTheme="minorHAnsi" w:hAnsiTheme="minorHAnsi"/>
          <w:sz w:val="16"/>
        </w:rPr>
        <w:t xml:space="preserve">, feminist economists Strassmann (1993); England (1993) explain, </w:t>
      </w:r>
      <w:r w:rsidRPr="0035614B">
        <w:rPr>
          <w:rStyle w:val="StyleBoldUnderline"/>
          <w:rFonts w:asciiTheme="minorHAnsi" w:hAnsiTheme="minorHAnsi"/>
        </w:rPr>
        <w:t>is built around the core idea of separate, autonomous or self-contained, and self-interested individuals</w:t>
      </w:r>
      <w:r w:rsidRPr="0035614B">
        <w:rPr>
          <w:rFonts w:asciiTheme="minorHAnsi" w:hAnsiTheme="minorHAnsi"/>
          <w:sz w:val="16"/>
        </w:rPr>
        <w:t xml:space="preserve"> and social relationships of contractual exchange. The central character of economic analysis is the autonomous individual who trades with other individuals in order to maximize a utility (or profit function) (Strassmann, 1993). The theory says little explicitly about what gives individuals utility. Thus, as Ferber and Nelson (1993) point out, </w:t>
      </w:r>
      <w:r w:rsidRPr="0035614B">
        <w:rPr>
          <w:rStyle w:val="StyleBoldUnderline"/>
          <w:rFonts w:asciiTheme="minorHAnsi" w:hAnsiTheme="minorHAnsi"/>
        </w:rPr>
        <w:t>there is a radical subjectivity at the heart of neoclassical economics and its concept of utility. And this individualized concept of utility makes it hard to theorize either society or inequality</w:t>
      </w:r>
      <w:r w:rsidRPr="0035614B">
        <w:rPr>
          <w:rFonts w:asciiTheme="minorHAnsi" w:hAnsiTheme="minorHAnsi"/>
          <w:sz w:val="16"/>
        </w:rPr>
        <w:t xml:space="preserve">. Drawing on David Gauthier's work, Milde (1995) points out that </w:t>
      </w:r>
      <w:r w:rsidRPr="0035614B">
        <w:rPr>
          <w:rStyle w:val="StyleBoldUnderline"/>
          <w:rFonts w:asciiTheme="minorHAnsi" w:hAnsiTheme="minorHAnsi"/>
        </w:rPr>
        <w:t xml:space="preserve">the neoclassical concept of the individual and the competitive relationship between individuals does not merely describe and theorize reality but it embodies normative or moral </w:t>
      </w:r>
      <w:r w:rsidRPr="0035614B">
        <w:rPr>
          <w:rStyle w:val="StyleBoldUnderline"/>
          <w:rFonts w:asciiTheme="minorHAnsi" w:hAnsiTheme="minorHAnsi"/>
        </w:rPr>
        <w:lastRenderedPageBreak/>
        <w:t>commitments. Like Robinson Crusoe on his desert island, the individual in the market is free to use his capacities to best fulfil his preferences: what he consumes is</w:t>
      </w:r>
      <w:r w:rsidRPr="0035614B">
        <w:rPr>
          <w:rFonts w:asciiTheme="minorHAnsi" w:hAnsiTheme="minorHAnsi"/>
          <w:sz w:val="16"/>
        </w:rPr>
        <w:t xml:space="preserve"> (directly or indirectly through trade) </w:t>
      </w:r>
      <w:r w:rsidRPr="0035614B">
        <w:rPr>
          <w:rStyle w:val="StyleBoldUnderline"/>
          <w:rFonts w:asciiTheme="minorHAnsi" w:hAnsiTheme="minorHAnsi"/>
        </w:rPr>
        <w:t>what he produces: he gets what he deserves</w:t>
      </w:r>
      <w:r w:rsidRPr="0035614B">
        <w:rPr>
          <w:rFonts w:asciiTheme="minorHAnsi" w:hAnsiTheme="minorHAnsi"/>
          <w:sz w:val="16"/>
        </w:rPr>
        <w:t xml:space="preserve">. And </w:t>
      </w:r>
      <w:r w:rsidRPr="0035614B">
        <w:rPr>
          <w:rStyle w:val="StyleBoldUnderline"/>
          <w:rFonts w:asciiTheme="minorHAnsi" w:hAnsiTheme="minorHAnsi"/>
        </w:rPr>
        <w:t xml:space="preserve">because the market appears to be beyond the control of any one individual, its outcomes are represented as fair to all. Thus the image of the market and competitive individuals carries moral authority. </w:t>
      </w:r>
      <w:r w:rsidRPr="0035614B">
        <w:rPr>
          <w:rFonts w:asciiTheme="minorHAnsi" w:hAnsiTheme="minorHAnsi"/>
          <w:sz w:val="16"/>
        </w:rPr>
        <w:t xml:space="preserve">To ecofeminists, </w:t>
      </w:r>
      <w:r w:rsidRPr="0035614B">
        <w:rPr>
          <w:rStyle w:val="StyleBoldUnderline"/>
          <w:rFonts w:asciiTheme="minorHAnsi" w:hAnsiTheme="minorHAnsi"/>
        </w:rPr>
        <w:t>this image of the individual</w:t>
      </w:r>
      <w:r w:rsidRPr="0035614B">
        <w:rPr>
          <w:rFonts w:asciiTheme="minorHAnsi" w:hAnsiTheme="minorHAnsi"/>
          <w:sz w:val="16"/>
        </w:rPr>
        <w:t xml:space="preserve"> and social relationships </w:t>
      </w:r>
      <w:r w:rsidRPr="0035614B">
        <w:rPr>
          <w:rStyle w:val="StyleBoldUnderline"/>
          <w:rFonts w:asciiTheme="minorHAnsi" w:hAnsiTheme="minorHAnsi"/>
        </w:rPr>
        <w:t>is gender, class and racially biased: it rests on politically hidden, morally unacceptable and inequitable relationships among people and between people and the natural world</w:t>
      </w:r>
      <w:r w:rsidRPr="0035614B">
        <w:rPr>
          <w:rFonts w:asciiTheme="minorHAnsi" w:hAnsiTheme="minorHAnsi"/>
          <w:sz w:val="16"/>
        </w:rPr>
        <w:t xml:space="preserve"> (Guard, 1993; Plumwood, 1993; Warren, 1987).</w:t>
      </w:r>
    </w:p>
    <w:p w:rsidR="00D50085" w:rsidRPr="0035614B" w:rsidRDefault="00D50085" w:rsidP="00D50085">
      <w:pPr>
        <w:rPr>
          <w:rFonts w:asciiTheme="minorHAnsi" w:hAnsiTheme="minorHAnsi"/>
          <w:sz w:val="16"/>
        </w:rPr>
      </w:pPr>
    </w:p>
    <w:p w:rsidR="00D50085" w:rsidRPr="0035614B" w:rsidRDefault="00D50085" w:rsidP="00D50085">
      <w:pPr>
        <w:rPr>
          <w:rFonts w:asciiTheme="minorHAnsi" w:hAnsiTheme="minorHAnsi"/>
          <w:sz w:val="16"/>
        </w:rPr>
      </w:pPr>
    </w:p>
    <w:p w:rsidR="00D50085" w:rsidRPr="0035614B" w:rsidRDefault="00D50085" w:rsidP="00D50085">
      <w:pPr>
        <w:rPr>
          <w:rStyle w:val="StyleBoldUnderline"/>
          <w:rFonts w:asciiTheme="minorHAnsi" w:hAnsiTheme="minorHAnsi"/>
        </w:rPr>
      </w:pPr>
    </w:p>
    <w:p w:rsidR="00B6055C" w:rsidRPr="0035614B" w:rsidRDefault="00B6055C" w:rsidP="00B6055C">
      <w:pPr>
        <w:pStyle w:val="Heading3"/>
        <w:rPr>
          <w:rFonts w:asciiTheme="minorHAnsi" w:hAnsiTheme="minorHAnsi"/>
        </w:rPr>
      </w:pPr>
      <w:r w:rsidRPr="0035614B">
        <w:rPr>
          <w:rFonts w:asciiTheme="minorHAnsi" w:hAnsiTheme="minorHAnsi"/>
        </w:rPr>
        <w:lastRenderedPageBreak/>
        <w:t>Impact</w:t>
      </w:r>
    </w:p>
    <w:p w:rsidR="00B6055C" w:rsidRPr="0035614B" w:rsidRDefault="00B6055C" w:rsidP="00B6055C">
      <w:pPr>
        <w:pStyle w:val="Heading4"/>
        <w:rPr>
          <w:rFonts w:asciiTheme="minorHAnsi" w:hAnsiTheme="minorHAnsi"/>
        </w:rPr>
      </w:pPr>
      <w:r w:rsidRPr="0035614B">
        <w:rPr>
          <w:rFonts w:asciiTheme="minorHAnsi" w:hAnsiTheme="minorHAnsi"/>
        </w:rPr>
        <w:t>This economic rationality prioritizes short term profit over the well-being of environment and human life—makes extinction inevitable</w:t>
      </w:r>
    </w:p>
    <w:p w:rsidR="00B6055C" w:rsidRPr="0035614B" w:rsidRDefault="00B6055C" w:rsidP="00B6055C">
      <w:pPr>
        <w:rPr>
          <w:rStyle w:val="StyleStyleBold12pt"/>
          <w:rFonts w:asciiTheme="minorHAnsi" w:hAnsiTheme="minorHAnsi"/>
        </w:rPr>
      </w:pPr>
      <w:r w:rsidRPr="0035614B">
        <w:rPr>
          <w:rStyle w:val="StyleStyleBold12pt"/>
          <w:rFonts w:asciiTheme="minorHAnsi" w:hAnsiTheme="minorHAnsi"/>
        </w:rPr>
        <w:t xml:space="preserve">Nhanenge 7 </w:t>
      </w:r>
    </w:p>
    <w:p w:rsidR="00B6055C" w:rsidRPr="0035614B" w:rsidRDefault="00B6055C" w:rsidP="00B6055C">
      <w:pPr>
        <w:pStyle w:val="Nothing"/>
        <w:rPr>
          <w:rFonts w:asciiTheme="minorHAnsi" w:hAnsiTheme="minorHAnsi"/>
        </w:rPr>
      </w:pPr>
      <w:r w:rsidRPr="0035614B">
        <w:rPr>
          <w:rFonts w:asciiTheme="minorHAnsi" w:hAnsiTheme="minorHAnsi"/>
        </w:rPr>
        <w:t xml:space="preserve">[Jytte Masters @ U South Africa, paper submitted in part fulfilment of the requirements for the degree of master of arts in the subject Development Studies, “ECOFEMINSM: TOWARDS INTEGRATING THE CONCERNS OF WOMEN, POOR PEOPLE AND NATURE INTO DEVELOPMENT] </w:t>
      </w:r>
    </w:p>
    <w:p w:rsidR="00B6055C" w:rsidRPr="0035614B" w:rsidRDefault="00B6055C" w:rsidP="00B6055C">
      <w:pPr>
        <w:pStyle w:val="Nothing"/>
        <w:rPr>
          <w:rFonts w:asciiTheme="minorHAnsi" w:hAnsiTheme="minorHAnsi"/>
        </w:rPr>
      </w:pPr>
    </w:p>
    <w:p w:rsidR="00B6055C" w:rsidRPr="0035614B" w:rsidRDefault="00B6055C" w:rsidP="00B6055C">
      <w:pPr>
        <w:pStyle w:val="Cards"/>
        <w:ind w:left="0"/>
        <w:rPr>
          <w:rFonts w:asciiTheme="minorHAnsi" w:hAnsiTheme="minorHAnsi"/>
          <w:u w:val="single"/>
        </w:rPr>
      </w:pPr>
      <w:r w:rsidRPr="0035614B">
        <w:rPr>
          <w:rFonts w:asciiTheme="minorHAnsi" w:hAnsiTheme="minorHAnsi"/>
          <w:sz w:val="14"/>
        </w:rPr>
        <w:t>Generation of wealth was an important part of the Scientific Revolution and its modem society</w:t>
      </w:r>
      <w:r w:rsidRPr="0035614B">
        <w:rPr>
          <w:rFonts w:asciiTheme="minorHAnsi" w:hAnsiTheme="minorHAnsi"/>
          <w:u w:val="single"/>
        </w:rPr>
        <w:t xml:space="preserve">. </w:t>
      </w:r>
      <w:r w:rsidRPr="0035614B">
        <w:rPr>
          <w:rStyle w:val="StyleBoldUnderline"/>
          <w:rFonts w:asciiTheme="minorHAnsi" w:hAnsiTheme="minorHAnsi"/>
        </w:rPr>
        <w:t>The scientific discipline of economics</w:t>
      </w:r>
      <w:r w:rsidRPr="0035614B">
        <w:rPr>
          <w:rFonts w:asciiTheme="minorHAnsi" w:hAnsiTheme="minorHAnsi"/>
          <w:u w:val="single"/>
        </w:rPr>
        <w:t xml:space="preserve"> </w:t>
      </w:r>
      <w:r w:rsidRPr="0035614B">
        <w:rPr>
          <w:rFonts w:asciiTheme="minorHAnsi" w:hAnsiTheme="minorHAnsi"/>
          <w:sz w:val="14"/>
        </w:rPr>
        <w:t>therefore became a significant means for wealth creation. However, since it</w:t>
      </w:r>
      <w:r w:rsidRPr="0035614B">
        <w:rPr>
          <w:rFonts w:asciiTheme="minorHAnsi" w:hAnsiTheme="minorHAnsi"/>
          <w:u w:val="single"/>
        </w:rPr>
        <w:t xml:space="preserve"> </w:t>
      </w:r>
      <w:r w:rsidRPr="0035614B">
        <w:rPr>
          <w:rStyle w:val="StyleBoldUnderline"/>
          <w:rFonts w:asciiTheme="minorHAnsi" w:hAnsiTheme="minorHAnsi"/>
        </w:rPr>
        <w:t>is founded on similar dualised premises as science</w:t>
      </w:r>
      <w:r w:rsidRPr="0035614B">
        <w:rPr>
          <w:rFonts w:asciiTheme="minorHAnsi" w:hAnsiTheme="minorHAnsi"/>
          <w:u w:val="single"/>
        </w:rPr>
        <w:t>,</w:t>
      </w:r>
      <w:r w:rsidRPr="0035614B">
        <w:rPr>
          <w:rFonts w:asciiTheme="minorHAnsi" w:hAnsiTheme="minorHAnsi"/>
          <w:sz w:val="14"/>
        </w:rPr>
        <w:t xml:space="preserve"> also</w:t>
      </w:r>
      <w:r w:rsidRPr="0035614B">
        <w:rPr>
          <w:rFonts w:asciiTheme="minorHAnsi" w:hAnsiTheme="minorHAnsi"/>
          <w:u w:val="single"/>
        </w:rPr>
        <w:t xml:space="preserve"> </w:t>
      </w:r>
      <w:r w:rsidRPr="0035614B">
        <w:rPr>
          <w:rStyle w:val="StyleBoldUnderline"/>
          <w:rFonts w:asciiTheme="minorHAnsi" w:hAnsiTheme="minorHAnsi"/>
        </w:rPr>
        <w:t>economics became a system of domination and exploitation of women, Others and nature.</w:t>
      </w:r>
      <w:r w:rsidRPr="0035614B">
        <w:rPr>
          <w:rFonts w:asciiTheme="minorHAnsi" w:hAnsiTheme="minorHAnsi"/>
          <w:u w:val="single"/>
        </w:rPr>
        <w:t xml:space="preserve"> </w:t>
      </w:r>
      <w:r w:rsidRPr="0035614B">
        <w:rPr>
          <w:rFonts w:asciiTheme="minorHAnsi" w:hAnsiTheme="minorHAnsi"/>
          <w:sz w:val="14"/>
        </w:rPr>
        <w:t>The following discussion is intended to show that.</w:t>
      </w:r>
      <w:r w:rsidRPr="0035614B">
        <w:rPr>
          <w:rStyle w:val="StyleBoldUnderline"/>
          <w:rFonts w:asciiTheme="minorHAnsi" w:hAnsiTheme="minorHAnsi"/>
        </w:rPr>
        <w:t xml:space="preserve"> The way in which economics, with its priority on masculine forces, becomes dominant relates to web-like, inter-connected and complex processes, which are not always clearly perceived</w:t>
      </w:r>
      <w:r w:rsidRPr="0035614B">
        <w:rPr>
          <w:rFonts w:asciiTheme="minorHAnsi" w:hAnsiTheme="minorHAnsi"/>
          <w:u w:val="single"/>
        </w:rPr>
        <w:t xml:space="preserve">. </w:t>
      </w:r>
      <w:r w:rsidRPr="0035614B">
        <w:rPr>
          <w:rFonts w:asciiTheme="minorHAnsi" w:hAnsiTheme="minorHAnsi"/>
          <w:sz w:val="14"/>
        </w:rPr>
        <w:t>The below discussions try to show how</w:t>
      </w:r>
      <w:r w:rsidRPr="0035614B">
        <w:rPr>
          <w:rFonts w:asciiTheme="minorHAnsi" w:hAnsiTheme="minorHAnsi"/>
          <w:u w:val="single"/>
        </w:rPr>
        <w:t xml:space="preserve"> </w:t>
      </w:r>
      <w:r w:rsidRPr="0035614B">
        <w:rPr>
          <w:rStyle w:val="StyleBoldUnderline"/>
          <w:rFonts w:asciiTheme="minorHAnsi" w:hAnsiTheme="minorHAnsi"/>
        </w:rPr>
        <w:t>the dualised priority of the individual over society, reason over emotion, self-interest over community-interest, competition over cooperation, and more pairs, generate domination that leads to the four crises of violence and war, poverty, human oppression and environmental degradation</w:t>
      </w:r>
      <w:r w:rsidRPr="0035614B">
        <w:rPr>
          <w:rStyle w:val="NothingChar"/>
          <w:rFonts w:asciiTheme="minorHAnsi" w:hAnsiTheme="minorHAnsi"/>
          <w:u w:val="single"/>
        </w:rPr>
        <w:t xml:space="preserve">. </w:t>
      </w:r>
      <w:r w:rsidRPr="0035614B">
        <w:rPr>
          <w:rStyle w:val="NothingChar"/>
          <w:rFonts w:asciiTheme="minorHAnsi" w:hAnsiTheme="minorHAnsi"/>
          <w:sz w:val="14"/>
        </w:rPr>
        <w:t xml:space="preserve">The aim in sum is to show how </w:t>
      </w:r>
      <w:r w:rsidRPr="0035614B">
        <w:rPr>
          <w:rStyle w:val="StyleBoldUnderline"/>
          <w:rFonts w:asciiTheme="minorHAnsi" w:hAnsiTheme="minorHAnsi"/>
        </w:rPr>
        <w:t>the current perspective of economics is destroying society (women and Others) and nature</w:t>
      </w:r>
      <w:r w:rsidRPr="0035614B">
        <w:rPr>
          <w:rStyle w:val="NothingChar"/>
          <w:rFonts w:asciiTheme="minorHAnsi" w:hAnsiTheme="minorHAnsi"/>
          <w:sz w:val="14"/>
        </w:rPr>
        <w:t xml:space="preserve">.  The following discussion is </w:t>
      </w:r>
      <w:r w:rsidRPr="0035614B">
        <w:rPr>
          <w:rFonts w:asciiTheme="minorHAnsi" w:hAnsiTheme="minorHAnsi"/>
          <w:sz w:val="14"/>
        </w:rPr>
        <w:t>consequently a critique of economics. It is meant to highlight some elements that make economics a dominant ideology, rather than a system of knowledge. It adopts a feministic view and it is therefore seen from the side of women, poor people and nature. The critique is extensive, but not exhaustive</w:t>
      </w:r>
      <w:r w:rsidRPr="0035614B">
        <w:rPr>
          <w:rStyle w:val="NothingChar"/>
          <w:rFonts w:asciiTheme="minorHAnsi" w:hAnsiTheme="minorHAnsi"/>
          <w:sz w:val="14"/>
        </w:rPr>
        <w:t>. It is extensive because economics is the single most important tool used by mainstream institutions for development in the South. Thus if we want to understand why development does not alleviate poverty, then we first need to comprehend why its main instrument, economics, cannot alleviate poverty. A critical analysis of economics and its influence in development is therefore important as an introduction to next chapter, which discusses ecofeminism and development. However, the critique is not exhaustive because it focuses only on the dualised elements in economics. It is highly likely that there are many more critical issues in economics, which should be analyzed in addition to the below mentioned. However, it would exceed this scope.  Each of the following 10 sections discusses a specific issue in economics that relates to its dualised nature. Thus, each can as such be read on its own. However, all sections are systemically interconnected. Therefore each re-enforces the others and integrated, they are meant to show the web of masculine forces that make economics dominant towards women, Others and nature.  The first three sections intend to show tha</w:t>
      </w:r>
      <w:r w:rsidRPr="0035614B">
        <w:rPr>
          <w:rStyle w:val="NothingChar"/>
          <w:rFonts w:asciiTheme="minorHAnsi" w:hAnsiTheme="minorHAnsi"/>
          <w:u w:val="single"/>
        </w:rPr>
        <w:t xml:space="preserve">t </w:t>
      </w:r>
      <w:r w:rsidRPr="0035614B">
        <w:rPr>
          <w:rFonts w:asciiTheme="minorHAnsi" w:hAnsiTheme="minorHAnsi"/>
          <w:sz w:val="14"/>
        </w:rPr>
        <w:t xml:space="preserve">economics sees itself as a neutral, objective, quantitative and universal science, which does not need to be integrated in social and natural reality. The outcome of this is, however, that </w:t>
      </w:r>
      <w:r w:rsidRPr="0035614B">
        <w:rPr>
          <w:rStyle w:val="StyleBoldUnderline"/>
          <w:rFonts w:asciiTheme="minorHAnsi" w:hAnsiTheme="minorHAnsi"/>
        </w:rPr>
        <w:t xml:space="preserve">economics cannot value social and environmental needs. </w:t>
      </w:r>
      <w:r w:rsidRPr="0035614B">
        <w:rPr>
          <w:rStyle w:val="DebateUnderline"/>
          <w:rFonts w:asciiTheme="minorHAnsi" w:hAnsiTheme="minorHAnsi"/>
          <w:u w:val="single"/>
        </w:rPr>
        <w:t>Hence</w:t>
      </w:r>
      <w:r w:rsidRPr="0035614B">
        <w:rPr>
          <w:rStyle w:val="NothingChar"/>
          <w:rFonts w:asciiTheme="minorHAnsi" w:hAnsiTheme="minorHAnsi"/>
          <w:u w:val="single"/>
        </w:rPr>
        <w:t xml:space="preserve">, </w:t>
      </w:r>
      <w:r w:rsidRPr="0035614B">
        <w:rPr>
          <w:rStyle w:val="StyleBoldUnderline"/>
          <w:rFonts w:asciiTheme="minorHAnsi" w:hAnsiTheme="minorHAnsi"/>
        </w:rPr>
        <w:t>a few individuals become very rich from capitalising on free social and natural resources, while the health of the public and the environment is degraded</w:t>
      </w:r>
      <w:r w:rsidRPr="0035614B">
        <w:rPr>
          <w:rStyle w:val="DebateUnderline"/>
          <w:rFonts w:asciiTheme="minorHAnsi" w:hAnsiTheme="minorHAnsi"/>
          <w:u w:val="single"/>
        </w:rPr>
        <w:t>.</w:t>
      </w:r>
      <w:r w:rsidRPr="0035614B">
        <w:rPr>
          <w:rStyle w:val="NothingChar"/>
          <w:rFonts w:asciiTheme="minorHAnsi" w:hAnsiTheme="minorHAnsi"/>
          <w:u w:val="single"/>
        </w:rPr>
        <w:t xml:space="preserve"> </w:t>
      </w:r>
      <w:r w:rsidRPr="0035614B">
        <w:rPr>
          <w:rFonts w:asciiTheme="minorHAnsi" w:hAnsiTheme="minorHAnsi"/>
          <w:sz w:val="14"/>
        </w:rPr>
        <w:t>It also is shown that the exaggerated focus on monetary wealth does not increase human happiness. It rather leads to a deteriorating quality of life</w:t>
      </w:r>
      <w:r w:rsidRPr="0035614B">
        <w:rPr>
          <w:rStyle w:val="Emphasis"/>
          <w:rFonts w:asciiTheme="minorHAnsi" w:hAnsiTheme="minorHAnsi"/>
        </w:rPr>
        <w:t>. Thus, the false belief in eternal economic growth may eventually destroy life on planet Earth</w:t>
      </w:r>
      <w:r w:rsidRPr="0035614B">
        <w:rPr>
          <w:rStyle w:val="DebateUnderline"/>
          <w:rFonts w:asciiTheme="minorHAnsi" w:hAnsiTheme="minorHAnsi"/>
          <w:u w:val="single"/>
        </w:rPr>
        <w:t>.</w:t>
      </w:r>
      <w:r w:rsidRPr="0035614B">
        <w:rPr>
          <w:rStyle w:val="NothingChar"/>
          <w:rFonts w:asciiTheme="minorHAnsi" w:hAnsiTheme="minorHAnsi"/>
          <w:u w:val="single"/>
        </w:rPr>
        <w:t xml:space="preserve"> </w:t>
      </w:r>
      <w:r w:rsidRPr="0035614B">
        <w:rPr>
          <w:rFonts w:asciiTheme="minorHAnsi" w:hAnsiTheme="minorHAnsi"/>
          <w:sz w:val="14"/>
        </w:rPr>
        <w:t xml:space="preserve">The next section shows that economics is based on dualism, with a focus solely on yang forces. This has serious consequences for all yin issues: For example, </w:t>
      </w:r>
      <w:r w:rsidRPr="0035614B">
        <w:rPr>
          <w:rStyle w:val="Emphasis"/>
          <w:rFonts w:asciiTheme="minorHAnsi" w:hAnsiTheme="minorHAnsi"/>
        </w:rPr>
        <w:t>the priority on individualism over community may in its extreme form lead to self-destruction.</w:t>
      </w:r>
      <w:r w:rsidRPr="0035614B">
        <w:rPr>
          <w:rStyle w:val="NothingChar"/>
          <w:rFonts w:asciiTheme="minorHAnsi" w:hAnsiTheme="minorHAnsi"/>
          <w:u w:val="single"/>
        </w:rPr>
        <w:t xml:space="preserve"> Similarly, </w:t>
      </w:r>
      <w:r w:rsidRPr="0035614B">
        <w:rPr>
          <w:rStyle w:val="Emphasis"/>
          <w:rFonts w:asciiTheme="minorHAnsi" w:hAnsiTheme="minorHAnsi"/>
        </w:rPr>
        <w:t>the priority on rationality while excluding human emotions</w:t>
      </w:r>
      <w:r w:rsidRPr="0035614B">
        <w:rPr>
          <w:rStyle w:val="DebateUnderline"/>
          <w:rFonts w:asciiTheme="minorHAnsi" w:hAnsiTheme="minorHAnsi"/>
          <w:u w:val="single"/>
        </w:rPr>
        <w:t xml:space="preserve"> </w:t>
      </w:r>
      <w:r w:rsidRPr="0035614B">
        <w:rPr>
          <w:rFonts w:asciiTheme="minorHAnsi" w:hAnsiTheme="minorHAnsi"/>
          <w:sz w:val="14"/>
        </w:rPr>
        <w:t xml:space="preserve">may </w:t>
      </w:r>
      <w:r w:rsidRPr="0035614B">
        <w:rPr>
          <w:rStyle w:val="Emphasis"/>
          <w:rFonts w:asciiTheme="minorHAnsi" w:hAnsiTheme="minorHAnsi"/>
        </w:rPr>
        <w:t>end in greed, domination, poverty, violence and war</w:t>
      </w:r>
      <w:r w:rsidRPr="0035614B">
        <w:rPr>
          <w:rStyle w:val="DebateUnderline"/>
          <w:rFonts w:asciiTheme="minorHAnsi" w:hAnsiTheme="minorHAnsi"/>
          <w:u w:val="single"/>
        </w:rPr>
        <w:t>.</w:t>
      </w:r>
      <w:r w:rsidRPr="0035614B">
        <w:rPr>
          <w:rStyle w:val="NothingChar"/>
          <w:rFonts w:asciiTheme="minorHAnsi" w:hAnsiTheme="minorHAnsi"/>
          <w:u w:val="single"/>
        </w:rPr>
        <w:t xml:space="preserve"> </w:t>
      </w:r>
      <w:r w:rsidRPr="0035614B">
        <w:rPr>
          <w:rFonts w:asciiTheme="minorHAnsi" w:hAnsiTheme="minorHAnsi"/>
          <w:sz w:val="14"/>
        </w:rPr>
        <w:t xml:space="preserve">The next section is important as a means to understanding “rational” economics. Its aim is to clarify the psychological meaning of money. In reality, reason and emotion are interrelated parts of the human mind; they cannot be separated. </w:t>
      </w:r>
      <w:r w:rsidRPr="0035614B">
        <w:rPr>
          <w:rStyle w:val="StyleBoldUnderline"/>
          <w:rFonts w:asciiTheme="minorHAnsi" w:hAnsiTheme="minorHAnsi"/>
        </w:rPr>
        <w:t>Thus, economic “rationality” and its focus on eternal wealth generation are based on personal emotions like fears and inadequacies, rather than reason. The false belief in dualism means that human beings are lying to themselves, which results in</w:t>
      </w:r>
      <w:r w:rsidRPr="0035614B">
        <w:rPr>
          <w:rStyle w:val="DebateUnderline"/>
          <w:rFonts w:asciiTheme="minorHAnsi" w:hAnsiTheme="minorHAnsi"/>
          <w:u w:val="single"/>
        </w:rPr>
        <w:t xml:space="preserve"> </w:t>
      </w:r>
      <w:r w:rsidRPr="0035614B">
        <w:rPr>
          <w:rFonts w:asciiTheme="minorHAnsi" w:hAnsiTheme="minorHAnsi"/>
          <w:sz w:val="14"/>
        </w:rPr>
        <w:t>disturbed minds, stupid</w:t>
      </w:r>
      <w:r w:rsidRPr="0035614B">
        <w:rPr>
          <w:rStyle w:val="DebateUnderline"/>
          <w:rFonts w:asciiTheme="minorHAnsi" w:hAnsiTheme="minorHAnsi"/>
          <w:u w:val="single"/>
        </w:rPr>
        <w:t xml:space="preserve"> </w:t>
      </w:r>
      <w:r w:rsidRPr="0035614B">
        <w:rPr>
          <w:rStyle w:val="StyleBoldUnderline"/>
          <w:rFonts w:asciiTheme="minorHAnsi" w:hAnsiTheme="minorHAnsi"/>
        </w:rPr>
        <w:t>actions with disastrous consequences</w:t>
      </w:r>
      <w:r w:rsidRPr="0035614B">
        <w:rPr>
          <w:rStyle w:val="DebateUnderline"/>
          <w:rFonts w:asciiTheme="minorHAnsi" w:hAnsiTheme="minorHAnsi"/>
          <w:u w:val="single"/>
        </w:rPr>
        <w:t>.</w:t>
      </w:r>
      <w:r w:rsidRPr="0035614B">
        <w:rPr>
          <w:rStyle w:val="NothingChar"/>
          <w:rFonts w:asciiTheme="minorHAnsi" w:hAnsiTheme="minorHAnsi"/>
          <w:u w:val="single"/>
        </w:rPr>
        <w:t xml:space="preserve"> </w:t>
      </w:r>
      <w:r w:rsidRPr="0035614B">
        <w:rPr>
          <w:rFonts w:asciiTheme="minorHAnsi" w:hAnsiTheme="minorHAnsi"/>
          <w:sz w:val="14"/>
        </w:rPr>
        <w:t>The focus on masculine forces is consequently psychologically unhealthy; it leads to domination of society and nature</w:t>
      </w:r>
      <w:r w:rsidRPr="0035614B">
        <w:rPr>
          <w:rStyle w:val="NothingChar"/>
          <w:rFonts w:asciiTheme="minorHAnsi" w:hAnsiTheme="minorHAnsi"/>
          <w:u w:val="single"/>
        </w:rPr>
        <w:t xml:space="preserve">, </w:t>
      </w:r>
      <w:r w:rsidRPr="0035614B">
        <w:rPr>
          <w:rStyle w:val="Emphasis"/>
          <w:rFonts w:asciiTheme="minorHAnsi" w:hAnsiTheme="minorHAnsi"/>
        </w:rPr>
        <w:t xml:space="preserve">and will </w:t>
      </w:r>
      <w:r w:rsidRPr="0035614B">
        <w:rPr>
          <w:rFonts w:asciiTheme="minorHAnsi" w:hAnsiTheme="minorHAnsi"/>
          <w:sz w:val="14"/>
        </w:rPr>
        <w:t>eventually</w:t>
      </w:r>
      <w:r w:rsidRPr="0035614B">
        <w:rPr>
          <w:rStyle w:val="Emphasis"/>
          <w:rFonts w:asciiTheme="minorHAnsi" w:hAnsiTheme="minorHAnsi"/>
        </w:rPr>
        <w:t xml:space="preserve"> destroy the world.</w:t>
      </w:r>
      <w:r w:rsidRPr="0035614B">
        <w:rPr>
          <w:rFonts w:asciiTheme="minorHAnsi" w:hAnsiTheme="minorHAnsi"/>
          <w:u w:val="single"/>
        </w:rPr>
        <w:t xml:space="preserve"> </w:t>
      </w:r>
    </w:p>
    <w:p w:rsidR="00B6055C" w:rsidRPr="0035614B" w:rsidRDefault="00B6055C" w:rsidP="00B6055C">
      <w:pPr>
        <w:rPr>
          <w:rFonts w:asciiTheme="minorHAnsi" w:hAnsiTheme="minorHAnsi"/>
        </w:rPr>
      </w:pPr>
    </w:p>
    <w:p w:rsidR="00B6055C" w:rsidRPr="0035614B" w:rsidRDefault="00B6055C" w:rsidP="00B6055C">
      <w:pPr>
        <w:rPr>
          <w:rFonts w:asciiTheme="minorHAnsi" w:hAnsiTheme="minorHAnsi"/>
        </w:rPr>
      </w:pPr>
    </w:p>
    <w:p w:rsidR="00B6055C" w:rsidRPr="0035614B" w:rsidRDefault="00B6055C" w:rsidP="00B6055C">
      <w:pPr>
        <w:rPr>
          <w:rFonts w:asciiTheme="minorHAnsi" w:hAnsiTheme="minorHAnsi"/>
        </w:rPr>
      </w:pPr>
    </w:p>
    <w:p w:rsidR="00B6055C" w:rsidRPr="0035614B" w:rsidRDefault="00B6055C" w:rsidP="00B6055C">
      <w:pPr>
        <w:rPr>
          <w:rFonts w:asciiTheme="minorHAnsi" w:hAnsiTheme="minorHAnsi"/>
        </w:rPr>
      </w:pPr>
    </w:p>
    <w:p w:rsidR="009A4CDA" w:rsidRPr="0035614B" w:rsidRDefault="009A4CDA" w:rsidP="009A4CDA">
      <w:pPr>
        <w:pStyle w:val="Heading3"/>
        <w:rPr>
          <w:rFonts w:asciiTheme="minorHAnsi" w:hAnsiTheme="minorHAnsi"/>
        </w:rPr>
      </w:pPr>
      <w:r w:rsidRPr="0035614B">
        <w:rPr>
          <w:rFonts w:asciiTheme="minorHAnsi" w:hAnsiTheme="minorHAnsi"/>
        </w:rPr>
        <w:lastRenderedPageBreak/>
        <w:t xml:space="preserve">AT Cap is Root </w:t>
      </w:r>
    </w:p>
    <w:p w:rsidR="00D50085" w:rsidRPr="0035614B" w:rsidRDefault="00D50085" w:rsidP="00D50085">
      <w:pPr>
        <w:pStyle w:val="Heading4"/>
        <w:rPr>
          <w:rFonts w:asciiTheme="minorHAnsi" w:hAnsiTheme="minorHAnsi"/>
        </w:rPr>
      </w:pPr>
      <w:r w:rsidRPr="0035614B">
        <w:rPr>
          <w:rFonts w:asciiTheme="minorHAnsi" w:hAnsiTheme="minorHAnsi"/>
        </w:rPr>
        <w:t>Economic engagement renders women and nature invisible, outside and apart from economic subjectivity. This makes it impossible to generate a universal struggle against capitalism.</w:t>
      </w:r>
    </w:p>
    <w:p w:rsidR="00D50085" w:rsidRPr="0035614B" w:rsidRDefault="00D50085" w:rsidP="00D50085">
      <w:pPr>
        <w:rPr>
          <w:rStyle w:val="StyleStyleBold12pt"/>
          <w:rFonts w:asciiTheme="minorHAnsi" w:hAnsiTheme="minorHAnsi"/>
        </w:rPr>
      </w:pPr>
    </w:p>
    <w:p w:rsidR="00D50085" w:rsidRPr="0035614B" w:rsidRDefault="00D50085" w:rsidP="00D50085">
      <w:pPr>
        <w:rPr>
          <w:rFonts w:asciiTheme="minorHAnsi" w:hAnsiTheme="minorHAnsi"/>
        </w:rPr>
      </w:pPr>
      <w:r w:rsidRPr="0035614B">
        <w:rPr>
          <w:rStyle w:val="StyleStyleBold12pt"/>
          <w:rFonts w:asciiTheme="minorHAnsi" w:hAnsiTheme="minorHAnsi"/>
        </w:rPr>
        <w:t>McMahon ’97</w:t>
      </w:r>
      <w:r w:rsidRPr="0035614B">
        <w:rPr>
          <w:rFonts w:asciiTheme="minorHAnsi" w:hAnsiTheme="minorHAnsi"/>
        </w:rPr>
        <w:t xml:space="preserve"> (Martha, Dept. of Sociology @ Univ. of Victoria, “From the Ground Up: Ecofeminism and Ecological Economics”, Ecological Economics 20.)</w:t>
      </w:r>
    </w:p>
    <w:p w:rsidR="00D50085" w:rsidRPr="0035614B" w:rsidRDefault="00D50085" w:rsidP="00D50085">
      <w:pPr>
        <w:rPr>
          <w:rFonts w:asciiTheme="minorHAnsi" w:hAnsiTheme="minorHAnsi"/>
          <w:sz w:val="16"/>
        </w:rPr>
      </w:pPr>
    </w:p>
    <w:p w:rsidR="00D50085" w:rsidRPr="0035614B" w:rsidRDefault="00D50085" w:rsidP="00D50085">
      <w:pPr>
        <w:rPr>
          <w:rFonts w:asciiTheme="minorHAnsi" w:hAnsiTheme="minorHAnsi"/>
          <w:sz w:val="16"/>
        </w:rPr>
      </w:pPr>
      <w:r w:rsidRPr="0035614B">
        <w:rPr>
          <w:rFonts w:asciiTheme="minorHAnsi" w:hAnsiTheme="minorHAnsi"/>
          <w:sz w:val="16"/>
        </w:rPr>
        <w:t xml:space="preserve">Neoclassical economic man is theoretically constructed as the definer of utility and value. </w:t>
      </w:r>
      <w:r w:rsidRPr="0035614B">
        <w:rPr>
          <w:rStyle w:val="StyleBoldUnderline"/>
          <w:rFonts w:asciiTheme="minorHAnsi" w:hAnsiTheme="minorHAnsi"/>
        </w:rPr>
        <w:t xml:space="preserve">That which is 'other' than economic man is excluded from participation in this economic world as a 'subject' </w:t>
      </w:r>
      <w:r w:rsidRPr="0035614B">
        <w:rPr>
          <w:rFonts w:asciiTheme="minorHAnsi" w:hAnsiTheme="minorHAnsi"/>
          <w:sz w:val="16"/>
        </w:rPr>
        <w:t xml:space="preserve">(capable of claiming or attributing value). </w:t>
      </w:r>
      <w:r w:rsidRPr="0035614B">
        <w:rPr>
          <w:rStyle w:val="StyleBoldUnderline"/>
          <w:rFonts w:asciiTheme="minorHAnsi" w:hAnsiTheme="minorHAnsi"/>
        </w:rPr>
        <w:t>Nature is the ultimate other, devoid of subjectivity, excluded from the sphere of ends</w:t>
      </w:r>
      <w:r w:rsidRPr="0035614B">
        <w:rPr>
          <w:rFonts w:asciiTheme="minorHAnsi" w:hAnsiTheme="minorHAnsi"/>
          <w:sz w:val="16"/>
        </w:rPr>
        <w:t xml:space="preserve">, reduced to means. 9 </w:t>
      </w:r>
      <w:r w:rsidRPr="0035614B">
        <w:rPr>
          <w:rStyle w:val="StyleBoldUnderline"/>
          <w:rFonts w:asciiTheme="minorHAnsi" w:hAnsiTheme="minorHAnsi"/>
        </w:rPr>
        <w:t>Under male domination</w:t>
      </w:r>
      <w:r w:rsidRPr="0035614B">
        <w:rPr>
          <w:rFonts w:asciiTheme="minorHAnsi" w:hAnsiTheme="minorHAnsi"/>
          <w:sz w:val="16"/>
        </w:rPr>
        <w:t xml:space="preserve">, Marti Kheel (1990) notes, </w:t>
      </w:r>
      <w:r w:rsidRPr="0035614B">
        <w:rPr>
          <w:rStyle w:val="StyleBoldUnderline"/>
          <w:rFonts w:asciiTheme="minorHAnsi" w:hAnsiTheme="minorHAnsi"/>
        </w:rPr>
        <w:t>women and nature are not simply commodified in the way Marx theorized male working-class labour power to have been.</w:t>
      </w:r>
      <w:r w:rsidRPr="0035614B">
        <w:rPr>
          <w:rFonts w:asciiTheme="minorHAnsi" w:hAnsiTheme="minorHAnsi"/>
          <w:sz w:val="16"/>
        </w:rPr>
        <w:t xml:space="preserve"> Rather, </w:t>
      </w:r>
      <w:r w:rsidRPr="0035614B">
        <w:rPr>
          <w:rStyle w:val="StyleBoldUnderline"/>
          <w:rFonts w:asciiTheme="minorHAnsi" w:hAnsiTheme="minorHAnsi"/>
        </w:rPr>
        <w:t xml:space="preserve">they are constructed as being outside of or apart from economic relations: outside the realm of economic subjects. </w:t>
      </w:r>
      <w:r w:rsidRPr="0035614B">
        <w:rPr>
          <w:rFonts w:asciiTheme="minorHAnsi" w:hAnsiTheme="minorHAnsi"/>
          <w:sz w:val="16"/>
        </w:rPr>
        <w:t xml:space="preserve">Val Plumwood (1993) calls this outsideness 'backgrounding': in backgrounding, </w:t>
      </w:r>
      <w:r w:rsidRPr="0035614B">
        <w:rPr>
          <w:rStyle w:val="StyleBoldUnderline"/>
          <w:rFonts w:asciiTheme="minorHAnsi" w:hAnsiTheme="minorHAnsi"/>
        </w:rPr>
        <w:t>the foreground depends on the invisibility of a background</w:t>
      </w:r>
      <w:r w:rsidRPr="0035614B">
        <w:rPr>
          <w:rFonts w:asciiTheme="minorHAnsi" w:hAnsiTheme="minorHAnsi"/>
          <w:sz w:val="16"/>
        </w:rPr>
        <w:t xml:space="preserve">. In neoclassical economics, </w:t>
      </w:r>
      <w:r w:rsidRPr="0035614B">
        <w:rPr>
          <w:rStyle w:val="StyleBoldUnderline"/>
          <w:rFonts w:asciiTheme="minorHAnsi" w:hAnsiTheme="minorHAnsi"/>
        </w:rPr>
        <w:t>nature is backgrounded by being assigned no value before it acquires a use-value or before human labour is applied</w:t>
      </w:r>
      <w:r w:rsidRPr="0035614B">
        <w:rPr>
          <w:rFonts w:asciiTheme="minorHAnsi" w:hAnsiTheme="minorHAnsi"/>
          <w:sz w:val="16"/>
        </w:rPr>
        <w:t xml:space="preserve">. Marilyn Waring (1988) shows how </w:t>
      </w:r>
      <w:r w:rsidRPr="0035614B">
        <w:rPr>
          <w:rStyle w:val="StyleBoldUnderline"/>
          <w:rFonts w:asciiTheme="minorHAnsi" w:hAnsiTheme="minorHAnsi"/>
        </w:rPr>
        <w:t>the contribution and value of so much of women's work is rendered invisible in measurements of GDP that exclude unpaid productive and caring labour from national accounting systems.</w:t>
      </w:r>
      <w:r w:rsidRPr="0035614B">
        <w:rPr>
          <w:rFonts w:asciiTheme="minorHAnsi" w:hAnsiTheme="minorHAnsi"/>
          <w:sz w:val="16"/>
        </w:rPr>
        <w:t xml:space="preserve"> Equally disturbing, explains Brandt (1995), is how old economic assumptions about what leads to individual and societal well-being blind people to a range of locally based, environmentally sustainable economic alternatives.</w:t>
      </w:r>
    </w:p>
    <w:p w:rsidR="00D50085" w:rsidRPr="0035614B" w:rsidRDefault="00D50085" w:rsidP="00D50085">
      <w:pPr>
        <w:rPr>
          <w:rFonts w:asciiTheme="minorHAnsi" w:hAnsiTheme="minorHAnsi"/>
          <w:sz w:val="16"/>
        </w:rPr>
      </w:pPr>
    </w:p>
    <w:p w:rsidR="00AB439E" w:rsidRPr="0035614B" w:rsidRDefault="00AB439E" w:rsidP="00AB439E">
      <w:pPr>
        <w:pStyle w:val="Heading2"/>
        <w:rPr>
          <w:rFonts w:asciiTheme="minorHAnsi" w:hAnsiTheme="minorHAnsi"/>
        </w:rPr>
      </w:pPr>
      <w:r w:rsidRPr="0035614B">
        <w:rPr>
          <w:rFonts w:asciiTheme="minorHAnsi" w:hAnsiTheme="minorHAnsi"/>
        </w:rPr>
        <w:lastRenderedPageBreak/>
        <w:t>US/LA RELATIONS</w:t>
      </w:r>
    </w:p>
    <w:p w:rsidR="00AB439E" w:rsidRPr="0035614B" w:rsidRDefault="00AB439E" w:rsidP="00AB439E">
      <w:pPr>
        <w:pStyle w:val="Heading3"/>
        <w:rPr>
          <w:rFonts w:asciiTheme="minorHAnsi" w:hAnsiTheme="minorHAnsi"/>
        </w:rPr>
      </w:pPr>
      <w:r w:rsidRPr="0035614B">
        <w:rPr>
          <w:rFonts w:asciiTheme="minorHAnsi" w:hAnsiTheme="minorHAnsi"/>
        </w:rPr>
        <w:lastRenderedPageBreak/>
        <w:t xml:space="preserve">Generic - Paternalism </w:t>
      </w:r>
    </w:p>
    <w:p w:rsidR="00AB439E" w:rsidRPr="0035614B" w:rsidRDefault="00AB439E" w:rsidP="00AB439E">
      <w:pPr>
        <w:rPr>
          <w:rFonts w:asciiTheme="minorHAnsi" w:hAnsiTheme="minorHAnsi"/>
        </w:rPr>
      </w:pPr>
    </w:p>
    <w:p w:rsidR="00AB439E" w:rsidRPr="0035614B" w:rsidRDefault="00AB439E" w:rsidP="00AB439E">
      <w:pPr>
        <w:pStyle w:val="Heading4"/>
        <w:rPr>
          <w:rFonts w:asciiTheme="minorHAnsi" w:hAnsiTheme="minorHAnsi"/>
        </w:rPr>
      </w:pPr>
      <w:r w:rsidRPr="0035614B">
        <w:rPr>
          <w:rFonts w:asciiTheme="minorHAnsi" w:hAnsiTheme="minorHAnsi"/>
        </w:rPr>
        <w:t xml:space="preserve">US Latin American policy is paternalistic and fueled by exceptionalism </w:t>
      </w:r>
    </w:p>
    <w:p w:rsidR="00AB439E" w:rsidRPr="0035614B" w:rsidRDefault="00AB439E" w:rsidP="00AB439E">
      <w:pPr>
        <w:rPr>
          <w:rFonts w:asciiTheme="minorHAnsi" w:hAnsiTheme="minorHAnsi"/>
          <w:sz w:val="16"/>
          <w:szCs w:val="16"/>
        </w:rPr>
      </w:pPr>
      <w:r w:rsidRPr="0035614B">
        <w:rPr>
          <w:rFonts w:asciiTheme="minorHAnsi" w:hAnsiTheme="minorHAnsi"/>
          <w:b/>
        </w:rPr>
        <w:t>Weeks 12</w:t>
      </w:r>
      <w:r w:rsidRPr="0035614B">
        <w:rPr>
          <w:rFonts w:asciiTheme="minorHAnsi" w:hAnsiTheme="minorHAnsi"/>
          <w:sz w:val="16"/>
        </w:rPr>
        <w:t>-</w:t>
      </w:r>
      <w:r w:rsidRPr="0035614B">
        <w:rPr>
          <w:rFonts w:asciiTheme="minorHAnsi" w:hAnsiTheme="minorHAnsi"/>
          <w:sz w:val="16"/>
          <w:szCs w:val="16"/>
        </w:rPr>
        <w:t xml:space="preserve">Professor and Chair of Political Science and Public Administration @ University of North Carolina at Charlotte, editor of the journal the Latin Americanist [Greg, Two Weeks Notice: A Latin American Politics Blog, “Romney and Paternalism in Latin America,” 10/12/2012, </w:t>
      </w:r>
      <w:hyperlink r:id="rId15" w:history="1">
        <w:r w:rsidRPr="0035614B">
          <w:rPr>
            <w:rFonts w:asciiTheme="minorHAnsi" w:hAnsiTheme="minorHAnsi"/>
            <w:sz w:val="16"/>
            <w:szCs w:val="16"/>
          </w:rPr>
          <w:t>http://weeksnotice.blogspot.com/2012/10/romney-and-paternalism-in-latin-america.html</w:t>
        </w:r>
      </w:hyperlink>
      <w:r w:rsidRPr="0035614B">
        <w:rPr>
          <w:rFonts w:asciiTheme="minorHAnsi" w:hAnsiTheme="minorHAnsi"/>
          <w:sz w:val="16"/>
          <w:szCs w:val="16"/>
        </w:rPr>
        <w:t>, DKP]</w:t>
      </w:r>
    </w:p>
    <w:p w:rsidR="00AB439E" w:rsidRPr="0035614B" w:rsidRDefault="00AB439E" w:rsidP="00AB439E">
      <w:pPr>
        <w:rPr>
          <w:rFonts w:asciiTheme="minorHAnsi" w:hAnsiTheme="minorHAnsi"/>
          <w:sz w:val="16"/>
        </w:rPr>
      </w:pPr>
    </w:p>
    <w:p w:rsidR="00AB439E" w:rsidRPr="0035614B" w:rsidRDefault="00E068BC" w:rsidP="00AB439E">
      <w:pPr>
        <w:rPr>
          <w:rStyle w:val="StyleBoldUnderline"/>
          <w:rFonts w:asciiTheme="minorHAnsi" w:hAnsiTheme="minorHAnsi"/>
        </w:rPr>
      </w:pPr>
      <w:hyperlink r:id="rId16" w:tgtFrame="_blank" w:history="1">
        <w:r w:rsidR="00AB439E" w:rsidRPr="0035614B">
          <w:rPr>
            <w:rFonts w:asciiTheme="minorHAnsi" w:hAnsiTheme="minorHAnsi"/>
            <w:sz w:val="16"/>
          </w:rPr>
          <w:t>Here is an articulation</w:t>
        </w:r>
      </w:hyperlink>
      <w:r w:rsidR="00AB439E" w:rsidRPr="0035614B">
        <w:rPr>
          <w:rFonts w:asciiTheme="minorHAnsi" w:hAnsiTheme="minorHAnsi"/>
          <w:sz w:val="16"/>
        </w:rPr>
        <w:t xml:space="preserve"> of Mitt Romney's positions on Latin America. It is clearly written by someone who knows nothing about the region, and is cloyingly paternalistic. This paragraph is a perfect illustration:</w:t>
      </w:r>
      <w:r w:rsidR="00AB439E" w:rsidRPr="0035614B">
        <w:rPr>
          <w:rFonts w:asciiTheme="minorHAnsi" w:hAnsiTheme="minorHAnsi"/>
          <w:sz w:val="12"/>
        </w:rPr>
        <w:t>¶</w:t>
      </w:r>
      <w:r w:rsidR="00AB439E" w:rsidRPr="0035614B">
        <w:rPr>
          <w:rFonts w:asciiTheme="minorHAnsi" w:hAnsiTheme="minorHAnsi"/>
          <w:sz w:val="16"/>
        </w:rPr>
        <w:t xml:space="preserve"> Latin American nations like Colombia and Brazil, which have achieved a fragile political stability, look to the United States for essential leadership and public support in the face of these internal and external threats.</w:t>
      </w:r>
      <w:r w:rsidR="00AB439E" w:rsidRPr="0035614B">
        <w:rPr>
          <w:rFonts w:asciiTheme="minorHAnsi" w:hAnsiTheme="minorHAnsi"/>
          <w:sz w:val="12"/>
        </w:rPr>
        <w:t>¶</w:t>
      </w:r>
      <w:r w:rsidR="00AB439E" w:rsidRPr="0035614B">
        <w:rPr>
          <w:rFonts w:asciiTheme="minorHAnsi" w:hAnsiTheme="minorHAnsi"/>
          <w:sz w:val="16"/>
        </w:rPr>
        <w:t xml:space="preserve"> The author seems not to understand that the Colombian president has thawed relations with Venezuela and is not looking to the United States for anything. And what's up with the assertion that Brazil is fragile and needs the U.S.? Good grief. It occurred to me, though, that </w:t>
      </w:r>
      <w:r w:rsidR="00AB439E" w:rsidRPr="0035614B">
        <w:rPr>
          <w:rStyle w:val="StyleBoldUnderline"/>
          <w:rFonts w:asciiTheme="minorHAnsi" w:hAnsiTheme="minorHAnsi"/>
        </w:rPr>
        <w:t xml:space="preserve">paternalism underlies virtually all criticisms of </w:t>
      </w:r>
      <w:r w:rsidR="00AB439E" w:rsidRPr="0035614B">
        <w:rPr>
          <w:rFonts w:asciiTheme="minorHAnsi" w:hAnsiTheme="minorHAnsi"/>
          <w:sz w:val="16"/>
        </w:rPr>
        <w:t xml:space="preserve">Barack </w:t>
      </w:r>
      <w:r w:rsidR="00AB439E" w:rsidRPr="0035614B">
        <w:rPr>
          <w:rStyle w:val="StyleBoldUnderline"/>
          <w:rFonts w:asciiTheme="minorHAnsi" w:hAnsiTheme="minorHAnsi"/>
        </w:rPr>
        <w:t>Obama's Latin America policy. Latin American leaders "look to" the U</w:t>
      </w:r>
      <w:r w:rsidR="00AB439E" w:rsidRPr="0035614B">
        <w:rPr>
          <w:rFonts w:asciiTheme="minorHAnsi" w:hAnsiTheme="minorHAnsi"/>
          <w:sz w:val="16"/>
        </w:rPr>
        <w:t xml:space="preserve">nited </w:t>
      </w:r>
      <w:r w:rsidR="00AB439E" w:rsidRPr="0035614B">
        <w:rPr>
          <w:rStyle w:val="StyleBoldUnderline"/>
          <w:rFonts w:asciiTheme="minorHAnsi" w:hAnsiTheme="minorHAnsi"/>
        </w:rPr>
        <w:t>S</w:t>
      </w:r>
      <w:r w:rsidR="00AB439E" w:rsidRPr="0035614B">
        <w:rPr>
          <w:rFonts w:asciiTheme="minorHAnsi" w:hAnsiTheme="minorHAnsi"/>
          <w:sz w:val="16"/>
        </w:rPr>
        <w:t xml:space="preserve">tates </w:t>
      </w:r>
      <w:r w:rsidR="00AB439E" w:rsidRPr="0035614B">
        <w:rPr>
          <w:rStyle w:val="StyleBoldUnderline"/>
          <w:rFonts w:asciiTheme="minorHAnsi" w:hAnsiTheme="minorHAnsi"/>
        </w:rPr>
        <w:t>and are rudderless if the U.S. government does not give them guidance. There is a "threat" emanating from Venezuela and only the U</w:t>
      </w:r>
      <w:r w:rsidR="00AB439E" w:rsidRPr="0035614B">
        <w:rPr>
          <w:rFonts w:asciiTheme="minorHAnsi" w:hAnsiTheme="minorHAnsi"/>
          <w:sz w:val="16"/>
        </w:rPr>
        <w:t>nited</w:t>
      </w:r>
      <w:r w:rsidR="00AB439E" w:rsidRPr="0035614B">
        <w:rPr>
          <w:rStyle w:val="StyleBoldUnderline"/>
          <w:rFonts w:asciiTheme="minorHAnsi" w:hAnsiTheme="minorHAnsi"/>
        </w:rPr>
        <w:t xml:space="preserve"> S</w:t>
      </w:r>
      <w:r w:rsidR="00AB439E" w:rsidRPr="0035614B">
        <w:rPr>
          <w:rFonts w:asciiTheme="minorHAnsi" w:hAnsiTheme="minorHAnsi"/>
          <w:sz w:val="16"/>
        </w:rPr>
        <w:t xml:space="preserve">tates </w:t>
      </w:r>
      <w:r w:rsidR="00AB439E" w:rsidRPr="0035614B">
        <w:rPr>
          <w:rStyle w:val="StyleBoldUnderline"/>
          <w:rFonts w:asciiTheme="minorHAnsi" w:hAnsiTheme="minorHAnsi"/>
        </w:rPr>
        <w:t>can provide the civilizing power necessary for goodness and light to once again shine. This is all a crock</w:t>
      </w:r>
      <w:r w:rsidR="00AB439E" w:rsidRPr="0035614B">
        <w:rPr>
          <w:rFonts w:asciiTheme="minorHAnsi" w:hAnsiTheme="minorHAnsi"/>
          <w:sz w:val="16"/>
        </w:rPr>
        <w:t xml:space="preserve">, of course, but it plays well in the U.S. media. </w:t>
      </w:r>
      <w:r w:rsidR="00AB439E" w:rsidRPr="0035614B">
        <w:rPr>
          <w:rStyle w:val="StyleBoldUnderline"/>
          <w:rFonts w:asciiTheme="minorHAnsi" w:hAnsiTheme="minorHAnsi"/>
        </w:rPr>
        <w:t>The myth of American exceptionalism requires that other nations be framed as weaker and less able than we are. I can imagine Brazilian and Colombian leaders simply shaking their heads in disbelief about how they are portrayed.</w:t>
      </w:r>
    </w:p>
    <w:p w:rsidR="00AB439E" w:rsidRPr="0035614B" w:rsidRDefault="00AB439E" w:rsidP="00AB439E">
      <w:pPr>
        <w:pStyle w:val="Heading3"/>
        <w:rPr>
          <w:rFonts w:asciiTheme="minorHAnsi" w:hAnsiTheme="minorHAnsi"/>
        </w:rPr>
      </w:pPr>
      <w:r w:rsidRPr="0035614B">
        <w:rPr>
          <w:rFonts w:asciiTheme="minorHAnsi" w:hAnsiTheme="minorHAnsi"/>
        </w:rPr>
        <w:lastRenderedPageBreak/>
        <w:t xml:space="preserve">Dem Promo </w:t>
      </w:r>
    </w:p>
    <w:p w:rsidR="00AB439E" w:rsidRPr="0035614B" w:rsidRDefault="00AB439E" w:rsidP="00AB439E">
      <w:pPr>
        <w:pStyle w:val="Heading4"/>
        <w:rPr>
          <w:rFonts w:asciiTheme="minorHAnsi" w:hAnsiTheme="minorHAnsi"/>
        </w:rPr>
      </w:pPr>
      <w:r w:rsidRPr="0035614B">
        <w:rPr>
          <w:rFonts w:asciiTheme="minorHAnsi" w:hAnsiTheme="minorHAnsi"/>
        </w:rPr>
        <w:t xml:space="preserve">The United States’ justification of using democracy and freedom as a justification for liberating the ‘oppressed third world woman’ consolidates U.S hyper masculinity, resulting in economic devastation, environmental destruction and extraction, and indiscriminate massacres. </w:t>
      </w:r>
    </w:p>
    <w:p w:rsidR="00AB439E" w:rsidRPr="0035614B" w:rsidRDefault="00AB439E" w:rsidP="00AB439E">
      <w:pPr>
        <w:rPr>
          <w:rStyle w:val="StyleStyleBold12pt"/>
          <w:rFonts w:asciiTheme="minorHAnsi" w:hAnsiTheme="minorHAnsi"/>
        </w:rPr>
      </w:pPr>
      <w:r w:rsidRPr="0035614B">
        <w:rPr>
          <w:rStyle w:val="StyleStyleBold12pt"/>
          <w:rFonts w:asciiTheme="minorHAnsi" w:hAnsiTheme="minorHAnsi"/>
        </w:rPr>
        <w:t>Mohanty 06</w:t>
      </w:r>
    </w:p>
    <w:p w:rsidR="00AB439E" w:rsidRPr="0035614B" w:rsidRDefault="00AB439E" w:rsidP="00AB439E">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“US Empire and the Project of Women’s Studies: Stories of citizenship, complicity and dissent”, Gender, Place and Culture, Vol. 13, No. 1, pp. 7–20, February 2006, http://www.tandfonline.com/doi/pdf/10.1080/09663690600571209)//SK</w:t>
      </w:r>
    </w:p>
    <w:p w:rsidR="00AB439E" w:rsidRPr="0035614B" w:rsidRDefault="00AB439E" w:rsidP="00AB439E">
      <w:pPr>
        <w:rPr>
          <w:rFonts w:asciiTheme="minorHAnsi" w:hAnsiTheme="minorHAnsi"/>
          <w:sz w:val="14"/>
        </w:rPr>
      </w:pPr>
      <w:r w:rsidRPr="0035614B">
        <w:rPr>
          <w:rFonts w:asciiTheme="minorHAnsi" w:hAnsiTheme="minorHAnsi"/>
          <w:sz w:val="14"/>
          <w:szCs w:val="16"/>
        </w:rPr>
        <w:t xml:space="preserve">A number of scholars including Leo Panitch and Sam Gindin (2004) conclude that since the last decades of the twentieth century, the US rules through the mechanisms of ‘informal empire’ managing the flow of corporate capital globally across and through the borders of nation/states, as well as through military interventions in countries that resist this form of capitalist globalization.2 However, I would argue that </w:t>
      </w:r>
      <w:r w:rsidRPr="0035614B">
        <w:rPr>
          <w:rStyle w:val="StyleBoldUnderline"/>
          <w:rFonts w:asciiTheme="minorHAnsi" w:hAnsiTheme="minorHAnsi"/>
        </w:rPr>
        <w:t>these mechanisms of informal and not violently visible empire building are predicated on deeply gendered, sexualized, and racial ideologies that</w:t>
      </w:r>
      <w:r w:rsidRPr="0035614B">
        <w:rPr>
          <w:rFonts w:asciiTheme="minorHAnsi" w:hAnsiTheme="minorHAnsi"/>
          <w:sz w:val="14"/>
        </w:rPr>
        <w:t xml:space="preserve"> justify and </w:t>
      </w:r>
      <w:r w:rsidRPr="0035614B">
        <w:rPr>
          <w:rStyle w:val="StyleBoldUnderline"/>
          <w:rFonts w:asciiTheme="minorHAnsi" w:hAnsiTheme="minorHAnsi"/>
        </w:rPr>
        <w:t>consolidate the hypernationalism, hypermasculinity</w:t>
      </w:r>
      <w:r w:rsidRPr="0035614B">
        <w:rPr>
          <w:rFonts w:asciiTheme="minorHAnsi" w:hAnsiTheme="minorHAnsi"/>
          <w:sz w:val="14"/>
        </w:rPr>
        <w:t xml:space="preserve">, and neo-liberal discourses </w:t>
      </w:r>
      <w:r w:rsidRPr="0035614B">
        <w:rPr>
          <w:rStyle w:val="StyleBoldUnderline"/>
          <w:rFonts w:asciiTheme="minorHAnsi" w:hAnsiTheme="minorHAnsi"/>
        </w:rPr>
        <w:t>of ‘capitalist democracy’ bringing freedom to oppressed</w:t>
      </w:r>
      <w:r w:rsidRPr="0035614B">
        <w:rPr>
          <w:rFonts w:asciiTheme="minorHAnsi" w:hAnsiTheme="minorHAnsi"/>
          <w:sz w:val="14"/>
          <w:szCs w:val="16"/>
        </w:rPr>
        <w:t xml:space="preserve"> third world peoples—especially </w:t>
      </w:r>
      <w:r w:rsidRPr="0035614B">
        <w:rPr>
          <w:rFonts w:asciiTheme="minorHAnsi" w:hAnsiTheme="minorHAnsi"/>
          <w:sz w:val="14"/>
        </w:rPr>
        <w:t>to third world women. The US war state mobilizes gender and race hierarchies and nationalist xenophobia in its declaration of internal and external enemies</w:t>
      </w:r>
      <w:r w:rsidRPr="0035614B">
        <w:rPr>
          <w:rStyle w:val="StyleBoldUnderline"/>
          <w:rFonts w:asciiTheme="minorHAnsi" w:hAnsiTheme="minorHAnsi"/>
        </w:rPr>
        <w:t>, in its construction and consolidation of the ‘homeland security’ regime, and in its use of the checkbook and cruise missile to protect its own economic and territorial interests</w:t>
      </w:r>
      <w:r w:rsidRPr="0035614B">
        <w:rPr>
          <w:rFonts w:asciiTheme="minorHAnsi" w:hAnsiTheme="minorHAnsi"/>
          <w:sz w:val="14"/>
        </w:rPr>
        <w:t>.</w:t>
      </w:r>
      <w:r w:rsidRPr="0035614B">
        <w:rPr>
          <w:rFonts w:asciiTheme="minorHAnsi" w:hAnsiTheme="minorHAnsi"/>
          <w:sz w:val="14"/>
          <w:szCs w:val="16"/>
        </w:rPr>
        <w:t xml:space="preserve"> It mobilizes both languages of empire and imperialism to consolidate a militarized regime internally as well as outside its territorial borders. </w:t>
      </w:r>
      <w:r w:rsidRPr="0035614B">
        <w:rPr>
          <w:rStyle w:val="StyleBoldUnderline"/>
          <w:rFonts w:asciiTheme="minorHAnsi" w:hAnsiTheme="minorHAnsi"/>
        </w:rPr>
        <w:t>Bringing ‘democracy’ and ‘freedom’</w:t>
      </w:r>
      <w:r w:rsidRPr="0035614B">
        <w:rPr>
          <w:rFonts w:asciiTheme="minorHAnsi" w:hAnsiTheme="minorHAnsi"/>
          <w:sz w:val="14"/>
          <w:szCs w:val="16"/>
        </w:rPr>
        <w:t xml:space="preserve"> (or more precisely the free market) to Afghanistan and Iraq most recently, then, </w:t>
      </w:r>
      <w:r w:rsidRPr="0035614B">
        <w:rPr>
          <w:rStyle w:val="Emphasis"/>
          <w:rFonts w:asciiTheme="minorHAnsi" w:hAnsiTheme="minorHAnsi"/>
        </w:rPr>
        <w:t>has involved economic devastation, de-masculinization, destruction of cultural, historical, natural and environmental resources, and, of course, indiscriminate massacres in both countries</w:t>
      </w:r>
      <w:r w:rsidRPr="0035614B">
        <w:rPr>
          <w:rFonts w:asciiTheme="minorHAnsi" w:hAnsiTheme="minorHAnsi"/>
          <w:sz w:val="14"/>
          <w:bdr w:val="single" w:sz="4" w:space="0" w:color="auto" w:frame="1"/>
        </w:rPr>
        <w:t>.</w:t>
      </w:r>
      <w:r w:rsidRPr="0035614B">
        <w:rPr>
          <w:rFonts w:asciiTheme="minorHAnsi" w:hAnsiTheme="minorHAnsi"/>
          <w:sz w:val="14"/>
          <w:szCs w:val="16"/>
        </w:rPr>
        <w:t xml:space="preserve"> Similarly, ‘making the homeland safe’ has involved the militarization of daily life, increased surveillance and detention of immigrants, and a culture of authoritarianism fundamentally at odds with American liberal democratic ideals. If the larger, overarching project of the US capitalist state is the production of citizens for empire, then the citizens for democracy narrative no longer holds. Where US liberal democratic discourse posed questions about democracy, equality, and autonomy (the American dream realized), neo-liberal, militarist discourse poses questions about the free market, global opportunity, and the protection of US interests inside and outside its national borders. Capitalist imperialism is now militarist imperialism</w:t>
      </w:r>
      <w:r w:rsidRPr="0035614B">
        <w:rPr>
          <w:rFonts w:asciiTheme="minorHAnsi" w:hAnsiTheme="minorHAnsi"/>
          <w:sz w:val="14"/>
        </w:rPr>
        <w:t xml:space="preserve">. Capitalist globalization is militarized globalization. </w:t>
      </w:r>
    </w:p>
    <w:p w:rsidR="00D50085" w:rsidRPr="0035614B" w:rsidRDefault="00D50085" w:rsidP="00D50085">
      <w:pPr>
        <w:rPr>
          <w:rFonts w:asciiTheme="minorHAnsi" w:hAnsiTheme="minorHAnsi"/>
        </w:rPr>
      </w:pPr>
    </w:p>
    <w:p w:rsidR="00D50085" w:rsidRPr="0035614B" w:rsidRDefault="00D50085" w:rsidP="00D50085">
      <w:pPr>
        <w:pStyle w:val="Heading2"/>
        <w:rPr>
          <w:rFonts w:asciiTheme="minorHAnsi" w:hAnsiTheme="minorHAnsi"/>
        </w:rPr>
      </w:pPr>
      <w:r w:rsidRPr="0035614B">
        <w:rPr>
          <w:rFonts w:asciiTheme="minorHAnsi" w:hAnsiTheme="minorHAnsi"/>
        </w:rPr>
        <w:lastRenderedPageBreak/>
        <w:t>COUNTRIES</w:t>
      </w:r>
    </w:p>
    <w:p w:rsidR="00D50085" w:rsidRPr="0035614B" w:rsidRDefault="00D50085" w:rsidP="00D50085">
      <w:pPr>
        <w:pStyle w:val="Heading3"/>
        <w:rPr>
          <w:rFonts w:asciiTheme="minorHAnsi" w:hAnsiTheme="minorHAnsi"/>
        </w:rPr>
      </w:pPr>
      <w:r w:rsidRPr="0035614B">
        <w:rPr>
          <w:rFonts w:asciiTheme="minorHAnsi" w:hAnsiTheme="minorHAnsi"/>
        </w:rPr>
        <w:lastRenderedPageBreak/>
        <w:t>Mexico</w:t>
      </w:r>
    </w:p>
    <w:p w:rsidR="00D50085" w:rsidRPr="0035614B" w:rsidRDefault="00D50085" w:rsidP="00D50085">
      <w:pPr>
        <w:rPr>
          <w:rFonts w:asciiTheme="minorHAnsi" w:hAnsiTheme="minorHAnsi"/>
          <w:sz w:val="16"/>
        </w:rPr>
      </w:pPr>
    </w:p>
    <w:p w:rsidR="00D50085" w:rsidRPr="0035614B" w:rsidRDefault="00D50085" w:rsidP="00D50085">
      <w:pPr>
        <w:pStyle w:val="Heading4"/>
        <w:rPr>
          <w:rFonts w:asciiTheme="minorHAnsi" w:hAnsiTheme="minorHAnsi"/>
        </w:rPr>
      </w:pPr>
      <w:r w:rsidRPr="0035614B">
        <w:rPr>
          <w:rFonts w:asciiTheme="minorHAnsi" w:hAnsiTheme="minorHAnsi"/>
        </w:rPr>
        <w:t>Systematic violence against women in Mexico is a result of globalization.</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cs="Times New Roman"/>
        </w:rPr>
      </w:pPr>
      <w:r w:rsidRPr="0035614B">
        <w:rPr>
          <w:rStyle w:val="StyleStyleBold12pt"/>
          <w:rFonts w:asciiTheme="minorHAnsi" w:hAnsiTheme="minorHAnsi"/>
        </w:rPr>
        <w:t>Alba and Guzman 10</w:t>
      </w:r>
      <w:r w:rsidRPr="0035614B">
        <w:rPr>
          <w:rFonts w:asciiTheme="minorHAnsi" w:hAnsiTheme="minorHAnsi" w:cs="Times New Roman"/>
        </w:rPr>
        <w:t xml:space="preserve"> </w:t>
      </w:r>
      <w:r w:rsidRPr="0035614B">
        <w:rPr>
          <w:rFonts w:asciiTheme="minorHAnsi" w:hAnsiTheme="minorHAnsi" w:cs="Times New Roman"/>
        </w:rPr>
        <w:br/>
        <w:t>(Alicia Gaspar De alba¶ with Georgina Guzman. Making a Killing: Femicide, Free Trade, and La Frontera. Professor of Chicana Studies @ UCLA. Professor of Chicana Studies @ UCSB. p.27-28)</w:t>
      </w:r>
    </w:p>
    <w:p w:rsidR="00D50085" w:rsidRPr="0035614B" w:rsidRDefault="00D50085" w:rsidP="00D50085">
      <w:pPr>
        <w:rPr>
          <w:rFonts w:asciiTheme="minorHAnsi" w:hAnsiTheme="minorHAnsi" w:cs="Times New Roman"/>
          <w:u w:val="single"/>
          <w:lang w:eastAsia="ja-JP"/>
        </w:rPr>
      </w:pPr>
    </w:p>
    <w:p w:rsidR="00D50085" w:rsidRPr="0035614B" w:rsidRDefault="00D50085" w:rsidP="00D50085">
      <w:pPr>
        <w:rPr>
          <w:rStyle w:val="StyleBoldUnderline"/>
          <w:rFonts w:asciiTheme="minorHAnsi" w:hAnsiTheme="minorHAnsi"/>
        </w:rPr>
      </w:pPr>
      <w:r w:rsidRPr="0035614B">
        <w:rPr>
          <w:rFonts w:asciiTheme="minorHAnsi" w:hAnsiTheme="minorHAnsi" w:cs="Times New Roman"/>
          <w:sz w:val="14"/>
        </w:rPr>
        <w:t xml:space="preserve">Yet, </w:t>
      </w:r>
      <w:r w:rsidRPr="0035614B">
        <w:rPr>
          <w:rStyle w:val="StyleBoldUnderline"/>
          <w:rFonts w:asciiTheme="minorHAnsi" w:hAnsiTheme="minorHAnsi"/>
        </w:rPr>
        <w:t>an important factor is constantly overlooked in the public discourse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about the Juarez murders. </w:t>
      </w:r>
      <w:r w:rsidRPr="0035614B">
        <w:rPr>
          <w:rFonts w:asciiTheme="minorHAnsi" w:hAnsiTheme="minorHAnsi" w:cs="Times New Roman"/>
          <w:sz w:val="14"/>
        </w:rPr>
        <w:t xml:space="preserve">Few seriously examine </w:t>
      </w:r>
      <w:r w:rsidRPr="0035614B">
        <w:rPr>
          <w:rStyle w:val="StyleBoldUnderline"/>
          <w:rFonts w:asciiTheme="minorHAnsi" w:hAnsiTheme="minorHAnsi"/>
        </w:rPr>
        <w:t>the relationship between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systematic violence against women and the changes in the social environmen</w:t>
      </w:r>
      <w:r w:rsidRPr="0035614B">
        <w:rPr>
          <w:rFonts w:asciiTheme="minorHAnsi" w:hAnsiTheme="minorHAnsi" w:cs="Times New Roman"/>
          <w:u w:val="single"/>
        </w:rPr>
        <w:t>t</w:t>
      </w:r>
      <w:r w:rsidRPr="0035614B">
        <w:rPr>
          <w:rFonts w:asciiTheme="minorHAnsi" w:hAnsiTheme="minorHAnsi" w:cs="Times New Roman"/>
          <w:sz w:val="12"/>
        </w:rPr>
        <w:t>¶</w:t>
      </w:r>
      <w:r w:rsidRPr="0035614B">
        <w:rPr>
          <w:rFonts w:asciiTheme="minorHAnsi" w:hAnsiTheme="minorHAnsi" w:cs="Times New Roman"/>
          <w:sz w:val="14"/>
        </w:rPr>
        <w:t xml:space="preserve"> of the city that have allowed such violence to occur. Along Mexico’s</w:t>
      </w:r>
      <w:r w:rsidRPr="0035614B">
        <w:rPr>
          <w:rFonts w:asciiTheme="minorHAnsi" w:hAnsiTheme="minorHAnsi" w:cs="Times New Roman"/>
          <w:sz w:val="12"/>
        </w:rPr>
        <w:t>¶</w:t>
      </w:r>
      <w:r w:rsidRPr="0035614B">
        <w:rPr>
          <w:rFonts w:asciiTheme="minorHAnsi" w:hAnsiTheme="minorHAnsi" w:cs="Times New Roman"/>
          <w:sz w:val="14"/>
        </w:rPr>
        <w:t xml:space="preserve"> border, and especially in Ciudad Juarez, </w:t>
      </w:r>
      <w:r w:rsidRPr="0035614B">
        <w:rPr>
          <w:rStyle w:val="StyleBoldUnderline"/>
          <w:rFonts w:asciiTheme="minorHAnsi" w:hAnsiTheme="minorHAnsi"/>
        </w:rPr>
        <w:t>many changes have resulted from</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rapid industrialization produced by Mexico’s intense participation in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global economy</w:t>
      </w:r>
      <w:r w:rsidRPr="0035614B">
        <w:rPr>
          <w:rFonts w:asciiTheme="minorHAnsi" w:hAnsiTheme="minorHAnsi" w:cs="Times New Roman"/>
          <w:sz w:val="14"/>
        </w:rPr>
        <w:t>..</w:t>
      </w:r>
      <w:r w:rsidRPr="0035614B">
        <w:rPr>
          <w:rFonts w:asciiTheme="minorHAnsi" w:hAnsiTheme="minorHAnsi" w:cs="Cambria Math"/>
          <w:sz w:val="14"/>
        </w:rPr>
        <w:t>⁶</w:t>
      </w:r>
      <w:r w:rsidRPr="0035614B">
        <w:rPr>
          <w:rFonts w:asciiTheme="minorHAnsi" w:hAnsiTheme="minorHAnsi" w:cs="Times New Roman"/>
          <w:sz w:val="14"/>
        </w:rPr>
        <w:t xml:space="preserve"> </w:t>
      </w:r>
      <w:r w:rsidRPr="0035614B">
        <w:rPr>
          <w:rStyle w:val="StyleBoldUnderline"/>
          <w:rFonts w:asciiTheme="minorHAnsi" w:hAnsiTheme="minorHAnsi"/>
        </w:rPr>
        <w:t>The unspoken element in the discourse is the multinational</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corporations’ complicity with Mexican officials in disregarding</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health, safety, and security needs of the Mexican women and girls who</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work in the maquiladoras.</w:t>
      </w:r>
      <w:r w:rsidRPr="0035614B">
        <w:rPr>
          <w:rFonts w:asciiTheme="minorHAnsi" w:hAnsiTheme="minorHAnsi" w:cs="Times New Roman"/>
          <w:u w:val="single"/>
        </w:rPr>
        <w:t xml:space="preserve"> </w:t>
      </w:r>
      <w:r w:rsidRPr="0035614B">
        <w:rPr>
          <w:rFonts w:asciiTheme="minorHAnsi" w:hAnsiTheme="minorHAnsi" w:cs="Times New Roman"/>
          <w:sz w:val="14"/>
        </w:rPr>
        <w:t>Multinational corporations come into Mexico,</w:t>
      </w:r>
      <w:r w:rsidRPr="0035614B">
        <w:rPr>
          <w:rFonts w:asciiTheme="minorHAnsi" w:hAnsiTheme="minorHAnsi" w:cs="Times New Roman"/>
          <w:sz w:val="12"/>
        </w:rPr>
        <w:t>¶</w:t>
      </w:r>
      <w:r w:rsidRPr="0035614B">
        <w:rPr>
          <w:rFonts w:asciiTheme="minorHAnsi" w:hAnsiTheme="minorHAnsi" w:cs="Times New Roman"/>
          <w:sz w:val="14"/>
        </w:rPr>
        <w:t xml:space="preserve"> lease large plots of land, often run their factories twenty-four hours a day,</w:t>
      </w:r>
      <w:r w:rsidRPr="0035614B">
        <w:rPr>
          <w:rFonts w:asciiTheme="minorHAnsi" w:hAnsiTheme="minorHAnsi" w:cs="Times New Roman"/>
          <w:sz w:val="12"/>
        </w:rPr>
        <w:t>¶</w:t>
      </w:r>
      <w:r w:rsidRPr="0035614B">
        <w:rPr>
          <w:rFonts w:asciiTheme="minorHAnsi" w:hAnsiTheme="minorHAnsi" w:cs="Times New Roman"/>
          <w:sz w:val="14"/>
        </w:rPr>
        <w:t xml:space="preserve"> pay no taxes, and do very little to ensure that the workers they employ will</w:t>
      </w:r>
      <w:r w:rsidRPr="0035614B">
        <w:rPr>
          <w:rFonts w:asciiTheme="minorHAnsi" w:hAnsiTheme="minorHAnsi" w:cs="Times New Roman"/>
          <w:sz w:val="12"/>
        </w:rPr>
        <w:t>¶</w:t>
      </w:r>
      <w:r w:rsidRPr="0035614B">
        <w:rPr>
          <w:rFonts w:asciiTheme="minorHAnsi" w:hAnsiTheme="minorHAnsi" w:cs="Times New Roman"/>
          <w:sz w:val="14"/>
        </w:rPr>
        <w:t xml:space="preserve"> have a roof over their heads, beds to sleep in, and enough money to feed</w:t>
      </w:r>
      <w:r w:rsidRPr="0035614B">
        <w:rPr>
          <w:rFonts w:asciiTheme="minorHAnsi" w:hAnsiTheme="minorHAnsi" w:cs="Times New Roman"/>
          <w:sz w:val="12"/>
        </w:rPr>
        <w:t>¶</w:t>
      </w:r>
      <w:r w:rsidRPr="0035614B">
        <w:rPr>
          <w:rFonts w:asciiTheme="minorHAnsi" w:hAnsiTheme="minorHAnsi" w:cs="Times New Roman"/>
          <w:sz w:val="14"/>
        </w:rPr>
        <w:t xml:space="preserve"> their families</w:t>
      </w:r>
      <w:r w:rsidRPr="0035614B">
        <w:rPr>
          <w:rFonts w:asciiTheme="minorHAnsi" w:hAnsiTheme="minorHAnsi" w:cs="Times New Roman"/>
          <w:u w:val="single"/>
        </w:rPr>
        <w:t xml:space="preserve">. </w:t>
      </w:r>
      <w:r w:rsidRPr="0035614B">
        <w:rPr>
          <w:rStyle w:val="StyleBoldUnderline"/>
          <w:rFonts w:asciiTheme="minorHAnsi" w:hAnsiTheme="minorHAnsi"/>
        </w:rPr>
        <w:t>Juarez, like many other border towns affected by NAFTA,</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may have factories and cheap jobs, but such employment has not enhanced peace and prosperity among the working class; instead, hostility against the poor working women—who form the majority of those employed by the maquiladoras —has intensified</w:t>
      </w:r>
      <w:r w:rsidRPr="0035614B">
        <w:rPr>
          <w:rFonts w:asciiTheme="minorHAnsi" w:hAnsiTheme="minorHAnsi" w:cs="Times New Roman"/>
          <w:u w:val="single"/>
        </w:rPr>
        <w:t xml:space="preserve">. </w:t>
      </w:r>
      <w:r w:rsidRPr="0035614B">
        <w:rPr>
          <w:rFonts w:asciiTheme="minorHAnsi" w:hAnsiTheme="minorHAnsi" w:cs="Times New Roman"/>
          <w:sz w:val="14"/>
        </w:rPr>
        <w:t>To the activists who advocate for justice in the maquiladoras, the undeveloped</w:t>
      </w:r>
      <w:r w:rsidRPr="0035614B">
        <w:rPr>
          <w:rFonts w:asciiTheme="minorHAnsi" w:hAnsiTheme="minorHAnsi" w:cs="Times New Roman"/>
          <w:sz w:val="12"/>
        </w:rPr>
        <w:t>¶</w:t>
      </w:r>
      <w:r w:rsidRPr="0035614B">
        <w:rPr>
          <w:rFonts w:asciiTheme="minorHAnsi" w:hAnsiTheme="minorHAnsi" w:cs="Times New Roman"/>
          <w:sz w:val="14"/>
        </w:rPr>
        <w:t xml:space="preserve"> point that surrounds the phenomenon of the murders is the fact</w:t>
      </w:r>
      <w:r w:rsidRPr="0035614B">
        <w:rPr>
          <w:rFonts w:asciiTheme="minorHAnsi" w:hAnsiTheme="minorHAnsi" w:cs="Times New Roman"/>
          <w:sz w:val="12"/>
        </w:rPr>
        <w:t>¶</w:t>
      </w:r>
      <w:r w:rsidRPr="0035614B">
        <w:rPr>
          <w:rFonts w:asciiTheme="minorHAnsi" w:hAnsiTheme="minorHAnsi" w:cs="Times New Roman"/>
          <w:sz w:val="14"/>
        </w:rPr>
        <w:t xml:space="preserve"> that the very girl whose body was found mutilated and dumped had worked</w:t>
      </w:r>
      <w:r w:rsidRPr="0035614B">
        <w:rPr>
          <w:rFonts w:asciiTheme="minorHAnsi" w:hAnsiTheme="minorHAnsi" w:cs="Times New Roman"/>
          <w:sz w:val="12"/>
        </w:rPr>
        <w:t>¶</w:t>
      </w:r>
      <w:r w:rsidRPr="0035614B">
        <w:rPr>
          <w:rFonts w:asciiTheme="minorHAnsi" w:hAnsiTheme="minorHAnsi" w:cs="Times New Roman"/>
          <w:sz w:val="14"/>
        </w:rPr>
        <w:t xml:space="preserve"> hard, very hard, in one of those factories. She was trying to improve her lot</w:t>
      </w:r>
      <w:r w:rsidRPr="0035614B">
        <w:rPr>
          <w:rFonts w:asciiTheme="minorHAnsi" w:hAnsiTheme="minorHAnsi" w:cs="Times New Roman"/>
          <w:sz w:val="12"/>
        </w:rPr>
        <w:t>¶</w:t>
      </w:r>
      <w:r w:rsidRPr="0035614B">
        <w:rPr>
          <w:rFonts w:asciiTheme="minorHAnsi" w:hAnsiTheme="minorHAnsi" w:cs="Times New Roman"/>
          <w:sz w:val="14"/>
        </w:rPr>
        <w:t xml:space="preserve"> in life, as well as that of her family, and no one, not even her own government,</w:t>
      </w:r>
      <w:r w:rsidRPr="0035614B">
        <w:rPr>
          <w:rFonts w:asciiTheme="minorHAnsi" w:hAnsiTheme="minorHAnsi" w:cs="Times New Roman"/>
          <w:sz w:val="12"/>
        </w:rPr>
        <w:t>¶</w:t>
      </w:r>
      <w:r w:rsidRPr="0035614B">
        <w:rPr>
          <w:rFonts w:asciiTheme="minorHAnsi" w:hAnsiTheme="minorHAnsi" w:cs="Times New Roman"/>
          <w:sz w:val="14"/>
        </w:rPr>
        <w:t xml:space="preserve"> cares to take responsibility. What about the fact that </w:t>
      </w:r>
      <w:r w:rsidRPr="0035614B">
        <w:rPr>
          <w:rStyle w:val="StyleBoldUnderline"/>
          <w:rFonts w:asciiTheme="minorHAnsi" w:hAnsiTheme="minorHAnsi"/>
        </w:rPr>
        <w:t>the same attitude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about the murders—“We are not responsible”—is also reflected in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employment policies that encourage indifference to the workers’ needs and</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human rights, whether in or out of the factories?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I argue that the Ciudad Juarez murders are an extreme manifestation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of the systemic patterns of abuse, harassment, and violence against women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who work in the maquiladoras —treatment that is an attributable by-product</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of the privileges and lack of regulation enjoyed by the investors who employ</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them under the North American Free Trade Agreement.</w:t>
      </w:r>
      <w:r w:rsidRPr="0035614B">
        <w:rPr>
          <w:rFonts w:asciiTheme="minorHAnsi" w:hAnsiTheme="minorHAnsi" w:cs="Times New Roman"/>
          <w:sz w:val="14"/>
        </w:rPr>
        <w:t>.</w:t>
      </w:r>
      <w:r w:rsidRPr="0035614B">
        <w:rPr>
          <w:rFonts w:asciiTheme="minorHAnsi" w:hAnsiTheme="minorHAnsi" w:cs="Adobe Caslon Pro"/>
          <w:sz w:val="14"/>
        </w:rPr>
        <w:t>⁷</w:t>
      </w:r>
      <w:r w:rsidRPr="0035614B">
        <w:rPr>
          <w:rFonts w:asciiTheme="minorHAnsi" w:hAnsiTheme="minorHAnsi" w:cs="Times New Roman"/>
          <w:sz w:val="14"/>
        </w:rPr>
        <w:t xml:space="preserve"> I begin by</w:t>
      </w:r>
      <w:r w:rsidRPr="0035614B">
        <w:rPr>
          <w:rFonts w:asciiTheme="minorHAnsi" w:hAnsiTheme="minorHAnsi" w:cs="Times New Roman"/>
          <w:sz w:val="12"/>
        </w:rPr>
        <w:t>¶</w:t>
      </w:r>
      <w:r w:rsidRPr="0035614B">
        <w:rPr>
          <w:rFonts w:asciiTheme="minorHAnsi" w:hAnsiTheme="minorHAnsi" w:cs="Times New Roman"/>
          <w:sz w:val="14"/>
        </w:rPr>
        <w:t xml:space="preserve"> acknowledging </w:t>
      </w:r>
      <w:r w:rsidRPr="0035614B">
        <w:rPr>
          <w:rFonts w:asciiTheme="minorHAnsi" w:hAnsiTheme="minorHAnsi"/>
          <w:sz w:val="14"/>
        </w:rPr>
        <w:t>the critical relationship between women, gender violence,</w:t>
      </w:r>
      <w:r w:rsidRPr="0035614B">
        <w:rPr>
          <w:rFonts w:asciiTheme="minorHAnsi" w:hAnsiTheme="minorHAnsi"/>
          <w:sz w:val="12"/>
        </w:rPr>
        <w:t>¶</w:t>
      </w:r>
      <w:r w:rsidRPr="0035614B">
        <w:rPr>
          <w:rFonts w:asciiTheme="minorHAnsi" w:hAnsiTheme="minorHAnsi"/>
          <w:sz w:val="14"/>
        </w:rPr>
        <w:t xml:space="preserve"> and free trade that has been noted by</w:t>
      </w:r>
      <w:r w:rsidRPr="0035614B">
        <w:rPr>
          <w:rFonts w:asciiTheme="minorHAnsi" w:hAnsiTheme="minorHAnsi" w:cs="Times New Roman"/>
          <w:sz w:val="14"/>
        </w:rPr>
        <w:t xml:space="preserve"> some scholars. But I also seek to understand</w:t>
      </w:r>
      <w:r w:rsidRPr="0035614B">
        <w:rPr>
          <w:rFonts w:asciiTheme="minorHAnsi" w:hAnsiTheme="minorHAnsi" w:cs="Times New Roman"/>
          <w:sz w:val="12"/>
        </w:rPr>
        <w:t>¶</w:t>
      </w:r>
      <w:r w:rsidRPr="0035614B">
        <w:rPr>
          <w:rFonts w:asciiTheme="minorHAnsi" w:hAnsiTheme="minorHAnsi" w:cs="Times New Roman"/>
          <w:sz w:val="14"/>
        </w:rPr>
        <w:t xml:space="preserve"> how the absence of regulations to benefit workers in standard freetrade</w:t>
      </w:r>
      <w:r w:rsidRPr="0035614B">
        <w:rPr>
          <w:rFonts w:asciiTheme="minorHAnsi" w:hAnsiTheme="minorHAnsi" w:cs="Times New Roman"/>
          <w:sz w:val="12"/>
        </w:rPr>
        <w:t>¶</w:t>
      </w:r>
      <w:r w:rsidRPr="0035614B">
        <w:rPr>
          <w:rFonts w:asciiTheme="minorHAnsi" w:hAnsiTheme="minorHAnsi" w:cs="Times New Roman"/>
          <w:sz w:val="14"/>
        </w:rPr>
        <w:t xml:space="preserve"> law and policy perpetuates the degradation of maquiladora workers</w:t>
      </w:r>
      <w:r w:rsidRPr="0035614B">
        <w:rPr>
          <w:rFonts w:asciiTheme="minorHAnsi" w:hAnsiTheme="minorHAnsi" w:cs="Times New Roman"/>
          <w:sz w:val="12"/>
        </w:rPr>
        <w:t>¶</w:t>
      </w:r>
      <w:r w:rsidRPr="0035614B">
        <w:rPr>
          <w:rFonts w:asciiTheme="minorHAnsi" w:hAnsiTheme="minorHAnsi" w:cs="Times New Roman"/>
          <w:sz w:val="14"/>
        </w:rPr>
        <w:t xml:space="preserve"> and creates environments hostile to workingwomen’s lives, including discrimination,</w:t>
      </w:r>
      <w:r w:rsidRPr="0035614B">
        <w:rPr>
          <w:rFonts w:asciiTheme="minorHAnsi" w:hAnsiTheme="minorHAnsi" w:cs="Times New Roman"/>
          <w:sz w:val="12"/>
        </w:rPr>
        <w:t>¶</w:t>
      </w:r>
      <w:r w:rsidRPr="0035614B">
        <w:rPr>
          <w:rFonts w:asciiTheme="minorHAnsi" w:hAnsiTheme="minorHAnsi" w:cs="Times New Roman"/>
          <w:sz w:val="14"/>
        </w:rPr>
        <w:t xml:space="preserve"> toxicity in the workplace, and threats of fatal assault. In “Missing</w:t>
      </w:r>
      <w:r w:rsidRPr="0035614B">
        <w:rPr>
          <w:rFonts w:asciiTheme="minorHAnsi" w:hAnsiTheme="minorHAnsi" w:cs="Times New Roman"/>
          <w:sz w:val="12"/>
        </w:rPr>
        <w:t>¶</w:t>
      </w:r>
      <w:r w:rsidRPr="0035614B">
        <w:rPr>
          <w:rFonts w:asciiTheme="minorHAnsi" w:hAnsiTheme="minorHAnsi" w:cs="Times New Roman"/>
          <w:sz w:val="14"/>
        </w:rPr>
        <w:t xml:space="preserve"> the Story,” noted feminist reporter Debbie Nathan rightly criticizes</w:t>
      </w:r>
      <w:r w:rsidRPr="0035614B">
        <w:rPr>
          <w:rFonts w:asciiTheme="minorHAnsi" w:hAnsiTheme="minorHAnsi" w:cs="Times New Roman"/>
          <w:sz w:val="12"/>
        </w:rPr>
        <w:t>¶</w:t>
      </w:r>
      <w:r w:rsidRPr="0035614B">
        <w:rPr>
          <w:rFonts w:asciiTheme="minorHAnsi" w:hAnsiTheme="minorHAnsi" w:cs="Times New Roman"/>
          <w:sz w:val="14"/>
        </w:rPr>
        <w:t xml:space="preserve"> Senorita Extraviada for its failure to highlight the presence of the maquiladora</w:t>
      </w:r>
      <w:r w:rsidRPr="0035614B">
        <w:rPr>
          <w:rFonts w:asciiTheme="minorHAnsi" w:hAnsiTheme="minorHAnsi" w:cs="Times New Roman"/>
          <w:sz w:val="12"/>
        </w:rPr>
        <w:t>¶</w:t>
      </w:r>
      <w:r w:rsidRPr="0035614B">
        <w:rPr>
          <w:rFonts w:asciiTheme="minorHAnsi" w:hAnsiTheme="minorHAnsi" w:cs="Times New Roman"/>
          <w:sz w:val="14"/>
        </w:rPr>
        <w:t xml:space="preserve"> industries and their power to set standards of worker treatment that</w:t>
      </w:r>
      <w:r w:rsidRPr="0035614B">
        <w:rPr>
          <w:rFonts w:asciiTheme="minorHAnsi" w:hAnsiTheme="minorHAnsi" w:cs="Times New Roman"/>
          <w:sz w:val="12"/>
        </w:rPr>
        <w:t>¶</w:t>
      </w:r>
      <w:r w:rsidRPr="0035614B">
        <w:rPr>
          <w:rFonts w:asciiTheme="minorHAnsi" w:hAnsiTheme="minorHAnsi" w:cs="Times New Roman"/>
          <w:sz w:val="14"/>
        </w:rPr>
        <w:t xml:space="preserve"> encourage general hostility toward poor working women</w:t>
      </w:r>
      <w:r w:rsidRPr="0035614B">
        <w:rPr>
          <w:rStyle w:val="StyleBoldUnderline"/>
          <w:rFonts w:asciiTheme="minorHAnsi" w:hAnsiTheme="minorHAnsi"/>
        </w:rPr>
        <w:t>. Th e unquestioned</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right to exploit the mostly female working poor in Mexico, combined with</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eff ects of rapid industrialization, incites increased gender violence while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securing Mexico’s significant role in the globalization of the economy at the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U.S.-Mexico border.</w:t>
      </w:r>
    </w:p>
    <w:p w:rsidR="00D50085" w:rsidRPr="0035614B" w:rsidRDefault="00D50085" w:rsidP="00D50085">
      <w:pPr>
        <w:rPr>
          <w:rFonts w:asciiTheme="minorHAnsi" w:hAnsiTheme="minorHAnsi" w:cs="Adobe Caslon Pro"/>
          <w:sz w:val="16"/>
          <w:lang w:eastAsia="ja-JP"/>
        </w:rPr>
      </w:pPr>
    </w:p>
    <w:p w:rsidR="00E91868" w:rsidRPr="0035614B" w:rsidRDefault="00E91868" w:rsidP="00E91868">
      <w:pPr>
        <w:rPr>
          <w:rFonts w:asciiTheme="minorHAnsi" w:hAnsiTheme="minorHAnsi"/>
        </w:rPr>
      </w:pPr>
    </w:p>
    <w:p w:rsidR="00E91868" w:rsidRPr="0035614B" w:rsidRDefault="00E91868" w:rsidP="00E91868">
      <w:pPr>
        <w:rPr>
          <w:rFonts w:asciiTheme="minorHAnsi" w:hAnsiTheme="minorHAnsi"/>
          <w:sz w:val="14"/>
        </w:rPr>
      </w:pPr>
    </w:p>
    <w:p w:rsidR="00E91868" w:rsidRPr="0035614B" w:rsidRDefault="00E91868" w:rsidP="00D50085">
      <w:pPr>
        <w:rPr>
          <w:rFonts w:asciiTheme="minorHAnsi" w:hAnsiTheme="minorHAnsi" w:cs="Adobe Caslon Pro"/>
          <w:sz w:val="16"/>
          <w:lang w:eastAsia="ja-JP"/>
        </w:rPr>
      </w:pPr>
    </w:p>
    <w:p w:rsidR="00D50085" w:rsidRPr="0035614B" w:rsidRDefault="00D50085" w:rsidP="00D50085">
      <w:pPr>
        <w:pStyle w:val="Heading4"/>
        <w:rPr>
          <w:rFonts w:asciiTheme="minorHAnsi" w:hAnsiTheme="minorHAnsi"/>
        </w:rPr>
      </w:pPr>
      <w:r w:rsidRPr="0035614B">
        <w:rPr>
          <w:rFonts w:asciiTheme="minorHAnsi" w:hAnsiTheme="minorHAnsi"/>
        </w:rPr>
        <w:t>Border security is militarized, creating a stigma that carries over to the women who live there, marking them as women of “dubious reputation”</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cs="Times New Roman"/>
        </w:rPr>
      </w:pPr>
      <w:r w:rsidRPr="0035614B">
        <w:rPr>
          <w:rStyle w:val="StyleStyleBold12pt"/>
          <w:rFonts w:asciiTheme="minorHAnsi" w:hAnsiTheme="minorHAnsi"/>
        </w:rPr>
        <w:t xml:space="preserve">Alba and Guzman 10 </w:t>
      </w:r>
      <w:r w:rsidRPr="0035614B">
        <w:rPr>
          <w:rStyle w:val="StyleStyleBold12pt"/>
          <w:rFonts w:asciiTheme="minorHAnsi" w:hAnsiTheme="minorHAnsi"/>
        </w:rPr>
        <w:br/>
      </w:r>
      <w:r w:rsidRPr="0035614B">
        <w:rPr>
          <w:rFonts w:asciiTheme="minorHAnsi" w:hAnsiTheme="minorHAnsi"/>
        </w:rPr>
        <w:t>(Alicia Gaspar</w:t>
      </w:r>
      <w:r w:rsidRPr="0035614B">
        <w:rPr>
          <w:rFonts w:asciiTheme="minorHAnsi" w:hAnsiTheme="minorHAnsi" w:cs="Times New Roman"/>
        </w:rPr>
        <w:t xml:space="preserve"> De alba¶ with Georgina Guzman. Making a Killing: Femicide, Free Trade, and La Frontera. Professor of Chicana Studies @ UCLA. Professor of Chicana Studies @ UCSB. p.100)</w:t>
      </w:r>
    </w:p>
    <w:p w:rsidR="00D50085" w:rsidRPr="0035614B" w:rsidRDefault="00D50085" w:rsidP="00D50085">
      <w:pPr>
        <w:widowControl w:val="0"/>
        <w:autoSpaceDE w:val="0"/>
        <w:autoSpaceDN w:val="0"/>
        <w:adjustRightInd w:val="0"/>
        <w:rPr>
          <w:rFonts w:asciiTheme="minorHAnsi" w:hAnsiTheme="minorHAnsi" w:cs="Times New Roman"/>
          <w:sz w:val="20"/>
          <w:szCs w:val="20"/>
          <w:lang w:eastAsia="ja-JP"/>
        </w:rPr>
      </w:pPr>
    </w:p>
    <w:p w:rsidR="00D50085" w:rsidRPr="0035614B" w:rsidRDefault="00D50085" w:rsidP="00D50085">
      <w:pPr>
        <w:rPr>
          <w:rFonts w:asciiTheme="minorHAnsi" w:hAnsiTheme="minorHAnsi" w:cs="Times New Roman"/>
          <w:sz w:val="16"/>
          <w:lang w:eastAsia="ja-JP"/>
        </w:rPr>
      </w:pPr>
      <w:r w:rsidRPr="0035614B">
        <w:rPr>
          <w:rStyle w:val="StyleBoldUnderline"/>
          <w:rFonts w:asciiTheme="minorHAnsi" w:hAnsiTheme="minorHAnsi"/>
        </w:rPr>
        <w:lastRenderedPageBreak/>
        <w:t>Since the geopolitical demarcation between Mexico and the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United States was instituted, it has been the subject of multiple interpretations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with generally common concerns. Mexico’s northern border has been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regarded as a site of easy cultural penetration, through language, customs,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or lifestyles produced by the close contact with the United States, and its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inhabitants have been labeled, among other things, as sellouts, pochos, individualists,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people without roots, or people who lack national identity.</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When the border’s culture is imagined, it is conceived as “different from</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that which predominates in other regions,”⁵ or it is deemed “inexplicable.”⁶</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“From Mexico City’s point of view,</w:t>
      </w:r>
      <w:r w:rsidRPr="0035614B">
        <w:rPr>
          <w:rFonts w:asciiTheme="minorHAnsi" w:hAnsiTheme="minorHAnsi"/>
          <w:sz w:val="16"/>
        </w:rPr>
        <w:t xml:space="preserve"> the northern border</w:t>
      </w:r>
      <w:r w:rsidRPr="0035614B">
        <w:rPr>
          <w:rFonts w:asciiTheme="minorHAnsi" w:hAnsiTheme="minorHAnsi" w:cs="Times New Roman"/>
          <w:sz w:val="16"/>
          <w:lang w:eastAsia="ja-JP"/>
        </w:rPr>
        <w:t xml:space="preserve"> is imagined as perhaps</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w:t>
      </w:r>
      <w:r w:rsidRPr="0035614B">
        <w:rPr>
          <w:rStyle w:val="StyleBoldUnderline"/>
          <w:rFonts w:asciiTheme="minorHAnsi" w:hAnsiTheme="minorHAnsi"/>
        </w:rPr>
        <w:t>the most ‘unredeemable’</w:t>
      </w:r>
      <w:r w:rsidRPr="0035614B">
        <w:rPr>
          <w:rFonts w:asciiTheme="minorHAnsi" w:hAnsiTheme="minorHAnsi" w:cs="Times New Roman"/>
          <w:sz w:val="16"/>
          <w:lang w:eastAsia="ja-JP"/>
        </w:rPr>
        <w:t xml:space="preserve"> of all the provinces’ representations.”</w:t>
      </w:r>
      <w:r w:rsidRPr="0035614B">
        <w:rPr>
          <w:rFonts w:asciiTheme="minorHAnsi" w:hAnsiTheme="minorHAnsi" w:cs="Adobe Caslon Pro"/>
          <w:sz w:val="16"/>
          <w:lang w:eastAsia="ja-JP"/>
        </w:rPr>
        <w:t>⁷</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In the United States, this image is hardly more positive, for</w:t>
      </w:r>
      <w:r w:rsidRPr="0035614B">
        <w:rPr>
          <w:rStyle w:val="StyleBoldUnderline"/>
          <w:rFonts w:asciiTheme="minorHAnsi" w:hAnsiTheme="minorHAnsi"/>
        </w:rPr>
        <w:t>, since the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border’s inception, the United States’ expansionism has converted Mexicans—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ancient people of the region—into “the other.”⁸ Mexican otherness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has been constructed as a cultural nemesis and has come to defi ne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everything non-Anglo-Saxon. Expansionist politics have displayed a zeal</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for civilizing lands distant from the center, for controlling everything that</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signifies barbarism: “sexuality, vice, nature, and people of color.”⁹ These</w:t>
      </w:r>
      <w:r w:rsidRPr="0035614B">
        <w:rPr>
          <w:rFonts w:asciiTheme="minorHAnsi" w:hAnsiTheme="minorHAnsi" w:cs="Times New Roman"/>
          <w:sz w:val="16"/>
          <w:lang w:eastAsia="ja-JP"/>
        </w:rPr>
        <w:t xml:space="preserve"> first</w:t>
      </w:r>
      <w:r w:rsidRPr="0035614B">
        <w:rPr>
          <w:rFonts w:asciiTheme="minorHAnsi" w:hAnsiTheme="minorHAnsi" w:cs="Times New Roman"/>
          <w:sz w:val="12"/>
          <w:lang w:eastAsia="ja-JP"/>
        </w:rPr>
        <w:t>¶</w:t>
      </w:r>
      <w:r w:rsidRPr="0035614B">
        <w:rPr>
          <w:rStyle w:val="StyleBoldUnderline"/>
          <w:rFonts w:asciiTheme="minorHAnsi" w:hAnsiTheme="minorHAnsi"/>
        </w:rPr>
        <w:t xml:space="preserve"> impressions, </w:t>
      </w:r>
      <w:r w:rsidRPr="0035614B">
        <w:rPr>
          <w:rFonts w:asciiTheme="minorHAnsi" w:hAnsiTheme="minorHAnsi" w:cs="Times New Roman"/>
          <w:sz w:val="16"/>
          <w:lang w:eastAsia="ja-JP"/>
        </w:rPr>
        <w:t>along with those of Mexican intellectuals, were perpetuated in</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texts, discourses, and public politics that were based on notions of diff erence</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and </w:t>
      </w:r>
      <w:r w:rsidRPr="0035614B">
        <w:rPr>
          <w:rStyle w:val="StyleBoldUnderline"/>
          <w:rFonts w:asciiTheme="minorHAnsi" w:hAnsiTheme="minorHAnsi"/>
        </w:rPr>
        <w:t>have</w:t>
      </w:r>
      <w:r w:rsidRPr="0035614B">
        <w:rPr>
          <w:rFonts w:asciiTheme="minorHAnsi" w:hAnsiTheme="minorHAnsi" w:cs="Times New Roman"/>
          <w:sz w:val="16"/>
          <w:lang w:eastAsia="ja-JP"/>
        </w:rPr>
        <w:t xml:space="preserve"> since </w:t>
      </w:r>
      <w:r w:rsidRPr="0035614B">
        <w:rPr>
          <w:rStyle w:val="StyleBoldUnderline"/>
          <w:rFonts w:asciiTheme="minorHAnsi" w:hAnsiTheme="minorHAnsi"/>
        </w:rPr>
        <w:t>become lodged within both countries’ nationalist social</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discourse..⁰</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In this construction of “perverse cities” and Ciudad Juarez’s stigmatization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as a border town, one of the most pernicious stereotypes in our particular</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case has been that of women—and not just Mexican border women,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but also Anglo women</w:t>
      </w:r>
      <w:r w:rsidRPr="0035614B">
        <w:rPr>
          <w:rFonts w:asciiTheme="minorHAnsi" w:hAnsiTheme="minorHAnsi" w:cs="Times New Roman"/>
          <w:sz w:val="16"/>
          <w:lang w:eastAsia="ja-JP"/>
        </w:rPr>
        <w:t>. The cinema of the 1940s propagated a generalized</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image of Anglo women </w:t>
      </w:r>
      <w:r w:rsidRPr="0035614B">
        <w:rPr>
          <w:rStyle w:val="StyleBoldUnderline"/>
          <w:rFonts w:asciiTheme="minorHAnsi" w:hAnsiTheme="minorHAnsi"/>
        </w:rPr>
        <w:t>as “libertines</w:t>
      </w:r>
      <w:r w:rsidRPr="0035614B">
        <w:rPr>
          <w:rFonts w:asciiTheme="minorHAnsi" w:hAnsiTheme="minorHAnsi" w:cs="Times New Roman"/>
          <w:sz w:val="16"/>
          <w:lang w:eastAsia="ja-JP"/>
        </w:rPr>
        <w:t>” that continues to this day, as we will</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see later. Nonetheless, after 1965, with the BIP now in full effect, the city started</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to become populated by other subjects: women who were incorporating</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themselves into the city and the country’s productive life. </w:t>
      </w:r>
      <w:r w:rsidRPr="0035614B">
        <w:rPr>
          <w:rStyle w:val="StyleBoldUnderline"/>
          <w:rFonts w:asciiTheme="minorHAnsi" w:hAnsiTheme="minorHAnsi"/>
        </w:rPr>
        <w:t>Their arrival in</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masses produced a singular phenomenon in the people’s discourse: the maquila</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was now regarded as a “savior” because it took the women out of the</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cabaret, but at the same time, </w:t>
      </w:r>
      <w:r w:rsidRPr="0035614B">
        <w:rPr>
          <w:rStyle w:val="StyleBoldUnderline"/>
          <w:rFonts w:asciiTheme="minorHAnsi" w:hAnsiTheme="minorHAnsi"/>
        </w:rPr>
        <w:t>there developed a stereotype of the maquila</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worker as a woman of dubious reputation,</w:t>
      </w:r>
      <w:r w:rsidRPr="0035614B">
        <w:rPr>
          <w:rFonts w:asciiTheme="minorHAnsi" w:hAnsiTheme="minorHAnsi" w:cs="Times New Roman"/>
          <w:sz w:val="16"/>
          <w:lang w:eastAsia="ja-JP"/>
        </w:rPr>
        <w:t xml:space="preserve"> especially in the case of so-called</w:t>
      </w:r>
      <w:r w:rsidRPr="0035614B">
        <w:rPr>
          <w:rFonts w:asciiTheme="minorHAnsi" w:hAnsiTheme="minorHAnsi" w:cs="Times New Roman"/>
          <w:sz w:val="12"/>
          <w:lang w:eastAsia="ja-JP"/>
        </w:rPr>
        <w:t>¶</w:t>
      </w:r>
      <w:r w:rsidRPr="0035614B">
        <w:rPr>
          <w:rFonts w:asciiTheme="minorHAnsi" w:hAnsiTheme="minorHAnsi" w:cs="Times New Roman"/>
          <w:sz w:val="16"/>
          <w:lang w:eastAsia="ja-JP"/>
        </w:rPr>
        <w:t xml:space="preserve"> single mothers.</w:t>
      </w:r>
    </w:p>
    <w:p w:rsidR="00D50085" w:rsidRPr="0035614B" w:rsidRDefault="00D50085" w:rsidP="00D50085">
      <w:pPr>
        <w:rPr>
          <w:rFonts w:asciiTheme="minorHAnsi" w:hAnsiTheme="minorHAnsi" w:cs="Times New Roman"/>
          <w:sz w:val="16"/>
          <w:lang w:eastAsia="ja-JP"/>
        </w:rPr>
      </w:pPr>
    </w:p>
    <w:p w:rsidR="00D50085" w:rsidRPr="0035614B" w:rsidRDefault="00D50085" w:rsidP="00D50085">
      <w:pPr>
        <w:rPr>
          <w:rFonts w:asciiTheme="minorHAnsi" w:hAnsiTheme="minorHAnsi" w:cs="Times New Roman"/>
          <w:sz w:val="16"/>
          <w:lang w:eastAsia="ja-JP"/>
        </w:rPr>
      </w:pPr>
    </w:p>
    <w:p w:rsidR="00861234" w:rsidRPr="0035614B" w:rsidRDefault="00861234" w:rsidP="00861234">
      <w:pPr>
        <w:rPr>
          <w:rFonts w:asciiTheme="minorHAnsi" w:hAnsiTheme="minorHAnsi"/>
        </w:rPr>
      </w:pPr>
    </w:p>
    <w:p w:rsidR="00681A66" w:rsidRPr="0035614B" w:rsidRDefault="00681A66" w:rsidP="00681A66">
      <w:pPr>
        <w:pStyle w:val="Heading4"/>
        <w:rPr>
          <w:rFonts w:asciiTheme="minorHAnsi" w:hAnsiTheme="minorHAnsi"/>
        </w:rPr>
      </w:pPr>
      <w:r w:rsidRPr="0035614B">
        <w:rPr>
          <w:rFonts w:asciiTheme="minorHAnsi" w:hAnsiTheme="minorHAnsi"/>
        </w:rPr>
        <w:t xml:space="preserve">Trade agreements with Mexico turn womyn and the lower class into targets through a "blame-the-victim" strategy that relies on gendered and classist tropes. Ignoring gender obscures the machinations of state power and ensures the continuation of an ongoing war over the public sphere. </w:t>
      </w:r>
    </w:p>
    <w:p w:rsidR="00681A66" w:rsidRPr="0035614B" w:rsidRDefault="00681A66" w:rsidP="00681A66">
      <w:pPr>
        <w:rPr>
          <w:rStyle w:val="StyleStyleBold12pt"/>
          <w:rFonts w:asciiTheme="minorHAnsi" w:hAnsiTheme="minorHAnsi"/>
        </w:rPr>
      </w:pPr>
      <w:r w:rsidRPr="0035614B">
        <w:rPr>
          <w:rStyle w:val="StyleStyleBold12pt"/>
          <w:rFonts w:asciiTheme="minorHAnsi" w:hAnsiTheme="minorHAnsi"/>
        </w:rPr>
        <w:t xml:space="preserve">Wright 11 </w:t>
      </w:r>
    </w:p>
    <w:p w:rsidR="00681A66" w:rsidRPr="0035614B" w:rsidRDefault="00681A66" w:rsidP="00681A66">
      <w:pPr>
        <w:rPr>
          <w:rFonts w:asciiTheme="minorHAnsi" w:hAnsiTheme="minorHAnsi"/>
        </w:rPr>
      </w:pPr>
      <w:r w:rsidRPr="0035614B">
        <w:rPr>
          <w:rFonts w:asciiTheme="minorHAnsi" w:hAnsiTheme="minorHAnsi"/>
        </w:rPr>
        <w:t>( Melissa W. Spring 2011. Necropolitics, Narcopolitics, and Femicide: Gendered Violence on the Mexico-U.S. Border. Departments of Geography and Women’s Studies, Pennsylvania State University. http://www.jstor.org/stable/10.1086/657496)</w:t>
      </w:r>
    </w:p>
    <w:p w:rsidR="00681A66" w:rsidRPr="0035614B" w:rsidRDefault="00681A66" w:rsidP="00681A66">
      <w:pPr>
        <w:rPr>
          <w:rFonts w:asciiTheme="minorHAnsi" w:hAnsiTheme="minorHAnsi"/>
        </w:rPr>
      </w:pPr>
    </w:p>
    <w:p w:rsidR="00681A66" w:rsidRPr="0035614B" w:rsidRDefault="00681A66" w:rsidP="00681A66">
      <w:pPr>
        <w:rPr>
          <w:rFonts w:asciiTheme="minorHAnsi" w:hAnsiTheme="minorHAnsi"/>
          <w:sz w:val="10"/>
        </w:rPr>
      </w:pPr>
      <w:r w:rsidRPr="0035614B">
        <w:rPr>
          <w:rFonts w:asciiTheme="minorHAnsi" w:hAnsiTheme="minorHAnsi"/>
          <w:sz w:val="10"/>
        </w:rPr>
        <w:t xml:space="preserve">In 1993, a group of women shocked Ciudad Juárez, Chihuahua, with the news that </w:t>
      </w:r>
      <w:r w:rsidRPr="0035614B">
        <w:rPr>
          <w:rStyle w:val="Emphasis"/>
          <w:rFonts w:asciiTheme="minorHAnsi" w:hAnsiTheme="minorHAnsi"/>
        </w:rPr>
        <w:t>dozens of girls and women had been murdered and dumped, like garbage, around the city during the year.</w:t>
      </w:r>
      <w:r w:rsidRPr="0035614B">
        <w:rPr>
          <w:rFonts w:asciiTheme="minorHAnsi" w:hAnsiTheme="minorHAnsi"/>
          <w:u w:val="single"/>
        </w:rPr>
        <w:t xml:space="preserve"> </w:t>
      </w:r>
      <w:r w:rsidRPr="0035614B">
        <w:rPr>
          <w:rFonts w:asciiTheme="minorHAnsi" w:hAnsiTheme="minorHAnsi"/>
          <w:sz w:val="10"/>
        </w:rPr>
        <w:t>As the numbers of murders grew over the years, and as the police forces proved unable and unwilling to find the perpetrators, the protestors became activists. They called the violence and consequent impunity for the crimes “femicide,” and they demanded that the Mexican government, at the local, state, and federal levels, stop the violence and prosecute the murderers.</w:t>
      </w:r>
      <w:r w:rsidRPr="0035614B">
        <w:rPr>
          <w:rFonts w:asciiTheme="minorHAnsi" w:hAnsiTheme="minorHAnsi"/>
          <w:sz w:val="12"/>
        </w:rPr>
        <w:t>¶</w:t>
      </w:r>
      <w:r w:rsidRPr="0035614B">
        <w:rPr>
          <w:rFonts w:asciiTheme="minorHAnsi" w:hAnsiTheme="minorHAnsi"/>
          <w:sz w:val="10"/>
        </w:rPr>
        <w:t xml:space="preserve"> Nearly two decades later, the city’s infamy as a place of femicide is giving way to another terrible reputation, now as a place of unprecedented drug violence. Since 2006, more than six thousand people have died in the city, and more than twenty-eight thousand across the country, in relation to the violence associated with the restructuring of the cartels that control the production and distribution of illegal drugs across Mexico. As with the femicides, the principal targets of the violence associated with the drug trade come from the city’s working poor, whose productive labor established Ciudad Juárez’s reputation as a profitable hub of global industrialization in the era of the North American Free Trade Agreement (NAFTA).</w:t>
      </w:r>
      <w:r w:rsidRPr="0035614B">
        <w:rPr>
          <w:rFonts w:asciiTheme="minorHAnsi" w:hAnsiTheme="minorHAnsi"/>
          <w:sz w:val="12"/>
        </w:rPr>
        <w:t>¶</w:t>
      </w:r>
      <w:r w:rsidRPr="0035614B">
        <w:rPr>
          <w:rFonts w:asciiTheme="minorHAnsi" w:hAnsiTheme="minorHAnsi"/>
          <w:sz w:val="10"/>
        </w:rPr>
        <w:t xml:space="preserve"> </w:t>
      </w:r>
      <w:r w:rsidRPr="0035614B">
        <w:rPr>
          <w:rStyle w:val="StyleBoldUnderline"/>
          <w:rFonts w:asciiTheme="minorHAnsi" w:hAnsiTheme="minorHAnsi"/>
        </w:rPr>
        <w:t>In response to the public outcry against the violence</w:t>
      </w:r>
      <w:r w:rsidRPr="0035614B">
        <w:rPr>
          <w:rFonts w:asciiTheme="minorHAnsi" w:hAnsiTheme="minorHAnsi"/>
          <w:sz w:val="10"/>
        </w:rPr>
        <w:t xml:space="preserve">, </w:t>
      </w:r>
      <w:r w:rsidRPr="0035614B">
        <w:rPr>
          <w:rStyle w:val="StyleBoldUnderline"/>
          <w:rFonts w:asciiTheme="minorHAnsi" w:hAnsiTheme="minorHAnsi"/>
        </w:rPr>
        <w:t xml:space="preserve">the Mexican government has deployed thousands of troops to numerous cities, </w:t>
      </w:r>
      <w:r w:rsidRPr="0035614B">
        <w:rPr>
          <w:rFonts w:asciiTheme="minorHAnsi" w:hAnsiTheme="minorHAnsi"/>
          <w:sz w:val="10"/>
        </w:rPr>
        <w:t xml:space="preserve">Ciudad Juárez being prominent among them, as part of a military strategy to secure the state against the cartels. </w:t>
      </w:r>
      <w:r w:rsidRPr="0035614B">
        <w:rPr>
          <w:rStyle w:val="StyleBoldUnderline"/>
          <w:rFonts w:asciiTheme="minorHAnsi" w:hAnsiTheme="minorHAnsi"/>
        </w:rPr>
        <w:t>The violence has worsened under the army’s presence, however, with the city becoming one of the most violent in the world</w:t>
      </w:r>
      <w:r w:rsidRPr="0035614B">
        <w:rPr>
          <w:rFonts w:asciiTheme="minorHAnsi" w:hAnsiTheme="minorHAnsi"/>
          <w:sz w:val="10"/>
        </w:rPr>
        <w:t xml:space="preserve"> (Mora </w:t>
      </w:r>
      <w:hyperlink r:id="rId17" w:anchor="rf40" w:history="1">
        <w:r w:rsidRPr="0035614B">
          <w:rPr>
            <w:rFonts w:asciiTheme="minorHAnsi" w:hAnsiTheme="minorHAnsi"/>
            <w:sz w:val="10"/>
          </w:rPr>
          <w:t>2009</w:t>
        </w:r>
      </w:hyperlink>
      <w:r w:rsidRPr="0035614B">
        <w:rPr>
          <w:rFonts w:asciiTheme="minorHAnsi" w:hAnsiTheme="minorHAnsi"/>
          <w:sz w:val="10"/>
        </w:rPr>
        <w:t xml:space="preserve">; Miglierini </w:t>
      </w:r>
      <w:hyperlink r:id="rId18" w:anchor="rf37" w:history="1">
        <w:r w:rsidRPr="0035614B">
          <w:rPr>
            <w:rFonts w:asciiTheme="minorHAnsi" w:hAnsiTheme="minorHAnsi"/>
            <w:sz w:val="10"/>
          </w:rPr>
          <w:t>2010</w:t>
        </w:r>
      </w:hyperlink>
      <w:r w:rsidRPr="0035614B">
        <w:rPr>
          <w:rFonts w:asciiTheme="minorHAnsi" w:hAnsiTheme="minorHAnsi"/>
          <w:sz w:val="10"/>
        </w:rPr>
        <w:t xml:space="preserve">). Moreover, domestic and international human rights organizations have documented record-breaking numbers of human and civil rights violations on the part of Mexican federal forces (LaFranchi </w:t>
      </w:r>
      <w:hyperlink r:id="rId19" w:anchor="rf28" w:history="1">
        <w:r w:rsidRPr="0035614B">
          <w:rPr>
            <w:rFonts w:asciiTheme="minorHAnsi" w:hAnsiTheme="minorHAnsi"/>
            <w:sz w:val="10"/>
          </w:rPr>
          <w:t>2009</w:t>
        </w:r>
      </w:hyperlink>
      <w:r w:rsidRPr="0035614B">
        <w:rPr>
          <w:rFonts w:asciiTheme="minorHAnsi" w:hAnsiTheme="minorHAnsi"/>
          <w:sz w:val="10"/>
        </w:rPr>
        <w:t xml:space="preserve">; Human Rights Watch </w:t>
      </w:r>
      <w:hyperlink r:id="rId20" w:anchor="rf27" w:history="1">
        <w:r w:rsidRPr="0035614B">
          <w:rPr>
            <w:rFonts w:asciiTheme="minorHAnsi" w:hAnsiTheme="minorHAnsi"/>
            <w:sz w:val="10"/>
          </w:rPr>
          <w:t>2010</w:t>
        </w:r>
      </w:hyperlink>
      <w:r w:rsidRPr="0035614B">
        <w:rPr>
          <w:rFonts w:asciiTheme="minorHAnsi" w:hAnsiTheme="minorHAnsi"/>
          <w:sz w:val="10"/>
        </w:rPr>
        <w:t>). As a result, the Mexican federal government is facing a political crisis as debates ensue over the meaning of the violence for the viability of the Mexican state. On one side, growing numbers of people are declaring that the violence represents, as the noted Mexican historian Víctor Orozco (</w:t>
      </w:r>
      <w:hyperlink r:id="rId21" w:anchor="rf43" w:history="1">
        <w:r w:rsidRPr="0035614B">
          <w:rPr>
            <w:rFonts w:asciiTheme="minorHAnsi" w:hAnsiTheme="minorHAnsi"/>
            <w:sz w:val="10"/>
          </w:rPr>
          <w:t>2009</w:t>
        </w:r>
      </w:hyperlink>
      <w:r w:rsidRPr="0035614B">
        <w:rPr>
          <w:rFonts w:asciiTheme="minorHAnsi" w:hAnsiTheme="minorHAnsi"/>
          <w:sz w:val="10"/>
        </w:rPr>
        <w:t xml:space="preserve">) has written, “a failure of state.” On the other, supporters of the president and his governing coalition claim that the violence demonstrates the state’s success in disrupting the drug trade, such that the increase in violence directly reflects an increase in state power (Wilkinson </w:t>
      </w:r>
      <w:hyperlink r:id="rId22" w:anchor="rf66" w:history="1">
        <w:r w:rsidRPr="0035614B">
          <w:rPr>
            <w:rFonts w:asciiTheme="minorHAnsi" w:hAnsiTheme="minorHAnsi"/>
            <w:sz w:val="10"/>
          </w:rPr>
          <w:t>2008</w:t>
        </w:r>
      </w:hyperlink>
      <w:r w:rsidRPr="0035614B">
        <w:rPr>
          <w:rFonts w:asciiTheme="minorHAnsi" w:hAnsiTheme="minorHAnsi"/>
          <w:sz w:val="10"/>
        </w:rPr>
        <w:t>). These debates reveal how, as the Mexican public scholar, activist, and Chihuahua legislator Victor Quintana (</w:t>
      </w:r>
      <w:hyperlink r:id="rId23" w:anchor="rf51" w:history="1">
        <w:r w:rsidRPr="0035614B">
          <w:rPr>
            <w:rFonts w:asciiTheme="minorHAnsi" w:hAnsiTheme="minorHAnsi"/>
            <w:sz w:val="10"/>
          </w:rPr>
          <w:t>2010</w:t>
        </w:r>
      </w:hyperlink>
      <w:r w:rsidRPr="0035614B">
        <w:rPr>
          <w:rFonts w:asciiTheme="minorHAnsi" w:hAnsiTheme="minorHAnsi"/>
          <w:sz w:val="10"/>
        </w:rPr>
        <w:t xml:space="preserve">) has recently written, </w:t>
      </w:r>
      <w:r w:rsidRPr="0035614B">
        <w:rPr>
          <w:rFonts w:asciiTheme="minorHAnsi" w:hAnsiTheme="minorHAnsi"/>
          <w:u w:val="single"/>
        </w:rPr>
        <w:t>“</w:t>
      </w:r>
      <w:r w:rsidRPr="0035614B">
        <w:rPr>
          <w:rStyle w:val="StyleBoldUnderline"/>
          <w:rFonts w:asciiTheme="minorHAnsi" w:hAnsiTheme="minorHAnsi"/>
        </w:rPr>
        <w:t>a war of interpretations” is central to the state’s response to the violence, an argument first made</w:t>
      </w:r>
      <w:r w:rsidRPr="0035614B">
        <w:rPr>
          <w:rFonts w:asciiTheme="minorHAnsi" w:hAnsiTheme="minorHAnsi"/>
          <w:u w:val="single"/>
        </w:rPr>
        <w:t xml:space="preserve"> </w:t>
      </w:r>
      <w:r w:rsidRPr="0035614B">
        <w:rPr>
          <w:rFonts w:asciiTheme="minorHAnsi" w:hAnsiTheme="minorHAnsi"/>
          <w:sz w:val="10"/>
        </w:rPr>
        <w:t>(as he notes)</w:t>
      </w:r>
      <w:r w:rsidRPr="0035614B">
        <w:rPr>
          <w:rFonts w:asciiTheme="minorHAnsi" w:hAnsiTheme="minorHAnsi"/>
          <w:u w:val="single"/>
        </w:rPr>
        <w:t xml:space="preserve"> </w:t>
      </w:r>
      <w:r w:rsidRPr="0035614B">
        <w:rPr>
          <w:rStyle w:val="StyleBoldUnderline"/>
          <w:rFonts w:asciiTheme="minorHAnsi" w:hAnsiTheme="minorHAnsi"/>
        </w:rPr>
        <w:t xml:space="preserve">by the </w:t>
      </w:r>
      <w:r w:rsidRPr="0035614B">
        <w:rPr>
          <w:rStyle w:val="StyleBoldUnderline"/>
          <w:rFonts w:asciiTheme="minorHAnsi" w:hAnsiTheme="minorHAnsi"/>
        </w:rPr>
        <w:lastRenderedPageBreak/>
        <w:t>antifemicide activists who called the government’s response to the femicides tantamount to a war against civil society</w:t>
      </w:r>
      <w:r w:rsidRPr="0035614B">
        <w:rPr>
          <w:rFonts w:asciiTheme="minorHAnsi" w:hAnsiTheme="minorHAnsi"/>
          <w:u w:val="single"/>
        </w:rPr>
        <w:t xml:space="preserve"> (</w:t>
      </w:r>
      <w:r w:rsidRPr="0035614B">
        <w:rPr>
          <w:rFonts w:asciiTheme="minorHAnsi" w:hAnsiTheme="minorHAnsi"/>
          <w:sz w:val="10"/>
        </w:rPr>
        <w:t xml:space="preserve">Wright </w:t>
      </w:r>
      <w:hyperlink r:id="rId24" w:anchor="rf69" w:history="1">
        <w:r w:rsidRPr="0035614B">
          <w:rPr>
            <w:rStyle w:val="Hyperlink"/>
            <w:rFonts w:asciiTheme="minorHAnsi" w:hAnsiTheme="minorHAnsi"/>
            <w:sz w:val="10"/>
          </w:rPr>
          <w:t>2006</w:t>
        </w:r>
      </w:hyperlink>
      <w:r w:rsidRPr="0035614B">
        <w:rPr>
          <w:rFonts w:asciiTheme="minorHAnsi" w:hAnsiTheme="minorHAnsi"/>
          <w:sz w:val="10"/>
        </w:rPr>
        <w:t xml:space="preserve">, 151–70). At the heart of such wars lies the question, Do the dead bodies in Ciudad Juárez’s streets indicate a failing state, as the activists argue, or a stronger one, as the government contends? To address that question, I argue that </w:t>
      </w:r>
      <w:r w:rsidRPr="0035614B">
        <w:rPr>
          <w:rStyle w:val="StyleBoldUnderline"/>
          <w:rFonts w:asciiTheme="minorHAnsi" w:hAnsiTheme="minorHAnsi"/>
        </w:rPr>
        <w:t>the politics over the meaning of the drug-related murders and femicide must be understood in relation to gendered violence and its use as a tool for securing the state.</w:t>
      </w:r>
      <w:r w:rsidRPr="0035614B">
        <w:rPr>
          <w:rFonts w:asciiTheme="minorHAnsi" w:hAnsiTheme="minorHAnsi"/>
          <w:sz w:val="12"/>
        </w:rPr>
        <w:t>¶</w:t>
      </w:r>
      <w:r w:rsidRPr="0035614B">
        <w:rPr>
          <w:rFonts w:asciiTheme="minorHAnsi" w:hAnsiTheme="minorHAnsi"/>
          <w:sz w:val="12"/>
          <w:u w:val="single"/>
        </w:rPr>
        <w:t xml:space="preserve"> </w:t>
      </w:r>
      <w:r w:rsidRPr="0035614B">
        <w:rPr>
          <w:rFonts w:asciiTheme="minorHAnsi" w:hAnsiTheme="minorHAnsi"/>
          <w:sz w:val="10"/>
        </w:rPr>
        <w:t>To that end, I examine the wars over the interpretation of death in northern Mexico through the concept of necropolitics as elaborated by the postcolonial scholar Achille Mbembe. Mbembe defines necropolitics to be politics as a “work of death” (</w:t>
      </w:r>
      <w:hyperlink r:id="rId25" w:anchor="rf34" w:history="1">
        <w:r w:rsidRPr="0035614B">
          <w:rPr>
            <w:rFonts w:asciiTheme="minorHAnsi" w:hAnsiTheme="minorHAnsi"/>
            <w:sz w:val="10"/>
          </w:rPr>
          <w:t>2003</w:t>
        </w:r>
      </w:hyperlink>
      <w:r w:rsidRPr="0035614B">
        <w:rPr>
          <w:rFonts w:asciiTheme="minorHAnsi" w:hAnsiTheme="minorHAnsi"/>
          <w:sz w:val="10"/>
        </w:rPr>
        <w:t xml:space="preserve">, 12), which he presents as a corrective complement to Michel Foucault’s widely used idea of biopolitics (Mbembe </w:t>
      </w:r>
      <w:hyperlink r:id="rId26" w:anchor="rf33" w:history="1">
        <w:r w:rsidRPr="0035614B">
          <w:rPr>
            <w:rFonts w:asciiTheme="minorHAnsi" w:hAnsiTheme="minorHAnsi"/>
            <w:sz w:val="10"/>
          </w:rPr>
          <w:t>2002</w:t>
        </w:r>
      </w:hyperlink>
      <w:r w:rsidRPr="0035614B">
        <w:rPr>
          <w:rFonts w:asciiTheme="minorHAnsi" w:hAnsiTheme="minorHAnsi"/>
          <w:sz w:val="10"/>
        </w:rPr>
        <w:t>). Foucault argues that modern liberal governance differed from previous absolutist versions in that it controlled the population not through the threat of death but through techniques for controlling living populations. Biopolitics, he writes, consists of “numerous and diverse techniques for achieving the subjugations of bodies and the control of populations</w:t>
      </w:r>
      <w:r w:rsidRPr="0035614B">
        <w:rPr>
          <w:rFonts w:asciiTheme="minorHAnsi" w:hAnsiTheme="minorHAnsi"/>
          <w:u w:val="single"/>
        </w:rPr>
        <w:t>”</w:t>
      </w:r>
      <w:r w:rsidRPr="0035614B">
        <w:rPr>
          <w:rFonts w:asciiTheme="minorHAnsi" w:hAnsiTheme="minorHAnsi"/>
          <w:sz w:val="10"/>
        </w:rPr>
        <w:t xml:space="preserve"> (Foucault </w:t>
      </w:r>
      <w:hyperlink r:id="rId27" w:anchor="rf15" w:history="1">
        <w:r w:rsidRPr="0035614B">
          <w:rPr>
            <w:rFonts w:asciiTheme="minorHAnsi" w:hAnsiTheme="minorHAnsi"/>
            <w:sz w:val="10"/>
          </w:rPr>
          <w:t>1979</w:t>
        </w:r>
      </w:hyperlink>
      <w:r w:rsidRPr="0035614B">
        <w:rPr>
          <w:rFonts w:asciiTheme="minorHAnsi" w:hAnsiTheme="minorHAnsi"/>
          <w:sz w:val="10"/>
        </w:rPr>
        <w:t xml:space="preserve">, 140). The justification for modern governments, he continues, rests on the reproduction of living subjects. While using Foucault’s argument as a point of departure, Mbembe argues that biopolitics is not sufficient for explaining how the threat of violent death continues to prevail as a technique of governance in contemporary settings, and he challenges Foucault’s reliance on Western European examples to develop his theory of the kinship binding the production of states to the reproduction of their subjects. Mbembe instead draws examples from the more politically volatile states of the postcolonial context to insist that they provide insights through which we can understand politics as a form of war in which the sovereign emerges through the determination of who dies or who does not die and, therefore, lives. Mbembe, however, employs Foucault’s analysis to turn attention to how the meaning of death in necropolitics, like the meaning of life in biopolitics, emerges through interpretations of embodiment—of corpses, of who kills, and of who is targeted for death. Biopolitics is intimately wound into necropolitics, since governments protect the lives of some by justifying the deaths of others (Braidotti </w:t>
      </w:r>
      <w:hyperlink r:id="rId28" w:anchor="rf6" w:history="1">
        <w:r w:rsidRPr="0035614B">
          <w:rPr>
            <w:rFonts w:asciiTheme="minorHAnsi" w:hAnsiTheme="minorHAnsi"/>
            <w:sz w:val="10"/>
          </w:rPr>
          <w:t>2007</w:t>
        </w:r>
      </w:hyperlink>
      <w:r w:rsidRPr="0035614B">
        <w:rPr>
          <w:rFonts w:asciiTheme="minorHAnsi" w:hAnsiTheme="minorHAnsi"/>
          <w:sz w:val="10"/>
        </w:rPr>
        <w:t xml:space="preserve">). Thus, he argues, addressing “the relationship between politics and death” is essential for understanding how states emerge through the reproduction of death, including its meaning and representation, as the counterpart to life (Mbembe </w:t>
      </w:r>
      <w:hyperlink r:id="rId29" w:anchor="rf34" w:history="1">
        <w:r w:rsidRPr="0035614B">
          <w:rPr>
            <w:rStyle w:val="Hyperlink"/>
            <w:rFonts w:asciiTheme="minorHAnsi" w:hAnsiTheme="minorHAnsi"/>
            <w:sz w:val="10"/>
          </w:rPr>
          <w:t>2003</w:t>
        </w:r>
      </w:hyperlink>
      <w:r w:rsidRPr="0035614B">
        <w:rPr>
          <w:rFonts w:asciiTheme="minorHAnsi" w:hAnsiTheme="minorHAnsi"/>
          <w:sz w:val="10"/>
        </w:rPr>
        <w:t>, 16 ).</w:t>
      </w:r>
      <w:hyperlink r:id="rId30" w:anchor="fn1" w:history="1">
        <w:r w:rsidRPr="0035614B">
          <w:rPr>
            <w:rStyle w:val="Hyperlink"/>
            <w:rFonts w:asciiTheme="minorHAnsi" w:hAnsiTheme="minorHAnsi"/>
            <w:sz w:val="10"/>
          </w:rPr>
          <w:t>1</w:t>
        </w:r>
      </w:hyperlink>
      <w:r w:rsidRPr="0035614B">
        <w:rPr>
          <w:rFonts w:asciiTheme="minorHAnsi" w:hAnsiTheme="minorHAnsi"/>
          <w:sz w:val="12"/>
        </w:rPr>
        <w:t>¶</w:t>
      </w:r>
      <w:r w:rsidRPr="0035614B">
        <w:rPr>
          <w:rFonts w:asciiTheme="minorHAnsi" w:hAnsiTheme="minorHAnsi"/>
          <w:sz w:val="10"/>
        </w:rPr>
        <w:t xml:space="preserve"> With this concept of necropolitics in mind, I examine how the wars over the political meaning of death in relation both to femicide and to the events called drug violence unfold through a gendering of space, of violence, and of subjectivity. My objective is twofold: first, to demonstrate how the antifemicide movement illustrates the stakes for a democratic Mexican state and its citizens while governing elites argue that the violence devastating Ciudad Juárez is a positive outcome of the government’s war against organized crime; and second, to show how </w:t>
      </w:r>
      <w:r w:rsidRPr="0035614B">
        <w:rPr>
          <w:rStyle w:val="StyleBoldUnderline"/>
          <w:rFonts w:asciiTheme="minorHAnsi" w:hAnsiTheme="minorHAnsi"/>
        </w:rPr>
        <w:t xml:space="preserve">a politics of gender is central to </w:t>
      </w:r>
      <w:r w:rsidRPr="0035614B">
        <w:rPr>
          <w:rFonts w:asciiTheme="minorHAnsi" w:hAnsiTheme="minorHAnsi"/>
          <w:sz w:val="10"/>
        </w:rPr>
        <w:t xml:space="preserve">this kind of necropolitics. I am not the first feminist theorist to point out that gender politics are foundational not only to </w:t>
      </w:r>
      <w:r w:rsidRPr="0035614B">
        <w:rPr>
          <w:rStyle w:val="StyleBoldUnderline"/>
          <w:rFonts w:asciiTheme="minorHAnsi" w:hAnsiTheme="minorHAnsi"/>
        </w:rPr>
        <w:t>the formation of</w:t>
      </w:r>
      <w:r w:rsidRPr="0035614B">
        <w:rPr>
          <w:rFonts w:asciiTheme="minorHAnsi" w:hAnsiTheme="minorHAnsi"/>
          <w:u w:val="single"/>
        </w:rPr>
        <w:t xml:space="preserve"> </w:t>
      </w:r>
      <w:r w:rsidRPr="0035614B">
        <w:rPr>
          <w:rFonts w:asciiTheme="minorHAnsi" w:hAnsiTheme="minorHAnsi"/>
          <w:sz w:val="10"/>
        </w:rPr>
        <w:t>the liberal democratic institutions that emerged out of the destruction of absolutist states but also to the organization of</w:t>
      </w:r>
      <w:r w:rsidRPr="0035614B">
        <w:rPr>
          <w:rFonts w:asciiTheme="minorHAnsi" w:hAnsiTheme="minorHAnsi"/>
          <w:u w:val="single"/>
        </w:rPr>
        <w:t xml:space="preserve"> </w:t>
      </w:r>
      <w:r w:rsidRPr="0035614B">
        <w:rPr>
          <w:rStyle w:val="StyleBoldUnderline"/>
          <w:rFonts w:asciiTheme="minorHAnsi" w:hAnsiTheme="minorHAnsi"/>
        </w:rPr>
        <w:t>states as the legitimate arbiters of violence</w:t>
      </w:r>
      <w:r w:rsidRPr="0035614B">
        <w:rPr>
          <w:rFonts w:asciiTheme="minorHAnsi" w:hAnsiTheme="minorHAnsi"/>
          <w:u w:val="single"/>
        </w:rPr>
        <w:t xml:space="preserve"> </w:t>
      </w:r>
      <w:r w:rsidRPr="0035614B">
        <w:rPr>
          <w:rFonts w:asciiTheme="minorHAnsi" w:hAnsiTheme="minorHAnsi"/>
          <w:sz w:val="10"/>
        </w:rPr>
        <w:t xml:space="preserve">(Landes </w:t>
      </w:r>
      <w:hyperlink r:id="rId31" w:anchor="rf30" w:history="1">
        <w:r w:rsidRPr="0035614B">
          <w:rPr>
            <w:rFonts w:asciiTheme="minorHAnsi" w:hAnsiTheme="minorHAnsi"/>
            <w:sz w:val="10"/>
          </w:rPr>
          <w:t>1988</w:t>
        </w:r>
      </w:hyperlink>
      <w:r w:rsidRPr="0035614B">
        <w:rPr>
          <w:rFonts w:asciiTheme="minorHAnsi" w:hAnsiTheme="minorHAnsi"/>
          <w:sz w:val="10"/>
        </w:rPr>
        <w:t xml:space="preserve">; Melzer and Rabine </w:t>
      </w:r>
      <w:hyperlink r:id="rId32" w:anchor="rf36" w:history="1">
        <w:r w:rsidRPr="0035614B">
          <w:rPr>
            <w:rFonts w:asciiTheme="minorHAnsi" w:hAnsiTheme="minorHAnsi"/>
            <w:sz w:val="10"/>
          </w:rPr>
          <w:t>1992</w:t>
        </w:r>
      </w:hyperlink>
      <w:r w:rsidRPr="0035614B">
        <w:rPr>
          <w:rFonts w:asciiTheme="minorHAnsi" w:hAnsiTheme="minorHAnsi"/>
          <w:sz w:val="10"/>
        </w:rPr>
        <w:t xml:space="preserve">; McMillan </w:t>
      </w:r>
      <w:hyperlink r:id="rId33" w:anchor="rf35" w:history="1">
        <w:r w:rsidRPr="0035614B">
          <w:rPr>
            <w:rFonts w:asciiTheme="minorHAnsi" w:hAnsiTheme="minorHAnsi"/>
            <w:sz w:val="10"/>
          </w:rPr>
          <w:t>2009</w:t>
        </w:r>
      </w:hyperlink>
      <w:r w:rsidRPr="0035614B">
        <w:rPr>
          <w:rFonts w:asciiTheme="minorHAnsi" w:hAnsiTheme="minorHAnsi"/>
          <w:sz w:val="10"/>
        </w:rPr>
        <w:t xml:space="preserve">). For instance, as historian Joan Landes has written, “a </w:t>
      </w:r>
      <w:r w:rsidRPr="0035614B">
        <w:rPr>
          <w:rStyle w:val="Emphasis"/>
          <w:rFonts w:asciiTheme="minorHAnsi" w:hAnsiTheme="minorHAnsi"/>
        </w:rPr>
        <w:t xml:space="preserve">pervasive gendering of the public sphere” operates as a “mechanism of violence” for defining and controlling the modern liberal subject around the exclusion of “the feminine” from the public sphere of politics, economy, and culture </w:t>
      </w:r>
      <w:r w:rsidRPr="0035614B">
        <w:rPr>
          <w:rFonts w:asciiTheme="minorHAnsi" w:hAnsiTheme="minorHAnsi"/>
          <w:sz w:val="10"/>
        </w:rPr>
        <w:t>(</w:t>
      </w:r>
      <w:hyperlink r:id="rId34" w:anchor="rf30" w:history="1">
        <w:r w:rsidRPr="0035614B">
          <w:rPr>
            <w:rStyle w:val="Hyperlink"/>
            <w:rFonts w:asciiTheme="minorHAnsi" w:hAnsiTheme="minorHAnsi"/>
            <w:sz w:val="10"/>
          </w:rPr>
          <w:t>1988</w:t>
        </w:r>
      </w:hyperlink>
      <w:r w:rsidRPr="0035614B">
        <w:rPr>
          <w:rFonts w:asciiTheme="minorHAnsi" w:hAnsiTheme="minorHAnsi"/>
          <w:sz w:val="10"/>
        </w:rPr>
        <w:t>, 2).</w:t>
      </w:r>
      <w:r w:rsidRPr="0035614B">
        <w:rPr>
          <w:rStyle w:val="Emphasis"/>
          <w:rFonts w:asciiTheme="minorHAnsi" w:hAnsiTheme="minorHAnsi"/>
        </w:rPr>
        <w:t xml:space="preserve"> Gender, </w:t>
      </w:r>
      <w:r w:rsidRPr="0035614B">
        <w:rPr>
          <w:rFonts w:asciiTheme="minorHAnsi" w:hAnsiTheme="minorHAnsi"/>
          <w:sz w:val="10"/>
        </w:rPr>
        <w:t>in other words</w:t>
      </w:r>
      <w:r w:rsidRPr="0035614B">
        <w:rPr>
          <w:rStyle w:val="Emphasis"/>
          <w:rFonts w:asciiTheme="minorHAnsi" w:hAnsiTheme="minorHAnsi"/>
        </w:rPr>
        <w:t>, is central to the violent dynamics linking the production of states to the reproduction of their subjects</w:t>
      </w:r>
      <w:r w:rsidRPr="0035614B">
        <w:rPr>
          <w:rFonts w:asciiTheme="minorHAnsi" w:hAnsiTheme="minorHAnsi"/>
          <w:u w:val="single"/>
        </w:rPr>
        <w:t xml:space="preserve">. </w:t>
      </w:r>
      <w:r w:rsidRPr="0035614B">
        <w:rPr>
          <w:rStyle w:val="StyleBoldUnderline"/>
          <w:rFonts w:asciiTheme="minorHAnsi" w:hAnsiTheme="minorHAnsi"/>
        </w:rPr>
        <w:t>As the proliferation of gendered violence around the world indicates, this kind of violence is constitutive of necropolitics: the politics of death and the politics of gender go hand in hand</w:t>
      </w:r>
      <w:r w:rsidRPr="0035614B">
        <w:rPr>
          <w:rFonts w:asciiTheme="minorHAnsi" w:hAnsiTheme="minorHAnsi"/>
          <w:u w:val="single"/>
        </w:rPr>
        <w:t xml:space="preserve"> </w:t>
      </w:r>
      <w:r w:rsidRPr="0035614B">
        <w:rPr>
          <w:rFonts w:asciiTheme="minorHAnsi" w:hAnsiTheme="minorHAnsi"/>
          <w:sz w:val="10"/>
        </w:rPr>
        <w:t xml:space="preserve">(United Nations </w:t>
      </w:r>
      <w:hyperlink r:id="rId35" w:anchor="rf63" w:history="1">
        <w:r w:rsidRPr="0035614B">
          <w:rPr>
            <w:rStyle w:val="Hyperlink"/>
            <w:rFonts w:asciiTheme="minorHAnsi" w:hAnsiTheme="minorHAnsi"/>
            <w:sz w:val="10"/>
          </w:rPr>
          <w:t>2006</w:t>
        </w:r>
      </w:hyperlink>
      <w:r w:rsidRPr="0035614B">
        <w:rPr>
          <w:rFonts w:asciiTheme="minorHAnsi" w:hAnsiTheme="minorHAnsi"/>
          <w:sz w:val="10"/>
        </w:rPr>
        <w:t>). As the antifemicide movement clearly demonstrates, however</w:t>
      </w:r>
      <w:r w:rsidRPr="0035614B">
        <w:rPr>
          <w:rFonts w:asciiTheme="minorHAnsi" w:hAnsiTheme="minorHAnsi"/>
          <w:u w:val="single"/>
        </w:rPr>
        <w:t xml:space="preserve">, </w:t>
      </w:r>
      <w:r w:rsidRPr="0035614B">
        <w:rPr>
          <w:rStyle w:val="Emphasis"/>
          <w:rFonts w:asciiTheme="minorHAnsi" w:hAnsiTheme="minorHAnsi"/>
        </w:rPr>
        <w:t>the neglect of gender</w:t>
      </w:r>
      <w:r w:rsidRPr="0035614B">
        <w:rPr>
          <w:rFonts w:asciiTheme="minorHAnsi" w:hAnsiTheme="minorHAnsi"/>
          <w:u w:val="single"/>
        </w:rPr>
        <w:t xml:space="preserve"> </w:t>
      </w:r>
      <w:r w:rsidRPr="0035614B">
        <w:rPr>
          <w:rFonts w:asciiTheme="minorHAnsi" w:hAnsiTheme="minorHAnsi"/>
          <w:sz w:val="10"/>
        </w:rPr>
        <w:t>so prevalent in discussions such as Mbembe’s</w:t>
      </w:r>
      <w:r w:rsidRPr="0035614B">
        <w:rPr>
          <w:rFonts w:asciiTheme="minorHAnsi" w:hAnsiTheme="minorHAnsi"/>
          <w:u w:val="single"/>
        </w:rPr>
        <w:t xml:space="preserve"> </w:t>
      </w:r>
      <w:r w:rsidRPr="0035614B">
        <w:rPr>
          <w:rStyle w:val="Emphasis"/>
          <w:rFonts w:asciiTheme="minorHAnsi" w:hAnsiTheme="minorHAnsi"/>
        </w:rPr>
        <w:t>limits the political possibilities for subverting the relations of power reproduced through gendered necropolitics</w:t>
      </w:r>
      <w:r w:rsidRPr="0035614B">
        <w:rPr>
          <w:rFonts w:asciiTheme="minorHAnsi" w:hAnsiTheme="minorHAnsi"/>
          <w:u w:val="single"/>
        </w:rPr>
        <w:t xml:space="preserve"> as </w:t>
      </w:r>
      <w:r w:rsidRPr="0035614B">
        <w:rPr>
          <w:rFonts w:asciiTheme="minorHAnsi" w:hAnsiTheme="minorHAnsi"/>
          <w:sz w:val="10"/>
        </w:rPr>
        <w:t xml:space="preserve">people encounter the violence of gender in their daily lives (Ahmetbeyzade </w:t>
      </w:r>
      <w:hyperlink r:id="rId36" w:anchor="rf2" w:history="1">
        <w:r w:rsidRPr="0035614B">
          <w:rPr>
            <w:rFonts w:asciiTheme="minorHAnsi" w:hAnsiTheme="minorHAnsi"/>
            <w:sz w:val="10"/>
          </w:rPr>
          <w:t>2008</w:t>
        </w:r>
      </w:hyperlink>
      <w:r w:rsidRPr="0035614B">
        <w:rPr>
          <w:rFonts w:asciiTheme="minorHAnsi" w:hAnsiTheme="minorHAnsi"/>
          <w:sz w:val="10"/>
        </w:rPr>
        <w:t>).</w:t>
      </w:r>
      <w:hyperlink r:id="rId37" w:anchor="fn2" w:history="1">
        <w:r w:rsidRPr="0035614B">
          <w:rPr>
            <w:rFonts w:asciiTheme="minorHAnsi" w:hAnsiTheme="minorHAnsi"/>
            <w:sz w:val="10"/>
          </w:rPr>
          <w:t>2</w:t>
        </w:r>
      </w:hyperlink>
      <w:r w:rsidRPr="0035614B">
        <w:rPr>
          <w:rFonts w:asciiTheme="minorHAnsi" w:hAnsiTheme="minorHAnsi"/>
          <w:sz w:val="12"/>
        </w:rPr>
        <w:t>¶</w:t>
      </w:r>
      <w:r w:rsidRPr="0035614B">
        <w:rPr>
          <w:rFonts w:asciiTheme="minorHAnsi" w:hAnsiTheme="minorHAnsi"/>
          <w:sz w:val="10"/>
        </w:rPr>
        <w:t xml:space="preserve"> The relevance of these issues for contemporary Mexico and for the governance of its shared border with its northern neighbor has surfaced repeatedly in my research into the antifemicide movement in Ciudad Juárez over the past twelve years and, more recently, in my studies of the experience of state-sponsored militarization along the Mexico-U.S. border. Several authors have published extensively on the antifemicide movement.</w:t>
      </w:r>
      <w:hyperlink r:id="rId38" w:anchor="fn3" w:history="1">
        <w:r w:rsidRPr="0035614B">
          <w:rPr>
            <w:rFonts w:asciiTheme="minorHAnsi" w:hAnsiTheme="minorHAnsi"/>
            <w:sz w:val="10"/>
          </w:rPr>
          <w:t>3</w:t>
        </w:r>
      </w:hyperlink>
      <w:r w:rsidRPr="0035614B">
        <w:rPr>
          <w:rFonts w:asciiTheme="minorHAnsi" w:hAnsiTheme="minorHAnsi"/>
          <w:sz w:val="10"/>
        </w:rPr>
        <w:t xml:space="preserve"> However, no work to date has analyzed the movement in relation to the challenges for organizing against the government’s response, or lack of response, to what is commonly called drug violence. Drawing on interviews I conducted with political, corporate, and activist leaders, as well as on ethnographic material collected in 2004, I present a discourse analysis arguing that the connections between the two antiviolence movements are essential to understanding and confronting the violence that the movements combat. Because of the present escalation of violence and attacks against scholars, activists, and civic leaders in Ciudad Juárez, I have taken extra precautions to hide the identities of some key informants. Many Mexican journalists are no longer signing their own articles, and many scholars are refusing to publish their findings for fear of violent reprisal (Castillo </w:t>
      </w:r>
      <w:hyperlink r:id="rId39" w:anchor="rf9" w:history="1">
        <w:r w:rsidRPr="0035614B">
          <w:rPr>
            <w:rFonts w:asciiTheme="minorHAnsi" w:hAnsiTheme="minorHAnsi"/>
            <w:sz w:val="10"/>
          </w:rPr>
          <w:t>2010</w:t>
        </w:r>
      </w:hyperlink>
      <w:r w:rsidRPr="0035614B">
        <w:rPr>
          <w:rFonts w:asciiTheme="minorHAnsi" w:hAnsiTheme="minorHAnsi"/>
          <w:sz w:val="10"/>
        </w:rPr>
        <w:t>).</w:t>
      </w:r>
      <w:hyperlink r:id="rId40" w:anchor="fn4" w:history="1">
        <w:r w:rsidRPr="0035614B">
          <w:rPr>
            <w:rFonts w:asciiTheme="minorHAnsi" w:hAnsiTheme="minorHAnsi"/>
            <w:sz w:val="10"/>
          </w:rPr>
          <w:t>4</w:t>
        </w:r>
      </w:hyperlink>
      <w:r w:rsidRPr="0035614B">
        <w:rPr>
          <w:rFonts w:asciiTheme="minorHAnsi" w:hAnsiTheme="minorHAnsi"/>
          <w:sz w:val="10"/>
        </w:rPr>
        <w:t xml:space="preserve"> For this reason, the analysis here also relies more heavily on newspaper accounts for interview material than is usual in my work. A study of the necropolitics of gendered violence could not be more timely, as the activists and scholars struggling against governing justifications for the deaths in northern Mexico find their own lives in danger.</w:t>
      </w:r>
      <w:r w:rsidRPr="0035614B">
        <w:rPr>
          <w:rFonts w:asciiTheme="minorHAnsi" w:hAnsiTheme="minorHAnsi"/>
          <w:sz w:val="12"/>
        </w:rPr>
        <w:t>¶</w:t>
      </w:r>
      <w:r w:rsidRPr="0035614B">
        <w:rPr>
          <w:rFonts w:asciiTheme="minorHAnsi" w:hAnsiTheme="minorHAnsi"/>
          <w:sz w:val="10"/>
        </w:rPr>
        <w:t xml:space="preserve"> </w:t>
      </w:r>
    </w:p>
    <w:p w:rsidR="00861234" w:rsidRPr="0035614B" w:rsidRDefault="00861234" w:rsidP="00D50085">
      <w:pPr>
        <w:suppressLineNumbers/>
        <w:tabs>
          <w:tab w:val="left" w:pos="0"/>
          <w:tab w:val="left" w:pos="200"/>
          <w:tab w:val="left" w:pos="620"/>
        </w:tabs>
        <w:spacing w:line="300" w:lineRule="atLeast"/>
        <w:ind w:firstLine="202"/>
        <w:jc w:val="both"/>
        <w:rPr>
          <w:rStyle w:val="StyleBoldUnderline"/>
          <w:rFonts w:asciiTheme="minorHAnsi" w:hAnsiTheme="minorHAnsi"/>
        </w:rPr>
      </w:pPr>
    </w:p>
    <w:p w:rsidR="00D50085" w:rsidRPr="0035614B" w:rsidRDefault="00D50085" w:rsidP="00D50085">
      <w:pPr>
        <w:rPr>
          <w:rFonts w:asciiTheme="minorHAnsi" w:hAnsiTheme="minorHAnsi"/>
        </w:rPr>
      </w:pPr>
    </w:p>
    <w:p w:rsidR="00D50085" w:rsidRPr="0035614B" w:rsidRDefault="00D50085" w:rsidP="00D50085">
      <w:pPr>
        <w:pStyle w:val="Heading3"/>
        <w:rPr>
          <w:rFonts w:asciiTheme="minorHAnsi" w:eastAsia="Calibri" w:hAnsiTheme="minorHAnsi"/>
        </w:rPr>
      </w:pPr>
      <w:r w:rsidRPr="0035614B">
        <w:rPr>
          <w:rFonts w:asciiTheme="minorHAnsi" w:eastAsia="Calibri" w:hAnsiTheme="minorHAnsi"/>
        </w:rPr>
        <w:lastRenderedPageBreak/>
        <w:t>Cuba</w:t>
      </w:r>
    </w:p>
    <w:p w:rsidR="00D50085" w:rsidRPr="0035614B" w:rsidRDefault="00D50085" w:rsidP="00D50085">
      <w:pPr>
        <w:rPr>
          <w:rFonts w:asciiTheme="minorHAnsi" w:hAnsiTheme="minorHAnsi"/>
        </w:rPr>
      </w:pPr>
    </w:p>
    <w:p w:rsidR="00D50085" w:rsidRPr="0035614B" w:rsidRDefault="00D50085" w:rsidP="00D50085">
      <w:pPr>
        <w:pStyle w:val="Heading4"/>
        <w:rPr>
          <w:rStyle w:val="StyleStyleBold12pt"/>
          <w:rFonts w:asciiTheme="minorHAnsi" w:hAnsiTheme="minorHAnsi"/>
          <w:b/>
        </w:rPr>
      </w:pPr>
      <w:r w:rsidRPr="0035614B">
        <w:rPr>
          <w:rStyle w:val="StyleStyleBold12pt"/>
          <w:rFonts w:asciiTheme="minorHAnsi" w:hAnsiTheme="minorHAnsi"/>
          <w:b/>
        </w:rPr>
        <w:t xml:space="preserve">Influx of foreign capital into Cuba  produces economic inequality and forces prostitution </w:t>
      </w:r>
    </w:p>
    <w:p w:rsidR="00D50085" w:rsidRPr="0035614B" w:rsidRDefault="00D50085" w:rsidP="00D50085">
      <w:pPr>
        <w:rPr>
          <w:rFonts w:asciiTheme="minorHAnsi" w:hAnsiTheme="minorHAnsi"/>
        </w:rPr>
      </w:pPr>
      <w:r w:rsidRPr="0035614B">
        <w:rPr>
          <w:rStyle w:val="StyleStyleBold12pt"/>
          <w:rFonts w:asciiTheme="minorHAnsi" w:hAnsiTheme="minorHAnsi"/>
        </w:rPr>
        <w:t>Cabezas 04</w:t>
      </w:r>
    </w:p>
    <w:p w:rsidR="00D50085" w:rsidRPr="0035614B" w:rsidRDefault="00D50085" w:rsidP="00D50085">
      <w:pPr>
        <w:rPr>
          <w:rFonts w:asciiTheme="minorHAnsi" w:hAnsiTheme="minorHAnsi"/>
        </w:rPr>
      </w:pPr>
      <w:r w:rsidRPr="0035614B">
        <w:rPr>
          <w:rFonts w:asciiTheme="minorHAnsi" w:hAnsiTheme="minorHAnsi"/>
        </w:rPr>
        <w:t>Amalia L. Cabezas, Department of Women’s Studies in the University of California, Riverside. Between Love and Money: Sex, Tourism, and Citizenship in Cuba and the Dominican Republic: Signs, Vol. 29, No. 4 2004</w:t>
      </w:r>
    </w:p>
    <w:p w:rsidR="00D50085" w:rsidRPr="0035614B" w:rsidRDefault="00D50085" w:rsidP="00D50085">
      <w:pPr>
        <w:rPr>
          <w:rFonts w:asciiTheme="minorHAnsi" w:hAnsiTheme="minorHAnsi"/>
          <w:color w:val="000000"/>
          <w:sz w:val="14"/>
          <w:szCs w:val="23"/>
          <w:shd w:val="clear" w:color="auto" w:fill="FFFFFF"/>
        </w:rPr>
      </w:pPr>
      <w:r w:rsidRPr="0035614B">
        <w:rPr>
          <w:rFonts w:asciiTheme="minorHAnsi" w:hAnsiTheme="minorHAnsi"/>
          <w:color w:val="000000"/>
          <w:sz w:val="14"/>
          <w:szCs w:val="23"/>
          <w:shd w:val="clear" w:color="auto" w:fill="FFFFFF"/>
        </w:rPr>
        <w:t>At the end of the 1980s</w:t>
      </w:r>
      <w:r w:rsidRPr="0035614B">
        <w:rPr>
          <w:rFonts w:asciiTheme="minorHAnsi" w:hAnsiTheme="minorHAnsi"/>
          <w:color w:val="000000"/>
          <w:sz w:val="23"/>
          <w:szCs w:val="23"/>
          <w:u w:val="single"/>
          <w:shd w:val="clear" w:color="auto" w:fill="FFFFFF"/>
        </w:rPr>
        <w:t xml:space="preserve">, </w:t>
      </w:r>
      <w:r w:rsidRPr="0035614B">
        <w:rPr>
          <w:rStyle w:val="StyleBoldUnderline"/>
          <w:rFonts w:asciiTheme="minorHAnsi" w:hAnsiTheme="minorHAnsi"/>
        </w:rPr>
        <w:t>the collapse of the Soviet Union and the socialist trading bloc obliged Cuba to move quickly from state‐controlled central planning to a mixed‐market economy that emphasizes social welfare</w:t>
      </w:r>
      <w:r w:rsidRPr="0035614B">
        <w:rPr>
          <w:rFonts w:asciiTheme="minorHAnsi" w:hAnsiTheme="minorHAnsi"/>
          <w:color w:val="000000"/>
          <w:sz w:val="14"/>
          <w:szCs w:val="23"/>
          <w:shd w:val="clear" w:color="auto" w:fill="FFFFFF"/>
        </w:rPr>
        <w:t xml:space="preserve">. As with its neoliberal Dominican neighbor, the </w:t>
      </w:r>
      <w:r w:rsidRPr="0035614B">
        <w:rPr>
          <w:rStyle w:val="StyleBoldUnderline"/>
          <w:rFonts w:asciiTheme="minorHAnsi" w:hAnsiTheme="minorHAnsi"/>
        </w:rPr>
        <w:t>Cuba</w:t>
      </w:r>
      <w:r w:rsidRPr="0035614B">
        <w:rPr>
          <w:rFonts w:asciiTheme="minorHAnsi" w:hAnsiTheme="minorHAnsi"/>
          <w:color w:val="000000"/>
          <w:sz w:val="14"/>
          <w:szCs w:val="23"/>
          <w:shd w:val="clear" w:color="auto" w:fill="FFFFFF"/>
        </w:rPr>
        <w:t xml:space="preserve">n state </w:t>
      </w:r>
      <w:r w:rsidRPr="0035614B">
        <w:rPr>
          <w:rStyle w:val="StyleBoldUnderline"/>
          <w:rFonts w:asciiTheme="minorHAnsi" w:hAnsiTheme="minorHAnsi"/>
        </w:rPr>
        <w:t>has implemented neoclassical economic reforms, including the general retrenchment of the state, a move toward export‐oriented zones, implementation of incentives to attract foreign capital, privatization of utilities, and labor restructuring</w:t>
      </w:r>
      <w:r w:rsidRPr="0035614B">
        <w:rPr>
          <w:rFonts w:asciiTheme="minorHAnsi" w:hAnsiTheme="minorHAnsi"/>
          <w:color w:val="000000"/>
          <w:sz w:val="14"/>
          <w:szCs w:val="23"/>
          <w:shd w:val="clear" w:color="auto" w:fill="FFFFFF"/>
        </w:rPr>
        <w:t xml:space="preserve"> (Susman </w:t>
      </w:r>
      <w:hyperlink r:id="rId41" w:anchor="rf66" w:history="1">
        <w:r w:rsidRPr="0035614B">
          <w:rPr>
            <w:rFonts w:asciiTheme="minorHAnsi" w:hAnsiTheme="minorHAnsi"/>
            <w:color w:val="265985"/>
            <w:sz w:val="23"/>
            <w:szCs w:val="23"/>
            <w:u w:val="single"/>
            <w:shd w:val="clear" w:color="auto" w:fill="FFFFFF"/>
          </w:rPr>
          <w:t>1998</w:t>
        </w:r>
      </w:hyperlink>
      <w:r w:rsidRPr="0035614B">
        <w:rPr>
          <w:rFonts w:asciiTheme="minorHAnsi" w:hAnsiTheme="minorHAnsi"/>
          <w:color w:val="000000"/>
          <w:sz w:val="14"/>
          <w:szCs w:val="23"/>
          <w:shd w:val="clear" w:color="auto" w:fill="FFFFFF"/>
        </w:rPr>
        <w:t>). Notwithstanding these radical and contradictory changes</w:t>
      </w:r>
      <w:r w:rsidRPr="0035614B">
        <w:rPr>
          <w:rFonts w:asciiTheme="minorHAnsi" w:hAnsiTheme="minorHAnsi"/>
          <w:color w:val="000000"/>
          <w:sz w:val="23"/>
          <w:szCs w:val="23"/>
          <w:u w:val="single"/>
          <w:shd w:val="clear" w:color="auto" w:fill="FFFFFF"/>
        </w:rPr>
        <w:t xml:space="preserve">, </w:t>
      </w:r>
      <w:r w:rsidRPr="0035614B">
        <w:rPr>
          <w:rStyle w:val="StyleBoldUnderline"/>
          <w:rFonts w:asciiTheme="minorHAnsi" w:hAnsiTheme="minorHAnsi"/>
        </w:rPr>
        <w:t>the state has continued to support an infrastructure that stresses social well‐being and that acts as a safety net for the most vulnerable segments of society.</w:t>
      </w:r>
      <w:r w:rsidRPr="0035614B">
        <w:rPr>
          <w:rFonts w:asciiTheme="minorHAnsi" w:hAnsiTheme="minorHAnsi"/>
          <w:color w:val="000000"/>
          <w:sz w:val="14"/>
          <w:szCs w:val="23"/>
          <w:shd w:val="clear" w:color="auto" w:fill="FFFFFF"/>
        </w:rPr>
        <w:t xml:space="preserve"> As Paul Susman asserts, “what makes the Cuban response to crisis conditions so interesting is that it appears to accept many capitalist economic practices, but with restrictions aimed at maintaining its commitment to socialism” (Susman </w:t>
      </w:r>
      <w:hyperlink r:id="rId42" w:anchor="rf66" w:history="1">
        <w:r w:rsidRPr="0035614B">
          <w:rPr>
            <w:rFonts w:asciiTheme="minorHAnsi" w:hAnsiTheme="minorHAnsi"/>
            <w:color w:val="265985"/>
            <w:sz w:val="23"/>
            <w:szCs w:val="23"/>
            <w:u w:val="single"/>
            <w:shd w:val="clear" w:color="auto" w:fill="FFFFFF"/>
          </w:rPr>
          <w:t>1998</w:t>
        </w:r>
      </w:hyperlink>
      <w:r w:rsidRPr="0035614B">
        <w:rPr>
          <w:rFonts w:asciiTheme="minorHAnsi" w:hAnsiTheme="minorHAnsi"/>
          <w:color w:val="000000"/>
          <w:sz w:val="14"/>
          <w:szCs w:val="23"/>
          <w:shd w:val="clear" w:color="auto" w:fill="FFFFFF"/>
        </w:rPr>
        <w:t>, 185). Despite a tightening of the U.S. embargo that has caused resource scarcities, epidemics, and shortages of food and medicine</w:t>
      </w:r>
      <w:r w:rsidRPr="0035614B">
        <w:rPr>
          <w:rFonts w:asciiTheme="minorHAnsi" w:hAnsiTheme="minorHAnsi"/>
          <w:sz w:val="14"/>
        </w:rPr>
        <w:t>, Cuba has held fast to its health and educational programs, continuing to make them universally available. According</w:t>
      </w:r>
      <w:r w:rsidRPr="0035614B">
        <w:rPr>
          <w:rFonts w:asciiTheme="minorHAnsi" w:hAnsiTheme="minorHAnsi"/>
          <w:color w:val="000000"/>
          <w:sz w:val="14"/>
          <w:szCs w:val="23"/>
          <w:shd w:val="clear" w:color="auto" w:fill="FFFFFF"/>
        </w:rPr>
        <w:t xml:space="preserve"> to the Economic Commission for Latin America and the Caribbean, “social indicators for Cuba continue to be outstanding in comparison to the regional average, despite the economic difficulties the country has been experiencing since 1989.”</w:t>
      </w:r>
      <w:hyperlink r:id="rId43" w:anchor="fn5" w:history="1">
        <w:r w:rsidRPr="0035614B">
          <w:rPr>
            <w:rFonts w:asciiTheme="minorHAnsi" w:hAnsiTheme="minorHAnsi"/>
            <w:color w:val="265985"/>
            <w:sz w:val="23"/>
            <w:szCs w:val="23"/>
            <w:u w:val="single"/>
            <w:shd w:val="clear" w:color="auto" w:fill="FFFFFF"/>
            <w:vertAlign w:val="superscript"/>
          </w:rPr>
          <w:t>4</w:t>
        </w:r>
      </w:hyperlink>
      <w:r w:rsidRPr="0035614B">
        <w:rPr>
          <w:rFonts w:asciiTheme="minorHAnsi" w:hAnsiTheme="minorHAnsi"/>
          <w:color w:val="000000"/>
          <w:sz w:val="14"/>
          <w:szCs w:val="23"/>
          <w:shd w:val="clear" w:color="auto" w:fill="FFFFFF"/>
        </w:rPr>
        <w:t xml:space="preserve"> But </w:t>
      </w:r>
      <w:r w:rsidRPr="0035614B">
        <w:rPr>
          <w:rStyle w:val="StyleBoldUnderline"/>
          <w:rFonts w:asciiTheme="minorHAnsi" w:hAnsiTheme="minorHAnsi"/>
        </w:rPr>
        <w:t>the dollarization of the economy has spawned new social classes and inequality, which for the first time in more than forty years have fueled the reintroduction of two vile vestiges of the old capitalist social order—internal prostitution among Cubans and the reinstitution of domestic services.</w:t>
      </w:r>
      <w:r w:rsidRPr="0035614B">
        <w:rPr>
          <w:rFonts w:asciiTheme="minorHAnsi" w:hAnsiTheme="minorHAnsi"/>
          <w:color w:val="000000"/>
          <w:sz w:val="14"/>
          <w:szCs w:val="23"/>
          <w:shd w:val="clear" w:color="auto" w:fill="FFFFFF"/>
        </w:rPr>
        <w:t xml:space="preserve"> The rapid move to a mixed‐market system during the past ten years, coupled with the dollarization of the economy, has resulted in an inverted social pyramid that privileges workers in the tourist industries over professionals in all other economic sectors.</w:t>
      </w:r>
    </w:p>
    <w:p w:rsidR="00D50085" w:rsidRPr="0035614B" w:rsidRDefault="00D50085" w:rsidP="00D50085">
      <w:pPr>
        <w:pStyle w:val="Heading4"/>
        <w:rPr>
          <w:rFonts w:asciiTheme="minorHAnsi" w:hAnsiTheme="minorHAnsi"/>
          <w:shd w:val="clear" w:color="auto" w:fill="FFFFFF"/>
        </w:rPr>
      </w:pPr>
      <w:r w:rsidRPr="0035614B">
        <w:rPr>
          <w:rFonts w:asciiTheme="minorHAnsi" w:hAnsiTheme="minorHAnsi"/>
          <w:shd w:val="clear" w:color="auto" w:fill="FFFFFF"/>
        </w:rPr>
        <w:t>Cuba’s high dependence on tourism opens up the way for tour guides to solicit sex to visitors</w:t>
      </w:r>
    </w:p>
    <w:p w:rsidR="00D50085" w:rsidRPr="0035614B" w:rsidRDefault="00D50085" w:rsidP="00D50085">
      <w:pPr>
        <w:rPr>
          <w:rFonts w:asciiTheme="minorHAnsi" w:hAnsiTheme="minorHAnsi"/>
        </w:rPr>
      </w:pPr>
      <w:r w:rsidRPr="0035614B">
        <w:rPr>
          <w:rStyle w:val="StyleStyleBold12pt"/>
          <w:rFonts w:asciiTheme="minorHAnsi" w:hAnsiTheme="minorHAnsi"/>
        </w:rPr>
        <w:t>Cabezas 04</w:t>
      </w:r>
    </w:p>
    <w:p w:rsidR="00D50085" w:rsidRPr="0035614B" w:rsidRDefault="00D50085" w:rsidP="00D50085">
      <w:pPr>
        <w:rPr>
          <w:rFonts w:asciiTheme="minorHAnsi" w:hAnsiTheme="minorHAnsi"/>
        </w:rPr>
      </w:pPr>
      <w:r w:rsidRPr="0035614B">
        <w:rPr>
          <w:rFonts w:asciiTheme="minorHAnsi" w:hAnsiTheme="minorHAnsi"/>
        </w:rPr>
        <w:t>Amalia L. Cabezas, Department of Women’s Studies in the University of California, Riverside. Between Love and Money: Sex, Tourism, and Citizenship in Cuba and the Dominican Republic: Signs, Vol. 29, No. 4 2004</w:t>
      </w:r>
    </w:p>
    <w:p w:rsidR="00D50085" w:rsidRPr="0035614B" w:rsidRDefault="00D50085" w:rsidP="00D50085">
      <w:pPr>
        <w:rPr>
          <w:rFonts w:asciiTheme="minorHAnsi" w:hAnsiTheme="minorHAnsi"/>
          <w:sz w:val="16"/>
        </w:rPr>
      </w:pPr>
      <w:r w:rsidRPr="0035614B">
        <w:rPr>
          <w:rFonts w:asciiTheme="minorHAnsi" w:hAnsiTheme="minorHAnsi"/>
          <w:sz w:val="14"/>
        </w:rPr>
        <w:t xml:space="preserve">The tourism industry is the primary economic development strategy in both Cuba and the Dominican Republic, creating local direct employment as well as a number of other multiplier effects within both countries (Harrison 1992).11 Identified as </w:t>
      </w:r>
      <w:r w:rsidRPr="0035614B">
        <w:rPr>
          <w:rStyle w:val="StyleBoldUnderline"/>
          <w:rFonts w:asciiTheme="minorHAnsi" w:hAnsiTheme="minorHAnsi"/>
        </w:rPr>
        <w:t xml:space="preserve">the most significant “social impact” of tourism, tourist‐oriented prostitution, known as sex tourism, is a growing phenomenon with far‐reaching social, political, and economic implications </w:t>
      </w:r>
      <w:r w:rsidRPr="0035614B">
        <w:rPr>
          <w:rFonts w:asciiTheme="minorHAnsi" w:hAnsiTheme="minorHAnsi"/>
          <w:sz w:val="14"/>
        </w:rPr>
        <w:t>for countries that depend heavily on tourism. Both tourism and remittances represent the major earnings for the state, signifying a continual reliance on former colonial powers and outside forces for economic stability.12</w:t>
      </w:r>
      <w:r w:rsidRPr="0035614B">
        <w:rPr>
          <w:rStyle w:val="StyleBoldUnderline"/>
          <w:rFonts w:asciiTheme="minorHAnsi" w:hAnsiTheme="minorHAnsi"/>
        </w:rPr>
        <w:t xml:space="preserve"> The lack of viable work and the dependence on foreign exchange drive young men and women to migrate to tourist areas to earn a living</w:t>
      </w:r>
      <w:r w:rsidRPr="0035614B">
        <w:rPr>
          <w:rFonts w:asciiTheme="minorHAnsi" w:hAnsiTheme="minorHAnsi"/>
          <w:u w:val="single"/>
        </w:rPr>
        <w:t>.</w:t>
      </w:r>
      <w:r w:rsidRPr="0035614B">
        <w:rPr>
          <w:rFonts w:asciiTheme="minorHAnsi" w:hAnsiTheme="minorHAnsi"/>
          <w:sz w:val="14"/>
        </w:rPr>
        <w:t xml:space="preserve"> Sex with tourists is one of a broad spectrum of services and activities in which people engage to procure earnings. </w:t>
      </w:r>
      <w:r w:rsidRPr="0035614B">
        <w:rPr>
          <w:rStyle w:val="StyleBoldUnderline"/>
          <w:rFonts w:asciiTheme="minorHAnsi" w:hAnsiTheme="minorHAnsi"/>
        </w:rPr>
        <w:t>But sex tourism is not just about sex and money; it is about other kinds of opportunities as well. Liaisons with tourists provide</w:t>
      </w:r>
      <w:r w:rsidRPr="0035614B">
        <w:rPr>
          <w:rFonts w:asciiTheme="minorHAnsi" w:hAnsiTheme="minorHAnsi"/>
          <w:sz w:val="14"/>
        </w:rPr>
        <w:t xml:space="preserve"> recourse to get by and to get ahead: not just to supplement low wages but also to procure </w:t>
      </w:r>
      <w:r w:rsidRPr="0035614B">
        <w:rPr>
          <w:rStyle w:val="StyleBoldUnderline"/>
          <w:rFonts w:asciiTheme="minorHAnsi" w:hAnsiTheme="minorHAnsi"/>
        </w:rPr>
        <w:t>opportunities for recreation, consumption, travel, migration, and marriage. Because of these opportunities,</w:t>
      </w:r>
      <w:r w:rsidRPr="0035614B">
        <w:rPr>
          <w:rFonts w:asciiTheme="minorHAnsi" w:hAnsiTheme="minorHAnsi"/>
          <w:u w:val="single"/>
        </w:rPr>
        <w:t xml:space="preserve"> </w:t>
      </w:r>
      <w:r w:rsidRPr="0035614B">
        <w:rPr>
          <w:rStyle w:val="StyleBoldUnderline"/>
          <w:rFonts w:asciiTheme="minorHAnsi" w:hAnsiTheme="minorHAnsi"/>
        </w:rPr>
        <w:t>any liaison</w:t>
      </w:r>
      <w:r w:rsidRPr="0035614B">
        <w:rPr>
          <w:rFonts w:asciiTheme="minorHAnsi" w:hAnsiTheme="minorHAnsi"/>
          <w:u w:val="single"/>
        </w:rPr>
        <w:t xml:space="preserve">, sexual or not, </w:t>
      </w:r>
      <w:r w:rsidRPr="0035614B">
        <w:rPr>
          <w:rStyle w:val="StyleBoldUnderline"/>
          <w:rFonts w:asciiTheme="minorHAnsi" w:hAnsiTheme="minorHAnsi"/>
        </w:rPr>
        <w:t>is perceived as a potential boon for the local participant. Therefore, sex tourism is more than an illicit activity; it involves socially acceptable behaviors and values</w:t>
      </w:r>
      <w:r w:rsidRPr="0035614B">
        <w:rPr>
          <w:rFonts w:asciiTheme="minorHAnsi" w:hAnsiTheme="minorHAnsi"/>
          <w:sz w:val="14"/>
        </w:rPr>
        <w:t>. It is a contingent and open‐ended activity whose blurred boundaries are intertwined with elements of romance, leisure, consumption, travel, and marriage. While many of the participants in the sexual economy trade sexual services for cash, many others do not.</w:t>
      </w:r>
      <w:r w:rsidRPr="0035614B">
        <w:rPr>
          <w:rFonts w:asciiTheme="minorHAnsi" w:hAnsiTheme="minorHAnsi"/>
          <w:sz w:val="16"/>
        </w:rPr>
        <w:t>outlaws.</w:t>
      </w:r>
    </w:p>
    <w:p w:rsidR="00D50085" w:rsidRPr="0035614B" w:rsidRDefault="00D50085" w:rsidP="00D50085">
      <w:pPr>
        <w:rPr>
          <w:rFonts w:asciiTheme="minorHAnsi" w:hAnsiTheme="minorHAnsi"/>
          <w:sz w:val="16"/>
        </w:rPr>
      </w:pP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rPr>
      </w:pPr>
    </w:p>
    <w:p w:rsidR="00D50085" w:rsidRPr="0035614B" w:rsidRDefault="00D50085" w:rsidP="00D50085">
      <w:pPr>
        <w:pStyle w:val="Heading4"/>
        <w:rPr>
          <w:rFonts w:asciiTheme="minorHAnsi" w:hAnsiTheme="minorHAnsi"/>
        </w:rPr>
      </w:pPr>
      <w:r w:rsidRPr="0035614B">
        <w:rPr>
          <w:rFonts w:asciiTheme="minorHAnsi" w:hAnsiTheme="minorHAnsi"/>
        </w:rPr>
        <w:t>Increasing Cuba’s connection to the global political economy disproportionally harms women.</w:t>
      </w:r>
    </w:p>
    <w:p w:rsidR="00D50085" w:rsidRPr="0035614B" w:rsidRDefault="00D50085" w:rsidP="00D50085">
      <w:pPr>
        <w:rPr>
          <w:rStyle w:val="StyleStyleBold12pt"/>
          <w:rFonts w:asciiTheme="minorHAnsi" w:hAnsiTheme="minorHAnsi"/>
        </w:rPr>
      </w:pPr>
      <w:r w:rsidRPr="0035614B">
        <w:rPr>
          <w:rStyle w:val="StyleStyleBold12pt"/>
          <w:rFonts w:asciiTheme="minorHAnsi" w:hAnsiTheme="minorHAnsi"/>
        </w:rPr>
        <w:t xml:space="preserve">Weissman 11 </w:t>
      </w:r>
    </w:p>
    <w:p w:rsidR="00D50085" w:rsidRPr="0035614B" w:rsidRDefault="00D50085" w:rsidP="00D50085">
      <w:pPr>
        <w:rPr>
          <w:rFonts w:asciiTheme="minorHAnsi" w:hAnsiTheme="minorHAnsi"/>
        </w:rPr>
      </w:pPr>
      <w:r w:rsidRPr="0035614B">
        <w:rPr>
          <w:rFonts w:asciiTheme="minorHAnsi" w:hAnsiTheme="minorHAnsi"/>
          <w:sz w:val="16"/>
        </w:rPr>
        <w:t xml:space="preserve">(Research professor of law at the University of North Carolina School of Law “Feminism in the Global Political Economy: Contradiction and Consensus in Cuba” </w:t>
      </w:r>
      <w:r w:rsidRPr="0035614B">
        <w:rPr>
          <w:rFonts w:asciiTheme="minorHAnsi" w:hAnsiTheme="minorHAnsi"/>
          <w:i/>
          <w:sz w:val="16"/>
        </w:rPr>
        <w:t>Baltimore Law Review</w:t>
      </w:r>
      <w:r w:rsidRPr="0035614B">
        <w:rPr>
          <w:rFonts w:asciiTheme="minorHAnsi" w:hAnsiTheme="minorHAnsi"/>
          <w:sz w:val="16"/>
        </w:rPr>
        <w:t xml:space="preserve"> pg 237 27 September 2011  http://law.ubalt.edu/academics/publications/lawreview/volumes/6_Weissman.41.2.pdf DA: 2013-7-9)</w:t>
      </w:r>
    </w:p>
    <w:p w:rsidR="00D50085" w:rsidRPr="0035614B" w:rsidRDefault="00D50085" w:rsidP="00D50085">
      <w:pPr>
        <w:rPr>
          <w:rFonts w:asciiTheme="minorHAnsi" w:hAnsiTheme="minorHAnsi"/>
          <w:sz w:val="16"/>
        </w:rPr>
      </w:pPr>
      <w:r w:rsidRPr="0035614B">
        <w:rPr>
          <w:rFonts w:asciiTheme="minorHAnsi" w:hAnsiTheme="minorHAnsi"/>
          <w:sz w:val="16"/>
        </w:rPr>
        <w:t xml:space="preserve">The globalization of feminism enabled Cuban women to employ </w:t>
      </w:r>
      <w:r w:rsidRPr="0035614B">
        <w:rPr>
          <w:rFonts w:asciiTheme="minorHAnsi" w:hAnsiTheme="minorHAnsi"/>
          <w:sz w:val="12"/>
        </w:rPr>
        <w:t>¶</w:t>
      </w:r>
      <w:r w:rsidRPr="0035614B">
        <w:rPr>
          <w:rFonts w:asciiTheme="minorHAnsi" w:hAnsiTheme="minorHAnsi"/>
          <w:sz w:val="16"/>
        </w:rPr>
        <w:t xml:space="preserve"> strategies to reduce the possibilities of creating a false dichotomy </w:t>
      </w:r>
      <w:r w:rsidRPr="0035614B">
        <w:rPr>
          <w:rFonts w:asciiTheme="minorHAnsi" w:hAnsiTheme="minorHAnsi"/>
          <w:sz w:val="12"/>
        </w:rPr>
        <w:t>¶</w:t>
      </w:r>
      <w:r w:rsidRPr="0035614B">
        <w:rPr>
          <w:rFonts w:asciiTheme="minorHAnsi" w:hAnsiTheme="minorHAnsi"/>
          <w:sz w:val="16"/>
        </w:rPr>
        <w:t xml:space="preserve"> between national interests or identities and gender interests or </w:t>
      </w:r>
      <w:r w:rsidRPr="0035614B">
        <w:rPr>
          <w:rFonts w:asciiTheme="minorHAnsi" w:hAnsiTheme="minorHAnsi"/>
          <w:sz w:val="12"/>
        </w:rPr>
        <w:t>¶</w:t>
      </w:r>
      <w:r w:rsidRPr="0035614B">
        <w:rPr>
          <w:rFonts w:asciiTheme="minorHAnsi" w:hAnsiTheme="minorHAnsi"/>
          <w:sz w:val="16"/>
        </w:rPr>
        <w:t xml:space="preserve"> identities. International relationships and transnational networks </w:t>
      </w:r>
      <w:r w:rsidRPr="0035614B">
        <w:rPr>
          <w:rFonts w:asciiTheme="minorHAnsi" w:hAnsiTheme="minorHAnsi"/>
          <w:sz w:val="12"/>
        </w:rPr>
        <w:t>¶</w:t>
      </w:r>
      <w:r w:rsidRPr="0035614B">
        <w:rPr>
          <w:rFonts w:asciiTheme="minorHAnsi" w:hAnsiTheme="minorHAnsi"/>
          <w:sz w:val="16"/>
        </w:rPr>
        <w:t xml:space="preserve"> facilitated the development of broader discourses around issues of </w:t>
      </w:r>
      <w:r w:rsidRPr="0035614B">
        <w:rPr>
          <w:rFonts w:asciiTheme="minorHAnsi" w:hAnsiTheme="minorHAnsi"/>
          <w:sz w:val="12"/>
        </w:rPr>
        <w:t>¶</w:t>
      </w:r>
      <w:r w:rsidRPr="0035614B">
        <w:rPr>
          <w:rFonts w:asciiTheme="minorHAnsi" w:hAnsiTheme="minorHAnsi"/>
          <w:sz w:val="16"/>
        </w:rPr>
        <w:t xml:space="preserve"> concern to Cuban women. At the same time, the consequences of a </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dominant neoliberal global political economy have contributed to the </w:t>
      </w:r>
      <w:r w:rsidRPr="0035614B">
        <w:rPr>
          <w:rStyle w:val="StyleBoldUnderline"/>
          <w:rFonts w:asciiTheme="minorHAnsi" w:hAnsiTheme="minorHAnsi"/>
          <w:sz w:val="12"/>
          <w:u w:val="none"/>
        </w:rPr>
        <w:t>¶</w:t>
      </w:r>
      <w:r w:rsidRPr="0035614B">
        <w:rPr>
          <w:rStyle w:val="StyleBoldUnderline"/>
          <w:rFonts w:asciiTheme="minorHAnsi" w:hAnsiTheme="minorHAnsi"/>
        </w:rPr>
        <w:t xml:space="preserve"> reversal of</w:t>
      </w:r>
      <w:r w:rsidRPr="0035614B">
        <w:rPr>
          <w:rFonts w:asciiTheme="minorHAnsi" w:hAnsiTheme="minorHAnsi"/>
          <w:sz w:val="16"/>
        </w:rPr>
        <w:t xml:space="preserve"> some </w:t>
      </w:r>
      <w:r w:rsidRPr="0035614B">
        <w:rPr>
          <w:rStyle w:val="StyleBoldUnderline"/>
          <w:rFonts w:asciiTheme="minorHAnsi" w:hAnsiTheme="minorHAnsi"/>
        </w:rPr>
        <w:t xml:space="preserve">gains and created disproportionate burdens borne by </w:t>
      </w:r>
      <w:r w:rsidRPr="0035614B">
        <w:rPr>
          <w:rStyle w:val="StyleBoldUnderline"/>
          <w:rFonts w:asciiTheme="minorHAnsi" w:hAnsiTheme="minorHAnsi"/>
          <w:sz w:val="12"/>
          <w:u w:val="none"/>
        </w:rPr>
        <w:t>¶</w:t>
      </w:r>
      <w:r w:rsidRPr="0035614B">
        <w:rPr>
          <w:rStyle w:val="StyleBoldUnderline"/>
          <w:rFonts w:asciiTheme="minorHAnsi" w:hAnsiTheme="minorHAnsi"/>
        </w:rPr>
        <w:t xml:space="preserve"> Cuban women</w:t>
      </w:r>
      <w:r w:rsidRPr="0035614B">
        <w:rPr>
          <w:rFonts w:asciiTheme="minorHAnsi" w:hAnsiTheme="minorHAnsi"/>
          <w:sz w:val="16"/>
        </w:rPr>
        <w:t xml:space="preserve"> in day-to-day life. These setbacks confirm feminist </w:t>
      </w:r>
      <w:r w:rsidRPr="0035614B">
        <w:rPr>
          <w:rFonts w:asciiTheme="minorHAnsi" w:hAnsiTheme="minorHAnsi"/>
          <w:sz w:val="12"/>
        </w:rPr>
        <w:t>¶</w:t>
      </w:r>
      <w:r w:rsidRPr="0035614B">
        <w:rPr>
          <w:rFonts w:asciiTheme="minorHAnsi" w:hAnsiTheme="minorHAnsi"/>
          <w:sz w:val="16"/>
        </w:rPr>
        <w:t xml:space="preserve"> scholarship that has argued that </w:t>
      </w:r>
      <w:r w:rsidRPr="0035614B">
        <w:rPr>
          <w:rStyle w:val="StyleBoldUnderline"/>
          <w:rFonts w:asciiTheme="minorHAnsi" w:hAnsiTheme="minorHAnsi"/>
        </w:rPr>
        <w:t xml:space="preserve">globalization is not a gender-neutral </w:t>
      </w:r>
      <w:r w:rsidRPr="0035614B">
        <w:rPr>
          <w:rStyle w:val="StyleBoldUnderline"/>
          <w:rFonts w:asciiTheme="minorHAnsi" w:hAnsiTheme="minorHAnsi"/>
          <w:sz w:val="12"/>
          <w:u w:val="none"/>
        </w:rPr>
        <w:t>¶</w:t>
      </w:r>
      <w:r w:rsidRPr="0035614B">
        <w:rPr>
          <w:rStyle w:val="StyleBoldUnderline"/>
          <w:rFonts w:asciiTheme="minorHAnsi" w:hAnsiTheme="minorHAnsi"/>
        </w:rPr>
        <w:t xml:space="preserve"> phenomenon</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97 </w:t>
      </w:r>
      <w:r w:rsidRPr="0035614B">
        <w:rPr>
          <w:rStyle w:val="StyleBoldUnderline"/>
          <w:rFonts w:asciiTheme="minorHAnsi" w:hAnsiTheme="minorHAnsi"/>
        </w:rPr>
        <w:t xml:space="preserve">Women throughout the world have </w:t>
      </w:r>
      <w:r w:rsidRPr="0035614B">
        <w:rPr>
          <w:rStyle w:val="StyleBoldUnderline"/>
          <w:rFonts w:asciiTheme="minorHAnsi" w:hAnsiTheme="minorHAnsi"/>
          <w:sz w:val="12"/>
          <w:u w:val="none"/>
        </w:rPr>
        <w:t>¶</w:t>
      </w:r>
      <w:r w:rsidRPr="0035614B">
        <w:rPr>
          <w:rStyle w:val="StyleBoldUnderline"/>
          <w:rFonts w:asciiTheme="minorHAnsi" w:hAnsiTheme="minorHAnsi"/>
        </w:rPr>
        <w:t xml:space="preserve"> disproportionately suffered bleak working conditions, forced </w:t>
      </w:r>
      <w:r w:rsidRPr="0035614B">
        <w:rPr>
          <w:rStyle w:val="StyleBoldUnderline"/>
          <w:rFonts w:asciiTheme="minorHAnsi" w:hAnsiTheme="minorHAnsi"/>
          <w:sz w:val="12"/>
          <w:u w:val="none"/>
        </w:rPr>
        <w:t>¶</w:t>
      </w:r>
      <w:r w:rsidRPr="0035614B">
        <w:rPr>
          <w:rStyle w:val="StyleBoldUnderline"/>
          <w:rFonts w:asciiTheme="minorHAnsi" w:hAnsiTheme="minorHAnsi"/>
        </w:rPr>
        <w:t xml:space="preserve"> migration, sex and labor trafficking, changes to family structures, and </w:t>
      </w:r>
      <w:r w:rsidRPr="0035614B">
        <w:rPr>
          <w:rStyle w:val="StyleBoldUnderline"/>
          <w:rFonts w:asciiTheme="minorHAnsi" w:hAnsiTheme="minorHAnsi"/>
          <w:sz w:val="12"/>
          <w:u w:val="none"/>
        </w:rPr>
        <w:t>¶</w:t>
      </w:r>
      <w:r w:rsidRPr="0035614B">
        <w:rPr>
          <w:rStyle w:val="StyleBoldUnderline"/>
          <w:rFonts w:asciiTheme="minorHAnsi" w:hAnsiTheme="minorHAnsi"/>
        </w:rPr>
        <w:t xml:space="preserve"> violence</w:t>
      </w:r>
      <w:r w:rsidRPr="0035614B">
        <w:rPr>
          <w:rFonts w:asciiTheme="minorHAnsi" w:hAnsiTheme="minorHAnsi"/>
          <w:sz w:val="16"/>
        </w:rPr>
        <w:t xml:space="preserve"> as a consequence of the processes of global capitalism.</w:t>
      </w:r>
      <w:r w:rsidRPr="0035614B">
        <w:rPr>
          <w:rFonts w:asciiTheme="minorHAnsi" w:hAnsiTheme="minorHAnsi"/>
          <w:sz w:val="12"/>
        </w:rPr>
        <w:t>¶</w:t>
      </w:r>
      <w:r w:rsidRPr="0035614B">
        <w:rPr>
          <w:rFonts w:asciiTheme="minorHAnsi" w:hAnsiTheme="minorHAnsi"/>
          <w:sz w:val="16"/>
        </w:rPr>
        <w:t xml:space="preserve"> 98</w:t>
      </w:r>
    </w:p>
    <w:p w:rsidR="00D50085" w:rsidRPr="0035614B" w:rsidRDefault="00D50085" w:rsidP="00D50085">
      <w:pPr>
        <w:rPr>
          <w:rFonts w:asciiTheme="minorHAnsi" w:hAnsiTheme="minorHAnsi"/>
          <w:sz w:val="16"/>
        </w:rPr>
      </w:pPr>
    </w:p>
    <w:p w:rsidR="00D50085" w:rsidRPr="0035614B" w:rsidRDefault="00D50085" w:rsidP="00D50085">
      <w:pPr>
        <w:pStyle w:val="Heading4"/>
        <w:rPr>
          <w:rFonts w:asciiTheme="minorHAnsi" w:hAnsiTheme="minorHAnsi"/>
        </w:rPr>
      </w:pPr>
      <w:r w:rsidRPr="0035614B">
        <w:rPr>
          <w:rFonts w:asciiTheme="minorHAnsi" w:hAnsiTheme="minorHAnsi"/>
        </w:rPr>
        <w:t>This is a decision rule – we must place values over survival, especially in the context of contemporary human slavery that takes the form of human trafficking.</w:t>
      </w:r>
    </w:p>
    <w:p w:rsidR="00D50085" w:rsidRPr="0035614B" w:rsidRDefault="00D50085" w:rsidP="00D50085">
      <w:pPr>
        <w:rPr>
          <w:rStyle w:val="StyleStyleBold12pt"/>
          <w:rFonts w:asciiTheme="minorHAnsi" w:hAnsiTheme="minorHAnsi"/>
          <w:b w:val="0"/>
          <w:sz w:val="16"/>
        </w:rPr>
      </w:pPr>
      <w:r w:rsidRPr="0035614B">
        <w:rPr>
          <w:rStyle w:val="StyleStyleBold12pt"/>
          <w:rFonts w:asciiTheme="minorHAnsi" w:hAnsiTheme="minorHAnsi"/>
        </w:rPr>
        <w:t xml:space="preserve">Schmitz 2004 </w:t>
      </w:r>
      <w:r w:rsidRPr="0035614B">
        <w:rPr>
          <w:rStyle w:val="StyleStyleBold12pt"/>
          <w:rFonts w:asciiTheme="minorHAnsi" w:hAnsiTheme="minorHAnsi"/>
          <w:b w:val="0"/>
          <w:sz w:val="16"/>
        </w:rPr>
        <w:t xml:space="preserve">(Joseph E., Inspector General of the Department of Defense, “Implementing the Department of Defense “Zero Tolerance” Policy With Regard to Trafficking in Humans”, </w:t>
      </w:r>
      <w:hyperlink r:id="rId44" w:history="1">
        <w:r w:rsidRPr="0035614B">
          <w:rPr>
            <w:rStyle w:val="Hyperlink"/>
            <w:rFonts w:asciiTheme="minorHAnsi" w:hAnsiTheme="minorHAnsi"/>
            <w:sz w:val="16"/>
          </w:rPr>
          <w:t>http://www.dodig.mil/fo/JES_TIP_Testimony_092104.pdf</w:t>
        </w:r>
      </w:hyperlink>
      <w:r w:rsidRPr="0035614B">
        <w:rPr>
          <w:rStyle w:val="StyleStyleBold12pt"/>
          <w:rFonts w:asciiTheme="minorHAnsi" w:hAnsiTheme="minorHAnsi"/>
          <w:b w:val="0"/>
          <w:sz w:val="16"/>
        </w:rPr>
        <w:t>)</w:t>
      </w:r>
    </w:p>
    <w:p w:rsidR="00D50085" w:rsidRPr="0035614B" w:rsidRDefault="00D50085" w:rsidP="00D50085">
      <w:pPr>
        <w:rPr>
          <w:rStyle w:val="StyleStyleBold12pt"/>
          <w:rFonts w:asciiTheme="minorHAnsi" w:hAnsiTheme="minorHAnsi"/>
          <w:b w:val="0"/>
          <w:sz w:val="16"/>
        </w:rPr>
      </w:pPr>
      <w:r w:rsidRPr="0035614B">
        <w:rPr>
          <w:rStyle w:val="StyleStyleBold12pt"/>
          <w:rFonts w:asciiTheme="minorHAnsi" w:hAnsiTheme="minorHAnsi"/>
          <w:b w:val="0"/>
          <w:sz w:val="16"/>
        </w:rPr>
        <w:t xml:space="preserve">A more fundamental answer might be that </w:t>
      </w:r>
      <w:r w:rsidRPr="0035614B">
        <w:rPr>
          <w:rStyle w:val="StyleBoldUnderline"/>
          <w:rFonts w:asciiTheme="minorHAnsi" w:hAnsiTheme="minorHAnsi"/>
        </w:rPr>
        <w:t>to confront modern day human slavery forces us all to focus on “first things first,</w:t>
      </w:r>
      <w:r w:rsidRPr="0035614B">
        <w:rPr>
          <w:rStyle w:val="StyleStyleBold12pt"/>
          <w:rFonts w:asciiTheme="minorHAnsi" w:hAnsiTheme="minorHAnsi"/>
          <w:b w:val="0"/>
          <w:sz w:val="16"/>
        </w:rPr>
        <w:t xml:space="preserve">” that is, </w:t>
      </w:r>
      <w:r w:rsidRPr="0035614B">
        <w:rPr>
          <w:rStyle w:val="StyleBoldUnderline"/>
          <w:rFonts w:asciiTheme="minorHAnsi" w:hAnsiTheme="minorHAnsi"/>
        </w:rPr>
        <w:t>we need to focus on the principles that are worth fighting for, in order that we might better focus on “second things,” which include survival.</w:t>
      </w:r>
      <w:r w:rsidRPr="0035614B">
        <w:rPr>
          <w:rStyle w:val="StyleStyleBold12pt"/>
          <w:rFonts w:asciiTheme="minorHAnsi" w:hAnsiTheme="minorHAnsi"/>
          <w:b w:val="0"/>
          <w:sz w:val="16"/>
        </w:rPr>
        <w:t xml:space="preserve"> “[T]he principle of ‘first and second things,’ as C. S. Lewis calls it . . . [is] that when second things are put first, not only first things but second things too are lost. More exactly, when there are greater goods, or ultimate ends and proximate ends, if we put lesser goods, like survival, before greater goods, like values to survive for, then we lose not only the greater goods, the values, but even the lesser goods that we’ve idolized . . . . [</w:t>
      </w:r>
      <w:r w:rsidRPr="0035614B">
        <w:rPr>
          <w:rStyle w:val="StyleBoldUnderline"/>
          <w:rFonts w:asciiTheme="minorHAnsi" w:hAnsiTheme="minorHAnsi"/>
        </w:rPr>
        <w:t>T]he society that believes in nothing worth surviving for beyond mere survival will not survive.”</w:t>
      </w:r>
      <w:r w:rsidRPr="0035614B">
        <w:rPr>
          <w:rStyle w:val="StyleStyleBold12pt"/>
          <w:rFonts w:asciiTheme="minorHAnsi" w:hAnsiTheme="minorHAnsi"/>
          <w:b w:val="0"/>
          <w:sz w:val="16"/>
        </w:rPr>
        <w:t xml:space="preserve">5 Our currently available legislative tools for suppressing human trafficking include, of course, the Victims of Trafficking and Violence Protection Act of 2000 and its 2003 reauthorization, which together prescribe a model “zero tolerance” standard not only for all Americans but for our Western Alliance partners as well. There is another legislative tool for combating trafficking in persons, less known but equally potent for those of us serving in the Department of Defense, known as the “Exemplary Conduct” leadership standard. </w:t>
      </w:r>
    </w:p>
    <w:p w:rsidR="00D50085" w:rsidRPr="0035614B" w:rsidRDefault="00D50085" w:rsidP="00D50085">
      <w:pPr>
        <w:rPr>
          <w:rStyle w:val="StyleStyleBold12pt"/>
          <w:rFonts w:asciiTheme="minorHAnsi" w:hAnsiTheme="minorHAnsi"/>
          <w:b w:val="0"/>
          <w:sz w:val="16"/>
        </w:rPr>
      </w:pPr>
    </w:p>
    <w:p w:rsidR="00D50085" w:rsidRPr="0035614B" w:rsidRDefault="00D50085" w:rsidP="00D50085">
      <w:pPr>
        <w:pStyle w:val="Heading3"/>
        <w:rPr>
          <w:rFonts w:asciiTheme="minorHAnsi" w:hAnsiTheme="minorHAnsi"/>
        </w:rPr>
      </w:pPr>
      <w:r w:rsidRPr="0035614B">
        <w:rPr>
          <w:rFonts w:asciiTheme="minorHAnsi" w:hAnsiTheme="minorHAnsi"/>
        </w:rPr>
        <w:lastRenderedPageBreak/>
        <w:t xml:space="preserve">Venezuela </w:t>
      </w:r>
    </w:p>
    <w:p w:rsidR="00D50085" w:rsidRPr="0035614B" w:rsidRDefault="00D50085" w:rsidP="00D50085">
      <w:pPr>
        <w:pStyle w:val="Heading4"/>
        <w:rPr>
          <w:rFonts w:asciiTheme="minorHAnsi" w:hAnsiTheme="minorHAnsi"/>
        </w:rPr>
      </w:pPr>
      <w:r w:rsidRPr="0035614B">
        <w:rPr>
          <w:rFonts w:asciiTheme="minorHAnsi" w:hAnsiTheme="minorHAnsi"/>
        </w:rPr>
        <w:t>Neoliberalism’s increasing presence in Venezuela increases the amount of patriarchy in Venezuela.</w:t>
      </w:r>
    </w:p>
    <w:p w:rsidR="00D50085" w:rsidRPr="0035614B" w:rsidRDefault="00D50085" w:rsidP="00D50085">
      <w:pPr>
        <w:rPr>
          <w:rStyle w:val="StyleStyleBold12pt"/>
          <w:rFonts w:asciiTheme="minorHAnsi" w:hAnsiTheme="minorHAnsi"/>
        </w:rPr>
      </w:pPr>
      <w:r w:rsidRPr="0035614B">
        <w:rPr>
          <w:rStyle w:val="StyleStyleBold12pt"/>
          <w:rFonts w:asciiTheme="minorHAnsi" w:hAnsiTheme="minorHAnsi"/>
        </w:rPr>
        <w:t>Motta 13</w:t>
      </w:r>
    </w:p>
    <w:p w:rsidR="00D50085" w:rsidRPr="0035614B" w:rsidRDefault="00D50085" w:rsidP="00D50085">
      <w:pPr>
        <w:rPr>
          <w:rFonts w:asciiTheme="minorHAnsi" w:hAnsiTheme="minorHAnsi"/>
        </w:rPr>
      </w:pPr>
      <w:r w:rsidRPr="0035614B">
        <w:rPr>
          <w:rFonts w:asciiTheme="minorHAnsi" w:hAnsiTheme="minorHAnsi"/>
        </w:rPr>
        <w:t>Sara C. Motta, Latin American Perspectives 2013 40: 35, “''We Are the Ones We Have Been Waiting For'' : The Feminization of Resistance in Venezuela” (Sara C. Motta is a senior lecturer in politics at the University of Newcastle in Australia.) JU</w:t>
      </w:r>
    </w:p>
    <w:p w:rsidR="00D50085" w:rsidRPr="0035614B" w:rsidRDefault="00D50085" w:rsidP="00D50085">
      <w:pPr>
        <w:rPr>
          <w:rStyle w:val="StyleBoldUnderline"/>
          <w:rFonts w:asciiTheme="minorHAnsi" w:hAnsiTheme="minorHAnsi"/>
        </w:rPr>
      </w:pPr>
    </w:p>
    <w:p w:rsidR="00D50085" w:rsidRPr="0035614B" w:rsidRDefault="00D50085" w:rsidP="00D50085">
      <w:pPr>
        <w:rPr>
          <w:rFonts w:asciiTheme="minorHAnsi" w:hAnsiTheme="minorHAnsi"/>
          <w:sz w:val="14"/>
        </w:rPr>
      </w:pPr>
      <w:r w:rsidRPr="0035614B">
        <w:rPr>
          <w:rFonts w:asciiTheme="minorHAnsi" w:hAnsiTheme="minorHAnsi"/>
          <w:sz w:val="14"/>
        </w:rPr>
        <w:t xml:space="preserve">Women-headed households, informal unions, and single motherhood were common, and such households tended to be among the poorest even during the petrodollar boom of the 1970s. This system began to disintegrate with the economic downturn initiated by Black Friday in 1983. Poverty rates climbed, and by 1996 65 percent of Venezuelans lived in poverty. </w:t>
      </w:r>
      <w:r w:rsidRPr="0035614B">
        <w:rPr>
          <w:rStyle w:val="StyleBoldUnderline"/>
          <w:rFonts w:asciiTheme="minorHAnsi" w:hAnsiTheme="minorHAnsi"/>
        </w:rPr>
        <w:t>The implementation of neoliberal policies after 1989 reinforced the gendered nature of inequality and exclusion and, in Venezuela as elsewhere, resulted in a marked and increas- ing feminization of poverty</w:t>
      </w:r>
      <w:r w:rsidRPr="0035614B">
        <w:rPr>
          <w:rFonts w:asciiTheme="minorHAnsi" w:hAnsiTheme="minorHAnsi"/>
          <w:sz w:val="14"/>
        </w:rPr>
        <w:t xml:space="preserve"> (rantala, 2009: 6). </w:t>
      </w:r>
      <w:r w:rsidRPr="0035614B">
        <w:rPr>
          <w:rStyle w:val="StyleBoldUnderline"/>
          <w:rFonts w:asciiTheme="minorHAnsi" w:hAnsiTheme="minorHAnsi"/>
        </w:rPr>
        <w:t>Urban shantytowns such as La Vega have a high concentration of feminized poverty, but they also have rich histories of struggle characterized by the high participation of women—many of them single mothers facing the double bur- den of domestic and informal labor</w:t>
      </w:r>
      <w:r w:rsidRPr="0035614B">
        <w:rPr>
          <w:rFonts w:asciiTheme="minorHAnsi" w:hAnsiTheme="minorHAnsi"/>
          <w:sz w:val="14"/>
        </w:rPr>
        <w:t xml:space="preserve"> (motta, 2009; 2011a; Ontiveros, 2008: 91-93; ramírez, 2007). </w:t>
      </w:r>
      <w:r w:rsidRPr="0035614B">
        <w:rPr>
          <w:rStyle w:val="StyleBoldUnderline"/>
          <w:rFonts w:asciiTheme="minorHAnsi" w:hAnsiTheme="minorHAnsi"/>
        </w:rPr>
        <w:t>Through these experiences women ensured their survival and created sociability and solidarity for themselves and their dependents.</w:t>
      </w:r>
      <w:r w:rsidRPr="0035614B">
        <w:rPr>
          <w:rFonts w:asciiTheme="minorHAnsi" w:hAnsiTheme="minorHAnsi"/>
          <w:sz w:val="14"/>
        </w:rPr>
        <w:t xml:space="preserve"> The structures of solidarity formed in these struggles were characterized by suspi- cion and often rejection of political parties (of both the Punto Fijo and the left) and suspicion of the state for its exclusionary and gendered political culture and institutionalization of power and privilege. At the same time, they were heavily influenced by traditions of direct democracy and community-led change and cultures shaped by liberation theology and popular education. This resulted in processes that politicized the everyday, community, and family (Fernandes, 2010; motta, 2009; 2011a).</w:t>
      </w:r>
    </w:p>
    <w:p w:rsidR="00D50085" w:rsidRPr="0035614B" w:rsidRDefault="00D50085" w:rsidP="00D50085">
      <w:pPr>
        <w:rPr>
          <w:rFonts w:asciiTheme="minorHAnsi" w:hAnsiTheme="minorHAnsi"/>
        </w:rPr>
      </w:pPr>
    </w:p>
    <w:p w:rsidR="00D50085" w:rsidRPr="0035614B" w:rsidRDefault="00D50085" w:rsidP="00D50085">
      <w:pPr>
        <w:rPr>
          <w:rFonts w:asciiTheme="minorHAnsi" w:hAnsiTheme="minorHAnsi"/>
        </w:rPr>
      </w:pPr>
    </w:p>
    <w:p w:rsidR="00952633" w:rsidRPr="0035614B" w:rsidRDefault="00952633" w:rsidP="00952633">
      <w:pPr>
        <w:rPr>
          <w:rFonts w:asciiTheme="minorHAnsi" w:hAnsiTheme="minorHAnsi"/>
        </w:rPr>
      </w:pPr>
    </w:p>
    <w:p w:rsidR="00952633" w:rsidRPr="0035614B" w:rsidRDefault="00D50085" w:rsidP="00952633">
      <w:pPr>
        <w:pStyle w:val="Heading2"/>
        <w:rPr>
          <w:rFonts w:asciiTheme="minorHAnsi" w:hAnsiTheme="minorHAnsi"/>
        </w:rPr>
      </w:pPr>
      <w:r w:rsidRPr="0035614B">
        <w:rPr>
          <w:rFonts w:asciiTheme="minorHAnsi" w:hAnsiTheme="minorHAnsi"/>
        </w:rPr>
        <w:lastRenderedPageBreak/>
        <w:t>LABOR</w:t>
      </w:r>
    </w:p>
    <w:p w:rsidR="00952633" w:rsidRPr="0035614B" w:rsidRDefault="00D50085" w:rsidP="00952633">
      <w:pPr>
        <w:pStyle w:val="Heading3"/>
        <w:rPr>
          <w:rFonts w:asciiTheme="minorHAnsi" w:hAnsiTheme="minorHAnsi"/>
        </w:rPr>
      </w:pPr>
      <w:r w:rsidRPr="0035614B">
        <w:rPr>
          <w:rFonts w:asciiTheme="minorHAnsi" w:hAnsiTheme="minorHAnsi"/>
        </w:rPr>
        <w:lastRenderedPageBreak/>
        <w:t xml:space="preserve">Neutrality- </w:t>
      </w:r>
      <w:r w:rsidR="00952633" w:rsidRPr="0035614B">
        <w:rPr>
          <w:rFonts w:asciiTheme="minorHAnsi" w:hAnsiTheme="minorHAnsi"/>
        </w:rPr>
        <w:t xml:space="preserve">Value V waste </w:t>
      </w:r>
    </w:p>
    <w:p w:rsidR="00952633" w:rsidRPr="0035614B" w:rsidRDefault="00952633" w:rsidP="00952633">
      <w:pPr>
        <w:rPr>
          <w:rStyle w:val="StyleStyleBold12pt"/>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Their affirmative assumes a neutral form of labor that gains value as it gains skill - however the female body is an inherent state of wasting. The aff performs this wasting through reiterating the narrative of cultural victimization.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 xml:space="preserve">Wright 11 </w:t>
      </w:r>
    </w:p>
    <w:p w:rsidR="00952633" w:rsidRPr="0035614B" w:rsidRDefault="00952633" w:rsidP="00952633">
      <w:pPr>
        <w:rPr>
          <w:rFonts w:asciiTheme="minorHAnsi" w:hAnsiTheme="minorHAnsi"/>
        </w:rPr>
      </w:pPr>
      <w:r w:rsidRPr="0035614B">
        <w:rPr>
          <w:rFonts w:asciiTheme="minorHAnsi" w:hAnsiTheme="minorHAnsi"/>
        </w:rPr>
        <w:t xml:space="preserve">( Melissa W. Spring 2011. Disposable Women¶ and Other Myths of¶ Global Capitalism. Departments of Geography and Women’s Studies, Pennsylvania State University. p.101-102) </w:t>
      </w:r>
    </w:p>
    <w:p w:rsidR="00952633" w:rsidRPr="0035614B" w:rsidRDefault="00952633" w:rsidP="00952633">
      <w:pPr>
        <w:widowControl w:val="0"/>
        <w:autoSpaceDE w:val="0"/>
        <w:autoSpaceDN w:val="0"/>
        <w:adjustRightInd w:val="0"/>
        <w:rPr>
          <w:rFonts w:asciiTheme="minorHAnsi" w:hAnsiTheme="minorHAnsi"/>
          <w:sz w:val="10"/>
          <w:szCs w:val="21"/>
          <w:lang w:eastAsia="ja-JP"/>
        </w:rPr>
      </w:pPr>
    </w:p>
    <w:p w:rsidR="00952633" w:rsidRPr="0035614B" w:rsidRDefault="00952633" w:rsidP="00952633">
      <w:pPr>
        <w:widowControl w:val="0"/>
        <w:autoSpaceDE w:val="0"/>
        <w:autoSpaceDN w:val="0"/>
        <w:adjustRightInd w:val="0"/>
        <w:rPr>
          <w:rFonts w:asciiTheme="minorHAnsi" w:hAnsiTheme="minorHAnsi"/>
          <w:sz w:val="10"/>
          <w:szCs w:val="21"/>
          <w:lang w:eastAsia="ja-JP"/>
        </w:rPr>
      </w:pPr>
    </w:p>
    <w:p w:rsidR="00952633" w:rsidRPr="0035614B" w:rsidRDefault="00952633" w:rsidP="00952633">
      <w:pPr>
        <w:widowControl w:val="0"/>
        <w:autoSpaceDE w:val="0"/>
        <w:autoSpaceDN w:val="0"/>
        <w:adjustRightInd w:val="0"/>
        <w:rPr>
          <w:rFonts w:asciiTheme="minorHAnsi" w:hAnsiTheme="minorHAnsi"/>
          <w:sz w:val="16"/>
        </w:rPr>
      </w:pPr>
      <w:r w:rsidRPr="0035614B">
        <w:rPr>
          <w:rFonts w:asciiTheme="minorHAnsi" w:hAnsiTheme="minorHAnsi"/>
          <w:sz w:val="16"/>
          <w:lang w:eastAsia="ja-JP"/>
        </w:rPr>
        <w:t xml:space="preserve">In a March 1999 interview, </w:t>
      </w:r>
      <w:r w:rsidRPr="0035614B">
        <w:rPr>
          <w:rFonts w:asciiTheme="minorHAnsi" w:hAnsiTheme="minorHAnsi"/>
          <w:sz w:val="16"/>
        </w:rPr>
        <w:t>a research psychiatrist from Texas Tech</w:t>
      </w:r>
      <w:r w:rsidRPr="0035614B">
        <w:rPr>
          <w:rFonts w:asciiTheme="minorHAnsi" w:hAnsiTheme="minorHAnsi"/>
          <w:sz w:val="12"/>
        </w:rPr>
        <w:t>¶</w:t>
      </w:r>
      <w:r w:rsidRPr="0035614B">
        <w:rPr>
          <w:rFonts w:asciiTheme="minorHAnsi" w:hAnsiTheme="minorHAnsi"/>
          <w:sz w:val="16"/>
        </w:rPr>
        <w:t xml:space="preserve"> University who specializes in serial murders commented to the El</w:t>
      </w:r>
      <w:r w:rsidRPr="0035614B">
        <w:rPr>
          <w:rFonts w:asciiTheme="minorHAnsi" w:hAnsiTheme="minorHAnsi"/>
          <w:sz w:val="12"/>
        </w:rPr>
        <w:t>¶</w:t>
      </w:r>
      <w:r w:rsidRPr="0035614B">
        <w:rPr>
          <w:rFonts w:asciiTheme="minorHAnsi" w:hAnsiTheme="minorHAnsi"/>
          <w:sz w:val="16"/>
        </w:rPr>
        <w:t xml:space="preserve"> Paso Times that these Juárez murderers “tend to ‘discard’ their victims</w:t>
      </w:r>
      <w:r w:rsidRPr="0035614B">
        <w:rPr>
          <w:rFonts w:asciiTheme="minorHAnsi" w:hAnsiTheme="minorHAnsi"/>
          <w:sz w:val="12"/>
        </w:rPr>
        <w:t>¶</w:t>
      </w:r>
      <w:r w:rsidRPr="0035614B">
        <w:rPr>
          <w:rFonts w:asciiTheme="minorHAnsi" w:hAnsiTheme="minorHAnsi"/>
          <w:sz w:val="16"/>
        </w:rPr>
        <w:t xml:space="preserve"> once they get what they want from them” (Stack and Valdez</w:t>
      </w:r>
      <w:r w:rsidRPr="0035614B">
        <w:rPr>
          <w:rFonts w:asciiTheme="minorHAnsi" w:hAnsiTheme="minorHAnsi"/>
          <w:sz w:val="12"/>
        </w:rPr>
        <w:t>¶</w:t>
      </w:r>
      <w:r w:rsidRPr="0035614B">
        <w:rPr>
          <w:rFonts w:asciiTheme="minorHAnsi" w:hAnsiTheme="minorHAnsi"/>
          <w:sz w:val="16"/>
        </w:rPr>
        <w:t xml:space="preserve"> 1999). Such a vision of the Mexican woman as inevitably disposable</w:t>
      </w:r>
      <w:r w:rsidRPr="0035614B">
        <w:rPr>
          <w:rFonts w:asciiTheme="minorHAnsi" w:hAnsiTheme="minorHAnsi"/>
          <w:sz w:val="12"/>
        </w:rPr>
        <w:t>¶</w:t>
      </w:r>
      <w:r w:rsidRPr="0035614B">
        <w:rPr>
          <w:rFonts w:asciiTheme="minorHAnsi" w:hAnsiTheme="minorHAnsi"/>
          <w:sz w:val="16"/>
        </w:rPr>
        <w:t xml:space="preserve"> is common to both the murder and the turnover narratives. </w:t>
      </w:r>
      <w:r w:rsidRPr="0035614B">
        <w:rPr>
          <w:rStyle w:val="StyleBoldUnderline"/>
          <w:rFonts w:asciiTheme="minorHAnsi" w:hAnsiTheme="minorHAnsi"/>
        </w:rPr>
        <w:t>At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heart of these seemingly disparate story lines is the crafting of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Mexican woman as a figure whose value can be extracted from her,</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whether it be in the form of her virtue, her organs, or her efficiency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on the production floor.</w:t>
      </w:r>
      <w:r w:rsidRPr="0035614B">
        <w:rPr>
          <w:rFonts w:asciiTheme="minorHAnsi" w:hAnsiTheme="minorHAnsi"/>
          <w:u w:val="single"/>
          <w:lang w:eastAsia="ja-JP"/>
        </w:rPr>
        <w:t xml:space="preserve"> </w:t>
      </w:r>
      <w:r w:rsidRPr="0035614B">
        <w:rPr>
          <w:rFonts w:asciiTheme="minorHAnsi" w:hAnsiTheme="minorHAnsi"/>
          <w:sz w:val="16"/>
        </w:rPr>
        <w:t>And once “they,” her murderers or her supervisors,</w:t>
      </w:r>
      <w:r w:rsidRPr="0035614B">
        <w:rPr>
          <w:rFonts w:asciiTheme="minorHAnsi" w:hAnsiTheme="minorHAnsi"/>
          <w:sz w:val="12"/>
        </w:rPr>
        <w:t>¶</w:t>
      </w:r>
      <w:r w:rsidRPr="0035614B">
        <w:rPr>
          <w:rFonts w:asciiTheme="minorHAnsi" w:hAnsiTheme="minorHAnsi"/>
          <w:sz w:val="16"/>
        </w:rPr>
        <w:t xml:space="preserve"> “get what they want from” her, she is discarded.</w:t>
      </w:r>
      <w:r w:rsidRPr="0035614B">
        <w:rPr>
          <w:rFonts w:asciiTheme="minorHAnsi" w:hAnsiTheme="minorHAnsi"/>
          <w:sz w:val="12"/>
        </w:rPr>
        <w:t>¶</w:t>
      </w:r>
      <w:r w:rsidRPr="0035614B">
        <w:rPr>
          <w:rFonts w:asciiTheme="minorHAnsi" w:hAnsiTheme="minorHAnsi"/>
          <w:sz w:val="16"/>
        </w:rPr>
        <w:t xml:space="preserve"> The vision of her disposability, the likelihood that this condition</w:t>
      </w:r>
      <w:r w:rsidRPr="0035614B">
        <w:rPr>
          <w:rFonts w:asciiTheme="minorHAnsi" w:hAnsiTheme="minorHAnsi"/>
          <w:sz w:val="12"/>
        </w:rPr>
        <w:t>¶</w:t>
      </w:r>
      <w:r w:rsidRPr="0035614B">
        <w:rPr>
          <w:rFonts w:asciiTheme="minorHAnsi" w:hAnsiTheme="minorHAnsi"/>
          <w:sz w:val="16"/>
        </w:rPr>
        <w:t xml:space="preserve"> could exist in a human being, is what is so valuable to those who</w:t>
      </w:r>
      <w:r w:rsidRPr="0035614B">
        <w:rPr>
          <w:rFonts w:asciiTheme="minorHAnsi" w:hAnsiTheme="minorHAnsi"/>
          <w:sz w:val="12"/>
        </w:rPr>
        <w:t>¶</w:t>
      </w:r>
      <w:r w:rsidRPr="0035614B">
        <w:rPr>
          <w:rFonts w:asciiTheme="minorHAnsi" w:hAnsiTheme="minorHAnsi"/>
          <w:sz w:val="16"/>
        </w:rPr>
        <w:t xml:space="preserve"> extract what they want from her</w:t>
      </w:r>
      <w:r w:rsidRPr="0035614B">
        <w:rPr>
          <w:rFonts w:asciiTheme="minorHAnsi" w:hAnsiTheme="minorHAnsi"/>
          <w:sz w:val="16"/>
          <w:lang w:eastAsia="ja-JP"/>
        </w:rPr>
        <w:t xml:space="preserve">. When </w:t>
      </w:r>
      <w:r w:rsidRPr="0035614B">
        <w:rPr>
          <w:rStyle w:val="StyleBoldUnderline"/>
          <w:rFonts w:asciiTheme="minorHAnsi" w:hAnsiTheme="minorHAnsi"/>
        </w:rPr>
        <w:t>she casts the shadow of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consummate disposable laborer whose labor power is not even worth</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expense of its own social reproduction, she is a utopian image</w:t>
      </w:r>
      <w:r w:rsidRPr="0035614B">
        <w:rPr>
          <w:rFonts w:asciiTheme="minorHAnsi" w:hAnsiTheme="minorHAnsi"/>
          <w:sz w:val="16"/>
          <w:lang w:eastAsia="ja-JP"/>
        </w:rPr>
        <w:t>.</w:t>
      </w:r>
      <w:r w:rsidRPr="0035614B">
        <w:rPr>
          <w:rFonts w:asciiTheme="minorHAnsi" w:hAnsiTheme="minorHAnsi"/>
          <w:sz w:val="12"/>
          <w:lang w:eastAsia="ja-JP"/>
        </w:rPr>
        <w:t>¶</w:t>
      </w:r>
      <w:r w:rsidRPr="0035614B">
        <w:rPr>
          <w:rFonts w:asciiTheme="minorHAnsi" w:hAnsiTheme="minorHAnsi"/>
          <w:sz w:val="16"/>
          <w:lang w:eastAsia="ja-JP"/>
        </w:rPr>
        <w:t xml:space="preserve"> In this particular manifestation, </w:t>
      </w:r>
      <w:r w:rsidRPr="0035614B">
        <w:rPr>
          <w:rFonts w:asciiTheme="minorHAnsi" w:hAnsiTheme="minorHAnsi"/>
          <w:sz w:val="16"/>
        </w:rPr>
        <w:t>the Mexican woman is the utopian</w:t>
      </w:r>
      <w:r w:rsidRPr="0035614B">
        <w:rPr>
          <w:rFonts w:asciiTheme="minorHAnsi" w:hAnsiTheme="minorHAnsi"/>
          <w:sz w:val="12"/>
        </w:rPr>
        <w:t>¶</w:t>
      </w:r>
      <w:r w:rsidRPr="0035614B">
        <w:rPr>
          <w:rFonts w:asciiTheme="minorHAnsi" w:hAnsiTheme="minorHAnsi"/>
          <w:sz w:val="16"/>
        </w:rPr>
        <w:t xml:space="preserve"> image of a culturally victimized variation of labor who guarantees her</w:t>
      </w:r>
      <w:r w:rsidRPr="0035614B">
        <w:rPr>
          <w:rFonts w:asciiTheme="minorHAnsi" w:hAnsiTheme="minorHAnsi"/>
          <w:sz w:val="12"/>
        </w:rPr>
        <w:t>¶</w:t>
      </w:r>
      <w:r w:rsidRPr="0035614B">
        <w:rPr>
          <w:rFonts w:asciiTheme="minorHAnsi" w:hAnsiTheme="minorHAnsi"/>
          <w:sz w:val="16"/>
        </w:rPr>
        <w:t xml:space="preserve"> replacement—after being worn down by repetitive stress syndrome,</w:t>
      </w:r>
      <w:r w:rsidRPr="0035614B">
        <w:rPr>
          <w:rFonts w:asciiTheme="minorHAnsi" w:hAnsiTheme="minorHAnsi"/>
          <w:sz w:val="12"/>
        </w:rPr>
        <w:t>¶</w:t>
      </w:r>
      <w:r w:rsidRPr="0035614B">
        <w:rPr>
          <w:rFonts w:asciiTheme="minorHAnsi" w:hAnsiTheme="minorHAnsi"/>
          <w:sz w:val="16"/>
        </w:rPr>
        <w:t xml:space="preserve"> migraines, or harassment over pregnancies—with fresh recruits who</w:t>
      </w:r>
      <w:r w:rsidRPr="0035614B">
        <w:rPr>
          <w:rFonts w:asciiTheme="minorHAnsi" w:hAnsiTheme="minorHAnsi"/>
          <w:sz w:val="12"/>
        </w:rPr>
        <w:t>¶</w:t>
      </w:r>
      <w:r w:rsidRPr="0035614B">
        <w:rPr>
          <w:rFonts w:asciiTheme="minorHAnsi" w:hAnsiTheme="minorHAnsi"/>
          <w:sz w:val="16"/>
        </w:rPr>
        <w:t xml:space="preserve"> are, perhaps, leaving another place of employment for one of the same</w:t>
      </w:r>
      <w:r w:rsidRPr="0035614B">
        <w:rPr>
          <w:rFonts w:asciiTheme="minorHAnsi" w:hAnsiTheme="minorHAnsi"/>
          <w:sz w:val="12"/>
        </w:rPr>
        <w:t>¶</w:t>
      </w:r>
      <w:r w:rsidRPr="0035614B">
        <w:rPr>
          <w:rFonts w:asciiTheme="minorHAnsi" w:hAnsiTheme="minorHAnsi"/>
          <w:sz w:val="16"/>
        </w:rPr>
        <w:t xml:space="preserve"> reasons. That the same women are turning over as they move from</w:t>
      </w:r>
      <w:r w:rsidRPr="0035614B">
        <w:rPr>
          <w:rFonts w:asciiTheme="minorHAnsi" w:hAnsiTheme="minorHAnsi"/>
          <w:sz w:val="12"/>
        </w:rPr>
        <w:t>¶</w:t>
      </w:r>
      <w:r w:rsidRPr="0035614B">
        <w:rPr>
          <w:rFonts w:asciiTheme="minorHAnsi" w:hAnsiTheme="minorHAnsi"/>
          <w:sz w:val="16"/>
        </w:rPr>
        <w:t xml:space="preserve"> one place to another does not disrupt the utopian image of their constant</w:t>
      </w:r>
      <w:r w:rsidRPr="0035614B">
        <w:rPr>
          <w:rFonts w:asciiTheme="minorHAnsi" w:hAnsiTheme="minorHAnsi"/>
          <w:sz w:val="12"/>
        </w:rPr>
        <w:t>¶</w:t>
      </w:r>
      <w:r w:rsidRPr="0035614B">
        <w:rPr>
          <w:rFonts w:asciiTheme="minorHAnsi" w:hAnsiTheme="minorHAnsi"/>
          <w:sz w:val="16"/>
        </w:rPr>
        <w:t xml:space="preserve"> decline as part of their progression toward disposability. Quite</w:t>
      </w:r>
      <w:r w:rsidRPr="0035614B">
        <w:rPr>
          <w:rFonts w:asciiTheme="minorHAnsi" w:hAnsiTheme="minorHAnsi"/>
          <w:sz w:val="12"/>
        </w:rPr>
        <w:t>¶</w:t>
      </w:r>
      <w:r w:rsidRPr="0035614B">
        <w:rPr>
          <w:rFonts w:asciiTheme="minorHAnsi" w:hAnsiTheme="minorHAnsi"/>
          <w:sz w:val="16"/>
        </w:rPr>
        <w:t xml:space="preserve"> to the contrary, their value circulates through their continual flow</w:t>
      </w:r>
      <w:r w:rsidRPr="0035614B">
        <w:rPr>
          <w:rFonts w:asciiTheme="minorHAnsi" w:hAnsiTheme="minorHAnsi"/>
          <w:sz w:val="12"/>
        </w:rPr>
        <w:t>¶</w:t>
      </w:r>
      <w:r w:rsidRPr="0035614B">
        <w:rPr>
          <w:rFonts w:asciiTheme="minorHAnsi" w:hAnsiTheme="minorHAnsi"/>
          <w:sz w:val="16"/>
        </w:rPr>
        <w:t xml:space="preserve"> from one factory to the next, since as a woman leaves one place of</w:t>
      </w:r>
      <w:r w:rsidRPr="0035614B">
        <w:rPr>
          <w:rFonts w:asciiTheme="minorHAnsi" w:hAnsiTheme="minorHAnsi"/>
          <w:sz w:val="12"/>
        </w:rPr>
        <w:t>¶</w:t>
      </w:r>
      <w:r w:rsidRPr="0035614B">
        <w:rPr>
          <w:rFonts w:asciiTheme="minorHAnsi" w:hAnsiTheme="minorHAnsi"/>
          <w:sz w:val="16"/>
        </w:rPr>
        <w:t xml:space="preserve"> work, perhaps having been dismissed for missing a menstrual period,</w:t>
      </w:r>
      <w:r w:rsidRPr="0035614B">
        <w:rPr>
          <w:rFonts w:asciiTheme="minorHAnsi" w:hAnsiTheme="minorHAnsi"/>
          <w:sz w:val="12"/>
        </w:rPr>
        <w:t>¶</w:t>
      </w:r>
      <w:r w:rsidRPr="0035614B">
        <w:rPr>
          <w:rFonts w:asciiTheme="minorHAnsi" w:hAnsiTheme="minorHAnsi"/>
          <w:sz w:val="16"/>
        </w:rPr>
        <w:t xml:space="preserve"> and then enters another once her menstrual flow resumes, she again</w:t>
      </w:r>
      <w:r w:rsidRPr="0035614B">
        <w:rPr>
          <w:rFonts w:asciiTheme="minorHAnsi" w:hAnsiTheme="minorHAnsi"/>
          <w:sz w:val="12"/>
        </w:rPr>
        <w:t>¶</w:t>
      </w:r>
      <w:r w:rsidRPr="0035614B">
        <w:rPr>
          <w:rFonts w:asciiTheme="minorHAnsi" w:hAnsiTheme="minorHAnsi"/>
          <w:sz w:val="16"/>
        </w:rPr>
        <w:t xml:space="preserve"> represents value. Her fluctuation between value and waste is part of</w:t>
      </w:r>
      <w:r w:rsidRPr="0035614B">
        <w:rPr>
          <w:rFonts w:asciiTheme="minorHAnsi" w:hAnsiTheme="minorHAnsi"/>
          <w:sz w:val="12"/>
        </w:rPr>
        <w:t>¶</w:t>
      </w:r>
      <w:r w:rsidRPr="0035614B">
        <w:rPr>
          <w:rFonts w:asciiTheme="minorHAnsi" w:hAnsiTheme="minorHAnsi"/>
          <w:sz w:val="16"/>
        </w:rPr>
        <w:t xml:space="preserve"> her appeal for her employer.</w:t>
      </w:r>
      <w:r w:rsidRPr="0035614B">
        <w:rPr>
          <w:rFonts w:asciiTheme="minorHAnsi" w:hAnsiTheme="minorHAnsi"/>
          <w:sz w:val="12"/>
        </w:rPr>
        <w:t>¶</w:t>
      </w:r>
      <w:r w:rsidRPr="0035614B">
        <w:rPr>
          <w:rFonts w:asciiTheme="minorHAnsi" w:hAnsiTheme="minorHAnsi"/>
          <w:sz w:val="16"/>
        </w:rPr>
        <w:t xml:space="preserve"> This image of her as the subject formed in the flux between waste</w:t>
      </w:r>
      <w:r w:rsidRPr="0035614B">
        <w:rPr>
          <w:rFonts w:asciiTheme="minorHAnsi" w:hAnsiTheme="minorHAnsi"/>
          <w:sz w:val="12"/>
        </w:rPr>
        <w:t>¶</w:t>
      </w:r>
      <w:r w:rsidRPr="0035614B">
        <w:rPr>
          <w:rFonts w:asciiTheme="minorHAnsi" w:hAnsiTheme="minorHAnsi"/>
          <w:sz w:val="16"/>
        </w:rPr>
        <w:t xml:space="preserve"> and value provides her contours as a variation of capital. With such a</w:t>
      </w:r>
      <w:r w:rsidRPr="0035614B">
        <w:rPr>
          <w:rFonts w:asciiTheme="minorHAnsi" w:hAnsiTheme="minorHAnsi"/>
          <w:sz w:val="12"/>
        </w:rPr>
        <w:t>¶</w:t>
      </w:r>
      <w:r w:rsidRPr="0035614B">
        <w:rPr>
          <w:rFonts w:asciiTheme="minorHAnsi" w:hAnsiTheme="minorHAnsi"/>
          <w:sz w:val="16"/>
        </w:rPr>
        <w:t xml:space="preserve"> constitution, she can be nothing other than a temporary worker, one</w:t>
      </w:r>
      <w:r w:rsidRPr="0035614B">
        <w:rPr>
          <w:rFonts w:asciiTheme="minorHAnsi" w:hAnsiTheme="minorHAnsi"/>
          <w:sz w:val="12"/>
        </w:rPr>
        <w:t>¶</w:t>
      </w:r>
      <w:r w:rsidRPr="0035614B">
        <w:rPr>
          <w:rFonts w:asciiTheme="minorHAnsi" w:hAnsiTheme="minorHAnsi"/>
          <w:sz w:val="16"/>
        </w:rPr>
        <w:t xml:space="preserve"> whose intrinsic value does not mature, grow, and increase over time.</w:t>
      </w:r>
      <w:r w:rsidRPr="0035614B">
        <w:rPr>
          <w:rFonts w:asciiTheme="minorHAnsi" w:hAnsiTheme="minorHAnsi"/>
          <w:sz w:val="12"/>
        </w:rPr>
        <w:t>¶</w:t>
      </w:r>
      <w:r w:rsidRPr="0035614B">
        <w:rPr>
          <w:rFonts w:asciiTheme="minorHAnsi" w:hAnsiTheme="minorHAnsi"/>
          <w:sz w:val="16"/>
        </w:rPr>
        <w:t xml:space="preserve"> And therefore, as a group, Mexican women represent the permanent</w:t>
      </w:r>
      <w:r w:rsidRPr="0035614B">
        <w:rPr>
          <w:rFonts w:asciiTheme="minorHAnsi" w:hAnsiTheme="minorHAnsi"/>
          <w:sz w:val="12"/>
        </w:rPr>
        <w:t>¶</w:t>
      </w:r>
      <w:r w:rsidRPr="0035614B">
        <w:rPr>
          <w:rFonts w:asciiTheme="minorHAnsi" w:hAnsiTheme="minorHAnsi"/>
          <w:sz w:val="16"/>
        </w:rPr>
        <w:t xml:space="preserve"> labor force of the temporarily employed. The individual instances</w:t>
      </w:r>
      <w:r w:rsidRPr="0035614B">
        <w:rPr>
          <w:rFonts w:asciiTheme="minorHAnsi" w:hAnsiTheme="minorHAnsi"/>
          <w:sz w:val="12"/>
        </w:rPr>
        <w:t>¶</w:t>
      </w:r>
      <w:r w:rsidRPr="0035614B">
        <w:rPr>
          <w:rFonts w:asciiTheme="minorHAnsi" w:hAnsiTheme="minorHAnsi"/>
          <w:sz w:val="16"/>
        </w:rPr>
        <w:t xml:space="preserve"> of this subject come and go as women deemed wasteful to a firm’s</w:t>
      </w:r>
      <w:r w:rsidRPr="0035614B">
        <w:rPr>
          <w:rFonts w:asciiTheme="minorHAnsi" w:hAnsiTheme="minorHAnsi"/>
          <w:sz w:val="12"/>
        </w:rPr>
        <w:t>¶</w:t>
      </w:r>
      <w:r w:rsidRPr="0035614B">
        <w:rPr>
          <w:rFonts w:asciiTheme="minorHAnsi" w:hAnsiTheme="minorHAnsi"/>
          <w:sz w:val="16"/>
        </w:rPr>
        <w:t xml:space="preserve"> project are replaced by new recruits. Her cultural constitution is</w:t>
      </w:r>
      <w:r w:rsidRPr="0035614B">
        <w:rPr>
          <w:rFonts w:asciiTheme="minorHAnsi" w:hAnsiTheme="minorHAnsi"/>
          <w:sz w:val="12"/>
        </w:rPr>
        <w:t>¶</w:t>
      </w:r>
      <w:r w:rsidRPr="0035614B">
        <w:rPr>
          <w:rFonts w:asciiTheme="minorHAnsi" w:hAnsiTheme="minorHAnsi"/>
          <w:sz w:val="16"/>
        </w:rPr>
        <w:t xml:space="preserve"> internally driven and immune to any diversionary attempts by the</w:t>
      </w:r>
      <w:r w:rsidRPr="0035614B">
        <w:rPr>
          <w:rFonts w:asciiTheme="minorHAnsi" w:hAnsiTheme="minorHAnsi"/>
          <w:sz w:val="12"/>
        </w:rPr>
        <w:t>¶</w:t>
      </w:r>
      <w:r w:rsidRPr="0035614B">
        <w:rPr>
          <w:rFonts w:asciiTheme="minorHAnsi" w:hAnsiTheme="minorHAnsi"/>
          <w:sz w:val="16"/>
        </w:rPr>
        <w:t xml:space="preserve"> industry to put Mexican women on a different path. Instead, she will</w:t>
      </w:r>
      <w:r w:rsidRPr="0035614B">
        <w:rPr>
          <w:rFonts w:asciiTheme="minorHAnsi" w:hAnsiTheme="minorHAnsi"/>
          <w:sz w:val="12"/>
        </w:rPr>
        <w:t>¶</w:t>
      </w:r>
      <w:r w:rsidRPr="0035614B">
        <w:rPr>
          <w:rFonts w:asciiTheme="minorHAnsi" w:hAnsiTheme="minorHAnsi"/>
          <w:sz w:val="16"/>
        </w:rPr>
        <w:t xml:space="preserve"> repeat the pattern like women before her and perpetuate the</w:t>
      </w:r>
      <w:r w:rsidRPr="0035614B">
        <w:rPr>
          <w:rFonts w:asciiTheme="minorHAnsi" w:hAnsiTheme="minorHAnsi"/>
          <w:sz w:val="16"/>
          <w:lang w:eastAsia="ja-JP"/>
        </w:rPr>
        <w:t xml:space="preserve"> problem</w:t>
      </w:r>
      <w:r w:rsidRPr="0035614B">
        <w:rPr>
          <w:rFonts w:asciiTheme="minorHAnsi" w:hAnsiTheme="minorHAnsi"/>
          <w:sz w:val="12"/>
          <w:lang w:eastAsia="ja-JP"/>
        </w:rPr>
        <w:t>¶</w:t>
      </w:r>
      <w:r w:rsidRPr="0035614B">
        <w:rPr>
          <w:rFonts w:asciiTheme="minorHAnsi" w:hAnsiTheme="minorHAnsi"/>
          <w:sz w:val="16"/>
          <w:lang w:eastAsia="ja-JP"/>
        </w:rPr>
        <w:t xml:space="preserve"> of turnover so valuable to the maquilas.</w:t>
      </w:r>
      <w:r w:rsidRPr="0035614B">
        <w:rPr>
          <w:rFonts w:asciiTheme="minorHAnsi" w:hAnsiTheme="minorHAnsi"/>
          <w:sz w:val="12"/>
          <w:lang w:eastAsia="ja-JP"/>
        </w:rPr>
        <w:t>¶</w:t>
      </w:r>
      <w:r w:rsidRPr="0035614B">
        <w:rPr>
          <w:rFonts w:asciiTheme="minorHAnsi" w:hAnsiTheme="minorHAnsi"/>
          <w:sz w:val="16"/>
          <w:lang w:eastAsia="ja-JP"/>
        </w:rPr>
        <w:t xml:space="preserve"> Such </w:t>
      </w:r>
      <w:r w:rsidRPr="0035614B">
        <w:rPr>
          <w:rFonts w:asciiTheme="minorHAnsi" w:hAnsiTheme="minorHAnsi"/>
          <w:sz w:val="16"/>
        </w:rPr>
        <w:t>a utopian image of the Mexican woman as a figure permanently</w:t>
      </w:r>
      <w:r w:rsidRPr="0035614B">
        <w:rPr>
          <w:rFonts w:asciiTheme="minorHAnsi" w:hAnsiTheme="minorHAnsi"/>
          <w:sz w:val="12"/>
        </w:rPr>
        <w:t>¶</w:t>
      </w:r>
      <w:r w:rsidRPr="0035614B">
        <w:rPr>
          <w:rFonts w:asciiTheme="minorHAnsi" w:hAnsiTheme="minorHAnsi"/>
          <w:sz w:val="16"/>
        </w:rPr>
        <w:t xml:space="preserve"> and ineluctably headed toward decline, always promising that</w:t>
      </w:r>
      <w:r w:rsidRPr="0035614B">
        <w:rPr>
          <w:rFonts w:asciiTheme="minorHAnsi" w:hAnsiTheme="minorHAnsi"/>
          <w:sz w:val="12"/>
        </w:rPr>
        <w:t>¶</w:t>
      </w:r>
      <w:r w:rsidRPr="0035614B">
        <w:rPr>
          <w:rFonts w:asciiTheme="minorHAnsi" w:hAnsiTheme="minorHAnsi"/>
          <w:sz w:val="16"/>
        </w:rPr>
        <w:t xml:space="preserve"> her labor power will be worth less than the cost of her own social</w:t>
      </w:r>
      <w:r w:rsidRPr="0035614B">
        <w:rPr>
          <w:rFonts w:asciiTheme="minorHAnsi" w:hAnsiTheme="minorHAnsi"/>
          <w:sz w:val="12"/>
        </w:rPr>
        <w:t>¶</w:t>
      </w:r>
      <w:r w:rsidRPr="0035614B">
        <w:rPr>
          <w:rFonts w:asciiTheme="minorHAnsi" w:hAnsiTheme="minorHAnsi"/>
          <w:sz w:val="16"/>
        </w:rPr>
        <w:t xml:space="preserve"> reproduction, evokes Benjamin’s elaboration of the fetish. Benjamin</w:t>
      </w:r>
      <w:r w:rsidRPr="0035614B">
        <w:rPr>
          <w:rFonts w:asciiTheme="minorHAnsi" w:hAnsiTheme="minorHAnsi"/>
          <w:sz w:val="12"/>
        </w:rPr>
        <w:t>¶</w:t>
      </w:r>
      <w:r w:rsidRPr="0035614B">
        <w:rPr>
          <w:rFonts w:asciiTheme="minorHAnsi" w:hAnsiTheme="minorHAnsi"/>
          <w:sz w:val="16"/>
        </w:rPr>
        <w:t xml:space="preserve"> renovated Marx’s analogy of the fetish as phantasmagoria to refer not</w:t>
      </w:r>
      <w:r w:rsidRPr="0035614B">
        <w:rPr>
          <w:rFonts w:asciiTheme="minorHAnsi" w:hAnsiTheme="minorHAnsi"/>
          <w:sz w:val="12"/>
        </w:rPr>
        <w:t>¶</w:t>
      </w:r>
      <w:r w:rsidRPr="0035614B">
        <w:rPr>
          <w:rFonts w:asciiTheme="minorHAnsi" w:hAnsiTheme="minorHAnsi"/>
          <w:sz w:val="16"/>
        </w:rPr>
        <w:t xml:space="preserve"> only to the social relations of the market</w:t>
      </w:r>
      <w:r w:rsidRPr="0035614B">
        <w:rPr>
          <w:rFonts w:asciiTheme="minorHAnsi" w:hAnsiTheme="minorHAnsi"/>
          <w:sz w:val="16"/>
          <w:lang w:eastAsia="ja-JP"/>
        </w:rPr>
        <w:t xml:space="preserve"> embedded in the commodity</w:t>
      </w:r>
      <w:r w:rsidRPr="0035614B">
        <w:rPr>
          <w:rFonts w:asciiTheme="minorHAnsi" w:hAnsiTheme="minorHAnsi"/>
          <w:sz w:val="12"/>
          <w:lang w:eastAsia="ja-JP"/>
        </w:rPr>
        <w:t>¶</w:t>
      </w:r>
      <w:r w:rsidRPr="0035614B">
        <w:rPr>
          <w:rFonts w:asciiTheme="minorHAnsi" w:hAnsiTheme="minorHAnsi"/>
          <w:sz w:val="16"/>
          <w:lang w:eastAsia="ja-JP"/>
        </w:rPr>
        <w:t xml:space="preserve"> but also to the social relations of representation that were sustained in</w:t>
      </w:r>
      <w:r w:rsidRPr="0035614B">
        <w:rPr>
          <w:rFonts w:asciiTheme="minorHAnsi" w:hAnsiTheme="minorHAnsi"/>
          <w:sz w:val="12"/>
          <w:lang w:eastAsia="ja-JP"/>
        </w:rPr>
        <w:t>¶</w:t>
      </w:r>
      <w:r w:rsidRPr="0035614B">
        <w:rPr>
          <w:rFonts w:asciiTheme="minorHAnsi" w:hAnsiTheme="minorHAnsi"/>
          <w:sz w:val="16"/>
          <w:lang w:eastAsia="ja-JP"/>
        </w:rPr>
        <w:t xml:space="preserve"> the commodity. According to Susan Buck-Morss (1989, 82), Benjamin’s</w:t>
      </w:r>
      <w:r w:rsidRPr="0035614B">
        <w:rPr>
          <w:rFonts w:asciiTheme="minorHAnsi" w:hAnsiTheme="minorHAnsi"/>
          <w:sz w:val="12"/>
          <w:lang w:eastAsia="ja-JP"/>
        </w:rPr>
        <w:t>¶</w:t>
      </w:r>
      <w:r w:rsidRPr="0035614B">
        <w:rPr>
          <w:rFonts w:asciiTheme="minorHAnsi" w:hAnsiTheme="minorHAnsi"/>
          <w:sz w:val="16"/>
          <w:lang w:eastAsia="ja-JP"/>
        </w:rPr>
        <w:t xml:space="preserve"> concern with “urban phantasmagoria was not so much the commodity-</w:t>
      </w:r>
      <w:r w:rsidRPr="0035614B">
        <w:rPr>
          <w:rFonts w:asciiTheme="minorHAnsi" w:hAnsiTheme="minorHAnsi"/>
          <w:sz w:val="12"/>
          <w:lang w:eastAsia="ja-JP"/>
        </w:rPr>
        <w:t>¶</w:t>
      </w:r>
      <w:r w:rsidRPr="0035614B">
        <w:rPr>
          <w:rFonts w:asciiTheme="minorHAnsi" w:hAnsiTheme="minorHAnsi"/>
          <w:sz w:val="16"/>
          <w:lang w:eastAsia="ja-JP"/>
        </w:rPr>
        <w:t xml:space="preserve"> in-the-market as the commodity-on-display.” Benjamin’s point is</w:t>
      </w:r>
      <w:r w:rsidRPr="0035614B">
        <w:rPr>
          <w:rFonts w:asciiTheme="minorHAnsi" w:hAnsiTheme="minorHAnsi"/>
          <w:sz w:val="12"/>
          <w:lang w:eastAsia="ja-JP"/>
        </w:rPr>
        <w:t>¶</w:t>
      </w:r>
      <w:r w:rsidRPr="0035614B">
        <w:rPr>
          <w:rFonts w:asciiTheme="minorHAnsi" w:hAnsiTheme="minorHAnsi"/>
          <w:sz w:val="16"/>
          <w:lang w:eastAsia="ja-JP"/>
        </w:rPr>
        <w:t xml:space="preserve"> that </w:t>
      </w:r>
      <w:r w:rsidRPr="0035614B">
        <w:rPr>
          <w:rFonts w:asciiTheme="minorHAnsi" w:hAnsiTheme="minorHAnsi"/>
          <w:sz w:val="16"/>
        </w:rPr>
        <w:t>the mechanics of representation are as critical to the creation of</w:t>
      </w:r>
      <w:r w:rsidRPr="0035614B">
        <w:rPr>
          <w:rFonts w:asciiTheme="minorHAnsi" w:hAnsiTheme="minorHAnsi"/>
          <w:sz w:val="12"/>
        </w:rPr>
        <w:t>¶</w:t>
      </w:r>
      <w:r w:rsidRPr="0035614B">
        <w:rPr>
          <w:rFonts w:asciiTheme="minorHAnsi" w:hAnsiTheme="minorHAnsi"/>
          <w:sz w:val="16"/>
        </w:rPr>
        <w:t xml:space="preserve"> value as the actual exchange of use values in the marketplace.</w:t>
      </w:r>
      <w:r w:rsidRPr="0035614B">
        <w:rPr>
          <w:rFonts w:asciiTheme="minorHAnsi" w:hAnsiTheme="minorHAnsi"/>
          <w:sz w:val="12"/>
        </w:rPr>
        <w:t>¶</w:t>
      </w:r>
      <w:r w:rsidRPr="0035614B">
        <w:rPr>
          <w:rFonts w:asciiTheme="minorHAnsi" w:hAnsiTheme="minorHAnsi"/>
          <w:sz w:val="16"/>
        </w:rPr>
        <w:t xml:space="preserve"> The fetish of the Mexican woman as waste-in-the-making offers</w:t>
      </w:r>
      <w:r w:rsidRPr="0035614B">
        <w:rPr>
          <w:rFonts w:asciiTheme="minorHAnsi" w:hAnsiTheme="minorHAnsi"/>
          <w:sz w:val="12"/>
        </w:rPr>
        <w:t>¶</w:t>
      </w:r>
      <w:r w:rsidRPr="0035614B">
        <w:rPr>
          <w:rFonts w:asciiTheme="minorHAnsi" w:hAnsiTheme="minorHAnsi"/>
          <w:sz w:val="16"/>
        </w:rPr>
        <w:t xml:space="preserve"> evidence for Benjamin’s view of the fetish as an entity “on display.”</w:t>
      </w:r>
      <w:r w:rsidRPr="0035614B">
        <w:rPr>
          <w:rFonts w:asciiTheme="minorHAnsi" w:hAnsiTheme="minorHAnsi"/>
          <w:sz w:val="12"/>
        </w:rPr>
        <w:t>¶</w:t>
      </w:r>
      <w:r w:rsidRPr="0035614B">
        <w:rPr>
          <w:rStyle w:val="StyleBoldUnderline"/>
          <w:rFonts w:asciiTheme="minorHAnsi" w:hAnsiTheme="minorHAnsi"/>
        </w:rPr>
        <w:t xml:space="preserve"> </w:t>
      </w:r>
      <w:r w:rsidRPr="0035614B">
        <w:rPr>
          <w:rStyle w:val="Emphasis"/>
          <w:rFonts w:asciiTheme="minorHAnsi" w:hAnsiTheme="minorHAnsi"/>
        </w:rPr>
        <w:t>As a figure of waste, she represents the possibility of a human existence</w:t>
      </w:r>
      <w:r w:rsidRPr="0035614B">
        <w:rPr>
          <w:rStyle w:val="Emphasis"/>
          <w:rFonts w:asciiTheme="minorHAnsi" w:hAnsiTheme="minorHAnsi"/>
          <w:b w:val="0"/>
          <w:sz w:val="12"/>
          <w:u w:val="none"/>
        </w:rPr>
        <w:t>¶</w:t>
      </w:r>
      <w:r w:rsidRPr="0035614B">
        <w:rPr>
          <w:rStyle w:val="Emphasis"/>
          <w:rFonts w:asciiTheme="minorHAnsi" w:hAnsiTheme="minorHAnsi"/>
        </w:rPr>
        <w:t xml:space="preserve"> that is</w:t>
      </w:r>
      <w:r w:rsidRPr="0035614B">
        <w:rPr>
          <w:rStyle w:val="StyleBoldUnderline"/>
          <w:rFonts w:asciiTheme="minorHAnsi" w:hAnsiTheme="minorHAnsi"/>
        </w:rPr>
        <w:t xml:space="preserve"> </w:t>
      </w:r>
      <w:r w:rsidRPr="0035614B">
        <w:rPr>
          <w:rFonts w:asciiTheme="minorHAnsi" w:hAnsiTheme="minorHAnsi"/>
          <w:sz w:val="16"/>
        </w:rPr>
        <w:t>perhaps really</w:t>
      </w:r>
      <w:r w:rsidRPr="0035614B">
        <w:rPr>
          <w:rStyle w:val="StyleBoldUnderline"/>
          <w:rFonts w:asciiTheme="minorHAnsi" w:hAnsiTheme="minorHAnsi"/>
        </w:rPr>
        <w:t xml:space="preserve"> </w:t>
      </w:r>
      <w:r w:rsidRPr="0035614B">
        <w:rPr>
          <w:rStyle w:val="Emphasis"/>
          <w:rFonts w:asciiTheme="minorHAnsi" w:hAnsiTheme="minorHAnsi"/>
        </w:rPr>
        <w:t>worthless, and this representation is valuable in and of itself.</w:t>
      </w:r>
      <w:r w:rsidRPr="0035614B">
        <w:rPr>
          <w:rFonts w:asciiTheme="minorHAnsi" w:hAnsiTheme="minorHAnsi"/>
          <w:sz w:val="16"/>
          <w:lang w:eastAsia="ja-JP"/>
        </w:rPr>
        <w:t xml:space="preserve"> If we really can see and believe in </w:t>
      </w:r>
      <w:r w:rsidRPr="0035614B">
        <w:rPr>
          <w:rFonts w:asciiTheme="minorHAnsi" w:hAnsiTheme="minorHAnsi"/>
          <w:sz w:val="16"/>
        </w:rPr>
        <w:t>her wasted</w:t>
      </w:r>
      <w:r w:rsidRPr="0035614B">
        <w:rPr>
          <w:rFonts w:asciiTheme="minorHAnsi" w:hAnsiTheme="minorHAnsi"/>
          <w:sz w:val="12"/>
        </w:rPr>
        <w:t>¶</w:t>
      </w:r>
      <w:r w:rsidRPr="0035614B">
        <w:rPr>
          <w:rFonts w:asciiTheme="minorHAnsi" w:hAnsiTheme="minorHAnsi"/>
          <w:sz w:val="16"/>
        </w:rPr>
        <w:t xml:space="preserve"> condition, then she opens up a number of valuable possibilities for</w:t>
      </w:r>
      <w:r w:rsidRPr="0035614B">
        <w:rPr>
          <w:rFonts w:asciiTheme="minorHAnsi" w:hAnsiTheme="minorHAnsi"/>
          <w:sz w:val="12"/>
        </w:rPr>
        <w:t>¶</w:t>
      </w:r>
      <w:r w:rsidRPr="0035614B">
        <w:rPr>
          <w:rFonts w:asciiTheme="minorHAnsi" w:hAnsiTheme="minorHAnsi"/>
          <w:sz w:val="16"/>
        </w:rPr>
        <w:t xml:space="preserve"> numerous people.</w:t>
      </w:r>
      <w:r w:rsidRPr="0035614B">
        <w:rPr>
          <w:rStyle w:val="StyleBoldUnderline"/>
          <w:rFonts w:asciiTheme="minorHAnsi" w:hAnsiTheme="minorHAnsi"/>
        </w:rPr>
        <w:t xml:space="preserve"> </w:t>
      </w:r>
      <w:r w:rsidRPr="0035614B">
        <w:rPr>
          <w:rStyle w:val="Emphasis"/>
          <w:rFonts w:asciiTheme="minorHAnsi" w:hAnsiTheme="minorHAnsi"/>
        </w:rPr>
        <w:t>For the managers of the maquiladora industry, her worthlessness means they can count on the temporary labor force</w:t>
      </w:r>
      <w:r w:rsidRPr="0035614B">
        <w:rPr>
          <w:rStyle w:val="Emphasis"/>
          <w:rFonts w:asciiTheme="minorHAnsi" w:hAnsiTheme="minorHAnsi"/>
          <w:b w:val="0"/>
          <w:sz w:val="12"/>
          <w:u w:val="none"/>
        </w:rPr>
        <w:t>¶</w:t>
      </w:r>
      <w:r w:rsidRPr="0035614B">
        <w:rPr>
          <w:rStyle w:val="Emphasis"/>
          <w:rFonts w:asciiTheme="minorHAnsi" w:hAnsiTheme="minorHAnsi"/>
        </w:rPr>
        <w:t xml:space="preserve"> that they need in order to remain competitive in a global system of</w:t>
      </w:r>
      <w:r w:rsidRPr="0035614B">
        <w:rPr>
          <w:rStyle w:val="Emphasis"/>
          <w:rFonts w:asciiTheme="minorHAnsi" w:hAnsiTheme="minorHAnsi"/>
          <w:b w:val="0"/>
          <w:sz w:val="12"/>
          <w:u w:val="none"/>
        </w:rPr>
        <w:t>¶</w:t>
      </w:r>
      <w:r w:rsidRPr="0035614B">
        <w:rPr>
          <w:rStyle w:val="Emphasis"/>
          <w:rFonts w:asciiTheme="minorHAnsi" w:hAnsiTheme="minorHAnsi"/>
        </w:rPr>
        <w:t xml:space="preserve"> flexible production. The image of the murder victims</w:t>
      </w:r>
      <w:r w:rsidRPr="0035614B">
        <w:rPr>
          <w:rStyle w:val="StyleBoldUnderline"/>
          <w:rFonts w:asciiTheme="minorHAnsi" w:hAnsiTheme="minorHAnsi"/>
        </w:rPr>
        <w:t>—</w:t>
      </w:r>
      <w:r w:rsidRPr="0035614B">
        <w:rPr>
          <w:rFonts w:asciiTheme="minorHAnsi" w:hAnsiTheme="minorHAnsi"/>
          <w:sz w:val="16"/>
        </w:rPr>
        <w:t>many of them</w:t>
      </w:r>
      <w:r w:rsidRPr="0035614B">
        <w:rPr>
          <w:rFonts w:asciiTheme="minorHAnsi" w:hAnsiTheme="minorHAnsi"/>
          <w:sz w:val="12"/>
        </w:rPr>
        <w:t>¶</w:t>
      </w:r>
      <w:r w:rsidRPr="0035614B">
        <w:rPr>
          <w:rFonts w:asciiTheme="minorHAnsi" w:hAnsiTheme="minorHAnsi"/>
          <w:sz w:val="16"/>
        </w:rPr>
        <w:t xml:space="preserve"> former maquila employees abducted on their commutes between</w:t>
      </w:r>
      <w:r w:rsidRPr="0035614B">
        <w:rPr>
          <w:rFonts w:asciiTheme="minorHAnsi" w:hAnsiTheme="minorHAnsi"/>
          <w:sz w:val="12"/>
        </w:rPr>
        <w:t>¶</w:t>
      </w:r>
      <w:r w:rsidRPr="0035614B">
        <w:rPr>
          <w:rFonts w:asciiTheme="minorHAnsi" w:hAnsiTheme="minorHAnsi"/>
          <w:sz w:val="16"/>
        </w:rPr>
        <w:t xml:space="preserve"> home and work—</w:t>
      </w:r>
      <w:r w:rsidRPr="0035614B">
        <w:rPr>
          <w:rStyle w:val="Emphasis"/>
          <w:rFonts w:asciiTheme="minorHAnsi" w:hAnsiTheme="minorHAnsi"/>
        </w:rPr>
        <w:t>also represents value for the industry as cultural</w:t>
      </w:r>
      <w:r w:rsidRPr="0035614B">
        <w:rPr>
          <w:rStyle w:val="Emphasis"/>
          <w:rFonts w:asciiTheme="minorHAnsi" w:hAnsiTheme="minorHAnsi"/>
          <w:b w:val="0"/>
          <w:sz w:val="12"/>
          <w:u w:val="none"/>
        </w:rPr>
        <w:t>¶</w:t>
      </w:r>
      <w:r w:rsidRPr="0035614B">
        <w:rPr>
          <w:rStyle w:val="Emphasis"/>
          <w:rFonts w:asciiTheme="minorHAnsi" w:hAnsiTheme="minorHAnsi"/>
        </w:rPr>
        <w:t xml:space="preserve"> victims. </w:t>
      </w:r>
      <w:r w:rsidRPr="0035614B">
        <w:rPr>
          <w:rFonts w:asciiTheme="minorHAnsi" w:hAnsiTheme="minorHAnsi"/>
          <w:sz w:val="16"/>
        </w:rPr>
        <w:t>Through the descriptions of Mexican cultural violence,</w:t>
      </w:r>
      <w:r w:rsidRPr="0035614B">
        <w:rPr>
          <w:rFonts w:asciiTheme="minorHAnsi" w:hAnsiTheme="minorHAnsi"/>
          <w:sz w:val="12"/>
        </w:rPr>
        <w:t>¶</w:t>
      </w:r>
      <w:r w:rsidRPr="0035614B">
        <w:rPr>
          <w:rFonts w:asciiTheme="minorHAnsi" w:hAnsiTheme="minorHAnsi"/>
          <w:sz w:val="16"/>
        </w:rPr>
        <w:t xml:space="preserve"> jealous machismo, and female sexuality, maquiladora exculpation</w:t>
      </w:r>
      <w:r w:rsidRPr="0035614B">
        <w:rPr>
          <w:rFonts w:asciiTheme="minorHAnsi" w:hAnsiTheme="minorHAnsi"/>
          <w:sz w:val="12"/>
        </w:rPr>
        <w:t>¶</w:t>
      </w:r>
      <w:r w:rsidRPr="0035614B">
        <w:rPr>
          <w:rFonts w:asciiTheme="minorHAnsi" w:hAnsiTheme="minorHAnsi"/>
          <w:sz w:val="16"/>
        </w:rPr>
        <w:t xml:space="preserve"> finds its backing.</w:t>
      </w:r>
      <w:r w:rsidRPr="0035614B">
        <w:rPr>
          <w:rFonts w:asciiTheme="minorHAnsi" w:hAnsiTheme="minorHAnsi"/>
          <w:sz w:val="16"/>
          <w:lang w:eastAsia="ja-JP"/>
        </w:rPr>
        <w:t xml:space="preserve"> </w:t>
      </w:r>
      <w:r w:rsidRPr="0035614B">
        <w:rPr>
          <w:rStyle w:val="Emphasis"/>
          <w:rFonts w:asciiTheme="minorHAnsi" w:hAnsiTheme="minorHAnsi"/>
        </w:rPr>
        <w:t>No degree of investment in public infrastructure</w:t>
      </w:r>
      <w:r w:rsidRPr="0035614B">
        <w:rPr>
          <w:rStyle w:val="Emphasis"/>
          <w:rFonts w:asciiTheme="minorHAnsi" w:hAnsiTheme="minorHAnsi"/>
          <w:b w:val="0"/>
          <w:sz w:val="12"/>
          <w:u w:val="none"/>
        </w:rPr>
        <w:t>¶</w:t>
      </w:r>
      <w:r w:rsidRPr="0035614B">
        <w:rPr>
          <w:rStyle w:val="Emphasis"/>
          <w:rFonts w:asciiTheme="minorHAnsi" w:hAnsiTheme="minorHAnsi"/>
        </w:rPr>
        <w:t xml:space="preserve"> to improve transportation routes, finance lighting on streets, boost</w:t>
      </w:r>
      <w:r w:rsidRPr="0035614B">
        <w:rPr>
          <w:rStyle w:val="Emphasis"/>
          <w:rFonts w:asciiTheme="minorHAnsi" w:hAnsiTheme="minorHAnsi"/>
          <w:b w:val="0"/>
          <w:sz w:val="12"/>
          <w:u w:val="none"/>
        </w:rPr>
        <w:t>¶</w:t>
      </w:r>
      <w:r w:rsidRPr="0035614B">
        <w:rPr>
          <w:rStyle w:val="Emphasis"/>
          <w:rFonts w:asciiTheme="minorHAnsi" w:hAnsiTheme="minorHAnsi"/>
        </w:rPr>
        <w:t xml:space="preserve"> public security, or hold seminars in the workplace will make any</w:t>
      </w:r>
      <w:r w:rsidRPr="0035614B">
        <w:rPr>
          <w:rStyle w:val="Emphasis"/>
          <w:rFonts w:asciiTheme="minorHAnsi" w:hAnsiTheme="minorHAnsi"/>
          <w:b w:val="0"/>
          <w:sz w:val="12"/>
          <w:u w:val="none"/>
        </w:rPr>
        <w:t>¶</w:t>
      </w:r>
      <w:r w:rsidRPr="0035614B">
        <w:rPr>
          <w:rStyle w:val="Emphasis"/>
          <w:rFonts w:asciiTheme="minorHAnsi" w:hAnsiTheme="minorHAnsi"/>
        </w:rPr>
        <w:t xml:space="preserve"> difference</w:t>
      </w:r>
      <w:r w:rsidRPr="0035614B">
        <w:rPr>
          <w:rFonts w:asciiTheme="minorHAnsi" w:hAnsiTheme="minorHAnsi"/>
          <w:u w:val="single"/>
          <w:lang w:eastAsia="ja-JP"/>
        </w:rPr>
        <w:t xml:space="preserve">. </w:t>
      </w:r>
      <w:r w:rsidRPr="0035614B">
        <w:rPr>
          <w:rFonts w:asciiTheme="minorHAnsi" w:hAnsiTheme="minorHAnsi"/>
          <w:sz w:val="16"/>
        </w:rPr>
        <w:t>Others can also benefit from the widespread and believable</w:t>
      </w:r>
      <w:r w:rsidRPr="0035614B">
        <w:rPr>
          <w:rFonts w:asciiTheme="minorHAnsi" w:hAnsiTheme="minorHAnsi"/>
          <w:sz w:val="12"/>
        </w:rPr>
        <w:t>¶</w:t>
      </w:r>
      <w:r w:rsidRPr="0035614B">
        <w:rPr>
          <w:rFonts w:asciiTheme="minorHAnsi" w:hAnsiTheme="minorHAnsi"/>
          <w:sz w:val="16"/>
        </w:rPr>
        <w:t xml:space="preserve"> representation of the Mexican woman as waste-in-the-making.</w:t>
      </w:r>
      <w:r w:rsidRPr="0035614B">
        <w:rPr>
          <w:rFonts w:asciiTheme="minorHAnsi" w:hAnsiTheme="minorHAnsi"/>
          <w:sz w:val="12"/>
        </w:rPr>
        <w:t>¶</w:t>
      </w:r>
      <w:r w:rsidRPr="0035614B">
        <w:rPr>
          <w:rFonts w:asciiTheme="minorHAnsi" w:hAnsiTheme="minorHAnsi"/>
          <w:sz w:val="16"/>
        </w:rPr>
        <w:t xml:space="preserve"> The perpetrators of serial murders, domestic violence, and random</w:t>
      </w:r>
      <w:r w:rsidRPr="0035614B">
        <w:rPr>
          <w:rFonts w:asciiTheme="minorHAnsi" w:hAnsiTheme="minorHAnsi"/>
          <w:sz w:val="12"/>
        </w:rPr>
        <w:t>¶</w:t>
      </w:r>
      <w:r w:rsidRPr="0035614B">
        <w:rPr>
          <w:rFonts w:asciiTheme="minorHAnsi" w:hAnsiTheme="minorHAnsi"/>
          <w:sz w:val="16"/>
        </w:rPr>
        <w:t xml:space="preserve"> violence against women can </w:t>
      </w:r>
      <w:r w:rsidRPr="0035614B">
        <w:rPr>
          <w:rFonts w:asciiTheme="minorHAnsi" w:hAnsiTheme="minorHAnsi"/>
          <w:sz w:val="16"/>
        </w:rPr>
        <w:lastRenderedPageBreak/>
        <w:t>count on a lack of public outrage and</w:t>
      </w:r>
      <w:r w:rsidRPr="0035614B">
        <w:rPr>
          <w:rFonts w:asciiTheme="minorHAnsi" w:hAnsiTheme="minorHAnsi"/>
          <w:sz w:val="12"/>
        </w:rPr>
        <w:t>¶</w:t>
      </w:r>
      <w:r w:rsidRPr="0035614B">
        <w:rPr>
          <w:rFonts w:asciiTheme="minorHAnsi" w:hAnsiTheme="minorHAnsi"/>
          <w:sz w:val="16"/>
        </w:rPr>
        <w:t xml:space="preserve"> on official insouciance with regard to their capture. And the city and</w:t>
      </w:r>
      <w:r w:rsidRPr="0035614B">
        <w:rPr>
          <w:rFonts w:asciiTheme="minorHAnsi" w:hAnsiTheme="minorHAnsi"/>
          <w:sz w:val="12"/>
        </w:rPr>
        <w:t>¶</w:t>
      </w:r>
      <w:r w:rsidRPr="0035614B">
        <w:rPr>
          <w:rFonts w:asciiTheme="minorHAnsi" w:hAnsiTheme="minorHAnsi"/>
          <w:sz w:val="16"/>
        </w:rPr>
        <w:t xml:space="preserve"> state officials in Chihuahua who are concerned about their political</w:t>
      </w:r>
      <w:r w:rsidRPr="0035614B">
        <w:rPr>
          <w:rFonts w:asciiTheme="minorHAnsi" w:hAnsiTheme="minorHAnsi"/>
          <w:sz w:val="12"/>
        </w:rPr>
        <w:t>¶</w:t>
      </w:r>
      <w:r w:rsidRPr="0035614B">
        <w:rPr>
          <w:rFonts w:asciiTheme="minorHAnsi" w:hAnsiTheme="minorHAnsi"/>
          <w:sz w:val="16"/>
        </w:rPr>
        <w:t xml:space="preserve"> careers under the public scrutiny of their effectiveness in curbing</w:t>
      </w:r>
      <w:r w:rsidRPr="0035614B">
        <w:rPr>
          <w:rFonts w:asciiTheme="minorHAnsi" w:hAnsiTheme="minorHAnsi"/>
          <w:sz w:val="12"/>
        </w:rPr>
        <w:t>¶</w:t>
      </w:r>
      <w:r w:rsidRPr="0035614B">
        <w:rPr>
          <w:rFonts w:asciiTheme="minorHAnsi" w:hAnsiTheme="minorHAnsi"/>
          <w:sz w:val="16"/>
        </w:rPr>
        <w:t xml:space="preserve"> crime can defer responsibility</w:t>
      </w:r>
      <w:r w:rsidRPr="0035614B">
        <w:rPr>
          <w:rStyle w:val="Emphasis"/>
          <w:rFonts w:asciiTheme="minorHAnsi" w:hAnsiTheme="minorHAnsi"/>
        </w:rPr>
        <w:t>. The stories of this wasting and wasted figure must always be told</w:t>
      </w:r>
      <w:r w:rsidRPr="0035614B">
        <w:rPr>
          <w:rStyle w:val="Emphasis"/>
          <w:rFonts w:asciiTheme="minorHAnsi" w:hAnsiTheme="minorHAnsi"/>
          <w:b w:val="0"/>
          <w:sz w:val="12"/>
          <w:u w:val="none"/>
        </w:rPr>
        <w:t>¶</w:t>
      </w:r>
      <w:r w:rsidRPr="0035614B">
        <w:rPr>
          <w:rStyle w:val="Emphasis"/>
          <w:rFonts w:asciiTheme="minorHAnsi" w:hAnsiTheme="minorHAnsi"/>
        </w:rPr>
        <w:t xml:space="preserve"> since</w:t>
      </w:r>
      <w:r w:rsidRPr="0035614B">
        <w:rPr>
          <w:rFonts w:asciiTheme="minorHAnsi" w:hAnsiTheme="minorHAnsi"/>
          <w:sz w:val="16"/>
          <w:lang w:eastAsia="ja-JP"/>
        </w:rPr>
        <w:t xml:space="preserve">, to adapt Butler’s calculation to my purposes, </w:t>
      </w:r>
      <w:r w:rsidRPr="0035614B">
        <w:rPr>
          <w:rStyle w:val="Emphasis"/>
          <w:rFonts w:asciiTheme="minorHAnsi" w:hAnsiTheme="minorHAnsi"/>
        </w:rPr>
        <w:t>the naming of her</w:t>
      </w:r>
      <w:r w:rsidRPr="0035614B">
        <w:rPr>
          <w:rStyle w:val="Emphasis"/>
          <w:rFonts w:asciiTheme="minorHAnsi" w:hAnsiTheme="minorHAnsi"/>
          <w:b w:val="0"/>
          <w:sz w:val="12"/>
          <w:u w:val="none"/>
        </w:rPr>
        <w:t>¶</w:t>
      </w:r>
      <w:r w:rsidRPr="0035614B">
        <w:rPr>
          <w:rStyle w:val="Emphasis"/>
          <w:rFonts w:asciiTheme="minorHAnsi" w:hAnsiTheme="minorHAnsi"/>
        </w:rPr>
        <w:t xml:space="preserve"> as waste is also “the repeated inculcation of the norm”</w:t>
      </w:r>
      <w:r w:rsidRPr="0035614B">
        <w:rPr>
          <w:rFonts w:asciiTheme="minorHAnsi" w:hAnsiTheme="minorHAnsi"/>
          <w:sz w:val="16"/>
          <w:lang w:eastAsia="ja-JP"/>
        </w:rPr>
        <w:t xml:space="preserve"> (Butler 1993,</w:t>
      </w:r>
      <w:r w:rsidRPr="0035614B">
        <w:rPr>
          <w:rFonts w:asciiTheme="minorHAnsi" w:hAnsiTheme="minorHAnsi"/>
          <w:sz w:val="12"/>
          <w:lang w:eastAsia="ja-JP"/>
        </w:rPr>
        <w:t>¶</w:t>
      </w:r>
      <w:r w:rsidRPr="0035614B">
        <w:rPr>
          <w:rFonts w:asciiTheme="minorHAnsi" w:hAnsiTheme="minorHAnsi"/>
          <w:sz w:val="16"/>
          <w:lang w:eastAsia="ja-JP"/>
        </w:rPr>
        <w:t xml:space="preserve"> 8). </w:t>
      </w:r>
      <w:r w:rsidRPr="0035614B">
        <w:rPr>
          <w:rStyle w:val="Emphasis"/>
          <w:rFonts w:asciiTheme="minorHAnsi" w:hAnsiTheme="minorHAnsi"/>
        </w:rPr>
        <w:t>The repetitive telling of the wasting woman in the turnover and</w:t>
      </w:r>
      <w:r w:rsidRPr="0035614B">
        <w:rPr>
          <w:rStyle w:val="Emphasis"/>
          <w:rFonts w:asciiTheme="minorHAnsi" w:hAnsiTheme="minorHAnsi"/>
          <w:b w:val="0"/>
          <w:sz w:val="12"/>
          <w:u w:val="none"/>
        </w:rPr>
        <w:t>¶</w:t>
      </w:r>
      <w:r w:rsidRPr="0035614B">
        <w:rPr>
          <w:rStyle w:val="Emphasis"/>
          <w:rFonts w:asciiTheme="minorHAnsi" w:hAnsiTheme="minorHAnsi"/>
        </w:rPr>
        <w:t xml:space="preserve"> murder stories is requisite because of her ambiguity: the waste is never</w:t>
      </w:r>
      <w:r w:rsidRPr="0035614B">
        <w:rPr>
          <w:rStyle w:val="Emphasis"/>
          <w:rFonts w:asciiTheme="minorHAnsi" w:hAnsiTheme="minorHAnsi"/>
          <w:b w:val="0"/>
          <w:sz w:val="12"/>
          <w:u w:val="none"/>
        </w:rPr>
        <w:t>¶</w:t>
      </w:r>
      <w:r w:rsidRPr="0035614B">
        <w:rPr>
          <w:rStyle w:val="Emphasis"/>
          <w:rFonts w:asciiTheme="minorHAnsi" w:hAnsiTheme="minorHAnsi"/>
        </w:rPr>
        <w:t xml:space="preserve"> stable or complete</w:t>
      </w:r>
      <w:r w:rsidRPr="0035614B">
        <w:rPr>
          <w:rStyle w:val="StyleBoldUnderline"/>
          <w:rFonts w:asciiTheme="minorHAnsi" w:hAnsiTheme="minorHAnsi"/>
        </w:rPr>
        <w:t>. The possibility of her value—of fingers still flexible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or of a murdered young woman who was cherished by many—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lurks in the background, and so the sorting continues as we search for</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evidence of the wasted value. </w:t>
      </w:r>
      <w:r w:rsidRPr="0035614B">
        <w:rPr>
          <w:rFonts w:asciiTheme="minorHAnsi" w:hAnsiTheme="minorHAnsi"/>
          <w:sz w:val="16"/>
        </w:rPr>
        <w:t>Her dialectic constitution is suspended</w:t>
      </w:r>
      <w:r w:rsidRPr="0035614B">
        <w:rPr>
          <w:rFonts w:asciiTheme="minorHAnsi" w:hAnsiTheme="minorHAnsi"/>
          <w:sz w:val="12"/>
        </w:rPr>
        <w:t>¶</w:t>
      </w:r>
      <w:r w:rsidRPr="0035614B">
        <w:rPr>
          <w:rFonts w:asciiTheme="minorHAnsi" w:hAnsiTheme="minorHAnsi"/>
          <w:sz w:val="16"/>
        </w:rPr>
        <w:t xml:space="preserve"> through the pitting of the two antithetical conditions that she invariably</w:t>
      </w:r>
      <w:r w:rsidRPr="0035614B">
        <w:rPr>
          <w:rFonts w:asciiTheme="minorHAnsi" w:hAnsiTheme="minorHAnsi"/>
          <w:sz w:val="12"/>
        </w:rPr>
        <w:t>¶</w:t>
      </w:r>
      <w:r w:rsidRPr="0035614B">
        <w:rPr>
          <w:rFonts w:asciiTheme="minorHAnsi" w:hAnsiTheme="minorHAnsi"/>
          <w:sz w:val="16"/>
        </w:rPr>
        <w:t xml:space="preserve"> embodies.</w:t>
      </w:r>
      <w:r w:rsidRPr="0035614B">
        <w:rPr>
          <w:rFonts w:asciiTheme="minorHAnsi" w:hAnsiTheme="minorHAnsi"/>
          <w:u w:val="single"/>
          <w:lang w:eastAsia="ja-JP"/>
        </w:rPr>
        <w:t xml:space="preserve"> </w:t>
      </w:r>
      <w:r w:rsidRPr="0035614B">
        <w:rPr>
          <w:rFonts w:asciiTheme="minorHAnsi" w:hAnsiTheme="minorHAnsi"/>
          <w:sz w:val="16"/>
        </w:rPr>
        <w:t>We find this dialectic condition through the questions</w:t>
      </w:r>
      <w:r w:rsidRPr="0035614B">
        <w:rPr>
          <w:rFonts w:asciiTheme="minorHAnsi" w:hAnsiTheme="minorHAnsi"/>
          <w:sz w:val="12"/>
        </w:rPr>
        <w:t>¶</w:t>
      </w:r>
      <w:r w:rsidRPr="0035614B">
        <w:rPr>
          <w:rFonts w:asciiTheme="minorHAnsi" w:hAnsiTheme="minorHAnsi"/>
          <w:sz w:val="16"/>
        </w:rPr>
        <w:t xml:space="preserve"> that ask, Is she worthy of our concern? Are her fingers nimble or stiff,</w:t>
      </w:r>
      <w:r w:rsidRPr="0035614B">
        <w:rPr>
          <w:rFonts w:asciiTheme="minorHAnsi" w:hAnsiTheme="minorHAnsi"/>
          <w:sz w:val="12"/>
        </w:rPr>
        <w:t>¶</w:t>
      </w:r>
      <w:r w:rsidRPr="0035614B">
        <w:rPr>
          <w:rFonts w:asciiTheme="minorHAnsi" w:hAnsiTheme="minorHAnsi"/>
          <w:sz w:val="16"/>
        </w:rPr>
        <w:t xml:space="preserve"> her attitude pliant or angry, her habits chaste or wild? Through the</w:t>
      </w:r>
      <w:r w:rsidRPr="0035614B">
        <w:rPr>
          <w:rFonts w:asciiTheme="minorHAnsi" w:hAnsiTheme="minorHAnsi"/>
          <w:sz w:val="12"/>
        </w:rPr>
        <w:t>¶</w:t>
      </w:r>
      <w:r w:rsidRPr="0035614B">
        <w:rPr>
          <w:rFonts w:asciiTheme="minorHAnsi" w:hAnsiTheme="minorHAnsi"/>
          <w:sz w:val="16"/>
        </w:rPr>
        <w:t xml:space="preserve"> posing of such questions, her ambiguity is sorted as if it were always</w:t>
      </w:r>
      <w:r w:rsidRPr="0035614B">
        <w:rPr>
          <w:rFonts w:asciiTheme="minorHAnsi" w:hAnsiTheme="minorHAnsi"/>
          <w:sz w:val="12"/>
        </w:rPr>
        <w:t>¶</w:t>
      </w:r>
      <w:r w:rsidRPr="0035614B">
        <w:rPr>
          <w:rFonts w:asciiTheme="minorHAnsi" w:hAnsiTheme="minorHAnsi"/>
          <w:sz w:val="16"/>
        </w:rPr>
        <w:t xml:space="preserve"> present for the sorting. Meanwhile, she hangs in the balance.</w:t>
      </w:r>
    </w:p>
    <w:p w:rsidR="00952633" w:rsidRPr="0035614B" w:rsidRDefault="00952633" w:rsidP="00952633">
      <w:pPr>
        <w:widowControl w:val="0"/>
        <w:autoSpaceDE w:val="0"/>
        <w:autoSpaceDN w:val="0"/>
        <w:adjustRightInd w:val="0"/>
        <w:rPr>
          <w:rFonts w:asciiTheme="minorHAnsi" w:hAnsiTheme="minorHAnsi"/>
          <w:sz w:val="16"/>
        </w:rPr>
      </w:pPr>
    </w:p>
    <w:p w:rsidR="00D50085" w:rsidRPr="0035614B" w:rsidRDefault="00D50085" w:rsidP="00D50085">
      <w:pPr>
        <w:pStyle w:val="Heading3"/>
        <w:rPr>
          <w:rFonts w:asciiTheme="minorHAnsi" w:hAnsiTheme="minorHAnsi"/>
          <w:lang w:eastAsia="ja-JP"/>
        </w:rPr>
      </w:pPr>
      <w:r w:rsidRPr="0035614B">
        <w:rPr>
          <w:rFonts w:asciiTheme="minorHAnsi" w:hAnsiTheme="minorHAnsi"/>
          <w:lang w:eastAsia="ja-JP"/>
        </w:rPr>
        <w:lastRenderedPageBreak/>
        <w:t>Wasting DA</w:t>
      </w:r>
    </w:p>
    <w:p w:rsidR="00D50085" w:rsidRPr="0035614B" w:rsidRDefault="00D50085" w:rsidP="00D50085">
      <w:pPr>
        <w:pStyle w:val="Heading4"/>
        <w:rPr>
          <w:rFonts w:asciiTheme="minorHAnsi" w:hAnsiTheme="minorHAnsi"/>
        </w:rPr>
      </w:pPr>
      <w:r w:rsidRPr="0035614B">
        <w:rPr>
          <w:rFonts w:asciiTheme="minorHAnsi" w:hAnsiTheme="minorHAnsi"/>
        </w:rPr>
        <w:t>Their “neutral” view of labor obscures the fact that gender marks women as disposable workers who can only lose worth over time.</w:t>
      </w:r>
      <w:r w:rsidRPr="0035614B">
        <w:rPr>
          <w:rFonts w:asciiTheme="minorHAnsi" w:hAnsiTheme="minorHAnsi"/>
        </w:rPr>
        <w:br/>
      </w:r>
    </w:p>
    <w:p w:rsidR="00D50085" w:rsidRPr="0035614B" w:rsidRDefault="00D50085" w:rsidP="00D50085">
      <w:pPr>
        <w:rPr>
          <w:rFonts w:asciiTheme="minorHAnsi" w:hAnsiTheme="minorHAnsi"/>
        </w:rPr>
      </w:pPr>
      <w:r w:rsidRPr="0035614B">
        <w:rPr>
          <w:rStyle w:val="StyleStyleBold12pt"/>
          <w:rFonts w:asciiTheme="minorHAnsi" w:hAnsiTheme="minorHAnsi"/>
        </w:rPr>
        <w:t xml:space="preserve">Wright 11 ( Melissa W. Spring 2011. </w:t>
      </w:r>
      <w:r w:rsidRPr="0035614B">
        <w:rPr>
          <w:rFonts w:asciiTheme="minorHAnsi" w:hAnsiTheme="minorHAnsi"/>
        </w:rPr>
        <w:t>Disposable Women</w:t>
      </w:r>
      <w:r w:rsidRPr="0035614B">
        <w:rPr>
          <w:rFonts w:asciiTheme="minorHAnsi" w:hAnsiTheme="minorHAnsi"/>
          <w:sz w:val="12"/>
        </w:rPr>
        <w:t xml:space="preserve">¶ </w:t>
      </w:r>
      <w:r w:rsidRPr="0035614B">
        <w:rPr>
          <w:rFonts w:asciiTheme="minorHAnsi" w:hAnsiTheme="minorHAnsi"/>
        </w:rPr>
        <w:t>and Other Myths of</w:t>
      </w:r>
      <w:r w:rsidRPr="0035614B">
        <w:rPr>
          <w:rFonts w:asciiTheme="minorHAnsi" w:hAnsiTheme="minorHAnsi"/>
          <w:sz w:val="12"/>
        </w:rPr>
        <w:t xml:space="preserve">¶ </w:t>
      </w:r>
      <w:r w:rsidRPr="0035614B">
        <w:rPr>
          <w:rFonts w:asciiTheme="minorHAnsi" w:hAnsiTheme="minorHAnsi"/>
        </w:rPr>
        <w:t xml:space="preserve">Global Capitalism. Departments of Geography and Women’s Studies, Pennsylvania State University. p.87) </w:t>
      </w:r>
    </w:p>
    <w:p w:rsidR="00D50085" w:rsidRPr="0035614B" w:rsidRDefault="00D50085" w:rsidP="00D50085">
      <w:pPr>
        <w:widowControl w:val="0"/>
        <w:autoSpaceDE w:val="0"/>
        <w:autoSpaceDN w:val="0"/>
        <w:adjustRightInd w:val="0"/>
        <w:rPr>
          <w:rFonts w:asciiTheme="minorHAnsi" w:hAnsiTheme="minorHAnsi"/>
          <w:u w:val="single"/>
          <w:lang w:eastAsia="ja-JP"/>
        </w:rPr>
      </w:pPr>
    </w:p>
    <w:p w:rsidR="00D50085" w:rsidRPr="0035614B" w:rsidRDefault="00D50085" w:rsidP="00D50085">
      <w:pPr>
        <w:widowControl w:val="0"/>
        <w:autoSpaceDE w:val="0"/>
        <w:autoSpaceDN w:val="0"/>
        <w:adjustRightInd w:val="0"/>
        <w:rPr>
          <w:rFonts w:asciiTheme="minorHAnsi" w:hAnsiTheme="minorHAnsi"/>
          <w:sz w:val="16"/>
          <w:lang w:eastAsia="ja-JP"/>
        </w:rPr>
      </w:pPr>
      <w:r w:rsidRPr="0035614B">
        <w:rPr>
          <w:rFonts w:asciiTheme="minorHAnsi" w:hAnsiTheme="minorHAnsi"/>
          <w:sz w:val="16"/>
          <w:lang w:eastAsia="ja-JP"/>
        </w:rPr>
        <w:t>“Turnover” refers to the coming and going of workers into and</w:t>
      </w:r>
      <w:r w:rsidR="00681A66" w:rsidRPr="0035614B">
        <w:rPr>
          <w:rFonts w:asciiTheme="minorHAnsi" w:hAnsiTheme="minorHAnsi"/>
          <w:sz w:val="12"/>
          <w:lang w:eastAsia="ja-JP"/>
        </w:rPr>
        <w:t>¶</w:t>
      </w:r>
      <w:r w:rsidRPr="0035614B">
        <w:rPr>
          <w:rFonts w:asciiTheme="minorHAnsi" w:hAnsiTheme="minorHAnsi"/>
          <w:sz w:val="16"/>
          <w:lang w:eastAsia="ja-JP"/>
        </w:rPr>
        <w:t xml:space="preserve"> out of jobs, and it often comes up during interviews in relation to the</w:t>
      </w:r>
      <w:r w:rsidR="00681A66" w:rsidRPr="0035614B">
        <w:rPr>
          <w:rFonts w:asciiTheme="minorHAnsi" w:hAnsiTheme="minorHAnsi"/>
          <w:sz w:val="12"/>
          <w:lang w:eastAsia="ja-JP"/>
        </w:rPr>
        <w:t>¶</w:t>
      </w:r>
      <w:r w:rsidRPr="0035614B">
        <w:rPr>
          <w:rFonts w:asciiTheme="minorHAnsi" w:hAnsiTheme="minorHAnsi"/>
          <w:sz w:val="16"/>
          <w:lang w:eastAsia="ja-JP"/>
        </w:rPr>
        <w:t xml:space="preserve"> problem of worker unreliability. Industry analysts and administrators</w:t>
      </w:r>
      <w:r w:rsidR="00681A66" w:rsidRPr="0035614B">
        <w:rPr>
          <w:rFonts w:asciiTheme="minorHAnsi" w:hAnsiTheme="minorHAnsi"/>
          <w:sz w:val="12"/>
          <w:lang w:eastAsia="ja-JP"/>
        </w:rPr>
        <w:t>¶</w:t>
      </w:r>
      <w:r w:rsidRPr="0035614B">
        <w:rPr>
          <w:rFonts w:asciiTheme="minorHAnsi" w:hAnsiTheme="minorHAnsi"/>
          <w:sz w:val="16"/>
          <w:lang w:eastAsia="ja-JP"/>
        </w:rPr>
        <w:t xml:space="preserve"> cite turnover as an impediment to a complete transformation of the</w:t>
      </w:r>
      <w:r w:rsidR="00681A66" w:rsidRPr="0035614B">
        <w:rPr>
          <w:rFonts w:asciiTheme="minorHAnsi" w:hAnsiTheme="minorHAnsi"/>
          <w:sz w:val="12"/>
          <w:lang w:eastAsia="ja-JP"/>
        </w:rPr>
        <w:t>¶</w:t>
      </w:r>
      <w:r w:rsidRPr="0035614B">
        <w:rPr>
          <w:rFonts w:asciiTheme="minorHAnsi" w:hAnsiTheme="minorHAnsi"/>
          <w:sz w:val="16"/>
          <w:lang w:eastAsia="ja-JP"/>
        </w:rPr>
        <w:t xml:space="preserve"> maquila sector from a low-skilled and labor-intensive industry to one</w:t>
      </w:r>
      <w:r w:rsidR="00681A66" w:rsidRPr="0035614B">
        <w:rPr>
          <w:rFonts w:asciiTheme="minorHAnsi" w:hAnsiTheme="minorHAnsi"/>
          <w:sz w:val="12"/>
          <w:lang w:eastAsia="ja-JP"/>
        </w:rPr>
        <w:t>¶</w:t>
      </w:r>
      <w:r w:rsidRPr="0035614B">
        <w:rPr>
          <w:rFonts w:asciiTheme="minorHAnsi" w:hAnsiTheme="minorHAnsi"/>
          <w:sz w:val="16"/>
          <w:lang w:eastAsia="ja-JP"/>
        </w:rPr>
        <w:t xml:space="preserve"> with more sophisticated procedures staffed by highly skilled workers</w:t>
      </w:r>
      <w:r w:rsidR="00681A66" w:rsidRPr="0035614B">
        <w:rPr>
          <w:rFonts w:asciiTheme="minorHAnsi" w:hAnsiTheme="minorHAnsi"/>
          <w:sz w:val="12"/>
          <w:lang w:eastAsia="ja-JP"/>
        </w:rPr>
        <w:t>¶</w:t>
      </w:r>
      <w:r w:rsidRPr="0035614B">
        <w:rPr>
          <w:rFonts w:asciiTheme="minorHAnsi" w:hAnsiTheme="minorHAnsi"/>
          <w:sz w:val="16"/>
          <w:lang w:eastAsia="ja-JP"/>
        </w:rPr>
        <w:t xml:space="preserve"> (see Villalobos, Beruvides, and Hutchinson 1997</w:t>
      </w:r>
      <w:r w:rsidRPr="0035614B">
        <w:rPr>
          <w:rFonts w:asciiTheme="minorHAnsi" w:hAnsiTheme="minorHAnsi"/>
          <w:u w:val="single"/>
          <w:lang w:eastAsia="ja-JP"/>
        </w:rPr>
        <w:t xml:space="preserve">). </w:t>
      </w:r>
      <w:r w:rsidRPr="0035614B">
        <w:rPr>
          <w:rFonts w:asciiTheme="minorHAnsi" w:hAnsiTheme="minorHAnsi"/>
          <w:sz w:val="16"/>
        </w:rPr>
        <w:t>Workers who</w:t>
      </w:r>
      <w:r w:rsidR="00681A66" w:rsidRPr="0035614B">
        <w:rPr>
          <w:rFonts w:asciiTheme="minorHAnsi" w:hAnsiTheme="minorHAnsi"/>
          <w:sz w:val="12"/>
        </w:rPr>
        <w:t>¶</w:t>
      </w:r>
      <w:r w:rsidRPr="0035614B">
        <w:rPr>
          <w:rFonts w:asciiTheme="minorHAnsi" w:hAnsiTheme="minorHAnsi"/>
          <w:sz w:val="16"/>
        </w:rPr>
        <w:t xml:space="preserve"> turn over, that is, who do not demonstrate job loyalty, are not good</w:t>
      </w:r>
      <w:r w:rsidR="00681A66" w:rsidRPr="0035614B">
        <w:rPr>
          <w:rFonts w:asciiTheme="minorHAnsi" w:hAnsiTheme="minorHAnsi"/>
          <w:sz w:val="12"/>
        </w:rPr>
        <w:t>¶</w:t>
      </w:r>
      <w:r w:rsidRPr="0035614B">
        <w:rPr>
          <w:rFonts w:asciiTheme="minorHAnsi" w:hAnsiTheme="minorHAnsi"/>
          <w:sz w:val="16"/>
        </w:rPr>
        <w:t xml:space="preserve"> prospects for the training necessary for creating a skilled base. This</w:t>
      </w:r>
      <w:r w:rsidR="00681A66" w:rsidRPr="0035614B">
        <w:rPr>
          <w:rFonts w:asciiTheme="minorHAnsi" w:hAnsiTheme="minorHAnsi"/>
          <w:sz w:val="12"/>
        </w:rPr>
        <w:t>¶</w:t>
      </w:r>
      <w:r w:rsidRPr="0035614B">
        <w:rPr>
          <w:rFonts w:asciiTheme="minorHAnsi" w:hAnsiTheme="minorHAnsi"/>
          <w:sz w:val="16"/>
        </w:rPr>
        <w:t xml:space="preserve"> form of variable capital is therefore the temporary kind. However,</w:t>
      </w:r>
      <w:r w:rsidR="00681A66" w:rsidRPr="0035614B">
        <w:rPr>
          <w:rFonts w:asciiTheme="minorHAnsi" w:hAnsiTheme="minorHAnsi"/>
          <w:sz w:val="12"/>
        </w:rPr>
        <w:t>¶</w:t>
      </w:r>
      <w:r w:rsidRPr="0035614B">
        <w:rPr>
          <w:rFonts w:asciiTheme="minorHAnsi" w:hAnsiTheme="minorHAnsi"/>
          <w:sz w:val="16"/>
        </w:rPr>
        <w:t xml:space="preserve"> the turnover problem has not completely inhibited the development</w:t>
      </w:r>
      <w:r w:rsidR="00681A66" w:rsidRPr="0035614B">
        <w:rPr>
          <w:rFonts w:asciiTheme="minorHAnsi" w:hAnsiTheme="minorHAnsi"/>
          <w:sz w:val="12"/>
        </w:rPr>
        <w:t>¶</w:t>
      </w:r>
      <w:r w:rsidRPr="0035614B">
        <w:rPr>
          <w:rFonts w:asciiTheme="minorHAnsi" w:hAnsiTheme="minorHAnsi"/>
          <w:sz w:val="16"/>
        </w:rPr>
        <w:t xml:space="preserve"> of a higher technological base in the maquilas since some workers are</w:t>
      </w:r>
      <w:r w:rsidR="00681A66" w:rsidRPr="0035614B">
        <w:rPr>
          <w:rFonts w:asciiTheme="minorHAnsi" w:hAnsiTheme="minorHAnsi"/>
          <w:sz w:val="12"/>
        </w:rPr>
        <w:t>¶</w:t>
      </w:r>
      <w:r w:rsidRPr="0035614B">
        <w:rPr>
          <w:rFonts w:asciiTheme="minorHAnsi" w:hAnsiTheme="minorHAnsi"/>
          <w:sz w:val="16"/>
        </w:rPr>
        <w:t xml:space="preserve"> not of the turnover variety. Training programs, combined with an</w:t>
      </w:r>
      <w:r w:rsidR="00681A66" w:rsidRPr="0035614B">
        <w:rPr>
          <w:rFonts w:asciiTheme="minorHAnsi" w:hAnsiTheme="minorHAnsi"/>
          <w:sz w:val="12"/>
        </w:rPr>
        <w:t>¶</w:t>
      </w:r>
      <w:r w:rsidRPr="0035614B">
        <w:rPr>
          <w:rFonts w:asciiTheme="minorHAnsi" w:hAnsiTheme="minorHAnsi"/>
          <w:sz w:val="16"/>
        </w:rPr>
        <w:t xml:space="preserve"> emphasis on inculcating loyalty among workers, have created a twotiered</w:t>
      </w:r>
      <w:r w:rsidR="00681A66" w:rsidRPr="0035614B">
        <w:rPr>
          <w:rFonts w:asciiTheme="minorHAnsi" w:hAnsiTheme="minorHAnsi"/>
          <w:sz w:val="12"/>
        </w:rPr>
        <w:t>¶</w:t>
      </w:r>
      <w:r w:rsidRPr="0035614B">
        <w:rPr>
          <w:rFonts w:asciiTheme="minorHAnsi" w:hAnsiTheme="minorHAnsi"/>
          <w:sz w:val="16"/>
        </w:rPr>
        <w:t xml:space="preserve"> system within maquila firms for distinguishing between the</w:t>
      </w:r>
      <w:r w:rsidR="00681A66" w:rsidRPr="0035614B">
        <w:rPr>
          <w:rFonts w:asciiTheme="minorHAnsi" w:hAnsiTheme="minorHAnsi"/>
          <w:sz w:val="12"/>
        </w:rPr>
        <w:t>¶</w:t>
      </w:r>
      <w:r w:rsidRPr="0035614B">
        <w:rPr>
          <w:rFonts w:asciiTheme="minorHAnsi" w:hAnsiTheme="minorHAnsi"/>
          <w:sz w:val="16"/>
        </w:rPr>
        <w:t xml:space="preserve"> “untrainable” and “trainable” workers</w:t>
      </w:r>
      <w:r w:rsidRPr="0035614B">
        <w:rPr>
          <w:rFonts w:asciiTheme="minorHAnsi" w:hAnsiTheme="minorHAnsi"/>
          <w:u w:val="single"/>
          <w:lang w:eastAsia="ja-JP"/>
        </w:rPr>
        <w:t xml:space="preserve">. </w:t>
      </w:r>
      <w:r w:rsidRPr="0035614B">
        <w:rPr>
          <w:rStyle w:val="Emphasis"/>
          <w:rFonts w:asciiTheme="minorHAnsi" w:hAnsiTheme="minorHAnsi"/>
        </w:rPr>
        <w:t>Gender is a critical marker</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for differentiating between these worker brands.</w:t>
      </w:r>
      <w:r w:rsidR="00681A66" w:rsidRPr="0035614B">
        <w:rPr>
          <w:rStyle w:val="Emphasis"/>
          <w:rFonts w:asciiTheme="minorHAnsi" w:hAnsiTheme="minorHAnsi"/>
          <w:b w:val="0"/>
          <w:sz w:val="12"/>
          <w:u w:val="none"/>
        </w:rPr>
        <w:t>¶</w:t>
      </w:r>
      <w:r w:rsidRPr="0035614B">
        <w:rPr>
          <w:rFonts w:asciiTheme="minorHAnsi" w:hAnsiTheme="minorHAnsi"/>
          <w:u w:val="single"/>
          <w:lang w:eastAsia="ja-JP"/>
        </w:rPr>
        <w:t xml:space="preserve"> </w:t>
      </w:r>
      <w:r w:rsidRPr="0035614B">
        <w:rPr>
          <w:rFonts w:asciiTheme="minorHAnsi" w:hAnsiTheme="minorHAnsi"/>
          <w:sz w:val="16"/>
        </w:rPr>
        <w:t>Benjamin provides a good point of departure for this feminist</w:t>
      </w:r>
      <w:r w:rsidR="00681A66" w:rsidRPr="0035614B">
        <w:rPr>
          <w:rFonts w:asciiTheme="minorHAnsi" w:hAnsiTheme="minorHAnsi"/>
          <w:sz w:val="12"/>
        </w:rPr>
        <w:t>¶</w:t>
      </w:r>
      <w:r w:rsidRPr="0035614B">
        <w:rPr>
          <w:rFonts w:asciiTheme="minorHAnsi" w:hAnsiTheme="minorHAnsi"/>
          <w:sz w:val="16"/>
        </w:rPr>
        <w:t xml:space="preserve"> interrogation into one of Marx’s staple concerns: the dehumanizing</w:t>
      </w:r>
      <w:r w:rsidR="00681A66" w:rsidRPr="0035614B">
        <w:rPr>
          <w:rFonts w:asciiTheme="minorHAnsi" w:hAnsiTheme="minorHAnsi"/>
          <w:sz w:val="12"/>
        </w:rPr>
        <w:t>¶</w:t>
      </w:r>
      <w:r w:rsidRPr="0035614B">
        <w:rPr>
          <w:rFonts w:asciiTheme="minorHAnsi" w:hAnsiTheme="minorHAnsi"/>
          <w:sz w:val="16"/>
        </w:rPr>
        <w:t xml:space="preserve"> process behind forming variable capital, which, he writes, “converts</w:t>
      </w:r>
      <w:r w:rsidR="00681A66" w:rsidRPr="0035614B">
        <w:rPr>
          <w:rFonts w:asciiTheme="minorHAnsi" w:hAnsiTheme="minorHAnsi"/>
          <w:sz w:val="12"/>
        </w:rPr>
        <w:t>¶</w:t>
      </w:r>
      <w:r w:rsidRPr="0035614B">
        <w:rPr>
          <w:rFonts w:asciiTheme="minorHAnsi" w:hAnsiTheme="minorHAnsi"/>
          <w:sz w:val="16"/>
        </w:rPr>
        <w:t xml:space="preserve"> the worker into a crippled monstrosity” (Marx 1977, 481). Through</w:t>
      </w:r>
      <w:r w:rsidR="00681A66" w:rsidRPr="0035614B">
        <w:rPr>
          <w:rFonts w:asciiTheme="minorHAnsi" w:hAnsiTheme="minorHAnsi"/>
          <w:sz w:val="12"/>
        </w:rPr>
        <w:t>¶</w:t>
      </w:r>
      <w:r w:rsidRPr="0035614B">
        <w:rPr>
          <w:rFonts w:asciiTheme="minorHAnsi" w:hAnsiTheme="minorHAnsi"/>
          <w:sz w:val="16"/>
        </w:rPr>
        <w:t xml:space="preserve"> the image of dialectical stillness, Benjamin</w:t>
      </w:r>
      <w:r w:rsidRPr="0035614B">
        <w:rPr>
          <w:rFonts w:asciiTheme="minorHAnsi" w:hAnsiTheme="minorHAnsi"/>
          <w:sz w:val="16"/>
          <w:lang w:eastAsia="ja-JP"/>
        </w:rPr>
        <w:t xml:space="preserve"> helps explain </w:t>
      </w:r>
      <w:r w:rsidRPr="0035614B">
        <w:rPr>
          <w:rStyle w:val="Emphasis"/>
          <w:rFonts w:asciiTheme="minorHAnsi" w:hAnsiTheme="minorHAnsi"/>
        </w:rPr>
        <w:t>how this</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process involves the creation of not only value at the worker’s expense</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but also a value that is valorized only insofar as it is counterposed to</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what it is not: waste. The kinship between discourse and materiality</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is key. In the maquilas, managers depict women as untrainable laborers;</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Mexican women represent the workers of declining value since</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their intrinsic value never appreciates into skill but instead dissipates</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over time. Their value is used up, not enhanced</w:t>
      </w:r>
      <w:r w:rsidRPr="0035614B">
        <w:rPr>
          <w:rFonts w:asciiTheme="minorHAnsi" w:hAnsiTheme="minorHAnsi"/>
          <w:u w:val="single"/>
          <w:lang w:eastAsia="ja-JP"/>
        </w:rPr>
        <w:t>.</w:t>
      </w:r>
      <w:r w:rsidRPr="0035614B">
        <w:rPr>
          <w:rFonts w:asciiTheme="minorHAnsi" w:hAnsiTheme="minorHAnsi"/>
          <w:sz w:val="16"/>
          <w:lang w:eastAsia="ja-JP"/>
        </w:rPr>
        <w:t xml:space="preserve"> Consequently, </w:t>
      </w:r>
      <w:r w:rsidRPr="0035614B">
        <w:rPr>
          <w:rFonts w:asciiTheme="minorHAnsi" w:hAnsiTheme="minorHAnsi"/>
          <w:u w:val="single"/>
          <w:lang w:eastAsia="ja-JP"/>
        </w:rPr>
        <w:t>the</w:t>
      </w:r>
      <w:r w:rsidR="00681A66" w:rsidRPr="0035614B">
        <w:rPr>
          <w:rFonts w:asciiTheme="minorHAnsi" w:hAnsiTheme="minorHAnsi"/>
          <w:sz w:val="12"/>
        </w:rPr>
        <w:t>¶</w:t>
      </w:r>
      <w:r w:rsidRPr="0035614B">
        <w:rPr>
          <w:rFonts w:asciiTheme="minorHAnsi" w:hAnsiTheme="minorHAnsi"/>
          <w:sz w:val="16"/>
        </w:rPr>
        <w:t xml:space="preserve"> Mexican woman personifies waste-in-the-making, as the materials of</w:t>
      </w:r>
      <w:r w:rsidR="00681A66" w:rsidRPr="0035614B">
        <w:rPr>
          <w:rFonts w:asciiTheme="minorHAnsi" w:hAnsiTheme="minorHAnsi"/>
          <w:sz w:val="12"/>
        </w:rPr>
        <w:t>¶</w:t>
      </w:r>
      <w:r w:rsidRPr="0035614B">
        <w:rPr>
          <w:rFonts w:asciiTheme="minorHAnsi" w:hAnsiTheme="minorHAnsi"/>
          <w:sz w:val="16"/>
        </w:rPr>
        <w:t xml:space="preserve"> her body gain shape through the discourses that explain how she is</w:t>
      </w:r>
      <w:r w:rsidR="00681A66" w:rsidRPr="0035614B">
        <w:rPr>
          <w:rFonts w:asciiTheme="minorHAnsi" w:hAnsiTheme="minorHAnsi"/>
          <w:sz w:val="12"/>
        </w:rPr>
        <w:t>¶</w:t>
      </w:r>
      <w:r w:rsidRPr="0035614B">
        <w:rPr>
          <w:rFonts w:asciiTheme="minorHAnsi" w:hAnsiTheme="minorHAnsi"/>
          <w:sz w:val="16"/>
        </w:rPr>
        <w:t xml:space="preserve"> untrainable, unskillable, and always a temporary worker.3</w:t>
      </w:r>
      <w:r w:rsidR="00681A66" w:rsidRPr="0035614B">
        <w:rPr>
          <w:rFonts w:asciiTheme="minorHAnsi" w:hAnsiTheme="minorHAnsi"/>
          <w:sz w:val="12"/>
        </w:rPr>
        <w:t>¶</w:t>
      </w:r>
      <w:r w:rsidRPr="0035614B">
        <w:rPr>
          <w:rFonts w:asciiTheme="minorHAnsi" w:hAnsiTheme="minorHAnsi"/>
          <w:sz w:val="16"/>
        </w:rPr>
        <w:t xml:space="preserve"> Meanwhile</w:t>
      </w:r>
      <w:r w:rsidRPr="0035614B">
        <w:rPr>
          <w:rStyle w:val="StyleBoldUnderline"/>
          <w:rFonts w:asciiTheme="minorHAnsi" w:hAnsiTheme="minorHAnsi"/>
        </w:rPr>
        <w:t>, her antithesis—the masculine subject—emerges as</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emblem of that other kind of variable capital whose value appreciates</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over time. He is the trainable and potentially skilled employee</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who will support the high-tech transformation of the maquila sector</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into the twenty-first century</w:t>
      </w:r>
      <w:r w:rsidRPr="0035614B">
        <w:rPr>
          <w:rFonts w:asciiTheme="minorHAnsi" w:hAnsiTheme="minorHAnsi"/>
          <w:sz w:val="16"/>
        </w:rPr>
        <w:t>. He maintains his value as he changes</w:t>
      </w:r>
      <w:r w:rsidR="00681A66" w:rsidRPr="0035614B">
        <w:rPr>
          <w:rFonts w:asciiTheme="minorHAnsi" w:hAnsiTheme="minorHAnsi"/>
          <w:sz w:val="12"/>
        </w:rPr>
        <w:t>¶</w:t>
      </w:r>
      <w:r w:rsidRPr="0035614B">
        <w:rPr>
          <w:rFonts w:asciiTheme="minorHAnsi" w:hAnsiTheme="minorHAnsi"/>
          <w:sz w:val="16"/>
        </w:rPr>
        <w:t xml:space="preserve"> and develops in a variety of ways. </w:t>
      </w:r>
      <w:r w:rsidRPr="0035614B">
        <w:rPr>
          <w:rStyle w:val="StyleBoldUnderline"/>
          <w:rFonts w:asciiTheme="minorHAnsi" w:hAnsiTheme="minorHAnsi"/>
        </w:rPr>
        <w:t>She, however, is stuck in the endless</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loop of her decline</w:t>
      </w:r>
      <w:r w:rsidRPr="0035614B">
        <w:rPr>
          <w:rFonts w:asciiTheme="minorHAnsi" w:hAnsiTheme="minorHAnsi"/>
          <w:u w:val="single"/>
          <w:lang w:eastAsia="ja-JP"/>
        </w:rPr>
        <w:t xml:space="preserve">. </w:t>
      </w:r>
      <w:r w:rsidRPr="0035614B">
        <w:rPr>
          <w:rFonts w:asciiTheme="minorHAnsi" w:hAnsiTheme="minorHAnsi"/>
          <w:sz w:val="16"/>
        </w:rPr>
        <w:t>Her life is stilled as her departure from the</w:t>
      </w:r>
      <w:r w:rsidR="00681A66" w:rsidRPr="0035614B">
        <w:rPr>
          <w:rFonts w:asciiTheme="minorHAnsi" w:hAnsiTheme="minorHAnsi"/>
          <w:sz w:val="12"/>
        </w:rPr>
        <w:t>¶</w:t>
      </w:r>
      <w:r w:rsidRPr="0035614B">
        <w:rPr>
          <w:rFonts w:asciiTheme="minorHAnsi" w:hAnsiTheme="minorHAnsi"/>
          <w:sz w:val="16"/>
        </w:rPr>
        <w:t xml:space="preserve"> workplace represents the corporate death that results logically from</w:t>
      </w:r>
      <w:r w:rsidR="00681A66" w:rsidRPr="0035614B">
        <w:rPr>
          <w:rFonts w:asciiTheme="minorHAnsi" w:hAnsiTheme="minorHAnsi"/>
          <w:sz w:val="12"/>
        </w:rPr>
        <w:t>¶</w:t>
      </w:r>
      <w:r w:rsidRPr="0035614B">
        <w:rPr>
          <w:rFonts w:asciiTheme="minorHAnsi" w:hAnsiTheme="minorHAnsi"/>
          <w:sz w:val="16"/>
        </w:rPr>
        <w:t xml:space="preserve"> her demise, since at some point the accumulation of the waste within</w:t>
      </w:r>
      <w:r w:rsidR="00681A66" w:rsidRPr="0035614B">
        <w:rPr>
          <w:rFonts w:asciiTheme="minorHAnsi" w:hAnsiTheme="minorHAnsi"/>
          <w:sz w:val="12"/>
        </w:rPr>
        <w:t>¶</w:t>
      </w:r>
      <w:r w:rsidRPr="0035614B">
        <w:rPr>
          <w:rFonts w:asciiTheme="minorHAnsi" w:hAnsiTheme="minorHAnsi"/>
          <w:sz w:val="16"/>
        </w:rPr>
        <w:t xml:space="preserve"> her will offset the value of her labor</w:t>
      </w:r>
      <w:r w:rsidRPr="0035614B">
        <w:rPr>
          <w:rFonts w:asciiTheme="minorHAnsi" w:hAnsiTheme="minorHAnsi"/>
          <w:u w:val="single"/>
          <w:lang w:eastAsia="ja-JP"/>
        </w:rPr>
        <w:t xml:space="preserve">. </w:t>
      </w:r>
      <w:r w:rsidRPr="0035614B">
        <w:rPr>
          <w:rStyle w:val="Emphasis"/>
          <w:rFonts w:asciiTheme="minorHAnsi" w:hAnsiTheme="minorHAnsi"/>
        </w:rPr>
        <w:t>And after she leaves one factory,</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she typically enters another and begins anew the debilitating journey</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of labor turnover.</w:t>
      </w:r>
      <w:r w:rsidR="00681A66" w:rsidRPr="0035614B">
        <w:rPr>
          <w:rStyle w:val="Emphasis"/>
          <w:rFonts w:asciiTheme="minorHAnsi" w:hAnsiTheme="minorHAnsi"/>
          <w:b w:val="0"/>
          <w:sz w:val="12"/>
          <w:u w:val="none"/>
        </w:rPr>
        <w:t>¶</w:t>
      </w:r>
      <w:r w:rsidRPr="0035614B">
        <w:rPr>
          <w:rFonts w:asciiTheme="minorHAnsi" w:hAnsiTheme="minorHAnsi"/>
          <w:u w:val="single"/>
          <w:lang w:eastAsia="ja-JP"/>
        </w:rPr>
        <w:t xml:space="preserve"> </w:t>
      </w:r>
      <w:r w:rsidRPr="0035614B">
        <w:rPr>
          <w:rFonts w:asciiTheme="minorHAnsi" w:hAnsiTheme="minorHAnsi"/>
          <w:sz w:val="16"/>
        </w:rPr>
        <w:t>The wasting of the Mexican woman, therefore, represents a value</w:t>
      </w:r>
      <w:r w:rsidR="00681A66" w:rsidRPr="0035614B">
        <w:rPr>
          <w:rFonts w:asciiTheme="minorHAnsi" w:hAnsiTheme="minorHAnsi"/>
          <w:sz w:val="12"/>
        </w:rPr>
        <w:t>¶</w:t>
      </w:r>
      <w:r w:rsidRPr="0035614B">
        <w:rPr>
          <w:rFonts w:asciiTheme="minorHAnsi" w:hAnsiTheme="minorHAnsi"/>
          <w:sz w:val="16"/>
        </w:rPr>
        <w:t xml:space="preserve"> in and of itself to capital in at least two respects. First, she establishes</w:t>
      </w:r>
      <w:r w:rsidR="00681A66" w:rsidRPr="0035614B">
        <w:rPr>
          <w:rFonts w:asciiTheme="minorHAnsi" w:hAnsiTheme="minorHAnsi"/>
          <w:sz w:val="12"/>
        </w:rPr>
        <w:t>¶</w:t>
      </w:r>
      <w:r w:rsidRPr="0035614B">
        <w:rPr>
          <w:rFonts w:asciiTheme="minorHAnsi" w:hAnsiTheme="minorHAnsi"/>
          <w:sz w:val="16"/>
        </w:rPr>
        <w:t xml:space="preserve"> the standard for recognizing the production of value in people and in</w:t>
      </w:r>
      <w:r w:rsidR="00681A66" w:rsidRPr="0035614B">
        <w:rPr>
          <w:rFonts w:asciiTheme="minorHAnsi" w:hAnsiTheme="minorHAnsi"/>
          <w:sz w:val="12"/>
        </w:rPr>
        <w:t>¶</w:t>
      </w:r>
      <w:r w:rsidRPr="0035614B">
        <w:rPr>
          <w:rFonts w:asciiTheme="minorHAnsi" w:hAnsiTheme="minorHAnsi"/>
          <w:sz w:val="16"/>
        </w:rPr>
        <w:t xml:space="preserve"> things: value appreciates in what she is not. Second, she incorporates</w:t>
      </w:r>
      <w:r w:rsidR="00681A66" w:rsidRPr="0035614B">
        <w:rPr>
          <w:rFonts w:asciiTheme="minorHAnsi" w:hAnsiTheme="minorHAnsi"/>
          <w:sz w:val="12"/>
        </w:rPr>
        <w:t>¶</w:t>
      </w:r>
      <w:r w:rsidRPr="0035614B">
        <w:rPr>
          <w:rFonts w:asciiTheme="minorHAnsi" w:hAnsiTheme="minorHAnsi"/>
          <w:sz w:val="16"/>
        </w:rPr>
        <w:t xml:space="preserve"> flexibility into the labor supply through her turnover. To</w:t>
      </w:r>
      <w:r w:rsidRPr="0035614B">
        <w:rPr>
          <w:rFonts w:asciiTheme="minorHAnsi" w:hAnsiTheme="minorHAnsi"/>
          <w:sz w:val="16"/>
          <w:lang w:eastAsia="ja-JP"/>
        </w:rPr>
        <w:t xml:space="preserve"> use Judith</w:t>
      </w:r>
      <w:r w:rsidR="00681A66" w:rsidRPr="0035614B">
        <w:rPr>
          <w:rFonts w:asciiTheme="minorHAnsi" w:hAnsiTheme="minorHAnsi"/>
          <w:sz w:val="12"/>
          <w:lang w:eastAsia="ja-JP"/>
        </w:rPr>
        <w:t>¶</w:t>
      </w:r>
      <w:r w:rsidRPr="0035614B">
        <w:rPr>
          <w:rFonts w:asciiTheme="minorHAnsi" w:hAnsiTheme="minorHAnsi"/>
          <w:sz w:val="16"/>
          <w:lang w:eastAsia="ja-JP"/>
        </w:rPr>
        <w:t xml:space="preserve"> Butler’s formulation</w:t>
      </w:r>
      <w:r w:rsidRPr="0035614B">
        <w:rPr>
          <w:rStyle w:val="StyleBoldUnderline"/>
          <w:rFonts w:asciiTheme="minorHAnsi" w:hAnsiTheme="minorHAnsi"/>
        </w:rPr>
        <w:t xml:space="preserve">, this </w:t>
      </w:r>
      <w:r w:rsidRPr="0035614B">
        <w:rPr>
          <w:rStyle w:val="Emphasis"/>
          <w:rFonts w:asciiTheme="minorHAnsi" w:hAnsiTheme="minorHAnsi"/>
        </w:rPr>
        <w:t>process reveals how discourses of the subject</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are not confined to the nonmaterial realm or easily shunted off</w:t>
      </w:r>
      <w:r w:rsidR="00681A66" w:rsidRPr="0035614B">
        <w:rPr>
          <w:rStyle w:val="Emphasis"/>
          <w:rFonts w:asciiTheme="minorHAnsi" w:hAnsiTheme="minorHAnsi"/>
          <w:b w:val="0"/>
          <w:sz w:val="12"/>
          <w:u w:val="none"/>
        </w:rPr>
        <w:t>¶</w:t>
      </w:r>
      <w:r w:rsidRPr="0035614B">
        <w:rPr>
          <w:rStyle w:val="Emphasis"/>
          <w:rFonts w:asciiTheme="minorHAnsi" w:hAnsiTheme="minorHAnsi"/>
        </w:rPr>
        <w:t xml:space="preserve"> as the “merely cultural” </w:t>
      </w:r>
      <w:r w:rsidRPr="0035614B">
        <w:rPr>
          <w:rFonts w:asciiTheme="minorHAnsi" w:hAnsiTheme="minorHAnsi"/>
          <w:sz w:val="16"/>
        </w:rPr>
        <w:t>(Butler 1997a). Rather, and as I endeavor to</w:t>
      </w:r>
      <w:r w:rsidR="00681A66" w:rsidRPr="0035614B">
        <w:rPr>
          <w:rFonts w:asciiTheme="minorHAnsi" w:hAnsiTheme="minorHAnsi"/>
          <w:sz w:val="12"/>
        </w:rPr>
        <w:t>¶</w:t>
      </w:r>
      <w:r w:rsidRPr="0035614B">
        <w:rPr>
          <w:rFonts w:asciiTheme="minorHAnsi" w:hAnsiTheme="minorHAnsi"/>
          <w:sz w:val="16"/>
        </w:rPr>
        <w:t xml:space="preserve"> show here</w:t>
      </w:r>
      <w:r w:rsidRPr="0035614B">
        <w:rPr>
          <w:rFonts w:asciiTheme="minorHAnsi" w:hAnsiTheme="minorHAnsi"/>
          <w:u w:val="single"/>
          <w:lang w:eastAsia="ja-JP"/>
        </w:rPr>
        <w:t xml:space="preserve">, </w:t>
      </w:r>
      <w:r w:rsidRPr="0035614B">
        <w:rPr>
          <w:rStyle w:val="StyleBoldUnderline"/>
          <w:rFonts w:asciiTheme="minorHAnsi" w:hAnsiTheme="minorHAnsi"/>
        </w:rPr>
        <w:t>the managerial discourses of noninvolvement in the serial</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murders of young female employees are indeed linked to the materialization</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turnover as a culturally driven and waste-ridden phenomenon</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attached to Mexican femininity</w:t>
      </w:r>
      <w:r w:rsidRPr="0035614B">
        <w:rPr>
          <w:rFonts w:asciiTheme="minorHAnsi" w:hAnsiTheme="minorHAnsi"/>
          <w:u w:val="single"/>
          <w:lang w:eastAsia="ja-JP"/>
        </w:rPr>
        <w:t xml:space="preserve">. </w:t>
      </w:r>
      <w:r w:rsidRPr="0035614B">
        <w:rPr>
          <w:rStyle w:val="StyleBoldUnderline"/>
          <w:rFonts w:asciiTheme="minorHAnsi" w:hAnsiTheme="minorHAnsi"/>
        </w:rPr>
        <w:t>The link is the value that</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wasting of the Mexican woman—through both her literal and her</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corporate deaths—represents for those invested in the discourse of</w:t>
      </w:r>
      <w:r w:rsidR="00681A66"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her as a cultural victim immune to any intervention.</w:t>
      </w:r>
      <w:r w:rsidR="00681A66" w:rsidRPr="0035614B">
        <w:rPr>
          <w:rStyle w:val="StyleBoldUnderline"/>
          <w:rFonts w:asciiTheme="minorHAnsi" w:hAnsiTheme="minorHAnsi"/>
          <w:b w:val="0"/>
          <w:sz w:val="12"/>
          <w:u w:val="none"/>
        </w:rPr>
        <w:t>¶</w:t>
      </w:r>
      <w:r w:rsidRPr="0035614B">
        <w:rPr>
          <w:rFonts w:asciiTheme="minorHAnsi" w:hAnsiTheme="minorHAnsi"/>
          <w:u w:val="single"/>
          <w:lang w:eastAsia="ja-JP"/>
        </w:rPr>
        <w:t xml:space="preserve"> </w:t>
      </w:r>
      <w:r w:rsidRPr="0035614B">
        <w:rPr>
          <w:rFonts w:asciiTheme="minorHAnsi" w:hAnsiTheme="minorHAnsi"/>
          <w:sz w:val="16"/>
          <w:lang w:eastAsia="ja-JP"/>
        </w:rPr>
        <w:t>In what follows, I begin by describing some of the stories commonly</w:t>
      </w:r>
      <w:r w:rsidR="00681A66" w:rsidRPr="0035614B">
        <w:rPr>
          <w:rFonts w:asciiTheme="minorHAnsi" w:hAnsiTheme="minorHAnsi"/>
          <w:sz w:val="12"/>
          <w:lang w:eastAsia="ja-JP"/>
        </w:rPr>
        <w:t>¶</w:t>
      </w:r>
      <w:r w:rsidRPr="0035614B">
        <w:rPr>
          <w:rFonts w:asciiTheme="minorHAnsi" w:hAnsiTheme="minorHAnsi"/>
          <w:sz w:val="16"/>
          <w:lang w:eastAsia="ja-JP"/>
        </w:rPr>
        <w:t xml:space="preserve"> told to provide explanation for the murders. I then present an</w:t>
      </w:r>
      <w:r w:rsidR="00681A66" w:rsidRPr="0035614B">
        <w:rPr>
          <w:rFonts w:asciiTheme="minorHAnsi" w:hAnsiTheme="minorHAnsi"/>
          <w:sz w:val="12"/>
          <w:lang w:eastAsia="ja-JP"/>
        </w:rPr>
        <w:t>¶</w:t>
      </w:r>
      <w:r w:rsidRPr="0035614B">
        <w:rPr>
          <w:rFonts w:asciiTheme="minorHAnsi" w:hAnsiTheme="minorHAnsi"/>
          <w:sz w:val="16"/>
          <w:lang w:eastAsia="ja-JP"/>
        </w:rPr>
        <w:t xml:space="preserve"> analysis of the turnover narratives.</w:t>
      </w:r>
    </w:p>
    <w:p w:rsidR="00D50085" w:rsidRPr="0035614B" w:rsidRDefault="00D50085" w:rsidP="00D50085">
      <w:pPr>
        <w:widowControl w:val="0"/>
        <w:autoSpaceDE w:val="0"/>
        <w:autoSpaceDN w:val="0"/>
        <w:adjustRightInd w:val="0"/>
        <w:rPr>
          <w:rFonts w:asciiTheme="minorHAnsi" w:hAnsiTheme="minorHAnsi"/>
          <w:sz w:val="16"/>
          <w:lang w:eastAsia="ja-JP"/>
        </w:rPr>
      </w:pPr>
    </w:p>
    <w:p w:rsidR="00952633" w:rsidRPr="0035614B" w:rsidRDefault="00952633" w:rsidP="00952633">
      <w:pPr>
        <w:widowControl w:val="0"/>
        <w:autoSpaceDE w:val="0"/>
        <w:autoSpaceDN w:val="0"/>
        <w:adjustRightInd w:val="0"/>
        <w:rPr>
          <w:rFonts w:asciiTheme="minorHAnsi" w:hAnsiTheme="minorHAnsi"/>
          <w:u w:val="single"/>
          <w:lang w:eastAsia="ja-JP"/>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The discourse surrounding the maquila workers refigures our narrative of all marginalized women. It is crucial to make connections between the women of Juarez and labor conditions worldwide.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Wright 11</w:t>
      </w:r>
    </w:p>
    <w:p w:rsidR="00952633" w:rsidRPr="0035614B" w:rsidRDefault="00952633" w:rsidP="00952633">
      <w:pPr>
        <w:rPr>
          <w:rFonts w:asciiTheme="minorHAnsi" w:hAnsiTheme="minorHAnsi"/>
        </w:rPr>
      </w:pPr>
      <w:r w:rsidRPr="0035614B">
        <w:rPr>
          <w:rFonts w:asciiTheme="minorHAnsi" w:hAnsiTheme="minorHAnsi"/>
        </w:rPr>
        <w:t xml:space="preserve"> (Melissa W. Spring 2011. Disposable Women¶ and Other Myths of¶ Global Capitalism. Departments of Geography and Women’s Studies, Pennsylvania State University. p. 180) </w:t>
      </w:r>
    </w:p>
    <w:p w:rsidR="00952633" w:rsidRPr="0035614B" w:rsidRDefault="00952633" w:rsidP="00952633">
      <w:pPr>
        <w:widowControl w:val="0"/>
        <w:autoSpaceDE w:val="0"/>
        <w:autoSpaceDN w:val="0"/>
        <w:adjustRightInd w:val="0"/>
        <w:rPr>
          <w:rFonts w:asciiTheme="minorHAnsi" w:hAnsiTheme="minorHAnsi"/>
          <w:u w:val="single"/>
          <w:lang w:eastAsia="ja-JP"/>
        </w:rPr>
      </w:pPr>
    </w:p>
    <w:p w:rsidR="00952633" w:rsidRPr="0035614B" w:rsidRDefault="00952633" w:rsidP="00952633">
      <w:pPr>
        <w:rPr>
          <w:rFonts w:asciiTheme="minorHAnsi" w:hAnsiTheme="minorHAnsi"/>
          <w:sz w:val="16"/>
        </w:rPr>
      </w:pP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In 1999, when I first published the essay that </w:t>
      </w:r>
      <w:r w:rsidRPr="0035614B">
        <w:rPr>
          <w:rFonts w:asciiTheme="minorHAnsi" w:hAnsiTheme="minorHAnsi"/>
          <w:sz w:val="16"/>
        </w:rPr>
        <w:t>constitutes this chapter, a</w:t>
      </w:r>
      <w:r w:rsidRPr="0035614B">
        <w:rPr>
          <w:rFonts w:asciiTheme="minorHAnsi" w:hAnsiTheme="minorHAnsi"/>
          <w:sz w:val="12"/>
        </w:rPr>
        <w:t>¶</w:t>
      </w:r>
      <w:r w:rsidRPr="0035614B">
        <w:rPr>
          <w:rFonts w:asciiTheme="minorHAnsi" w:hAnsiTheme="minorHAnsi"/>
          <w:sz w:val="16"/>
        </w:rPr>
        <w:t xml:space="preserve"> crime wave against women in Ciudad Juárez, Chihuahua, was just gaining</w:t>
      </w:r>
      <w:r w:rsidRPr="0035614B">
        <w:rPr>
          <w:rFonts w:asciiTheme="minorHAnsi" w:hAnsiTheme="minorHAnsi"/>
          <w:sz w:val="12"/>
        </w:rPr>
        <w:t>¶</w:t>
      </w:r>
      <w:r w:rsidRPr="0035614B">
        <w:rPr>
          <w:rFonts w:asciiTheme="minorHAnsi" w:hAnsiTheme="minorHAnsi"/>
          <w:sz w:val="16"/>
        </w:rPr>
        <w:t xml:space="preserve"> international attention. At that time, more than a hundred women</w:t>
      </w:r>
      <w:r w:rsidRPr="0035614B">
        <w:rPr>
          <w:rFonts w:asciiTheme="minorHAnsi" w:hAnsiTheme="minorHAnsi"/>
          <w:sz w:val="12"/>
        </w:rPr>
        <w:t>¶</w:t>
      </w:r>
      <w:r w:rsidRPr="0035614B">
        <w:rPr>
          <w:rFonts w:asciiTheme="minorHAnsi" w:hAnsiTheme="minorHAnsi"/>
          <w:sz w:val="16"/>
        </w:rPr>
        <w:t xml:space="preserve"> and girls had been murdered, many of them tortured and discarded</w:t>
      </w:r>
      <w:r w:rsidRPr="0035614B">
        <w:rPr>
          <w:rFonts w:asciiTheme="minorHAnsi" w:hAnsiTheme="minorHAnsi"/>
          <w:sz w:val="12"/>
        </w:rPr>
        <w:t>¶</w:t>
      </w:r>
      <w:r w:rsidRPr="0035614B">
        <w:rPr>
          <w:rFonts w:asciiTheme="minorHAnsi" w:hAnsiTheme="minorHAnsi"/>
          <w:sz w:val="16"/>
        </w:rPr>
        <w:t xml:space="preserve"> in the city’s marginal areas, since 1993. There is evidence, however,</w:t>
      </w:r>
      <w:r w:rsidRPr="0035614B">
        <w:rPr>
          <w:rFonts w:asciiTheme="minorHAnsi" w:hAnsiTheme="minorHAnsi"/>
          <w:sz w:val="12"/>
        </w:rPr>
        <w:t>¶</w:t>
      </w:r>
      <w:r w:rsidRPr="0035614B">
        <w:rPr>
          <w:rFonts w:asciiTheme="minorHAnsi" w:hAnsiTheme="minorHAnsi"/>
          <w:sz w:val="16"/>
        </w:rPr>
        <w:t xml:space="preserve"> that this violence and dumping of female bodies in the desert began</w:t>
      </w:r>
      <w:r w:rsidRPr="0035614B">
        <w:rPr>
          <w:rFonts w:asciiTheme="minorHAnsi" w:hAnsiTheme="minorHAnsi"/>
          <w:sz w:val="12"/>
        </w:rPr>
        <w:t>¶</w:t>
      </w:r>
      <w:r w:rsidRPr="0035614B">
        <w:rPr>
          <w:rFonts w:asciiTheme="minorHAnsi" w:hAnsiTheme="minorHAnsi"/>
          <w:sz w:val="16"/>
        </w:rPr>
        <w:t xml:space="preserve"> years earlier (Monárrez 2005). At the time of this writing in 2006, that</w:t>
      </w:r>
      <w:r w:rsidRPr="0035614B">
        <w:rPr>
          <w:rFonts w:asciiTheme="minorHAnsi" w:hAnsiTheme="minorHAnsi"/>
          <w:sz w:val="12"/>
        </w:rPr>
        <w:t>¶</w:t>
      </w:r>
      <w:r w:rsidRPr="0035614B">
        <w:rPr>
          <w:rFonts w:asciiTheme="minorHAnsi" w:hAnsiTheme="minorHAnsi"/>
          <w:sz w:val="16"/>
        </w:rPr>
        <w:t xml:space="preserve"> number has increased at least twofold, and hundreds of other women</w:t>
      </w:r>
      <w:r w:rsidRPr="0035614B">
        <w:rPr>
          <w:rFonts w:asciiTheme="minorHAnsi" w:hAnsiTheme="minorHAnsi"/>
          <w:sz w:val="12"/>
        </w:rPr>
        <w:t>¶</w:t>
      </w:r>
      <w:r w:rsidRPr="0035614B">
        <w:rPr>
          <w:rFonts w:asciiTheme="minorHAnsi" w:hAnsiTheme="minorHAnsi"/>
          <w:sz w:val="16"/>
        </w:rPr>
        <w:t xml:space="preserve"> and girls are missing. I</w:t>
      </w:r>
      <w:r w:rsidRPr="0035614B">
        <w:rPr>
          <w:rFonts w:asciiTheme="minorHAnsi" w:hAnsiTheme="minorHAnsi"/>
          <w:sz w:val="16"/>
          <w:szCs w:val="21"/>
          <w:lang w:eastAsia="ja-JP"/>
        </w:rPr>
        <w:t xml:space="preserve"> have chosen to reprint this essay in its original</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version rather than to revise it to account for events that have occurred</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in the last several years. I provide a more updated version in chapter 7</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of the events surrounding the crimes and the social movement that has</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grown as a protest to the violence against women in northern Mexico.</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In this chapter, however</w:t>
      </w:r>
      <w:r w:rsidRPr="0035614B">
        <w:rPr>
          <w:rStyle w:val="StyleBoldUnderline"/>
          <w:rFonts w:asciiTheme="minorHAnsi" w:hAnsiTheme="minorHAnsi"/>
        </w:rPr>
        <w:t>, I keep my focus on the connections</w:t>
      </w:r>
      <w:r w:rsidRPr="0035614B">
        <w:rPr>
          <w:rFonts w:asciiTheme="minorHAnsi" w:hAnsiTheme="minorHAnsi"/>
          <w:sz w:val="16"/>
          <w:szCs w:val="21"/>
          <w:lang w:eastAsia="ja-JP"/>
        </w:rPr>
        <w:t xml:space="preserve"> </w:t>
      </w:r>
      <w:r w:rsidRPr="0035614B">
        <w:rPr>
          <w:rStyle w:val="StyleBoldUnderline"/>
          <w:rFonts w:asciiTheme="minorHAnsi" w:hAnsiTheme="minorHAnsi"/>
        </w:rPr>
        <w:t>linking</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 discourse of third world female disposability to the forces that treat women as if they were real instances of disposable humanity.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t>
      </w:r>
      <w:r w:rsidRPr="0035614B">
        <w:rPr>
          <w:rFonts w:asciiTheme="minorHAnsi" w:hAnsiTheme="minorHAnsi"/>
          <w:sz w:val="16"/>
          <w:szCs w:val="21"/>
          <w:lang w:eastAsia="ja-JP"/>
        </w:rPr>
        <w:t xml:space="preserve">Here I make </w:t>
      </w:r>
      <w:r w:rsidRPr="0035614B">
        <w:rPr>
          <w:rStyle w:val="StyleBoldUnderline"/>
          <w:rFonts w:asciiTheme="minorHAnsi" w:hAnsiTheme="minorHAnsi"/>
        </w:rPr>
        <w:t>these connections between the internal dynamics of factory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production and the urban violence that has</w:t>
      </w:r>
      <w:r w:rsidRPr="0035614B">
        <w:rPr>
          <w:rFonts w:asciiTheme="minorHAnsi" w:hAnsiTheme="minorHAnsi"/>
          <w:sz w:val="16"/>
        </w:rPr>
        <w:t>, over the last twenty</w:t>
      </w:r>
      <w:r w:rsidRPr="0035614B">
        <w:rPr>
          <w:rFonts w:asciiTheme="minorHAnsi" w:hAnsiTheme="minorHAnsi"/>
          <w:sz w:val="12"/>
        </w:rPr>
        <w:t>¶</w:t>
      </w:r>
      <w:r w:rsidRPr="0035614B">
        <w:rPr>
          <w:rFonts w:asciiTheme="minorHAnsi" w:hAnsiTheme="minorHAnsi"/>
          <w:sz w:val="16"/>
        </w:rPr>
        <w:t xml:space="preserve"> years,</w:t>
      </w:r>
      <w:r w:rsidRPr="0035614B">
        <w:rPr>
          <w:rStyle w:val="StyleBoldUnderline"/>
          <w:rFonts w:asciiTheme="minorHAnsi" w:hAnsiTheme="minorHAnsi"/>
        </w:rPr>
        <w:t xml:space="preserve"> transformed </w:t>
      </w:r>
      <w:r w:rsidRPr="0035614B">
        <w:rPr>
          <w:rFonts w:asciiTheme="minorHAnsi" w:hAnsiTheme="minorHAnsi"/>
          <w:sz w:val="16"/>
        </w:rPr>
        <w:t xml:space="preserve">Ciudad Juárez into one of the most violent cities, especially for women, in </w:t>
      </w:r>
      <w:r w:rsidRPr="0035614B">
        <w:rPr>
          <w:rStyle w:val="StyleBoldUnderline"/>
          <w:rFonts w:asciiTheme="minorHAnsi" w:hAnsiTheme="minorHAnsi"/>
        </w:rPr>
        <w:t>the Western Hemisphere</w:t>
      </w:r>
      <w:r w:rsidRPr="0035614B">
        <w:rPr>
          <w:rFonts w:asciiTheme="minorHAnsi" w:hAnsiTheme="minorHAnsi"/>
          <w:sz w:val="16"/>
        </w:rPr>
        <w:t>. In doing so,</w:t>
      </w:r>
      <w:r w:rsidRPr="0035614B">
        <w:rPr>
          <w:rFonts w:asciiTheme="minorHAnsi" w:hAnsiTheme="minorHAnsi"/>
          <w:sz w:val="12"/>
        </w:rPr>
        <w:t>¶</w:t>
      </w:r>
      <w:r w:rsidRPr="0035614B">
        <w:rPr>
          <w:rFonts w:asciiTheme="minorHAnsi" w:hAnsiTheme="minorHAnsi"/>
          <w:sz w:val="16"/>
        </w:rPr>
        <w:t xml:space="preserve"> I revisit</w:t>
      </w:r>
      <w:r w:rsidRPr="0035614B">
        <w:rPr>
          <w:rFonts w:asciiTheme="minorHAnsi" w:hAnsiTheme="minorHAnsi"/>
          <w:sz w:val="16"/>
          <w:szCs w:val="21"/>
          <w:lang w:eastAsia="ja-JP"/>
        </w:rPr>
        <w:t xml:space="preserve"> some of the themes discussed in previous chapters, particularly</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with regard to the discourses of an essential feminine condition</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and the high labor turnover that derives from it, and relate them to</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events occurring beyond the factory walls. My intent is to illustrate</w:t>
      </w:r>
      <w:r w:rsidRPr="0035614B">
        <w:rPr>
          <w:rFonts w:asciiTheme="minorHAnsi" w:hAnsiTheme="minorHAnsi"/>
          <w:sz w:val="12"/>
          <w:szCs w:val="21"/>
          <w:lang w:eastAsia="ja-JP"/>
        </w:rPr>
        <w:t>¶</w:t>
      </w:r>
      <w:r w:rsidRPr="0035614B">
        <w:rPr>
          <w:rFonts w:asciiTheme="minorHAnsi" w:hAnsiTheme="minorHAnsi"/>
          <w:sz w:val="16"/>
          <w:szCs w:val="21"/>
          <w:lang w:eastAsia="ja-JP"/>
        </w:rPr>
        <w:t xml:space="preserve"> how </w:t>
      </w:r>
      <w:r w:rsidRPr="0035614B">
        <w:rPr>
          <w:rStyle w:val="Emphasis"/>
          <w:rFonts w:asciiTheme="minorHAnsi" w:hAnsiTheme="minorHAnsi"/>
        </w:rPr>
        <w:t>the myth of a disposable third world woman worker travels outside of the</w:t>
      </w:r>
      <w:r w:rsidRPr="0035614B">
        <w:rPr>
          <w:rFonts w:asciiTheme="minorHAnsi" w:hAnsiTheme="minorHAnsi"/>
          <w:sz w:val="16"/>
        </w:rPr>
        <w:t xml:space="preserve"> global</w:t>
      </w:r>
      <w:r w:rsidRPr="0035614B">
        <w:rPr>
          <w:rStyle w:val="Emphasis"/>
          <w:rFonts w:asciiTheme="minorHAnsi" w:hAnsiTheme="minorHAnsi"/>
        </w:rPr>
        <w:t xml:space="preserve"> factory system and interacts, often in extremely cruel ways, with other stories that degrade women, especially those who work for low wages around the world</w:t>
      </w:r>
      <w:r w:rsidRPr="0035614B">
        <w:rPr>
          <w:rFonts w:asciiTheme="minorHAnsi" w:hAnsiTheme="minorHAnsi"/>
          <w:sz w:val="16"/>
          <w:lang w:eastAsia="ja-JP"/>
        </w:rPr>
        <w:t>.</w:t>
      </w:r>
      <w:r w:rsidRPr="0035614B">
        <w:rPr>
          <w:rFonts w:asciiTheme="minorHAnsi" w:hAnsiTheme="minorHAnsi"/>
          <w:sz w:val="16"/>
          <w:szCs w:val="21"/>
          <w:lang w:eastAsia="ja-JP"/>
        </w:rPr>
        <w:t xml:space="preserve"> </w:t>
      </w:r>
      <w:r w:rsidRPr="0035614B">
        <w:rPr>
          <w:rFonts w:asciiTheme="minorHAnsi" w:hAnsiTheme="minorHAnsi"/>
          <w:sz w:val="16"/>
        </w:rPr>
        <w:t>Perhaps, my biggest hope</w:t>
      </w:r>
      <w:r w:rsidRPr="0035614B">
        <w:rPr>
          <w:rFonts w:asciiTheme="minorHAnsi" w:hAnsiTheme="minorHAnsi"/>
          <w:sz w:val="12"/>
        </w:rPr>
        <w:t>¶</w:t>
      </w:r>
      <w:r w:rsidRPr="0035614B">
        <w:rPr>
          <w:rFonts w:asciiTheme="minorHAnsi" w:hAnsiTheme="minorHAnsi"/>
          <w:sz w:val="16"/>
        </w:rPr>
        <w:t xml:space="preserve"> for this chapter is to dispel any doubt regarding the innocence of the</w:t>
      </w:r>
      <w:r w:rsidRPr="0035614B">
        <w:rPr>
          <w:rFonts w:asciiTheme="minorHAnsi" w:hAnsiTheme="minorHAnsi"/>
          <w:sz w:val="12"/>
        </w:rPr>
        <w:t>¶</w:t>
      </w:r>
      <w:r w:rsidRPr="0035614B">
        <w:rPr>
          <w:rFonts w:asciiTheme="minorHAnsi" w:hAnsiTheme="minorHAnsi"/>
          <w:sz w:val="16"/>
        </w:rPr>
        <w:t xml:space="preserve"> myth of the disposable third world woman and to set the scene for</w:t>
      </w:r>
      <w:r w:rsidRPr="0035614B">
        <w:rPr>
          <w:rFonts w:asciiTheme="minorHAnsi" w:hAnsiTheme="minorHAnsi"/>
          <w:sz w:val="12"/>
        </w:rPr>
        <w:t>¶</w:t>
      </w:r>
      <w:r w:rsidRPr="0035614B">
        <w:rPr>
          <w:rFonts w:asciiTheme="minorHAnsi" w:hAnsiTheme="minorHAnsi"/>
          <w:sz w:val="16"/>
        </w:rPr>
        <w:t xml:space="preserve"> the following chapters, in which I discuss how many people expose</w:t>
      </w:r>
      <w:r w:rsidRPr="0035614B">
        <w:rPr>
          <w:rFonts w:asciiTheme="minorHAnsi" w:hAnsiTheme="minorHAnsi"/>
          <w:sz w:val="12"/>
        </w:rPr>
        <w:t>¶</w:t>
      </w:r>
      <w:r w:rsidRPr="0035614B">
        <w:rPr>
          <w:rFonts w:asciiTheme="minorHAnsi" w:hAnsiTheme="minorHAnsi"/>
          <w:sz w:val="16"/>
        </w:rPr>
        <w:t xml:space="preserve"> the tale for what it is and fight against its many dangers.</w:t>
      </w:r>
      <w:r w:rsidRPr="0035614B">
        <w:rPr>
          <w:rFonts w:asciiTheme="minorHAnsi" w:hAnsiTheme="minorHAnsi"/>
          <w:sz w:val="12"/>
        </w:rPr>
        <w:t>¶</w:t>
      </w:r>
      <w:r w:rsidRPr="0035614B">
        <w:rPr>
          <w:rFonts w:asciiTheme="minorHAnsi" w:hAnsiTheme="minorHAnsi"/>
          <w:sz w:val="16"/>
        </w:rPr>
        <w:t xml:space="preserve"> In this chapter, I shall use Walter Benjamin’s notion of a dialectical</w:t>
      </w:r>
      <w:r w:rsidRPr="0035614B">
        <w:rPr>
          <w:rFonts w:asciiTheme="minorHAnsi" w:hAnsiTheme="minorHAnsi"/>
          <w:sz w:val="12"/>
        </w:rPr>
        <w:t>¶</w:t>
      </w:r>
      <w:r w:rsidRPr="0035614B">
        <w:rPr>
          <w:rFonts w:asciiTheme="minorHAnsi" w:hAnsiTheme="minorHAnsi"/>
          <w:sz w:val="16"/>
        </w:rPr>
        <w:t xml:space="preserve"> image to examine the figure of the Mexican woman worker</w:t>
      </w:r>
      <w:r w:rsidRPr="0035614B">
        <w:rPr>
          <w:rFonts w:asciiTheme="minorHAnsi" w:hAnsiTheme="minorHAnsi"/>
          <w:sz w:val="12"/>
        </w:rPr>
        <w:t>¶</w:t>
      </w:r>
      <w:r w:rsidRPr="0035614B">
        <w:rPr>
          <w:rFonts w:asciiTheme="minorHAnsi" w:hAnsiTheme="minorHAnsi"/>
          <w:sz w:val="16"/>
        </w:rPr>
        <w:t xml:space="preserve"> formed within the narrative of her general disposability.1 The dialectical</w:t>
      </w:r>
      <w:r w:rsidRPr="0035614B">
        <w:rPr>
          <w:rFonts w:asciiTheme="minorHAnsi" w:hAnsiTheme="minorHAnsi"/>
          <w:sz w:val="12"/>
        </w:rPr>
        <w:t>¶</w:t>
      </w:r>
      <w:r w:rsidRPr="0035614B">
        <w:rPr>
          <w:rFonts w:asciiTheme="minorHAnsi" w:hAnsiTheme="minorHAnsi"/>
          <w:sz w:val="16"/>
        </w:rPr>
        <w:t xml:space="preserve"> image is one whose apparent stillness obscures the tensions</w:t>
      </w:r>
      <w:r w:rsidRPr="0035614B">
        <w:rPr>
          <w:rFonts w:asciiTheme="minorHAnsi" w:hAnsiTheme="minorHAnsi"/>
          <w:sz w:val="12"/>
        </w:rPr>
        <w:t>¶</w:t>
      </w:r>
      <w:r w:rsidRPr="0035614B">
        <w:rPr>
          <w:rFonts w:asciiTheme="minorHAnsi" w:hAnsiTheme="minorHAnsi"/>
          <w:sz w:val="16"/>
        </w:rPr>
        <w:t xml:space="preserve"> that actually hold it in suspension. It is a caesura forged by clashing</w:t>
      </w:r>
      <w:r w:rsidRPr="0035614B">
        <w:rPr>
          <w:rFonts w:asciiTheme="minorHAnsi" w:hAnsiTheme="minorHAnsi"/>
          <w:sz w:val="12"/>
        </w:rPr>
        <w:t>¶</w:t>
      </w:r>
      <w:r w:rsidRPr="0035614B">
        <w:rPr>
          <w:rFonts w:asciiTheme="minorHAnsi" w:hAnsiTheme="minorHAnsi"/>
          <w:sz w:val="16"/>
        </w:rPr>
        <w:t xml:space="preserve"> forces. With this dialectical image in mind,</w:t>
      </w:r>
      <w:r w:rsidRPr="0035614B">
        <w:rPr>
          <w:rFonts w:asciiTheme="minorHAnsi" w:hAnsiTheme="minorHAnsi"/>
          <w:sz w:val="16"/>
          <w:lang w:eastAsia="ja-JP"/>
        </w:rPr>
        <w:t xml:space="preserve"> </w:t>
      </w:r>
      <w:r w:rsidRPr="0035614B">
        <w:rPr>
          <w:rStyle w:val="StyleBoldUnderline"/>
          <w:rFonts w:asciiTheme="minorHAnsi" w:hAnsiTheme="minorHAnsi"/>
        </w:rPr>
        <w:t>I see the Mexican woman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depicted in the murder narratives as a life stilled by the discord of</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value pitted against waste. </w:t>
      </w:r>
      <w:r w:rsidRPr="0035614B">
        <w:rPr>
          <w:rFonts w:asciiTheme="minorHAnsi" w:hAnsiTheme="minorHAnsi"/>
          <w:sz w:val="16"/>
        </w:rPr>
        <w:t>I focus on the narrative image of her,</w:t>
      </w:r>
      <w:r w:rsidRPr="0035614B">
        <w:rPr>
          <w:rFonts w:asciiTheme="minorHAnsi" w:hAnsiTheme="minorHAnsi"/>
          <w:sz w:val="12"/>
        </w:rPr>
        <w:t>¶</w:t>
      </w:r>
      <w:r w:rsidRPr="0035614B">
        <w:rPr>
          <w:rFonts w:asciiTheme="minorHAnsi" w:hAnsiTheme="minorHAnsi"/>
          <w:sz w:val="16"/>
        </w:rPr>
        <w:t xml:space="preserve"> rather than on the lives of the murder victims, to reveal the intimate</w:t>
      </w:r>
      <w:r w:rsidRPr="0035614B">
        <w:rPr>
          <w:rFonts w:asciiTheme="minorHAnsi" w:hAnsiTheme="minorHAnsi"/>
          <w:sz w:val="12"/>
        </w:rPr>
        <w:t>¶</w:t>
      </w:r>
      <w:r w:rsidRPr="0035614B">
        <w:rPr>
          <w:rFonts w:asciiTheme="minorHAnsi" w:hAnsiTheme="minorHAnsi"/>
          <w:sz w:val="16"/>
        </w:rPr>
        <w:t xml:space="preserve"> connection binding these stilled lives to the reproduction of value in</w:t>
      </w:r>
      <w:r w:rsidRPr="0035614B">
        <w:rPr>
          <w:rFonts w:asciiTheme="minorHAnsi" w:hAnsiTheme="minorHAnsi"/>
          <w:sz w:val="12"/>
        </w:rPr>
        <w:t>¶</w:t>
      </w:r>
      <w:r w:rsidRPr="0035614B">
        <w:rPr>
          <w:rFonts w:asciiTheme="minorHAnsi" w:hAnsiTheme="minorHAnsi"/>
          <w:sz w:val="16"/>
        </w:rPr>
        <w:t xml:space="preserve"> the maquiladoras located in Ciudad Juárez.</w:t>
      </w:r>
      <w:r w:rsidRPr="0035614B">
        <w:rPr>
          <w:rStyle w:val="StyleBoldUnderline"/>
          <w:rFonts w:asciiTheme="minorHAnsi" w:hAnsiTheme="minorHAnsi"/>
        </w:rPr>
        <w:t xml:space="preserve"> </w:t>
      </w:r>
      <w:r w:rsidRPr="0035614B">
        <w:rPr>
          <w:rFonts w:asciiTheme="minorHAnsi" w:hAnsiTheme="minorHAnsi"/>
          <w:sz w:val="16"/>
        </w:rPr>
        <w:t>Through a comparison</w:t>
      </w:r>
      <w:r w:rsidRPr="0035614B">
        <w:rPr>
          <w:rFonts w:asciiTheme="minorHAnsi" w:hAnsiTheme="minorHAnsi"/>
          <w:sz w:val="12"/>
        </w:rPr>
        <w:t>¶</w:t>
      </w:r>
      <w:r w:rsidRPr="0035614B">
        <w:rPr>
          <w:rFonts w:asciiTheme="minorHAnsi" w:hAnsiTheme="minorHAnsi"/>
          <w:sz w:val="16"/>
        </w:rPr>
        <w:t xml:space="preserve"> of a maquiladora narrative of categorical disavowal of responsibility</w:t>
      </w:r>
      <w:r w:rsidRPr="0035614B">
        <w:rPr>
          <w:rFonts w:asciiTheme="minorHAnsi" w:hAnsiTheme="minorHAnsi"/>
          <w:sz w:val="12"/>
        </w:rPr>
        <w:t>¶</w:t>
      </w:r>
      <w:r w:rsidRPr="0035614B">
        <w:rPr>
          <w:rFonts w:asciiTheme="minorHAnsi" w:hAnsiTheme="minorHAnsi"/>
          <w:sz w:val="16"/>
        </w:rPr>
        <w:t xml:space="preserve"> for the violence with another maquila narrative explaining the</w:t>
      </w:r>
      <w:r w:rsidRPr="0035614B">
        <w:rPr>
          <w:rFonts w:asciiTheme="minorHAnsi" w:hAnsiTheme="minorHAnsi"/>
          <w:sz w:val="12"/>
        </w:rPr>
        <w:t>¶</w:t>
      </w:r>
      <w:r w:rsidRPr="0035614B">
        <w:rPr>
          <w:rFonts w:asciiTheme="minorHAnsi" w:hAnsiTheme="minorHAnsi"/>
          <w:sz w:val="16"/>
        </w:rPr>
        <w:t xml:space="preserve"> mundane problem of labor turnover, the Mexican woman freezes as</w:t>
      </w:r>
      <w:r w:rsidRPr="0035614B">
        <w:rPr>
          <w:rFonts w:asciiTheme="minorHAnsi" w:hAnsiTheme="minorHAnsi"/>
          <w:sz w:val="12"/>
        </w:rPr>
        <w:t>¶</w:t>
      </w:r>
      <w:r w:rsidRPr="0035614B">
        <w:rPr>
          <w:rFonts w:asciiTheme="minorHAnsi" w:hAnsiTheme="minorHAnsi"/>
          <w:sz w:val="16"/>
        </w:rPr>
        <w:t xml:space="preserve"> a subject stilled by the tensions linking the two tales.</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u w:val="single"/>
        </w:rPr>
      </w:pPr>
    </w:p>
    <w:p w:rsidR="00952633" w:rsidRPr="0035614B" w:rsidRDefault="00952633" w:rsidP="00952633">
      <w:pPr>
        <w:rPr>
          <w:rFonts w:asciiTheme="minorHAnsi" w:hAnsiTheme="minorHAnsi"/>
        </w:rPr>
      </w:pPr>
    </w:p>
    <w:p w:rsidR="00952633" w:rsidRPr="0035614B" w:rsidRDefault="00D50085" w:rsidP="00952633">
      <w:pPr>
        <w:pStyle w:val="Heading2"/>
        <w:rPr>
          <w:rStyle w:val="StyleStyleBold12pt"/>
          <w:rFonts w:asciiTheme="minorHAnsi" w:hAnsiTheme="minorHAnsi"/>
          <w:b/>
          <w:sz w:val="32"/>
          <w:szCs w:val="32"/>
          <w:u w:val="single"/>
        </w:rPr>
      </w:pPr>
      <w:r w:rsidRPr="0035614B">
        <w:rPr>
          <w:rStyle w:val="StyleStyleBold12pt"/>
          <w:rFonts w:asciiTheme="minorHAnsi" w:hAnsiTheme="minorHAnsi"/>
          <w:b/>
          <w:sz w:val="32"/>
          <w:szCs w:val="32"/>
          <w:u w:val="single"/>
        </w:rPr>
        <w:lastRenderedPageBreak/>
        <w:t>DRUG TRAFFICKING</w:t>
      </w:r>
    </w:p>
    <w:p w:rsidR="00D50085" w:rsidRPr="0035614B" w:rsidRDefault="00D50085" w:rsidP="00D50085">
      <w:pPr>
        <w:pStyle w:val="Heading3"/>
        <w:rPr>
          <w:rFonts w:asciiTheme="minorHAnsi" w:hAnsiTheme="minorHAnsi"/>
        </w:rPr>
      </w:pPr>
      <w:r w:rsidRPr="0035614B">
        <w:rPr>
          <w:rFonts w:asciiTheme="minorHAnsi" w:hAnsiTheme="minorHAnsi"/>
        </w:rPr>
        <w:lastRenderedPageBreak/>
        <w:t>WOD</w:t>
      </w:r>
    </w:p>
    <w:p w:rsidR="00952633" w:rsidRPr="0035614B" w:rsidRDefault="00952633" w:rsidP="00952633">
      <w:pPr>
        <w:pStyle w:val="Heading4"/>
        <w:rPr>
          <w:rFonts w:asciiTheme="minorHAnsi" w:hAnsiTheme="minorHAnsi"/>
        </w:rPr>
      </w:pPr>
      <w:r w:rsidRPr="0035614B">
        <w:rPr>
          <w:rFonts w:asciiTheme="minorHAnsi" w:hAnsiTheme="minorHAnsi"/>
        </w:rPr>
        <w:t>The presumption of rational male actors and gendering of public space results in a passive citizenry in the name of social stability.</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Wright 11</w:t>
      </w:r>
    </w:p>
    <w:p w:rsidR="00952633" w:rsidRPr="0035614B" w:rsidRDefault="00952633" w:rsidP="00952633">
      <w:pPr>
        <w:rPr>
          <w:rFonts w:asciiTheme="minorHAnsi" w:hAnsiTheme="minorHAnsi"/>
        </w:rPr>
      </w:pPr>
      <w:r w:rsidRPr="0035614B">
        <w:rPr>
          <w:rFonts w:asciiTheme="minorHAnsi" w:hAnsiTheme="minorHAnsi"/>
        </w:rPr>
        <w:t xml:space="preserve"> Melissa W. Spring 2011. Necropolitics, Narcopolitics, and Femicide: Gendered Violence on the Mexico-U.S. Border. Departments of Geography and Women’s Studies, Pennsylvania State University. http://www.jstor.org/stable/10.1086/65749</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2"/>
        </w:rPr>
        <w:t>¶</w:t>
      </w:r>
      <w:r w:rsidRPr="0035614B">
        <w:rPr>
          <w:rFonts w:asciiTheme="minorHAnsi" w:hAnsiTheme="minorHAnsi"/>
          <w:sz w:val="16"/>
        </w:rPr>
        <w:t xml:space="preserve"> The U.S. government, despite its initial warnings that the violence represented a threat to civilians, has since begun to corroborate the Mexican government’s story of success against the cartels. For instance, in a recent Voice of America report, the director of national intelligence, Dennis Blair, assured, “Mexico is in no danger of becoming a failed state. The violence we see now is the result of Mexico taking action against the drug cartels. So it is in fact the result of positive moves, which the Mexican government has taken to break the baneful influence that many of these cartels have had on many aspects of Mexican government and Mexican life” (Homeland Security Newswire</w:t>
      </w:r>
      <w:hyperlink r:id="rId45" w:anchor="rf26" w:history="1">
        <w:r w:rsidRPr="0035614B">
          <w:rPr>
            <w:rStyle w:val="Hyperlink"/>
            <w:rFonts w:asciiTheme="minorHAnsi" w:hAnsiTheme="minorHAnsi"/>
            <w:sz w:val="16"/>
          </w:rPr>
          <w:t>2009</w:t>
        </w:r>
      </w:hyperlink>
      <w:r w:rsidRPr="0035614B">
        <w:rPr>
          <w:rFonts w:asciiTheme="minorHAnsi" w:hAnsiTheme="minorHAnsi"/>
          <w:sz w:val="16"/>
        </w:rPr>
        <w:t xml:space="preserve">). Blair’s statement was recently echoed by the U.S. deputy assistant secretary for counternarcotics, who announced, “We firmly believe the Mexican government is taking the steps that it needs to take and is being quite courageous as it confronts a significant problem. … The Mexican people are paying a very high price because drug-fueled organized crime groups are killing each other. But I believe, and I think the Mexican government believes, that only through this sort of very effective, systematic work can they retake the streets” (Whitesides </w:t>
      </w:r>
      <w:hyperlink r:id="rId46" w:anchor="rf65" w:history="1">
        <w:r w:rsidRPr="0035614B">
          <w:rPr>
            <w:rStyle w:val="Hyperlink"/>
            <w:rFonts w:asciiTheme="minorHAnsi" w:hAnsiTheme="minorHAnsi"/>
            <w:sz w:val="16"/>
          </w:rPr>
          <w:t>2009</w:t>
        </w:r>
      </w:hyperlink>
      <w:r w:rsidRPr="0035614B">
        <w:rPr>
          <w:rFonts w:asciiTheme="minorHAnsi" w:hAnsiTheme="minorHAnsi"/>
          <w:sz w:val="16"/>
        </w:rPr>
        <w:t xml:space="preserve">). Again, </w:t>
      </w:r>
      <w:r w:rsidRPr="0035614B">
        <w:rPr>
          <w:rStyle w:val="StyleBoldUnderline"/>
          <w:rFonts w:asciiTheme="minorHAnsi" w:hAnsiTheme="minorHAnsi"/>
        </w:rPr>
        <w:t>more violence on the streets means more security, and based on its confidence in the Mexican military strategy the U.S. government has authorized the largest military aid package to Mexico in the history of the two countries</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The Mexican government urges faith in its rationality argument through direct communications with citizens, like a 2009 advisory issued by the Department of Municipal Civil Protection in Chihuahua City. Titled “How to Behave with Hit Men and in Shootouts,” the advisory assures, “Although it may seem incredible, the hit men never confuse [their targets] upon making sure that the [intended] victims are in the car. In case they doubt it, they prefer to stop the car to make sure. And if the person is not the one they are looking for, then they will let him [or her] go” (Quezada Barrón </w:t>
      </w:r>
      <w:hyperlink r:id="rId47" w:anchor="rf49" w:history="1">
        <w:r w:rsidRPr="0035614B">
          <w:rPr>
            <w:rStyle w:val="Hyperlink"/>
            <w:rFonts w:asciiTheme="minorHAnsi" w:hAnsiTheme="minorHAnsi"/>
            <w:sz w:val="16"/>
          </w:rPr>
          <w:t>2009</w:t>
        </w:r>
      </w:hyperlink>
      <w:r w:rsidRPr="0035614B">
        <w:rPr>
          <w:rFonts w:asciiTheme="minorHAnsi" w:hAnsiTheme="minorHAnsi"/>
          <w:sz w:val="16"/>
        </w:rPr>
        <w:t xml:space="preserve">, A1; translation mine). According to the newspaper coverage of this report, the advisory urges its readers to stop their cars, raise their hands, and comply with the hit men’s instructions, which may include providing identification and other personal information. It also reminds the reader that those who owe nothing have nothing to fear (A1). As the newspaper account explains, the advisory offers further advice for people who are stopped by military patrols, which is identical to the advice for how to behave with hit men. People are advised to stop their cars, raise their hands, and provide identification upon request. </w:t>
      </w:r>
      <w:r w:rsidRPr="0035614B">
        <w:rPr>
          <w:rStyle w:val="Emphasis"/>
          <w:rFonts w:asciiTheme="minorHAnsi" w:hAnsiTheme="minorHAnsi"/>
        </w:rPr>
        <w:t>Soldiers, like narco hit men, are rational actors and will only take you if you have given them a reason to do so</w:t>
      </w:r>
      <w:r w:rsidRPr="0035614B">
        <w:rPr>
          <w:rFonts w:asciiTheme="minorHAnsi" w:hAnsiTheme="minorHAnsi"/>
          <w:sz w:val="16"/>
        </w:rPr>
        <w:t>.</w:t>
      </w:r>
      <w:hyperlink r:id="rId48" w:anchor="fn23" w:history="1">
        <w:r w:rsidRPr="0035614B">
          <w:rPr>
            <w:rStyle w:val="Hyperlink"/>
            <w:rFonts w:asciiTheme="minorHAnsi" w:hAnsiTheme="minorHAnsi"/>
            <w:sz w:val="16"/>
          </w:rPr>
          <w:t>23</w:t>
        </w:r>
      </w:hyperlink>
      <w:r w:rsidRPr="0035614B">
        <w:rPr>
          <w:rFonts w:asciiTheme="minorHAnsi" w:hAnsiTheme="minorHAnsi"/>
          <w:sz w:val="16"/>
        </w:rPr>
        <w:t xml:space="preserve"> </w:t>
      </w:r>
      <w:r w:rsidRPr="0035614B">
        <w:rPr>
          <w:rStyle w:val="StyleBoldUnderline"/>
          <w:rFonts w:asciiTheme="minorHAnsi" w:hAnsiTheme="minorHAnsi"/>
        </w:rPr>
        <w:t xml:space="preserve">At no point does the communiqué advise people to </w:t>
      </w:r>
      <w:r w:rsidRPr="0035614B">
        <w:rPr>
          <w:rFonts w:asciiTheme="minorHAnsi" w:hAnsiTheme="minorHAnsi"/>
          <w:sz w:val="16"/>
        </w:rPr>
        <w:t xml:space="preserve">contact authorities, to request identification from those stopping them, to resist, to scream, or to </w:t>
      </w:r>
      <w:r w:rsidRPr="0035614B">
        <w:rPr>
          <w:rStyle w:val="StyleBoldUnderline"/>
          <w:rFonts w:asciiTheme="minorHAnsi" w:hAnsiTheme="minorHAnsi"/>
        </w:rPr>
        <w:t>do anything but freeze and calmly comply</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The government communiqué illustrates a key element of necropolitics </w:t>
      </w:r>
      <w:r w:rsidRPr="0035614B">
        <w:rPr>
          <w:rFonts w:asciiTheme="minorHAnsi" w:hAnsiTheme="minorHAnsi"/>
          <w:sz w:val="16"/>
        </w:rPr>
        <w:t xml:space="preserve">as described by Mbembe when he observes that </w:t>
      </w:r>
      <w:r w:rsidRPr="0035614B">
        <w:rPr>
          <w:rStyle w:val="Emphasis"/>
          <w:rFonts w:asciiTheme="minorHAnsi" w:hAnsiTheme="minorHAnsi"/>
        </w:rPr>
        <w:t>the power of the state materializes in the struggles of armed gangs pitted against armed soldiers, all targeting the civilian population, designated as such by their unarmed status</w:t>
      </w:r>
      <w:r w:rsidRPr="0035614B">
        <w:rPr>
          <w:rStyle w:val="StyleBoldUnderline"/>
          <w:rFonts w:asciiTheme="minorHAnsi" w:hAnsiTheme="minorHAnsi"/>
        </w:rPr>
        <w:t xml:space="preserve">. </w:t>
      </w:r>
      <w:r w:rsidRPr="0035614B">
        <w:rPr>
          <w:rStyle w:val="Emphasis"/>
          <w:rFonts w:asciiTheme="minorHAnsi" w:hAnsiTheme="minorHAnsi"/>
        </w:rPr>
        <w:t>But it also reveals</w:t>
      </w:r>
      <w:r w:rsidRPr="0035614B">
        <w:rPr>
          <w:rStyle w:val="StyleBoldUnderline"/>
          <w:rFonts w:asciiTheme="minorHAnsi" w:hAnsiTheme="minorHAnsi"/>
        </w:rPr>
        <w:t xml:space="preserve"> </w:t>
      </w:r>
      <w:r w:rsidRPr="0035614B">
        <w:rPr>
          <w:rFonts w:asciiTheme="minorHAnsi" w:hAnsiTheme="minorHAnsi"/>
          <w:sz w:val="16"/>
        </w:rPr>
        <w:t>an aspect of necropolitics that Mbembe leaves unaddressed</w:t>
      </w:r>
      <w:r w:rsidRPr="0035614B">
        <w:rPr>
          <w:rStyle w:val="StyleBoldUnderline"/>
          <w:rFonts w:asciiTheme="minorHAnsi" w:hAnsiTheme="minorHAnsi"/>
        </w:rPr>
        <w:t xml:space="preserve">, </w:t>
      </w:r>
      <w:r w:rsidRPr="0035614B">
        <w:rPr>
          <w:rStyle w:val="Emphasis"/>
          <w:rFonts w:asciiTheme="minorHAnsi" w:hAnsiTheme="minorHAnsi"/>
        </w:rPr>
        <w:t>the role of gender in creating,</w:t>
      </w:r>
      <w:r w:rsidRPr="0035614B">
        <w:rPr>
          <w:rFonts w:asciiTheme="minorHAnsi" w:hAnsiTheme="minorHAnsi"/>
          <w:sz w:val="16"/>
        </w:rPr>
        <w:t xml:space="preserve"> as Landes identifies, </w:t>
      </w:r>
      <w:r w:rsidRPr="0035614B">
        <w:rPr>
          <w:rStyle w:val="Emphasis"/>
          <w:rFonts w:asciiTheme="minorHAnsi" w:hAnsiTheme="minorHAnsi"/>
        </w:rPr>
        <w:t>a mechanism of violence fundamental to the concept of rational states and subjects. The gendering of public and private space creates the social and political context that gives rise to the rational men, whether in soldiers’ units or narco gangs, who carry guns as evidence of social and political stability</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At the time of this writing, the most concerted critique of Mexican necropolitics is developing in a protest against the president’s reaction to a January 31, 2010, massacre of teenagers at a residential birthday party. In response to the news of the carnage the president announced that the violence appeared to be the result of “a rivalry between gangs” (Ellingwood </w:t>
      </w:r>
      <w:hyperlink r:id="rId49" w:anchor="rf14" w:history="1">
        <w:r w:rsidRPr="0035614B">
          <w:rPr>
            <w:rStyle w:val="Hyperlink"/>
            <w:rFonts w:asciiTheme="minorHAnsi" w:hAnsiTheme="minorHAnsi"/>
            <w:sz w:val="16"/>
          </w:rPr>
          <w:t>2010</w:t>
        </w:r>
      </w:hyperlink>
      <w:r w:rsidRPr="0035614B">
        <w:rPr>
          <w:rFonts w:asciiTheme="minorHAnsi" w:hAnsiTheme="minorHAnsi"/>
          <w:sz w:val="16"/>
        </w:rPr>
        <w:t xml:space="preserve">). Protests immediately erupted in the city as the families of the victims refuted the accusation, and they grew as activists joined the families in impromptu press conferences that captured headlines around the world (Cardona </w:t>
      </w:r>
      <w:hyperlink r:id="rId50" w:anchor="rf7" w:history="1">
        <w:r w:rsidRPr="0035614B">
          <w:rPr>
            <w:rStyle w:val="Hyperlink"/>
            <w:rFonts w:asciiTheme="minorHAnsi" w:hAnsiTheme="minorHAnsi"/>
            <w:sz w:val="16"/>
          </w:rPr>
          <w:t>2010</w:t>
        </w:r>
      </w:hyperlink>
      <w:r w:rsidRPr="0035614B">
        <w:rPr>
          <w:rFonts w:asciiTheme="minorHAnsi" w:hAnsiTheme="minorHAnsi"/>
          <w:sz w:val="16"/>
        </w:rPr>
        <w:t>). Through their protests, the story of impunity gained strength against the government’s story of narcos killing narcos, and the Calderón administration organized a meeting between the president and the protestors in the city. President Calderón’s arrival was met with further protests, led largely by victims’ families. Several mothers of the slain children stood with their backs to the president and received boisterous applause when one yelled out: “Enough with your war!” (Wilkinson 2010).</w:t>
      </w:r>
      <w:r w:rsidRPr="0035614B">
        <w:rPr>
          <w:rFonts w:asciiTheme="minorHAnsi" w:hAnsiTheme="minorHAnsi"/>
          <w:sz w:val="12"/>
        </w:rPr>
        <w:t>¶</w:t>
      </w:r>
      <w:r w:rsidRPr="0035614B">
        <w:rPr>
          <w:rFonts w:asciiTheme="minorHAnsi" w:hAnsiTheme="minorHAnsi"/>
          <w:sz w:val="16"/>
        </w:rPr>
        <w:t xml:space="preserve"> </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lastRenderedPageBreak/>
        <w:t xml:space="preserve">The distinction between US/Mexican forces fighting drug trafficking and narco-terrorist violence is a false one. Fighting drug trafficking intensifies an ongoing war against civilians in LA.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Wright 11</w:t>
      </w:r>
    </w:p>
    <w:p w:rsidR="00952633" w:rsidRPr="0035614B" w:rsidRDefault="00952633" w:rsidP="00952633">
      <w:pPr>
        <w:rPr>
          <w:rFonts w:asciiTheme="minorHAnsi" w:hAnsiTheme="minorHAnsi"/>
        </w:rPr>
      </w:pPr>
      <w:r w:rsidRPr="0035614B">
        <w:rPr>
          <w:rFonts w:asciiTheme="minorHAnsi" w:hAnsiTheme="minorHAnsi"/>
        </w:rPr>
        <w:t xml:space="preserve"> Melissa W. Spring 2011. Necropolitics, Narcopolitics, and Femicide: Gendered Violence on the Mexico-U.S. Border. Departments of Geography and Women’s Studies, Pennsylvania State University. http://www.jstor.org/stable/10.1086/65749</w:t>
      </w:r>
    </w:p>
    <w:p w:rsidR="00952633" w:rsidRPr="0035614B" w:rsidRDefault="00952633" w:rsidP="00952633">
      <w:pPr>
        <w:rPr>
          <w:rFonts w:asciiTheme="minorHAnsi" w:hAnsiTheme="minorHAnsi"/>
          <w:sz w:val="12"/>
        </w:rPr>
      </w:pPr>
      <w:r w:rsidRPr="0035614B">
        <w:rPr>
          <w:rFonts w:asciiTheme="minorHAnsi" w:hAnsiTheme="minorHAnsi"/>
          <w:sz w:val="12"/>
        </w:rPr>
        <w:t>However,</w:t>
      </w:r>
      <w:r w:rsidRPr="0035614B">
        <w:rPr>
          <w:rStyle w:val="StyleBoldUnderline"/>
          <w:rFonts w:asciiTheme="minorHAnsi" w:hAnsiTheme="minorHAnsi"/>
        </w:rPr>
        <w:t xml:space="preserve"> shortly after the U</w:t>
      </w:r>
      <w:r w:rsidRPr="0035614B">
        <w:rPr>
          <w:rFonts w:asciiTheme="minorHAnsi" w:hAnsiTheme="minorHAnsi"/>
          <w:sz w:val="12"/>
        </w:rPr>
        <w:t>nited</w:t>
      </w:r>
      <w:r w:rsidRPr="0035614B">
        <w:rPr>
          <w:rStyle w:val="StyleBoldUnderline"/>
          <w:rFonts w:asciiTheme="minorHAnsi" w:hAnsiTheme="minorHAnsi"/>
        </w:rPr>
        <w:t xml:space="preserve"> S</w:t>
      </w:r>
      <w:r w:rsidRPr="0035614B">
        <w:rPr>
          <w:rFonts w:asciiTheme="minorHAnsi" w:hAnsiTheme="minorHAnsi"/>
          <w:sz w:val="12"/>
        </w:rPr>
        <w:t>tates</w:t>
      </w:r>
      <w:r w:rsidRPr="0035614B">
        <w:rPr>
          <w:rStyle w:val="StyleBoldUnderline"/>
          <w:rFonts w:asciiTheme="minorHAnsi" w:hAnsiTheme="minorHAnsi"/>
        </w:rPr>
        <w:t xml:space="preserve"> expressed concerns that Mexico was on the verge of becoming a failed state</w:t>
      </w:r>
      <w:r w:rsidRPr="0035614B">
        <w:rPr>
          <w:rFonts w:asciiTheme="minorHAnsi" w:hAnsiTheme="minorHAnsi"/>
          <w:sz w:val="12"/>
        </w:rPr>
        <w:t>, the newly elected President Felipe</w:t>
      </w:r>
      <w:r w:rsidRPr="0035614B">
        <w:rPr>
          <w:rStyle w:val="StyleBoldUnderline"/>
          <w:rFonts w:asciiTheme="minorHAnsi" w:hAnsiTheme="minorHAnsi"/>
        </w:rPr>
        <w:t xml:space="preserve"> Calderon declared “war” against the cartels</w:t>
      </w:r>
      <w:r w:rsidRPr="0035614B">
        <w:rPr>
          <w:rFonts w:asciiTheme="minorHAnsi" w:hAnsiTheme="minorHAnsi"/>
          <w:sz w:val="12"/>
        </w:rPr>
        <w:t xml:space="preserve"> (Debusmann </w:t>
      </w:r>
      <w:hyperlink r:id="rId51" w:anchor="rf11" w:history="1">
        <w:r w:rsidRPr="0035614B">
          <w:rPr>
            <w:rStyle w:val="Hyperlink"/>
            <w:rFonts w:asciiTheme="minorHAnsi" w:hAnsiTheme="minorHAnsi"/>
            <w:sz w:val="12"/>
          </w:rPr>
          <w:t>2009</w:t>
        </w:r>
      </w:hyperlink>
      <w:r w:rsidRPr="0035614B">
        <w:rPr>
          <w:rFonts w:asciiTheme="minorHAnsi" w:hAnsiTheme="minorHAnsi"/>
          <w:sz w:val="12"/>
        </w:rPr>
        <w:t xml:space="preserve">). Within the year, he deployed thousands of troops to Ciudad Juárez, among other cities, and vowed to quash any doubts regarding the strength of the Mexican state. </w:t>
      </w:r>
      <w:r w:rsidRPr="0035614B">
        <w:rPr>
          <w:rStyle w:val="StyleBoldUnderline"/>
          <w:rFonts w:asciiTheme="minorHAnsi" w:hAnsiTheme="minorHAnsi"/>
        </w:rPr>
        <w:t>Since then, the violence has only intensified, each year revealing more horrific murders than the previous, with the body count surpassing all records</w:t>
      </w:r>
      <w:r w:rsidRPr="0035614B">
        <w:rPr>
          <w:rFonts w:asciiTheme="minorHAnsi" w:hAnsiTheme="minorHAnsi"/>
          <w:sz w:val="12"/>
        </w:rPr>
        <w:t xml:space="preserve"> since the 1910 Revolutionary era.¶ As the violence worsens, civil and human rights </w:t>
      </w:r>
      <w:r w:rsidRPr="0035614B">
        <w:rPr>
          <w:rStyle w:val="StyleBoldUnderline"/>
          <w:rFonts w:asciiTheme="minorHAnsi" w:hAnsiTheme="minorHAnsi"/>
        </w:rPr>
        <w:t>activists,</w:t>
      </w:r>
      <w:r w:rsidRPr="0035614B">
        <w:rPr>
          <w:rFonts w:asciiTheme="minorHAnsi" w:hAnsiTheme="minorHAnsi"/>
          <w:sz w:val="12"/>
        </w:rPr>
        <w:t xml:space="preserve"> many of them from antifemicide organizations, </w:t>
      </w:r>
      <w:r w:rsidRPr="0035614B">
        <w:rPr>
          <w:rStyle w:val="StyleBoldUnderline"/>
          <w:rFonts w:asciiTheme="minorHAnsi" w:hAnsiTheme="minorHAnsi"/>
        </w:rPr>
        <w:t>have challenged the government’s story of rational drug violence with the narrative of impunity</w:t>
      </w:r>
      <w:r w:rsidRPr="0035614B">
        <w:rPr>
          <w:rFonts w:asciiTheme="minorHAnsi" w:hAnsiTheme="minorHAnsi"/>
          <w:sz w:val="12"/>
        </w:rPr>
        <w:t xml:space="preserve">. Their story is the same as the one told as part of the antifemicide activism: they contest the government’s claims that the victims are guilty of the crimes perpetrated against them and that the violence illustrates an intrinsic logic (Human Rights Watch </w:t>
      </w:r>
      <w:hyperlink r:id="rId52" w:anchor="rf27" w:history="1">
        <w:r w:rsidRPr="0035614B">
          <w:rPr>
            <w:rStyle w:val="Hyperlink"/>
            <w:rFonts w:asciiTheme="minorHAnsi" w:hAnsiTheme="minorHAnsi"/>
            <w:sz w:val="12"/>
          </w:rPr>
          <w:t>2010</w:t>
        </w:r>
      </w:hyperlink>
      <w:r w:rsidRPr="0035614B">
        <w:rPr>
          <w:rFonts w:asciiTheme="minorHAnsi" w:hAnsiTheme="minorHAnsi"/>
          <w:sz w:val="12"/>
        </w:rPr>
        <w:t xml:space="preserve">). </w:t>
      </w:r>
      <w:r w:rsidRPr="0035614B">
        <w:rPr>
          <w:rStyle w:val="StyleBoldUnderline"/>
          <w:rFonts w:asciiTheme="minorHAnsi" w:hAnsiTheme="minorHAnsi"/>
        </w:rPr>
        <w:t>Rather than a violence that could be justified as cleansing society of criminals, activists have pointed to the violence as evidence of the government’s complicity in creating the conditions for it to occur in the first place</w:t>
      </w:r>
      <w:r w:rsidRPr="0035614B">
        <w:rPr>
          <w:rFonts w:asciiTheme="minorHAnsi" w:hAnsiTheme="minorHAnsi"/>
          <w:sz w:val="12"/>
        </w:rPr>
        <w:t>. As one scholar and activist explained in a May 2008 interview, “They try to say that the narcos only kill each other. That’s a lie. But people have believed it because it gives false assurances.”</w:t>
      </w:r>
      <w:hyperlink r:id="rId53" w:anchor="fn19" w:history="1">
        <w:r w:rsidRPr="0035614B">
          <w:rPr>
            <w:rStyle w:val="Hyperlink"/>
            <w:rFonts w:asciiTheme="minorHAnsi" w:hAnsiTheme="minorHAnsi"/>
            <w:sz w:val="12"/>
          </w:rPr>
          <w:t>19</w:t>
        </w:r>
      </w:hyperlink>
      <w:r w:rsidRPr="0035614B">
        <w:rPr>
          <w:rFonts w:asciiTheme="minorHAnsi" w:hAnsiTheme="minorHAnsi"/>
          <w:sz w:val="12"/>
        </w:rPr>
        <w:t xml:space="preserve"> While the activists do not articulate an explicitly gendered discourse, as when confronting the government’s story of public women, they nevertheless critique the intrinsically masculinist analysis of the violence as the work of rational acctors. As the informant above put it, “Really what we have are a bunch of crazy men with guns and a state that lets them get away with it. And </w:t>
      </w:r>
      <w:r w:rsidRPr="0035614B">
        <w:rPr>
          <w:rStyle w:val="Emphasis"/>
          <w:rFonts w:asciiTheme="minorHAnsi" w:hAnsiTheme="minorHAnsi"/>
        </w:rPr>
        <w:t>we can’t tell the difference between the violence by narcos and the violence by the soldiers.</w:t>
      </w:r>
      <w:r w:rsidRPr="0035614B">
        <w:rPr>
          <w:rFonts w:asciiTheme="minorHAnsi" w:hAnsiTheme="minorHAnsi"/>
          <w:sz w:val="12"/>
        </w:rPr>
        <w:t xml:space="preserve"> What we do know is that the victims are not guilty.” As another informant explained, “</w:t>
      </w:r>
      <w:r w:rsidRPr="0035614B">
        <w:rPr>
          <w:rStyle w:val="Emphasis"/>
          <w:rFonts w:asciiTheme="minorHAnsi" w:hAnsiTheme="minorHAnsi"/>
        </w:rPr>
        <w:t>There is no difference right now between the troops and the narcos. They both have guns and point them at civilians. That’s all the logic we have here. That is our state</w:t>
      </w:r>
      <w:r w:rsidRPr="0035614B">
        <w:rPr>
          <w:rFonts w:asciiTheme="minorHAnsi" w:hAnsiTheme="minorHAnsi"/>
          <w:sz w:val="12"/>
        </w:rPr>
        <w:t>.”</w:t>
      </w:r>
      <w:hyperlink r:id="rId54" w:anchor="fn20" w:history="1">
        <w:r w:rsidRPr="0035614B">
          <w:rPr>
            <w:rStyle w:val="Hyperlink"/>
            <w:rFonts w:asciiTheme="minorHAnsi" w:hAnsiTheme="minorHAnsi"/>
            <w:sz w:val="12"/>
          </w:rPr>
          <w:t>20</w:t>
        </w:r>
      </w:hyperlink>
      <w:r w:rsidRPr="0035614B">
        <w:rPr>
          <w:rFonts w:asciiTheme="minorHAnsi" w:hAnsiTheme="minorHAnsi"/>
          <w:sz w:val="12"/>
        </w:rPr>
        <w:t xml:space="preserve"> Or another: “If someone tells me to freeze, then I’ll freeze. I don’t need to know if its anarco or a soldier. Right now, they are the same. We have nothing but impunity for criminals, and so the state is a criminal too.”</w:t>
      </w:r>
      <w:hyperlink r:id="rId55" w:anchor="fn21" w:history="1">
        <w:r w:rsidRPr="0035614B">
          <w:rPr>
            <w:rStyle w:val="Hyperlink"/>
            <w:rFonts w:asciiTheme="minorHAnsi" w:hAnsiTheme="minorHAnsi"/>
            <w:sz w:val="12"/>
          </w:rPr>
          <w:t>21</w:t>
        </w:r>
      </w:hyperlink>
      <w:r w:rsidRPr="0035614B">
        <w:rPr>
          <w:rFonts w:asciiTheme="minorHAnsi" w:hAnsiTheme="minorHAnsi"/>
          <w:sz w:val="12"/>
        </w:rPr>
        <w:t>¶ In May 2009, in a call to protest sparked by the murder of a popular university professor, Manuel Arroyo Galván, organizers sharply resisted the government’s lumping of the murder into the category of narcoviolence. “Meny [Manuel Arroyo] was not involved. He is not guilty of anything. He was another innocent killed in this city full of death, full of corpses, full of fear. We are a city dying in fear and sadness,” explained another scholar in a phone conversation in June 2009. In the days after Dr. Arroyo’s murder, protestors organized a march to challenge the explanation of his death as evidence of another criminal taken care of by narcoviolence. Protesters pushed the message of impunity: “We demand justice for all of the murders, kidnappings, and the state of impunity that we suffer in this city!” one activist Web site declared.</w:t>
      </w:r>
      <w:hyperlink r:id="rId56" w:anchor="fn22" w:history="1">
        <w:r w:rsidRPr="0035614B">
          <w:rPr>
            <w:rStyle w:val="Hyperlink"/>
            <w:rFonts w:asciiTheme="minorHAnsi" w:hAnsiTheme="minorHAnsi"/>
            <w:sz w:val="12"/>
          </w:rPr>
          <w:t>22</w:t>
        </w:r>
      </w:hyperlink>
      <w:r w:rsidRPr="0035614B">
        <w:rPr>
          <w:rFonts w:asciiTheme="minorHAnsi" w:hAnsiTheme="minorHAnsi"/>
          <w:sz w:val="12"/>
        </w:rPr>
        <w:t xml:space="preserve">¶ Still, even with the protests mounting against the discourse of a rational, businesslike narcoviolence, political leaders from the president to the Ciudad Juárez mayor stuck to their story, repeating in interview after interview that the narcos are killing each other off (BBC News </w:t>
      </w:r>
      <w:hyperlink r:id="rId57" w:anchor="rf4" w:history="1">
        <w:r w:rsidRPr="0035614B">
          <w:rPr>
            <w:rStyle w:val="Hyperlink"/>
            <w:rFonts w:asciiTheme="minorHAnsi" w:hAnsiTheme="minorHAnsi"/>
            <w:sz w:val="12"/>
          </w:rPr>
          <w:t>2008</w:t>
        </w:r>
      </w:hyperlink>
      <w:r w:rsidRPr="0035614B">
        <w:rPr>
          <w:rFonts w:asciiTheme="minorHAnsi" w:hAnsiTheme="minorHAnsi"/>
          <w:sz w:val="12"/>
        </w:rPr>
        <w:t xml:space="preserve">; Wilkinson </w:t>
      </w:r>
      <w:hyperlink r:id="rId58" w:anchor="rf66" w:history="1">
        <w:r w:rsidRPr="0035614B">
          <w:rPr>
            <w:rStyle w:val="Hyperlink"/>
            <w:rFonts w:asciiTheme="minorHAnsi" w:hAnsiTheme="minorHAnsi"/>
            <w:sz w:val="12"/>
          </w:rPr>
          <w:t>2008</w:t>
        </w:r>
      </w:hyperlink>
      <w:r w:rsidRPr="0035614B">
        <w:rPr>
          <w:rFonts w:asciiTheme="minorHAnsi" w:hAnsiTheme="minorHAnsi"/>
          <w:sz w:val="12"/>
        </w:rPr>
        <w:t>).</w:t>
      </w:r>
      <w:r w:rsidRPr="0035614B">
        <w:rPr>
          <w:rStyle w:val="StyleBoldUnderline"/>
          <w:rFonts w:asciiTheme="minorHAnsi" w:hAnsiTheme="minorHAnsi"/>
        </w:rPr>
        <w:t xml:space="preserve"> The general in charge of the government’s military </w:t>
      </w:r>
      <w:r w:rsidRPr="0035614B">
        <w:rPr>
          <w:rFonts w:asciiTheme="minorHAnsi" w:hAnsiTheme="minorHAnsi"/>
          <w:sz w:val="12"/>
        </w:rPr>
        <w:t xml:space="preserve">strategy for the state of Chihuahua even boasted to activists who protested the military’s killing of some fourteen people in a public shootout that “there are 14 fewer delinquents” (La Jornada </w:t>
      </w:r>
      <w:hyperlink r:id="rId59" w:anchor="rf29" w:history="1">
        <w:r w:rsidRPr="0035614B">
          <w:rPr>
            <w:rStyle w:val="Hyperlink"/>
            <w:rFonts w:asciiTheme="minorHAnsi" w:hAnsiTheme="minorHAnsi"/>
            <w:sz w:val="12"/>
          </w:rPr>
          <w:t>2008</w:t>
        </w:r>
      </w:hyperlink>
      <w:r w:rsidRPr="0035614B">
        <w:rPr>
          <w:rFonts w:asciiTheme="minorHAnsi" w:hAnsiTheme="minorHAnsi"/>
          <w:sz w:val="12"/>
        </w:rPr>
        <w:t xml:space="preserve">). He then </w:t>
      </w:r>
      <w:r w:rsidRPr="0035614B">
        <w:rPr>
          <w:rStyle w:val="StyleBoldUnderline"/>
          <w:rFonts w:asciiTheme="minorHAnsi" w:hAnsiTheme="minorHAnsi"/>
        </w:rPr>
        <w:t xml:space="preserve">went on to dismiss the activists as too soft for the hard business of fighting a war. The gendered undertone of his dismissal was not lost </w:t>
      </w:r>
      <w:r w:rsidRPr="0035614B">
        <w:rPr>
          <w:rFonts w:asciiTheme="minorHAnsi" w:hAnsiTheme="minorHAnsi"/>
          <w:sz w:val="12"/>
        </w:rPr>
        <w:t xml:space="preserve">on many activists. However, as protests and reports of impunity began to have an impact, </w:t>
      </w:r>
      <w:r w:rsidRPr="0035614B">
        <w:rPr>
          <w:rStyle w:val="StyleBoldUnderline"/>
          <w:rFonts w:asciiTheme="minorHAnsi" w:hAnsiTheme="minorHAnsi"/>
        </w:rPr>
        <w:t>political leaders have added a new twist to their story, explaining that the current upsurge in violence represents success of the federal government’s war that has disrupted the quiet coveted by the criminal business leaders</w:t>
      </w:r>
      <w:r w:rsidRPr="0035614B">
        <w:rPr>
          <w:rFonts w:asciiTheme="minorHAnsi" w:hAnsiTheme="minorHAnsi"/>
          <w:sz w:val="12"/>
        </w:rPr>
        <w:t xml:space="preserve">. As the federal Attorney General Eduardo Medina told a BBC interviewer in 2008, the violence is indicative of the success that the military presence is having in various Mexican cities (BBC News </w:t>
      </w:r>
      <w:hyperlink r:id="rId60" w:anchor="rf4" w:history="1">
        <w:r w:rsidRPr="0035614B">
          <w:rPr>
            <w:rStyle w:val="Hyperlink"/>
            <w:rFonts w:asciiTheme="minorHAnsi" w:hAnsiTheme="minorHAnsi"/>
            <w:sz w:val="12"/>
          </w:rPr>
          <w:t>2008</w:t>
        </w:r>
      </w:hyperlink>
      <w:r w:rsidRPr="0035614B">
        <w:rPr>
          <w:rFonts w:asciiTheme="minorHAnsi" w:hAnsiTheme="minorHAnsi"/>
          <w:sz w:val="12"/>
        </w:rPr>
        <w:t xml:space="preserve">). </w:t>
      </w:r>
      <w:r w:rsidRPr="0035614B">
        <w:rPr>
          <w:rStyle w:val="Emphasis"/>
          <w:rFonts w:asciiTheme="minorHAnsi" w:hAnsiTheme="minorHAnsi"/>
        </w:rPr>
        <w:t>Thus, the old discourse of the violence as stemming from sources internal to the drug trade has changed to one that identifies the violence as stemming from government actions that have disrupted the trade</w:t>
      </w:r>
      <w:r w:rsidRPr="0035614B">
        <w:rPr>
          <w:rFonts w:asciiTheme="minorHAnsi" w:hAnsiTheme="minorHAnsi"/>
          <w:sz w:val="12"/>
        </w:rPr>
        <w:t xml:space="preserve">. The benefits, however, remain the same. As the mayor of Ciudad Juárez explained to the Los Angeles Times, the drug war “will end only when both sides have ended up killing each other [off]” (Wilkinson </w:t>
      </w:r>
      <w:hyperlink r:id="rId61" w:anchor="rf66" w:history="1">
        <w:r w:rsidRPr="0035614B">
          <w:rPr>
            <w:rStyle w:val="Hyperlink"/>
            <w:rFonts w:asciiTheme="minorHAnsi" w:hAnsiTheme="minorHAnsi"/>
            <w:sz w:val="12"/>
          </w:rPr>
          <w:t>2008</w:t>
        </w:r>
      </w:hyperlink>
      <w:r w:rsidRPr="0035614B">
        <w:rPr>
          <w:rFonts w:asciiTheme="minorHAnsi" w:hAnsiTheme="minorHAnsi"/>
          <w:sz w:val="12"/>
        </w:rPr>
        <w:t>). And then there will be no more violence.</w:t>
      </w:r>
    </w:p>
    <w:p w:rsidR="00AB439E" w:rsidRPr="0035614B" w:rsidRDefault="00AB439E" w:rsidP="00952633">
      <w:pPr>
        <w:rPr>
          <w:rFonts w:asciiTheme="minorHAnsi" w:hAnsiTheme="minorHAnsi"/>
        </w:rPr>
      </w:pPr>
    </w:p>
    <w:p w:rsidR="00296DCF" w:rsidRPr="0035614B" w:rsidRDefault="00296DCF" w:rsidP="00296DCF">
      <w:pPr>
        <w:pStyle w:val="Heading4"/>
        <w:rPr>
          <w:rFonts w:asciiTheme="minorHAnsi" w:hAnsiTheme="minorHAnsi"/>
        </w:rPr>
      </w:pPr>
      <w:r w:rsidRPr="0035614B">
        <w:rPr>
          <w:rFonts w:asciiTheme="minorHAnsi" w:hAnsiTheme="minorHAnsi"/>
        </w:rPr>
        <w:t>US immigration policies on the Mexican border are meant to stabilize the dichotomy between “North” and “South”.</w:t>
      </w:r>
    </w:p>
    <w:p w:rsidR="00296DCF" w:rsidRPr="0035614B" w:rsidRDefault="00296DCF" w:rsidP="00296DCF">
      <w:pPr>
        <w:rPr>
          <w:rStyle w:val="StyleStyleBold12pt"/>
          <w:rFonts w:asciiTheme="minorHAnsi" w:hAnsiTheme="minorHAnsi"/>
        </w:rPr>
      </w:pPr>
      <w:r w:rsidRPr="0035614B">
        <w:rPr>
          <w:rStyle w:val="StyleStyleBold12pt"/>
          <w:rFonts w:asciiTheme="minorHAnsi" w:hAnsiTheme="minorHAnsi"/>
        </w:rPr>
        <w:t xml:space="preserve">Ramlow 06 </w:t>
      </w:r>
    </w:p>
    <w:p w:rsidR="00296DCF" w:rsidRPr="0035614B" w:rsidRDefault="00296DCF" w:rsidP="00296DCF">
      <w:pPr>
        <w:rPr>
          <w:rFonts w:asciiTheme="minorHAnsi" w:hAnsiTheme="minorHAnsi"/>
        </w:rPr>
      </w:pPr>
      <w:r w:rsidRPr="0035614B">
        <w:rPr>
          <w:rFonts w:asciiTheme="minorHAnsi" w:hAnsiTheme="minorHAnsi"/>
        </w:rPr>
        <w:t xml:space="preserve">Todd R., “Bodies in the Borderlands: Gloria Anzaluda's and David Wojnarowicz's Mobility Machines,” MELUS, Volume: 31(3), Fall, p. 171-172 MI </w:t>
      </w:r>
    </w:p>
    <w:p w:rsidR="00296DCF" w:rsidRPr="0035614B" w:rsidRDefault="00296DCF" w:rsidP="00296DCF">
      <w:pPr>
        <w:rPr>
          <w:rFonts w:asciiTheme="minorHAnsi" w:hAnsiTheme="minorHAnsi"/>
        </w:rPr>
      </w:pPr>
      <w:r w:rsidRPr="0035614B">
        <w:rPr>
          <w:rFonts w:asciiTheme="minorHAnsi" w:hAnsiTheme="minorHAnsi" w:cs="Times-Roman"/>
          <w:b/>
          <w:bCs/>
          <w:u w:val="single" w:color="000000"/>
        </w:rPr>
        <w:t>Today</w:t>
      </w:r>
      <w:r w:rsidRPr="0035614B">
        <w:rPr>
          <w:rFonts w:asciiTheme="minorHAnsi" w:hAnsiTheme="minorHAnsi" w:cs="Times-Roman"/>
          <w:sz w:val="16"/>
          <w:u w:color="000000"/>
        </w:rPr>
        <w:t xml:space="preserve">, however, after nearly twenty years of </w:t>
      </w:r>
      <w:r w:rsidRPr="0035614B">
        <w:rPr>
          <w:rFonts w:asciiTheme="minorHAnsi" w:hAnsiTheme="minorHAnsi" w:cs="Times-Roman"/>
          <w:b/>
          <w:bCs/>
          <w:u w:val="single" w:color="000000"/>
        </w:rPr>
        <w:t>US immigration policies</w:t>
      </w:r>
      <w:r w:rsidRPr="0035614B">
        <w:rPr>
          <w:rFonts w:asciiTheme="minorHAnsi" w:hAnsiTheme="minorHAnsi" w:cs="Times-Roman"/>
          <w:sz w:val="16"/>
          <w:u w:color="000000"/>
        </w:rPr>
        <w:t xml:space="preserve">, neoliberal economic transactions, and never-ending revisiting of politics </w:t>
      </w:r>
      <w:r w:rsidRPr="0035614B">
        <w:rPr>
          <w:rFonts w:asciiTheme="minorHAnsi" w:hAnsiTheme="minorHAnsi" w:cs="Times-Roman"/>
          <w:b/>
          <w:bCs/>
          <w:u w:val="single" w:color="000000"/>
        </w:rPr>
        <w:t>based on the perception of drug trafficking</w:t>
      </w:r>
      <w:r w:rsidRPr="0035614B">
        <w:rPr>
          <w:rFonts w:asciiTheme="minorHAnsi" w:hAnsiTheme="minorHAnsi" w:cs="Times-Roman"/>
          <w:sz w:val="16"/>
          <w:u w:color="000000"/>
        </w:rPr>
        <w:t xml:space="preserve"> (narco-politics), we can see how those </w:t>
      </w:r>
      <w:r w:rsidRPr="0035614B">
        <w:rPr>
          <w:rFonts w:asciiTheme="minorHAnsi" w:hAnsiTheme="minorHAnsi" w:cs="Times-Roman"/>
          <w:b/>
          <w:bCs/>
          <w:u w:val="single" w:color="000000"/>
        </w:rPr>
        <w:t xml:space="preserve">borderlands </w:t>
      </w:r>
      <w:r w:rsidRPr="0035614B">
        <w:rPr>
          <w:rFonts w:asciiTheme="minorHAnsi" w:hAnsiTheme="minorHAnsi" w:cs="Times-Roman"/>
          <w:b/>
          <w:bCs/>
          <w:u w:val="single" w:color="000000"/>
        </w:rPr>
        <w:lastRenderedPageBreak/>
        <w:t>have been the subject of state and citizen anxieties</w:t>
      </w:r>
      <w:r w:rsidRPr="0035614B">
        <w:rPr>
          <w:rFonts w:asciiTheme="minorHAnsi" w:hAnsiTheme="minorHAnsi" w:cs="Times-Roman"/>
          <w:sz w:val="16"/>
          <w:u w:color="000000"/>
        </w:rPr>
        <w:t xml:space="preserve">. The defining condition of </w:t>
      </w:r>
      <w:r w:rsidRPr="0035614B">
        <w:rPr>
          <w:rFonts w:asciiTheme="minorHAnsi" w:hAnsiTheme="minorHAnsi" w:cs="Times-Roman"/>
          <w:b/>
          <w:bCs/>
          <w:u w:val="single" w:color="000000"/>
        </w:rPr>
        <w:t>border politics today is the maintenance of a violent distinction between "North" and "South," between "Us/US" and "Them."</w:t>
      </w:r>
      <w:r w:rsidRPr="0035614B">
        <w:rPr>
          <w:rFonts w:asciiTheme="minorHAnsi" w:hAnsiTheme="minorHAnsi" w:cs="Times-Roman"/>
          <w:sz w:val="16"/>
          <w:u w:color="000000"/>
        </w:rPr>
        <w:t xml:space="preserve"> Since the 1990s, </w:t>
      </w:r>
      <w:r w:rsidRPr="0035614B">
        <w:rPr>
          <w:rFonts w:asciiTheme="minorHAnsi" w:hAnsiTheme="minorHAnsi" w:cs="Times-Roman"/>
          <w:b/>
          <w:bCs/>
          <w:u w:val="single" w:color="000000"/>
        </w:rPr>
        <w:t xml:space="preserve">the US government's Operation Gatekeeper </w:t>
      </w:r>
      <w:r w:rsidRPr="0035614B">
        <w:rPr>
          <w:rFonts w:asciiTheme="minorHAnsi" w:hAnsiTheme="minorHAnsi" w:cs="Times-Roman"/>
          <w:sz w:val="16"/>
          <w:u w:color="000000"/>
        </w:rPr>
        <w:t>(1994</w:t>
      </w:r>
      <w:r w:rsidRPr="0035614B">
        <w:rPr>
          <w:rFonts w:asciiTheme="minorHAnsi" w:hAnsiTheme="minorHAnsi" w:cs="Times-Roman"/>
          <w:b/>
          <w:bCs/>
          <w:u w:val="single" w:color="000000"/>
        </w:rPr>
        <w:t xml:space="preserve">), Operation Hold the Line </w:t>
      </w:r>
      <w:r w:rsidRPr="0035614B">
        <w:rPr>
          <w:rFonts w:asciiTheme="minorHAnsi" w:hAnsiTheme="minorHAnsi" w:cs="Times-Roman"/>
          <w:sz w:val="16"/>
          <w:u w:color="000000"/>
        </w:rPr>
        <w:t>(1995</w:t>
      </w:r>
      <w:r w:rsidRPr="0035614B">
        <w:rPr>
          <w:rFonts w:asciiTheme="minorHAnsi" w:hAnsiTheme="minorHAnsi" w:cs="Times-Roman"/>
          <w:b/>
          <w:bCs/>
          <w:u w:val="single" w:color="000000"/>
        </w:rPr>
        <w:t xml:space="preserve">), Operation Rio Grande </w:t>
      </w:r>
      <w:r w:rsidRPr="0035614B">
        <w:rPr>
          <w:rFonts w:asciiTheme="minorHAnsi" w:hAnsiTheme="minorHAnsi" w:cs="Times-Roman"/>
          <w:sz w:val="16"/>
          <w:u w:color="000000"/>
        </w:rPr>
        <w:t>(1998</w:t>
      </w:r>
      <w:r w:rsidRPr="0035614B">
        <w:rPr>
          <w:rFonts w:asciiTheme="minorHAnsi" w:hAnsiTheme="minorHAnsi" w:cs="Times-Roman"/>
          <w:b/>
          <w:bCs/>
          <w:u w:val="single" w:color="000000"/>
        </w:rPr>
        <w:t xml:space="preserve">), and Operation Safeguard </w:t>
      </w:r>
      <w:r w:rsidRPr="0035614B">
        <w:rPr>
          <w:rFonts w:asciiTheme="minorHAnsi" w:hAnsiTheme="minorHAnsi" w:cs="Times-Roman"/>
          <w:sz w:val="16"/>
          <w:u w:color="000000"/>
        </w:rPr>
        <w:t>(1999)</w:t>
      </w:r>
      <w:r w:rsidRPr="0035614B">
        <w:rPr>
          <w:rFonts w:asciiTheme="minorHAnsi" w:hAnsiTheme="minorHAnsi" w:cs="Times-Roman"/>
          <w:b/>
          <w:bCs/>
          <w:u w:val="single" w:color="000000"/>
        </w:rPr>
        <w:t>, have steadily increased INS and military patrolling of the US/Mexico border</w:t>
      </w:r>
      <w:r w:rsidRPr="0035614B">
        <w:rPr>
          <w:rFonts w:asciiTheme="minorHAnsi" w:hAnsiTheme="minorHAnsi" w:cs="Times-Roman"/>
          <w:sz w:val="16"/>
          <w:u w:color="000000"/>
        </w:rPr>
        <w:t xml:space="preserve"> from Brownsville/Matamoros to San Ysidro/Tijuana. This focused attention to </w:t>
      </w:r>
      <w:r w:rsidRPr="0035614B">
        <w:rPr>
          <w:rFonts w:asciiTheme="minorHAnsi" w:hAnsiTheme="minorHAnsi" w:cs="Times-Roman"/>
          <w:b/>
          <w:bCs/>
          <w:u w:val="single" w:color="000000"/>
        </w:rPr>
        <w:t>policing the borderlands has</w:t>
      </w:r>
      <w:r w:rsidRPr="0035614B">
        <w:rPr>
          <w:rFonts w:asciiTheme="minorHAnsi" w:hAnsiTheme="minorHAnsi" w:cs="Times-Roman"/>
          <w:sz w:val="16"/>
          <w:u w:color="000000"/>
        </w:rPr>
        <w:t xml:space="preserve"> been </w:t>
      </w:r>
      <w:r w:rsidRPr="0035614B">
        <w:rPr>
          <w:rFonts w:asciiTheme="minorHAnsi" w:hAnsiTheme="minorHAnsi" w:cs="Times-Roman"/>
          <w:b/>
          <w:bCs/>
          <w:u w:val="single" w:color="000000"/>
        </w:rPr>
        <w:t>given</w:t>
      </w:r>
      <w:r w:rsidRPr="0035614B">
        <w:rPr>
          <w:rFonts w:asciiTheme="minorHAnsi" w:hAnsiTheme="minorHAnsi" w:cs="Times-Roman"/>
          <w:sz w:val="16"/>
          <w:u w:color="000000"/>
        </w:rPr>
        <w:t xml:space="preserve"> spectacular </w:t>
      </w:r>
      <w:r w:rsidRPr="0035614B">
        <w:rPr>
          <w:rFonts w:asciiTheme="minorHAnsi" w:hAnsiTheme="minorHAnsi" w:cs="Times-Roman"/>
          <w:b/>
          <w:bCs/>
          <w:u w:val="single" w:color="000000"/>
        </w:rPr>
        <w:t>visual representation in the military fences</w:t>
      </w:r>
      <w:r w:rsidRPr="0035614B">
        <w:rPr>
          <w:rFonts w:asciiTheme="minorHAnsi" w:hAnsiTheme="minorHAnsi" w:cs="Times-Roman"/>
          <w:sz w:val="16"/>
          <w:u w:color="000000"/>
        </w:rPr>
        <w:t xml:space="preserve"> erected </w:t>
      </w:r>
      <w:r w:rsidRPr="0035614B">
        <w:rPr>
          <w:rFonts w:asciiTheme="minorHAnsi" w:hAnsiTheme="minorHAnsi" w:cs="Times-Roman"/>
          <w:b/>
          <w:bCs/>
          <w:u w:val="single" w:color="000000"/>
        </w:rPr>
        <w:t>literally on the border</w:t>
      </w:r>
      <w:r w:rsidRPr="0035614B">
        <w:rPr>
          <w:rFonts w:asciiTheme="minorHAnsi" w:hAnsiTheme="minorHAnsi" w:cs="Times-Roman"/>
          <w:sz w:val="16"/>
          <w:u w:color="000000"/>
        </w:rPr>
        <w:t xml:space="preserve">, and </w:t>
      </w:r>
      <w:r w:rsidRPr="0035614B">
        <w:rPr>
          <w:rFonts w:asciiTheme="minorHAnsi" w:hAnsiTheme="minorHAnsi" w:cs="Times-Roman"/>
          <w:b/>
          <w:bCs/>
          <w:u w:val="single" w:color="000000"/>
        </w:rPr>
        <w:t xml:space="preserve">in the </w:t>
      </w:r>
      <w:r w:rsidRPr="0035614B">
        <w:rPr>
          <w:rFonts w:asciiTheme="minorHAnsi" w:hAnsiTheme="minorHAnsi" w:cs="Times-Roman"/>
          <w:sz w:val="16"/>
          <w:u w:color="000000"/>
        </w:rPr>
        <w:t xml:space="preserve">case of the </w:t>
      </w:r>
      <w:r w:rsidRPr="0035614B">
        <w:rPr>
          <w:rFonts w:asciiTheme="minorHAnsi" w:hAnsiTheme="minorHAnsi" w:cs="Times-Roman"/>
          <w:b/>
          <w:bCs/>
          <w:u w:val="single" w:color="000000"/>
        </w:rPr>
        <w:t>San Ysidro/Tijuana fence</w:t>
      </w:r>
      <w:r w:rsidRPr="0035614B">
        <w:rPr>
          <w:rFonts w:asciiTheme="minorHAnsi" w:hAnsiTheme="minorHAnsi" w:cs="Times-Roman"/>
          <w:sz w:val="16"/>
          <w:u w:color="000000"/>
        </w:rPr>
        <w:t xml:space="preserve">, built, tellingly, of armor plating cast off from the first Persian Gulf War. </w:t>
      </w:r>
      <w:r w:rsidRPr="0035614B">
        <w:rPr>
          <w:rFonts w:asciiTheme="minorHAnsi" w:hAnsiTheme="minorHAnsi" w:cs="Times-Roman"/>
          <w:b/>
          <w:bCs/>
          <w:u w:val="single" w:color="000000"/>
        </w:rPr>
        <w:t>This</w:t>
      </w:r>
      <w:r w:rsidRPr="0035614B">
        <w:rPr>
          <w:rFonts w:asciiTheme="minorHAnsi" w:hAnsiTheme="minorHAnsi" w:cs="Times-Roman"/>
          <w:sz w:val="16"/>
          <w:u w:color="000000"/>
        </w:rPr>
        <w:t xml:space="preserve"> upswing in </w:t>
      </w:r>
      <w:r w:rsidRPr="0035614B">
        <w:rPr>
          <w:rFonts w:asciiTheme="minorHAnsi" w:hAnsiTheme="minorHAnsi" w:cs="Times-Roman"/>
          <w:b/>
          <w:bCs/>
          <w:u w:val="single" w:color="000000"/>
        </w:rPr>
        <w:t>Homeland Security surveillance has done little to alter illegal immigration patterns</w:t>
      </w:r>
      <w:r w:rsidRPr="0035614B">
        <w:rPr>
          <w:rFonts w:asciiTheme="minorHAnsi" w:hAnsiTheme="minorHAnsi" w:cs="Times-Roman"/>
          <w:sz w:val="16"/>
          <w:u w:color="000000"/>
        </w:rPr>
        <w:t xml:space="preserve">, however, despite the fact that crossing northward has become increasingly deadly. </w:t>
      </w:r>
      <w:r w:rsidRPr="0035614B">
        <w:rPr>
          <w:rFonts w:asciiTheme="minorHAnsi" w:hAnsiTheme="minorHAnsi" w:cs="Times-Roman"/>
          <w:b/>
          <w:bCs/>
          <w:u w:val="single" w:color="000000"/>
        </w:rPr>
        <w:t>The drive of the US government to "secure" this border</w:t>
      </w:r>
      <w:r w:rsidRPr="0035614B">
        <w:rPr>
          <w:rFonts w:asciiTheme="minorHAnsi" w:hAnsiTheme="minorHAnsi" w:cs="Times-Roman"/>
          <w:sz w:val="16"/>
          <w:u w:color="000000"/>
        </w:rPr>
        <w:t xml:space="preserve">, and its repeated failures to do so, </w:t>
      </w:r>
      <w:r w:rsidRPr="0035614B">
        <w:rPr>
          <w:rFonts w:asciiTheme="minorHAnsi" w:hAnsiTheme="minorHAnsi" w:cs="Times-Roman"/>
          <w:b/>
          <w:bCs/>
          <w:u w:val="single" w:color="000000"/>
        </w:rPr>
        <w:t>make</w:t>
      </w:r>
      <w:r w:rsidRPr="0035614B">
        <w:rPr>
          <w:rFonts w:asciiTheme="minorHAnsi" w:hAnsiTheme="minorHAnsi" w:cs="Times-Roman"/>
          <w:sz w:val="16"/>
          <w:u w:color="000000"/>
        </w:rPr>
        <w:t xml:space="preserve"> Anzaldia's border theory and </w:t>
      </w:r>
      <w:r w:rsidRPr="0035614B">
        <w:rPr>
          <w:rFonts w:asciiTheme="minorHAnsi" w:hAnsiTheme="minorHAnsi" w:cs="Times-Roman"/>
          <w:b/>
          <w:bCs/>
          <w:u w:val="single" w:color="000000"/>
        </w:rPr>
        <w:t>mestiza consciousness</w:t>
      </w:r>
      <w:r w:rsidRPr="0035614B">
        <w:rPr>
          <w:rFonts w:asciiTheme="minorHAnsi" w:hAnsiTheme="minorHAnsi" w:cs="Times-Roman"/>
          <w:sz w:val="16"/>
          <w:u w:color="000000"/>
        </w:rPr>
        <w:t xml:space="preserve">, and Wojnarowicz's extensions of the same, </w:t>
      </w:r>
      <w:r w:rsidRPr="0035614B">
        <w:rPr>
          <w:rFonts w:asciiTheme="minorHAnsi" w:hAnsiTheme="minorHAnsi" w:cs="Times-Roman"/>
          <w:b/>
          <w:bCs/>
          <w:u w:val="single" w:color="000000"/>
        </w:rPr>
        <w:t>more urgent than ever and might help us find, or re-imagine</w:t>
      </w:r>
      <w:r w:rsidRPr="0035614B">
        <w:rPr>
          <w:rFonts w:asciiTheme="minorHAnsi" w:hAnsiTheme="minorHAnsi" w:cs="Times-Roman"/>
          <w:sz w:val="16"/>
          <w:u w:color="000000"/>
        </w:rPr>
        <w:t xml:space="preserve">, alternatives to ineffective </w:t>
      </w:r>
      <w:r w:rsidRPr="0035614B">
        <w:rPr>
          <w:rFonts w:asciiTheme="minorHAnsi" w:hAnsiTheme="minorHAnsi" w:cs="Times-Roman"/>
          <w:b/>
          <w:bCs/>
          <w:u w:val="single" w:color="000000"/>
        </w:rPr>
        <w:t>institutional violence in the US/Mexico borderlands.</w:t>
      </w:r>
    </w:p>
    <w:p w:rsidR="00296DCF" w:rsidRPr="0035614B" w:rsidRDefault="00296DCF" w:rsidP="00296DCF">
      <w:pPr>
        <w:rPr>
          <w:rFonts w:asciiTheme="minorHAnsi" w:hAnsiTheme="minorHAnsi"/>
        </w:rPr>
      </w:pPr>
      <w:r w:rsidRPr="0035614B">
        <w:rPr>
          <w:rFonts w:asciiTheme="minorHAnsi" w:hAnsiTheme="minorHAnsi"/>
          <w:b/>
          <w:bCs/>
        </w:rPr>
        <w:br w:type="page"/>
      </w:r>
    </w:p>
    <w:p w:rsidR="00296DCF" w:rsidRPr="0035614B" w:rsidRDefault="00296DCF" w:rsidP="00296DCF">
      <w:pPr>
        <w:pStyle w:val="Heading4"/>
        <w:rPr>
          <w:rFonts w:asciiTheme="minorHAnsi" w:hAnsiTheme="minorHAnsi"/>
        </w:rPr>
      </w:pPr>
      <w:r w:rsidRPr="0035614B">
        <w:rPr>
          <w:rFonts w:asciiTheme="minorHAnsi" w:hAnsiTheme="minorHAnsi"/>
        </w:rPr>
        <w:lastRenderedPageBreak/>
        <w:t xml:space="preserve">The drug war is a proxy war against Latin America, fueling dozens of regional conflicts around the world which will grow into major world wars. </w:t>
      </w:r>
    </w:p>
    <w:p w:rsidR="00296DCF" w:rsidRPr="0035614B" w:rsidRDefault="00296DCF" w:rsidP="00296DCF">
      <w:pPr>
        <w:rPr>
          <w:rStyle w:val="StyleStyleBold12pt"/>
          <w:rFonts w:asciiTheme="minorHAnsi" w:hAnsiTheme="minorHAnsi"/>
        </w:rPr>
      </w:pPr>
      <w:r w:rsidRPr="0035614B">
        <w:rPr>
          <w:rStyle w:val="StyleStyleBold12pt"/>
          <w:rFonts w:asciiTheme="minorHAnsi" w:hAnsiTheme="minorHAnsi"/>
        </w:rPr>
        <w:t>Mooers 6</w:t>
      </w:r>
    </w:p>
    <w:p w:rsidR="00681A66" w:rsidRPr="0035614B" w:rsidRDefault="00296DCF" w:rsidP="00681A66">
      <w:pPr>
        <w:autoSpaceDE w:val="0"/>
        <w:autoSpaceDN w:val="0"/>
        <w:adjustRightInd w:val="0"/>
        <w:rPr>
          <w:rFonts w:asciiTheme="minorHAnsi" w:hAnsiTheme="minorHAnsi"/>
          <w:sz w:val="20"/>
          <w:szCs w:val="20"/>
        </w:rPr>
      </w:pPr>
      <w:r w:rsidRPr="0035614B">
        <w:rPr>
          <w:rFonts w:asciiTheme="minorHAnsi" w:hAnsiTheme="minorHAnsi"/>
          <w:sz w:val="20"/>
          <w:szCs w:val="20"/>
        </w:rPr>
        <w:t>Collin, THE NEW IMPERIALISTS: IDEOLOGIES OF EMPIRE, Chapter 6, Chair of the Department of Politics and School of Public Adminstration at Ryerson University, Toronto MI</w:t>
      </w:r>
    </w:p>
    <w:p w:rsidR="00681A66" w:rsidRPr="0035614B" w:rsidRDefault="00681A66" w:rsidP="00681A66">
      <w:pPr>
        <w:autoSpaceDE w:val="0"/>
        <w:autoSpaceDN w:val="0"/>
        <w:adjustRightInd w:val="0"/>
        <w:rPr>
          <w:rFonts w:asciiTheme="minorHAnsi" w:hAnsiTheme="minorHAnsi"/>
          <w:sz w:val="20"/>
          <w:szCs w:val="20"/>
        </w:rPr>
      </w:pPr>
    </w:p>
    <w:p w:rsidR="00296DCF" w:rsidRPr="0035614B" w:rsidRDefault="00296DCF" w:rsidP="00681A66">
      <w:pPr>
        <w:autoSpaceDE w:val="0"/>
        <w:autoSpaceDN w:val="0"/>
        <w:adjustRightInd w:val="0"/>
        <w:rPr>
          <w:rFonts w:asciiTheme="minorHAnsi" w:hAnsiTheme="minorHAnsi"/>
          <w:sz w:val="20"/>
          <w:szCs w:val="20"/>
        </w:rPr>
      </w:pPr>
      <w:r w:rsidRPr="0035614B">
        <w:rPr>
          <w:rFonts w:asciiTheme="minorHAnsi" w:hAnsiTheme="minorHAnsi"/>
          <w:sz w:val="16"/>
        </w:rPr>
        <w:t xml:space="preserve">The demise of the formal territorial empires in the second half of the twentieth century and the consequent decoupling of political power from the extensive reach of capital accumulation has posed special advantages and problems of its own. For the American empire, from Woodrow Wilson onward, it was taken for granted that economic prosperity could be secured without territorial aggrandizement.5 </w:t>
      </w:r>
      <w:r w:rsidRPr="0035614B">
        <w:rPr>
          <w:rStyle w:val="StyleBoldUnderline"/>
          <w:rFonts w:asciiTheme="minorHAnsi" w:hAnsiTheme="minorHAnsi"/>
        </w:rPr>
        <w:t>The lack of a formal empire has allowed the American state to present itself to the world as a non- or even anti-imperialist power. It has been able to “conceal its imperial ambition in an abstract universalism . . . to deny the significance of territory and geography altogether in the articulation of imperial power.</w:t>
      </w:r>
      <w:r w:rsidRPr="0035614B">
        <w:rPr>
          <w:rFonts w:asciiTheme="minorHAnsi" w:hAnsiTheme="minorHAnsi"/>
          <w:sz w:val="16"/>
          <w:szCs w:val="21"/>
        </w:rPr>
        <w:t>”</w:t>
      </w:r>
      <w:r w:rsidRPr="0035614B">
        <w:rPr>
          <w:rFonts w:asciiTheme="minorHAnsi" w:hAnsiTheme="minorHAnsi"/>
          <w:sz w:val="16"/>
          <w:szCs w:val="14"/>
        </w:rPr>
        <w:t xml:space="preserve">6 </w:t>
      </w:r>
      <w:r w:rsidRPr="0035614B">
        <w:rPr>
          <w:rFonts w:asciiTheme="minorHAnsi" w:hAnsiTheme="minorHAnsi"/>
          <w:sz w:val="16"/>
        </w:rPr>
        <w:t xml:space="preserve">But policing U.S. interests has had its own costs and perils. </w:t>
      </w:r>
      <w:r w:rsidRPr="0035614B">
        <w:rPr>
          <w:rStyle w:val="StyleBoldUnderline"/>
          <w:rFonts w:asciiTheme="minorHAnsi" w:hAnsiTheme="minorHAnsi"/>
        </w:rPr>
        <w:t>The dogma of economic “openness”</w:t>
      </w:r>
      <w:r w:rsidRPr="0035614B">
        <w:rPr>
          <w:rFonts w:asciiTheme="minorHAnsi" w:hAnsiTheme="minorHAnsi"/>
        </w:rPr>
        <w:t>7</w:t>
      </w:r>
      <w:r w:rsidRPr="0035614B">
        <w:rPr>
          <w:rStyle w:val="underline"/>
          <w:rFonts w:asciiTheme="minorHAnsi" w:hAnsiTheme="minorHAnsi"/>
        </w:rPr>
        <w:t xml:space="preserve"> </w:t>
      </w:r>
      <w:r w:rsidRPr="0035614B">
        <w:rPr>
          <w:rStyle w:val="StyleBoldUnderline"/>
          <w:rFonts w:asciiTheme="minorHAnsi" w:hAnsiTheme="minorHAnsi"/>
        </w:rPr>
        <w:t>was dependent on either the cooperation of compliant local regimes or, failing that, an increasing number of “small wars” which, as one recent champion of such conflicts admits, “might as well be called imperial wars.”8 In the twentieth century alone, it is estimated that the United States sent troops or sponsored local forces to fight in sixty such “small wars.” The hazard of “small wars” of empire is that they can turn into major ones, resulting in the perennial danger of “imperial overreach” as happened most spectacularly for the U.S. in Vietnam</w:t>
      </w:r>
      <w:r w:rsidRPr="0035614B">
        <w:rPr>
          <w:rFonts w:asciiTheme="minorHAnsi" w:hAnsiTheme="minorHAnsi"/>
          <w:sz w:val="16"/>
        </w:rPr>
        <w:t xml:space="preserve">. American defeat at the hands of the Vietnamese famously established the conditions for the “Vietnam syndrome” – </w:t>
      </w:r>
      <w:r w:rsidRPr="0035614B">
        <w:rPr>
          <w:rStyle w:val="StyleBoldUnderline"/>
          <w:rFonts w:asciiTheme="minorHAnsi" w:hAnsiTheme="minorHAnsi"/>
        </w:rPr>
        <w:t>the belief that the U.S.A. could not and should not fight wars it could not guarantee it would win. And winning in military terms meant the deployment of overwhelming force, preferably against much weaker enemies as in the Grenada or Panama invasions</w:t>
      </w:r>
      <w:r w:rsidRPr="0035614B">
        <w:rPr>
          <w:rFonts w:asciiTheme="minorHAnsi" w:hAnsiTheme="minorHAnsi"/>
          <w:sz w:val="16"/>
        </w:rPr>
        <w:t xml:space="preserve">. The same guiding principle was in force in the 1991 Gulf War. It may have been premature for George Bush Sr. to declare an end to the Vietnam syndrome after that conflict since the very small number of allied deaths had not yet sufficiently tested the American public’s willingness to accept a larger number of casualties. The Vietnam syndrome proved alive and well in the aftermath of the Somalian debacle of 1993 where 1,200 U.S. troops were routed by local warlords and forced to withdraw. The “Clinton Doctrine,” which dominated military policy for the rest of the 1990s, sought to avoid U.S. casualties at all costs. Economic “openness,” now enshrined under the equally euphemistic ideology of “globalization,” would be secured by means of “a modern equivalent of old-fashioned ‘gunboats’ in cruise missiles and aircraft armed with precision-guided munitions.”9 </w:t>
      </w:r>
    </w:p>
    <w:p w:rsidR="00296DCF" w:rsidRPr="0035614B" w:rsidRDefault="00296DCF" w:rsidP="00296DCF">
      <w:pPr>
        <w:pStyle w:val="card"/>
        <w:rPr>
          <w:rFonts w:asciiTheme="minorHAnsi" w:hAnsiTheme="minorHAnsi"/>
          <w:sz w:val="16"/>
        </w:rPr>
      </w:pP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rPr>
      </w:pPr>
    </w:p>
    <w:p w:rsidR="00952633" w:rsidRPr="0035614B" w:rsidRDefault="00D50085" w:rsidP="00952633">
      <w:pPr>
        <w:pStyle w:val="Heading2"/>
        <w:rPr>
          <w:rFonts w:asciiTheme="minorHAnsi" w:hAnsiTheme="minorHAnsi"/>
        </w:rPr>
      </w:pPr>
      <w:r w:rsidRPr="0035614B">
        <w:rPr>
          <w:rFonts w:asciiTheme="minorHAnsi" w:hAnsiTheme="minorHAnsi"/>
        </w:rPr>
        <w:lastRenderedPageBreak/>
        <w:t xml:space="preserve">OIL </w:t>
      </w:r>
    </w:p>
    <w:p w:rsidR="00AB439E" w:rsidRPr="0035614B" w:rsidRDefault="00AB439E" w:rsidP="00AB439E">
      <w:pPr>
        <w:pStyle w:val="Heading3"/>
        <w:rPr>
          <w:rFonts w:asciiTheme="minorHAnsi" w:hAnsiTheme="minorHAnsi"/>
        </w:rPr>
      </w:pPr>
      <w:r w:rsidRPr="0035614B">
        <w:rPr>
          <w:rFonts w:asciiTheme="minorHAnsi" w:hAnsiTheme="minorHAnsi"/>
        </w:rPr>
        <w:lastRenderedPageBreak/>
        <w:t>Generic</w:t>
      </w:r>
    </w:p>
    <w:p w:rsidR="00952633" w:rsidRPr="0035614B" w:rsidRDefault="00952633" w:rsidP="00952633">
      <w:pPr>
        <w:pStyle w:val="Heading4"/>
        <w:rPr>
          <w:rFonts w:asciiTheme="minorHAnsi" w:hAnsiTheme="minorHAnsi"/>
        </w:rPr>
      </w:pPr>
      <w:r w:rsidRPr="0035614B">
        <w:rPr>
          <w:rFonts w:asciiTheme="minorHAnsi" w:hAnsiTheme="minorHAnsi"/>
        </w:rPr>
        <w:t xml:space="preserve">An influx oil wealth restructures economies along gendered lines by crowding out all other forms of economic production that offer entry level positions for poor women. Entering the workplace is a pre-requisite for improved conditions and rights. </w:t>
      </w:r>
    </w:p>
    <w:p w:rsidR="00952633" w:rsidRPr="0035614B" w:rsidRDefault="00952633" w:rsidP="00952633">
      <w:pPr>
        <w:shd w:val="clear" w:color="auto" w:fill="FFFFFF"/>
        <w:spacing w:after="150"/>
        <w:contextualSpacing/>
        <w:rPr>
          <w:rStyle w:val="StyleStyleBold12pt"/>
          <w:rFonts w:asciiTheme="minorHAnsi" w:hAnsiTheme="minorHAnsi"/>
        </w:rPr>
      </w:pPr>
      <w:r w:rsidRPr="0035614B">
        <w:rPr>
          <w:rStyle w:val="StyleStyleBold12pt"/>
          <w:rFonts w:asciiTheme="minorHAnsi" w:hAnsiTheme="minorHAnsi"/>
        </w:rPr>
        <w:t>Vedantam 8</w:t>
      </w:r>
    </w:p>
    <w:p w:rsidR="00952633" w:rsidRPr="0035614B" w:rsidRDefault="00952633" w:rsidP="00952633">
      <w:pPr>
        <w:rPr>
          <w:rFonts w:asciiTheme="minorHAnsi" w:hAnsiTheme="minorHAnsi"/>
        </w:rPr>
      </w:pPr>
      <w:r w:rsidRPr="0035614B">
        <w:rPr>
          <w:rFonts w:asciiTheme="minorHAnsi" w:hAnsiTheme="minorHAnsi"/>
        </w:rPr>
        <w:t xml:space="preserve">-Science Correspondent @ npr, staff reporter @ the Washington Post [Shankar, The Washington Post, “Petroleum Feeds Patriarchy,” 3/10/2008, </w:t>
      </w:r>
      <w:hyperlink r:id="rId62" w:history="1">
        <w:r w:rsidRPr="0035614B">
          <w:rPr>
            <w:rStyle w:val="Hyperlink"/>
            <w:rFonts w:asciiTheme="minorHAnsi" w:hAnsiTheme="minorHAnsi"/>
          </w:rPr>
          <w:t>http://articles.washingtonpost.com/2008-03-10/opinions/36922469_1_oil-prices-oil-producing-countries-oil-profits</w:t>
        </w:r>
      </w:hyperlink>
      <w:r w:rsidRPr="0035614B">
        <w:rPr>
          <w:rFonts w:asciiTheme="minorHAnsi" w:hAnsiTheme="minorHAnsi"/>
        </w:rPr>
        <w:t>, DKP]</w:t>
      </w:r>
    </w:p>
    <w:p w:rsidR="00952633" w:rsidRPr="0035614B" w:rsidRDefault="00952633" w:rsidP="00952633">
      <w:pPr>
        <w:shd w:val="clear" w:color="auto" w:fill="FFFFFF"/>
        <w:spacing w:after="150"/>
        <w:contextualSpacing/>
        <w:rPr>
          <w:rFonts w:asciiTheme="minorHAnsi" w:eastAsia="Times New Roman" w:hAnsiTheme="minorHAnsi" w:cs="Times New Roman"/>
          <w:color w:val="000000"/>
        </w:rPr>
      </w:pPr>
    </w:p>
    <w:p w:rsidR="00952633" w:rsidRPr="0035614B" w:rsidRDefault="00952633" w:rsidP="00952633">
      <w:pPr>
        <w:shd w:val="clear" w:color="auto" w:fill="FFFFFF"/>
        <w:spacing w:after="150"/>
        <w:contextualSpacing/>
        <w:rPr>
          <w:rStyle w:val="StyleBoldUnderline"/>
          <w:rFonts w:asciiTheme="minorHAnsi" w:eastAsia="Times New Roman" w:hAnsiTheme="minorHAnsi" w:cs="Times New Roman"/>
          <w:b w:val="0"/>
          <w:bCs w:val="0"/>
          <w:color w:val="000000"/>
          <w:sz w:val="14"/>
          <w:szCs w:val="23"/>
          <w:u w:val="none"/>
        </w:rPr>
      </w:pPr>
      <w:r w:rsidRPr="0035614B">
        <w:rPr>
          <w:rFonts w:asciiTheme="minorHAnsi" w:eastAsia="Times New Roman" w:hAnsiTheme="minorHAnsi" w:cs="Times New Roman"/>
          <w:color w:val="000000"/>
          <w:sz w:val="14"/>
          <w:szCs w:val="23"/>
        </w:rPr>
        <w:t>Climate change. Pollution. Financial expense. Our gas-guzzling ways have long been associated with a variety of problems, but disturbing evidence now points to a new dimension of our love affair with petroleum</w:t>
      </w:r>
      <w:r w:rsidRPr="0035614B">
        <w:rPr>
          <w:rFonts w:asciiTheme="minorHAnsi" w:hAnsiTheme="minorHAnsi"/>
          <w:sz w:val="14"/>
        </w:rPr>
        <w:t>: Oil consumption and high</w:t>
      </w:r>
      <w:r w:rsidRPr="0035614B">
        <w:rPr>
          <w:rStyle w:val="StyleBoldUnderline"/>
          <w:rFonts w:asciiTheme="minorHAnsi" w:hAnsiTheme="minorHAnsi"/>
        </w:rPr>
        <w:t xml:space="preserve"> oil prices hurt the political, social and economic development of millions of women in oil-producing nations.</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Fonts w:asciiTheme="minorHAnsi" w:eastAsia="Times New Roman" w:hAnsiTheme="minorHAnsi" w:cs="Times New Roman"/>
          <w:color w:val="000000"/>
          <w:sz w:val="14"/>
          <w:szCs w:val="23"/>
        </w:rPr>
        <w:t xml:space="preserve">You read that right. The more gas you pump and </w:t>
      </w:r>
      <w:r w:rsidRPr="0035614B">
        <w:rPr>
          <w:rStyle w:val="StyleBoldUnderline"/>
          <w:rFonts w:asciiTheme="minorHAnsi" w:hAnsiTheme="minorHAnsi"/>
        </w:rPr>
        <w:t>the higher oil prices get, the more likely you are to harm women's empowerment.</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The</w:t>
      </w:r>
      <w:r w:rsidRPr="0035614B">
        <w:rPr>
          <w:rFonts w:asciiTheme="minorHAnsi" w:eastAsia="Times New Roman" w:hAnsiTheme="minorHAnsi" w:cs="Times New Roman"/>
          <w:color w:val="000000"/>
          <w:sz w:val="14"/>
          <w:szCs w:val="23"/>
        </w:rPr>
        <w:t xml:space="preserve"> surprising </w:t>
      </w:r>
      <w:r w:rsidRPr="0035614B">
        <w:rPr>
          <w:rStyle w:val="StyleBoldUnderline"/>
          <w:rFonts w:asciiTheme="minorHAnsi" w:hAnsiTheme="minorHAnsi"/>
        </w:rPr>
        <w:t>finding, [is] based on more than four decades of data from 169 countries,</w:t>
      </w:r>
      <w:r w:rsidRPr="0035614B">
        <w:rPr>
          <w:rFonts w:asciiTheme="minorHAnsi" w:hAnsiTheme="minorHAnsi"/>
          <w:sz w:val="14"/>
        </w:rPr>
        <w:t xml:space="preserve"> provides a </w:t>
      </w:r>
      <w:r w:rsidRPr="0035614B">
        <w:rPr>
          <w:rFonts w:asciiTheme="minorHAnsi" w:eastAsia="Times New Roman" w:hAnsiTheme="minorHAnsi" w:cs="Times New Roman"/>
          <w:color w:val="000000"/>
          <w:sz w:val="14"/>
          <w:szCs w:val="23"/>
        </w:rPr>
        <w:t xml:space="preserve">novel explanation of why women in Middle Eastern countries such as Saudi Arabia and the United Arab Emirates still do not have the right to vote. </w:t>
      </w:r>
      <w:r w:rsidRPr="0035614B">
        <w:rPr>
          <w:rStyle w:val="StyleBoldUnderline"/>
          <w:rFonts w:asciiTheme="minorHAnsi" w:hAnsiTheme="minorHAnsi"/>
        </w:rPr>
        <w:t>Oil wealth</w:t>
      </w:r>
      <w:r w:rsidRPr="0035614B">
        <w:rPr>
          <w:rFonts w:asciiTheme="minorHAnsi" w:eastAsia="Times New Roman" w:hAnsiTheme="minorHAnsi" w:cs="Times New Roman"/>
          <w:color w:val="000000"/>
          <w:sz w:val="14"/>
          <w:szCs w:val="23"/>
        </w:rPr>
        <w:t xml:space="preserve">, not Islam, </w:t>
      </w:r>
      <w:r w:rsidRPr="0035614B">
        <w:rPr>
          <w:rStyle w:val="StyleBoldUnderline"/>
          <w:rFonts w:asciiTheme="minorHAnsi" w:hAnsiTheme="minorHAnsi"/>
        </w:rPr>
        <w:t>is the primary reason that these nations have regressive gender policies</w:t>
      </w:r>
      <w:r w:rsidRPr="0035614B">
        <w:rPr>
          <w:rFonts w:asciiTheme="minorHAnsi" w:eastAsia="Times New Roman" w:hAnsiTheme="minorHAnsi" w:cs="Times New Roman"/>
          <w:color w:val="000000"/>
          <w:sz w:val="14"/>
          <w:szCs w:val="23"/>
        </w:rPr>
        <w:t>, said political scientist Michael Ross at the University of California at Los Angeles.</w:t>
      </w:r>
      <w:r w:rsidRPr="0035614B">
        <w:rPr>
          <w:rFonts w:asciiTheme="minorHAnsi" w:eastAsia="Times New Roman" w:hAnsiTheme="minorHAnsi" w:cs="Times New Roman"/>
          <w:color w:val="000000"/>
          <w:sz w:val="12"/>
          <w:szCs w:val="23"/>
        </w:rPr>
        <w:t>¶</w:t>
      </w:r>
      <w:r w:rsidRPr="0035614B">
        <w:rPr>
          <w:rFonts w:asciiTheme="minorHAnsi" w:eastAsia="Times New Roman" w:hAnsiTheme="minorHAnsi" w:cs="Times New Roman"/>
          <w:color w:val="000000"/>
          <w:sz w:val="14"/>
          <w:szCs w:val="23"/>
        </w:rPr>
        <w:t xml:space="preserve"> As implausible as the connection between oil wealth and gender rights might seem, Ross's work is based on a widely observed pattern: </w:t>
      </w:r>
      <w:r w:rsidRPr="0035614B">
        <w:rPr>
          <w:rStyle w:val="StyleBoldUnderline"/>
          <w:rFonts w:asciiTheme="minorHAnsi" w:hAnsiTheme="minorHAnsi"/>
        </w:rPr>
        <w:t>As oil prices soar</w:t>
      </w:r>
      <w:r w:rsidRPr="0035614B">
        <w:rPr>
          <w:rFonts w:asciiTheme="minorHAnsi" w:eastAsia="Times New Roman" w:hAnsiTheme="minorHAnsi" w:cs="Times New Roman"/>
          <w:color w:val="000000"/>
          <w:sz w:val="14"/>
          <w:szCs w:val="23"/>
        </w:rPr>
        <w:t xml:space="preserve"> to more than $100 a barrel, </w:t>
      </w:r>
      <w:r w:rsidRPr="0035614B">
        <w:rPr>
          <w:rStyle w:val="StyleBoldUnderline"/>
          <w:rFonts w:asciiTheme="minorHAnsi" w:hAnsiTheme="minorHAnsi"/>
        </w:rPr>
        <w:t xml:space="preserve">oil-producing countries get rich atop a tidal wave of foreign currency. The tsunami of cash strengthens their currencies and makes it cheaper </w:t>
      </w:r>
      <w:r w:rsidRPr="0035614B">
        <w:rPr>
          <w:rFonts w:asciiTheme="minorHAnsi" w:hAnsiTheme="minorHAnsi"/>
          <w:sz w:val="14"/>
        </w:rPr>
        <w:t>for them</w:t>
      </w:r>
      <w:r w:rsidRPr="0035614B">
        <w:rPr>
          <w:rStyle w:val="StyleBoldUnderline"/>
          <w:rFonts w:asciiTheme="minorHAnsi" w:hAnsiTheme="minorHAnsi"/>
        </w:rPr>
        <w:t xml:space="preserve"> to buy everything from </w:t>
      </w:r>
      <w:r w:rsidRPr="0035614B">
        <w:rPr>
          <w:rFonts w:asciiTheme="minorHAnsi" w:eastAsia="Times New Roman" w:hAnsiTheme="minorHAnsi" w:cs="Times New Roman"/>
          <w:color w:val="000000"/>
          <w:sz w:val="14"/>
          <w:szCs w:val="23"/>
        </w:rPr>
        <w:t xml:space="preserve">textiles to cars from </w:t>
      </w:r>
      <w:r w:rsidRPr="0035614B">
        <w:rPr>
          <w:rStyle w:val="StyleBoldUnderline"/>
          <w:rFonts w:asciiTheme="minorHAnsi" w:hAnsiTheme="minorHAnsi"/>
        </w:rPr>
        <w:t>other nations, instead of manufacturing such goods at home.</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As a result, the economies of oil-producing nations</w:t>
      </w:r>
      <w:r w:rsidRPr="0035614B">
        <w:rPr>
          <w:rFonts w:asciiTheme="minorHAnsi" w:eastAsia="Times New Roman" w:hAnsiTheme="minorHAnsi" w:cs="Times New Roman"/>
          <w:color w:val="000000"/>
          <w:sz w:val="14"/>
          <w:szCs w:val="23"/>
        </w:rPr>
        <w:t xml:space="preserve"> invariably </w:t>
      </w:r>
      <w:r w:rsidRPr="0035614B">
        <w:rPr>
          <w:rStyle w:val="StyleBoldUnderline"/>
          <w:rFonts w:asciiTheme="minorHAnsi" w:hAnsiTheme="minorHAnsi"/>
        </w:rPr>
        <w:t>have stunted manufacturing sectors</w:t>
      </w:r>
      <w:r w:rsidRPr="0035614B">
        <w:rPr>
          <w:rFonts w:asciiTheme="minorHAnsi" w:eastAsia="Times New Roman" w:hAnsiTheme="minorHAnsi" w:cs="Times New Roman"/>
          <w:color w:val="000000"/>
          <w:sz w:val="14"/>
          <w:szCs w:val="23"/>
        </w:rPr>
        <w:t xml:space="preserve"> while boosting construction and services sectors. This pattern is now so familiar that it has a name -- the "Dutch Disease" -- following the reshaping of the Dutch economy after natural gas discoveries set off a boom in the Netherlands.</w:t>
      </w:r>
      <w:r w:rsidRPr="0035614B">
        <w:rPr>
          <w:rFonts w:asciiTheme="minorHAnsi" w:eastAsia="Times New Roman" w:hAnsiTheme="minorHAnsi" w:cs="Times New Roman"/>
          <w:color w:val="000000"/>
          <w:sz w:val="12"/>
          <w:szCs w:val="23"/>
        </w:rPr>
        <w:t>¶</w:t>
      </w:r>
      <w:r w:rsidRPr="0035614B">
        <w:rPr>
          <w:rFonts w:asciiTheme="minorHAnsi" w:eastAsia="Times New Roman" w:hAnsiTheme="minorHAnsi" w:cs="Times New Roman"/>
          <w:color w:val="000000"/>
          <w:sz w:val="14"/>
          <w:szCs w:val="23"/>
        </w:rPr>
        <w:t xml:space="preserve"> Ross's insight is that </w:t>
      </w:r>
      <w:r w:rsidRPr="0035614B">
        <w:rPr>
          <w:rStyle w:val="StyleBoldUnderline"/>
          <w:rFonts w:asciiTheme="minorHAnsi" w:hAnsiTheme="minorHAnsi"/>
        </w:rPr>
        <w:t xml:space="preserve">this realignment punishes women, because </w:t>
      </w:r>
      <w:r w:rsidRPr="0035614B">
        <w:rPr>
          <w:rFonts w:asciiTheme="minorHAnsi" w:hAnsiTheme="minorHAnsi"/>
          <w:sz w:val="14"/>
        </w:rPr>
        <w:t>low-wage</w:t>
      </w:r>
      <w:r w:rsidRPr="0035614B">
        <w:rPr>
          <w:rStyle w:val="StyleBoldUnderline"/>
          <w:rFonts w:asciiTheme="minorHAnsi" w:hAnsiTheme="minorHAnsi"/>
        </w:rPr>
        <w:t xml:space="preserve"> manufacturing jobs -- </w:t>
      </w:r>
      <w:r w:rsidRPr="0035614B">
        <w:rPr>
          <w:rFonts w:asciiTheme="minorHAnsi" w:hAnsiTheme="minorHAnsi"/>
          <w:sz w:val="14"/>
        </w:rPr>
        <w:t>especially in the textile industry --</w:t>
      </w:r>
      <w:r w:rsidRPr="0035614B">
        <w:rPr>
          <w:rStyle w:val="StyleBoldUnderline"/>
          <w:rFonts w:asciiTheme="minorHAnsi" w:hAnsiTheme="minorHAnsi"/>
        </w:rPr>
        <w:t xml:space="preserve"> have long been the entry point into the workforce for millions of poor women across the world. Oil booms cause these jobs to vanish.</w:t>
      </w:r>
      <w:r w:rsidRPr="0035614B">
        <w:rPr>
          <w:rFonts w:asciiTheme="minorHAnsi" w:eastAsia="Times New Roman" w:hAnsiTheme="minorHAnsi" w:cs="Times New Roman"/>
          <w:color w:val="000000"/>
          <w:sz w:val="14"/>
          <w:szCs w:val="23"/>
        </w:rPr>
        <w:t xml:space="preserve"> By contrast, the boom in </w:t>
      </w:r>
      <w:r w:rsidRPr="0035614B">
        <w:rPr>
          <w:rStyle w:val="StyleBoldUnderline"/>
          <w:rFonts w:asciiTheme="minorHAnsi" w:hAnsiTheme="minorHAnsi"/>
        </w:rPr>
        <w:t xml:space="preserve">construction </w:t>
      </w:r>
      <w:r w:rsidRPr="0035614B">
        <w:rPr>
          <w:rFonts w:asciiTheme="minorHAnsi" w:eastAsia="Times New Roman" w:hAnsiTheme="minorHAnsi" w:cs="Times New Roman"/>
          <w:color w:val="000000"/>
          <w:sz w:val="14"/>
          <w:szCs w:val="23"/>
        </w:rPr>
        <w:t>helps men, because the industry</w:t>
      </w:r>
      <w:r w:rsidRPr="0035614B">
        <w:rPr>
          <w:rStyle w:val="StyleBoldUnderline"/>
          <w:rFonts w:asciiTheme="minorHAnsi" w:hAnsiTheme="minorHAnsi"/>
        </w:rPr>
        <w:t xml:space="preserve"> is</w:t>
      </w:r>
      <w:r w:rsidRPr="0035614B">
        <w:rPr>
          <w:rFonts w:asciiTheme="minorHAnsi" w:eastAsia="Times New Roman" w:hAnsiTheme="minorHAnsi" w:cs="Times New Roman"/>
          <w:color w:val="000000"/>
          <w:sz w:val="14"/>
          <w:szCs w:val="23"/>
        </w:rPr>
        <w:t xml:space="preserve"> heavily </w:t>
      </w:r>
      <w:r w:rsidRPr="0035614B">
        <w:rPr>
          <w:rStyle w:val="StyleBoldUnderline"/>
          <w:rFonts w:asciiTheme="minorHAnsi" w:hAnsiTheme="minorHAnsi"/>
        </w:rPr>
        <w:t>male-dominated. Oil booms</w:t>
      </w:r>
      <w:r w:rsidRPr="0035614B">
        <w:rPr>
          <w:rFonts w:asciiTheme="minorHAnsi" w:eastAsia="Times New Roman" w:hAnsiTheme="minorHAnsi" w:cs="Times New Roman"/>
          <w:color w:val="000000"/>
          <w:sz w:val="14"/>
          <w:szCs w:val="23"/>
        </w:rPr>
        <w:t xml:space="preserve"> do </w:t>
      </w:r>
      <w:r w:rsidRPr="0035614B">
        <w:rPr>
          <w:rStyle w:val="StyleBoldUnderline"/>
          <w:rFonts w:asciiTheme="minorHAnsi" w:hAnsiTheme="minorHAnsi"/>
        </w:rPr>
        <w:t xml:space="preserve">create retail jobs, but </w:t>
      </w:r>
      <w:r w:rsidRPr="0035614B">
        <w:rPr>
          <w:rFonts w:asciiTheme="minorHAnsi" w:eastAsia="Times New Roman" w:hAnsiTheme="minorHAnsi" w:cs="Times New Roman"/>
          <w:color w:val="000000"/>
          <w:sz w:val="14"/>
          <w:szCs w:val="23"/>
        </w:rPr>
        <w:t xml:space="preserve">in many countries </w:t>
      </w:r>
      <w:r w:rsidRPr="0035614B">
        <w:rPr>
          <w:rStyle w:val="StyleBoldUnderline"/>
          <w:rFonts w:asciiTheme="minorHAnsi" w:hAnsiTheme="minorHAnsi"/>
        </w:rPr>
        <w:t>these are also closed off to poor women</w:t>
      </w:r>
      <w:r w:rsidRPr="0035614B">
        <w:rPr>
          <w:rFonts w:asciiTheme="minorHAnsi" w:eastAsia="Times New Roman" w:hAnsiTheme="minorHAnsi" w:cs="Times New Roman"/>
          <w:color w:val="000000"/>
          <w:sz w:val="14"/>
          <w:szCs w:val="23"/>
        </w:rPr>
        <w:t>, either because they are uneducated or because traditional mores frown on women interacting with strangers.</w:t>
      </w:r>
      <w:r w:rsidRPr="0035614B">
        <w:rPr>
          <w:rFonts w:asciiTheme="minorHAnsi" w:eastAsia="Times New Roman" w:hAnsiTheme="minorHAnsi" w:cs="Times New Roman"/>
          <w:color w:val="000000"/>
          <w:sz w:val="12"/>
          <w:szCs w:val="23"/>
        </w:rPr>
        <w:t>¶</w:t>
      </w:r>
      <w:r w:rsidRPr="0035614B">
        <w:rPr>
          <w:rFonts w:asciiTheme="minorHAnsi" w:eastAsia="Times New Roman" w:hAnsiTheme="minorHAnsi" w:cs="Times New Roman"/>
          <w:color w:val="000000"/>
          <w:sz w:val="14"/>
          <w:szCs w:val="23"/>
        </w:rPr>
        <w:t xml:space="preserve"> </w:t>
      </w:r>
      <w:r w:rsidRPr="0035614B">
        <w:rPr>
          <w:rFonts w:asciiTheme="minorHAnsi" w:hAnsiTheme="minorHAnsi"/>
          <w:sz w:val="14"/>
        </w:rPr>
        <w:t>The loss of jobs has profound consequences on women's political engagement and power. Sever</w:t>
      </w:r>
      <w:r w:rsidRPr="0035614B">
        <w:rPr>
          <w:rFonts w:asciiTheme="minorHAnsi" w:eastAsia="Times New Roman" w:hAnsiTheme="minorHAnsi" w:cs="Times New Roman"/>
          <w:color w:val="000000"/>
          <w:sz w:val="14"/>
          <w:szCs w:val="23"/>
        </w:rPr>
        <w:t xml:space="preserve">al </w:t>
      </w:r>
      <w:r w:rsidRPr="0035614B">
        <w:rPr>
          <w:rStyle w:val="StyleBoldUnderline"/>
          <w:rFonts w:asciiTheme="minorHAnsi" w:hAnsiTheme="minorHAnsi"/>
        </w:rPr>
        <w:t>studies show</w:t>
      </w:r>
      <w:r w:rsidRPr="0035614B">
        <w:rPr>
          <w:rFonts w:asciiTheme="minorHAnsi" w:eastAsia="Times New Roman" w:hAnsiTheme="minorHAnsi" w:cs="Times New Roman"/>
          <w:color w:val="000000"/>
          <w:sz w:val="14"/>
          <w:szCs w:val="23"/>
        </w:rPr>
        <w:t xml:space="preserve"> that across the world, </w:t>
      </w:r>
      <w:r w:rsidRPr="0035614B">
        <w:rPr>
          <w:rStyle w:val="StyleBoldUnderline"/>
          <w:rFonts w:asciiTheme="minorHAnsi" w:hAnsiTheme="minorHAnsi"/>
        </w:rPr>
        <w:t xml:space="preserve">leaving home and entering the workplace produces greater political awareness and participation among women. These, in turn, help produce egalitarian </w:t>
      </w:r>
      <w:r w:rsidRPr="0035614B">
        <w:rPr>
          <w:rFonts w:asciiTheme="minorHAnsi" w:hAnsiTheme="minorHAnsi"/>
          <w:sz w:val="14"/>
        </w:rPr>
        <w:t>family and inheritance</w:t>
      </w:r>
      <w:r w:rsidRPr="0035614B">
        <w:rPr>
          <w:rStyle w:val="StyleBoldUnderline"/>
          <w:rFonts w:asciiTheme="minorHAnsi" w:hAnsiTheme="minorHAnsi"/>
        </w:rPr>
        <w:t xml:space="preserve"> laws, and </w:t>
      </w:r>
      <w:r w:rsidRPr="0035614B">
        <w:rPr>
          <w:rFonts w:asciiTheme="minorHAnsi" w:hAnsiTheme="minorHAnsi"/>
          <w:sz w:val="14"/>
        </w:rPr>
        <w:t>increased voting, economic and</w:t>
      </w:r>
      <w:r w:rsidRPr="0035614B">
        <w:rPr>
          <w:rStyle w:val="StyleBoldUnderline"/>
          <w:rFonts w:asciiTheme="minorHAnsi" w:hAnsiTheme="minorHAnsi"/>
        </w:rPr>
        <w:t xml:space="preserve"> legal rights.</w:t>
      </w:r>
      <w:r w:rsidRPr="0035614B">
        <w:rPr>
          <w:rFonts w:asciiTheme="minorHAnsi" w:eastAsia="Times New Roman" w:hAnsiTheme="minorHAnsi" w:cs="Times New Roman"/>
          <w:color w:val="000000"/>
          <w:sz w:val="12"/>
          <w:szCs w:val="23"/>
        </w:rPr>
        <w:t>¶</w:t>
      </w:r>
      <w:r w:rsidRPr="0035614B">
        <w:rPr>
          <w:rFonts w:asciiTheme="minorHAnsi" w:eastAsia="Times New Roman" w:hAnsiTheme="minorHAnsi" w:cs="Times New Roman"/>
          <w:color w:val="000000"/>
          <w:sz w:val="14"/>
          <w:szCs w:val="23"/>
        </w:rPr>
        <w:t xml:space="preserve"> "Patriarchal norms are often very deeply embedded in society, and it takes a very powerful force to begin to break them up," Ross said. "</w:t>
      </w:r>
      <w:r w:rsidRPr="0035614B">
        <w:rPr>
          <w:rStyle w:val="StyleBoldUnderline"/>
          <w:rFonts w:asciiTheme="minorHAnsi" w:hAnsiTheme="minorHAnsi"/>
        </w:rPr>
        <w:t xml:space="preserve">Women's employment in these industries has </w:t>
      </w:r>
      <w:r w:rsidRPr="0035614B">
        <w:rPr>
          <w:rFonts w:asciiTheme="minorHAnsi" w:hAnsiTheme="minorHAnsi"/>
          <w:sz w:val="14"/>
        </w:rPr>
        <w:t>historically</w:t>
      </w:r>
      <w:r w:rsidRPr="0035614B">
        <w:rPr>
          <w:rStyle w:val="StyleBoldUnderline"/>
          <w:rFonts w:asciiTheme="minorHAnsi" w:hAnsiTheme="minorHAnsi"/>
        </w:rPr>
        <w:t xml:space="preserve"> been</w:t>
      </w:r>
      <w:r w:rsidRPr="0035614B">
        <w:rPr>
          <w:rFonts w:asciiTheme="minorHAnsi" w:eastAsia="Times New Roman" w:hAnsiTheme="minorHAnsi" w:cs="Times New Roman"/>
          <w:color w:val="000000"/>
          <w:sz w:val="14"/>
          <w:szCs w:val="23"/>
        </w:rPr>
        <w:t xml:space="preserve"> that powerful force, that foot in the door, </w:t>
      </w:r>
      <w:r w:rsidRPr="0035614B">
        <w:rPr>
          <w:rStyle w:val="StyleBoldUnderline"/>
          <w:rFonts w:asciiTheme="minorHAnsi" w:hAnsiTheme="minorHAnsi"/>
        </w:rPr>
        <w:t>that first rung on the ladder."</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Fonts w:asciiTheme="minorHAnsi" w:eastAsia="Times New Roman" w:hAnsiTheme="minorHAnsi" w:cs="Times New Roman"/>
          <w:color w:val="000000"/>
          <w:sz w:val="14"/>
          <w:szCs w:val="23"/>
        </w:rPr>
        <w:t xml:space="preserve">Ross's data show that </w:t>
      </w:r>
      <w:r w:rsidRPr="0035614B">
        <w:rPr>
          <w:rFonts w:asciiTheme="minorHAnsi" w:hAnsiTheme="minorHAnsi"/>
          <w:sz w:val="14"/>
        </w:rPr>
        <w:t>when a nation's oil profits soar, the number of women in the workforce invariably declines the next year. In turn, this leads to reduced political clout. For every $1,280 increase in per capita oil profits, Ross shows there is a 2</w:t>
      </w:r>
      <w:r w:rsidRPr="0035614B">
        <w:rPr>
          <w:rFonts w:asciiTheme="minorHAnsi" w:eastAsia="Times New Roman" w:hAnsiTheme="minorHAnsi" w:cs="Times New Roman"/>
          <w:color w:val="000000"/>
          <w:sz w:val="14"/>
          <w:szCs w:val="23"/>
        </w:rPr>
        <w:t xml:space="preserve"> percent decrease in the number of elected female </w:t>
      </w:r>
      <w:r w:rsidRPr="0035614B">
        <w:rPr>
          <w:rFonts w:asciiTheme="minorHAnsi" w:hAnsiTheme="minorHAnsi"/>
          <w:sz w:val="14"/>
        </w:rPr>
        <w:t>leaders, an effect</w:t>
      </w:r>
      <w:r w:rsidRPr="0035614B">
        <w:rPr>
          <w:rStyle w:val="StyleBoldUnderline"/>
          <w:rFonts w:asciiTheme="minorHAnsi" w:hAnsiTheme="minorHAnsi"/>
        </w:rPr>
        <w:t xml:space="preserve"> that is powerful because it grows cumulatively over time. </w:t>
      </w:r>
      <w:r w:rsidRPr="0035614B">
        <w:rPr>
          <w:rFonts w:asciiTheme="minorHAnsi" w:hAnsiTheme="minorHAnsi"/>
          <w:sz w:val="14"/>
        </w:rPr>
        <w:t>Oil wealth -- and perhaps mineral wealth in general -- similarly explains many other social, economic and political disparities between men and women in nations</w:t>
      </w:r>
      <w:r w:rsidRPr="0035614B">
        <w:rPr>
          <w:rFonts w:asciiTheme="minorHAnsi" w:eastAsia="Times New Roman" w:hAnsiTheme="minorHAnsi" w:cs="Times New Roman"/>
          <w:color w:val="000000"/>
          <w:sz w:val="14"/>
          <w:szCs w:val="23"/>
        </w:rPr>
        <w:t xml:space="preserve"> ranging from Azerbaijan and Russia to Chile, Botswana and Nigeria.</w:t>
      </w:r>
      <w:r w:rsidRPr="0035614B">
        <w:rPr>
          <w:rFonts w:asciiTheme="minorHAnsi" w:eastAsia="Times New Roman" w:hAnsiTheme="minorHAnsi" w:cs="Times New Roman"/>
          <w:color w:val="000000"/>
          <w:sz w:val="12"/>
          <w:szCs w:val="23"/>
        </w:rPr>
        <w:t>¶</w:t>
      </w:r>
      <w:r w:rsidRPr="0035614B">
        <w:rPr>
          <w:rFonts w:asciiTheme="minorHAnsi" w:eastAsia="Times New Roman" w:hAnsiTheme="minorHAnsi" w:cs="Times New Roman"/>
          <w:color w:val="000000"/>
          <w:sz w:val="14"/>
          <w:szCs w:val="23"/>
        </w:rPr>
        <w:t xml:space="preserve"> </w:t>
      </w:r>
      <w:r w:rsidRPr="0035614B">
        <w:rPr>
          <w:rFonts w:asciiTheme="minorHAnsi" w:eastAsia="Times New Roman" w:hAnsiTheme="minorHAnsi" w:cs="Times New Roman"/>
          <w:noProof/>
          <w:color w:val="000000"/>
          <w:sz w:val="14"/>
          <w:szCs w:val="18"/>
        </w:rPr>
        <w:drawing>
          <wp:inline distT="0" distB="0" distL="0" distR="0">
            <wp:extent cx="7620" cy="7620"/>
            <wp:effectExtent l="0" t="0" r="0" b="0"/>
            <wp:docPr id="3" name="Picture 2" descr="http://articles.washingtonpost.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washingtonpost.com/images/pixel.gif"/>
                    <pic:cNvPicPr>
                      <a:picLocks noChangeAspect="1" noChangeArrowheads="1"/>
                    </pic:cNvPicPr>
                  </pic:nvPicPr>
                  <pic:blipFill>
                    <a:blip r:embed="rId6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952633" w:rsidRPr="0035614B" w:rsidRDefault="00952633" w:rsidP="00952633">
      <w:pPr>
        <w:rPr>
          <w:rStyle w:val="StyleBoldUnderline"/>
          <w:rFonts w:asciiTheme="minorHAnsi" w:hAnsiTheme="minorHAnsi"/>
          <w:sz w:val="12"/>
        </w:rPr>
      </w:pPr>
    </w:p>
    <w:p w:rsidR="00952633" w:rsidRPr="0035614B" w:rsidRDefault="00952633" w:rsidP="00952633">
      <w:pPr>
        <w:rPr>
          <w:rFonts w:asciiTheme="minorHAnsi" w:eastAsia="Times New Roman" w:hAnsiTheme="minorHAnsi" w:cs="Times New Roman"/>
          <w:sz w:val="16"/>
          <w:szCs w:val="24"/>
        </w:rPr>
      </w:pPr>
    </w:p>
    <w:p w:rsidR="00952633" w:rsidRPr="0035614B" w:rsidRDefault="00952633" w:rsidP="00952633">
      <w:pPr>
        <w:rPr>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The aff’s desperate search for oil uses politicized framings of other countries to perpetuate western imperialism—these ethnologized and masculinized discourses legitimize ethnic violence in the name of justice</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20"/>
        </w:rPr>
      </w:pPr>
      <w:r w:rsidRPr="0035614B">
        <w:rPr>
          <w:rStyle w:val="StyleStyleBold12pt"/>
          <w:rFonts w:asciiTheme="minorHAnsi" w:hAnsiTheme="minorHAnsi"/>
        </w:rPr>
        <w:t>Turcotte 11</w:t>
      </w:r>
      <w:r w:rsidRPr="0035614B">
        <w:rPr>
          <w:rFonts w:asciiTheme="minorHAnsi" w:hAnsiTheme="minorHAnsi"/>
          <w:sz w:val="20"/>
        </w:rPr>
        <w:t xml:space="preserve">  </w:t>
      </w:r>
    </w:p>
    <w:p w:rsidR="00952633" w:rsidRPr="0035614B" w:rsidRDefault="00952633" w:rsidP="00952633">
      <w:pPr>
        <w:rPr>
          <w:rFonts w:asciiTheme="minorHAnsi" w:hAnsiTheme="minorHAnsi"/>
          <w:sz w:val="20"/>
        </w:rPr>
      </w:pPr>
      <w:r w:rsidRPr="0035614B">
        <w:rPr>
          <w:rFonts w:asciiTheme="minorHAnsi" w:hAnsiTheme="minorHAnsi"/>
          <w:sz w:val="20"/>
        </w:rPr>
        <w:t xml:space="preserve"> (Heather, Professor of Women's, Gender, &amp; Sexuality Studies at UConn, Contextualizing Petro-Sexual Politics, Alternatives: Global, Local, Political, 8/24/2011)</w:t>
      </w:r>
    </w:p>
    <w:p w:rsidR="00952633" w:rsidRPr="0035614B" w:rsidRDefault="00952633" w:rsidP="00952633">
      <w:pPr>
        <w:rPr>
          <w:rFonts w:asciiTheme="minorHAnsi" w:hAnsiTheme="minorHAnsi"/>
        </w:rPr>
      </w:pPr>
      <w:r w:rsidRPr="0035614B">
        <w:rPr>
          <w:rFonts w:asciiTheme="minorHAnsi" w:hAnsiTheme="minorHAnsi"/>
        </w:rPr>
        <w:lastRenderedPageBreak/>
        <w:t xml:space="preserve"> </w:t>
      </w:r>
    </w:p>
    <w:p w:rsidR="00952633" w:rsidRPr="0035614B" w:rsidRDefault="00952633" w:rsidP="00952633">
      <w:pPr>
        <w:rPr>
          <w:rFonts w:asciiTheme="minorHAnsi" w:hAnsiTheme="minorHAnsi"/>
          <w:sz w:val="16"/>
        </w:rPr>
      </w:pPr>
      <w:r w:rsidRPr="0035614B">
        <w:rPr>
          <w:rFonts w:asciiTheme="minorHAnsi" w:hAnsiTheme="minorHAnsi"/>
          <w:sz w:val="16"/>
        </w:rPr>
        <w:t>The construction of the Niger Delta as a homogenous, dehistoricized, and ‘‘terrifying’’ place follows</w:t>
      </w:r>
      <w:r w:rsidRPr="0035614B">
        <w:rPr>
          <w:rFonts w:asciiTheme="minorHAnsi" w:hAnsiTheme="minorHAnsi"/>
          <w:sz w:val="12"/>
        </w:rPr>
        <w:t>¶</w:t>
      </w:r>
      <w:r w:rsidRPr="0035614B">
        <w:rPr>
          <w:rFonts w:asciiTheme="minorHAnsi" w:hAnsiTheme="minorHAnsi"/>
          <w:sz w:val="16"/>
        </w:rPr>
        <w:t xml:space="preserve"> a larger traditional western representation of politics and social order in Africa. As a rule, depictions</w:t>
      </w:r>
      <w:r w:rsidRPr="0035614B">
        <w:rPr>
          <w:rFonts w:asciiTheme="minorHAnsi" w:hAnsiTheme="minorHAnsi"/>
          <w:sz w:val="12"/>
        </w:rPr>
        <w:t>¶</w:t>
      </w:r>
      <w:r w:rsidRPr="0035614B">
        <w:rPr>
          <w:rFonts w:asciiTheme="minorHAnsi" w:hAnsiTheme="minorHAnsi"/>
          <w:sz w:val="16"/>
        </w:rPr>
        <w:t xml:space="preserve"> and </w:t>
      </w:r>
      <w:r w:rsidRPr="0035614B">
        <w:rPr>
          <w:rFonts w:asciiTheme="minorHAnsi" w:hAnsiTheme="minorHAnsi"/>
          <w:b/>
          <w:u w:val="single"/>
        </w:rPr>
        <w:t>studies of petro-violence are framed within a rubric of ‘‘ethnic conflict</w:t>
      </w:r>
      <w:r w:rsidRPr="0035614B">
        <w:rPr>
          <w:rFonts w:asciiTheme="minorHAnsi" w:hAnsiTheme="minorHAnsi"/>
          <w:sz w:val="16"/>
        </w:rPr>
        <w:t>,’’ which carries with it</w:t>
      </w:r>
      <w:r w:rsidRPr="0035614B">
        <w:rPr>
          <w:rFonts w:asciiTheme="minorHAnsi" w:hAnsiTheme="minorHAnsi"/>
          <w:sz w:val="12"/>
        </w:rPr>
        <w:t>¶</w:t>
      </w:r>
      <w:r w:rsidRPr="0035614B">
        <w:rPr>
          <w:rFonts w:asciiTheme="minorHAnsi" w:hAnsiTheme="minorHAnsi"/>
          <w:sz w:val="16"/>
        </w:rPr>
        <w:t xml:space="preserve"> racial, ethnic, and gendered stereotypes of violence. </w:t>
      </w:r>
      <w:r w:rsidRPr="0035614B">
        <w:rPr>
          <w:rFonts w:asciiTheme="minorHAnsi" w:hAnsiTheme="minorHAnsi"/>
          <w:b/>
          <w:u w:val="single"/>
        </w:rPr>
        <w:t>Such representations facilitate state repression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of </w:t>
      </w:r>
      <w:r w:rsidRPr="0035614B">
        <w:rPr>
          <w:rFonts w:asciiTheme="minorHAnsi" w:hAnsiTheme="minorHAnsi"/>
          <w:sz w:val="16"/>
        </w:rPr>
        <w:t>anticolonial, anticapitalist, and</w:t>
      </w:r>
      <w:r w:rsidRPr="0035614B">
        <w:rPr>
          <w:rFonts w:asciiTheme="minorHAnsi" w:hAnsiTheme="minorHAnsi"/>
          <w:b/>
          <w:u w:val="single"/>
        </w:rPr>
        <w:t xml:space="preserve"> anti-imperialist bodies and movements</w:t>
      </w:r>
      <w:r w:rsidRPr="0035614B">
        <w:rPr>
          <w:rFonts w:asciiTheme="minorHAnsi" w:hAnsiTheme="minorHAnsi"/>
          <w:sz w:val="16"/>
        </w:rPr>
        <w:t xml:space="preserve">.7 </w:t>
      </w:r>
      <w:r w:rsidRPr="0035614B">
        <w:rPr>
          <w:rFonts w:asciiTheme="minorHAnsi" w:hAnsiTheme="minorHAnsi"/>
          <w:b/>
          <w:u w:val="single"/>
        </w:rPr>
        <w:t>There is</w:t>
      </w:r>
      <w:r w:rsidRPr="0035614B">
        <w:rPr>
          <w:rFonts w:asciiTheme="minorHAnsi" w:hAnsiTheme="minorHAnsi"/>
          <w:sz w:val="16"/>
        </w:rPr>
        <w:t>, in Western</w:t>
      </w:r>
      <w:r w:rsidRPr="0035614B">
        <w:rPr>
          <w:rFonts w:asciiTheme="minorHAnsi" w:hAnsiTheme="minorHAnsi"/>
          <w:sz w:val="12"/>
        </w:rPr>
        <w:t>¶</w:t>
      </w:r>
      <w:r w:rsidRPr="0035614B">
        <w:rPr>
          <w:rFonts w:asciiTheme="minorHAnsi" w:hAnsiTheme="minorHAnsi"/>
          <w:sz w:val="16"/>
        </w:rPr>
        <w:t xml:space="preserve"> political thought and practice, </w:t>
      </w:r>
      <w:r w:rsidRPr="0035614B">
        <w:rPr>
          <w:rFonts w:asciiTheme="minorHAnsi" w:hAnsiTheme="minorHAnsi"/>
          <w:b/>
          <w:u w:val="single"/>
        </w:rPr>
        <w:t>a long colonial history of ‘‘ethnologizing’’</w:t>
      </w:r>
      <w:r w:rsidRPr="0035614B">
        <w:rPr>
          <w:rFonts w:asciiTheme="minorHAnsi" w:hAnsiTheme="minorHAnsi"/>
          <w:sz w:val="16"/>
        </w:rPr>
        <w:t>8 and racializing African</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bodies as a way to mark such bodies as violent, requiring discipline and salvation from ‘‘their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nature</w:t>
      </w:r>
      <w:r w:rsidRPr="0035614B">
        <w:rPr>
          <w:rFonts w:asciiTheme="minorHAnsi" w:hAnsiTheme="minorHAnsi"/>
          <w:sz w:val="16"/>
        </w:rPr>
        <w:t xml:space="preserve">.’’9 Within international studies, </w:t>
      </w:r>
      <w:r w:rsidRPr="0035614B">
        <w:rPr>
          <w:rStyle w:val="Emphasis"/>
          <w:rFonts w:asciiTheme="minorHAnsi" w:hAnsiTheme="minorHAnsi"/>
        </w:rPr>
        <w:t>ethnic conflict is constructed as ‘‘internal,’’ an unfortunate</w:t>
      </w:r>
      <w:r w:rsidRPr="0035614B">
        <w:rPr>
          <w:rStyle w:val="Emphasis"/>
          <w:rFonts w:asciiTheme="minorHAnsi" w:hAnsiTheme="minorHAnsi"/>
          <w:b w:val="0"/>
          <w:sz w:val="12"/>
          <w:u w:val="none"/>
        </w:rPr>
        <w:t>¶</w:t>
      </w:r>
      <w:r w:rsidRPr="0035614B">
        <w:rPr>
          <w:rStyle w:val="Emphasis"/>
          <w:rFonts w:asciiTheme="minorHAnsi" w:hAnsiTheme="minorHAnsi"/>
        </w:rPr>
        <w:t xml:space="preserve"> result of long-standing ethnic and racial differences that flare into fear, hatred, and war. Only</w:t>
      </w:r>
      <w:r w:rsidRPr="0035614B">
        <w:rPr>
          <w:rStyle w:val="Emphasis"/>
          <w:rFonts w:asciiTheme="minorHAnsi" w:hAnsiTheme="minorHAnsi"/>
          <w:b w:val="0"/>
          <w:sz w:val="12"/>
          <w:u w:val="none"/>
        </w:rPr>
        <w:t>¶</w:t>
      </w:r>
      <w:r w:rsidRPr="0035614B">
        <w:rPr>
          <w:rStyle w:val="Emphasis"/>
          <w:rFonts w:asciiTheme="minorHAnsi" w:hAnsiTheme="minorHAnsi"/>
        </w:rPr>
        <w:t xml:space="preserve"> very rarely is such violence recognized as a condition of systemic inequality and colonial state</w:t>
      </w:r>
      <w:r w:rsidRPr="0035614B">
        <w:rPr>
          <w:rStyle w:val="Emphasis"/>
          <w:rFonts w:asciiTheme="minorHAnsi" w:hAnsiTheme="minorHAnsi"/>
          <w:b w:val="0"/>
          <w:sz w:val="12"/>
          <w:u w:val="none"/>
        </w:rPr>
        <w:t>¶</w:t>
      </w:r>
      <w:r w:rsidRPr="0035614B">
        <w:rPr>
          <w:rStyle w:val="Emphasis"/>
          <w:rFonts w:asciiTheme="minorHAnsi" w:hAnsiTheme="minorHAnsi"/>
        </w:rPr>
        <w:t xml:space="preserve"> structures, a consequence of capitalism’s restructuring</w:t>
      </w:r>
      <w:r w:rsidRPr="0035614B">
        <w:rPr>
          <w:rFonts w:asciiTheme="minorHAnsi" w:hAnsiTheme="minorHAnsi"/>
          <w:sz w:val="16"/>
        </w:rPr>
        <w:t>.10 Such a representational politics is confined</w:t>
      </w:r>
      <w:r w:rsidRPr="0035614B">
        <w:rPr>
          <w:rFonts w:asciiTheme="minorHAnsi" w:hAnsiTheme="minorHAnsi"/>
          <w:sz w:val="12"/>
        </w:rPr>
        <w:t>¶</w:t>
      </w:r>
      <w:r w:rsidRPr="0035614B">
        <w:rPr>
          <w:rFonts w:asciiTheme="minorHAnsi" w:hAnsiTheme="minorHAnsi"/>
          <w:sz w:val="16"/>
        </w:rPr>
        <w:t xml:space="preserve"> not only to the parameters of formal political economy discourse, to come to fruition, a</w:t>
      </w:r>
      <w:r w:rsidRPr="0035614B">
        <w:rPr>
          <w:rFonts w:asciiTheme="minorHAnsi" w:hAnsiTheme="minorHAnsi"/>
          <w:sz w:val="12"/>
        </w:rPr>
        <w:t>¶</w:t>
      </w:r>
      <w:r w:rsidRPr="0035614B">
        <w:rPr>
          <w:rFonts w:asciiTheme="minorHAnsi" w:hAnsiTheme="minorHAnsi"/>
          <w:sz w:val="16"/>
        </w:rPr>
        <w:t xml:space="preserve"> constant exchange between the state and the social imaginary is also necessary. As both Angela</w:t>
      </w:r>
      <w:r w:rsidRPr="0035614B">
        <w:rPr>
          <w:rFonts w:asciiTheme="minorHAnsi" w:hAnsiTheme="minorHAnsi"/>
          <w:sz w:val="12"/>
        </w:rPr>
        <w:t>¶</w:t>
      </w:r>
      <w:r w:rsidRPr="0035614B">
        <w:rPr>
          <w:rFonts w:asciiTheme="minorHAnsi" w:hAnsiTheme="minorHAnsi"/>
          <w:sz w:val="16"/>
        </w:rPr>
        <w:t xml:space="preserve"> Davis and Aline Helg have argued,11 the state mobilizes the language of threatening black men as</w:t>
      </w:r>
      <w:r w:rsidRPr="0035614B">
        <w:rPr>
          <w:rFonts w:asciiTheme="minorHAnsi" w:hAnsiTheme="minorHAnsi"/>
          <w:sz w:val="12"/>
        </w:rPr>
        <w:t>¶</w:t>
      </w:r>
      <w:r w:rsidRPr="0035614B">
        <w:rPr>
          <w:rFonts w:asciiTheme="minorHAnsi" w:hAnsiTheme="minorHAnsi"/>
          <w:sz w:val="16"/>
        </w:rPr>
        <w:t xml:space="preserve"> a mnemonic practice to conjure up the images and imaginations of racial threat within the U.S.</w:t>
      </w:r>
      <w:r w:rsidRPr="0035614B">
        <w:rPr>
          <w:rFonts w:asciiTheme="minorHAnsi" w:hAnsiTheme="minorHAnsi"/>
          <w:sz w:val="12"/>
        </w:rPr>
        <w:t>¶</w:t>
      </w:r>
      <w:r w:rsidRPr="0035614B">
        <w:rPr>
          <w:rFonts w:asciiTheme="minorHAnsi" w:hAnsiTheme="minorHAnsi"/>
          <w:sz w:val="16"/>
        </w:rPr>
        <w:t xml:space="preserve"> public, which is then reproduced and projected onto African societies.12 </w:t>
      </w:r>
      <w:r w:rsidRPr="0035614B">
        <w:rPr>
          <w:rFonts w:asciiTheme="minorHAnsi" w:hAnsiTheme="minorHAnsi"/>
          <w:b/>
          <w:u w:val="single"/>
        </w:rPr>
        <w:t>These ethnologized,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racialized, and masculinized discourses historically generate public support for the hegemonic</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project of whiteness,</w:t>
      </w:r>
      <w:r w:rsidRPr="0035614B">
        <w:rPr>
          <w:rFonts w:asciiTheme="minorHAnsi" w:hAnsiTheme="minorHAnsi"/>
          <w:sz w:val="16"/>
        </w:rPr>
        <w:t xml:space="preserve"> </w:t>
      </w:r>
      <w:r w:rsidRPr="0035614B">
        <w:rPr>
          <w:rFonts w:asciiTheme="minorHAnsi" w:hAnsiTheme="minorHAnsi"/>
          <w:b/>
          <w:u w:val="single"/>
        </w:rPr>
        <w:t>which necessitates the criminalization of communities of color in order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to secure U.S. citizenships.</w:t>
      </w:r>
      <w:r w:rsidRPr="0035614B">
        <w:rPr>
          <w:rFonts w:asciiTheme="minorHAnsi" w:hAnsiTheme="minorHAnsi"/>
          <w:sz w:val="16"/>
        </w:rPr>
        <w:t>13</w:t>
      </w:r>
    </w:p>
    <w:p w:rsidR="00952633" w:rsidRPr="0035614B" w:rsidRDefault="00952633" w:rsidP="00952633">
      <w:pPr>
        <w:rPr>
          <w:rFonts w:asciiTheme="minorHAnsi" w:hAnsiTheme="minorHAnsi"/>
          <w:sz w:val="16"/>
        </w:rPr>
      </w:pPr>
      <w:r w:rsidRPr="0035614B">
        <w:rPr>
          <w:rStyle w:val="Emphasis"/>
          <w:rFonts w:asciiTheme="minorHAnsi" w:hAnsiTheme="minorHAnsi"/>
        </w:rPr>
        <w:t>In the contemporary ‘‘wars on terror,’’ production of violent brown and black male bodies</w:t>
      </w:r>
      <w:r w:rsidRPr="0035614B">
        <w:rPr>
          <w:rFonts w:asciiTheme="minorHAnsi" w:hAnsiTheme="minorHAnsi"/>
          <w:b/>
          <w:u w:val="single"/>
        </w:rPr>
        <w:t xml:space="preserve"> </w:t>
      </w:r>
      <w:r w:rsidRPr="0035614B">
        <w:rPr>
          <w:rFonts w:asciiTheme="minorHAnsi" w:hAnsiTheme="minorHAnsi"/>
          <w:sz w:val="16"/>
        </w:rPr>
        <w:t>as</w:t>
      </w:r>
      <w:r w:rsidRPr="0035614B">
        <w:rPr>
          <w:rFonts w:asciiTheme="minorHAnsi" w:hAnsiTheme="minorHAnsi"/>
          <w:sz w:val="12"/>
        </w:rPr>
        <w:t>¶</w:t>
      </w:r>
      <w:r w:rsidRPr="0035614B">
        <w:rPr>
          <w:rFonts w:asciiTheme="minorHAnsi" w:hAnsiTheme="minorHAnsi"/>
          <w:sz w:val="16"/>
        </w:rPr>
        <w:t xml:space="preserve"> threats to national and interpersonal security </w:t>
      </w:r>
      <w:r w:rsidRPr="0035614B">
        <w:rPr>
          <w:rStyle w:val="Emphasis"/>
          <w:rFonts w:asciiTheme="minorHAnsi" w:hAnsiTheme="minorHAnsi"/>
        </w:rPr>
        <w:t>has been accomplished by naming such bodies ‘‘terrorists’’</w:t>
      </w:r>
      <w:r w:rsidRPr="0035614B">
        <w:rPr>
          <w:rFonts w:asciiTheme="minorHAnsi" w:hAnsiTheme="minorHAnsi"/>
          <w:sz w:val="12"/>
        </w:rPr>
        <w:t>¶</w:t>
      </w:r>
      <w:r w:rsidRPr="0035614B">
        <w:rPr>
          <w:rFonts w:asciiTheme="minorHAnsi" w:hAnsiTheme="minorHAnsi"/>
          <w:sz w:val="16"/>
        </w:rPr>
        <w:t xml:space="preserve"> and ‘‘gangs,’’ an approach that has proven productive for U.S. geopolitical agendas of fear</w:t>
      </w:r>
      <w:r w:rsidRPr="0035614B">
        <w:rPr>
          <w:rFonts w:asciiTheme="minorHAnsi" w:hAnsiTheme="minorHAnsi"/>
          <w:sz w:val="12"/>
        </w:rPr>
        <w:t>¶</w:t>
      </w:r>
      <w:r w:rsidRPr="0035614B">
        <w:rPr>
          <w:rFonts w:asciiTheme="minorHAnsi" w:hAnsiTheme="minorHAnsi"/>
          <w:sz w:val="16"/>
        </w:rPr>
        <w:t xml:space="preserve"> mongering, war making, and global citizenship production.14 In the United States, contemporary</w:t>
      </w:r>
      <w:r w:rsidRPr="0035614B">
        <w:rPr>
          <w:rFonts w:asciiTheme="minorHAnsi" w:hAnsiTheme="minorHAnsi"/>
          <w:sz w:val="12"/>
        </w:rPr>
        <w:t>¶</w:t>
      </w:r>
      <w:r w:rsidRPr="0035614B">
        <w:rPr>
          <w:rFonts w:asciiTheme="minorHAnsi" w:hAnsiTheme="minorHAnsi"/>
          <w:sz w:val="16"/>
        </w:rPr>
        <w:t xml:space="preserve"> narratives of petro-violence in the Delta have circulated these representations, </w:t>
      </w:r>
      <w:r w:rsidRPr="0035614B">
        <w:rPr>
          <w:rFonts w:asciiTheme="minorHAnsi" w:hAnsiTheme="minorHAnsi"/>
          <w:b/>
          <w:u w:val="single"/>
        </w:rPr>
        <w:t>an approach that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elides the historical context of petro-violence and the U.S. mnemonic use of ethnic conflict to frame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‘‘principal’’ concern about violence in the region.</w:t>
      </w:r>
      <w:r w:rsidRPr="0035614B">
        <w:rPr>
          <w:rFonts w:asciiTheme="minorHAnsi" w:hAnsiTheme="minorHAnsi"/>
          <w:sz w:val="16"/>
        </w:rPr>
        <w:t>15 Such language and imagery of ‘‘threat’’</w:t>
      </w:r>
      <w:r w:rsidRPr="0035614B">
        <w:rPr>
          <w:rFonts w:asciiTheme="minorHAnsi" w:hAnsiTheme="minorHAnsi"/>
          <w:sz w:val="12"/>
        </w:rPr>
        <w:t>¶</w:t>
      </w:r>
      <w:r w:rsidRPr="0035614B">
        <w:rPr>
          <w:rFonts w:asciiTheme="minorHAnsi" w:hAnsiTheme="minorHAnsi"/>
          <w:sz w:val="16"/>
        </w:rPr>
        <w:t xml:space="preserve"> strongly informs representations of, and knowledge produced about, petro-politics. The ease and</w:t>
      </w:r>
      <w:r w:rsidRPr="0035614B">
        <w:rPr>
          <w:rFonts w:asciiTheme="minorHAnsi" w:hAnsiTheme="minorHAnsi"/>
          <w:sz w:val="12"/>
        </w:rPr>
        <w:t>¶</w:t>
      </w:r>
      <w:r w:rsidRPr="0035614B">
        <w:rPr>
          <w:rFonts w:asciiTheme="minorHAnsi" w:hAnsiTheme="minorHAnsi"/>
          <w:sz w:val="16"/>
        </w:rPr>
        <w:t xml:space="preserve"> readiness through which these representations are consumed by the U.S. public illustrates their</w:t>
      </w:r>
      <w:r w:rsidRPr="0035614B">
        <w:rPr>
          <w:rFonts w:asciiTheme="minorHAnsi" w:hAnsiTheme="minorHAnsi"/>
          <w:sz w:val="12"/>
        </w:rPr>
        <w:t>¶</w:t>
      </w:r>
      <w:r w:rsidRPr="0035614B">
        <w:rPr>
          <w:rFonts w:asciiTheme="minorHAnsi" w:hAnsiTheme="minorHAnsi"/>
          <w:sz w:val="16"/>
        </w:rPr>
        <w:t xml:space="preserve"> power to cow as well as to obliterate more complex understandings.</w:t>
      </w:r>
    </w:p>
    <w:p w:rsidR="00952633" w:rsidRPr="0035614B" w:rsidRDefault="00952633" w:rsidP="00952633">
      <w:pPr>
        <w:pStyle w:val="Heading4"/>
        <w:rPr>
          <w:rFonts w:asciiTheme="minorHAnsi" w:hAnsiTheme="minorHAnsi"/>
        </w:rPr>
      </w:pPr>
      <w:r w:rsidRPr="0035614B">
        <w:rPr>
          <w:rFonts w:asciiTheme="minorHAnsi" w:hAnsiTheme="minorHAnsi"/>
        </w:rPr>
        <w:t>// K turns the case—gender is the political tool used by states to justify war</w:t>
      </w:r>
    </w:p>
    <w:p w:rsidR="00952633" w:rsidRPr="0035614B" w:rsidRDefault="00952633" w:rsidP="00952633">
      <w:pPr>
        <w:pStyle w:val="Heading4"/>
        <w:rPr>
          <w:rFonts w:asciiTheme="minorHAnsi" w:hAnsiTheme="minorHAnsi"/>
        </w:rPr>
      </w:pPr>
      <w:r w:rsidRPr="0035614B">
        <w:rPr>
          <w:rFonts w:asciiTheme="minorHAnsi" w:hAnsiTheme="minorHAnsi"/>
        </w:rPr>
        <w:t xml:space="preserve">The reduction of domestic violence into foreign spectacle serves as a backdrop hiding institutionalized gendered violence and justifies international imperialism </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20"/>
        </w:rPr>
      </w:pPr>
      <w:r w:rsidRPr="0035614B">
        <w:rPr>
          <w:rStyle w:val="StyleStyleBold12pt"/>
          <w:rFonts w:asciiTheme="minorHAnsi" w:hAnsiTheme="minorHAnsi"/>
        </w:rPr>
        <w:t>Turcotte 11</w:t>
      </w:r>
      <w:r w:rsidRPr="0035614B">
        <w:rPr>
          <w:rFonts w:asciiTheme="minorHAnsi" w:hAnsiTheme="minorHAnsi"/>
          <w:sz w:val="20"/>
        </w:rPr>
        <w:t xml:space="preserve">  </w:t>
      </w:r>
    </w:p>
    <w:p w:rsidR="00952633" w:rsidRPr="0035614B" w:rsidRDefault="00952633" w:rsidP="00952633">
      <w:pPr>
        <w:rPr>
          <w:rFonts w:asciiTheme="minorHAnsi" w:hAnsiTheme="minorHAnsi"/>
        </w:rPr>
      </w:pPr>
      <w:r w:rsidRPr="0035614B">
        <w:rPr>
          <w:rFonts w:asciiTheme="minorHAnsi" w:hAnsiTheme="minorHAnsi"/>
        </w:rPr>
        <w:t xml:space="preserve"> (Heather, Professor of Women's, Gender, &amp; Sexuality Studies at UConn, Contextualizing Petro-Sexual Politics, Alternatives: Global, Local, Political, 8/24/2011)</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Contemporary U.S. narratives of gender violence have emerged from longer histories of the production</w:t>
      </w:r>
      <w:r w:rsidRPr="0035614B">
        <w:rPr>
          <w:rFonts w:asciiTheme="minorHAnsi" w:hAnsiTheme="minorHAnsi"/>
          <w:sz w:val="12"/>
        </w:rPr>
        <w:t>¶</w:t>
      </w:r>
      <w:r w:rsidRPr="0035614B">
        <w:rPr>
          <w:rFonts w:asciiTheme="minorHAnsi" w:hAnsiTheme="minorHAnsi"/>
          <w:sz w:val="16"/>
        </w:rPr>
        <w:t xml:space="preserve"> of bodies through state regulation and discipline and, in particular, women’s bodies as the</w:t>
      </w:r>
      <w:r w:rsidRPr="0035614B">
        <w:rPr>
          <w:rFonts w:asciiTheme="minorHAnsi" w:hAnsiTheme="minorHAnsi"/>
          <w:sz w:val="12"/>
        </w:rPr>
        <w:t>¶</w:t>
      </w:r>
      <w:r w:rsidRPr="0035614B">
        <w:rPr>
          <w:rFonts w:asciiTheme="minorHAnsi" w:hAnsiTheme="minorHAnsi"/>
          <w:sz w:val="16"/>
        </w:rPr>
        <w:t xml:space="preserve"> spectacle of violence.23 Such histories are rarely, if ever, incorporated into discussions of state policies</w:t>
      </w:r>
      <w:r w:rsidRPr="0035614B">
        <w:rPr>
          <w:rFonts w:asciiTheme="minorHAnsi" w:hAnsiTheme="minorHAnsi"/>
          <w:sz w:val="12"/>
        </w:rPr>
        <w:t>¶</w:t>
      </w:r>
      <w:r w:rsidRPr="0035614B">
        <w:rPr>
          <w:rFonts w:asciiTheme="minorHAnsi" w:hAnsiTheme="minorHAnsi"/>
          <w:sz w:val="16"/>
        </w:rPr>
        <w:t xml:space="preserve"> addressing gender violence within petroleum relations. Yet, </w:t>
      </w:r>
      <w:r w:rsidRPr="0035614B">
        <w:rPr>
          <w:rStyle w:val="Emphasis"/>
          <w:rFonts w:asciiTheme="minorHAnsi" w:hAnsiTheme="minorHAnsi"/>
        </w:rPr>
        <w:t xml:space="preserve">the spectacularization of violence against women in ‘‘conflict zones’’ </w:t>
      </w:r>
      <w:r w:rsidRPr="0035614B">
        <w:rPr>
          <w:rFonts w:asciiTheme="minorHAnsi" w:hAnsiTheme="minorHAnsi"/>
          <w:sz w:val="16"/>
        </w:rPr>
        <w:t>often arises and is a main focus for the state. However, as many</w:t>
      </w:r>
      <w:r w:rsidRPr="0035614B">
        <w:rPr>
          <w:rFonts w:asciiTheme="minorHAnsi" w:hAnsiTheme="minorHAnsi"/>
          <w:sz w:val="12"/>
        </w:rPr>
        <w:t>¶</w:t>
      </w:r>
      <w:r w:rsidRPr="0035614B">
        <w:rPr>
          <w:rFonts w:asciiTheme="minorHAnsi" w:hAnsiTheme="minorHAnsi"/>
          <w:sz w:val="16"/>
        </w:rPr>
        <w:t xml:space="preserve"> critical transnational feminists have argued, this focus</w:t>
      </w:r>
      <w:r w:rsidRPr="0035614B">
        <w:rPr>
          <w:rFonts w:asciiTheme="minorHAnsi" w:hAnsiTheme="minorHAnsi"/>
          <w:b/>
          <w:u w:val="single"/>
        </w:rPr>
        <w:t xml:space="preserve"> </w:t>
      </w:r>
      <w:r w:rsidRPr="0035614B">
        <w:rPr>
          <w:rStyle w:val="Emphasis"/>
          <w:rFonts w:asciiTheme="minorHAnsi" w:hAnsiTheme="minorHAnsi"/>
        </w:rPr>
        <w:t>conceals the historical and systematic gender violence practices of the state system.</w:t>
      </w:r>
      <w:r w:rsidRPr="0035614B">
        <w:rPr>
          <w:rFonts w:asciiTheme="minorHAnsi" w:hAnsiTheme="minorHAnsi"/>
          <w:sz w:val="16"/>
        </w:rPr>
        <w:t>24 Often, the state’s and media’s focus on violence against</w:t>
      </w:r>
      <w:r w:rsidRPr="0035614B">
        <w:rPr>
          <w:rFonts w:asciiTheme="minorHAnsi" w:hAnsiTheme="minorHAnsi"/>
          <w:sz w:val="12"/>
        </w:rPr>
        <w:t>¶</w:t>
      </w:r>
      <w:r w:rsidRPr="0035614B">
        <w:rPr>
          <w:rFonts w:asciiTheme="minorHAnsi" w:hAnsiTheme="minorHAnsi"/>
          <w:sz w:val="16"/>
        </w:rPr>
        <w:t xml:space="preserve"> women meets what Elizabeth Goldberg describes</w:t>
      </w:r>
      <w:r w:rsidRPr="0035614B">
        <w:rPr>
          <w:rFonts w:asciiTheme="minorHAnsi" w:hAnsiTheme="minorHAnsi"/>
          <w:b/>
          <w:u w:val="single"/>
        </w:rPr>
        <w:t xml:space="preserve"> </w:t>
      </w:r>
      <w:r w:rsidRPr="0035614B">
        <w:rPr>
          <w:rStyle w:val="Emphasis"/>
          <w:rFonts w:asciiTheme="minorHAnsi" w:hAnsiTheme="minorHAnsi"/>
        </w:rPr>
        <w:t>as the new market economies of violence readily consumed by U.S. social imaginaries</w:t>
      </w:r>
      <w:r w:rsidRPr="0035614B">
        <w:rPr>
          <w:rFonts w:asciiTheme="minorHAnsi" w:hAnsiTheme="minorHAnsi"/>
          <w:b/>
          <w:u w:val="single"/>
        </w:rPr>
        <w:t>.2</w:t>
      </w:r>
      <w:r w:rsidRPr="0035614B">
        <w:rPr>
          <w:rFonts w:asciiTheme="minorHAnsi" w:hAnsiTheme="minorHAnsi"/>
          <w:sz w:val="16"/>
        </w:rPr>
        <w:t>5 Such a focus on spectacular forms of violence rarely invokes</w:t>
      </w:r>
      <w:r w:rsidRPr="0035614B">
        <w:rPr>
          <w:rFonts w:asciiTheme="minorHAnsi" w:hAnsiTheme="minorHAnsi"/>
          <w:sz w:val="12"/>
        </w:rPr>
        <w:t>¶</w:t>
      </w:r>
      <w:r w:rsidRPr="0035614B">
        <w:rPr>
          <w:rFonts w:asciiTheme="minorHAnsi" w:hAnsiTheme="minorHAnsi"/>
          <w:sz w:val="16"/>
        </w:rPr>
        <w:t xml:space="preserve"> radical change in the daily and systemic relationships giving rise to violence; rather, ‘‘markets of/for</w:t>
      </w:r>
      <w:r w:rsidRPr="0035614B">
        <w:rPr>
          <w:rFonts w:asciiTheme="minorHAnsi" w:hAnsiTheme="minorHAnsi"/>
          <w:sz w:val="12"/>
        </w:rPr>
        <w:t>¶</w:t>
      </w:r>
      <w:r w:rsidRPr="0035614B">
        <w:rPr>
          <w:rFonts w:asciiTheme="minorHAnsi" w:hAnsiTheme="minorHAnsi"/>
          <w:sz w:val="16"/>
        </w:rPr>
        <w:t xml:space="preserve"> violence’’ maintain segregated understandings and practices of violence.</w:t>
      </w:r>
      <w:r w:rsidRPr="0035614B">
        <w:rPr>
          <w:rFonts w:asciiTheme="minorHAnsi" w:hAnsiTheme="minorHAnsi"/>
          <w:sz w:val="12"/>
        </w:rPr>
        <w:t>¶</w:t>
      </w:r>
      <w:r w:rsidRPr="0035614B">
        <w:rPr>
          <w:rFonts w:asciiTheme="minorHAnsi" w:hAnsiTheme="minorHAnsi"/>
          <w:sz w:val="16"/>
        </w:rPr>
        <w:t xml:space="preserve"> In its spectacular form, </w:t>
      </w:r>
      <w:r w:rsidRPr="0035614B">
        <w:rPr>
          <w:rFonts w:asciiTheme="minorHAnsi" w:hAnsiTheme="minorHAnsi"/>
          <w:b/>
          <w:u w:val="single"/>
        </w:rPr>
        <w:t>gender violence is framed as rape and mutilation in ‘‘public’’ battles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‘‘private’’ homes. Separation into sites of public and private silences </w:t>
      </w:r>
      <w:r w:rsidRPr="0035614B">
        <w:rPr>
          <w:rFonts w:asciiTheme="minorHAnsi" w:hAnsiTheme="minorHAnsi"/>
          <w:sz w:val="16"/>
        </w:rPr>
        <w:t>the ways in which the framework</w:t>
      </w:r>
      <w:r w:rsidRPr="0035614B">
        <w:rPr>
          <w:rFonts w:asciiTheme="minorHAnsi" w:hAnsiTheme="minorHAnsi"/>
          <w:sz w:val="12"/>
        </w:rPr>
        <w:t>¶</w:t>
      </w:r>
      <w:r w:rsidRPr="0035614B">
        <w:rPr>
          <w:rFonts w:asciiTheme="minorHAnsi" w:hAnsiTheme="minorHAnsi"/>
          <w:sz w:val="16"/>
        </w:rPr>
        <w:t xml:space="preserve"> of the state </w:t>
      </w:r>
      <w:r w:rsidRPr="0035614B">
        <w:rPr>
          <w:rFonts w:asciiTheme="minorHAnsi" w:hAnsiTheme="minorHAnsi"/>
          <w:b/>
          <w:u w:val="single"/>
        </w:rPr>
        <w:t>is premised upon gender and sexual violence</w:t>
      </w:r>
      <w:r w:rsidRPr="0035614B">
        <w:rPr>
          <w:rFonts w:asciiTheme="minorHAnsi" w:hAnsiTheme="minorHAnsi"/>
          <w:sz w:val="16"/>
        </w:rPr>
        <w:t xml:space="preserve">, </w:t>
      </w:r>
      <w:r w:rsidRPr="0035614B">
        <w:rPr>
          <w:rFonts w:asciiTheme="minorHAnsi" w:hAnsiTheme="minorHAnsi"/>
          <w:b/>
          <w:u w:val="single"/>
        </w:rPr>
        <w:t xml:space="preserve">during times </w:t>
      </w:r>
      <w:r w:rsidRPr="0035614B">
        <w:rPr>
          <w:rFonts w:asciiTheme="minorHAnsi" w:hAnsiTheme="minorHAnsi"/>
          <w:b/>
          <w:u w:val="single"/>
        </w:rPr>
        <w:lastRenderedPageBreak/>
        <w:t>of explicit war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imperial and colonial expansion as well as times of ‘‘nonwar’’ or ‘‘low intensity conflict</w:t>
      </w:r>
      <w:r w:rsidRPr="0035614B">
        <w:rPr>
          <w:rFonts w:asciiTheme="minorHAnsi" w:hAnsiTheme="minorHAnsi"/>
          <w:sz w:val="16"/>
        </w:rPr>
        <w:t>,’’ a constant</w:t>
      </w:r>
      <w:r w:rsidRPr="0035614B">
        <w:rPr>
          <w:rFonts w:asciiTheme="minorHAnsi" w:hAnsiTheme="minorHAnsi"/>
          <w:sz w:val="12"/>
        </w:rPr>
        <w:t>¶</w:t>
      </w:r>
      <w:r w:rsidRPr="0035614B">
        <w:rPr>
          <w:rFonts w:asciiTheme="minorHAnsi" w:hAnsiTheme="minorHAnsi"/>
          <w:sz w:val="16"/>
        </w:rPr>
        <w:t xml:space="preserve"> state of war that blurs the boundaries between public and private violence.27 </w:t>
      </w:r>
      <w:r w:rsidRPr="0035614B">
        <w:rPr>
          <w:rFonts w:asciiTheme="minorHAnsi" w:hAnsiTheme="minorHAnsi"/>
          <w:b/>
          <w:u w:val="single"/>
        </w:rPr>
        <w:t>Such segregations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 xml:space="preserve">offer </w:t>
      </w:r>
      <w:r w:rsidRPr="0035614B">
        <w:rPr>
          <w:rFonts w:asciiTheme="minorHAnsi" w:hAnsiTheme="minorHAnsi"/>
          <w:sz w:val="16"/>
        </w:rPr>
        <w:t xml:space="preserve">only limited </w:t>
      </w:r>
      <w:r w:rsidRPr="0035614B">
        <w:rPr>
          <w:rFonts w:asciiTheme="minorHAnsi" w:hAnsiTheme="minorHAnsi"/>
          <w:b/>
          <w:u w:val="single"/>
        </w:rPr>
        <w:t>ways in which to see and understand sexual and gender violence in the coexistent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spaces of public–private</w:t>
      </w:r>
      <w:r w:rsidRPr="0035614B">
        <w:rPr>
          <w:rFonts w:asciiTheme="minorHAnsi" w:hAnsiTheme="minorHAnsi"/>
          <w:sz w:val="16"/>
        </w:rPr>
        <w:t xml:space="preserve"> and war/nonwar. For example, </w:t>
      </w:r>
      <w:r w:rsidRPr="0035614B">
        <w:rPr>
          <w:rFonts w:asciiTheme="minorHAnsi" w:hAnsiTheme="minorHAnsi"/>
          <w:b/>
          <w:u w:val="single"/>
        </w:rPr>
        <w:t>the international legibility of gender violence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has been framed as rape-as-a-tool-of-war, which is legible only through the lenses of war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crimes, crimes against humanity, and crimes of genocide. </w:t>
      </w:r>
      <w:r w:rsidRPr="0035614B">
        <w:rPr>
          <w:rStyle w:val="StyleBoldUnderline"/>
          <w:rFonts w:asciiTheme="minorHAnsi" w:hAnsiTheme="minorHAnsi"/>
        </w:rPr>
        <w:t>Gender violence is thus represented as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exceptional moments of sexual violence in the public sphere of war rather than as and integral part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the daily systemic practices of capitalist accumulation and state building</w:t>
      </w:r>
      <w:r w:rsidRPr="0035614B">
        <w:rPr>
          <w:rFonts w:asciiTheme="minorHAnsi" w:hAnsiTheme="minorHAnsi"/>
          <w:sz w:val="16"/>
        </w:rPr>
        <w:t>. While this involved</w:t>
      </w:r>
      <w:r w:rsidRPr="0035614B">
        <w:rPr>
          <w:rFonts w:asciiTheme="minorHAnsi" w:hAnsiTheme="minorHAnsi"/>
          <w:sz w:val="12"/>
        </w:rPr>
        <w:t>¶</w:t>
      </w:r>
      <w:r w:rsidRPr="0035614B">
        <w:rPr>
          <w:rFonts w:asciiTheme="minorHAnsi" w:hAnsiTheme="minorHAnsi"/>
          <w:sz w:val="16"/>
        </w:rPr>
        <w:t xml:space="preserve"> important and complicated struggles within academic and legal circles to make gender and sexual</w:t>
      </w:r>
      <w:r w:rsidRPr="0035614B">
        <w:rPr>
          <w:rFonts w:asciiTheme="minorHAnsi" w:hAnsiTheme="minorHAnsi"/>
          <w:sz w:val="12"/>
        </w:rPr>
        <w:t>¶</w:t>
      </w:r>
      <w:r w:rsidRPr="0035614B">
        <w:rPr>
          <w:rFonts w:asciiTheme="minorHAnsi" w:hAnsiTheme="minorHAnsi"/>
          <w:sz w:val="16"/>
        </w:rPr>
        <w:t xml:space="preserve"> violence legible within international law, such a legalistic approach produces an understanding of</w:t>
      </w:r>
      <w:r w:rsidRPr="0035614B">
        <w:rPr>
          <w:rFonts w:asciiTheme="minorHAnsi" w:hAnsiTheme="minorHAnsi"/>
          <w:sz w:val="12"/>
        </w:rPr>
        <w:t>¶</w:t>
      </w:r>
      <w:r w:rsidRPr="0035614B">
        <w:rPr>
          <w:rFonts w:asciiTheme="minorHAnsi" w:hAnsiTheme="minorHAnsi"/>
          <w:sz w:val="16"/>
        </w:rPr>
        <w:t xml:space="preserve"> gender violence as an effect of war and not as a condition that makes war possible.</w:t>
      </w:r>
      <w:r w:rsidRPr="0035614B">
        <w:rPr>
          <w:rFonts w:asciiTheme="minorHAnsi" w:hAnsiTheme="minorHAnsi"/>
          <w:sz w:val="12"/>
        </w:rPr>
        <w:t>¶</w:t>
      </w:r>
      <w:r w:rsidRPr="0035614B">
        <w:rPr>
          <w:rFonts w:asciiTheme="minorHAnsi" w:hAnsiTheme="minorHAnsi"/>
          <w:sz w:val="16"/>
        </w:rPr>
        <w:t xml:space="preserve"> Discourses of domestic violence operate as another legible representation of gender and sexual</w:t>
      </w:r>
      <w:r w:rsidRPr="0035614B">
        <w:rPr>
          <w:rFonts w:asciiTheme="minorHAnsi" w:hAnsiTheme="minorHAnsi"/>
          <w:sz w:val="12"/>
        </w:rPr>
        <w:t>¶</w:t>
      </w:r>
      <w:r w:rsidRPr="0035614B">
        <w:rPr>
          <w:rFonts w:asciiTheme="minorHAnsi" w:hAnsiTheme="minorHAnsi"/>
          <w:sz w:val="16"/>
        </w:rPr>
        <w:t xml:space="preserve"> violence in the international system. Over the years, a great deal of feminist work has drawn attention</w:t>
      </w:r>
      <w:r w:rsidRPr="0035614B">
        <w:rPr>
          <w:rFonts w:asciiTheme="minorHAnsi" w:hAnsiTheme="minorHAnsi"/>
          <w:sz w:val="12"/>
        </w:rPr>
        <w:t>¶</w:t>
      </w:r>
      <w:r w:rsidRPr="0035614B">
        <w:rPr>
          <w:rFonts w:asciiTheme="minorHAnsi" w:hAnsiTheme="minorHAnsi"/>
          <w:sz w:val="16"/>
        </w:rPr>
        <w:t xml:space="preserve"> to domestic violence, linking it to systemic state practices.28 In the United States, however, the</w:t>
      </w:r>
      <w:r w:rsidRPr="0035614B">
        <w:rPr>
          <w:rFonts w:asciiTheme="minorHAnsi" w:hAnsiTheme="minorHAnsi"/>
          <w:sz w:val="12"/>
        </w:rPr>
        <w:t>¶</w:t>
      </w:r>
      <w:r w:rsidRPr="0035614B">
        <w:rPr>
          <w:rFonts w:asciiTheme="minorHAnsi" w:hAnsiTheme="minorHAnsi"/>
          <w:sz w:val="16"/>
        </w:rPr>
        <w:t xml:space="preserve"> dominant focus on domestic violence is limited, framed around individual and personal instances of</w:t>
      </w:r>
      <w:r w:rsidRPr="0035614B">
        <w:rPr>
          <w:rFonts w:asciiTheme="minorHAnsi" w:hAnsiTheme="minorHAnsi"/>
          <w:sz w:val="12"/>
        </w:rPr>
        <w:t>¶</w:t>
      </w:r>
      <w:r w:rsidRPr="0035614B">
        <w:rPr>
          <w:rFonts w:asciiTheme="minorHAnsi" w:hAnsiTheme="minorHAnsi"/>
          <w:sz w:val="16"/>
        </w:rPr>
        <w:t xml:space="preserve"> violence considered exceptional acts in the private sphere. In this way, </w:t>
      </w:r>
      <w:r w:rsidRPr="0035614B">
        <w:rPr>
          <w:rStyle w:val="Emphasis"/>
          <w:rFonts w:asciiTheme="minorHAnsi" w:hAnsiTheme="minorHAnsi"/>
        </w:rPr>
        <w:t>the United States plays on</w:t>
      </w:r>
      <w:r w:rsidRPr="0035614B">
        <w:rPr>
          <w:rStyle w:val="Emphasis"/>
          <w:rFonts w:asciiTheme="minorHAnsi" w:hAnsiTheme="minorHAnsi"/>
          <w:b w:val="0"/>
          <w:sz w:val="12"/>
          <w:u w:val="none"/>
        </w:rPr>
        <w:t>¶</w:t>
      </w:r>
      <w:r w:rsidRPr="0035614B">
        <w:rPr>
          <w:rStyle w:val="Emphasis"/>
          <w:rFonts w:asciiTheme="minorHAnsi" w:hAnsiTheme="minorHAnsi"/>
        </w:rPr>
        <w:t xml:space="preserve"> tropes of domestic violence, representing certain communities as abusing their women and criminalizing</w:t>
      </w:r>
      <w:r w:rsidRPr="0035614B">
        <w:rPr>
          <w:rStyle w:val="Emphasis"/>
          <w:rFonts w:asciiTheme="minorHAnsi" w:hAnsiTheme="minorHAnsi"/>
          <w:b w:val="0"/>
          <w:sz w:val="12"/>
          <w:u w:val="none"/>
        </w:rPr>
        <w:t>¶</w:t>
      </w:r>
      <w:r w:rsidRPr="0035614B">
        <w:rPr>
          <w:rStyle w:val="Emphasis"/>
          <w:rFonts w:asciiTheme="minorHAnsi" w:hAnsiTheme="minorHAnsi"/>
        </w:rPr>
        <w:t xml:space="preserve"> them as part of the effort to garner public support for the wars and interventions</w:t>
      </w:r>
      <w:r w:rsidRPr="0035614B">
        <w:rPr>
          <w:rFonts w:asciiTheme="minorHAnsi" w:hAnsiTheme="minorHAnsi"/>
          <w:sz w:val="16"/>
        </w:rPr>
        <w:t xml:space="preserve"> of the United</w:t>
      </w:r>
      <w:r w:rsidRPr="0035614B">
        <w:rPr>
          <w:rFonts w:asciiTheme="minorHAnsi" w:hAnsiTheme="minorHAnsi"/>
          <w:sz w:val="12"/>
        </w:rPr>
        <w:t>¶</w:t>
      </w:r>
      <w:r w:rsidRPr="0035614B">
        <w:rPr>
          <w:rFonts w:asciiTheme="minorHAnsi" w:hAnsiTheme="minorHAnsi"/>
          <w:sz w:val="16"/>
        </w:rPr>
        <w:t xml:space="preserve"> States (</w:t>
      </w:r>
      <w:r w:rsidRPr="0035614B">
        <w:rPr>
          <w:rStyle w:val="StyleBoldUnderline"/>
          <w:rFonts w:asciiTheme="minorHAnsi" w:hAnsiTheme="minorHAnsi"/>
        </w:rPr>
        <w:t>e.g., invading Afghanistan to free Afghani women</w:t>
      </w:r>
      <w:r w:rsidRPr="0035614B">
        <w:rPr>
          <w:rFonts w:asciiTheme="minorHAnsi" w:hAnsiTheme="minorHAnsi"/>
          <w:sz w:val="16"/>
        </w:rPr>
        <w:t>).</w:t>
      </w:r>
    </w:p>
    <w:p w:rsidR="00952633" w:rsidRPr="0035614B" w:rsidRDefault="00952633" w:rsidP="00952633">
      <w:pPr>
        <w:pStyle w:val="Heading4"/>
        <w:rPr>
          <w:rFonts w:asciiTheme="minorHAnsi" w:hAnsiTheme="minorHAnsi"/>
        </w:rPr>
      </w:pPr>
      <w:r w:rsidRPr="0035614B">
        <w:rPr>
          <w:rFonts w:asciiTheme="minorHAnsi" w:hAnsiTheme="minorHAnsi"/>
        </w:rPr>
        <w:t xml:space="preserve">These discourses drive discussions away from state abuse but creates petro-states as a site of unsolvable spectacularized violence—that provides the backdrop for hegemonic state building </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20"/>
        </w:rPr>
      </w:pPr>
      <w:r w:rsidRPr="0035614B">
        <w:rPr>
          <w:rStyle w:val="StyleStyleBold12pt"/>
          <w:rFonts w:asciiTheme="minorHAnsi" w:hAnsiTheme="minorHAnsi"/>
        </w:rPr>
        <w:t>Turcotte 11</w:t>
      </w:r>
      <w:r w:rsidRPr="0035614B">
        <w:rPr>
          <w:rFonts w:asciiTheme="minorHAnsi" w:hAnsiTheme="minorHAnsi"/>
          <w:sz w:val="20"/>
        </w:rPr>
        <w:t xml:space="preserve">  </w:t>
      </w:r>
    </w:p>
    <w:p w:rsidR="00952633" w:rsidRPr="0035614B" w:rsidRDefault="00952633" w:rsidP="00952633">
      <w:pPr>
        <w:rPr>
          <w:rFonts w:asciiTheme="minorHAnsi" w:hAnsiTheme="minorHAnsi"/>
          <w:sz w:val="20"/>
        </w:rPr>
      </w:pPr>
      <w:r w:rsidRPr="0035614B">
        <w:rPr>
          <w:rFonts w:asciiTheme="minorHAnsi" w:hAnsiTheme="minorHAnsi"/>
          <w:sz w:val="20"/>
        </w:rPr>
        <w:t xml:space="preserve"> (Heather, Professor of Women's, Gender, &amp; Sexuality Studies at UConn, Contextualizing Petro-Sexual Politics, Alternatives: Global, Local, Political, 8/24/2011)</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b/>
          <w:u w:val="single"/>
        </w:rPr>
        <w:t>My conceptualization of petro-sexual politics is rooted in the statist junctures of conflict</w:t>
      </w:r>
      <w:r w:rsidRPr="0035614B">
        <w:rPr>
          <w:rFonts w:asciiTheme="minorHAnsi" w:hAnsiTheme="minorHAnsi"/>
          <w:sz w:val="16"/>
        </w:rPr>
        <w:t>–</w:t>
      </w:r>
      <w:r w:rsidRPr="0035614B">
        <w:rPr>
          <w:rFonts w:asciiTheme="minorHAnsi" w:hAnsiTheme="minorHAnsi"/>
          <w:b/>
          <w:u w:val="single"/>
        </w:rPr>
        <w:t>war,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through which sexual violence is linked to the security of petroleum production</w:t>
      </w:r>
      <w:r w:rsidRPr="0035614B">
        <w:rPr>
          <w:rFonts w:asciiTheme="minorHAnsi" w:hAnsiTheme="minorHAnsi"/>
          <w:sz w:val="16"/>
        </w:rPr>
        <w:t>, and which pushes</w:t>
      </w:r>
      <w:r w:rsidRPr="0035614B">
        <w:rPr>
          <w:rFonts w:asciiTheme="minorHAnsi" w:hAnsiTheme="minorHAnsi"/>
          <w:sz w:val="12"/>
        </w:rPr>
        <w:t>¶</w:t>
      </w:r>
      <w:r w:rsidRPr="0035614B">
        <w:rPr>
          <w:rFonts w:asciiTheme="minorHAnsi" w:hAnsiTheme="minorHAnsi"/>
          <w:sz w:val="16"/>
        </w:rPr>
        <w:t xml:space="preserve"> the realms of gender–</w:t>
      </w:r>
      <w:r w:rsidRPr="0035614B">
        <w:rPr>
          <w:rFonts w:asciiTheme="minorHAnsi" w:hAnsiTheme="minorHAnsi"/>
          <w:b/>
          <w:u w:val="single"/>
        </w:rPr>
        <w:t>sexual violence beyond rape-as-tool-of-war into multiple frames of nationbuilding</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Not only does the state justify sexual violence in times of War, </w:t>
      </w:r>
      <w:r w:rsidRPr="0035614B">
        <w:rPr>
          <w:rStyle w:val="Emphasis"/>
          <w:rFonts w:asciiTheme="minorHAnsi" w:hAnsiTheme="minorHAnsi"/>
        </w:rPr>
        <w:t>the existence of both the state and the petroleum industry, the latter the main source of the former’s growth</w:t>
      </w:r>
      <w:r w:rsidRPr="0035614B">
        <w:rPr>
          <w:rFonts w:asciiTheme="minorHAnsi" w:hAnsiTheme="minorHAnsi"/>
          <w:sz w:val="16"/>
        </w:rPr>
        <w:t xml:space="preserve">, </w:t>
      </w:r>
      <w:r w:rsidRPr="0035614B">
        <w:rPr>
          <w:rStyle w:val="Emphasis"/>
          <w:rFonts w:asciiTheme="minorHAnsi" w:hAnsiTheme="minorHAnsi"/>
        </w:rPr>
        <w:t>is possible only through gender and sexual violence.</w:t>
      </w:r>
      <w:r w:rsidRPr="0035614B">
        <w:rPr>
          <w:rFonts w:asciiTheme="minorHAnsi" w:hAnsiTheme="minorHAnsi"/>
          <w:sz w:val="16"/>
        </w:rPr>
        <w:t xml:space="preserve"> War becomes a moment of rupture in which linkages between</w:t>
      </w:r>
      <w:r w:rsidRPr="0035614B">
        <w:rPr>
          <w:rFonts w:asciiTheme="minorHAnsi" w:hAnsiTheme="minorHAnsi"/>
          <w:sz w:val="12"/>
        </w:rPr>
        <w:t>¶</w:t>
      </w:r>
      <w:r w:rsidRPr="0035614B">
        <w:rPr>
          <w:rFonts w:asciiTheme="minorHAnsi" w:hAnsiTheme="minorHAnsi"/>
          <w:sz w:val="16"/>
        </w:rPr>
        <w:t xml:space="preserve"> petroleum and the conditions of sexual–gender violence are made visible and material. Through histories</w:t>
      </w:r>
      <w:r w:rsidRPr="0035614B">
        <w:rPr>
          <w:rFonts w:asciiTheme="minorHAnsi" w:hAnsiTheme="minorHAnsi"/>
          <w:sz w:val="12"/>
        </w:rPr>
        <w:t>¶</w:t>
      </w:r>
      <w:r w:rsidRPr="0035614B">
        <w:rPr>
          <w:rFonts w:asciiTheme="minorHAnsi" w:hAnsiTheme="minorHAnsi"/>
          <w:sz w:val="16"/>
        </w:rPr>
        <w:t xml:space="preserve"> of War writ large, </w:t>
      </w:r>
      <w:r w:rsidRPr="0035614B">
        <w:rPr>
          <w:rStyle w:val="Emphasis"/>
          <w:rFonts w:asciiTheme="minorHAnsi" w:hAnsiTheme="minorHAnsi"/>
        </w:rPr>
        <w:t>international discourses</w:t>
      </w:r>
      <w:r w:rsidRPr="0035614B">
        <w:rPr>
          <w:rFonts w:asciiTheme="minorHAnsi" w:hAnsiTheme="minorHAnsi"/>
          <w:sz w:val="16"/>
        </w:rPr>
        <w:t xml:space="preserve"> and practices of ‘‘security’’ </w:t>
      </w:r>
      <w:r w:rsidRPr="0035614B">
        <w:rPr>
          <w:rStyle w:val="Emphasis"/>
          <w:rFonts w:asciiTheme="minorHAnsi" w:hAnsiTheme="minorHAnsi"/>
        </w:rPr>
        <w:t>reconfigure</w:t>
      </w:r>
      <w:r w:rsidRPr="0035614B">
        <w:rPr>
          <w:rFonts w:asciiTheme="minorHAnsi" w:hAnsiTheme="minorHAnsi"/>
          <w:b/>
          <w:u w:val="single"/>
        </w:rPr>
        <w:t xml:space="preserve"> </w:t>
      </w:r>
      <w:r w:rsidRPr="0035614B">
        <w:rPr>
          <w:rStyle w:val="Emphasis"/>
          <w:rFonts w:asciiTheme="minorHAnsi" w:hAnsiTheme="minorHAnsi"/>
        </w:rPr>
        <w:t>the Delta as</w:t>
      </w:r>
      <w:r w:rsidRPr="0035614B">
        <w:rPr>
          <w:rStyle w:val="Emphasis"/>
          <w:rFonts w:asciiTheme="minorHAnsi" w:hAnsiTheme="minorHAnsi"/>
          <w:b w:val="0"/>
          <w:sz w:val="12"/>
          <w:u w:val="none"/>
        </w:rPr>
        <w:t>¶</w:t>
      </w:r>
      <w:r w:rsidRPr="0035614B">
        <w:rPr>
          <w:rStyle w:val="Emphasis"/>
          <w:rFonts w:asciiTheme="minorHAnsi" w:hAnsiTheme="minorHAnsi"/>
        </w:rPr>
        <w:t xml:space="preserve"> a constant site of naturalized and spectacularized gender violence. Women’s bodies then become the</w:t>
      </w:r>
      <w:r w:rsidRPr="0035614B">
        <w:rPr>
          <w:rStyle w:val="Emphasis"/>
          <w:rFonts w:asciiTheme="minorHAnsi" w:hAnsiTheme="minorHAnsi"/>
          <w:b w:val="0"/>
          <w:sz w:val="12"/>
          <w:u w:val="none"/>
        </w:rPr>
        <w:t>¶</w:t>
      </w:r>
      <w:r w:rsidRPr="0035614B">
        <w:rPr>
          <w:rStyle w:val="Emphasis"/>
          <w:rFonts w:asciiTheme="minorHAnsi" w:hAnsiTheme="minorHAnsi"/>
        </w:rPr>
        <w:t xml:space="preserve"> means of</w:t>
      </w:r>
      <w:r w:rsidRPr="0035614B">
        <w:rPr>
          <w:rFonts w:asciiTheme="minorHAnsi" w:hAnsiTheme="minorHAnsi"/>
          <w:sz w:val="16"/>
        </w:rPr>
        <w:t xml:space="preserve"> and justification for </w:t>
      </w:r>
      <w:r w:rsidRPr="0035614B">
        <w:rPr>
          <w:rStyle w:val="Emphasis"/>
          <w:rFonts w:asciiTheme="minorHAnsi" w:hAnsiTheme="minorHAnsi"/>
        </w:rPr>
        <w:t>securitization of both oil</w:t>
      </w:r>
      <w:r w:rsidRPr="0035614B">
        <w:rPr>
          <w:rFonts w:asciiTheme="minorHAnsi" w:hAnsiTheme="minorHAnsi"/>
          <w:sz w:val="16"/>
        </w:rPr>
        <w:t xml:space="preserve"> and state through intervention, suppression,</w:t>
      </w:r>
      <w:r w:rsidRPr="0035614B">
        <w:rPr>
          <w:rFonts w:asciiTheme="minorHAnsi" w:hAnsiTheme="minorHAnsi"/>
          <w:sz w:val="12"/>
        </w:rPr>
        <w:t>¶</w:t>
      </w:r>
      <w:r w:rsidRPr="0035614B">
        <w:rPr>
          <w:rFonts w:asciiTheme="minorHAnsi" w:hAnsiTheme="minorHAnsi"/>
          <w:sz w:val="16"/>
        </w:rPr>
        <w:t xml:space="preserve"> and ‘‘protection.’’ </w:t>
      </w:r>
      <w:r w:rsidRPr="0035614B">
        <w:rPr>
          <w:rStyle w:val="Emphasis"/>
          <w:rFonts w:asciiTheme="minorHAnsi" w:hAnsiTheme="minorHAnsi"/>
        </w:rPr>
        <w:t>This state juncture locates petro-geographies in a constant state of conflict</w:t>
      </w:r>
      <w:r w:rsidRPr="0035614B">
        <w:rPr>
          <w:rFonts w:asciiTheme="minorHAnsi" w:hAnsiTheme="minorHAnsi"/>
          <w:sz w:val="16"/>
        </w:rPr>
        <w:t>–War–</w:t>
      </w:r>
      <w:r w:rsidRPr="0035614B">
        <w:rPr>
          <w:rFonts w:asciiTheme="minorHAnsi" w:hAnsiTheme="minorHAnsi"/>
          <w:sz w:val="12"/>
        </w:rPr>
        <w:t>¶</w:t>
      </w:r>
      <w:r w:rsidRPr="0035614B">
        <w:rPr>
          <w:rFonts w:asciiTheme="minorHAnsi" w:hAnsiTheme="minorHAnsi"/>
          <w:sz w:val="16"/>
        </w:rPr>
        <w:t xml:space="preserve"> terror and shrinks the spaces between the public and private violence so often fabricated in the media</w:t>
      </w:r>
      <w:r w:rsidRPr="0035614B">
        <w:rPr>
          <w:rFonts w:asciiTheme="minorHAnsi" w:hAnsiTheme="minorHAnsi"/>
          <w:sz w:val="12"/>
        </w:rPr>
        <w:t>¶</w:t>
      </w:r>
      <w:r w:rsidRPr="0035614B">
        <w:rPr>
          <w:rFonts w:asciiTheme="minorHAnsi" w:hAnsiTheme="minorHAnsi"/>
          <w:sz w:val="16"/>
        </w:rPr>
        <w:t xml:space="preserve"> and other locations. War is a venue for explicitly institutionalizing state violence in the private realm</w:t>
      </w:r>
      <w:r w:rsidRPr="0035614B">
        <w:rPr>
          <w:rFonts w:asciiTheme="minorHAnsi" w:hAnsiTheme="minorHAnsi"/>
          <w:sz w:val="12"/>
        </w:rPr>
        <w:t>¶</w:t>
      </w:r>
      <w:r w:rsidRPr="0035614B">
        <w:rPr>
          <w:rFonts w:asciiTheme="minorHAnsi" w:hAnsiTheme="minorHAnsi"/>
          <w:sz w:val="16"/>
        </w:rPr>
        <w:t xml:space="preserve"> without having to address the state as a condition of sexual–gender violence.</w:t>
      </w:r>
      <w:r w:rsidRPr="0035614B">
        <w:rPr>
          <w:rFonts w:asciiTheme="minorHAnsi" w:hAnsiTheme="minorHAnsi"/>
          <w:sz w:val="12"/>
        </w:rPr>
        <w:t>¶</w:t>
      </w:r>
      <w:r w:rsidRPr="0035614B">
        <w:rPr>
          <w:rFonts w:asciiTheme="minorHAnsi" w:hAnsiTheme="minorHAnsi"/>
          <w:sz w:val="16"/>
        </w:rPr>
        <w:t xml:space="preserve"> Critical transnational and Africana feminisms argue that the nation-state, configured through</w:t>
      </w:r>
      <w:r w:rsidRPr="0035614B">
        <w:rPr>
          <w:rFonts w:asciiTheme="minorHAnsi" w:hAnsiTheme="minorHAnsi"/>
          <w:sz w:val="12"/>
        </w:rPr>
        <w:t>¶</w:t>
      </w:r>
      <w:r w:rsidRPr="0035614B">
        <w:rPr>
          <w:rFonts w:asciiTheme="minorHAnsi" w:hAnsiTheme="minorHAnsi"/>
          <w:sz w:val="16"/>
        </w:rPr>
        <w:t xml:space="preserve"> unequal and systemic relations of race, gender, sexuality and nation, relies routinely upon capitalist</w:t>
      </w:r>
      <w:r w:rsidRPr="0035614B">
        <w:rPr>
          <w:rFonts w:asciiTheme="minorHAnsi" w:hAnsiTheme="minorHAnsi"/>
          <w:sz w:val="12"/>
        </w:rPr>
        <w:t>¶</w:t>
      </w:r>
      <w:r w:rsidRPr="0035614B">
        <w:rPr>
          <w:rFonts w:asciiTheme="minorHAnsi" w:hAnsiTheme="minorHAnsi"/>
          <w:sz w:val="16"/>
        </w:rPr>
        <w:t xml:space="preserve"> and colonial violence.36 Transnational feminisms draw attention to gender violence as a fundamental</w:t>
      </w:r>
      <w:r w:rsidRPr="0035614B">
        <w:rPr>
          <w:rFonts w:asciiTheme="minorHAnsi" w:hAnsiTheme="minorHAnsi"/>
          <w:sz w:val="12"/>
        </w:rPr>
        <w:t>¶</w:t>
      </w:r>
      <w:r w:rsidRPr="0035614B">
        <w:rPr>
          <w:rFonts w:asciiTheme="minorHAnsi" w:hAnsiTheme="minorHAnsi"/>
          <w:sz w:val="16"/>
        </w:rPr>
        <w:t xml:space="preserve"> condition of nation-state building</w:t>
      </w:r>
      <w:r w:rsidRPr="0035614B">
        <w:rPr>
          <w:rFonts w:asciiTheme="minorHAnsi" w:hAnsiTheme="minorHAnsi"/>
          <w:b/>
          <w:u w:val="single"/>
        </w:rPr>
        <w:t>—</w:t>
      </w:r>
      <w:r w:rsidRPr="0035614B">
        <w:rPr>
          <w:rFonts w:asciiTheme="minorHAnsi" w:hAnsiTheme="minorHAnsi"/>
          <w:sz w:val="16"/>
        </w:rPr>
        <w:t>in Nigeria as well as the United States. Importantly, transnational</w:t>
      </w:r>
      <w:r w:rsidRPr="0035614B">
        <w:rPr>
          <w:rFonts w:asciiTheme="minorHAnsi" w:hAnsiTheme="minorHAnsi"/>
          <w:sz w:val="12"/>
        </w:rPr>
        <w:t>¶</w:t>
      </w:r>
      <w:r w:rsidRPr="0035614B">
        <w:rPr>
          <w:rFonts w:asciiTheme="minorHAnsi" w:hAnsiTheme="minorHAnsi"/>
          <w:sz w:val="16"/>
        </w:rPr>
        <w:t xml:space="preserve"> feminisms also specify the ways in which women’s movements and feminist interventions</w:t>
      </w:r>
      <w:r w:rsidRPr="0035614B">
        <w:rPr>
          <w:rFonts w:asciiTheme="minorHAnsi" w:hAnsiTheme="minorHAnsi"/>
          <w:sz w:val="12"/>
        </w:rPr>
        <w:t>¶</w:t>
      </w:r>
      <w:r w:rsidRPr="0035614B">
        <w:rPr>
          <w:rFonts w:asciiTheme="minorHAnsi" w:hAnsiTheme="minorHAnsi"/>
          <w:sz w:val="16"/>
        </w:rPr>
        <w:t xml:space="preserve"> have shifted the frameworks of knowledge production, state policy, and global capital.37 </w:t>
      </w:r>
      <w:r w:rsidRPr="0035614B">
        <w:rPr>
          <w:rFonts w:asciiTheme="minorHAnsi" w:hAnsiTheme="minorHAnsi"/>
          <w:b/>
          <w:u w:val="single"/>
        </w:rPr>
        <w:t>By desegregating</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that which is conventionally considered ‘‘distinct,’’ critical transnational feminisms</w:t>
      </w:r>
      <w:r w:rsidRPr="0035614B">
        <w:rPr>
          <w:rFonts w:asciiTheme="minorHAnsi" w:hAnsiTheme="minorHAnsi"/>
          <w:sz w:val="16"/>
        </w:rPr>
        <w:t xml:space="preserve"> </w:t>
      </w:r>
      <w:r w:rsidRPr="0035614B">
        <w:rPr>
          <w:rFonts w:asciiTheme="minorHAnsi" w:hAnsiTheme="minorHAnsi"/>
          <w:b/>
          <w:u w:val="single"/>
        </w:rPr>
        <w:t>provide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analytics to see how petroleum and gender violence are co-constructed through larger market economies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violence</w:t>
      </w:r>
      <w:r w:rsidRPr="0035614B">
        <w:rPr>
          <w:rFonts w:asciiTheme="minorHAnsi" w:hAnsiTheme="minorHAnsi"/>
          <w:sz w:val="16"/>
        </w:rPr>
        <w:t xml:space="preserve"> that make up and perpetuate current global orders.</w:t>
      </w:r>
    </w:p>
    <w:p w:rsidR="00952633" w:rsidRPr="0035614B" w:rsidRDefault="00952633" w:rsidP="00952633">
      <w:pPr>
        <w:pStyle w:val="Heading4"/>
        <w:rPr>
          <w:rFonts w:asciiTheme="minorHAnsi" w:hAnsiTheme="minorHAnsi"/>
        </w:rPr>
      </w:pPr>
      <w:r w:rsidRPr="0035614B">
        <w:rPr>
          <w:rFonts w:asciiTheme="minorHAnsi" w:hAnsiTheme="minorHAnsi"/>
        </w:rPr>
        <w:lastRenderedPageBreak/>
        <w:t xml:space="preserve">Ethic and sexual violence </w:t>
      </w:r>
      <w:r w:rsidRPr="0035614B">
        <w:rPr>
          <w:rFonts w:asciiTheme="minorHAnsi" w:hAnsiTheme="minorHAnsi"/>
          <w:u w:val="single"/>
        </w:rPr>
        <w:t>is</w:t>
      </w:r>
      <w:r w:rsidRPr="0035614B">
        <w:rPr>
          <w:rFonts w:asciiTheme="minorHAnsi" w:hAnsiTheme="minorHAnsi"/>
        </w:rPr>
        <w:t xml:space="preserve"> a part of petro-violence—the idea that fighting for oil is different from gender violence breeds passivity</w:t>
      </w:r>
    </w:p>
    <w:p w:rsidR="00952633" w:rsidRPr="0035614B" w:rsidRDefault="00952633" w:rsidP="00952633">
      <w:pPr>
        <w:rPr>
          <w:rFonts w:asciiTheme="minorHAnsi" w:hAnsiTheme="minorHAnsi"/>
          <w:sz w:val="20"/>
        </w:rPr>
      </w:pPr>
      <w:r w:rsidRPr="0035614B">
        <w:rPr>
          <w:rStyle w:val="StyleStyleBold12pt"/>
          <w:rFonts w:asciiTheme="minorHAnsi" w:hAnsiTheme="minorHAnsi"/>
        </w:rPr>
        <w:t>Turcotte 11</w:t>
      </w:r>
      <w:r w:rsidRPr="0035614B">
        <w:rPr>
          <w:rFonts w:asciiTheme="minorHAnsi" w:hAnsiTheme="minorHAnsi"/>
          <w:sz w:val="20"/>
        </w:rPr>
        <w:t xml:space="preserve">  </w:t>
      </w:r>
    </w:p>
    <w:p w:rsidR="00952633" w:rsidRPr="0035614B" w:rsidRDefault="00952633" w:rsidP="00952633">
      <w:pPr>
        <w:rPr>
          <w:rFonts w:asciiTheme="minorHAnsi" w:hAnsiTheme="minorHAnsi"/>
          <w:sz w:val="20"/>
        </w:rPr>
      </w:pPr>
      <w:r w:rsidRPr="0035614B">
        <w:rPr>
          <w:rFonts w:asciiTheme="minorHAnsi" w:hAnsiTheme="minorHAnsi"/>
          <w:sz w:val="20"/>
        </w:rPr>
        <w:t xml:space="preserve"> (Heather, Professor of Women's, Gender, &amp; Sexuality Studies at UConn, Contextualizing Petro-Sexual Politics, Alternatives: Global, Local, Political, 8/24/2011)</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b/>
          <w:u w:val="single"/>
        </w:rPr>
      </w:pPr>
      <w:r w:rsidRPr="0035614B">
        <w:rPr>
          <w:rFonts w:asciiTheme="minorHAnsi" w:hAnsiTheme="minorHAnsi"/>
          <w:sz w:val="16"/>
        </w:rPr>
        <w:t xml:space="preserve">In other words, </w:t>
      </w:r>
      <w:r w:rsidRPr="0035614B">
        <w:rPr>
          <w:rFonts w:asciiTheme="minorHAnsi" w:hAnsiTheme="minorHAnsi"/>
          <w:b/>
          <w:u w:val="single"/>
        </w:rPr>
        <w:t>today</w:t>
      </w:r>
      <w:r w:rsidRPr="0035614B">
        <w:rPr>
          <w:rFonts w:asciiTheme="minorHAnsi" w:hAnsiTheme="minorHAnsi"/>
          <w:sz w:val="16"/>
        </w:rPr>
        <w:t xml:space="preserve">, as in the past, </w:t>
      </w:r>
      <w:r w:rsidRPr="0035614B">
        <w:rPr>
          <w:rFonts w:asciiTheme="minorHAnsi" w:hAnsiTheme="minorHAnsi"/>
          <w:b/>
          <w:u w:val="single"/>
        </w:rPr>
        <w:t>the security forces of the state and interstate system</w:t>
      </w:r>
      <w:r w:rsidRPr="0035614B">
        <w:rPr>
          <w:rFonts w:asciiTheme="minorHAnsi" w:hAnsiTheme="minorHAnsi"/>
          <w:sz w:val="16"/>
        </w:rPr>
        <w:t xml:space="preserve"> </w:t>
      </w:r>
      <w:r w:rsidRPr="0035614B">
        <w:rPr>
          <w:rFonts w:asciiTheme="minorHAnsi" w:hAnsiTheme="minorHAnsi"/>
          <w:b/>
          <w:u w:val="single"/>
        </w:rPr>
        <w:t>protect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oil industry through the regulation of petro-communities</w:t>
      </w:r>
      <w:r w:rsidRPr="0035614B">
        <w:rPr>
          <w:rFonts w:asciiTheme="minorHAnsi" w:hAnsiTheme="minorHAnsi"/>
          <w:sz w:val="16"/>
        </w:rPr>
        <w:t xml:space="preserve">.57 </w:t>
      </w:r>
      <w:r w:rsidRPr="0035614B">
        <w:rPr>
          <w:rFonts w:asciiTheme="minorHAnsi" w:hAnsiTheme="minorHAnsi"/>
          <w:b/>
          <w:u w:val="single"/>
        </w:rPr>
        <w:t>Regulation relies on a constant fear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injury and danger</w:t>
      </w:r>
      <w:r w:rsidRPr="0035614B">
        <w:rPr>
          <w:rFonts w:asciiTheme="minorHAnsi" w:hAnsiTheme="minorHAnsi"/>
          <w:sz w:val="16"/>
        </w:rPr>
        <w:t xml:space="preserve">, which are </w:t>
      </w:r>
      <w:r w:rsidRPr="0035614B">
        <w:rPr>
          <w:rFonts w:asciiTheme="minorHAnsi" w:hAnsiTheme="minorHAnsi"/>
          <w:b/>
          <w:u w:val="single"/>
        </w:rPr>
        <w:t>substantiated as ‘‘real’’ through material acts of ethnoracial, gender,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sexual, environmental, economic, and political violence</w:t>
      </w:r>
      <w:r w:rsidRPr="0035614B">
        <w:rPr>
          <w:rFonts w:asciiTheme="minorHAnsi" w:hAnsiTheme="minorHAnsi"/>
          <w:sz w:val="16"/>
        </w:rPr>
        <w:t>.58 The militarization of the Delta, under the</w:t>
      </w:r>
      <w:r w:rsidRPr="0035614B">
        <w:rPr>
          <w:rFonts w:asciiTheme="minorHAnsi" w:hAnsiTheme="minorHAnsi"/>
          <w:sz w:val="12"/>
        </w:rPr>
        <w:t>¶</w:t>
      </w:r>
      <w:r w:rsidRPr="0035614B">
        <w:rPr>
          <w:rFonts w:asciiTheme="minorHAnsi" w:hAnsiTheme="minorHAnsi"/>
          <w:sz w:val="16"/>
        </w:rPr>
        <w:t xml:space="preserve"> rubric of petro-security, exacerbates violence and extends it into the multifaceted spaces of Delta</w:t>
      </w:r>
      <w:r w:rsidRPr="0035614B">
        <w:rPr>
          <w:rFonts w:asciiTheme="minorHAnsi" w:hAnsiTheme="minorHAnsi"/>
          <w:sz w:val="12"/>
        </w:rPr>
        <w:t>¶</w:t>
      </w:r>
      <w:r w:rsidRPr="0035614B">
        <w:rPr>
          <w:rFonts w:asciiTheme="minorHAnsi" w:hAnsiTheme="minorHAnsi"/>
          <w:sz w:val="16"/>
        </w:rPr>
        <w:t xml:space="preserve"> life, </w:t>
      </w:r>
      <w:r w:rsidRPr="0035614B">
        <w:rPr>
          <w:rFonts w:asciiTheme="minorHAnsi" w:hAnsiTheme="minorHAnsi"/>
          <w:b/>
          <w:u w:val="single"/>
        </w:rPr>
        <w:t>as the interstate system rapes, kidnaps, beats, burns, and kills in petro-communities</w:t>
      </w:r>
      <w:r w:rsidRPr="0035614B">
        <w:rPr>
          <w:rFonts w:asciiTheme="minorHAnsi" w:hAnsiTheme="minorHAnsi"/>
          <w:sz w:val="16"/>
        </w:rPr>
        <w:t xml:space="preserve"> in order</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to secure global petroleum interests</w:t>
      </w:r>
      <w:r w:rsidRPr="0035614B">
        <w:rPr>
          <w:rFonts w:asciiTheme="minorHAnsi" w:hAnsiTheme="minorHAnsi"/>
          <w:sz w:val="16"/>
        </w:rPr>
        <w:t xml:space="preserve">.59 </w:t>
      </w:r>
      <w:r w:rsidRPr="0035614B">
        <w:rPr>
          <w:rFonts w:asciiTheme="minorHAnsi" w:hAnsiTheme="minorHAnsi"/>
          <w:b/>
          <w:u w:val="single"/>
        </w:rPr>
        <w:t>These are some of the systemic practices of postcolonial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state-building that create and maintain explicit links among the United States</w:t>
      </w:r>
      <w:r w:rsidRPr="0035614B">
        <w:rPr>
          <w:rFonts w:asciiTheme="minorHAnsi" w:hAnsiTheme="minorHAnsi"/>
          <w:sz w:val="16"/>
        </w:rPr>
        <w:t>, Delta communities,</w:t>
      </w:r>
      <w:r w:rsidRPr="0035614B">
        <w:rPr>
          <w:rFonts w:asciiTheme="minorHAnsi" w:hAnsiTheme="minorHAnsi"/>
          <w:sz w:val="12"/>
        </w:rPr>
        <w:t>¶</w:t>
      </w:r>
      <w:r w:rsidRPr="0035614B">
        <w:rPr>
          <w:rFonts w:asciiTheme="minorHAnsi" w:hAnsiTheme="minorHAnsi"/>
          <w:sz w:val="16"/>
        </w:rPr>
        <w:t xml:space="preserve"> and petro-sexual violence.</w:t>
      </w:r>
      <w:r w:rsidRPr="0035614B">
        <w:rPr>
          <w:rFonts w:asciiTheme="minorHAnsi" w:hAnsiTheme="minorHAnsi"/>
          <w:sz w:val="12"/>
        </w:rPr>
        <w:t>¶</w:t>
      </w:r>
      <w:r w:rsidRPr="0035614B">
        <w:rPr>
          <w:rFonts w:asciiTheme="minorHAnsi" w:hAnsiTheme="minorHAnsi"/>
          <w:sz w:val="16"/>
        </w:rPr>
        <w:t xml:space="preserve"> However, </w:t>
      </w:r>
      <w:r w:rsidRPr="0035614B">
        <w:rPr>
          <w:rFonts w:asciiTheme="minorHAnsi" w:hAnsiTheme="minorHAnsi"/>
          <w:b/>
          <w:u w:val="single"/>
        </w:rPr>
        <w:t>if we can disentangle</w:t>
      </w:r>
      <w:r w:rsidRPr="0035614B">
        <w:rPr>
          <w:rFonts w:asciiTheme="minorHAnsi" w:hAnsiTheme="minorHAnsi"/>
          <w:sz w:val="16"/>
        </w:rPr>
        <w:t xml:space="preserve"> (or disabuse) </w:t>
      </w:r>
      <w:r w:rsidRPr="0035614B">
        <w:rPr>
          <w:rFonts w:asciiTheme="minorHAnsi" w:hAnsiTheme="minorHAnsi"/>
          <w:b/>
          <w:u w:val="single"/>
        </w:rPr>
        <w:t>the perception that sexual–gender violence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and petroleum violence are separate and distinct entities</w:t>
      </w:r>
      <w:r w:rsidRPr="0035614B">
        <w:rPr>
          <w:rFonts w:asciiTheme="minorHAnsi" w:hAnsiTheme="minorHAnsi"/>
          <w:sz w:val="16"/>
        </w:rPr>
        <w:t xml:space="preserve">, we can also destabilize claims that petro-violence is the result of ethnic–terrorist–gang activity endemic to the Delta. Instead, </w:t>
      </w:r>
      <w:r w:rsidRPr="0035614B">
        <w:rPr>
          <w:rFonts w:asciiTheme="minorHAnsi" w:hAnsiTheme="minorHAnsi"/>
          <w:b/>
          <w:u w:val="single"/>
        </w:rPr>
        <w:t>we see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how petro-violence has been institutionalized</w:t>
      </w:r>
      <w:r w:rsidRPr="0035614B">
        <w:rPr>
          <w:rFonts w:asciiTheme="minorHAnsi" w:hAnsiTheme="minorHAnsi"/>
          <w:sz w:val="16"/>
        </w:rPr>
        <w:t xml:space="preserve">, throughout history and continuing today, </w:t>
      </w:r>
      <w:r w:rsidRPr="0035614B">
        <w:rPr>
          <w:rFonts w:asciiTheme="minorHAnsi" w:hAnsiTheme="minorHAnsi"/>
          <w:b/>
          <w:u w:val="single"/>
        </w:rPr>
        <w:t>through</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racial, gender, ethnic, sexual, and national violence.</w:t>
      </w:r>
      <w:r w:rsidRPr="0035614B">
        <w:rPr>
          <w:rFonts w:asciiTheme="minorHAnsi" w:hAnsiTheme="minorHAnsi"/>
          <w:sz w:val="16"/>
        </w:rPr>
        <w:t xml:space="preserve"> In other words, </w:t>
      </w:r>
      <w:r w:rsidRPr="0035614B">
        <w:rPr>
          <w:rFonts w:asciiTheme="minorHAnsi" w:hAnsiTheme="minorHAnsi"/>
          <w:b/>
          <w:u w:val="single"/>
        </w:rPr>
        <w:t>gender and petroleum must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be considered systemic threads of petro-violence.</w:t>
      </w:r>
    </w:p>
    <w:p w:rsidR="00952633" w:rsidRPr="0035614B" w:rsidRDefault="00952633" w:rsidP="00952633">
      <w:pPr>
        <w:rPr>
          <w:rStyle w:val="StyleBoldUnderline"/>
          <w:rFonts w:asciiTheme="minorHAnsi" w:hAnsiTheme="minorHAnsi"/>
        </w:rPr>
      </w:pPr>
    </w:p>
    <w:p w:rsidR="00952633" w:rsidRPr="0035614B" w:rsidRDefault="00952633" w:rsidP="00952633">
      <w:pPr>
        <w:rPr>
          <w:rStyle w:val="StyleBoldUnderline"/>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Petroleum produces patriarchy</w:t>
      </w:r>
    </w:p>
    <w:p w:rsidR="00952633" w:rsidRPr="0035614B" w:rsidRDefault="00952633" w:rsidP="00952633">
      <w:pPr>
        <w:rPr>
          <w:rFonts w:asciiTheme="minorHAnsi" w:hAnsiTheme="minorHAnsi"/>
          <w:b/>
          <w:sz w:val="32"/>
          <w:szCs w:val="32"/>
        </w:rPr>
      </w:pPr>
      <w:r w:rsidRPr="0035614B">
        <w:rPr>
          <w:rFonts w:asciiTheme="minorHAnsi" w:hAnsiTheme="minorHAnsi"/>
        </w:rPr>
        <w:t xml:space="preserve">Prof. Michael </w:t>
      </w:r>
      <w:r w:rsidRPr="0035614B">
        <w:rPr>
          <w:rStyle w:val="StyleStyleBold12pt"/>
          <w:rFonts w:asciiTheme="minorHAnsi" w:hAnsiTheme="minorHAnsi"/>
        </w:rPr>
        <w:t>Ross</w:t>
      </w:r>
      <w:r w:rsidRPr="0035614B">
        <w:rPr>
          <w:rFonts w:asciiTheme="minorHAnsi" w:hAnsiTheme="minorHAnsi"/>
        </w:rPr>
        <w:t>, August 20</w:t>
      </w:r>
      <w:r w:rsidRPr="0035614B">
        <w:rPr>
          <w:rStyle w:val="StyleStyleBold12pt"/>
          <w:rFonts w:asciiTheme="minorHAnsi" w:hAnsiTheme="minorHAnsi"/>
        </w:rPr>
        <w:t>06</w:t>
      </w:r>
      <w:r w:rsidRPr="0035614B">
        <w:rPr>
          <w:rFonts w:asciiTheme="minorHAnsi" w:hAnsiTheme="minorHAnsi"/>
        </w:rPr>
        <w:t>, Oil and Patriarchy (Michael L. Ross. Ross is Professor of Political Science at the University of California, Los Angeles and Director of the Center for Southeast Asian Studies.) JU</w:t>
      </w:r>
    </w:p>
    <w:p w:rsidR="00952633" w:rsidRPr="0035614B" w:rsidRDefault="00952633" w:rsidP="00952633">
      <w:pPr>
        <w:rPr>
          <w:rStyle w:val="StyleBoldUnderline"/>
          <w:rFonts w:asciiTheme="minorHAnsi" w:hAnsiTheme="minorHAnsi"/>
        </w:rPr>
      </w:pPr>
    </w:p>
    <w:p w:rsidR="00952633" w:rsidRPr="0035614B" w:rsidRDefault="00952633" w:rsidP="00952633">
      <w:pPr>
        <w:rPr>
          <w:rFonts w:asciiTheme="minorHAnsi" w:hAnsiTheme="minorHAnsi"/>
          <w:sz w:val="16"/>
        </w:rPr>
      </w:pPr>
      <w:r w:rsidRPr="0035614B">
        <w:rPr>
          <w:rStyle w:val="StyleBoldUnderline"/>
          <w:rFonts w:asciiTheme="minorHAnsi" w:hAnsiTheme="minorHAnsi"/>
        </w:rPr>
        <w:t>Petroleum perpetuates patriarchy: oil production tends to reduce the number of women who enter the work force, and hence reduces the likelihood they will gain political influence. Without large numbers of women participating in the economic and political life of the country, traditional patriarchal institutions will go unchallenged.</w:t>
      </w:r>
      <w:r w:rsidRPr="0035614B">
        <w:rPr>
          <w:rFonts w:asciiTheme="minorHAnsi" w:hAnsiTheme="minorHAnsi"/>
          <w:sz w:val="16"/>
        </w:rPr>
        <w:t xml:space="preserve">  This dynamic can help explain the surprisingly low influence of women in mineral-rich states in the Middle East (Saudi Arabia, Kuwait, Oman, Algeria, Libya), Latin America (Chile), Africa (Botswana, Gabon, Mauritania, Nigeria), and the former Soviet Union (Azerbaijan, Russia).  </w:t>
      </w:r>
    </w:p>
    <w:p w:rsidR="00952633" w:rsidRPr="0035614B" w:rsidRDefault="00952633" w:rsidP="00952633">
      <w:pPr>
        <w:rPr>
          <w:rFonts w:asciiTheme="minorHAnsi" w:hAnsiTheme="minorHAnsi"/>
          <w:sz w:val="16"/>
        </w:rPr>
      </w:pPr>
      <w:r w:rsidRPr="0035614B">
        <w:rPr>
          <w:rFonts w:asciiTheme="minorHAnsi" w:hAnsiTheme="minorHAnsi"/>
          <w:sz w:val="16"/>
        </w:rPr>
        <w:t xml:space="preserve">Skeptics may argue that oil production cannot be socially harmful if it merely causes women to stay at home and “consume more leisure.”  But while an individual may prefer leisure to work, </w:t>
      </w:r>
      <w:r w:rsidRPr="0035614B">
        <w:rPr>
          <w:rStyle w:val="StyleBoldUnderline"/>
          <w:rFonts w:asciiTheme="minorHAnsi" w:hAnsiTheme="minorHAnsi"/>
        </w:rPr>
        <w:t>the failure of women to enter the formal labor market can have profound social costs: a reduced incentive to lower fertility rates, a reduced incentive to invest in female education, reduced opportunities for women to influence household decision making,  reduced opportunities to develop new, non-familial social networks, and reduced opportunities to organize politically</w:t>
      </w:r>
      <w:r w:rsidRPr="0035614B">
        <w:rPr>
          <w:rFonts w:asciiTheme="minorHAnsi" w:hAnsiTheme="minorHAnsi"/>
          <w:sz w:val="16"/>
        </w:rPr>
        <w:t xml:space="preserve">.  </w:t>
      </w:r>
    </w:p>
    <w:p w:rsidR="00952633" w:rsidRPr="0035614B" w:rsidRDefault="00952633" w:rsidP="00952633">
      <w:pPr>
        <w:rPr>
          <w:rFonts w:asciiTheme="minorHAnsi" w:hAnsiTheme="minorHAnsi"/>
          <w:sz w:val="16"/>
        </w:rPr>
      </w:pPr>
    </w:p>
    <w:p w:rsidR="00AB439E" w:rsidRPr="0035614B" w:rsidRDefault="00AB439E" w:rsidP="00AB439E">
      <w:pPr>
        <w:pStyle w:val="Heading4"/>
        <w:rPr>
          <w:rFonts w:asciiTheme="minorHAnsi" w:hAnsiTheme="minorHAnsi"/>
        </w:rPr>
      </w:pPr>
      <w:r w:rsidRPr="0035614B">
        <w:rPr>
          <w:rFonts w:asciiTheme="minorHAnsi" w:hAnsiTheme="minorHAnsi"/>
        </w:rPr>
        <w:t>A strong oil industry strips women of their political power and influence.</w:t>
      </w:r>
    </w:p>
    <w:p w:rsidR="00AB439E" w:rsidRPr="0035614B" w:rsidRDefault="00AB439E" w:rsidP="00AB439E">
      <w:pPr>
        <w:rPr>
          <w:rFonts w:asciiTheme="minorHAnsi" w:hAnsiTheme="minorHAnsi"/>
          <w:sz w:val="16"/>
        </w:rPr>
      </w:pPr>
      <w:r w:rsidRPr="0035614B">
        <w:rPr>
          <w:rStyle w:val="StyleStyleBold12pt"/>
          <w:rFonts w:asciiTheme="minorHAnsi" w:hAnsiTheme="minorHAnsi"/>
        </w:rPr>
        <w:t>Ross 61</w:t>
      </w:r>
      <w:r w:rsidRPr="0035614B">
        <w:rPr>
          <w:rStyle w:val="StyleStyleBold12pt"/>
          <w:rFonts w:asciiTheme="minorHAnsi" w:hAnsiTheme="minorHAnsi"/>
          <w:sz w:val="16"/>
        </w:rPr>
        <w:t>.</w:t>
      </w:r>
      <w:r w:rsidRPr="0035614B">
        <w:rPr>
          <w:rStyle w:val="StyleStyleBold12pt"/>
          <w:rFonts w:asciiTheme="minorHAnsi" w:hAnsiTheme="minorHAnsi"/>
          <w:sz w:val="16"/>
        </w:rPr>
        <w:br/>
      </w:r>
      <w:r w:rsidRPr="0035614B">
        <w:rPr>
          <w:rFonts w:asciiTheme="minorHAnsi" w:hAnsiTheme="minorHAnsi"/>
        </w:rPr>
        <w:t xml:space="preserve"> Michael L. Ross Professor of Political Science at the University of California, Los Angeles and Director of the Center for Southeast Asian Studies. PhD in Politics from Princeton University., . 1961. “How Petroleum Wealth Shapes the Development of Nations”.</w:t>
      </w:r>
      <w:r w:rsidRPr="0035614B">
        <w:rPr>
          <w:rFonts w:asciiTheme="minorHAnsi" w:hAnsiTheme="minorHAnsi"/>
          <w:sz w:val="16"/>
        </w:rPr>
        <w:t xml:space="preserve"> </w:t>
      </w:r>
    </w:p>
    <w:p w:rsidR="00681A66" w:rsidRPr="0035614B" w:rsidRDefault="00681A66" w:rsidP="00AB439E">
      <w:pPr>
        <w:rPr>
          <w:rFonts w:asciiTheme="minorHAnsi" w:hAnsiTheme="minorHAnsi"/>
          <w:sz w:val="16"/>
        </w:rPr>
      </w:pPr>
    </w:p>
    <w:p w:rsidR="00AB439E" w:rsidRPr="0035614B" w:rsidRDefault="00AB439E" w:rsidP="00AB439E">
      <w:pPr>
        <w:rPr>
          <w:rFonts w:asciiTheme="minorHAnsi" w:hAnsiTheme="minorHAnsi"/>
          <w:sz w:val="16"/>
        </w:rPr>
      </w:pPr>
      <w:r w:rsidRPr="0035614B">
        <w:rPr>
          <w:rFonts w:asciiTheme="minorHAnsi" w:hAnsiTheme="minorHAnsi"/>
          <w:sz w:val="16"/>
        </w:rPr>
        <w:t xml:space="preserve">Under these conditions, </w:t>
      </w:r>
      <w:r w:rsidRPr="0035614B">
        <w:rPr>
          <w:rStyle w:val="StyleBoldUnderline"/>
          <w:rFonts w:asciiTheme="minorHAnsi" w:hAnsiTheme="minorHAnsi"/>
        </w:rPr>
        <w:t xml:space="preserve">oil can have the opposite effect as manufacturing: while manufacturing draws women out of the home and into the workforce, oil wealth encourages them to remain at home, </w:t>
      </w:r>
      <w:r w:rsidRPr="0035614B">
        <w:rPr>
          <w:rStyle w:val="StyleBoldUnderline"/>
          <w:rFonts w:asciiTheme="minorHAnsi" w:hAnsiTheme="minorHAnsi"/>
        </w:rPr>
        <w:lastRenderedPageBreak/>
        <w:t>erasing a key pathway toward economic and political empowerme</w:t>
      </w:r>
      <w:r w:rsidRPr="0035614B">
        <w:rPr>
          <w:rFonts w:asciiTheme="minorHAnsi" w:hAnsiTheme="minorHAnsi"/>
          <w:sz w:val="16"/>
        </w:rPr>
        <w:t xml:space="preserve">nt.24 A rise in </w:t>
      </w:r>
      <w:r w:rsidRPr="0035614B">
        <w:rPr>
          <w:rStyle w:val="StyleBoldUnderline"/>
          <w:rFonts w:asciiTheme="minorHAnsi" w:hAnsiTheme="minorHAnsi"/>
        </w:rPr>
        <w:t>oil income will have two effects—one on the supply of female labor, and the other on the demand for it</w:t>
      </w:r>
      <w:r w:rsidRPr="0035614B">
        <w:rPr>
          <w:rFonts w:asciiTheme="minorHAnsi" w:hAnsiTheme="minorHAnsi"/>
          <w:sz w:val="16"/>
        </w:rPr>
        <w:t xml:space="preserve">. Figure 4.1 summarizes these links. We know from chapter 2 that the exceptional size of oil revenues leads to exceptionally large government budgets. Chapter 3 explains that rulers distribute much of this revenue to households—through government jobs, welfare programs, subsidies, and tax cuts—to buy political support. These </w:t>
      </w:r>
      <w:r w:rsidRPr="0035614B">
        <w:rPr>
          <w:rStyle w:val="StyleBoldUnderline"/>
          <w:rFonts w:asciiTheme="minorHAnsi" w:hAnsiTheme="minorHAnsi"/>
        </w:rPr>
        <w:t>government transfers may make daily life more comfortable, but they also discourage women from seeking work outside the home</w:t>
      </w:r>
      <w:r w:rsidRPr="0035614B">
        <w:rPr>
          <w:rFonts w:asciiTheme="minorHAnsi" w:hAnsiTheme="minorHAnsi"/>
          <w:sz w:val="16"/>
        </w:rPr>
        <w:t xml:space="preserve"> by diminishing their families' need for a second income. The scale of the government's oil revenues, when transferred to households, reduces the supply of women looking for jobs</w:t>
      </w:r>
      <w:r w:rsidRPr="0035614B">
        <w:rPr>
          <w:rStyle w:val="StyleBoldUnderline"/>
          <w:rFonts w:asciiTheme="minorHAnsi" w:hAnsiTheme="minorHAnsi"/>
        </w:rPr>
        <w:t>. Oil can also reduce the demand for female labor by shrinking the number of jobs in export-oriented factories.</w:t>
      </w:r>
      <w:r w:rsidRPr="0035614B">
        <w:rPr>
          <w:rFonts w:asciiTheme="minorHAnsi" w:hAnsiTheme="minorHAnsi"/>
          <w:sz w:val="16"/>
        </w:rPr>
        <w:t xml:space="preserve"> Chapter 2 describes </w:t>
      </w:r>
      <w:r w:rsidRPr="0035614B">
        <w:rPr>
          <w:rStyle w:val="StyleBoldUnderline"/>
          <w:rFonts w:asciiTheme="minorHAnsi" w:hAnsiTheme="minorHAnsi"/>
        </w:rPr>
        <w:t>how oil wealth can lead to the Dutch Disease, which causes a country's ex-change rate to rise, and its agricultural and manufacturing sectors to lose their overseas markets</w:t>
      </w:r>
      <w:r w:rsidRPr="0035614B">
        <w:rPr>
          <w:rFonts w:asciiTheme="minorHAnsi" w:hAnsiTheme="minorHAnsi"/>
          <w:sz w:val="16"/>
        </w:rPr>
        <w:t xml:space="preserve">. Factories that produce goods for the domestic market might still survive if they receive government support. But </w:t>
      </w:r>
      <w:r w:rsidRPr="0035614B">
        <w:rPr>
          <w:rStyle w:val="StyleBoldUnderline"/>
          <w:rFonts w:asciiTheme="minorHAnsi" w:hAnsiTheme="minorHAnsi"/>
        </w:rPr>
        <w:t>the kinds of factories that are most likely to hire women are export-oriented companies that rely on low-wage labor, and the Dutch Disease will make them unprofitable</w:t>
      </w:r>
      <w:r w:rsidRPr="0035614B">
        <w:rPr>
          <w:rFonts w:asciiTheme="minorHAnsi" w:hAnsiTheme="minorHAnsi"/>
          <w:sz w:val="16"/>
        </w:rPr>
        <w:t xml:space="preserve">. While oil booms create new jobs, they are mostly in the service sector, including construction and retail, and government. If women can find jobs in these sectors, they will be unharmed. If they cannot, </w:t>
      </w:r>
      <w:r w:rsidRPr="0035614B">
        <w:rPr>
          <w:rStyle w:val="StyleBoldUnderline"/>
          <w:rFonts w:asciiTheme="minorHAnsi" w:hAnsiTheme="minorHAnsi"/>
        </w:rPr>
        <w:t>a booming oil industry will "push" them out of the labor force, or discourage them from joining it in the first place. T</w:t>
      </w:r>
      <w:r w:rsidRPr="0035614B">
        <w:rPr>
          <w:rFonts w:asciiTheme="minorHAnsi" w:hAnsiTheme="minorHAnsi"/>
          <w:sz w:val="16"/>
        </w:rPr>
        <w:t>he size of oil revenues, in short, will boost government budgets and hence household transfers, which will discourage women from seek-ing work, and oil will lead to the loss of a key part of the private sector—low-wage, export-oriented manufacturing—that would otherwise draw women into the workforce</w:t>
      </w:r>
      <w:r w:rsidRPr="0035614B">
        <w:rPr>
          <w:rStyle w:val="StyleBoldUnderline"/>
          <w:rFonts w:asciiTheme="minorHAnsi" w:hAnsiTheme="minorHAnsi"/>
        </w:rPr>
        <w:t>. More oil leads to fewer paychecks for women. And because entering the workforce is a critical route to political power, oil wealth can also diminish female influence in government</w:t>
      </w:r>
      <w:r w:rsidRPr="0035614B">
        <w:rPr>
          <w:rFonts w:asciiTheme="minorHAnsi" w:hAnsiTheme="minorHAnsi"/>
          <w:sz w:val="16"/>
        </w:rPr>
        <w:t>.</w:t>
      </w:r>
    </w:p>
    <w:p w:rsidR="00AB439E" w:rsidRPr="0035614B" w:rsidRDefault="00AB439E" w:rsidP="00AB439E">
      <w:pPr>
        <w:rPr>
          <w:rStyle w:val="StyleBoldUnderline"/>
          <w:rFonts w:asciiTheme="minorHAnsi" w:hAnsiTheme="minorHAnsi"/>
        </w:rPr>
      </w:pPr>
    </w:p>
    <w:p w:rsidR="00AB439E" w:rsidRPr="0035614B" w:rsidRDefault="00AB439E" w:rsidP="00AB439E">
      <w:pPr>
        <w:rPr>
          <w:rStyle w:val="StyleBoldUnderline"/>
          <w:rFonts w:asciiTheme="minorHAnsi" w:hAnsiTheme="minorHAnsi"/>
        </w:rPr>
      </w:pPr>
    </w:p>
    <w:p w:rsidR="00AB439E" w:rsidRPr="0035614B" w:rsidRDefault="00AB439E" w:rsidP="00AB439E">
      <w:pPr>
        <w:pStyle w:val="Heading4"/>
        <w:rPr>
          <w:rFonts w:asciiTheme="minorHAnsi" w:hAnsiTheme="minorHAnsi"/>
        </w:rPr>
      </w:pPr>
      <w:r w:rsidRPr="0035614B">
        <w:rPr>
          <w:rFonts w:asciiTheme="minorHAnsi" w:hAnsiTheme="minorHAnsi"/>
        </w:rPr>
        <w:t>Oil production causes women to be isolated from social and political structures</w:t>
      </w:r>
    </w:p>
    <w:p w:rsidR="00681A66" w:rsidRPr="0035614B" w:rsidRDefault="00681A66" w:rsidP="00AB439E">
      <w:pPr>
        <w:rPr>
          <w:rStyle w:val="StyleStyleBold12pt"/>
          <w:rFonts w:asciiTheme="minorHAnsi" w:hAnsiTheme="minorHAnsi"/>
        </w:rPr>
      </w:pPr>
      <w:r w:rsidRPr="0035614B">
        <w:rPr>
          <w:rStyle w:val="StyleStyleBold12pt"/>
          <w:rFonts w:asciiTheme="minorHAnsi" w:hAnsiTheme="minorHAnsi"/>
        </w:rPr>
        <w:t>Ross 08</w:t>
      </w:r>
    </w:p>
    <w:p w:rsidR="00AB439E" w:rsidRPr="0035614B" w:rsidRDefault="00AB439E" w:rsidP="00681A66">
      <w:pPr>
        <w:rPr>
          <w:rFonts w:asciiTheme="minorHAnsi" w:hAnsiTheme="minorHAnsi"/>
        </w:rPr>
      </w:pPr>
      <w:r w:rsidRPr="0035614B">
        <w:rPr>
          <w:rFonts w:asciiTheme="minorHAnsi" w:hAnsiTheme="minorHAnsi"/>
        </w:rPr>
        <w:t xml:space="preserve"> Michael L. Ross. “Oil, Islam, and Women”. The American Political Science Review, Vol. 102, No. 1 (Feb., 2008), pp. 107-123.</w:t>
      </w:r>
    </w:p>
    <w:p w:rsidR="00AB439E" w:rsidRPr="0035614B" w:rsidRDefault="00AB439E" w:rsidP="00AB439E">
      <w:pPr>
        <w:rPr>
          <w:rFonts w:asciiTheme="minorHAnsi" w:hAnsiTheme="minorHAnsi" w:cs="Times New Roman"/>
          <w:sz w:val="17"/>
          <w:szCs w:val="17"/>
        </w:rPr>
      </w:pPr>
    </w:p>
    <w:p w:rsidR="00AB439E" w:rsidRPr="0035614B" w:rsidRDefault="00AB439E" w:rsidP="00AB439E">
      <w:pPr>
        <w:rPr>
          <w:rFonts w:asciiTheme="minorHAnsi" w:hAnsiTheme="minorHAnsi" w:cs="Times New Roman"/>
          <w:sz w:val="16"/>
          <w:szCs w:val="17"/>
        </w:rPr>
      </w:pPr>
      <w:r w:rsidRPr="0035614B">
        <w:rPr>
          <w:rFonts w:asciiTheme="minorHAnsi" w:hAnsiTheme="minorHAnsi" w:cs="Times New Roman"/>
          <w:sz w:val="16"/>
          <w:szCs w:val="17"/>
        </w:rPr>
        <w:t>In the Middle East, fewer w</w:t>
      </w:r>
      <w:r w:rsidRPr="0035614B">
        <w:rPr>
          <w:rFonts w:asciiTheme="minorHAnsi" w:hAnsiTheme="minorHAnsi"/>
          <w:sz w:val="16"/>
        </w:rPr>
        <w:t xml:space="preserve">omen work outside the home, and fewer hold positions in government, than in any other region of the world. According to most observers, this troubling anomaly is due to the region's Islamic traditions (e.g., Sharabi 1988; World Bank 2004). Some even argue that the "clash of civi lizations" between the Islamic world and the West has been caused, in part, by the poor treatment of Muslim women (Inglehart and Norris 2003a; Landes and Landes 2001). This paper suggests that </w:t>
      </w:r>
      <w:r w:rsidRPr="0035614B">
        <w:rPr>
          <w:rStyle w:val="StyleBoldUnderline"/>
          <w:rFonts w:asciiTheme="minorHAnsi" w:hAnsiTheme="minorHAnsi"/>
        </w:rPr>
        <w:t>women in the Middle East are underrepresented in the workforce and in gov ernment because of oil?not Islam. Oil and mineral production can also explain the unusually low status of women in many countries outside the Middle Eas</w:t>
      </w:r>
      <w:r w:rsidRPr="0035614B">
        <w:rPr>
          <w:rFonts w:asciiTheme="minorHAnsi" w:hAnsiTheme="minorHAnsi"/>
          <w:sz w:val="16"/>
        </w:rPr>
        <w:t xml:space="preserve">t, including Azerbaijan, Botswana, Chile, Nigeria, and Russia. Oil production affects gender relations by reducing the presence of women in the labor force. </w:t>
      </w:r>
      <w:r w:rsidRPr="0035614B">
        <w:rPr>
          <w:rStyle w:val="StyleBoldUnderline"/>
          <w:rFonts w:asciiTheme="minorHAnsi" w:hAnsiTheme="minorHAnsi"/>
        </w:rPr>
        <w:t>The failure of women to join the nonagricultural labor force has profound social consequences: it leads to higher fertility rates, less education for girls, and less female influence within the family. It also has far-reaching po litical consequences: when fewer women work outside the home, they are less likely to exchange information and overcome collective action problems; less likely to mobilize politically, and to lobby for expanded rights</w:t>
      </w:r>
      <w:r w:rsidRPr="0035614B">
        <w:rPr>
          <w:rFonts w:asciiTheme="minorHAnsi" w:hAnsiTheme="minorHAnsi"/>
          <w:sz w:val="16"/>
        </w:rPr>
        <w:t xml:space="preserve">; and less likely to gain representation in government. This leaves oil-producing states with atypically strong patriarchal cultures and political institutions. This argument challenges a common belief about economic development: that growth promotes gen der equality (e.g., Inglehart and Norris 2003b; Lerner 1958). Development institutions like the World Bank often echo this theme, </w:t>
      </w:r>
      <w:r w:rsidRPr="0035614B">
        <w:rPr>
          <w:rFonts w:asciiTheme="minorHAnsi" w:hAnsiTheme="minorHAnsi" w:cs="Times New Roman"/>
          <w:sz w:val="16"/>
          <w:szCs w:val="17"/>
        </w:rPr>
        <w:t>and it is widely accepted among development experts (World Bank 2001). This paper instead suggests that</w:t>
      </w:r>
      <w:r w:rsidRPr="0035614B">
        <w:rPr>
          <w:rFonts w:asciiTheme="minorHAnsi" w:hAnsiTheme="minorHAnsi"/>
          <w:sz w:val="16"/>
          <w:szCs w:val="16"/>
        </w:rPr>
        <w:t xml:space="preserve"> different</w:t>
      </w:r>
      <w:r w:rsidRPr="0035614B">
        <w:rPr>
          <w:rFonts w:asciiTheme="minorHAnsi" w:hAnsiTheme="minorHAnsi" w:cs="Times New Roman"/>
          <w:sz w:val="16"/>
          <w:szCs w:val="17"/>
        </w:rPr>
        <w:t xml:space="preserve"> types of economic growth have different consequences for gender rela tions: when growth encourages women to join the for mal labor market, it ultimately brings about greater gender equality</w:t>
      </w:r>
      <w:r w:rsidRPr="0035614B">
        <w:rPr>
          <w:rStyle w:val="StyleBoldUnderline"/>
          <w:rFonts w:asciiTheme="minorHAnsi" w:hAnsiTheme="minorHAnsi"/>
        </w:rPr>
        <w:t>; when growth is based on oil and min eral extraction, it discourages women from entering the labor force and tends to exaggerate gender inequalities.</w:t>
      </w:r>
      <w:r w:rsidRPr="0035614B">
        <w:rPr>
          <w:rFonts w:asciiTheme="minorHAnsi" w:hAnsiTheme="minorHAnsi" w:cs="Times New Roman"/>
          <w:sz w:val="16"/>
          <w:szCs w:val="17"/>
        </w:rPr>
        <w:t xml:space="preserve"> It also casts new light on the "resource curse." Oil and mineral production has previously been tied to slow economic growth (Sachs and Warner 1995), au thoritarian rule (Ross 2001a), and civil war (Collier and Hoeffler 2004). This paper suggests that </w:t>
      </w:r>
      <w:r w:rsidRPr="0035614B">
        <w:rPr>
          <w:rStyle w:val="StyleBoldUnderline"/>
          <w:rFonts w:asciiTheme="minorHAnsi" w:hAnsiTheme="minorHAnsi"/>
        </w:rPr>
        <w:t>oil extraction has even broader consequences than previously recognized: it not only affects a country's government and economy but also its core social structures</w:t>
      </w:r>
      <w:r w:rsidRPr="0035614B">
        <w:rPr>
          <w:rFonts w:asciiTheme="minorHAnsi" w:hAnsiTheme="minorHAnsi" w:cs="Times New Roman"/>
          <w:sz w:val="16"/>
          <w:szCs w:val="17"/>
        </w:rPr>
        <w:t>. Finally, it has important policy implications</w:t>
      </w:r>
      <w:r w:rsidRPr="0035614B">
        <w:rPr>
          <w:rStyle w:val="StyleBoldUnderline"/>
          <w:rFonts w:asciiTheme="minorHAnsi" w:hAnsiTheme="minorHAnsi"/>
        </w:rPr>
        <w:t xml:space="preserve">. The United States and Europe consume most of the world's oil exports, and hence have strong effects on </w:t>
      </w:r>
      <w:r w:rsidRPr="0035614B">
        <w:rPr>
          <w:rStyle w:val="StyleBoldUnderline"/>
          <w:rFonts w:asciiTheme="minorHAnsi" w:hAnsiTheme="minorHAnsi"/>
        </w:rPr>
        <w:lastRenderedPageBreak/>
        <w:t>the economies of oil-exporting states. One of these effects is to reduce economic opportunities for women; another is to reduce their political influence</w:t>
      </w:r>
      <w:r w:rsidRPr="0035614B">
        <w:rPr>
          <w:rFonts w:asciiTheme="minorHAnsi" w:hAnsiTheme="minorHAnsi" w:cs="Times New Roman"/>
          <w:sz w:val="16"/>
          <w:szCs w:val="17"/>
        </w:rPr>
        <w:t>. A third effect may be to foster Islamic fundamentalism: a re cent study of 18 countries found that when Muslim women had fewer economic opportunities, they were more likely to support fundamentalist Islam (Blaydes and Linzer 2006). Changes in Western energy policies could strongly affect these outcomes.</w:t>
      </w:r>
    </w:p>
    <w:p w:rsidR="00AB439E" w:rsidRPr="0035614B" w:rsidRDefault="00AB439E" w:rsidP="00AB439E">
      <w:pPr>
        <w:pStyle w:val="Heading3"/>
        <w:rPr>
          <w:rFonts w:asciiTheme="minorHAnsi" w:hAnsiTheme="minorHAnsi"/>
        </w:rPr>
      </w:pPr>
      <w:r w:rsidRPr="0035614B">
        <w:rPr>
          <w:rFonts w:asciiTheme="minorHAnsi" w:hAnsiTheme="minorHAnsi"/>
        </w:rPr>
        <w:lastRenderedPageBreak/>
        <w:t>Mexico</w:t>
      </w:r>
    </w:p>
    <w:p w:rsidR="00AB439E" w:rsidRPr="0035614B" w:rsidRDefault="00AB439E" w:rsidP="00AB439E">
      <w:pPr>
        <w:pStyle w:val="Heading4"/>
        <w:rPr>
          <w:rFonts w:asciiTheme="minorHAnsi" w:hAnsiTheme="minorHAnsi"/>
        </w:rPr>
      </w:pPr>
      <w:r w:rsidRPr="0035614B">
        <w:rPr>
          <w:rFonts w:asciiTheme="minorHAnsi" w:hAnsiTheme="minorHAnsi"/>
        </w:rPr>
        <w:t>The oil industry in Mexico displaces indigenous women, pushing them into poverty. Government programs don’t help them, most are impoverished beyond government aid, and those that receive benefits are ridiculed and belittled.</w:t>
      </w:r>
    </w:p>
    <w:p w:rsidR="00AB439E" w:rsidRPr="0035614B" w:rsidRDefault="00AB439E" w:rsidP="00AB439E">
      <w:pPr>
        <w:rPr>
          <w:rFonts w:asciiTheme="minorHAnsi" w:hAnsiTheme="minorHAnsi"/>
        </w:rPr>
      </w:pPr>
      <w:r w:rsidRPr="0035614B">
        <w:rPr>
          <w:rStyle w:val="StyleStyleBold12pt"/>
          <w:rFonts w:asciiTheme="minorHAnsi" w:hAnsiTheme="minorHAnsi"/>
        </w:rPr>
        <w:t>Kellog 05</w:t>
      </w:r>
    </w:p>
    <w:p w:rsidR="00AB439E" w:rsidRPr="0035614B" w:rsidRDefault="00AB439E" w:rsidP="00AB439E">
      <w:pPr>
        <w:rPr>
          <w:rFonts w:asciiTheme="minorHAnsi" w:hAnsiTheme="minorHAnsi"/>
        </w:rPr>
      </w:pPr>
      <w:r w:rsidRPr="0035614B">
        <w:rPr>
          <w:rFonts w:asciiTheme="minorHAnsi" w:hAnsiTheme="minorHAnsi"/>
        </w:rPr>
        <w:t xml:space="preserve"> Susan Kellogg, scholar of Mexican and Latin American history focusing on indigenous peoples, law, and women in Latin America, particularly Mexico. Received doctorate (in anthropology) from the University of Rochester, Chair and Director of Graduate Studies in the History Department, currently Director of the Latin American Studies Program at UT Houston.2005. “Weaving the Past : A History of Latin America's Indigenous Women from the Prehispanic Period to the Present”</w:t>
      </w:r>
    </w:p>
    <w:p w:rsidR="00AB439E" w:rsidRPr="0035614B" w:rsidRDefault="00AB439E" w:rsidP="00AB439E">
      <w:pPr>
        <w:pStyle w:val="Card0"/>
        <w:ind w:left="0"/>
        <w:rPr>
          <w:rStyle w:val="StyleStyleBold12pt"/>
          <w:rFonts w:asciiTheme="minorHAnsi" w:hAnsiTheme="minorHAnsi"/>
          <w:szCs w:val="16"/>
        </w:rPr>
      </w:pPr>
    </w:p>
    <w:p w:rsidR="00AB439E" w:rsidRPr="0035614B" w:rsidRDefault="00AB439E" w:rsidP="00AB439E">
      <w:pPr>
        <w:pStyle w:val="Card0"/>
        <w:ind w:left="0"/>
        <w:rPr>
          <w:rFonts w:asciiTheme="minorHAnsi" w:hAnsiTheme="minorHAnsi"/>
        </w:rPr>
      </w:pPr>
      <w:r w:rsidRPr="0035614B">
        <w:rPr>
          <w:rFonts w:asciiTheme="minorHAnsi" w:hAnsiTheme="minorHAnsi"/>
        </w:rPr>
        <w:t xml:space="preserve">Oscar Lewis, on the other hand, sees the era from the 19205 through the 19405 as the critical period of change. Transformations in population patterns and forms of communication and transportation, increased access to education, and the introduction of the automated corn-grinding mill were particularly important, in his view." For Gulf Nahuas, Veronica Vazquez Garcia argues that marked change came somewhat later, from the 19505 on, as cattle ranching and later the growing oil industry transformed the region's economy. Each of these </w:t>
      </w:r>
      <w:r w:rsidRPr="0035614B">
        <w:rPr>
          <w:rStyle w:val="StyleBoldUnderline"/>
          <w:rFonts w:asciiTheme="minorHAnsi" w:hAnsiTheme="minorHAnsi"/>
        </w:rPr>
        <w:t>new economic activities affected women, as agricultural land was converted to pasturage for animals and as the oil industry influenced local labor patterns. Women found whatever access to land they had declining, while their need for cash grew as the economy became increasingly monetarized. As larger numbers of men began to migrate out of the communities of the Pajapan region, greater numbers of women started to migrate as well.</w:t>
      </w:r>
      <w:r w:rsidRPr="0035614B">
        <w:rPr>
          <w:rStyle w:val="StyleStyleBold12pt"/>
          <w:rFonts w:asciiTheme="minorHAnsi" w:hAnsiTheme="minorHAnsi"/>
          <w:szCs w:val="16"/>
        </w:rPr>
        <w:t xml:space="preserve">'" </w:t>
      </w:r>
      <w:r w:rsidRPr="0035614B">
        <w:rPr>
          <w:rStyle w:val="StyleBoldUnderline"/>
          <w:rFonts w:asciiTheme="minorHAnsi" w:hAnsiTheme="minorHAnsi"/>
        </w:rPr>
        <w:t>The migration of indigenous women to urban areas became relatively common in many parts of central Mexico</w:t>
      </w:r>
      <w:r w:rsidRPr="0035614B">
        <w:rPr>
          <w:rStyle w:val="StyleStyleBold12pt"/>
          <w:rFonts w:asciiTheme="minorHAnsi" w:hAnsiTheme="minorHAnsi"/>
          <w:szCs w:val="16"/>
        </w:rPr>
        <w:t xml:space="preserve">. </w:t>
      </w:r>
      <w:r w:rsidRPr="0035614B">
        <w:rPr>
          <w:rFonts w:asciiTheme="minorHAnsi" w:hAnsiTheme="minorHAnsi"/>
        </w:rPr>
        <w:t>This pattern is especially characteristic of the second half of the twentieth century, because the number of women, single or married, who must fend for themselves and their children has increased as the growing impoverishment of rural communities worsens. Population pressure, shortages of arable land, and male outmigration may well be related factors contributing to a feminization of indigenous poverty, both rural and urban</w:t>
      </w:r>
      <w:r w:rsidRPr="0035614B">
        <w:rPr>
          <w:rStyle w:val="StyleBoldUnderline"/>
          <w:rFonts w:asciiTheme="minorHAnsi" w:hAnsiTheme="minorHAnsi"/>
        </w:rPr>
        <w:t>. The demographic, technological, and economic changes driving indigenous and rural impoverishment in the second half of the twentieth century led to a virtual super exoloitation of women desperate to help themselves and their children and families by performing a vari-ety of kinds of work for extremely low wages.</w:t>
      </w:r>
      <w:r w:rsidRPr="0035614B">
        <w:rPr>
          <w:rStyle w:val="StyleStyleBold12pt"/>
          <w:rFonts w:asciiTheme="minorHAnsi" w:hAnsiTheme="minorHAnsi"/>
          <w:szCs w:val="16"/>
        </w:rPr>
        <w:t xml:space="preserve"> </w:t>
      </w:r>
      <w:r w:rsidRPr="0035614B">
        <w:rPr>
          <w:rFonts w:asciiTheme="minorHAnsi" w:hAnsiTheme="minorHAnsi"/>
        </w:rPr>
        <w:t>This army of impoverished, displaced, single, married, or widowed indigenous women, the "Marias," can be found in the streets of Mexico City and many other urban areas. Many of them are Nahuas, others are Mazahuas or Otornis, and they and their children, who often accompany them, sell fruits or vegetables, gum, or crafts such as dolls in the city's markets, historical centers, and other tourist areas. In other regions, permanent male outmigration has left communities of extremely poor women and children in great need of social programs that would provide economic development and education. But government programs have proven to be a mixed blessing, with some Mazahua women complaining, for example, that doctors associated with the Mexican social program Oportunidades (Opportunities) treat them like servants. They "tell us to bring water so they can bathe. The doctors call those of us who don't speak Spanish stupid." Because Nahua and other central Mexican indigenous groups are exposed to a greater degree of integration into the market economy and are widely dispersed over a large landscape, the material factors driving economic and cultural change loom particularly large in understanding how women's lives, work patterns, political participation, and family lives have changed. While Nahua women experience a greater level of exposure to the dominant mestizo society, with accompanying language loss, their lack of educational access also hampers their efforts to better their own and their families' lives." As we turn to southern Mesoamerica, we come to regions where stronger indigenous ethnic identities and political organizations exist and where native groups may be somewhat better equipped to appeal to outsiders for material and political support.</w:t>
      </w:r>
    </w:p>
    <w:p w:rsidR="00AB439E" w:rsidRPr="0035614B" w:rsidRDefault="00AB439E" w:rsidP="00AB439E">
      <w:pPr>
        <w:pStyle w:val="Card0"/>
        <w:rPr>
          <w:rStyle w:val="StyleStyleBold12pt"/>
          <w:rFonts w:asciiTheme="minorHAnsi" w:hAnsiTheme="minorHAnsi"/>
          <w:b w:val="0"/>
          <w:szCs w:val="16"/>
        </w:rPr>
      </w:pPr>
    </w:p>
    <w:p w:rsidR="00AB439E" w:rsidRPr="0035614B" w:rsidRDefault="00AB439E" w:rsidP="00AB439E">
      <w:pPr>
        <w:rPr>
          <w:rFonts w:asciiTheme="minorHAnsi" w:hAnsiTheme="minorHAnsi"/>
        </w:rPr>
      </w:pPr>
    </w:p>
    <w:p w:rsidR="00AB439E" w:rsidRPr="0035614B" w:rsidRDefault="00AB439E" w:rsidP="00AB439E">
      <w:pPr>
        <w:rPr>
          <w:rFonts w:asciiTheme="minorHAnsi" w:hAnsiTheme="minorHAnsi"/>
        </w:rPr>
      </w:pPr>
    </w:p>
    <w:p w:rsidR="00952633" w:rsidRPr="0035614B" w:rsidRDefault="00D50085" w:rsidP="00952633">
      <w:pPr>
        <w:pStyle w:val="Heading2"/>
        <w:rPr>
          <w:rFonts w:asciiTheme="minorHAnsi" w:hAnsiTheme="minorHAnsi"/>
        </w:rPr>
      </w:pPr>
      <w:r w:rsidRPr="0035614B">
        <w:rPr>
          <w:rFonts w:asciiTheme="minorHAnsi" w:hAnsiTheme="minorHAnsi"/>
        </w:rPr>
        <w:lastRenderedPageBreak/>
        <w:t xml:space="preserve">VIEW FROM NOWHERE </w:t>
      </w:r>
    </w:p>
    <w:p w:rsidR="00BA15B8" w:rsidRPr="0035614B" w:rsidRDefault="00BA15B8" w:rsidP="00BA15B8">
      <w:pPr>
        <w:rPr>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Without personal disclosure of the aff's position, they maintain a distant form of intellectualism that presents itself as universal to glorify a genealogy of white saviorhood.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Dowler and Sharp 01</w:t>
      </w:r>
    </w:p>
    <w:p w:rsidR="00952633" w:rsidRPr="0035614B" w:rsidRDefault="00952633" w:rsidP="00952633">
      <w:pPr>
        <w:rPr>
          <w:rFonts w:asciiTheme="minorHAnsi" w:hAnsiTheme="minorHAnsi"/>
        </w:rPr>
      </w:pPr>
      <w:r w:rsidRPr="0035614B">
        <w:rPr>
          <w:rFonts w:asciiTheme="minorHAnsi" w:hAnsiTheme="minorHAnsi"/>
        </w:rPr>
        <w:t>LORRAINE DOWLER and JOANNE SHARP, Space &amp; Polity, Vol. 5, No. 3, 165± 176, 2001, “A Feminist Geopolitics?” (Lorraine Dowler is an  Associate Professor of Geography and Women's Studies at Penn State. Sharp is lecturer in geography at the University of Glasgow.) JU</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 xml:space="preserve">Moreover, there are limitations of the type of critiques offered by critical geopoliticians. A number of commentators have noted that, just as the formal actors of international politics have been disembodied, offering a `spectator’ theory of knowledge, so too are their critical geopolitical commentators undiffer- entiated by the marks of gender, race, class, sexuality or physical ability (Sharp, 2000b). </w:t>
      </w:r>
      <w:r w:rsidRPr="0035614B">
        <w:rPr>
          <w:rStyle w:val="StyleBoldUnderline"/>
          <w:rFonts w:asciiTheme="minorHAnsi" w:hAnsiTheme="minorHAnsi"/>
        </w:rPr>
        <w:t xml:space="preserve">Critics stand at an ironic distance, constantly critiquing the representa tions with which they engage. </w:t>
      </w:r>
      <w:r w:rsidRPr="0035614B">
        <w:rPr>
          <w:rStyle w:val="Emphasis"/>
          <w:rFonts w:asciiTheme="minorHAnsi" w:hAnsiTheme="minorHAnsi"/>
        </w:rPr>
        <w:t>The critics open up the spaces of representation</w:t>
      </w:r>
      <w:r w:rsidRPr="0035614B">
        <w:rPr>
          <w:rStyle w:val="StyleBoldUnderline"/>
          <w:rFonts w:asciiTheme="minorHAnsi" w:hAnsiTheme="minorHAnsi"/>
        </w:rPr>
        <w:t xml:space="preserve"> </w:t>
      </w:r>
      <w:r w:rsidRPr="0035614B">
        <w:rPr>
          <w:rFonts w:asciiTheme="minorHAnsi" w:hAnsiTheme="minorHAnsi"/>
        </w:rPr>
        <w:t xml:space="preserve">in the text </w:t>
      </w:r>
      <w:r w:rsidRPr="0035614B">
        <w:rPr>
          <w:rStyle w:val="Emphasis"/>
          <w:rFonts w:asciiTheme="minorHAnsi" w:hAnsiTheme="minorHAnsi"/>
        </w:rPr>
        <w:t xml:space="preserve">without having to disclose their own location. </w:t>
      </w:r>
      <w:r w:rsidRPr="0035614B">
        <w:rPr>
          <w:rStyle w:val="StyleBoldUnderline"/>
          <w:rFonts w:asciiTheme="minorHAnsi" w:hAnsiTheme="minorHAnsi"/>
        </w:rPr>
        <w:t xml:space="preserve">The language of critical geopolitics is presented as being </w:t>
      </w:r>
      <w:r w:rsidRPr="0035614B">
        <w:rPr>
          <w:rFonts w:asciiTheme="minorHAnsi" w:hAnsiTheme="minorHAnsi"/>
        </w:rPr>
        <w:t>as</w:t>
      </w:r>
      <w:r w:rsidRPr="0035614B">
        <w:rPr>
          <w:rStyle w:val="StyleBoldUnderline"/>
          <w:rFonts w:asciiTheme="minorHAnsi" w:hAnsiTheme="minorHAnsi"/>
        </w:rPr>
        <w:t xml:space="preserve"> universal </w:t>
      </w:r>
      <w:r w:rsidRPr="0035614B">
        <w:rPr>
          <w:rFonts w:asciiTheme="minorHAnsi" w:hAnsiTheme="minorHAnsi"/>
        </w:rPr>
        <w:t xml:space="preserve">as that which it seeks to create, </w:t>
      </w:r>
      <w:r w:rsidRPr="0035614B">
        <w:rPr>
          <w:rStyle w:val="StyleBoldUnderline"/>
          <w:rFonts w:asciiTheme="minorHAnsi" w:hAnsiTheme="minorHAnsi"/>
        </w:rPr>
        <w:t>and yet it is a Western form of reasoning, dominated again by white, male academics. Women and others omitted from this tradition have not generally been included on the pages of the international texts</w:t>
      </w:r>
      <w:r w:rsidRPr="0035614B">
        <w:rPr>
          <w:rFonts w:asciiTheme="minorHAnsi" w:hAnsiTheme="minorHAnsi"/>
          <w:sz w:val="16"/>
        </w:rPr>
        <w:t xml:space="preserve"> (see Sharp, 2000b</w:t>
      </w:r>
      <w:r w:rsidRPr="0035614B">
        <w:rPr>
          <w:rStyle w:val="StyleBoldUnderline"/>
          <w:rFonts w:asciiTheme="minorHAnsi" w:hAnsiTheme="minorHAnsi"/>
        </w:rPr>
        <w:t xml:space="preserve">). </w:t>
      </w:r>
      <w:r w:rsidRPr="0035614B">
        <w:rPr>
          <w:rStyle w:val="Emphasis"/>
          <w:rFonts w:asciiTheme="minorHAnsi" w:hAnsiTheme="minorHAnsi"/>
        </w:rPr>
        <w:t>Thus they remain invisible to critical geopoliticians for whom resistance is a textual intervention, a subversion</w:t>
      </w:r>
      <w:r w:rsidRPr="0035614B">
        <w:rPr>
          <w:rStyle w:val="StyleBoldUnderline"/>
          <w:rFonts w:asciiTheme="minorHAnsi" w:hAnsiTheme="minorHAnsi"/>
        </w:rPr>
        <w:t xml:space="preserve"> </w:t>
      </w:r>
      <w:r w:rsidRPr="0035614B">
        <w:rPr>
          <w:rFonts w:asciiTheme="minorHAnsi" w:hAnsiTheme="minorHAnsi"/>
        </w:rPr>
        <w:t>of a sign</w:t>
      </w:r>
      <w:r w:rsidRPr="0035614B">
        <w:rPr>
          <w:rStyle w:val="StyleBoldUnderline"/>
          <w:rFonts w:asciiTheme="minorHAnsi" w:hAnsiTheme="minorHAnsi"/>
        </w:rPr>
        <w:t xml:space="preserve"> </w:t>
      </w:r>
      <w:r w:rsidRPr="0035614B">
        <w:rPr>
          <w:rStyle w:val="Emphasis"/>
          <w:rFonts w:asciiTheme="minorHAnsi" w:hAnsiTheme="minorHAnsi"/>
        </w:rPr>
        <w:t>or displacement of meaning</w:t>
      </w:r>
      <w:r w:rsidRPr="0035614B">
        <w:rPr>
          <w:rFonts w:asciiTheme="minorHAnsi" w:hAnsiTheme="minorHAnsi"/>
        </w:rPr>
        <w:t xml:space="preserve">. A few women are allowed into the footnotes of some works, but </w:t>
      </w:r>
      <w:r w:rsidRPr="0035614B">
        <w:rPr>
          <w:rStyle w:val="StyleBoldUnderline"/>
          <w:rFonts w:asciiTheme="minorHAnsi" w:hAnsiTheme="minorHAnsi"/>
        </w:rPr>
        <w:t>still the central narrative is one of the exploits and thoughts of men.</w:t>
      </w:r>
      <w:r w:rsidRPr="0035614B">
        <w:rPr>
          <w:rFonts w:asciiTheme="minorHAnsi" w:hAnsiTheme="minorHAnsi"/>
          <w:sz w:val="16"/>
        </w:rPr>
        <w:t xml:space="preserve"> Thus, </w:t>
      </w:r>
      <w:r w:rsidRPr="0035614B">
        <w:rPr>
          <w:rStyle w:val="StyleBoldUnderline"/>
          <w:rFonts w:asciiTheme="minorHAnsi" w:hAnsiTheme="minorHAnsi"/>
        </w:rPr>
        <w:t>political geography the history of struggles for space, identity and political representation is reduced to a genealogy of heroic men</w:t>
      </w:r>
      <w:r w:rsidRPr="0035614B">
        <w:rPr>
          <w:rFonts w:asciiTheme="minorHAnsi" w:hAnsiTheme="minorHAnsi"/>
          <w:sz w:val="16"/>
        </w:rPr>
        <w:t>, signi® cantly not just when discussing the masculinist history of geopolitical strategies of eÂlite practitioners, but also in the interven- tions of `critical geopoliticians’ themselves (see OÂ Tuathail, 1996b; Sharp, 2000b).</w:t>
      </w:r>
    </w:p>
    <w:p w:rsidR="00BA15B8" w:rsidRPr="0035614B" w:rsidRDefault="00BA15B8" w:rsidP="00BA15B8">
      <w:pPr>
        <w:pStyle w:val="Heading4"/>
        <w:rPr>
          <w:rFonts w:asciiTheme="minorHAnsi" w:hAnsiTheme="minorHAnsi"/>
        </w:rPr>
      </w:pPr>
      <w:r w:rsidRPr="0035614B">
        <w:rPr>
          <w:rFonts w:asciiTheme="minorHAnsi" w:hAnsiTheme="minorHAnsi"/>
        </w:rPr>
        <w:t xml:space="preserve">Visuality is a scopic regime -- The politics of visibility distance the subject while excercising power over it-- this social control is a requisite for modernity </w:t>
      </w:r>
      <w:r w:rsidRPr="0035614B">
        <w:rPr>
          <w:rFonts w:asciiTheme="minorHAnsi" w:hAnsiTheme="minorHAnsi"/>
        </w:rPr>
        <w:br/>
        <w:t xml:space="preserve">ESCOBAR 95 </w:t>
      </w:r>
    </w:p>
    <w:p w:rsidR="00BA15B8" w:rsidRPr="0035614B" w:rsidRDefault="00BA15B8" w:rsidP="00681A66">
      <w:pPr>
        <w:rPr>
          <w:rFonts w:asciiTheme="minorHAnsi" w:hAnsiTheme="minorHAnsi"/>
        </w:rPr>
      </w:pPr>
      <w:r w:rsidRPr="0035614B">
        <w:rPr>
          <w:rFonts w:asciiTheme="minorHAnsi" w:hAnsiTheme="minorHAnsi"/>
        </w:rPr>
        <w:t>Arturo, Encountering Development: The Making and Unmaking of the Third World  pg 155 – 156 Kenan Distinguished Professor of Anthropology, UNC-Chapel Hill MI</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sz w:val="14"/>
        </w:rPr>
      </w:pPr>
      <w:r w:rsidRPr="0035614B">
        <w:rPr>
          <w:rFonts w:asciiTheme="minorHAnsi" w:hAnsiTheme="minorHAnsi"/>
          <w:sz w:val="14"/>
        </w:rPr>
        <w:t xml:space="preserve">For example, intergrated rural development was conceived by experts as a strategy to correct the biases of the green gevolution. Did the inclusion of a new client category, small farmers, modify in any significant way the development discourse? How were peasants represented? What were the consequences for them? It is worth examining in detail the specific representations that “packaged” the peasantry for the development apparatus. </w:t>
      </w:r>
      <w:r w:rsidRPr="0035614B">
        <w:rPr>
          <w:rStyle w:val="StyleBoldUnderline"/>
          <w:rFonts w:asciiTheme="minorHAnsi" w:hAnsiTheme="minorHAnsi"/>
        </w:rPr>
        <w:t xml:space="preserve">The inclusion of the peasantry was the first instance in which a new client group was created en masse for the apparatus, </w:t>
      </w:r>
      <w:r w:rsidRPr="0035614B">
        <w:rPr>
          <w:rFonts w:asciiTheme="minorHAnsi" w:hAnsiTheme="minorHAnsi"/>
          <w:sz w:val="14"/>
        </w:rPr>
        <w:t>in which the economizing and technologizing gaze of the apparatus was turned on a new subject. From the late 1970s until today, another client group of even larger proportions has been brought into the space of visibility of development: women. It was thus that the women in development (WID) discourse achieved a certain preeminence. Finally, in the 1980s, the objectifying gaze was turned not to people but to nature—or, rather, the environment—resulting in the by now in/famous discourse of sustainable development.</w:t>
      </w:r>
    </w:p>
    <w:p w:rsidR="00BA15B8" w:rsidRPr="0035614B" w:rsidRDefault="00BA15B8" w:rsidP="00BA15B8">
      <w:pPr>
        <w:rPr>
          <w:rFonts w:asciiTheme="minorHAnsi" w:hAnsiTheme="minorHAnsi"/>
          <w:sz w:val="16"/>
        </w:rPr>
      </w:pPr>
      <w:r w:rsidRPr="0035614B">
        <w:rPr>
          <w:rFonts w:asciiTheme="minorHAnsi" w:hAnsiTheme="minorHAnsi"/>
          <w:sz w:val="16"/>
        </w:rPr>
        <w:t>This chapter follows the displacement of the development gaze across the terrains in which these three social actors move. T</w:t>
      </w:r>
      <w:r w:rsidRPr="0035614B">
        <w:rPr>
          <w:rStyle w:val="StyleBoldUnderline"/>
          <w:rFonts w:asciiTheme="minorHAnsi" w:hAnsiTheme="minorHAnsi"/>
        </w:rPr>
        <w:t>he gaze turned peasants, women, and the environment into spectacles</w:t>
      </w:r>
      <w:r w:rsidRPr="0035614B">
        <w:rPr>
          <w:rFonts w:asciiTheme="minorHAnsi" w:hAnsiTheme="minorHAnsi"/>
          <w:u w:val="single"/>
        </w:rPr>
        <w:t xml:space="preserve">. </w:t>
      </w:r>
      <w:r w:rsidRPr="0035614B">
        <w:rPr>
          <w:rFonts w:asciiTheme="minorHAnsi" w:hAnsiTheme="minorHAnsi"/>
          <w:sz w:val="16"/>
        </w:rPr>
        <w:t xml:space="preserve">Let us remember that the apparatus (the </w:t>
      </w:r>
      <w:r w:rsidRPr="0035614B">
        <w:rPr>
          <w:rFonts w:asciiTheme="minorHAnsi" w:hAnsiTheme="minorHAnsi"/>
          <w:i/>
          <w:sz w:val="16"/>
        </w:rPr>
        <w:t>dispositif</w:t>
      </w:r>
      <w:r w:rsidRPr="0035614B">
        <w:rPr>
          <w:rFonts w:asciiTheme="minorHAnsi" w:hAnsiTheme="minorHAnsi"/>
          <w:sz w:val="16"/>
        </w:rPr>
        <w:t xml:space="preserve">) is an abstract machine that links statements and visibilities, the visible and the expressible (Deleuze 1988). </w:t>
      </w:r>
      <w:r w:rsidRPr="0035614B">
        <w:rPr>
          <w:rStyle w:val="StyleBoldUnderline"/>
          <w:rFonts w:asciiTheme="minorHAnsi" w:hAnsiTheme="minorHAnsi"/>
        </w:rPr>
        <w:t>Modernity introduced an objectifying regime of visuality—a scopic regime</w:t>
      </w:r>
      <w:r w:rsidRPr="0035614B">
        <w:rPr>
          <w:rFonts w:asciiTheme="minorHAnsi" w:hAnsiTheme="minorHAnsi"/>
          <w:sz w:val="16"/>
        </w:rPr>
        <w:t xml:space="preserve">, as it has been called (Jay 1988)—that, as we will see, dictated the manner in which peasants, women, and the environment were apprehended. </w:t>
      </w:r>
      <w:r w:rsidRPr="0035614B">
        <w:rPr>
          <w:rStyle w:val="StyleBoldUnderline"/>
          <w:rFonts w:asciiTheme="minorHAnsi" w:hAnsiTheme="minorHAnsi"/>
        </w:rPr>
        <w:t>New client categories were brought into the field of vision though a process of enframing that turned them into spectacles</w:t>
      </w:r>
      <w:r w:rsidRPr="0035614B">
        <w:rPr>
          <w:rFonts w:asciiTheme="minorHAnsi" w:hAnsiTheme="minorHAnsi"/>
          <w:sz w:val="16"/>
        </w:rPr>
        <w:t xml:space="preserve">. The “developmentalization” of peasants, </w:t>
      </w:r>
      <w:r w:rsidRPr="0035614B">
        <w:rPr>
          <w:rFonts w:asciiTheme="minorHAnsi" w:hAnsiTheme="minorHAnsi"/>
          <w:sz w:val="16"/>
        </w:rPr>
        <w:lastRenderedPageBreak/>
        <w:t>women, and the environment took place in similar ways in the three domains, a reflection of the existence of discursive regularities at work. The production of new discourses, however, is not a one-sided process; it might create conditions for resistance. This can be gleaned in the discourse of some peasants, feminists, and environmentalists; it is reflected in new practices of vision and knowledge, even if these resistances take place within the modes of the development discourse.</w:t>
      </w:r>
    </w:p>
    <w:p w:rsidR="00BA15B8" w:rsidRPr="0035614B" w:rsidRDefault="00BA15B8" w:rsidP="00BA15B8">
      <w:pPr>
        <w:rPr>
          <w:rFonts w:asciiTheme="minorHAnsi" w:hAnsiTheme="minorHAnsi"/>
          <w:sz w:val="16"/>
        </w:rPr>
      </w:pPr>
      <w:r w:rsidRPr="0035614B">
        <w:rPr>
          <w:rFonts w:asciiTheme="minorHAnsi" w:hAnsiTheme="minorHAnsi"/>
          <w:sz w:val="16"/>
        </w:rPr>
        <w:t>Why emphasize vision? The phrase panoptic gaze—the gaze of the guard who, in his tower, can watch over all the prisoners in the building without being seen—has become synonymous with</w:t>
      </w:r>
      <w:r w:rsidRPr="0035614B">
        <w:rPr>
          <w:rStyle w:val="StyleBoldUnderline"/>
          <w:rFonts w:asciiTheme="minorHAnsi" w:hAnsiTheme="minorHAnsi"/>
        </w:rPr>
        <w:t xml:space="preserve"> apparatuses of social control</w:t>
      </w:r>
      <w:r w:rsidRPr="0035614B">
        <w:rPr>
          <w:rFonts w:asciiTheme="minorHAnsi" w:hAnsiTheme="minorHAnsi"/>
          <w:sz w:val="16"/>
        </w:rPr>
        <w:t>. But the role of vision extends far beyond technologies of control to encompass many modern means for the production of the social. The birth of science itself was marked by an alliance that almost two centuries ago “was forged between words and things, enabling one to see and to say”(Foucault 1975, xii). This alliance was enacted by the empirical clinician upon opening the corpse for the first time “to really see” what was inside. The spatialization and verbalization of the pathological inaugurated regimes of visuality that are still with us. From the analysis of tissues in nineteenth-century medicine through the microscope and the camera to satellite surveillance, sonography, and space photography the importance of vision has only grown:</w:t>
      </w:r>
    </w:p>
    <w:p w:rsidR="00952633" w:rsidRPr="0035614B" w:rsidRDefault="00BA15B8" w:rsidP="00952633">
      <w:pPr>
        <w:rPr>
          <w:rFonts w:asciiTheme="minorHAnsi" w:hAnsiTheme="minorHAnsi"/>
          <w:sz w:val="16"/>
        </w:rPr>
      </w:pPr>
      <w:r w:rsidRPr="0035614B">
        <w:rPr>
          <w:rFonts w:asciiTheme="minorHAnsi" w:hAnsiTheme="minorHAnsi"/>
          <w:sz w:val="16"/>
        </w:rPr>
        <w:t>The eyes</w:t>
      </w:r>
      <w:r w:rsidRPr="0035614B">
        <w:rPr>
          <w:rStyle w:val="StyleBoldUnderline"/>
          <w:rFonts w:asciiTheme="minorHAnsi" w:hAnsiTheme="minorHAnsi"/>
        </w:rPr>
        <w:t xml:space="preserve"> have been used to signify a perverse capacity—honed to perfection in the history of science tied to militarism, capitalism, colonialism, and male supremacy—to distance the knowing subject from everybody and everything in the interest of unfettered power. </w:t>
      </w:r>
      <w:r w:rsidRPr="0035614B">
        <w:rPr>
          <w:rFonts w:asciiTheme="minorHAnsi" w:hAnsiTheme="minorHAnsi"/>
        </w:rPr>
        <w:t>… The visualization technologies are without apparent limit.…</w:t>
      </w:r>
      <w:r w:rsidRPr="0035614B">
        <w:rPr>
          <w:rStyle w:val="Emphasis"/>
          <w:rFonts w:asciiTheme="minorHAnsi" w:hAnsiTheme="minorHAnsi"/>
        </w:rPr>
        <w:t>Vision in this technological feast becomes unregulated gluttony;</w:t>
      </w:r>
      <w:r w:rsidRPr="0035614B">
        <w:rPr>
          <w:rStyle w:val="StyleBoldUnderline"/>
          <w:rFonts w:asciiTheme="minorHAnsi" w:hAnsiTheme="minorHAnsi"/>
        </w:rPr>
        <w:t xml:space="preserve"> </w:t>
      </w:r>
      <w:r w:rsidRPr="0035614B">
        <w:rPr>
          <w:rStyle w:val="Emphasis"/>
          <w:rFonts w:asciiTheme="minorHAnsi" w:hAnsiTheme="minorHAnsi"/>
        </w:rPr>
        <w:t xml:space="preserve">all seems not just mythically about the god trick of seeing everything from nowhere, but to have put the myth into ordinary practice. </w:t>
      </w:r>
      <w:r w:rsidRPr="0035614B">
        <w:rPr>
          <w:rFonts w:asciiTheme="minorHAnsi" w:hAnsiTheme="minorHAnsi"/>
          <w:sz w:val="16"/>
        </w:rPr>
        <w:t>(Haraway 1988, 581)</w:t>
      </w:r>
      <w:r w:rsidR="00681A66" w:rsidRPr="0035614B">
        <w:rPr>
          <w:rFonts w:asciiTheme="minorHAnsi" w:hAnsiTheme="minorHAnsi"/>
          <w:sz w:val="12"/>
        </w:rPr>
        <w:t xml:space="preserve">¶ </w:t>
      </w:r>
      <w:r w:rsidRPr="0035614B">
        <w:rPr>
          <w:rFonts w:asciiTheme="minorHAnsi" w:hAnsiTheme="minorHAnsi"/>
          <w:sz w:val="16"/>
        </w:rPr>
        <w:t>This affirmation about visualization technologies applies to the politics of discourse in more than metaphorical ways.</w:t>
      </w:r>
      <w:r w:rsidRPr="0035614B">
        <w:rPr>
          <w:rStyle w:val="StyleBoldUnderline"/>
          <w:rFonts w:asciiTheme="minorHAnsi" w:hAnsiTheme="minorHAnsi"/>
        </w:rPr>
        <w:t xml:space="preserve"> </w:t>
      </w:r>
      <w:r w:rsidRPr="0035614B">
        <w:rPr>
          <w:rStyle w:val="Emphasis"/>
          <w:rFonts w:asciiTheme="minorHAnsi" w:hAnsiTheme="minorHAnsi"/>
        </w:rPr>
        <w:t>To bring people into discourse</w:t>
      </w:r>
      <w:r w:rsidRPr="0035614B">
        <w:rPr>
          <w:rStyle w:val="StyleBoldUnderline"/>
          <w:rFonts w:asciiTheme="minorHAnsi" w:hAnsiTheme="minorHAnsi"/>
        </w:rPr>
        <w:t xml:space="preserve">— </w:t>
      </w:r>
      <w:r w:rsidRPr="0035614B">
        <w:rPr>
          <w:rFonts w:asciiTheme="minorHAnsi" w:hAnsiTheme="minorHAnsi"/>
          <w:sz w:val="16"/>
        </w:rPr>
        <w:t>as in the case of development</w:t>
      </w:r>
      <w:r w:rsidRPr="0035614B">
        <w:rPr>
          <w:rStyle w:val="StyleBoldUnderline"/>
          <w:rFonts w:asciiTheme="minorHAnsi" w:hAnsiTheme="minorHAnsi"/>
        </w:rPr>
        <w:t>—</w:t>
      </w:r>
      <w:r w:rsidRPr="0035614B">
        <w:rPr>
          <w:rStyle w:val="Emphasis"/>
          <w:rFonts w:asciiTheme="minorHAnsi" w:hAnsiTheme="minorHAnsi"/>
        </w:rPr>
        <w:t>is</w:t>
      </w:r>
      <w:r w:rsidRPr="0035614B">
        <w:rPr>
          <w:rStyle w:val="StyleBoldUnderline"/>
          <w:rFonts w:asciiTheme="minorHAnsi" w:hAnsiTheme="minorHAnsi"/>
        </w:rPr>
        <w:t xml:space="preserve"> </w:t>
      </w:r>
      <w:r w:rsidRPr="0035614B">
        <w:rPr>
          <w:rFonts w:asciiTheme="minorHAnsi" w:hAnsiTheme="minorHAnsi"/>
          <w:sz w:val="16"/>
        </w:rPr>
        <w:t>similarly to consign them to fields of vision. It is also</w:t>
      </w:r>
      <w:r w:rsidRPr="0035614B">
        <w:rPr>
          <w:rStyle w:val="StyleBoldUnderline"/>
          <w:rFonts w:asciiTheme="minorHAnsi" w:hAnsiTheme="minorHAnsi"/>
        </w:rPr>
        <w:t xml:space="preserve"> </w:t>
      </w:r>
      <w:r w:rsidRPr="0035614B">
        <w:rPr>
          <w:rStyle w:val="Emphasis"/>
          <w:rFonts w:asciiTheme="minorHAnsi" w:hAnsiTheme="minorHAnsi"/>
        </w:rPr>
        <w:t>about exercising “the god trick of seeing everything from nowhere</w:t>
      </w:r>
      <w:r w:rsidRPr="0035614B">
        <w:rPr>
          <w:rFonts w:asciiTheme="minorHAnsi" w:hAnsiTheme="minorHAnsi"/>
          <w:sz w:val="16"/>
        </w:rPr>
        <w:t xml:space="preserve">.” As we will see, this assertion describes well the work style of the World Bank. </w:t>
      </w:r>
      <w:r w:rsidRPr="0035614B">
        <w:rPr>
          <w:rStyle w:val="StyleBoldUnderline"/>
          <w:rFonts w:asciiTheme="minorHAnsi" w:hAnsiTheme="minorHAnsi"/>
        </w:rPr>
        <w:t xml:space="preserve">The development discourse maps people into certain coordinates of control. </w:t>
      </w:r>
      <w:r w:rsidRPr="0035614B">
        <w:rPr>
          <w:rStyle w:val="Emphasis"/>
          <w:rFonts w:asciiTheme="minorHAnsi" w:hAnsiTheme="minorHAnsi"/>
        </w:rPr>
        <w:t>The aim is not simply to discipline individuals but to transform the conditions under which they live into a productive, normalized social environment:</w:t>
      </w:r>
      <w:r w:rsidRPr="0035614B">
        <w:rPr>
          <w:rStyle w:val="StyleBoldUnderline"/>
          <w:rFonts w:asciiTheme="minorHAnsi" w:hAnsiTheme="minorHAnsi"/>
        </w:rPr>
        <w:t xml:space="preserve"> </w:t>
      </w:r>
      <w:r w:rsidRPr="0035614B">
        <w:rPr>
          <w:rFonts w:asciiTheme="minorHAnsi" w:hAnsiTheme="minorHAnsi"/>
          <w:sz w:val="16"/>
        </w:rPr>
        <w:t>in short,</w:t>
      </w:r>
      <w:r w:rsidRPr="0035614B">
        <w:rPr>
          <w:rStyle w:val="StyleBoldUnderline"/>
          <w:rFonts w:asciiTheme="minorHAnsi" w:hAnsiTheme="minorHAnsi"/>
        </w:rPr>
        <w:t xml:space="preserve"> </w:t>
      </w:r>
      <w:r w:rsidRPr="0035614B">
        <w:rPr>
          <w:rStyle w:val="Emphasis"/>
          <w:rFonts w:asciiTheme="minorHAnsi" w:hAnsiTheme="minorHAnsi"/>
        </w:rPr>
        <w:t>to create modernity</w:t>
      </w:r>
      <w:r w:rsidRPr="0035614B">
        <w:rPr>
          <w:rFonts w:asciiTheme="minorHAnsi" w:hAnsiTheme="minorHAnsi"/>
          <w:sz w:val="16"/>
        </w:rPr>
        <w:t>. Let us see in detail what this means, how it is achieved, and what it entails in terms of the possibility of shifting visibilities.</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cstheme="minorHAnsi"/>
          <w:b/>
          <w:u w:val="single"/>
        </w:rPr>
      </w:pPr>
    </w:p>
    <w:p w:rsidR="00952633" w:rsidRPr="0035614B" w:rsidRDefault="00957269" w:rsidP="00952633">
      <w:pPr>
        <w:pStyle w:val="Heading2"/>
        <w:rPr>
          <w:rFonts w:asciiTheme="minorHAnsi" w:hAnsiTheme="minorHAnsi"/>
        </w:rPr>
      </w:pPr>
      <w:r w:rsidRPr="0035614B">
        <w:rPr>
          <w:rFonts w:asciiTheme="minorHAnsi" w:hAnsiTheme="minorHAnsi"/>
        </w:rPr>
        <w:lastRenderedPageBreak/>
        <w:t>BORDERS</w:t>
      </w:r>
    </w:p>
    <w:p w:rsidR="00952633" w:rsidRPr="0035614B" w:rsidRDefault="00A1180D" w:rsidP="00A1180D">
      <w:pPr>
        <w:pStyle w:val="Heading3"/>
        <w:rPr>
          <w:rFonts w:asciiTheme="minorHAnsi" w:hAnsiTheme="minorHAnsi"/>
        </w:rPr>
      </w:pPr>
      <w:r w:rsidRPr="0035614B">
        <w:rPr>
          <w:rFonts w:asciiTheme="minorHAnsi" w:hAnsiTheme="minorHAnsi"/>
        </w:rPr>
        <w:lastRenderedPageBreak/>
        <w:t>Generic</w:t>
      </w:r>
    </w:p>
    <w:p w:rsidR="00952633" w:rsidRPr="0035614B" w:rsidRDefault="00952633" w:rsidP="00952633">
      <w:pPr>
        <w:pStyle w:val="Heading4"/>
        <w:rPr>
          <w:rFonts w:asciiTheme="minorHAnsi" w:hAnsiTheme="minorHAnsi"/>
        </w:rPr>
      </w:pPr>
      <w:r w:rsidRPr="0035614B">
        <w:rPr>
          <w:rFonts w:asciiTheme="minorHAnsi" w:hAnsiTheme="minorHAnsi"/>
        </w:rPr>
        <w:t>Geopolitical mapping is a method of domesticating political space to dominate the external environment</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Ticker 92</w:t>
      </w:r>
    </w:p>
    <w:p w:rsidR="00952633" w:rsidRPr="0035614B" w:rsidRDefault="00952633" w:rsidP="00952633">
      <w:pPr>
        <w:rPr>
          <w:rFonts w:asciiTheme="minorHAnsi" w:hAnsiTheme="minorHAnsi"/>
        </w:rPr>
      </w:pPr>
      <w:r w:rsidRPr="0035614B">
        <w:rPr>
          <w:rFonts w:asciiTheme="minorHAnsi" w:hAnsiTheme="minorHAnsi"/>
        </w:rPr>
        <w:t>J. Ann Tickner, Prof of IR at USC, M.A. Yale and Ph.D Brandeis, ’92, “Gender in International Relations: Feminist Perspectives on Achieving International Security,” 109-10 MI</w:t>
      </w:r>
    </w:p>
    <w:p w:rsidR="00952633" w:rsidRPr="0035614B" w:rsidRDefault="00952633" w:rsidP="00952633">
      <w:pPr>
        <w:rPr>
          <w:rFonts w:asciiTheme="minorHAnsi" w:hAnsiTheme="minorHAnsi"/>
        </w:rPr>
      </w:pPr>
    </w:p>
    <w:p w:rsidR="00952633" w:rsidRPr="0035614B" w:rsidRDefault="00952633" w:rsidP="00952633">
      <w:pPr>
        <w:rPr>
          <w:rStyle w:val="DebateUnderline"/>
          <w:rFonts w:asciiTheme="minorHAnsi" w:hAnsiTheme="minorHAnsi"/>
          <w:sz w:val="22"/>
          <w:u w:val="none"/>
        </w:rPr>
      </w:pPr>
      <w:r w:rsidRPr="0035614B">
        <w:rPr>
          <w:rStyle w:val="StyleBoldUnderline"/>
          <w:rFonts w:asciiTheme="minorHAnsi" w:hAnsiTheme="minorHAnsi"/>
        </w:rPr>
        <w:t>The mechanistic attitude toward nature</w:t>
      </w:r>
      <w:r w:rsidRPr="0035614B">
        <w:rPr>
          <w:rFonts w:asciiTheme="minorHAnsi" w:hAnsiTheme="minorHAnsi"/>
          <w:sz w:val="16"/>
        </w:rPr>
        <w:t xml:space="preserve"> that began in seventeenth-century Europe and was subsequently globalized through imperialism </w:t>
      </w:r>
      <w:r w:rsidRPr="0035614B">
        <w:rPr>
          <w:rStyle w:val="StyleBoldUnderline"/>
          <w:rFonts w:asciiTheme="minorHAnsi" w:hAnsiTheme="minorHAnsi"/>
        </w:rPr>
        <w:t>led to a fundamental shift in the conceptualization of geographical space</w:t>
      </w:r>
      <w:r w:rsidRPr="0035614B">
        <w:rPr>
          <w:rStyle w:val="DebateUnderline"/>
          <w:rFonts w:asciiTheme="minorHAnsi" w:hAnsiTheme="minorHAnsi"/>
        </w:rPr>
        <w:t>.</w:t>
      </w:r>
      <w:r w:rsidRPr="0035614B">
        <w:rPr>
          <w:rFonts w:asciiTheme="minorHAnsi" w:hAnsiTheme="minorHAnsi"/>
          <w:sz w:val="16"/>
        </w:rPr>
        <w:t xml:space="preserve"> Merchant notes that in the case of early America a breakdown of the Native American way of life began with the mapping of their homeland onto geometric space by European explorers and mapmakers</w:t>
      </w:r>
      <w:r w:rsidRPr="0035614B">
        <w:rPr>
          <w:rStyle w:val="StyleBoldUnderline"/>
          <w:rFonts w:asciiTheme="minorHAnsi" w:hAnsiTheme="minorHAnsi"/>
        </w:rPr>
        <w:t>.</w:t>
      </w:r>
      <w:r w:rsidRPr="0035614B">
        <w:rPr>
          <w:rFonts w:asciiTheme="minorHAnsi" w:hAnsiTheme="minorHAnsi"/>
          <w:sz w:val="16"/>
        </w:rPr>
        <w:t xml:space="preserve"> </w:t>
      </w:r>
      <w:r w:rsidRPr="0035614B">
        <w:rPr>
          <w:rStyle w:val="StyleBoldUnderline"/>
          <w:rFonts w:asciiTheme="minorHAnsi" w:hAnsiTheme="minorHAnsi"/>
        </w:rPr>
        <w:t>As space was reorganized, fixed boundaries between wild and civilized appeared</w:t>
      </w:r>
      <w:r w:rsidRPr="0035614B">
        <w:rPr>
          <w:rStyle w:val="DebateUnderline"/>
          <w:rFonts w:asciiTheme="minorHAnsi" w:hAnsiTheme="minorHAnsi"/>
        </w:rPr>
        <w:t xml:space="preserve">, </w:t>
      </w:r>
      <w:r w:rsidRPr="0035614B">
        <w:rPr>
          <w:rFonts w:asciiTheme="minorHAnsi" w:hAnsiTheme="minorHAnsi"/>
          <w:sz w:val="16"/>
        </w:rPr>
        <w:t xml:space="preserve">boundaries unknown to Native American cultures. </w:t>
      </w:r>
      <w:r w:rsidRPr="0035614B">
        <w:rPr>
          <w:rStyle w:val="StyleBoldUnderline"/>
          <w:rFonts w:asciiTheme="minorHAnsi" w:hAnsiTheme="minorHAnsi"/>
        </w:rPr>
        <w:t xml:space="preserve">The mapping of the world </w:t>
      </w:r>
      <w:r w:rsidRPr="0035614B">
        <w:rPr>
          <w:rFonts w:asciiTheme="minorHAnsi" w:hAnsiTheme="minorHAnsi"/>
          <w:sz w:val="16"/>
        </w:rPr>
        <w:t xml:space="preserve">by European explorers </w:t>
      </w:r>
      <w:r w:rsidRPr="0035614B">
        <w:rPr>
          <w:rStyle w:val="StyleBoldUnderline"/>
          <w:rFonts w:asciiTheme="minorHAnsi" w:hAnsiTheme="minorHAnsi"/>
        </w:rPr>
        <w:t>led to</w:t>
      </w:r>
      <w:r w:rsidRPr="0035614B">
        <w:rPr>
          <w:rFonts w:asciiTheme="minorHAnsi" w:hAnsiTheme="minorHAnsi"/>
          <w:sz w:val="16"/>
        </w:rPr>
        <w:t xml:space="preserve"> similar</w:t>
      </w:r>
      <w:r w:rsidRPr="0035614B">
        <w:rPr>
          <w:rStyle w:val="DebateUnderline"/>
          <w:rFonts w:asciiTheme="minorHAnsi" w:hAnsiTheme="minorHAnsi"/>
        </w:rPr>
        <w:t xml:space="preserve"> </w:t>
      </w:r>
      <w:r w:rsidRPr="0035614B">
        <w:rPr>
          <w:rStyle w:val="StyleBoldUnderline"/>
          <w:rFonts w:asciiTheme="minorHAnsi" w:hAnsiTheme="minorHAnsi"/>
        </w:rPr>
        <w:t xml:space="preserve">processes of reconceptualizing and organizing geographical space on a global scale, a process that has lent itself to projects of management, control, and domination of the environment. </w:t>
      </w:r>
      <w:r w:rsidRPr="0035614B">
        <w:rPr>
          <w:rFonts w:asciiTheme="minorHAnsi" w:hAnsiTheme="minorHAnsi"/>
          <w:sz w:val="16"/>
        </w:rPr>
        <w:t xml:space="preserve">The history of spatial changes is also the history of power changes.29 The interrelation between geographical space and power politics noted by Hans Morgenthau and other contemporary international relations scholars was developed more comprehensively by the Western geopolitical tradition of the nineteenth and early twentieth centuries. Although it fell from favor in Western international relations scholarship in the post-World War II period, owing to its association with Nazism, geopolitical thinking had considerable influence on United States containment policies of the Cold War era.30 In his study of Western geopolitical thought, Geoffrey Parker defines geopolitics as the study of international relations from a spatial viewpoint; geopolitics views the world as an interlocking mechanism, an assumption that links it to the Enlightenment view of nature as a machine.31 </w:t>
      </w:r>
      <w:r w:rsidRPr="0035614B">
        <w:rPr>
          <w:rStyle w:val="StyleBoldUnderline"/>
          <w:rFonts w:asciiTheme="minorHAnsi" w:hAnsiTheme="minorHAnsi"/>
        </w:rPr>
        <w:t>While looking at the globe as a totality, geopolitics sees a world divided into bounded political entities competing for control over their environment</w:t>
      </w:r>
      <w:r w:rsidRPr="0035614B">
        <w:rPr>
          <w:rStyle w:val="DebateUnderline"/>
          <w:rFonts w:asciiTheme="minorHAnsi" w:hAnsiTheme="minorHAnsi"/>
        </w:rPr>
        <w:t>.</w:t>
      </w:r>
      <w:r w:rsidRPr="0035614B">
        <w:rPr>
          <w:rFonts w:asciiTheme="minorHAnsi" w:hAnsiTheme="minorHAnsi"/>
          <w:sz w:val="16"/>
        </w:rPr>
        <w:t xml:space="preserve"> Citing Friedrich Ratzel's description of the state as an organism engaged in a competitive struggle of evolution and decay, Parker notes the Darwinian influence on nineteenth-century geopolitical thinking.32 The German school of Geopolitik, of which Ratzel was a member, was founded on environmental determinism: the power that any state could command depended on its geographical circumstances. In geopolitical terms, spaces are contested areas populated by colonists, soldiers, navies, and traders. </w:t>
      </w:r>
      <w:r w:rsidRPr="0035614B">
        <w:rPr>
          <w:rStyle w:val="StyleBoldUnderline"/>
          <w:rFonts w:asciiTheme="minorHAnsi" w:hAnsiTheme="minorHAnsi"/>
        </w:rPr>
        <w:t>As geopolitical thinkers</w:t>
      </w:r>
      <w:r w:rsidRPr="0035614B">
        <w:rPr>
          <w:rFonts w:asciiTheme="minorHAnsi" w:hAnsiTheme="minorHAnsi"/>
          <w:sz w:val="16"/>
        </w:rPr>
        <w:t xml:space="preserve"> along with mapmakers were</w:t>
      </w:r>
      <w:r w:rsidRPr="0035614B">
        <w:rPr>
          <w:rStyle w:val="DebateUnderline"/>
          <w:rFonts w:asciiTheme="minorHAnsi" w:hAnsiTheme="minorHAnsi"/>
        </w:rPr>
        <w:t xml:space="preserve"> </w:t>
      </w:r>
      <w:r w:rsidRPr="0035614B">
        <w:rPr>
          <w:rStyle w:val="StyleBoldUnderline"/>
          <w:rFonts w:asciiTheme="minorHAnsi" w:hAnsiTheme="minorHAnsi"/>
        </w:rPr>
        <w:t>effecting this transformation in our perception</w:t>
      </w:r>
      <w:r w:rsidRPr="0035614B">
        <w:rPr>
          <w:rStyle w:val="DebateUnderline"/>
          <w:rFonts w:asciiTheme="minorHAnsi" w:hAnsiTheme="minorHAnsi"/>
        </w:rPr>
        <w:t xml:space="preserve"> </w:t>
      </w:r>
      <w:r w:rsidRPr="0035614B">
        <w:rPr>
          <w:rFonts w:asciiTheme="minorHAnsi" w:hAnsiTheme="minorHAnsi"/>
          <w:sz w:val="16"/>
        </w:rPr>
        <w:t xml:space="preserve">of the global environment, </w:t>
      </w:r>
      <w:r w:rsidRPr="0035614B">
        <w:rPr>
          <w:rStyle w:val="StyleBoldUnderline"/>
          <w:rFonts w:asciiTheme="minorHAnsi" w:hAnsiTheme="minorHAnsi"/>
        </w:rPr>
        <w:t>the native inhabitants</w:t>
      </w:r>
      <w:r w:rsidRPr="0035614B">
        <w:rPr>
          <w:rStyle w:val="DebateUnderline"/>
          <w:rFonts w:asciiTheme="minorHAnsi" w:hAnsiTheme="minorHAnsi"/>
        </w:rPr>
        <w:t xml:space="preserve"> </w:t>
      </w:r>
      <w:r w:rsidRPr="0035614B">
        <w:rPr>
          <w:rStyle w:val="StyleBoldUnderline"/>
          <w:rFonts w:asciiTheme="minorHAnsi" w:hAnsiTheme="minorHAnsi"/>
        </w:rPr>
        <w:t>of these spaces were being marginalized, just as women were increasingly being confined to the private space of the family</w:t>
      </w:r>
      <w:r w:rsidRPr="0035614B">
        <w:rPr>
          <w:rStyle w:val="DebateUnderline"/>
          <w:rFonts w:asciiTheme="minorHAnsi" w:hAnsiTheme="minorHAnsi"/>
        </w:rPr>
        <w:t>.</w:t>
      </w:r>
      <w:r w:rsidRPr="0035614B">
        <w:rPr>
          <w:rFonts w:asciiTheme="minorHAnsi" w:hAnsiTheme="minorHAnsi"/>
          <w:sz w:val="16"/>
        </w:rPr>
        <w:t xml:space="preserve"> By the end of the nineteenth century, </w:t>
      </w:r>
      <w:r w:rsidRPr="0035614B">
        <w:rPr>
          <w:rStyle w:val="StyleBoldUnderline"/>
          <w:rFonts w:asciiTheme="minorHAnsi" w:hAnsiTheme="minorHAnsi"/>
        </w:rPr>
        <w:t>the expansion of the European state system had brought the entire world into an integrated space upon which the geopolitical tradition imposed the hierarchical notion of order and power that has been fundamental to traditional international relations theory</w:t>
      </w:r>
      <w:r w:rsidRPr="0035614B">
        <w:rPr>
          <w:rFonts w:asciiTheme="minorHAnsi" w:hAnsiTheme="minorHAnsi"/>
          <w:sz w:val="16"/>
        </w:rPr>
        <w:t xml:space="preserve"> and practice. While geopolitics made explicit the domination that states have attempted to impose on their natural environment, modern science's mechanistic view of nature provided the framing assumptions basic to the Western tradition of international relations theory. Hobbes's Leviathan, his solution to the dangers inherent in this system, is a mechanistic model of society in which order can be guaranteed only by an absolute sovereign operating the machine from outside.33 </w:t>
      </w:r>
      <w:r w:rsidRPr="0035614B">
        <w:rPr>
          <w:rStyle w:val="StyleBoldUnderline"/>
          <w:rFonts w:asciiTheme="minorHAnsi" w:hAnsiTheme="minorHAnsi"/>
        </w:rPr>
        <w:t>The lack of such a sovereign</w:t>
      </w:r>
      <w:r w:rsidRPr="0035614B">
        <w:rPr>
          <w:rFonts w:asciiTheme="minorHAnsi" w:hAnsiTheme="minorHAnsi"/>
          <w:sz w:val="16"/>
        </w:rPr>
        <w:t xml:space="preserve"> in the state of nature </w:t>
      </w:r>
      <w:r w:rsidRPr="0035614B">
        <w:rPr>
          <w:rStyle w:val="StyleBoldUnderline"/>
          <w:rFonts w:asciiTheme="minorHAnsi" w:hAnsiTheme="minorHAnsi"/>
        </w:rPr>
        <w:t>leads to disorder, which results from unbridled competition for scarce resources</w:t>
      </w:r>
      <w:r w:rsidRPr="0035614B">
        <w:rPr>
          <w:rStyle w:val="DebateUnderline"/>
          <w:rFonts w:asciiTheme="minorHAnsi" w:hAnsiTheme="minorHAnsi"/>
        </w:rPr>
        <w:t>.</w:t>
      </w:r>
      <w:r w:rsidRPr="0035614B">
        <w:rPr>
          <w:rFonts w:asciiTheme="minorHAnsi" w:hAnsiTheme="minorHAnsi"/>
          <w:sz w:val="16"/>
        </w:rPr>
        <w:t xml:space="preserve"> As discussed in a previous chapter, </w:t>
      </w:r>
      <w:r w:rsidRPr="0035614B">
        <w:rPr>
          <w:rStyle w:val="StyleBoldUnderline"/>
          <w:rFonts w:asciiTheme="minorHAnsi" w:hAnsiTheme="minorHAnsi"/>
        </w:rPr>
        <w:t>this condition of "anarchy" has been used by realists</w:t>
      </w:r>
      <w:r w:rsidRPr="0035614B">
        <w:rPr>
          <w:rFonts w:asciiTheme="minorHAnsi" w:hAnsiTheme="minorHAnsi"/>
          <w:sz w:val="16"/>
        </w:rPr>
        <w:t xml:space="preserve"> as a metaphor </w:t>
      </w:r>
      <w:r w:rsidRPr="0035614B">
        <w:rPr>
          <w:rStyle w:val="StyleBoldUnderline"/>
          <w:rFonts w:asciiTheme="minorHAnsi" w:hAnsiTheme="minorHAnsi"/>
        </w:rPr>
        <w:t>to portray the international system; the wildness of nature beyond the boundaries of an orderly "domesticated" political space demands that states try to control and dominate this external environment through the accumulation of national power that can protect their attempts to appropriate necessary natural resources</w:t>
      </w:r>
      <w:r w:rsidRPr="0035614B">
        <w:rPr>
          <w:rStyle w:val="DebateUnderline"/>
          <w:rFonts w:asciiTheme="minorHAnsi" w:hAnsiTheme="minorHAnsi"/>
        </w:rPr>
        <w:t>.</w:t>
      </w:r>
    </w:p>
    <w:p w:rsidR="00952633" w:rsidRPr="0035614B" w:rsidRDefault="00952633" w:rsidP="00952633">
      <w:pPr>
        <w:rPr>
          <w:rFonts w:asciiTheme="minorHAnsi" w:hAnsiTheme="minorHAnsi"/>
        </w:rPr>
      </w:pPr>
    </w:p>
    <w:p w:rsidR="00A1180D" w:rsidRPr="0035614B" w:rsidRDefault="00A1180D" w:rsidP="00A1180D">
      <w:pPr>
        <w:pStyle w:val="Heading3"/>
        <w:rPr>
          <w:rFonts w:asciiTheme="minorHAnsi" w:hAnsiTheme="minorHAnsi"/>
        </w:rPr>
      </w:pPr>
      <w:r w:rsidRPr="0035614B">
        <w:rPr>
          <w:rFonts w:asciiTheme="minorHAnsi" w:hAnsiTheme="minorHAnsi"/>
        </w:rPr>
        <w:lastRenderedPageBreak/>
        <w:t>US/Mex Border Security</w:t>
      </w:r>
    </w:p>
    <w:p w:rsidR="00A1180D" w:rsidRPr="0035614B" w:rsidRDefault="00A1180D" w:rsidP="00A1180D">
      <w:pPr>
        <w:pStyle w:val="Heading4"/>
        <w:rPr>
          <w:rFonts w:asciiTheme="minorHAnsi" w:hAnsiTheme="minorHAnsi"/>
        </w:rPr>
      </w:pPr>
      <w:r w:rsidRPr="0035614B">
        <w:rPr>
          <w:rFonts w:asciiTheme="minorHAnsi" w:hAnsiTheme="minorHAnsi"/>
        </w:rPr>
        <w:t xml:space="preserve">The aff's shift to border security creates a metaphorical framing of contamination. The metaphors and framing we use ultimately determines the policy that’s created– we must reject these representation in every instance.  </w:t>
      </w:r>
    </w:p>
    <w:p w:rsidR="00A1180D" w:rsidRPr="0035614B" w:rsidRDefault="00A1180D" w:rsidP="00A1180D">
      <w:pPr>
        <w:rPr>
          <w:rStyle w:val="StyleStyleBold12pt"/>
          <w:rFonts w:asciiTheme="minorHAnsi" w:hAnsiTheme="minorHAnsi"/>
        </w:rPr>
      </w:pPr>
      <w:r w:rsidRPr="0035614B">
        <w:rPr>
          <w:rStyle w:val="StyleStyleBold12pt"/>
          <w:rFonts w:asciiTheme="minorHAnsi" w:hAnsiTheme="minorHAnsi"/>
        </w:rPr>
        <w:t>Cisneros 08</w:t>
      </w:r>
    </w:p>
    <w:p w:rsidR="00A1180D" w:rsidRPr="0035614B" w:rsidRDefault="00A1180D" w:rsidP="00A1180D">
      <w:pPr>
        <w:rPr>
          <w:rFonts w:asciiTheme="minorHAnsi" w:hAnsiTheme="minorHAnsi"/>
        </w:rPr>
      </w:pPr>
      <w:r w:rsidRPr="0035614B">
        <w:rPr>
          <w:rFonts w:asciiTheme="minorHAnsi" w:hAnsiTheme="minorHAnsi"/>
        </w:rPr>
        <w:t>(J. David. Winter 2008. Contaminated Communities: The Metaphor of "Immigrant as Pollutant" in Media Representations of Immigration. Rhetoric &amp; Public Affairs, Volume 11, Number 4, Winter 2008, pp. 569-601. Published by Michigan State University Press. Assistant Professor in the Department of Communication Studies @ Northeastern University.)</w:t>
      </w:r>
    </w:p>
    <w:p w:rsidR="00A1180D" w:rsidRPr="0035614B" w:rsidRDefault="00A1180D" w:rsidP="00A1180D">
      <w:pPr>
        <w:rPr>
          <w:rFonts w:asciiTheme="minorHAnsi" w:hAnsiTheme="minorHAnsi"/>
        </w:rPr>
      </w:pPr>
    </w:p>
    <w:p w:rsidR="00A1180D" w:rsidRPr="0035614B" w:rsidRDefault="00A1180D" w:rsidP="00A1180D">
      <w:pPr>
        <w:rPr>
          <w:rFonts w:asciiTheme="minorHAnsi" w:hAnsiTheme="minorHAnsi"/>
          <w:sz w:val="16"/>
          <w:lang w:eastAsia="ja-JP"/>
        </w:rPr>
      </w:pPr>
      <w:r w:rsidRPr="0035614B">
        <w:rPr>
          <w:rFonts w:asciiTheme="minorHAnsi" w:hAnsiTheme="minorHAnsi"/>
          <w:sz w:val="16"/>
          <w:lang w:eastAsia="ja-JP"/>
        </w:rPr>
        <w:t>Rhetorical theory and cognitive science teach us that</w:t>
      </w:r>
      <w:r w:rsidRPr="0035614B">
        <w:rPr>
          <w:rFonts w:asciiTheme="minorHAnsi" w:hAnsiTheme="minorHAnsi"/>
          <w:sz w:val="24"/>
          <w:u w:val="single"/>
          <w:lang w:eastAsia="ja-JP"/>
        </w:rPr>
        <w:t xml:space="preserve"> </w:t>
      </w:r>
      <w:r w:rsidRPr="0035614B">
        <w:rPr>
          <w:rStyle w:val="StyleBoldUnderline"/>
          <w:rFonts w:asciiTheme="minorHAnsi" w:hAnsiTheme="minorHAnsi"/>
        </w:rPr>
        <w:t>metaphors are more than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linguistic ornamentation; they are “significant rhetorical tools that affect political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behavior and cognition</w:t>
      </w:r>
      <w:r w:rsidRPr="0035614B">
        <w:rPr>
          <w:rFonts w:asciiTheme="minorHAnsi" w:hAnsiTheme="minorHAnsi"/>
          <w:sz w:val="24"/>
          <w:u w:val="single"/>
          <w:lang w:eastAsia="ja-JP"/>
        </w:rPr>
        <w:t>.</w:t>
      </w:r>
      <w:r w:rsidRPr="0035614B">
        <w:rPr>
          <w:rFonts w:asciiTheme="minorHAnsi" w:hAnsiTheme="minorHAnsi"/>
          <w:sz w:val="16"/>
        </w:rPr>
        <w:t>”4</w:t>
      </w:r>
      <w:r w:rsidRPr="0035614B">
        <w:rPr>
          <w:rFonts w:asciiTheme="minorHAnsi" w:hAnsiTheme="minorHAnsi"/>
          <w:sz w:val="16"/>
          <w:lang w:eastAsia="ja-JP"/>
        </w:rPr>
        <w:t xml:space="preserve"> </w:t>
      </w:r>
      <w:r w:rsidRPr="0035614B">
        <w:rPr>
          <w:rStyle w:val="StyleBoldUnderline"/>
          <w:rFonts w:asciiTheme="minorHAnsi" w:hAnsiTheme="minorHAnsi"/>
        </w:rPr>
        <w:t>Metaphors create conventional understandings by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connecting phenomena with familiar cultural assumptions</w:t>
      </w:r>
      <w:r w:rsidRPr="0035614B">
        <w:rPr>
          <w:rFonts w:asciiTheme="minorHAnsi" w:hAnsiTheme="minorHAnsi"/>
          <w:sz w:val="24"/>
          <w:u w:val="single"/>
          <w:lang w:eastAsia="ja-JP"/>
        </w:rPr>
        <w:t xml:space="preserve"> </w:t>
      </w:r>
      <w:r w:rsidRPr="0035614B">
        <w:rPr>
          <w:rFonts w:asciiTheme="minorHAnsi" w:hAnsiTheme="minorHAnsi"/>
          <w:sz w:val="16"/>
        </w:rPr>
        <w:t>and experiences.5</w:t>
      </w:r>
      <w:r w:rsidRPr="0035614B">
        <w:rPr>
          <w:rFonts w:asciiTheme="minorHAnsi" w:hAnsiTheme="minorHAnsi"/>
          <w:sz w:val="12"/>
        </w:rPr>
        <w:t>¶</w:t>
      </w:r>
      <w:r w:rsidRPr="0035614B">
        <w:rPr>
          <w:rFonts w:asciiTheme="minorHAnsi" w:hAnsiTheme="minorHAnsi"/>
          <w:sz w:val="16"/>
        </w:rPr>
        <w:t xml:space="preserve"> Not only are they essential cognitive tools, but metaphors participate in creating</w:t>
      </w:r>
      <w:r w:rsidRPr="0035614B">
        <w:rPr>
          <w:rFonts w:asciiTheme="minorHAnsi" w:hAnsiTheme="minorHAnsi"/>
          <w:sz w:val="12"/>
        </w:rPr>
        <w:t>¶</w:t>
      </w:r>
      <w:r w:rsidRPr="0035614B">
        <w:rPr>
          <w:rFonts w:asciiTheme="minorHAnsi" w:hAnsiTheme="minorHAnsi"/>
          <w:sz w:val="16"/>
        </w:rPr>
        <w:t xml:space="preserve"> fundamental understandings of texts and the rhetorical contexts in which</w:t>
      </w:r>
      <w:r w:rsidRPr="0035614B">
        <w:rPr>
          <w:rFonts w:asciiTheme="minorHAnsi" w:hAnsiTheme="minorHAnsi"/>
          <w:sz w:val="12"/>
        </w:rPr>
        <w:t>¶</w:t>
      </w:r>
      <w:r w:rsidRPr="0035614B">
        <w:rPr>
          <w:rFonts w:asciiTheme="minorHAnsi" w:hAnsiTheme="minorHAnsi"/>
          <w:sz w:val="16"/>
        </w:rPr>
        <w:t xml:space="preserve"> they are situated.6 Metaphors are cultural indices with which “Americans build</w:t>
      </w:r>
      <w:r w:rsidRPr="0035614B">
        <w:rPr>
          <w:rFonts w:asciiTheme="minorHAnsi" w:hAnsiTheme="minorHAnsi"/>
          <w:sz w:val="12"/>
        </w:rPr>
        <w:t>¶</w:t>
      </w:r>
      <w:r w:rsidRPr="0035614B">
        <w:rPr>
          <w:rFonts w:asciiTheme="minorHAnsi" w:hAnsiTheme="minorHAnsi"/>
          <w:sz w:val="16"/>
        </w:rPr>
        <w:t xml:space="preserve"> their commonplace understanding[s]” and attitudes.7 Scholars have mapped</w:t>
      </w:r>
      <w:r w:rsidRPr="0035614B">
        <w:rPr>
          <w:rFonts w:asciiTheme="minorHAnsi" w:hAnsiTheme="minorHAnsi"/>
          <w:sz w:val="12"/>
        </w:rPr>
        <w:t>¶</w:t>
      </w:r>
      <w:r w:rsidRPr="0035614B">
        <w:rPr>
          <w:rFonts w:asciiTheme="minorHAnsi" w:hAnsiTheme="minorHAnsi"/>
          <w:sz w:val="16"/>
        </w:rPr>
        <w:t xml:space="preserve"> the historical metaphors used to talk about the immigration “problem” as a</w:t>
      </w:r>
      <w:r w:rsidRPr="0035614B">
        <w:rPr>
          <w:rFonts w:asciiTheme="minorHAnsi" w:hAnsiTheme="minorHAnsi"/>
          <w:sz w:val="12"/>
        </w:rPr>
        <w:t>¶</w:t>
      </w:r>
      <w:r w:rsidRPr="0035614B">
        <w:rPr>
          <w:rFonts w:asciiTheme="minorHAnsi" w:hAnsiTheme="minorHAnsi"/>
          <w:sz w:val="16"/>
        </w:rPr>
        <w:t xml:space="preserve"> means to identify the underlying cultural assumptions of these representations.</w:t>
      </w:r>
      <w:r w:rsidRPr="0035614B">
        <w:rPr>
          <w:rFonts w:asciiTheme="minorHAnsi" w:hAnsiTheme="minorHAnsi"/>
          <w:sz w:val="12"/>
        </w:rPr>
        <w:t>¶</w:t>
      </w:r>
      <w:r w:rsidRPr="0035614B">
        <w:rPr>
          <w:rFonts w:asciiTheme="minorHAnsi" w:hAnsiTheme="minorHAnsi"/>
          <w:sz w:val="16"/>
        </w:rPr>
        <w:t xml:space="preserve"> Mark Ellis and Richard Wright offer examples of metaphors that encapsulate</w:t>
      </w:r>
      <w:r w:rsidRPr="0035614B">
        <w:rPr>
          <w:rFonts w:asciiTheme="minorHAnsi" w:hAnsiTheme="minorHAnsi"/>
          <w:sz w:val="12"/>
        </w:rPr>
        <w:t>¶</w:t>
      </w:r>
      <w:r w:rsidRPr="0035614B">
        <w:rPr>
          <w:rFonts w:asciiTheme="minorHAnsi" w:hAnsiTheme="minorHAnsi"/>
          <w:sz w:val="16"/>
        </w:rPr>
        <w:t xml:space="preserve"> different perspectives on the assimilation of immigrants into American society</w:t>
      </w:r>
      <w:r w:rsidRPr="0035614B">
        <w:rPr>
          <w:rFonts w:asciiTheme="minorHAnsi" w:hAnsiTheme="minorHAnsi"/>
          <w:sz w:val="12"/>
        </w:rPr>
        <w:t>¶</w:t>
      </w:r>
      <w:r w:rsidRPr="0035614B">
        <w:rPr>
          <w:rFonts w:asciiTheme="minorHAnsi" w:hAnsiTheme="minorHAnsi"/>
          <w:sz w:val="16"/>
        </w:rPr>
        <w:t xml:space="preserve"> such as the “melting pot,” the “quilt,” the “kaleidoscope,” or the “salad bowl.”</w:t>
      </w:r>
      <w:r w:rsidRPr="0035614B">
        <w:rPr>
          <w:rFonts w:asciiTheme="minorHAnsi" w:hAnsiTheme="minorHAnsi"/>
          <w:sz w:val="12"/>
        </w:rPr>
        <w:t>¶</w:t>
      </w:r>
      <w:r w:rsidRPr="0035614B">
        <w:rPr>
          <w:rFonts w:asciiTheme="minorHAnsi" w:hAnsiTheme="minorHAnsi"/>
          <w:sz w:val="16"/>
        </w:rPr>
        <w:t xml:space="preserve"> They </w:t>
      </w:r>
      <w:r w:rsidRPr="0035614B">
        <w:rPr>
          <w:rFonts w:asciiTheme="minorHAnsi" w:hAnsiTheme="minorHAnsi"/>
          <w:sz w:val="16"/>
          <w:lang w:eastAsia="ja-JP"/>
        </w:rPr>
        <w:t xml:space="preserve">describe how </w:t>
      </w:r>
      <w:r w:rsidRPr="0035614B">
        <w:rPr>
          <w:rStyle w:val="StyleBoldUnderline"/>
          <w:rFonts w:asciiTheme="minorHAnsi" w:hAnsiTheme="minorHAnsi"/>
        </w:rPr>
        <w:t>metaphors</w:t>
      </w:r>
      <w:r w:rsidRPr="0035614B">
        <w:rPr>
          <w:rFonts w:asciiTheme="minorHAnsi" w:hAnsiTheme="minorHAnsi"/>
          <w:sz w:val="16"/>
          <w:lang w:eastAsia="ja-JP"/>
        </w:rPr>
        <w:t xml:space="preserve"> of immigration </w:t>
      </w:r>
      <w:r w:rsidRPr="0035614B">
        <w:rPr>
          <w:rStyle w:val="StyleBoldUnderline"/>
          <w:rFonts w:asciiTheme="minorHAnsi" w:hAnsiTheme="minorHAnsi"/>
        </w:rPr>
        <w:t>serve as conceptual tools with</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which scholars build research, society establishes group relationships, and government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creates public policy: [Metaphors] represent competing views</w:t>
      </w:r>
      <w:r w:rsidRPr="0035614B">
        <w:rPr>
          <w:rFonts w:asciiTheme="minorHAnsi" w:hAnsiTheme="minorHAnsi"/>
          <w:sz w:val="16"/>
          <w:lang w:eastAsia="ja-JP"/>
        </w:rPr>
        <w:t xml:space="preserve">, some more distinct than others, </w:t>
      </w:r>
      <w:r w:rsidRPr="0035614B">
        <w:rPr>
          <w:rStyle w:val="StyleBoldUnderline"/>
          <w:rFonts w:asciiTheme="minorHAnsi" w:hAnsiTheme="minorHAnsi"/>
        </w:rPr>
        <w:t>of</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consequences of immigration, interethnic contact, and societal coherence.</w:t>
      </w:r>
      <w:r w:rsidRPr="0035614B">
        <w:rPr>
          <w:rStyle w:val="StyleBoldUnderline"/>
          <w:rFonts w:asciiTheme="minorHAnsi" w:hAnsiTheme="minorHAnsi"/>
          <w:b w:val="0"/>
          <w:sz w:val="12"/>
          <w:u w:val="none"/>
        </w:rPr>
        <w:t>¶</w:t>
      </w:r>
      <w:r w:rsidRPr="0035614B">
        <w:rPr>
          <w:rFonts w:asciiTheme="minorHAnsi" w:hAnsiTheme="minorHAnsi"/>
          <w:sz w:val="24"/>
          <w:u w:val="single"/>
          <w:lang w:eastAsia="ja-JP"/>
        </w:rPr>
        <w:t xml:space="preserve"> </w:t>
      </w:r>
      <w:r w:rsidRPr="0035614B">
        <w:rPr>
          <w:rFonts w:asciiTheme="minorHAnsi" w:hAnsiTheme="minorHAnsi"/>
          <w:sz w:val="16"/>
          <w:lang w:eastAsia="ja-JP"/>
        </w:rPr>
        <w:t xml:space="preserve">In using metaphors </w:t>
      </w:r>
      <w:r w:rsidRPr="0035614B">
        <w:rPr>
          <w:rFonts w:asciiTheme="minorHAnsi" w:hAnsiTheme="minorHAnsi"/>
          <w:sz w:val="16"/>
        </w:rPr>
        <w:t>. . . we run the risk of being confined to particular ways of</w:t>
      </w:r>
      <w:r w:rsidRPr="0035614B">
        <w:rPr>
          <w:rFonts w:asciiTheme="minorHAnsi" w:hAnsiTheme="minorHAnsi"/>
          <w:sz w:val="12"/>
        </w:rPr>
        <w:t>¶</w:t>
      </w:r>
      <w:r w:rsidRPr="0035614B">
        <w:rPr>
          <w:rFonts w:asciiTheme="minorHAnsi" w:hAnsiTheme="minorHAnsi"/>
          <w:sz w:val="16"/>
        </w:rPr>
        <w:t xml:space="preserve"> interpreting immigration and demographic trends</w:t>
      </w:r>
      <w:r w:rsidRPr="0035614B">
        <w:rPr>
          <w:rFonts w:asciiTheme="minorHAnsi" w:hAnsiTheme="minorHAnsi"/>
          <w:sz w:val="16"/>
          <w:lang w:eastAsia="ja-JP"/>
        </w:rPr>
        <w:t xml:space="preserve">. </w:t>
      </w:r>
      <w:r w:rsidRPr="0035614B">
        <w:rPr>
          <w:rStyle w:val="StyleBoldUnderline"/>
          <w:rFonts w:asciiTheme="minorHAnsi" w:hAnsiTheme="minorHAnsi"/>
        </w:rPr>
        <w:t>As they become entrenched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in theoretical discourse, they influence how we formulate our hypotheses about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impacts of immigration and ethnic group behavior—about how different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immigrant groups fit into U.S. society.</w:t>
      </w:r>
      <w:r w:rsidRPr="0035614B">
        <w:rPr>
          <w:rFonts w:asciiTheme="minorHAnsi" w:hAnsiTheme="minorHAnsi"/>
          <w:sz w:val="24"/>
          <w:u w:val="single"/>
          <w:lang w:eastAsia="ja-JP"/>
        </w:rPr>
        <w:t>8</w:t>
      </w:r>
      <w:r w:rsidRPr="0035614B">
        <w:rPr>
          <w:rFonts w:asciiTheme="minorHAnsi" w:hAnsiTheme="minorHAnsi"/>
          <w:sz w:val="12"/>
          <w:lang w:eastAsia="ja-JP"/>
        </w:rPr>
        <w:t>¶</w:t>
      </w:r>
      <w:r w:rsidRPr="0035614B">
        <w:rPr>
          <w:rFonts w:asciiTheme="minorHAnsi" w:hAnsiTheme="minorHAnsi"/>
          <w:sz w:val="24"/>
          <w:u w:val="single"/>
          <w:lang w:eastAsia="ja-JP"/>
        </w:rPr>
        <w:t xml:space="preserve"> </w:t>
      </w:r>
      <w:r w:rsidRPr="0035614B">
        <w:rPr>
          <w:rFonts w:asciiTheme="minorHAnsi" w:hAnsiTheme="minorHAnsi"/>
          <w:sz w:val="16"/>
          <w:lang w:eastAsia="ja-JP"/>
        </w:rPr>
        <w:t xml:space="preserve">As repositories of cultural understandings, </w:t>
      </w:r>
      <w:r w:rsidRPr="0035614B">
        <w:rPr>
          <w:rFonts w:asciiTheme="minorHAnsi" w:hAnsiTheme="minorHAnsi"/>
          <w:sz w:val="16"/>
        </w:rPr>
        <w:t>metaphors are some of the principal</w:t>
      </w:r>
      <w:r w:rsidRPr="0035614B">
        <w:rPr>
          <w:rFonts w:asciiTheme="minorHAnsi" w:hAnsiTheme="minorHAnsi"/>
          <w:sz w:val="12"/>
        </w:rPr>
        <w:t>¶</w:t>
      </w:r>
      <w:r w:rsidRPr="0035614B">
        <w:rPr>
          <w:rFonts w:asciiTheme="minorHAnsi" w:hAnsiTheme="minorHAnsi"/>
          <w:sz w:val="16"/>
        </w:rPr>
        <w:t xml:space="preserve"> tools with which dominant ideologies and prejudices are represented and</w:t>
      </w:r>
      <w:r w:rsidRPr="0035614B">
        <w:rPr>
          <w:rFonts w:asciiTheme="minorHAnsi" w:hAnsiTheme="minorHAnsi"/>
          <w:sz w:val="12"/>
        </w:rPr>
        <w:t>¶</w:t>
      </w:r>
      <w:r w:rsidRPr="0035614B">
        <w:rPr>
          <w:rFonts w:asciiTheme="minorHAnsi" w:hAnsiTheme="minorHAnsi"/>
          <w:sz w:val="16"/>
        </w:rPr>
        <w:t xml:space="preserve"> reinforced</w:t>
      </w:r>
      <w:r w:rsidRPr="0035614B">
        <w:rPr>
          <w:rFonts w:asciiTheme="minorHAnsi" w:hAnsiTheme="minorHAnsi"/>
          <w:sz w:val="16"/>
          <w:lang w:eastAsia="ja-JP"/>
        </w:rPr>
        <w:t xml:space="preserve">. For example, as George Lakoff and Sam Ferguson note, </w:t>
      </w:r>
      <w:r w:rsidRPr="0035614B">
        <w:rPr>
          <w:rFonts w:asciiTheme="minorHAnsi" w:hAnsiTheme="minorHAnsi"/>
          <w:b/>
          <w:sz w:val="24"/>
          <w:u w:val="single"/>
          <w:lang w:eastAsia="ja-JP"/>
        </w:rPr>
        <w:t>the framing</w:t>
      </w:r>
      <w:r w:rsidRPr="0035614B">
        <w:rPr>
          <w:rFonts w:asciiTheme="minorHAnsi" w:hAnsiTheme="minorHAnsi"/>
          <w:sz w:val="12"/>
          <w:lang w:eastAsia="ja-JP"/>
        </w:rPr>
        <w:t>¶</w:t>
      </w:r>
      <w:r w:rsidRPr="0035614B">
        <w:rPr>
          <w:rFonts w:asciiTheme="minorHAnsi" w:hAnsiTheme="minorHAnsi"/>
          <w:b/>
          <w:sz w:val="24"/>
          <w:u w:val="single"/>
          <w:lang w:eastAsia="ja-JP"/>
        </w:rPr>
        <w:t xml:space="preserve"> of </w:t>
      </w:r>
      <w:r w:rsidRPr="0035614B">
        <w:rPr>
          <w:rFonts w:asciiTheme="minorHAnsi" w:hAnsiTheme="minorHAnsi"/>
          <w:sz w:val="16"/>
        </w:rPr>
        <w:t xml:space="preserve">immigration </w:t>
      </w:r>
      <w:r w:rsidRPr="0035614B">
        <w:rPr>
          <w:rFonts w:asciiTheme="minorHAnsi" w:hAnsiTheme="minorHAnsi"/>
          <w:b/>
          <w:sz w:val="24"/>
          <w:u w:val="single"/>
          <w:lang w:eastAsia="ja-JP"/>
        </w:rPr>
        <w:t xml:space="preserve">discourse in the terms of </w:t>
      </w:r>
      <w:r w:rsidRPr="0035614B">
        <w:rPr>
          <w:rFonts w:asciiTheme="minorHAnsi" w:hAnsiTheme="minorHAnsi"/>
          <w:sz w:val="16"/>
        </w:rPr>
        <w:t>“illegal aliens,”</w:t>
      </w:r>
      <w:r w:rsidRPr="0035614B">
        <w:rPr>
          <w:rFonts w:asciiTheme="minorHAnsi" w:hAnsiTheme="minorHAnsi"/>
          <w:b/>
          <w:sz w:val="24"/>
          <w:u w:val="single"/>
          <w:lang w:eastAsia="ja-JP"/>
        </w:rPr>
        <w:t xml:space="preserve"> “</w:t>
      </w:r>
      <w:r w:rsidRPr="0035614B">
        <w:rPr>
          <w:rStyle w:val="Emphasis"/>
          <w:rFonts w:asciiTheme="minorHAnsi" w:hAnsiTheme="minorHAnsi"/>
        </w:rPr>
        <w:t>border security</w:t>
      </w:r>
      <w:r w:rsidRPr="0035614B">
        <w:rPr>
          <w:rFonts w:asciiTheme="minorHAnsi" w:hAnsiTheme="minorHAnsi"/>
          <w:b/>
          <w:sz w:val="24"/>
          <w:u w:val="single"/>
          <w:lang w:eastAsia="ja-JP"/>
        </w:rPr>
        <w:t xml:space="preserve">,” </w:t>
      </w:r>
      <w:r w:rsidRPr="0035614B">
        <w:rPr>
          <w:rFonts w:asciiTheme="minorHAnsi" w:hAnsiTheme="minorHAnsi"/>
          <w:sz w:val="16"/>
        </w:rPr>
        <w:t>and</w:t>
      </w:r>
      <w:r w:rsidRPr="0035614B">
        <w:rPr>
          <w:rFonts w:asciiTheme="minorHAnsi" w:hAnsiTheme="minorHAnsi"/>
          <w:sz w:val="12"/>
        </w:rPr>
        <w:t>¶</w:t>
      </w:r>
      <w:r w:rsidRPr="0035614B">
        <w:rPr>
          <w:rFonts w:asciiTheme="minorHAnsi" w:hAnsiTheme="minorHAnsi"/>
          <w:sz w:val="16"/>
        </w:rPr>
        <w:t xml:space="preserve"> “amnesty” “focuses entirely on the immigrants and the administrative agencies</w:t>
      </w:r>
      <w:r w:rsidRPr="0035614B">
        <w:rPr>
          <w:rFonts w:asciiTheme="minorHAnsi" w:hAnsiTheme="minorHAnsi"/>
          <w:sz w:val="12"/>
        </w:rPr>
        <w:t>¶</w:t>
      </w:r>
      <w:r w:rsidRPr="0035614B">
        <w:rPr>
          <w:rFonts w:asciiTheme="minorHAnsi" w:hAnsiTheme="minorHAnsi"/>
          <w:sz w:val="16"/>
        </w:rPr>
        <w:t xml:space="preserve"> charged with overseeing immigration law.” This framing</w:t>
      </w:r>
      <w:r w:rsidRPr="0035614B">
        <w:rPr>
          <w:rFonts w:asciiTheme="minorHAnsi" w:hAnsiTheme="minorHAnsi"/>
          <w:b/>
          <w:sz w:val="24"/>
          <w:u w:val="single"/>
          <w:lang w:eastAsia="ja-JP"/>
        </w:rPr>
        <w:t xml:space="preserve"> </w:t>
      </w:r>
      <w:r w:rsidRPr="0035614B">
        <w:rPr>
          <w:rStyle w:val="Emphasis"/>
          <w:rFonts w:asciiTheme="minorHAnsi" w:hAnsiTheme="minorHAnsi"/>
        </w:rPr>
        <w:t>is “NOT neutral” but</w:t>
      </w:r>
      <w:r w:rsidRPr="0035614B">
        <w:rPr>
          <w:rStyle w:val="Emphasis"/>
          <w:rFonts w:asciiTheme="minorHAnsi" w:hAnsiTheme="minorHAnsi"/>
          <w:b w:val="0"/>
          <w:sz w:val="12"/>
          <w:u w:val="none"/>
        </w:rPr>
        <w:t>¶</w:t>
      </w:r>
      <w:r w:rsidRPr="0035614B">
        <w:rPr>
          <w:rStyle w:val="Emphasis"/>
          <w:rFonts w:asciiTheme="minorHAnsi" w:hAnsiTheme="minorHAnsi"/>
        </w:rPr>
        <w:t xml:space="preserve"> “dehumanizes” immigrants and “pre-empts” a consideration of “broader social</w:t>
      </w:r>
      <w:r w:rsidRPr="0035614B">
        <w:rPr>
          <w:rStyle w:val="Emphasis"/>
          <w:rFonts w:asciiTheme="minorHAnsi" w:hAnsiTheme="minorHAnsi"/>
          <w:b w:val="0"/>
          <w:sz w:val="12"/>
          <w:u w:val="none"/>
        </w:rPr>
        <w:t>¶</w:t>
      </w:r>
      <w:r w:rsidRPr="0035614B">
        <w:rPr>
          <w:rStyle w:val="Emphasis"/>
          <w:rFonts w:asciiTheme="minorHAnsi" w:hAnsiTheme="minorHAnsi"/>
        </w:rPr>
        <w:t xml:space="preserve"> and economic concerns” (such as foreign economic policy and international</w:t>
      </w:r>
      <w:r w:rsidRPr="0035614B">
        <w:rPr>
          <w:rStyle w:val="Emphasis"/>
          <w:rFonts w:asciiTheme="minorHAnsi" w:hAnsiTheme="minorHAnsi"/>
          <w:b w:val="0"/>
          <w:sz w:val="12"/>
          <w:u w:val="none"/>
        </w:rPr>
        <w:t>¶</w:t>
      </w:r>
      <w:r w:rsidRPr="0035614B">
        <w:rPr>
          <w:rStyle w:val="Emphasis"/>
          <w:rFonts w:asciiTheme="minorHAnsi" w:hAnsiTheme="minorHAnsi"/>
        </w:rPr>
        <w:t xml:space="preserve"> human rights)</w:t>
      </w:r>
      <w:r w:rsidRPr="0035614B">
        <w:rPr>
          <w:rFonts w:asciiTheme="minorHAnsi" w:hAnsiTheme="minorHAnsi"/>
          <w:b/>
          <w:sz w:val="24"/>
          <w:u w:val="single"/>
          <w:lang w:eastAsia="ja-JP"/>
        </w:rPr>
        <w:t>.</w:t>
      </w:r>
      <w:r w:rsidRPr="0035614B">
        <w:rPr>
          <w:rFonts w:asciiTheme="minorHAnsi" w:hAnsiTheme="minorHAnsi"/>
          <w:sz w:val="16"/>
        </w:rPr>
        <w:t>9</w:t>
      </w:r>
      <w:r w:rsidRPr="0035614B">
        <w:rPr>
          <w:rFonts w:asciiTheme="minorHAnsi" w:hAnsiTheme="minorHAnsi"/>
          <w:sz w:val="12"/>
        </w:rPr>
        <w:t>¶</w:t>
      </w:r>
      <w:r w:rsidRPr="0035614B">
        <w:rPr>
          <w:rFonts w:asciiTheme="minorHAnsi" w:hAnsiTheme="minorHAnsi"/>
          <w:sz w:val="24"/>
          <w:u w:val="single"/>
          <w:lang w:eastAsia="ja-JP"/>
        </w:rPr>
        <w:t xml:space="preserve"> </w:t>
      </w:r>
      <w:r w:rsidRPr="0035614B">
        <w:rPr>
          <w:rFonts w:asciiTheme="minorHAnsi" w:hAnsiTheme="minorHAnsi"/>
          <w:sz w:val="16"/>
          <w:lang w:eastAsia="ja-JP"/>
        </w:rPr>
        <w:t>The task, then, is to examine the ways in which conventional understandings</w:t>
      </w:r>
      <w:r w:rsidRPr="0035614B">
        <w:rPr>
          <w:rFonts w:asciiTheme="minorHAnsi" w:hAnsiTheme="minorHAnsi"/>
          <w:sz w:val="12"/>
          <w:lang w:eastAsia="ja-JP"/>
        </w:rPr>
        <w:t>¶</w:t>
      </w:r>
      <w:r w:rsidRPr="0035614B">
        <w:rPr>
          <w:rFonts w:asciiTheme="minorHAnsi" w:hAnsiTheme="minorHAnsi"/>
          <w:sz w:val="16"/>
          <w:lang w:eastAsia="ja-JP"/>
        </w:rPr>
        <w:t xml:space="preserve"> of immigration are made concrete through metaphor. </w:t>
      </w:r>
      <w:r w:rsidRPr="0035614B">
        <w:rPr>
          <w:rFonts w:asciiTheme="minorHAnsi" w:hAnsiTheme="minorHAnsi"/>
          <w:sz w:val="16"/>
        </w:rPr>
        <w:t>Examining these</w:t>
      </w:r>
      <w:r w:rsidRPr="0035614B">
        <w:rPr>
          <w:rFonts w:asciiTheme="minorHAnsi" w:hAnsiTheme="minorHAnsi"/>
          <w:sz w:val="12"/>
        </w:rPr>
        <w:t>¶</w:t>
      </w:r>
      <w:r w:rsidRPr="0035614B">
        <w:rPr>
          <w:rFonts w:asciiTheme="minorHAnsi" w:hAnsiTheme="minorHAnsi"/>
          <w:sz w:val="16"/>
        </w:rPr>
        <w:t xml:space="preserve"> discursive representations can “unmask or demystify” dominant assumptions</w:t>
      </w:r>
      <w:r w:rsidRPr="0035614B">
        <w:rPr>
          <w:rFonts w:asciiTheme="minorHAnsi" w:hAnsiTheme="minorHAnsi"/>
          <w:sz w:val="12"/>
        </w:rPr>
        <w:t>¶</w:t>
      </w:r>
      <w:r w:rsidRPr="0035614B">
        <w:rPr>
          <w:rFonts w:asciiTheme="minorHAnsi" w:hAnsiTheme="minorHAnsi"/>
          <w:sz w:val="16"/>
        </w:rPr>
        <w:t xml:space="preserve"> about immigrants, assumptions that can have potentially deleterious effects on</w:t>
      </w:r>
      <w:r w:rsidRPr="0035614B">
        <w:rPr>
          <w:rFonts w:asciiTheme="minorHAnsi" w:hAnsiTheme="minorHAnsi"/>
          <w:sz w:val="12"/>
        </w:rPr>
        <w:t>¶</w:t>
      </w:r>
      <w:r w:rsidRPr="0035614B">
        <w:rPr>
          <w:rFonts w:asciiTheme="minorHAnsi" w:hAnsiTheme="minorHAnsi"/>
          <w:sz w:val="16"/>
        </w:rPr>
        <w:t xml:space="preserve"> social relations.10 Before</w:t>
      </w:r>
      <w:r w:rsidRPr="0035614B">
        <w:rPr>
          <w:rFonts w:asciiTheme="minorHAnsi" w:hAnsiTheme="minorHAnsi"/>
          <w:sz w:val="16"/>
          <w:lang w:eastAsia="ja-JP"/>
        </w:rPr>
        <w:t xml:space="preserve"> discussing these contemporary metaphoric representations</w:t>
      </w:r>
      <w:r w:rsidRPr="0035614B">
        <w:rPr>
          <w:rFonts w:asciiTheme="minorHAnsi" w:hAnsiTheme="minorHAnsi"/>
          <w:sz w:val="12"/>
          <w:lang w:eastAsia="ja-JP"/>
        </w:rPr>
        <w:t>¶</w:t>
      </w:r>
      <w:r w:rsidRPr="0035614B">
        <w:rPr>
          <w:rFonts w:asciiTheme="minorHAnsi" w:hAnsiTheme="minorHAnsi"/>
          <w:sz w:val="16"/>
          <w:lang w:eastAsia="ja-JP"/>
        </w:rPr>
        <w:t xml:space="preserve"> or their ideological implications, however, I review the extant literature</w:t>
      </w:r>
      <w:r w:rsidRPr="0035614B">
        <w:rPr>
          <w:rFonts w:asciiTheme="minorHAnsi" w:hAnsiTheme="minorHAnsi"/>
          <w:sz w:val="12"/>
          <w:lang w:eastAsia="ja-JP"/>
        </w:rPr>
        <w:t>¶</w:t>
      </w:r>
      <w:r w:rsidRPr="0035614B">
        <w:rPr>
          <w:rFonts w:asciiTheme="minorHAnsi" w:hAnsiTheme="minorHAnsi"/>
          <w:sz w:val="16"/>
          <w:lang w:eastAsia="ja-JP"/>
        </w:rPr>
        <w:t xml:space="preserve"> on metaphors of immigration.</w:t>
      </w:r>
    </w:p>
    <w:p w:rsidR="00A1180D" w:rsidRPr="0035614B" w:rsidRDefault="00A1180D" w:rsidP="00A1180D">
      <w:pPr>
        <w:rPr>
          <w:rFonts w:asciiTheme="minorHAnsi" w:hAnsiTheme="minorHAnsi"/>
          <w:sz w:val="16"/>
          <w:lang w:eastAsia="ja-JP"/>
        </w:rPr>
      </w:pPr>
    </w:p>
    <w:p w:rsidR="00A1180D" w:rsidRPr="0035614B" w:rsidRDefault="00A1180D" w:rsidP="00A1180D">
      <w:pPr>
        <w:rPr>
          <w:rFonts w:asciiTheme="minorHAnsi" w:hAnsiTheme="minorHAnsi"/>
          <w:sz w:val="24"/>
          <w:u w:val="single"/>
          <w:lang w:eastAsia="ja-JP"/>
        </w:rPr>
      </w:pPr>
    </w:p>
    <w:p w:rsidR="00A1180D" w:rsidRPr="0035614B" w:rsidRDefault="00A1180D" w:rsidP="00A1180D">
      <w:pPr>
        <w:pStyle w:val="Heading4"/>
        <w:rPr>
          <w:rFonts w:asciiTheme="minorHAnsi" w:hAnsiTheme="minorHAnsi"/>
          <w:lang w:eastAsia="ja-JP"/>
        </w:rPr>
      </w:pPr>
      <w:r w:rsidRPr="0035614B">
        <w:rPr>
          <w:rFonts w:asciiTheme="minorHAnsi" w:hAnsiTheme="minorHAnsi"/>
          <w:lang w:eastAsia="ja-JP"/>
        </w:rPr>
        <w:t xml:space="preserve">Defines immigrant bodies as a pollutant, this leads to systemic dehumanization </w:t>
      </w:r>
    </w:p>
    <w:p w:rsidR="00A1180D" w:rsidRPr="0035614B" w:rsidRDefault="00A1180D" w:rsidP="00A1180D">
      <w:pPr>
        <w:rPr>
          <w:rStyle w:val="StyleStyleBold12pt"/>
          <w:rFonts w:asciiTheme="minorHAnsi" w:hAnsiTheme="minorHAnsi"/>
        </w:rPr>
      </w:pPr>
      <w:r w:rsidRPr="0035614B">
        <w:rPr>
          <w:rStyle w:val="StyleStyleBold12pt"/>
          <w:rFonts w:asciiTheme="minorHAnsi" w:hAnsiTheme="minorHAnsi"/>
        </w:rPr>
        <w:t>Cisneros 08</w:t>
      </w:r>
    </w:p>
    <w:p w:rsidR="00A1180D" w:rsidRPr="0035614B" w:rsidRDefault="00A1180D" w:rsidP="00A1180D">
      <w:pPr>
        <w:rPr>
          <w:rFonts w:asciiTheme="minorHAnsi" w:hAnsiTheme="minorHAnsi"/>
        </w:rPr>
      </w:pPr>
      <w:r w:rsidRPr="0035614B">
        <w:rPr>
          <w:rFonts w:asciiTheme="minorHAnsi" w:hAnsiTheme="minorHAnsi"/>
        </w:rPr>
        <w:t>(J. David. Winter 2008. Contaminated Communities: The Metaphor of "Immigrant as Pollutant" in Media Representations of Immigration. Rhetoric &amp; Public Affairs, Volume 11, Number 4, Winter 2008, pp. 569-601. Published by Michigan State University Press. Assistant Professor in the Department of Communication Studies @ Northeastern University.)</w:t>
      </w:r>
    </w:p>
    <w:p w:rsidR="00681A66" w:rsidRPr="0035614B" w:rsidRDefault="00681A66" w:rsidP="00A1180D">
      <w:pPr>
        <w:rPr>
          <w:rFonts w:asciiTheme="minorHAnsi" w:hAnsiTheme="minorHAnsi"/>
        </w:rPr>
      </w:pPr>
    </w:p>
    <w:p w:rsidR="00A1180D" w:rsidRPr="0035614B" w:rsidRDefault="00A1180D" w:rsidP="00A1180D">
      <w:pPr>
        <w:rPr>
          <w:rFonts w:asciiTheme="minorHAnsi" w:hAnsiTheme="minorHAnsi"/>
          <w:sz w:val="16"/>
        </w:rPr>
      </w:pPr>
      <w:r w:rsidRPr="0035614B">
        <w:rPr>
          <w:rStyle w:val="StyleBoldUnderline"/>
          <w:rFonts w:asciiTheme="minorHAnsi" w:hAnsiTheme="minorHAnsi"/>
        </w:rPr>
        <w:t>The metaphor of immigrant as pollutant articulated in popular discourse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is significant for the ways in which it constructs immigrants, through racial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and xenophobic stereotypes, as objects, aberrations, </w:t>
      </w:r>
      <w:r w:rsidRPr="0035614B">
        <w:rPr>
          <w:rStyle w:val="StyleBoldUnderline"/>
          <w:rFonts w:asciiTheme="minorHAnsi" w:hAnsiTheme="minorHAnsi"/>
        </w:rPr>
        <w:lastRenderedPageBreak/>
        <w:t>and dangers. This discourse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propagates overly simplistic understandings of immigration that suggest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equally simplistic solutions. Metaphors serve as terminological filters on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reality</w:t>
      </w:r>
      <w:r w:rsidRPr="0035614B">
        <w:rPr>
          <w:rFonts w:asciiTheme="minorHAnsi" w:hAnsiTheme="minorHAnsi"/>
          <w:sz w:val="16"/>
          <w:lang w:eastAsia="ja-JP"/>
        </w:rPr>
        <w:t>. Our observations and actions “are but implications of the particular terminology</w:t>
      </w:r>
      <w:r w:rsidRPr="0035614B">
        <w:rPr>
          <w:rFonts w:asciiTheme="minorHAnsi" w:hAnsiTheme="minorHAnsi"/>
          <w:sz w:val="12"/>
          <w:lang w:eastAsia="ja-JP"/>
        </w:rPr>
        <w:t>¶</w:t>
      </w:r>
      <w:r w:rsidRPr="0035614B">
        <w:rPr>
          <w:rFonts w:asciiTheme="minorHAnsi" w:hAnsiTheme="minorHAnsi"/>
          <w:sz w:val="16"/>
          <w:lang w:eastAsia="ja-JP"/>
        </w:rPr>
        <w:t xml:space="preserve"> in terms of which observations are made .”</w:t>
      </w:r>
      <w:r w:rsidRPr="0035614B">
        <w:rPr>
          <w:rFonts w:asciiTheme="minorHAnsi" w:hAnsiTheme="minorHAnsi"/>
          <w:sz w:val="16"/>
          <w:szCs w:val="14"/>
          <w:lang w:eastAsia="ja-JP"/>
        </w:rPr>
        <w:t xml:space="preserve">87 </w:t>
      </w:r>
      <w:r w:rsidRPr="0035614B">
        <w:rPr>
          <w:rFonts w:asciiTheme="minorHAnsi" w:hAnsiTheme="minorHAnsi"/>
          <w:sz w:val="16"/>
          <w:lang w:eastAsia="ja-JP"/>
        </w:rPr>
        <w:t>The ways in which news</w:t>
      </w:r>
      <w:r w:rsidRPr="0035614B">
        <w:rPr>
          <w:rFonts w:asciiTheme="minorHAnsi" w:hAnsiTheme="minorHAnsi"/>
          <w:sz w:val="12"/>
          <w:lang w:eastAsia="ja-JP"/>
        </w:rPr>
        <w:t>¶</w:t>
      </w:r>
      <w:r w:rsidRPr="0035614B">
        <w:rPr>
          <w:rFonts w:asciiTheme="minorHAnsi" w:hAnsiTheme="minorHAnsi"/>
          <w:sz w:val="16"/>
          <w:lang w:eastAsia="ja-JP"/>
        </w:rPr>
        <w:t xml:space="preserve"> media images and textual fragments construct immigration as a danger is problematic,</w:t>
      </w:r>
      <w:r w:rsidRPr="0035614B">
        <w:rPr>
          <w:rFonts w:asciiTheme="minorHAnsi" w:hAnsiTheme="minorHAnsi"/>
          <w:sz w:val="12"/>
          <w:lang w:eastAsia="ja-JP"/>
        </w:rPr>
        <w:t>¶</w:t>
      </w:r>
      <w:r w:rsidRPr="0035614B">
        <w:rPr>
          <w:rFonts w:asciiTheme="minorHAnsi" w:hAnsiTheme="minorHAnsi"/>
          <w:sz w:val="16"/>
          <w:lang w:eastAsia="ja-JP"/>
        </w:rPr>
        <w:t xml:space="preserve"> for they inform society’s relationship to immigrants and they influence</w:t>
      </w:r>
      <w:r w:rsidRPr="0035614B">
        <w:rPr>
          <w:rFonts w:asciiTheme="minorHAnsi" w:hAnsiTheme="minorHAnsi"/>
          <w:sz w:val="12"/>
          <w:lang w:eastAsia="ja-JP"/>
        </w:rPr>
        <w:t>¶</w:t>
      </w:r>
      <w:r w:rsidRPr="0035614B">
        <w:rPr>
          <w:rFonts w:asciiTheme="minorHAnsi" w:hAnsiTheme="minorHAnsi"/>
          <w:sz w:val="16"/>
          <w:lang w:eastAsia="ja-JP"/>
        </w:rPr>
        <w:t xml:space="preserve"> the direction of public policy on immigration.</w:t>
      </w:r>
      <w:r w:rsidRPr="0035614B">
        <w:rPr>
          <w:rFonts w:asciiTheme="minorHAnsi" w:hAnsiTheme="minorHAnsi"/>
          <w:sz w:val="12"/>
          <w:lang w:eastAsia="ja-JP"/>
        </w:rPr>
        <w:t>¶</w:t>
      </w:r>
      <w:r w:rsidRPr="0035614B">
        <w:rPr>
          <w:rFonts w:asciiTheme="minorHAnsi" w:hAnsiTheme="minorHAnsi"/>
          <w:sz w:val="16"/>
          <w:lang w:eastAsia="ja-JP"/>
        </w:rPr>
        <w:t xml:space="preserve"> Analysis of the metaphor of immigrant as pollutant uncovers how popular</w:t>
      </w:r>
      <w:r w:rsidRPr="0035614B">
        <w:rPr>
          <w:rFonts w:asciiTheme="minorHAnsi" w:hAnsiTheme="minorHAnsi"/>
          <w:sz w:val="12"/>
          <w:lang w:eastAsia="ja-JP"/>
        </w:rPr>
        <w:t>¶</w:t>
      </w:r>
      <w:r w:rsidRPr="0035614B">
        <w:rPr>
          <w:rFonts w:asciiTheme="minorHAnsi" w:hAnsiTheme="minorHAnsi"/>
          <w:sz w:val="16"/>
          <w:lang w:eastAsia="ja-JP"/>
        </w:rPr>
        <w:t xml:space="preserve"> discourse of immigration contributes to understandings of immigrants as</w:t>
      </w:r>
      <w:r w:rsidRPr="0035614B">
        <w:rPr>
          <w:rFonts w:asciiTheme="minorHAnsi" w:hAnsiTheme="minorHAnsi"/>
          <w:sz w:val="12"/>
          <w:lang w:eastAsia="ja-JP"/>
        </w:rPr>
        <w:t>¶</w:t>
      </w:r>
      <w:r w:rsidRPr="0035614B">
        <w:rPr>
          <w:rFonts w:asciiTheme="minorHAnsi" w:hAnsiTheme="minorHAnsi"/>
          <w:sz w:val="16"/>
          <w:lang w:eastAsia="ja-JP"/>
        </w:rPr>
        <w:t xml:space="preserve"> individuals and notions of immigration as a social phenomenon. The discursive</w:t>
      </w:r>
      <w:r w:rsidRPr="0035614B">
        <w:rPr>
          <w:rFonts w:asciiTheme="minorHAnsi" w:hAnsiTheme="minorHAnsi"/>
          <w:sz w:val="12"/>
          <w:lang w:eastAsia="ja-JP"/>
        </w:rPr>
        <w:t>¶</w:t>
      </w:r>
      <w:r w:rsidRPr="0035614B">
        <w:rPr>
          <w:rFonts w:asciiTheme="minorHAnsi" w:hAnsiTheme="minorHAnsi"/>
          <w:sz w:val="16"/>
          <w:lang w:eastAsia="ja-JP"/>
        </w:rPr>
        <w:t xml:space="preserve"> construction of the other as a threat, in the words of David Campbell,</w:t>
      </w:r>
      <w:r w:rsidRPr="0035614B">
        <w:rPr>
          <w:rFonts w:asciiTheme="minorHAnsi" w:hAnsiTheme="minorHAnsi"/>
          <w:sz w:val="12"/>
          <w:lang w:eastAsia="ja-JP"/>
        </w:rPr>
        <w:t>¶</w:t>
      </w:r>
      <w:r w:rsidRPr="0035614B">
        <w:rPr>
          <w:rFonts w:asciiTheme="minorHAnsi" w:hAnsiTheme="minorHAnsi"/>
          <w:sz w:val="16"/>
          <w:lang w:eastAsia="ja-JP"/>
        </w:rPr>
        <w:t xml:space="preserve"> “naturalize[s] the self (as normal, healthy, civilized, or something equally</w:t>
      </w:r>
      <w:r w:rsidRPr="0035614B">
        <w:rPr>
          <w:rFonts w:asciiTheme="minorHAnsi" w:hAnsiTheme="minorHAnsi"/>
          <w:sz w:val="12"/>
          <w:lang w:eastAsia="ja-JP"/>
        </w:rPr>
        <w:t>¶</w:t>
      </w:r>
      <w:r w:rsidRPr="0035614B">
        <w:rPr>
          <w:rFonts w:asciiTheme="minorHAnsi" w:hAnsiTheme="minorHAnsi"/>
          <w:sz w:val="16"/>
          <w:lang w:eastAsia="ja-JP"/>
        </w:rPr>
        <w:t xml:space="preserve"> positive) by estranging the other (as pathological, sick, barbaric, or something</w:t>
      </w:r>
      <w:r w:rsidRPr="0035614B">
        <w:rPr>
          <w:rFonts w:asciiTheme="minorHAnsi" w:hAnsiTheme="minorHAnsi"/>
          <w:sz w:val="12"/>
          <w:lang w:eastAsia="ja-JP"/>
        </w:rPr>
        <w:t>¶</w:t>
      </w:r>
      <w:r w:rsidRPr="0035614B">
        <w:rPr>
          <w:rFonts w:asciiTheme="minorHAnsi" w:hAnsiTheme="minorHAnsi"/>
          <w:sz w:val="16"/>
          <w:lang w:eastAsia="ja-JP"/>
        </w:rPr>
        <w:t xml:space="preserve"> equally negative).”</w:t>
      </w:r>
      <w:r w:rsidRPr="0035614B">
        <w:rPr>
          <w:rFonts w:asciiTheme="minorHAnsi" w:hAnsiTheme="minorHAnsi"/>
          <w:sz w:val="16"/>
          <w:szCs w:val="14"/>
          <w:lang w:eastAsia="ja-JP"/>
        </w:rPr>
        <w:t xml:space="preserve">88 </w:t>
      </w:r>
      <w:r w:rsidRPr="0035614B">
        <w:rPr>
          <w:rStyle w:val="StyleBoldUnderline"/>
          <w:rFonts w:asciiTheme="minorHAnsi" w:hAnsiTheme="minorHAnsi"/>
        </w:rPr>
        <w:t>Images of immigrants as dangerous and destructive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pollutants dehumanize immigrants by constructing them as threatening</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substances, denying them agency and reinforcing common stereotypes.</w:t>
      </w:r>
      <w:r w:rsidRPr="0035614B">
        <w:rPr>
          <w:rStyle w:val="StyleBoldUnderline"/>
          <w:rFonts w:asciiTheme="minorHAnsi" w:hAnsiTheme="minorHAnsi"/>
          <w:b w:val="0"/>
          <w:sz w:val="12"/>
          <w:u w:val="none"/>
        </w:rPr>
        <w:t>¶</w:t>
      </w:r>
      <w:r w:rsidRPr="0035614B">
        <w:rPr>
          <w:rFonts w:asciiTheme="minorHAnsi" w:hAnsiTheme="minorHAnsi"/>
          <w:sz w:val="16"/>
          <w:lang w:eastAsia="ja-JP"/>
        </w:rPr>
        <w:t xml:space="preserve"> </w:t>
      </w:r>
      <w:r w:rsidRPr="0035614B">
        <w:rPr>
          <w:rStyle w:val="StyleBoldUnderline"/>
          <w:rFonts w:asciiTheme="minorHAnsi" w:hAnsiTheme="minorHAnsi"/>
        </w:rPr>
        <w:t>Immigrants’ primary identity is marked by their racial difference and illegal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migrant status. Their brown bodies are portrayed as dirty and dangerous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because of their ethnicity</w:t>
      </w:r>
      <w:r w:rsidRPr="0035614B">
        <w:rPr>
          <w:rFonts w:asciiTheme="minorHAnsi" w:hAnsiTheme="minorHAnsi"/>
          <w:sz w:val="16"/>
          <w:lang w:eastAsia="ja-JP"/>
        </w:rPr>
        <w:t>.</w:t>
      </w:r>
      <w:r w:rsidRPr="0035614B">
        <w:rPr>
          <w:rFonts w:asciiTheme="minorHAnsi" w:hAnsiTheme="minorHAnsi"/>
          <w:sz w:val="16"/>
          <w:szCs w:val="14"/>
          <w:lang w:eastAsia="ja-JP"/>
        </w:rPr>
        <w:t xml:space="preserve">89 </w:t>
      </w:r>
      <w:r w:rsidRPr="0035614B">
        <w:rPr>
          <w:rFonts w:asciiTheme="minorHAnsi" w:hAnsiTheme="minorHAnsi"/>
          <w:sz w:val="16"/>
          <w:lang w:eastAsia="ja-JP"/>
        </w:rPr>
        <w:t>Their legal status as outsiders is marked by their</w:t>
      </w:r>
      <w:r w:rsidRPr="0035614B">
        <w:rPr>
          <w:rFonts w:asciiTheme="minorHAnsi" w:hAnsiTheme="minorHAnsi"/>
          <w:sz w:val="12"/>
          <w:lang w:eastAsia="ja-JP"/>
        </w:rPr>
        <w:t>¶</w:t>
      </w:r>
      <w:r w:rsidRPr="0035614B">
        <w:rPr>
          <w:rFonts w:asciiTheme="minorHAnsi" w:hAnsiTheme="minorHAnsi"/>
          <w:sz w:val="16"/>
          <w:lang w:eastAsia="ja-JP"/>
        </w:rPr>
        <w:t xml:space="preserve"> sneaking and seeping through borders as well as their apprehension by law</w:t>
      </w:r>
      <w:r w:rsidRPr="0035614B">
        <w:rPr>
          <w:rFonts w:asciiTheme="minorHAnsi" w:hAnsiTheme="minorHAnsi"/>
          <w:sz w:val="12"/>
          <w:lang w:eastAsia="ja-JP"/>
        </w:rPr>
        <w:t>¶</w:t>
      </w:r>
      <w:r w:rsidRPr="0035614B">
        <w:rPr>
          <w:rFonts w:asciiTheme="minorHAnsi" w:hAnsiTheme="minorHAnsi"/>
          <w:sz w:val="16"/>
          <w:lang w:eastAsia="ja-JP"/>
        </w:rPr>
        <w:t xml:space="preserve"> enforcement officials.</w:t>
      </w:r>
      <w:r w:rsidRPr="0035614B">
        <w:rPr>
          <w:rFonts w:asciiTheme="minorHAnsi" w:hAnsiTheme="minorHAnsi"/>
          <w:sz w:val="16"/>
          <w:szCs w:val="14"/>
          <w:lang w:eastAsia="ja-JP"/>
        </w:rPr>
        <w:t>90</w:t>
      </w:r>
      <w:r w:rsidRPr="0035614B">
        <w:rPr>
          <w:rFonts w:asciiTheme="minorHAnsi" w:hAnsiTheme="minorHAnsi"/>
          <w:sz w:val="12"/>
          <w:szCs w:val="14"/>
          <w:lang w:eastAsia="ja-JP"/>
        </w:rPr>
        <w:t>¶</w:t>
      </w:r>
      <w:r w:rsidRPr="0035614B">
        <w:rPr>
          <w:rFonts w:asciiTheme="minorHAnsi" w:hAnsiTheme="minorHAnsi"/>
          <w:sz w:val="16"/>
          <w:szCs w:val="14"/>
          <w:lang w:eastAsia="ja-JP"/>
        </w:rPr>
        <w:t xml:space="preserve"> </w:t>
      </w:r>
      <w:r w:rsidRPr="0035614B">
        <w:rPr>
          <w:rFonts w:asciiTheme="minorHAnsi" w:hAnsiTheme="minorHAnsi"/>
          <w:sz w:val="16"/>
          <w:lang w:eastAsia="ja-JP"/>
        </w:rPr>
        <w:t>Even as this metaphoric articulation divides immigrants from mainstream</w:t>
      </w:r>
      <w:r w:rsidRPr="0035614B">
        <w:rPr>
          <w:rFonts w:asciiTheme="minorHAnsi" w:hAnsiTheme="minorHAnsi"/>
          <w:sz w:val="12"/>
          <w:lang w:eastAsia="ja-JP"/>
        </w:rPr>
        <w:t>¶</w:t>
      </w:r>
      <w:r w:rsidRPr="0035614B">
        <w:rPr>
          <w:rFonts w:asciiTheme="minorHAnsi" w:hAnsiTheme="minorHAnsi"/>
          <w:sz w:val="16"/>
          <w:lang w:eastAsia="ja-JP"/>
        </w:rPr>
        <w:t xml:space="preserve"> America, “immigration as pollution” also serves a unifying function, bringing</w:t>
      </w:r>
      <w:r w:rsidRPr="0035614B">
        <w:rPr>
          <w:rFonts w:asciiTheme="minorHAnsi" w:hAnsiTheme="minorHAnsi"/>
          <w:sz w:val="12"/>
          <w:lang w:eastAsia="ja-JP"/>
        </w:rPr>
        <w:t>¶</w:t>
      </w:r>
      <w:r w:rsidRPr="0035614B">
        <w:rPr>
          <w:rFonts w:asciiTheme="minorHAnsi" w:hAnsiTheme="minorHAnsi"/>
          <w:sz w:val="16"/>
          <w:lang w:eastAsia="ja-JP"/>
        </w:rPr>
        <w:t xml:space="preserve"> together disparate groups of Americans under the banner of protecting</w:t>
      </w:r>
      <w:r w:rsidRPr="0035614B">
        <w:rPr>
          <w:rFonts w:asciiTheme="minorHAnsi" w:hAnsiTheme="minorHAnsi"/>
          <w:sz w:val="12"/>
          <w:lang w:eastAsia="ja-JP"/>
        </w:rPr>
        <w:t>¶</w:t>
      </w:r>
      <w:r w:rsidRPr="0035614B">
        <w:rPr>
          <w:rFonts w:asciiTheme="minorHAnsi" w:hAnsiTheme="minorHAnsi"/>
          <w:sz w:val="16"/>
          <w:lang w:eastAsia="ja-JP"/>
        </w:rPr>
        <w:t xml:space="preserve"> the sanctity and integrity of the nation. People of all ages and economic backgrounds</w:t>
      </w:r>
      <w:r w:rsidRPr="0035614B">
        <w:rPr>
          <w:rFonts w:asciiTheme="minorHAnsi" w:hAnsiTheme="minorHAnsi"/>
          <w:sz w:val="12"/>
          <w:lang w:eastAsia="ja-JP"/>
        </w:rPr>
        <w:t>¶</w:t>
      </w:r>
      <w:r w:rsidRPr="0035614B">
        <w:rPr>
          <w:rFonts w:asciiTheme="minorHAnsi" w:hAnsiTheme="minorHAnsi"/>
          <w:sz w:val="16"/>
          <w:lang w:eastAsia="ja-JP"/>
        </w:rPr>
        <w:t xml:space="preserve"> are on the front lines protesting and working together to stop the</w:t>
      </w:r>
      <w:r w:rsidRPr="0035614B">
        <w:rPr>
          <w:rFonts w:asciiTheme="minorHAnsi" w:hAnsiTheme="minorHAnsi"/>
          <w:sz w:val="12"/>
          <w:lang w:eastAsia="ja-JP"/>
        </w:rPr>
        <w:t>¶</w:t>
      </w:r>
      <w:r w:rsidRPr="0035614B">
        <w:rPr>
          <w:rFonts w:asciiTheme="minorHAnsi" w:hAnsiTheme="minorHAnsi"/>
          <w:sz w:val="16"/>
          <w:lang w:eastAsia="ja-JP"/>
        </w:rPr>
        <w:t xml:space="preserve"> influx of illegal immigration</w:t>
      </w:r>
      <w:r w:rsidRPr="0035614B">
        <w:rPr>
          <w:rStyle w:val="StyleBoldUnderline"/>
          <w:rFonts w:asciiTheme="minorHAnsi" w:hAnsiTheme="minorHAnsi"/>
        </w:rPr>
        <w:t>. The metaphor of pollution normalizes American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identity, an identity based on racial and cultural “purity.”</w:t>
      </w:r>
      <w:r w:rsidRPr="0035614B">
        <w:rPr>
          <w:rFonts w:asciiTheme="minorHAnsi" w:hAnsiTheme="minorHAnsi"/>
          <w:sz w:val="16"/>
          <w:lang w:eastAsia="ja-JP"/>
        </w:rPr>
        <w:t xml:space="preserve"> The construction</w:t>
      </w:r>
      <w:r w:rsidRPr="0035614B">
        <w:rPr>
          <w:rFonts w:asciiTheme="minorHAnsi" w:hAnsiTheme="minorHAnsi"/>
          <w:sz w:val="12"/>
          <w:lang w:eastAsia="ja-JP"/>
        </w:rPr>
        <w:t>¶</w:t>
      </w:r>
      <w:r w:rsidRPr="0035614B">
        <w:rPr>
          <w:rFonts w:asciiTheme="minorHAnsi" w:hAnsiTheme="minorHAnsi"/>
          <w:sz w:val="16"/>
          <w:lang w:eastAsia="ja-JP"/>
        </w:rPr>
        <w:t xml:space="preserve"> 592 R</w:t>
      </w:r>
      <w:r w:rsidRPr="0035614B">
        <w:rPr>
          <w:rFonts w:asciiTheme="minorHAnsi" w:hAnsiTheme="minorHAnsi"/>
          <w:sz w:val="16"/>
          <w:szCs w:val="14"/>
          <w:lang w:eastAsia="ja-JP"/>
        </w:rPr>
        <w:t xml:space="preserve">hetoric </w:t>
      </w:r>
      <w:r w:rsidRPr="0035614B">
        <w:rPr>
          <w:rFonts w:asciiTheme="minorHAnsi" w:hAnsiTheme="minorHAnsi"/>
          <w:sz w:val="16"/>
          <w:lang w:eastAsia="ja-JP"/>
        </w:rPr>
        <w:t>&amp; P</w:t>
      </w:r>
      <w:r w:rsidRPr="0035614B">
        <w:rPr>
          <w:rFonts w:asciiTheme="minorHAnsi" w:hAnsiTheme="minorHAnsi"/>
          <w:sz w:val="16"/>
          <w:szCs w:val="14"/>
          <w:lang w:eastAsia="ja-JP"/>
        </w:rPr>
        <w:t xml:space="preserve">ublic </w:t>
      </w:r>
      <w:r w:rsidRPr="0035614B">
        <w:rPr>
          <w:rFonts w:asciiTheme="minorHAnsi" w:hAnsiTheme="minorHAnsi"/>
          <w:sz w:val="16"/>
          <w:lang w:eastAsia="ja-JP"/>
        </w:rPr>
        <w:t>A</w:t>
      </w:r>
      <w:r w:rsidRPr="0035614B">
        <w:rPr>
          <w:rFonts w:asciiTheme="minorHAnsi" w:hAnsiTheme="minorHAnsi"/>
          <w:sz w:val="16"/>
          <w:szCs w:val="14"/>
          <w:lang w:eastAsia="ja-JP"/>
        </w:rPr>
        <w:t>ffairs</w:t>
      </w:r>
      <w:r w:rsidRPr="0035614B">
        <w:rPr>
          <w:rFonts w:asciiTheme="minorHAnsi" w:hAnsiTheme="minorHAnsi"/>
          <w:sz w:val="12"/>
          <w:szCs w:val="14"/>
          <w:lang w:eastAsia="ja-JP"/>
        </w:rPr>
        <w:t>¶</w:t>
      </w:r>
      <w:r w:rsidRPr="0035614B">
        <w:rPr>
          <w:rFonts w:asciiTheme="minorHAnsi" w:hAnsiTheme="minorHAnsi"/>
          <w:sz w:val="16"/>
          <w:szCs w:val="14"/>
          <w:lang w:eastAsia="ja-JP"/>
        </w:rPr>
        <w:t xml:space="preserve"> </w:t>
      </w:r>
      <w:r w:rsidRPr="0035614B">
        <w:rPr>
          <w:rFonts w:asciiTheme="minorHAnsi" w:hAnsiTheme="minorHAnsi"/>
          <w:sz w:val="16"/>
          <w:lang w:eastAsia="ja-JP"/>
        </w:rPr>
        <w:t>of self and other through the metaphor of immigrant as pollutant makes this</w:t>
      </w:r>
      <w:r w:rsidRPr="0035614B">
        <w:rPr>
          <w:rFonts w:asciiTheme="minorHAnsi" w:hAnsiTheme="minorHAnsi"/>
          <w:sz w:val="12"/>
          <w:lang w:eastAsia="ja-JP"/>
        </w:rPr>
        <w:t>¶</w:t>
      </w:r>
      <w:r w:rsidRPr="0035614B">
        <w:rPr>
          <w:rFonts w:asciiTheme="minorHAnsi" w:hAnsiTheme="minorHAnsi"/>
          <w:sz w:val="16"/>
          <w:lang w:eastAsia="ja-JP"/>
        </w:rPr>
        <w:t xml:space="preserve"> normalized American identity visible while painting immigrants as contaminants.</w:t>
      </w:r>
      <w:r w:rsidRPr="0035614B">
        <w:rPr>
          <w:rFonts w:asciiTheme="minorHAnsi" w:hAnsiTheme="minorHAnsi"/>
          <w:sz w:val="12"/>
          <w:lang w:eastAsia="ja-JP"/>
        </w:rPr>
        <w:t>¶</w:t>
      </w:r>
      <w:r w:rsidRPr="0035614B">
        <w:rPr>
          <w:rFonts w:asciiTheme="minorHAnsi" w:hAnsiTheme="minorHAnsi"/>
          <w:sz w:val="16"/>
          <w:lang w:eastAsia="ja-JP"/>
        </w:rPr>
        <w:t xml:space="preserve"> Alan Nadel notes that “the container and the contained” are “each in</w:t>
      </w:r>
      <w:r w:rsidRPr="0035614B">
        <w:rPr>
          <w:rFonts w:asciiTheme="minorHAnsi" w:hAnsiTheme="minorHAnsi"/>
          <w:sz w:val="12"/>
          <w:lang w:eastAsia="ja-JP"/>
        </w:rPr>
        <w:t>¶</w:t>
      </w:r>
      <w:r w:rsidRPr="0035614B">
        <w:rPr>
          <w:rFonts w:asciiTheme="minorHAnsi" w:hAnsiTheme="minorHAnsi"/>
          <w:sz w:val="16"/>
          <w:lang w:eastAsia="ja-JP"/>
        </w:rPr>
        <w:t xml:space="preserve"> themselves fluid and not discrete entities.”</w:t>
      </w:r>
      <w:r w:rsidRPr="0035614B">
        <w:rPr>
          <w:rFonts w:asciiTheme="minorHAnsi" w:hAnsiTheme="minorHAnsi"/>
          <w:sz w:val="16"/>
          <w:szCs w:val="14"/>
          <w:lang w:eastAsia="ja-JP"/>
        </w:rPr>
        <w:t xml:space="preserve">91 </w:t>
      </w:r>
      <w:r w:rsidRPr="0035614B">
        <w:rPr>
          <w:rFonts w:asciiTheme="minorHAnsi" w:hAnsiTheme="minorHAnsi"/>
          <w:sz w:val="16"/>
          <w:lang w:eastAsia="ja-JP"/>
        </w:rPr>
        <w:t>As such their identities must be</w:t>
      </w:r>
      <w:r w:rsidRPr="0035614B">
        <w:rPr>
          <w:rFonts w:asciiTheme="minorHAnsi" w:hAnsiTheme="minorHAnsi"/>
          <w:sz w:val="12"/>
          <w:lang w:eastAsia="ja-JP"/>
        </w:rPr>
        <w:t>¶</w:t>
      </w:r>
      <w:r w:rsidRPr="0035614B">
        <w:rPr>
          <w:rFonts w:asciiTheme="minorHAnsi" w:hAnsiTheme="minorHAnsi"/>
          <w:sz w:val="16"/>
          <w:lang w:eastAsia="ja-JP"/>
        </w:rPr>
        <w:t xml:space="preserve"> redrawn and reaffirmed through narratives and discourses of contamination</w:t>
      </w:r>
      <w:r w:rsidRPr="0035614B">
        <w:rPr>
          <w:rFonts w:asciiTheme="minorHAnsi" w:hAnsiTheme="minorHAnsi"/>
          <w:sz w:val="12"/>
          <w:lang w:eastAsia="ja-JP"/>
        </w:rPr>
        <w:t>¶</w:t>
      </w:r>
      <w:r w:rsidRPr="0035614B">
        <w:rPr>
          <w:rFonts w:asciiTheme="minorHAnsi" w:hAnsiTheme="minorHAnsi"/>
          <w:sz w:val="16"/>
          <w:lang w:eastAsia="ja-JP"/>
        </w:rPr>
        <w:t xml:space="preserve"> and cleanup. The metaphor of immigrant as pollutant present in media discourse</w:t>
      </w:r>
      <w:r w:rsidRPr="0035614B">
        <w:rPr>
          <w:rFonts w:asciiTheme="minorHAnsi" w:hAnsiTheme="minorHAnsi"/>
          <w:sz w:val="12"/>
          <w:lang w:eastAsia="ja-JP"/>
        </w:rPr>
        <w:t>¶</w:t>
      </w:r>
      <w:r w:rsidRPr="0035614B">
        <w:rPr>
          <w:rFonts w:asciiTheme="minorHAnsi" w:hAnsiTheme="minorHAnsi"/>
          <w:sz w:val="16"/>
          <w:lang w:eastAsia="ja-JP"/>
        </w:rPr>
        <w:t xml:space="preserve"> pushes immigrants to the periphery—threats to be feared and problems</w:t>
      </w:r>
      <w:r w:rsidRPr="0035614B">
        <w:rPr>
          <w:rFonts w:asciiTheme="minorHAnsi" w:hAnsiTheme="minorHAnsi"/>
          <w:sz w:val="12"/>
          <w:lang w:eastAsia="ja-JP"/>
        </w:rPr>
        <w:t>¶</w:t>
      </w:r>
      <w:r w:rsidRPr="0035614B">
        <w:rPr>
          <w:rFonts w:asciiTheme="minorHAnsi" w:hAnsiTheme="minorHAnsi"/>
          <w:sz w:val="16"/>
          <w:lang w:eastAsia="ja-JP"/>
        </w:rPr>
        <w:t xml:space="preserve"> to be dealt with—to draw a border between differing identities. These images</w:t>
      </w:r>
      <w:r w:rsidRPr="0035614B">
        <w:rPr>
          <w:rFonts w:asciiTheme="minorHAnsi" w:hAnsiTheme="minorHAnsi"/>
          <w:sz w:val="12"/>
          <w:lang w:eastAsia="ja-JP"/>
        </w:rPr>
        <w:t>¶</w:t>
      </w:r>
      <w:r w:rsidRPr="0035614B">
        <w:rPr>
          <w:rFonts w:asciiTheme="minorHAnsi" w:hAnsiTheme="minorHAnsi"/>
          <w:sz w:val="16"/>
          <w:lang w:eastAsia="ja-JP"/>
        </w:rPr>
        <w:t xml:space="preserve"> of contamination license popular stereotypes and “institutional discrimination.”</w:t>
      </w:r>
      <w:r w:rsidRPr="0035614B">
        <w:rPr>
          <w:rFonts w:asciiTheme="minorHAnsi" w:hAnsiTheme="minorHAnsi"/>
          <w:sz w:val="12"/>
          <w:lang w:eastAsia="ja-JP"/>
        </w:rPr>
        <w:t>¶</w:t>
      </w:r>
      <w:r w:rsidRPr="0035614B">
        <w:rPr>
          <w:rFonts w:asciiTheme="minorHAnsi" w:hAnsiTheme="minorHAnsi"/>
          <w:sz w:val="16"/>
          <w:lang w:eastAsia="ja-JP"/>
        </w:rPr>
        <w:t xml:space="preserve"> </w:t>
      </w:r>
      <w:r w:rsidRPr="0035614B">
        <w:rPr>
          <w:rFonts w:asciiTheme="minorHAnsi" w:hAnsiTheme="minorHAnsi"/>
          <w:sz w:val="16"/>
          <w:szCs w:val="14"/>
          <w:lang w:eastAsia="ja-JP"/>
        </w:rPr>
        <w:t xml:space="preserve">92 </w:t>
      </w:r>
      <w:r w:rsidRPr="0035614B">
        <w:rPr>
          <w:rFonts w:asciiTheme="minorHAnsi" w:hAnsiTheme="minorHAnsi"/>
          <w:sz w:val="16"/>
          <w:lang w:eastAsia="ja-JP"/>
        </w:rPr>
        <w:t>As Donald Macedo writes, the result is often that</w:t>
      </w:r>
      <w:r w:rsidRPr="0035614B">
        <w:rPr>
          <w:rFonts w:asciiTheme="minorHAnsi" w:hAnsiTheme="minorHAnsi"/>
          <w:sz w:val="12"/>
          <w:lang w:eastAsia="ja-JP"/>
        </w:rPr>
        <w:t>¶</w:t>
      </w:r>
      <w:r w:rsidRPr="0035614B">
        <w:rPr>
          <w:rFonts w:asciiTheme="minorHAnsi" w:hAnsiTheme="minorHAnsi"/>
          <w:sz w:val="16"/>
          <w:lang w:eastAsia="ja-JP"/>
        </w:rPr>
        <w:t xml:space="preserve"> </w:t>
      </w:r>
      <w:r w:rsidRPr="0035614B">
        <w:rPr>
          <w:rFonts w:asciiTheme="minorHAnsi" w:hAnsiTheme="minorHAnsi"/>
          <w:sz w:val="16"/>
          <w:szCs w:val="18"/>
          <w:lang w:eastAsia="ja-JP"/>
        </w:rPr>
        <w:t>both documented and undocumented immigrants materially experience the</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loss of their dignity, the denial of their humanity, and, in many cases, outright</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violence. . . . Language such as “border rats,” “wetbacks,” “aliens,” “illegals,” “welfare</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queens,” and “non-White hordes,” used by the popular press not only dehumanizes</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other cultural beings, but also serves to justify the violence perpetrated</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against subordinated groups.</w:t>
      </w:r>
      <w:r w:rsidRPr="0035614B">
        <w:rPr>
          <w:rFonts w:asciiTheme="minorHAnsi" w:hAnsiTheme="minorHAnsi"/>
          <w:sz w:val="16"/>
          <w:szCs w:val="13"/>
          <w:lang w:eastAsia="ja-JP"/>
        </w:rPr>
        <w:t>93</w:t>
      </w:r>
      <w:r w:rsidRPr="0035614B">
        <w:rPr>
          <w:rFonts w:asciiTheme="minorHAnsi" w:hAnsiTheme="minorHAnsi"/>
          <w:sz w:val="12"/>
          <w:szCs w:val="13"/>
          <w:lang w:eastAsia="ja-JP"/>
        </w:rPr>
        <w:t>¶</w:t>
      </w:r>
      <w:r w:rsidRPr="0035614B">
        <w:rPr>
          <w:rFonts w:asciiTheme="minorHAnsi" w:hAnsiTheme="minorHAnsi"/>
          <w:sz w:val="16"/>
          <w:szCs w:val="13"/>
          <w:lang w:eastAsia="ja-JP"/>
        </w:rPr>
        <w:t xml:space="preserve"> </w:t>
      </w:r>
      <w:r w:rsidRPr="0035614B">
        <w:rPr>
          <w:rFonts w:asciiTheme="minorHAnsi" w:hAnsiTheme="minorHAnsi"/>
          <w:sz w:val="16"/>
          <w:lang w:eastAsia="ja-JP"/>
        </w:rPr>
        <w:t>The identities of self and other constructed by the metaphoric representations</w:t>
      </w:r>
      <w:r w:rsidRPr="0035614B">
        <w:rPr>
          <w:rFonts w:asciiTheme="minorHAnsi" w:hAnsiTheme="minorHAnsi"/>
          <w:sz w:val="12"/>
          <w:lang w:eastAsia="ja-JP"/>
        </w:rPr>
        <w:t>¶</w:t>
      </w:r>
      <w:r w:rsidRPr="0035614B">
        <w:rPr>
          <w:rFonts w:asciiTheme="minorHAnsi" w:hAnsiTheme="minorHAnsi"/>
          <w:sz w:val="16"/>
          <w:lang w:eastAsia="ja-JP"/>
        </w:rPr>
        <w:t xml:space="preserve"> of immigrants as pollutants encourage social relationships that, as Macedo</w:t>
      </w:r>
      <w:r w:rsidRPr="0035614B">
        <w:rPr>
          <w:rFonts w:asciiTheme="minorHAnsi" w:hAnsiTheme="minorHAnsi"/>
          <w:sz w:val="12"/>
          <w:lang w:eastAsia="ja-JP"/>
        </w:rPr>
        <w:t>¶</w:t>
      </w:r>
      <w:r w:rsidRPr="0035614B">
        <w:rPr>
          <w:rFonts w:asciiTheme="minorHAnsi" w:hAnsiTheme="minorHAnsi"/>
          <w:sz w:val="16"/>
          <w:lang w:eastAsia="ja-JP"/>
        </w:rPr>
        <w:t xml:space="preserve"> notes, materially affect immigrants and non-immigrants alike.</w:t>
      </w:r>
      <w:r w:rsidRPr="0035614B">
        <w:rPr>
          <w:rFonts w:asciiTheme="minorHAnsi" w:hAnsiTheme="minorHAnsi"/>
          <w:sz w:val="12"/>
          <w:lang w:eastAsia="ja-JP"/>
        </w:rPr>
        <w:t>¶</w:t>
      </w:r>
      <w:r w:rsidRPr="0035614B">
        <w:rPr>
          <w:rFonts w:asciiTheme="minorHAnsi" w:hAnsiTheme="minorHAnsi"/>
          <w:sz w:val="16"/>
          <w:lang w:eastAsia="ja-JP"/>
        </w:rPr>
        <w:t xml:space="preserve"> Every selection is also a “reflection ” and “deflection ” of reality; thus metaphors</w:t>
      </w:r>
      <w:r w:rsidRPr="0035614B">
        <w:rPr>
          <w:rFonts w:asciiTheme="minorHAnsi" w:hAnsiTheme="minorHAnsi"/>
          <w:sz w:val="12"/>
          <w:lang w:eastAsia="ja-JP"/>
        </w:rPr>
        <w:t>¶</w:t>
      </w:r>
      <w:r w:rsidRPr="0035614B">
        <w:rPr>
          <w:rFonts w:asciiTheme="minorHAnsi" w:hAnsiTheme="minorHAnsi"/>
          <w:sz w:val="16"/>
          <w:lang w:eastAsia="ja-JP"/>
        </w:rPr>
        <w:t xml:space="preserve"> of immigration close off other possibilities for understanding immigration.</w:t>
      </w:r>
      <w:r w:rsidRPr="0035614B">
        <w:rPr>
          <w:rFonts w:asciiTheme="minorHAnsi" w:hAnsiTheme="minorHAnsi"/>
          <w:sz w:val="12"/>
          <w:lang w:eastAsia="ja-JP"/>
        </w:rPr>
        <w:t>¶</w:t>
      </w:r>
      <w:r w:rsidRPr="0035614B">
        <w:rPr>
          <w:rFonts w:asciiTheme="minorHAnsi" w:hAnsiTheme="minorHAnsi"/>
          <w:sz w:val="16"/>
          <w:lang w:eastAsia="ja-JP"/>
        </w:rPr>
        <w:t xml:space="preserve"> </w:t>
      </w:r>
      <w:r w:rsidRPr="0035614B">
        <w:rPr>
          <w:rFonts w:asciiTheme="minorHAnsi" w:hAnsiTheme="minorHAnsi"/>
          <w:sz w:val="16"/>
          <w:szCs w:val="14"/>
          <w:lang w:eastAsia="ja-JP"/>
        </w:rPr>
        <w:t xml:space="preserve">94 </w:t>
      </w:r>
      <w:r w:rsidRPr="0035614B">
        <w:rPr>
          <w:rFonts w:asciiTheme="minorHAnsi" w:hAnsiTheme="minorHAnsi"/>
          <w:sz w:val="16"/>
          <w:lang w:eastAsia="ja-JP"/>
        </w:rPr>
        <w:t>The “metaphorical plot” becomes so standard that other explanations</w:t>
      </w:r>
      <w:r w:rsidRPr="0035614B">
        <w:rPr>
          <w:rFonts w:asciiTheme="minorHAnsi" w:hAnsiTheme="minorHAnsi"/>
          <w:sz w:val="12"/>
          <w:lang w:eastAsia="ja-JP"/>
        </w:rPr>
        <w:t>¶</w:t>
      </w:r>
      <w:r w:rsidRPr="0035614B">
        <w:rPr>
          <w:rFonts w:asciiTheme="minorHAnsi" w:hAnsiTheme="minorHAnsi"/>
          <w:sz w:val="16"/>
          <w:lang w:eastAsia="ja-JP"/>
        </w:rPr>
        <w:t xml:space="preserve"> or alternatives begin to seem “unrealistic or ridiculous.”</w:t>
      </w:r>
      <w:r w:rsidRPr="0035614B">
        <w:rPr>
          <w:rFonts w:asciiTheme="minorHAnsi" w:hAnsiTheme="minorHAnsi"/>
          <w:sz w:val="16"/>
          <w:szCs w:val="14"/>
          <w:lang w:eastAsia="ja-JP"/>
        </w:rPr>
        <w:t xml:space="preserve">95 </w:t>
      </w:r>
      <w:r w:rsidRPr="0035614B">
        <w:rPr>
          <w:rFonts w:asciiTheme="minorHAnsi" w:hAnsiTheme="minorHAnsi"/>
          <w:sz w:val="16"/>
          <w:lang w:eastAsia="ja-JP"/>
        </w:rPr>
        <w:t>Popular media portray</w:t>
      </w:r>
      <w:r w:rsidRPr="0035614B">
        <w:rPr>
          <w:rFonts w:asciiTheme="minorHAnsi" w:hAnsiTheme="minorHAnsi"/>
          <w:sz w:val="12"/>
          <w:lang w:eastAsia="ja-JP"/>
        </w:rPr>
        <w:t>¶</w:t>
      </w:r>
      <w:r w:rsidRPr="0035614B">
        <w:rPr>
          <w:rFonts w:asciiTheme="minorHAnsi" w:hAnsiTheme="minorHAnsi"/>
          <w:sz w:val="16"/>
          <w:lang w:eastAsia="ja-JP"/>
        </w:rPr>
        <w:t xml:space="preserve"> immigrants as threats that must be isolated and removed rather than as</w:t>
      </w:r>
      <w:r w:rsidRPr="0035614B">
        <w:rPr>
          <w:rFonts w:asciiTheme="minorHAnsi" w:hAnsiTheme="minorHAnsi"/>
          <w:sz w:val="12"/>
          <w:lang w:eastAsia="ja-JP"/>
        </w:rPr>
        <w:t>¶</w:t>
      </w:r>
      <w:r w:rsidRPr="0035614B">
        <w:rPr>
          <w:rFonts w:asciiTheme="minorHAnsi" w:hAnsiTheme="minorHAnsi"/>
          <w:sz w:val="16"/>
          <w:lang w:eastAsia="ja-JP"/>
        </w:rPr>
        <w:t xml:space="preserve"> subjects with concrete human stories. Likewise, immigration is portrayed as</w:t>
      </w:r>
      <w:r w:rsidRPr="0035614B">
        <w:rPr>
          <w:rFonts w:asciiTheme="minorHAnsi" w:hAnsiTheme="minorHAnsi"/>
          <w:sz w:val="12"/>
          <w:lang w:eastAsia="ja-JP"/>
        </w:rPr>
        <w:t>¶</w:t>
      </w:r>
      <w:r w:rsidRPr="0035614B">
        <w:rPr>
          <w:rFonts w:asciiTheme="minorHAnsi" w:hAnsiTheme="minorHAnsi"/>
          <w:sz w:val="16"/>
          <w:lang w:eastAsia="ja-JP"/>
        </w:rPr>
        <w:t xml:space="preserve"> an encroaching danger that precludes consideration of immigration as a natural</w:t>
      </w:r>
      <w:r w:rsidRPr="0035614B">
        <w:rPr>
          <w:rFonts w:asciiTheme="minorHAnsi" w:hAnsiTheme="minorHAnsi"/>
          <w:sz w:val="12"/>
          <w:lang w:eastAsia="ja-JP"/>
        </w:rPr>
        <w:t>¶</w:t>
      </w:r>
      <w:r w:rsidRPr="0035614B">
        <w:rPr>
          <w:rFonts w:asciiTheme="minorHAnsi" w:hAnsiTheme="minorHAnsi"/>
          <w:sz w:val="16"/>
          <w:lang w:eastAsia="ja-JP"/>
        </w:rPr>
        <w:t xml:space="preserve"> effect of a shrinking global society. Considerations of the reasons underlying</w:t>
      </w:r>
      <w:r w:rsidRPr="0035614B">
        <w:rPr>
          <w:rFonts w:asciiTheme="minorHAnsi" w:hAnsiTheme="minorHAnsi"/>
          <w:sz w:val="12"/>
          <w:lang w:eastAsia="ja-JP"/>
        </w:rPr>
        <w:t>¶</w:t>
      </w:r>
      <w:r w:rsidRPr="0035614B">
        <w:rPr>
          <w:rFonts w:asciiTheme="minorHAnsi" w:hAnsiTheme="minorHAnsi"/>
          <w:sz w:val="16"/>
          <w:lang w:eastAsia="ja-JP"/>
        </w:rPr>
        <w:t xml:space="preserve"> migration or the potentially positive contributions of immigrants are often</w:t>
      </w:r>
      <w:r w:rsidRPr="0035614B">
        <w:rPr>
          <w:rFonts w:asciiTheme="minorHAnsi" w:hAnsiTheme="minorHAnsi"/>
          <w:sz w:val="12"/>
          <w:lang w:eastAsia="ja-JP"/>
        </w:rPr>
        <w:t>¶</w:t>
      </w:r>
      <w:r w:rsidRPr="0035614B">
        <w:rPr>
          <w:rFonts w:asciiTheme="minorHAnsi" w:hAnsiTheme="minorHAnsi"/>
          <w:sz w:val="16"/>
          <w:lang w:eastAsia="ja-JP"/>
        </w:rPr>
        <w:t xml:space="preserve"> ignored in the face of the metaphoric language of danger and threat. Instead,</w:t>
      </w:r>
      <w:r w:rsidRPr="0035614B">
        <w:rPr>
          <w:rFonts w:asciiTheme="minorHAnsi" w:hAnsiTheme="minorHAnsi"/>
          <w:sz w:val="12"/>
          <w:lang w:eastAsia="ja-JP"/>
        </w:rPr>
        <w:t>¶</w:t>
      </w:r>
      <w:r w:rsidRPr="0035614B">
        <w:rPr>
          <w:rFonts w:asciiTheme="minorHAnsi" w:hAnsiTheme="minorHAnsi"/>
          <w:sz w:val="16"/>
          <w:lang w:eastAsia="ja-JP"/>
        </w:rPr>
        <w:t xml:space="preserve"> news media discourses often portray immigrants as toxic substances polluting</w:t>
      </w:r>
      <w:r w:rsidRPr="0035614B">
        <w:rPr>
          <w:rFonts w:asciiTheme="minorHAnsi" w:hAnsiTheme="minorHAnsi"/>
          <w:sz w:val="12"/>
          <w:lang w:eastAsia="ja-JP"/>
        </w:rPr>
        <w:t>¶</w:t>
      </w:r>
      <w:r w:rsidRPr="0035614B">
        <w:rPr>
          <w:rFonts w:asciiTheme="minorHAnsi" w:hAnsiTheme="minorHAnsi"/>
          <w:sz w:val="16"/>
          <w:lang w:eastAsia="ja-JP"/>
        </w:rPr>
        <w:t xml:space="preserve"> the country. </w:t>
      </w:r>
      <w:r w:rsidRPr="0035614B">
        <w:rPr>
          <w:rStyle w:val="StyleBoldUnderline"/>
          <w:rFonts w:asciiTheme="minorHAnsi" w:hAnsiTheme="minorHAnsi"/>
        </w:rPr>
        <w:t>Migration is depicted as a kinetic seepage of another area’s social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problem into America. These narratives of contamination and pollution create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 moral order</w:t>
      </w:r>
      <w:r w:rsidRPr="0035614B">
        <w:rPr>
          <w:rFonts w:asciiTheme="minorHAnsi" w:hAnsiTheme="minorHAnsi"/>
          <w:sz w:val="16"/>
          <w:lang w:eastAsia="ja-JP"/>
        </w:rPr>
        <w:t>. Mary Douglas explains this organizing function of pollution</w:t>
      </w:r>
      <w:r w:rsidRPr="0035614B">
        <w:rPr>
          <w:rFonts w:asciiTheme="minorHAnsi" w:hAnsiTheme="minorHAnsi"/>
          <w:sz w:val="12"/>
          <w:lang w:eastAsia="ja-JP"/>
        </w:rPr>
        <w:t>¶</w:t>
      </w:r>
      <w:r w:rsidRPr="0035614B">
        <w:rPr>
          <w:rFonts w:asciiTheme="minorHAnsi" w:hAnsiTheme="minorHAnsi"/>
          <w:sz w:val="16"/>
          <w:lang w:eastAsia="ja-JP"/>
        </w:rPr>
        <w:t xml:space="preserve"> metaphors:</w:t>
      </w:r>
      <w:r w:rsidRPr="0035614B">
        <w:rPr>
          <w:rFonts w:asciiTheme="minorHAnsi" w:hAnsiTheme="minorHAnsi"/>
          <w:sz w:val="12"/>
          <w:lang w:eastAsia="ja-JP"/>
        </w:rPr>
        <w:t>¶</w:t>
      </w:r>
      <w:r w:rsidRPr="0035614B">
        <w:rPr>
          <w:rFonts w:asciiTheme="minorHAnsi" w:hAnsiTheme="minorHAnsi"/>
          <w:sz w:val="16"/>
          <w:lang w:eastAsia="ja-JP"/>
        </w:rPr>
        <w:t xml:space="preserve"> </w:t>
      </w:r>
      <w:r w:rsidRPr="0035614B">
        <w:rPr>
          <w:rFonts w:asciiTheme="minorHAnsi" w:hAnsiTheme="minorHAnsi"/>
          <w:sz w:val="16"/>
          <w:szCs w:val="18"/>
          <w:lang w:eastAsia="ja-JP"/>
        </w:rPr>
        <w:t xml:space="preserve">ideas about separating, </w:t>
      </w:r>
      <w:r w:rsidRPr="0035614B">
        <w:rPr>
          <w:rStyle w:val="StyleBoldUnderline"/>
          <w:rFonts w:asciiTheme="minorHAnsi" w:hAnsiTheme="minorHAnsi"/>
        </w:rPr>
        <w:t>purifying, demarcating and punishing transgressions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have as their main function to impose system on an inherently untidy experience.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It is only by exaggerating the difference between within and without, above and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below, male and female, with and against, that a semblance of order is create</w:t>
      </w:r>
      <w:r w:rsidRPr="0035614B">
        <w:rPr>
          <w:rFonts w:asciiTheme="minorHAnsi" w:hAnsiTheme="minorHAnsi"/>
          <w:sz w:val="16"/>
          <w:szCs w:val="18"/>
          <w:lang w:eastAsia="ja-JP"/>
        </w:rPr>
        <w:t>d.</w:t>
      </w:r>
      <w:r w:rsidRPr="0035614B">
        <w:rPr>
          <w:rFonts w:asciiTheme="minorHAnsi" w:hAnsiTheme="minorHAnsi"/>
          <w:sz w:val="16"/>
          <w:szCs w:val="13"/>
          <w:lang w:eastAsia="ja-JP"/>
        </w:rPr>
        <w:t>96</w:t>
      </w:r>
      <w:r w:rsidRPr="0035614B">
        <w:rPr>
          <w:rFonts w:asciiTheme="minorHAnsi" w:hAnsiTheme="minorHAnsi"/>
          <w:sz w:val="12"/>
          <w:szCs w:val="13"/>
          <w:lang w:eastAsia="ja-JP"/>
        </w:rPr>
        <w:t>¶</w:t>
      </w:r>
      <w:r w:rsidRPr="0035614B">
        <w:rPr>
          <w:rFonts w:asciiTheme="minorHAnsi" w:hAnsiTheme="minorHAnsi"/>
          <w:sz w:val="16"/>
          <w:szCs w:val="13"/>
          <w:lang w:eastAsia="ja-JP"/>
        </w:rPr>
        <w:t xml:space="preserve"> </w:t>
      </w:r>
      <w:r w:rsidRPr="0035614B">
        <w:rPr>
          <w:rFonts w:asciiTheme="minorHAnsi" w:hAnsiTheme="minorHAnsi"/>
          <w:sz w:val="16"/>
          <w:lang w:eastAsia="ja-JP"/>
        </w:rPr>
        <w:t>C</w:t>
      </w:r>
      <w:r w:rsidRPr="0035614B">
        <w:rPr>
          <w:rFonts w:asciiTheme="minorHAnsi" w:hAnsiTheme="minorHAnsi"/>
          <w:sz w:val="16"/>
          <w:szCs w:val="14"/>
          <w:lang w:eastAsia="ja-JP"/>
        </w:rPr>
        <w:t xml:space="preserve">ontaminated </w:t>
      </w:r>
      <w:r w:rsidRPr="0035614B">
        <w:rPr>
          <w:rFonts w:asciiTheme="minorHAnsi" w:hAnsiTheme="minorHAnsi"/>
          <w:sz w:val="16"/>
          <w:lang w:eastAsia="ja-JP"/>
        </w:rPr>
        <w:t>C</w:t>
      </w:r>
      <w:r w:rsidRPr="0035614B">
        <w:rPr>
          <w:rFonts w:asciiTheme="minorHAnsi" w:hAnsiTheme="minorHAnsi"/>
          <w:sz w:val="16"/>
          <w:szCs w:val="14"/>
          <w:lang w:eastAsia="ja-JP"/>
        </w:rPr>
        <w:t>ommunities</w:t>
      </w:r>
      <w:r w:rsidRPr="0035614B">
        <w:rPr>
          <w:rFonts w:asciiTheme="minorHAnsi" w:hAnsiTheme="minorHAnsi"/>
          <w:sz w:val="16"/>
          <w:lang w:eastAsia="ja-JP"/>
        </w:rPr>
        <w:t>: T</w:t>
      </w:r>
      <w:r w:rsidRPr="0035614B">
        <w:rPr>
          <w:rFonts w:asciiTheme="minorHAnsi" w:hAnsiTheme="minorHAnsi"/>
          <w:sz w:val="16"/>
          <w:szCs w:val="14"/>
          <w:lang w:eastAsia="ja-JP"/>
        </w:rPr>
        <w:t xml:space="preserve">he </w:t>
      </w:r>
      <w:r w:rsidRPr="0035614B">
        <w:rPr>
          <w:rFonts w:asciiTheme="minorHAnsi" w:hAnsiTheme="minorHAnsi"/>
          <w:sz w:val="16"/>
          <w:lang w:eastAsia="ja-JP"/>
        </w:rPr>
        <w:t>M</w:t>
      </w:r>
      <w:r w:rsidRPr="0035614B">
        <w:rPr>
          <w:rFonts w:asciiTheme="minorHAnsi" w:hAnsiTheme="minorHAnsi"/>
          <w:sz w:val="16"/>
          <w:szCs w:val="14"/>
          <w:lang w:eastAsia="ja-JP"/>
        </w:rPr>
        <w:t xml:space="preserve">etaphor of </w:t>
      </w:r>
      <w:r w:rsidRPr="0035614B">
        <w:rPr>
          <w:rFonts w:asciiTheme="minorHAnsi" w:hAnsiTheme="minorHAnsi"/>
          <w:sz w:val="16"/>
          <w:lang w:eastAsia="ja-JP"/>
        </w:rPr>
        <w:t>“I</w:t>
      </w:r>
      <w:r w:rsidRPr="0035614B">
        <w:rPr>
          <w:rFonts w:asciiTheme="minorHAnsi" w:hAnsiTheme="minorHAnsi"/>
          <w:sz w:val="16"/>
          <w:szCs w:val="14"/>
          <w:lang w:eastAsia="ja-JP"/>
        </w:rPr>
        <w:t xml:space="preserve">mmigrant as </w:t>
      </w:r>
      <w:r w:rsidRPr="0035614B">
        <w:rPr>
          <w:rFonts w:asciiTheme="minorHAnsi" w:hAnsiTheme="minorHAnsi"/>
          <w:sz w:val="16"/>
          <w:lang w:eastAsia="ja-JP"/>
        </w:rPr>
        <w:t>P</w:t>
      </w:r>
      <w:r w:rsidRPr="0035614B">
        <w:rPr>
          <w:rFonts w:asciiTheme="minorHAnsi" w:hAnsiTheme="minorHAnsi"/>
          <w:sz w:val="16"/>
          <w:szCs w:val="14"/>
          <w:lang w:eastAsia="ja-JP"/>
        </w:rPr>
        <w:t>ollutant</w:t>
      </w:r>
      <w:r w:rsidRPr="0035614B">
        <w:rPr>
          <w:rFonts w:asciiTheme="minorHAnsi" w:hAnsiTheme="minorHAnsi"/>
          <w:sz w:val="16"/>
          <w:lang w:eastAsia="ja-JP"/>
        </w:rPr>
        <w:t>” 593</w:t>
      </w:r>
      <w:r w:rsidRPr="0035614B">
        <w:rPr>
          <w:rFonts w:asciiTheme="minorHAnsi" w:hAnsiTheme="minorHAnsi"/>
          <w:sz w:val="12"/>
          <w:lang w:eastAsia="ja-JP"/>
        </w:rPr>
        <w:t>¶</w:t>
      </w:r>
      <w:r w:rsidRPr="0035614B">
        <w:rPr>
          <w:rFonts w:asciiTheme="minorHAnsi" w:hAnsiTheme="minorHAnsi"/>
          <w:sz w:val="16"/>
          <w:lang w:eastAsia="ja-JP"/>
        </w:rPr>
        <w:t xml:space="preserve"> These metaphoric understandings of the immigration “problem” create conceptual</w:t>
      </w:r>
      <w:r w:rsidRPr="0035614B">
        <w:rPr>
          <w:rFonts w:asciiTheme="minorHAnsi" w:hAnsiTheme="minorHAnsi"/>
          <w:sz w:val="12"/>
          <w:lang w:eastAsia="ja-JP"/>
        </w:rPr>
        <w:t>¶</w:t>
      </w:r>
      <w:r w:rsidRPr="0035614B">
        <w:rPr>
          <w:rFonts w:asciiTheme="minorHAnsi" w:hAnsiTheme="minorHAnsi"/>
          <w:sz w:val="16"/>
          <w:lang w:eastAsia="ja-JP"/>
        </w:rPr>
        <w:t xml:space="preserve"> and societal hierarchies that lend themselves to particular solutions. </w:t>
      </w:r>
      <w:r w:rsidRPr="0035614B">
        <w:rPr>
          <w:rStyle w:val="Emphasis"/>
          <w:rFonts w:asciiTheme="minorHAnsi" w:hAnsiTheme="minorHAnsi"/>
        </w:rPr>
        <w:t>The</w:t>
      </w:r>
      <w:r w:rsidRPr="0035614B">
        <w:rPr>
          <w:rStyle w:val="Emphasis"/>
          <w:rFonts w:asciiTheme="minorHAnsi" w:hAnsiTheme="minorHAnsi"/>
          <w:b w:val="0"/>
          <w:sz w:val="12"/>
          <w:u w:val="none"/>
        </w:rPr>
        <w:t>¶</w:t>
      </w:r>
      <w:r w:rsidRPr="0035614B">
        <w:rPr>
          <w:rStyle w:val="Emphasis"/>
          <w:rFonts w:asciiTheme="minorHAnsi" w:hAnsiTheme="minorHAnsi"/>
        </w:rPr>
        <w:t xml:space="preserve"> best option to deal with the mobile threat presented in news media discourse is</w:t>
      </w:r>
      <w:r w:rsidRPr="0035614B">
        <w:rPr>
          <w:rStyle w:val="Emphasis"/>
          <w:rFonts w:asciiTheme="minorHAnsi" w:hAnsiTheme="minorHAnsi"/>
          <w:b w:val="0"/>
          <w:sz w:val="12"/>
          <w:u w:val="none"/>
        </w:rPr>
        <w:t>¶</w:t>
      </w:r>
      <w:r w:rsidRPr="0035614B">
        <w:rPr>
          <w:rStyle w:val="Emphasis"/>
          <w:rFonts w:asciiTheme="minorHAnsi" w:hAnsiTheme="minorHAnsi"/>
        </w:rPr>
        <w:t xml:space="preserve"> to corral and quarantine the pollutants</w:t>
      </w:r>
      <w:r w:rsidRPr="0035614B">
        <w:rPr>
          <w:rStyle w:val="StyleBoldUnderline"/>
          <w:rFonts w:asciiTheme="minorHAnsi" w:hAnsiTheme="minorHAnsi"/>
        </w:rPr>
        <w:t>. The process of rounding up and deporting</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immigrants seems the “natural” solution, just as cleaning up and disposing</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the toxic waste of Love Canal seemed the only logical option. </w:t>
      </w:r>
      <w:r w:rsidRPr="0035614B">
        <w:rPr>
          <w:rFonts w:asciiTheme="minorHAnsi" w:hAnsiTheme="minorHAnsi"/>
          <w:sz w:val="16"/>
          <w:lang w:eastAsia="ja-JP"/>
        </w:rPr>
        <w:t>Metaphors of</w:t>
      </w:r>
      <w:r w:rsidRPr="0035614B">
        <w:rPr>
          <w:rFonts w:asciiTheme="minorHAnsi" w:hAnsiTheme="minorHAnsi"/>
          <w:sz w:val="12"/>
          <w:lang w:eastAsia="ja-JP"/>
        </w:rPr>
        <w:t>¶</w:t>
      </w:r>
      <w:r w:rsidRPr="0035614B">
        <w:rPr>
          <w:rFonts w:asciiTheme="minorHAnsi" w:hAnsiTheme="minorHAnsi"/>
          <w:sz w:val="16"/>
          <w:lang w:eastAsia="ja-JP"/>
        </w:rPr>
        <w:t xml:space="preserve"> pollution and contamination are also evident in popular narratives concerning</w:t>
      </w:r>
      <w:r w:rsidRPr="0035614B">
        <w:rPr>
          <w:rFonts w:asciiTheme="minorHAnsi" w:hAnsiTheme="minorHAnsi"/>
          <w:sz w:val="12"/>
          <w:lang w:eastAsia="ja-JP"/>
        </w:rPr>
        <w:t>¶</w:t>
      </w:r>
      <w:r w:rsidRPr="0035614B">
        <w:rPr>
          <w:rFonts w:asciiTheme="minorHAnsi" w:hAnsiTheme="minorHAnsi"/>
          <w:sz w:val="16"/>
          <w:lang w:eastAsia="ja-JP"/>
        </w:rPr>
        <w:t xml:space="preserve"> the need to secure the border with a fence. In this case, the metaphoric understanding</w:t>
      </w:r>
      <w:r w:rsidRPr="0035614B">
        <w:rPr>
          <w:rFonts w:asciiTheme="minorHAnsi" w:hAnsiTheme="minorHAnsi"/>
          <w:sz w:val="12"/>
          <w:lang w:eastAsia="ja-JP"/>
        </w:rPr>
        <w:t>¶</w:t>
      </w:r>
      <w:r w:rsidRPr="0035614B">
        <w:rPr>
          <w:rFonts w:asciiTheme="minorHAnsi" w:hAnsiTheme="minorHAnsi"/>
          <w:sz w:val="16"/>
          <w:lang w:eastAsia="ja-JP"/>
        </w:rPr>
        <w:t xml:space="preserve"> of immigrants as dangerous waste is not only evident in recent news</w:t>
      </w:r>
      <w:r w:rsidRPr="0035614B">
        <w:rPr>
          <w:rFonts w:asciiTheme="minorHAnsi" w:hAnsiTheme="minorHAnsi"/>
          <w:sz w:val="12"/>
          <w:lang w:eastAsia="ja-JP"/>
        </w:rPr>
        <w:t>¶</w:t>
      </w:r>
      <w:r w:rsidRPr="0035614B">
        <w:rPr>
          <w:rFonts w:asciiTheme="minorHAnsi" w:hAnsiTheme="minorHAnsi"/>
          <w:sz w:val="16"/>
          <w:lang w:eastAsia="ja-JP"/>
        </w:rPr>
        <w:t xml:space="preserve"> media discourse but influences government initiatives and legislative debate</w:t>
      </w:r>
      <w:r w:rsidRPr="0035614B">
        <w:rPr>
          <w:rFonts w:asciiTheme="minorHAnsi" w:hAnsiTheme="minorHAnsi"/>
          <w:sz w:val="12"/>
          <w:lang w:eastAsia="ja-JP"/>
        </w:rPr>
        <w:t>¶</w:t>
      </w:r>
      <w:r w:rsidRPr="0035614B">
        <w:rPr>
          <w:rFonts w:asciiTheme="minorHAnsi" w:hAnsiTheme="minorHAnsi"/>
          <w:sz w:val="16"/>
          <w:lang w:eastAsia="ja-JP"/>
        </w:rPr>
        <w:t xml:space="preserve"> on immigration reform, as well. For example, the Secure Fence Act of 2006,</w:t>
      </w:r>
      <w:r w:rsidRPr="0035614B">
        <w:rPr>
          <w:rFonts w:asciiTheme="minorHAnsi" w:hAnsiTheme="minorHAnsi"/>
          <w:sz w:val="12"/>
          <w:lang w:eastAsia="ja-JP"/>
        </w:rPr>
        <w:t>¶</w:t>
      </w:r>
      <w:r w:rsidRPr="0035614B">
        <w:rPr>
          <w:rFonts w:asciiTheme="minorHAnsi" w:hAnsiTheme="minorHAnsi"/>
          <w:sz w:val="16"/>
          <w:lang w:eastAsia="ja-JP"/>
        </w:rPr>
        <w:t xml:space="preserve"> which called for the building of a 700-mile border fence along areas of the U.S.–</w:t>
      </w:r>
      <w:r w:rsidRPr="0035614B">
        <w:rPr>
          <w:rFonts w:asciiTheme="minorHAnsi" w:hAnsiTheme="minorHAnsi"/>
          <w:sz w:val="12"/>
          <w:lang w:eastAsia="ja-JP"/>
        </w:rPr>
        <w:t>¶</w:t>
      </w:r>
      <w:r w:rsidRPr="0035614B">
        <w:rPr>
          <w:rFonts w:asciiTheme="minorHAnsi" w:hAnsiTheme="minorHAnsi"/>
          <w:sz w:val="16"/>
          <w:lang w:eastAsia="ja-JP"/>
        </w:rPr>
        <w:t xml:space="preserve"> Mexico border, arguably draws on an understanding of immigrants as invaders</w:t>
      </w:r>
      <w:r w:rsidRPr="0035614B">
        <w:rPr>
          <w:rFonts w:asciiTheme="minorHAnsi" w:hAnsiTheme="minorHAnsi"/>
          <w:sz w:val="12"/>
          <w:lang w:eastAsia="ja-JP"/>
        </w:rPr>
        <w:t>¶</w:t>
      </w:r>
      <w:r w:rsidRPr="0035614B">
        <w:rPr>
          <w:rFonts w:asciiTheme="minorHAnsi" w:hAnsiTheme="minorHAnsi"/>
          <w:sz w:val="16"/>
          <w:lang w:eastAsia="ja-JP"/>
        </w:rPr>
        <w:t xml:space="preserve"> or pollutants that must be restrained behind a barrier. Plans for extended</w:t>
      </w:r>
      <w:r w:rsidRPr="0035614B">
        <w:rPr>
          <w:rFonts w:asciiTheme="minorHAnsi" w:hAnsiTheme="minorHAnsi"/>
          <w:sz w:val="12"/>
          <w:lang w:eastAsia="ja-JP"/>
        </w:rPr>
        <w:t>¶</w:t>
      </w:r>
      <w:r w:rsidRPr="0035614B">
        <w:rPr>
          <w:rFonts w:asciiTheme="minorHAnsi" w:hAnsiTheme="minorHAnsi"/>
          <w:sz w:val="16"/>
          <w:lang w:eastAsia="ja-JP"/>
        </w:rPr>
        <w:t xml:space="preserve"> fences as well as stricter border patrols and more stringent deportation efforts</w:t>
      </w:r>
      <w:r w:rsidRPr="0035614B">
        <w:rPr>
          <w:rFonts w:asciiTheme="minorHAnsi" w:hAnsiTheme="minorHAnsi"/>
          <w:sz w:val="12"/>
          <w:lang w:eastAsia="ja-JP"/>
        </w:rPr>
        <w:t>¶</w:t>
      </w:r>
      <w:r w:rsidRPr="0035614B">
        <w:rPr>
          <w:rFonts w:asciiTheme="minorHAnsi" w:hAnsiTheme="minorHAnsi"/>
          <w:sz w:val="16"/>
          <w:lang w:eastAsia="ja-JP"/>
        </w:rPr>
        <w:t xml:space="preserve"> continue to constitute debate about immigration reform.</w:t>
      </w:r>
      <w:r w:rsidRPr="0035614B">
        <w:rPr>
          <w:rFonts w:asciiTheme="minorHAnsi" w:hAnsiTheme="minorHAnsi"/>
          <w:sz w:val="16"/>
          <w:szCs w:val="14"/>
          <w:lang w:eastAsia="ja-JP"/>
        </w:rPr>
        <w:t xml:space="preserve">97 </w:t>
      </w:r>
      <w:r w:rsidRPr="0035614B">
        <w:rPr>
          <w:rFonts w:asciiTheme="minorHAnsi" w:hAnsiTheme="minorHAnsi"/>
          <w:sz w:val="16"/>
          <w:lang w:eastAsia="ja-JP"/>
        </w:rPr>
        <w:t>As a terminological</w:t>
      </w:r>
      <w:r w:rsidRPr="0035614B">
        <w:rPr>
          <w:rFonts w:asciiTheme="minorHAnsi" w:hAnsiTheme="minorHAnsi"/>
          <w:sz w:val="12"/>
          <w:lang w:eastAsia="ja-JP"/>
        </w:rPr>
        <w:t>¶</w:t>
      </w:r>
      <w:r w:rsidRPr="0035614B">
        <w:rPr>
          <w:rFonts w:asciiTheme="minorHAnsi" w:hAnsiTheme="minorHAnsi"/>
          <w:sz w:val="16"/>
          <w:lang w:eastAsia="ja-JP"/>
        </w:rPr>
        <w:t xml:space="preserve"> filter, the metaphor of immigrant as pollutant in popular news discourse reifies</w:t>
      </w:r>
      <w:r w:rsidRPr="0035614B">
        <w:rPr>
          <w:rFonts w:asciiTheme="minorHAnsi" w:hAnsiTheme="minorHAnsi"/>
          <w:sz w:val="12"/>
          <w:lang w:eastAsia="ja-JP"/>
        </w:rPr>
        <w:t>¶</w:t>
      </w:r>
      <w:r w:rsidRPr="0035614B">
        <w:rPr>
          <w:rFonts w:asciiTheme="minorHAnsi" w:hAnsiTheme="minorHAnsi"/>
          <w:sz w:val="16"/>
          <w:lang w:eastAsia="ja-JP"/>
        </w:rPr>
        <w:t xml:space="preserve"> popular stereotypes of immigrants and strengthens institutional responses that</w:t>
      </w:r>
      <w:r w:rsidRPr="0035614B">
        <w:rPr>
          <w:rFonts w:asciiTheme="minorHAnsi" w:hAnsiTheme="minorHAnsi"/>
          <w:sz w:val="12"/>
          <w:lang w:eastAsia="ja-JP"/>
        </w:rPr>
        <w:t>¶</w:t>
      </w:r>
      <w:r w:rsidRPr="0035614B">
        <w:rPr>
          <w:rFonts w:asciiTheme="minorHAnsi" w:hAnsiTheme="minorHAnsi"/>
          <w:sz w:val="16"/>
          <w:lang w:eastAsia="ja-JP"/>
        </w:rPr>
        <w:t xml:space="preserve"> deal with immigrants</w:t>
      </w:r>
    </w:p>
    <w:p w:rsidR="00A1180D" w:rsidRPr="0035614B" w:rsidRDefault="00A1180D" w:rsidP="00A1180D">
      <w:pPr>
        <w:rPr>
          <w:rFonts w:asciiTheme="minorHAnsi" w:hAnsiTheme="minorHAnsi"/>
          <w:lang w:eastAsia="ja-JP"/>
        </w:rPr>
      </w:pPr>
    </w:p>
    <w:p w:rsidR="00A1180D" w:rsidRPr="0035614B" w:rsidRDefault="00A1180D" w:rsidP="00A1180D">
      <w:pPr>
        <w:pStyle w:val="Heading3"/>
        <w:rPr>
          <w:rFonts w:asciiTheme="minorHAnsi" w:hAnsiTheme="minorHAnsi"/>
          <w:lang w:eastAsia="ja-JP"/>
        </w:rPr>
      </w:pPr>
      <w:r w:rsidRPr="0035614B">
        <w:rPr>
          <w:rFonts w:asciiTheme="minorHAnsi" w:hAnsiTheme="minorHAnsi"/>
          <w:lang w:eastAsia="ja-JP"/>
        </w:rPr>
        <w:lastRenderedPageBreak/>
        <w:t>Terrorism</w:t>
      </w:r>
    </w:p>
    <w:p w:rsidR="00A1180D" w:rsidRPr="0035614B" w:rsidRDefault="00A1180D" w:rsidP="00A1180D">
      <w:pPr>
        <w:pStyle w:val="Heading4"/>
        <w:rPr>
          <w:rFonts w:asciiTheme="minorHAnsi" w:hAnsiTheme="minorHAnsi"/>
        </w:rPr>
      </w:pPr>
      <w:r w:rsidRPr="0035614B">
        <w:rPr>
          <w:rFonts w:asciiTheme="minorHAnsi" w:hAnsiTheme="minorHAnsi"/>
        </w:rPr>
        <w:t>Be skeptical of their terrorist claims – this rhetoric is shored up to justify xenophobic government responses.</w:t>
      </w:r>
    </w:p>
    <w:p w:rsidR="00A1180D" w:rsidRPr="0035614B" w:rsidRDefault="00A1180D" w:rsidP="00A1180D">
      <w:pPr>
        <w:rPr>
          <w:rStyle w:val="StyleStyleBold12pt"/>
          <w:rFonts w:asciiTheme="minorHAnsi" w:hAnsiTheme="minorHAnsi"/>
        </w:rPr>
      </w:pPr>
      <w:r w:rsidRPr="0035614B">
        <w:rPr>
          <w:rStyle w:val="StyleStyleBold12pt"/>
          <w:rFonts w:asciiTheme="minorHAnsi" w:hAnsiTheme="minorHAnsi"/>
        </w:rPr>
        <w:t>Cisneros 08</w:t>
      </w:r>
    </w:p>
    <w:p w:rsidR="00A1180D" w:rsidRPr="0035614B" w:rsidRDefault="00A1180D" w:rsidP="00A1180D">
      <w:pPr>
        <w:rPr>
          <w:rFonts w:asciiTheme="minorHAnsi" w:hAnsiTheme="minorHAnsi"/>
        </w:rPr>
      </w:pPr>
      <w:r w:rsidRPr="0035614B">
        <w:rPr>
          <w:rFonts w:asciiTheme="minorHAnsi" w:hAnsiTheme="minorHAnsi"/>
        </w:rPr>
        <w:t>(J. David. Winter 2008. Contaminated Communities: The Metaphor of "Immigrant as Pollutant" in Media Representations of Immigration. Rhetoric &amp; Public Affairs, Volume 11, Number 4, Winter 2008, pp. 569-601. Published by Michigan State University Press. Assistant Professor in the Department of Communication Studies @ Northeastern University.)</w:t>
      </w:r>
    </w:p>
    <w:p w:rsidR="00A1180D" w:rsidRPr="0035614B" w:rsidRDefault="00A1180D" w:rsidP="00A1180D">
      <w:pPr>
        <w:rPr>
          <w:rFonts w:asciiTheme="minorHAnsi" w:hAnsiTheme="minorHAnsi"/>
          <w:sz w:val="12"/>
          <w:lang w:eastAsia="ja-JP"/>
        </w:rPr>
      </w:pPr>
    </w:p>
    <w:p w:rsidR="00A1180D" w:rsidRPr="0035614B" w:rsidRDefault="00A1180D" w:rsidP="00A1180D">
      <w:pPr>
        <w:rPr>
          <w:rStyle w:val="StyleBoldUnderline"/>
          <w:rFonts w:asciiTheme="minorHAnsi" w:hAnsiTheme="minorHAnsi"/>
        </w:rPr>
      </w:pPr>
      <w:r w:rsidRPr="0035614B">
        <w:rPr>
          <w:rFonts w:asciiTheme="minorHAnsi" w:hAnsiTheme="minorHAnsi"/>
          <w:sz w:val="12"/>
          <w:lang w:eastAsia="ja-JP"/>
        </w:rPr>
        <w:t>¶</w:t>
      </w:r>
      <w:r w:rsidRPr="0035614B">
        <w:rPr>
          <w:rFonts w:asciiTheme="minorHAnsi" w:hAnsiTheme="minorHAnsi"/>
          <w:sz w:val="10"/>
          <w:lang w:eastAsia="ja-JP"/>
        </w:rPr>
        <w:t xml:space="preserve"> </w:t>
      </w:r>
      <w:r w:rsidRPr="0035614B">
        <w:rPr>
          <w:rFonts w:asciiTheme="minorHAnsi" w:hAnsiTheme="minorHAnsi"/>
          <w:sz w:val="12"/>
          <w:lang w:eastAsia="ja-JP"/>
        </w:rPr>
        <w:t>¶</w:t>
      </w:r>
      <w:r w:rsidRPr="0035614B">
        <w:rPr>
          <w:rFonts w:asciiTheme="minorHAnsi" w:hAnsiTheme="minorHAnsi"/>
          <w:sz w:val="10"/>
          <w:lang w:eastAsia="ja-JP"/>
        </w:rPr>
        <w:t xml:space="preserve"> </w:t>
      </w:r>
      <w:r w:rsidRPr="0035614B">
        <w:rPr>
          <w:rStyle w:val="Emphasis"/>
          <w:rFonts w:asciiTheme="minorHAnsi" w:hAnsiTheme="minorHAnsi"/>
        </w:rPr>
        <w:t>The concrete dangers of immigration are usually traced to heightened crime,</w:t>
      </w:r>
      <w:r w:rsidRPr="0035614B">
        <w:rPr>
          <w:rStyle w:val="Emphasis"/>
          <w:rFonts w:asciiTheme="minorHAnsi" w:hAnsiTheme="minorHAnsi"/>
          <w:b w:val="0"/>
          <w:sz w:val="12"/>
          <w:u w:val="none"/>
        </w:rPr>
        <w:t>¶</w:t>
      </w:r>
      <w:r w:rsidRPr="0035614B">
        <w:rPr>
          <w:rStyle w:val="Emphasis"/>
          <w:rFonts w:asciiTheme="minorHAnsi" w:hAnsiTheme="minorHAnsi"/>
        </w:rPr>
        <w:t xml:space="preserve"> economic burden, and the threat of terrorism.</w:t>
      </w:r>
      <w:r w:rsidRPr="0035614B">
        <w:rPr>
          <w:rFonts w:asciiTheme="minorHAnsi" w:hAnsiTheme="minorHAnsi"/>
          <w:u w:val="single"/>
          <w:lang w:eastAsia="ja-JP"/>
        </w:rPr>
        <w:t xml:space="preserve"> </w:t>
      </w:r>
      <w:r w:rsidRPr="0035614B">
        <w:rPr>
          <w:rFonts w:asciiTheme="minorHAnsi" w:hAnsiTheme="minorHAnsi"/>
          <w:sz w:val="10"/>
        </w:rPr>
        <w:t>Many of the stories during the</w:t>
      </w:r>
      <w:r w:rsidRPr="0035614B">
        <w:rPr>
          <w:rFonts w:asciiTheme="minorHAnsi" w:hAnsiTheme="minorHAnsi"/>
          <w:sz w:val="12"/>
        </w:rPr>
        <w:t>¶</w:t>
      </w:r>
      <w:r w:rsidRPr="0035614B">
        <w:rPr>
          <w:rFonts w:asciiTheme="minorHAnsi" w:hAnsiTheme="minorHAnsi"/>
          <w:sz w:val="10"/>
        </w:rPr>
        <w:t xml:space="preserve"> time period analyzed featured images of immigrants in crowded jails being</w:t>
      </w:r>
      <w:r w:rsidRPr="0035614B">
        <w:rPr>
          <w:rFonts w:asciiTheme="minorHAnsi" w:hAnsiTheme="minorHAnsi"/>
          <w:sz w:val="12"/>
        </w:rPr>
        <w:t>¶</w:t>
      </w:r>
      <w:r w:rsidRPr="0035614B">
        <w:rPr>
          <w:rFonts w:asciiTheme="minorHAnsi" w:hAnsiTheme="minorHAnsi"/>
          <w:sz w:val="10"/>
        </w:rPr>
        <w:t xml:space="preserve"> detained and processed by police officers and border officials.66</w:t>
      </w:r>
      <w:r w:rsidRPr="0035614B">
        <w:rPr>
          <w:rFonts w:asciiTheme="minorHAnsi" w:hAnsiTheme="minorHAnsi"/>
          <w:sz w:val="14"/>
          <w:szCs w:val="14"/>
          <w:u w:val="single"/>
          <w:lang w:eastAsia="ja-JP"/>
        </w:rPr>
        <w:t xml:space="preserve"> </w:t>
      </w:r>
      <w:r w:rsidRPr="0035614B">
        <w:rPr>
          <w:rFonts w:asciiTheme="minorHAnsi" w:hAnsiTheme="minorHAnsi"/>
          <w:u w:val="single"/>
          <w:lang w:eastAsia="ja-JP"/>
        </w:rPr>
        <w:t xml:space="preserve"> </w:t>
      </w:r>
      <w:r w:rsidRPr="0035614B">
        <w:rPr>
          <w:rFonts w:asciiTheme="minorHAnsi" w:hAnsiTheme="minorHAnsi"/>
          <w:sz w:val="10"/>
        </w:rPr>
        <w:t>Nevertheless,</w:t>
      </w:r>
      <w:r w:rsidRPr="0035614B">
        <w:rPr>
          <w:rFonts w:asciiTheme="minorHAnsi" w:hAnsiTheme="minorHAnsi"/>
          <w:sz w:val="12"/>
        </w:rPr>
        <w:t>¶</w:t>
      </w:r>
      <w:r w:rsidRPr="0035614B">
        <w:rPr>
          <w:rFonts w:asciiTheme="minorHAnsi" w:hAnsiTheme="minorHAnsi"/>
          <w:sz w:val="10"/>
        </w:rPr>
        <w:t xml:space="preserve"> in the context of metaphoric framings of immigrants as stationary and mobile</w:t>
      </w:r>
      <w:r w:rsidRPr="0035614B">
        <w:rPr>
          <w:rFonts w:asciiTheme="minorHAnsi" w:hAnsiTheme="minorHAnsi"/>
          <w:sz w:val="12"/>
        </w:rPr>
        <w:t>¶</w:t>
      </w:r>
      <w:r w:rsidRPr="0035614B">
        <w:rPr>
          <w:rFonts w:asciiTheme="minorHAnsi" w:hAnsiTheme="minorHAnsi"/>
          <w:sz w:val="10"/>
        </w:rPr>
        <w:t xml:space="preserve"> pollution, metaphoric meanings of pollution and contamination are activated</w:t>
      </w:r>
      <w:r w:rsidRPr="0035614B">
        <w:rPr>
          <w:rFonts w:asciiTheme="minorHAnsi" w:hAnsiTheme="minorHAnsi"/>
          <w:sz w:val="10"/>
          <w:lang w:eastAsia="ja-JP"/>
        </w:rPr>
        <w:t>.</w:t>
      </w:r>
      <w:r w:rsidRPr="0035614B">
        <w:rPr>
          <w:rFonts w:asciiTheme="minorHAnsi" w:hAnsiTheme="minorHAnsi"/>
          <w:sz w:val="12"/>
          <w:lang w:eastAsia="ja-JP"/>
        </w:rPr>
        <w:t>¶</w:t>
      </w:r>
      <w:r w:rsidRPr="0035614B">
        <w:rPr>
          <w:rFonts w:asciiTheme="minorHAnsi" w:hAnsiTheme="minorHAnsi"/>
          <w:sz w:val="10"/>
          <w:lang w:eastAsia="ja-JP"/>
        </w:rPr>
        <w:t xml:space="preserve"> Immigrants collect on street corners supposedly contaminating our way of life</w:t>
      </w:r>
      <w:r w:rsidRPr="0035614B">
        <w:rPr>
          <w:rFonts w:asciiTheme="minorHAnsi" w:hAnsiTheme="minorHAnsi"/>
          <w:sz w:val="12"/>
          <w:lang w:eastAsia="ja-JP"/>
        </w:rPr>
        <w:t>¶</w:t>
      </w:r>
      <w:r w:rsidRPr="0035614B">
        <w:rPr>
          <w:rFonts w:asciiTheme="minorHAnsi" w:hAnsiTheme="minorHAnsi"/>
          <w:sz w:val="10"/>
          <w:lang w:eastAsia="ja-JP"/>
        </w:rPr>
        <w:t xml:space="preserve"> and our culture. </w:t>
      </w:r>
      <w:r w:rsidRPr="0035614B">
        <w:rPr>
          <w:rStyle w:val="StyleBoldUnderline"/>
          <w:rFonts w:asciiTheme="minorHAnsi" w:hAnsiTheme="minorHAnsi"/>
        </w:rPr>
        <w:t>According to reports by Fox News and CNN, immigrants can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pollute society by taking jobs and contributing to crime and delinquency.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In addition to images of crime and terrorism, there is also a subtle environmental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dimension to these images of immigration.</w:t>
      </w:r>
      <w:r w:rsidRPr="0035614B">
        <w:rPr>
          <w:rFonts w:asciiTheme="minorHAnsi" w:hAnsiTheme="minorHAnsi"/>
          <w:u w:val="single"/>
          <w:lang w:eastAsia="ja-JP"/>
        </w:rPr>
        <w:t xml:space="preserve"> </w:t>
      </w:r>
      <w:r w:rsidRPr="0035614B">
        <w:rPr>
          <w:rFonts w:asciiTheme="minorHAnsi" w:hAnsiTheme="minorHAnsi"/>
          <w:sz w:val="10"/>
        </w:rPr>
        <w:t>For example, several</w:t>
      </w:r>
      <w:r w:rsidRPr="0035614B">
        <w:rPr>
          <w:rFonts w:asciiTheme="minorHAnsi" w:hAnsiTheme="minorHAnsi"/>
          <w:sz w:val="12"/>
        </w:rPr>
        <w:t>¶</w:t>
      </w:r>
      <w:r w:rsidRPr="0035614B">
        <w:rPr>
          <w:rFonts w:asciiTheme="minorHAnsi" w:hAnsiTheme="minorHAnsi"/>
          <w:sz w:val="10"/>
        </w:rPr>
        <w:t xml:space="preserve"> reports show video of trash and debris left in the desert by moving groups of</w:t>
      </w:r>
      <w:r w:rsidRPr="0035614B">
        <w:rPr>
          <w:rFonts w:asciiTheme="minorHAnsi" w:hAnsiTheme="minorHAnsi"/>
          <w:sz w:val="12"/>
        </w:rPr>
        <w:t>¶</w:t>
      </w:r>
      <w:r w:rsidRPr="0035614B">
        <w:rPr>
          <w:rFonts w:asciiTheme="minorHAnsi" w:hAnsiTheme="minorHAnsi"/>
          <w:sz w:val="10"/>
        </w:rPr>
        <w:t xml:space="preserve"> immigrants. Whether a can of Fiesta cola or a pile of tattered clothes, these</w:t>
      </w:r>
      <w:r w:rsidRPr="0035614B">
        <w:rPr>
          <w:rFonts w:asciiTheme="minorHAnsi" w:hAnsiTheme="minorHAnsi"/>
          <w:sz w:val="12"/>
        </w:rPr>
        <w:t>¶</w:t>
      </w:r>
      <w:r w:rsidRPr="0035614B">
        <w:rPr>
          <w:rFonts w:asciiTheme="minorHAnsi" w:hAnsiTheme="minorHAnsi"/>
          <w:sz w:val="10"/>
        </w:rPr>
        <w:t xml:space="preserve"> images convey a literal sense of pollution that accompanies the metaphorical</w:t>
      </w:r>
      <w:r w:rsidRPr="0035614B">
        <w:rPr>
          <w:rFonts w:asciiTheme="minorHAnsi" w:hAnsiTheme="minorHAnsi"/>
          <w:sz w:val="12"/>
        </w:rPr>
        <w:t>¶</w:t>
      </w:r>
      <w:r w:rsidRPr="0035614B">
        <w:rPr>
          <w:rFonts w:asciiTheme="minorHAnsi" w:hAnsiTheme="minorHAnsi"/>
          <w:sz w:val="10"/>
        </w:rPr>
        <w:t xml:space="preserve"> pollution of culture and lifestyle these immigrants supposedly bring. Often</w:t>
      </w:r>
      <w:r w:rsidRPr="0035614B">
        <w:rPr>
          <w:rFonts w:asciiTheme="minorHAnsi" w:hAnsiTheme="minorHAnsi"/>
          <w:sz w:val="10"/>
          <w:lang w:eastAsia="ja-JP"/>
        </w:rPr>
        <w:t xml:space="preserve"> news coverage shows these physical traces of pollution through extremely close</w:t>
      </w:r>
      <w:r w:rsidRPr="0035614B">
        <w:rPr>
          <w:rFonts w:asciiTheme="minorHAnsi" w:hAnsiTheme="minorHAnsi"/>
          <w:sz w:val="12"/>
          <w:lang w:eastAsia="ja-JP"/>
        </w:rPr>
        <w:t>¶</w:t>
      </w:r>
      <w:r w:rsidRPr="0035614B">
        <w:rPr>
          <w:rFonts w:asciiTheme="minorHAnsi" w:hAnsiTheme="minorHAnsi"/>
          <w:sz w:val="10"/>
          <w:lang w:eastAsia="ja-JP"/>
        </w:rPr>
        <w:t xml:space="preserve"> shots, contributing to a sense that the contamination left in the wake of immigration</w:t>
      </w:r>
      <w:r w:rsidRPr="0035614B">
        <w:rPr>
          <w:rFonts w:asciiTheme="minorHAnsi" w:hAnsiTheme="minorHAnsi"/>
          <w:sz w:val="12"/>
          <w:lang w:eastAsia="ja-JP"/>
        </w:rPr>
        <w:t>¶</w:t>
      </w:r>
      <w:r w:rsidRPr="0035614B">
        <w:rPr>
          <w:rFonts w:asciiTheme="minorHAnsi" w:hAnsiTheme="minorHAnsi"/>
          <w:sz w:val="10"/>
          <w:lang w:eastAsia="ja-JP"/>
        </w:rPr>
        <w:t xml:space="preserve"> is palpable. </w:t>
      </w:r>
      <w:r w:rsidRPr="0035614B">
        <w:rPr>
          <w:rFonts w:asciiTheme="minorHAnsi" w:hAnsiTheme="minorHAnsi"/>
          <w:sz w:val="10"/>
        </w:rPr>
        <w:t>These images of immigration’s consequences add to the</w:t>
      </w:r>
      <w:r w:rsidRPr="0035614B">
        <w:rPr>
          <w:rFonts w:asciiTheme="minorHAnsi" w:hAnsiTheme="minorHAnsi"/>
          <w:sz w:val="12"/>
        </w:rPr>
        <w:t>¶</w:t>
      </w:r>
      <w:r w:rsidRPr="0035614B">
        <w:rPr>
          <w:rFonts w:asciiTheme="minorHAnsi" w:hAnsiTheme="minorHAnsi"/>
          <w:sz w:val="10"/>
        </w:rPr>
        <w:t xml:space="preserve"> general sense of disarray, disorder, and defilement conveyed by discourses of</w:t>
      </w:r>
      <w:r w:rsidRPr="0035614B">
        <w:rPr>
          <w:rFonts w:asciiTheme="minorHAnsi" w:hAnsiTheme="minorHAnsi"/>
          <w:sz w:val="12"/>
        </w:rPr>
        <w:t>¶</w:t>
      </w:r>
      <w:r w:rsidRPr="0035614B">
        <w:rPr>
          <w:rFonts w:asciiTheme="minorHAnsi" w:hAnsiTheme="minorHAnsi"/>
          <w:sz w:val="10"/>
        </w:rPr>
        <w:t xml:space="preserve"> immigration’s dangers</w:t>
      </w:r>
      <w:r w:rsidRPr="0035614B">
        <w:rPr>
          <w:rFonts w:asciiTheme="minorHAnsi" w:hAnsiTheme="minorHAnsi"/>
          <w:u w:val="single"/>
          <w:lang w:eastAsia="ja-JP"/>
        </w:rPr>
        <w:t xml:space="preserve">. </w:t>
      </w:r>
      <w:r w:rsidRPr="0035614B">
        <w:rPr>
          <w:rStyle w:val="StyleBoldUnderline"/>
          <w:rFonts w:asciiTheme="minorHAnsi" w:hAnsiTheme="minorHAnsi"/>
        </w:rPr>
        <w:t>Not only are images of crime and terrorism used to</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connote the dangers of unchecked illegal immigration, they also provide avenues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for media to call for particular governmental actions to address these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problems. Images of the governmental response to immigration form the third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dimension of the metaphor immigrant as pollutant.</w:t>
      </w:r>
    </w:p>
    <w:p w:rsidR="00A1180D" w:rsidRPr="0035614B" w:rsidRDefault="00A1180D" w:rsidP="00A1180D">
      <w:pPr>
        <w:rPr>
          <w:rFonts w:asciiTheme="minorHAnsi" w:hAnsiTheme="minorHAnsi"/>
          <w:u w:val="single"/>
          <w:lang w:eastAsia="ja-JP"/>
        </w:rPr>
      </w:pPr>
    </w:p>
    <w:p w:rsidR="00A1180D" w:rsidRPr="0035614B" w:rsidRDefault="00A1180D" w:rsidP="00A1180D">
      <w:pPr>
        <w:rPr>
          <w:rFonts w:asciiTheme="minorHAnsi" w:hAnsiTheme="minorHAnsi"/>
          <w:lang w:eastAsia="ja-JP"/>
        </w:rPr>
      </w:pPr>
    </w:p>
    <w:p w:rsidR="00A1180D" w:rsidRPr="0035614B" w:rsidRDefault="00A1180D" w:rsidP="00A1180D">
      <w:pPr>
        <w:pStyle w:val="Heading4"/>
        <w:rPr>
          <w:rFonts w:asciiTheme="minorHAnsi" w:hAnsiTheme="minorHAnsi"/>
        </w:rPr>
      </w:pPr>
      <w:r w:rsidRPr="0035614B">
        <w:rPr>
          <w:rFonts w:asciiTheme="minorHAnsi" w:hAnsiTheme="minorHAnsi"/>
        </w:rPr>
        <w:t>Metaphors of biological invasion create reactive policies that violently purge the immigrant body from American society.</w:t>
      </w:r>
    </w:p>
    <w:p w:rsidR="00A1180D" w:rsidRPr="0035614B" w:rsidRDefault="00A1180D" w:rsidP="00A1180D">
      <w:pPr>
        <w:rPr>
          <w:rFonts w:asciiTheme="minorHAnsi" w:hAnsiTheme="minorHAnsi"/>
        </w:rPr>
      </w:pPr>
      <w:r w:rsidRPr="0035614B">
        <w:rPr>
          <w:rStyle w:val="StyleStyleBold12pt"/>
          <w:rFonts w:asciiTheme="minorHAnsi" w:hAnsiTheme="minorHAnsi"/>
        </w:rPr>
        <w:t>Cisneros 08</w:t>
      </w:r>
      <w:r w:rsidRPr="0035614B">
        <w:rPr>
          <w:rFonts w:asciiTheme="minorHAnsi" w:hAnsiTheme="minorHAnsi"/>
        </w:rPr>
        <w:t>(J. David. Winter 2008. Contaminated Communities: The Metaphor of "Immigrant as Pollutant" in Media Representations of Immigration. Rhetoric &amp; Public Affairs, Volume 11, Number 4, Winter 2008, pp. 569-601. Published by Michigan State University Press. Assistant Professor in the Department of Communication Studies @ Northeastern University.)</w:t>
      </w:r>
    </w:p>
    <w:p w:rsidR="00A1180D" w:rsidRPr="0035614B" w:rsidRDefault="00A1180D" w:rsidP="00A1180D">
      <w:pPr>
        <w:rPr>
          <w:rFonts w:asciiTheme="minorHAnsi" w:hAnsiTheme="minorHAnsi"/>
        </w:rPr>
      </w:pPr>
    </w:p>
    <w:p w:rsidR="00A1180D" w:rsidRPr="0035614B" w:rsidRDefault="00A1180D" w:rsidP="00A1180D">
      <w:pPr>
        <w:rPr>
          <w:rFonts w:asciiTheme="minorHAnsi" w:hAnsiTheme="minorHAnsi"/>
          <w:sz w:val="10"/>
        </w:rPr>
      </w:pPr>
      <w:r w:rsidRPr="0035614B">
        <w:rPr>
          <w:rStyle w:val="Emphasis"/>
          <w:rFonts w:asciiTheme="minorHAnsi" w:hAnsiTheme="minorHAnsi"/>
        </w:rPr>
        <w:t>California’s Proposition 187, which restricted undocumented immigrants</w:t>
      </w:r>
      <w:r w:rsidRPr="0035614B">
        <w:rPr>
          <w:rStyle w:val="Emphasis"/>
          <w:rFonts w:asciiTheme="minorHAnsi" w:hAnsiTheme="minorHAnsi"/>
          <w:b w:val="0"/>
          <w:sz w:val="12"/>
          <w:u w:val="none"/>
        </w:rPr>
        <w:t>¶</w:t>
      </w:r>
      <w:r w:rsidRPr="0035614B">
        <w:rPr>
          <w:rStyle w:val="Emphasis"/>
          <w:rFonts w:asciiTheme="minorHAnsi" w:hAnsiTheme="minorHAnsi"/>
        </w:rPr>
        <w:t xml:space="preserve"> from accessing social services such as medical care and public education, provides</w:t>
      </w:r>
      <w:r w:rsidRPr="0035614B">
        <w:rPr>
          <w:rStyle w:val="Emphasis"/>
          <w:rFonts w:asciiTheme="minorHAnsi" w:hAnsiTheme="minorHAnsi"/>
          <w:b w:val="0"/>
          <w:sz w:val="12"/>
          <w:u w:val="none"/>
        </w:rPr>
        <w:t>¶</w:t>
      </w:r>
      <w:r w:rsidRPr="0035614B">
        <w:rPr>
          <w:rStyle w:val="Emphasis"/>
          <w:rFonts w:asciiTheme="minorHAnsi" w:hAnsiTheme="minorHAnsi"/>
        </w:rPr>
        <w:t xml:space="preserve"> a central focus of the scholarship on metaphoric discourse</w:t>
      </w:r>
      <w:r w:rsidRPr="0035614B">
        <w:rPr>
          <w:rFonts w:asciiTheme="minorHAnsi" w:hAnsiTheme="minorHAnsi"/>
          <w:sz w:val="10"/>
          <w:lang w:eastAsia="ja-JP"/>
        </w:rPr>
        <w:t>. Hugh Mehan,</w:t>
      </w:r>
      <w:r w:rsidRPr="0035614B">
        <w:rPr>
          <w:rFonts w:asciiTheme="minorHAnsi" w:hAnsiTheme="minorHAnsi"/>
          <w:sz w:val="12"/>
          <w:lang w:eastAsia="ja-JP"/>
        </w:rPr>
        <w:t>¶</w:t>
      </w:r>
      <w:r w:rsidRPr="0035614B">
        <w:rPr>
          <w:rFonts w:asciiTheme="minorHAnsi" w:hAnsiTheme="minorHAnsi"/>
          <w:sz w:val="10"/>
          <w:lang w:eastAsia="ja-JP"/>
        </w:rPr>
        <w:t xml:space="preserve"> for example, identifies metaphors of criminality and social deviance central to</w:t>
      </w:r>
      <w:r w:rsidRPr="0035614B">
        <w:rPr>
          <w:rFonts w:asciiTheme="minorHAnsi" w:hAnsiTheme="minorHAnsi"/>
          <w:sz w:val="12"/>
          <w:lang w:eastAsia="ja-JP"/>
        </w:rPr>
        <w:t>¶</w:t>
      </w:r>
      <w:r w:rsidRPr="0035614B">
        <w:rPr>
          <w:rFonts w:asciiTheme="minorHAnsi" w:hAnsiTheme="minorHAnsi"/>
          <w:sz w:val="10"/>
          <w:lang w:eastAsia="ja-JP"/>
        </w:rPr>
        <w:t xml:space="preserve"> the Proposition 187 campaign.11 Kent Ono and John Sloop focus on a different</w:t>
      </w:r>
      <w:r w:rsidRPr="0035614B">
        <w:rPr>
          <w:rFonts w:asciiTheme="minorHAnsi" w:hAnsiTheme="minorHAnsi"/>
          <w:sz w:val="12"/>
          <w:lang w:eastAsia="ja-JP"/>
        </w:rPr>
        <w:t>¶</w:t>
      </w:r>
      <w:r w:rsidRPr="0035614B">
        <w:rPr>
          <w:rFonts w:asciiTheme="minorHAnsi" w:hAnsiTheme="minorHAnsi"/>
          <w:sz w:val="10"/>
          <w:lang w:eastAsia="ja-JP"/>
        </w:rPr>
        <w:t xml:space="preserve"> group of metaphors in rhetoric surrounding Proposition 187. </w:t>
      </w:r>
      <w:r w:rsidRPr="0035614B">
        <w:rPr>
          <w:rFonts w:asciiTheme="minorHAnsi" w:hAnsiTheme="minorHAnsi"/>
          <w:sz w:val="10"/>
        </w:rPr>
        <w:t>The “civic”</w:t>
      </w:r>
      <w:r w:rsidRPr="0035614B">
        <w:rPr>
          <w:rStyle w:val="Emphasis"/>
          <w:rFonts w:asciiTheme="minorHAnsi" w:hAnsiTheme="minorHAnsi"/>
        </w:rPr>
        <w:t xml:space="preserve"> rhetoric emanating from government </w:t>
      </w:r>
      <w:r w:rsidRPr="0035614B">
        <w:rPr>
          <w:rFonts w:asciiTheme="minorHAnsi" w:hAnsiTheme="minorHAnsi"/>
          <w:sz w:val="10"/>
        </w:rPr>
        <w:t xml:space="preserve">and mainstream media sources </w:t>
      </w:r>
      <w:r w:rsidRPr="0035614B">
        <w:rPr>
          <w:rStyle w:val="Emphasis"/>
          <w:rFonts w:asciiTheme="minorHAnsi" w:hAnsiTheme="minorHAnsi"/>
        </w:rPr>
        <w:t>reinforced</w:t>
      </w:r>
      <w:r w:rsidRPr="0035614B">
        <w:rPr>
          <w:rStyle w:val="Emphasis"/>
          <w:rFonts w:asciiTheme="minorHAnsi" w:hAnsiTheme="minorHAnsi"/>
          <w:b w:val="0"/>
          <w:sz w:val="12"/>
          <w:u w:val="none"/>
        </w:rPr>
        <w:t>¶</w:t>
      </w:r>
      <w:r w:rsidRPr="0035614B">
        <w:rPr>
          <w:rStyle w:val="Emphasis"/>
          <w:rFonts w:asciiTheme="minorHAnsi" w:hAnsiTheme="minorHAnsi"/>
        </w:rPr>
        <w:t xml:space="preserve"> dominant assumptions about the danger of “illegal” immigration by focusing on </w:t>
      </w:r>
      <w:r w:rsidRPr="0035614B">
        <w:rPr>
          <w:rFonts w:asciiTheme="minorHAnsi" w:hAnsiTheme="minorHAnsi"/>
          <w:sz w:val="10"/>
        </w:rPr>
        <w:t>nativist, racist, and xenophobic justifications for immigration restriction.</w:t>
      </w:r>
      <w:r w:rsidRPr="0035614B">
        <w:rPr>
          <w:rFonts w:asciiTheme="minorHAnsi" w:hAnsiTheme="minorHAnsi"/>
          <w:sz w:val="12"/>
        </w:rPr>
        <w:t>¶</w:t>
      </w:r>
      <w:r w:rsidRPr="0035614B">
        <w:rPr>
          <w:rFonts w:asciiTheme="minorHAnsi" w:hAnsiTheme="minorHAnsi"/>
          <w:sz w:val="10"/>
        </w:rPr>
        <w:t xml:space="preserve"> The discourse of the Proposition 187 campaign accomplished this character</w:t>
      </w:r>
      <w:r w:rsidRPr="0035614B">
        <w:rPr>
          <w:rFonts w:asciiTheme="minorHAnsi" w:hAnsiTheme="minorHAnsi"/>
          <w:sz w:val="12"/>
        </w:rPr>
        <w:t>¶</w:t>
      </w:r>
      <w:r w:rsidRPr="0035614B">
        <w:rPr>
          <w:rFonts w:asciiTheme="minorHAnsi" w:hAnsiTheme="minorHAnsi"/>
          <w:sz w:val="10"/>
        </w:rPr>
        <w:t xml:space="preserve"> ization through</w:t>
      </w:r>
      <w:r w:rsidRPr="0035614B">
        <w:rPr>
          <w:rStyle w:val="Emphasis"/>
          <w:rFonts w:asciiTheme="minorHAnsi" w:hAnsiTheme="minorHAnsi"/>
        </w:rPr>
        <w:t xml:space="preserve"> metaphors of “‘pollution,’ ‘infection,’ and ‘infestation.’</w:t>
      </w:r>
      <w:r w:rsidRPr="0035614B">
        <w:rPr>
          <w:rFonts w:asciiTheme="minorHAnsi" w:hAnsiTheme="minorHAnsi"/>
          <w:sz w:val="24"/>
          <w:u w:val="single"/>
          <w:lang w:eastAsia="ja-JP"/>
        </w:rPr>
        <w:t>”</w:t>
      </w:r>
      <w:r w:rsidRPr="0035614B">
        <w:rPr>
          <w:rFonts w:asciiTheme="minorHAnsi" w:hAnsiTheme="minorHAnsi"/>
          <w:sz w:val="10"/>
        </w:rPr>
        <w:t>12</w:t>
      </w:r>
      <w:r w:rsidRPr="0035614B">
        <w:rPr>
          <w:rFonts w:asciiTheme="minorHAnsi" w:hAnsiTheme="minorHAnsi"/>
          <w:sz w:val="24"/>
          <w:u w:val="single"/>
          <w:lang w:eastAsia="ja-JP"/>
        </w:rPr>
        <w:t xml:space="preserve"> </w:t>
      </w:r>
      <w:r w:rsidRPr="0035614B">
        <w:rPr>
          <w:rStyle w:val="Emphasis"/>
          <w:rFonts w:asciiTheme="minorHAnsi" w:hAnsiTheme="minorHAnsi"/>
        </w:rPr>
        <w:t>These</w:t>
      </w:r>
      <w:r w:rsidRPr="0035614B">
        <w:rPr>
          <w:rStyle w:val="Emphasis"/>
          <w:rFonts w:asciiTheme="minorHAnsi" w:hAnsiTheme="minorHAnsi"/>
          <w:b w:val="0"/>
          <w:sz w:val="12"/>
          <w:u w:val="none"/>
        </w:rPr>
        <w:t>¶</w:t>
      </w:r>
      <w:r w:rsidRPr="0035614B">
        <w:rPr>
          <w:rStyle w:val="Emphasis"/>
          <w:rFonts w:asciiTheme="minorHAnsi" w:hAnsiTheme="minorHAnsi"/>
        </w:rPr>
        <w:t xml:space="preserve"> clusters created images of biological invasion or contamination that structured discourse about immigration and fueled the Proposition 187 movement</w:t>
      </w:r>
      <w:r w:rsidRPr="0035614B">
        <w:rPr>
          <w:rFonts w:asciiTheme="minorHAnsi" w:hAnsiTheme="minorHAnsi"/>
          <w:sz w:val="10"/>
          <w:lang w:eastAsia="ja-JP"/>
        </w:rPr>
        <w:t>.13 In addition to studying specific immigration controversies, scholars have created</w:t>
      </w:r>
      <w:r w:rsidRPr="0035614B">
        <w:rPr>
          <w:rFonts w:asciiTheme="minorHAnsi" w:hAnsiTheme="minorHAnsi"/>
          <w:sz w:val="12"/>
          <w:lang w:eastAsia="ja-JP"/>
        </w:rPr>
        <w:t>¶</w:t>
      </w:r>
      <w:r w:rsidRPr="0035614B">
        <w:rPr>
          <w:rFonts w:asciiTheme="minorHAnsi" w:hAnsiTheme="minorHAnsi"/>
          <w:sz w:val="10"/>
          <w:lang w:eastAsia="ja-JP"/>
        </w:rPr>
        <w:t xml:space="preserve"> overarching taxonomies of metaphoric representations. Though they differ</w:t>
      </w:r>
      <w:r w:rsidRPr="0035614B">
        <w:rPr>
          <w:rFonts w:asciiTheme="minorHAnsi" w:hAnsiTheme="minorHAnsi"/>
          <w:sz w:val="12"/>
          <w:lang w:eastAsia="ja-JP"/>
        </w:rPr>
        <w:t>¶</w:t>
      </w:r>
      <w:r w:rsidRPr="0035614B">
        <w:rPr>
          <w:rFonts w:asciiTheme="minorHAnsi" w:hAnsiTheme="minorHAnsi"/>
          <w:sz w:val="10"/>
          <w:lang w:eastAsia="ja-JP"/>
        </w:rPr>
        <w:t xml:space="preserve"> in their scope, most of these studies share similar metaphoric clusters as Mehan</w:t>
      </w:r>
      <w:r w:rsidRPr="0035614B">
        <w:rPr>
          <w:rFonts w:asciiTheme="minorHAnsi" w:hAnsiTheme="minorHAnsi"/>
          <w:sz w:val="12"/>
          <w:lang w:eastAsia="ja-JP"/>
        </w:rPr>
        <w:t>¶</w:t>
      </w:r>
      <w:r w:rsidRPr="0035614B">
        <w:rPr>
          <w:rFonts w:asciiTheme="minorHAnsi" w:hAnsiTheme="minorHAnsi"/>
          <w:sz w:val="10"/>
          <w:lang w:eastAsia="ja-JP"/>
        </w:rPr>
        <w:t xml:space="preserve"> and Ono and Sloop. Dorothy Nelkin and Mark Michaels, for example, identified</w:t>
      </w:r>
      <w:r w:rsidRPr="0035614B">
        <w:rPr>
          <w:rFonts w:asciiTheme="minorHAnsi" w:hAnsiTheme="minorHAnsi"/>
          <w:sz w:val="12"/>
          <w:lang w:eastAsia="ja-JP"/>
        </w:rPr>
        <w:t>¶</w:t>
      </w:r>
      <w:r w:rsidRPr="0035614B">
        <w:rPr>
          <w:rFonts w:asciiTheme="minorHAnsi" w:hAnsiTheme="minorHAnsi"/>
          <w:sz w:val="10"/>
          <w:lang w:eastAsia="ja-JP"/>
        </w:rPr>
        <w:t xml:space="preserve"> </w:t>
      </w:r>
      <w:r w:rsidRPr="0035614B">
        <w:rPr>
          <w:rStyle w:val="Emphasis"/>
          <w:rFonts w:asciiTheme="minorHAnsi" w:hAnsiTheme="minorHAnsi"/>
        </w:rPr>
        <w:t>in the public discourse about immigration a pervasive use of biological and</w:t>
      </w:r>
      <w:r w:rsidRPr="0035614B">
        <w:rPr>
          <w:rStyle w:val="Emphasis"/>
          <w:rFonts w:asciiTheme="minorHAnsi" w:hAnsiTheme="minorHAnsi"/>
          <w:b w:val="0"/>
          <w:sz w:val="12"/>
          <w:u w:val="none"/>
        </w:rPr>
        <w:t>¶</w:t>
      </w:r>
      <w:r w:rsidRPr="0035614B">
        <w:rPr>
          <w:rStyle w:val="Emphasis"/>
          <w:rFonts w:asciiTheme="minorHAnsi" w:hAnsiTheme="minorHAnsi"/>
        </w:rPr>
        <w:t xml:space="preserve"> eugenics metaphors</w:t>
      </w:r>
      <w:r w:rsidRPr="0035614B">
        <w:rPr>
          <w:rFonts w:asciiTheme="minorHAnsi" w:hAnsiTheme="minorHAnsi"/>
          <w:sz w:val="24"/>
          <w:u w:val="single"/>
          <w:lang w:eastAsia="ja-JP"/>
        </w:rPr>
        <w:t xml:space="preserve"> </w:t>
      </w:r>
      <w:r w:rsidRPr="0035614B">
        <w:rPr>
          <w:rFonts w:asciiTheme="minorHAnsi" w:hAnsiTheme="minorHAnsi"/>
          <w:sz w:val="10"/>
          <w:lang w:eastAsia="ja-JP"/>
        </w:rPr>
        <w:t>that</w:t>
      </w:r>
      <w:r w:rsidRPr="0035614B">
        <w:rPr>
          <w:rFonts w:asciiTheme="minorHAnsi" w:hAnsiTheme="minorHAnsi"/>
          <w:sz w:val="24"/>
          <w:u w:val="single"/>
          <w:lang w:eastAsia="ja-JP"/>
        </w:rPr>
        <w:t xml:space="preserve"> </w:t>
      </w:r>
      <w:r w:rsidRPr="0035614B">
        <w:rPr>
          <w:rStyle w:val="Emphasis"/>
          <w:rFonts w:asciiTheme="minorHAnsi" w:hAnsiTheme="minorHAnsi"/>
        </w:rPr>
        <w:t>were used to portray immigrants as dangers to the</w:t>
      </w:r>
      <w:r w:rsidRPr="0035614B">
        <w:rPr>
          <w:rStyle w:val="Emphasis"/>
          <w:rFonts w:asciiTheme="minorHAnsi" w:hAnsiTheme="minorHAnsi"/>
          <w:b w:val="0"/>
          <w:sz w:val="12"/>
          <w:u w:val="none"/>
        </w:rPr>
        <w:t>¶</w:t>
      </w:r>
      <w:r w:rsidRPr="0035614B">
        <w:rPr>
          <w:rStyle w:val="Emphasis"/>
          <w:rFonts w:asciiTheme="minorHAnsi" w:hAnsiTheme="minorHAnsi"/>
        </w:rPr>
        <w:t xml:space="preserve"> “purity” of </w:t>
      </w:r>
      <w:r w:rsidRPr="0035614B">
        <w:rPr>
          <w:rStyle w:val="Emphasis"/>
          <w:rFonts w:asciiTheme="minorHAnsi" w:hAnsiTheme="minorHAnsi"/>
        </w:rPr>
        <w:lastRenderedPageBreak/>
        <w:t xml:space="preserve">American society </w:t>
      </w:r>
      <w:r w:rsidRPr="0035614B">
        <w:rPr>
          <w:rFonts w:asciiTheme="minorHAnsi" w:hAnsiTheme="minorHAnsi"/>
          <w:sz w:val="10"/>
        </w:rPr>
        <w:t>and culture.</w:t>
      </w:r>
      <w:r w:rsidRPr="0035614B">
        <w:rPr>
          <w:rFonts w:asciiTheme="minorHAnsi" w:hAnsiTheme="minorHAnsi"/>
          <w:sz w:val="10"/>
          <w:lang w:eastAsia="ja-JP"/>
        </w:rPr>
        <w:t>14 Examining public policy research,</w:t>
      </w:r>
      <w:r w:rsidRPr="0035614B">
        <w:rPr>
          <w:rFonts w:asciiTheme="minorHAnsi" w:hAnsiTheme="minorHAnsi"/>
          <w:sz w:val="12"/>
          <w:lang w:eastAsia="ja-JP"/>
        </w:rPr>
        <w:t>¶</w:t>
      </w:r>
      <w:r w:rsidRPr="0035614B">
        <w:rPr>
          <w:rFonts w:asciiTheme="minorHAnsi" w:hAnsiTheme="minorHAnsi"/>
          <w:sz w:val="10"/>
          <w:lang w:eastAsia="ja-JP"/>
        </w:rPr>
        <w:t xml:space="preserve"> </w:t>
      </w:r>
      <w:r w:rsidRPr="0035614B">
        <w:rPr>
          <w:rFonts w:asciiTheme="minorHAnsi" w:hAnsiTheme="minorHAnsi"/>
          <w:sz w:val="10"/>
        </w:rPr>
        <w:t>Ellis and Wright identified the metaphor of “balkanization,” through threats of</w:t>
      </w:r>
      <w:r w:rsidRPr="0035614B">
        <w:rPr>
          <w:rFonts w:asciiTheme="minorHAnsi" w:hAnsiTheme="minorHAnsi"/>
          <w:sz w:val="12"/>
        </w:rPr>
        <w:t>¶</w:t>
      </w:r>
      <w:r w:rsidRPr="0035614B">
        <w:rPr>
          <w:rFonts w:asciiTheme="minorHAnsi" w:hAnsiTheme="minorHAnsi"/>
          <w:sz w:val="10"/>
        </w:rPr>
        <w:t xml:space="preserve"> societal fracture and ethnic strife, as another way that the “dangers” posed by</w:t>
      </w:r>
      <w:r w:rsidRPr="0035614B">
        <w:rPr>
          <w:rFonts w:asciiTheme="minorHAnsi" w:hAnsiTheme="minorHAnsi"/>
          <w:sz w:val="12"/>
        </w:rPr>
        <w:t>¶</w:t>
      </w:r>
      <w:r w:rsidRPr="0035614B">
        <w:rPr>
          <w:rFonts w:asciiTheme="minorHAnsi" w:hAnsiTheme="minorHAnsi"/>
          <w:sz w:val="10"/>
        </w:rPr>
        <w:t xml:space="preserve"> immigrants are articulated.1</w:t>
      </w:r>
      <w:r w:rsidRPr="0035614B">
        <w:rPr>
          <w:rFonts w:asciiTheme="minorHAnsi" w:hAnsiTheme="minorHAnsi"/>
          <w:sz w:val="10"/>
          <w:lang w:eastAsia="ja-JP"/>
        </w:rPr>
        <w:t xml:space="preserve">5 Leo Chavez provided a more </w:t>
      </w:r>
      <w:r w:rsidRPr="0035614B">
        <w:rPr>
          <w:rFonts w:asciiTheme="minorHAnsi" w:hAnsiTheme="minorHAnsi"/>
          <w:sz w:val="10"/>
        </w:rPr>
        <w:t>systematic and indepth</w:t>
      </w:r>
      <w:r w:rsidRPr="0035614B">
        <w:rPr>
          <w:rFonts w:asciiTheme="minorHAnsi" w:hAnsiTheme="minorHAnsi"/>
          <w:sz w:val="12"/>
        </w:rPr>
        <w:t>¶</w:t>
      </w:r>
      <w:r w:rsidRPr="0035614B">
        <w:rPr>
          <w:rFonts w:asciiTheme="minorHAnsi" w:hAnsiTheme="minorHAnsi"/>
          <w:sz w:val="10"/>
        </w:rPr>
        <w:t xml:space="preserve"> discussion of the representations of immigration by cataloguing the different</w:t>
      </w:r>
      <w:r w:rsidRPr="0035614B">
        <w:rPr>
          <w:rFonts w:asciiTheme="minorHAnsi" w:hAnsiTheme="minorHAnsi"/>
          <w:sz w:val="12"/>
        </w:rPr>
        <w:t>¶</w:t>
      </w:r>
      <w:r w:rsidRPr="0035614B">
        <w:rPr>
          <w:rFonts w:asciiTheme="minorHAnsi" w:hAnsiTheme="minorHAnsi"/>
          <w:sz w:val="10"/>
        </w:rPr>
        <w:t xml:space="preserve"> ways in which immigrants are portrayed in popular media. He examined</w:t>
      </w:r>
      <w:r w:rsidRPr="0035614B">
        <w:rPr>
          <w:rFonts w:asciiTheme="minorHAnsi" w:hAnsiTheme="minorHAnsi"/>
          <w:sz w:val="12"/>
        </w:rPr>
        <w:t>¶</w:t>
      </w:r>
      <w:r w:rsidRPr="0035614B">
        <w:rPr>
          <w:rFonts w:asciiTheme="minorHAnsi" w:hAnsiTheme="minorHAnsi"/>
          <w:sz w:val="10"/>
        </w:rPr>
        <w:t xml:space="preserve"> magazine covers from major publications such as Time and Newsweek , focusing</w:t>
      </w:r>
      <w:r w:rsidRPr="0035614B">
        <w:rPr>
          <w:rFonts w:asciiTheme="minorHAnsi" w:hAnsiTheme="minorHAnsi"/>
          <w:sz w:val="12"/>
        </w:rPr>
        <w:t>¶</w:t>
      </w:r>
      <w:r w:rsidRPr="0035614B">
        <w:rPr>
          <w:rFonts w:asciiTheme="minorHAnsi" w:hAnsiTheme="minorHAnsi"/>
          <w:sz w:val="10"/>
        </w:rPr>
        <w:t xml:space="preserve"> on cover images and titles, to identify the metaphor of “immigrants as invaders”</w:t>
      </w:r>
      <w:r w:rsidRPr="0035614B">
        <w:rPr>
          <w:rFonts w:asciiTheme="minorHAnsi" w:hAnsiTheme="minorHAnsi"/>
          <w:sz w:val="12"/>
        </w:rPr>
        <w:t>¶</w:t>
      </w:r>
      <w:r w:rsidRPr="0035614B">
        <w:rPr>
          <w:rFonts w:asciiTheme="minorHAnsi" w:hAnsiTheme="minorHAnsi"/>
          <w:sz w:val="10"/>
        </w:rPr>
        <w:t xml:space="preserve"> as the driving articulation of immigration in popular discourse.16</w:t>
      </w:r>
    </w:p>
    <w:p w:rsidR="00A1180D" w:rsidRPr="0035614B" w:rsidRDefault="00A1180D" w:rsidP="00A1180D">
      <w:pPr>
        <w:rPr>
          <w:rFonts w:asciiTheme="minorHAnsi" w:hAnsiTheme="minorHAnsi"/>
          <w:sz w:val="16"/>
        </w:rPr>
      </w:pPr>
    </w:p>
    <w:p w:rsidR="00A1180D" w:rsidRPr="0035614B" w:rsidRDefault="00A1180D" w:rsidP="00A1180D">
      <w:pPr>
        <w:rPr>
          <w:rFonts w:asciiTheme="minorHAnsi" w:hAnsiTheme="minorHAnsi"/>
          <w:sz w:val="16"/>
        </w:rPr>
      </w:pPr>
    </w:p>
    <w:p w:rsidR="00A1180D" w:rsidRPr="0035614B" w:rsidRDefault="00A1180D" w:rsidP="00A1180D">
      <w:pPr>
        <w:pStyle w:val="Heading3"/>
        <w:rPr>
          <w:rFonts w:asciiTheme="minorHAnsi" w:hAnsiTheme="minorHAnsi"/>
        </w:rPr>
      </w:pPr>
      <w:r w:rsidRPr="0035614B">
        <w:rPr>
          <w:rFonts w:asciiTheme="minorHAnsi" w:hAnsiTheme="minorHAnsi"/>
        </w:rPr>
        <w:lastRenderedPageBreak/>
        <w:t>Border Reps k</w:t>
      </w:r>
    </w:p>
    <w:p w:rsidR="00A1180D" w:rsidRPr="0035614B" w:rsidRDefault="00A1180D" w:rsidP="00A1180D">
      <w:pPr>
        <w:pStyle w:val="Heading4"/>
        <w:rPr>
          <w:rFonts w:asciiTheme="minorHAnsi" w:hAnsiTheme="minorHAnsi"/>
        </w:rPr>
      </w:pPr>
      <w:r w:rsidRPr="0035614B">
        <w:rPr>
          <w:rFonts w:asciiTheme="minorHAnsi" w:hAnsiTheme="minorHAnsi"/>
        </w:rPr>
        <w:t>Visual metaphors, particularly when used as objective evidence, have to be examined as rhetorical artifacts to interrupt the fantasy of pure American identity.</w:t>
      </w:r>
    </w:p>
    <w:p w:rsidR="00A1180D" w:rsidRPr="0035614B" w:rsidRDefault="00A1180D" w:rsidP="00A1180D">
      <w:pPr>
        <w:rPr>
          <w:rFonts w:asciiTheme="minorHAnsi" w:hAnsiTheme="minorHAnsi"/>
        </w:rPr>
      </w:pPr>
      <w:r w:rsidRPr="0035614B">
        <w:rPr>
          <w:rStyle w:val="StyleStyleBold12pt"/>
          <w:rFonts w:asciiTheme="minorHAnsi" w:hAnsiTheme="minorHAnsi"/>
        </w:rPr>
        <w:t>Cisneros 08</w:t>
      </w:r>
      <w:r w:rsidRPr="0035614B">
        <w:rPr>
          <w:rFonts w:asciiTheme="minorHAnsi" w:hAnsiTheme="minorHAnsi"/>
        </w:rPr>
        <w:t>(J. David. Winter 2008. Contaminated Communities: The Metaphor of "Immigrant as Pollutant"¶ in Media Representations of Immigration. Rhetoric &amp; Public Affairs, Volume 11, Number 4, Winter 2008, pp. 569-601. Published by Michigan State University Press. Assistant Professor in the Department of Communication Studies @ Northeastern University.)</w:t>
      </w:r>
    </w:p>
    <w:p w:rsidR="00A1180D" w:rsidRPr="0035614B" w:rsidRDefault="00A1180D" w:rsidP="00A1180D">
      <w:pPr>
        <w:rPr>
          <w:rFonts w:asciiTheme="minorHAnsi" w:hAnsiTheme="minorHAnsi"/>
          <w:sz w:val="16"/>
        </w:rPr>
      </w:pPr>
    </w:p>
    <w:p w:rsidR="00A1180D" w:rsidRPr="0035614B" w:rsidRDefault="00A1180D" w:rsidP="00A1180D">
      <w:pPr>
        <w:rPr>
          <w:rFonts w:asciiTheme="minorHAnsi" w:hAnsiTheme="minorHAnsi"/>
          <w:sz w:val="14"/>
          <w:szCs w:val="14"/>
          <w:u w:val="single"/>
          <w:lang w:eastAsia="ja-JP"/>
        </w:rPr>
      </w:pPr>
      <w:r w:rsidRPr="0035614B">
        <w:rPr>
          <w:rStyle w:val="StyleBoldUnderline"/>
          <w:rFonts w:asciiTheme="minorHAnsi" w:hAnsiTheme="minorHAnsi"/>
        </w:rPr>
        <w:t>Attention to the visual elements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immigration rhetoric is important because of the centrality of images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in modern public discourse</w:t>
      </w:r>
      <w:r w:rsidRPr="0035614B">
        <w:rPr>
          <w:rFonts w:asciiTheme="minorHAnsi" w:hAnsiTheme="minorHAnsi"/>
          <w:sz w:val="16"/>
          <w:lang w:eastAsia="ja-JP"/>
        </w:rPr>
        <w:t>, particularly news discourse.</w:t>
      </w:r>
      <w:r w:rsidRPr="0035614B">
        <w:rPr>
          <w:rFonts w:asciiTheme="minorHAnsi" w:hAnsiTheme="minorHAnsi"/>
          <w:sz w:val="16"/>
          <w:szCs w:val="14"/>
          <w:lang w:eastAsia="ja-JP"/>
        </w:rPr>
        <w:t xml:space="preserve">18 </w:t>
      </w:r>
      <w:r w:rsidRPr="0035614B">
        <w:rPr>
          <w:rFonts w:asciiTheme="minorHAnsi" w:hAnsiTheme="minorHAnsi"/>
          <w:sz w:val="16"/>
          <w:lang w:eastAsia="ja-JP"/>
        </w:rPr>
        <w:t>As Robert Hariman</w:t>
      </w:r>
      <w:r w:rsidRPr="0035614B">
        <w:rPr>
          <w:rFonts w:asciiTheme="minorHAnsi" w:hAnsiTheme="minorHAnsi"/>
          <w:sz w:val="12"/>
          <w:lang w:eastAsia="ja-JP"/>
        </w:rPr>
        <w:t>¶</w:t>
      </w:r>
      <w:r w:rsidRPr="0035614B">
        <w:rPr>
          <w:rFonts w:asciiTheme="minorHAnsi" w:hAnsiTheme="minorHAnsi"/>
          <w:sz w:val="16"/>
          <w:lang w:eastAsia="ja-JP"/>
        </w:rPr>
        <w:t xml:space="preserve"> and John Louis Lucaites argue, “the </w:t>
      </w:r>
      <w:r w:rsidRPr="0035614B">
        <w:rPr>
          <w:rStyle w:val="StyleBoldUnderline"/>
          <w:rFonts w:asciiTheme="minorHAnsi" w:hAnsiTheme="minorHAnsi"/>
        </w:rPr>
        <w:t>widely disseminated visual image provides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public audience with a sense of shared experience that anchors the necessarily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impersonal character of public discourse in the motivational ground of</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social life.</w:t>
      </w:r>
      <w:r w:rsidRPr="0035614B">
        <w:rPr>
          <w:rFonts w:asciiTheme="minorHAnsi" w:hAnsiTheme="minorHAnsi"/>
          <w:sz w:val="24"/>
          <w:u w:val="single"/>
          <w:lang w:eastAsia="ja-JP"/>
        </w:rPr>
        <w:t>”</w:t>
      </w:r>
      <w:r w:rsidRPr="0035614B">
        <w:rPr>
          <w:rFonts w:asciiTheme="minorHAnsi" w:hAnsiTheme="minorHAnsi"/>
          <w:sz w:val="14"/>
          <w:szCs w:val="14"/>
          <w:u w:val="single"/>
          <w:lang w:eastAsia="ja-JP"/>
        </w:rPr>
        <w:t>1</w:t>
      </w:r>
      <w:r w:rsidRPr="0035614B">
        <w:rPr>
          <w:rFonts w:asciiTheme="minorHAnsi" w:hAnsiTheme="minorHAnsi"/>
          <w:sz w:val="16"/>
          <w:szCs w:val="14"/>
          <w:lang w:eastAsia="ja-JP"/>
        </w:rPr>
        <w:t xml:space="preserve">9 </w:t>
      </w:r>
      <w:r w:rsidRPr="0035614B">
        <w:rPr>
          <w:rFonts w:asciiTheme="minorHAnsi" w:hAnsiTheme="minorHAnsi"/>
          <w:sz w:val="16"/>
          <w:lang w:eastAsia="ja-JP"/>
        </w:rPr>
        <w:t>Though their discussion centers on iconic photography, Hariman</w:t>
      </w:r>
      <w:r w:rsidRPr="0035614B">
        <w:rPr>
          <w:rFonts w:asciiTheme="minorHAnsi" w:hAnsiTheme="minorHAnsi"/>
          <w:sz w:val="12"/>
          <w:lang w:eastAsia="ja-JP"/>
        </w:rPr>
        <w:t>¶</w:t>
      </w:r>
      <w:r w:rsidRPr="0035614B">
        <w:rPr>
          <w:rFonts w:asciiTheme="minorHAnsi" w:hAnsiTheme="minorHAnsi"/>
          <w:sz w:val="16"/>
          <w:lang w:eastAsia="ja-JP"/>
        </w:rPr>
        <w:t xml:space="preserve"> and Lucaites make clear that journalistic images, whether photos or videos,</w:t>
      </w:r>
      <w:r w:rsidRPr="0035614B">
        <w:rPr>
          <w:rFonts w:asciiTheme="minorHAnsi" w:hAnsiTheme="minorHAnsi"/>
          <w:sz w:val="12"/>
          <w:lang w:eastAsia="ja-JP"/>
        </w:rPr>
        <w:t>¶</w:t>
      </w:r>
      <w:r w:rsidRPr="0035614B">
        <w:rPr>
          <w:rFonts w:asciiTheme="minorHAnsi" w:hAnsiTheme="minorHAnsi"/>
          <w:sz w:val="16"/>
          <w:lang w:eastAsia="ja-JP"/>
        </w:rPr>
        <w:t xml:space="preserve"> “can underwrite polity by providing resources for thought and feeling that are</w:t>
      </w:r>
      <w:r w:rsidRPr="0035614B">
        <w:rPr>
          <w:rFonts w:asciiTheme="minorHAnsi" w:hAnsiTheme="minorHAnsi"/>
          <w:sz w:val="12"/>
          <w:lang w:eastAsia="ja-JP"/>
        </w:rPr>
        <w:t>¶</w:t>
      </w:r>
      <w:r w:rsidRPr="0035614B">
        <w:rPr>
          <w:rFonts w:asciiTheme="minorHAnsi" w:hAnsiTheme="minorHAnsi"/>
          <w:sz w:val="16"/>
          <w:lang w:eastAsia="ja-JP"/>
        </w:rPr>
        <w:t xml:space="preserve"> necessary for constituting people.”</w:t>
      </w:r>
      <w:r w:rsidRPr="0035614B">
        <w:rPr>
          <w:rFonts w:asciiTheme="minorHAnsi" w:hAnsiTheme="minorHAnsi"/>
          <w:sz w:val="16"/>
        </w:rPr>
        <w:t>20 Visual images create social visions, constitute</w:t>
      </w:r>
      <w:r w:rsidRPr="0035614B">
        <w:rPr>
          <w:rFonts w:asciiTheme="minorHAnsi" w:hAnsiTheme="minorHAnsi"/>
          <w:sz w:val="12"/>
        </w:rPr>
        <w:t>¶</w:t>
      </w:r>
      <w:r w:rsidRPr="0035614B">
        <w:rPr>
          <w:rFonts w:asciiTheme="minorHAnsi" w:hAnsiTheme="minorHAnsi"/>
          <w:sz w:val="16"/>
        </w:rPr>
        <w:t xml:space="preserve"> identities, create publics, and influence individual and group interrelationships.</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Images are not comprehensive by any means, as they are situated within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textual and verbal contexts, yet the importance of analyzing the visual components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news messages is evident in the authenticity and evidentiary status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often culturally attributed to news rhetori</w:t>
      </w:r>
      <w:r w:rsidRPr="0035614B">
        <w:rPr>
          <w:rFonts w:asciiTheme="minorHAnsi" w:hAnsiTheme="minorHAnsi"/>
          <w:sz w:val="24"/>
          <w:u w:val="single"/>
          <w:lang w:eastAsia="ja-JP"/>
        </w:rPr>
        <w:t>c.</w:t>
      </w:r>
      <w:r w:rsidRPr="0035614B">
        <w:rPr>
          <w:rFonts w:asciiTheme="minorHAnsi" w:hAnsiTheme="minorHAnsi"/>
          <w:sz w:val="16"/>
          <w:lang w:eastAsia="ja-JP"/>
        </w:rPr>
        <w:t xml:space="preserve"> As Cori Dauber notes,</w:t>
      </w:r>
      <w:r w:rsidRPr="0035614B">
        <w:rPr>
          <w:rFonts w:asciiTheme="minorHAnsi" w:hAnsiTheme="minorHAnsi"/>
          <w:sz w:val="12"/>
          <w:lang w:eastAsia="ja-JP"/>
        </w:rPr>
        <w:t>¶</w:t>
      </w:r>
      <w:r w:rsidRPr="0035614B">
        <w:rPr>
          <w:rFonts w:asciiTheme="minorHAnsi" w:hAnsiTheme="minorHAnsi"/>
          <w:sz w:val="16"/>
          <w:lang w:eastAsia="ja-JP"/>
        </w:rPr>
        <w:t xml:space="preserve"> </w:t>
      </w:r>
      <w:r w:rsidRPr="0035614B">
        <w:rPr>
          <w:rStyle w:val="StyleBoldUnderline"/>
          <w:rFonts w:asciiTheme="minorHAnsi" w:hAnsiTheme="minorHAnsi"/>
        </w:rPr>
        <w:t>Because these images are presented in a context of “authenticity,” they tend to be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read not as representation but as evidence</w:t>
      </w:r>
      <w:r w:rsidRPr="0035614B">
        <w:rPr>
          <w:rFonts w:asciiTheme="minorHAnsi" w:hAnsiTheme="minorHAnsi"/>
          <w:sz w:val="16"/>
          <w:szCs w:val="18"/>
          <w:lang w:eastAsia="ja-JP"/>
        </w:rPr>
        <w:t>. Although our guard may be up when</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we encounter visual images (even photographic images) presented as advertisement</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or fiction, we tend not to utilize such defenses while watching or reading</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the news. Their very design encourages the reader to forget that images are constructed</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artifacts. . . . If imagery is powerful, it is all the more powerful when presented</w:t>
      </w:r>
      <w:r w:rsidRPr="0035614B">
        <w:rPr>
          <w:rFonts w:asciiTheme="minorHAnsi" w:hAnsiTheme="minorHAnsi"/>
          <w:sz w:val="12"/>
          <w:szCs w:val="18"/>
          <w:lang w:eastAsia="ja-JP"/>
        </w:rPr>
        <w:t>¶</w:t>
      </w:r>
      <w:r w:rsidRPr="0035614B">
        <w:rPr>
          <w:rFonts w:asciiTheme="minorHAnsi" w:hAnsiTheme="minorHAnsi"/>
          <w:sz w:val="16"/>
          <w:szCs w:val="18"/>
          <w:lang w:eastAsia="ja-JP"/>
        </w:rPr>
        <w:t xml:space="preserve"> as “objective.”</w:t>
      </w:r>
      <w:r w:rsidRPr="0035614B">
        <w:rPr>
          <w:rFonts w:asciiTheme="minorHAnsi" w:hAnsiTheme="minorHAnsi"/>
          <w:sz w:val="16"/>
          <w:szCs w:val="13"/>
          <w:lang w:eastAsia="ja-JP"/>
        </w:rPr>
        <w:t>21</w:t>
      </w:r>
      <w:r w:rsidRPr="0035614B">
        <w:rPr>
          <w:rFonts w:asciiTheme="minorHAnsi" w:hAnsiTheme="minorHAnsi"/>
          <w:sz w:val="12"/>
          <w:szCs w:val="13"/>
          <w:lang w:eastAsia="ja-JP"/>
        </w:rPr>
        <w:t>¶</w:t>
      </w:r>
      <w:r w:rsidRPr="0035614B">
        <w:rPr>
          <w:rFonts w:asciiTheme="minorHAnsi" w:hAnsiTheme="minorHAnsi"/>
          <w:sz w:val="16"/>
          <w:szCs w:val="13"/>
          <w:lang w:eastAsia="ja-JP"/>
        </w:rPr>
        <w:t xml:space="preserve"> </w:t>
      </w:r>
      <w:r w:rsidRPr="0035614B">
        <w:rPr>
          <w:rFonts w:asciiTheme="minorHAnsi" w:hAnsiTheme="minorHAnsi"/>
          <w:sz w:val="16"/>
          <w:lang w:eastAsia="ja-JP"/>
        </w:rPr>
        <w:t xml:space="preserve">Therefore, </w:t>
      </w:r>
      <w:r w:rsidRPr="0035614B">
        <w:rPr>
          <w:rStyle w:val="StyleBoldUnderline"/>
          <w:rFonts w:asciiTheme="minorHAnsi" w:hAnsiTheme="minorHAnsi"/>
        </w:rPr>
        <w:t>since news media are a “cultural product” that construct our “social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reality,”</w:t>
      </w:r>
      <w:r w:rsidRPr="0035614B">
        <w:rPr>
          <w:rFonts w:asciiTheme="minorHAnsi" w:hAnsiTheme="minorHAnsi"/>
        </w:rPr>
        <w:t>22</w:t>
      </w:r>
      <w:r w:rsidRPr="0035614B">
        <w:rPr>
          <w:rStyle w:val="StyleBoldUnderline"/>
          <w:rFonts w:asciiTheme="minorHAnsi" w:hAnsiTheme="minorHAnsi"/>
        </w:rPr>
        <w:t xml:space="preserve"> analyses of metaphoric representations of immigrants in news media must examine how visual images either co-construct or challenge dominant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discourses of immigration and the social relations that imbricate these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discourses</w:t>
      </w:r>
      <w:r w:rsidRPr="0035614B">
        <w:rPr>
          <w:rFonts w:asciiTheme="minorHAnsi" w:hAnsiTheme="minorHAnsi"/>
          <w:sz w:val="24"/>
          <w:u w:val="single"/>
          <w:lang w:eastAsia="ja-JP"/>
        </w:rPr>
        <w:t>.</w:t>
      </w:r>
      <w:r w:rsidRPr="0035614B">
        <w:rPr>
          <w:rFonts w:asciiTheme="minorHAnsi" w:hAnsiTheme="minorHAnsi"/>
          <w:sz w:val="14"/>
          <w:szCs w:val="14"/>
          <w:u w:val="single"/>
          <w:lang w:eastAsia="ja-JP"/>
        </w:rPr>
        <w:t>23</w:t>
      </w:r>
    </w:p>
    <w:p w:rsidR="00A1180D" w:rsidRPr="0035614B" w:rsidRDefault="00A1180D" w:rsidP="00A1180D">
      <w:pPr>
        <w:rPr>
          <w:rFonts w:asciiTheme="minorHAnsi" w:hAnsiTheme="minorHAnsi"/>
          <w:sz w:val="14"/>
          <w:szCs w:val="14"/>
          <w:u w:val="single"/>
          <w:lang w:eastAsia="ja-JP"/>
        </w:rPr>
      </w:pPr>
    </w:p>
    <w:p w:rsidR="00A1180D" w:rsidRPr="0035614B" w:rsidRDefault="00A1180D" w:rsidP="00A1180D">
      <w:pPr>
        <w:rPr>
          <w:rFonts w:asciiTheme="minorHAnsi" w:hAnsiTheme="minorHAnsi"/>
          <w:sz w:val="14"/>
          <w:szCs w:val="14"/>
          <w:u w:val="single"/>
          <w:lang w:eastAsia="ja-JP"/>
        </w:rPr>
      </w:pPr>
    </w:p>
    <w:p w:rsidR="00A1180D" w:rsidRPr="0035614B" w:rsidRDefault="00A1180D" w:rsidP="00952633">
      <w:pPr>
        <w:rPr>
          <w:rFonts w:asciiTheme="minorHAnsi" w:hAnsiTheme="minorHAnsi"/>
        </w:rPr>
      </w:pPr>
    </w:p>
    <w:p w:rsidR="00952633" w:rsidRPr="0035614B" w:rsidRDefault="00952633" w:rsidP="00952633">
      <w:pPr>
        <w:rPr>
          <w:rFonts w:asciiTheme="minorHAnsi" w:hAnsiTheme="minorHAnsi"/>
        </w:rPr>
      </w:pPr>
    </w:p>
    <w:p w:rsidR="00952633" w:rsidRPr="0035614B" w:rsidRDefault="00957269" w:rsidP="00952633">
      <w:pPr>
        <w:pStyle w:val="Heading2"/>
        <w:rPr>
          <w:rFonts w:asciiTheme="minorHAnsi" w:hAnsiTheme="minorHAnsi"/>
        </w:rPr>
      </w:pPr>
      <w:r w:rsidRPr="0035614B">
        <w:rPr>
          <w:rFonts w:asciiTheme="minorHAnsi" w:hAnsiTheme="minorHAnsi"/>
        </w:rPr>
        <w:lastRenderedPageBreak/>
        <w:t>POMO/EPISTIMOLOGY</w:t>
      </w:r>
    </w:p>
    <w:p w:rsidR="00AB439E" w:rsidRPr="0035614B" w:rsidRDefault="00AB439E" w:rsidP="00AB439E">
      <w:pPr>
        <w:pStyle w:val="Heading3"/>
        <w:rPr>
          <w:rFonts w:asciiTheme="minorHAnsi" w:hAnsiTheme="minorHAnsi"/>
        </w:rPr>
      </w:pPr>
      <w:r w:rsidRPr="0035614B">
        <w:rPr>
          <w:rFonts w:asciiTheme="minorHAnsi" w:hAnsiTheme="minorHAnsi"/>
        </w:rPr>
        <w:lastRenderedPageBreak/>
        <w:t>Discourse/Contingency focus</w:t>
      </w:r>
    </w:p>
    <w:p w:rsidR="00533987" w:rsidRPr="0035614B" w:rsidRDefault="00533987" w:rsidP="00533987">
      <w:pPr>
        <w:pStyle w:val="Heading4"/>
        <w:rPr>
          <w:rFonts w:asciiTheme="minorHAnsi" w:hAnsiTheme="minorHAnsi"/>
        </w:rPr>
      </w:pPr>
      <w:r w:rsidRPr="0035614B">
        <w:rPr>
          <w:rFonts w:asciiTheme="minorHAnsi" w:hAnsiTheme="minorHAnsi"/>
        </w:rPr>
        <w:t>Focus on otherness/knowledge production misses the boat-- it is materiality that structures the discursive and should be our focus. Their optimism is a misplaced form of substitutionary politics that only pays lip service to the oppressed while marginalizing structures remain intact.</w:t>
      </w:r>
    </w:p>
    <w:p w:rsidR="00533987" w:rsidRPr="0035614B" w:rsidRDefault="00533987" w:rsidP="00533987">
      <w:pPr>
        <w:rPr>
          <w:rFonts w:asciiTheme="minorHAnsi" w:hAnsiTheme="minorHAnsi"/>
        </w:rPr>
      </w:pPr>
      <w:r w:rsidRPr="0035614B">
        <w:rPr>
          <w:rStyle w:val="StyleStyleBold12pt"/>
          <w:rFonts w:asciiTheme="minorHAnsi" w:hAnsiTheme="minorHAnsi"/>
        </w:rPr>
        <w:t>Taft-Kaufman 95</w:t>
      </w:r>
      <w:r w:rsidRPr="0035614B">
        <w:rPr>
          <w:rFonts w:asciiTheme="minorHAnsi" w:hAnsiTheme="minorHAnsi"/>
        </w:rPr>
        <w:t xml:space="preserve"> </w:t>
      </w:r>
    </w:p>
    <w:p w:rsidR="00533987" w:rsidRPr="0035614B" w:rsidRDefault="00533987" w:rsidP="00533987">
      <w:pPr>
        <w:rPr>
          <w:rFonts w:asciiTheme="minorHAnsi" w:hAnsiTheme="minorHAnsi"/>
        </w:rPr>
      </w:pPr>
      <w:r w:rsidRPr="0035614B">
        <w:rPr>
          <w:rFonts w:asciiTheme="minorHAnsi" w:hAnsiTheme="minorHAnsi"/>
        </w:rPr>
        <w:t xml:space="preserve"> Jill Taft-Kaufman, “Other ways: Postmodernism and performance praxis,” </w:t>
      </w:r>
      <w:r w:rsidRPr="0035614B">
        <w:rPr>
          <w:rFonts w:asciiTheme="minorHAnsi" w:hAnsiTheme="minorHAnsi"/>
          <w:i/>
        </w:rPr>
        <w:t>The Southern Communication Journal</w:t>
      </w:r>
      <w:r w:rsidRPr="0035614B">
        <w:rPr>
          <w:rFonts w:asciiTheme="minorHAnsi" w:hAnsiTheme="minorHAnsi"/>
        </w:rPr>
        <w:t>, Volume 60, Issue 3, Spring, Available Online to Subscribing Institutions via ProQuest Research Library Professor in the Department of Speech Communication And Dramatic Arts at Central Michigan University, 1995  MI</w:t>
      </w:r>
    </w:p>
    <w:p w:rsidR="00681A66" w:rsidRPr="0035614B" w:rsidRDefault="00681A66" w:rsidP="00533987">
      <w:pPr>
        <w:rPr>
          <w:rFonts w:asciiTheme="minorHAnsi" w:hAnsiTheme="minorHAnsi"/>
        </w:rPr>
      </w:pPr>
    </w:p>
    <w:p w:rsidR="00533987" w:rsidRPr="0035614B" w:rsidRDefault="00533987" w:rsidP="00533987">
      <w:pPr>
        <w:rPr>
          <w:rFonts w:asciiTheme="minorHAnsi" w:hAnsiTheme="minorHAnsi"/>
          <w:sz w:val="16"/>
        </w:rPr>
      </w:pPr>
      <w:r w:rsidRPr="0035614B">
        <w:rPr>
          <w:rFonts w:asciiTheme="minorHAnsi" w:hAnsiTheme="minorHAnsi"/>
          <w:sz w:val="16"/>
        </w:rPr>
        <w:t xml:space="preserve">If the lack of consistency between postmodernism's self-styled allegiance to the oppositional and its collaboration with the existing state of academic practice were its only shortcoming, it should be enough to prevent us from unquestioningly embracing it as a theory. More disquieting still, however, is its postulation of the way the world around us works. </w:t>
      </w:r>
      <w:r w:rsidRPr="0035614B">
        <w:rPr>
          <w:rStyle w:val="underline"/>
          <w:rFonts w:asciiTheme="minorHAnsi" w:hAnsiTheme="minorHAnsi"/>
        </w:rPr>
        <w:t>Theory that presumes to talk about culture must stand the test of reality</w:t>
      </w:r>
      <w:r w:rsidRPr="0035614B">
        <w:rPr>
          <w:rFonts w:asciiTheme="minorHAnsi" w:hAnsiTheme="minorHAnsi"/>
          <w:sz w:val="16"/>
        </w:rPr>
        <w:t>. Or, as Andrew King states, "</w:t>
      </w:r>
      <w:r w:rsidRPr="0035614B">
        <w:rPr>
          <w:rStyle w:val="underline"/>
          <w:rFonts w:asciiTheme="minorHAnsi" w:hAnsiTheme="minorHAnsi"/>
        </w:rPr>
        <w:t>culture is where we live and are sustained. Any doctrine that strikes at its root ought to be carefully scrutinized</w:t>
      </w:r>
      <w:r w:rsidRPr="0035614B">
        <w:rPr>
          <w:rFonts w:asciiTheme="minorHAnsi" w:hAnsiTheme="minorHAnsi"/>
          <w:sz w:val="16"/>
        </w:rPr>
        <w:t xml:space="preserve">" (personal communication, February 11, 1994). </w:t>
      </w:r>
      <w:r w:rsidRPr="0035614B">
        <w:rPr>
          <w:rStyle w:val="underline"/>
          <w:rFonts w:asciiTheme="minorHAnsi" w:hAnsiTheme="minorHAnsi"/>
        </w:rPr>
        <w:t>If one subjects the premise of postmodernism to scrutiny, the consequences are both untenable and disturbing. In its elevation of language to the primary analysis of social life and its relegation of the de-centered subject to a set of language positions, postmodernism ignores the way real people make their way in the world</w:t>
      </w:r>
      <w:r w:rsidRPr="0035614B">
        <w:rPr>
          <w:rFonts w:asciiTheme="minorHAnsi" w:hAnsiTheme="minorHAnsi"/>
          <w:sz w:val="16"/>
        </w:rPr>
        <w:t xml:space="preserve">. While the notion of decentering does much to remedy the idea of an essential, unchanging self, it also presents problems. According to Clarke (1991):  Having established the material quality of ideology, everything else we had hitherto thought of as material has disappeared. There is nothing outside of ideology (or discourse). Where Althusser was concerned with ideology as the imaginary relations of subjects to the real relations of their existence, the connective quality of this view of ideology has been dissolved because it lays claim to an outside, a real, an extra-discursive for which there exists no epistemological warrant without lapsing back into the bad old ways of empiricism or metaphysics. (pp. 25-26)  Clarke explains how the same disconnection between the discursive and the extra-discursive has been performed in semiological analysis:  Where it used to contain a relation between the signifier (the representation) and the signified (the referent), antiempiricism has taken the formal arbitrariness of the connection between the signifier and signified and replaced it with the abolition of the signified (there can be no real objects out there, because there is no out there for real objects to be). (p. 26)  </w:t>
      </w:r>
      <w:r w:rsidRPr="0035614B">
        <w:rPr>
          <w:rStyle w:val="underline"/>
          <w:rFonts w:asciiTheme="minorHAnsi" w:hAnsiTheme="minorHAnsi"/>
        </w:rPr>
        <w:t>To the postmodernist</w:t>
      </w:r>
      <w:r w:rsidRPr="0035614B">
        <w:rPr>
          <w:rFonts w:asciiTheme="minorHAnsi" w:hAnsiTheme="minorHAnsi"/>
          <w:sz w:val="16"/>
        </w:rPr>
        <w:t xml:space="preserve">, then, </w:t>
      </w:r>
      <w:r w:rsidRPr="0035614B">
        <w:rPr>
          <w:rStyle w:val="underline"/>
          <w:rFonts w:asciiTheme="minorHAnsi" w:hAnsiTheme="minorHAnsi"/>
        </w:rPr>
        <w:t>real objects have vanished. So, too, have real people</w:t>
      </w:r>
      <w:r w:rsidRPr="0035614B">
        <w:rPr>
          <w:rFonts w:asciiTheme="minorHAnsi" w:hAnsiTheme="minorHAnsi"/>
          <w:sz w:val="16"/>
        </w:rPr>
        <w:t xml:space="preserve">. Smith (1988) suggests that </w:t>
      </w:r>
      <w:r w:rsidRPr="0035614B">
        <w:rPr>
          <w:rStyle w:val="underline"/>
          <w:rFonts w:asciiTheme="minorHAnsi" w:hAnsiTheme="minorHAnsi"/>
        </w:rPr>
        <w:t>postmodernism has canonized doubt about the availability of the referent to the point that "the real often disappears from consideration"</w:t>
      </w:r>
      <w:r w:rsidRPr="0035614B">
        <w:rPr>
          <w:rFonts w:asciiTheme="minorHAnsi" w:hAnsiTheme="minorHAnsi"/>
          <w:sz w:val="16"/>
        </w:rPr>
        <w:t xml:space="preserve"> (p. 159). </w:t>
      </w:r>
      <w:r w:rsidRPr="0035614B">
        <w:rPr>
          <w:rStyle w:val="underline"/>
          <w:rFonts w:asciiTheme="minorHAnsi" w:hAnsiTheme="minorHAnsi"/>
        </w:rPr>
        <w:t>Real individuals become abstractions. Subject positions rather than subjects are the focus. The emphasis on subject positions or construction of the discursive self engenders an accompanying critical sense of irony which recognizes that "all conceptualizations are limited"</w:t>
      </w:r>
      <w:r w:rsidRPr="0035614B">
        <w:rPr>
          <w:rFonts w:asciiTheme="minorHAnsi" w:hAnsiTheme="minorHAnsi"/>
          <w:sz w:val="16"/>
        </w:rPr>
        <w:t xml:space="preserve"> (Fischer, 1986, p. 224). </w:t>
      </w:r>
      <w:r w:rsidRPr="0035614B">
        <w:rPr>
          <w:rStyle w:val="underline"/>
          <w:rFonts w:asciiTheme="minorHAnsi" w:hAnsiTheme="minorHAnsi"/>
        </w:rPr>
        <w:t>This postmodern position evokes</w:t>
      </w:r>
      <w:r w:rsidRPr="0035614B">
        <w:rPr>
          <w:rFonts w:asciiTheme="minorHAnsi" w:hAnsiTheme="minorHAnsi"/>
          <w:sz w:val="16"/>
        </w:rPr>
        <w:t xml:space="preserve"> what Connor (1989) calls </w:t>
      </w:r>
      <w:r w:rsidRPr="0035614B">
        <w:rPr>
          <w:rStyle w:val="underline"/>
          <w:rFonts w:asciiTheme="minorHAnsi" w:hAnsiTheme="minorHAnsi"/>
        </w:rPr>
        <w:t>"an absolute weightlessness in which anything is imaginatively possible because nothing really matters"</w:t>
      </w:r>
      <w:r w:rsidRPr="0035614B">
        <w:rPr>
          <w:rFonts w:asciiTheme="minorHAnsi" w:hAnsiTheme="minorHAnsi"/>
          <w:sz w:val="16"/>
        </w:rPr>
        <w:t xml:space="preserve"> (p. 227). Clarke (1991) dubs it a "playfulness that produces emotional and/or political disinvestment: a refusal to be engaged" (p. 103). </w:t>
      </w:r>
      <w:r w:rsidRPr="0035614B">
        <w:rPr>
          <w:rStyle w:val="underline"/>
          <w:rFonts w:asciiTheme="minorHAnsi" w:hAnsiTheme="minorHAnsi"/>
        </w:rPr>
        <w:t>The luxury of being able to muse about what constitutes the self is a posture in keeping with a critical venue that divorces language from material objects and bodily subjects</w:t>
      </w:r>
      <w:r w:rsidRPr="0035614B">
        <w:rPr>
          <w:rFonts w:asciiTheme="minorHAnsi" w:hAnsiTheme="minorHAnsi"/>
          <w:sz w:val="16"/>
        </w:rPr>
        <w:t xml:space="preserve">.  </w:t>
      </w:r>
      <w:r w:rsidRPr="0035614B">
        <w:rPr>
          <w:rStyle w:val="underline"/>
          <w:rFonts w:asciiTheme="minorHAnsi" w:hAnsiTheme="minorHAnsi"/>
        </w:rPr>
        <w:t>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 discourses on intertextuality and inter-referentiality isolate them from and ignore the conditions that have produced leftist politics—conflict, racism, poverty, and injustice. In short</w:t>
      </w:r>
      <w:r w:rsidRPr="0035614B">
        <w:rPr>
          <w:rFonts w:asciiTheme="minorHAnsi" w:hAnsiTheme="minorHAnsi"/>
          <w:sz w:val="16"/>
        </w:rPr>
        <w:t xml:space="preserve">, as Clarke (1991) asserts, </w:t>
      </w:r>
      <w:r w:rsidRPr="0035614B">
        <w:rPr>
          <w:rStyle w:val="underline"/>
          <w:rFonts w:asciiTheme="minorHAnsi" w:hAnsiTheme="minorHAnsi"/>
        </w:rPr>
        <w:t>postmodern emphasis on new subjects conceals the old subjects, those who have limited access to good jobs, food, housing, health care, and transportation, as well as to the media that depict them</w:t>
      </w:r>
      <w:r w:rsidRPr="0035614B">
        <w:rPr>
          <w:rFonts w:asciiTheme="minorHAnsi" w:hAnsiTheme="minorHAnsi"/>
          <w:sz w:val="16"/>
        </w:rPr>
        <w:t xml:space="preserve">.  Merod (1987) decries </w:t>
      </w:r>
      <w:r w:rsidRPr="0035614B">
        <w:rPr>
          <w:rStyle w:val="underline"/>
          <w:rFonts w:asciiTheme="minorHAnsi" w:hAnsiTheme="minorHAnsi"/>
        </w:rPr>
        <w:t>this situation</w:t>
      </w:r>
      <w:r w:rsidRPr="0035614B">
        <w:rPr>
          <w:rFonts w:asciiTheme="minorHAnsi" w:hAnsiTheme="minorHAnsi"/>
          <w:sz w:val="16"/>
        </w:rPr>
        <w:t xml:space="preserve"> as one which </w:t>
      </w:r>
      <w:r w:rsidRPr="0035614B">
        <w:rPr>
          <w:rStyle w:val="underline"/>
          <w:rFonts w:asciiTheme="minorHAnsi" w:hAnsiTheme="minorHAnsi"/>
        </w:rPr>
        <w:t>leaves no vision, will, or commitment to activism</w:t>
      </w:r>
      <w:r w:rsidRPr="0035614B">
        <w:rPr>
          <w:rFonts w:asciiTheme="minorHAnsi" w:hAnsiTheme="minorHAnsi"/>
          <w:sz w:val="16"/>
        </w:rPr>
        <w:t xml:space="preserve">. He notes that </w:t>
      </w:r>
      <w:r w:rsidRPr="0035614B">
        <w:rPr>
          <w:rStyle w:val="underline"/>
          <w:rFonts w:asciiTheme="minorHAnsi" w:hAnsiTheme="minorHAnsi"/>
        </w:rPr>
        <w:lastRenderedPageBreak/>
        <w:t>academic lip service to the oppositional is underscored by the absence of focused collective or politically active intellectual communities</w:t>
      </w:r>
      <w:r w:rsidRPr="0035614B">
        <w:rPr>
          <w:rFonts w:asciiTheme="minorHAnsi" w:hAnsiTheme="minorHAnsi"/>
          <w:sz w:val="16"/>
        </w:rPr>
        <w:t xml:space="preserve">. Provoked by the academic manifestations of this problem Di Leonardo (1990) echoes Merod and laments:  Has there ever been a historical era characterized by as little radical analysis or activism and as much radical-chic writing as ours? </w:t>
      </w:r>
      <w:r w:rsidRPr="0035614B">
        <w:rPr>
          <w:rStyle w:val="underline"/>
          <w:rFonts w:asciiTheme="minorHAnsi" w:hAnsiTheme="minorHAnsi"/>
        </w:rPr>
        <w:t>Maundering on about Otherness</w:t>
      </w:r>
      <w:r w:rsidRPr="0035614B">
        <w:rPr>
          <w:rFonts w:asciiTheme="minorHAnsi" w:hAnsiTheme="minorHAnsi"/>
          <w:sz w:val="16"/>
        </w:rPr>
        <w:t xml:space="preserve">: phallocentrism or Eurocentric tropes </w:t>
      </w:r>
      <w:r w:rsidRPr="0035614B">
        <w:rPr>
          <w:rStyle w:val="underline"/>
          <w:rFonts w:asciiTheme="minorHAnsi" w:hAnsiTheme="minorHAnsi"/>
        </w:rPr>
        <w:t>has become a lazy academic substitute for actual engagement with</w:t>
      </w:r>
      <w:r w:rsidRPr="0035614B">
        <w:rPr>
          <w:rFonts w:asciiTheme="minorHAnsi" w:hAnsiTheme="minorHAnsi"/>
          <w:sz w:val="16"/>
        </w:rPr>
        <w:t xml:space="preserve"> the </w:t>
      </w:r>
      <w:r w:rsidRPr="0035614B">
        <w:rPr>
          <w:rStyle w:val="underline"/>
          <w:rFonts w:asciiTheme="minorHAnsi" w:hAnsiTheme="minorHAnsi"/>
        </w:rPr>
        <w:t>detailed histories and contemporary realities</w:t>
      </w:r>
      <w:r w:rsidRPr="0035614B">
        <w:rPr>
          <w:rFonts w:asciiTheme="minorHAnsi" w:hAnsiTheme="minorHAnsi"/>
          <w:sz w:val="16"/>
        </w:rPr>
        <w:t xml:space="preserve"> of Western racial minorities, white women, or any Third World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w:t>
      </w:r>
      <w:r w:rsidRPr="0035614B">
        <w:rPr>
          <w:rStyle w:val="underline"/>
          <w:rFonts w:asciiTheme="minorHAnsi" w:hAnsiTheme="minorHAnsi"/>
        </w:rPr>
        <w:t>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w:t>
      </w:r>
      <w:r w:rsidRPr="0035614B">
        <w:rPr>
          <w:rFonts w:asciiTheme="minorHAnsi" w:hAnsiTheme="minorHAnsi"/>
          <w:sz w:val="16"/>
        </w:rPr>
        <w:t xml:space="preserve"> (what else do we do but speak?), </w:t>
      </w:r>
      <w:r w:rsidRPr="0035614B">
        <w:rPr>
          <w:rStyle w:val="underline"/>
          <w:rFonts w:asciiTheme="minorHAnsi" w:hAnsiTheme="minorHAnsi"/>
        </w:rPr>
        <w:t>but its projection onto the rest of the world would be calamitous</w:t>
      </w:r>
      <w:r w:rsidRPr="0035614B">
        <w:rPr>
          <w:rFonts w:asciiTheme="minorHAnsi" w:hAnsiTheme="minorHAnsi"/>
          <w:sz w:val="16"/>
        </w:rPr>
        <w:t xml:space="preserve">....(pp. 2-27)  </w:t>
      </w:r>
      <w:r w:rsidRPr="0035614B">
        <w:rPr>
          <w:rStyle w:val="underline"/>
          <w:rFonts w:asciiTheme="minorHAnsi" w:hAnsiTheme="minorHAnsi"/>
        </w:rPr>
        <w:t>The realm of the discursive is derived from the requisites for human life, which are in the physical world, rather than in a world of ideas or symbols</w:t>
      </w:r>
      <w:r w:rsidRPr="0035614B">
        <w:rPr>
          <w:rFonts w:asciiTheme="minorHAnsi" w:hAnsiTheme="minorHAnsi"/>
          <w:sz w:val="16"/>
        </w:rPr>
        <w:t xml:space="preserve">.(4) </w:t>
      </w:r>
      <w:r w:rsidRPr="0035614B">
        <w:rPr>
          <w:rStyle w:val="underline"/>
          <w:rFonts w:asciiTheme="minorHAnsi" w:hAnsiTheme="minorHAnsi"/>
        </w:rPr>
        <w:t>Nutrition, shelter, and protection are basic human needs that require collective activity for their fulfillment. Postmodern emphasis on the discursive without an accompanying analysis of how the discursive emerges from material circumstances hides the complex task of envisioning and working towards concrete social goals</w:t>
      </w:r>
      <w:r w:rsidRPr="0035614B">
        <w:rPr>
          <w:rFonts w:asciiTheme="minorHAnsi" w:hAnsiTheme="minorHAnsi"/>
          <w:sz w:val="16"/>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w:t>
      </w:r>
      <w:r w:rsidRPr="0035614B">
        <w:rPr>
          <w:rStyle w:val="underline"/>
          <w:rFonts w:asciiTheme="minorHAnsi" w:hAnsiTheme="minorHAnsi"/>
        </w:rPr>
        <w:t>the justice that working people deserve is economic, not just textual</w:t>
      </w:r>
      <w:r w:rsidRPr="0035614B">
        <w:rPr>
          <w:rFonts w:asciiTheme="minorHAnsi" w:hAnsiTheme="minorHAnsi"/>
          <w:sz w:val="16"/>
        </w:rPr>
        <w:t>" (p. 571). Lopez (1992) states that "</w:t>
      </w:r>
      <w:r w:rsidRPr="0035614B">
        <w:rPr>
          <w:rStyle w:val="underline"/>
          <w:rFonts w:asciiTheme="minorHAnsi" w:hAnsiTheme="minorHAnsi"/>
        </w:rPr>
        <w:t>the starting point for organizing the program content of education or political action must be the present existential, concrete situation</w:t>
      </w:r>
      <w:r w:rsidRPr="0035614B">
        <w:rPr>
          <w:rFonts w:asciiTheme="minorHAnsi" w:hAnsiTheme="minorHAnsi"/>
          <w:sz w:val="16"/>
        </w:rPr>
        <w:t xml:space="preserve">" (p. 299). West (1988) asserts that </w:t>
      </w:r>
      <w:r w:rsidRPr="0035614B">
        <w:rPr>
          <w:rStyle w:val="underline"/>
          <w:rFonts w:asciiTheme="minorHAnsi" w:hAnsiTheme="minorHAnsi"/>
        </w:rPr>
        <w:t>borrowing French post-structuralist discourses about "Otherness" blinds us to realities of American difference going on in front of us</w:t>
      </w:r>
      <w:r w:rsidRPr="0035614B">
        <w:rPr>
          <w:rFonts w:asciiTheme="minorHAnsi" w:hAnsiTheme="minorHAnsi"/>
          <w:sz w:val="16"/>
        </w:rPr>
        <w:t xml:space="preserve">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35614B">
        <w:rPr>
          <w:rStyle w:val="underline"/>
          <w:rFonts w:asciiTheme="minorHAnsi" w:hAnsiTheme="minorHAnsi"/>
        </w:rPr>
        <w:t xml:space="preserve">People whose lives form the material for postmodern counter-hegemonic discourse </w:t>
      </w:r>
      <w:r w:rsidRPr="0035614B">
        <w:rPr>
          <w:rStyle w:val="Emphasis"/>
          <w:rFonts w:asciiTheme="minorHAnsi" w:hAnsiTheme="minorHAnsi"/>
        </w:rPr>
        <w:t>do not share the optimism over the new recognition of their discursive subjectivities, because such an acknowledgment does not address sufficiently their collective</w:t>
      </w:r>
      <w:r w:rsidRPr="0035614B">
        <w:rPr>
          <w:rStyle w:val="underline"/>
          <w:rFonts w:asciiTheme="minorHAnsi" w:hAnsiTheme="minorHAnsi"/>
        </w:rPr>
        <w:t xml:space="preserve"> historical and current </w:t>
      </w:r>
      <w:r w:rsidRPr="0035614B">
        <w:rPr>
          <w:rStyle w:val="Emphasis"/>
          <w:rFonts w:asciiTheme="minorHAnsi" w:hAnsiTheme="minorHAnsi"/>
        </w:rPr>
        <w:t>struggles</w:t>
      </w:r>
      <w:r w:rsidRPr="0035614B">
        <w:rPr>
          <w:rStyle w:val="underline"/>
          <w:rFonts w:asciiTheme="minorHAnsi" w:hAnsiTheme="minorHAnsi"/>
        </w:rPr>
        <w:t xml:space="preserve"> against racism, sexism, homophobia, and economic injustice. They do not appreciate being told they are living in a world in which there are no more real subjects. Ideas have consequences. Emphasizing the discursive self when a person is hungry and homeless represents both a cultural and humane failure. The need to look beyond texts to the perception and attainment of concrete social goals keeps writers from marginalized groups ever-mindful of the specifics of how power works through political agendas, institutions, agencies, and the budgets that fuel them</w:t>
      </w:r>
      <w:r w:rsidRPr="0035614B">
        <w:rPr>
          <w:rFonts w:asciiTheme="minorHAnsi" w:hAnsiTheme="minorHAnsi"/>
          <w:sz w:val="16"/>
        </w:rPr>
        <w:t xml:space="preserve">. </w:t>
      </w:r>
    </w:p>
    <w:p w:rsidR="00952633" w:rsidRPr="0035614B" w:rsidRDefault="00952633" w:rsidP="00952633">
      <w:pPr>
        <w:rPr>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Postmodern feminist epistemology leads to the displacement of feminist struggles through an alienation of self from the material earth.</w:t>
      </w:r>
    </w:p>
    <w:p w:rsidR="00952633" w:rsidRPr="0035614B" w:rsidRDefault="00952633" w:rsidP="00952633">
      <w:pPr>
        <w:widowControl w:val="0"/>
        <w:autoSpaceDE w:val="0"/>
        <w:autoSpaceDN w:val="0"/>
        <w:adjustRightInd w:val="0"/>
        <w:rPr>
          <w:rStyle w:val="StyleStyleBold12pt"/>
          <w:rFonts w:asciiTheme="minorHAnsi" w:hAnsiTheme="minorHAnsi"/>
        </w:rPr>
      </w:pPr>
      <w:r w:rsidRPr="0035614B">
        <w:rPr>
          <w:rStyle w:val="StyleStyleBold12pt"/>
          <w:rFonts w:asciiTheme="minorHAnsi" w:hAnsiTheme="minorHAnsi"/>
        </w:rPr>
        <w:t xml:space="preserve">Mann, 05  </w:t>
      </w:r>
      <w:r w:rsidRPr="0035614B">
        <w:rPr>
          <w:rFonts w:asciiTheme="minorHAnsi" w:hAnsiTheme="minorHAnsi"/>
        </w:rPr>
        <w:t>(Bonnie Mann, "WORLD ALIENATION IN FEMINIST THOUGHT" ETHICS &amp; THE ENVIRONMENT, 10(2) 2005 PROJECT MUSE) MI</w:t>
      </w:r>
    </w:p>
    <w:p w:rsidR="00952633" w:rsidRPr="0035614B" w:rsidRDefault="00952633" w:rsidP="00952633">
      <w:pPr>
        <w:widowControl w:val="0"/>
        <w:autoSpaceDE w:val="0"/>
        <w:autoSpaceDN w:val="0"/>
        <w:adjustRightInd w:val="0"/>
        <w:rPr>
          <w:rStyle w:val="StyleStyleBold12pt"/>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The alliance between feminism and postmodernism1 in the American academy has brought about a revolution in feminist epistemology. The early feminist epistemology of unmasking, of sorting through appearances to get to the real underneath, has been discredited as “essentialist.”2 Feminist standpoint epistemology was an attempt to respond to this accusation by using social location as a “standpoint” from which at least local and situated knowledge could be articulated.3 More recently, many feminists have taken on the epistemology of the simulacrum. Here “the real” plays a part only as that which dissolves into the appearances themselves. Behind the appearances, if there were such a place, would be only an abyss of absence.</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With this revolution in </w:t>
      </w:r>
      <w:r w:rsidRPr="0035614B">
        <w:rPr>
          <w:rFonts w:asciiTheme="minorHAnsi" w:hAnsiTheme="minorHAnsi"/>
          <w:sz w:val="16"/>
        </w:rPr>
        <w:t>feminist</w:t>
      </w:r>
      <w:r w:rsidRPr="0035614B">
        <w:rPr>
          <w:rStyle w:val="StyleBoldUnderline"/>
          <w:rFonts w:asciiTheme="minorHAnsi" w:hAnsiTheme="minorHAnsi"/>
        </w:rPr>
        <w:t xml:space="preserve"> epistemology comes a wholesale displacement of the feminist project</w:t>
      </w:r>
      <w:r w:rsidRPr="0035614B">
        <w:rPr>
          <w:rFonts w:asciiTheme="minorHAnsi" w:hAnsiTheme="minorHAnsi"/>
          <w:sz w:val="16"/>
        </w:rPr>
        <w:t xml:space="preserve">. Others have argued that the feminist political project is displaced in the alliance with </w:t>
      </w:r>
      <w:r w:rsidRPr="0035614B">
        <w:rPr>
          <w:rFonts w:asciiTheme="minorHAnsi" w:hAnsiTheme="minorHAnsi"/>
          <w:sz w:val="16"/>
        </w:rPr>
        <w:lastRenderedPageBreak/>
        <w:t>postmodernism.4 On my view, the</w:t>
      </w:r>
      <w:r w:rsidRPr="0035614B">
        <w:rPr>
          <w:rStyle w:val="StyleBoldUnderline"/>
          <w:rFonts w:asciiTheme="minorHAnsi" w:hAnsiTheme="minorHAnsi"/>
        </w:rPr>
        <w:t xml:space="preserve"> epistemological and political displacements accompany and instantiate an even deeper level of dispossession. The ultimate price </w:t>
      </w:r>
      <w:r w:rsidRPr="0035614B">
        <w:rPr>
          <w:rFonts w:asciiTheme="minorHAnsi" w:hAnsiTheme="minorHAnsi"/>
          <w:sz w:val="16"/>
        </w:rPr>
        <w:t>we pay for the feminist alliance with postmodernism</w:t>
      </w:r>
      <w:r w:rsidRPr="0035614B">
        <w:rPr>
          <w:rStyle w:val="StyleBoldUnderline"/>
          <w:rFonts w:asciiTheme="minorHAnsi" w:hAnsiTheme="minorHAnsi"/>
        </w:rPr>
        <w:t xml:space="preserve"> may well be a material displacement, in which we are dispossessed of our ability to inquire into and articulate our relationship to the earth itself. We find this planet we inhabit</w:t>
      </w:r>
      <w:r w:rsidRPr="0035614B">
        <w:rPr>
          <w:rFonts w:asciiTheme="minorHAnsi" w:hAnsiTheme="minorHAnsi"/>
          <w:sz w:val="16"/>
        </w:rPr>
        <w:t xml:space="preserve">, this physical place that sustains us moment by moment, </w:t>
      </w:r>
      <w:r w:rsidRPr="0035614B">
        <w:rPr>
          <w:rStyle w:val="StyleBoldUnderline"/>
          <w:rFonts w:asciiTheme="minorHAnsi" w:hAnsiTheme="minorHAnsi"/>
        </w:rPr>
        <w:t>to be effectively shut out of what now passes as “good” feminist inquiry</w:t>
      </w:r>
      <w:r w:rsidRPr="0035614B">
        <w:rPr>
          <w:rFonts w:asciiTheme="minorHAnsi" w:hAnsiTheme="minorHAnsi"/>
          <w:sz w:val="16"/>
        </w:rPr>
        <w:t xml:space="preserve">. In 1958, Hannah Arendt wrote already of “the advent of a new and yet unknown age,” marked by world-alienation, a “twofold flight from the earth into the universe and from the world into the self” (1958, 6). The “unknown age” has now been named. </w:t>
      </w:r>
      <w:r w:rsidRPr="0035614B">
        <w:rPr>
          <w:rStyle w:val="StyleBoldUnderline"/>
          <w:rFonts w:asciiTheme="minorHAnsi" w:hAnsiTheme="minorHAnsi"/>
        </w:rPr>
        <w:t>Postmodernity</w:t>
      </w:r>
      <w:r w:rsidRPr="0035614B">
        <w:rPr>
          <w:rFonts w:asciiTheme="minorHAnsi" w:hAnsiTheme="minorHAnsi"/>
          <w:u w:val="single"/>
        </w:rPr>
        <w:t xml:space="preserve"> </w:t>
      </w:r>
      <w:r w:rsidRPr="0035614B">
        <w:rPr>
          <w:rFonts w:asciiTheme="minorHAnsi" w:hAnsiTheme="minorHAnsi"/>
          <w:sz w:val="16"/>
        </w:rPr>
        <w:t xml:space="preserve">takes this flight one step further than Arendt foresaw, however, and even </w:t>
      </w:r>
      <w:r w:rsidRPr="0035614B">
        <w:rPr>
          <w:rStyle w:val="StyleBoldUnderline"/>
          <w:rFonts w:asciiTheme="minorHAnsi" w:hAnsiTheme="minorHAnsi"/>
        </w:rPr>
        <w:t>folds the universe and the self into discourse.</w:t>
      </w:r>
      <w:r w:rsidRPr="0035614B">
        <w:rPr>
          <w:rStyle w:val="Emphasis"/>
          <w:rFonts w:asciiTheme="minorHAnsi" w:hAnsiTheme="minorHAnsi"/>
        </w:rPr>
        <w:t>World-alienation has taken the form of the self-enclosed universe of the text. Our sojourn in the world of signs is so paradigmatic of “the postmodern condition,” that asking the question of our relationship to the physical planet we inhabit seems naive and nostalgic</w:t>
      </w:r>
      <w:r w:rsidRPr="0035614B">
        <w:rPr>
          <w:rFonts w:asciiTheme="minorHAnsi" w:hAnsiTheme="minorHAnsi"/>
          <w:sz w:val="16"/>
        </w:rPr>
        <w:t>. Anything we might say about the earth, after all, is already in language, already bound up in discourse</w:t>
      </w:r>
      <w:r w:rsidRPr="0035614B">
        <w:rPr>
          <w:rFonts w:asciiTheme="minorHAnsi" w:hAnsiTheme="minorHAnsi"/>
          <w:u w:val="single"/>
        </w:rPr>
        <w:t xml:space="preserve">. </w:t>
      </w:r>
      <w:r w:rsidRPr="0035614B">
        <w:rPr>
          <w:rFonts w:asciiTheme="minorHAnsi" w:hAnsiTheme="minorHAnsi"/>
          <w:sz w:val="16"/>
        </w:rPr>
        <w:t>To speak of an “earth” or “nature” that exceeds discourse is to find oneself locked, even so, within discourse. Having lost our belief in the referentiality of language, in the relation between words and things, we are stuck with signs that refer only to other signs.</w:t>
      </w:r>
      <w:r w:rsidRPr="0035614B">
        <w:rPr>
          <w:rFonts w:asciiTheme="minorHAnsi" w:hAnsiTheme="minorHAnsi"/>
          <w:sz w:val="12"/>
        </w:rPr>
        <w:t>¶</w:t>
      </w:r>
      <w:r w:rsidRPr="0035614B">
        <w:rPr>
          <w:rFonts w:asciiTheme="minorHAnsi" w:hAnsiTheme="minorHAnsi"/>
          <w:sz w:val="16"/>
        </w:rPr>
        <w:t xml:space="preserve"> A capitulation to our very real physical and phenomenological experience of world-alienation finds here its theoretical form. </w:t>
      </w:r>
      <w:r w:rsidRPr="0035614B">
        <w:rPr>
          <w:rStyle w:val="StyleBoldUnderline"/>
          <w:rFonts w:asciiTheme="minorHAnsi" w:hAnsiTheme="minorHAnsi"/>
        </w:rPr>
        <w:t>We give in to placelessness</w:t>
      </w:r>
      <w:r w:rsidRPr="0035614B">
        <w:rPr>
          <w:rFonts w:asciiTheme="minorHAnsi" w:hAnsiTheme="minorHAnsi"/>
          <w:sz w:val="16"/>
        </w:rPr>
        <w:t>. As Edward S. Casey writes, “To say ‘I have no place to go’ is to admit to a desperate circumstance. Yet we witness daily the disturbing spectacle of people with no place to go: refugees from natural catastrophes or strife-torn countries, the homeless on the streets of modern cities, not to mention ‘stray’ animals. In fearing that ‘the earth is becoming uninhabitable’—a virtual universal lament—we are fearing that</w:t>
      </w:r>
      <w:r w:rsidRPr="0035614B">
        <w:rPr>
          <w:rStyle w:val="StyleBoldUnderline"/>
          <w:rFonts w:asciiTheme="minorHAnsi" w:hAnsiTheme="minorHAnsi"/>
        </w:rPr>
        <w:t xml:space="preserve"> the earth will no longer provide adequate places in which to live</w:t>
      </w:r>
      <w:r w:rsidRPr="0035614B">
        <w:rPr>
          <w:rFonts w:asciiTheme="minorHAnsi" w:hAnsiTheme="minorHAnsi"/>
          <w:sz w:val="16"/>
        </w:rPr>
        <w:t>. The incessant motion of postmodern life in late-capitalist societies at once echoes and exacerbates this fear” (Casey 1993, xiii).</w:t>
      </w:r>
      <w:r w:rsidRPr="0035614B">
        <w:rPr>
          <w:rFonts w:asciiTheme="minorHAnsi" w:hAnsiTheme="minorHAnsi"/>
          <w:u w:val="single"/>
        </w:rPr>
        <w:t xml:space="preserve"> </w:t>
      </w:r>
      <w:r w:rsidRPr="0035614B">
        <w:rPr>
          <w:rStyle w:val="StyleBoldUnderline"/>
          <w:rFonts w:asciiTheme="minorHAnsi" w:hAnsiTheme="minorHAnsi"/>
        </w:rPr>
        <w:t>Intellectually, we find ourselves in equally desperate circumstances, trapped as we are inside a language that can refer only to itself. This self-enclosure becomes a kind of no place, a world-alienated space without place</w:t>
      </w:r>
      <w:r w:rsidRPr="0035614B">
        <w:rPr>
          <w:rFonts w:asciiTheme="minorHAnsi" w:hAnsiTheme="minorHAnsi"/>
          <w:sz w:val="16"/>
        </w:rPr>
        <w:t>,5 and feminist thinking is set adrift from the physical places that give feminist thinkers our moment by moment sustenance.</w:t>
      </w:r>
      <w:r w:rsidRPr="0035614B">
        <w:rPr>
          <w:rFonts w:asciiTheme="minorHAnsi" w:hAnsiTheme="minorHAnsi"/>
          <w:u w:val="single"/>
        </w:rPr>
        <w:t xml:space="preserve"> </w:t>
      </w:r>
      <w:r w:rsidRPr="0035614B">
        <w:rPr>
          <w:rFonts w:asciiTheme="minorHAnsi" w:hAnsiTheme="minorHAnsi"/>
          <w:sz w:val="16"/>
        </w:rPr>
        <w:t>In its alliance with postmodernism, feminism has capitulated to the placelessness that so marks our phenomenological experience at the turn of the millennium.6</w:t>
      </w:r>
    </w:p>
    <w:p w:rsidR="00952633" w:rsidRPr="0035614B" w:rsidRDefault="00952633" w:rsidP="00952633">
      <w:pPr>
        <w:pStyle w:val="Heading4"/>
        <w:rPr>
          <w:rFonts w:asciiTheme="minorHAnsi" w:hAnsiTheme="minorHAnsi"/>
        </w:rPr>
      </w:pPr>
      <w:r w:rsidRPr="0035614B">
        <w:rPr>
          <w:rFonts w:asciiTheme="minorHAnsi" w:hAnsiTheme="minorHAnsi"/>
        </w:rPr>
        <w:t xml:space="preserve">No liberatory potential--women's survival and emancipation is rooted in the necessary, the material. Intellectual freedom is a white masculine construct used to justify domination.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 xml:space="preserve">Mann 05 </w:t>
      </w:r>
    </w:p>
    <w:p w:rsidR="00952633" w:rsidRPr="0035614B" w:rsidRDefault="00952633" w:rsidP="00952633">
      <w:pPr>
        <w:rPr>
          <w:rFonts w:asciiTheme="minorHAnsi" w:hAnsiTheme="minorHAnsi"/>
          <w:b/>
          <w:sz w:val="26"/>
        </w:rPr>
      </w:pPr>
      <w:r w:rsidRPr="0035614B">
        <w:rPr>
          <w:rFonts w:asciiTheme="minorHAnsi" w:hAnsiTheme="minorHAnsi"/>
        </w:rPr>
        <w:t>(Bonnie  "WORLD ALIENATION IN FEMINIST THOUGHT" ETHICS &amp; THE ENVIRONMENT, 10(2) 2005 PROJECT MUSE) MI</w:t>
      </w:r>
    </w:p>
    <w:p w:rsidR="00952633" w:rsidRPr="0035614B" w:rsidRDefault="00952633" w:rsidP="00952633">
      <w:pPr>
        <w:widowControl w:val="0"/>
        <w:autoSpaceDE w:val="0"/>
        <w:autoSpaceDN w:val="0"/>
        <w:adjustRightInd w:val="0"/>
        <w:ind w:right="360"/>
        <w:rPr>
          <w:rFonts w:asciiTheme="minorHAnsi" w:hAnsiTheme="minorHAnsi"/>
          <w:u w:val="single"/>
        </w:rPr>
      </w:pPr>
    </w:p>
    <w:p w:rsidR="00952633" w:rsidRPr="0035614B" w:rsidRDefault="00952633" w:rsidP="00952633">
      <w:pPr>
        <w:widowControl w:val="0"/>
        <w:autoSpaceDE w:val="0"/>
        <w:autoSpaceDN w:val="0"/>
        <w:adjustRightInd w:val="0"/>
        <w:ind w:right="360"/>
        <w:rPr>
          <w:rFonts w:asciiTheme="minorHAnsi" w:hAnsiTheme="minorHAnsi"/>
          <w:u w:val="single"/>
        </w:rPr>
      </w:pPr>
      <w:r w:rsidRPr="0035614B">
        <w:rPr>
          <w:rFonts w:asciiTheme="minorHAnsi" w:hAnsiTheme="minorHAnsi"/>
          <w:sz w:val="16"/>
          <w:szCs w:val="16"/>
        </w:rPr>
        <w:t>Yet there is another philosophical question that plays itself out in the essentialism debate, the question of necessity and freedom.25 Approaching the problem of essentialism in terms of this paradox does not foreclose inquiry into common conditions. This approach can provide insight into the positive motivation driving the “disciplining out” of biology, ontology, intransigent social structures, and the referentiality of language; which seems to be a fear of anything that would reattach women to the realm of necessity. Elizabeth Grosz suggests this, when she writes of masculinist theory, “In claiming that women’s current social roles and positions are the effects of their essence, nature, biology, or universal social position, these theories are guilty of rendering such roles and positions unalterable and necessary and thus of providing them with a powerful political justification” (Grosz 1994, 85).</w:t>
      </w:r>
      <w:r w:rsidRPr="0035614B">
        <w:rPr>
          <w:rFonts w:asciiTheme="minorHAnsi" w:hAnsiTheme="minorHAnsi"/>
          <w:sz w:val="16"/>
        </w:rPr>
        <w:t xml:space="preserve"> Given that</w:t>
      </w:r>
      <w:r w:rsidRPr="0035614B">
        <w:rPr>
          <w:rStyle w:val="StyleBoldUnderline"/>
          <w:rFonts w:asciiTheme="minorHAnsi" w:hAnsiTheme="minorHAnsi"/>
        </w:rPr>
        <w:t xml:space="preserve"> in the </w:t>
      </w:r>
      <w:r w:rsidRPr="0035614B">
        <w:rPr>
          <w:rFonts w:asciiTheme="minorHAnsi" w:hAnsiTheme="minorHAnsi"/>
          <w:sz w:val="16"/>
        </w:rPr>
        <w:t>dominant</w:t>
      </w:r>
      <w:r w:rsidRPr="0035614B">
        <w:rPr>
          <w:rStyle w:val="StyleBoldUnderline"/>
          <w:rFonts w:asciiTheme="minorHAnsi" w:hAnsiTheme="minorHAnsi"/>
        </w:rPr>
        <w:t xml:space="preserve"> Western </w:t>
      </w:r>
      <w:r w:rsidRPr="0035614B">
        <w:rPr>
          <w:rFonts w:asciiTheme="minorHAnsi" w:hAnsiTheme="minorHAnsi"/>
          <w:sz w:val="16"/>
        </w:rPr>
        <w:t xml:space="preserve">philosophical </w:t>
      </w:r>
      <w:r w:rsidRPr="0035614B">
        <w:rPr>
          <w:rStyle w:val="StyleBoldUnderline"/>
          <w:rFonts w:asciiTheme="minorHAnsi" w:hAnsiTheme="minorHAnsi"/>
        </w:rPr>
        <w:t xml:space="preserve">tradition, the realm of necessity has been intimately bound up with the feminine, </w:t>
      </w:r>
      <w:r w:rsidRPr="0035614B">
        <w:rPr>
          <w:rFonts w:asciiTheme="minorHAnsi" w:hAnsiTheme="minorHAnsi"/>
          <w:sz w:val="16"/>
        </w:rPr>
        <w:t xml:space="preserve">the feminist flight from this realm is understandable. </w:t>
      </w:r>
      <w:r w:rsidRPr="0035614B">
        <w:rPr>
          <w:rStyle w:val="Emphasis"/>
          <w:rFonts w:asciiTheme="minorHAnsi" w:hAnsiTheme="minorHAnsi"/>
        </w:rPr>
        <w:t>The realm of necessity has also been that which must be overcome in order to philosophize at all</w:t>
      </w:r>
      <w:r w:rsidRPr="0035614B">
        <w:rPr>
          <w:rFonts w:asciiTheme="minorHAnsi" w:hAnsiTheme="minorHAnsi"/>
          <w:sz w:val="16"/>
        </w:rPr>
        <w:t>, from Plato to Marx to Shulamith Firestone, emancipation from this realm is the precondition for a life that is “fully human.”26</w:t>
      </w:r>
      <w:r w:rsidRPr="0035614B">
        <w:rPr>
          <w:rStyle w:val="StyleBoldUnderline"/>
          <w:rFonts w:asciiTheme="minorHAnsi" w:hAnsiTheme="minorHAnsi"/>
        </w:rPr>
        <w:t xml:space="preserve"> Overcoming necessity has meant a masculinist transcendence of the feminine, and has defined “freedom” in the Euro-masculine tradition. Women’s attachment to the realm of necessity has justified all manner of male supremacy. </w:t>
      </w:r>
      <w:r w:rsidRPr="0035614B">
        <w:rPr>
          <w:rFonts w:asciiTheme="minorHAnsi" w:hAnsiTheme="minorHAnsi"/>
          <w:sz w:val="16"/>
        </w:rPr>
        <w:t>In its most recent postmodern form, a radical emancipation from the realm of necessity as determinacy is operative.</w:t>
      </w:r>
      <w:r w:rsidRPr="0035614B">
        <w:rPr>
          <w:rStyle w:val="StyleBoldUnderline"/>
          <w:rFonts w:asciiTheme="minorHAnsi" w:hAnsiTheme="minorHAnsi"/>
        </w:rPr>
        <w:t xml:space="preserve"> </w:t>
      </w:r>
      <w:r w:rsidRPr="0035614B">
        <w:rPr>
          <w:rStyle w:val="Emphasis"/>
          <w:rFonts w:asciiTheme="minorHAnsi" w:hAnsiTheme="minorHAnsi"/>
        </w:rPr>
        <w:t xml:space="preserve">Determinacy itself seems to constitute oppression on this view. Discursive contingency is now equated with freedom. A kind of deconstructive affirmative action makes this transcendent freedom available to all subjects, but </w:t>
      </w:r>
      <w:r w:rsidRPr="0035614B">
        <w:rPr>
          <w:rStyle w:val="Emphasis"/>
          <w:rFonts w:asciiTheme="minorHAnsi" w:hAnsiTheme="minorHAnsi"/>
        </w:rPr>
        <w:lastRenderedPageBreak/>
        <w:t>the Euro-masculinist structure of freedom as emancipation from the realm of necessity</w:t>
      </w:r>
      <w:r w:rsidRPr="0035614B">
        <w:rPr>
          <w:rStyle w:val="StyleBoldUnderline"/>
          <w:rFonts w:asciiTheme="minorHAnsi" w:hAnsiTheme="minorHAnsi"/>
        </w:rPr>
        <w:t xml:space="preserve"> (</w:t>
      </w:r>
      <w:r w:rsidRPr="0035614B">
        <w:rPr>
          <w:rFonts w:asciiTheme="minorHAnsi" w:hAnsiTheme="minorHAnsi"/>
          <w:sz w:val="16"/>
        </w:rPr>
        <w:t>now as determinacy)</w:t>
      </w:r>
      <w:r w:rsidRPr="0035614B">
        <w:rPr>
          <w:rStyle w:val="StyleBoldUnderline"/>
          <w:rFonts w:asciiTheme="minorHAnsi" w:hAnsiTheme="minorHAnsi"/>
        </w:rPr>
        <w:t xml:space="preserve"> </w:t>
      </w:r>
      <w:r w:rsidRPr="0035614B">
        <w:rPr>
          <w:rStyle w:val="Emphasis"/>
          <w:rFonts w:asciiTheme="minorHAnsi" w:hAnsiTheme="minorHAnsi"/>
        </w:rPr>
        <w:t>remains intact</w:t>
      </w:r>
      <w:r w:rsidRPr="0035614B">
        <w:rPr>
          <w:rStyle w:val="StyleBoldUnderline"/>
          <w:rFonts w:asciiTheme="minorHAnsi" w:hAnsiTheme="minorHAnsi"/>
        </w:rPr>
        <w:t xml:space="preserve">. </w:t>
      </w:r>
      <w:r w:rsidRPr="0035614B">
        <w:rPr>
          <w:rFonts w:asciiTheme="minorHAnsi" w:hAnsiTheme="minorHAnsi"/>
          <w:sz w:val="16"/>
        </w:rPr>
        <w:t>And now “good feminism” is theorized precisely in these terms</w:t>
      </w:r>
      <w:r w:rsidRPr="0035614B">
        <w:rPr>
          <w:rStyle w:val="StyleBoldUnderline"/>
          <w:rFonts w:asciiTheme="minorHAnsi" w:hAnsiTheme="minorHAnsi"/>
        </w:rPr>
        <w:t xml:space="preserve">. An emphatically anti-essentialist feminist epistemology, where a sublime melting of determinacy into discursive contingency takes center stage, sets women free from any realm of necessity, by doing away with that realm entirely in favor of discourse. </w:t>
      </w:r>
    </w:p>
    <w:p w:rsidR="00952633" w:rsidRPr="0035614B" w:rsidRDefault="00952633" w:rsidP="00952633">
      <w:pPr>
        <w:pStyle w:val="Heading4"/>
        <w:rPr>
          <w:rFonts w:asciiTheme="minorHAnsi" w:hAnsiTheme="minorHAnsi"/>
        </w:rPr>
      </w:pPr>
      <w:r w:rsidRPr="0035614B">
        <w:rPr>
          <w:rFonts w:asciiTheme="minorHAnsi" w:hAnsiTheme="minorHAnsi"/>
        </w:rPr>
        <w:t>Freedom is not merely the right to contingency, but the right to access material resources. postmodern emancipation from the "real" would be planetary destruction.</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 xml:space="preserve">Mann 05  </w:t>
      </w:r>
    </w:p>
    <w:p w:rsidR="00952633" w:rsidRPr="0035614B" w:rsidRDefault="00952633" w:rsidP="00952633">
      <w:pPr>
        <w:widowControl w:val="0"/>
        <w:autoSpaceDE w:val="0"/>
        <w:autoSpaceDN w:val="0"/>
        <w:adjustRightInd w:val="0"/>
        <w:ind w:right="360"/>
        <w:rPr>
          <w:rFonts w:asciiTheme="minorHAnsi" w:hAnsiTheme="minorHAnsi"/>
          <w:sz w:val="16"/>
          <w:szCs w:val="16"/>
        </w:rPr>
      </w:pPr>
      <w:r w:rsidRPr="0035614B">
        <w:rPr>
          <w:rFonts w:asciiTheme="minorHAnsi" w:hAnsiTheme="minorHAnsi"/>
        </w:rPr>
        <w:t>Bonnie Mann, "WORLD ALIENATION IN FEMINIST THOUGHT" ETHICS &amp; THE ENVIRONMENT, 10(2) 2005 PROJECT MUSE MI</w:t>
      </w:r>
    </w:p>
    <w:p w:rsidR="00952633" w:rsidRPr="0035614B" w:rsidRDefault="00952633" w:rsidP="00952633">
      <w:pPr>
        <w:widowControl w:val="0"/>
        <w:autoSpaceDE w:val="0"/>
        <w:autoSpaceDN w:val="0"/>
        <w:adjustRightInd w:val="0"/>
        <w:ind w:right="360"/>
        <w:rPr>
          <w:rFonts w:asciiTheme="minorHAnsi" w:hAnsiTheme="minorHAnsi"/>
          <w:sz w:val="16"/>
          <w:szCs w:val="16"/>
        </w:rPr>
      </w:pPr>
    </w:p>
    <w:p w:rsidR="00952633" w:rsidRPr="0035614B" w:rsidRDefault="00952633" w:rsidP="00952633">
      <w:pPr>
        <w:widowControl w:val="0"/>
        <w:autoSpaceDE w:val="0"/>
        <w:autoSpaceDN w:val="0"/>
        <w:adjustRightInd w:val="0"/>
        <w:ind w:right="360"/>
        <w:rPr>
          <w:rFonts w:asciiTheme="minorHAnsi" w:hAnsiTheme="minorHAnsi"/>
          <w:sz w:val="12"/>
        </w:rPr>
      </w:pPr>
      <w:r w:rsidRPr="0035614B">
        <w:rPr>
          <w:rStyle w:val="StyleBoldUnderline"/>
          <w:rFonts w:asciiTheme="minorHAnsi" w:hAnsiTheme="minorHAnsi"/>
        </w:rPr>
        <w:t xml:space="preserve">As understandable as our fear of reattaching women to the realm of necessity may be, it hardly justifies the wholesale disregard of this realm </w:t>
      </w:r>
      <w:r w:rsidRPr="0035614B">
        <w:rPr>
          <w:rFonts w:asciiTheme="minorHAnsi" w:hAnsiTheme="minorHAnsi"/>
          <w:sz w:val="12"/>
        </w:rPr>
        <w:t>that has become hegemonic in the feminist alliance with postmodernism. After all, the postmodern emancipation from the realm of necessity is no less a fantasy than the pre-modern or modern emancipation was. Feminists must protest the continued strong association of women with this realm, whether it is argued biologically or socially. At the same time</w:t>
      </w:r>
      <w:r w:rsidRPr="0035614B">
        <w:rPr>
          <w:rStyle w:val="StyleBoldUnderline"/>
          <w:rFonts w:asciiTheme="minorHAnsi" w:hAnsiTheme="minorHAnsi"/>
        </w:rPr>
        <w:t xml:space="preserve"> we must protest the dissociation of human beings in general from this realm. </w:t>
      </w:r>
      <w:r w:rsidRPr="0035614B">
        <w:rPr>
          <w:rFonts w:asciiTheme="minorHAnsi" w:hAnsiTheme="minorHAnsi"/>
          <w:sz w:val="12"/>
        </w:rPr>
        <w:t>The Euro-masculinist fantasy that associates the realm of necessity with the feminine, and emancipates the (Euro) masculine from it, is really just silly, given the simple daily truth that men, even white men, have to breathe, drink, and eat like everyone else</w:t>
      </w:r>
      <w:r w:rsidRPr="0035614B">
        <w:rPr>
          <w:rStyle w:val="StyleBoldUnderline"/>
          <w:rFonts w:asciiTheme="minorHAnsi" w:hAnsiTheme="minorHAnsi"/>
        </w:rPr>
        <w:t xml:space="preserve">. It </w:t>
      </w:r>
      <w:r w:rsidRPr="0035614B">
        <w:rPr>
          <w:rFonts w:asciiTheme="minorHAnsi" w:hAnsiTheme="minorHAnsi"/>
          <w:sz w:val="12"/>
        </w:rPr>
        <w:t xml:space="preserve">only </w:t>
      </w:r>
      <w:r w:rsidRPr="0035614B">
        <w:rPr>
          <w:rStyle w:val="StyleBoldUnderline"/>
          <w:rFonts w:asciiTheme="minorHAnsi" w:hAnsiTheme="minorHAnsi"/>
        </w:rPr>
        <w:t xml:space="preserve">demands to be taken seriously because the real historical consequences for women, other peoples, and the planet, have been devastating. </w:t>
      </w:r>
      <w:r w:rsidRPr="0035614B">
        <w:rPr>
          <w:rFonts w:asciiTheme="minorHAnsi" w:hAnsiTheme="minorHAnsi"/>
          <w:sz w:val="12"/>
        </w:rPr>
        <w:t>The feminist move must be to de-gender this dependence rather than repudiate it. In her book, Love’s</w:t>
      </w:r>
      <w:r w:rsidRPr="0035614B">
        <w:rPr>
          <w:rFonts w:asciiTheme="minorHAnsi" w:hAnsiTheme="minorHAnsi"/>
          <w:i/>
          <w:iCs/>
          <w:sz w:val="12"/>
          <w:szCs w:val="16"/>
        </w:rPr>
        <w:t xml:space="preserve"> Labour: Essays on Women, Equality, and Dependency, </w:t>
      </w:r>
      <w:r w:rsidRPr="0035614B">
        <w:rPr>
          <w:rFonts w:asciiTheme="minorHAnsi" w:hAnsiTheme="minorHAnsi"/>
          <w:sz w:val="12"/>
          <w:szCs w:val="16"/>
        </w:rPr>
        <w:t>Eva Kittay takes the universality of the human condition of dependence (that all of us at least begin our lives dependent for our very survival on others), to found new notions of equality in an ethics of care. She focuses on dependency work as a kind of labor that is both necessary and sustaining for human life, though marginalized in areas of social thought that have taken the autonomous individual as their model of normalcy. 33 Kittay’s work primarily addresses intersubjective dependence, but has important implications for another kind of dependence, that of all humans on the Earth. Even the “original” dependence of the embryo on the human mother is “nested” in a prior and on-going dependence of the mother on the Earth itself.</w:t>
      </w:r>
      <w:r w:rsidRPr="0035614B">
        <w:rPr>
          <w:rFonts w:asciiTheme="minorHAnsi" w:hAnsiTheme="minorHAnsi"/>
          <w:sz w:val="12"/>
        </w:rPr>
        <w:t xml:space="preserve"> Kittay’s epistemological move is to see the experience of human dependence34 as a place from which we can and should know what is essential to just social policies. Similarly</w:t>
      </w:r>
      <w:r w:rsidRPr="0035614B">
        <w:rPr>
          <w:rStyle w:val="StyleBoldUnderline"/>
          <w:rFonts w:asciiTheme="minorHAnsi" w:hAnsiTheme="minorHAnsi"/>
        </w:rPr>
        <w:t xml:space="preserve">, our dependence on the earth can be understood to be a place from which we can and do know, and articulate, our relationship to it. </w:t>
      </w:r>
      <w:r w:rsidRPr="0035614B">
        <w:rPr>
          <w:rFonts w:asciiTheme="minorHAnsi" w:hAnsiTheme="minorHAnsi"/>
          <w:sz w:val="12"/>
          <w:szCs w:val="16"/>
        </w:rPr>
        <w:t xml:space="preserve">Ironically, it will be the postmodern effort to understand the freedom of the agent in the chain of signification that will provide us with our first and most important step toward a new feminist understanding of our relationship to the physical realm of necessity. The central postmodern insight, whereby discourse is understood to subject the subject, in the double sense of bound and make, must be subjected to a </w:t>
      </w:r>
      <w:r w:rsidRPr="0035614B">
        <w:rPr>
          <w:rFonts w:asciiTheme="minorHAnsi" w:hAnsiTheme="minorHAnsi"/>
          <w:sz w:val="12"/>
        </w:rPr>
        <w:t>Marxian turn on its head. If we understand the realm of necessity as not simply what bounds the subject, though it does, but what produces the subject, the paradox of freedom and necessity can be reworked on a material level. Just as postmodern theory has claimed that discourse constructs the subject, we see that outside of and prior to discourse the earth itself “constructs” and sustains the subject, moment by moment. Human beings are so radically dependent on the earth, we still</w:t>
      </w:r>
      <w:r w:rsidRPr="0035614B">
        <w:rPr>
          <w:rFonts w:asciiTheme="minorHAnsi" w:hAnsiTheme="minorHAnsi"/>
          <w:sz w:val="12"/>
          <w:szCs w:val="16"/>
        </w:rPr>
        <w:t xml:space="preserve"> cannot survive for more than four minutes without “taking in” the earth as breath. Where is this dependence? It is precisely on the porous boundary between our bodies and the immediate places we find ourselves (Casey 1993). The earth sustains us only by crossing over this porous boundary, only by entering and leaving our bodies. </w:t>
      </w:r>
      <w:r w:rsidRPr="0035614B">
        <w:rPr>
          <w:rStyle w:val="StyleBoldUnderline"/>
          <w:rFonts w:asciiTheme="minorHAnsi" w:hAnsiTheme="minorHAnsi"/>
        </w:rPr>
        <w:t>The things that sustain us moment by moment; air, water, food, light, and warmth, do not cease to sustain us because of a Euro-masculinist fantasy of emancipation from them. Our life-sustaining relationship to the places we inhabit may be “disciplined out” of feminist theory in the academy, but it can never be disciplined out of our lives</w:t>
      </w:r>
      <w:r w:rsidRPr="0035614B">
        <w:rPr>
          <w:rFonts w:asciiTheme="minorHAnsi" w:hAnsiTheme="minorHAnsi"/>
          <w:sz w:val="12"/>
          <w:szCs w:val="16"/>
        </w:rPr>
        <w:t>.35 It is important to reconsider how intensively we define our dependence on the earth as “necessity,” and to elevate and re-value the other aspect of this dependency relationship.</w:t>
      </w:r>
      <w:r w:rsidRPr="0035614B">
        <w:rPr>
          <w:rFonts w:asciiTheme="minorHAnsi" w:hAnsiTheme="minorHAnsi"/>
          <w:sz w:val="12"/>
        </w:rPr>
        <w:t xml:space="preserve"> </w:t>
      </w:r>
      <w:r w:rsidRPr="0035614B">
        <w:rPr>
          <w:rStyle w:val="StyleBoldUnderline"/>
          <w:rFonts w:asciiTheme="minorHAnsi" w:hAnsiTheme="minorHAnsi"/>
        </w:rPr>
        <w:t>The earth is not our prison, but a productive place we inhabit, that constitutes and enlivens us moment by moment.“Freedom” from the earth, from this perspective, is suicidal. And indeed, the ongoing ecological destruction of our planet has been pointed out by many to be a kind of “suicide.”</w:t>
      </w:r>
      <w:r w:rsidRPr="0035614B">
        <w:rPr>
          <w:rFonts w:asciiTheme="minorHAnsi" w:hAnsiTheme="minorHAnsi"/>
          <w:u w:val="single"/>
        </w:rPr>
        <w:t xml:space="preserve"> </w:t>
      </w:r>
      <w:r w:rsidRPr="0035614B">
        <w:rPr>
          <w:rFonts w:asciiTheme="minorHAnsi" w:hAnsiTheme="minorHAnsi"/>
          <w:sz w:val="12"/>
          <w:szCs w:val="16"/>
        </w:rPr>
        <w:t xml:space="preserve">Philosophizing the connection between the earth and the human body has become a critical endeavor in the current ecological crisis. The resurgence of interest in the categories of space and place in postmodern theory seems to reflect this need.36 Edward Casey traces the history of conceptions of place in </w:t>
      </w:r>
      <w:r w:rsidRPr="0035614B">
        <w:rPr>
          <w:rFonts w:asciiTheme="minorHAnsi" w:hAnsiTheme="minorHAnsi"/>
          <w:i/>
          <w:iCs/>
          <w:sz w:val="12"/>
          <w:szCs w:val="16"/>
        </w:rPr>
        <w:t xml:space="preserve">The Fate of Place: A Philosophical History, </w:t>
      </w:r>
      <w:r w:rsidRPr="0035614B">
        <w:rPr>
          <w:rFonts w:asciiTheme="minorHAnsi" w:hAnsiTheme="minorHAnsi"/>
          <w:sz w:val="12"/>
          <w:szCs w:val="16"/>
        </w:rPr>
        <w:t>and pays particular attention to the relation between the body and the earth. He differentiates the scientific “experience” of the earth from the phenomenological. “Galileo’s apothegm, ‘It moves!’ (archly inverted by Edmund Husserl: ‘the earth does not move’) is superceded by Merleau- Ponty’s operative dictum ‘I move.’ The movement of the earth, Galileo’s prized premise, cedes place to the movement of the lived body—a body that Husserl (precisely in opposition to Galiliean physics) had considered to be ‘phenomenally stationary,’ that is, unmoving in its very movement, resting in its own place” (Casey 1997, 230). Though Casey begins with an emphasis on “</w:t>
      </w:r>
      <w:r w:rsidRPr="0035614B">
        <w:rPr>
          <w:rFonts w:asciiTheme="minorHAnsi" w:hAnsiTheme="minorHAnsi"/>
          <w:i/>
          <w:iCs/>
          <w:sz w:val="12"/>
          <w:szCs w:val="16"/>
        </w:rPr>
        <w:t>The body itself [as] place-productive</w:t>
      </w:r>
      <w:r w:rsidRPr="0035614B">
        <w:rPr>
          <w:rFonts w:asciiTheme="minorHAnsi" w:hAnsiTheme="minorHAnsi"/>
          <w:sz w:val="12"/>
          <w:szCs w:val="16"/>
        </w:rPr>
        <w:t>” (236), he later makes an important contribution to decentering the subject by insisting on the priority of place.</w:t>
      </w:r>
      <w:r w:rsidRPr="0035614B">
        <w:rPr>
          <w:rFonts w:asciiTheme="minorHAnsi" w:hAnsiTheme="minorHAnsi"/>
          <w:sz w:val="12"/>
        </w:rPr>
        <w:t xml:space="preserve"> </w:t>
      </w:r>
      <w:r w:rsidRPr="0035614B">
        <w:rPr>
          <w:rStyle w:val="StyleBoldUnderline"/>
          <w:rFonts w:asciiTheme="minorHAnsi" w:hAnsiTheme="minorHAnsi"/>
        </w:rPr>
        <w:t>We are living at a time when it is important to ask an extremely naive question: What is it that enlivens the body, that moment by moment, literally breath by breath, materially produces this body as a lived body to begin with?</w:t>
      </w:r>
      <w:r w:rsidRPr="0035614B">
        <w:rPr>
          <w:rFonts w:asciiTheme="minorHAnsi" w:hAnsiTheme="minorHAnsi"/>
          <w:u w:val="single"/>
        </w:rPr>
        <w:t xml:space="preserve"> </w:t>
      </w:r>
      <w:r w:rsidRPr="0035614B">
        <w:rPr>
          <w:rFonts w:asciiTheme="minorHAnsi" w:hAnsiTheme="minorHAnsi"/>
          <w:sz w:val="12"/>
          <w:szCs w:val="16"/>
        </w:rPr>
        <w:t>From “It moves,” to “I move,” we pass over into an emphasis on the “</w:t>
      </w:r>
      <w:r w:rsidRPr="0035614B">
        <w:rPr>
          <w:rFonts w:asciiTheme="minorHAnsi" w:hAnsiTheme="minorHAnsi"/>
          <w:i/>
          <w:iCs/>
          <w:sz w:val="12"/>
          <w:szCs w:val="16"/>
        </w:rPr>
        <w:t>It moves me,</w:t>
      </w:r>
      <w:r w:rsidRPr="0035614B">
        <w:rPr>
          <w:rFonts w:asciiTheme="minorHAnsi" w:hAnsiTheme="minorHAnsi"/>
          <w:sz w:val="12"/>
          <w:szCs w:val="16"/>
        </w:rPr>
        <w:t xml:space="preserve">” that bespeaks </w:t>
      </w:r>
      <w:r w:rsidRPr="0035614B">
        <w:rPr>
          <w:rStyle w:val="StyleBoldUnderline"/>
          <w:rFonts w:asciiTheme="minorHAnsi" w:hAnsiTheme="minorHAnsi"/>
        </w:rPr>
        <w:t>human dependence on the earth. Places are themselves subject-productive</w:t>
      </w:r>
      <w:r w:rsidRPr="0035614B">
        <w:rPr>
          <w:rFonts w:asciiTheme="minorHAnsi" w:hAnsiTheme="minorHAnsi"/>
          <w:i/>
          <w:iCs/>
          <w:sz w:val="20"/>
          <w:szCs w:val="20"/>
          <w:u w:val="single"/>
        </w:rPr>
        <w:t>.</w:t>
      </w:r>
      <w:r w:rsidRPr="0035614B">
        <w:rPr>
          <w:rFonts w:asciiTheme="minorHAnsi" w:hAnsiTheme="minorHAnsi"/>
          <w:sz w:val="12"/>
        </w:rPr>
        <w:t xml:space="preserve"> </w:t>
      </w:r>
    </w:p>
    <w:p w:rsidR="00AB439E" w:rsidRPr="0035614B" w:rsidRDefault="00AB439E" w:rsidP="00952633">
      <w:pPr>
        <w:widowControl w:val="0"/>
        <w:autoSpaceDE w:val="0"/>
        <w:autoSpaceDN w:val="0"/>
        <w:adjustRightInd w:val="0"/>
        <w:ind w:right="360"/>
        <w:rPr>
          <w:rFonts w:asciiTheme="minorHAnsi" w:hAnsiTheme="minorHAnsi"/>
          <w:sz w:val="12"/>
        </w:rPr>
      </w:pPr>
    </w:p>
    <w:p w:rsidR="00AB439E" w:rsidRPr="0035614B" w:rsidRDefault="00AB439E" w:rsidP="00AB439E">
      <w:pPr>
        <w:pStyle w:val="Heading3"/>
        <w:rPr>
          <w:rFonts w:asciiTheme="minorHAnsi" w:hAnsiTheme="minorHAnsi"/>
        </w:rPr>
      </w:pPr>
      <w:r w:rsidRPr="0035614B">
        <w:rPr>
          <w:rFonts w:asciiTheme="minorHAnsi" w:hAnsiTheme="minorHAnsi"/>
        </w:rPr>
        <w:lastRenderedPageBreak/>
        <w:t>Play/Pastiche/Parody</w:t>
      </w:r>
    </w:p>
    <w:p w:rsidR="00AB439E" w:rsidRPr="0035614B" w:rsidRDefault="00AB439E" w:rsidP="00AB439E">
      <w:pPr>
        <w:pStyle w:val="Heading4"/>
        <w:rPr>
          <w:rFonts w:asciiTheme="minorHAnsi" w:hAnsiTheme="minorHAnsi"/>
        </w:rPr>
      </w:pPr>
      <w:r w:rsidRPr="0035614B">
        <w:rPr>
          <w:rFonts w:asciiTheme="minorHAnsi" w:hAnsiTheme="minorHAnsi"/>
        </w:rPr>
        <w:t xml:space="preserve">The aff's method of parody and playfulness has become commodified and now participates in the colonial machine. </w:t>
      </w:r>
    </w:p>
    <w:p w:rsidR="00AB439E" w:rsidRPr="0035614B" w:rsidRDefault="00AB439E" w:rsidP="00AB439E">
      <w:pPr>
        <w:rPr>
          <w:rFonts w:asciiTheme="minorHAnsi" w:hAnsiTheme="minorHAnsi"/>
          <w:sz w:val="16"/>
          <w:szCs w:val="16"/>
        </w:rPr>
      </w:pPr>
      <w:r w:rsidRPr="0035614B">
        <w:rPr>
          <w:rFonts w:asciiTheme="minorHAnsi" w:hAnsiTheme="minorHAnsi"/>
          <w:b/>
        </w:rPr>
        <w:t>Sandoval 2k</w:t>
      </w:r>
      <w:r w:rsidRPr="0035614B">
        <w:rPr>
          <w:rFonts w:asciiTheme="minorHAnsi" w:hAnsiTheme="minorHAnsi"/>
          <w:sz w:val="16"/>
          <w:szCs w:val="16"/>
        </w:rPr>
        <w:t xml:space="preserve">-Associate Professor in Chicano Studies @ UC Santa Barbara, PhD in Philosophy @ UC-Santa Cruz [Chela, </w:t>
      </w:r>
      <w:r w:rsidRPr="0035614B">
        <w:rPr>
          <w:rFonts w:asciiTheme="minorHAnsi" w:hAnsiTheme="minorHAnsi"/>
          <w:i/>
          <w:sz w:val="16"/>
          <w:szCs w:val="16"/>
        </w:rPr>
        <w:t>Methodology of the Oppressed,</w:t>
      </w:r>
      <w:r w:rsidRPr="0035614B">
        <w:rPr>
          <w:rFonts w:asciiTheme="minorHAnsi" w:hAnsiTheme="minorHAnsi"/>
          <w:sz w:val="16"/>
          <w:szCs w:val="16"/>
        </w:rPr>
        <w:t xml:space="preserve"> 2000, Section I, pg. 35-36 </w:t>
      </w:r>
      <w:hyperlink r:id="rId64" w:history="1">
        <w:r w:rsidRPr="0035614B">
          <w:rPr>
            <w:rFonts w:asciiTheme="minorHAnsi" w:hAnsiTheme="minorHAnsi"/>
            <w:sz w:val="16"/>
            <w:szCs w:val="16"/>
          </w:rPr>
          <w:t>http://caringlabor.files.wordpress.com/2012/09/methodology-of-the-oppressed-chela-sandoval.pdf</w:t>
        </w:r>
      </w:hyperlink>
      <w:r w:rsidRPr="0035614B">
        <w:rPr>
          <w:rFonts w:asciiTheme="minorHAnsi" w:hAnsiTheme="minorHAnsi"/>
          <w:sz w:val="16"/>
          <w:szCs w:val="16"/>
        </w:rPr>
        <w:t>, DKP]</w:t>
      </w:r>
    </w:p>
    <w:p w:rsidR="00AB439E" w:rsidRPr="0035614B" w:rsidRDefault="00AB439E" w:rsidP="00AB439E">
      <w:pPr>
        <w:rPr>
          <w:rStyle w:val="StyleBoldUnderline"/>
          <w:rFonts w:asciiTheme="minorHAnsi" w:hAnsiTheme="minorHAnsi"/>
          <w:sz w:val="12"/>
        </w:rPr>
      </w:pPr>
    </w:p>
    <w:p w:rsidR="00AB439E" w:rsidRPr="0035614B" w:rsidRDefault="00AB439E" w:rsidP="00AB439E">
      <w:pPr>
        <w:rPr>
          <w:rStyle w:val="StyleBoldUnderline"/>
          <w:rFonts w:asciiTheme="minorHAnsi" w:hAnsiTheme="minorHAnsi"/>
          <w:sz w:val="12"/>
        </w:rPr>
      </w:pPr>
    </w:p>
    <w:p w:rsidR="00AB439E" w:rsidRPr="0035614B" w:rsidRDefault="00AB439E" w:rsidP="00AB439E">
      <w:pPr>
        <w:rPr>
          <w:rStyle w:val="StyleBoldUnderline"/>
          <w:rFonts w:asciiTheme="minorHAnsi" w:hAnsiTheme="minorHAnsi"/>
        </w:rPr>
      </w:pPr>
      <w:r w:rsidRPr="0035614B">
        <w:rPr>
          <w:rFonts w:asciiTheme="minorHAnsi" w:hAnsiTheme="minorHAnsi"/>
          <w:sz w:val="16"/>
        </w:rPr>
        <w:t xml:space="preserve">The preceding modernist Euro-American cultural epoch was, in part, eclipsed through its own proliferation. </w:t>
      </w:r>
      <w:r w:rsidRPr="0035614B">
        <w:rPr>
          <w:rStyle w:val="StyleBoldUnderline"/>
          <w:rFonts w:asciiTheme="minorHAnsi" w:hAnsiTheme="minorHAnsi"/>
        </w:rPr>
        <w:t>Modernist aesthetic forms once were capable of engaging,</w:t>
      </w:r>
      <w:r w:rsidRPr="0035614B">
        <w:rPr>
          <w:rStyle w:val="StyleBoldUnderline"/>
          <w:rFonts w:asciiTheme="minorHAnsi" w:hAnsiTheme="minorHAnsi"/>
          <w:sz w:val="12"/>
        </w:rPr>
        <w:t xml:space="preserve"> </w:t>
      </w:r>
      <w:r w:rsidRPr="0035614B">
        <w:rPr>
          <w:rStyle w:val="StyleBoldUnderline"/>
          <w:rFonts w:asciiTheme="minorHAnsi" w:hAnsiTheme="minorHAnsi"/>
        </w:rPr>
        <w:t xml:space="preserve">parodying, and reproducing life. </w:t>
      </w:r>
      <w:r w:rsidRPr="0035614B">
        <w:rPr>
          <w:rFonts w:asciiTheme="minorHAnsi" w:hAnsiTheme="minorHAnsi"/>
          <w:sz w:val="16"/>
        </w:rPr>
        <w:t xml:space="preserve">They worked by creating and inspiring resistant and oppositional responses to dominant cultural forms. </w:t>
      </w:r>
      <w:r w:rsidRPr="0035614B">
        <w:rPr>
          <w:rStyle w:val="StyleBoldUnderline"/>
          <w:rFonts w:asciiTheme="minorHAnsi" w:hAnsiTheme="minorHAnsi"/>
        </w:rPr>
        <w:t>But today, modernist works can</w:t>
      </w:r>
      <w:r w:rsidRPr="0035614B">
        <w:rPr>
          <w:rStyle w:val="StyleBoldUnderline"/>
          <w:rFonts w:asciiTheme="minorHAnsi" w:hAnsiTheme="minorHAnsi"/>
          <w:sz w:val="12"/>
        </w:rPr>
        <w:t xml:space="preserve"> </w:t>
      </w:r>
      <w:r w:rsidRPr="0035614B">
        <w:rPr>
          <w:rStyle w:val="StyleBoldUnderline"/>
          <w:rFonts w:asciiTheme="minorHAnsi" w:hAnsiTheme="minorHAnsi"/>
        </w:rPr>
        <w:t>no longer similarly stimulate or engage a first world sensibility. Instead, such works</w:t>
      </w:r>
      <w:r w:rsidRPr="0035614B">
        <w:rPr>
          <w:rStyle w:val="StyleBoldUnderline"/>
          <w:rFonts w:asciiTheme="minorHAnsi" w:hAnsiTheme="minorHAnsi"/>
          <w:sz w:val="12"/>
        </w:rPr>
        <w:t xml:space="preserve"> </w:t>
      </w:r>
      <w:r w:rsidRPr="0035614B">
        <w:rPr>
          <w:rStyle w:val="StyleBoldUnderline"/>
          <w:rFonts w:asciiTheme="minorHAnsi" w:hAnsiTheme="minorHAnsi"/>
        </w:rPr>
        <w:t>sit “cobwebbed” in museum corridors</w:t>
      </w:r>
      <w:r w:rsidRPr="0035614B">
        <w:rPr>
          <w:rFonts w:asciiTheme="minorHAnsi" w:hAnsiTheme="minorHAnsi"/>
          <w:sz w:val="16"/>
        </w:rPr>
        <w:t xml:space="preserve">, Jameson writes, </w:t>
      </w:r>
      <w:r w:rsidRPr="0035614B">
        <w:rPr>
          <w:rStyle w:val="StyleBoldUnderline"/>
          <w:rFonts w:asciiTheme="minorHAnsi" w:hAnsiTheme="minorHAnsi"/>
        </w:rPr>
        <w:t>their formerly challenging</w:t>
      </w:r>
      <w:r w:rsidRPr="0035614B">
        <w:rPr>
          <w:rStyle w:val="StyleBoldUnderline"/>
          <w:rFonts w:asciiTheme="minorHAnsi" w:hAnsiTheme="minorHAnsi"/>
          <w:sz w:val="12"/>
        </w:rPr>
        <w:t xml:space="preserve"> </w:t>
      </w:r>
      <w:r w:rsidRPr="0035614B">
        <w:rPr>
          <w:rStyle w:val="StyleBoldUnderline"/>
          <w:rFonts w:asciiTheme="minorHAnsi" w:hAnsiTheme="minorHAnsi"/>
        </w:rPr>
        <w:t>messages long absorbed into everyday U.S. advertising culture.</w:t>
      </w:r>
      <w:r w:rsidRPr="0035614B">
        <w:rPr>
          <w:rFonts w:asciiTheme="minorHAnsi" w:hAnsiTheme="minorHAnsi"/>
          <w:sz w:val="16"/>
        </w:rPr>
        <w:t xml:space="preserve"> Moreover, </w:t>
      </w:r>
      <w:r w:rsidRPr="0035614B">
        <w:rPr>
          <w:rStyle w:val="StyleBoldUnderline"/>
          <w:rFonts w:asciiTheme="minorHAnsi" w:hAnsiTheme="minorHAnsi"/>
        </w:rPr>
        <w:t>within the postmodern neocolonial cultural machine, even new, dissident, and emergent</w:t>
      </w:r>
      <w:r w:rsidRPr="0035614B">
        <w:rPr>
          <w:rStyle w:val="StyleBoldUnderline"/>
          <w:rFonts w:asciiTheme="minorHAnsi" w:hAnsiTheme="minorHAnsi"/>
          <w:sz w:val="12"/>
        </w:rPr>
        <w:t xml:space="preserve"> </w:t>
      </w:r>
      <w:r w:rsidRPr="0035614B">
        <w:rPr>
          <w:rStyle w:val="StyleBoldUnderline"/>
          <w:rFonts w:asciiTheme="minorHAnsi" w:hAnsiTheme="minorHAnsi"/>
        </w:rPr>
        <w:t>aesthetic formations are continuously made obsolete, cannibalized into the system’s</w:t>
      </w:r>
      <w:r w:rsidRPr="0035614B">
        <w:rPr>
          <w:rStyle w:val="StyleBoldUnderline"/>
          <w:rFonts w:asciiTheme="minorHAnsi" w:hAnsiTheme="minorHAnsi"/>
          <w:sz w:val="12"/>
        </w:rPr>
        <w:t xml:space="preserve"> </w:t>
      </w:r>
      <w:r w:rsidRPr="0035614B">
        <w:rPr>
          <w:rStyle w:val="StyleBoldUnderline"/>
          <w:rFonts w:asciiTheme="minorHAnsi" w:hAnsiTheme="minorHAnsi"/>
        </w:rPr>
        <w:t>need for novelty.</w:t>
      </w:r>
      <w:r w:rsidRPr="0035614B">
        <w:rPr>
          <w:rFonts w:asciiTheme="minorHAnsi" w:hAnsiTheme="minorHAnsi"/>
          <w:sz w:val="16"/>
        </w:rPr>
        <w:t xml:space="preserve"> Today, Jameson despairs, </w:t>
      </w:r>
      <w:r w:rsidRPr="0035614B">
        <w:rPr>
          <w:rStyle w:val="StyleBoldUnderline"/>
          <w:rFonts w:asciiTheme="minorHAnsi" w:hAnsiTheme="minorHAnsi"/>
        </w:rPr>
        <w:t>the production of oppositional forms is</w:t>
      </w:r>
      <w:r w:rsidRPr="0035614B">
        <w:rPr>
          <w:rStyle w:val="StyleBoldUnderline"/>
          <w:rFonts w:asciiTheme="minorHAnsi" w:hAnsiTheme="minorHAnsi"/>
          <w:sz w:val="12"/>
        </w:rPr>
        <w:t xml:space="preserve"> </w:t>
      </w:r>
      <w:r w:rsidRPr="0035614B">
        <w:rPr>
          <w:rStyle w:val="StyleBoldUnderline"/>
          <w:rFonts w:asciiTheme="minorHAnsi" w:hAnsiTheme="minorHAnsi"/>
        </w:rPr>
        <w:t>encouraged, but these are soon used up and thrown away like any other commodity</w:t>
      </w:r>
      <w:r w:rsidRPr="0035614B">
        <w:rPr>
          <w:rStyle w:val="StyleBoldUnderline"/>
          <w:rFonts w:asciiTheme="minorHAnsi" w:hAnsiTheme="minorHAnsi"/>
          <w:sz w:val="12"/>
        </w:rPr>
        <w:t xml:space="preserve"> </w:t>
      </w:r>
      <w:r w:rsidRPr="0035614B">
        <w:rPr>
          <w:rStyle w:val="StyleBoldUnderline"/>
          <w:rFonts w:asciiTheme="minorHAnsi" w:hAnsiTheme="minorHAnsi"/>
        </w:rPr>
        <w:t>of which we have grown tired.</w:t>
      </w:r>
      <w:r w:rsidRPr="0035614B">
        <w:rPr>
          <w:rStyle w:val="StyleBoldUnderline"/>
          <w:rFonts w:asciiTheme="minorHAnsi" w:hAnsiTheme="minorHAnsi"/>
          <w:sz w:val="12"/>
        </w:rPr>
        <w:t xml:space="preserve"> </w:t>
      </w:r>
      <w:r w:rsidRPr="0035614B">
        <w:rPr>
          <w:rFonts w:asciiTheme="minorHAnsi" w:hAnsiTheme="minorHAnsi"/>
          <w:sz w:val="16"/>
        </w:rPr>
        <w:t xml:space="preserve">Picasso and van Gogh are two modernist artists among Jameson’s examples who produced effectively oppositional and parodic aesthetic expressions (58). Jameson argues that the power of their works derived from the artists’ alienation and distance from dominant cultural mores and forms. Under globalizing postmodernism, however, this kind of </w:t>
      </w:r>
      <w:r w:rsidRPr="0035614B">
        <w:rPr>
          <w:rStyle w:val="StyleBoldUnderline"/>
          <w:rFonts w:asciiTheme="minorHAnsi" w:hAnsiTheme="minorHAnsi"/>
        </w:rPr>
        <w:t>“critical distance” from the dominant has been</w:t>
      </w:r>
      <w:r w:rsidRPr="0035614B">
        <w:rPr>
          <w:rStyle w:val="StyleBoldUnderline"/>
          <w:rFonts w:asciiTheme="minorHAnsi" w:hAnsiTheme="minorHAnsi"/>
          <w:sz w:val="12"/>
        </w:rPr>
        <w:t xml:space="preserve"> </w:t>
      </w:r>
      <w:r w:rsidRPr="0035614B">
        <w:rPr>
          <w:rStyle w:val="StyleBoldUnderline"/>
          <w:rFonts w:asciiTheme="minorHAnsi" w:hAnsiTheme="minorHAnsi"/>
        </w:rPr>
        <w:t>erased</w:t>
      </w:r>
      <w:r w:rsidRPr="0035614B">
        <w:rPr>
          <w:rFonts w:asciiTheme="minorHAnsi" w:hAnsiTheme="minorHAnsi"/>
          <w:sz w:val="16"/>
        </w:rPr>
        <w:t xml:space="preserve"> (85). In its place, the citizen-subject has become submersed in an “exhilaratory” but superficial affect, “schizophrenic” (61) in function, which perceives aesthetic representations as just continuing examples of a plethora of differences available for consumption under advanced capitalist social formations. </w:t>
      </w:r>
      <w:r w:rsidRPr="0035614B">
        <w:rPr>
          <w:rStyle w:val="StyleBoldUnderline"/>
          <w:rFonts w:asciiTheme="minorHAnsi" w:hAnsiTheme="minorHAnsi"/>
        </w:rPr>
        <w:t>Parody</w:t>
      </w:r>
      <w:r w:rsidRPr="0035614B">
        <w:rPr>
          <w:rFonts w:asciiTheme="minorHAnsi" w:hAnsiTheme="minorHAnsi"/>
          <w:sz w:val="16"/>
        </w:rPr>
        <w:t xml:space="preserve">, the art form that under modernism mimicked the dominant in order to challenge it, </w:t>
      </w:r>
      <w:r w:rsidRPr="0035614B">
        <w:rPr>
          <w:rStyle w:val="StyleBoldUnderline"/>
          <w:rFonts w:asciiTheme="minorHAnsi" w:hAnsiTheme="minorHAnsi"/>
        </w:rPr>
        <w:t>has become extinct. It has been replaced by a new aesthetic whose manifestation is replication</w:t>
      </w:r>
      <w:r w:rsidRPr="0035614B">
        <w:rPr>
          <w:rFonts w:asciiTheme="minorHAnsi" w:hAnsiTheme="minorHAnsi"/>
          <w:sz w:val="16"/>
        </w:rPr>
        <w:t xml:space="preserve">, varying example after example, fragmentation </w:t>
      </w:r>
      <w:r w:rsidRPr="0035614B">
        <w:rPr>
          <w:rStyle w:val="StyleBoldUnderline"/>
          <w:rFonts w:asciiTheme="minorHAnsi" w:hAnsiTheme="minorHAnsi"/>
        </w:rPr>
        <w:t>that Jameson names “pastiche.”</w:t>
      </w:r>
      <w:r w:rsidRPr="0035614B">
        <w:rPr>
          <w:rFonts w:asciiTheme="minorHAnsi" w:hAnsiTheme="minorHAnsi"/>
          <w:sz w:val="16"/>
        </w:rPr>
        <w:t xml:space="preserve"> Jameson asserts that </w:t>
      </w:r>
      <w:r w:rsidRPr="0035614B">
        <w:rPr>
          <w:rStyle w:val="StyleBoldUnderline"/>
          <w:rFonts w:asciiTheme="minorHAnsi" w:hAnsiTheme="minorHAnsi"/>
        </w:rPr>
        <w:t>the pastiche postmodern aesthetic has invaded and taken over all cultural forms, even intellectual production itself; in this way, knowledge, scholarship,</w:t>
      </w:r>
      <w:r w:rsidRPr="0035614B">
        <w:rPr>
          <w:rStyle w:val="StyleBoldUnderline"/>
          <w:rFonts w:asciiTheme="minorHAnsi" w:hAnsiTheme="minorHAnsi"/>
          <w:sz w:val="12"/>
        </w:rPr>
        <w:t xml:space="preserve"> </w:t>
      </w:r>
      <w:r w:rsidRPr="0035614B">
        <w:rPr>
          <w:rStyle w:val="StyleBoldUnderline"/>
          <w:rFonts w:asciiTheme="minorHAnsi" w:hAnsiTheme="minorHAnsi"/>
        </w:rPr>
        <w:t>and the academy itself are caught up in the imperatives of postmodernism.</w:t>
      </w:r>
    </w:p>
    <w:p w:rsidR="00AB439E" w:rsidRPr="0035614B" w:rsidRDefault="00AB439E" w:rsidP="00AB439E">
      <w:pPr>
        <w:rPr>
          <w:rFonts w:asciiTheme="minorHAnsi" w:hAnsiTheme="minorHAnsi"/>
          <w:sz w:val="16"/>
        </w:rPr>
      </w:pPr>
    </w:p>
    <w:p w:rsidR="00861234" w:rsidRPr="0035614B" w:rsidRDefault="00861234" w:rsidP="00861234">
      <w:pPr>
        <w:pStyle w:val="Heading3"/>
        <w:rPr>
          <w:rFonts w:asciiTheme="minorHAnsi" w:hAnsiTheme="minorHAnsi"/>
        </w:rPr>
      </w:pPr>
      <w:r w:rsidRPr="0035614B">
        <w:rPr>
          <w:rFonts w:asciiTheme="minorHAnsi" w:hAnsiTheme="minorHAnsi"/>
        </w:rPr>
        <w:lastRenderedPageBreak/>
        <w:t>Native Informants</w:t>
      </w:r>
    </w:p>
    <w:p w:rsidR="00861234" w:rsidRPr="0035614B" w:rsidRDefault="00861234" w:rsidP="00861234">
      <w:pPr>
        <w:rPr>
          <w:rFonts w:asciiTheme="minorHAnsi" w:hAnsiTheme="minorHAnsi" w:cstheme="minorHAnsi"/>
          <w:sz w:val="16"/>
        </w:rPr>
      </w:pPr>
    </w:p>
    <w:p w:rsidR="00861234" w:rsidRPr="0035614B" w:rsidRDefault="00861234" w:rsidP="00861234">
      <w:pPr>
        <w:pStyle w:val="Heading4"/>
        <w:rPr>
          <w:rFonts w:asciiTheme="minorHAnsi" w:hAnsiTheme="minorHAnsi"/>
        </w:rPr>
      </w:pPr>
      <w:r w:rsidRPr="0035614B">
        <w:rPr>
          <w:rFonts w:asciiTheme="minorHAnsi" w:hAnsiTheme="minorHAnsi"/>
        </w:rPr>
        <w:t xml:space="preserve">their theory fails to confront their invisible privilege, systems that condition our ability to absorb the testimony of the other are still present in the 1AC - they fail to ask who we choose to listen to in the first place, or how these voices even arrive to us - leaving us open to the false testimony of native informants that directs us to continue practices of imperialism </w:t>
      </w:r>
    </w:p>
    <w:p w:rsidR="00861234" w:rsidRPr="0035614B" w:rsidRDefault="00861234" w:rsidP="00861234">
      <w:pPr>
        <w:rPr>
          <w:rStyle w:val="StyleStyleBold12pt"/>
          <w:rFonts w:asciiTheme="minorHAnsi" w:hAnsiTheme="minorHAnsi"/>
        </w:rPr>
      </w:pPr>
      <w:r w:rsidRPr="0035614B">
        <w:rPr>
          <w:rStyle w:val="StyleStyleBold12pt"/>
          <w:rFonts w:asciiTheme="minorHAnsi" w:hAnsiTheme="minorHAnsi"/>
        </w:rPr>
        <w:t>Kapoor '08</w:t>
      </w:r>
    </w:p>
    <w:p w:rsidR="00861234" w:rsidRPr="0035614B" w:rsidRDefault="00861234" w:rsidP="00861234">
      <w:pPr>
        <w:rPr>
          <w:rFonts w:asciiTheme="minorHAnsi" w:hAnsiTheme="minorHAnsi"/>
        </w:rPr>
      </w:pPr>
      <w:r w:rsidRPr="0035614B">
        <w:rPr>
          <w:rFonts w:asciiTheme="minorHAnsi" w:hAnsiTheme="minorHAnsi"/>
        </w:rPr>
        <w:t> Ilan, Associate Professor at the Faculty of Environmental Studies, York University, “The Postcolonial Politics of Development,” pg. 64-66</w:t>
      </w:r>
    </w:p>
    <w:p w:rsidR="00861234" w:rsidRPr="0035614B" w:rsidRDefault="00861234" w:rsidP="00861234">
      <w:pPr>
        <w:rPr>
          <w:rFonts w:asciiTheme="minorHAnsi" w:hAnsiTheme="minorHAnsi"/>
        </w:rPr>
      </w:pPr>
    </w:p>
    <w:p w:rsidR="00861234" w:rsidRPr="0035614B" w:rsidRDefault="00861234" w:rsidP="00861234">
      <w:pPr>
        <w:rPr>
          <w:rFonts w:asciiTheme="minorHAnsi" w:hAnsiTheme="minorHAnsi"/>
          <w:sz w:val="16"/>
        </w:rPr>
      </w:pPr>
      <w:r w:rsidRPr="0035614B">
        <w:rPr>
          <w:rFonts w:asciiTheme="minorHAnsi" w:hAnsiTheme="minorHAnsi"/>
          <w:sz w:val="16"/>
        </w:rPr>
        <w:t>Spivak never shies from implicating herself in her critique of the above-mentioned historical, geographic, cultural, and class positionings, often confessing, for instance, to being a privileged Third World academic working in the West (e.g. 1990a: 57, 60, 75-94). It is perhaps for this reason that she also devotes quite a bit of space in her writings to what she calls</w:t>
      </w:r>
      <w:r w:rsidRPr="0035614B">
        <w:rPr>
          <w:rStyle w:val="StyleBoldUnderline"/>
          <w:rFonts w:asciiTheme="minorHAnsi" w:hAnsiTheme="minorHAnsi" w:cstheme="minorHAnsi"/>
          <w:b w:val="0"/>
          <w:sz w:val="16"/>
        </w:rPr>
        <w:t xml:space="preserve"> </w:t>
      </w:r>
      <w:r w:rsidRPr="0035614B">
        <w:rPr>
          <w:rStyle w:val="StyleBoldUnderline"/>
          <w:rFonts w:asciiTheme="minorHAnsi" w:hAnsiTheme="minorHAnsi" w:cstheme="minorHAnsi"/>
        </w:rPr>
        <w:t>the ‘native informant’</w:t>
      </w:r>
      <w:r w:rsidRPr="0035614B">
        <w:rPr>
          <w:rStyle w:val="StyleBoldUnderline"/>
          <w:rFonts w:asciiTheme="minorHAnsi" w:hAnsiTheme="minorHAnsi" w:cstheme="minorHAnsi"/>
          <w:b w:val="0"/>
          <w:sz w:val="16"/>
        </w:rPr>
        <w:t xml:space="preserve">, </w:t>
      </w:r>
      <w:r w:rsidRPr="0035614B">
        <w:rPr>
          <w:rFonts w:asciiTheme="minorHAnsi" w:hAnsiTheme="minorHAnsi"/>
          <w:sz w:val="16"/>
        </w:rPr>
        <w:t>not hesitating once again to implicate herself. She borrows the admittedly problematic7 term from ethnography to</w:t>
      </w:r>
      <w:r w:rsidRPr="0035614B">
        <w:rPr>
          <w:rStyle w:val="StyleBoldUnderline"/>
          <w:rFonts w:asciiTheme="minorHAnsi" w:hAnsiTheme="minorHAnsi" w:cstheme="minorHAnsi"/>
          <w:b w:val="0"/>
          <w:sz w:val="16"/>
        </w:rPr>
        <w:t xml:space="preserve"> </w:t>
      </w:r>
      <w:r w:rsidRPr="0035614B">
        <w:rPr>
          <w:rStyle w:val="StyleBoldUnderline"/>
          <w:rFonts w:asciiTheme="minorHAnsi" w:hAnsiTheme="minorHAnsi" w:cstheme="minorHAnsi"/>
        </w:rPr>
        <w:t xml:space="preserve">denote a person positioned to speak on behalf of his/her ethnic group or country, typically for the benefit of the Western investigator </w:t>
      </w:r>
      <w:r w:rsidRPr="0035614B">
        <w:rPr>
          <w:rFonts w:asciiTheme="minorHAnsi" w:hAnsiTheme="minorHAnsi"/>
          <w:sz w:val="16"/>
        </w:rPr>
        <w:t>or audience (1999: 6, ix; cf. Khan 2001). The term refers specifically to informants from the Third World or Third World diasporas living in the West8 (like Spivak, I fit the latter category). Spivak is skeptical of the now fashionable celebration of ‘marginality’ and multiculturalism, and the increasingly important role that native informants play in/for the West. She is weary of these individuals’ uncritical embrace of the West’s validation of multiculturalism. The problem is that</w:t>
      </w:r>
      <w:r w:rsidRPr="0035614B">
        <w:rPr>
          <w:rStyle w:val="StyleBoldUnderline"/>
          <w:rFonts w:asciiTheme="minorHAnsi" w:hAnsiTheme="minorHAnsi" w:cstheme="minorHAnsi"/>
          <w:b w:val="0"/>
          <w:sz w:val="16"/>
        </w:rPr>
        <w:t xml:space="preserve"> </w:t>
      </w:r>
      <w:r w:rsidRPr="0035614B">
        <w:rPr>
          <w:rStyle w:val="StyleBoldUnderline"/>
          <w:rFonts w:asciiTheme="minorHAnsi" w:hAnsiTheme="minorHAnsi" w:cstheme="minorHAnsi"/>
        </w:rPr>
        <w:t>the native informant can too readily don ethnicity as a badge. S/he may indeed be a well-informed and prepared investigator, but ‘clinging to marginality’</w:t>
      </w:r>
      <w:r w:rsidRPr="0035614B">
        <w:rPr>
          <w:rStyle w:val="StyleBoldUnderline"/>
          <w:rFonts w:asciiTheme="minorHAnsi" w:hAnsiTheme="minorHAnsi" w:cstheme="minorHAnsi"/>
          <w:b w:val="0"/>
          <w:sz w:val="16"/>
        </w:rPr>
        <w:t xml:space="preserve"> (</w:t>
      </w:r>
      <w:r w:rsidRPr="0035614B">
        <w:rPr>
          <w:rFonts w:asciiTheme="minorHAnsi" w:hAnsiTheme="minorHAnsi"/>
          <w:sz w:val="16"/>
        </w:rPr>
        <w:t>1993: 9)</w:t>
      </w:r>
      <w:r w:rsidRPr="0035614B">
        <w:rPr>
          <w:rStyle w:val="StyleBoldUnderline"/>
          <w:rFonts w:asciiTheme="minorHAnsi" w:hAnsiTheme="minorHAnsi" w:cstheme="minorHAnsi"/>
        </w:rPr>
        <w:t xml:space="preserve"> also runs the risk of essentializing one’s ethnic identity and romanticizing national origins. It can lead, for example, to ahistorical or fundamentalist claims</w:t>
      </w:r>
      <w:r w:rsidRPr="0035614B">
        <w:rPr>
          <w:rStyle w:val="StyleBoldUnderline"/>
          <w:rFonts w:asciiTheme="minorHAnsi" w:hAnsiTheme="minorHAnsi" w:cstheme="minorHAnsi"/>
          <w:b w:val="0"/>
          <w:sz w:val="16"/>
        </w:rPr>
        <w:t xml:space="preserve"> (</w:t>
      </w:r>
      <w:r w:rsidRPr="0035614B">
        <w:rPr>
          <w:rFonts w:asciiTheme="minorHAnsi" w:hAnsiTheme="minorHAnsi"/>
          <w:sz w:val="16"/>
        </w:rPr>
        <w:t>e.g. ‘feminism is un-Islamic’</w:t>
      </w:r>
      <w:r w:rsidRPr="0035614B">
        <w:rPr>
          <w:rStyle w:val="StyleBoldUnderline"/>
          <w:rFonts w:asciiTheme="minorHAnsi" w:hAnsiTheme="minorHAnsi" w:cstheme="minorHAnsi"/>
          <w:b w:val="0"/>
          <w:sz w:val="16"/>
        </w:rPr>
        <w:t xml:space="preserve">) </w:t>
      </w:r>
      <w:r w:rsidRPr="0035614B">
        <w:rPr>
          <w:rStyle w:val="StyleBoldUnderline"/>
          <w:rFonts w:asciiTheme="minorHAnsi" w:hAnsiTheme="minorHAnsi" w:cstheme="minorHAnsi"/>
        </w:rPr>
        <w:t>which</w:t>
      </w:r>
      <w:r w:rsidRPr="0035614B">
        <w:rPr>
          <w:rStyle w:val="StyleBoldUnderline"/>
          <w:rFonts w:asciiTheme="minorHAnsi" w:hAnsiTheme="minorHAnsi" w:cstheme="minorHAnsi"/>
          <w:b w:val="0"/>
          <w:sz w:val="16"/>
        </w:rPr>
        <w:t xml:space="preserve">, in turn, </w:t>
      </w:r>
      <w:r w:rsidRPr="0035614B">
        <w:rPr>
          <w:rStyle w:val="StyleBoldUnderline"/>
          <w:rFonts w:asciiTheme="minorHAnsi" w:hAnsiTheme="minorHAnsi" w:cstheme="minorHAnsi"/>
        </w:rPr>
        <w:t>may be used by those in power to justify the repression of women or subalterns</w:t>
      </w:r>
      <w:r w:rsidRPr="0035614B">
        <w:rPr>
          <w:rStyle w:val="StyleBoldUnderline"/>
          <w:rFonts w:asciiTheme="minorHAnsi" w:hAnsiTheme="minorHAnsi" w:cstheme="minorHAnsi"/>
          <w:b w:val="0"/>
          <w:sz w:val="16"/>
        </w:rPr>
        <w:t xml:space="preserve"> (e.g</w:t>
      </w:r>
      <w:r w:rsidRPr="0035614B">
        <w:rPr>
          <w:rFonts w:asciiTheme="minorHAnsi" w:hAnsiTheme="minorHAnsi"/>
          <w:sz w:val="16"/>
        </w:rPr>
        <w:t>. censorship of progressive Muslim women’s groups).</w:t>
      </w:r>
      <w:r w:rsidRPr="0035614B">
        <w:rPr>
          <w:rStyle w:val="StyleBoldUnderline"/>
          <w:rFonts w:asciiTheme="minorHAnsi" w:hAnsiTheme="minorHAnsi" w:cstheme="minorHAnsi"/>
        </w:rPr>
        <w:t xml:space="preserve"> It can also lead to shaky claims about the native informant as keeper of esoteric ‘ethnic’ or subaltern knowledge. Being postcolonial</w:t>
      </w:r>
      <w:r w:rsidRPr="0035614B">
        <w:rPr>
          <w:rFonts w:asciiTheme="minorHAnsi" w:hAnsiTheme="minorHAnsi"/>
          <w:sz w:val="16"/>
        </w:rPr>
        <w:t xml:space="preserve"> or ‘ethnic’, according to Spivak, </w:t>
      </w:r>
      <w:r w:rsidRPr="0035614B">
        <w:rPr>
          <w:rStyle w:val="StyleBoldUnderline"/>
          <w:rFonts w:asciiTheme="minorHAnsi" w:hAnsiTheme="minorHAnsi" w:cstheme="minorHAnsi"/>
        </w:rPr>
        <w:t>does not necessarily or naturally qualify one as Third World expert or indeed subaltern</w:t>
      </w:r>
      <w:r w:rsidRPr="0035614B">
        <w:rPr>
          <w:rFonts w:asciiTheme="minorHAnsi" w:hAnsiTheme="minorHAnsi"/>
          <w:sz w:val="16"/>
        </w:rPr>
        <w:t xml:space="preserve"> (1999: 310); in fact, valorizing the ‘ethnic’ may end up rewarding those who are already privileged and upwardly mobile, at the expense of the subaltern. While defending identity-based movements’ attempts at recognition and protection of minority group rights, Spivak is critical of privileged diasporics capitalizing on postcoloniality by claiming comparative advantage or disadvantage. She states that, in the academic or political sphere, the ‘diasporic’ or ‘subaltern’ has become a ‘kind of buzzword for any group that wants something that it does not have’ (1996: 290). Similarly, in the economic/business sphere, ‘difference’ is increasingly becoming commodified, with ethnic culture now being packaged and ‘niche’-marketed. She sees upwardly mobile Third-Worlders and Western diasporics, spurred by the desire to assist their ‘home’ culture, playing a greater role in this commodification process: as ‘well-placed Southern diasporic[s]’ or natives, they help advance corporate multinational globalization through the patenting of indigenous knowledge and agricultural inputs, microcredit programmes for women, or population control (1999: 310; 2003a: 611). She therefore concludes that this </w:t>
      </w:r>
      <w:r w:rsidRPr="0035614B">
        <w:rPr>
          <w:rStyle w:val="Emphasis"/>
          <w:rFonts w:asciiTheme="minorHAnsi" w:hAnsiTheme="minorHAnsi" w:cstheme="minorHAnsi"/>
        </w:rPr>
        <w:t>new-found ‘nativism’ yields a reverse ethnocentrism:</w:t>
      </w:r>
      <w:r w:rsidRPr="0035614B">
        <w:rPr>
          <w:rStyle w:val="StyleBoldUnderline"/>
          <w:rFonts w:asciiTheme="minorHAnsi" w:hAnsiTheme="minorHAnsi" w:cstheme="minorHAnsi"/>
        </w:rPr>
        <w:t xml:space="preserve"> ‘</w:t>
      </w:r>
      <w:r w:rsidRPr="0035614B">
        <w:rPr>
          <w:rFonts w:asciiTheme="minorHAnsi" w:hAnsiTheme="minorHAnsi"/>
          <w:sz w:val="16"/>
        </w:rPr>
        <w:t>It is as if, in a certain way,</w:t>
      </w:r>
      <w:r w:rsidRPr="0035614B">
        <w:rPr>
          <w:rStyle w:val="StyleBoldUnderline"/>
          <w:rFonts w:asciiTheme="minorHAnsi" w:hAnsiTheme="minorHAnsi" w:cstheme="minorHAnsi"/>
        </w:rPr>
        <w:t xml:space="preserve"> we are </w:t>
      </w:r>
      <w:r w:rsidRPr="0035614B">
        <w:rPr>
          <w:rStyle w:val="Emphasis"/>
          <w:rFonts w:asciiTheme="minorHAnsi" w:hAnsiTheme="minorHAnsi" w:cstheme="minorHAnsi"/>
        </w:rPr>
        <w:t>becoming complicitous in the perpetration of a “new orientalism</w:t>
      </w:r>
      <w:r w:rsidRPr="0035614B">
        <w:rPr>
          <w:rFonts w:asciiTheme="minorHAnsi" w:hAnsiTheme="minorHAnsi"/>
          <w:sz w:val="16"/>
        </w:rPr>
        <w:t xml:space="preserve">”’ (1993: 56; cf. 277). But Spivak is quick to examine the other side of the equation. </w:t>
      </w:r>
      <w:r w:rsidRPr="0035614B">
        <w:rPr>
          <w:rStyle w:val="StyleBoldUnderline"/>
          <w:rFonts w:asciiTheme="minorHAnsi" w:hAnsiTheme="minorHAnsi" w:cstheme="minorHAnsi"/>
        </w:rPr>
        <w:t>She reproaches Western researchers/academicians for sometimes too easily distancing themselves from postcoloniality by uncritically situating the native informant as authentic and exotic ‘insider’: they say ‘“O.K., sorry, we are just very good white people, therefore we do not speak for the blacks.” That’s the kind of breastbeating that is left behind at the threshold and then business goes on as usual’</w:t>
      </w:r>
      <w:r w:rsidRPr="0035614B">
        <w:rPr>
          <w:rFonts w:asciiTheme="minorHAnsi" w:hAnsiTheme="minorHAnsi"/>
          <w:sz w:val="16"/>
        </w:rPr>
        <w:t xml:space="preserve"> (1990a: 121</w:t>
      </w:r>
      <w:r w:rsidRPr="0035614B">
        <w:rPr>
          <w:rStyle w:val="Emphasis"/>
          <w:rFonts w:asciiTheme="minorHAnsi" w:hAnsiTheme="minorHAnsi" w:cstheme="minorHAnsi"/>
        </w:rPr>
        <w:t>). By placing themselves as ‘outsiders’, they duck their own complicity</w:t>
      </w:r>
      <w:r w:rsidRPr="0035614B">
        <w:rPr>
          <w:rFonts w:asciiTheme="minorHAnsi" w:hAnsiTheme="minorHAnsi"/>
          <w:sz w:val="16"/>
        </w:rPr>
        <w:t xml:space="preserve"> in North–South politics, often hiding behind naïveté or lack of expertise, </w:t>
      </w:r>
      <w:r w:rsidRPr="0035614B">
        <w:rPr>
          <w:rStyle w:val="Emphasis"/>
          <w:rFonts w:asciiTheme="minorHAnsi" w:hAnsiTheme="minorHAnsi" w:cstheme="minorHAnsi"/>
        </w:rPr>
        <w:t>all the while congratulating themselves as the ‘saviors of marginality</w:t>
      </w:r>
      <w:r w:rsidRPr="0035614B">
        <w:rPr>
          <w:rFonts w:asciiTheme="minorHAnsi" w:hAnsiTheme="minorHAnsi"/>
          <w:sz w:val="16"/>
        </w:rPr>
        <w:t>’ (1993: 61</w:t>
      </w:r>
      <w:r w:rsidRPr="0035614B">
        <w:rPr>
          <w:rStyle w:val="StyleBoldUnderline"/>
          <w:rFonts w:asciiTheme="minorHAnsi" w:hAnsiTheme="minorHAnsi" w:cstheme="minorHAnsi"/>
        </w:rPr>
        <w:t>). This inside/outside separation either helps contain and depoliticize ethnicity, or puts the onus for change and engagement exclusively on the Third World subaltern (or on the native informant as its representative</w:t>
      </w:r>
      <w:r w:rsidRPr="0035614B">
        <w:rPr>
          <w:rFonts w:asciiTheme="minorHAnsi" w:hAnsiTheme="minorHAnsi"/>
          <w:sz w:val="16"/>
        </w:rPr>
        <w:t xml:space="preserve">). Thus, for Spivak, </w:t>
      </w:r>
      <w:r w:rsidRPr="0035614B">
        <w:rPr>
          <w:rStyle w:val="StyleBoldUnderline"/>
          <w:rFonts w:asciiTheme="minorHAnsi" w:hAnsiTheme="minorHAnsi" w:cstheme="minorHAnsi"/>
        </w:rPr>
        <w:t xml:space="preserve">it is dangerous to assume that one can encounter the </w:t>
      </w:r>
      <w:r w:rsidRPr="0035614B">
        <w:rPr>
          <w:rFonts w:asciiTheme="minorHAnsi" w:hAnsiTheme="minorHAnsi"/>
          <w:sz w:val="16"/>
        </w:rPr>
        <w:t xml:space="preserve">Third World, and especially the Third World </w:t>
      </w:r>
      <w:r w:rsidRPr="0035614B">
        <w:rPr>
          <w:rStyle w:val="StyleBoldUnderline"/>
          <w:rFonts w:asciiTheme="minorHAnsi" w:hAnsiTheme="minorHAnsi" w:cstheme="minorHAnsi"/>
        </w:rPr>
        <w:t>subaltern</w:t>
      </w:r>
      <w:r w:rsidRPr="0035614B">
        <w:rPr>
          <w:rFonts w:asciiTheme="minorHAnsi" w:hAnsiTheme="minorHAnsi"/>
          <w:sz w:val="16"/>
        </w:rPr>
        <w:t xml:space="preserve">, </w:t>
      </w:r>
      <w:r w:rsidRPr="0035614B">
        <w:rPr>
          <w:rStyle w:val="StyleBoldUnderline"/>
          <w:rFonts w:asciiTheme="minorHAnsi" w:hAnsiTheme="minorHAnsi" w:cstheme="minorHAnsi"/>
        </w:rPr>
        <w:t xml:space="preserve">on a level playing field. Our interaction with, and representations of, the </w:t>
      </w:r>
      <w:r w:rsidRPr="0035614B">
        <w:rPr>
          <w:rStyle w:val="StyleBoldUnderline"/>
          <w:rFonts w:asciiTheme="minorHAnsi" w:hAnsiTheme="minorHAnsi" w:cstheme="minorHAnsi"/>
        </w:rPr>
        <w:lastRenderedPageBreak/>
        <w:t xml:space="preserve">subaltern are inevitably loaded. They are determined by our favourable historical and geographic position, our material and cultural advantages resulting from imperialism and capitalism, and our identity as privileged Westerner or native informant. </w:t>
      </w:r>
      <w:r w:rsidRPr="0035614B">
        <w:rPr>
          <w:rStyle w:val="Emphasis"/>
          <w:rFonts w:asciiTheme="minorHAnsi" w:hAnsiTheme="minorHAnsi" w:cstheme="minorHAnsi"/>
        </w:rPr>
        <w:t xml:space="preserve">When the investigating subject, naively or knowingly, disavows its complicity or pretends it has no ‘geo-political determinations’, it does the opposite of concealing itself: it privileges itself </w:t>
      </w:r>
      <w:r w:rsidRPr="0035614B">
        <w:rPr>
          <w:rFonts w:asciiTheme="minorHAnsi" w:hAnsiTheme="minorHAnsi"/>
          <w:sz w:val="16"/>
        </w:rPr>
        <w:t xml:space="preserve">(1988a: 272, 292). </w:t>
      </w:r>
      <w:r w:rsidRPr="0035614B">
        <w:rPr>
          <w:rStyle w:val="StyleBoldUnderline"/>
          <w:rFonts w:asciiTheme="minorHAnsi" w:hAnsiTheme="minorHAnsi" w:cstheme="minorHAnsi"/>
        </w:rPr>
        <w:t>It is liable</w:t>
      </w:r>
      <w:r w:rsidRPr="0035614B">
        <w:rPr>
          <w:rFonts w:asciiTheme="minorHAnsi" w:hAnsiTheme="minorHAnsi"/>
          <w:sz w:val="16"/>
        </w:rPr>
        <w:t xml:space="preserve"> (as discussed above and detailed further below) </w:t>
      </w:r>
      <w:r w:rsidRPr="0035614B">
        <w:rPr>
          <w:rStyle w:val="StyleBoldUnderline"/>
          <w:rFonts w:asciiTheme="minorHAnsi" w:hAnsiTheme="minorHAnsi" w:cstheme="minorHAnsi"/>
        </w:rPr>
        <w:t>to speak for the subaltern, justifying power and domination, naturalizing Western superiority, essentializing ethnicity, or asserting ethnocultural and class identity, all in the name of the subaltern.</w:t>
      </w:r>
      <w:r w:rsidRPr="0035614B">
        <w:rPr>
          <w:rFonts w:asciiTheme="minorHAnsi" w:hAnsiTheme="minorHAnsi"/>
          <w:sz w:val="16"/>
        </w:rPr>
        <w:t xml:space="preserve"> In so doing, it is liable to do harm to the subaltern. As Linda Alcoff writes, ‘Though the speaker may be trying to materially improve the situation of some lesser-privileged group, the effects of her discourse is to reinforce racist, imperialist conceptions and perhaps also to further silence the lesser-privileged group’s own ability to speak and be heard’ (1991: 26).</w:t>
      </w:r>
    </w:p>
    <w:p w:rsidR="00861234" w:rsidRPr="0035614B" w:rsidRDefault="00861234" w:rsidP="00861234">
      <w:pPr>
        <w:rPr>
          <w:rFonts w:asciiTheme="minorHAnsi" w:hAnsiTheme="minorHAnsi"/>
          <w:sz w:val="16"/>
        </w:rPr>
      </w:pPr>
    </w:p>
    <w:p w:rsidR="00AB439E" w:rsidRPr="0035614B" w:rsidRDefault="00AB439E" w:rsidP="00AB439E">
      <w:pPr>
        <w:rPr>
          <w:rFonts w:asciiTheme="minorHAnsi" w:hAnsiTheme="minorHAnsi"/>
        </w:rPr>
      </w:pP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rPr>
      </w:pPr>
    </w:p>
    <w:p w:rsidR="00952633" w:rsidRPr="0035614B" w:rsidRDefault="00957269" w:rsidP="00952633">
      <w:pPr>
        <w:pStyle w:val="Heading2"/>
        <w:rPr>
          <w:rFonts w:asciiTheme="minorHAnsi" w:hAnsiTheme="minorHAnsi"/>
        </w:rPr>
      </w:pPr>
      <w:r w:rsidRPr="0035614B">
        <w:rPr>
          <w:rFonts w:asciiTheme="minorHAnsi" w:hAnsiTheme="minorHAnsi"/>
        </w:rPr>
        <w:lastRenderedPageBreak/>
        <w:t>TERRORISM</w:t>
      </w:r>
    </w:p>
    <w:p w:rsidR="00952633" w:rsidRPr="0035614B" w:rsidRDefault="00952633" w:rsidP="00952633">
      <w:pPr>
        <w:pStyle w:val="Heading4"/>
        <w:rPr>
          <w:rFonts w:asciiTheme="minorHAnsi" w:hAnsiTheme="minorHAnsi"/>
        </w:rPr>
      </w:pPr>
      <w:r w:rsidRPr="0035614B">
        <w:rPr>
          <w:rFonts w:asciiTheme="minorHAnsi" w:hAnsiTheme="minorHAnsi"/>
        </w:rPr>
        <w:t xml:space="preserve">The aff reduces terror to a conflict between the masculine technological state and natural, emotional female body—this flawed representation of warmaking can’t respond to gendered constructions of terror. The aff’s imperialistic rhetoric towards countries housing terror is locked into a system of gender—developing countries are feminized into vulnerable victims who require imperialistic intervention </w:t>
      </w:r>
    </w:p>
    <w:p w:rsidR="00952633" w:rsidRPr="0035614B" w:rsidRDefault="00952633" w:rsidP="00952633">
      <w:pPr>
        <w:rPr>
          <w:rFonts w:asciiTheme="minorHAnsi" w:hAnsiTheme="minorHAnsi"/>
        </w:rPr>
      </w:pP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Oliver 5</w:t>
      </w:r>
    </w:p>
    <w:p w:rsidR="00952633" w:rsidRPr="0035614B" w:rsidRDefault="00952633" w:rsidP="00952633">
      <w:pPr>
        <w:rPr>
          <w:rFonts w:asciiTheme="minorHAnsi" w:hAnsiTheme="minorHAnsi"/>
          <w:sz w:val="20"/>
        </w:rPr>
      </w:pPr>
      <w:r w:rsidRPr="0035614B">
        <w:rPr>
          <w:rFonts w:asciiTheme="minorHAnsi" w:hAnsiTheme="minorHAnsi"/>
          <w:sz w:val="20"/>
        </w:rPr>
        <w:t xml:space="preserve"> (Kelly, Associate Professor of Philosophy at the University of Texas at Austin,  Women as Weapons of War, Colombia University Press, 2007)</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b/>
          <w:u w:val="single"/>
        </w:rPr>
        <w:t>In other contexts</w:t>
      </w:r>
      <w:r w:rsidRPr="0035614B">
        <w:rPr>
          <w:rFonts w:asciiTheme="minorHAnsi" w:hAnsiTheme="minorHAnsi"/>
          <w:sz w:val="16"/>
        </w:rPr>
        <w:t xml:space="preserve"> and historical periods (e.g., British colonialism in Egypt</w:t>
      </w:r>
      <w:r w:rsidRPr="0035614B">
        <w:rPr>
          <w:rFonts w:asciiTheme="minorHAnsi" w:hAnsiTheme="minorHAnsi"/>
          <w:sz w:val="12"/>
        </w:rPr>
        <w:t>¶</w:t>
      </w:r>
      <w:r w:rsidRPr="0035614B">
        <w:rPr>
          <w:rFonts w:asciiTheme="minorHAnsi" w:hAnsiTheme="minorHAnsi"/>
          <w:sz w:val="16"/>
        </w:rPr>
        <w:t xml:space="preserve"> and India, French occupation of Algeria, and republican reformers in the</w:t>
      </w:r>
      <w:r w:rsidRPr="0035614B">
        <w:rPr>
          <w:rFonts w:asciiTheme="minorHAnsi" w:hAnsiTheme="minorHAnsi"/>
          <w:sz w:val="12"/>
        </w:rPr>
        <w:t>¶</w:t>
      </w:r>
      <w:r w:rsidRPr="0035614B">
        <w:rPr>
          <w:rFonts w:asciiTheme="minorHAnsi" w:hAnsiTheme="minorHAnsi"/>
          <w:sz w:val="16"/>
        </w:rPr>
        <w:t xml:space="preserve"> Ottoman Empire) </w:t>
      </w:r>
      <w:r w:rsidRPr="0035614B">
        <w:rPr>
          <w:rFonts w:asciiTheme="minorHAnsi" w:hAnsiTheme="minorHAnsi"/>
          <w:b/>
          <w:u w:val="single"/>
        </w:rPr>
        <w:t>feminist scholars have persuasively argued and forcefully</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demonstrated that gender</w:t>
      </w:r>
      <w:r w:rsidRPr="0035614B">
        <w:rPr>
          <w:rFonts w:asciiTheme="minorHAnsi" w:hAnsiTheme="minorHAnsi"/>
          <w:sz w:val="16"/>
        </w:rPr>
        <w:t xml:space="preserve">, sexual difference, and sexuality </w:t>
      </w:r>
      <w:r w:rsidRPr="0035614B">
        <w:rPr>
          <w:rFonts w:asciiTheme="minorHAnsi" w:hAnsiTheme="minorHAnsi"/>
          <w:b/>
          <w:u w:val="single"/>
        </w:rPr>
        <w:t>are essential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elements of nationalism and imperialism</w:t>
      </w:r>
      <w:r w:rsidRPr="0035614B">
        <w:rPr>
          <w:rFonts w:asciiTheme="minorHAnsi" w:hAnsiTheme="minorHAnsi"/>
          <w:sz w:val="16"/>
        </w:rPr>
        <w:t xml:space="preserve">. For centuries, </w:t>
      </w:r>
      <w:r w:rsidRPr="0035614B">
        <w:rPr>
          <w:rFonts w:asciiTheme="minorHAnsi" w:hAnsiTheme="minorHAnsi"/>
          <w:b/>
          <w:u w:val="single"/>
        </w:rPr>
        <w:t>liberating women</w:t>
      </w:r>
      <w:r w:rsidRPr="0035614B">
        <w:rPr>
          <w:rFonts w:asciiTheme="minorHAnsi" w:hAnsiTheme="minorHAnsi"/>
          <w:sz w:val="12"/>
        </w:rPr>
        <w:t>¶</w:t>
      </w:r>
      <w:r w:rsidRPr="0035614B">
        <w:rPr>
          <w:rFonts w:asciiTheme="minorHAnsi" w:hAnsiTheme="minorHAnsi"/>
          <w:sz w:val="16"/>
        </w:rPr>
        <w:t xml:space="preserve"> and women's rights </w:t>
      </w:r>
      <w:r w:rsidRPr="0035614B">
        <w:rPr>
          <w:rFonts w:asciiTheme="minorHAnsi" w:hAnsiTheme="minorHAnsi"/>
          <w:b/>
          <w:u w:val="single"/>
        </w:rPr>
        <w:t>have been used as justifications for imperialist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colonial missions</w:t>
      </w:r>
      <w:r w:rsidRPr="0035614B">
        <w:rPr>
          <w:rFonts w:asciiTheme="minorHAnsi" w:hAnsiTheme="minorHAnsi"/>
          <w:sz w:val="16"/>
        </w:rPr>
        <w:t xml:space="preserve"> </w:t>
      </w:r>
      <w:r w:rsidRPr="0035614B">
        <w:rPr>
          <w:rFonts w:asciiTheme="minorHAnsi" w:hAnsiTheme="minorHAnsi"/>
          <w:b/>
          <w:u w:val="single"/>
        </w:rPr>
        <w:t>that shore up notions of nation and homeland or patriotism.</w:t>
      </w:r>
      <w:r w:rsidRPr="0035614B">
        <w:rPr>
          <w:rFonts w:asciiTheme="minorHAnsi" w:hAnsiTheme="minorHAnsi"/>
          <w:sz w:val="12"/>
        </w:rPr>
        <w:t>¶</w:t>
      </w:r>
      <w:r w:rsidRPr="0035614B">
        <w:rPr>
          <w:rFonts w:asciiTheme="minorHAnsi" w:hAnsiTheme="minorHAnsi"/>
          <w:sz w:val="16"/>
        </w:rPr>
        <w:t xml:space="preserve"> These missions also have been associated with the normalization of</w:t>
      </w:r>
      <w:r w:rsidRPr="0035614B">
        <w:rPr>
          <w:rFonts w:asciiTheme="minorHAnsi" w:hAnsiTheme="minorHAnsi"/>
          <w:sz w:val="12"/>
        </w:rPr>
        <w:t>¶</w:t>
      </w:r>
      <w:r w:rsidRPr="0035614B">
        <w:rPr>
          <w:rFonts w:asciiTheme="minorHAnsi" w:hAnsiTheme="minorHAnsi"/>
          <w:sz w:val="16"/>
        </w:rPr>
        <w:t xml:space="preserve"> sexuality against the sexual deviance associated with those colonized from</w:t>
      </w:r>
      <w:r w:rsidRPr="0035614B">
        <w:rPr>
          <w:rFonts w:asciiTheme="minorHAnsi" w:hAnsiTheme="minorHAnsi"/>
          <w:sz w:val="12"/>
        </w:rPr>
        <w:t>¶</w:t>
      </w:r>
      <w:r w:rsidRPr="0035614B">
        <w:rPr>
          <w:rFonts w:asciiTheme="minorHAnsi" w:hAnsiTheme="minorHAnsi"/>
          <w:sz w:val="16"/>
        </w:rPr>
        <w:t xml:space="preserve"> the perspective of the colonizers or associated with the colonizers from the</w:t>
      </w:r>
      <w:r w:rsidRPr="0035614B">
        <w:rPr>
          <w:rFonts w:asciiTheme="minorHAnsi" w:hAnsiTheme="minorHAnsi"/>
          <w:sz w:val="12"/>
        </w:rPr>
        <w:t>¶</w:t>
      </w:r>
      <w:r w:rsidRPr="0035614B">
        <w:rPr>
          <w:rFonts w:asciiTheme="minorHAnsi" w:hAnsiTheme="minorHAnsi"/>
          <w:sz w:val="16"/>
        </w:rPr>
        <w:t xml:space="preserve"> perspective of the colonized (especially in Western imperialistic enterprises</w:t>
      </w:r>
      <w:r w:rsidRPr="0035614B">
        <w:rPr>
          <w:rFonts w:asciiTheme="minorHAnsi" w:hAnsiTheme="minorHAnsi"/>
          <w:sz w:val="12"/>
        </w:rPr>
        <w:t>¶</w:t>
      </w:r>
      <w:r w:rsidRPr="0035614B">
        <w:rPr>
          <w:rFonts w:asciiTheme="minorHAnsi" w:hAnsiTheme="minorHAnsi"/>
          <w:sz w:val="16"/>
        </w:rPr>
        <w:t xml:space="preserve"> in countries identified with the East—the West views the East as sexually</w:t>
      </w:r>
      <w:r w:rsidRPr="0035614B">
        <w:rPr>
          <w:rFonts w:asciiTheme="minorHAnsi" w:hAnsiTheme="minorHAnsi"/>
          <w:sz w:val="12"/>
        </w:rPr>
        <w:t>¶</w:t>
      </w:r>
      <w:r w:rsidRPr="0035614B">
        <w:rPr>
          <w:rFonts w:asciiTheme="minorHAnsi" w:hAnsiTheme="minorHAnsi"/>
          <w:sz w:val="16"/>
        </w:rPr>
        <w:t xml:space="preserve"> repressive while the East views the West as sexually promiscuous).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Notions of nation and homeland have been develope</w:t>
      </w:r>
      <w:r w:rsidRPr="0035614B">
        <w:rPr>
          <w:rFonts w:asciiTheme="minorHAnsi" w:hAnsiTheme="minorHAnsi"/>
          <w:sz w:val="16"/>
        </w:rPr>
        <w:t>d, propagated, and</w:t>
      </w:r>
      <w:r w:rsidRPr="0035614B">
        <w:rPr>
          <w:rFonts w:asciiTheme="minorHAnsi" w:hAnsiTheme="minorHAnsi"/>
          <w:sz w:val="12"/>
        </w:rPr>
        <w:t>¶</w:t>
      </w:r>
      <w:r w:rsidRPr="0035614B">
        <w:rPr>
          <w:rFonts w:asciiTheme="minorHAnsi" w:hAnsiTheme="minorHAnsi"/>
          <w:sz w:val="16"/>
        </w:rPr>
        <w:t xml:space="preserve"> justified </w:t>
      </w:r>
      <w:r w:rsidRPr="0035614B">
        <w:rPr>
          <w:rFonts w:asciiTheme="minorHAnsi" w:hAnsiTheme="minorHAnsi"/>
          <w:b/>
          <w:u w:val="single"/>
        </w:rPr>
        <w:t>through gender, including gendered metaphors of motherland</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and fatherland</w:t>
      </w:r>
      <w:r w:rsidRPr="0035614B">
        <w:rPr>
          <w:rFonts w:asciiTheme="minorHAnsi" w:hAnsiTheme="minorHAnsi"/>
          <w:sz w:val="16"/>
        </w:rPr>
        <w:t xml:space="preserve">, </w:t>
      </w:r>
      <w:r w:rsidRPr="0035614B">
        <w:rPr>
          <w:rFonts w:asciiTheme="minorHAnsi" w:hAnsiTheme="minorHAnsi"/>
          <w:b/>
          <w:u w:val="single"/>
        </w:rPr>
        <w:t>or metaphors that feminized or masculinized countries</w:t>
      </w:r>
      <w:r w:rsidRPr="0035614B">
        <w:rPr>
          <w:rFonts w:asciiTheme="minorHAnsi" w:hAnsiTheme="minorHAnsi"/>
          <w:sz w:val="16"/>
        </w:rPr>
        <w:t xml:space="preserve"> or</w:t>
      </w:r>
      <w:r w:rsidRPr="0035614B">
        <w:rPr>
          <w:rFonts w:asciiTheme="minorHAnsi" w:hAnsiTheme="minorHAnsi"/>
          <w:sz w:val="12"/>
        </w:rPr>
        <w:t>¶</w:t>
      </w:r>
      <w:r w:rsidRPr="0035614B">
        <w:rPr>
          <w:rFonts w:asciiTheme="minorHAnsi" w:hAnsiTheme="minorHAnsi"/>
          <w:sz w:val="16"/>
        </w:rPr>
        <w:t xml:space="preserve"> territories, and gendered notions of citizens or citizen-soldiers as masculine</w:t>
      </w:r>
      <w:r w:rsidRPr="0035614B">
        <w:rPr>
          <w:rFonts w:asciiTheme="minorHAnsi" w:hAnsiTheme="minorHAnsi"/>
          <w:sz w:val="12"/>
        </w:rPr>
        <w:t>¶</w:t>
      </w:r>
      <w:r w:rsidRPr="0035614B">
        <w:rPr>
          <w:rFonts w:asciiTheme="minorHAnsi" w:hAnsiTheme="minorHAnsi"/>
          <w:sz w:val="16"/>
        </w:rPr>
        <w:t xml:space="preserve"> along with the feminization of those colonized. </w:t>
      </w:r>
      <w:r w:rsidRPr="0035614B">
        <w:rPr>
          <w:rFonts w:asciiTheme="minorHAnsi" w:hAnsiTheme="minorHAnsi"/>
          <w:b/>
          <w:u w:val="single"/>
        </w:rPr>
        <w:t>Within the U.S. media</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most recently Afghanistan and Burma have been figured as feminine, as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countries in need of liberation or as fledgling democracies in need of protection</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3 For example, as we have seen in the last chapter, in his 2002 State</w:t>
      </w:r>
      <w:r w:rsidRPr="0035614B">
        <w:rPr>
          <w:rFonts w:asciiTheme="minorHAnsi" w:hAnsiTheme="minorHAnsi"/>
          <w:sz w:val="12"/>
        </w:rPr>
        <w:t>¶</w:t>
      </w:r>
      <w:r w:rsidRPr="0035614B">
        <w:rPr>
          <w:rFonts w:asciiTheme="minorHAnsi" w:hAnsiTheme="minorHAnsi"/>
          <w:sz w:val="16"/>
        </w:rPr>
        <w:t xml:space="preserve"> of the Union address, President </w:t>
      </w:r>
      <w:r w:rsidRPr="0035614B">
        <w:rPr>
          <w:rFonts w:asciiTheme="minorHAnsi" w:hAnsiTheme="minorHAnsi"/>
          <w:b/>
          <w:u w:val="single"/>
        </w:rPr>
        <w:t>Bush refers to the mothers and daughters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Afghanistan</w:t>
      </w:r>
      <w:r w:rsidRPr="0035614B">
        <w:rPr>
          <w:rFonts w:asciiTheme="minorHAnsi" w:hAnsiTheme="minorHAnsi"/>
          <w:sz w:val="16"/>
        </w:rPr>
        <w:t>, not only appealing to family but also to an association between</w:t>
      </w:r>
      <w:r w:rsidRPr="0035614B">
        <w:rPr>
          <w:rFonts w:asciiTheme="minorHAnsi" w:hAnsiTheme="minorHAnsi"/>
          <w:sz w:val="12"/>
        </w:rPr>
        <w:t>¶</w:t>
      </w:r>
      <w:r w:rsidRPr="0035614B">
        <w:rPr>
          <w:rFonts w:asciiTheme="minorHAnsi" w:hAnsiTheme="minorHAnsi"/>
          <w:sz w:val="16"/>
        </w:rPr>
        <w:t xml:space="preserve"> the country itself and femininity. Recent rhetoric in the United States through which notions of nation,</w:t>
      </w:r>
      <w:r w:rsidRPr="0035614B">
        <w:rPr>
          <w:rFonts w:asciiTheme="minorHAnsi" w:hAnsiTheme="minorHAnsi"/>
          <w:sz w:val="12"/>
        </w:rPr>
        <w:t>¶</w:t>
      </w:r>
      <w:r w:rsidRPr="0035614B">
        <w:rPr>
          <w:rFonts w:asciiTheme="minorHAnsi" w:hAnsiTheme="minorHAnsi"/>
          <w:sz w:val="16"/>
        </w:rPr>
        <w:t xml:space="preserve"> patriotism, and homeland are formed continue to revolve around the</w:t>
      </w:r>
      <w:r w:rsidRPr="0035614B">
        <w:rPr>
          <w:rFonts w:asciiTheme="minorHAnsi" w:hAnsiTheme="minorHAnsi"/>
          <w:sz w:val="12"/>
        </w:rPr>
        <w:t>¶</w:t>
      </w:r>
      <w:r w:rsidRPr="0035614B">
        <w:rPr>
          <w:rFonts w:asciiTheme="minorHAnsi" w:hAnsiTheme="minorHAnsi"/>
          <w:sz w:val="16"/>
        </w:rPr>
        <w:t xml:space="preserve"> "question of woman." </w:t>
      </w:r>
      <w:r w:rsidRPr="0035614B">
        <w:rPr>
          <w:rFonts w:asciiTheme="minorHAnsi" w:hAnsiTheme="minorHAnsi"/>
          <w:b/>
          <w:u w:val="single"/>
        </w:rPr>
        <w:t>Specifically, the force of the discourses of freedom,</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democracy, and security relies on the use of gender, sexual difference,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sexuality</w:t>
      </w:r>
      <w:r w:rsidRPr="0035614B">
        <w:rPr>
          <w:rFonts w:asciiTheme="minorHAnsi" w:hAnsiTheme="minorHAnsi"/>
          <w:sz w:val="16"/>
        </w:rPr>
        <w:t>—defined in terms of women's dress—to construct a free, democratic</w:t>
      </w:r>
      <w:r w:rsidRPr="0035614B">
        <w:rPr>
          <w:rFonts w:asciiTheme="minorHAnsi" w:hAnsiTheme="minorHAnsi"/>
          <w:sz w:val="12"/>
        </w:rPr>
        <w:t>¶</w:t>
      </w:r>
      <w:r w:rsidRPr="0035614B">
        <w:rPr>
          <w:rFonts w:asciiTheme="minorHAnsi" w:hAnsiTheme="minorHAnsi"/>
          <w:sz w:val="16"/>
        </w:rPr>
        <w:t xml:space="preserve"> and secure West against an enslaved, theocratic and infirm Islamic</w:t>
      </w:r>
      <w:r w:rsidRPr="0035614B">
        <w:rPr>
          <w:rFonts w:asciiTheme="minorHAnsi" w:hAnsiTheme="minorHAnsi"/>
          <w:sz w:val="12"/>
        </w:rPr>
        <w:t>¶</w:t>
      </w:r>
      <w:r w:rsidRPr="0035614B">
        <w:rPr>
          <w:rFonts w:asciiTheme="minorHAnsi" w:hAnsiTheme="minorHAnsi"/>
          <w:sz w:val="16"/>
        </w:rPr>
        <w:t xml:space="preserve"> Middle East. The </w:t>
      </w:r>
      <w:r w:rsidRPr="0035614B">
        <w:rPr>
          <w:rFonts w:asciiTheme="minorHAnsi" w:hAnsiTheme="minorHAnsi"/>
          <w:b/>
          <w:u w:val="single"/>
        </w:rPr>
        <w:t>current discussion continues the oppositional logic of imperialist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discourses that pits "West" against "East," "civilized" against "barbaric,"</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"backward" against "progress," measuring these qualities in terms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women and sexuality</w:t>
      </w:r>
      <w:r w:rsidRPr="0035614B">
        <w:rPr>
          <w:rFonts w:asciiTheme="minorHAnsi" w:hAnsiTheme="minorHAnsi"/>
          <w:sz w:val="16"/>
        </w:rPr>
        <w:t>. For example, in his 9/11 anniversary speech in</w:t>
      </w:r>
      <w:r w:rsidRPr="0035614B">
        <w:rPr>
          <w:rFonts w:asciiTheme="minorHAnsi" w:hAnsiTheme="minorHAnsi"/>
          <w:sz w:val="12"/>
        </w:rPr>
        <w:t>¶</w:t>
      </w:r>
      <w:r w:rsidRPr="0035614B">
        <w:rPr>
          <w:rFonts w:asciiTheme="minorHAnsi" w:hAnsiTheme="minorHAnsi"/>
          <w:sz w:val="16"/>
        </w:rPr>
        <w:t xml:space="preserve"> 2006, </w:t>
      </w:r>
      <w:r w:rsidRPr="0035614B">
        <w:rPr>
          <w:rFonts w:asciiTheme="minorHAnsi" w:hAnsiTheme="minorHAnsi"/>
          <w:b/>
          <w:u w:val="single"/>
        </w:rPr>
        <w:t>President Bush said that we are fighting a war against "a radical Islamic</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empire where women are prisoners in their homes</w:t>
      </w:r>
      <w:r w:rsidRPr="0035614B">
        <w:rPr>
          <w:rFonts w:asciiTheme="minorHAnsi" w:hAnsiTheme="minorHAnsi"/>
          <w:sz w:val="16"/>
        </w:rPr>
        <w:t>" and that this war</w:t>
      </w:r>
      <w:r w:rsidRPr="0035614B">
        <w:rPr>
          <w:rFonts w:asciiTheme="minorHAnsi" w:hAnsiTheme="minorHAnsi"/>
          <w:sz w:val="12"/>
        </w:rPr>
        <w:t>¶</w:t>
      </w:r>
      <w:r w:rsidRPr="0035614B">
        <w:rPr>
          <w:rFonts w:asciiTheme="minorHAnsi" w:hAnsiTheme="minorHAnsi"/>
          <w:sz w:val="16"/>
        </w:rPr>
        <w:t xml:space="preserve"> is "a struggle for civilization" against "evil" Islamic extremists.</w:t>
      </w:r>
    </w:p>
    <w:p w:rsidR="00952633" w:rsidRPr="0035614B" w:rsidRDefault="00952633" w:rsidP="00952633">
      <w:pPr>
        <w:pStyle w:val="Heading4"/>
        <w:rPr>
          <w:rFonts w:asciiTheme="minorHAnsi" w:hAnsiTheme="minorHAnsi"/>
        </w:rPr>
      </w:pPr>
      <w:r w:rsidRPr="0035614B">
        <w:rPr>
          <w:rFonts w:asciiTheme="minorHAnsi" w:hAnsiTheme="minorHAnsi"/>
        </w:rPr>
        <w:t xml:space="preserve"> Rhetoric is a weapon—the aff’s positioning of terrorist groups as barbaric and religious opponents of the stable masculine nation state is a tool to justify “accidental” violence and lopsided high-tech warfare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Oliver 5</w:t>
      </w:r>
    </w:p>
    <w:p w:rsidR="00952633" w:rsidRPr="0035614B" w:rsidRDefault="00952633" w:rsidP="00952633">
      <w:pPr>
        <w:rPr>
          <w:rFonts w:asciiTheme="minorHAnsi" w:hAnsiTheme="minorHAnsi"/>
          <w:sz w:val="20"/>
        </w:rPr>
      </w:pPr>
      <w:r w:rsidRPr="0035614B">
        <w:rPr>
          <w:rFonts w:asciiTheme="minorHAnsi" w:hAnsiTheme="minorHAnsi"/>
          <w:sz w:val="20"/>
        </w:rPr>
        <w:t>(Kelly, Associate Professor of Philosophy at the University of Texas at Austin,  Women as Weapons of War, Colombia University Press, 2007)</w:t>
      </w:r>
    </w:p>
    <w:p w:rsidR="00952633" w:rsidRPr="0035614B" w:rsidRDefault="00952633" w:rsidP="00952633">
      <w:pPr>
        <w:rPr>
          <w:rFonts w:asciiTheme="minorHAnsi" w:hAnsiTheme="minorHAnsi"/>
          <w:b/>
          <w:u w:val="single"/>
        </w:rPr>
      </w:pPr>
    </w:p>
    <w:p w:rsidR="00952633" w:rsidRPr="0035614B" w:rsidRDefault="00952633" w:rsidP="00952633">
      <w:pPr>
        <w:rPr>
          <w:rFonts w:asciiTheme="minorHAnsi" w:hAnsiTheme="minorHAnsi"/>
          <w:sz w:val="16"/>
        </w:rPr>
      </w:pPr>
      <w:r w:rsidRPr="0035614B">
        <w:rPr>
          <w:rFonts w:asciiTheme="minorHAnsi" w:hAnsiTheme="minorHAnsi"/>
          <w:sz w:val="16"/>
        </w:rPr>
        <w:t>In recent rhetoric, more than identifying a particular form of political</w:t>
      </w:r>
      <w:r w:rsidRPr="0035614B">
        <w:rPr>
          <w:rFonts w:asciiTheme="minorHAnsi" w:hAnsiTheme="minorHAnsi"/>
          <w:sz w:val="12"/>
        </w:rPr>
        <w:t>¶</w:t>
      </w:r>
      <w:r w:rsidRPr="0035614B">
        <w:rPr>
          <w:rFonts w:asciiTheme="minorHAnsi" w:hAnsiTheme="minorHAnsi"/>
          <w:sz w:val="16"/>
        </w:rPr>
        <w:t xml:space="preserve"> violence, </w:t>
      </w:r>
      <w:r w:rsidRPr="0035614B">
        <w:rPr>
          <w:rFonts w:asciiTheme="minorHAnsi" w:hAnsiTheme="minorHAnsi"/>
          <w:b/>
          <w:u w:val="single"/>
        </w:rPr>
        <w:t>the label "terrorist" connotes a psychopath who commits horrific</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violence beyond the pale of human society and politics</w:t>
      </w:r>
      <w:r w:rsidRPr="0035614B">
        <w:rPr>
          <w:rFonts w:asciiTheme="minorHAnsi" w:hAnsiTheme="minorHAnsi"/>
          <w:sz w:val="16"/>
        </w:rPr>
        <w:t xml:space="preserve">.27 </w:t>
      </w:r>
      <w:r w:rsidRPr="0035614B">
        <w:rPr>
          <w:rFonts w:asciiTheme="minorHAnsi" w:hAnsiTheme="minorHAnsi"/>
          <w:b/>
          <w:u w:val="single"/>
        </w:rPr>
        <w:t>Terrorists are figured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lastRenderedPageBreak/>
        <w:t>as monsters without any human compassion or ethical values</w:t>
      </w:r>
      <w:r w:rsidRPr="0035614B">
        <w:rPr>
          <w:rFonts w:asciiTheme="minorHAnsi" w:hAnsiTheme="minorHAnsi"/>
          <w:sz w:val="16"/>
        </w:rPr>
        <w:t>. To call</w:t>
      </w:r>
      <w:r w:rsidRPr="0035614B">
        <w:rPr>
          <w:rFonts w:asciiTheme="minorHAnsi" w:hAnsiTheme="minorHAnsi"/>
          <w:sz w:val="12"/>
        </w:rPr>
        <w:t>¶</w:t>
      </w:r>
      <w:r w:rsidRPr="0035614B">
        <w:rPr>
          <w:rFonts w:asciiTheme="minorHAnsi" w:hAnsiTheme="minorHAnsi"/>
          <w:sz w:val="16"/>
        </w:rPr>
        <w:t xml:space="preserve"> an act a terrorist act, to call a person a terrorist, to call an organization a</w:t>
      </w:r>
      <w:r w:rsidRPr="0035614B">
        <w:rPr>
          <w:rFonts w:asciiTheme="minorHAnsi" w:hAnsiTheme="minorHAnsi"/>
          <w:sz w:val="12"/>
        </w:rPr>
        <w:t>¶</w:t>
      </w:r>
      <w:r w:rsidRPr="0035614B">
        <w:rPr>
          <w:rFonts w:asciiTheme="minorHAnsi" w:hAnsiTheme="minorHAnsi"/>
          <w:sz w:val="16"/>
        </w:rPr>
        <w:t xml:space="preserve"> terrorist group expels them from the realm of the political into the realm</w:t>
      </w:r>
      <w:r w:rsidRPr="0035614B">
        <w:rPr>
          <w:rFonts w:asciiTheme="minorHAnsi" w:hAnsiTheme="minorHAnsi"/>
          <w:sz w:val="12"/>
        </w:rPr>
        <w:t>¶</w:t>
      </w:r>
      <w:r w:rsidRPr="0035614B">
        <w:rPr>
          <w:rFonts w:asciiTheme="minorHAnsi" w:hAnsiTheme="minorHAnsi"/>
          <w:sz w:val="16"/>
        </w:rPr>
        <w:t xml:space="preserve"> of the pathological. </w:t>
      </w:r>
      <w:r w:rsidRPr="0035614B">
        <w:rPr>
          <w:rFonts w:asciiTheme="minorHAnsi" w:hAnsiTheme="minorHAnsi"/>
          <w:b/>
          <w:u w:val="single"/>
        </w:rPr>
        <w:t>There is "normal," "civilized" violence and then there is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"abnormal," "sick," and "barbaric" violence.</w:t>
      </w:r>
      <w:r w:rsidRPr="0035614B">
        <w:rPr>
          <w:rFonts w:asciiTheme="minorHAnsi" w:hAnsiTheme="minorHAnsi"/>
          <w:sz w:val="16"/>
        </w:rPr>
        <w:t xml:space="preserve"> But, as Ghassan Hage emphasizes,</w:t>
      </w:r>
      <w:r w:rsidRPr="0035614B">
        <w:rPr>
          <w:rFonts w:asciiTheme="minorHAnsi" w:hAnsiTheme="minorHAnsi"/>
          <w:sz w:val="12"/>
        </w:rPr>
        <w:t>¶</w:t>
      </w:r>
      <w:r w:rsidRPr="0035614B">
        <w:rPr>
          <w:rFonts w:asciiTheme="minorHAnsi" w:hAnsiTheme="minorHAnsi"/>
          <w:sz w:val="16"/>
        </w:rPr>
        <w:t xml:space="preserve"> </w:t>
      </w:r>
      <w:r w:rsidRPr="0035614B">
        <w:rPr>
          <w:rStyle w:val="Emphasis"/>
          <w:rFonts w:asciiTheme="minorHAnsi" w:hAnsiTheme="minorHAnsi"/>
        </w:rPr>
        <w:t>"we need to question that way we are invited to uncritically think of a particular form of violence as 'the worst possible kind of violence' merely</w:t>
      </w:r>
      <w:r w:rsidRPr="0035614B">
        <w:rPr>
          <w:rStyle w:val="Emphasis"/>
          <w:rFonts w:asciiTheme="minorHAnsi" w:hAnsiTheme="minorHAnsi"/>
          <w:b w:val="0"/>
          <w:sz w:val="12"/>
          <w:u w:val="none"/>
        </w:rPr>
        <w:t>¶</w:t>
      </w:r>
      <w:r w:rsidRPr="0035614B">
        <w:rPr>
          <w:rStyle w:val="Emphasis"/>
          <w:rFonts w:asciiTheme="minorHAnsi" w:hAnsiTheme="minorHAnsi"/>
        </w:rPr>
        <w:t xml:space="preserve"> by classifying it as 'terrorist</w:t>
      </w:r>
      <w:r w:rsidRPr="0035614B">
        <w:rPr>
          <w:rFonts w:asciiTheme="minorHAnsi" w:hAnsiTheme="minorHAnsi"/>
          <w:sz w:val="16"/>
        </w:rPr>
        <w:t xml:space="preserve">/" </w:t>
      </w:r>
      <w:r w:rsidRPr="0035614B">
        <w:rPr>
          <w:rFonts w:asciiTheme="minorHAnsi" w:hAnsiTheme="minorHAnsi"/>
          <w:b/>
          <w:u w:val="single"/>
        </w:rPr>
        <w:t>The ways that the classification "terrorist"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is used normalize some forms of violence and pathologize others</w:t>
      </w:r>
      <w:r w:rsidRPr="0035614B">
        <w:rPr>
          <w:rFonts w:asciiTheme="minorHAnsi" w:hAnsiTheme="minorHAnsi"/>
          <w:sz w:val="16"/>
        </w:rPr>
        <w:t xml:space="preserve">. </w:t>
      </w:r>
      <w:r w:rsidRPr="0035614B">
        <w:rPr>
          <w:rFonts w:asciiTheme="minorHAnsi" w:hAnsiTheme="minorHAnsi"/>
          <w:b/>
          <w:u w:val="single"/>
        </w:rPr>
        <w:t>It</w:t>
      </w:r>
      <w:r w:rsidRPr="0035614B">
        <w:rPr>
          <w:rFonts w:asciiTheme="minorHAnsi" w:hAnsiTheme="minorHAnsi"/>
          <w:sz w:val="16"/>
        </w:rPr>
        <w:t xml:space="preserve"> thus</w:t>
      </w:r>
      <w:r w:rsidRPr="0035614B">
        <w:rPr>
          <w:rFonts w:asciiTheme="minorHAnsi" w:hAnsiTheme="minorHAnsi"/>
          <w:sz w:val="12"/>
        </w:rPr>
        <w:t>¶</w:t>
      </w:r>
      <w:r w:rsidRPr="0035614B">
        <w:rPr>
          <w:rFonts w:asciiTheme="minorHAnsi" w:hAnsiTheme="minorHAnsi"/>
          <w:sz w:val="16"/>
        </w:rPr>
        <w:t xml:space="preserve"> becomes an inflammatory term that not only describes a particular form</w:t>
      </w:r>
      <w:r w:rsidRPr="0035614B">
        <w:rPr>
          <w:rFonts w:asciiTheme="minorHAnsi" w:hAnsiTheme="minorHAnsi"/>
          <w:sz w:val="12"/>
        </w:rPr>
        <w:t>¶</w:t>
      </w:r>
      <w:r w:rsidRPr="0035614B">
        <w:rPr>
          <w:rFonts w:asciiTheme="minorHAnsi" w:hAnsiTheme="minorHAnsi"/>
          <w:sz w:val="16"/>
        </w:rPr>
        <w:t xml:space="preserve"> of violence but also </w:t>
      </w:r>
      <w:r w:rsidRPr="0035614B">
        <w:rPr>
          <w:rFonts w:asciiTheme="minorHAnsi" w:hAnsiTheme="minorHAnsi"/>
          <w:b/>
          <w:u w:val="single"/>
        </w:rPr>
        <w:t>legitimates another form of violence, namely the hightech</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warfare of Western militaries.</w:t>
      </w:r>
      <w:r w:rsidRPr="0035614B">
        <w:rPr>
          <w:rFonts w:asciiTheme="minorHAnsi" w:hAnsiTheme="minorHAnsi"/>
          <w:sz w:val="16"/>
        </w:rPr>
        <w:t xml:space="preserve"> Hage maintains that "the struggle between</w:t>
      </w:r>
      <w:r w:rsidRPr="0035614B">
        <w:rPr>
          <w:rFonts w:asciiTheme="minorHAnsi" w:hAnsiTheme="minorHAnsi"/>
          <w:sz w:val="12"/>
        </w:rPr>
        <w:t>¶</w:t>
      </w:r>
      <w:r w:rsidRPr="0035614B">
        <w:rPr>
          <w:rFonts w:asciiTheme="minorHAnsi" w:hAnsiTheme="minorHAnsi"/>
          <w:sz w:val="16"/>
        </w:rPr>
        <w:t xml:space="preserve"> states and opposing groups [is]: first, over the distribution of means</w:t>
      </w:r>
      <w:r w:rsidRPr="0035614B">
        <w:rPr>
          <w:rFonts w:asciiTheme="minorHAnsi" w:hAnsiTheme="minorHAnsi"/>
          <w:sz w:val="12"/>
        </w:rPr>
        <w:t>¶</w:t>
      </w:r>
      <w:r w:rsidRPr="0035614B">
        <w:rPr>
          <w:rFonts w:asciiTheme="minorHAnsi" w:hAnsiTheme="minorHAnsi"/>
          <w:sz w:val="16"/>
        </w:rPr>
        <w:t xml:space="preserve"> of violence and second, and more importantly, over the classification of</w:t>
      </w:r>
      <w:r w:rsidRPr="0035614B">
        <w:rPr>
          <w:rFonts w:asciiTheme="minorHAnsi" w:hAnsiTheme="minorHAnsi"/>
          <w:sz w:val="12"/>
        </w:rPr>
        <w:t>¶</w:t>
      </w:r>
      <w:r w:rsidRPr="0035614B">
        <w:rPr>
          <w:rFonts w:asciiTheme="minorHAnsi" w:hAnsiTheme="minorHAnsi"/>
          <w:sz w:val="16"/>
        </w:rPr>
        <w:t xml:space="preserve"> the forms of violence in the world, particularly over what constitutes legitimate</w:t>
      </w:r>
      <w:r w:rsidRPr="0035614B">
        <w:rPr>
          <w:rFonts w:asciiTheme="minorHAnsi" w:hAnsiTheme="minorHAnsi"/>
          <w:sz w:val="12"/>
        </w:rPr>
        <w:t>¶</w:t>
      </w:r>
      <w:r w:rsidRPr="0035614B">
        <w:rPr>
          <w:rFonts w:asciiTheme="minorHAnsi" w:hAnsiTheme="minorHAnsi"/>
          <w:sz w:val="16"/>
        </w:rPr>
        <w:t xml:space="preserve"> violence."28 </w:t>
      </w:r>
      <w:r w:rsidRPr="0035614B">
        <w:rPr>
          <w:rFonts w:asciiTheme="minorHAnsi" w:hAnsiTheme="minorHAnsi"/>
          <w:b/>
          <w:u w:val="single"/>
        </w:rPr>
        <w:t>The fight operates on the material level of the distribution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wealth, in particular high-tech weaponry</w:t>
      </w:r>
      <w:r w:rsidRPr="0035614B">
        <w:rPr>
          <w:rFonts w:asciiTheme="minorHAnsi" w:hAnsiTheme="minorHAnsi"/>
          <w:sz w:val="16"/>
        </w:rPr>
        <w:t>, and on the symbolic level</w:t>
      </w:r>
      <w:r w:rsidRPr="0035614B">
        <w:rPr>
          <w:rFonts w:asciiTheme="minorHAnsi" w:hAnsiTheme="minorHAnsi"/>
          <w:sz w:val="12"/>
        </w:rPr>
        <w:t>¶</w:t>
      </w:r>
      <w:r w:rsidRPr="0035614B">
        <w:rPr>
          <w:rFonts w:asciiTheme="minorHAnsi" w:hAnsiTheme="minorHAnsi"/>
          <w:sz w:val="16"/>
        </w:rPr>
        <w:t xml:space="preserve"> in terms of who has the authority to define legitimate force. "Legitimate"</w:t>
      </w:r>
      <w:r w:rsidRPr="0035614B">
        <w:rPr>
          <w:rFonts w:asciiTheme="minorHAnsi" w:hAnsiTheme="minorHAnsi"/>
          <w:sz w:val="12"/>
        </w:rPr>
        <w:t>¶</w:t>
      </w:r>
      <w:r w:rsidRPr="0035614B">
        <w:rPr>
          <w:rFonts w:asciiTheme="minorHAnsi" w:hAnsiTheme="minorHAnsi"/>
          <w:sz w:val="16"/>
        </w:rPr>
        <w:t xml:space="preserve"> means legal; recently we have seen how </w:t>
      </w:r>
      <w:r w:rsidRPr="0035614B">
        <w:rPr>
          <w:rFonts w:asciiTheme="minorHAnsi" w:hAnsiTheme="minorHAnsi"/>
          <w:b/>
          <w:u w:val="single"/>
        </w:rPr>
        <w:t>the most powerful can redefine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what constitutes legitimate force by redefining torture and international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law</w:t>
      </w:r>
      <w:r w:rsidRPr="0035614B">
        <w:rPr>
          <w:rFonts w:asciiTheme="minorHAnsi" w:hAnsiTheme="minorHAnsi"/>
          <w:sz w:val="16"/>
        </w:rPr>
        <w:t>. If it is simply a matter of the more powerful defining the terms of engagement,</w:t>
      </w:r>
      <w:r w:rsidRPr="0035614B">
        <w:rPr>
          <w:rFonts w:asciiTheme="minorHAnsi" w:hAnsiTheme="minorHAnsi"/>
          <w:sz w:val="12"/>
        </w:rPr>
        <w:t>¶</w:t>
      </w:r>
      <w:r w:rsidRPr="0035614B">
        <w:rPr>
          <w:rFonts w:asciiTheme="minorHAnsi" w:hAnsiTheme="minorHAnsi"/>
          <w:sz w:val="16"/>
        </w:rPr>
        <w:t xml:space="preserve"> then it is merely a case of "might makes right," and our virtuous</w:t>
      </w:r>
      <w:r w:rsidRPr="0035614B">
        <w:rPr>
          <w:rFonts w:asciiTheme="minorHAnsi" w:hAnsiTheme="minorHAnsi"/>
          <w:sz w:val="12"/>
        </w:rPr>
        <w:t>¶</w:t>
      </w:r>
      <w:r w:rsidRPr="0035614B">
        <w:rPr>
          <w:rFonts w:asciiTheme="minorHAnsi" w:hAnsiTheme="minorHAnsi"/>
          <w:sz w:val="16"/>
        </w:rPr>
        <w:t xml:space="preserve"> stand is nothing more than posturing on the part of the powerful. </w:t>
      </w:r>
    </w:p>
    <w:p w:rsidR="00952633" w:rsidRPr="0035614B" w:rsidRDefault="00952633" w:rsidP="00952633">
      <w:pPr>
        <w:rPr>
          <w:rFonts w:asciiTheme="minorHAnsi" w:hAnsiTheme="minorHAnsi"/>
          <w:b/>
          <w:u w:val="single"/>
        </w:rPr>
      </w:pPr>
      <w:r w:rsidRPr="0035614B">
        <w:rPr>
          <w:rFonts w:asciiTheme="minorHAnsi" w:hAnsiTheme="minorHAnsi"/>
          <w:sz w:val="16"/>
        </w:rPr>
        <w:t>Hage points out that what we call terrorist groups never call themselves</w:t>
      </w:r>
      <w:r w:rsidRPr="0035614B">
        <w:rPr>
          <w:rFonts w:asciiTheme="minorHAnsi" w:hAnsiTheme="minorHAnsi"/>
          <w:sz w:val="12"/>
        </w:rPr>
        <w:t>¶</w:t>
      </w:r>
      <w:r w:rsidRPr="0035614B">
        <w:rPr>
          <w:rFonts w:asciiTheme="minorHAnsi" w:hAnsiTheme="minorHAnsi"/>
          <w:sz w:val="16"/>
        </w:rPr>
        <w:t xml:space="preserve"> terrorists; rather they call themselves revolutionaries, rebels, martyrs, nationalists,</w:t>
      </w:r>
      <w:r w:rsidRPr="0035614B">
        <w:rPr>
          <w:rFonts w:asciiTheme="minorHAnsi" w:hAnsiTheme="minorHAnsi"/>
          <w:sz w:val="12"/>
        </w:rPr>
        <w:t>¶</w:t>
      </w:r>
      <w:r w:rsidRPr="0035614B">
        <w:rPr>
          <w:rFonts w:asciiTheme="minorHAnsi" w:hAnsiTheme="minorHAnsi"/>
          <w:sz w:val="16"/>
        </w:rPr>
        <w:t xml:space="preserve"> or freedom fighters. He claims that </w:t>
      </w:r>
      <w:r w:rsidRPr="0035614B">
        <w:rPr>
          <w:rFonts w:asciiTheme="minorHAnsi" w:hAnsiTheme="minorHAnsi"/>
          <w:b/>
          <w:u w:val="single"/>
        </w:rPr>
        <w:t>terrorism is a "violence of last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resort" that in many cases results from the will to resist colonial domination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or foreign occupation</w:t>
      </w:r>
      <w:r w:rsidRPr="0035614B">
        <w:rPr>
          <w:rFonts w:asciiTheme="minorHAnsi" w:hAnsiTheme="minorHAnsi"/>
          <w:sz w:val="16"/>
        </w:rPr>
        <w:t xml:space="preserve"> </w:t>
      </w:r>
      <w:r w:rsidRPr="0035614B">
        <w:rPr>
          <w:rFonts w:asciiTheme="minorHAnsi" w:hAnsiTheme="minorHAnsi"/>
          <w:b/>
          <w:u w:val="single"/>
        </w:rPr>
        <w:t>in spite of a lack of resources or high-tech weaponry.</w:t>
      </w:r>
      <w:r w:rsidRPr="0035614B">
        <w:rPr>
          <w:rFonts w:asciiTheme="minorHAnsi" w:hAnsiTheme="minorHAnsi"/>
          <w:sz w:val="12"/>
        </w:rPr>
        <w:t>¶</w:t>
      </w:r>
      <w:r w:rsidRPr="0035614B">
        <w:rPr>
          <w:rFonts w:asciiTheme="minorHAnsi" w:hAnsiTheme="minorHAnsi"/>
          <w:sz w:val="16"/>
        </w:rPr>
        <w:t xml:space="preserve"> He quotes a Palestinian Australian saying, "Let the Americans give</w:t>
      </w:r>
      <w:r w:rsidRPr="0035614B">
        <w:rPr>
          <w:rFonts w:asciiTheme="minorHAnsi" w:hAnsiTheme="minorHAnsi"/>
          <w:sz w:val="12"/>
        </w:rPr>
        <w:t>¶</w:t>
      </w:r>
      <w:r w:rsidRPr="0035614B">
        <w:rPr>
          <w:rFonts w:asciiTheme="minorHAnsi" w:hAnsiTheme="minorHAnsi"/>
          <w:sz w:val="16"/>
        </w:rPr>
        <w:t xml:space="preserve"> us the monopoly over nuclear power in the region and the strongest army</w:t>
      </w:r>
      <w:r w:rsidRPr="0035614B">
        <w:rPr>
          <w:rFonts w:asciiTheme="minorHAnsi" w:hAnsiTheme="minorHAnsi"/>
          <w:sz w:val="12"/>
        </w:rPr>
        <w:t>¶</w:t>
      </w:r>
      <w:r w:rsidRPr="0035614B">
        <w:rPr>
          <w:rFonts w:asciiTheme="minorHAnsi" w:hAnsiTheme="minorHAnsi"/>
          <w:sz w:val="16"/>
        </w:rPr>
        <w:t xml:space="preserve"> there is, and we are happy to do 'incursions' and hunt down wanted Israeli</w:t>
      </w:r>
      <w:r w:rsidRPr="0035614B">
        <w:rPr>
          <w:rFonts w:asciiTheme="minorHAnsi" w:hAnsiTheme="minorHAnsi"/>
          <w:sz w:val="12"/>
        </w:rPr>
        <w:t>¶</w:t>
      </w:r>
      <w:r w:rsidRPr="0035614B">
        <w:rPr>
          <w:rFonts w:asciiTheme="minorHAnsi" w:hAnsiTheme="minorHAnsi"/>
          <w:sz w:val="16"/>
        </w:rPr>
        <w:t xml:space="preserve"> terrorists by demolishing their houses and 'accidentally' killing civilians.</w:t>
      </w:r>
      <w:r w:rsidRPr="0035614B">
        <w:rPr>
          <w:rFonts w:asciiTheme="minorHAnsi" w:hAnsiTheme="minorHAnsi"/>
          <w:sz w:val="12"/>
        </w:rPr>
        <w:t>¶</w:t>
      </w:r>
      <w:r w:rsidRPr="0035614B">
        <w:rPr>
          <w:rFonts w:asciiTheme="minorHAnsi" w:hAnsiTheme="minorHAnsi"/>
          <w:sz w:val="16"/>
        </w:rPr>
        <w:t xml:space="preserve"> Who would want to be a suicide bomber if such a luxurious mode of fighting</w:t>
      </w:r>
      <w:r w:rsidRPr="0035614B">
        <w:rPr>
          <w:rFonts w:asciiTheme="minorHAnsi" w:hAnsiTheme="minorHAnsi"/>
          <w:sz w:val="12"/>
        </w:rPr>
        <w:t>¶</w:t>
      </w:r>
      <w:r w:rsidRPr="0035614B">
        <w:rPr>
          <w:rFonts w:asciiTheme="minorHAnsi" w:hAnsiTheme="minorHAnsi"/>
          <w:sz w:val="16"/>
        </w:rPr>
        <w:t xml:space="preserve"> is available to us?"29 </w:t>
      </w:r>
      <w:r w:rsidRPr="0035614B">
        <w:rPr>
          <w:rFonts w:asciiTheme="minorHAnsi" w:hAnsiTheme="minorHAnsi"/>
          <w:b/>
          <w:u w:val="single"/>
        </w:rPr>
        <w:t>Part of the struggle, then, is precisely over who will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have and who won't have access to "luxurious" high-tech weaponry</w:t>
      </w:r>
      <w:r w:rsidRPr="0035614B">
        <w:rPr>
          <w:rFonts w:asciiTheme="minorHAnsi" w:hAnsiTheme="minorHAnsi"/>
          <w:sz w:val="16"/>
        </w:rPr>
        <w:t>. Those</w:t>
      </w:r>
      <w:r w:rsidRPr="0035614B">
        <w:rPr>
          <w:rFonts w:asciiTheme="minorHAnsi" w:hAnsiTheme="minorHAnsi"/>
          <w:sz w:val="12"/>
        </w:rPr>
        <w:t>¶</w:t>
      </w:r>
      <w:r w:rsidRPr="0035614B">
        <w:rPr>
          <w:rFonts w:asciiTheme="minorHAnsi" w:hAnsiTheme="minorHAnsi"/>
          <w:sz w:val="16"/>
        </w:rPr>
        <w:t xml:space="preserve"> that do have access, </w:t>
      </w:r>
      <w:r w:rsidRPr="0035614B">
        <w:rPr>
          <w:rFonts w:asciiTheme="minorHAnsi" w:hAnsiTheme="minorHAnsi"/>
          <w:b/>
          <w:u w:val="single"/>
        </w:rPr>
        <w:t>the wealthy nations, have not only the military might to</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physically force their case but also the symbolic capital to define the terms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the struggle on an ideological level</w:t>
      </w:r>
      <w:r w:rsidRPr="0035614B">
        <w:rPr>
          <w:rFonts w:asciiTheme="minorHAnsi" w:hAnsiTheme="minorHAnsi"/>
          <w:sz w:val="16"/>
        </w:rPr>
        <w:t xml:space="preserve">. </w:t>
      </w:r>
      <w:r w:rsidRPr="0035614B">
        <w:rPr>
          <w:rFonts w:asciiTheme="minorHAnsi" w:hAnsiTheme="minorHAnsi"/>
          <w:b/>
          <w:u w:val="single"/>
        </w:rPr>
        <w:t>They are in the position of power in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terms of both the weapons of war and the rhetoric of war.</w:t>
      </w:r>
      <w:r w:rsidRPr="0035614B">
        <w:rPr>
          <w:rFonts w:asciiTheme="minorHAnsi" w:hAnsiTheme="minorHAnsi"/>
          <w:sz w:val="16"/>
        </w:rPr>
        <w:t xml:space="preserve"> With high-tech</w:t>
      </w:r>
      <w:r w:rsidRPr="0035614B">
        <w:rPr>
          <w:rFonts w:asciiTheme="minorHAnsi" w:hAnsiTheme="minorHAnsi"/>
          <w:sz w:val="12"/>
        </w:rPr>
        <w:t>¶</w:t>
      </w:r>
      <w:r w:rsidRPr="0035614B">
        <w:rPr>
          <w:rFonts w:asciiTheme="minorHAnsi" w:hAnsiTheme="minorHAnsi"/>
          <w:sz w:val="16"/>
        </w:rPr>
        <w:t xml:space="preserve"> weapons they can dominate the material landscape, but with the power of</w:t>
      </w:r>
      <w:r w:rsidRPr="0035614B">
        <w:rPr>
          <w:rFonts w:asciiTheme="minorHAnsi" w:hAnsiTheme="minorHAnsi"/>
          <w:sz w:val="12"/>
        </w:rPr>
        <w:t>¶</w:t>
      </w:r>
      <w:r w:rsidRPr="0035614B">
        <w:rPr>
          <w:rFonts w:asciiTheme="minorHAnsi" w:hAnsiTheme="minorHAnsi"/>
          <w:sz w:val="16"/>
        </w:rPr>
        <w:t xml:space="preserve"> rhetoric they can also dominate the symbolic landscape. They control and</w:t>
      </w:r>
      <w:r w:rsidRPr="0035614B">
        <w:rPr>
          <w:rFonts w:asciiTheme="minorHAnsi" w:hAnsiTheme="minorHAnsi"/>
          <w:sz w:val="12"/>
        </w:rPr>
        <w:t>¶</w:t>
      </w:r>
      <w:r w:rsidRPr="0035614B">
        <w:rPr>
          <w:rFonts w:asciiTheme="minorHAnsi" w:hAnsiTheme="minorHAnsi"/>
          <w:sz w:val="16"/>
        </w:rPr>
        <w:t xml:space="preserve"> distribute both the armaments of war and the ideology of war using hightech</w:t>
      </w:r>
      <w:r w:rsidRPr="0035614B">
        <w:rPr>
          <w:rFonts w:asciiTheme="minorHAnsi" w:hAnsiTheme="minorHAnsi"/>
          <w:sz w:val="12"/>
        </w:rPr>
        <w:t>¶</w:t>
      </w:r>
      <w:r w:rsidRPr="0035614B">
        <w:rPr>
          <w:rFonts w:asciiTheme="minorHAnsi" w:hAnsiTheme="minorHAnsi"/>
          <w:sz w:val="16"/>
        </w:rPr>
        <w:t xml:space="preserve"> weaponry and high-tech media. This is to say, </w:t>
      </w:r>
      <w:r w:rsidRPr="0035614B">
        <w:rPr>
          <w:rFonts w:asciiTheme="minorHAnsi" w:hAnsiTheme="minorHAnsi"/>
          <w:b/>
          <w:u w:val="single"/>
        </w:rPr>
        <w:t>they have the power not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only to execute deadly force but also to justify it with the rhetoric of saving civilization from barbarians, good versus evil, humane versus monstrous,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and legitimate versus illegitimate violence</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w:t>
      </w:r>
    </w:p>
    <w:p w:rsidR="00952633" w:rsidRPr="0035614B" w:rsidRDefault="00952633" w:rsidP="00952633">
      <w:pPr>
        <w:rPr>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That terrorist rhetoric is rooted in rational, technological warmaking—the “perfect” masculine body is abstracted of its contextual roots while the “feminine” natural body is excluded from politics</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20"/>
        </w:rPr>
      </w:pPr>
      <w:r w:rsidRPr="0035614B">
        <w:rPr>
          <w:rFonts w:asciiTheme="minorHAnsi" w:hAnsiTheme="minorHAnsi"/>
          <w:b/>
        </w:rPr>
        <w:t>Oliver 5</w:t>
      </w:r>
      <w:r w:rsidRPr="0035614B">
        <w:rPr>
          <w:rFonts w:asciiTheme="minorHAnsi" w:hAnsiTheme="minorHAnsi"/>
          <w:sz w:val="20"/>
        </w:rPr>
        <w:t>, (Kelly, Associate Professor of Philosophy at the University of Texas at Austin,  Women as Weapons of War, Colombia University Press, 2007)</w:t>
      </w:r>
    </w:p>
    <w:p w:rsidR="00952633" w:rsidRPr="0035614B" w:rsidRDefault="00952633" w:rsidP="00952633">
      <w:pPr>
        <w:rPr>
          <w:rFonts w:asciiTheme="minorHAnsi" w:hAnsiTheme="minorHAnsi"/>
        </w:rPr>
      </w:pPr>
    </w:p>
    <w:p w:rsidR="00952633" w:rsidRPr="0035614B" w:rsidRDefault="00952633" w:rsidP="00952633">
      <w:pPr>
        <w:rPr>
          <w:rStyle w:val="StyleBoldUnderline"/>
          <w:rFonts w:asciiTheme="minorHAnsi" w:hAnsiTheme="minorHAnsi"/>
        </w:rPr>
      </w:pPr>
      <w:r w:rsidRPr="0035614B">
        <w:rPr>
          <w:rFonts w:asciiTheme="minorHAnsi" w:hAnsiTheme="minorHAnsi"/>
          <w:sz w:val="16"/>
        </w:rPr>
        <w:t>Yet what is most remarkable about these bare bodies is that they are not</w:t>
      </w:r>
      <w:r w:rsidRPr="0035614B">
        <w:rPr>
          <w:rFonts w:asciiTheme="minorHAnsi" w:hAnsiTheme="minorHAnsi"/>
          <w:sz w:val="12"/>
        </w:rPr>
        <w:t>¶</w:t>
      </w:r>
      <w:r w:rsidRPr="0035614B">
        <w:rPr>
          <w:rFonts w:asciiTheme="minorHAnsi" w:hAnsiTheme="minorHAnsi"/>
          <w:sz w:val="16"/>
        </w:rPr>
        <w:t xml:space="preserve"> bare; they are not natural; they are not innocent. Rather, they are armed and</w:t>
      </w:r>
      <w:r w:rsidRPr="0035614B">
        <w:rPr>
          <w:rFonts w:asciiTheme="minorHAnsi" w:hAnsiTheme="minorHAnsi"/>
          <w:sz w:val="12"/>
        </w:rPr>
        <w:t>¶</w:t>
      </w:r>
      <w:r w:rsidRPr="0035614B">
        <w:rPr>
          <w:rFonts w:asciiTheme="minorHAnsi" w:hAnsiTheme="minorHAnsi"/>
          <w:sz w:val="16"/>
        </w:rPr>
        <w:t xml:space="preserve"> dangerous. They are, as Cavarero suggests, young mothers who become</w:t>
      </w:r>
      <w:r w:rsidRPr="0035614B">
        <w:rPr>
          <w:rFonts w:asciiTheme="minorHAnsi" w:hAnsiTheme="minorHAnsi"/>
          <w:sz w:val="12"/>
        </w:rPr>
        <w:t>¶</w:t>
      </w:r>
      <w:r w:rsidRPr="0035614B">
        <w:rPr>
          <w:rFonts w:asciiTheme="minorHAnsi" w:hAnsiTheme="minorHAnsi"/>
          <w:sz w:val="16"/>
        </w:rPr>
        <w:t xml:space="preserve"> killers. In this regard, they are more than the return of the repressed natural body within Western politics. </w:t>
      </w:r>
      <w:r w:rsidRPr="0035614B">
        <w:rPr>
          <w:rFonts w:asciiTheme="minorHAnsi" w:hAnsiTheme="minorHAnsi"/>
          <w:b/>
          <w:u w:val="single"/>
        </w:rPr>
        <w:t>What is more dangerous than a natural body</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is a body that won't stay put, a body that moves between nature and culture,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 body become a political statement</w:t>
      </w:r>
      <w:r w:rsidRPr="0035614B">
        <w:rPr>
          <w:rFonts w:asciiTheme="minorHAnsi" w:hAnsiTheme="minorHAnsi"/>
          <w:sz w:val="16"/>
        </w:rPr>
        <w:t>. Indeed, what these women suicide</w:t>
      </w:r>
      <w:r w:rsidRPr="0035614B">
        <w:rPr>
          <w:rFonts w:asciiTheme="minorHAnsi" w:hAnsiTheme="minorHAnsi"/>
          <w:sz w:val="12"/>
        </w:rPr>
        <w:t>¶</w:t>
      </w:r>
      <w:r w:rsidRPr="0035614B">
        <w:rPr>
          <w:rFonts w:asciiTheme="minorHAnsi" w:hAnsiTheme="minorHAnsi"/>
          <w:sz w:val="16"/>
        </w:rPr>
        <w:t xml:space="preserve"> bombers make manifest that unsettles Western politics is the way in which</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body is always political; there is no bare body, no natural body. The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greatest threat</w:t>
      </w:r>
      <w:r w:rsidRPr="0035614B">
        <w:rPr>
          <w:rFonts w:asciiTheme="minorHAnsi" w:hAnsiTheme="minorHAnsi"/>
          <w:sz w:val="16"/>
        </w:rPr>
        <w:t>, then</w:t>
      </w:r>
      <w:r w:rsidRPr="0035614B">
        <w:rPr>
          <w:rFonts w:asciiTheme="minorHAnsi" w:hAnsiTheme="minorHAnsi"/>
          <w:b/>
          <w:u w:val="single"/>
        </w:rPr>
        <w:t>, is the ambiguity of the body as existing between nature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and culture, between the physical and the technological.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sz w:val="16"/>
        </w:rPr>
        <w:t>As we have seen, in her analysis of the role of the body in metaphors of</w:t>
      </w:r>
      <w:r w:rsidRPr="0035614B">
        <w:rPr>
          <w:rFonts w:asciiTheme="minorHAnsi" w:hAnsiTheme="minorHAnsi"/>
          <w:sz w:val="12"/>
        </w:rPr>
        <w:t>¶</w:t>
      </w:r>
      <w:r w:rsidRPr="0035614B">
        <w:rPr>
          <w:rFonts w:asciiTheme="minorHAnsi" w:hAnsiTheme="minorHAnsi"/>
          <w:sz w:val="16"/>
        </w:rPr>
        <w:t xml:space="preserve"> politics—e.g., the "body politic"—Cavarero shows how</w:t>
      </w:r>
      <w:r w:rsidRPr="0035614B">
        <w:rPr>
          <w:rFonts w:asciiTheme="minorHAnsi" w:hAnsiTheme="minorHAnsi"/>
          <w:b/>
          <w:u w:val="single"/>
        </w:rPr>
        <w:t xml:space="preserve"> real flesh and blood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bodies have been associated with women and excluded from the realm of</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properly political while properly political bodies are seen as male bodies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abstracted from everyday existence</w:t>
      </w:r>
      <w:r w:rsidRPr="0035614B">
        <w:rPr>
          <w:rFonts w:asciiTheme="minorHAnsi" w:hAnsiTheme="minorHAnsi"/>
          <w:sz w:val="16"/>
        </w:rPr>
        <w:t xml:space="preserve">. Western polities' </w:t>
      </w:r>
      <w:r w:rsidRPr="0035614B">
        <w:rPr>
          <w:rFonts w:asciiTheme="minorHAnsi" w:hAnsiTheme="minorHAnsi"/>
          <w:sz w:val="16"/>
        </w:rPr>
        <w:lastRenderedPageBreak/>
        <w:t>valuation of abstract</w:t>
      </w:r>
      <w:r w:rsidRPr="0035614B">
        <w:rPr>
          <w:rFonts w:asciiTheme="minorHAnsi" w:hAnsiTheme="minorHAnsi"/>
          <w:sz w:val="12"/>
        </w:rPr>
        <w:t>¶</w:t>
      </w:r>
      <w:r w:rsidRPr="0035614B">
        <w:rPr>
          <w:rFonts w:asciiTheme="minorHAnsi" w:hAnsiTheme="minorHAnsi"/>
          <w:sz w:val="16"/>
        </w:rPr>
        <w:t xml:space="preserve"> or virtual bodies over the messiness of real ones is part and parcel of our</w:t>
      </w:r>
      <w:r w:rsidRPr="0035614B">
        <w:rPr>
          <w:rFonts w:asciiTheme="minorHAnsi" w:hAnsiTheme="minorHAnsi"/>
          <w:sz w:val="12"/>
        </w:rPr>
        <w:t>¶</w:t>
      </w:r>
      <w:r w:rsidRPr="0035614B">
        <w:rPr>
          <w:rFonts w:asciiTheme="minorHAnsi" w:hAnsiTheme="minorHAnsi"/>
          <w:sz w:val="16"/>
        </w:rPr>
        <w:t xml:space="preserve"> investment in advanced technologies. </w:t>
      </w:r>
      <w:r w:rsidRPr="0035614B">
        <w:rPr>
          <w:rFonts w:asciiTheme="minorHAnsi" w:hAnsiTheme="minorHAnsi"/>
          <w:b/>
          <w:u w:val="single"/>
        </w:rPr>
        <w:t>Our psychic</w:t>
      </w:r>
      <w:r w:rsidRPr="0035614B">
        <w:rPr>
          <w:rFonts w:asciiTheme="minorHAnsi" w:hAnsiTheme="minorHAnsi"/>
          <w:sz w:val="16"/>
        </w:rPr>
        <w:t xml:space="preserve"> and material financial</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investment in technology</w:t>
      </w:r>
      <w:r w:rsidRPr="0035614B">
        <w:rPr>
          <w:rFonts w:asciiTheme="minorHAnsi" w:hAnsiTheme="minorHAnsi"/>
          <w:sz w:val="16"/>
        </w:rPr>
        <w:t>, in this case high-tech weapons with which to</w:t>
      </w:r>
      <w:r w:rsidRPr="0035614B">
        <w:rPr>
          <w:rFonts w:asciiTheme="minorHAnsi" w:hAnsiTheme="minorHAnsi"/>
          <w:sz w:val="12"/>
        </w:rPr>
        <w:t>¶</w:t>
      </w:r>
      <w:r w:rsidRPr="0035614B">
        <w:rPr>
          <w:rFonts w:asciiTheme="minorHAnsi" w:hAnsiTheme="minorHAnsi"/>
          <w:sz w:val="16"/>
        </w:rPr>
        <w:t xml:space="preserve"> defend our body politic, both </w:t>
      </w:r>
      <w:r w:rsidRPr="0035614B">
        <w:rPr>
          <w:rFonts w:asciiTheme="minorHAnsi" w:hAnsiTheme="minorHAnsi"/>
          <w:b/>
          <w:u w:val="single"/>
        </w:rPr>
        <w:t>produces and reproduces the exclusion of real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bodies from the realm of politics. This is one reason the body appears as a</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threat to politics</w:t>
      </w:r>
      <w:r w:rsidRPr="0035614B">
        <w:rPr>
          <w:rFonts w:asciiTheme="minorHAnsi" w:hAnsiTheme="minorHAnsi"/>
          <w:sz w:val="16"/>
        </w:rPr>
        <w:t>. Cavarero says, "Bodies embedded, as instruments of lowtech</w:t>
      </w:r>
      <w:r w:rsidRPr="0035614B">
        <w:rPr>
          <w:rFonts w:asciiTheme="minorHAnsi" w:hAnsiTheme="minorHAnsi"/>
          <w:sz w:val="12"/>
        </w:rPr>
        <w:t>¶</w:t>
      </w:r>
      <w:r w:rsidRPr="0035614B">
        <w:rPr>
          <w:rFonts w:asciiTheme="minorHAnsi" w:hAnsiTheme="minorHAnsi"/>
          <w:sz w:val="16"/>
        </w:rPr>
        <w:t xml:space="preserve"> level, in the system of high-technology weaponry ... the body as such</w:t>
      </w:r>
      <w:r w:rsidRPr="0035614B">
        <w:rPr>
          <w:rStyle w:val="StyleBoldUnderline"/>
          <w:rFonts w:asciiTheme="minorHAnsi" w:hAnsiTheme="minorHAnsi"/>
        </w:rPr>
        <w: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mere body transformed into a moral weapon appears instead as totally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irregular and, so to speak, disloyal, illegitimate, treacherous</w:t>
      </w:r>
      <w:r w:rsidRPr="0035614B">
        <w:rPr>
          <w:rFonts w:asciiTheme="minorHAnsi" w:hAnsiTheme="minorHAnsi"/>
          <w:sz w:val="16"/>
        </w:rPr>
        <w:t xml:space="preserve">. </w:t>
      </w:r>
      <w:r w:rsidRPr="0035614B">
        <w:rPr>
          <w:rFonts w:asciiTheme="minorHAnsi" w:hAnsiTheme="minorHAnsi"/>
          <w:b/>
          <w:u w:val="single"/>
        </w:rPr>
        <w:t>This doesn't depend</w:t>
      </w:r>
      <w:r w:rsidRPr="0035614B">
        <w:rPr>
          <w:rFonts w:asciiTheme="minorHAnsi" w:hAnsiTheme="minorHAnsi"/>
          <w:sz w:val="16"/>
        </w:rPr>
        <w:t>—as we often are told—</w:t>
      </w:r>
      <w:r w:rsidRPr="0035614B">
        <w:rPr>
          <w:rFonts w:asciiTheme="minorHAnsi" w:hAnsiTheme="minorHAnsi"/>
          <w:b/>
          <w:u w:val="single"/>
        </w:rPr>
        <w:t>on the scandal of human beings who seem</w:t>
      </w:r>
      <w:r w:rsidRPr="0035614B">
        <w:rPr>
          <w:rFonts w:asciiTheme="minorHAnsi" w:hAnsiTheme="minorHAnsi"/>
          <w:sz w:val="12"/>
        </w:rPr>
        <w:t>¶</w:t>
      </w:r>
      <w:r w:rsidRPr="0035614B">
        <w:rPr>
          <w:rFonts w:asciiTheme="minorHAnsi" w:hAnsiTheme="minorHAnsi"/>
          <w:b/>
          <w:u w:val="single"/>
        </w:rPr>
        <w:t xml:space="preserve"> to neglect the value of their individual life—in Italian history</w:t>
      </w:r>
      <w:r w:rsidRPr="0035614B">
        <w:rPr>
          <w:rFonts w:asciiTheme="minorHAnsi" w:hAnsiTheme="minorHAnsi"/>
          <w:sz w:val="16"/>
        </w:rPr>
        <w:t xml:space="preserve"> [and the history</w:t>
      </w:r>
      <w:r w:rsidRPr="0035614B">
        <w:rPr>
          <w:rFonts w:asciiTheme="minorHAnsi" w:hAnsiTheme="minorHAnsi"/>
          <w:sz w:val="12"/>
        </w:rPr>
        <w:t>¶</w:t>
      </w:r>
      <w:r w:rsidRPr="0035614B">
        <w:rPr>
          <w:rFonts w:asciiTheme="minorHAnsi" w:hAnsiTheme="minorHAnsi"/>
          <w:sz w:val="16"/>
        </w:rPr>
        <w:t xml:space="preserve"> of the West in general], for example</w:t>
      </w:r>
      <w:r w:rsidRPr="0035614B">
        <w:rPr>
          <w:rFonts w:asciiTheme="minorHAnsi" w:hAnsiTheme="minorHAnsi"/>
          <w:b/>
          <w:u w:val="single"/>
        </w:rPr>
        <w:t>, there are many cases of patriotic</w:t>
      </w:r>
      <w:r w:rsidRPr="0035614B">
        <w:rPr>
          <w:rFonts w:asciiTheme="minorHAnsi" w:hAnsiTheme="minorHAnsi"/>
          <w:sz w:val="12"/>
        </w:rPr>
        <w:t>¶</w:t>
      </w:r>
      <w:r w:rsidRPr="0035614B">
        <w:rPr>
          <w:rFonts w:asciiTheme="minorHAnsi" w:hAnsiTheme="minorHAnsi"/>
          <w:b/>
          <w:u w:val="single"/>
        </w:rPr>
        <w:t xml:space="preserve"> heroes, martyrs of the nation, who immolate their life for the sake of the</w:t>
      </w:r>
      <w:r w:rsidRPr="0035614B">
        <w:rPr>
          <w:rFonts w:asciiTheme="minorHAnsi" w:hAnsiTheme="minorHAnsi"/>
          <w:sz w:val="12"/>
        </w:rPr>
        <w:t>¶</w:t>
      </w:r>
      <w:r w:rsidRPr="0035614B">
        <w:rPr>
          <w:rFonts w:asciiTheme="minorHAnsi" w:hAnsiTheme="minorHAnsi"/>
          <w:b/>
          <w:u w:val="single"/>
        </w:rPr>
        <w:t xml:space="preserve"> community</w:t>
      </w:r>
      <w:r w:rsidRPr="0035614B">
        <w:rPr>
          <w:rFonts w:asciiTheme="minorHAnsi" w:hAnsiTheme="minorHAnsi"/>
          <w:sz w:val="16"/>
        </w:rPr>
        <w:t>. It rather depends on the scandal of lethal weapons that consist</w:t>
      </w:r>
      <w:r w:rsidRPr="0035614B">
        <w:rPr>
          <w:rFonts w:asciiTheme="minorHAnsi" w:hAnsiTheme="minorHAnsi"/>
          <w:sz w:val="12"/>
        </w:rPr>
        <w:t>¶</w:t>
      </w:r>
      <w:r w:rsidRPr="0035614B">
        <w:rPr>
          <w:rFonts w:asciiTheme="minorHAnsi" w:hAnsiTheme="minorHAnsi"/>
          <w:sz w:val="16"/>
        </w:rPr>
        <w:t xml:space="preserve"> of bare and non-technological bodies."31 What is disloyal and treacherous</w:t>
      </w:r>
      <w:r w:rsidRPr="0035614B">
        <w:rPr>
          <w:rFonts w:asciiTheme="minorHAnsi" w:hAnsiTheme="minorHAnsi"/>
          <w:sz w:val="12"/>
        </w:rPr>
        <w:t>¶</w:t>
      </w:r>
      <w:r w:rsidRPr="0035614B">
        <w:rPr>
          <w:rFonts w:asciiTheme="minorHAnsi" w:hAnsiTheme="minorHAnsi"/>
          <w:sz w:val="16"/>
        </w:rPr>
        <w:t xml:space="preserve"> about these bodies become weapons, however, is not merely the fact that</w:t>
      </w:r>
      <w:r w:rsidRPr="0035614B">
        <w:rPr>
          <w:rFonts w:asciiTheme="minorHAnsi" w:hAnsiTheme="minorHAnsi"/>
          <w:sz w:val="12"/>
        </w:rPr>
        <w:t>¶</w:t>
      </w:r>
      <w:r w:rsidRPr="0035614B">
        <w:rPr>
          <w:rFonts w:asciiTheme="minorHAnsi" w:hAnsiTheme="minorHAnsi"/>
          <w:sz w:val="16"/>
        </w:rPr>
        <w:t xml:space="preserve"> they are bare and nontechnological—the exploding belt may be low-tech,</w:t>
      </w:r>
      <w:r w:rsidRPr="0035614B">
        <w:rPr>
          <w:rFonts w:asciiTheme="minorHAnsi" w:hAnsiTheme="minorHAnsi"/>
          <w:sz w:val="12"/>
        </w:rPr>
        <w:t>¶</w:t>
      </w:r>
      <w:r w:rsidRPr="0035614B">
        <w:rPr>
          <w:rFonts w:asciiTheme="minorHAnsi" w:hAnsiTheme="minorHAnsi"/>
          <w:sz w:val="16"/>
        </w:rPr>
        <w:t xml:space="preserve"> but it is still technology. Rather, </w:t>
      </w:r>
      <w:r w:rsidRPr="0035614B">
        <w:rPr>
          <w:rStyle w:val="StyleBoldUnderline"/>
          <w:rFonts w:asciiTheme="minorHAnsi" w:hAnsiTheme="minorHAnsi"/>
        </w:rPr>
        <w:t>alongside the threat of physical violence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comes the threat of the explosion of ambiguity onto the scene of meaning.</w:t>
      </w:r>
    </w:p>
    <w:p w:rsidR="00952633" w:rsidRPr="0035614B" w:rsidRDefault="00952633" w:rsidP="00952633">
      <w:pPr>
        <w:rPr>
          <w:rFonts w:asciiTheme="minorHAnsi" w:hAnsiTheme="minorHAnsi"/>
          <w:b/>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The rhetoric of “wars of terrorism” engrained in far-off foreign conflicts is used to preserve the constant state of domestic terror within patriarchy </w:t>
      </w:r>
    </w:p>
    <w:p w:rsidR="00952633" w:rsidRPr="0035614B" w:rsidRDefault="00952633" w:rsidP="00952633">
      <w:pPr>
        <w:rPr>
          <w:rFonts w:asciiTheme="minorHAnsi" w:hAnsiTheme="minorHAnsi"/>
        </w:rPr>
      </w:pP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 xml:space="preserve">Oliver 5, </w:t>
      </w:r>
    </w:p>
    <w:p w:rsidR="00952633" w:rsidRPr="0035614B" w:rsidRDefault="00952633" w:rsidP="00952633">
      <w:pPr>
        <w:rPr>
          <w:rFonts w:asciiTheme="minorHAnsi" w:hAnsiTheme="minorHAnsi"/>
          <w:sz w:val="20"/>
        </w:rPr>
      </w:pPr>
      <w:r w:rsidRPr="0035614B">
        <w:rPr>
          <w:rFonts w:asciiTheme="minorHAnsi" w:hAnsiTheme="minorHAnsi"/>
          <w:sz w:val="20"/>
        </w:rPr>
        <w:t>(Kelly, Associate Professor of Philosophy at the University of Texas at Austin,  The Good Infection, Parallax Vol 11 No 3, 2005)</w:t>
      </w:r>
    </w:p>
    <w:p w:rsidR="00952633" w:rsidRPr="0035614B" w:rsidRDefault="00952633" w:rsidP="00952633">
      <w:pPr>
        <w:rPr>
          <w:rFonts w:asciiTheme="minorHAnsi" w:hAnsiTheme="minorHAnsi"/>
          <w:sz w:val="20"/>
        </w:rPr>
      </w:pPr>
    </w:p>
    <w:p w:rsidR="00952633" w:rsidRPr="0035614B" w:rsidRDefault="00952633" w:rsidP="00952633">
      <w:pPr>
        <w:rPr>
          <w:rFonts w:asciiTheme="minorHAnsi" w:hAnsiTheme="minorHAnsi"/>
          <w:sz w:val="16"/>
        </w:rPr>
      </w:pPr>
      <w:r w:rsidRPr="0035614B">
        <w:rPr>
          <w:rFonts w:asciiTheme="minorHAnsi" w:hAnsiTheme="minorHAnsi"/>
          <w:b/>
          <w:u w:val="single"/>
        </w:rPr>
        <w:t>What the Good versus Evil, Us versus Them logic attempts to conceal is the ambiguity at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heart of identity and subjectivity.</w:t>
      </w:r>
      <w:r w:rsidRPr="0035614B">
        <w:rPr>
          <w:rFonts w:asciiTheme="minorHAnsi" w:hAnsiTheme="minorHAnsi"/>
          <w:sz w:val="16"/>
        </w:rPr>
        <w:t xml:space="preserve"> </w:t>
      </w:r>
      <w:r w:rsidRPr="0035614B">
        <w:rPr>
          <w:rFonts w:asciiTheme="minorHAnsi" w:hAnsiTheme="minorHAnsi"/>
          <w:b/>
          <w:u w:val="single"/>
        </w:rPr>
        <w:t>Universal Principles</w:t>
      </w:r>
      <w:r w:rsidRPr="0035614B">
        <w:rPr>
          <w:rFonts w:asciiTheme="minorHAnsi" w:hAnsiTheme="minorHAnsi"/>
          <w:sz w:val="16"/>
        </w:rPr>
        <w:t xml:space="preserve"> </w:t>
      </w:r>
      <w:r w:rsidRPr="0035614B">
        <w:rPr>
          <w:rFonts w:asciiTheme="minorHAnsi" w:hAnsiTheme="minorHAnsi"/>
          <w:b/>
          <w:u w:val="single"/>
        </w:rPr>
        <w:t>are defense mechanisms against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this</w:t>
      </w:r>
      <w:r w:rsidRPr="0035614B">
        <w:rPr>
          <w:rFonts w:asciiTheme="minorHAnsi" w:hAnsiTheme="minorHAnsi"/>
          <w:sz w:val="16"/>
        </w:rPr>
        <w:t xml:space="preserve"> ambiguity </w:t>
      </w:r>
      <w:r w:rsidRPr="0035614B">
        <w:rPr>
          <w:rFonts w:asciiTheme="minorHAnsi" w:hAnsiTheme="minorHAnsi"/>
          <w:b/>
          <w:u w:val="single"/>
        </w:rPr>
        <w:t>that</w:t>
      </w:r>
      <w:r w:rsidRPr="0035614B">
        <w:rPr>
          <w:rFonts w:asciiTheme="minorHAnsi" w:hAnsiTheme="minorHAnsi"/>
          <w:sz w:val="16"/>
        </w:rPr>
        <w:t xml:space="preserve"> </w:t>
      </w:r>
      <w:r w:rsidRPr="0035614B">
        <w:rPr>
          <w:rFonts w:asciiTheme="minorHAnsi" w:hAnsiTheme="minorHAnsi"/>
          <w:b/>
          <w:u w:val="single"/>
        </w:rPr>
        <w:t>threatens the clean and proper borders of all identity</w:t>
      </w:r>
      <w:r w:rsidRPr="0035614B">
        <w:rPr>
          <w:rFonts w:asciiTheme="minorHAnsi" w:hAnsiTheme="minorHAnsi"/>
          <w:sz w:val="16"/>
        </w:rPr>
        <w:t>. Oncewe become</w:t>
      </w:r>
      <w:r w:rsidRPr="0035614B">
        <w:rPr>
          <w:rFonts w:asciiTheme="minorHAnsi" w:hAnsiTheme="minorHAnsi"/>
          <w:sz w:val="12"/>
        </w:rPr>
        <w:t>¶</w:t>
      </w:r>
      <w:r w:rsidRPr="0035614B">
        <w:rPr>
          <w:rFonts w:asciiTheme="minorHAnsi" w:hAnsiTheme="minorHAnsi"/>
          <w:sz w:val="16"/>
        </w:rPr>
        <w:t xml:space="preserve"> beings who mean, animals who signify, we necessarily inhabit a world of ambiguity. The</w:t>
      </w:r>
      <w:r w:rsidRPr="0035614B">
        <w:rPr>
          <w:rFonts w:asciiTheme="minorHAnsi" w:hAnsiTheme="minorHAnsi"/>
          <w:sz w:val="12"/>
        </w:rPr>
        <w:t>¶</w:t>
      </w:r>
      <w:r w:rsidRPr="0035614B">
        <w:rPr>
          <w:rFonts w:asciiTheme="minorHAnsi" w:hAnsiTheme="minorHAnsi"/>
          <w:sz w:val="16"/>
        </w:rPr>
        <w:t xml:space="preserve"> Good is a tourniquet of sorts that attempts to stop the haemorrhaging of the animal into the</w:t>
      </w:r>
      <w:r w:rsidRPr="0035614B">
        <w:rPr>
          <w:rFonts w:asciiTheme="minorHAnsi" w:hAnsiTheme="minorHAnsi"/>
          <w:sz w:val="12"/>
        </w:rPr>
        <w:t>¶</w:t>
      </w:r>
      <w:r w:rsidRPr="0035614B">
        <w:rPr>
          <w:rFonts w:asciiTheme="minorHAnsi" w:hAnsiTheme="minorHAnsi"/>
          <w:sz w:val="16"/>
        </w:rPr>
        <w:t xml:space="preserve"> human. It is the place where the animal is sacrificed for the sake of the human;38 but,</w:t>
      </w:r>
      <w:r w:rsidRPr="0035614B">
        <w:rPr>
          <w:rFonts w:asciiTheme="minorHAnsi" w:hAnsiTheme="minorHAnsi"/>
          <w:sz w:val="12"/>
        </w:rPr>
        <w:t>¶</w:t>
      </w:r>
      <w:r w:rsidRPr="0035614B">
        <w:rPr>
          <w:rFonts w:asciiTheme="minorHAnsi" w:hAnsiTheme="minorHAnsi"/>
          <w:sz w:val="16"/>
        </w:rPr>
        <w:t xml:space="preserve"> repressed and abjected animality always returns; and the more violently it is repressed, the</w:t>
      </w:r>
      <w:r w:rsidRPr="0035614B">
        <w:rPr>
          <w:rFonts w:asciiTheme="minorHAnsi" w:hAnsiTheme="minorHAnsi"/>
          <w:sz w:val="12"/>
        </w:rPr>
        <w:t>¶</w:t>
      </w:r>
      <w:r w:rsidRPr="0035614B">
        <w:rPr>
          <w:rFonts w:asciiTheme="minorHAnsi" w:hAnsiTheme="minorHAnsi"/>
          <w:sz w:val="16"/>
        </w:rPr>
        <w:t xml:space="preserve"> more violently it returns</w:t>
      </w:r>
      <w:r w:rsidRPr="0035614B">
        <w:rPr>
          <w:rFonts w:asciiTheme="minorHAnsi" w:hAnsiTheme="minorHAnsi"/>
          <w:b/>
          <w:u w:val="single"/>
        </w:rPr>
        <w:t>.</w:t>
      </w:r>
      <w:r w:rsidRPr="0035614B">
        <w:rPr>
          <w:rFonts w:asciiTheme="minorHAnsi" w:hAnsiTheme="minorHAnsi"/>
          <w:sz w:val="16"/>
        </w:rPr>
        <w:t xml:space="preserve"> The more forcefully the super-ego attempts to set up defenses</w:t>
      </w:r>
      <w:r w:rsidRPr="0035614B">
        <w:rPr>
          <w:rFonts w:asciiTheme="minorHAnsi" w:hAnsiTheme="minorHAnsi"/>
          <w:sz w:val="12"/>
        </w:rPr>
        <w:t>¶</w:t>
      </w:r>
      <w:r w:rsidRPr="0035614B">
        <w:rPr>
          <w:rFonts w:asciiTheme="minorHAnsi" w:hAnsiTheme="minorHAnsi"/>
          <w:sz w:val="16"/>
        </w:rPr>
        <w:t xml:space="preserve"> against ambiguity in order to protect the borders of identity, the more haunted the ego</w:t>
      </w:r>
      <w:r w:rsidRPr="0035614B">
        <w:rPr>
          <w:rFonts w:asciiTheme="minorHAnsi" w:hAnsiTheme="minorHAnsi"/>
          <w:sz w:val="12"/>
        </w:rPr>
        <w:t>¶</w:t>
      </w:r>
      <w:r w:rsidRPr="0035614B">
        <w:rPr>
          <w:rFonts w:asciiTheme="minorHAnsi" w:hAnsiTheme="minorHAnsi"/>
          <w:sz w:val="16"/>
        </w:rPr>
        <w:t xml:space="preserve"> becomes. ‘Evil’ and the ‘Monstrous’ are nothing more than defenses against the otherness</w:t>
      </w:r>
      <w:r w:rsidRPr="0035614B">
        <w:rPr>
          <w:rFonts w:asciiTheme="minorHAnsi" w:hAnsiTheme="minorHAnsi"/>
          <w:sz w:val="12"/>
        </w:rPr>
        <w:t>¶</w:t>
      </w:r>
      <w:r w:rsidRPr="0035614B">
        <w:rPr>
          <w:rFonts w:asciiTheme="minorHAnsi" w:hAnsiTheme="minorHAnsi"/>
          <w:sz w:val="16"/>
        </w:rPr>
        <w:t xml:space="preserve"> within – bodily drives and affects that hearken back to the timelessness of animality.</w:t>
      </w:r>
      <w:r w:rsidRPr="0035614B">
        <w:rPr>
          <w:rFonts w:asciiTheme="minorHAnsi" w:hAnsiTheme="minorHAnsi"/>
          <w:sz w:val="12"/>
        </w:rPr>
        <w:t>¶</w:t>
      </w:r>
      <w:r w:rsidRPr="0035614B">
        <w:rPr>
          <w:rFonts w:asciiTheme="minorHAnsi" w:hAnsiTheme="minorHAnsi"/>
          <w:sz w:val="16"/>
        </w:rPr>
        <w:t xml:space="preserve"> Even nowas the </w:t>
      </w:r>
      <w:r w:rsidRPr="0035614B">
        <w:rPr>
          <w:rFonts w:asciiTheme="minorHAnsi" w:hAnsiTheme="minorHAnsi"/>
          <w:b/>
          <w:u w:val="single"/>
        </w:rPr>
        <w:t>United States engages in a war on terrorismin order to protect its (clean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proper, civilized) way of life against those who harbour terrorists</w:t>
      </w:r>
      <w:r w:rsidRPr="0035614B">
        <w:rPr>
          <w:rFonts w:asciiTheme="minorHAnsi" w:hAnsiTheme="minorHAnsi"/>
          <w:sz w:val="16"/>
        </w:rPr>
        <w:t xml:space="preserve"> (monstrous, evil barbarians), </w:t>
      </w:r>
      <w:r w:rsidRPr="0035614B">
        <w:rPr>
          <w:rFonts w:asciiTheme="minorHAnsi" w:hAnsiTheme="minorHAnsi"/>
          <w:b/>
          <w:u w:val="single"/>
        </w:rPr>
        <w:t>this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projection</w:t>
      </w:r>
      <w:r w:rsidRPr="0035614B">
        <w:rPr>
          <w:rFonts w:asciiTheme="minorHAnsi" w:hAnsiTheme="minorHAnsi"/>
          <w:sz w:val="16"/>
        </w:rPr>
        <w:t xml:space="preserve"> of terrorists in Third World countries </w:t>
      </w:r>
      <w:r w:rsidRPr="0035614B">
        <w:rPr>
          <w:rFonts w:asciiTheme="minorHAnsi" w:hAnsiTheme="minorHAnsi"/>
          <w:b/>
          <w:u w:val="single"/>
        </w:rPr>
        <w:t>merely covers over the existence of</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terrorism in our midst.</w:t>
      </w:r>
      <w:r w:rsidRPr="0035614B">
        <w:rPr>
          <w:rFonts w:asciiTheme="minorHAnsi" w:hAnsiTheme="minorHAnsi"/>
          <w:sz w:val="16"/>
        </w:rPr>
        <w:t xml:space="preserve"> </w:t>
      </w:r>
      <w:r w:rsidRPr="0035614B">
        <w:rPr>
          <w:rFonts w:asciiTheme="minorHAnsi" w:hAnsiTheme="minorHAnsi"/>
          <w:b/>
          <w:u w:val="single"/>
        </w:rPr>
        <w:t>We find out</w:t>
      </w:r>
      <w:r w:rsidRPr="0035614B">
        <w:rPr>
          <w:rFonts w:asciiTheme="minorHAnsi" w:hAnsiTheme="minorHAnsi"/>
          <w:sz w:val="16"/>
        </w:rPr>
        <w:t>, for example, that the ‘</w:t>
      </w:r>
      <w:r w:rsidRPr="0035614B">
        <w:rPr>
          <w:rFonts w:asciiTheme="minorHAnsi" w:hAnsiTheme="minorHAnsi"/>
          <w:b/>
          <w:u w:val="single"/>
        </w:rPr>
        <w:t>terrorists’ have been trained in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United States or armed by operatives of the CIA abroad; that they use our airplanes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technology to kill us, which of course is what their rhetoric of the Evils of Western Culture or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American technology conceals</w:t>
      </w:r>
      <w:r w:rsidRPr="0035614B">
        <w:rPr>
          <w:rFonts w:asciiTheme="minorHAnsi" w:hAnsiTheme="minorHAnsi"/>
          <w:sz w:val="16"/>
        </w:rPr>
        <w:t xml:space="preserve">. </w:t>
      </w:r>
      <w:r w:rsidRPr="0035614B">
        <w:rPr>
          <w:rFonts w:asciiTheme="minorHAnsi" w:hAnsiTheme="minorHAnsi"/>
          <w:b/>
          <w:u w:val="single"/>
        </w:rPr>
        <w:t>We are terrorized by the media and the government’s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constant warnings.</w:t>
      </w:r>
      <w:r w:rsidRPr="0035614B">
        <w:rPr>
          <w:rFonts w:asciiTheme="minorHAnsi" w:hAnsiTheme="minorHAnsi"/>
          <w:sz w:val="16"/>
        </w:rPr>
        <w:t xml:space="preserve"> Moreover, and more importantly, </w:t>
      </w:r>
      <w:r w:rsidRPr="0035614B">
        <w:rPr>
          <w:rFonts w:asciiTheme="minorHAnsi" w:hAnsiTheme="minorHAnsi"/>
          <w:b/>
          <w:u w:val="single"/>
        </w:rPr>
        <w:t>we engage in killing and torture in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name of freedom, justice and democracy, which becomecliche´s that civilize violence in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order to distinguish it from terrorism. We use ‘smart’ weapons for ‘surgical’ strikes to fight a</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‘clean’ war now called ‘freedom fighting’ and ‘liberation’</w:t>
      </w:r>
      <w:r w:rsidRPr="0035614B">
        <w:rPr>
          <w:rFonts w:asciiTheme="minorHAnsi" w:hAnsiTheme="minorHAnsi"/>
          <w:sz w:val="16"/>
        </w:rPr>
        <w:t xml:space="preserve">, </w:t>
      </w:r>
      <w:r w:rsidRPr="0035614B">
        <w:rPr>
          <w:rFonts w:asciiTheme="minorHAnsi" w:hAnsiTheme="minorHAnsi"/>
          <w:b/>
          <w:u w:val="single"/>
        </w:rPr>
        <w:t>while they use ‘dirty’ bombs for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suicide attacks</w:t>
      </w:r>
      <w:r w:rsidRPr="0035614B">
        <w:rPr>
          <w:rFonts w:asciiTheme="minorHAnsi" w:hAnsiTheme="minorHAnsi"/>
          <w:sz w:val="16"/>
        </w:rPr>
        <w:t xml:space="preserve"> that are called monstrous and evil and are seen as unnatural and therefore</w:t>
      </w:r>
      <w:r w:rsidRPr="0035614B">
        <w:rPr>
          <w:rFonts w:asciiTheme="minorHAnsi" w:hAnsiTheme="minorHAnsi"/>
          <w:sz w:val="12"/>
        </w:rPr>
        <w:t>¶</w:t>
      </w:r>
      <w:r w:rsidRPr="0035614B">
        <w:rPr>
          <w:rFonts w:asciiTheme="minorHAnsi" w:hAnsiTheme="minorHAnsi"/>
          <w:sz w:val="16"/>
        </w:rPr>
        <w:t xml:space="preserve"> (paradoxically) outside of the realm of the human. Fanon’s insight regarding the </w:t>
      </w:r>
      <w:r w:rsidRPr="0035614B">
        <w:rPr>
          <w:rFonts w:asciiTheme="minorHAnsi" w:hAnsiTheme="minorHAnsi"/>
          <w:b/>
          <w:u w:val="single"/>
        </w:rPr>
        <w:t>rhetoric of terror</w:t>
      </w:r>
      <w:r w:rsidRPr="0035614B">
        <w:rPr>
          <w:rFonts w:asciiTheme="minorHAnsi" w:hAnsiTheme="minorHAnsi"/>
          <w:sz w:val="16"/>
        </w:rPr>
        <w:t xml:space="preserve"> in the context of the Algerian</w:t>
      </w:r>
      <w:r w:rsidRPr="0035614B">
        <w:rPr>
          <w:rFonts w:asciiTheme="minorHAnsi" w:hAnsiTheme="minorHAnsi"/>
          <w:sz w:val="12"/>
        </w:rPr>
        <w:t>¶</w:t>
      </w:r>
      <w:r w:rsidRPr="0035614B">
        <w:rPr>
          <w:rFonts w:asciiTheme="minorHAnsi" w:hAnsiTheme="minorHAnsi"/>
          <w:sz w:val="16"/>
        </w:rPr>
        <w:t xml:space="preserve"> revolution couldn’t be more relevant today: ‘</w:t>
      </w:r>
      <w:r w:rsidRPr="0035614B">
        <w:rPr>
          <w:rFonts w:asciiTheme="minorHAnsi" w:hAnsiTheme="minorHAnsi"/>
          <w:b/>
          <w:u w:val="single"/>
        </w:rPr>
        <w:t>The European nation that practices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torture is a blighted nation, unfaithful to its history. The underdeveloped nation that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practices torture thereby confirms its nature</w:t>
      </w:r>
      <w:r w:rsidRPr="0035614B">
        <w:rPr>
          <w:rFonts w:asciiTheme="minorHAnsi" w:hAnsiTheme="minorHAnsi"/>
          <w:sz w:val="16"/>
        </w:rPr>
        <w:t>, plays the role of an underdeveloped</w:t>
      </w:r>
      <w:r w:rsidRPr="0035614B">
        <w:rPr>
          <w:rFonts w:asciiTheme="minorHAnsi" w:hAnsiTheme="minorHAnsi"/>
          <w:sz w:val="12"/>
        </w:rPr>
        <w:t>¶</w:t>
      </w:r>
      <w:r w:rsidRPr="0035614B">
        <w:rPr>
          <w:rFonts w:asciiTheme="minorHAnsi" w:hAnsiTheme="minorHAnsi"/>
          <w:sz w:val="16"/>
        </w:rPr>
        <w:t xml:space="preserve"> people. If it does not wish to be morally condemned by the ‘Western nations’, an</w:t>
      </w:r>
      <w:r w:rsidRPr="0035614B">
        <w:rPr>
          <w:rFonts w:asciiTheme="minorHAnsi" w:hAnsiTheme="minorHAnsi"/>
          <w:sz w:val="12"/>
        </w:rPr>
        <w:t>¶</w:t>
      </w:r>
      <w:r w:rsidRPr="0035614B">
        <w:rPr>
          <w:rFonts w:asciiTheme="minorHAnsi" w:hAnsiTheme="minorHAnsi"/>
          <w:sz w:val="16"/>
        </w:rPr>
        <w:t xml:space="preserve"> underdeveloped nation is obligated to practice fair play, even while its adversary</w:t>
      </w:r>
      <w:r w:rsidRPr="0035614B">
        <w:rPr>
          <w:rFonts w:asciiTheme="minorHAnsi" w:hAnsiTheme="minorHAnsi"/>
          <w:sz w:val="12"/>
        </w:rPr>
        <w:t>¶</w:t>
      </w:r>
      <w:r w:rsidRPr="0035614B">
        <w:rPr>
          <w:rFonts w:asciiTheme="minorHAnsi" w:hAnsiTheme="minorHAnsi"/>
          <w:sz w:val="16"/>
        </w:rPr>
        <w:t xml:space="preserve"> ventures, with a clear conscience, into the unlimited exploration of new means of</w:t>
      </w:r>
      <w:r w:rsidRPr="0035614B">
        <w:rPr>
          <w:rFonts w:asciiTheme="minorHAnsi" w:hAnsiTheme="minorHAnsi"/>
          <w:sz w:val="12"/>
        </w:rPr>
        <w:t>¶</w:t>
      </w:r>
      <w:r w:rsidRPr="0035614B">
        <w:rPr>
          <w:rFonts w:asciiTheme="minorHAnsi" w:hAnsiTheme="minorHAnsi"/>
          <w:sz w:val="16"/>
        </w:rPr>
        <w:t xml:space="preserve"> terror’.39 If they don’t practice ‘fair play’ – as defined by the dominant government or</w:t>
      </w:r>
      <w:r w:rsidRPr="0035614B">
        <w:rPr>
          <w:rFonts w:asciiTheme="minorHAnsi" w:hAnsiTheme="minorHAnsi"/>
          <w:sz w:val="12"/>
        </w:rPr>
        <w:t>¶</w:t>
      </w:r>
      <w:r w:rsidRPr="0035614B">
        <w:rPr>
          <w:rFonts w:asciiTheme="minorHAnsi" w:hAnsiTheme="minorHAnsi"/>
          <w:sz w:val="16"/>
        </w:rPr>
        <w:t xml:space="preserve"> culture – then they confirm their ‘nature’ as deceitful, manipulative, cheaters and</w:t>
      </w:r>
      <w:r w:rsidRPr="0035614B">
        <w:rPr>
          <w:rFonts w:asciiTheme="minorHAnsi" w:hAnsiTheme="minorHAnsi"/>
          <w:sz w:val="12"/>
        </w:rPr>
        <w:t>¶</w:t>
      </w:r>
      <w:r w:rsidRPr="0035614B">
        <w:rPr>
          <w:rFonts w:asciiTheme="minorHAnsi" w:hAnsiTheme="minorHAnsi"/>
          <w:sz w:val="16"/>
        </w:rPr>
        <w:t xml:space="preserve"> criminals, or worse, unnatural pathological terrorists, monsters and evil. </w:t>
      </w:r>
      <w:r w:rsidRPr="0035614B">
        <w:rPr>
          <w:rFonts w:asciiTheme="minorHAnsi" w:hAnsiTheme="minorHAnsi"/>
          <w:b/>
          <w:u w:val="single"/>
        </w:rPr>
        <w:t>The ideal of</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‘fair play’, then, is already loaded such that those othered are defined as incapable of it</w:t>
      </w:r>
      <w:r w:rsidRPr="0035614B">
        <w:rPr>
          <w:rFonts w:asciiTheme="minorHAnsi" w:hAnsiTheme="minorHAnsi"/>
          <w:sz w:val="16"/>
        </w:rPr>
        <w:t>.</w:t>
      </w:r>
    </w:p>
    <w:p w:rsidR="00952633" w:rsidRPr="0035614B" w:rsidRDefault="00952633" w:rsidP="00952633">
      <w:pPr>
        <w:rPr>
          <w:rFonts w:asciiTheme="minorHAnsi" w:hAnsiTheme="minorHAnsi"/>
        </w:rPr>
      </w:pPr>
    </w:p>
    <w:p w:rsidR="00952633" w:rsidRPr="0035614B" w:rsidRDefault="00957269" w:rsidP="00952633">
      <w:pPr>
        <w:pStyle w:val="Heading2"/>
        <w:rPr>
          <w:rFonts w:asciiTheme="minorHAnsi" w:hAnsiTheme="minorHAnsi"/>
        </w:rPr>
      </w:pPr>
      <w:r w:rsidRPr="0035614B">
        <w:rPr>
          <w:rFonts w:asciiTheme="minorHAnsi" w:hAnsiTheme="minorHAnsi"/>
        </w:rPr>
        <w:lastRenderedPageBreak/>
        <w:t>INTERNATIONAL LAW</w:t>
      </w:r>
    </w:p>
    <w:p w:rsidR="00BA15B8" w:rsidRPr="0035614B" w:rsidRDefault="00BA15B8" w:rsidP="00BA15B8">
      <w:pPr>
        <w:pStyle w:val="Heading3"/>
        <w:rPr>
          <w:rFonts w:asciiTheme="minorHAnsi" w:hAnsiTheme="minorHAnsi"/>
        </w:rPr>
      </w:pPr>
      <w:r w:rsidRPr="0035614B">
        <w:rPr>
          <w:rFonts w:asciiTheme="minorHAnsi" w:hAnsiTheme="minorHAnsi"/>
        </w:rPr>
        <w:lastRenderedPageBreak/>
        <w:t>Ag</w:t>
      </w:r>
    </w:p>
    <w:p w:rsidR="00BA15B8" w:rsidRPr="0035614B" w:rsidRDefault="00BA15B8" w:rsidP="00BA15B8">
      <w:pPr>
        <w:rPr>
          <w:rFonts w:asciiTheme="minorHAnsi" w:hAnsiTheme="minorHAnsi"/>
        </w:rPr>
      </w:pPr>
    </w:p>
    <w:p w:rsidR="00BA15B8" w:rsidRPr="0035614B" w:rsidRDefault="00BA15B8" w:rsidP="00BA15B8">
      <w:pPr>
        <w:pStyle w:val="Heading4"/>
        <w:rPr>
          <w:rFonts w:asciiTheme="minorHAnsi" w:hAnsiTheme="minorHAnsi"/>
        </w:rPr>
      </w:pPr>
      <w:r w:rsidRPr="0035614B">
        <w:rPr>
          <w:rFonts w:asciiTheme="minorHAnsi" w:hAnsiTheme="minorHAnsi"/>
        </w:rPr>
        <w:t>International agreements</w:t>
      </w:r>
      <w:r w:rsidR="00D2554F" w:rsidRPr="0035614B">
        <w:rPr>
          <w:rFonts w:asciiTheme="minorHAnsi" w:hAnsiTheme="minorHAnsi"/>
        </w:rPr>
        <w:t xml:space="preserve"> on agriculture</w:t>
      </w:r>
      <w:r w:rsidRPr="0035614B">
        <w:rPr>
          <w:rFonts w:asciiTheme="minorHAnsi" w:hAnsiTheme="minorHAnsi"/>
        </w:rPr>
        <w:t xml:space="preserve"> reinforce cycles of poverty </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Ellinger-Locke 2011</w:t>
      </w:r>
    </w:p>
    <w:p w:rsidR="00BA15B8" w:rsidRPr="0035614B" w:rsidRDefault="00BA15B8" w:rsidP="00BA15B8">
      <w:pPr>
        <w:rPr>
          <w:rFonts w:asciiTheme="minorHAnsi" w:hAnsiTheme="minorHAnsi"/>
        </w:rPr>
      </w:pPr>
      <w:r w:rsidRPr="0035614B">
        <w:rPr>
          <w:rFonts w:asciiTheme="minorHAnsi" w:hAnsiTheme="minorHAnsi"/>
        </w:rPr>
        <w:t>Maggie "FOOD SOVEREIGNTY IS A GENDERED ISSUE" Buffalo Environmental Law Journal 18 Buff. Envt'l. L.J. 157 J.D. from CUNY of Law in 2011, and her B.A. in ecofeminism from Antioch College. She is admitted into the Missouri Bar where she is a practicing criminal defense attorney MI</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sz w:val="16"/>
        </w:rPr>
      </w:pPr>
      <w:r w:rsidRPr="0035614B">
        <w:rPr>
          <w:rStyle w:val="StyleBoldUnderline"/>
          <w:rFonts w:asciiTheme="minorHAnsi" w:hAnsiTheme="minorHAnsi"/>
        </w:rPr>
        <w:t>Food production has been regulated through a series of international agreements</w:t>
      </w:r>
      <w:r w:rsidRPr="0035614B">
        <w:rPr>
          <w:rFonts w:asciiTheme="minorHAnsi" w:hAnsiTheme="minorHAnsi"/>
          <w:sz w:val="16"/>
        </w:rPr>
        <w:t>. In 1961, global North countries initiated the first international regime for the protection of plant varieties called the International Union for the Protection of New Varieties [*170] of Plants (UPOV). 72 This convention, which has been amended several times, provides for plant breeders' rights (PBRs), giving plant breeders the sole right to create, reproduce, commercialize, and sell protected plant varieties. 73 In order to qualify for a PBR, a plant variety must be new, distinct, uniform, and stable. 74 Whether the variety qualifies as new depends not on whether it existed previously, but rather if it had been previously commercialized--that is, sold or marketed. 75 The 1991 amendment to the UPOV made optional a "farmers' privilege" exception that had been mandatory before and allowed farmers to save and exchange seed with other farmers. 76 Making this provision optional amounts to forbidding this practice by farmers in countries that choose to eliminate it, abandoning 10,000 years of farming practices.</w:t>
      </w:r>
      <w:r w:rsidRPr="0035614B">
        <w:rPr>
          <w:rFonts w:asciiTheme="minorHAnsi" w:hAnsiTheme="minorHAnsi"/>
          <w:sz w:val="12"/>
        </w:rPr>
        <w:t>¶</w:t>
      </w:r>
      <w:r w:rsidRPr="0035614B">
        <w:rPr>
          <w:rFonts w:asciiTheme="minorHAnsi" w:hAnsiTheme="minorHAnsi"/>
          <w:sz w:val="16"/>
        </w:rPr>
        <w:t xml:space="preserve"> Following these first regulatory efforts, </w:t>
      </w:r>
      <w:r w:rsidRPr="0035614B">
        <w:rPr>
          <w:rStyle w:val="StyleBoldUnderline"/>
          <w:rFonts w:asciiTheme="minorHAnsi" w:hAnsiTheme="minorHAnsi"/>
        </w:rPr>
        <w:t xml:space="preserve">the oil crises of the 1970s caused the price of oil to spike beyond the reach of global South countries. </w:t>
      </w:r>
      <w:r w:rsidRPr="0035614B">
        <w:rPr>
          <w:rFonts w:asciiTheme="minorHAnsi" w:hAnsiTheme="minorHAnsi"/>
          <w:sz w:val="16"/>
        </w:rPr>
        <w:t xml:space="preserve">77 </w:t>
      </w:r>
      <w:r w:rsidRPr="0035614B">
        <w:rPr>
          <w:rStyle w:val="StyleBoldUnderline"/>
          <w:rFonts w:asciiTheme="minorHAnsi" w:hAnsiTheme="minorHAnsi"/>
        </w:rPr>
        <w:t>These price spikes forced such countries to procure loans from domestic banks so they could pay for the fuel and petroleum-based agricultural inputs</w:t>
      </w:r>
      <w:r w:rsidRPr="0035614B">
        <w:rPr>
          <w:rFonts w:asciiTheme="minorHAnsi" w:hAnsiTheme="minorHAnsi"/>
          <w:sz w:val="16"/>
        </w:rPr>
        <w:t xml:space="preserve">. 78 </w:t>
      </w:r>
      <w:r w:rsidRPr="0035614B">
        <w:rPr>
          <w:rStyle w:val="StyleBoldUnderline"/>
          <w:rFonts w:asciiTheme="minorHAnsi" w:hAnsiTheme="minorHAnsi"/>
        </w:rPr>
        <w:t>Then, agricultural commodity prices fell just as interest rates on these loans spiked upward and these countries were unable to pay their debts</w:t>
      </w:r>
      <w:r w:rsidRPr="0035614B">
        <w:rPr>
          <w:rFonts w:asciiTheme="minorHAnsi" w:hAnsiTheme="minorHAnsi"/>
          <w:sz w:val="16"/>
        </w:rPr>
        <w:t xml:space="preserve">. 79 By the mid-1980s, two-thirds of African countries and </w:t>
      </w:r>
      <w:r w:rsidRPr="0035614B">
        <w:rPr>
          <w:rStyle w:val="StyleBoldUnderline"/>
          <w:rFonts w:asciiTheme="minorHAnsi" w:hAnsiTheme="minorHAnsi"/>
        </w:rPr>
        <w:t>three-quarters of Latin American countries had accepted the structural adjustment programs commanded by the International Monetary Fund to restructure their existing economies and acquire new loan</w:t>
      </w:r>
      <w:r w:rsidRPr="0035614B">
        <w:rPr>
          <w:rFonts w:asciiTheme="minorHAnsi" w:hAnsiTheme="minorHAnsi"/>
          <w:sz w:val="16"/>
        </w:rPr>
        <w:t xml:space="preserve">s. 80 </w:t>
      </w:r>
      <w:r w:rsidRPr="0035614B">
        <w:rPr>
          <w:rStyle w:val="Emphasis"/>
          <w:rFonts w:asciiTheme="minorHAnsi" w:hAnsiTheme="minorHAnsi"/>
        </w:rPr>
        <w:t>Structural adjustment required countries to increase agricultural exports to create revenue that would be used to pay for their debt</w:t>
      </w:r>
      <w:r w:rsidRPr="0035614B">
        <w:rPr>
          <w:rFonts w:asciiTheme="minorHAnsi" w:hAnsiTheme="minorHAnsi"/>
          <w:sz w:val="16"/>
        </w:rPr>
        <w:t xml:space="preserve">. 81 </w:t>
      </w:r>
      <w:r w:rsidRPr="0035614B">
        <w:rPr>
          <w:rStyle w:val="StyleBoldUnderline"/>
          <w:rFonts w:asciiTheme="minorHAnsi" w:hAnsiTheme="minorHAnsi"/>
        </w:rPr>
        <w:t xml:space="preserve">However, </w:t>
      </w:r>
      <w:r w:rsidRPr="0035614B">
        <w:rPr>
          <w:rStyle w:val="Emphasis"/>
          <w:rFonts w:asciiTheme="minorHAnsi" w:hAnsiTheme="minorHAnsi"/>
        </w:rPr>
        <w:t>this only further flooded the market, driving down prices even more and continuing the cycle of poverty</w:t>
      </w:r>
      <w:r w:rsidRPr="0035614B">
        <w:rPr>
          <w:rFonts w:asciiTheme="minorHAnsi" w:hAnsiTheme="minorHAnsi"/>
          <w:sz w:val="16"/>
        </w:rPr>
        <w:t>. 82</w:t>
      </w:r>
      <w:r w:rsidRPr="0035614B">
        <w:rPr>
          <w:rFonts w:asciiTheme="minorHAnsi" w:hAnsiTheme="minorHAnsi"/>
          <w:sz w:val="12"/>
        </w:rPr>
        <w:t>¶</w:t>
      </w:r>
      <w:r w:rsidRPr="0035614B">
        <w:rPr>
          <w:rFonts w:asciiTheme="minorHAnsi" w:hAnsiTheme="minorHAnsi"/>
          <w:sz w:val="16"/>
        </w:rPr>
        <w:t xml:space="preserve"> [*171] In 1983, the United Nations Food and Agriculture Organization (FAO) promulgated the International Undertaking on Plant Genetic Resources (IUPGR), 83 the first international instrument that dealt with PGRs. The IUPGR declares that PGRs are part of the "heritage of mankind" and as such should be freely available. It </w:t>
      </w:r>
      <w:r w:rsidRPr="0035614B">
        <w:rPr>
          <w:rStyle w:val="StyleBoldUnderline"/>
          <w:rFonts w:asciiTheme="minorHAnsi" w:hAnsiTheme="minorHAnsi"/>
        </w:rPr>
        <w:t>also recognized the concept of farmers' rights, meaning rights that arise "from the past, present and future contribution of farmers in conserving, improving, and making available plant genetic resources, particularly those in the centers of origin/diversity</w:t>
      </w:r>
      <w:r w:rsidRPr="0035614B">
        <w:rPr>
          <w:rFonts w:asciiTheme="minorHAnsi" w:hAnsiTheme="minorHAnsi"/>
          <w:sz w:val="16"/>
        </w:rPr>
        <w:t xml:space="preserve">." 84 </w:t>
      </w:r>
      <w:r w:rsidRPr="0035614B">
        <w:rPr>
          <w:rStyle w:val="StyleBoldUnderline"/>
          <w:rFonts w:asciiTheme="minorHAnsi" w:hAnsiTheme="minorHAnsi"/>
        </w:rPr>
        <w:t>While this lip service was paid to the concept of farmers' rights, in effect it had little impact.</w:t>
      </w:r>
      <w:r w:rsidRPr="0035614B">
        <w:rPr>
          <w:rFonts w:asciiTheme="minorHAnsi" w:hAnsiTheme="minorHAnsi"/>
          <w:sz w:val="16"/>
        </w:rPr>
        <w:t xml:space="preserve"> 85 However, it set the agenda for later international agreements.</w:t>
      </w:r>
      <w:r w:rsidRPr="0035614B">
        <w:rPr>
          <w:rFonts w:asciiTheme="minorHAnsi" w:hAnsiTheme="minorHAnsi"/>
          <w:sz w:val="12"/>
        </w:rPr>
        <w:t>¶</w:t>
      </w:r>
      <w:r w:rsidRPr="0035614B">
        <w:rPr>
          <w:rFonts w:asciiTheme="minorHAnsi" w:hAnsiTheme="minorHAnsi"/>
          <w:sz w:val="16"/>
        </w:rPr>
        <w:t xml:space="preserve"> The Convention on Biological Diversity (CBD) 86 was adopted at the 1992 United Nations Conference on Environment and Development (the Rio Earth Summit). 87 The CBD described PGRs as "sovereign national property" 88 ending the "common heritage" regime. It also stated that "informed consent" should be the standard for bilateral trade agreements pertaining to bioresource extraction to achieve "equitable benefit sharing." 89 The CBD was innovative in recognizing the rights of subnational groups, such as indigenous peoples, to partake in "benefit sharing." 90</w:t>
      </w:r>
      <w:r w:rsidRPr="0035614B">
        <w:rPr>
          <w:rFonts w:asciiTheme="minorHAnsi" w:hAnsiTheme="minorHAnsi"/>
          <w:sz w:val="12"/>
        </w:rPr>
        <w:t>¶</w:t>
      </w:r>
      <w:r w:rsidRPr="0035614B">
        <w:rPr>
          <w:rFonts w:asciiTheme="minorHAnsi" w:hAnsiTheme="minorHAnsi"/>
          <w:sz w:val="16"/>
        </w:rPr>
        <w:t xml:space="preserve"> However, such gains of the CBD are tempered by its commitment to market-place solutions. </w:t>
      </w:r>
      <w:r w:rsidRPr="0035614B">
        <w:rPr>
          <w:rStyle w:val="StyleBoldUnderline"/>
          <w:rFonts w:asciiTheme="minorHAnsi" w:hAnsiTheme="minorHAnsi"/>
        </w:rPr>
        <w:t>The CBD takes the position that economic incentives are necessary to encourage global South countries to conserve their biodiversity rather than seeking out short-term solutions such as clear cutting for the creation of grazing land.</w:t>
      </w:r>
      <w:r w:rsidRPr="0035614B">
        <w:rPr>
          <w:rFonts w:asciiTheme="minorHAnsi" w:hAnsiTheme="minorHAnsi"/>
          <w:sz w:val="16"/>
        </w:rPr>
        <w:t xml:space="preserve"> 91 The </w:t>
      </w:r>
      <w:r w:rsidRPr="0035614B">
        <w:rPr>
          <w:rStyle w:val="StyleBoldUnderline"/>
          <w:rFonts w:asciiTheme="minorHAnsi" w:hAnsiTheme="minorHAnsi"/>
        </w:rPr>
        <w:t xml:space="preserve">purpose of encouraging this conservation was to enable corporate interests to exchange cash for </w:t>
      </w:r>
      <w:r w:rsidRPr="0035614B">
        <w:rPr>
          <w:rFonts w:asciiTheme="minorHAnsi" w:hAnsiTheme="minorHAnsi"/>
          <w:sz w:val="16"/>
        </w:rPr>
        <w:t>[*172</w:t>
      </w:r>
      <w:r w:rsidRPr="0035614B">
        <w:rPr>
          <w:rStyle w:val="StyleBoldUnderline"/>
          <w:rFonts w:asciiTheme="minorHAnsi" w:hAnsiTheme="minorHAnsi"/>
        </w:rPr>
        <w:t>] bioresources</w:t>
      </w:r>
      <w:r w:rsidRPr="0035614B">
        <w:rPr>
          <w:rFonts w:asciiTheme="minorHAnsi" w:hAnsiTheme="minorHAnsi"/>
          <w:sz w:val="16"/>
        </w:rPr>
        <w:t xml:space="preserve">. 92 </w:t>
      </w:r>
      <w:r w:rsidRPr="0035614B">
        <w:rPr>
          <w:rStyle w:val="StyleBoldUnderline"/>
          <w:rFonts w:asciiTheme="minorHAnsi" w:hAnsiTheme="minorHAnsi"/>
        </w:rPr>
        <w:t xml:space="preserve">The contract regime would occur between private actors or private actors and government. </w:t>
      </w:r>
      <w:r w:rsidRPr="0035614B">
        <w:rPr>
          <w:rFonts w:asciiTheme="minorHAnsi" w:hAnsiTheme="minorHAnsi"/>
          <w:sz w:val="16"/>
        </w:rPr>
        <w:t xml:space="preserve">93 </w:t>
      </w:r>
      <w:r w:rsidRPr="0035614B">
        <w:rPr>
          <w:rStyle w:val="Emphasis"/>
          <w:rFonts w:asciiTheme="minorHAnsi" w:hAnsiTheme="minorHAnsi"/>
        </w:rPr>
        <w:t>This profit-driven formula necessarily takes decision making power out of the hands of the poor.</w:t>
      </w:r>
      <w:r w:rsidRPr="0035614B">
        <w:rPr>
          <w:rFonts w:asciiTheme="minorHAnsi" w:hAnsiTheme="minorHAnsi"/>
          <w:sz w:val="16"/>
        </w:rPr>
        <w:t xml:space="preserve"> Nonetheless, CBD has provided a framework on which a future agreement can be built.</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533987" w:rsidRPr="0035614B" w:rsidRDefault="00533987" w:rsidP="00533987">
      <w:pPr>
        <w:pStyle w:val="Heading3"/>
        <w:rPr>
          <w:rFonts w:asciiTheme="minorHAnsi" w:hAnsiTheme="minorHAnsi"/>
        </w:rPr>
      </w:pPr>
      <w:r w:rsidRPr="0035614B">
        <w:rPr>
          <w:rFonts w:asciiTheme="minorHAnsi" w:hAnsiTheme="minorHAnsi"/>
        </w:rPr>
        <w:lastRenderedPageBreak/>
        <w:t>Regional Trade Agreements</w:t>
      </w:r>
    </w:p>
    <w:p w:rsidR="00533987" w:rsidRPr="0035614B" w:rsidRDefault="00533987" w:rsidP="00533987">
      <w:pPr>
        <w:rPr>
          <w:rStyle w:val="StyleBoldUnderline"/>
          <w:rFonts w:asciiTheme="minorHAnsi" w:hAnsiTheme="minorHAnsi"/>
        </w:rPr>
      </w:pPr>
    </w:p>
    <w:p w:rsidR="00533987" w:rsidRPr="0035614B" w:rsidRDefault="00533987" w:rsidP="00533987">
      <w:pPr>
        <w:pStyle w:val="Heading4"/>
        <w:rPr>
          <w:rFonts w:asciiTheme="minorHAnsi" w:hAnsiTheme="minorHAnsi"/>
        </w:rPr>
      </w:pPr>
      <w:r w:rsidRPr="0035614B">
        <w:rPr>
          <w:rFonts w:asciiTheme="minorHAnsi" w:hAnsiTheme="minorHAnsi"/>
        </w:rPr>
        <w:t>The arguments for regional free trade emphasize economic growth over other concerns, which means that maquila women are economically included but socially excluded by a system that values integration into the US economy and culture</w:t>
      </w:r>
    </w:p>
    <w:p w:rsidR="00533987" w:rsidRPr="0035614B" w:rsidRDefault="00533987" w:rsidP="00533987">
      <w:pPr>
        <w:autoSpaceDE w:val="0"/>
        <w:autoSpaceDN w:val="0"/>
        <w:adjustRightInd w:val="0"/>
        <w:snapToGrid w:val="0"/>
        <w:rPr>
          <w:rFonts w:asciiTheme="minorHAnsi" w:hAnsiTheme="minorHAnsi"/>
        </w:rPr>
      </w:pPr>
      <w:r w:rsidRPr="0035614B">
        <w:rPr>
          <w:rStyle w:val="StyleStyleBold12pt"/>
          <w:rFonts w:asciiTheme="minorHAnsi" w:hAnsiTheme="minorHAnsi"/>
        </w:rPr>
        <w:t>Marchand ’94</w:t>
      </w:r>
      <w:r w:rsidRPr="0035614B">
        <w:rPr>
          <w:rFonts w:asciiTheme="minorHAnsi" w:eastAsia="Times New Roman" w:hAnsiTheme="minorHAnsi" w:cs="de2000"/>
          <w:color w:val="000000"/>
        </w:rPr>
        <w:t xml:space="preserve"> (Marianne H, “Gender and New Regionalism in Latin America: Inclusion/Exclusion”,</w:t>
      </w:r>
      <w:r w:rsidRPr="0035614B">
        <w:rPr>
          <w:rFonts w:asciiTheme="minorHAnsi" w:hAnsiTheme="minorHAnsi"/>
        </w:rPr>
        <w:t xml:space="preserve"> </w:t>
      </w:r>
      <w:r w:rsidRPr="0035614B">
        <w:rPr>
          <w:rFonts w:asciiTheme="minorHAnsi" w:hAnsiTheme="minorHAnsi"/>
          <w:i/>
        </w:rPr>
        <w:t xml:space="preserve">Third World Quarterly, </w:t>
      </w:r>
      <w:r w:rsidRPr="0035614B">
        <w:rPr>
          <w:rFonts w:asciiTheme="minorHAnsi" w:hAnsiTheme="minorHAnsi"/>
        </w:rPr>
        <w:t>vol. 15 no. 1 pp. 63-76)</w:t>
      </w:r>
    </w:p>
    <w:p w:rsidR="00533987" w:rsidRPr="0035614B" w:rsidRDefault="00533987" w:rsidP="00533987">
      <w:pPr>
        <w:rPr>
          <w:rFonts w:asciiTheme="minorHAnsi" w:hAnsiTheme="minorHAnsi"/>
        </w:rPr>
      </w:pPr>
    </w:p>
    <w:p w:rsidR="00533987" w:rsidRPr="0035614B" w:rsidRDefault="00533987" w:rsidP="00533987">
      <w:pPr>
        <w:rPr>
          <w:rStyle w:val="StyleBoldUnderline"/>
          <w:rFonts w:asciiTheme="minorHAnsi" w:hAnsiTheme="minorHAnsi"/>
        </w:rPr>
      </w:pPr>
      <w:r w:rsidRPr="0035614B">
        <w:rPr>
          <w:rStyle w:val="StyleBoldUnderline"/>
          <w:rFonts w:asciiTheme="minorHAnsi" w:hAnsiTheme="minorHAnsi"/>
        </w:rPr>
        <w:t>Once</w:t>
      </w:r>
      <w:r w:rsidRPr="0035614B">
        <w:rPr>
          <w:rFonts w:asciiTheme="minorHAnsi" w:eastAsia="Times New Roman" w:hAnsiTheme="minorHAnsi" w:cs="mes-Bold"/>
          <w:color w:val="000000"/>
          <w:sz w:val="16"/>
        </w:rPr>
        <w:t xml:space="preserve"> the concept </w:t>
      </w:r>
      <w:r w:rsidRPr="0035614B">
        <w:rPr>
          <w:rStyle w:val="StyleBoldUnderline"/>
          <w:rFonts w:asciiTheme="minorHAnsi" w:hAnsiTheme="minorHAnsi"/>
        </w:rPr>
        <w:t>of integration has been grounded in the norm of reactive autonomy it  takes on a masculinist outlook</w:t>
      </w:r>
      <w:r w:rsidRPr="0035614B">
        <w:rPr>
          <w:rFonts w:asciiTheme="minorHAnsi" w:eastAsia="Times New Roman" w:hAnsiTheme="minorHAnsi" w:cs="mes-Bold"/>
          <w:color w:val="000000"/>
          <w:sz w:val="16"/>
        </w:rPr>
        <w:t>. In the articles under discussion, two aspects stand out in particular: the economistic approach to the question of regionalism resulting in the introduction of a dichotomised hierarchy and the inscribing onto the concept of regionalism/integration the dual (implied) notion of concentration cum homogenisation. Obviously, when analysing the question of (economic) integration it is necessary to discuss economics. However</w:t>
      </w:r>
      <w:r w:rsidRPr="0035614B">
        <w:rPr>
          <w:rStyle w:val="StyleBoldUnderline"/>
          <w:rFonts w:asciiTheme="minorHAnsi" w:hAnsiTheme="minorHAnsi"/>
        </w:rPr>
        <w:t>, in discussions about NAFTA the economic logic (of regionalism) is assumed to be prior to all other structures and relations. Consequently, in these debates NAFTA's economic aspects are used as a point of reference. This is true for advocates as well as opponents of the agreement. For instance, objections of environmental groups have concentrated on the effects of economic activities on the environment.</w:t>
      </w:r>
      <w:r w:rsidRPr="0035614B">
        <w:rPr>
          <w:rFonts w:asciiTheme="minorHAnsi" w:eastAsia="Times New Roman" w:hAnsiTheme="minorHAnsi" w:cs="mes-Bold"/>
          <w:color w:val="000000"/>
          <w:sz w:val="16"/>
        </w:rPr>
        <w:t xml:space="preserve"> I am not suggesting here that economic issues should not be discussed nor that they are unimportant. However, what I am arguing is that </w:t>
      </w:r>
      <w:r w:rsidRPr="0035614B">
        <w:rPr>
          <w:rStyle w:val="StyleBoldUnderline"/>
          <w:rFonts w:asciiTheme="minorHAnsi" w:hAnsiTheme="minorHAnsi"/>
        </w:rPr>
        <w:t>through the masculineist lens of reactive autonomy there is a tendency to prioritise and dichotomise issues.40 This obviously makes it more difficult to see the interrelatedness among oppositional viewpoints. The prioritising of the economy thus virtually forces opponents to compartmentalise their objections and discuss them as 'separate issues', instead of showing the equally interrelated but negative effects of NAFTA.</w:t>
      </w:r>
      <w:r w:rsidRPr="0035614B">
        <w:rPr>
          <w:rFonts w:asciiTheme="minorHAnsi" w:eastAsia="Times New Roman" w:hAnsiTheme="minorHAnsi" w:cs="mes-Bold"/>
          <w:color w:val="000000"/>
          <w:sz w:val="16"/>
        </w:rPr>
        <w:t xml:space="preserve"> A side-effect of this compartmentalisation is the introduction of a certain hierarchy among objections. Needless to say</w:t>
      </w:r>
      <w:r w:rsidRPr="0035614B">
        <w:rPr>
          <w:rStyle w:val="StyleBoldUnderline"/>
          <w:rFonts w:asciiTheme="minorHAnsi" w:hAnsiTheme="minorHAnsi"/>
        </w:rPr>
        <w:t>, in this 'hierarchy of objections' gender dimensions are not a first priority</w:t>
      </w:r>
      <w:r w:rsidRPr="0035614B">
        <w:rPr>
          <w:rFonts w:asciiTheme="minorHAnsi" w:eastAsia="Times New Roman" w:hAnsiTheme="minorHAnsi" w:cs="mes-Bold"/>
          <w:color w:val="000000"/>
          <w:sz w:val="16"/>
        </w:rPr>
        <w:t xml:space="preserve">. For instance, the critical Barkin comments: They [Mexican policy makers] acknowledge that unemployment will grow, at least in the short run, because the jobs created in export industries cannot keep pace with the jobs eliminated by cheap imports.41 It is important to remember that Barkin is not speaking of just any kind of export industry. He is referring to the maquiladoras, which have a predominantly female work force. However, he does not mention the inescapable impact of this restructuring on women's lives. In sum, for Barkin NAFTA's negative effects on unemployment rates in the maquiladora industry are important, not the gendered nature of this unemployment. </w:t>
      </w:r>
      <w:r w:rsidRPr="0035614B">
        <w:rPr>
          <w:rStyle w:val="StyleBoldUnderline"/>
          <w:rFonts w:asciiTheme="minorHAnsi" w:hAnsiTheme="minorHAnsi"/>
        </w:rPr>
        <w:t>Thanks to the assumed superiority of the economic logic (of regionalism), integration also implies a 'dichotomised hierarchy' as well as a process of concentrating cum homogenisation.</w:t>
      </w:r>
      <w:r w:rsidRPr="0035614B">
        <w:rPr>
          <w:rFonts w:asciiTheme="minorHAnsi" w:eastAsia="Times New Roman" w:hAnsiTheme="minorHAnsi" w:cs="mes-Bold"/>
          <w:color w:val="000000"/>
          <w:sz w:val="16"/>
        </w:rPr>
        <w:t xml:space="preserve"> Here the transnational sector, as carrier- representative of the (neoliberal) capitalist logic, defines the parameters of integration. According to Baer the strategy of production-sharing should be central to NAFTA: 'A North American production-sharing alliance will help US industries gain competitiveness in a world where multipolar geoeconomic rivalry is supplanting bipolar geostrategic conflict.42 For Baer there is no doubt that the USA will assume the leader's role in this production-sharing alliance. Pastor concurs: The regional, Hemispheric, and geopolitical implications of Salinas' proposal also argue for an immediate, positive response by the United States. North America- Canada, the United States, and Mexico-have resources, complementary labor skills, and a market of 350 million people. The United States sits in the middle, with its two neighbours anxiously circling each other.43 </w:t>
      </w:r>
      <w:r w:rsidRPr="0035614B">
        <w:rPr>
          <w:rStyle w:val="StyleBoldUnderline"/>
          <w:rFonts w:asciiTheme="minorHAnsi" w:hAnsiTheme="minorHAnsi"/>
        </w:rPr>
        <w:t>Baer's modernist narrative subscribes to a masculinist notion of integration which not only emphasises hierarchy but which is also exclusionary in nature. He wants to exclude 'those outside NAFTA': the Asian and Europeans. This 'us-them dichotomy' is also true for Pastor, who argues that: Unlike the 1930s, when the US withdrew into Hemispheric isolation rather than face the new power of Germany and Japan, today the new Hemispheric community could be a source of geopolitical leverage.</w:t>
      </w:r>
      <w:r w:rsidRPr="0035614B">
        <w:rPr>
          <w:rFonts w:asciiTheme="minorHAnsi" w:eastAsia="Times New Roman" w:hAnsiTheme="minorHAnsi" w:cs="mes-Bold"/>
          <w:color w:val="000000"/>
          <w:sz w:val="16"/>
        </w:rPr>
        <w:t xml:space="preserve">4 In contrast to Pastor, however, Baer also acknowledges and justifies the exclusionary nature of NAFTA for those living within its bounds: Ultimately the three economies may blend into an integrated production network and share a universal, science-based culture that traces its roots to Francis Bacon. The modem denizens of urban Mexico will have more in common with their counterparts in Toronto and Chicago than with the campesinos in rural Oaxaca.4s It seems unlikely that the </w:t>
      </w:r>
      <w:r w:rsidRPr="0035614B">
        <w:rPr>
          <w:rStyle w:val="StyleBoldUnderline"/>
          <w:rFonts w:asciiTheme="minorHAnsi" w:hAnsiTheme="minorHAnsi"/>
        </w:rPr>
        <w:t>maquila women</w:t>
      </w:r>
      <w:r w:rsidRPr="0035614B">
        <w:rPr>
          <w:rFonts w:asciiTheme="minorHAnsi" w:eastAsia="Times New Roman" w:hAnsiTheme="minorHAnsi" w:cs="mes-Bold"/>
          <w:color w:val="000000"/>
          <w:sz w:val="16"/>
        </w:rPr>
        <w:t xml:space="preserve"> will pass Baer's test of 'modem denizens'. Although they work in 'modem' factories, these women do not conform to the picture of 'modem cosmopolitan man'. In other words, they </w:t>
      </w:r>
      <w:r w:rsidRPr="0035614B">
        <w:rPr>
          <w:rStyle w:val="StyleBoldUnderline"/>
          <w:rFonts w:asciiTheme="minorHAnsi" w:hAnsiTheme="minorHAnsi"/>
        </w:rPr>
        <w:t>find themselves economically included (read: exploited) while socially and politically excluded. The masculinist inscription of homogenisation onto the concept of integration is also apparent in Baer's economist narrative.</w:t>
      </w:r>
      <w:r w:rsidRPr="0035614B">
        <w:rPr>
          <w:rFonts w:asciiTheme="minorHAnsi" w:eastAsia="Times New Roman" w:hAnsiTheme="minorHAnsi" w:cs="mes-Bold"/>
          <w:color w:val="000000"/>
          <w:sz w:val="16"/>
        </w:rPr>
        <w:t xml:space="preserve"> According to him, 'NAFTA signifies that Mexico has become a North American country, ready to share Western entrepreneurial values and participate in Western capital markets'. 46 Pastor appears to be less sanguine about Mexico adopting North American values.47 Initially, he advocates a process of homogenisation in which both US and Mexican societies are undergoing some transformations, rather than Mexico alone moving closer (to the USA) by adopting North American/US values. However, in the rest of the article Pastor only mentions the difficult ongoing transitions in Mexican society while trying to modernise its economy and democratise its politics. Because the transition of US society is never discussed in the article, it leaves the impression that the USA doesn't really need it! Moreover, in its attempt to transform politically and economically, Mexico, not surprisingly, embraces North American values. In other words, Pastor's ideas about the homogenising effects of NAFTA strongly resemble those of Baer after all. </w:t>
      </w:r>
      <w:r w:rsidRPr="0035614B">
        <w:rPr>
          <w:rStyle w:val="StyleBoldUnderline"/>
          <w:rFonts w:asciiTheme="minorHAnsi" w:hAnsiTheme="minorHAnsi"/>
        </w:rPr>
        <w:t>The masculinist writing of integration allows, then, for the silencing, exclusion and objectifying of women and feminist values. The integration story being told is one that prioritises economic rationality, involves dichotomised hierarchies, and equates integration with concentration cum homogenisation. Women can only appear in this story in subordinate/subservient roles. They are among the ones who have to provide the required 'flexible labour' which enables companies to become more competitive globally through the introduction of jit-methods.</w:t>
      </w:r>
      <w:r w:rsidRPr="0035614B">
        <w:rPr>
          <w:rFonts w:asciiTheme="minorHAnsi" w:eastAsia="Times New Roman" w:hAnsiTheme="minorHAnsi" w:cs="mes-Bold"/>
          <w:color w:val="000000"/>
          <w:sz w:val="16"/>
        </w:rPr>
        <w:t xml:space="preserve"> They thus serve the geo-economic designs of North American transnational companies. </w:t>
      </w:r>
      <w:r w:rsidRPr="0035614B">
        <w:rPr>
          <w:rStyle w:val="StyleBoldUnderline"/>
          <w:rFonts w:asciiTheme="minorHAnsi" w:hAnsiTheme="minorHAnsi"/>
        </w:rPr>
        <w:t>Their ongoing economic marginalisation is being accompanied by further social and political exclusion. Likewise, any feminist concerns about the 'new regionalism' are being excluded. Embedding the (theorising about) 'new regionalism' in the dual norm of reactive autonomy and minimal obligations effectively entails a silencing of feminist concerns about relational autonomy and diffuse reciprocity. Consequently, integration is being presented as a vertical, top-down form of cooperation whereby horizontal relational autonomy is being excluded.</w:t>
      </w:r>
    </w:p>
    <w:p w:rsidR="00533987" w:rsidRPr="0035614B" w:rsidRDefault="00533987" w:rsidP="00533987">
      <w:pPr>
        <w:rPr>
          <w:rStyle w:val="StyleBoldUnderline"/>
          <w:rFonts w:asciiTheme="minorHAnsi" w:hAnsiTheme="minorHAnsi"/>
        </w:rPr>
      </w:pPr>
    </w:p>
    <w:p w:rsidR="00533987" w:rsidRPr="0035614B" w:rsidRDefault="00533987" w:rsidP="00533987">
      <w:pPr>
        <w:rPr>
          <w:rStyle w:val="StyleBoldUnderline"/>
          <w:rFonts w:asciiTheme="minorHAnsi" w:hAnsiTheme="minorHAnsi"/>
        </w:rPr>
      </w:pPr>
    </w:p>
    <w:p w:rsidR="00533987" w:rsidRPr="0035614B" w:rsidRDefault="00533987" w:rsidP="00533987">
      <w:pPr>
        <w:rPr>
          <w:rFonts w:asciiTheme="minorHAnsi" w:hAnsiTheme="minorHAnsi"/>
        </w:rPr>
      </w:pPr>
    </w:p>
    <w:p w:rsidR="00533987" w:rsidRPr="0035614B" w:rsidRDefault="00533987" w:rsidP="00533987">
      <w:pPr>
        <w:pStyle w:val="Heading4"/>
        <w:rPr>
          <w:rFonts w:asciiTheme="minorHAnsi" w:hAnsiTheme="minorHAnsi"/>
        </w:rPr>
      </w:pPr>
      <w:r w:rsidRPr="0035614B">
        <w:rPr>
          <w:rFonts w:asciiTheme="minorHAnsi" w:hAnsiTheme="minorHAnsi"/>
        </w:rPr>
        <w:t>Criticizing the invisibility of gender within globalization is the starting point for any effective movement against neoliberalism.</w:t>
      </w:r>
    </w:p>
    <w:p w:rsidR="00533987" w:rsidRPr="0035614B" w:rsidRDefault="00533987" w:rsidP="00533987">
      <w:pPr>
        <w:rPr>
          <w:rStyle w:val="StyleStyleBold12pt"/>
          <w:rFonts w:asciiTheme="minorHAnsi" w:hAnsiTheme="minorHAnsi"/>
        </w:rPr>
      </w:pPr>
      <w:r w:rsidRPr="0035614B">
        <w:rPr>
          <w:rStyle w:val="StyleStyleBold12pt"/>
          <w:rFonts w:asciiTheme="minorHAnsi" w:hAnsiTheme="minorHAnsi"/>
        </w:rPr>
        <w:t>Ewelukwa 05</w:t>
      </w:r>
    </w:p>
    <w:p w:rsidR="00533987" w:rsidRPr="0035614B" w:rsidRDefault="00533987" w:rsidP="00533987">
      <w:pPr>
        <w:rPr>
          <w:rFonts w:asciiTheme="minorHAnsi" w:hAnsiTheme="minorHAnsi"/>
        </w:rPr>
      </w:pPr>
      <w:r w:rsidRPr="0035614B">
        <w:rPr>
          <w:rFonts w:asciiTheme="minorHAnsi" w:hAnsiTheme="minorHAnsi"/>
        </w:rPr>
        <w:t>Uche U. " Centuries of Globalization; Centuries of Exclusion:</w:t>
      </w:r>
    </w:p>
    <w:p w:rsidR="00533987" w:rsidRPr="0035614B" w:rsidRDefault="00533987" w:rsidP="00533987">
      <w:pPr>
        <w:rPr>
          <w:rFonts w:asciiTheme="minorHAnsi" w:hAnsiTheme="minorHAnsi"/>
        </w:rPr>
      </w:pPr>
      <w:r w:rsidRPr="0035614B">
        <w:rPr>
          <w:rFonts w:asciiTheme="minorHAnsi" w:hAnsiTheme="minorHAnsi"/>
        </w:rPr>
        <w:t xml:space="preserve">African Women, Human Rights, and the "New" International Trade Regime" Berkeley Journal of Gender, Law &amp; Justice 20 Berkeley J. Gender L. &amp; Just. 75, Assistant Professor, University of Arkansas School of Law; Fellow, Carnegie Council on Ethics and International Affairs 2003-2004; S.J.D. 2003, Harvard Law School MI </w:t>
      </w:r>
    </w:p>
    <w:p w:rsidR="00681A66" w:rsidRPr="0035614B" w:rsidRDefault="00681A66" w:rsidP="00533987">
      <w:pPr>
        <w:rPr>
          <w:rFonts w:asciiTheme="minorHAnsi" w:hAnsiTheme="minorHAnsi"/>
        </w:rPr>
      </w:pPr>
    </w:p>
    <w:p w:rsidR="00533987" w:rsidRPr="0035614B" w:rsidRDefault="00533987" w:rsidP="00533987">
      <w:pPr>
        <w:rPr>
          <w:rFonts w:asciiTheme="minorHAnsi" w:hAnsiTheme="minorHAnsi"/>
          <w:sz w:val="16"/>
        </w:rPr>
      </w:pPr>
      <w:r w:rsidRPr="0035614B">
        <w:rPr>
          <w:rFonts w:asciiTheme="minorHAnsi" w:hAnsiTheme="minorHAnsi"/>
          <w:sz w:val="16"/>
        </w:rPr>
        <w:t xml:space="preserve">For these reasons, relevant trade for African women in particular must be people-centered, sustainable, empowering, transparent, inclusive, and above all, participatory. 48 </w:t>
      </w:r>
      <w:r w:rsidRPr="0035614B">
        <w:rPr>
          <w:rStyle w:val="StyleBoldUnderline"/>
          <w:rFonts w:asciiTheme="minorHAnsi" w:hAnsiTheme="minorHAnsi"/>
        </w:rPr>
        <w:t>This calls for a fundamental reform of international trade rules and structures of governance of the global economy</w:t>
      </w:r>
      <w:r w:rsidRPr="0035614B">
        <w:rPr>
          <w:rFonts w:asciiTheme="minorHAnsi" w:hAnsiTheme="minorHAnsi"/>
          <w:sz w:val="16"/>
        </w:rPr>
        <w:t xml:space="preserve">. 49 </w:t>
      </w:r>
      <w:r w:rsidRPr="0035614B">
        <w:rPr>
          <w:rStyle w:val="StyleBoldUnderline"/>
          <w:rFonts w:asciiTheme="minorHAnsi" w:hAnsiTheme="minorHAnsi"/>
        </w:rPr>
        <w:t xml:space="preserve">It also calls for a bold reinterpretation of international human rights norms in light of the numerous challenges globalization poses. The </w:t>
      </w:r>
      <w:r w:rsidRPr="0035614B">
        <w:rPr>
          <w:rStyle w:val="Emphasis"/>
          <w:rFonts w:asciiTheme="minorHAnsi" w:hAnsiTheme="minorHAnsi"/>
        </w:rPr>
        <w:t>starting point</w:t>
      </w:r>
      <w:r w:rsidRPr="0035614B">
        <w:rPr>
          <w:rStyle w:val="StyleBoldUnderline"/>
          <w:rFonts w:asciiTheme="minorHAnsi" w:hAnsiTheme="minorHAnsi"/>
        </w:rPr>
        <w:t xml:space="preserve"> must be a move away from</w:t>
      </w:r>
      <w:r w:rsidRPr="0035614B">
        <w:rPr>
          <w:rFonts w:asciiTheme="minorHAnsi" w:hAnsiTheme="minorHAnsi"/>
          <w:sz w:val="16"/>
        </w:rPr>
        <w:t xml:space="preserve"> [*84] </w:t>
      </w:r>
      <w:r w:rsidRPr="0035614B">
        <w:rPr>
          <w:rStyle w:val="Emphasis"/>
          <w:rFonts w:asciiTheme="minorHAnsi" w:hAnsiTheme="minorHAnsi"/>
        </w:rPr>
        <w:t>what I call the "invisible theory of globalization" or the "inevitability syndrome" -</w:t>
      </w:r>
      <w:r w:rsidRPr="0035614B">
        <w:rPr>
          <w:rFonts w:asciiTheme="minorHAnsi" w:hAnsiTheme="minorHAnsi"/>
          <w:sz w:val="16"/>
        </w:rPr>
        <w:t xml:space="preserve"> the idea that globalization is a process of the invisible hand of the market driven by new technology. 50 Usually forgotten are "the institutional and social mechanisms that manage and structure the marketplace and the agents who engage in market transactions." 51 At the apex of the global economy, therefore, are the increasingly sophisticated regulatory frameworks such as the International Monetary Fund ("IMF"), 52 the World Bank Group ("World Bank"), 53 and the World Trade Organization ("WTO"); 54 next are new multilateral trade rules such as those embodied in the Uruguay Round Multilateral Agreements on Trade in Goods and the Uruguay Round Agreement on Agriculture; 55 and finally there are entities such as transnational corporations [*85] and private investors, the unofficial representatives of globalization that exert considerable pressure on nation-states and multilateral institutions. 56</w:t>
      </w:r>
      <w:r w:rsidRPr="0035614B">
        <w:rPr>
          <w:rFonts w:asciiTheme="minorHAnsi" w:hAnsiTheme="minorHAnsi"/>
          <w:sz w:val="12"/>
        </w:rPr>
        <w:t>¶</w:t>
      </w:r>
      <w:r w:rsidRPr="0035614B">
        <w:rPr>
          <w:rFonts w:asciiTheme="minorHAnsi" w:hAnsiTheme="minorHAnsi"/>
          <w:sz w:val="16"/>
        </w:rPr>
        <w:t xml:space="preserve"> Local conditions must be constantly scrutinized in any effort to unearth the root causes of women's marginalization from the global marketplace. 57 An adequate understanding of the impact of globalization on African women inevitably calls for an understanding of the relationship between women, culture, and nation states in Africa. 58 Do traditional customs constitute a stumbling block to the survival of women under capitalism? What has been the impact on women, in terms of their vulnerability to global market forces, of the persistence of traditional values that view them as inferior to men and deny them access to vital assets and markets? States in Africa, by embracing, endorsing, and ultimately preserving discriminatory customs and practices, deny African women the right to effectively participate in the global economy. 59 Gwendolyn Mikell is right in her conclusion that </w:t>
      </w:r>
      <w:r w:rsidRPr="0035614B">
        <w:rPr>
          <w:rStyle w:val="StyleBoldUnderline"/>
          <w:rFonts w:asciiTheme="minorHAnsi" w:hAnsiTheme="minorHAnsi"/>
        </w:rPr>
        <w:t>the new international economic order is not only able to function very well within existing authoritarian (including patriarchal) structures, but</w:t>
      </w:r>
      <w:r w:rsidRPr="0035614B">
        <w:rPr>
          <w:rFonts w:asciiTheme="minorHAnsi" w:hAnsiTheme="minorHAnsi"/>
          <w:sz w:val="16"/>
        </w:rPr>
        <w:t xml:space="preserve"> may, </w:t>
      </w:r>
      <w:r w:rsidRPr="0035614B">
        <w:rPr>
          <w:rStyle w:val="StyleBoldUnderline"/>
          <w:rFonts w:asciiTheme="minorHAnsi" w:hAnsiTheme="minorHAnsi"/>
        </w:rPr>
        <w:t>in fact, depend on the continuing existence of these structures</w:t>
      </w:r>
      <w:r w:rsidRPr="0035614B">
        <w:rPr>
          <w:rFonts w:asciiTheme="minorHAnsi" w:hAnsiTheme="minorHAnsi"/>
          <w:sz w:val="16"/>
        </w:rPr>
        <w:t>. 60 Moreover, internal conflicts, corruption, inept elite politics, and a host of other internal factors are trade-inhibiting rather than trade-enhancing. 61</w:t>
      </w:r>
    </w:p>
    <w:p w:rsidR="00533987" w:rsidRPr="0035614B" w:rsidRDefault="00533987" w:rsidP="00533987">
      <w:pPr>
        <w:pStyle w:val="Heading4"/>
        <w:rPr>
          <w:rFonts w:asciiTheme="minorHAnsi" w:hAnsiTheme="minorHAnsi"/>
        </w:rPr>
      </w:pPr>
      <w:r w:rsidRPr="0035614B">
        <w:rPr>
          <w:rFonts w:asciiTheme="minorHAnsi" w:hAnsiTheme="minorHAnsi"/>
        </w:rPr>
        <w:t xml:space="preserve">Structural inequities in trade destabilize the international system </w:t>
      </w:r>
    </w:p>
    <w:p w:rsidR="00533987" w:rsidRPr="0035614B" w:rsidRDefault="00533987" w:rsidP="00533987">
      <w:pPr>
        <w:rPr>
          <w:rStyle w:val="StyleStyleBold12pt"/>
          <w:rFonts w:asciiTheme="minorHAnsi" w:hAnsiTheme="minorHAnsi"/>
        </w:rPr>
      </w:pPr>
      <w:r w:rsidRPr="0035614B">
        <w:rPr>
          <w:rStyle w:val="StyleStyleBold12pt"/>
          <w:rFonts w:asciiTheme="minorHAnsi" w:hAnsiTheme="minorHAnsi"/>
        </w:rPr>
        <w:t>Ewelukwa 05</w:t>
      </w:r>
    </w:p>
    <w:p w:rsidR="00533987" w:rsidRPr="0035614B" w:rsidRDefault="00533987" w:rsidP="00533987">
      <w:pPr>
        <w:rPr>
          <w:rFonts w:asciiTheme="minorHAnsi" w:hAnsiTheme="minorHAnsi"/>
        </w:rPr>
      </w:pPr>
      <w:r w:rsidRPr="0035614B">
        <w:rPr>
          <w:rFonts w:asciiTheme="minorHAnsi" w:hAnsiTheme="minorHAnsi"/>
        </w:rPr>
        <w:t>Uche U. " Centuries of Globalization; Centuries of Exclusion:</w:t>
      </w:r>
    </w:p>
    <w:p w:rsidR="00533987" w:rsidRPr="0035614B" w:rsidRDefault="00533987" w:rsidP="00533987">
      <w:pPr>
        <w:rPr>
          <w:rFonts w:asciiTheme="minorHAnsi" w:hAnsiTheme="minorHAnsi"/>
        </w:rPr>
      </w:pPr>
      <w:r w:rsidRPr="0035614B">
        <w:rPr>
          <w:rFonts w:asciiTheme="minorHAnsi" w:hAnsiTheme="minorHAnsi"/>
        </w:rPr>
        <w:t xml:space="preserve">African Women, Human Rights, and the "New" International Trade Regime" Berkeley Journal of Gender, Law &amp; Justice 20 Berkeley J. Gender L. &amp; Just. 75, Assistant Professor, University of Arkansas School of Law; Fellow, Carnegie Council on Ethics and International Affairs 2003-2004; S.J.D. 2003, Harvard Law School MI </w:t>
      </w:r>
    </w:p>
    <w:p w:rsidR="00533987" w:rsidRPr="0035614B" w:rsidRDefault="00533987" w:rsidP="00533987">
      <w:pPr>
        <w:rPr>
          <w:rFonts w:asciiTheme="minorHAnsi" w:hAnsiTheme="minorHAnsi"/>
        </w:rPr>
      </w:pPr>
    </w:p>
    <w:p w:rsidR="00533987" w:rsidRPr="0035614B" w:rsidRDefault="00533987" w:rsidP="00533987">
      <w:pPr>
        <w:rPr>
          <w:rFonts w:asciiTheme="minorHAnsi" w:hAnsiTheme="minorHAnsi"/>
          <w:sz w:val="16"/>
        </w:rPr>
      </w:pPr>
      <w:r w:rsidRPr="0035614B">
        <w:rPr>
          <w:rFonts w:asciiTheme="minorHAnsi" w:hAnsiTheme="minorHAnsi"/>
          <w:sz w:val="16"/>
        </w:rPr>
        <w:t xml:space="preserve">Third, the Women's War highlights the problem that arises when some </w:t>
      </w:r>
      <w:r w:rsidRPr="0035614B">
        <w:rPr>
          <w:rStyle w:val="StyleBoldUnderline"/>
          <w:rFonts w:asciiTheme="minorHAnsi" w:hAnsiTheme="minorHAnsi"/>
        </w:rPr>
        <w:t>participants in the global trading system are locked into the position of producers and exporters of raw materials and cheap agricultural products which are offered in exchange for more expensive manufactured products. Mass insecurity caused by unstable or declining prices and unfavorable terms of trade for agricultural products creates a massive distrust of external trade and deep-seated discontent among the loser that could destabilize the international system.</w:t>
      </w:r>
      <w:r w:rsidRPr="0035614B">
        <w:rPr>
          <w:rStyle w:val="StyleBoldUnderline"/>
          <w:rFonts w:asciiTheme="minorHAnsi" w:hAnsiTheme="minorHAnsi"/>
          <w:b w:val="0"/>
          <w:sz w:val="12"/>
        </w:rPr>
        <w:t>¶</w:t>
      </w:r>
      <w:r w:rsidRPr="0035614B">
        <w:rPr>
          <w:rFonts w:asciiTheme="minorHAnsi" w:hAnsiTheme="minorHAnsi"/>
          <w:sz w:val="16"/>
        </w:rPr>
        <w:t xml:space="preserve"> [*107] Fourth, the Women's War teaches that </w:t>
      </w:r>
      <w:r w:rsidRPr="0035614B">
        <w:rPr>
          <w:rStyle w:val="StyleBoldUnderline"/>
          <w:rFonts w:asciiTheme="minorHAnsi" w:hAnsiTheme="minorHAnsi"/>
        </w:rPr>
        <w:t>the problems women experience in global trade are not so much a result of overt discrimination in the rules regulating trade, but are frequently a result of structural inequities and blindness of the law to these inequities</w:t>
      </w:r>
      <w:r w:rsidRPr="0035614B">
        <w:rPr>
          <w:rFonts w:asciiTheme="minorHAnsi" w:hAnsiTheme="minorHAnsi"/>
          <w:sz w:val="16"/>
        </w:rPr>
        <w:t>. Colonial governments ignored the fact that women, more often than men, were excluded from public service in the colonial administration and were forced to depend exclusively on agriculture for survival. 188 Colonial governments also ignored the fact that women were dominant in the trade in palm produce and were more likely to be affected by changes in price or changes in rules regulating trade in palm and palm products. 189</w:t>
      </w:r>
    </w:p>
    <w:p w:rsidR="00533987" w:rsidRPr="0035614B" w:rsidRDefault="00533987" w:rsidP="00533987">
      <w:pPr>
        <w:rPr>
          <w:rFonts w:asciiTheme="minorHAnsi" w:hAnsiTheme="minorHAnsi"/>
        </w:rPr>
      </w:pPr>
    </w:p>
    <w:p w:rsidR="00533987" w:rsidRPr="0035614B" w:rsidRDefault="00533987" w:rsidP="00533987">
      <w:pPr>
        <w:pStyle w:val="Heading4"/>
        <w:rPr>
          <w:rFonts w:asciiTheme="minorHAnsi" w:hAnsiTheme="minorHAnsi"/>
        </w:rPr>
      </w:pPr>
      <w:r w:rsidRPr="0035614B">
        <w:rPr>
          <w:rFonts w:asciiTheme="minorHAnsi" w:hAnsiTheme="minorHAnsi"/>
        </w:rPr>
        <w:t>Trade liberalization leads to market flooding.</w:t>
      </w:r>
    </w:p>
    <w:p w:rsidR="00533987" w:rsidRPr="0035614B" w:rsidRDefault="00533987" w:rsidP="00533987">
      <w:pPr>
        <w:rPr>
          <w:rStyle w:val="StyleStyleBold12pt"/>
          <w:rFonts w:asciiTheme="minorHAnsi" w:hAnsiTheme="minorHAnsi"/>
        </w:rPr>
      </w:pPr>
      <w:r w:rsidRPr="0035614B">
        <w:rPr>
          <w:rStyle w:val="StyleStyleBold12pt"/>
          <w:rFonts w:asciiTheme="minorHAnsi" w:hAnsiTheme="minorHAnsi"/>
        </w:rPr>
        <w:t>Ewelukwa 05</w:t>
      </w:r>
    </w:p>
    <w:p w:rsidR="00533987" w:rsidRPr="0035614B" w:rsidRDefault="00533987" w:rsidP="00533987">
      <w:pPr>
        <w:rPr>
          <w:rFonts w:asciiTheme="minorHAnsi" w:hAnsiTheme="minorHAnsi"/>
        </w:rPr>
      </w:pPr>
      <w:r w:rsidRPr="0035614B">
        <w:rPr>
          <w:rFonts w:asciiTheme="minorHAnsi" w:hAnsiTheme="minorHAnsi"/>
        </w:rPr>
        <w:t>Uche U. " Centuries of Globalization; Centuries of Exclusion:</w:t>
      </w:r>
    </w:p>
    <w:p w:rsidR="00533987" w:rsidRPr="0035614B" w:rsidRDefault="00533987" w:rsidP="00533987">
      <w:pPr>
        <w:rPr>
          <w:rFonts w:asciiTheme="minorHAnsi" w:hAnsiTheme="minorHAnsi"/>
        </w:rPr>
      </w:pPr>
      <w:r w:rsidRPr="0035614B">
        <w:rPr>
          <w:rFonts w:asciiTheme="minorHAnsi" w:hAnsiTheme="minorHAnsi"/>
        </w:rPr>
        <w:t xml:space="preserve">African Women, Human Rights, and the "New" International Trade Regime" Berkeley Journal of Gender, Law &amp; Justice 20 Berkeley J. Gender L. &amp; Just. 75, Assistant Professor, University of Arkansas School of Law; Fellow, Carnegie Council on Ethics and International Affairs 2003-2004; S.J.D. 2003, Harvard Law School MI </w:t>
      </w:r>
    </w:p>
    <w:p w:rsidR="00533987" w:rsidRPr="0035614B" w:rsidRDefault="00533987" w:rsidP="00533987">
      <w:pPr>
        <w:rPr>
          <w:rFonts w:asciiTheme="minorHAnsi" w:hAnsiTheme="minorHAnsi"/>
        </w:rPr>
      </w:pPr>
    </w:p>
    <w:p w:rsidR="00533987" w:rsidRPr="0035614B" w:rsidRDefault="00533987" w:rsidP="00533987">
      <w:pPr>
        <w:rPr>
          <w:rFonts w:asciiTheme="minorHAnsi" w:hAnsiTheme="minorHAnsi"/>
        </w:rPr>
      </w:pPr>
      <w:r w:rsidRPr="0035614B">
        <w:rPr>
          <w:rFonts w:asciiTheme="minorHAnsi" w:hAnsiTheme="minorHAnsi"/>
        </w:rPr>
        <w:t xml:space="preserve"> </w:t>
      </w:r>
    </w:p>
    <w:p w:rsidR="00533987" w:rsidRPr="0035614B" w:rsidRDefault="00533987" w:rsidP="00533987">
      <w:pPr>
        <w:rPr>
          <w:rFonts w:asciiTheme="minorHAnsi" w:hAnsiTheme="minorHAnsi"/>
          <w:sz w:val="16"/>
        </w:rPr>
      </w:pPr>
      <w:r w:rsidRPr="0035614B">
        <w:rPr>
          <w:rStyle w:val="StyleBoldUnderline"/>
          <w:rFonts w:asciiTheme="minorHAnsi" w:hAnsiTheme="minorHAnsi"/>
        </w:rPr>
        <w:t>Trade liberalization also increases the likelihood that developing countries will become victims of agricultural dumping.</w:t>
      </w:r>
      <w:r w:rsidRPr="0035614B">
        <w:rPr>
          <w:rFonts w:asciiTheme="minorHAnsi" w:hAnsiTheme="minorHAnsi"/>
          <w:sz w:val="16"/>
        </w:rPr>
        <w:t xml:space="preserve"> 320 </w:t>
      </w:r>
      <w:r w:rsidRPr="0035614B">
        <w:rPr>
          <w:rStyle w:val="StyleBoldUnderline"/>
          <w:rFonts w:asciiTheme="minorHAnsi" w:hAnsiTheme="minorHAnsi"/>
        </w:rPr>
        <w:t>Owing to factors such as industrialized production, access to better technologies, and subsidies (both hidden and open), developed countries are in a position to send cheap agricultural products into the Third World at prices below the local cost of production</w:t>
      </w:r>
      <w:r w:rsidRPr="0035614B">
        <w:rPr>
          <w:rFonts w:asciiTheme="minorHAnsi" w:hAnsiTheme="minorHAnsi"/>
          <w:sz w:val="16"/>
        </w:rPr>
        <w:t xml:space="preserve">. 321 Although in theory the AOA should give small farmers access to lucrative world markets, Spencer predicts that the </w:t>
      </w:r>
      <w:r w:rsidRPr="0035614B">
        <w:rPr>
          <w:rStyle w:val="StyleBoldUnderline"/>
          <w:rFonts w:asciiTheme="minorHAnsi" w:hAnsiTheme="minorHAnsi"/>
        </w:rPr>
        <w:t>agreement is "likely to spell death for many small farmers who will lose much of the urban market of their major cities to imported goods from other continents</w:t>
      </w:r>
      <w:r w:rsidRPr="0035614B">
        <w:rPr>
          <w:rFonts w:asciiTheme="minorHAnsi" w:hAnsiTheme="minorHAnsi"/>
          <w:sz w:val="16"/>
        </w:rPr>
        <w:t>." 322</w:t>
      </w:r>
      <w:r w:rsidRPr="0035614B">
        <w:rPr>
          <w:rFonts w:asciiTheme="minorHAnsi" w:hAnsiTheme="minorHAnsi"/>
          <w:sz w:val="12"/>
        </w:rPr>
        <w:t>¶</w:t>
      </w:r>
      <w:r w:rsidRPr="0035614B">
        <w:rPr>
          <w:rFonts w:asciiTheme="minorHAnsi" w:hAnsiTheme="minorHAnsi"/>
          <w:sz w:val="16"/>
        </w:rPr>
        <w:t xml:space="preserve"> According to one study, real </w:t>
      </w:r>
      <w:r w:rsidRPr="0035614B">
        <w:rPr>
          <w:rStyle w:val="StyleBoldUnderline"/>
          <w:rFonts w:asciiTheme="minorHAnsi" w:hAnsiTheme="minorHAnsi"/>
        </w:rPr>
        <w:t>corn prices in Mexico have fallen more than 70 percent since NAFTA began.</w:t>
      </w:r>
      <w:r w:rsidRPr="0035614B">
        <w:rPr>
          <w:rFonts w:asciiTheme="minorHAnsi" w:hAnsiTheme="minorHAnsi"/>
          <w:sz w:val="16"/>
        </w:rPr>
        <w:t xml:space="preserve"> 323 In India, the emerging picture is grim; an epidemic of farmers' suicide is reported. 324 Vandana Shiva attributes the suicides to the pressures from globalization. According to </w:t>
      </w:r>
      <w:r w:rsidRPr="0035614B">
        <w:rPr>
          <w:rStyle w:val="StyleBoldUnderline"/>
          <w:rFonts w:asciiTheme="minorHAnsi" w:hAnsiTheme="minorHAnsi"/>
        </w:rPr>
        <w:t>Shiva, "the globalization of non-sustainable industrial agriculture is evaporating the incomes of Third World farmers through a combination of devaluation of currencies, increase in costs of production and a collapse in commodity prices.</w:t>
      </w:r>
      <w:r w:rsidRPr="0035614B">
        <w:rPr>
          <w:rFonts w:asciiTheme="minorHAnsi" w:hAnsiTheme="minorHAnsi"/>
          <w:sz w:val="16"/>
        </w:rPr>
        <w:t xml:space="preserve">" 325 </w:t>
      </w:r>
      <w:r w:rsidRPr="0035614B">
        <w:rPr>
          <w:rStyle w:val="StyleBoldUnderline"/>
          <w:rFonts w:asciiTheme="minorHAnsi" w:hAnsiTheme="minorHAnsi"/>
        </w:rPr>
        <w:t>Because of competition from agro-businesses, prices of food have fallen drastically and cost of production (seeds) has risen with dire consequences for local farmers who depend on their produce for income</w:t>
      </w:r>
      <w:r w:rsidRPr="0035614B">
        <w:rPr>
          <w:rFonts w:asciiTheme="minorHAnsi" w:hAnsiTheme="minorHAnsi"/>
          <w:sz w:val="16"/>
        </w:rPr>
        <w:t>. As Shiva notes: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Capital-intensive, corporate-controlled agriculture is being spread into regions where peasants are poor but, until now, have been self-sufficient in food. In the regions where industrial agriculture has been introduced through globalization, higher costs are making it virtually impossible for [*128] small farmers to survive. Farmers everywhere are being paid a fraction of what they received for the same commodity a decade ago ... In India, from 1999 to 2000, prices for coffee dropped from Rs.60 to Rs.18 per kg and prices of oilseeds declined by more than 30%. 326</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Echoing the experience of Aba women in 1929, Sheelu Francis reports that in India, "coconut prices have crashed down from Rs.10 to Rs.2, putting the coconut farmers' livelihoods at stake. Rubber has plummeted from Rs.60 to Rs.16 and coffee from Rs.58 in 1999 to Rs.30 per kg in 2001. Even spices have not been spared, with pepper prices falling from Rs.2600 to Rs.1300 per quintal in the consecutive period. The small tea growers association is demanding a better price for their green tea, whereas Government is importing green tea." 327</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At first glance, flooding Third World countries with cheap products could arguably be a blessing and may help end Third World hunger. Experts from the Institute for Agriculture and Trade Policy</w:t>
      </w:r>
      <w:r w:rsidRPr="0035614B">
        <w:rPr>
          <w:rFonts w:asciiTheme="minorHAnsi" w:hAnsiTheme="minorHAnsi"/>
          <w:sz w:val="16"/>
        </w:rPr>
        <w:t xml:space="preserve"> 328 </w:t>
      </w:r>
      <w:r w:rsidRPr="0035614B">
        <w:rPr>
          <w:rStyle w:val="StyleBoldUnderline"/>
          <w:rFonts w:asciiTheme="minorHAnsi" w:hAnsiTheme="minorHAnsi"/>
        </w:rPr>
        <w:t>are, however</w:t>
      </w:r>
      <w:r w:rsidRPr="0035614B">
        <w:rPr>
          <w:rFonts w:asciiTheme="minorHAnsi" w:hAnsiTheme="minorHAnsi"/>
          <w:sz w:val="16"/>
        </w:rPr>
        <w:t xml:space="preserve">, </w:t>
      </w:r>
      <w:r w:rsidRPr="0035614B">
        <w:rPr>
          <w:rStyle w:val="StyleBoldUnderline"/>
          <w:rFonts w:asciiTheme="minorHAnsi" w:hAnsiTheme="minorHAnsi"/>
        </w:rPr>
        <w:t>of the view that the long-term effect of dumping would be negative. 329</w:t>
      </w:r>
      <w:r w:rsidRPr="0035614B">
        <w:rPr>
          <w:rFonts w:asciiTheme="minorHAnsi" w:hAnsiTheme="minorHAnsi"/>
          <w:sz w:val="16"/>
        </w:rPr>
        <w:t xml:space="preserve"> In an August 2003 report, IATP warned that "</w:t>
      </w:r>
      <w:r w:rsidRPr="0035614B">
        <w:rPr>
          <w:rStyle w:val="StyleBoldUnderline"/>
          <w:rFonts w:asciiTheme="minorHAnsi" w:hAnsiTheme="minorHAnsi"/>
        </w:rPr>
        <w:t>developing-country agriculture, vital for food security, rural livelihoods, poverty reduction and trade are crippled by the practice of major commodities sold at well below cost of production prices in world market</w:t>
      </w:r>
      <w:r w:rsidRPr="0035614B">
        <w:rPr>
          <w:rFonts w:asciiTheme="minorHAnsi" w:hAnsiTheme="minorHAnsi"/>
          <w:sz w:val="16"/>
        </w:rPr>
        <w:t xml:space="preserve">." 330 </w:t>
      </w:r>
      <w:r w:rsidRPr="0035614B">
        <w:rPr>
          <w:rStyle w:val="Emphasis"/>
          <w:rFonts w:asciiTheme="minorHAnsi" w:hAnsiTheme="minorHAnsi"/>
        </w:rPr>
        <w:t>The report notes that "the U.S. is one of the world's leading sources of dumped agricultural commodities."</w:t>
      </w:r>
      <w:r w:rsidRPr="0035614B">
        <w:rPr>
          <w:rFonts w:asciiTheme="minorHAnsi" w:hAnsiTheme="minorHAnsi"/>
          <w:sz w:val="16"/>
        </w:rPr>
        <w:t xml:space="preserve"> 331 </w:t>
      </w:r>
    </w:p>
    <w:p w:rsidR="00533987" w:rsidRPr="0035614B" w:rsidRDefault="00533987" w:rsidP="00533987">
      <w:pPr>
        <w:rPr>
          <w:rFonts w:asciiTheme="minorHAnsi" w:hAnsiTheme="minorHAnsi"/>
        </w:rPr>
      </w:pPr>
    </w:p>
    <w:p w:rsidR="00533987" w:rsidRPr="0035614B" w:rsidRDefault="00533987" w:rsidP="00533987">
      <w:pPr>
        <w:rPr>
          <w:rFonts w:asciiTheme="minorHAnsi" w:hAnsiTheme="minorHAnsi"/>
        </w:rPr>
      </w:pPr>
    </w:p>
    <w:p w:rsidR="00533987" w:rsidRPr="0035614B" w:rsidRDefault="00533987" w:rsidP="00533987">
      <w:pPr>
        <w:pStyle w:val="Heading3"/>
        <w:rPr>
          <w:rFonts w:asciiTheme="minorHAnsi" w:hAnsiTheme="minorHAnsi"/>
        </w:rPr>
      </w:pPr>
      <w:r w:rsidRPr="0035614B">
        <w:rPr>
          <w:rFonts w:asciiTheme="minorHAnsi" w:hAnsiTheme="minorHAnsi"/>
        </w:rPr>
        <w:t>Gender</w:t>
      </w:r>
    </w:p>
    <w:p w:rsidR="00952633" w:rsidRPr="0035614B" w:rsidRDefault="00952633" w:rsidP="00952633">
      <w:pPr>
        <w:pStyle w:val="Heading4"/>
        <w:rPr>
          <w:rFonts w:asciiTheme="minorHAnsi" w:hAnsiTheme="minorHAnsi"/>
        </w:rPr>
      </w:pPr>
      <w:r w:rsidRPr="0035614B">
        <w:rPr>
          <w:rFonts w:asciiTheme="minorHAnsi" w:hAnsiTheme="minorHAnsi"/>
        </w:rPr>
        <w:t>Defines violence only in relation to the violation of a masculine public sphere. defines womyn's rights through propriety values, thus making sexual violence the only human rights abuse that women face, not the disproportionate impacts of conflict and sanctions</w:t>
      </w:r>
    </w:p>
    <w:p w:rsidR="00952633" w:rsidRPr="0035614B" w:rsidRDefault="00952633" w:rsidP="00952633">
      <w:pPr>
        <w:rPr>
          <w:rStyle w:val="StyleStyleBold12pt"/>
          <w:rFonts w:asciiTheme="minorHAnsi" w:eastAsia="Calibri" w:hAnsiTheme="minorHAnsi"/>
        </w:rPr>
      </w:pPr>
      <w:r w:rsidRPr="0035614B">
        <w:rPr>
          <w:rStyle w:val="StyleStyleBold12pt"/>
          <w:rFonts w:asciiTheme="minorHAnsi" w:eastAsia="Calibri" w:hAnsiTheme="minorHAnsi"/>
        </w:rPr>
        <w:t>Charlesworth 99</w:t>
      </w:r>
    </w:p>
    <w:p w:rsidR="00952633" w:rsidRPr="0035614B" w:rsidRDefault="00952633" w:rsidP="00952633">
      <w:pPr>
        <w:rPr>
          <w:rFonts w:asciiTheme="minorHAnsi" w:eastAsia="Calibri" w:hAnsiTheme="minorHAnsi"/>
          <w:sz w:val="16"/>
          <w:szCs w:val="16"/>
        </w:rPr>
      </w:pPr>
      <w:r w:rsidRPr="0035614B">
        <w:rPr>
          <w:rFonts w:asciiTheme="minorHAnsi" w:eastAsia="Calibri" w:hAnsiTheme="minorHAnsi"/>
          <w:sz w:val="16"/>
          <w:szCs w:val="16"/>
        </w:rPr>
        <w:t>(Hilary, She is an Australian Research Council Federation Fellow, a professor in RegNet and Director of the Centre for International Governance and Justice, ANU, “Feminist Methods in International Law”, The American Journal of International Law, Vol. 93, No. 2 (Apr., 1999), pp. 379-394, JSTOR)//SK</w:t>
      </w:r>
    </w:p>
    <w:p w:rsidR="00952633" w:rsidRPr="0035614B" w:rsidRDefault="00952633" w:rsidP="00952633">
      <w:pPr>
        <w:rPr>
          <w:rFonts w:asciiTheme="minorHAnsi" w:hAnsiTheme="minorHAnsi"/>
          <w:sz w:val="14"/>
        </w:rPr>
      </w:pPr>
      <w:r w:rsidRPr="0035614B">
        <w:rPr>
          <w:rFonts w:asciiTheme="minorHAnsi" w:eastAsia="Calibri" w:hAnsiTheme="minorHAnsi"/>
          <w:sz w:val="14"/>
        </w:rPr>
        <w:t xml:space="preserve">The category of "human rights abuses" is a contested one from a feminist perspective. Analysis of the understanding of human rights in international law generally has shown that </w:t>
      </w:r>
      <w:r w:rsidRPr="0035614B">
        <w:rPr>
          <w:rStyle w:val="StyleBoldUnderline"/>
          <w:rFonts w:asciiTheme="minorHAnsi" w:eastAsia="Calibri" w:hAnsiTheme="minorHAnsi"/>
        </w:rPr>
        <w:t>the definition of human rights is limited and androcentric</w:t>
      </w:r>
      <w:r w:rsidRPr="0035614B">
        <w:rPr>
          <w:rFonts w:asciiTheme="minorHAnsi" w:eastAsia="Calibri" w:hAnsiTheme="minorHAnsi"/>
          <w:sz w:val="14"/>
        </w:rPr>
        <w:t>.50 The limitations of human rights law with respect to women are intensified in the context of IHL. Take, for example, the way that it deals with rape and sexual assault. Article 27 of the Fourth Geneva Convention places states under an obligation to protect women in international armed conflict "against any attack on their honour, in particular against rape, enforced prostitution, or any form of indecent assault."</w:t>
      </w:r>
      <w:r w:rsidRPr="0035614B">
        <w:rPr>
          <w:rStyle w:val="StyleBoldUnderline"/>
          <w:rFonts w:asciiTheme="minorHAnsi" w:eastAsia="Calibri" w:hAnsiTheme="minorHAnsi"/>
        </w:rPr>
        <w:t xml:space="preserve">' The provision assumes that women should be protected from sexual crimes because they implicate a woman's honor, reinforcing the notion of women as men's property, rather than because they constitute violence. This proprietary image is underlined by the use of the </w:t>
      </w:r>
      <w:r w:rsidRPr="0035614B">
        <w:rPr>
          <w:rStyle w:val="Emphasis"/>
          <w:rFonts w:asciiTheme="minorHAnsi" w:eastAsia="Calibri" w:hAnsiTheme="minorHAnsi"/>
        </w:rPr>
        <w:t>language of protection rather than prohibition of the violence</w:t>
      </w:r>
      <w:r w:rsidRPr="0035614B">
        <w:rPr>
          <w:rFonts w:asciiTheme="minorHAnsi" w:eastAsia="Calibri" w:hAnsiTheme="minorHAnsi"/>
          <w:sz w:val="14"/>
        </w:rPr>
        <w:t xml:space="preserve">.52 Additional Protocol I replaces the reference to a woman's honor with the notion that women should "be the object of special respect,"53 </w:t>
      </w:r>
      <w:r w:rsidRPr="0035614B">
        <w:rPr>
          <w:rFonts w:asciiTheme="minorHAnsi" w:hAnsiTheme="minorHAnsi"/>
          <w:sz w:val="14"/>
        </w:rPr>
        <w:t>implying that women's role in childbearing is the source of special status. Significantly, the prov</w:t>
      </w:r>
      <w:r w:rsidRPr="0035614B">
        <w:rPr>
          <w:rFonts w:asciiTheme="minorHAnsi" w:eastAsia="Calibri" w:hAnsiTheme="minorHAnsi"/>
          <w:sz w:val="14"/>
        </w:rPr>
        <w:t xml:space="preserve">isions on rape are not specifically included in the category of grave breaches of international humanitarian </w:t>
      </w:r>
      <w:r w:rsidRPr="0035614B">
        <w:rPr>
          <w:rFonts w:asciiTheme="minorHAnsi" w:hAnsiTheme="minorHAnsi"/>
          <w:sz w:val="14"/>
        </w:rPr>
        <w:t xml:space="preserve">law.54 In the context of noninternational armed conflict, common Article 3 of the Geneva Conventions does not specifically refer to sexual violence, generally prohibiting violence to life and the person, cruel treatment and torture, and humiliating and degrading treatment. IHL, then, treats rape and sexual assault as an attack on (the warrior's) honor or on the sanctity of motherhood and not explicitly as of the same order as grave breaches such as compelling a prisoner of war to serve in enemy forces. The statutes of the two </w:t>
      </w:r>
      <w:r w:rsidRPr="0035614B">
        <w:rPr>
          <w:rFonts w:asciiTheme="minorHAnsi" w:eastAsia="Calibri" w:hAnsiTheme="minorHAnsi"/>
          <w:sz w:val="14"/>
        </w:rPr>
        <w:t xml:space="preserve">ad hoc Tribunals and the ICC, by contrast, provide much fuller responses to sexual violence, constructing it, depending on the circumstances, as potentially a crime of genocide, a crime against humanity and a war crime. This recognition was the result of considerable work and lobbying by women's organizations, but its limitations should be noted. In the statutes of the Yugoslav Tribunal and the ICC at least, all three categories of international crimes are concerned only with acts forming part of a widespread, systematic or large- scale attack. Thus, </w:t>
      </w:r>
      <w:r w:rsidRPr="0035614B">
        <w:rPr>
          <w:rStyle w:val="Emphasis"/>
          <w:rFonts w:asciiTheme="minorHAnsi" w:eastAsia="Calibri" w:hAnsiTheme="minorHAnsi"/>
        </w:rPr>
        <w:t>the "new" international criminal law engages sexual violence only when it is an aspect of the destruction of a community</w:t>
      </w:r>
      <w:r w:rsidRPr="0035614B">
        <w:rPr>
          <w:rFonts w:asciiTheme="minorHAnsi" w:eastAsia="Calibri" w:hAnsiTheme="minorHAnsi"/>
          <w:sz w:val="14"/>
        </w:rPr>
        <w:t xml:space="preserve">. An example of this characteristic was the invitation to the prosecution by a trial chamber of the Yugoslav Tribunal, when reviewing indictments against Radovan Karadzic and Ratko Mladic, to consider broadening the characterization of the notion of genocide. It stated that "[t]he systematic rape of women .. . is in some cases intended to transmit a new ethnic identity to the child. In other cases humiliation and terror serve to dismember the group."55 This comment suggests that the primary problem with rape is either its effect on the ethnic identity of the child born as a result of the rape or the demoralizing effect on the group as a whole. </w:t>
      </w:r>
      <w:r w:rsidRPr="0035614B">
        <w:rPr>
          <w:rStyle w:val="StyleBoldUnderline"/>
          <w:rFonts w:asciiTheme="minorHAnsi" w:eastAsia="Calibri" w:hAnsiTheme="minorHAnsi"/>
        </w:rPr>
        <w:t xml:space="preserve">This understanding of rape perpetuates a view of women as cultural objects </w:t>
      </w:r>
      <w:r w:rsidRPr="0035614B">
        <w:rPr>
          <w:rFonts w:asciiTheme="minorHAnsi" w:hAnsiTheme="minorHAnsi"/>
          <w:sz w:val="14"/>
        </w:rPr>
        <w:t>or bodies on which and</w:t>
      </w:r>
      <w:r w:rsidRPr="0035614B">
        <w:rPr>
          <w:rStyle w:val="StyleBoldUnderline"/>
          <w:rFonts w:asciiTheme="minorHAnsi" w:eastAsia="Calibri" w:hAnsiTheme="minorHAnsi"/>
        </w:rPr>
        <w:t xml:space="preserve"> through which war can be waged.</w:t>
      </w:r>
      <w:r w:rsidRPr="0035614B">
        <w:rPr>
          <w:rFonts w:asciiTheme="minorHAnsi" w:eastAsia="Calibri" w:hAnsiTheme="minorHAnsi"/>
          <w:sz w:val="14"/>
        </w:rPr>
        <w:t xml:space="preserve"> The decision in the 1998 Akayesu case by the Rwanda Tribunal that rape constituted an act of genocide if committed with the intention to destroy a particular group56 also rests on this limited image of women. The emphasis on the harm to the Tutsi people as a whole is, of course, required by the international definition of genocide, and the Akayesu decision on this point57 simply illustrates the inability of the law to properly name what is at stake: rape is wrong, not because it is a crime of violence against women and a manifestation of male dominance, but because it is an assault on a community defined only by its racial, religious, national or ethnic composition.58 In this account, </w:t>
      </w:r>
      <w:r w:rsidRPr="0035614B">
        <w:rPr>
          <w:rStyle w:val="StyleBoldUnderline"/>
          <w:rFonts w:asciiTheme="minorHAnsi" w:eastAsia="Calibri" w:hAnsiTheme="minorHAnsi"/>
        </w:rPr>
        <w:t xml:space="preserve">the violation of a woman's body is secondary to the humiliation of the group. In this sense, international criminal law incorporates a problematic public/private distinction: </w:t>
      </w:r>
      <w:r w:rsidRPr="0035614B">
        <w:rPr>
          <w:rFonts w:asciiTheme="minorHAnsi" w:hAnsiTheme="minorHAnsi"/>
          <w:sz w:val="14"/>
        </w:rPr>
        <w:t>it operates in the public realm of the collectivity, leaving the private sphere of the individual untouched. Because the notion of the community implicated here is one defined by the men within it, the distinction has gendered consequences.</w:t>
      </w:r>
      <w:r w:rsidRPr="0035614B">
        <w:rPr>
          <w:rStyle w:val="StyleBoldUnderline"/>
          <w:rFonts w:asciiTheme="minorHAnsi" w:eastAsia="Calibri" w:hAnsiTheme="minorHAnsi"/>
        </w:rPr>
        <w:t xml:space="preserve"> </w:t>
      </w:r>
      <w:r w:rsidRPr="0035614B">
        <w:rPr>
          <w:rStyle w:val="Emphasis"/>
          <w:rFonts w:asciiTheme="minorHAnsi" w:hAnsiTheme="minorHAnsi"/>
        </w:rPr>
        <w:t>Another public/private distinction incorporated (albeit unevenly) in international criminal law-via human rights law-is that between the acts of state and nonstate actors.</w:t>
      </w:r>
      <w:r w:rsidRPr="0035614B">
        <w:rPr>
          <w:rFonts w:asciiTheme="minorHAnsi" w:eastAsia="Calibri" w:hAnsiTheme="minorHAnsi"/>
          <w:sz w:val="14"/>
        </w:rPr>
        <w:t xml:space="preserve">59 </w:t>
      </w:r>
      <w:r w:rsidRPr="0035614B">
        <w:rPr>
          <w:rFonts w:asciiTheme="minorHAnsi" w:hAnsiTheme="minorHAnsi"/>
          <w:sz w:val="14"/>
        </w:rPr>
        <w:t>Such a dichotomy has gendered aspects when mapped onto the reality of violence against women. Significantly, the ICC statute defines torture more broadly than the Convention against Torture, omitting any reference to the involvement of public officials.60 Steven Ratner has suggested, however, that some sort of distinction based on "official" involvement is useful as a criterion</w:t>
      </w:r>
      <w:r w:rsidRPr="0035614B">
        <w:rPr>
          <w:rFonts w:asciiTheme="minorHAnsi" w:eastAsia="Calibri" w:hAnsiTheme="minorHAnsi"/>
          <w:sz w:val="14"/>
        </w:rPr>
        <w:t xml:space="preserve"> to sort out those actions against human dignity that should engender state and individual international criminal responsibility and those (such as common assault) that should not.61 </w:t>
      </w:r>
      <w:r w:rsidRPr="0035614B">
        <w:rPr>
          <w:rStyle w:val="StyleBoldUnderline"/>
          <w:rFonts w:asciiTheme="minorHAnsi" w:hAnsiTheme="minorHAnsi"/>
        </w:rPr>
        <w:t>T</w:t>
      </w:r>
      <w:r w:rsidRPr="0035614B">
        <w:rPr>
          <w:rStyle w:val="StyleBoldUnderline"/>
          <w:rFonts w:asciiTheme="minorHAnsi" w:eastAsia="Calibri" w:hAnsiTheme="minorHAnsi"/>
        </w:rPr>
        <w:t xml:space="preserve">he problem, from a feminist perspective, is not the drawing of public/private, or regulated/nonregulated, distinctions as such, but rather the reinforcement of gender inequality through the use of such distinctions. </w:t>
      </w:r>
      <w:r w:rsidRPr="0035614B">
        <w:rPr>
          <w:rStyle w:val="Emphasis"/>
          <w:rFonts w:asciiTheme="minorHAnsi" w:eastAsia="Calibri" w:hAnsiTheme="minorHAnsi"/>
        </w:rPr>
        <w:t xml:space="preserve">We need, </w:t>
      </w:r>
      <w:r w:rsidRPr="0035614B">
        <w:rPr>
          <w:rFonts w:asciiTheme="minorHAnsi" w:hAnsiTheme="minorHAnsi"/>
          <w:sz w:val="14"/>
        </w:rPr>
        <w:t>then,</w:t>
      </w:r>
      <w:r w:rsidRPr="0035614B">
        <w:rPr>
          <w:rStyle w:val="Emphasis"/>
          <w:rFonts w:asciiTheme="minorHAnsi" w:eastAsia="Calibri" w:hAnsiTheme="minorHAnsi"/>
        </w:rPr>
        <w:t xml:space="preserve"> to pay attention to the actual operation of boundary drawing in international law and whether it ends up affecting women's and men's lives differently.</w:t>
      </w:r>
      <w:r w:rsidRPr="0035614B">
        <w:rPr>
          <w:rFonts w:asciiTheme="minorHAnsi" w:eastAsia="Calibri" w:hAnsiTheme="minorHAnsi"/>
          <w:sz w:val="14"/>
        </w:rPr>
        <w:t xml:space="preserve"> For example, </w:t>
      </w:r>
      <w:r w:rsidRPr="0035614B">
        <w:rPr>
          <w:rStyle w:val="Emphasis"/>
          <w:rFonts w:asciiTheme="minorHAnsi" w:eastAsia="Calibri" w:hAnsiTheme="minorHAnsi"/>
        </w:rPr>
        <w:t>the consequence of defining certain rapes as public in international law is to make private rapes seem somehow less serious</w:t>
      </w:r>
      <w:r w:rsidRPr="0035614B">
        <w:rPr>
          <w:rFonts w:asciiTheme="minorHAnsi" w:eastAsia="Calibri" w:hAnsiTheme="minorHAnsi"/>
          <w:sz w:val="14"/>
        </w:rPr>
        <w:t xml:space="preserve">. </w:t>
      </w:r>
      <w:r w:rsidRPr="0035614B">
        <w:rPr>
          <w:rStyle w:val="Emphasis"/>
          <w:rFonts w:asciiTheme="minorHAnsi" w:eastAsia="Calibri" w:hAnsiTheme="minorHAnsi"/>
        </w:rPr>
        <w:t>The distinction is made, not by reference to women's experiences, but by the implications for the male-dominated public sphere</w:t>
      </w:r>
      <w:r w:rsidRPr="0035614B">
        <w:rPr>
          <w:rFonts w:asciiTheme="minorHAnsi" w:eastAsia="Calibri" w:hAnsiTheme="minorHAnsi"/>
          <w:sz w:val="14"/>
        </w:rPr>
        <w:t xml:space="preserve">.62 </w:t>
      </w:r>
      <w:r w:rsidRPr="0035614B">
        <w:rPr>
          <w:rStyle w:val="Emphasis"/>
          <w:rFonts w:asciiTheme="minorHAnsi" w:eastAsia="Calibri" w:hAnsiTheme="minorHAnsi"/>
        </w:rPr>
        <w:t>A different type of silence that might be identified in the legal protection of the human rights of women in armed conflict is the almost exclusive focus on sexual violence</w:t>
      </w:r>
      <w:r w:rsidRPr="0035614B">
        <w:rPr>
          <w:rFonts w:asciiTheme="minorHAnsi" w:eastAsia="Calibri" w:hAnsiTheme="minorHAnsi"/>
          <w:sz w:val="14"/>
        </w:rPr>
        <w:t xml:space="preserve">.63 Insights generated by the "world traveling" method suggest that </w:t>
      </w:r>
      <w:r w:rsidRPr="0035614B">
        <w:rPr>
          <w:rStyle w:val="Emphasis"/>
          <w:rFonts w:asciiTheme="minorHAnsi" w:eastAsia="Calibri" w:hAnsiTheme="minorHAnsi"/>
        </w:rPr>
        <w:t>this emphasis obscures many other human rights issues in times of armed conflict</w:t>
      </w:r>
      <w:r w:rsidRPr="0035614B">
        <w:rPr>
          <w:rFonts w:asciiTheme="minorHAnsi" w:eastAsia="Calibri" w:hAnsiTheme="minorHAnsi"/>
          <w:sz w:val="14"/>
        </w:rPr>
        <w:t>, particularly the protection of economic, social and cultural rights of women</w:t>
      </w:r>
      <w:r w:rsidRPr="0035614B">
        <w:rPr>
          <w:rStyle w:val="Emphasis"/>
          <w:rFonts w:asciiTheme="minorHAnsi" w:eastAsia="Calibri" w:hAnsiTheme="minorHAnsi"/>
        </w:rPr>
        <w:t>. Conflict exacerbates the globally unequal position of women and men in many ways.</w:t>
      </w:r>
      <w:r w:rsidRPr="0035614B">
        <w:rPr>
          <w:rFonts w:asciiTheme="minorHAnsi" w:eastAsia="Calibri" w:hAnsiTheme="minorHAnsi"/>
          <w:sz w:val="14"/>
        </w:rPr>
        <w:t xml:space="preserve"> We know, for example, of the distinctive burdens placed on women through food and medical shortages caused by conflict.64 </w:t>
      </w:r>
      <w:r w:rsidRPr="0035614B">
        <w:rPr>
          <w:rStyle w:val="Emphasis"/>
          <w:rFonts w:asciiTheme="minorHAnsi" w:eastAsia="Calibri" w:hAnsiTheme="minorHAnsi"/>
        </w:rPr>
        <w:t>When food is scarce</w:t>
      </w:r>
      <w:r w:rsidRPr="0035614B">
        <w:rPr>
          <w:rFonts w:asciiTheme="minorHAnsi" w:eastAsia="Calibri" w:hAnsiTheme="minorHAnsi"/>
          <w:sz w:val="14"/>
        </w:rPr>
        <w:t xml:space="preserve">, more women than men suffer from malnutrition, often because of cultural norms that require men and boys to eat before women and girls.65 </w:t>
      </w:r>
      <w:r w:rsidRPr="0035614B">
        <w:rPr>
          <w:rStyle w:val="Emphasis"/>
          <w:rFonts w:asciiTheme="minorHAnsi" w:eastAsia="Calibri" w:hAnsiTheme="minorHAnsi"/>
        </w:rPr>
        <w:t>Humanitarian relief</w:t>
      </w:r>
      <w:r w:rsidRPr="0035614B">
        <w:rPr>
          <w:rFonts w:asciiTheme="minorHAnsi" w:eastAsia="Calibri" w:hAnsiTheme="minorHAnsi"/>
          <w:sz w:val="14"/>
        </w:rPr>
        <w:t xml:space="preserve"> for the victims of conflict regularly </w:t>
      </w:r>
      <w:r w:rsidRPr="0035614B">
        <w:rPr>
          <w:rStyle w:val="Emphasis"/>
          <w:rFonts w:asciiTheme="minorHAnsi" w:eastAsia="Calibri" w:hAnsiTheme="minorHAnsi"/>
        </w:rPr>
        <w:t>fails to reach women,</w:t>
      </w:r>
      <w:r w:rsidRPr="0035614B">
        <w:rPr>
          <w:rFonts w:asciiTheme="minorHAnsi" w:eastAsia="Calibri" w:hAnsiTheme="minorHAnsi"/>
          <w:sz w:val="14"/>
        </w:rPr>
        <w:t xml:space="preserve"> as men are typically given responsibility for its distribution.66 Economic sanctions imposed before, during or after armed conflict </w:t>
      </w:r>
      <w:r w:rsidRPr="0035614B">
        <w:rPr>
          <w:rStyle w:val="Emphasis"/>
          <w:rFonts w:asciiTheme="minorHAnsi" w:eastAsia="Calibri" w:hAnsiTheme="minorHAnsi"/>
        </w:rPr>
        <w:t>have had particular impact on women and girls</w:t>
      </w:r>
      <w:r w:rsidRPr="0035614B">
        <w:rPr>
          <w:rFonts w:asciiTheme="minorHAnsi" w:eastAsia="Calibri" w:hAnsiTheme="minorHAnsi"/>
          <w:sz w:val="14"/>
        </w:rPr>
        <w:t>, who are disproportionately represented among the poor.</w:t>
      </w:r>
      <w:r w:rsidRPr="0035614B">
        <w:rPr>
          <w:rFonts w:asciiTheme="minorHAnsi" w:hAnsiTheme="minorHAnsi"/>
          <w:sz w:val="14"/>
        </w:rPr>
        <w:t>67 Although the effect of these practices falls heavily on women, they are not understood by international law to be human rights abuses that would engage either state or individual responsibility.</w:t>
      </w:r>
    </w:p>
    <w:p w:rsidR="00952633" w:rsidRPr="0035614B" w:rsidRDefault="00952633" w:rsidP="00952633">
      <w:pPr>
        <w:rPr>
          <w:rFonts w:asciiTheme="minorHAnsi" w:eastAsia="Calibri" w:hAnsiTheme="minorHAnsi"/>
        </w:rPr>
      </w:pPr>
    </w:p>
    <w:p w:rsidR="00952633" w:rsidRPr="0035614B" w:rsidRDefault="00952633" w:rsidP="00952633">
      <w:pPr>
        <w:rPr>
          <w:rFonts w:asciiTheme="minorHAnsi" w:eastAsia="Calibri" w:hAnsiTheme="minorHAnsi"/>
          <w:sz w:val="16"/>
          <w:szCs w:val="16"/>
        </w:rPr>
      </w:pPr>
    </w:p>
    <w:p w:rsidR="00952633" w:rsidRPr="0035614B" w:rsidRDefault="00952633" w:rsidP="00952633">
      <w:pPr>
        <w:pStyle w:val="Heading4"/>
        <w:rPr>
          <w:rFonts w:asciiTheme="minorHAnsi" w:eastAsia="Times New Roman" w:hAnsiTheme="minorHAnsi" w:cs="Times New Roman"/>
        </w:rPr>
      </w:pPr>
      <w:r w:rsidRPr="0035614B">
        <w:rPr>
          <w:rFonts w:asciiTheme="minorHAnsi" w:eastAsia="Times New Roman" w:hAnsiTheme="minorHAnsi" w:cs="Times New Roman"/>
        </w:rPr>
        <w:t xml:space="preserve">I-Law is founded upon a set of gendered dichotomies which favor masculine characteristics. This allows I-Law to exclude violence against woman in the concept of human rights because the inclusion of ‘feminine’ and ‘private’ sphere issues gets rid of I-Law’s legitimacy. </w:t>
      </w:r>
    </w:p>
    <w:p w:rsidR="00952633" w:rsidRPr="0035614B" w:rsidRDefault="00952633" w:rsidP="00952633">
      <w:pPr>
        <w:rPr>
          <w:rStyle w:val="StyleStyleBold12pt"/>
          <w:rFonts w:asciiTheme="minorHAnsi" w:eastAsia="Calibri" w:hAnsiTheme="minorHAnsi"/>
        </w:rPr>
      </w:pPr>
      <w:r w:rsidRPr="0035614B">
        <w:rPr>
          <w:rStyle w:val="StyleStyleBold12pt"/>
          <w:rFonts w:asciiTheme="minorHAnsi" w:eastAsia="Calibri" w:hAnsiTheme="minorHAnsi"/>
        </w:rPr>
        <w:t>Charlesworth 99</w:t>
      </w:r>
    </w:p>
    <w:p w:rsidR="00952633" w:rsidRPr="0035614B" w:rsidRDefault="00952633" w:rsidP="00952633">
      <w:pPr>
        <w:rPr>
          <w:rFonts w:asciiTheme="minorHAnsi" w:hAnsiTheme="minorHAnsi"/>
          <w:sz w:val="16"/>
          <w:szCs w:val="16"/>
        </w:rPr>
      </w:pPr>
      <w:r w:rsidRPr="0035614B">
        <w:rPr>
          <w:rFonts w:asciiTheme="minorHAnsi" w:eastAsia="Calibri" w:hAnsiTheme="minorHAnsi"/>
          <w:sz w:val="16"/>
          <w:szCs w:val="16"/>
        </w:rPr>
        <w:t>(Hilary, She is an Australian Research Council Federation Fellow, a professor in RegNet and Director of the Centre for International Governance and Justice, ANU, “Feminist Methods in International Law”, The American Journal of International Law, Vol. 93, No. 2 (Apr., 1999), pp. 379-394, JSTOR)//SK</w:t>
      </w:r>
    </w:p>
    <w:p w:rsidR="00952633" w:rsidRPr="0035614B" w:rsidRDefault="00952633" w:rsidP="00952633">
      <w:pPr>
        <w:rPr>
          <w:rFonts w:asciiTheme="minorHAnsi" w:eastAsia="Calibri" w:hAnsiTheme="minorHAnsi"/>
          <w:sz w:val="16"/>
          <w:szCs w:val="16"/>
        </w:rPr>
      </w:pPr>
    </w:p>
    <w:p w:rsidR="00952633" w:rsidRPr="0035614B" w:rsidRDefault="00952633" w:rsidP="00952633">
      <w:pPr>
        <w:rPr>
          <w:rFonts w:asciiTheme="minorHAnsi" w:hAnsiTheme="minorHAnsi"/>
          <w:sz w:val="16"/>
        </w:rPr>
      </w:pPr>
      <w:r w:rsidRPr="0035614B">
        <w:rPr>
          <w:rFonts w:asciiTheme="minorHAnsi" w:eastAsia="Calibri" w:hAnsiTheme="minorHAnsi"/>
          <w:sz w:val="16"/>
          <w:szCs w:val="16"/>
        </w:rPr>
        <w:t xml:space="preserve">Women are not completely absent from the international legal order: for example, a specialized area of women's human rights law has been developed and there is some specific acknowledgment of </w:t>
      </w:r>
      <w:r w:rsidRPr="0035614B">
        <w:rPr>
          <w:rFonts w:asciiTheme="minorHAnsi" w:hAnsiTheme="minorHAnsi"/>
          <w:sz w:val="16"/>
        </w:rPr>
        <w:t>women in other areas of international law. But, by and large, when women enter into focus at all in international law, they are viewed in a very limited way, often as victims, particularly as mothers, or potential mothers, in need of protection. Even the Platform for Action adopted by the Fourth World Conference on Women held in Beijing in 1995 endorses this circumscribed idea of womanhood. Debate in Beijing about what might</w:t>
      </w:r>
      <w:r w:rsidRPr="0035614B">
        <w:rPr>
          <w:rFonts w:asciiTheme="minorHAnsi" w:eastAsia="Calibri" w:hAnsiTheme="minorHAnsi"/>
          <w:sz w:val="16"/>
          <w:szCs w:val="16"/>
        </w:rPr>
        <w:t xml:space="preserve"> constitute "balanced and non-stereotyped" images of women resulted in a paragraph referring to women's experiences as including the "balancing [of] work and family responsibilities, as mothers, as professionals, as managers and as entrepreneurs."9 Dianne Otto has noted that this list of women's major life experiences "neatly encapsulates the dominant possibilities for women which are approved by the Platform: the traditional role of mother remains central, but is now augmented by the addition of a role in the free market economy. "'l Many aspects of many women's lives are obscured in this account. One technique for identifying and decoding the silences in international law is paying attention to the way that various dichotomies are used in its structure. </w:t>
      </w:r>
      <w:r w:rsidRPr="0035614B">
        <w:rPr>
          <w:rStyle w:val="StyleBoldUnderline"/>
          <w:rFonts w:asciiTheme="minorHAnsi" w:eastAsia="Calibri" w:hAnsiTheme="minorHAnsi"/>
        </w:rPr>
        <w:t xml:space="preserve">International legal discourse rests on a series of distinctions; for example, objective/ subjective, legal/political, logic/emotion, order/anarchy, mind/body, culture/nature, action/passivity, </w:t>
      </w:r>
      <w:r w:rsidRPr="0035614B">
        <w:rPr>
          <w:rFonts w:asciiTheme="minorHAnsi" w:hAnsiTheme="minorHAnsi"/>
          <w:sz w:val="16"/>
        </w:rPr>
        <w:t>public/private, protector/protected</w:t>
      </w:r>
      <w:r w:rsidRPr="0035614B">
        <w:rPr>
          <w:rStyle w:val="StyleBoldUnderline"/>
          <w:rFonts w:asciiTheme="minorHAnsi" w:eastAsia="Calibri" w:hAnsiTheme="minorHAnsi"/>
        </w:rPr>
        <w:t>, independence/dependence.</w:t>
      </w:r>
      <w:r w:rsidRPr="0035614B">
        <w:rPr>
          <w:rFonts w:asciiTheme="minorHAnsi" w:eastAsia="Calibri" w:hAnsiTheme="minorHAnsi"/>
          <w:u w:val="single"/>
        </w:rPr>
        <w:t xml:space="preserve"> </w:t>
      </w:r>
      <w:r w:rsidRPr="0035614B">
        <w:rPr>
          <w:rFonts w:asciiTheme="minorHAnsi" w:eastAsia="Calibri" w:hAnsiTheme="minorHAnsi"/>
          <w:sz w:val="16"/>
        </w:rPr>
        <w:t xml:space="preserve">Feminist scholars have drawn attention to the gendered coding of these binary oppositions-the first term signifying "male" characteristics and the second "female."" Like many other systems of knowledge, international law typically values the first terms more greatly than their complements. Carol Cohn has written of her "participant observation" study of North American defense and security affairs analysts that "[c]ertain ideas, concerns, interests, information, feelings, and meanings are marked in national security discourse as feminine, and are devalued."'2 For this reason, they are both difficult to say and difficult to hear. </w:t>
      </w:r>
      <w:r w:rsidRPr="0035614B">
        <w:rPr>
          <w:rFonts w:asciiTheme="minorHAnsi" w:eastAsia="Calibri" w:hAnsiTheme="minorHAnsi"/>
          <w:sz w:val="16"/>
          <w:szCs w:val="16"/>
        </w:rPr>
        <w:t xml:space="preserve">They seem illegitimate, embarrassing and irrelevant.'3 In a similar way, </w:t>
      </w:r>
      <w:r w:rsidRPr="0035614B">
        <w:rPr>
          <w:rFonts w:asciiTheme="minorHAnsi" w:eastAsia="Calibri" w:hAnsiTheme="minorHAnsi"/>
          <w:sz w:val="16"/>
        </w:rPr>
        <w:t>the symbolic system and culture of international law is permeated with gendered values,</w:t>
      </w:r>
      <w:r w:rsidRPr="0035614B">
        <w:rPr>
          <w:rStyle w:val="StyleBoldUnderline"/>
          <w:rFonts w:asciiTheme="minorHAnsi" w:eastAsia="Calibri" w:hAnsiTheme="minorHAnsi"/>
        </w:rPr>
        <w:t xml:space="preserve"> which in turn reinforce more general stereotypes </w:t>
      </w:r>
      <w:r w:rsidRPr="0035614B">
        <w:rPr>
          <w:rFonts w:asciiTheme="minorHAnsi" w:hAnsiTheme="minorHAnsi"/>
          <w:sz w:val="16"/>
        </w:rPr>
        <w:t>of women and men. The</w:t>
      </w:r>
      <w:r w:rsidRPr="0035614B">
        <w:rPr>
          <w:rFonts w:asciiTheme="minorHAnsi" w:eastAsia="Calibri" w:hAnsiTheme="minorHAnsi"/>
          <w:sz w:val="16"/>
        </w:rPr>
        <w:t xml:space="preserve"> operation of public/private distinctions in international law provides an example of the way that the discipline can factor out the realities of women's lives and build its objectivity on a limited base. One such distinction is the line drawn between the "public" world of politics, government and the state and the "private" world of home, hearth and family. Thus</w:t>
      </w:r>
      <w:r w:rsidRPr="0035614B">
        <w:rPr>
          <w:rFonts w:asciiTheme="minorHAnsi" w:eastAsia="Calibri" w:hAnsiTheme="minorHAnsi"/>
          <w:sz w:val="16"/>
          <w:szCs w:val="16"/>
        </w:rPr>
        <w:t xml:space="preserve">, the definition of torture in the Convention against Torture requires the involvement of a public (governmental) official.14 On this account, </w:t>
      </w:r>
      <w:r w:rsidRPr="0035614B">
        <w:rPr>
          <w:rStyle w:val="StyleBoldUnderline"/>
          <w:rFonts w:asciiTheme="minorHAnsi" w:eastAsia="Calibri" w:hAnsiTheme="minorHAnsi"/>
        </w:rPr>
        <w:t>sexual violence against women constitutes an abuse of human rights only if it can be connected with the public realm</w:t>
      </w:r>
      <w:r w:rsidRPr="0035614B">
        <w:rPr>
          <w:rFonts w:asciiTheme="minorHAnsi" w:eastAsia="Calibri" w:hAnsiTheme="minorHAnsi"/>
          <w:u w:val="single"/>
        </w:rPr>
        <w:t xml:space="preserve">; </w:t>
      </w:r>
      <w:r w:rsidRPr="0035614B">
        <w:rPr>
          <w:rFonts w:asciiTheme="minorHAnsi" w:hAnsiTheme="minorHAnsi"/>
          <w:sz w:val="16"/>
        </w:rPr>
        <w:t>for example</w:t>
      </w:r>
      <w:r w:rsidRPr="0035614B">
        <w:rPr>
          <w:rStyle w:val="StyleBoldUnderline"/>
          <w:rFonts w:asciiTheme="minorHAnsi" w:eastAsia="Calibri" w:hAnsiTheme="minorHAnsi"/>
        </w:rPr>
        <w:t>, if a woman is raped by a person holding a public position for some type of public end. The Declaration on the Elimination of Violence against Women,</w:t>
      </w:r>
      <w:r w:rsidRPr="0035614B">
        <w:rPr>
          <w:rFonts w:asciiTheme="minorHAnsi" w:eastAsia="Calibri" w:hAnsiTheme="minorHAnsi"/>
          <w:sz w:val="16"/>
          <w:szCs w:val="16"/>
        </w:rPr>
        <w:t xml:space="preserve"> adopted by the General Assembly in 1993,15 </w:t>
      </w:r>
      <w:r w:rsidRPr="0035614B">
        <w:rPr>
          <w:rStyle w:val="StyleBoldUnderline"/>
          <w:rFonts w:asciiTheme="minorHAnsi" w:eastAsia="Calibri" w:hAnsiTheme="minorHAnsi"/>
        </w:rPr>
        <w:t xml:space="preserve">makes violence against women an issue of international concern but refrains from categorizing violence against women as a human rights issue in its operative provisions. </w:t>
      </w:r>
      <w:r w:rsidRPr="0035614B">
        <w:rPr>
          <w:rStyle w:val="Emphasis"/>
          <w:rFonts w:asciiTheme="minorHAnsi" w:hAnsiTheme="minorHAnsi"/>
        </w:rPr>
        <w:t>The failure to create a nexus between violence against women and human rights was due to a fear that this might dilute the traditional notion of human rights. It was said that the idea of human rights abuses required direct state involvement and that extending the concept to cover private behavior would reduce the status of the human rights canon as a whole.</w:t>
      </w:r>
      <w:r w:rsidRPr="0035614B">
        <w:rPr>
          <w:rFonts w:asciiTheme="minorHAnsi" w:eastAsia="Calibri" w:hAnsiTheme="minorHAnsi"/>
          <w:sz w:val="16"/>
          <w:szCs w:val="16"/>
        </w:rPr>
        <w:t xml:space="preserve">16 </w:t>
      </w:r>
      <w:r w:rsidRPr="0035614B">
        <w:rPr>
          <w:rStyle w:val="Emphasis"/>
          <w:rFonts w:asciiTheme="minorHAnsi" w:hAnsiTheme="minorHAnsi"/>
        </w:rPr>
        <w:t>This type of public/private distinction in international human rights law is not a neutral or objective qualification. Its consequences are gendered because in all societies men dominate the public sphere of politics and government and women are associated with the private sphere of home and family.</w:t>
      </w:r>
      <w:r w:rsidRPr="0035614B">
        <w:rPr>
          <w:rStyle w:val="StyleBoldUnderline"/>
          <w:rFonts w:asciiTheme="minorHAnsi" w:eastAsia="Calibri" w:hAnsiTheme="minorHAnsi"/>
        </w:rPr>
        <w:t xml:space="preserve"> </w:t>
      </w:r>
      <w:r w:rsidRPr="0035614B">
        <w:rPr>
          <w:rFonts w:asciiTheme="minorHAnsi" w:hAnsiTheme="minorHAnsi"/>
          <w:sz w:val="16"/>
        </w:rPr>
        <w:t>Its effect is to blot out the experiences of many women and to silence their voices in international law.</w:t>
      </w:r>
    </w:p>
    <w:p w:rsidR="00952633" w:rsidRPr="0035614B" w:rsidRDefault="00952633" w:rsidP="00952633">
      <w:pPr>
        <w:rPr>
          <w:rFonts w:asciiTheme="minorHAnsi" w:eastAsia="Calibri" w:hAnsiTheme="minorHAnsi"/>
          <w:sz w:val="14"/>
        </w:rPr>
      </w:pPr>
    </w:p>
    <w:p w:rsidR="00952633" w:rsidRPr="0035614B" w:rsidRDefault="00957269" w:rsidP="00952633">
      <w:pPr>
        <w:pStyle w:val="Heading2"/>
        <w:rPr>
          <w:rFonts w:asciiTheme="minorHAnsi" w:hAnsiTheme="minorHAnsi"/>
        </w:rPr>
      </w:pPr>
      <w:r w:rsidRPr="0035614B">
        <w:rPr>
          <w:rFonts w:asciiTheme="minorHAnsi" w:hAnsiTheme="minorHAnsi"/>
        </w:rPr>
        <w:t>WESTERN FEMINISM</w:t>
      </w:r>
    </w:p>
    <w:p w:rsidR="00952633" w:rsidRPr="0035614B" w:rsidRDefault="00952633" w:rsidP="00952633">
      <w:pPr>
        <w:pStyle w:val="Heading3"/>
        <w:rPr>
          <w:rFonts w:asciiTheme="minorHAnsi" w:hAnsiTheme="minorHAnsi"/>
        </w:rPr>
      </w:pPr>
      <w:r w:rsidRPr="0035614B">
        <w:rPr>
          <w:rFonts w:asciiTheme="minorHAnsi" w:hAnsiTheme="minorHAnsi"/>
        </w:rPr>
        <w:t>Generic</w:t>
      </w:r>
    </w:p>
    <w:p w:rsidR="00952633" w:rsidRPr="0035614B" w:rsidRDefault="00952633" w:rsidP="00952633">
      <w:pPr>
        <w:pStyle w:val="Heading4"/>
        <w:rPr>
          <w:rFonts w:asciiTheme="minorHAnsi" w:hAnsiTheme="minorHAnsi"/>
        </w:rPr>
      </w:pPr>
      <w:r w:rsidRPr="0035614B">
        <w:rPr>
          <w:rFonts w:asciiTheme="minorHAnsi" w:hAnsiTheme="minorHAnsi"/>
        </w:rPr>
        <w:t>Western feminism is essentialist and privileged because it relies on a homogenous conception of the third world woman without analyzing historical and cultural context.</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84</w:t>
      </w:r>
    </w:p>
    <w:p w:rsidR="00952633" w:rsidRPr="0035614B" w:rsidRDefault="00952633" w:rsidP="00952633">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“Under Western Eyes: Feminist Scholarship and Colonial Discourses”, boundary 2, Vol. 12/13, Vol. 12, no. 3 - Vol. 13, no. 1, On Humanism and the University I: The Discourse of Humanism (Spring - Autumn, 1984), pp. 333-358, JSTOR)//SK</w:t>
      </w:r>
    </w:p>
    <w:p w:rsidR="00681A66" w:rsidRPr="0035614B" w:rsidRDefault="00681A66" w:rsidP="00952633">
      <w:pPr>
        <w:rPr>
          <w:rFonts w:asciiTheme="minorHAnsi" w:hAnsiTheme="minorHAnsi"/>
        </w:rPr>
      </w:pPr>
    </w:p>
    <w:p w:rsidR="00952633" w:rsidRPr="0035614B" w:rsidRDefault="00952633" w:rsidP="00952633">
      <w:pPr>
        <w:rPr>
          <w:rFonts w:asciiTheme="minorHAnsi" w:hAnsiTheme="minorHAnsi"/>
          <w:sz w:val="12"/>
        </w:rPr>
      </w:pPr>
      <w:r w:rsidRPr="0035614B">
        <w:rPr>
          <w:rFonts w:asciiTheme="minorHAnsi" w:eastAsia="Times New Roman" w:hAnsiTheme="minorHAnsi"/>
          <w:bCs/>
          <w:iCs/>
          <w:sz w:val="12"/>
          <w:szCs w:val="16"/>
        </w:rPr>
        <w:t xml:space="preserve">Beverly Lindsay's conclusion to the book Comparative Perspectives of Third World Women: The Impact of Race, Sex and Class states: ".... </w:t>
      </w:r>
      <w:r w:rsidRPr="0035614B">
        <w:rPr>
          <w:rFonts w:asciiTheme="minorHAnsi" w:hAnsiTheme="minorHAnsi"/>
          <w:sz w:val="12"/>
        </w:rPr>
        <w:t>dependency relationships, based upon race, sex and class, are being perpetrated through social, educational, and economic institutions. These are the linkages among Third World Women."'15 Here, as in other places, Lindsay implies that third world women constitute an identifiable group purely on the basis of shared dependencies</w:t>
      </w:r>
      <w:r w:rsidRPr="0035614B">
        <w:rPr>
          <w:rFonts w:asciiTheme="minorHAnsi" w:eastAsia="Times New Roman" w:hAnsiTheme="minorHAnsi"/>
          <w:bCs/>
          <w:iCs/>
          <w:u w:val="single"/>
        </w:rPr>
        <w:t xml:space="preserve">. </w:t>
      </w:r>
      <w:r w:rsidRPr="0035614B">
        <w:rPr>
          <w:rStyle w:val="StyleBoldUnderline"/>
          <w:rFonts w:asciiTheme="minorHAnsi" w:hAnsiTheme="minorHAnsi"/>
        </w:rPr>
        <w:t>If shared dependencies were all that was needed to bind us together as a group, third world women would always be seen as an apolitical group with no subject status</w:t>
      </w:r>
      <w:r w:rsidRPr="0035614B">
        <w:rPr>
          <w:rFonts w:asciiTheme="minorHAnsi" w:eastAsia="Times New Roman" w:hAnsiTheme="minorHAnsi"/>
          <w:bCs/>
          <w:iCs/>
          <w:u w:val="single"/>
        </w:rPr>
        <w:t>!</w:t>
      </w:r>
      <w:r w:rsidRPr="0035614B">
        <w:rPr>
          <w:rFonts w:asciiTheme="minorHAnsi" w:eastAsia="Times New Roman" w:hAnsiTheme="minorHAnsi"/>
          <w:bCs/>
          <w:iCs/>
          <w:sz w:val="12"/>
          <w:szCs w:val="16"/>
        </w:rPr>
        <w:t xml:space="preserve"> Instead, if </w:t>
      </w:r>
      <w:r w:rsidRPr="0035614B">
        <w:rPr>
          <w:rFonts w:asciiTheme="minorHAnsi" w:hAnsiTheme="minorHAnsi"/>
          <w:sz w:val="12"/>
        </w:rPr>
        <w:t>anything, it is the common context of political struggle against class, race, gender and imperialist hierarchies that may constitute third world women as a strategic group at this historical juncture. Linsday also states that linguistic and cultural differences exist between Vietnamese and Black American women, but "both groups are victims of race, sex and class." Again Black and Vietnamese women are characterized by their victim status. Similarly, examine statements like: "My analysis will start by stating that all African women are politically and economically dependent</w:t>
      </w:r>
      <w:r w:rsidRPr="0035614B">
        <w:rPr>
          <w:rFonts w:asciiTheme="minorHAnsi" w:eastAsia="Times New Roman" w:hAnsiTheme="minorHAnsi"/>
          <w:bCs/>
          <w:iCs/>
          <w:sz w:val="12"/>
          <w:szCs w:val="16"/>
        </w:rPr>
        <w:t xml:space="preserve">."''6 Or: "Nevertheless, either overtly or covertly, prostitution is still the main if not the only source of work for African women."'7 </w:t>
      </w:r>
      <w:r w:rsidRPr="0035614B">
        <w:rPr>
          <w:rStyle w:val="Emphasis"/>
          <w:rFonts w:asciiTheme="minorHAnsi" w:hAnsiTheme="minorHAnsi"/>
        </w:rPr>
        <w:t>All African women are dependent. Prostitution is the only work option for African women as a group. Both statements are illustrative of generalizations</w:t>
      </w:r>
      <w:r w:rsidRPr="0035614B">
        <w:rPr>
          <w:rFonts w:asciiTheme="minorHAnsi" w:eastAsia="Times New Roman" w:hAnsiTheme="minorHAnsi"/>
          <w:bCs/>
          <w:iCs/>
          <w:u w:val="single"/>
        </w:rPr>
        <w:t xml:space="preserve"> </w:t>
      </w:r>
      <w:r w:rsidRPr="0035614B">
        <w:rPr>
          <w:rFonts w:asciiTheme="minorHAnsi" w:eastAsia="Times New Roman" w:hAnsiTheme="minorHAnsi"/>
          <w:bCs/>
          <w:iCs/>
          <w:sz w:val="12"/>
          <w:szCs w:val="16"/>
        </w:rPr>
        <w:t xml:space="preserve">sprinkled liberally through a recent Zed Press publication, Women of Africa: Roots of Oppression, by Maria Rosa Cutrufelli, who is described on the cover as an Italian Writer, Sociologist, Marxist and Feminist. I wonder if, in 1984, anyone would write a book entitled "Women of Europe: Roots of Oppression"? </w:t>
      </w:r>
      <w:r w:rsidRPr="0035614B">
        <w:rPr>
          <w:rStyle w:val="StyleBoldUnderline"/>
          <w:rFonts w:asciiTheme="minorHAnsi" w:hAnsiTheme="minorHAnsi"/>
        </w:rPr>
        <w:t>What is it about cultural Others that make it so easy to analytically formulate them into homogeneous groupings with little regard for historical specificities?</w:t>
      </w:r>
      <w:r w:rsidRPr="0035614B">
        <w:rPr>
          <w:rFonts w:asciiTheme="minorHAnsi" w:eastAsia="Times New Roman" w:hAnsiTheme="minorHAnsi"/>
          <w:bCs/>
          <w:iCs/>
          <w:sz w:val="12"/>
          <w:szCs w:val="16"/>
        </w:rPr>
        <w:t xml:space="preserve"> Again, I am not objecting to the use of universal groupings for descriptive purposes. Women from the continent of Africa can be descriptively characterized as "Women of </w:t>
      </w:r>
      <w:r w:rsidRPr="0035614B">
        <w:rPr>
          <w:rFonts w:asciiTheme="minorHAnsi" w:hAnsiTheme="minorHAnsi"/>
          <w:sz w:val="12"/>
        </w:rPr>
        <w:t>Africa." It is when "women of Africa" becomes a homogeneous socio- logical grouping characterized by common dependencies or powerlessness (or even strengths) that problems arise</w:t>
      </w:r>
      <w:r w:rsidRPr="0035614B">
        <w:rPr>
          <w:rFonts w:asciiTheme="minorHAnsi" w:eastAsia="Times New Roman" w:hAnsiTheme="minorHAnsi"/>
          <w:bCs/>
          <w:iCs/>
          <w:u w:val="single"/>
        </w:rPr>
        <w:t xml:space="preserve">. </w:t>
      </w:r>
      <w:r w:rsidRPr="0035614B">
        <w:rPr>
          <w:rStyle w:val="StyleBoldUnderline"/>
          <w:rFonts w:asciiTheme="minorHAnsi" w:hAnsiTheme="minorHAnsi"/>
        </w:rPr>
        <w:t>Descriptive gender differences are transformed into the division between men and women. Women are constituted as a group via dependency relationships vis-a-vis men, who are implicitly held responsible for these relationships. When "women of Africa" as a group</w:t>
      </w:r>
      <w:r w:rsidRPr="0035614B">
        <w:rPr>
          <w:rFonts w:asciiTheme="minorHAnsi" w:eastAsia="Times New Roman" w:hAnsiTheme="minorHAnsi"/>
          <w:bCs/>
          <w:iCs/>
          <w:sz w:val="12"/>
          <w:szCs w:val="16"/>
        </w:rPr>
        <w:t xml:space="preserve"> (versus "men of Africa" as a group?) </w:t>
      </w:r>
      <w:r w:rsidRPr="0035614B">
        <w:rPr>
          <w:rStyle w:val="StyleBoldUnderline"/>
          <w:rFonts w:asciiTheme="minorHAnsi" w:hAnsiTheme="minorHAnsi"/>
        </w:rPr>
        <w:t>are seen as a group precisely because they are generally dependent and oppressed, the analysis of specific historical differences becomes impossible, because reality is always apparently structured by divisions-two mutually exclusive and jointly exhaustive groups, the victims and the oppressors.</w:t>
      </w:r>
      <w:r w:rsidRPr="0035614B">
        <w:rPr>
          <w:rFonts w:asciiTheme="minorHAnsi" w:eastAsia="Times New Roman" w:hAnsiTheme="minorHAnsi"/>
          <w:bCs/>
          <w:iCs/>
          <w:sz w:val="12"/>
          <w:szCs w:val="16"/>
        </w:rPr>
        <w:t xml:space="preserve"> Here the sociological is substituted for the biological in order, however, to create the same-a unity of women. Thus, it is not the descriptive potential of gender difference, but the privileged positioning and explanatory potential of gender difference as the origin of oppression that I </w:t>
      </w:r>
      <w:r w:rsidRPr="0035614B">
        <w:rPr>
          <w:rFonts w:asciiTheme="minorHAnsi" w:hAnsiTheme="minorHAnsi"/>
          <w:sz w:val="12"/>
        </w:rPr>
        <w:t>question. In using "women of Africa" (as an already constituted group of oppressed peoples) as a category of analysis, Cutrufelli denies any historical specificity to the location of women as subordinate, powerful, marginal, central, or otherwise, vis-a-vis particular social and power networks. Women are taken as a unified "Powerless" group prior to the analysis in question. Thus</w:t>
      </w:r>
      <w:r w:rsidRPr="0035614B">
        <w:rPr>
          <w:rFonts w:asciiTheme="minorHAnsi" w:eastAsia="Times New Roman" w:hAnsiTheme="minorHAnsi"/>
          <w:bCs/>
          <w:iCs/>
          <w:sz w:val="12"/>
          <w:szCs w:val="16"/>
        </w:rPr>
        <w:t xml:space="preserve">, it is then merely a matter of specifying the context after the fact. </w:t>
      </w:r>
      <w:r w:rsidRPr="0035614B">
        <w:rPr>
          <w:rFonts w:asciiTheme="minorHAnsi" w:hAnsiTheme="minorHAnsi"/>
          <w:sz w:val="12"/>
        </w:rPr>
        <w:t>"Women" are now placed in the context of the family, or in the workplace, or within religious networks, almost as if these systems existed outside the relations of women with other women, and women with men</w:t>
      </w:r>
      <w:r w:rsidRPr="0035614B">
        <w:rPr>
          <w:rFonts w:asciiTheme="minorHAnsi" w:eastAsia="Times New Roman" w:hAnsiTheme="minorHAnsi"/>
          <w:bCs/>
          <w:iCs/>
          <w:u w:val="single"/>
        </w:rPr>
        <w:t xml:space="preserve">. </w:t>
      </w:r>
      <w:r w:rsidRPr="0035614B">
        <w:rPr>
          <w:rStyle w:val="StyleBoldUnderline"/>
          <w:rFonts w:asciiTheme="minorHAnsi" w:hAnsiTheme="minorHAnsi"/>
        </w:rPr>
        <w:t>The problem with this analytic strategy is that it assumes men and women are already constituted as sexual-political subjects prior to their entry into the arena of social relations. Only if we subscribe to this assumption is it possible to undertake analysis which looks at the "effects" of kinship structures, colonialism, organization of labor, etc., on women, who are already defined as a group apparently because of shared dependencies, but ultimately because of their gender</w:t>
      </w:r>
      <w:r w:rsidRPr="0035614B">
        <w:rPr>
          <w:rFonts w:asciiTheme="minorHAnsi" w:eastAsia="Times New Roman" w:hAnsiTheme="minorHAnsi"/>
          <w:bCs/>
          <w:iCs/>
          <w:sz w:val="12"/>
          <w:szCs w:val="16"/>
        </w:rPr>
        <w:t xml:space="preserve">. But women are produced through these very relations as well as being implicated in forming these relations. As Michelle </w:t>
      </w:r>
      <w:r w:rsidRPr="0035614B">
        <w:rPr>
          <w:rFonts w:asciiTheme="minorHAnsi" w:hAnsiTheme="minorHAnsi"/>
          <w:sz w:val="12"/>
        </w:rPr>
        <w:t xml:space="preserve">Rosaldo states: ". . . woman's place in human social life is not in any direct sense a product of the things she does (or even less, a function of what, biologically, she is) but the meaning her activities acquire through concrete social interactions."' That women mother in a variety of societies is not as significant as the value attached to mothering in these societies. The distinction between the act of mothering and the status attached to it is a very important one-one that needs to be made and analyzed contextually. </w:t>
      </w:r>
    </w:p>
    <w:p w:rsidR="00952633" w:rsidRPr="0035614B" w:rsidRDefault="00952633" w:rsidP="00952633">
      <w:pPr>
        <w:pStyle w:val="Heading3"/>
        <w:rPr>
          <w:rFonts w:asciiTheme="minorHAnsi" w:hAnsiTheme="minorHAnsi"/>
        </w:rPr>
      </w:pPr>
      <w:r w:rsidRPr="0035614B">
        <w:rPr>
          <w:rFonts w:asciiTheme="minorHAnsi" w:hAnsiTheme="minorHAnsi"/>
        </w:rPr>
        <w:t>Oppression</w:t>
      </w:r>
    </w:p>
    <w:p w:rsidR="00952633" w:rsidRPr="0035614B" w:rsidRDefault="00952633" w:rsidP="00952633">
      <w:pPr>
        <w:pStyle w:val="Heading4"/>
        <w:rPr>
          <w:rFonts w:asciiTheme="minorHAnsi" w:hAnsiTheme="minorHAnsi"/>
        </w:rPr>
      </w:pPr>
      <w:r w:rsidRPr="0035614B">
        <w:rPr>
          <w:rFonts w:asciiTheme="minorHAnsi" w:hAnsiTheme="minorHAnsi"/>
        </w:rPr>
        <w:t xml:space="preserve">Their creation of the ‘oppressed third world woman’ furthers eurocentrism by retaining western women as subjects and objectifying third world women. This justifies homogenization and paternalistic attitudes towards third world women.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84</w:t>
      </w:r>
    </w:p>
    <w:p w:rsidR="00952633" w:rsidRPr="0035614B" w:rsidRDefault="00952633" w:rsidP="00952633">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“Under Western Eyes: Feminist Scholarship and Colonial Discourses”, boundary 2, Vol. 12/13, Vol. 12, no. 3 - Vol. 13, no. 1, On Humanism and the University I: The Discourse of Humanism (Spring - Autumn, 1984), pp. 333-358, JSTOR)//SK</w:t>
      </w:r>
    </w:p>
    <w:p w:rsidR="00952633" w:rsidRPr="0035614B" w:rsidRDefault="00952633" w:rsidP="00952633">
      <w:pPr>
        <w:rPr>
          <w:rFonts w:asciiTheme="minorHAnsi" w:hAnsiTheme="minorHAnsi"/>
        </w:rPr>
      </w:pPr>
    </w:p>
    <w:p w:rsidR="00952633" w:rsidRPr="0035614B" w:rsidRDefault="00952633" w:rsidP="00952633">
      <w:pPr>
        <w:rPr>
          <w:rStyle w:val="StyleBoldUnderline"/>
          <w:rFonts w:asciiTheme="minorHAnsi" w:hAnsiTheme="minorHAnsi"/>
        </w:rPr>
      </w:pPr>
      <w:r w:rsidRPr="0035614B">
        <w:rPr>
          <w:rFonts w:asciiTheme="minorHAnsi" w:hAnsiTheme="minorHAnsi"/>
          <w:sz w:val="10"/>
          <w:szCs w:val="16"/>
        </w:rPr>
        <w:t xml:space="preserve">What happens when this assumption of "women as an oppresed group" is situated in the context of Western feminist writing about third world women? It is here that I locate the colonialist move. </w:t>
      </w:r>
      <w:r w:rsidRPr="0035614B">
        <w:rPr>
          <w:rFonts w:asciiTheme="minorHAnsi" w:hAnsiTheme="minorHAnsi"/>
          <w:sz w:val="10"/>
        </w:rPr>
        <w:t>By focusing on the representation of women in the third world, and what I refered to earlier as Western feminisms' self-presentation in the same context, it seems evident that</w:t>
      </w:r>
      <w:r w:rsidRPr="0035614B">
        <w:rPr>
          <w:rFonts w:asciiTheme="minorHAnsi" w:hAnsiTheme="minorHAnsi"/>
          <w:u w:val="single"/>
        </w:rPr>
        <w:t xml:space="preserve"> </w:t>
      </w:r>
      <w:r w:rsidRPr="0035614B">
        <w:rPr>
          <w:rStyle w:val="StyleBoldUnderline"/>
          <w:rFonts w:asciiTheme="minorHAnsi" w:hAnsiTheme="minorHAnsi"/>
        </w:rPr>
        <w:t xml:space="preserve">Western feminists alone become </w:t>
      </w:r>
      <w:r w:rsidRPr="0035614B">
        <w:rPr>
          <w:rFonts w:asciiTheme="minorHAnsi" w:hAnsiTheme="minorHAnsi"/>
          <w:sz w:val="10"/>
        </w:rPr>
        <w:t>the true</w:t>
      </w:r>
      <w:r w:rsidRPr="0035614B">
        <w:rPr>
          <w:rStyle w:val="StyleBoldUnderline"/>
          <w:rFonts w:asciiTheme="minorHAnsi" w:hAnsiTheme="minorHAnsi"/>
        </w:rPr>
        <w:t xml:space="preserve"> "subjects" </w:t>
      </w:r>
      <w:r w:rsidRPr="0035614B">
        <w:rPr>
          <w:rFonts w:asciiTheme="minorHAnsi" w:hAnsiTheme="minorHAnsi"/>
          <w:sz w:val="10"/>
        </w:rPr>
        <w:t>of this counter-history</w:t>
      </w:r>
      <w:r w:rsidRPr="0035614B">
        <w:rPr>
          <w:rStyle w:val="StyleBoldUnderline"/>
          <w:rFonts w:asciiTheme="minorHAnsi" w:hAnsiTheme="minorHAnsi"/>
        </w:rPr>
        <w:t>. Third world women</w:t>
      </w:r>
      <w:r w:rsidRPr="0035614B">
        <w:rPr>
          <w:rFonts w:asciiTheme="minorHAnsi" w:hAnsiTheme="minorHAnsi"/>
          <w:sz w:val="10"/>
          <w:szCs w:val="16"/>
        </w:rPr>
        <w:t xml:space="preserve">, on the other hand, </w:t>
      </w:r>
      <w:r w:rsidRPr="0035614B">
        <w:rPr>
          <w:rStyle w:val="StyleBoldUnderline"/>
          <w:rFonts w:asciiTheme="minorHAnsi" w:hAnsiTheme="minorHAnsi"/>
        </w:rPr>
        <w:t>never rise above their generality and their "object" status. While radical and liberal feminist assumptions of women as a sex class might elucidate</w:t>
      </w:r>
      <w:r w:rsidRPr="0035614B">
        <w:rPr>
          <w:rFonts w:asciiTheme="minorHAnsi" w:hAnsiTheme="minorHAnsi"/>
          <w:sz w:val="10"/>
          <w:szCs w:val="16"/>
        </w:rPr>
        <w:t xml:space="preserve"> (however inadequately) </w:t>
      </w:r>
      <w:r w:rsidRPr="0035614B">
        <w:rPr>
          <w:rStyle w:val="StyleBoldUnderline"/>
          <w:rFonts w:asciiTheme="minorHAnsi" w:hAnsiTheme="minorHAnsi"/>
        </w:rPr>
        <w:t>the autonomy of particular women's struggles in the West, the application of the notion of women as a homogeneous category to women in the third world colonizes and appropriates the pluralities of the simultaneous location of different groups of women in social class and ethnic frameworks</w:t>
      </w:r>
      <w:r w:rsidRPr="0035614B">
        <w:rPr>
          <w:rFonts w:asciiTheme="minorHAnsi" w:hAnsiTheme="minorHAnsi"/>
          <w:sz w:val="10"/>
        </w:rPr>
        <w:t>. Similarly</w:t>
      </w:r>
      <w:r w:rsidRPr="0035614B">
        <w:rPr>
          <w:rFonts w:asciiTheme="minorHAnsi" w:hAnsiTheme="minorHAnsi"/>
          <w:sz w:val="10"/>
          <w:szCs w:val="16"/>
        </w:rPr>
        <w:t xml:space="preserve">, many Zed Press authors, who ground themselves in the basic analytic strategies of traditional marxism also implicitly create a "unity" of women by substituting "women's activity" for "labor" as the primary theoretical determinant of women's situation. Here again, </w:t>
      </w:r>
      <w:r w:rsidRPr="0035614B">
        <w:rPr>
          <w:rFonts w:asciiTheme="minorHAnsi" w:hAnsiTheme="minorHAnsi"/>
          <w:sz w:val="10"/>
        </w:rPr>
        <w:t>women are constituted as a coherent group not on the basis of "natural" qualities or needs, but on the basis of the sociological "unity" of their role in domestic production and wage labor.40 In other</w:t>
      </w:r>
      <w:r w:rsidRPr="0035614B">
        <w:rPr>
          <w:rFonts w:asciiTheme="minorHAnsi" w:hAnsiTheme="minorHAnsi"/>
          <w:sz w:val="10"/>
          <w:szCs w:val="16"/>
        </w:rPr>
        <w:t xml:space="preserve"> words, </w:t>
      </w:r>
      <w:r w:rsidRPr="0035614B">
        <w:rPr>
          <w:rStyle w:val="StyleBoldUnderline"/>
          <w:rFonts w:asciiTheme="minorHAnsi" w:hAnsiTheme="minorHAnsi"/>
        </w:rPr>
        <w:t>Western feminist discourse, by assuming women as a coherent</w:t>
      </w:r>
      <w:r w:rsidRPr="0035614B">
        <w:rPr>
          <w:rFonts w:asciiTheme="minorHAnsi" w:hAnsiTheme="minorHAnsi"/>
          <w:sz w:val="10"/>
        </w:rPr>
        <w:t>, already constituted</w:t>
      </w:r>
      <w:r w:rsidRPr="0035614B">
        <w:rPr>
          <w:rFonts w:asciiTheme="minorHAnsi" w:hAnsiTheme="minorHAnsi"/>
          <w:u w:val="single"/>
        </w:rPr>
        <w:t xml:space="preserve"> </w:t>
      </w:r>
      <w:r w:rsidRPr="0035614B">
        <w:rPr>
          <w:rStyle w:val="StyleBoldUnderline"/>
          <w:rFonts w:asciiTheme="minorHAnsi" w:hAnsiTheme="minorHAnsi"/>
        </w:rPr>
        <w:t xml:space="preserve">group </w:t>
      </w:r>
      <w:r w:rsidRPr="0035614B">
        <w:rPr>
          <w:rFonts w:asciiTheme="minorHAnsi" w:hAnsiTheme="minorHAnsi"/>
          <w:sz w:val="10"/>
        </w:rPr>
        <w:t>which is placed in kinship, legal and other structures, defines third world women as subjects outside of social relations, instead of looking at the way women are constituted as women through these very structures. Legal, economic</w:t>
      </w:r>
      <w:r w:rsidRPr="0035614B">
        <w:rPr>
          <w:rStyle w:val="StyleBoldUnderline"/>
          <w:rFonts w:asciiTheme="minorHAnsi" w:hAnsiTheme="minorHAnsi"/>
        </w:rPr>
        <w:t xml:space="preserve">, religious, and familial structures are treated as phenomena to be judged by Western standards. </w:t>
      </w:r>
      <w:r w:rsidRPr="0035614B">
        <w:rPr>
          <w:rFonts w:asciiTheme="minorHAnsi" w:hAnsiTheme="minorHAnsi"/>
          <w:sz w:val="10"/>
          <w:szCs w:val="16"/>
        </w:rPr>
        <w:t xml:space="preserve">It is here that ethnocentric universality comes </w:t>
      </w:r>
      <w:r w:rsidRPr="0035614B">
        <w:rPr>
          <w:rFonts w:asciiTheme="minorHAnsi" w:hAnsiTheme="minorHAnsi"/>
          <w:sz w:val="10"/>
        </w:rPr>
        <w:t>into play. When these structures are defined as "underdeveloped" or "developing" and women are placed within these structures, an implicit image of the "average third world woman" is produced. This is the transformation of the (implicitly Western) "oppressed woman" into the "oppressed third world woman." While the category of "oppressed woman" is generated through an exclusive focus on gender difference, "the oppressed third world woman" category has an additional attribute-the "third world difference</w:t>
      </w:r>
      <w:r w:rsidRPr="0035614B">
        <w:rPr>
          <w:rFonts w:asciiTheme="minorHAnsi" w:hAnsiTheme="minorHAnsi"/>
          <w:u w:val="single"/>
        </w:rPr>
        <w:t xml:space="preserve">!" </w:t>
      </w:r>
      <w:r w:rsidRPr="0035614B">
        <w:rPr>
          <w:rStyle w:val="Emphasis"/>
          <w:rFonts w:asciiTheme="minorHAnsi" w:hAnsiTheme="minorHAnsi"/>
        </w:rPr>
        <w:t>The "third world difference" includes a paternalistic attitude towards women in the third world</w:t>
      </w:r>
      <w:r w:rsidRPr="0035614B">
        <w:rPr>
          <w:rFonts w:asciiTheme="minorHAnsi" w:hAnsiTheme="minorHAnsi"/>
          <w:sz w:val="10"/>
          <w:szCs w:val="16"/>
        </w:rPr>
        <w:t xml:space="preserve">.4' Since discussions of the various themes I identified earlier (e.g., kinship, education, religion, etc.) are conducted in the context of the relative "underdevelopment" of the third world (which is nothing less than unjustifiably confusing development with the separate path taken by the West in its development, as well as ignoring the directionality of the first-third </w:t>
      </w:r>
      <w:r w:rsidRPr="0035614B">
        <w:rPr>
          <w:rFonts w:asciiTheme="minorHAnsi" w:hAnsiTheme="minorHAnsi"/>
          <w:sz w:val="10"/>
        </w:rPr>
        <w:t>world power relationship), third world women as a group or category are automatically and necessarily defined as: religious (read "not progressive"), family-oriented (read "traditional"), legal minors (read "they-are-still-not-conscious-of-their- rights"), illiterate (read "ignorant"), domestic (read "backward") and sometimes revolutionary (read "their-country-is-in-a-state-of-war-they- must-fight!"). This is how the "third world difference" is produced. When the category of "sexually oppressed women" is located within particular systems in the third world which are defined on a scale which is normed through Eurocentric assumptions, not only are third world</w:t>
      </w:r>
      <w:r w:rsidRPr="0035614B">
        <w:rPr>
          <w:rFonts w:asciiTheme="minorHAnsi" w:hAnsiTheme="minorHAnsi"/>
          <w:sz w:val="10"/>
          <w:szCs w:val="16"/>
        </w:rPr>
        <w:t xml:space="preserve"> women defined in a particular way prior to their entry into social relations, but since no connections are made between first and third world power shifts, </w:t>
      </w:r>
      <w:r w:rsidRPr="0035614B">
        <w:rPr>
          <w:rStyle w:val="StyleBoldUnderline"/>
          <w:rFonts w:asciiTheme="minorHAnsi" w:hAnsiTheme="minorHAnsi"/>
        </w:rPr>
        <w:t>it reinforces the assumption that people in the third world just have not evolved to the extent that the West has. This mode of feminist analysis, by homogenizing and systematizing the experiences of different groups of women in these countries, erases all marginal and resistant modes of experiences</w:t>
      </w:r>
      <w:r w:rsidRPr="0035614B">
        <w:rPr>
          <w:rFonts w:asciiTheme="minorHAnsi" w:hAnsiTheme="minorHAnsi"/>
          <w:u w:val="single"/>
          <w:bdr w:val="single" w:sz="4" w:space="0" w:color="auto" w:frame="1"/>
        </w:rPr>
        <w:t>.</w:t>
      </w:r>
      <w:r w:rsidRPr="0035614B">
        <w:rPr>
          <w:rFonts w:asciiTheme="minorHAnsi" w:hAnsiTheme="minorHAnsi"/>
          <w:sz w:val="10"/>
          <w:szCs w:val="16"/>
        </w:rPr>
        <w:t xml:space="preserve"> It is significant that none of the texts I reviewed in the Zed Press series focuses on lesbian politics or the politics of ethnic and religious marginal groups in third world women's groups. </w:t>
      </w:r>
      <w:r w:rsidRPr="0035614B">
        <w:rPr>
          <w:rStyle w:val="StyleBoldUnderline"/>
          <w:rFonts w:asciiTheme="minorHAnsi" w:hAnsiTheme="minorHAnsi"/>
        </w:rPr>
        <w:t>Resistance can thus only be defined as cumulatively reactive, not as something inherent in the operation of power. If power,</w:t>
      </w:r>
      <w:r w:rsidRPr="0035614B">
        <w:rPr>
          <w:rFonts w:asciiTheme="minorHAnsi" w:hAnsiTheme="minorHAnsi"/>
          <w:u w:val="single"/>
        </w:rPr>
        <w:t xml:space="preserve"> as</w:t>
      </w:r>
      <w:r w:rsidRPr="0035614B">
        <w:rPr>
          <w:rFonts w:asciiTheme="minorHAnsi" w:hAnsiTheme="minorHAnsi"/>
          <w:sz w:val="10"/>
          <w:szCs w:val="16"/>
        </w:rPr>
        <w:t xml:space="preserve"> Michel Foucault has argued recently, </w:t>
      </w:r>
      <w:r w:rsidRPr="0035614B">
        <w:rPr>
          <w:rStyle w:val="StyleBoldUnderline"/>
          <w:rFonts w:asciiTheme="minorHAnsi" w:hAnsiTheme="minorHAnsi"/>
        </w:rPr>
        <w:t>can really be understood only in the context of resistance,</w:t>
      </w:r>
      <w:r w:rsidRPr="0035614B">
        <w:rPr>
          <w:rFonts w:asciiTheme="minorHAnsi" w:hAnsiTheme="minorHAnsi"/>
          <w:sz w:val="10"/>
        </w:rPr>
        <w:t>4</w:t>
      </w:r>
      <w:r w:rsidRPr="0035614B">
        <w:rPr>
          <w:rStyle w:val="StyleBoldUnderline"/>
          <w:rFonts w:asciiTheme="minorHAnsi" w:hAnsiTheme="minorHAnsi"/>
        </w:rPr>
        <w:t xml:space="preserve"> this misconceptualization of power is</w:t>
      </w:r>
      <w:r w:rsidRPr="0035614B">
        <w:rPr>
          <w:rFonts w:asciiTheme="minorHAnsi" w:hAnsiTheme="minorHAnsi"/>
          <w:u w:val="single"/>
        </w:rPr>
        <w:t xml:space="preserve"> </w:t>
      </w:r>
      <w:r w:rsidRPr="0035614B">
        <w:rPr>
          <w:rFonts w:asciiTheme="minorHAnsi" w:hAnsiTheme="minorHAnsi"/>
          <w:sz w:val="10"/>
        </w:rPr>
        <w:t xml:space="preserve">both analytically as well as strategically </w:t>
      </w:r>
      <w:r w:rsidRPr="0035614B">
        <w:rPr>
          <w:rStyle w:val="StyleBoldUnderline"/>
          <w:rFonts w:asciiTheme="minorHAnsi" w:hAnsiTheme="minorHAnsi"/>
        </w:rPr>
        <w:t>problematic</w:t>
      </w:r>
      <w:r w:rsidRPr="0035614B">
        <w:rPr>
          <w:rFonts w:asciiTheme="minorHAnsi" w:hAnsiTheme="minorHAnsi"/>
          <w:sz w:val="10"/>
        </w:rPr>
        <w:t xml:space="preserve">al. </w:t>
      </w:r>
      <w:r w:rsidRPr="0035614B">
        <w:rPr>
          <w:rStyle w:val="StyleBoldUnderline"/>
          <w:rFonts w:asciiTheme="minorHAnsi" w:hAnsiTheme="minorHAnsi"/>
        </w:rPr>
        <w:t>It limits theoretical analysis as well as reinforcing Western cultural imperialism</w:t>
      </w:r>
      <w:r w:rsidRPr="0035614B">
        <w:rPr>
          <w:rFonts w:asciiTheme="minorHAnsi" w:hAnsiTheme="minorHAnsi"/>
          <w:u w:val="single"/>
        </w:rPr>
        <w:t>.</w:t>
      </w:r>
      <w:r w:rsidRPr="0035614B">
        <w:rPr>
          <w:rFonts w:asciiTheme="minorHAnsi" w:hAnsiTheme="minorHAnsi"/>
          <w:sz w:val="10"/>
          <w:szCs w:val="16"/>
        </w:rPr>
        <w:t xml:space="preserve"> For in the context of a first/third world balance of </w:t>
      </w:r>
      <w:r w:rsidRPr="0035614B">
        <w:rPr>
          <w:rFonts w:asciiTheme="minorHAnsi" w:hAnsiTheme="minorHAnsi"/>
          <w:sz w:val="10"/>
        </w:rPr>
        <w:t>power, feminist analyses which perpetrate and sustain the hegemony of the idea of the superiority of the West produce a corresponding set of universal images of the "third world woman," images like the veiled woman, the powerful mother, the chaste virgin, the obedient wife, etc.</w:t>
      </w:r>
      <w:r w:rsidRPr="0035614B">
        <w:rPr>
          <w:rFonts w:asciiTheme="minorHAnsi" w:hAnsiTheme="minorHAnsi"/>
          <w:sz w:val="10"/>
          <w:szCs w:val="16"/>
        </w:rPr>
        <w:t xml:space="preserve"> </w:t>
      </w:r>
      <w:r w:rsidRPr="0035614B">
        <w:rPr>
          <w:rStyle w:val="StyleBoldUnderline"/>
          <w:rFonts w:asciiTheme="minorHAnsi" w:hAnsiTheme="minorHAnsi"/>
        </w:rPr>
        <w:t xml:space="preserve">These images exist in universal, ahistorical splendor, setting in motion a colonialist discourse which exercises a very specific power in defining, coding and maintaining existing first/third world connections. </w:t>
      </w:r>
    </w:p>
    <w:p w:rsidR="00952633" w:rsidRPr="0035614B" w:rsidRDefault="00952633" w:rsidP="00952633">
      <w:pPr>
        <w:rPr>
          <w:rStyle w:val="StyleBoldUnderline"/>
          <w:rFonts w:asciiTheme="minorHAnsi" w:hAnsiTheme="minorHAnsi"/>
        </w:rPr>
      </w:pP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rPr>
      </w:pPr>
    </w:p>
    <w:p w:rsidR="00952633" w:rsidRPr="0035614B" w:rsidRDefault="00952633" w:rsidP="00952633">
      <w:pPr>
        <w:pStyle w:val="Heading3"/>
        <w:rPr>
          <w:rFonts w:asciiTheme="minorHAnsi" w:hAnsiTheme="minorHAnsi"/>
        </w:rPr>
      </w:pPr>
      <w:r w:rsidRPr="0035614B">
        <w:rPr>
          <w:rFonts w:asciiTheme="minorHAnsi" w:hAnsiTheme="minorHAnsi"/>
        </w:rPr>
        <w:br/>
        <w:t>Economic reductionism</w:t>
      </w:r>
    </w:p>
    <w:p w:rsidR="00952633" w:rsidRPr="0035614B" w:rsidRDefault="00952633" w:rsidP="00952633">
      <w:pPr>
        <w:pStyle w:val="Heading4"/>
        <w:rPr>
          <w:rFonts w:asciiTheme="minorHAnsi" w:hAnsiTheme="minorHAnsi"/>
        </w:rPr>
      </w:pPr>
      <w:r w:rsidRPr="0035614B">
        <w:rPr>
          <w:rFonts w:asciiTheme="minorHAnsi" w:hAnsiTheme="minorHAnsi"/>
        </w:rPr>
        <w:t xml:space="preserve">Western feminist discourse on economic development is reductive because it essentializes the third world woman’s problems and needs as homogenous and it is stuck in analysis that is focused solely on gender identity without consideration of the effects of social, class and ethnic identities.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84</w:t>
      </w:r>
    </w:p>
    <w:p w:rsidR="00952633" w:rsidRPr="0035614B" w:rsidRDefault="00952633" w:rsidP="00952633">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“Under Western Eyes: Feminist Scholarship and Colonial Discourses”, boundary 2, Vol. 12/13, Vol. 12, no. 3 - Vol. 13, no. 1, On Humanism and the University I: The Discourse of Humanism (Spring - Autumn, 1984), pp. 333-358, JSTOR)//SK</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u w:val="single"/>
        </w:rPr>
      </w:pPr>
      <w:r w:rsidRPr="0035614B">
        <w:rPr>
          <w:rStyle w:val="StyleBoldUnderline"/>
          <w:rFonts w:asciiTheme="minorHAnsi" w:hAnsiTheme="minorHAnsi"/>
        </w:rPr>
        <w:t>The best examples of universalization on the basis of economic reductionism</w:t>
      </w:r>
      <w:r w:rsidRPr="0035614B">
        <w:rPr>
          <w:rFonts w:asciiTheme="minorHAnsi" w:hAnsiTheme="minorHAnsi"/>
          <w:u w:val="single"/>
        </w:rPr>
        <w:t xml:space="preserve"> </w:t>
      </w:r>
      <w:r w:rsidRPr="0035614B">
        <w:rPr>
          <w:rFonts w:asciiTheme="minorHAnsi" w:hAnsiTheme="minorHAnsi"/>
          <w:sz w:val="14"/>
        </w:rPr>
        <w:t>can be found in the liberal "Women in Development" literature. Proponents of this school seek to examine the effect of development on third world women, sometimes from feminist perspectives. At the very least, there is an evident interest in and commitment to</w:t>
      </w:r>
      <w:r w:rsidRPr="0035614B">
        <w:rPr>
          <w:rFonts w:asciiTheme="minorHAnsi" w:hAnsiTheme="minorHAnsi"/>
          <w:sz w:val="14"/>
          <w:szCs w:val="16"/>
        </w:rPr>
        <w:t xml:space="preserve"> improving the lives of women in "developing" countries. Scholars like Irene Tinker, Ester Boserup, and Perdita Huston 2 have all written about the effect of development policies on women in the third </w:t>
      </w:r>
      <w:r w:rsidRPr="0035614B">
        <w:rPr>
          <w:rFonts w:asciiTheme="minorHAnsi" w:hAnsiTheme="minorHAnsi"/>
          <w:sz w:val="14"/>
        </w:rPr>
        <w:t>world. All three women</w:t>
      </w:r>
      <w:r w:rsidRPr="0035614B">
        <w:rPr>
          <w:rFonts w:asciiTheme="minorHAnsi" w:hAnsiTheme="minorHAnsi"/>
          <w:u w:val="single"/>
        </w:rPr>
        <w:t xml:space="preserve"> </w:t>
      </w:r>
      <w:r w:rsidRPr="0035614B">
        <w:rPr>
          <w:rStyle w:val="StyleBoldUnderline"/>
          <w:rFonts w:asciiTheme="minorHAnsi" w:hAnsiTheme="minorHAnsi"/>
        </w:rPr>
        <w:t>assume "development" is synonymous with "economic development" or "economic progress</w:t>
      </w:r>
      <w:r w:rsidRPr="0035614B">
        <w:rPr>
          <w:rFonts w:asciiTheme="minorHAnsi" w:hAnsiTheme="minorHAnsi"/>
          <w:u w:val="single"/>
        </w:rPr>
        <w:t>."</w:t>
      </w:r>
      <w:r w:rsidRPr="0035614B">
        <w:rPr>
          <w:rFonts w:asciiTheme="minorHAnsi" w:hAnsiTheme="minorHAnsi"/>
          <w:sz w:val="14"/>
          <w:szCs w:val="16"/>
        </w:rPr>
        <w:t xml:space="preserve"> As in the case of Minces's patriarchal </w:t>
      </w:r>
      <w:r w:rsidRPr="0035614B">
        <w:rPr>
          <w:rFonts w:asciiTheme="minorHAnsi" w:hAnsiTheme="minorHAnsi"/>
          <w:sz w:val="14"/>
        </w:rPr>
        <w:t>family, Hosken's male sexual control, and Cutrufelli's Western colonization, Development here becomes the all time equalizer. Women are affected positively or negatively by economic development policies. Cross-cultural comparison between women in different "developing" countries is made both possible and unproblematical by this assumption of women as a group affected (or not affected) by economic policies. For instance, Perdita Huston states</w:t>
      </w:r>
      <w:r w:rsidRPr="0035614B">
        <w:rPr>
          <w:rFonts w:asciiTheme="minorHAnsi" w:hAnsiTheme="minorHAnsi"/>
          <w:sz w:val="14"/>
          <w:szCs w:val="16"/>
        </w:rPr>
        <w:t xml:space="preserve"> that the purpose of her study is to describe the effect of the development process on the "family unit and its individual members" in Egypt, Kenya, Sudan, Tunisia, Sri Lanka and Mexico. She states that </w:t>
      </w:r>
      <w:r w:rsidRPr="0035614B">
        <w:rPr>
          <w:rStyle w:val="StyleBoldUnderline"/>
          <w:rFonts w:asciiTheme="minorHAnsi" w:hAnsiTheme="minorHAnsi"/>
        </w:rPr>
        <w:t>the "problems" and "needs" expressed by rural and urban women in these countries all center around education and training, work and wages, access to health and other services, political participation and legal rights. Huston relates all these "needs" to the lack of sensitive development policies which exclude women as a group or category. For her, the solution is simple: improved development policies which emphasize training for women</w:t>
      </w:r>
      <w:r w:rsidRPr="0035614B">
        <w:rPr>
          <w:rFonts w:asciiTheme="minorHAnsi" w:hAnsiTheme="minorHAnsi"/>
          <w:sz w:val="14"/>
          <w:szCs w:val="16"/>
        </w:rPr>
        <w:t xml:space="preserve"> field workers, use women trainees, women rural development officers, encourage women's cooperatives etc. Here, again, </w:t>
      </w:r>
      <w:r w:rsidRPr="0035614B">
        <w:rPr>
          <w:rStyle w:val="Emphasis"/>
          <w:rFonts w:asciiTheme="minorHAnsi" w:hAnsiTheme="minorHAnsi"/>
        </w:rPr>
        <w:t xml:space="preserve">women are assumed to be a coherent group or category prior to their entry into "the development process." Huston assumes that all third world women have similar problems and needs. Thus, they must have similar interests and goals. </w:t>
      </w:r>
      <w:r w:rsidRPr="0035614B">
        <w:rPr>
          <w:rFonts w:asciiTheme="minorHAnsi" w:hAnsiTheme="minorHAnsi"/>
          <w:sz w:val="14"/>
          <w:szCs w:val="16"/>
        </w:rPr>
        <w:t xml:space="preserve">However, the interests of urban, middleclass, educated Egyptian housewives, to take only one instance, could surely not be seen as being the same as those of their uneducated, poor maids. </w:t>
      </w:r>
      <w:r w:rsidRPr="0035614B">
        <w:rPr>
          <w:rStyle w:val="Emphasis"/>
          <w:rFonts w:asciiTheme="minorHAnsi" w:hAnsiTheme="minorHAnsi"/>
        </w:rPr>
        <w:t xml:space="preserve">Development policies do not affect both groups of women in the same way. Practices which characterize women's status and roles vary according to class. Women are constituted as women through the complex interaction between class, culture, religion and other ideological institutions and frameworks. </w:t>
      </w:r>
      <w:r w:rsidRPr="0035614B">
        <w:rPr>
          <w:rFonts w:asciiTheme="minorHAnsi" w:hAnsiTheme="minorHAnsi"/>
          <w:sz w:val="14"/>
        </w:rPr>
        <w:t>They are not "women"-a coherent group-solely on the basis of a particular economic system or policy. Such reductive cross- cultural comparisons result in the colonization of the conflicts and contradictions which characterize women of different social classes and cultures. Thus, according to Perdita Huston, women in the third world countries she writes about have "needs" and "problems," but few if any have "choices" or the freedom to act. This is an interesting representation</w:t>
      </w:r>
      <w:r w:rsidRPr="0035614B">
        <w:rPr>
          <w:rFonts w:asciiTheme="minorHAnsi" w:hAnsiTheme="minorHAnsi"/>
          <w:sz w:val="14"/>
          <w:szCs w:val="16"/>
        </w:rPr>
        <w:t xml:space="preserve"> of women in the third world, one which is significant in suggesting a latent self-presentation of Western women which bears looking at. She writes, "What surprised and moved me most as I listened to women in such very different cultural </w:t>
      </w:r>
      <w:r w:rsidRPr="0035614B">
        <w:rPr>
          <w:rFonts w:asciiTheme="minorHAnsi" w:hAnsiTheme="minorHAnsi"/>
          <w:sz w:val="14"/>
        </w:rPr>
        <w:t>settings was the striking commonality-whether they were educated or illiterate, urban or rural-of their most basic values: the importance they assign to family, dignity, and service to others."'26 I wonder if Huston would consider such values unusual for women in the West? What is problematical, then, about this kind of use of "women" as a group, as a stable category of analysis, is that it assumes an ahistorical, universal unity between women based on a generalized notion of their subordination</w:t>
      </w:r>
      <w:r w:rsidRPr="0035614B">
        <w:rPr>
          <w:rFonts w:asciiTheme="minorHAnsi" w:hAnsiTheme="minorHAnsi"/>
          <w:u w:val="single"/>
        </w:rPr>
        <w:t>.</w:t>
      </w:r>
      <w:r w:rsidRPr="0035614B">
        <w:rPr>
          <w:rFonts w:asciiTheme="minorHAnsi" w:hAnsiTheme="minorHAnsi"/>
          <w:sz w:val="14"/>
          <w:szCs w:val="16"/>
        </w:rPr>
        <w:t xml:space="preserve"> Instead of analytically demonstrating the production of women as socio-economic political groups within particular local contexts, </w:t>
      </w:r>
      <w:r w:rsidRPr="0035614B">
        <w:rPr>
          <w:rStyle w:val="StyleBoldUnderline"/>
          <w:rFonts w:asciiTheme="minorHAnsi" w:hAnsiTheme="minorHAnsi"/>
        </w:rPr>
        <w:t>this move limits the definition of the female subject to gender identity, completely bypassing social class and ethnic identities. What characterizes women as a group is their gender</w:t>
      </w:r>
      <w:r w:rsidRPr="0035614B">
        <w:rPr>
          <w:rFonts w:asciiTheme="minorHAnsi" w:hAnsiTheme="minorHAnsi"/>
          <w:sz w:val="14"/>
          <w:szCs w:val="16"/>
        </w:rPr>
        <w:t xml:space="preserve"> (sociologically not necessarily biologically defined) </w:t>
      </w:r>
      <w:r w:rsidRPr="0035614B">
        <w:rPr>
          <w:rFonts w:asciiTheme="minorHAnsi" w:hAnsiTheme="minorHAnsi"/>
          <w:u w:val="single"/>
        </w:rPr>
        <w:t xml:space="preserve">over </w:t>
      </w:r>
      <w:r w:rsidRPr="0035614B">
        <w:rPr>
          <w:rStyle w:val="StyleBoldUnderline"/>
          <w:rFonts w:asciiTheme="minorHAnsi" w:hAnsiTheme="minorHAnsi"/>
        </w:rPr>
        <w:t>and above everything else, indicating a monolithic notion of sexual difference</w:t>
      </w:r>
      <w:r w:rsidRPr="0035614B">
        <w:rPr>
          <w:rFonts w:asciiTheme="minorHAnsi" w:hAnsiTheme="minorHAnsi"/>
          <w:u w:val="single"/>
        </w:rPr>
        <w:t>.</w:t>
      </w:r>
      <w:r w:rsidRPr="0035614B">
        <w:rPr>
          <w:rFonts w:asciiTheme="minorHAnsi" w:hAnsiTheme="minorHAnsi"/>
          <w:sz w:val="14"/>
          <w:szCs w:val="16"/>
        </w:rPr>
        <w:t xml:space="preserve"> Because women are thus constituted as a coherent group, </w:t>
      </w:r>
      <w:r w:rsidRPr="0035614B">
        <w:rPr>
          <w:rStyle w:val="Emphasis"/>
          <w:rFonts w:asciiTheme="minorHAnsi" w:hAnsiTheme="minorHAnsi"/>
        </w:rPr>
        <w:t>sexual difference becomes coterminus with female subordination, and power is automatically defined in binary terms: people who have it (</w:t>
      </w:r>
      <w:r w:rsidRPr="0035614B">
        <w:rPr>
          <w:rFonts w:asciiTheme="minorHAnsi" w:hAnsiTheme="minorHAnsi"/>
          <w:sz w:val="14"/>
          <w:szCs w:val="16"/>
        </w:rPr>
        <w:t xml:space="preserve">read: men), </w:t>
      </w:r>
      <w:r w:rsidRPr="0035614B">
        <w:rPr>
          <w:rStyle w:val="Emphasis"/>
          <w:rFonts w:asciiTheme="minorHAnsi" w:hAnsiTheme="minorHAnsi"/>
        </w:rPr>
        <w:t>and people who do not</w:t>
      </w:r>
      <w:r w:rsidRPr="0035614B">
        <w:rPr>
          <w:rFonts w:asciiTheme="minorHAnsi" w:hAnsiTheme="minorHAnsi"/>
          <w:sz w:val="14"/>
          <w:szCs w:val="16"/>
        </w:rPr>
        <w:t xml:space="preserve"> (read: women</w:t>
      </w:r>
      <w:r w:rsidRPr="0035614B">
        <w:rPr>
          <w:rFonts w:asciiTheme="minorHAnsi" w:hAnsiTheme="minorHAnsi"/>
          <w:u w:val="single"/>
        </w:rPr>
        <w:t xml:space="preserve">). </w:t>
      </w:r>
      <w:r w:rsidRPr="0035614B">
        <w:rPr>
          <w:rStyle w:val="Emphasis"/>
          <w:rFonts w:asciiTheme="minorHAnsi" w:hAnsiTheme="minorHAnsi"/>
        </w:rPr>
        <w:t>Men exploit, women are exploited</w:t>
      </w:r>
      <w:r w:rsidRPr="0035614B">
        <w:rPr>
          <w:rFonts w:asciiTheme="minorHAnsi" w:hAnsiTheme="minorHAnsi"/>
          <w:u w:val="single"/>
        </w:rPr>
        <w:t xml:space="preserve">. </w:t>
      </w:r>
      <w:r w:rsidRPr="0035614B">
        <w:rPr>
          <w:rFonts w:asciiTheme="minorHAnsi" w:hAnsiTheme="minorHAnsi"/>
          <w:sz w:val="14"/>
          <w:szCs w:val="16"/>
        </w:rPr>
        <w:t xml:space="preserve">As suggested above, </w:t>
      </w:r>
      <w:r w:rsidRPr="0035614B">
        <w:rPr>
          <w:rStyle w:val="Emphasis"/>
          <w:rFonts w:asciiTheme="minorHAnsi" w:hAnsiTheme="minorHAnsi"/>
        </w:rPr>
        <w:t>such simplistic formulations are both reductive and ineffectual in designing strategies to combat oppressions. All they do is reinforce binary divisions between men and women</w:t>
      </w:r>
      <w:r w:rsidRPr="0035614B">
        <w:rPr>
          <w:rFonts w:asciiTheme="minorHAnsi" w:hAnsiTheme="minorHAnsi"/>
          <w:u w:val="single"/>
        </w:rPr>
        <w:t>.</w:t>
      </w: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The state of the sexual division of labor in a society is not an indicator of progress or impoverishment; it is dangerous as a metric because it homogenizes and disguises further cleavages of racism and imperialism.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84</w:t>
      </w:r>
    </w:p>
    <w:p w:rsidR="00952633" w:rsidRPr="0035614B" w:rsidRDefault="00952633" w:rsidP="00952633">
      <w:pPr>
        <w:rPr>
          <w:rFonts w:asciiTheme="minorHAnsi" w:hAnsiTheme="minorHAnsi"/>
        </w:rPr>
      </w:pPr>
      <w:r w:rsidRPr="0035614B">
        <w:rPr>
          <w:rFonts w:asciiTheme="minorHAnsi" w:eastAsia="Times New Roman" w:hAnsiTheme="minorHAnsi"/>
          <w:bCs/>
          <w:iCs/>
          <w:sz w:val="16"/>
          <w:szCs w:val="16"/>
        </w:rPr>
        <w:t>(</w:t>
      </w: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“Under Western Eyes: Feminist Scholarship and Colonial Discourses”, boundary 2, Vol. 12/13, Vol. 12, no. 3 - Vol. 13, no. 1, On Humanism and the University I: The Discourse of Humanism (Spring - Autumn, 1984), pp. 333-358, JSTOR)//SK</w:t>
      </w:r>
    </w:p>
    <w:p w:rsidR="00952633" w:rsidRPr="0035614B" w:rsidRDefault="00952633" w:rsidP="00952633">
      <w:pPr>
        <w:rPr>
          <w:rFonts w:asciiTheme="minorHAnsi" w:eastAsia="Times New Roman" w:hAnsiTheme="minorHAnsi"/>
          <w:bCs/>
          <w:iCs/>
          <w:sz w:val="16"/>
          <w:szCs w:val="16"/>
        </w:rPr>
      </w:pPr>
    </w:p>
    <w:p w:rsidR="00952633" w:rsidRPr="0035614B" w:rsidRDefault="00952633" w:rsidP="00952633">
      <w:pPr>
        <w:rPr>
          <w:rStyle w:val="StyleBoldUnderline"/>
          <w:rFonts w:asciiTheme="minorHAnsi" w:hAnsiTheme="minorHAnsi"/>
        </w:rPr>
      </w:pPr>
      <w:r w:rsidRPr="0035614B">
        <w:rPr>
          <w:rFonts w:asciiTheme="minorHAnsi" w:hAnsiTheme="minorHAnsi"/>
          <w:sz w:val="16"/>
          <w:szCs w:val="16"/>
        </w:rPr>
        <w:t xml:space="preserve">There is no question that a claim such as "women are concentrated in service-oriented occupations in a large number of countries around the world" is descriptively valid. Descriptively, then, perhaps the existence of a similar sexual division of labor (where women work in service occupations like nursing, social work, etc., and men in other kinds of occupations) in a variety of different countries can be asserted. However, </w:t>
      </w:r>
      <w:r w:rsidRPr="0035614B">
        <w:rPr>
          <w:rFonts w:asciiTheme="minorHAnsi" w:hAnsiTheme="minorHAnsi"/>
          <w:sz w:val="16"/>
        </w:rPr>
        <w:t xml:space="preserve">the concept of the "sexual division of labor" is more than just a descriptive category. It indicates the differential value placed on "men's work" versus "women's work." </w:t>
      </w:r>
      <w:r w:rsidRPr="0035614B">
        <w:rPr>
          <w:rStyle w:val="Emphasis"/>
          <w:rFonts w:asciiTheme="minorHAnsi" w:hAnsiTheme="minorHAnsi"/>
        </w:rPr>
        <w:t xml:space="preserve">Often the mere existence of a sexual division of labor is taken to be proof of the oppression of women in various societies. This results from a confusion between the descriptive and explanatory potential of the concept </w:t>
      </w:r>
      <w:r w:rsidRPr="0035614B">
        <w:rPr>
          <w:rStyle w:val="StyleBoldUnderline"/>
          <w:rFonts w:asciiTheme="minorHAnsi" w:hAnsiTheme="minorHAnsi"/>
        </w:rPr>
        <w:t>of the sexual division of labor. Superficially similar situations may have radically different, historically specific explanations, and cannot be treated as identical</w:t>
      </w:r>
      <w:r w:rsidRPr="0035614B">
        <w:rPr>
          <w:rFonts w:asciiTheme="minorHAnsi" w:hAnsiTheme="minorHAnsi"/>
          <w:sz w:val="16"/>
          <w:szCs w:val="16"/>
        </w:rPr>
        <w:t xml:space="preserve">. For instance, the rise of female-headed house- holds in middle class America might be construed as greater independence and feminist progress, whereby women are considered to have chosen to be single parents (there are increasing numbers of lesbian mothers, etc.). However, the recent increase in female-headed households in Latin America where women might be seen to have more decision-making power, is concentrated among the poorest strata, where life choices are the most constrained economically.33 A similar argument can be made for the rise of female-headed families among Black and Chicana women in the U.S. The positive correlation between this and the level of poverty among women of color and White working class women in the U.S. has now even acquired a name: the feminization of poverty. Thus, </w:t>
      </w:r>
      <w:r w:rsidRPr="0035614B">
        <w:rPr>
          <w:rStyle w:val="Emphasis"/>
          <w:rFonts w:asciiTheme="minorHAnsi" w:hAnsiTheme="minorHAnsi"/>
        </w:rPr>
        <w:t xml:space="preserve">while it is possible to state that there is a rise in female-headed households in the U.S. and in Latin America, this rise cannot be discussed as a universal indicator of women's independence, nor can it be discussed as a universal indicator of women's impoverishment. </w:t>
      </w:r>
      <w:r w:rsidRPr="0035614B">
        <w:rPr>
          <w:rStyle w:val="StyleBoldUnderline"/>
          <w:rFonts w:asciiTheme="minorHAnsi" w:hAnsiTheme="minorHAnsi"/>
        </w:rPr>
        <w:t>The meaning and explanation for the rise obviously varies according to the socio-historical context</w:t>
      </w:r>
      <w:r w:rsidRPr="0035614B">
        <w:rPr>
          <w:rFonts w:asciiTheme="minorHAnsi" w:hAnsiTheme="minorHAnsi"/>
          <w:sz w:val="16"/>
          <w:szCs w:val="16"/>
        </w:rPr>
        <w:t xml:space="preserve">. Similarly, the existence of a sexual division of labor in most contexts cannot be sufficient explanation for the universal subjugation of women in the work force. That the sexual division of labor does indicate a devaluation of women's work must be shown through analysis of particular local contexts. In addition, devaluation of women must also be shown through careful </w:t>
      </w:r>
      <w:r w:rsidRPr="0035614B">
        <w:rPr>
          <w:rFonts w:asciiTheme="minorHAnsi" w:hAnsiTheme="minorHAnsi"/>
          <w:sz w:val="16"/>
        </w:rPr>
        <w:t>analysis. Concepts like the sexual division of labor can be useful only if they are generated through local, contextual analyses</w:t>
      </w:r>
      <w:r w:rsidRPr="0035614B">
        <w:rPr>
          <w:rFonts w:asciiTheme="minorHAnsi" w:hAnsiTheme="minorHAnsi"/>
          <w:sz w:val="16"/>
          <w:szCs w:val="16"/>
        </w:rPr>
        <w:t xml:space="preserve">.34 If </w:t>
      </w:r>
      <w:r w:rsidRPr="0035614B">
        <w:rPr>
          <w:rFonts w:asciiTheme="minorHAnsi" w:hAnsiTheme="minorHAnsi"/>
          <w:sz w:val="16"/>
        </w:rPr>
        <w:t>such concepts are assumed to be universally applicable,</w:t>
      </w:r>
      <w:r w:rsidRPr="0035614B">
        <w:rPr>
          <w:rFonts w:asciiTheme="minorHAnsi" w:hAnsiTheme="minorHAnsi"/>
          <w:u w:val="single"/>
        </w:rPr>
        <w:t xml:space="preserve"> </w:t>
      </w:r>
      <w:r w:rsidRPr="0035614B">
        <w:rPr>
          <w:rStyle w:val="Emphasis"/>
          <w:rFonts w:asciiTheme="minorHAnsi" w:hAnsiTheme="minorHAnsi"/>
        </w:rPr>
        <w:t>the resultant homogenization</w:t>
      </w:r>
      <w:r w:rsidRPr="0035614B">
        <w:rPr>
          <w:rFonts w:asciiTheme="minorHAnsi" w:hAnsiTheme="minorHAnsi"/>
          <w:sz w:val="16"/>
        </w:rPr>
        <w:t xml:space="preserve"> of</w:t>
      </w:r>
      <w:r w:rsidRPr="0035614B">
        <w:rPr>
          <w:rFonts w:asciiTheme="minorHAnsi" w:hAnsiTheme="minorHAnsi"/>
          <w:u w:val="single"/>
        </w:rPr>
        <w:t xml:space="preserve"> </w:t>
      </w:r>
      <w:r w:rsidRPr="0035614B">
        <w:rPr>
          <w:rFonts w:asciiTheme="minorHAnsi" w:hAnsiTheme="minorHAnsi"/>
          <w:sz w:val="16"/>
        </w:rPr>
        <w:t>class, race, religious, cultural and historical specificities</w:t>
      </w:r>
      <w:r w:rsidRPr="0035614B">
        <w:rPr>
          <w:rStyle w:val="StyleBoldUnderline"/>
          <w:rFonts w:asciiTheme="minorHAnsi" w:hAnsiTheme="minorHAnsi"/>
        </w:rPr>
        <w:t xml:space="preserve"> of the lives of women in the third world </w:t>
      </w:r>
      <w:r w:rsidRPr="0035614B">
        <w:rPr>
          <w:rStyle w:val="Emphasis"/>
          <w:rFonts w:asciiTheme="minorHAnsi" w:hAnsiTheme="minorHAnsi"/>
        </w:rPr>
        <w:t>can create a false sense of the commonality of oppressions, interests and struggles between and amongst women globally. Beyond sisterhood there is still racism, colonialism and imperialism</w:t>
      </w:r>
      <w:r w:rsidRPr="0035614B">
        <w:rPr>
          <w:rStyle w:val="StyleBoldUnderline"/>
          <w:rFonts w:asciiTheme="minorHAnsi" w:hAnsiTheme="minorHAnsi"/>
        </w:rPr>
        <w:t>!</w:t>
      </w:r>
    </w:p>
    <w:p w:rsidR="00590C9E" w:rsidRPr="0035614B" w:rsidRDefault="00590C9E" w:rsidP="00952633">
      <w:pPr>
        <w:rPr>
          <w:rStyle w:val="StyleBoldUnderline"/>
          <w:rFonts w:asciiTheme="minorHAnsi" w:hAnsiTheme="minorHAnsi"/>
        </w:rPr>
      </w:pPr>
    </w:p>
    <w:p w:rsidR="00590C9E" w:rsidRPr="0035614B" w:rsidRDefault="00590C9E" w:rsidP="00590C9E">
      <w:pPr>
        <w:pStyle w:val="Heading3"/>
        <w:rPr>
          <w:rFonts w:asciiTheme="minorHAnsi" w:hAnsiTheme="minorHAnsi"/>
        </w:rPr>
      </w:pPr>
      <w:r w:rsidRPr="0035614B">
        <w:rPr>
          <w:rFonts w:asciiTheme="minorHAnsi" w:hAnsiTheme="minorHAnsi"/>
        </w:rPr>
        <w:t>Sex Workers</w:t>
      </w:r>
    </w:p>
    <w:p w:rsidR="00590C9E" w:rsidRPr="0035614B" w:rsidRDefault="00590C9E" w:rsidP="00590C9E">
      <w:pPr>
        <w:pStyle w:val="Heading4"/>
        <w:rPr>
          <w:rFonts w:asciiTheme="minorHAnsi" w:hAnsiTheme="minorHAnsi"/>
        </w:rPr>
      </w:pPr>
      <w:r w:rsidRPr="0035614B">
        <w:rPr>
          <w:rFonts w:asciiTheme="minorHAnsi" w:hAnsiTheme="minorHAnsi"/>
        </w:rPr>
        <w:t xml:space="preserve">Depictions of sex workers as defenseless victims in need of western intervention and policy is a gendered frame that promotes imperialism through a white savior complex. </w:t>
      </w:r>
    </w:p>
    <w:p w:rsidR="00590C9E" w:rsidRPr="0035614B" w:rsidRDefault="00590C9E" w:rsidP="00590C9E">
      <w:pPr>
        <w:rPr>
          <w:rStyle w:val="StyleStyleBold12pt"/>
          <w:rFonts w:asciiTheme="minorHAnsi" w:hAnsiTheme="minorHAnsi"/>
        </w:rPr>
      </w:pPr>
      <w:r w:rsidRPr="0035614B">
        <w:rPr>
          <w:rStyle w:val="StyleStyleBold12pt"/>
          <w:rFonts w:asciiTheme="minorHAnsi" w:hAnsiTheme="minorHAnsi"/>
        </w:rPr>
        <w:t>Doezema, 2001</w:t>
      </w:r>
    </w:p>
    <w:p w:rsidR="00590C9E" w:rsidRPr="0035614B" w:rsidRDefault="00590C9E" w:rsidP="00590C9E">
      <w:pPr>
        <w:rPr>
          <w:rFonts w:asciiTheme="minorHAnsi" w:hAnsiTheme="minorHAnsi"/>
        </w:rPr>
      </w:pPr>
      <w:r w:rsidRPr="0035614B">
        <w:rPr>
          <w:rFonts w:asciiTheme="minorHAnsi" w:hAnsiTheme="minorHAnsi"/>
        </w:rPr>
        <w:t>Jo Doezema, PhD candidate at the Institute of Development Studies, University of Sussex “Ouch! Western Feminists’ ‘Wounded Attachment’ to the ‘Third World Prostitute’ Feminist Review, No. 67, Spring 2001. JSTOR</w:t>
      </w:r>
    </w:p>
    <w:p w:rsidR="00681A66" w:rsidRPr="0035614B" w:rsidRDefault="00681A66" w:rsidP="00590C9E">
      <w:pPr>
        <w:rPr>
          <w:rFonts w:asciiTheme="minorHAnsi" w:hAnsiTheme="minorHAnsi"/>
        </w:rPr>
      </w:pPr>
    </w:p>
    <w:p w:rsidR="00590C9E" w:rsidRPr="0035614B" w:rsidRDefault="00590C9E" w:rsidP="00590C9E">
      <w:pPr>
        <w:widowControl w:val="0"/>
        <w:autoSpaceDE w:val="0"/>
        <w:autoSpaceDN w:val="0"/>
        <w:adjustRightInd w:val="0"/>
        <w:rPr>
          <w:rFonts w:asciiTheme="minorHAnsi" w:hAnsiTheme="minorHAnsi"/>
          <w:sz w:val="16"/>
        </w:rPr>
      </w:pPr>
      <w:r w:rsidRPr="0035614B">
        <w:rPr>
          <w:rFonts w:asciiTheme="minorHAnsi" w:hAnsiTheme="minorHAnsi"/>
          <w:sz w:val="16"/>
          <w:szCs w:val="21"/>
        </w:rPr>
        <w:t xml:space="preserve">In Barry's </w:t>
      </w:r>
      <w:r w:rsidRPr="0035614B">
        <w:rPr>
          <w:rFonts w:asciiTheme="minorHAnsi" w:hAnsiTheme="minorHAnsi"/>
          <w:sz w:val="16"/>
        </w:rPr>
        <w:t xml:space="preserve">work, the subject of the prostitute is constructed partially through the lens of orientalism: in Liddle and Rai's words, she 'denies the subject the opportunity for self-representation' (1998: 512). First world sex workers are both pitied and blamed for adopting a politics of sex worker rights.ll While pitied for having to 'actively incorporate dehumanization into [their] identity' (1995: 70), first world sex worker activists are at the same time held responsible for women's oppression: 'to "embrace" prostitution sex as one's self-chosen identity is to be actively engaged in promoting women's oppression in behalf of oneself' </w:t>
      </w:r>
      <w:r w:rsidRPr="0035614B">
        <w:rPr>
          <w:rFonts w:asciiTheme="minorHAnsi" w:hAnsiTheme="minorHAnsi"/>
          <w:sz w:val="16"/>
          <w:szCs w:val="21"/>
        </w:rPr>
        <w:t>(1995</w:t>
      </w:r>
      <w:r w:rsidRPr="0035614B">
        <w:rPr>
          <w:rFonts w:asciiTheme="minorHAnsi" w:hAnsiTheme="minorHAnsi"/>
          <w:sz w:val="16"/>
        </w:rPr>
        <w:t>: 71).</w:t>
      </w:r>
      <w:r w:rsidRPr="0035614B">
        <w:rPr>
          <w:rFonts w:asciiTheme="minorHAnsi" w:hAnsiTheme="minorHAnsi"/>
          <w:sz w:val="12"/>
        </w:rPr>
        <w:t>¶</w:t>
      </w:r>
      <w:r w:rsidRPr="0035614B">
        <w:rPr>
          <w:rStyle w:val="StyleBoldUnderline"/>
          <w:rFonts w:asciiTheme="minorHAnsi" w:hAnsiTheme="minorHAnsi"/>
        </w:rPr>
        <w:t xml:space="preserve"> Third world sex workers, however, are not even credited with knowing what sex worker rights are all abou</w:t>
      </w:r>
      <w:r w:rsidRPr="0035614B">
        <w:rPr>
          <w:rFonts w:asciiTheme="minorHAnsi" w:hAnsiTheme="minorHAnsi"/>
          <w:szCs w:val="21"/>
          <w:u w:val="single"/>
        </w:rPr>
        <w:t>t</w:t>
      </w:r>
      <w:r w:rsidRPr="0035614B">
        <w:rPr>
          <w:rFonts w:asciiTheme="minorHAnsi" w:hAnsiTheme="minorHAnsi"/>
          <w:sz w:val="16"/>
          <w:szCs w:val="21"/>
        </w:rPr>
        <w:t xml:space="preserve">. Referring to third world sex workers, </w:t>
      </w:r>
      <w:r w:rsidRPr="0035614B">
        <w:rPr>
          <w:rFonts w:asciiTheme="minorHAnsi" w:hAnsiTheme="minorHAnsi"/>
          <w:sz w:val="16"/>
        </w:rPr>
        <w:t>Barry writes: ' "Sex work'' language has been adopted out of despair, not because these women promote prostitution but because it seems impossible to conceive of any other way to treat prostitute women with dignity and respect than through normalizing their exploitation' (1995: 296).</w:t>
      </w:r>
      <w:r w:rsidRPr="0035614B">
        <w:rPr>
          <w:rFonts w:asciiTheme="minorHAnsi" w:hAnsiTheme="minorHAnsi"/>
          <w:sz w:val="12"/>
        </w:rPr>
        <w:t>¶</w:t>
      </w:r>
      <w:r w:rsidRPr="0035614B">
        <w:rPr>
          <w:rFonts w:asciiTheme="minorHAnsi" w:hAnsiTheme="minorHAnsi"/>
          <w:sz w:val="16"/>
        </w:rPr>
        <w:t xml:space="preserve"> As with Victorian feminists</w:t>
      </w:r>
      <w:r w:rsidRPr="0035614B">
        <w:rPr>
          <w:rFonts w:asciiTheme="minorHAnsi" w:hAnsiTheme="minorHAnsi"/>
          <w:sz w:val="16"/>
          <w:szCs w:val="21"/>
        </w:rPr>
        <w:t xml:space="preserve"> and their campaign to rescue Indian women, </w:t>
      </w:r>
      <w:r w:rsidRPr="0035614B">
        <w:rPr>
          <w:rStyle w:val="StyleBoldUnderline"/>
          <w:rFonts w:asciiTheme="minorHAnsi" w:hAnsiTheme="minorHAnsi"/>
        </w:rPr>
        <w:t>third world sex workers are seen as so 'enslaved' that their only hope is rescue by others. The helplessness of Indian prostitutes was central to Victorian feminists arguments, and the slavery trope served to demonstrate the need for intervention by western feminists</w:t>
      </w:r>
      <w:r w:rsidRPr="0035614B">
        <w:rPr>
          <w:rFonts w:asciiTheme="minorHAnsi" w:hAnsiTheme="minorHAnsi"/>
          <w:szCs w:val="21"/>
          <w:u w:val="single"/>
        </w:rPr>
        <w:t xml:space="preserve">: </w:t>
      </w:r>
      <w:r w:rsidRPr="0035614B">
        <w:rPr>
          <w:rStyle w:val="StyleBoldUnderline"/>
          <w:rFonts w:asciiTheme="minorHAnsi" w:hAnsiTheme="minorHAnsi"/>
        </w:rPr>
        <w:t>'Ideologies of slavery</w:t>
      </w:r>
      <w:r w:rsidRPr="0035614B">
        <w:rPr>
          <w:rFonts w:asciiTheme="minorHAnsi" w:hAnsiTheme="minorHAnsi"/>
          <w:sz w:val="16"/>
        </w:rPr>
        <w:t>, whether pro- or anti-</w:t>
      </w:r>
      <w:r w:rsidRPr="0035614B">
        <w:rPr>
          <w:rFonts w:asciiTheme="minorHAnsi" w:hAnsiTheme="minorHAnsi"/>
          <w:szCs w:val="21"/>
          <w:u w:val="single"/>
        </w:rPr>
        <w:t xml:space="preserve">, </w:t>
      </w:r>
      <w:r w:rsidRPr="0035614B">
        <w:rPr>
          <w:rStyle w:val="StyleBoldUnderline"/>
          <w:rFonts w:asciiTheme="minorHAnsi" w:hAnsiTheme="minorHAnsi"/>
        </w:rPr>
        <w:t>were premised on the notion that the slave, even when capable of resistance, was most often helpless in the face of either natural incapacity or culturally sanctioned constraint'</w:t>
      </w:r>
      <w:r w:rsidRPr="0035614B">
        <w:rPr>
          <w:rFonts w:asciiTheme="minorHAnsi" w:hAnsiTheme="minorHAnsi"/>
          <w:sz w:val="16"/>
          <w:szCs w:val="21"/>
        </w:rPr>
        <w:t xml:space="preserve"> (Burton, 1998: 341). The helplessness of the Indian prostitute served as an effective foil to the saving capabilities of British feminists (Burton, 1994). The same holds true now: 'In true colonial fashion, Barry's mission is to rescue those whom she considers to be incapable of self-determination' (Kempadoo, 1998: 11).</w:t>
      </w:r>
      <w:r w:rsidRPr="0035614B">
        <w:rPr>
          <w:rFonts w:asciiTheme="minorHAnsi" w:hAnsiTheme="minorHAnsi"/>
          <w:sz w:val="12"/>
          <w:szCs w:val="21"/>
        </w:rPr>
        <w:t>¶</w:t>
      </w:r>
      <w:r w:rsidRPr="0035614B">
        <w:rPr>
          <w:rFonts w:asciiTheme="minorHAnsi" w:hAnsiTheme="minorHAnsi"/>
          <w:sz w:val="16"/>
          <w:szCs w:val="21"/>
        </w:rPr>
        <w:t xml:space="preserve"> </w:t>
      </w:r>
      <w:r w:rsidRPr="0035614B">
        <w:rPr>
          <w:rStyle w:val="StyleBoldUnderline"/>
          <w:rFonts w:asciiTheme="minorHAnsi" w:hAnsiTheme="minorHAnsi"/>
        </w:rPr>
        <w:t xml:space="preserve">Third world sex workers' organizations reject this racist portrayal of themselves as deluded and despairing </w:t>
      </w:r>
      <w:r w:rsidRPr="0035614B">
        <w:rPr>
          <w:rFonts w:asciiTheme="minorHAnsi" w:hAnsiTheme="minorHAnsi"/>
          <w:sz w:val="16"/>
          <w:szCs w:val="21"/>
        </w:rPr>
        <w:t xml:space="preserve">(see Kempadoo and Doezema, 1998). Neither is 'sex work language', as Barry implies, a western concept picked up by ignorant third world sex workers who are incapable of understanding its ramifications. While the term 'sex work' was coined by Carol Leigh, a western sex worker (Leigh, 1998), its rapid and wide-spread adoption by sex workers the world over reflects not stupidity, but rather a shared political vision. As Kempadoo (1998) documents, </w:t>
      </w:r>
      <w:r w:rsidRPr="0035614B">
        <w:rPr>
          <w:rFonts w:asciiTheme="minorHAnsi" w:hAnsiTheme="minorHAnsi"/>
          <w:sz w:val="16"/>
        </w:rPr>
        <w:t>sex workers in the third world have a centuries-old history of organizing to demand an end to discriminatory laws and practices. Building on this history, sex worker rights organizations are today flourishing all over the third world:</w:t>
      </w:r>
      <w:r w:rsidRPr="0035614B">
        <w:rPr>
          <w:rFonts w:asciiTheme="minorHAnsi" w:hAnsiTheme="minorHAnsi"/>
          <w:sz w:val="12"/>
        </w:rPr>
        <w:t>¶</w:t>
      </w:r>
      <w:r w:rsidRPr="0035614B">
        <w:rPr>
          <w:rFonts w:asciiTheme="minorHAnsi" w:hAnsiTheme="minorHAnsi"/>
          <w:sz w:val="16"/>
        </w:rPr>
        <w:t xml:space="preserve"> 'Sex workers' struggles are thus neither a creation of a western prostitutes' rights movement or the privilege of the past three decades' (Kempadoo, 1998: 21). Third world sex workers have seen through the patronizing attitude of those like Barry who would save them for their own good. It is worth quoting at length from the 'Sex Workers' Manifesto' (1997), produced at the First National Conference of Sex Workers in Calcutta (attended by over 3,000 sex workers):</w:t>
      </w:r>
    </w:p>
    <w:p w:rsidR="00590C9E" w:rsidRPr="0035614B" w:rsidRDefault="00590C9E" w:rsidP="00590C9E">
      <w:pPr>
        <w:widowControl w:val="0"/>
        <w:autoSpaceDE w:val="0"/>
        <w:autoSpaceDN w:val="0"/>
        <w:adjustRightInd w:val="0"/>
        <w:rPr>
          <w:rFonts w:asciiTheme="minorHAnsi" w:hAnsiTheme="minorHAnsi"/>
          <w:sz w:val="16"/>
          <w:szCs w:val="21"/>
        </w:rPr>
      </w:pPr>
    </w:p>
    <w:p w:rsidR="00590C9E" w:rsidRPr="0035614B" w:rsidRDefault="00590C9E" w:rsidP="00590C9E">
      <w:pPr>
        <w:widowControl w:val="0"/>
        <w:autoSpaceDE w:val="0"/>
        <w:autoSpaceDN w:val="0"/>
        <w:adjustRightInd w:val="0"/>
        <w:rPr>
          <w:rFonts w:asciiTheme="minorHAnsi" w:hAnsiTheme="minorHAnsi"/>
          <w:sz w:val="16"/>
          <w:szCs w:val="21"/>
        </w:rPr>
      </w:pPr>
    </w:p>
    <w:p w:rsidR="00590C9E" w:rsidRPr="0035614B" w:rsidRDefault="00590C9E" w:rsidP="00590C9E">
      <w:pPr>
        <w:widowControl w:val="0"/>
        <w:autoSpaceDE w:val="0"/>
        <w:autoSpaceDN w:val="0"/>
        <w:adjustRightInd w:val="0"/>
        <w:rPr>
          <w:rFonts w:asciiTheme="minorHAnsi" w:hAnsiTheme="minorHAnsi"/>
          <w:sz w:val="16"/>
          <w:szCs w:val="21"/>
        </w:rPr>
      </w:pPr>
    </w:p>
    <w:p w:rsidR="00590C9E" w:rsidRPr="0035614B" w:rsidRDefault="00590C9E" w:rsidP="00590C9E">
      <w:pPr>
        <w:pStyle w:val="Heading4"/>
        <w:rPr>
          <w:rFonts w:asciiTheme="minorHAnsi" w:hAnsiTheme="minorHAnsi"/>
        </w:rPr>
      </w:pPr>
      <w:r w:rsidRPr="0035614B">
        <w:rPr>
          <w:rFonts w:asciiTheme="minorHAnsi" w:hAnsiTheme="minorHAnsi"/>
        </w:rPr>
        <w:t>Development programs meant to rehabilitate are another form of masculine moralizing, masquerading as care.</w:t>
      </w:r>
    </w:p>
    <w:p w:rsidR="00590C9E" w:rsidRPr="0035614B" w:rsidRDefault="00590C9E" w:rsidP="00590C9E">
      <w:pPr>
        <w:rPr>
          <w:rStyle w:val="StyleStyleBold12pt"/>
          <w:rFonts w:asciiTheme="minorHAnsi" w:hAnsiTheme="minorHAnsi"/>
        </w:rPr>
      </w:pPr>
      <w:r w:rsidRPr="0035614B">
        <w:rPr>
          <w:rStyle w:val="StyleStyleBold12pt"/>
          <w:rFonts w:asciiTheme="minorHAnsi" w:hAnsiTheme="minorHAnsi"/>
        </w:rPr>
        <w:t>Doezema, 2001</w:t>
      </w:r>
    </w:p>
    <w:p w:rsidR="00590C9E" w:rsidRPr="0035614B" w:rsidRDefault="00590C9E" w:rsidP="00590C9E">
      <w:pPr>
        <w:rPr>
          <w:rFonts w:asciiTheme="minorHAnsi" w:hAnsiTheme="minorHAnsi"/>
        </w:rPr>
      </w:pPr>
      <w:r w:rsidRPr="0035614B">
        <w:rPr>
          <w:rFonts w:asciiTheme="minorHAnsi" w:hAnsiTheme="minorHAnsi"/>
        </w:rPr>
        <w:t>Jo Doezema, PhD candidate at the Institute of Development Studies, University of Sussex “Ouch! Western Feminists’ ‘Wounded Attachment’ to the ‘Third World Prostitute’ Feminist Review, No. 67, Spring 2001. JSTOR</w:t>
      </w:r>
    </w:p>
    <w:p w:rsidR="00590C9E" w:rsidRPr="0035614B" w:rsidRDefault="00590C9E" w:rsidP="00590C9E">
      <w:pPr>
        <w:rPr>
          <w:rFonts w:asciiTheme="minorHAnsi" w:hAnsiTheme="minorHAnsi"/>
        </w:rPr>
      </w:pPr>
    </w:p>
    <w:p w:rsidR="00590C9E" w:rsidRPr="0035614B" w:rsidRDefault="00590C9E" w:rsidP="00590C9E">
      <w:pPr>
        <w:widowControl w:val="0"/>
        <w:autoSpaceDE w:val="0"/>
        <w:autoSpaceDN w:val="0"/>
        <w:adjustRightInd w:val="0"/>
        <w:rPr>
          <w:rFonts w:asciiTheme="minorHAnsi" w:hAnsiTheme="minorHAnsi"/>
          <w:b/>
          <w:szCs w:val="20"/>
        </w:rPr>
      </w:pPr>
      <w:r w:rsidRPr="0035614B">
        <w:rPr>
          <w:rFonts w:asciiTheme="minorHAnsi" w:hAnsiTheme="minorHAnsi"/>
          <w:sz w:val="16"/>
          <w:szCs w:val="19"/>
        </w:rPr>
        <w:t xml:space="preserve">Like many other occupations, sex work is also an occupation </w:t>
      </w:r>
      <w:r w:rsidRPr="0035614B">
        <w:rPr>
          <w:rFonts w:asciiTheme="minorHAnsi" w:hAnsiTheme="minorHAnsi"/>
          <w:sz w:val="16"/>
          <w:szCs w:val="29"/>
        </w:rPr>
        <w:t>. . .</w:t>
      </w:r>
      <w:r w:rsidRPr="0035614B">
        <w:rPr>
          <w:rStyle w:val="StyleBoldUnderline"/>
          <w:rFonts w:asciiTheme="minorHAnsi" w:hAnsiTheme="minorHAnsi"/>
        </w:rPr>
        <w:t>we systematically find ourselves to be targets of moralizing impulses of dominant social groups, through missions of cleansing and sanitising, both materially and symbolically.</w:t>
      </w:r>
      <w:r w:rsidRPr="0035614B">
        <w:rPr>
          <w:rFonts w:asciiTheme="minorHAnsi" w:hAnsiTheme="minorHAnsi"/>
          <w:szCs w:val="19"/>
        </w:rPr>
        <w:t xml:space="preserve"> </w:t>
      </w:r>
      <w:r w:rsidRPr="0035614B">
        <w:rPr>
          <w:rStyle w:val="StyleBoldUnderline"/>
          <w:rFonts w:asciiTheme="minorHAnsi" w:hAnsiTheme="minorHAnsi"/>
        </w:rPr>
        <w:t>If and when we figure in political or developmental agendas, we are enmeshed in discursive practices and practical projects which aim to rescue, rehabilitate, improve, discipline, control or police us.</w:t>
      </w:r>
      <w:r w:rsidRPr="0035614B">
        <w:rPr>
          <w:rFonts w:asciiTheme="minorHAnsi" w:hAnsiTheme="minorHAnsi"/>
          <w:szCs w:val="19"/>
        </w:rPr>
        <w:t xml:space="preserve"> </w:t>
      </w:r>
      <w:r w:rsidRPr="0035614B">
        <w:rPr>
          <w:rFonts w:asciiTheme="minorHAnsi" w:hAnsiTheme="minorHAnsi"/>
          <w:sz w:val="16"/>
          <w:szCs w:val="19"/>
        </w:rPr>
        <w:t>Charity organizations are prone to rescue us and put us in 'safe' homes</w:t>
      </w:r>
      <w:r w:rsidRPr="0035614B">
        <w:rPr>
          <w:rFonts w:asciiTheme="minorHAnsi" w:hAnsiTheme="minorHAnsi"/>
          <w:szCs w:val="19"/>
        </w:rPr>
        <w:t xml:space="preserve">, </w:t>
      </w:r>
      <w:r w:rsidRPr="0035614B">
        <w:rPr>
          <w:rStyle w:val="StyleBoldUnderline"/>
          <w:rFonts w:asciiTheme="minorHAnsi" w:hAnsiTheme="minorHAnsi"/>
        </w:rPr>
        <w:t xml:space="preserve">developmental organizations are likely to 'rehabilitate' us through meagre income generation activities, and </w:t>
      </w:r>
      <w:r w:rsidRPr="0035614B">
        <w:rPr>
          <w:rFonts w:asciiTheme="minorHAnsi" w:hAnsiTheme="minorHAnsi"/>
          <w:sz w:val="16"/>
          <w:szCs w:val="19"/>
        </w:rPr>
        <w:t>the police seem bent upon to regularly raid our quarters in the name</w:t>
      </w:r>
      <w:r w:rsidRPr="0035614B">
        <w:rPr>
          <w:rFonts w:asciiTheme="minorHAnsi" w:hAnsiTheme="minorHAnsi"/>
          <w:szCs w:val="19"/>
        </w:rPr>
        <w:t xml:space="preserve"> of controlling 'immoral' trafficking. </w:t>
      </w:r>
      <w:r w:rsidRPr="0035614B">
        <w:rPr>
          <w:rStyle w:val="StyleBoldUnderline"/>
          <w:rFonts w:asciiTheme="minorHAnsi" w:hAnsiTheme="minorHAnsi"/>
        </w:rPr>
        <w:t>Even when we are inscribed less negatively or even sympathetically within dominant discourses we are not exempt from stigmatisation or social exclusion. As powerless, abused victims with no resources, we are seen as objects of pity.</w:t>
      </w:r>
      <w:r w:rsidRPr="0035614B">
        <w:rPr>
          <w:rFonts w:asciiTheme="minorHAnsi" w:hAnsiTheme="minorHAnsi"/>
          <w:szCs w:val="19"/>
        </w:rPr>
        <w:t xml:space="preserve"> (</w:t>
      </w:r>
      <w:r w:rsidRPr="0035614B">
        <w:rPr>
          <w:rFonts w:asciiTheme="minorHAnsi" w:hAnsiTheme="minorHAnsi"/>
          <w:sz w:val="16"/>
          <w:szCs w:val="19"/>
        </w:rPr>
        <w:t xml:space="preserve">Durban Mahila Samanwaya Committee (DMSC), </w:t>
      </w:r>
      <w:r w:rsidRPr="0035614B">
        <w:rPr>
          <w:rFonts w:asciiTheme="minorHAnsi" w:hAnsiTheme="minorHAnsi"/>
          <w:sz w:val="16"/>
          <w:szCs w:val="20"/>
        </w:rPr>
        <w:t xml:space="preserve">1997: </w:t>
      </w:r>
      <w:r w:rsidRPr="0035614B">
        <w:rPr>
          <w:rFonts w:asciiTheme="minorHAnsi" w:hAnsiTheme="minorHAnsi"/>
          <w:sz w:val="16"/>
          <w:szCs w:val="19"/>
        </w:rPr>
        <w:t xml:space="preserve">2-3) </w:t>
      </w:r>
      <w:r w:rsidRPr="0035614B">
        <w:rPr>
          <w:rFonts w:asciiTheme="minorHAnsi" w:hAnsiTheme="minorHAnsi"/>
          <w:sz w:val="16"/>
          <w:szCs w:val="21"/>
        </w:rPr>
        <w:t>The 'hierarchy of civilization' I now turn to the second of Liddle and Rai's contentions about the workings of orientalist power in feminist discourse: that</w:t>
      </w:r>
      <w:r w:rsidRPr="0035614B">
        <w:rPr>
          <w:rFonts w:asciiTheme="minorHAnsi" w:hAnsiTheme="minorHAnsi"/>
          <w:szCs w:val="21"/>
        </w:rPr>
        <w:t xml:space="preserve"> </w:t>
      </w:r>
      <w:r w:rsidRPr="0035614B">
        <w:rPr>
          <w:rStyle w:val="StyleBoldUnderline"/>
          <w:rFonts w:asciiTheme="minorHAnsi" w:hAnsiTheme="minorHAnsi"/>
        </w:rPr>
        <w:t>orientalist power is invoked discursively when male oppression and female resistance are characterized in such a way as to reinforce a 'hierarchy of civilization'.</w:t>
      </w:r>
      <w:r w:rsidRPr="0035614B">
        <w:rPr>
          <w:rFonts w:asciiTheme="minorHAnsi" w:hAnsiTheme="minorHAnsi"/>
          <w:szCs w:val="21"/>
        </w:rPr>
        <w:t xml:space="preserve"> </w:t>
      </w:r>
      <w:r w:rsidRPr="0035614B">
        <w:rPr>
          <w:rFonts w:asciiTheme="minorHAnsi" w:hAnsiTheme="minorHAnsi"/>
          <w:sz w:val="16"/>
          <w:szCs w:val="21"/>
        </w:rPr>
        <w:t>Barry's work, and the campaign rhetoric of CATW, clearly locate trafficking within 'backward', traditional societies (Kempadoo, 1998). As in Victorian feminists' Indian campaign</w:t>
      </w:r>
      <w:r w:rsidRPr="0035614B">
        <w:rPr>
          <w:rFonts w:asciiTheme="minorHAnsi" w:hAnsiTheme="minorHAnsi"/>
          <w:szCs w:val="21"/>
        </w:rPr>
        <w:t xml:space="preserve">, </w:t>
      </w:r>
      <w:r w:rsidRPr="0035614B">
        <w:rPr>
          <w:rStyle w:val="StyleBoldUnderline"/>
          <w:rFonts w:asciiTheme="minorHAnsi" w:hAnsiTheme="minorHAnsi"/>
        </w:rPr>
        <w:t>'traditional and religious practices' are seen as the root of the problem of trafficking: 'Trafficking focuses particularly on indigenous and aboriginal women who are from remote tribal communities where traditional family and religious practices either devalue girl children or reduce girls to sex service, which enables and encourages parents to sell their daughters</w:t>
      </w:r>
      <w:r w:rsidRPr="0035614B">
        <w:rPr>
          <w:rFonts w:asciiTheme="minorHAnsi" w:hAnsiTheme="minorHAnsi"/>
          <w:szCs w:val="21"/>
        </w:rPr>
        <w:t xml:space="preserve">' </w:t>
      </w:r>
      <w:r w:rsidRPr="0035614B">
        <w:rPr>
          <w:rFonts w:asciiTheme="minorHAnsi" w:hAnsiTheme="minorHAnsi"/>
          <w:sz w:val="16"/>
          <w:szCs w:val="21"/>
        </w:rPr>
        <w:t xml:space="preserve">(Barry, 1995: 178). Referring to a remark by a Pakistani women's rights leader that Bengali girls trafficked into Pakistan do not know what country they are from, Barry comes close to calling these women sub-human: 'Illiteracy and rural village patriarchal feudalism abnegate human identity for many of these women' (1995: 171). Concerning Thai women, she remarks: 'In Thailand, religious ideology and patriarchal feudalism reduce the value of women's lives to that of sexual and economic property, which in turn validate prostitution' (1995: 182). Her analysis is based on that of Troung (1990), whose work, though of immense value, is not free from 'a sense that non-modern cultures live in a different, backward, or eternal time' (Lyons, 1999: </w:t>
      </w:r>
      <w:r w:rsidRPr="0035614B">
        <w:rPr>
          <w:rFonts w:asciiTheme="minorHAnsi" w:hAnsiTheme="minorHAnsi"/>
          <w:sz w:val="16"/>
        </w:rPr>
        <w:t>3).</w:t>
      </w:r>
      <w:r w:rsidRPr="0035614B">
        <w:rPr>
          <w:rFonts w:asciiTheme="minorHAnsi" w:hAnsiTheme="minorHAnsi"/>
        </w:rPr>
        <w:t xml:space="preserve"> </w:t>
      </w:r>
      <w:r w:rsidRPr="0035614B">
        <w:rPr>
          <w:rStyle w:val="StyleBoldUnderline"/>
          <w:rFonts w:asciiTheme="minorHAnsi" w:hAnsiTheme="minorHAnsi"/>
        </w:rPr>
        <w:t xml:space="preserve">This attitude - that third world women, and prostitutes in particular - are victims of their (backward, barbaric) cultures is pervasive in the rhetoric of </w:t>
      </w:r>
      <w:r w:rsidRPr="0035614B">
        <w:rPr>
          <w:rFonts w:asciiTheme="minorHAnsi" w:hAnsiTheme="minorHAnsi"/>
          <w:sz w:val="16"/>
          <w:szCs w:val="21"/>
        </w:rPr>
        <w:t>CATW and in those</w:t>
      </w:r>
      <w:r w:rsidRPr="0035614B">
        <w:rPr>
          <w:rFonts w:asciiTheme="minorHAnsi" w:hAnsiTheme="minorHAnsi"/>
          <w:szCs w:val="21"/>
        </w:rPr>
        <w:t xml:space="preserve"> </w:t>
      </w:r>
      <w:r w:rsidRPr="0035614B">
        <w:rPr>
          <w:rStyle w:val="StyleBoldUnderline"/>
          <w:rFonts w:asciiTheme="minorHAnsi" w:hAnsiTheme="minorHAnsi"/>
        </w:rPr>
        <w:t>western feminist organizations</w:t>
      </w:r>
      <w:r w:rsidRPr="0035614B">
        <w:rPr>
          <w:rFonts w:asciiTheme="minorHAnsi" w:hAnsiTheme="minorHAnsi"/>
          <w:szCs w:val="21"/>
        </w:rPr>
        <w:t xml:space="preserve"> </w:t>
      </w:r>
      <w:r w:rsidRPr="0035614B">
        <w:rPr>
          <w:rFonts w:asciiTheme="minorHAnsi" w:hAnsiTheme="minorHAnsi"/>
          <w:sz w:val="16"/>
          <w:szCs w:val="21"/>
        </w:rPr>
        <w:t xml:space="preserve">that have joined CATW's lobby efforts around the Vienna Protocol against trafficking. </w:t>
      </w:r>
      <w:r w:rsidRPr="0035614B">
        <w:rPr>
          <w:rFonts w:asciiTheme="minorHAnsi" w:hAnsiTheme="minorHAnsi"/>
        </w:rPr>
        <w:t>According to Planned Parenthood President G</w:t>
      </w:r>
      <w:r w:rsidRPr="0035614B">
        <w:rPr>
          <w:rFonts w:asciiTheme="minorHAnsi" w:hAnsiTheme="minorHAnsi"/>
          <w:sz w:val="16"/>
          <w:szCs w:val="21"/>
        </w:rPr>
        <w:t>loria Feldt:</w:t>
      </w:r>
      <w:r w:rsidRPr="0035614B">
        <w:rPr>
          <w:rFonts w:asciiTheme="minorHAnsi" w:hAnsiTheme="minorHAnsi"/>
          <w:szCs w:val="21"/>
        </w:rPr>
        <w:t xml:space="preserve"> </w:t>
      </w:r>
      <w:r w:rsidRPr="0035614B">
        <w:rPr>
          <w:rStyle w:val="StyleBoldUnderline"/>
          <w:rFonts w:asciiTheme="minorHAnsi" w:hAnsiTheme="minorHAnsi"/>
        </w:rPr>
        <w:t>In the US, we tend to see the issue of trafficking and forced prostitution through the lens of our affluent democratic society. In many cultures, women and girls have no power and very limited rights so that their vulnerability to sex trafficking is high</w:t>
      </w:r>
      <w:r w:rsidRPr="0035614B">
        <w:rPr>
          <w:rFonts w:asciiTheme="minorHAnsi" w:hAnsiTheme="minorHAnsi"/>
          <w:szCs w:val="21"/>
          <w:u w:val="single"/>
        </w:rPr>
        <w:t xml:space="preserve">. </w:t>
      </w:r>
      <w:r w:rsidRPr="0035614B">
        <w:rPr>
          <w:rFonts w:asciiTheme="minorHAnsi" w:hAnsiTheme="minorHAnsi"/>
          <w:szCs w:val="21"/>
        </w:rPr>
        <w:t xml:space="preserve">(quoted in Soriano, 2000: </w:t>
      </w:r>
      <w:r w:rsidRPr="0035614B">
        <w:rPr>
          <w:rFonts w:asciiTheme="minorHAnsi" w:hAnsiTheme="minorHAnsi"/>
          <w:b/>
          <w:szCs w:val="20"/>
        </w:rPr>
        <w:t>3)</w:t>
      </w:r>
    </w:p>
    <w:p w:rsidR="00590C9E" w:rsidRPr="0035614B" w:rsidRDefault="00590C9E" w:rsidP="00681A66">
      <w:pPr>
        <w:rPr>
          <w:rStyle w:val="Emphasis"/>
          <w:rFonts w:asciiTheme="minorHAnsi" w:hAnsiTheme="minorHAnsi"/>
        </w:rPr>
      </w:pPr>
      <w:r w:rsidRPr="0035614B">
        <w:rPr>
          <w:rFonts w:asciiTheme="minorHAnsi" w:hAnsiTheme="minorHAnsi"/>
          <w:sz w:val="16"/>
        </w:rPr>
        <w:t xml:space="preserve">The co-director of CATW stated recently: </w:t>
      </w:r>
      <w:r w:rsidRPr="0035614B">
        <w:rPr>
          <w:rStyle w:val="StyleBoldUnderline"/>
          <w:rFonts w:asciiTheme="minorHAnsi" w:hAnsiTheme="minorHAnsi"/>
        </w:rPr>
        <w:t>'In the global South and East, victims of the sex trade are often young women and girls who are desperately poor in cultures where females are expected to sacrifice themselves for the well being of their families and communities'</w:t>
      </w:r>
      <w:r w:rsidRPr="0035614B">
        <w:rPr>
          <w:rFonts w:asciiTheme="minorHAnsi" w:hAnsiTheme="minorHAnsi"/>
        </w:rPr>
        <w:t xml:space="preserve"> </w:t>
      </w:r>
      <w:r w:rsidRPr="0035614B">
        <w:rPr>
          <w:rFonts w:asciiTheme="minorHAnsi" w:hAnsiTheme="minorHAnsi"/>
          <w:sz w:val="16"/>
        </w:rPr>
        <w:t>(Leidhold, 1999: 4). In CATW-inspired feminist discourses,</w:t>
      </w:r>
      <w:r w:rsidRPr="0035614B">
        <w:rPr>
          <w:rFonts w:asciiTheme="minorHAnsi" w:hAnsiTheme="minorHAnsi"/>
        </w:rPr>
        <w:t xml:space="preserve"> </w:t>
      </w:r>
      <w:r w:rsidRPr="0035614B">
        <w:rPr>
          <w:rStyle w:val="StyleBoldUnderline"/>
          <w:rFonts w:asciiTheme="minorHAnsi" w:hAnsiTheme="minorHAnsi"/>
        </w:rPr>
        <w:t>the 'third world' sex worker is presented as backward, innocent and above all helpless - in need of rescue</w:t>
      </w:r>
      <w:r w:rsidRPr="0035614B">
        <w:rPr>
          <w:rFonts w:asciiTheme="minorHAnsi" w:hAnsiTheme="minorHAnsi"/>
        </w:rPr>
        <w:t xml:space="preserve"> </w:t>
      </w:r>
      <w:r w:rsidRPr="0035614B">
        <w:rPr>
          <w:rFonts w:asciiTheme="minorHAnsi" w:hAnsiTheme="minorHAnsi"/>
          <w:sz w:val="16"/>
        </w:rPr>
        <w:t>(Doezema, 1998,2000; Murray, 1998).</w:t>
      </w:r>
      <w:r w:rsidRPr="0035614B">
        <w:rPr>
          <w:rFonts w:asciiTheme="minorHAnsi" w:hAnsiTheme="minorHAnsi"/>
        </w:rPr>
        <w:t xml:space="preserve"> </w:t>
      </w:r>
      <w:r w:rsidRPr="0035614B">
        <w:rPr>
          <w:rStyle w:val="Emphasis"/>
          <w:rFonts w:asciiTheme="minorHAnsi" w:hAnsiTheme="minorHAnsi"/>
        </w:rPr>
        <w:t>Through her, the superiority of the saving western body is marked and maintained.</w:t>
      </w:r>
    </w:p>
    <w:p w:rsidR="00590C9E" w:rsidRPr="0035614B" w:rsidRDefault="00590C9E" w:rsidP="00952633">
      <w:pPr>
        <w:rPr>
          <w:rStyle w:val="StyleBoldUnderline"/>
          <w:rFonts w:asciiTheme="minorHAnsi" w:hAnsiTheme="minorHAnsi"/>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7269" w:rsidP="00952633">
      <w:pPr>
        <w:pStyle w:val="Heading2"/>
        <w:rPr>
          <w:rFonts w:asciiTheme="minorHAnsi" w:hAnsiTheme="minorHAnsi"/>
        </w:rPr>
      </w:pPr>
      <w:r w:rsidRPr="0035614B">
        <w:rPr>
          <w:rFonts w:asciiTheme="minorHAnsi" w:hAnsiTheme="minorHAnsi"/>
        </w:rPr>
        <w:t>RENEWABLES</w:t>
      </w:r>
    </w:p>
    <w:p w:rsidR="00952633" w:rsidRPr="0035614B" w:rsidRDefault="00952633" w:rsidP="00952633">
      <w:pPr>
        <w:pStyle w:val="Heading4"/>
        <w:rPr>
          <w:rFonts w:asciiTheme="minorHAnsi" w:hAnsiTheme="minorHAnsi"/>
        </w:rPr>
      </w:pPr>
      <w:r w:rsidRPr="0035614B">
        <w:rPr>
          <w:rFonts w:asciiTheme="minorHAnsi" w:hAnsiTheme="minorHAnsi"/>
        </w:rPr>
        <w:t>Establishing renewable energy efficiency projects are gendered—they assume women as passive recipients of masculine technologies</w:t>
      </w:r>
    </w:p>
    <w:p w:rsidR="00952633" w:rsidRPr="0035614B" w:rsidRDefault="00952633" w:rsidP="00952633">
      <w:pPr>
        <w:rPr>
          <w:rFonts w:asciiTheme="minorHAnsi" w:hAnsiTheme="minorHAnsi"/>
          <w:b/>
        </w:rPr>
      </w:pPr>
      <w:r w:rsidRPr="0035614B">
        <w:rPr>
          <w:rStyle w:val="StyleStyleBold12pt"/>
          <w:rFonts w:asciiTheme="minorHAnsi" w:hAnsiTheme="minorHAnsi"/>
        </w:rPr>
        <w:t>Cecelski 4</w:t>
      </w:r>
      <w:r w:rsidRPr="0035614B">
        <w:rPr>
          <w:rFonts w:asciiTheme="minorHAnsi" w:hAnsiTheme="minorHAnsi"/>
          <w:b/>
        </w:rPr>
        <w:t xml:space="preserve"> </w:t>
      </w:r>
    </w:p>
    <w:p w:rsidR="00952633" w:rsidRPr="0035614B" w:rsidRDefault="00952633" w:rsidP="00952633">
      <w:pPr>
        <w:rPr>
          <w:rFonts w:asciiTheme="minorHAnsi" w:hAnsiTheme="minorHAnsi"/>
        </w:rPr>
      </w:pPr>
      <w:r w:rsidRPr="0035614B">
        <w:rPr>
          <w:rFonts w:asciiTheme="minorHAnsi" w:hAnsiTheme="minorHAnsi"/>
        </w:rPr>
        <w:t>(Elizabeth, Ph.D in Technology and Development Groups from the University of Twente, M.A in International Studies in Economics and Policy Studies from Johns Hopkins University School,  Re-thinking gender and energy:¶ Old and new directions, ENERGIA/EASE Discussion Paper, May 2004)</w:t>
      </w:r>
    </w:p>
    <w:p w:rsidR="00952633" w:rsidRPr="0035614B" w:rsidRDefault="00952633" w:rsidP="00952633">
      <w:pPr>
        <w:rPr>
          <w:rFonts w:asciiTheme="minorHAnsi" w:hAnsiTheme="minorHAnsi"/>
          <w:sz w:val="20"/>
        </w:rPr>
      </w:pPr>
    </w:p>
    <w:p w:rsidR="00952633" w:rsidRPr="0035614B" w:rsidRDefault="00952633" w:rsidP="00952633">
      <w:pPr>
        <w:rPr>
          <w:rFonts w:asciiTheme="minorHAnsi" w:hAnsiTheme="minorHAnsi"/>
          <w:sz w:val="16"/>
        </w:rPr>
      </w:pPr>
      <w:r w:rsidRPr="0035614B">
        <w:rPr>
          <w:rFonts w:asciiTheme="minorHAnsi" w:hAnsiTheme="minorHAnsi"/>
          <w:sz w:val="16"/>
        </w:rPr>
        <w:t>A historical review of approaches to gender in two energy subsectors – biomass energy</w:t>
      </w:r>
      <w:r w:rsidRPr="0035614B">
        <w:rPr>
          <w:rFonts w:asciiTheme="minorHAnsi" w:hAnsiTheme="minorHAnsi"/>
          <w:sz w:val="12"/>
        </w:rPr>
        <w:t>¶</w:t>
      </w:r>
      <w:r w:rsidRPr="0035614B">
        <w:rPr>
          <w:rFonts w:asciiTheme="minorHAnsi" w:hAnsiTheme="minorHAnsi"/>
          <w:sz w:val="16"/>
        </w:rPr>
        <w:t xml:space="preserve"> and labour-saving energy technologies – shows that gender and energy analysis as well as</w:t>
      </w:r>
      <w:r w:rsidRPr="0035614B">
        <w:rPr>
          <w:rFonts w:asciiTheme="minorHAnsi" w:hAnsiTheme="minorHAnsi"/>
          <w:sz w:val="12"/>
        </w:rPr>
        <w:t>¶</w:t>
      </w:r>
      <w:r w:rsidRPr="0035614B">
        <w:rPr>
          <w:rFonts w:asciiTheme="minorHAnsi" w:hAnsiTheme="minorHAnsi"/>
          <w:sz w:val="16"/>
        </w:rPr>
        <w:t xml:space="preserve"> project planning and policy have remained largely within a women and development</w:t>
      </w:r>
      <w:r w:rsidRPr="0035614B">
        <w:rPr>
          <w:rFonts w:asciiTheme="minorHAnsi" w:hAnsiTheme="minorHAnsi"/>
          <w:sz w:val="12"/>
        </w:rPr>
        <w:t>¶</w:t>
      </w:r>
      <w:r w:rsidRPr="0035614B">
        <w:rPr>
          <w:rFonts w:asciiTheme="minorHAnsi" w:hAnsiTheme="minorHAnsi"/>
          <w:sz w:val="16"/>
        </w:rPr>
        <w:t xml:space="preserve"> (WID) framework. </w:t>
      </w:r>
      <w:r w:rsidRPr="0035614B">
        <w:rPr>
          <w:rFonts w:asciiTheme="minorHAnsi" w:hAnsiTheme="minorHAnsi"/>
          <w:b/>
          <w:u w:val="single"/>
        </w:rPr>
        <w:t xml:space="preserve">Women first became visible in the energy sector </w:t>
      </w:r>
      <w:r w:rsidRPr="0035614B">
        <w:rPr>
          <w:rFonts w:asciiTheme="minorHAnsi" w:hAnsiTheme="minorHAnsi"/>
          <w:sz w:val="16"/>
        </w:rPr>
        <w:t xml:space="preserve">in the 1970s </w:t>
      </w:r>
      <w:r w:rsidRPr="0035614B">
        <w:rPr>
          <w:rFonts w:asciiTheme="minorHAnsi" w:hAnsiTheme="minorHAnsi"/>
          <w:b/>
          <w:u w:val="single"/>
        </w:rPr>
        <w:t>as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victims of the “rural energy crisis</w:t>
      </w:r>
      <w:r w:rsidRPr="0035614B">
        <w:rPr>
          <w:rFonts w:asciiTheme="minorHAnsi" w:hAnsiTheme="minorHAnsi"/>
          <w:sz w:val="16"/>
        </w:rPr>
        <w:t xml:space="preserve">.” Improved </w:t>
      </w:r>
      <w:r w:rsidRPr="0035614B">
        <w:rPr>
          <w:rFonts w:asciiTheme="minorHAnsi" w:hAnsiTheme="minorHAnsi"/>
          <w:b/>
          <w:u w:val="single"/>
        </w:rPr>
        <w:t>stoves projects initially treated women as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passive beneficiaries. </w:t>
      </w:r>
      <w:r w:rsidRPr="0035614B">
        <w:rPr>
          <w:rFonts w:asciiTheme="minorHAnsi" w:hAnsiTheme="minorHAnsi"/>
          <w:sz w:val="16"/>
        </w:rPr>
        <w:t>Later, women were seen as contributors to meeting targets for</w:t>
      </w:r>
      <w:r w:rsidRPr="0035614B">
        <w:rPr>
          <w:rFonts w:asciiTheme="minorHAnsi" w:hAnsiTheme="minorHAnsi"/>
          <w:sz w:val="12"/>
        </w:rPr>
        <w:t>¶</w:t>
      </w:r>
      <w:r w:rsidRPr="0035614B">
        <w:rPr>
          <w:rFonts w:asciiTheme="minorHAnsi" w:hAnsiTheme="minorHAnsi"/>
          <w:sz w:val="16"/>
        </w:rPr>
        <w:t xml:space="preserve"> stove dissemination that would reduce deforestation. </w:t>
      </w:r>
      <w:r w:rsidRPr="0035614B">
        <w:rPr>
          <w:rFonts w:asciiTheme="minorHAnsi" w:hAnsiTheme="minorHAnsi"/>
          <w:b/>
          <w:u w:val="single"/>
        </w:rPr>
        <w:t>Women’s own agency, and gender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relations </w:t>
      </w:r>
      <w:r w:rsidRPr="0035614B">
        <w:rPr>
          <w:rFonts w:asciiTheme="minorHAnsi" w:hAnsiTheme="minorHAnsi"/>
          <w:sz w:val="16"/>
        </w:rPr>
        <w:t xml:space="preserve">(as opposed to gender roles), </w:t>
      </w:r>
      <w:r w:rsidRPr="0035614B">
        <w:rPr>
          <w:rFonts w:asciiTheme="minorHAnsi" w:hAnsiTheme="minorHAnsi"/>
          <w:b/>
          <w:u w:val="single"/>
        </w:rPr>
        <w:t>were largely ignored</w:t>
      </w:r>
      <w:r w:rsidRPr="0035614B">
        <w:rPr>
          <w:rFonts w:asciiTheme="minorHAnsi" w:hAnsiTheme="minorHAnsi"/>
          <w:sz w:val="16"/>
        </w:rPr>
        <w:t xml:space="preserve">. </w:t>
      </w:r>
      <w:r w:rsidRPr="0035614B">
        <w:rPr>
          <w:rStyle w:val="StyleBoldUnderline"/>
          <w:rFonts w:asciiTheme="minorHAnsi" w:hAnsiTheme="minorHAnsi"/>
        </w:rPr>
        <w:t>There has been minimal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participation by women at higher levels in planning and managemen</w:t>
      </w:r>
      <w:r w:rsidRPr="0035614B">
        <w:rPr>
          <w:rFonts w:asciiTheme="minorHAnsi" w:hAnsiTheme="minorHAnsi"/>
          <w:sz w:val="16"/>
        </w:rPr>
        <w:t>t of stoves projects.</w:t>
      </w:r>
      <w:r w:rsidRPr="0035614B">
        <w:rPr>
          <w:rFonts w:asciiTheme="minorHAnsi" w:hAnsiTheme="minorHAnsi"/>
          <w:sz w:val="12"/>
        </w:rPr>
        <w:t>¶</w:t>
      </w:r>
      <w:r w:rsidRPr="0035614B">
        <w:rPr>
          <w:rFonts w:asciiTheme="minorHAnsi" w:hAnsiTheme="minorHAnsi"/>
          <w:sz w:val="16"/>
        </w:rPr>
        <w:t xml:space="preserve"> It is not clear that recent renewed interest in household energy - as a multi-sectoral</w:t>
      </w:r>
      <w:r w:rsidRPr="0035614B">
        <w:rPr>
          <w:rFonts w:asciiTheme="minorHAnsi" w:hAnsiTheme="minorHAnsi"/>
          <w:sz w:val="12"/>
        </w:rPr>
        <w:t>¶</w:t>
      </w:r>
      <w:r w:rsidRPr="0035614B">
        <w:rPr>
          <w:rFonts w:asciiTheme="minorHAnsi" w:hAnsiTheme="minorHAnsi"/>
          <w:sz w:val="16"/>
        </w:rPr>
        <w:t xml:space="preserve"> intervention and to address indoor air pollution and health issues - has necessarily</w:t>
      </w:r>
      <w:r w:rsidRPr="0035614B">
        <w:rPr>
          <w:rFonts w:asciiTheme="minorHAnsi" w:hAnsiTheme="minorHAnsi"/>
          <w:sz w:val="12"/>
        </w:rPr>
        <w:t>¶</w:t>
      </w:r>
      <w:r w:rsidRPr="0035614B">
        <w:rPr>
          <w:rFonts w:asciiTheme="minorHAnsi" w:hAnsiTheme="minorHAnsi"/>
          <w:sz w:val="16"/>
        </w:rPr>
        <w:t xml:space="preserve"> incorporated gender issues or other lessons of earlier practice.</w:t>
      </w:r>
    </w:p>
    <w:p w:rsidR="00952633" w:rsidRPr="0035614B" w:rsidRDefault="00952633" w:rsidP="00952633">
      <w:pPr>
        <w:rPr>
          <w:rFonts w:asciiTheme="minorHAnsi" w:hAnsiTheme="minorHAnsi"/>
          <w:sz w:val="16"/>
        </w:rPr>
      </w:pPr>
      <w:r w:rsidRPr="0035614B">
        <w:rPr>
          <w:rFonts w:asciiTheme="minorHAnsi" w:hAnsiTheme="minorHAnsi"/>
          <w:sz w:val="16"/>
        </w:rPr>
        <w:t>By the 1980s, the gender and development community was using time allocation studies</w:t>
      </w:r>
      <w:r w:rsidRPr="0035614B">
        <w:rPr>
          <w:rFonts w:asciiTheme="minorHAnsi" w:hAnsiTheme="minorHAnsi"/>
          <w:sz w:val="12"/>
        </w:rPr>
        <w:t>¶</w:t>
      </w:r>
      <w:r w:rsidRPr="0035614B">
        <w:rPr>
          <w:rFonts w:asciiTheme="minorHAnsi" w:hAnsiTheme="minorHAnsi"/>
          <w:sz w:val="16"/>
        </w:rPr>
        <w:t xml:space="preserve"> to argue that the “real energy crisis” was not biomass fuel but rather women’s time and</w:t>
      </w:r>
      <w:r w:rsidRPr="0035614B">
        <w:rPr>
          <w:rFonts w:asciiTheme="minorHAnsi" w:hAnsiTheme="minorHAnsi"/>
          <w:sz w:val="12"/>
        </w:rPr>
        <w:t>¶</w:t>
      </w:r>
      <w:r w:rsidRPr="0035614B">
        <w:rPr>
          <w:rFonts w:asciiTheme="minorHAnsi" w:hAnsiTheme="minorHAnsi"/>
          <w:sz w:val="16"/>
        </w:rPr>
        <w:t xml:space="preserve"> drudgery in the subsistence economy. The </w:t>
      </w:r>
      <w:r w:rsidRPr="0035614B">
        <w:rPr>
          <w:rFonts w:asciiTheme="minorHAnsi" w:hAnsiTheme="minorHAnsi"/>
          <w:b/>
          <w:u w:val="single"/>
        </w:rPr>
        <w:t>energy sector was unable to incorporate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human energy and women’s invisible and unpaid labour into its analysis</w:t>
      </w:r>
      <w:r w:rsidRPr="0035614B">
        <w:rPr>
          <w:rFonts w:asciiTheme="minorHAnsi" w:hAnsiTheme="minorHAnsi"/>
          <w:sz w:val="16"/>
        </w:rPr>
        <w:t xml:space="preserve"> though. Laboursaving</w:t>
      </w:r>
      <w:r w:rsidRPr="0035614B">
        <w:rPr>
          <w:rFonts w:asciiTheme="minorHAnsi" w:hAnsiTheme="minorHAnsi"/>
          <w:sz w:val="12"/>
        </w:rPr>
        <w:t>¶</w:t>
      </w:r>
      <w:r w:rsidRPr="0035614B">
        <w:rPr>
          <w:rFonts w:asciiTheme="minorHAnsi" w:hAnsiTheme="minorHAnsi"/>
          <w:sz w:val="16"/>
        </w:rPr>
        <w:t xml:space="preserve"> technologies in household tasks such as water supply, grinding, and transport</w:t>
      </w:r>
      <w:r w:rsidRPr="0035614B">
        <w:rPr>
          <w:rFonts w:asciiTheme="minorHAnsi" w:hAnsiTheme="minorHAnsi"/>
          <w:sz w:val="12"/>
        </w:rPr>
        <w:t>¶</w:t>
      </w:r>
      <w:r w:rsidRPr="0035614B">
        <w:rPr>
          <w:rFonts w:asciiTheme="minorHAnsi" w:hAnsiTheme="minorHAnsi"/>
          <w:sz w:val="16"/>
        </w:rPr>
        <w:t xml:space="preserve"> emerged in appropriate technology (AT) and later, mainstream projects in the water and</w:t>
      </w:r>
      <w:r w:rsidRPr="0035614B">
        <w:rPr>
          <w:rFonts w:asciiTheme="minorHAnsi" w:hAnsiTheme="minorHAnsi"/>
          <w:sz w:val="12"/>
        </w:rPr>
        <w:t>¶</w:t>
      </w:r>
      <w:r w:rsidRPr="0035614B">
        <w:rPr>
          <w:rFonts w:asciiTheme="minorHAnsi" w:hAnsiTheme="minorHAnsi"/>
          <w:sz w:val="16"/>
        </w:rPr>
        <w:t xml:space="preserve"> other sectors, rather than in the energy sector. </w:t>
      </w:r>
      <w:r w:rsidRPr="0035614B">
        <w:rPr>
          <w:rFonts w:asciiTheme="minorHAnsi" w:hAnsiTheme="minorHAnsi"/>
          <w:b/>
          <w:u w:val="single"/>
        </w:rPr>
        <w:t>Gender and technology paradigms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approaches to gender analysis </w:t>
      </w:r>
      <w:r w:rsidRPr="0035614B">
        <w:rPr>
          <w:rFonts w:asciiTheme="minorHAnsi" w:hAnsiTheme="minorHAnsi"/>
          <w:sz w:val="16"/>
        </w:rPr>
        <w:t>(e.g. the differential impact of new technologies on women</w:t>
      </w:r>
      <w:r w:rsidRPr="0035614B">
        <w:rPr>
          <w:rFonts w:asciiTheme="minorHAnsi" w:hAnsiTheme="minorHAnsi"/>
          <w:sz w:val="12"/>
        </w:rPr>
        <w:t>¶</w:t>
      </w:r>
      <w:r w:rsidRPr="0035614B">
        <w:rPr>
          <w:rFonts w:asciiTheme="minorHAnsi" w:hAnsiTheme="minorHAnsi"/>
          <w:sz w:val="16"/>
        </w:rPr>
        <w:t xml:space="preserve"> and men) </w:t>
      </w:r>
      <w:r w:rsidRPr="0035614B">
        <w:rPr>
          <w:rFonts w:asciiTheme="minorHAnsi" w:hAnsiTheme="minorHAnsi"/>
          <w:b/>
          <w:u w:val="single"/>
        </w:rPr>
        <w:t>were never really applied much in the energy sector</w:t>
      </w:r>
      <w:r w:rsidRPr="0035614B">
        <w:rPr>
          <w:rFonts w:asciiTheme="minorHAnsi" w:hAnsiTheme="minorHAnsi"/>
          <w:sz w:val="16"/>
        </w:rPr>
        <w:t>, while they have become</w:t>
      </w:r>
      <w:r w:rsidRPr="0035614B">
        <w:rPr>
          <w:rFonts w:asciiTheme="minorHAnsi" w:hAnsiTheme="minorHAnsi"/>
          <w:sz w:val="12"/>
        </w:rPr>
        <w:t>¶</w:t>
      </w:r>
      <w:r w:rsidRPr="0035614B">
        <w:rPr>
          <w:rFonts w:asciiTheme="minorHAnsi" w:hAnsiTheme="minorHAnsi"/>
          <w:sz w:val="16"/>
        </w:rPr>
        <w:t xml:space="preserve"> routinely applied in e.g. the drinking water sector. </w:t>
      </w:r>
      <w:r w:rsidRPr="0035614B">
        <w:rPr>
          <w:rFonts w:asciiTheme="minorHAnsi" w:hAnsiTheme="minorHAnsi"/>
          <w:b/>
          <w:u w:val="single"/>
        </w:rPr>
        <w:t>Benefits for women of both grid rural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electrification </w:t>
      </w:r>
      <w:r w:rsidRPr="0035614B">
        <w:rPr>
          <w:rFonts w:asciiTheme="minorHAnsi" w:hAnsiTheme="minorHAnsi"/>
          <w:sz w:val="16"/>
        </w:rPr>
        <w:t xml:space="preserve">and renewable energy for women </w:t>
      </w:r>
      <w:r w:rsidRPr="0035614B">
        <w:rPr>
          <w:rFonts w:asciiTheme="minorHAnsi" w:hAnsiTheme="minorHAnsi"/>
          <w:b/>
          <w:u w:val="single"/>
        </w:rPr>
        <w:t>have been simply presumed</w:t>
      </w:r>
      <w:r w:rsidRPr="0035614B">
        <w:rPr>
          <w:rFonts w:asciiTheme="minorHAnsi" w:hAnsiTheme="minorHAnsi"/>
          <w:sz w:val="16"/>
        </w:rPr>
        <w:t xml:space="preserve"> - while</w:t>
      </w:r>
      <w:r w:rsidRPr="0035614B">
        <w:rPr>
          <w:rFonts w:asciiTheme="minorHAnsi" w:hAnsiTheme="minorHAnsi"/>
          <w:sz w:val="12"/>
        </w:rPr>
        <w:t>¶</w:t>
      </w:r>
      <w:r w:rsidRPr="0035614B">
        <w:rPr>
          <w:rFonts w:asciiTheme="minorHAnsi" w:hAnsiTheme="minorHAnsi"/>
          <w:sz w:val="16"/>
        </w:rPr>
        <w:t xml:space="preserve"> negative effects have been considered too far-fetched to take seriously. More recently,</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women and women’s groups have been viewed instrumentally</w:t>
      </w:r>
      <w:r w:rsidRPr="0035614B">
        <w:rPr>
          <w:rFonts w:asciiTheme="minorHAnsi" w:hAnsiTheme="minorHAnsi"/>
          <w:sz w:val="16"/>
        </w:rPr>
        <w:t xml:space="preserve">, </w:t>
      </w:r>
      <w:r w:rsidRPr="0035614B">
        <w:rPr>
          <w:rFonts w:asciiTheme="minorHAnsi" w:hAnsiTheme="minorHAnsi"/>
          <w:b/>
          <w:u w:val="single"/>
        </w:rPr>
        <w:t xml:space="preserve">as </w:t>
      </w:r>
      <w:r w:rsidRPr="0035614B">
        <w:rPr>
          <w:rFonts w:asciiTheme="minorHAnsi" w:hAnsiTheme="minorHAnsi"/>
          <w:sz w:val="16"/>
        </w:rPr>
        <w:t xml:space="preserve">possible </w:t>
      </w:r>
      <w:r w:rsidRPr="0035614B">
        <w:rPr>
          <w:rFonts w:asciiTheme="minorHAnsi" w:hAnsiTheme="minorHAnsi"/>
          <w:b/>
          <w:u w:val="single"/>
        </w:rPr>
        <w:t>contributors to</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dissemination of renewable energy tech</w:t>
      </w:r>
      <w:r w:rsidRPr="0035614B">
        <w:rPr>
          <w:rFonts w:asciiTheme="minorHAnsi" w:hAnsiTheme="minorHAnsi"/>
          <w:sz w:val="16"/>
        </w:rPr>
        <w:t>nologies. How rural electrification could</w:t>
      </w:r>
      <w:r w:rsidRPr="0035614B">
        <w:rPr>
          <w:rFonts w:asciiTheme="minorHAnsi" w:hAnsiTheme="minorHAnsi"/>
          <w:sz w:val="12"/>
        </w:rPr>
        <w:t>¶</w:t>
      </w:r>
      <w:r w:rsidRPr="0035614B">
        <w:rPr>
          <w:rFonts w:asciiTheme="minorHAnsi" w:hAnsiTheme="minorHAnsi"/>
          <w:sz w:val="16"/>
        </w:rPr>
        <w:t xml:space="preserve"> contribute to poverty alleviation and gender equality has begun to receive more serious attention.</w:t>
      </w:r>
    </w:p>
    <w:p w:rsidR="00952633" w:rsidRPr="0035614B" w:rsidRDefault="00952633" w:rsidP="00952633">
      <w:pPr>
        <w:pStyle w:val="Heading4"/>
        <w:rPr>
          <w:rFonts w:asciiTheme="minorHAnsi" w:hAnsiTheme="minorHAnsi"/>
        </w:rPr>
      </w:pPr>
      <w:r w:rsidRPr="0035614B">
        <w:rPr>
          <w:rFonts w:asciiTheme="minorHAnsi" w:hAnsiTheme="minorHAnsi"/>
        </w:rPr>
        <w:t>“Adding” energy merely replicates gender inequality—energy policymaking relies on a masculine model devaluing the woman’s labor</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Cecelski 1</w:t>
      </w:r>
    </w:p>
    <w:p w:rsidR="00952633" w:rsidRPr="0035614B" w:rsidRDefault="00952633" w:rsidP="00952633">
      <w:pPr>
        <w:rPr>
          <w:rFonts w:asciiTheme="minorHAnsi" w:hAnsiTheme="minorHAnsi"/>
        </w:rPr>
      </w:pPr>
      <w:r w:rsidRPr="0035614B">
        <w:rPr>
          <w:rFonts w:asciiTheme="minorHAnsi" w:hAnsiTheme="minorHAnsi"/>
        </w:rPr>
        <w:t xml:space="preserve"> (Elizabeth, Ph.D in Technology and Development Groups from the University of Twente, M.A in International Studies in Economics and Policy Studies from Johns Hopkins University School, GENDER AND ACCESS TO ENERGY SERVICES, Presentation at Energy, Environment and Development Germany, May 2001)</w:t>
      </w:r>
    </w:p>
    <w:p w:rsidR="00952633" w:rsidRPr="0035614B" w:rsidRDefault="00952633" w:rsidP="00952633">
      <w:pPr>
        <w:rPr>
          <w:rFonts w:asciiTheme="minorHAnsi" w:hAnsiTheme="minorHAnsi"/>
          <w:sz w:val="20"/>
        </w:rPr>
      </w:pPr>
    </w:p>
    <w:p w:rsidR="00952633" w:rsidRPr="0035614B" w:rsidRDefault="00952633" w:rsidP="00952633">
      <w:pPr>
        <w:rPr>
          <w:rFonts w:asciiTheme="minorHAnsi" w:hAnsiTheme="minorHAnsi"/>
          <w:b/>
          <w:u w:val="single"/>
        </w:rPr>
      </w:pPr>
      <w:r w:rsidRPr="0035614B">
        <w:rPr>
          <w:rFonts w:asciiTheme="minorHAnsi" w:hAnsiTheme="minorHAnsi"/>
          <w:b/>
          <w:u w:val="single"/>
        </w:rPr>
        <w:t>Why does gender matter in access to energy services?</w:t>
      </w:r>
      <w:r w:rsidRPr="0035614B">
        <w:rPr>
          <w:rFonts w:asciiTheme="minorHAnsi" w:hAnsiTheme="minorHAnsi"/>
          <w:sz w:val="16"/>
        </w:rPr>
        <w:t xml:space="preserve"> </w:t>
      </w:r>
      <w:r w:rsidRPr="0035614B">
        <w:rPr>
          <w:rFonts w:asciiTheme="minorHAnsi" w:hAnsiTheme="minorHAnsi"/>
          <w:b/>
          <w:u w:val="single"/>
        </w:rPr>
        <w:t>This</w:t>
      </w:r>
      <w:r w:rsidRPr="0035614B">
        <w:rPr>
          <w:rFonts w:asciiTheme="minorHAnsi" w:hAnsiTheme="minorHAnsi"/>
          <w:sz w:val="16"/>
        </w:rPr>
        <w:t xml:space="preserve"> </w:t>
      </w:r>
      <w:r w:rsidRPr="0035614B">
        <w:rPr>
          <w:rFonts w:asciiTheme="minorHAnsi" w:hAnsiTheme="minorHAnsi"/>
          <w:b/>
          <w:u w:val="single"/>
        </w:rPr>
        <w:t>is the way we usually think</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women in energy, this poor woman, carrying a heavy load of fuelwood that she works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on average 40 hours a month to collect</w:t>
      </w:r>
      <w:r w:rsidRPr="0035614B">
        <w:rPr>
          <w:rFonts w:asciiTheme="minorHAnsi" w:hAnsiTheme="minorHAnsi"/>
          <w:sz w:val="16"/>
        </w:rPr>
        <w:t xml:space="preserve"> and probably she is taking it home to cook on a</w:t>
      </w:r>
      <w:r w:rsidRPr="0035614B">
        <w:rPr>
          <w:rFonts w:asciiTheme="minorHAnsi" w:hAnsiTheme="minorHAnsi"/>
          <w:sz w:val="12"/>
        </w:rPr>
        <w:t>¶</w:t>
      </w:r>
      <w:r w:rsidRPr="0035614B">
        <w:rPr>
          <w:rFonts w:asciiTheme="minorHAnsi" w:hAnsiTheme="minorHAnsi"/>
          <w:sz w:val="16"/>
        </w:rPr>
        <w:t xml:space="preserve"> smoky fire that may cause her and her family to develop respiratory and lung disease.</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She has many other responsibilities like carrying water, grinding grain and producing</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food that add up to a 14 hour or longer workday</w:t>
      </w:r>
      <w:r w:rsidRPr="0035614B">
        <w:rPr>
          <w:rFonts w:asciiTheme="minorHAnsi" w:hAnsiTheme="minorHAnsi"/>
          <w:sz w:val="16"/>
        </w:rPr>
        <w:t>. In fact, as we heard from UNDP, her</w:t>
      </w:r>
      <w:r w:rsidRPr="0035614B">
        <w:rPr>
          <w:rFonts w:asciiTheme="minorHAnsi" w:hAnsiTheme="minorHAnsi"/>
          <w:sz w:val="12"/>
        </w:rPr>
        <w:t>¶</w:t>
      </w:r>
      <w:r w:rsidRPr="0035614B">
        <w:rPr>
          <w:rFonts w:asciiTheme="minorHAnsi" w:hAnsiTheme="minorHAnsi"/>
          <w:sz w:val="16"/>
        </w:rPr>
        <w:t xml:space="preserve"> life is getting more difficult, not less, in many countries such as in India and Africa. 2.4</w:t>
      </w:r>
      <w:r w:rsidRPr="0035614B">
        <w:rPr>
          <w:rFonts w:asciiTheme="minorHAnsi" w:hAnsiTheme="minorHAnsi"/>
          <w:sz w:val="12"/>
        </w:rPr>
        <w:t>¶</w:t>
      </w:r>
      <w:r w:rsidRPr="0035614B">
        <w:rPr>
          <w:rFonts w:asciiTheme="minorHAnsi" w:hAnsiTheme="minorHAnsi"/>
          <w:sz w:val="16"/>
        </w:rPr>
        <w:t xml:space="preserve"> billion people still use traditional biomass fuels – wood, agricultural residues, and dung –</w:t>
      </w:r>
      <w:r w:rsidRPr="0035614B">
        <w:rPr>
          <w:rFonts w:asciiTheme="minorHAnsi" w:hAnsiTheme="minorHAnsi"/>
          <w:sz w:val="12"/>
        </w:rPr>
        <w:t>¶</w:t>
      </w:r>
      <w:r w:rsidRPr="0035614B">
        <w:rPr>
          <w:rFonts w:asciiTheme="minorHAnsi" w:hAnsiTheme="minorHAnsi"/>
          <w:sz w:val="16"/>
        </w:rPr>
        <w:t xml:space="preserve"> for cooking and heating, and nearly 1.6 billion people do not have access to electricity.</w:t>
      </w:r>
      <w:r w:rsidRPr="0035614B">
        <w:rPr>
          <w:rFonts w:asciiTheme="minorHAnsi" w:hAnsiTheme="minorHAnsi"/>
          <w:sz w:val="12"/>
        </w:rPr>
        <w:t>¶</w:t>
      </w:r>
      <w:r w:rsidRPr="0035614B">
        <w:rPr>
          <w:rFonts w:asciiTheme="minorHAnsi" w:hAnsiTheme="minorHAnsi"/>
          <w:sz w:val="16"/>
        </w:rPr>
        <w:t xml:space="preserve"> With population growth these numbers are increasing, not decreasing, in absolute terms –</w:t>
      </w:r>
      <w:r w:rsidRPr="0035614B">
        <w:rPr>
          <w:rFonts w:asciiTheme="minorHAnsi" w:hAnsiTheme="minorHAnsi"/>
          <w:sz w:val="12"/>
        </w:rPr>
        <w:t>¶</w:t>
      </w:r>
      <w:r w:rsidRPr="0035614B">
        <w:rPr>
          <w:rFonts w:asciiTheme="minorHAnsi" w:hAnsiTheme="minorHAnsi"/>
          <w:sz w:val="16"/>
        </w:rPr>
        <w:t xml:space="preserve"> for example in Africa by 2030 the IEA projects 996 million relying on traditional</w:t>
      </w:r>
      <w:r w:rsidRPr="0035614B">
        <w:rPr>
          <w:rFonts w:asciiTheme="minorHAnsi" w:hAnsiTheme="minorHAnsi"/>
          <w:sz w:val="12"/>
        </w:rPr>
        <w:t>¶</w:t>
      </w:r>
      <w:r w:rsidRPr="0035614B">
        <w:rPr>
          <w:rFonts w:asciiTheme="minorHAnsi" w:hAnsiTheme="minorHAnsi"/>
          <w:sz w:val="16"/>
        </w:rPr>
        <w:t xml:space="preserve"> biomass for cooking and heating compared to 646 million in 2002, similarly in south</w:t>
      </w:r>
      <w:r w:rsidRPr="0035614B">
        <w:rPr>
          <w:rFonts w:asciiTheme="minorHAnsi" w:hAnsiTheme="minorHAnsi"/>
          <w:sz w:val="12"/>
        </w:rPr>
        <w:t>¶</w:t>
      </w:r>
      <w:r w:rsidRPr="0035614B">
        <w:rPr>
          <w:rFonts w:asciiTheme="minorHAnsi" w:hAnsiTheme="minorHAnsi"/>
          <w:sz w:val="16"/>
        </w:rPr>
        <w:t xml:space="preserve"> Asia. This burden is on women. </w:t>
      </w:r>
      <w:r w:rsidRPr="0035614B">
        <w:rPr>
          <w:rFonts w:asciiTheme="minorHAnsi" w:hAnsiTheme="minorHAnsi"/>
          <w:b/>
          <w:u w:val="single"/>
        </w:rPr>
        <w:t>This is a gender issue.</w:t>
      </w:r>
      <w:r w:rsidRPr="0035614B">
        <w:rPr>
          <w:rFonts w:asciiTheme="minorHAnsi" w:hAnsiTheme="minorHAnsi"/>
          <w:sz w:val="16"/>
        </w:rPr>
        <w:t xml:space="preserve"> We would like to help this</w:t>
      </w:r>
      <w:r w:rsidRPr="0035614B">
        <w:rPr>
          <w:rFonts w:asciiTheme="minorHAnsi" w:hAnsiTheme="minorHAnsi"/>
          <w:sz w:val="12"/>
        </w:rPr>
        <w:t>¶</w:t>
      </w:r>
      <w:r w:rsidRPr="0035614B">
        <w:rPr>
          <w:rFonts w:asciiTheme="minorHAnsi" w:hAnsiTheme="minorHAnsi"/>
          <w:sz w:val="16"/>
        </w:rPr>
        <w:t xml:space="preserve"> woman with improved energy sources like more efficient biomass stoves, grain mills and</w:t>
      </w:r>
      <w:r w:rsidRPr="0035614B">
        <w:rPr>
          <w:rFonts w:asciiTheme="minorHAnsi" w:hAnsiTheme="minorHAnsi"/>
          <w:sz w:val="12"/>
        </w:rPr>
        <w:t>¶</w:t>
      </w:r>
      <w:r w:rsidRPr="0035614B">
        <w:rPr>
          <w:rFonts w:asciiTheme="minorHAnsi" w:hAnsiTheme="minorHAnsi"/>
          <w:sz w:val="16"/>
        </w:rPr>
        <w:t xml:space="preserve"> modern fuels like kerosene, LPG and electricity. But </w:t>
      </w:r>
      <w:r w:rsidRPr="0035614B">
        <w:rPr>
          <w:rFonts w:asciiTheme="minorHAnsi" w:hAnsiTheme="minorHAnsi"/>
          <w:b/>
          <w:u w:val="single"/>
        </w:rPr>
        <w:t>will just “adding energy” improve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this woman’s life?</w:t>
      </w:r>
    </w:p>
    <w:p w:rsidR="00952633" w:rsidRPr="0035614B" w:rsidRDefault="00952633" w:rsidP="00952633">
      <w:pPr>
        <w:rPr>
          <w:rFonts w:asciiTheme="minorHAnsi" w:hAnsiTheme="minorHAnsi"/>
          <w:b/>
          <w:u w:val="single"/>
        </w:rPr>
      </w:pPr>
      <w:r w:rsidRPr="0035614B">
        <w:rPr>
          <w:rFonts w:asciiTheme="minorHAnsi" w:hAnsiTheme="minorHAnsi"/>
          <w:sz w:val="16"/>
        </w:rPr>
        <w:t xml:space="preserve">We need to see the complete picture! </w:t>
      </w:r>
      <w:r w:rsidRPr="0035614B">
        <w:rPr>
          <w:rFonts w:asciiTheme="minorHAnsi" w:hAnsiTheme="minorHAnsi"/>
          <w:b/>
          <w:u w:val="single"/>
        </w:rPr>
        <w:t xml:space="preserve">If we look at the complete picture, we see that </w:t>
      </w:r>
      <w:r w:rsidRPr="0035614B">
        <w:rPr>
          <w:rFonts w:asciiTheme="minorHAnsi" w:hAnsiTheme="minorHAnsi"/>
          <w:sz w:val="16"/>
        </w:rPr>
        <w:t>this</w:t>
      </w:r>
      <w:r w:rsidRPr="0035614B">
        <w:rPr>
          <w:rFonts w:asciiTheme="minorHAnsi" w:hAnsiTheme="minorHAnsi"/>
          <w:sz w:val="12"/>
        </w:rPr>
        <w:t>¶</w:t>
      </w:r>
      <w:r w:rsidRPr="0035614B">
        <w:rPr>
          <w:rFonts w:asciiTheme="minorHAnsi" w:hAnsiTheme="minorHAnsi"/>
          <w:sz w:val="16"/>
        </w:rPr>
        <w:t xml:space="preserve"> woman is in a subordinate position. She lives in a household, a community and a society</w:t>
      </w:r>
      <w:r w:rsidRPr="0035614B">
        <w:rPr>
          <w:rFonts w:asciiTheme="minorHAnsi" w:hAnsiTheme="minorHAnsi"/>
          <w:sz w:val="12"/>
        </w:rPr>
        <w:t>¶</w:t>
      </w:r>
      <w:r w:rsidRPr="0035614B">
        <w:rPr>
          <w:rFonts w:asciiTheme="minorHAnsi" w:hAnsiTheme="minorHAnsi"/>
          <w:sz w:val="16"/>
        </w:rPr>
        <w:t xml:space="preserve"> where gender inequality is more or less pervasive</w:t>
      </w:r>
      <w:r w:rsidRPr="0035614B">
        <w:rPr>
          <w:rFonts w:asciiTheme="minorHAnsi" w:hAnsiTheme="minorHAnsi"/>
          <w:b/>
          <w:u w:val="single"/>
        </w:rPr>
        <w:t>.</w:t>
      </w:r>
      <w:r w:rsidRPr="0035614B">
        <w:rPr>
          <w:rFonts w:asciiTheme="minorHAnsi" w:hAnsiTheme="minorHAnsi"/>
          <w:sz w:val="16"/>
        </w:rPr>
        <w:t xml:space="preserve"> </w:t>
      </w:r>
      <w:r w:rsidRPr="0035614B">
        <w:rPr>
          <w:rFonts w:asciiTheme="minorHAnsi" w:hAnsiTheme="minorHAnsi"/>
          <w:b/>
          <w:u w:val="single"/>
        </w:rPr>
        <w:t>Her labour is considered less valuable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than that of her husband</w:t>
      </w:r>
      <w:r w:rsidRPr="0035614B">
        <w:rPr>
          <w:rFonts w:asciiTheme="minorHAnsi" w:hAnsiTheme="minorHAnsi"/>
          <w:sz w:val="16"/>
        </w:rPr>
        <w:t xml:space="preserve"> and he makes many of the important decisions about investments</w:t>
      </w:r>
      <w:r w:rsidRPr="0035614B">
        <w:rPr>
          <w:rFonts w:asciiTheme="minorHAnsi" w:hAnsiTheme="minorHAnsi"/>
          <w:sz w:val="12"/>
        </w:rPr>
        <w:t>¶</w:t>
      </w:r>
      <w:r w:rsidRPr="0035614B">
        <w:rPr>
          <w:rFonts w:asciiTheme="minorHAnsi" w:hAnsiTheme="minorHAnsi"/>
          <w:sz w:val="16"/>
        </w:rPr>
        <w:t xml:space="preserve"> in new appliances, about land use and what trees and crops are grown, about her mobility,</w:t>
      </w:r>
      <w:r w:rsidRPr="0035614B">
        <w:rPr>
          <w:rFonts w:asciiTheme="minorHAnsi" w:hAnsiTheme="minorHAnsi"/>
          <w:sz w:val="12"/>
        </w:rPr>
        <w:t>¶</w:t>
      </w:r>
      <w:r w:rsidRPr="0035614B">
        <w:rPr>
          <w:rFonts w:asciiTheme="minorHAnsi" w:hAnsiTheme="minorHAnsi"/>
          <w:sz w:val="16"/>
        </w:rPr>
        <w:t xml:space="preserve"> and about how she uses her time. She has less access to education, less access to credit,</w:t>
      </w:r>
      <w:r w:rsidRPr="0035614B">
        <w:rPr>
          <w:rFonts w:asciiTheme="minorHAnsi" w:hAnsiTheme="minorHAnsi"/>
          <w:sz w:val="12"/>
        </w:rPr>
        <w:t>¶</w:t>
      </w:r>
      <w:r w:rsidRPr="0035614B">
        <w:rPr>
          <w:rFonts w:asciiTheme="minorHAnsi" w:hAnsiTheme="minorHAnsi"/>
          <w:sz w:val="16"/>
        </w:rPr>
        <w:t xml:space="preserve"> less access to land, and less access to power, than her male counterparts. The man</w:t>
      </w:r>
      <w:r w:rsidRPr="0035614B">
        <w:rPr>
          <w:rFonts w:asciiTheme="minorHAnsi" w:hAnsiTheme="minorHAnsi"/>
          <w:sz w:val="12"/>
        </w:rPr>
        <w:t>¶</w:t>
      </w:r>
      <w:r w:rsidRPr="0035614B">
        <w:rPr>
          <w:rFonts w:asciiTheme="minorHAnsi" w:hAnsiTheme="minorHAnsi"/>
          <w:sz w:val="16"/>
        </w:rPr>
        <w:t xml:space="preserve"> accompanying her may actually be protecting her from sexual harassment that is common</w:t>
      </w:r>
      <w:r w:rsidRPr="0035614B">
        <w:rPr>
          <w:rFonts w:asciiTheme="minorHAnsi" w:hAnsiTheme="minorHAnsi"/>
          <w:sz w:val="12"/>
        </w:rPr>
        <w:t>¶</w:t>
      </w:r>
      <w:r w:rsidRPr="0035614B">
        <w:rPr>
          <w:rFonts w:asciiTheme="minorHAnsi" w:hAnsiTheme="minorHAnsi"/>
          <w:sz w:val="16"/>
        </w:rPr>
        <w:t xml:space="preserve"> during fuel collection in remote areas. </w:t>
      </w:r>
      <w:r w:rsidRPr="0035614B">
        <w:rPr>
          <w:rFonts w:asciiTheme="minorHAnsi" w:hAnsiTheme="minorHAnsi"/>
          <w:b/>
          <w:u w:val="single"/>
        </w:rPr>
        <w:t>The woman faces both cultural and institutional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obstacles – most of the people who are in energy institutions in her country</w:t>
      </w:r>
      <w:r w:rsidRPr="0035614B">
        <w:rPr>
          <w:rFonts w:asciiTheme="minorHAnsi" w:hAnsiTheme="minorHAnsi"/>
          <w:sz w:val="16"/>
        </w:rPr>
        <w:t xml:space="preserve"> - the </w:t>
      </w:r>
      <w:r w:rsidRPr="0035614B">
        <w:rPr>
          <w:rFonts w:asciiTheme="minorHAnsi" w:hAnsiTheme="minorHAnsi"/>
          <w:b/>
          <w:u w:val="single"/>
        </w:rPr>
        <w:t>energy</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policymaking, energy planning, electricity utilities</w:t>
      </w:r>
      <w:r w:rsidRPr="0035614B">
        <w:rPr>
          <w:rFonts w:asciiTheme="minorHAnsi" w:hAnsiTheme="minorHAnsi"/>
          <w:sz w:val="16"/>
        </w:rPr>
        <w:t>, extension agents, even improved</w:t>
      </w:r>
      <w:r w:rsidRPr="0035614B">
        <w:rPr>
          <w:rFonts w:asciiTheme="minorHAnsi" w:hAnsiTheme="minorHAnsi"/>
          <w:sz w:val="12"/>
        </w:rPr>
        <w:t>¶</w:t>
      </w:r>
      <w:r w:rsidRPr="0035614B">
        <w:rPr>
          <w:rFonts w:asciiTheme="minorHAnsi" w:hAnsiTheme="minorHAnsi"/>
          <w:sz w:val="16"/>
        </w:rPr>
        <w:t xml:space="preserve"> stove designers – they </w:t>
      </w:r>
      <w:r w:rsidRPr="0035614B">
        <w:rPr>
          <w:rFonts w:asciiTheme="minorHAnsi" w:hAnsiTheme="minorHAnsi"/>
          <w:b/>
          <w:u w:val="single"/>
        </w:rPr>
        <w:t>look like this (man’s picture), not like this (woman’s</w:t>
      </w:r>
      <w:r w:rsidRPr="0035614B">
        <w:rPr>
          <w:rFonts w:asciiTheme="minorHAnsi" w:hAnsiTheme="minorHAnsi"/>
          <w:sz w:val="16"/>
        </w:rPr>
        <w:t xml:space="preserve"> picture).</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They don’t necessarily understand her problems and constraints, or pay attention to them.</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So more than just “add energy and stir” will be needed to transform gender relations and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improve this woman’s life.</w:t>
      </w:r>
    </w:p>
    <w:p w:rsidR="00952633" w:rsidRPr="0035614B" w:rsidRDefault="00952633" w:rsidP="00952633">
      <w:pPr>
        <w:rPr>
          <w:rFonts w:asciiTheme="minorHAnsi" w:hAnsiTheme="minorHAnsi"/>
          <w:b/>
          <w:u w:val="single"/>
        </w:rPr>
      </w:pPr>
    </w:p>
    <w:p w:rsidR="00952633" w:rsidRPr="0035614B" w:rsidRDefault="00957269" w:rsidP="00952633">
      <w:pPr>
        <w:pStyle w:val="Heading2"/>
        <w:rPr>
          <w:rFonts w:asciiTheme="minorHAnsi" w:hAnsiTheme="minorHAnsi"/>
        </w:rPr>
      </w:pPr>
      <w:r w:rsidRPr="0035614B">
        <w:rPr>
          <w:rFonts w:asciiTheme="minorHAnsi" w:hAnsiTheme="minorHAnsi"/>
        </w:rPr>
        <w:t>TECH</w:t>
      </w:r>
    </w:p>
    <w:p w:rsidR="00952633" w:rsidRPr="0035614B" w:rsidRDefault="00952633" w:rsidP="00952633">
      <w:pPr>
        <w:pStyle w:val="Heading4"/>
        <w:rPr>
          <w:rFonts w:asciiTheme="minorHAnsi" w:hAnsiTheme="minorHAnsi"/>
        </w:rPr>
      </w:pPr>
      <w:r w:rsidRPr="0035614B">
        <w:rPr>
          <w:rFonts w:asciiTheme="minorHAnsi" w:hAnsiTheme="minorHAnsi"/>
        </w:rPr>
        <w:t>The aff’s treatment of technology as a harbinger of progress is masculine—Western nations dominate production of goods and services while recipients are “feminine recipients” of technology who “cannot understand it”</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Bray 7</w:t>
      </w:r>
    </w:p>
    <w:p w:rsidR="00952633" w:rsidRPr="0035614B" w:rsidRDefault="00952633" w:rsidP="00952633">
      <w:pPr>
        <w:rPr>
          <w:rFonts w:asciiTheme="minorHAnsi" w:hAnsiTheme="minorHAnsi"/>
          <w:sz w:val="20"/>
        </w:rPr>
      </w:pPr>
      <w:r w:rsidRPr="0035614B">
        <w:rPr>
          <w:rFonts w:asciiTheme="minorHAnsi" w:hAnsiTheme="minorHAnsi"/>
        </w:rPr>
        <w:t>(Francesca, Professor of Social Anthropology at the University of Edinburgh, Gender and Technology, Annual Review of Anthropology, 2007, http://web.mit.edu/~shaslang/www/WGS/BrayGT.pdf)</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One fundamental way in which gender is</w:t>
      </w:r>
      <w:r w:rsidRPr="0035614B">
        <w:rPr>
          <w:rFonts w:asciiTheme="minorHAnsi" w:hAnsiTheme="minorHAnsi"/>
          <w:sz w:val="12"/>
        </w:rPr>
        <w:t>¶</w:t>
      </w:r>
      <w:r w:rsidRPr="0035614B">
        <w:rPr>
          <w:rFonts w:asciiTheme="minorHAnsi" w:hAnsiTheme="minorHAnsi"/>
          <w:sz w:val="16"/>
        </w:rPr>
        <w:t xml:space="preserve"> expressed in any society is through technology.</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Technical skills and domains of expertise</w:t>
      </w:r>
      <w:r w:rsidRPr="0035614B">
        <w:rPr>
          <w:rFonts w:asciiTheme="minorHAnsi" w:hAnsiTheme="minorHAnsi"/>
          <w:sz w:val="12"/>
        </w:rPr>
        <w:t>¶</w:t>
      </w:r>
      <w:r w:rsidRPr="0035614B">
        <w:rPr>
          <w:rFonts w:asciiTheme="minorHAnsi" w:hAnsiTheme="minorHAnsi"/>
          <w:b/>
          <w:u w:val="single"/>
        </w:rPr>
        <w:t xml:space="preserve"> are divided between </w:t>
      </w:r>
      <w:r w:rsidRPr="0035614B">
        <w:rPr>
          <w:rFonts w:asciiTheme="minorHAnsi" w:hAnsiTheme="minorHAnsi"/>
          <w:sz w:val="16"/>
        </w:rPr>
        <w:t xml:space="preserve">and within </w:t>
      </w:r>
      <w:r w:rsidRPr="0035614B">
        <w:rPr>
          <w:rFonts w:asciiTheme="minorHAnsi" w:hAnsiTheme="minorHAnsi"/>
          <w:b/>
          <w:u w:val="single"/>
        </w:rPr>
        <w:t>the</w:t>
      </w:r>
      <w:r w:rsidRPr="0035614B">
        <w:rPr>
          <w:rFonts w:asciiTheme="minorHAnsi" w:hAnsiTheme="minorHAnsi"/>
          <w:sz w:val="12"/>
        </w:rPr>
        <w:t>¶</w:t>
      </w:r>
      <w:r w:rsidRPr="0035614B">
        <w:rPr>
          <w:rFonts w:asciiTheme="minorHAnsi" w:hAnsiTheme="minorHAnsi"/>
          <w:b/>
          <w:u w:val="single"/>
        </w:rPr>
        <w:t xml:space="preserve"> sexes, shaping masculinities and femininities:</w:t>
      </w:r>
      <w:r w:rsidRPr="0035614B">
        <w:rPr>
          <w:rFonts w:asciiTheme="minorHAnsi" w:hAnsiTheme="minorHAnsi"/>
          <w:sz w:val="12"/>
        </w:rPr>
        <w:t>¶</w:t>
      </w:r>
      <w:r w:rsidRPr="0035614B">
        <w:rPr>
          <w:rFonts w:asciiTheme="minorHAnsi" w:hAnsiTheme="minorHAnsi"/>
          <w:sz w:val="16"/>
        </w:rPr>
        <w:t xml:space="preserve"> Maybe the iconic womanly skill is basketmaking,</w:t>
      </w:r>
      <w:r w:rsidRPr="0035614B">
        <w:rPr>
          <w:rFonts w:asciiTheme="minorHAnsi" w:hAnsiTheme="minorHAnsi"/>
          <w:sz w:val="12"/>
        </w:rPr>
        <w:t>¶</w:t>
      </w:r>
      <w:r w:rsidRPr="0035614B">
        <w:rPr>
          <w:rFonts w:asciiTheme="minorHAnsi" w:hAnsiTheme="minorHAnsi"/>
          <w:sz w:val="16"/>
        </w:rPr>
        <w:t xml:space="preserve"> whereas men should excel at hunting</w:t>
      </w:r>
      <w:r w:rsidRPr="0035614B">
        <w:rPr>
          <w:rFonts w:asciiTheme="minorHAnsi" w:hAnsiTheme="minorHAnsi"/>
          <w:sz w:val="12"/>
        </w:rPr>
        <w:t>¶</w:t>
      </w:r>
      <w:r w:rsidRPr="0035614B">
        <w:rPr>
          <w:rFonts w:asciiTheme="minorHAnsi" w:hAnsiTheme="minorHAnsi"/>
          <w:sz w:val="16"/>
        </w:rPr>
        <w:t xml:space="preserve"> (MacKenzie 1991); or boys must learn to clean</w:t>
      </w:r>
      <w:r w:rsidRPr="0035614B">
        <w:rPr>
          <w:rFonts w:asciiTheme="minorHAnsi" w:hAnsiTheme="minorHAnsi"/>
          <w:sz w:val="12"/>
        </w:rPr>
        <w:t>¶</w:t>
      </w:r>
      <w:r w:rsidRPr="0035614B">
        <w:rPr>
          <w:rFonts w:asciiTheme="minorHAnsi" w:hAnsiTheme="minorHAnsi"/>
          <w:sz w:val="16"/>
        </w:rPr>
        <w:t xml:space="preserve"> their fathers’ tools to get a feel for grease before</w:t>
      </w:r>
      <w:r w:rsidRPr="0035614B">
        <w:rPr>
          <w:rFonts w:asciiTheme="minorHAnsi" w:hAnsiTheme="minorHAnsi"/>
          <w:sz w:val="12"/>
        </w:rPr>
        <w:t>¶</w:t>
      </w:r>
      <w:r w:rsidRPr="0035614B">
        <w:rPr>
          <w:rFonts w:asciiTheme="minorHAnsi" w:hAnsiTheme="minorHAnsi"/>
          <w:sz w:val="16"/>
        </w:rPr>
        <w:t xml:space="preserve"> they are taught to use them (Mellstr ¨om</w:t>
      </w:r>
      <w:r w:rsidRPr="0035614B">
        <w:rPr>
          <w:rFonts w:asciiTheme="minorHAnsi" w:hAnsiTheme="minorHAnsi"/>
          <w:sz w:val="12"/>
        </w:rPr>
        <w:t>¶</w:t>
      </w:r>
      <w:r w:rsidRPr="0035614B">
        <w:rPr>
          <w:rFonts w:asciiTheme="minorHAnsi" w:hAnsiTheme="minorHAnsi"/>
          <w:sz w:val="16"/>
        </w:rPr>
        <w:t xml:space="preserve"> 2004); or poor women raise silkworms and</w:t>
      </w:r>
      <w:r w:rsidRPr="0035614B">
        <w:rPr>
          <w:rFonts w:asciiTheme="minorHAnsi" w:hAnsiTheme="minorHAnsi"/>
          <w:sz w:val="12"/>
        </w:rPr>
        <w:t>¶</w:t>
      </w:r>
      <w:r w:rsidRPr="0035614B">
        <w:rPr>
          <w:rFonts w:asciiTheme="minorHAnsi" w:hAnsiTheme="minorHAnsi"/>
          <w:sz w:val="16"/>
        </w:rPr>
        <w:t xml:space="preserve"> sell the cocoons to rich households where</w:t>
      </w:r>
      <w:r w:rsidRPr="0035614B">
        <w:rPr>
          <w:rFonts w:asciiTheme="minorHAnsi" w:hAnsiTheme="minorHAnsi"/>
          <w:sz w:val="12"/>
        </w:rPr>
        <w:t>¶</w:t>
      </w:r>
      <w:r w:rsidRPr="0035614B">
        <w:rPr>
          <w:rFonts w:asciiTheme="minorHAnsi" w:hAnsiTheme="minorHAnsi"/>
          <w:sz w:val="16"/>
        </w:rPr>
        <w:t xml:space="preserve"> the mistress organizes the tasks of reeling,</w:t>
      </w:r>
      <w:r w:rsidRPr="0035614B">
        <w:rPr>
          <w:rFonts w:asciiTheme="minorHAnsi" w:hAnsiTheme="minorHAnsi"/>
          <w:sz w:val="12"/>
        </w:rPr>
        <w:t>¶</w:t>
      </w:r>
      <w:r w:rsidRPr="0035614B">
        <w:rPr>
          <w:rFonts w:asciiTheme="minorHAnsi" w:hAnsiTheme="minorHAnsi"/>
          <w:sz w:val="16"/>
        </w:rPr>
        <w:t xml:space="preserve"> spinning, and weaving among her servants</w:t>
      </w:r>
      <w:r w:rsidRPr="0035614B">
        <w:rPr>
          <w:rFonts w:asciiTheme="minorHAnsi" w:hAnsiTheme="minorHAnsi"/>
          <w:sz w:val="12"/>
        </w:rPr>
        <w:t>¶</w:t>
      </w:r>
      <w:r w:rsidRPr="0035614B">
        <w:rPr>
          <w:rFonts w:asciiTheme="minorHAnsi" w:hAnsiTheme="minorHAnsi"/>
          <w:sz w:val="16"/>
        </w:rPr>
        <w:t xml:space="preserve"> (Bray 1997); or </w:t>
      </w:r>
      <w:r w:rsidRPr="0035614B">
        <w:rPr>
          <w:rFonts w:asciiTheme="minorHAnsi" w:hAnsiTheme="minorHAnsi"/>
          <w:b/>
          <w:u w:val="single"/>
        </w:rPr>
        <w:t>boys huddle around the computer</w:t>
      </w:r>
      <w:r w:rsidRPr="0035614B">
        <w:rPr>
          <w:rFonts w:asciiTheme="minorHAnsi" w:hAnsiTheme="minorHAnsi"/>
          <w:sz w:val="12"/>
        </w:rPr>
        <w:t>¶</w:t>
      </w:r>
      <w:r w:rsidRPr="0035614B">
        <w:rPr>
          <w:rFonts w:asciiTheme="minorHAnsi" w:hAnsiTheme="minorHAnsi"/>
          <w:b/>
          <w:u w:val="single"/>
        </w:rPr>
        <w:t xml:space="preserve"> screen practicing hacking skills, while</w:t>
      </w:r>
      <w:r w:rsidRPr="0035614B">
        <w:rPr>
          <w:rFonts w:asciiTheme="minorHAnsi" w:hAnsiTheme="minorHAnsi"/>
          <w:sz w:val="12"/>
        </w:rPr>
        <w:t>¶</w:t>
      </w:r>
      <w:r w:rsidRPr="0035614B">
        <w:rPr>
          <w:rFonts w:asciiTheme="minorHAnsi" w:hAnsiTheme="minorHAnsi"/>
          <w:b/>
          <w:u w:val="single"/>
        </w:rPr>
        <w:t xml:space="preserve"> girls develop new communication codes using</w:t>
      </w:r>
      <w:r w:rsidRPr="0035614B">
        <w:rPr>
          <w:rFonts w:asciiTheme="minorHAnsi" w:hAnsiTheme="minorHAnsi"/>
          <w:sz w:val="12"/>
        </w:rPr>
        <w:t>¶</w:t>
      </w:r>
      <w:r w:rsidRPr="0035614B">
        <w:rPr>
          <w:rFonts w:asciiTheme="minorHAnsi" w:hAnsiTheme="minorHAnsi"/>
          <w:b/>
          <w:u w:val="single"/>
        </w:rPr>
        <w:t xml:space="preserve"> emoticons</w:t>
      </w:r>
      <w:r w:rsidRPr="0035614B">
        <w:rPr>
          <w:rFonts w:asciiTheme="minorHAnsi" w:hAnsiTheme="minorHAnsi"/>
          <w:sz w:val="16"/>
        </w:rPr>
        <w:t xml:space="preserve"> (Lægran 2003b, Miller 2004).</w:t>
      </w:r>
      <w:r w:rsidRPr="0035614B">
        <w:rPr>
          <w:rFonts w:asciiTheme="minorHAnsi" w:hAnsiTheme="minorHAnsi"/>
          <w:sz w:val="12"/>
        </w:rPr>
        <w:t>¶</w:t>
      </w:r>
      <w:r w:rsidRPr="0035614B">
        <w:rPr>
          <w:rFonts w:asciiTheme="minorHAnsi" w:hAnsiTheme="minorHAnsi"/>
          <w:sz w:val="16"/>
        </w:rPr>
        <w:t xml:space="preserve"> </w:t>
      </w:r>
      <w:r w:rsidRPr="0035614B">
        <w:rPr>
          <w:rStyle w:val="Emphasis"/>
          <w:rFonts w:asciiTheme="minorHAnsi" w:hAnsiTheme="minorHAnsi"/>
        </w:rPr>
        <w:t>In the contemporary world</w:t>
      </w:r>
      <w:r w:rsidRPr="0035614B">
        <w:rPr>
          <w:rFonts w:asciiTheme="minorHAnsi" w:hAnsiTheme="minorHAnsi"/>
          <w:sz w:val="16"/>
        </w:rPr>
        <w:t>, or at any rate in</w:t>
      </w:r>
      <w:r w:rsidRPr="0035614B">
        <w:rPr>
          <w:rFonts w:asciiTheme="minorHAnsi" w:hAnsiTheme="minorHAnsi"/>
          <w:sz w:val="12"/>
        </w:rPr>
        <w:t>¶</w:t>
      </w:r>
      <w:r w:rsidRPr="0035614B">
        <w:rPr>
          <w:rFonts w:asciiTheme="minorHAnsi" w:hAnsiTheme="minorHAnsi"/>
          <w:sz w:val="16"/>
        </w:rPr>
        <w:t xml:space="preserve"> the </w:t>
      </w:r>
      <w:r w:rsidRPr="0035614B">
        <w:rPr>
          <w:rStyle w:val="Emphasis"/>
          <w:rFonts w:asciiTheme="minorHAnsi" w:hAnsiTheme="minorHAnsi"/>
        </w:rPr>
        <w:t>Western nations</w:t>
      </w:r>
      <w:r w:rsidRPr="0035614B">
        <w:rPr>
          <w:rFonts w:asciiTheme="minorHAnsi" w:hAnsiTheme="minorHAnsi"/>
          <w:sz w:val="16"/>
        </w:rPr>
        <w:t xml:space="preserve"> which pioneered industrialization</w:t>
      </w:r>
      <w:r w:rsidRPr="0035614B">
        <w:rPr>
          <w:rFonts w:asciiTheme="minorHAnsi" w:hAnsiTheme="minorHAnsi"/>
          <w:sz w:val="12"/>
        </w:rPr>
        <w:t>¶</w:t>
      </w:r>
      <w:r w:rsidRPr="0035614B">
        <w:rPr>
          <w:rFonts w:asciiTheme="minorHAnsi" w:hAnsiTheme="minorHAnsi"/>
          <w:sz w:val="16"/>
        </w:rPr>
        <w:t xml:space="preserve"> and have thus been able for so long</w:t>
      </w:r>
      <w:r w:rsidRPr="0035614B">
        <w:rPr>
          <w:rFonts w:asciiTheme="minorHAnsi" w:hAnsiTheme="minorHAnsi"/>
          <w:sz w:val="12"/>
        </w:rPr>
        <w:t>¶</w:t>
      </w:r>
      <w:r w:rsidRPr="0035614B">
        <w:rPr>
          <w:rFonts w:asciiTheme="minorHAnsi" w:hAnsiTheme="minorHAnsi"/>
          <w:sz w:val="16"/>
        </w:rPr>
        <w:t xml:space="preserve"> to </w:t>
      </w:r>
      <w:r w:rsidRPr="0035614B">
        <w:rPr>
          <w:rStyle w:val="Emphasis"/>
          <w:rFonts w:asciiTheme="minorHAnsi" w:hAnsiTheme="minorHAnsi"/>
        </w:rPr>
        <w:t>dominate worldwide production of material</w:t>
      </w:r>
      <w:r w:rsidRPr="0035614B">
        <w:rPr>
          <w:rStyle w:val="Emphasis"/>
          <w:rFonts w:asciiTheme="minorHAnsi" w:hAnsiTheme="minorHAnsi"/>
          <w:b w:val="0"/>
          <w:sz w:val="12"/>
          <w:u w:val="none"/>
        </w:rPr>
        <w:t>¶</w:t>
      </w:r>
      <w:r w:rsidRPr="0035614B">
        <w:rPr>
          <w:rStyle w:val="Emphasis"/>
          <w:rFonts w:asciiTheme="minorHAnsi" w:hAnsiTheme="minorHAnsi"/>
        </w:rPr>
        <w:t xml:space="preserve"> and intellectual goods, services, and desires,</w:t>
      </w:r>
      <w:r w:rsidRPr="0035614B">
        <w:rPr>
          <w:rStyle w:val="Emphasis"/>
          <w:rFonts w:asciiTheme="minorHAnsi" w:hAnsiTheme="minorHAnsi"/>
          <w:b w:val="0"/>
          <w:sz w:val="12"/>
          <w:u w:val="none"/>
        </w:rPr>
        <w:t>¶</w:t>
      </w:r>
      <w:r w:rsidRPr="0035614B">
        <w:rPr>
          <w:rStyle w:val="Emphasis"/>
          <w:rFonts w:asciiTheme="minorHAnsi" w:hAnsiTheme="minorHAnsi"/>
        </w:rPr>
        <w:t xml:space="preserve"> technology is firmly coded male</w:t>
      </w:r>
      <w:r w:rsidRPr="0035614B">
        <w:rPr>
          <w:rFonts w:asciiTheme="minorHAnsi" w:hAnsiTheme="minorHAnsi"/>
          <w:sz w:val="16"/>
        </w:rPr>
        <w:t xml:space="preserve">. </w:t>
      </w:r>
      <w:r w:rsidRPr="0035614B">
        <w:rPr>
          <w:rStyle w:val="Emphasis"/>
          <w:rFonts w:asciiTheme="minorHAnsi" w:hAnsiTheme="minorHAnsi"/>
        </w:rPr>
        <w:t>Men</w:t>
      </w:r>
      <w:r w:rsidRPr="0035614B">
        <w:rPr>
          <w:rStyle w:val="Emphasis"/>
          <w:rFonts w:asciiTheme="minorHAnsi" w:hAnsiTheme="minorHAnsi"/>
          <w:b w:val="0"/>
          <w:sz w:val="12"/>
          <w:u w:val="none"/>
        </w:rPr>
        <w:t>¶</w:t>
      </w:r>
      <w:r w:rsidRPr="0035614B">
        <w:rPr>
          <w:rStyle w:val="Emphasis"/>
          <w:rFonts w:asciiTheme="minorHAnsi" w:hAnsiTheme="minorHAnsi"/>
        </w:rPr>
        <w:t xml:space="preserve"> are viewed as having a natural affinity with</w:t>
      </w:r>
      <w:r w:rsidRPr="0035614B">
        <w:rPr>
          <w:rStyle w:val="Emphasis"/>
          <w:rFonts w:asciiTheme="minorHAnsi" w:hAnsiTheme="minorHAnsi"/>
          <w:b w:val="0"/>
          <w:sz w:val="12"/>
          <w:u w:val="none"/>
        </w:rPr>
        <w:t>¶</w:t>
      </w:r>
      <w:r w:rsidRPr="0035614B">
        <w:rPr>
          <w:rStyle w:val="Emphasis"/>
          <w:rFonts w:asciiTheme="minorHAnsi" w:hAnsiTheme="minorHAnsi"/>
        </w:rPr>
        <w:t xml:space="preserve"> technology, whereas women supposedly fear</w:t>
      </w:r>
      <w:r w:rsidRPr="0035614B">
        <w:rPr>
          <w:rStyle w:val="Emphasis"/>
          <w:rFonts w:asciiTheme="minorHAnsi" w:hAnsiTheme="minorHAnsi"/>
          <w:b w:val="0"/>
          <w:sz w:val="12"/>
          <w:u w:val="none"/>
        </w:rPr>
        <w:t>¶</w:t>
      </w:r>
      <w:r w:rsidRPr="0035614B">
        <w:rPr>
          <w:rFonts w:asciiTheme="minorHAnsi" w:hAnsiTheme="minorHAnsi"/>
          <w:sz w:val="16"/>
        </w:rPr>
        <w:t xml:space="preserve"> or dislike it. Men actively engage with machines,</w:t>
      </w:r>
      <w:r w:rsidRPr="0035614B">
        <w:rPr>
          <w:rFonts w:asciiTheme="minorHAnsi" w:hAnsiTheme="minorHAnsi"/>
          <w:sz w:val="12"/>
        </w:rPr>
        <w:t>¶</w:t>
      </w:r>
      <w:r w:rsidRPr="0035614B">
        <w:rPr>
          <w:rFonts w:asciiTheme="minorHAnsi" w:hAnsiTheme="minorHAnsi"/>
          <w:sz w:val="16"/>
        </w:rPr>
        <w:t xml:space="preserve"> making, using, tinkering with, and loving</w:t>
      </w:r>
      <w:r w:rsidRPr="0035614B">
        <w:rPr>
          <w:rFonts w:asciiTheme="minorHAnsi" w:hAnsiTheme="minorHAnsi"/>
          <w:sz w:val="12"/>
        </w:rPr>
        <w:t>¶</w:t>
      </w:r>
      <w:r w:rsidRPr="0035614B">
        <w:rPr>
          <w:rFonts w:asciiTheme="minorHAnsi" w:hAnsiTheme="minorHAnsi"/>
          <w:sz w:val="16"/>
        </w:rPr>
        <w:t xml:space="preserve"> them. </w:t>
      </w:r>
      <w:r w:rsidRPr="0035614B">
        <w:rPr>
          <w:rFonts w:asciiTheme="minorHAnsi" w:hAnsiTheme="minorHAnsi"/>
          <w:b/>
          <w:u w:val="single"/>
        </w:rPr>
        <w:t>Women</w:t>
      </w:r>
      <w:r w:rsidRPr="0035614B">
        <w:rPr>
          <w:rFonts w:asciiTheme="minorHAnsi" w:hAnsiTheme="minorHAnsi"/>
          <w:sz w:val="16"/>
        </w:rPr>
        <w:t xml:space="preserve"> may have to use machines,</w:t>
      </w:r>
      <w:r w:rsidRPr="0035614B">
        <w:rPr>
          <w:rFonts w:asciiTheme="minorHAnsi" w:hAnsiTheme="minorHAnsi"/>
          <w:sz w:val="12"/>
        </w:rPr>
        <w:t>¶</w:t>
      </w:r>
      <w:r w:rsidRPr="0035614B">
        <w:rPr>
          <w:rFonts w:asciiTheme="minorHAnsi" w:hAnsiTheme="minorHAnsi"/>
          <w:sz w:val="16"/>
        </w:rPr>
        <w:t xml:space="preserve"> in the workplace or in the home, but they</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neither love nor seek to understand them:</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They</w:t>
      </w:r>
      <w:r w:rsidRPr="0035614B">
        <w:rPr>
          <w:rFonts w:asciiTheme="minorHAnsi" w:hAnsiTheme="minorHAnsi"/>
          <w:sz w:val="16"/>
        </w:rPr>
        <w:t xml:space="preserve"> </w:t>
      </w:r>
      <w:r w:rsidRPr="0035614B">
        <w:rPr>
          <w:rFonts w:asciiTheme="minorHAnsi" w:hAnsiTheme="minorHAnsi"/>
          <w:b/>
          <w:u w:val="single"/>
        </w:rPr>
        <w:t>are considered passive beneficiaries of</w:t>
      </w:r>
      <w:r w:rsidRPr="0035614B">
        <w:rPr>
          <w:rFonts w:asciiTheme="minorHAnsi" w:hAnsiTheme="minorHAnsi"/>
          <w:sz w:val="12"/>
        </w:rPr>
        <w:t>¶</w:t>
      </w:r>
      <w:r w:rsidRPr="0035614B">
        <w:rPr>
          <w:rFonts w:asciiTheme="minorHAnsi" w:hAnsiTheme="minorHAnsi"/>
          <w:b/>
          <w:u w:val="single"/>
        </w:rPr>
        <w:t xml:space="preserve"> the inventive flame.</w:t>
      </w:r>
      <w:r w:rsidRPr="0035614B">
        <w:rPr>
          <w:rFonts w:asciiTheme="minorHAnsi" w:hAnsiTheme="minorHAnsi"/>
          <w:sz w:val="16"/>
        </w:rPr>
        <w:t xml:space="preserve"> The </w:t>
      </w:r>
      <w:r w:rsidRPr="0035614B">
        <w:rPr>
          <w:rFonts w:asciiTheme="minorHAnsi" w:hAnsiTheme="minorHAnsi"/>
          <w:b/>
          <w:u w:val="single"/>
        </w:rPr>
        <w:t>modernist association</w:t>
      </w:r>
      <w:r w:rsidRPr="0035614B">
        <w:rPr>
          <w:rFonts w:asciiTheme="minorHAnsi" w:hAnsiTheme="minorHAnsi"/>
          <w:sz w:val="12"/>
        </w:rPr>
        <w:t>¶</w:t>
      </w:r>
      <w:r w:rsidRPr="0035614B">
        <w:rPr>
          <w:rFonts w:asciiTheme="minorHAnsi" w:hAnsiTheme="minorHAnsi"/>
          <w:b/>
          <w:u w:val="single"/>
        </w:rPr>
        <w:t xml:space="preserve"> of technology with masculinity translates</w:t>
      </w:r>
      <w:r w:rsidRPr="0035614B">
        <w:rPr>
          <w:rFonts w:asciiTheme="minorHAnsi" w:hAnsiTheme="minorHAnsi"/>
          <w:sz w:val="12"/>
        </w:rPr>
        <w:t>¶</w:t>
      </w:r>
      <w:r w:rsidRPr="0035614B">
        <w:rPr>
          <w:rFonts w:asciiTheme="minorHAnsi" w:hAnsiTheme="minorHAnsi"/>
          <w:b/>
          <w:u w:val="single"/>
        </w:rPr>
        <w:t xml:space="preserve"> into everyday experiences of gender</w:t>
      </w:r>
      <w:r w:rsidRPr="0035614B">
        <w:rPr>
          <w:rFonts w:asciiTheme="minorHAnsi" w:hAnsiTheme="minorHAnsi"/>
          <w:sz w:val="16"/>
        </w:rPr>
        <w:t xml:space="preserve">, </w:t>
      </w:r>
      <w:r w:rsidRPr="0035614B">
        <w:rPr>
          <w:rFonts w:asciiTheme="minorHAnsi" w:hAnsiTheme="minorHAnsi"/>
          <w:b/>
          <w:u w:val="single"/>
        </w:rPr>
        <w:t>historical</w:t>
      </w:r>
      <w:r w:rsidRPr="0035614B">
        <w:rPr>
          <w:rFonts w:asciiTheme="minorHAnsi" w:hAnsiTheme="minorHAnsi"/>
          <w:sz w:val="12"/>
        </w:rPr>
        <w:t>¶</w:t>
      </w:r>
      <w:r w:rsidRPr="0035614B">
        <w:rPr>
          <w:rFonts w:asciiTheme="minorHAnsi" w:hAnsiTheme="minorHAnsi"/>
          <w:b/>
          <w:u w:val="single"/>
        </w:rPr>
        <w:t xml:space="preserve"> narratives, employment practices</w:t>
      </w:r>
      <w:r w:rsidRPr="0035614B">
        <w:rPr>
          <w:rFonts w:asciiTheme="minorHAnsi" w:hAnsiTheme="minorHAnsi"/>
          <w:sz w:val="16"/>
        </w:rPr>
        <w:t>, education,</w:t>
      </w:r>
      <w:r w:rsidRPr="0035614B">
        <w:rPr>
          <w:rFonts w:asciiTheme="minorHAnsi" w:hAnsiTheme="minorHAnsi"/>
          <w:sz w:val="12"/>
        </w:rPr>
        <w:t>¶</w:t>
      </w:r>
      <w:r w:rsidRPr="0035614B">
        <w:rPr>
          <w:rFonts w:asciiTheme="minorHAnsi" w:hAnsiTheme="minorHAnsi"/>
          <w:sz w:val="16"/>
        </w:rPr>
        <w:t xml:space="preserve"> the design of new technologies, and the distribution</w:t>
      </w:r>
      <w:r w:rsidRPr="0035614B">
        <w:rPr>
          <w:rFonts w:asciiTheme="minorHAnsi" w:hAnsiTheme="minorHAnsi"/>
          <w:sz w:val="12"/>
        </w:rPr>
        <w:t>¶</w:t>
      </w:r>
      <w:r w:rsidRPr="0035614B">
        <w:rPr>
          <w:rFonts w:asciiTheme="minorHAnsi" w:hAnsiTheme="minorHAnsi"/>
          <w:sz w:val="16"/>
        </w:rPr>
        <w:t xml:space="preserve"> of </w:t>
      </w:r>
      <w:r w:rsidRPr="0035614B">
        <w:rPr>
          <w:rFonts w:asciiTheme="minorHAnsi" w:hAnsiTheme="minorHAnsi"/>
          <w:b/>
          <w:u w:val="single"/>
        </w:rPr>
        <w:t>power across a global society in</w:t>
      </w:r>
      <w:r w:rsidRPr="0035614B">
        <w:rPr>
          <w:rFonts w:asciiTheme="minorHAnsi" w:hAnsiTheme="minorHAnsi"/>
          <w:sz w:val="12"/>
        </w:rPr>
        <w:t>¶</w:t>
      </w:r>
      <w:r w:rsidRPr="0035614B">
        <w:rPr>
          <w:rFonts w:asciiTheme="minorHAnsi" w:hAnsiTheme="minorHAnsi"/>
          <w:b/>
          <w:u w:val="single"/>
        </w:rPr>
        <w:t xml:space="preserve"> which technology is seen as the driving force</w:t>
      </w:r>
      <w:r w:rsidRPr="0035614B">
        <w:rPr>
          <w:rFonts w:asciiTheme="minorHAnsi" w:hAnsiTheme="minorHAnsi"/>
          <w:sz w:val="12"/>
        </w:rPr>
        <w:t>¶</w:t>
      </w:r>
      <w:r w:rsidRPr="0035614B">
        <w:rPr>
          <w:rFonts w:asciiTheme="minorHAnsi" w:hAnsiTheme="minorHAnsi"/>
          <w:b/>
          <w:u w:val="single"/>
        </w:rPr>
        <w:t xml:space="preserve"> of progress.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Since technology and gender are both socially</w:t>
      </w:r>
      <w:r w:rsidRPr="0035614B">
        <w:rPr>
          <w:rFonts w:asciiTheme="minorHAnsi" w:hAnsiTheme="minorHAnsi"/>
          <w:sz w:val="12"/>
        </w:rPr>
        <w:t>¶</w:t>
      </w:r>
      <w:r w:rsidRPr="0035614B">
        <w:rPr>
          <w:rFonts w:asciiTheme="minorHAnsi" w:hAnsiTheme="minorHAnsi"/>
          <w:b/>
          <w:u w:val="single"/>
        </w:rPr>
        <w:t xml:space="preserve"> constructed</w:t>
      </w:r>
      <w:r w:rsidRPr="0035614B">
        <w:rPr>
          <w:rFonts w:asciiTheme="minorHAnsi" w:hAnsiTheme="minorHAnsi"/>
          <w:sz w:val="16"/>
        </w:rPr>
        <w:t xml:space="preserve"> </w:t>
      </w:r>
      <w:r w:rsidRPr="0035614B">
        <w:rPr>
          <w:rStyle w:val="StyleBoldUnderline"/>
          <w:rFonts w:asciiTheme="minorHAnsi" w:hAnsiTheme="minorHAnsi"/>
        </w:rPr>
        <w:t>and socially pervasive, we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can never fully understand one without also</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understanding the other</w:t>
      </w:r>
      <w:r w:rsidRPr="0035614B">
        <w:rPr>
          <w:rFonts w:asciiTheme="minorHAnsi" w:hAnsiTheme="minorHAnsi"/>
          <w:sz w:val="16"/>
        </w:rPr>
        <w:t>” (Lohan &amp; Faulkner</w:t>
      </w:r>
      <w:r w:rsidRPr="0035614B">
        <w:rPr>
          <w:rFonts w:asciiTheme="minorHAnsi" w:hAnsiTheme="minorHAnsi"/>
          <w:sz w:val="12"/>
        </w:rPr>
        <w:t>¶</w:t>
      </w:r>
      <w:r w:rsidRPr="0035614B">
        <w:rPr>
          <w:rFonts w:asciiTheme="minorHAnsi" w:hAnsiTheme="minorHAnsi"/>
          <w:sz w:val="16"/>
        </w:rPr>
        <w:t xml:space="preserve"> 2004, p. 319). </w:t>
      </w:r>
      <w:r w:rsidRPr="0035614B">
        <w:rPr>
          <w:rFonts w:asciiTheme="minorHAnsi" w:hAnsiTheme="minorHAnsi"/>
          <w:b/>
          <w:u w:val="single"/>
        </w:rPr>
        <w:t>A dense web of debate within</w:t>
      </w:r>
      <w:r w:rsidRPr="0035614B">
        <w:rPr>
          <w:rFonts w:asciiTheme="minorHAnsi" w:hAnsiTheme="minorHAnsi"/>
          <w:sz w:val="12"/>
        </w:rPr>
        <w:t>¶</w:t>
      </w:r>
      <w:r w:rsidRPr="0035614B">
        <w:rPr>
          <w:rFonts w:asciiTheme="minorHAnsi" w:hAnsiTheme="minorHAnsi"/>
          <w:b/>
          <w:u w:val="single"/>
        </w:rPr>
        <w:t xml:space="preserve"> the field of gender and technology studies</w:t>
      </w:r>
      <w:r w:rsidRPr="0035614B">
        <w:rPr>
          <w:rFonts w:asciiTheme="minorHAnsi" w:hAnsiTheme="minorHAnsi"/>
          <w:sz w:val="16"/>
        </w:rPr>
        <w:t>, or</w:t>
      </w:r>
      <w:r w:rsidRPr="0035614B">
        <w:rPr>
          <w:rFonts w:asciiTheme="minorHAnsi" w:hAnsiTheme="minorHAnsi"/>
          <w:sz w:val="12"/>
        </w:rPr>
        <w:t>¶</w:t>
      </w:r>
      <w:r w:rsidRPr="0035614B">
        <w:rPr>
          <w:rFonts w:asciiTheme="minorHAnsi" w:hAnsiTheme="minorHAnsi"/>
          <w:sz w:val="16"/>
        </w:rPr>
        <w:t xml:space="preserve"> feminist technology studies (FTS), </w:t>
      </w:r>
      <w:r w:rsidRPr="0035614B">
        <w:rPr>
          <w:rFonts w:asciiTheme="minorHAnsi" w:hAnsiTheme="minorHAnsi"/>
          <w:b/>
          <w:u w:val="single"/>
        </w:rPr>
        <w:t>catalyzes continual advances in studying what FTS</w:t>
      </w:r>
      <w:r w:rsidRPr="0035614B">
        <w:rPr>
          <w:rFonts w:asciiTheme="minorHAnsi" w:hAnsiTheme="minorHAnsi"/>
          <w:sz w:val="12"/>
        </w:rPr>
        <w:t>¶</w:t>
      </w:r>
      <w:r w:rsidRPr="0035614B">
        <w:rPr>
          <w:rFonts w:asciiTheme="minorHAnsi" w:hAnsiTheme="minorHAnsi"/>
          <w:b/>
          <w:u w:val="single"/>
        </w:rPr>
        <w:t xml:space="preserve"> terms the coproduction of gender and technology</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Explorations of “constructive” tensions</w:t>
      </w:r>
      <w:r w:rsidRPr="0035614B">
        <w:rPr>
          <w:rFonts w:asciiTheme="minorHAnsi" w:hAnsiTheme="minorHAnsi"/>
          <w:sz w:val="12"/>
        </w:rPr>
        <w:t>¶</w:t>
      </w:r>
      <w:r w:rsidRPr="0035614B">
        <w:rPr>
          <w:rFonts w:asciiTheme="minorHAnsi" w:hAnsiTheme="minorHAnsi"/>
          <w:sz w:val="16"/>
        </w:rPr>
        <w:t xml:space="preserve"> in FTS (Lohan 2000) aim to develop</w:t>
      </w:r>
      <w:r w:rsidRPr="0035614B">
        <w:rPr>
          <w:rFonts w:asciiTheme="minorHAnsi" w:hAnsiTheme="minorHAnsi"/>
          <w:sz w:val="12"/>
        </w:rPr>
        <w:t>¶</w:t>
      </w:r>
      <w:r w:rsidRPr="0035614B">
        <w:rPr>
          <w:rFonts w:asciiTheme="minorHAnsi" w:hAnsiTheme="minorHAnsi"/>
          <w:sz w:val="16"/>
        </w:rPr>
        <w:t xml:space="preserve"> innovative analyses of the material worlds we</w:t>
      </w:r>
      <w:r w:rsidRPr="0035614B">
        <w:rPr>
          <w:rFonts w:asciiTheme="minorHAnsi" w:hAnsiTheme="minorHAnsi"/>
          <w:sz w:val="12"/>
        </w:rPr>
        <w:t>¶</w:t>
      </w:r>
      <w:r w:rsidRPr="0035614B">
        <w:rPr>
          <w:rFonts w:asciiTheme="minorHAnsi" w:hAnsiTheme="minorHAnsi"/>
          <w:sz w:val="16"/>
        </w:rPr>
        <w:t xml:space="preserve"> are creating through technology, and of technology’s</w:t>
      </w:r>
      <w:r w:rsidRPr="0035614B">
        <w:rPr>
          <w:rFonts w:asciiTheme="minorHAnsi" w:hAnsiTheme="minorHAnsi"/>
          <w:sz w:val="12"/>
        </w:rPr>
        <w:t>¶</w:t>
      </w:r>
      <w:r w:rsidRPr="0035614B">
        <w:rPr>
          <w:rFonts w:asciiTheme="minorHAnsi" w:hAnsiTheme="minorHAnsi"/>
          <w:sz w:val="16"/>
        </w:rPr>
        <w:t xml:space="preserve"> role in shaping local and global configurations</w:t>
      </w:r>
      <w:r w:rsidRPr="0035614B">
        <w:rPr>
          <w:rFonts w:asciiTheme="minorHAnsi" w:hAnsiTheme="minorHAnsi"/>
          <w:sz w:val="12"/>
        </w:rPr>
        <w:t>¶</w:t>
      </w:r>
      <w:r w:rsidRPr="0035614B">
        <w:rPr>
          <w:rFonts w:asciiTheme="minorHAnsi" w:hAnsiTheme="minorHAnsi"/>
          <w:sz w:val="16"/>
        </w:rPr>
        <w:t xml:space="preserve"> of power, forms of identity, and</w:t>
      </w:r>
      <w:r w:rsidRPr="0035614B">
        <w:rPr>
          <w:rFonts w:asciiTheme="minorHAnsi" w:hAnsiTheme="minorHAnsi"/>
          <w:sz w:val="12"/>
        </w:rPr>
        <w:t>¶</w:t>
      </w:r>
      <w:r w:rsidRPr="0035614B">
        <w:rPr>
          <w:rFonts w:asciiTheme="minorHAnsi" w:hAnsiTheme="minorHAnsi"/>
          <w:sz w:val="16"/>
        </w:rPr>
        <w:t xml:space="preserve"> ways of living. Although expressed in different</w:t>
      </w:r>
      <w:r w:rsidRPr="0035614B">
        <w:rPr>
          <w:rFonts w:asciiTheme="minorHAnsi" w:hAnsiTheme="minorHAnsi"/>
          <w:sz w:val="12"/>
        </w:rPr>
        <w:t>¶</w:t>
      </w:r>
      <w:r w:rsidRPr="0035614B">
        <w:rPr>
          <w:rFonts w:asciiTheme="minorHAnsi" w:hAnsiTheme="minorHAnsi"/>
          <w:sz w:val="16"/>
        </w:rPr>
        <w:t xml:space="preserve"> terms, this debate shadows current anthropological</w:t>
      </w:r>
      <w:r w:rsidRPr="0035614B">
        <w:rPr>
          <w:rFonts w:asciiTheme="minorHAnsi" w:hAnsiTheme="minorHAnsi"/>
          <w:sz w:val="12"/>
        </w:rPr>
        <w:t>¶</w:t>
      </w:r>
      <w:r w:rsidRPr="0035614B">
        <w:rPr>
          <w:rFonts w:asciiTheme="minorHAnsi" w:hAnsiTheme="minorHAnsi"/>
          <w:sz w:val="16"/>
        </w:rPr>
        <w:t xml:space="preserve"> concerns with the transformative role</w:t>
      </w:r>
      <w:r w:rsidRPr="0035614B">
        <w:rPr>
          <w:rFonts w:asciiTheme="minorHAnsi" w:hAnsiTheme="minorHAnsi"/>
          <w:sz w:val="12"/>
        </w:rPr>
        <w:t>¶</w:t>
      </w:r>
      <w:r w:rsidRPr="0035614B">
        <w:rPr>
          <w:rFonts w:asciiTheme="minorHAnsi" w:hAnsiTheme="minorHAnsi"/>
          <w:sz w:val="16"/>
        </w:rPr>
        <w:t xml:space="preserve"> and destabilizing potential of technology in</w:t>
      </w:r>
      <w:r w:rsidRPr="0035614B">
        <w:rPr>
          <w:rFonts w:asciiTheme="minorHAnsi" w:hAnsiTheme="minorHAnsi"/>
          <w:sz w:val="12"/>
        </w:rPr>
        <w:t>¶</w:t>
      </w:r>
      <w:r w:rsidRPr="0035614B">
        <w:rPr>
          <w:rFonts w:asciiTheme="minorHAnsi" w:hAnsiTheme="minorHAnsi"/>
          <w:sz w:val="16"/>
        </w:rPr>
        <w:t xml:space="preserve"> emergent configurations of oikos (what are the</w:t>
      </w:r>
      <w:r w:rsidRPr="0035614B">
        <w:rPr>
          <w:rFonts w:asciiTheme="minorHAnsi" w:hAnsiTheme="minorHAnsi"/>
          <w:sz w:val="12"/>
        </w:rPr>
        <w:t>¶</w:t>
      </w:r>
      <w:r w:rsidRPr="0035614B">
        <w:rPr>
          <w:rFonts w:asciiTheme="minorHAnsi" w:hAnsiTheme="minorHAnsi"/>
          <w:sz w:val="16"/>
        </w:rPr>
        <w:t xml:space="preserve"> forms of human community?) and anthropos</w:t>
      </w:r>
      <w:r w:rsidRPr="0035614B">
        <w:rPr>
          <w:rFonts w:asciiTheme="minorHAnsi" w:hAnsiTheme="minorHAnsi"/>
          <w:sz w:val="12"/>
        </w:rPr>
        <w:t>¶</w:t>
      </w:r>
      <w:r w:rsidRPr="0035614B">
        <w:rPr>
          <w:rFonts w:asciiTheme="minorHAnsi" w:hAnsiTheme="minorHAnsi"/>
          <w:sz w:val="16"/>
        </w:rPr>
        <w:t xml:space="preserve"> (what is a human being?) (Collier &amp; Ong</w:t>
      </w:r>
      <w:r w:rsidRPr="0035614B">
        <w:rPr>
          <w:rFonts w:asciiTheme="minorHAnsi" w:hAnsiTheme="minorHAnsi"/>
          <w:sz w:val="12"/>
        </w:rPr>
        <w:t>¶</w:t>
      </w:r>
      <w:r w:rsidRPr="0035614B">
        <w:rPr>
          <w:rFonts w:asciiTheme="minorHAnsi" w:hAnsiTheme="minorHAnsi"/>
          <w:sz w:val="16"/>
        </w:rPr>
        <w:t xml:space="preserve"> 2005). Yet curiously the two debates are not</w:t>
      </w:r>
      <w:r w:rsidRPr="0035614B">
        <w:rPr>
          <w:rFonts w:asciiTheme="minorHAnsi" w:hAnsiTheme="minorHAnsi"/>
          <w:sz w:val="12"/>
        </w:rPr>
        <w:t>¶</w:t>
      </w:r>
      <w:r w:rsidRPr="0035614B">
        <w:rPr>
          <w:rFonts w:asciiTheme="minorHAnsi" w:hAnsiTheme="minorHAnsi"/>
          <w:sz w:val="16"/>
        </w:rPr>
        <w:t xml:space="preserve"> in dialogue but remain largely unconnected.</w:t>
      </w:r>
    </w:p>
    <w:p w:rsidR="00952633" w:rsidRPr="0035614B" w:rsidRDefault="00952633" w:rsidP="00952633">
      <w:pPr>
        <w:pStyle w:val="Heading4"/>
        <w:rPr>
          <w:rFonts w:asciiTheme="minorHAnsi" w:hAnsiTheme="minorHAnsi"/>
        </w:rPr>
      </w:pPr>
      <w:r w:rsidRPr="0035614B">
        <w:rPr>
          <w:rFonts w:asciiTheme="minorHAnsi" w:hAnsiTheme="minorHAnsi"/>
        </w:rPr>
        <w:t>Specifically in energy sectors, technology is male-dominated—highly technical concepts are associated with the masculine while barring the knowledge from feminine recipients</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 xml:space="preserve">Roehr 1 </w:t>
      </w:r>
    </w:p>
    <w:p w:rsidR="00952633" w:rsidRPr="0035614B" w:rsidRDefault="00952633" w:rsidP="00952633">
      <w:pPr>
        <w:rPr>
          <w:rFonts w:asciiTheme="minorHAnsi" w:hAnsiTheme="minorHAnsi"/>
        </w:rPr>
      </w:pPr>
      <w:r w:rsidRPr="0035614B">
        <w:rPr>
          <w:rFonts w:asciiTheme="minorHAnsi" w:hAnsiTheme="minorHAnsi"/>
        </w:rPr>
        <w:t>(Ulrike, Gender and Energy in the North, Background Paper for the Expert Workshop¶ "Gender Perspectives for Earth Summit 2002: Energy, Transport, Information for Decision-Making, 1/12/2001)</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As a sphere related to technology,</w:t>
      </w:r>
      <w:r w:rsidRPr="0035614B">
        <w:rPr>
          <w:rFonts w:asciiTheme="minorHAnsi" w:hAnsiTheme="minorHAnsi"/>
          <w:b/>
          <w:u w:val="single"/>
        </w:rPr>
        <w:t xml:space="preserve"> energy is a highly male dominated issue</w:t>
      </w:r>
      <w:r w:rsidRPr="0035614B">
        <w:rPr>
          <w:rFonts w:asciiTheme="minorHAnsi" w:hAnsiTheme="minorHAnsi"/>
          <w:sz w:val="16"/>
        </w:rPr>
        <w:t xml:space="preserve">4. </w:t>
      </w:r>
      <w:r w:rsidRPr="0035614B">
        <w:rPr>
          <w:rFonts w:asciiTheme="minorHAnsi" w:hAnsiTheme="minorHAnsi"/>
          <w:b/>
          <w:u w:val="single"/>
        </w:rPr>
        <w:t>Because of the predominating</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division of labour by gender</w:t>
      </w:r>
      <w:r w:rsidRPr="0035614B">
        <w:rPr>
          <w:rFonts w:asciiTheme="minorHAnsi" w:hAnsiTheme="minorHAnsi"/>
          <w:sz w:val="16"/>
        </w:rPr>
        <w:t xml:space="preserve">, </w:t>
      </w:r>
      <w:r w:rsidRPr="0035614B">
        <w:rPr>
          <w:rFonts w:asciiTheme="minorHAnsi" w:hAnsiTheme="minorHAnsi"/>
          <w:b/>
          <w:u w:val="single"/>
        </w:rPr>
        <w:t xml:space="preserve">women are represented marginally </w:t>
      </w:r>
      <w:r w:rsidRPr="0035614B">
        <w:rPr>
          <w:rFonts w:asciiTheme="minorHAnsi" w:hAnsiTheme="minorHAnsi"/>
          <w:sz w:val="16"/>
        </w:rPr>
        <w:t xml:space="preserve">in this domain. </w:t>
      </w:r>
      <w:r w:rsidRPr="0035614B">
        <w:rPr>
          <w:rFonts w:asciiTheme="minorHAnsi" w:hAnsiTheme="minorHAnsi"/>
          <w:b/>
          <w:u w:val="single"/>
        </w:rPr>
        <w:t>Professional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access </w:t>
      </w:r>
      <w:r w:rsidRPr="0035614B">
        <w:rPr>
          <w:rFonts w:asciiTheme="minorHAnsi" w:hAnsiTheme="minorHAnsi"/>
          <w:sz w:val="16"/>
        </w:rPr>
        <w:t xml:space="preserve">to the energy sector </w:t>
      </w:r>
      <w:r w:rsidRPr="0035614B">
        <w:rPr>
          <w:rFonts w:asciiTheme="minorHAnsi" w:hAnsiTheme="minorHAnsi"/>
          <w:b/>
          <w:u w:val="single"/>
        </w:rPr>
        <w:t xml:space="preserve">is mainly based on a scientific or engineering education, in which women are extremely under-represented. </w:t>
      </w:r>
      <w:r w:rsidRPr="0035614B">
        <w:rPr>
          <w:rFonts w:asciiTheme="minorHAnsi" w:hAnsiTheme="minorHAnsi"/>
          <w:sz w:val="16"/>
        </w:rPr>
        <w:t xml:space="preserve">The </w:t>
      </w:r>
      <w:r w:rsidRPr="0035614B">
        <w:rPr>
          <w:rFonts w:asciiTheme="minorHAnsi" w:hAnsiTheme="minorHAnsi"/>
          <w:b/>
          <w:u w:val="single"/>
        </w:rPr>
        <w:t xml:space="preserve">fields of skilled trade </w:t>
      </w:r>
      <w:r w:rsidRPr="0035614B">
        <w:rPr>
          <w:rFonts w:asciiTheme="minorHAnsi" w:hAnsiTheme="minorHAnsi"/>
          <w:sz w:val="16"/>
        </w:rPr>
        <w:t xml:space="preserve">relevant to the energy sector </w:t>
      </w:r>
      <w:r w:rsidRPr="0035614B">
        <w:rPr>
          <w:rFonts w:asciiTheme="minorHAnsi" w:hAnsiTheme="minorHAnsi"/>
          <w:b/>
          <w:u w:val="single"/>
        </w:rPr>
        <w:t>such as construction</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electric installation, plumbing, and installation of heating systems </w:t>
      </w:r>
      <w:r w:rsidRPr="0035614B">
        <w:rPr>
          <w:rFonts w:asciiTheme="minorHAnsi" w:hAnsiTheme="minorHAnsi"/>
          <w:b/>
          <w:u w:val="single"/>
        </w:rPr>
        <w:t>are male domains, too.</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sz w:val="16"/>
        </w:rPr>
        <w:t>Therefore, the influence of women on concepts, planning, decision-making, and implementation is</w:t>
      </w:r>
      <w:r w:rsidRPr="0035614B">
        <w:rPr>
          <w:rFonts w:asciiTheme="minorHAnsi" w:hAnsiTheme="minorHAnsi"/>
          <w:sz w:val="12"/>
        </w:rPr>
        <w:t>¶</w:t>
      </w:r>
      <w:r w:rsidRPr="0035614B">
        <w:rPr>
          <w:rFonts w:asciiTheme="minorHAnsi" w:hAnsiTheme="minorHAnsi"/>
          <w:sz w:val="16"/>
        </w:rPr>
        <w:t xml:space="preserve"> limited. This is true both for research and development, and for technical realization. (see chapter II.6)</w:t>
      </w:r>
      <w:r w:rsidRPr="0035614B">
        <w:rPr>
          <w:rFonts w:asciiTheme="minorHAnsi" w:hAnsiTheme="minorHAnsi"/>
          <w:sz w:val="12"/>
        </w:rPr>
        <w:t xml:space="preserve">¶ </w:t>
      </w:r>
      <w:r w:rsidRPr="0035614B">
        <w:rPr>
          <w:rFonts w:asciiTheme="minorHAnsi" w:hAnsiTheme="minorHAnsi"/>
          <w:sz w:val="16"/>
        </w:rPr>
        <w:t xml:space="preserve">Moreover, </w:t>
      </w:r>
      <w:r w:rsidRPr="0035614B">
        <w:rPr>
          <w:rFonts w:asciiTheme="minorHAnsi" w:hAnsiTheme="minorHAnsi"/>
          <w:b/>
          <w:u w:val="single"/>
        </w:rPr>
        <w:t>energy is considered as dangerous and risky, in terms of the risks of nuclear power</w:t>
      </w:r>
      <w:r w:rsidRPr="0035614B">
        <w:rPr>
          <w:rFonts w:asciiTheme="minorHAnsi" w:hAnsiTheme="minorHAnsi"/>
          <w:sz w:val="16"/>
        </w:rPr>
        <w:t>, as well</w:t>
      </w:r>
      <w:r w:rsidRPr="0035614B">
        <w:rPr>
          <w:rFonts w:asciiTheme="minorHAnsi" w:hAnsiTheme="minorHAnsi"/>
          <w:sz w:val="12"/>
        </w:rPr>
        <w:t>¶</w:t>
      </w:r>
      <w:r w:rsidRPr="0035614B">
        <w:rPr>
          <w:rFonts w:asciiTheme="minorHAnsi" w:hAnsiTheme="minorHAnsi"/>
          <w:sz w:val="16"/>
        </w:rPr>
        <w:t xml:space="preserve"> as for electricity in private households. </w:t>
      </w:r>
      <w:r w:rsidRPr="0035614B">
        <w:rPr>
          <w:rFonts w:asciiTheme="minorHAnsi" w:hAnsiTheme="minorHAnsi"/>
          <w:b/>
          <w:u w:val="single"/>
        </w:rPr>
        <w:t>Boys are expected to face and master these dangers. Whereas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they are encouraged to get acquainted with electricity step by step</w:t>
      </w:r>
      <w:r w:rsidRPr="0035614B">
        <w:rPr>
          <w:rFonts w:asciiTheme="minorHAnsi" w:hAnsiTheme="minorHAnsi"/>
          <w:sz w:val="16"/>
        </w:rPr>
        <w:t xml:space="preserve">, </w:t>
      </w:r>
      <w:r w:rsidRPr="0035614B">
        <w:rPr>
          <w:rFonts w:asciiTheme="minorHAnsi" w:hAnsiTheme="minorHAnsi"/>
          <w:b/>
          <w:u w:val="single"/>
        </w:rPr>
        <w:t>girls are kept away not only from</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electric power but also from the power of knowledge.</w:t>
      </w:r>
      <w:r w:rsidRPr="0035614B">
        <w:rPr>
          <w:rFonts w:asciiTheme="minorHAnsi" w:hAnsiTheme="minorHAnsi"/>
          <w:sz w:val="16"/>
        </w:rPr>
        <w:t xml:space="preserve"> (Conrads/Uhlenbusch 1990, Hoffmann 1990)</w:t>
      </w:r>
      <w:r w:rsidRPr="0035614B">
        <w:rPr>
          <w:rFonts w:asciiTheme="minorHAnsi" w:hAnsiTheme="minorHAnsi"/>
          <w:sz w:val="12"/>
        </w:rPr>
        <w:t xml:space="preserve">¶ </w:t>
      </w:r>
      <w:r w:rsidRPr="0035614B">
        <w:rPr>
          <w:rFonts w:asciiTheme="minorHAnsi" w:hAnsiTheme="minorHAnsi"/>
          <w:b/>
          <w:u w:val="single"/>
        </w:rPr>
        <w:t>As a result of this socialization</w:t>
      </w:r>
      <w:r w:rsidRPr="0035614B">
        <w:rPr>
          <w:rFonts w:asciiTheme="minorHAnsi" w:hAnsiTheme="minorHAnsi"/>
        </w:rPr>
        <w:t xml:space="preserve">, </w:t>
      </w:r>
      <w:r w:rsidRPr="0035614B">
        <w:rPr>
          <w:rFonts w:asciiTheme="minorHAnsi" w:hAnsiTheme="minorHAnsi"/>
          <w:b/>
          <w:u w:val="single"/>
        </w:rPr>
        <w:t>a clear gender separation is found as regards energy equipment</w:t>
      </w:r>
      <w:r w:rsidRPr="0035614B">
        <w:rPr>
          <w:rFonts w:asciiTheme="minorHAnsi" w:hAnsiTheme="minorHAnsi"/>
        </w:rPr>
        <w:t xml:space="preserve"> </w:t>
      </w:r>
      <w:r w:rsidRPr="0035614B">
        <w:rPr>
          <w:rFonts w:asciiTheme="minorHAnsi" w:hAnsiTheme="minorHAnsi"/>
          <w:b/>
          <w:u w:val="single"/>
        </w:rPr>
        <w:t>and</w:t>
      </w:r>
      <w:r w:rsidRPr="0035614B">
        <w:rPr>
          <w:rFonts w:asciiTheme="minorHAnsi" w:hAnsiTheme="minorHAnsi"/>
          <w:b/>
          <w:sz w:val="12"/>
          <w:u w:val="single"/>
        </w:rPr>
        <w:t xml:space="preserve">¶ </w:t>
      </w:r>
      <w:r w:rsidRPr="0035614B">
        <w:rPr>
          <w:rFonts w:asciiTheme="minorHAnsi" w:hAnsiTheme="minorHAnsi"/>
          <w:b/>
          <w:u w:val="single"/>
        </w:rPr>
        <w:t>environmental friendly energy use</w:t>
      </w:r>
      <w:r w:rsidRPr="0035614B">
        <w:rPr>
          <w:rFonts w:asciiTheme="minorHAnsi" w:hAnsiTheme="minorHAnsi"/>
          <w:sz w:val="16"/>
        </w:rPr>
        <w:t xml:space="preserve"> in private households: Men are primarily considered to be responsible</w:t>
      </w:r>
      <w:r w:rsidRPr="0035614B">
        <w:rPr>
          <w:rFonts w:asciiTheme="minorHAnsi" w:hAnsiTheme="minorHAnsi"/>
          <w:sz w:val="12"/>
        </w:rPr>
        <w:t>¶</w:t>
      </w:r>
      <w:r w:rsidRPr="0035614B">
        <w:rPr>
          <w:rFonts w:asciiTheme="minorHAnsi" w:hAnsiTheme="minorHAnsi"/>
          <w:sz w:val="16"/>
        </w:rPr>
        <w:t xml:space="preserve"> for the technical side and the investments in thermal insulation of homes, boilers, and hot water</w:t>
      </w:r>
      <w:r w:rsidRPr="0035614B">
        <w:rPr>
          <w:rFonts w:asciiTheme="minorHAnsi" w:hAnsiTheme="minorHAnsi"/>
          <w:sz w:val="12"/>
        </w:rPr>
        <w:t>¶</w:t>
      </w:r>
      <w:r w:rsidRPr="0035614B">
        <w:rPr>
          <w:rFonts w:asciiTheme="minorHAnsi" w:hAnsiTheme="minorHAnsi"/>
          <w:sz w:val="16"/>
        </w:rPr>
        <w:t xml:space="preserve"> installations. In contrast to this, women are expected to save energy based on behaviour, and to</w:t>
      </w:r>
      <w:r w:rsidRPr="0035614B">
        <w:rPr>
          <w:rFonts w:asciiTheme="minorHAnsi" w:hAnsiTheme="minorHAnsi"/>
          <w:sz w:val="12"/>
        </w:rPr>
        <w:t>¶</w:t>
      </w:r>
      <w:r w:rsidRPr="0035614B">
        <w:rPr>
          <w:rFonts w:asciiTheme="minorHAnsi" w:hAnsiTheme="minorHAnsi"/>
          <w:sz w:val="16"/>
        </w:rPr>
        <w:t xml:space="preserve"> communicate the necessary rules of conduct to the rest of the family, such as abstaining from the use</w:t>
      </w:r>
      <w:r w:rsidRPr="0035614B">
        <w:rPr>
          <w:rFonts w:asciiTheme="minorHAnsi" w:hAnsiTheme="minorHAnsi"/>
          <w:sz w:val="12"/>
        </w:rPr>
        <w:t>¶</w:t>
      </w:r>
      <w:r w:rsidRPr="0035614B">
        <w:rPr>
          <w:rFonts w:asciiTheme="minorHAnsi" w:hAnsiTheme="minorHAnsi"/>
          <w:sz w:val="16"/>
        </w:rPr>
        <w:t xml:space="preserve"> of electric applications, reasonable loading of washing machines and dishwashers, etc., similar to</w:t>
      </w:r>
      <w:r w:rsidRPr="0035614B">
        <w:rPr>
          <w:rFonts w:asciiTheme="minorHAnsi" w:hAnsiTheme="minorHAnsi"/>
          <w:sz w:val="12"/>
        </w:rPr>
        <w:t>¶</w:t>
      </w:r>
      <w:r w:rsidRPr="0035614B">
        <w:rPr>
          <w:rFonts w:asciiTheme="minorHAnsi" w:hAnsiTheme="minorHAnsi"/>
          <w:sz w:val="16"/>
        </w:rPr>
        <w:t xml:space="preserve"> other environmental fields5. (Doerr 1993, Buko 1995, Schwarau-Schuldt 1990)</w:t>
      </w:r>
    </w:p>
    <w:p w:rsidR="00952633" w:rsidRPr="0035614B" w:rsidRDefault="00957269" w:rsidP="00952633">
      <w:pPr>
        <w:pStyle w:val="Heading2"/>
        <w:rPr>
          <w:rFonts w:asciiTheme="minorHAnsi" w:hAnsiTheme="minorHAnsi"/>
        </w:rPr>
      </w:pPr>
      <w:r w:rsidRPr="0035614B">
        <w:rPr>
          <w:rFonts w:asciiTheme="minorHAnsi" w:hAnsiTheme="minorHAnsi"/>
        </w:rPr>
        <w:t>ENERGY SECURITY</w:t>
      </w:r>
    </w:p>
    <w:p w:rsidR="00952633" w:rsidRPr="0035614B" w:rsidRDefault="00952633" w:rsidP="00952633">
      <w:pPr>
        <w:pStyle w:val="Heading3"/>
        <w:rPr>
          <w:rFonts w:asciiTheme="minorHAnsi" w:hAnsiTheme="minorHAnsi"/>
        </w:rPr>
      </w:pPr>
      <w:r w:rsidRPr="0035614B">
        <w:rPr>
          <w:rFonts w:asciiTheme="minorHAnsi" w:hAnsiTheme="minorHAnsi"/>
        </w:rPr>
        <w:t xml:space="preserve">Green Wars </w:t>
      </w:r>
    </w:p>
    <w:p w:rsidR="00952633" w:rsidRPr="0035614B" w:rsidRDefault="00952633" w:rsidP="00952633">
      <w:pPr>
        <w:rPr>
          <w:rFonts w:asciiTheme="minorHAnsi" w:hAnsiTheme="minorHAnsi"/>
          <w:sz w:val="16"/>
        </w:rPr>
      </w:pPr>
    </w:p>
    <w:p w:rsidR="00952633" w:rsidRPr="0035614B" w:rsidRDefault="00952633" w:rsidP="00952633">
      <w:pPr>
        <w:pStyle w:val="Heading4"/>
        <w:rPr>
          <w:rFonts w:asciiTheme="minorHAnsi" w:eastAsia="Times New Roman" w:hAnsiTheme="minorHAnsi" w:cs="Times New Roman"/>
        </w:rPr>
      </w:pPr>
      <w:r w:rsidRPr="0035614B">
        <w:rPr>
          <w:rFonts w:asciiTheme="minorHAnsi" w:eastAsia="Times New Roman" w:hAnsiTheme="minorHAnsi" w:cs="Times New Roman"/>
        </w:rPr>
        <w:t>Entering securitization into policy debate on energy provides foregrounds global violence.  This can’t be taken back –rejecting their political grammar is the only way to avoid militarization.</w:t>
      </w:r>
    </w:p>
    <w:p w:rsidR="00952633" w:rsidRPr="0035614B" w:rsidRDefault="00952633" w:rsidP="00952633">
      <w:pPr>
        <w:rPr>
          <w:rFonts w:asciiTheme="minorHAnsi" w:eastAsia="Calibri" w:hAnsiTheme="minorHAnsi"/>
        </w:rPr>
      </w:pPr>
      <w:r w:rsidRPr="0035614B">
        <w:rPr>
          <w:rStyle w:val="StyleStyleBold12pt"/>
          <w:rFonts w:asciiTheme="minorHAnsi" w:eastAsia="Calibri" w:hAnsiTheme="minorHAnsi"/>
        </w:rPr>
        <w:t>Ciuta 10</w:t>
      </w:r>
      <w:r w:rsidRPr="0035614B">
        <w:rPr>
          <w:rFonts w:asciiTheme="minorHAnsi" w:eastAsia="Calibri" w:hAnsiTheme="minorHAnsi"/>
        </w:rPr>
        <w:t xml:space="preserve"> (Felix, Lecturer in International Relations at the School of Slavonic and East European Studies of University College London, “Conceptual Notes on Energy Security: Total or Banal Security?,” Security Dialogue, April, vol. 41, no. 2, 123-144 MI)</w:t>
      </w:r>
    </w:p>
    <w:p w:rsidR="00952633" w:rsidRPr="0035614B" w:rsidRDefault="00952633" w:rsidP="00952633">
      <w:pPr>
        <w:rPr>
          <w:rFonts w:asciiTheme="minorHAnsi" w:eastAsia="Calibri" w:hAnsiTheme="minorHAnsi"/>
        </w:rPr>
      </w:pPr>
    </w:p>
    <w:p w:rsidR="00952633" w:rsidRPr="0035614B" w:rsidRDefault="00952633" w:rsidP="00952633">
      <w:pPr>
        <w:rPr>
          <w:rFonts w:asciiTheme="minorHAnsi" w:eastAsia="Calibri" w:hAnsiTheme="minorHAnsi"/>
          <w:sz w:val="16"/>
        </w:rPr>
      </w:pPr>
      <w:r w:rsidRPr="0035614B">
        <w:rPr>
          <w:rFonts w:asciiTheme="minorHAnsi" w:eastAsia="Calibri" w:hAnsiTheme="minorHAnsi"/>
          <w:sz w:val="16"/>
        </w:rPr>
        <w:t xml:space="preserve">Even casual observers will be familiar with the argument that </w:t>
      </w:r>
      <w:r w:rsidRPr="0035614B">
        <w:rPr>
          <w:rStyle w:val="StyleBoldUnderline"/>
          <w:rFonts w:asciiTheme="minorHAnsi" w:eastAsia="Calibri" w:hAnsiTheme="minorHAnsi"/>
        </w:rPr>
        <w:t>energy is a security issue because it is either a cause or an instrument of war or conflict</w:t>
      </w:r>
      <w:r w:rsidRPr="0035614B">
        <w:rPr>
          <w:rFonts w:asciiTheme="minorHAnsi" w:eastAsia="Calibri" w:hAnsiTheme="minorHAnsi"/>
          <w:sz w:val="16"/>
        </w:rPr>
        <w:t xml:space="preserve">. Two different strands converge in this logic of energy security. The first strand focuses on energy as an instrument: </w:t>
      </w:r>
      <w:r w:rsidRPr="0035614B">
        <w:rPr>
          <w:rFonts w:asciiTheme="minorHAnsi" w:eastAsia="Calibri" w:hAnsiTheme="minorHAnsi"/>
          <w:i/>
          <w:sz w:val="16"/>
        </w:rPr>
        <w:t>energy is what states fight their current wars with</w:t>
      </w:r>
      <w:r w:rsidRPr="0035614B">
        <w:rPr>
          <w:rFonts w:asciiTheme="minorHAnsi" w:eastAsia="Calibri" w:hAnsiTheme="minorHAnsi"/>
          <w:sz w:val="16"/>
        </w:rPr>
        <w:t xml:space="preserve">. We can find here arguments regarding the use of the ‘energy weapon’ by supplier states (Belkin, 2007: 4; Lugar, 2006: 3; Winstone, Bolton &amp; Gore, 2007: 1; Yergin, 2006a: 75); direct substitutions in which energy is viewed as the ‘equivalent of nuclear weapons’ (Morse &amp; Richard, 2002: 2); and rhetorical associations that establish policy associations, as exemplified by the panel ‘Guns and Gas’ during the Transatlantic Conference of the Bucharest NATO Summit. 5 The second strand comes from the literature on resource wars, defined as ‘hot conflicts triggered by a struggle to grab valuable resources’ (Victor, 2007: 1). </w:t>
      </w:r>
      <w:r w:rsidRPr="0035614B">
        <w:rPr>
          <w:rStyle w:val="StyleBoldUnderline"/>
          <w:rFonts w:asciiTheme="minorHAnsi" w:eastAsia="Calibri" w:hAnsiTheme="minorHAnsi"/>
        </w:rPr>
        <w:t>Energy is seen as a primary cause of greatpower conflicts over scarce energy resources</w:t>
      </w:r>
      <w:r w:rsidRPr="0035614B">
        <w:rPr>
          <w:rFonts w:asciiTheme="minorHAnsi" w:eastAsia="Calibri" w:hAnsiTheme="minorHAnsi"/>
          <w:sz w:val="16"/>
        </w:rPr>
        <w:t xml:space="preserve"> (Hamon &amp; Dupuy, 2008; Klare, 2001, 2008). Alternatively, </w:t>
      </w:r>
      <w:r w:rsidRPr="0035614B">
        <w:rPr>
          <w:rStyle w:val="StyleBoldUnderline"/>
          <w:rFonts w:asciiTheme="minorHAnsi" w:eastAsia="Calibri" w:hAnsiTheme="minorHAnsi"/>
        </w:rPr>
        <w:t>energy is seen as a secondary cause of conflict; here, research has focused on the dynamics through which resource scarcity in general and energy scarcity in particular generate socio-economic, political and environmental conditions</w:t>
      </w:r>
      <w:r w:rsidRPr="0035614B">
        <w:rPr>
          <w:rFonts w:asciiTheme="minorHAnsi" w:eastAsia="Calibri" w:hAnsiTheme="minorHAnsi"/>
          <w:sz w:val="16"/>
        </w:rPr>
        <w:t xml:space="preserve"> such as population movements, internal strife, secessionism and desertification, </w:t>
      </w:r>
      <w:r w:rsidRPr="0035614B">
        <w:rPr>
          <w:rStyle w:val="StyleBoldUnderline"/>
          <w:rFonts w:asciiTheme="minorHAnsi" w:eastAsia="Calibri" w:hAnsiTheme="minorHAnsi"/>
        </w:rPr>
        <w:t>which cause or accelerate both interstate and intrastate conflict</w:t>
      </w:r>
      <w:r w:rsidRPr="0035614B">
        <w:rPr>
          <w:rFonts w:asciiTheme="minorHAnsi" w:eastAsia="Calibri" w:hAnsiTheme="minorHAnsi"/>
          <w:sz w:val="16"/>
        </w:rPr>
        <w:t xml:space="preserve"> (Homer-Dixon, 1991, 1994, 2008; Solana, 2008; see also Dalby, 2004). As is immediately apparent, this logic draws on a classic formulation that states that ‘a nation is secure to the extent to which it is not in danger of having to sacrifice core values, if it wishes to avoid war, and is able . . . to maintain them by victory in such a war’ (Lippmann, 1943: 51</w:t>
      </w:r>
      <w:r w:rsidRPr="0035614B">
        <w:rPr>
          <w:rStyle w:val="StyleBoldUnderline"/>
          <w:rFonts w:asciiTheme="minorHAnsi" w:eastAsia="Calibri" w:hAnsiTheme="minorHAnsi"/>
        </w:rPr>
        <w:t>). The underlying principle of this security logic is survival: not only surviving war, but also a generalized quasi-Darwinian logic of survival that produces wars over energy that are fought with ‘energy weapons’. At work in this framing of the energy domain is therefore a definition of security</w:t>
      </w:r>
      <w:r w:rsidRPr="0035614B">
        <w:rPr>
          <w:rFonts w:asciiTheme="minorHAnsi" w:eastAsia="Calibri" w:hAnsiTheme="minorHAnsi"/>
          <w:sz w:val="16"/>
        </w:rPr>
        <w:t xml:space="preserve"> as ‘the absence of threat to acquired values’ (Wolfers, 1952: 485), more recently reformulated </w:t>
      </w:r>
      <w:r w:rsidRPr="0035614B">
        <w:rPr>
          <w:rStyle w:val="StyleBoldUnderline"/>
          <w:rFonts w:asciiTheme="minorHAnsi" w:eastAsia="Calibri" w:hAnsiTheme="minorHAnsi"/>
        </w:rPr>
        <w:t>as ‘survival in the face of existential threats’</w:t>
      </w:r>
      <w:r w:rsidRPr="0035614B">
        <w:rPr>
          <w:rFonts w:asciiTheme="minorHAnsi" w:eastAsia="Calibri" w:hAnsiTheme="minorHAnsi"/>
          <w:sz w:val="16"/>
        </w:rPr>
        <w:t xml:space="preserve"> (Buzan, Wæver &amp; de Wilde, 1998: 27). The defining parameters of this traditional security logic are therefore: (1) an understanding of security focused on the use of force, war and conflict (Walt, 1991: 212; Freedman, 1998: 48); and (2) a focus on states as the subjects and objects of energy security. In the war logic, energy security is derivative of patterns of international politics – often captured under the label ‘geopolitics’ (Aalto &amp; Westphal, 2007: 3) – that lend their supposedly perennial attributes to the domain of energy (Barnes, Jaffe &amp; Morse, 2004; Jaffe &amp; Manning, 1998). </w:t>
      </w:r>
      <w:r w:rsidRPr="0035614B">
        <w:rPr>
          <w:rStyle w:val="StyleBoldUnderline"/>
          <w:rFonts w:asciiTheme="minorHAnsi" w:eastAsia="Calibri" w:hAnsiTheme="minorHAnsi"/>
        </w:rPr>
        <w:t>The struggle for energy is thus subsumed under the ‘normal’ competition for power, survival, land, valuable materials or markets</w:t>
      </w:r>
      <w:r w:rsidRPr="0035614B">
        <w:rPr>
          <w:rFonts w:asciiTheme="minorHAnsi" w:eastAsia="Calibri" w:hAnsiTheme="minorHAnsi"/>
          <w:sz w:val="16"/>
        </w:rPr>
        <w:t xml:space="preserve"> (Leverett &amp; Noël, 2007). </w:t>
      </w:r>
      <w:r w:rsidRPr="0035614B">
        <w:rPr>
          <w:rStyle w:val="StyleBoldUnderline"/>
          <w:rFonts w:asciiTheme="minorHAnsi" w:eastAsia="Calibri" w:hAnsiTheme="minorHAnsi"/>
        </w:rPr>
        <w:t xml:space="preserve">A key effect of this logic is to ‘arrest’ issues usually not associated with war, and thus erase their distinctive characteristics. </w:t>
      </w:r>
      <w:r w:rsidRPr="0035614B">
        <w:rPr>
          <w:rStyle w:val="Emphasis"/>
          <w:rFonts w:asciiTheme="minorHAnsi" w:eastAsia="Calibri" w:hAnsiTheme="minorHAnsi"/>
        </w:rPr>
        <w:t>Even the significance of energy qua energy is abolished by the implacable grammar of conflict</w:t>
      </w:r>
      <w:r w:rsidRPr="0035614B">
        <w:rPr>
          <w:rStyle w:val="StyleBoldUnderline"/>
          <w:rFonts w:asciiTheme="minorHAnsi" w:eastAsia="Calibri" w:hAnsiTheme="minorHAnsi"/>
        </w:rPr>
        <w:t>: energy becomes a resource like any other, which matters insofar as it affects the distribution of capabilities in the international system</w:t>
      </w:r>
      <w:r w:rsidRPr="0035614B">
        <w:rPr>
          <w:rFonts w:asciiTheme="minorHAnsi" w:eastAsia="Calibri" w:hAnsiTheme="minorHAnsi"/>
          <w:sz w:val="16"/>
        </w:rPr>
        <w:t xml:space="preserve">. As a result, </w:t>
      </w:r>
      <w:r w:rsidRPr="0035614B">
        <w:rPr>
          <w:rStyle w:val="StyleBoldUnderline"/>
          <w:rFonts w:asciiTheme="minorHAnsi" w:eastAsia="Calibri" w:hAnsiTheme="minorHAnsi"/>
        </w:rPr>
        <w:t>a series of transpositions affect most of the issues ranked high on the energy security agenda</w:t>
      </w:r>
      <w:r w:rsidRPr="0035614B">
        <w:rPr>
          <w:rFonts w:asciiTheme="minorHAnsi" w:eastAsia="Calibri" w:hAnsiTheme="minorHAnsi"/>
          <w:sz w:val="16"/>
        </w:rPr>
        <w:t xml:space="preserve">. For example, in the European context, </w:t>
      </w:r>
      <w:r w:rsidRPr="0035614B">
        <w:rPr>
          <w:rStyle w:val="StyleBoldUnderline"/>
          <w:rFonts w:asciiTheme="minorHAnsi" w:eastAsia="Calibri" w:hAnsiTheme="minorHAnsi"/>
        </w:rPr>
        <w:t>the problem is not necessarily energy</w:t>
      </w:r>
      <w:r w:rsidRPr="0035614B">
        <w:rPr>
          <w:rFonts w:asciiTheme="minorHAnsi" w:eastAsia="Calibri" w:hAnsiTheme="minorHAnsi"/>
          <w:sz w:val="16"/>
        </w:rPr>
        <w:t xml:space="preserve"> (or, more precisely, gas, to avoid the typical reduction performed by such accounts). </w:t>
      </w:r>
      <w:r w:rsidRPr="0035614B">
        <w:rPr>
          <w:rStyle w:val="StyleBoldUnderline"/>
          <w:rFonts w:asciiTheme="minorHAnsi" w:eastAsia="Calibri" w:hAnsiTheme="minorHAnsi"/>
        </w:rPr>
        <w:t>The problem lies in the ‘geopolitical interests’ of Russia and other supplier states, whose strength becomes inherently threatening</w:t>
      </w:r>
      <w:r w:rsidRPr="0035614B">
        <w:rPr>
          <w:rFonts w:asciiTheme="minorHAnsi" w:eastAsia="Calibri" w:hAnsiTheme="minorHAnsi"/>
          <w:sz w:val="16"/>
        </w:rPr>
        <w:t xml:space="preserve"> (Burrows &amp; Treverton, 2007; Horsley, 2006). Energy security policies become entirely euphemistic, as illustrated for example by statements that equate ‘avoiding energy isolation’ with ‘beating Russia’ (Baran, 2007). Such ‘geopolitical’ understanding of international politics also habituates a distinct vocabulary. </w:t>
      </w:r>
      <w:r w:rsidRPr="0035614B">
        <w:rPr>
          <w:rStyle w:val="StyleBoldUnderline"/>
          <w:rFonts w:asciiTheme="minorHAnsi" w:eastAsia="Calibri" w:hAnsiTheme="minorHAnsi"/>
        </w:rPr>
        <w:t>Public documents, media reports and academic analyses of energy security are suffused with references to weapons, battles, attack, fear, ransom, blackmail, dominance, superpowers, victims and losers. It is therefore unsurprising that this logic is coterminous with the widely circulating narrative of the ‘new’ Cold War</w:t>
      </w:r>
      <w:r w:rsidRPr="0035614B">
        <w:rPr>
          <w:rFonts w:asciiTheme="minorHAnsi" w:eastAsia="Calibri" w:hAnsiTheme="minorHAnsi"/>
          <w:sz w:val="16"/>
        </w:rPr>
        <w:t xml:space="preserve">. 6 This lexicon of conflict encourages modulations, reductions and transpositions in the meanings of both energy and security. </w:t>
      </w:r>
      <w:r w:rsidRPr="0035614B">
        <w:rPr>
          <w:rStyle w:val="StyleBoldUnderline"/>
          <w:rFonts w:asciiTheme="minorHAnsi" w:eastAsia="Calibri" w:hAnsiTheme="minorHAnsi"/>
        </w:rPr>
        <w:t xml:space="preserve">This is </w:t>
      </w:r>
      <w:r w:rsidRPr="0035614B">
        <w:rPr>
          <w:rStyle w:val="Emphasis"/>
          <w:rFonts w:asciiTheme="minorHAnsi" w:eastAsia="Calibri" w:hAnsiTheme="minorHAnsi"/>
        </w:rPr>
        <w:t>evident at the most fundamental level, structuring</w:t>
      </w:r>
      <w:r w:rsidRPr="0035614B">
        <w:rPr>
          <w:rFonts w:asciiTheme="minorHAnsi" w:eastAsia="Calibri" w:hAnsiTheme="minorHAnsi"/>
          <w:sz w:val="16"/>
        </w:rPr>
        <w:t xml:space="preserve"> encyclopaedic entries (Kohl, 2004) and </w:t>
      </w:r>
      <w:r w:rsidRPr="0035614B">
        <w:rPr>
          <w:rStyle w:val="Emphasis"/>
          <w:rFonts w:asciiTheme="minorHAnsi" w:eastAsia="Calibri" w:hAnsiTheme="minorHAnsi"/>
        </w:rPr>
        <w:t>key policy documents</w:t>
      </w:r>
      <w:r w:rsidRPr="0035614B">
        <w:rPr>
          <w:rFonts w:asciiTheme="minorHAnsi" w:eastAsia="Calibri" w:hAnsiTheme="minorHAnsi"/>
          <w:sz w:val="16"/>
        </w:rPr>
        <w:t xml:space="preserve"> (White House, 2007), </w:t>
      </w:r>
      <w:r w:rsidRPr="0035614B">
        <w:rPr>
          <w:rStyle w:val="StyleBoldUnderline"/>
          <w:rFonts w:asciiTheme="minorHAnsi" w:eastAsia="Calibri" w:hAnsiTheme="minorHAnsi"/>
        </w:rPr>
        <w:t>where energy security becomes oil security</w:t>
      </w:r>
      <w:r w:rsidRPr="0035614B">
        <w:rPr>
          <w:rFonts w:asciiTheme="minorHAnsi" w:eastAsia="Calibri" w:hAnsiTheme="minorHAnsi"/>
          <w:sz w:val="16"/>
        </w:rPr>
        <w:t xml:space="preserve"> (security modulates energy into oil), </w:t>
      </w:r>
      <w:r w:rsidRPr="0035614B">
        <w:rPr>
          <w:rStyle w:val="StyleBoldUnderline"/>
          <w:rFonts w:asciiTheme="minorHAnsi" w:eastAsia="Calibri" w:hAnsiTheme="minorHAnsi"/>
        </w:rPr>
        <w:t>which becomes oil geopolitics</w:t>
      </w:r>
      <w:r w:rsidRPr="0035614B">
        <w:rPr>
          <w:rFonts w:asciiTheme="minorHAnsi" w:eastAsia="Calibri" w:hAnsiTheme="minorHAnsi"/>
          <w:sz w:val="16"/>
        </w:rPr>
        <w:t xml:space="preserve"> (oil modulates security into geopolitics). </w:t>
      </w:r>
      <w:r w:rsidRPr="0035614B">
        <w:rPr>
          <w:rStyle w:val="StyleBoldUnderline"/>
          <w:rFonts w:asciiTheme="minorHAnsi" w:eastAsia="Calibri" w:hAnsiTheme="minorHAnsi"/>
        </w:rPr>
        <w:t>Once security is understood in the grammar of conflict, the complexity of energy is abolished and reduced</w:t>
      </w:r>
      <w:r w:rsidRPr="0035614B">
        <w:rPr>
          <w:rFonts w:asciiTheme="minorHAnsi" w:eastAsia="Calibri" w:hAnsiTheme="minorHAnsi"/>
          <w:sz w:val="16"/>
        </w:rPr>
        <w:t xml:space="preserve"> to the possession of oilfields or gas pipelines. The effect of this modulation is to habituate the war logic of security, and also to create a hierarchy between the three constitutive dimensions of energy security (growth, sustenance and the environment). </w:t>
      </w:r>
      <w:r w:rsidRPr="0035614B">
        <w:rPr>
          <w:rStyle w:val="StyleBoldUnderline"/>
          <w:rFonts w:asciiTheme="minorHAnsi" w:eastAsia="Calibri" w:hAnsiTheme="minorHAnsi"/>
        </w:rPr>
        <w:t>This</w:t>
      </w:r>
      <w:r w:rsidRPr="0035614B">
        <w:rPr>
          <w:rFonts w:asciiTheme="minorHAnsi" w:eastAsia="Calibri" w:hAnsiTheme="minorHAnsi"/>
          <w:sz w:val="16"/>
        </w:rPr>
        <w:t xml:space="preserve"> hierarchy reflects and at the same time embeds the dominant effect of the war logic, which </w:t>
      </w:r>
      <w:r w:rsidRPr="0035614B">
        <w:rPr>
          <w:rStyle w:val="StyleBoldUnderline"/>
          <w:rFonts w:asciiTheme="minorHAnsi" w:eastAsia="Calibri" w:hAnsiTheme="minorHAnsi"/>
        </w:rPr>
        <w:t>is the militarization of energy</w:t>
      </w:r>
      <w:r w:rsidRPr="0035614B">
        <w:rPr>
          <w:rFonts w:asciiTheme="minorHAnsi" w:eastAsia="Calibri" w:hAnsiTheme="minorHAnsi"/>
          <w:sz w:val="16"/>
        </w:rPr>
        <w:t xml:space="preserve"> (Russell &amp; Moran, 2008), an argument reminiscent of the debates surrounding the securitization of the environment (Deudney, 1990). It is of course debatable whether this is a new phenomenon. Talk of oil wars has been the subject of prestigious conferences and conspiracy theories alike, and makes the headlines of newspapers around the world. A significant literature has long focused on the relationship between US foreign policy, oil and war (Stokes, 2007; in contrast, see Nye, 1982). The pertinence of this argument cannot be evaluated in this short space, but it is worth noting that it too reduces energy to oil, and in/security to war. </w:t>
      </w:r>
      <w:r w:rsidRPr="0035614B">
        <w:rPr>
          <w:rStyle w:val="StyleBoldUnderline"/>
          <w:rFonts w:asciiTheme="minorHAnsi" w:eastAsia="Calibri" w:hAnsiTheme="minorHAnsi"/>
        </w:rPr>
        <w:t>The key point is that this logic changes not only the vocabulary of energy security but also its political rationality</w:t>
      </w:r>
      <w:r w:rsidRPr="0035614B">
        <w:rPr>
          <w:rFonts w:asciiTheme="minorHAnsi" w:eastAsia="Calibri" w:hAnsiTheme="minorHAnsi"/>
          <w:sz w:val="16"/>
        </w:rPr>
        <w:t xml:space="preserve">. As Victor (2008: 9) puts it, </w:t>
      </w:r>
      <w:r w:rsidRPr="0035614B">
        <w:rPr>
          <w:rStyle w:val="StyleBoldUnderline"/>
          <w:rFonts w:asciiTheme="minorHAnsi" w:eastAsia="Calibri" w:hAnsiTheme="minorHAnsi"/>
        </w:rPr>
        <w:t>this signals ‘the arrival of military planning to the problem of natural resources’ and inspires ‘a logic of hardening, securing and protecting’ in the entire domain of energy. There is</w:t>
      </w:r>
      <w:r w:rsidRPr="0035614B">
        <w:rPr>
          <w:rFonts w:asciiTheme="minorHAnsi" w:eastAsia="Calibri" w:hAnsiTheme="minorHAnsi"/>
          <w:sz w:val="16"/>
        </w:rPr>
        <w:t xml:space="preserve">, it must be underlined, </w:t>
      </w:r>
      <w:r w:rsidRPr="0035614B">
        <w:rPr>
          <w:rStyle w:val="StyleBoldUnderline"/>
          <w:rFonts w:asciiTheme="minorHAnsi" w:eastAsia="Calibri" w:hAnsiTheme="minorHAnsi"/>
        </w:rPr>
        <w:t>some resistance to the pull of the logic of war, as attested for example by NATO’s insistence that its focus on energy security ‘will not trigger a classical military response’</w:t>
      </w:r>
      <w:r w:rsidRPr="0035614B">
        <w:rPr>
          <w:rFonts w:asciiTheme="minorHAnsi" w:eastAsia="Calibri" w:hAnsiTheme="minorHAnsi"/>
          <w:sz w:val="16"/>
        </w:rPr>
        <w:t xml:space="preserve"> (De Hoop Scheffer, 2008: 2). </w:t>
      </w:r>
      <w:r w:rsidRPr="0035614B">
        <w:rPr>
          <w:rStyle w:val="StyleBoldUnderline"/>
          <w:rFonts w:asciiTheme="minorHAnsi" w:eastAsia="Calibri" w:hAnsiTheme="minorHAnsi"/>
        </w:rPr>
        <w:t>Yet, the same NATO official</w:t>
      </w:r>
      <w:r w:rsidRPr="0035614B">
        <w:rPr>
          <w:rFonts w:asciiTheme="minorHAnsi" w:eastAsia="Calibri" w:hAnsiTheme="minorHAnsi"/>
          <w:sz w:val="16"/>
        </w:rPr>
        <w:t xml:space="preserve"> claims that ‘the global competition for energy and natural resources will re-define the relationship between security and economics’, which </w:t>
      </w:r>
      <w:r w:rsidRPr="0035614B">
        <w:rPr>
          <w:rStyle w:val="StyleBoldUnderline"/>
          <w:rFonts w:asciiTheme="minorHAnsi" w:eastAsia="Calibri" w:hAnsiTheme="minorHAnsi"/>
        </w:rPr>
        <w:t>hints not only at the potential militarization of energy security policy but also at the hierarchies this will inevitably create. 7 New geographies of insecurity will thus emerge if the relationship between the environment, sustenance and growth is structured by the militarized pursuit of energy</w:t>
      </w:r>
      <w:r w:rsidRPr="0035614B">
        <w:rPr>
          <w:rFonts w:asciiTheme="minorHAnsi" w:eastAsia="Calibri" w:hAnsiTheme="minorHAnsi"/>
          <w:sz w:val="16"/>
        </w:rPr>
        <w:t xml:space="preserve"> (Campbell, 2005: 952; Christophe Paillard in Luft &amp; Paillard, 2007).</w:t>
      </w:r>
    </w:p>
    <w:p w:rsidR="00952633" w:rsidRPr="0035614B" w:rsidRDefault="00952633" w:rsidP="00952633">
      <w:pPr>
        <w:rPr>
          <w:rFonts w:asciiTheme="minorHAnsi" w:eastAsia="Calibri" w:hAnsiTheme="minorHAnsi"/>
          <w:sz w:val="16"/>
        </w:rPr>
      </w:pPr>
    </w:p>
    <w:p w:rsidR="00952633" w:rsidRPr="0035614B" w:rsidRDefault="00952633" w:rsidP="00952633">
      <w:pPr>
        <w:rPr>
          <w:rFonts w:asciiTheme="minorHAnsi" w:eastAsia="Calibr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Framing energy diversification as a security issue sets the stage for preemptive resource wars and conceals consumption as the real issue.</w:t>
      </w:r>
    </w:p>
    <w:p w:rsidR="00952633" w:rsidRPr="0035614B" w:rsidRDefault="00952633" w:rsidP="00952633">
      <w:pPr>
        <w:rPr>
          <w:rStyle w:val="StyleStyleBold12pt"/>
          <w:rFonts w:asciiTheme="minorHAnsi" w:hAnsiTheme="minorHAnsi"/>
        </w:rPr>
      </w:pPr>
      <w:r w:rsidRPr="0035614B">
        <w:rPr>
          <w:rStyle w:val="StyleStyleBold12pt"/>
          <w:rFonts w:asciiTheme="minorHAnsi" w:eastAsia="Calibri" w:hAnsiTheme="minorHAnsi"/>
        </w:rPr>
        <w:t>Campbell 05</w:t>
      </w:r>
      <w:r w:rsidRPr="0035614B">
        <w:rPr>
          <w:rStyle w:val="StyleStyleBold12pt"/>
          <w:rFonts w:asciiTheme="minorHAnsi" w:hAnsiTheme="minorHAnsi"/>
        </w:rPr>
        <w:t xml:space="preserve"> </w:t>
      </w:r>
    </w:p>
    <w:p w:rsidR="00952633" w:rsidRPr="0035614B" w:rsidRDefault="00952633" w:rsidP="00952633">
      <w:pPr>
        <w:rPr>
          <w:rFonts w:asciiTheme="minorHAnsi" w:eastAsia="Calibri" w:hAnsiTheme="minorHAnsi"/>
        </w:rPr>
      </w:pPr>
      <w:r w:rsidRPr="0035614B">
        <w:rPr>
          <w:rFonts w:asciiTheme="minorHAnsi" w:eastAsia="Calibri" w:hAnsiTheme="minorHAnsi"/>
        </w:rPr>
        <w:t>David, PhD Professor at Australian National University, “The Biopolitics of Security: Oil, Empire, and the Sports Utility Vehicle,” American Quarterly,</w:t>
      </w:r>
      <w:r w:rsidRPr="0035614B">
        <w:rPr>
          <w:rFonts w:asciiTheme="minorHAnsi" w:hAnsiTheme="minorHAnsi"/>
        </w:rPr>
        <w:t xml:space="preserve"> Vol 57, No 3, September MI)</w:t>
      </w:r>
    </w:p>
    <w:p w:rsidR="00952633" w:rsidRPr="0035614B" w:rsidRDefault="00952633" w:rsidP="00952633">
      <w:pPr>
        <w:rPr>
          <w:rFonts w:asciiTheme="minorHAnsi" w:eastAsia="Calibri" w:hAnsiTheme="minorHAnsi"/>
        </w:rPr>
      </w:pPr>
    </w:p>
    <w:p w:rsidR="00952633" w:rsidRPr="0035614B" w:rsidRDefault="00952633" w:rsidP="00952633">
      <w:pPr>
        <w:rPr>
          <w:rFonts w:asciiTheme="minorHAnsi" w:eastAsia="Calibri" w:hAnsiTheme="minorHAnsi"/>
        </w:rPr>
      </w:pPr>
      <w:r w:rsidRPr="0035614B">
        <w:rPr>
          <w:rStyle w:val="underline"/>
          <w:rFonts w:asciiTheme="minorHAnsi" w:eastAsia="Calibri" w:hAnsiTheme="minorHAnsi"/>
        </w:rPr>
        <w:t>Most accounts of the role of oil in U.S. foreign policy embody economistic assumptions</w:t>
      </w:r>
      <w:r w:rsidRPr="0035614B">
        <w:rPr>
          <w:rFonts w:asciiTheme="minorHAnsi" w:eastAsia="Calibri" w:hAnsiTheme="minorHAnsi"/>
          <w:sz w:val="16"/>
        </w:rPr>
        <w:t xml:space="preserve">, rendering </w:t>
      </w:r>
      <w:r w:rsidRPr="0035614B">
        <w:rPr>
          <w:rStyle w:val="underline"/>
          <w:rFonts w:asciiTheme="minorHAnsi" w:eastAsia="Calibri" w:hAnsiTheme="minorHAnsi"/>
        </w:rPr>
        <w:t>oil</w:t>
      </w:r>
      <w:r w:rsidRPr="0035614B">
        <w:rPr>
          <w:rFonts w:asciiTheme="minorHAnsi" w:eastAsia="Calibri" w:hAnsiTheme="minorHAnsi"/>
          <w:sz w:val="16"/>
        </w:rPr>
        <w:t xml:space="preserve"> in materialistic terms as </w:t>
      </w:r>
      <w:r w:rsidRPr="0035614B">
        <w:rPr>
          <w:rStyle w:val="underline"/>
          <w:rFonts w:asciiTheme="minorHAnsi" w:eastAsia="Calibri" w:hAnsiTheme="minorHAnsi"/>
        </w:rPr>
        <w:t>an independent variable that causes states to behave in particular ways</w:t>
      </w:r>
      <w:r w:rsidRPr="0035614B">
        <w:rPr>
          <w:rFonts w:asciiTheme="minorHAnsi" w:eastAsia="Calibri" w:hAnsiTheme="minorHAnsi"/>
          <w:sz w:val="16"/>
        </w:rPr>
        <w:t xml:space="preserve">. In the prelude to the invasion of Iraq, even the best commentaries represented oil as the real reason motivating the buildup to war.28 In this vein, a Greenpeace campaign pictured the (oil) “drums of war” and invited people to read about “what’s really behind the war on Iraq.”29 In addition to manifesting specific epistemological assumptions, </w:t>
      </w:r>
      <w:r w:rsidRPr="0035614B">
        <w:rPr>
          <w:rStyle w:val="underline"/>
          <w:rFonts w:asciiTheme="minorHAnsi" w:eastAsia="Calibri" w:hAnsiTheme="minorHAnsi"/>
        </w:rPr>
        <w:t>these views regard resource geopolitics as</w:t>
      </w:r>
      <w:r w:rsidRPr="0035614B">
        <w:rPr>
          <w:rFonts w:asciiTheme="minorHAnsi" w:eastAsia="Calibri" w:hAnsiTheme="minorHAnsi"/>
          <w:sz w:val="16"/>
        </w:rPr>
        <w:t xml:space="preserve"> primarily </w:t>
      </w:r>
      <w:r w:rsidRPr="0035614B">
        <w:rPr>
          <w:rStyle w:val="underline"/>
          <w:rFonts w:asciiTheme="minorHAnsi" w:eastAsia="Calibri" w:hAnsiTheme="minorHAnsi"/>
        </w:rPr>
        <w:t>a question of supply</w:t>
      </w:r>
      <w:r w:rsidRPr="0035614B">
        <w:rPr>
          <w:rFonts w:asciiTheme="minorHAnsi" w:eastAsia="Calibri" w:hAnsiTheme="minorHAnsi"/>
          <w:sz w:val="16"/>
        </w:rPr>
        <w:t xml:space="preserve">. Before we move beyond this frame of reference to explore what goes unexplained by this focus, we need to appreciate the infrastructure of oil resource geopolitics that makes this issue so important. </w:t>
      </w:r>
      <w:r w:rsidRPr="0035614B">
        <w:rPr>
          <w:rStyle w:val="underline"/>
          <w:rFonts w:asciiTheme="minorHAnsi" w:eastAsia="Calibri" w:hAnsiTheme="minorHAnsi"/>
        </w:rPr>
        <w:t>Securing global oil supply has been a tenet of U.S. foreign policy in the post–World War II era. Because the Middle East holds two-thirds of the known reserves of oil, this objective has made the region an unavoidable concern for successive U.S. administrations</w:t>
      </w:r>
      <w:r w:rsidRPr="0035614B">
        <w:rPr>
          <w:rFonts w:asciiTheme="minorHAnsi" w:eastAsia="Calibri" w:hAnsiTheme="minorHAnsi"/>
          <w:sz w:val="16"/>
        </w:rPr>
        <w:t xml:space="preserve">. As the largest and most economical supplier of Middle East oil, Saudi Arabia has had a central place in this strategic calcu-lation, with the United States agreeing to defend (internally and externally) the Saudi regime in return for privileged access to Saudi oil. Over the years, </w:t>
      </w:r>
      <w:r w:rsidRPr="0035614B">
        <w:rPr>
          <w:rStyle w:val="underline"/>
          <w:rFonts w:asciiTheme="minorHAnsi" w:eastAsia="Calibri" w:hAnsiTheme="minorHAnsi"/>
        </w:rPr>
        <w:t>this</w:t>
      </w:r>
      <w:r w:rsidRPr="0035614B">
        <w:rPr>
          <w:rFonts w:asciiTheme="minorHAnsi" w:eastAsia="Calibri" w:hAnsiTheme="minorHAnsi"/>
          <w:sz w:val="16"/>
        </w:rPr>
        <w:t xml:space="preserve"> arrangement </w:t>
      </w:r>
      <w:r w:rsidRPr="0035614B">
        <w:rPr>
          <w:rStyle w:val="underline"/>
          <w:rFonts w:asciiTheme="minorHAnsi" w:eastAsia="Calibri" w:hAnsiTheme="minorHAnsi"/>
        </w:rPr>
        <w:t>has cost the U</w:t>
      </w:r>
      <w:r w:rsidRPr="0035614B">
        <w:rPr>
          <w:rFonts w:asciiTheme="minorHAnsi" w:eastAsia="Calibri" w:hAnsiTheme="minorHAnsi"/>
          <w:sz w:val="16"/>
        </w:rPr>
        <w:t xml:space="preserve">nited </w:t>
      </w:r>
      <w:r w:rsidRPr="0035614B">
        <w:rPr>
          <w:rStyle w:val="underline"/>
          <w:rFonts w:asciiTheme="minorHAnsi" w:eastAsia="Calibri" w:hAnsiTheme="minorHAnsi"/>
        </w:rPr>
        <w:t>S</w:t>
      </w:r>
      <w:r w:rsidRPr="0035614B">
        <w:rPr>
          <w:rFonts w:asciiTheme="minorHAnsi" w:eastAsia="Calibri" w:hAnsiTheme="minorHAnsi"/>
          <w:sz w:val="16"/>
        </w:rPr>
        <w:t xml:space="preserve">tates </w:t>
      </w:r>
      <w:r w:rsidRPr="0035614B">
        <w:rPr>
          <w:rStyle w:val="underline"/>
          <w:rFonts w:asciiTheme="minorHAnsi" w:eastAsia="Calibri" w:hAnsiTheme="minorHAnsi"/>
        </w:rPr>
        <w:t>tens of billions of dollars</w:t>
      </w:r>
      <w:r w:rsidRPr="0035614B">
        <w:rPr>
          <w:rFonts w:asciiTheme="minorHAnsi" w:eastAsia="Calibri" w:hAnsiTheme="minorHAnsi"/>
          <w:sz w:val="16"/>
        </w:rPr>
        <w:t xml:space="preserve"> in military assistance.30 This </w:t>
      </w:r>
      <w:r w:rsidRPr="0035614B">
        <w:rPr>
          <w:rStyle w:val="underline"/>
          <w:rFonts w:asciiTheme="minorHAnsi" w:eastAsia="Calibri" w:hAnsiTheme="minorHAnsi"/>
        </w:rPr>
        <w:t>strategy</w:t>
      </w:r>
      <w:r w:rsidRPr="0035614B">
        <w:rPr>
          <w:rFonts w:asciiTheme="minorHAnsi" w:eastAsia="Calibri" w:hAnsiTheme="minorHAnsi"/>
          <w:sz w:val="16"/>
        </w:rPr>
        <w:t xml:space="preserve"> was </w:t>
      </w:r>
      <w:r w:rsidRPr="0035614B">
        <w:rPr>
          <w:rStyle w:val="underline"/>
          <w:rFonts w:asciiTheme="minorHAnsi" w:eastAsia="Calibri" w:hAnsiTheme="minorHAnsi"/>
        </w:rPr>
        <w:t>formalized</w:t>
      </w:r>
      <w:r w:rsidRPr="0035614B">
        <w:rPr>
          <w:rFonts w:asciiTheme="minorHAnsi" w:eastAsia="Calibri" w:hAnsiTheme="minorHAnsi"/>
          <w:sz w:val="16"/>
        </w:rPr>
        <w:t xml:space="preserve"> in the Carter Doctrine of 1980, which, in the wake of the Soviet invasion of Afghanistan, </w:t>
      </w:r>
      <w:r w:rsidRPr="0035614B">
        <w:rPr>
          <w:rStyle w:val="underline"/>
          <w:rFonts w:asciiTheme="minorHAnsi" w:eastAsia="Calibri" w:hAnsiTheme="minorHAnsi"/>
        </w:rPr>
        <w:t>declared</w:t>
      </w:r>
      <w:r w:rsidRPr="0035614B">
        <w:rPr>
          <w:rFonts w:asciiTheme="minorHAnsi" w:eastAsia="Calibri" w:hAnsiTheme="minorHAnsi"/>
          <w:sz w:val="16"/>
        </w:rPr>
        <w:t xml:space="preserve"> that </w:t>
      </w:r>
      <w:r w:rsidRPr="0035614B">
        <w:rPr>
          <w:rStyle w:val="underline"/>
          <w:rFonts w:asciiTheme="minorHAnsi" w:eastAsia="Calibri" w:hAnsiTheme="minorHAnsi"/>
        </w:rPr>
        <w:t>any power that threatened to control the Persian Gulf area would be directly challenging fundamental U.S. national security interests and would be seen as engaged in an assault on the United States.</w:t>
      </w:r>
      <w:r w:rsidRPr="0035614B">
        <w:rPr>
          <w:rFonts w:asciiTheme="minorHAnsi" w:eastAsia="Calibri" w:hAnsiTheme="minorHAnsi"/>
          <w:sz w:val="16"/>
        </w:rPr>
        <w:t xml:space="preserve"> </w:t>
      </w:r>
      <w:r w:rsidRPr="0035614B">
        <w:rPr>
          <w:rStyle w:val="underline"/>
          <w:rFonts w:asciiTheme="minorHAnsi" w:eastAsia="Calibri" w:hAnsiTheme="minorHAnsi"/>
        </w:rPr>
        <w:t>None of this would be required if the United States did not rely on imported oil for its economic well-being.</w:t>
      </w:r>
      <w:r w:rsidRPr="0035614B">
        <w:rPr>
          <w:rFonts w:asciiTheme="minorHAnsi" w:eastAsia="Calibri" w:hAnsiTheme="minorHAnsi"/>
          <w:sz w:val="16"/>
        </w:rPr>
        <w:t xml:space="preserve"> However, in 2002 oil imports fueled 53 percent of domestic consumption, and the U.S. Department of Energy forecasts only increasing dependence. By 2025 oil import dependence is expected to rise to around 70 percent of domestic needs.31 These percentages mean the United States will consume an additional 8.7 million barrels of oil per day by 2025. Given that total petroleum imports in 2002 were 11.4 million barrels per day, this is a very substantial increase. In recent years, faced with increased dependence on oil imports, the United States has been seeking to diversify supply, with some paradoxical outcomes. As the country was preparing to go to war with Iraq, the United States was importing half of all Iraqi exports (which satisfied only 8 percent of America’s needs), even though this indirectly funded the regime of Saddam Hussein.32 Some Republicans in Congress used this data to smear then-Democratic Senate leader Tom Daschle as an Iraqi sympathizer, arguing that the Democrat’s failure to support drilling in the Arctic National Wildlife Refuge (ANWR)— as the Bush administration desired—forced America into unholy commercial alliances.33 While this argument conveniently overlooked the fact that ANWR’s 3 billion barrels of reserves could supply only six months of the United States’ total oil needs, it demonstrated how </w:t>
      </w:r>
      <w:r w:rsidRPr="0035614B">
        <w:rPr>
          <w:rStyle w:val="StyleBoldUnderline"/>
          <w:rFonts w:asciiTheme="minorHAnsi" w:eastAsia="Calibri" w:hAnsiTheme="minorHAnsi"/>
        </w:rPr>
        <w:t>the internalization of a cleavage between business and environmental interests is sustained through an association with external threat.</w:t>
      </w:r>
      <w:r w:rsidRPr="0035614B">
        <w:rPr>
          <w:rFonts w:asciiTheme="minorHAnsi" w:eastAsia="Calibri" w:hAnsiTheme="minorHAnsi"/>
          <w:sz w:val="16"/>
        </w:rPr>
        <w:t xml:space="preserve">34 </w:t>
      </w:r>
      <w:r w:rsidRPr="0035614B">
        <w:rPr>
          <w:rStyle w:val="StyleBoldUnderline"/>
          <w:rFonts w:asciiTheme="minorHAnsi" w:eastAsia="Calibri" w:hAnsiTheme="minorHAnsi"/>
        </w:rPr>
        <w:t>The drive for diversification is now a major security objective.</w:t>
      </w:r>
      <w:r w:rsidRPr="0035614B">
        <w:rPr>
          <w:rFonts w:asciiTheme="minorHAnsi" w:eastAsia="Calibri" w:hAnsiTheme="minorHAnsi"/>
          <w:sz w:val="16"/>
        </w:rPr>
        <w:t xml:space="preserve"> In the 2001 review of energy policy chaired by Vice President Dick Cheney, the final chapter of the report focused exclusively on strengthening global alliances with energy producers to achieve that goal.35 However, </w:t>
      </w:r>
      <w:r w:rsidRPr="0035614B">
        <w:rPr>
          <w:rStyle w:val="underline"/>
          <w:rFonts w:asciiTheme="minorHAnsi" w:eastAsia="Calibri" w:hAnsiTheme="minorHAnsi"/>
        </w:rPr>
        <w:t>the geopolitical pursuit of energy security is likely to produce new and intensive forms of insecurity</w:t>
      </w:r>
      <w:r w:rsidRPr="0035614B">
        <w:rPr>
          <w:rFonts w:asciiTheme="minorHAnsi" w:eastAsia="Calibri" w:hAnsiTheme="minorHAnsi"/>
          <w:sz w:val="16"/>
        </w:rPr>
        <w:t xml:space="preserve"> for those in the new resource zones, which are </w:t>
      </w:r>
      <w:r w:rsidRPr="0035614B">
        <w:rPr>
          <w:rStyle w:val="underline"/>
          <w:rFonts w:asciiTheme="minorHAnsi" w:eastAsia="Calibri" w:hAnsiTheme="minorHAnsi"/>
        </w:rPr>
        <w:t>located in some of the most strategically unstable global locations</w:t>
      </w:r>
      <w:r w:rsidRPr="0035614B">
        <w:rPr>
          <w:rFonts w:asciiTheme="minorHAnsi" w:eastAsia="Calibri" w:hAnsiTheme="minorHAnsi"/>
          <w:sz w:val="16"/>
        </w:rPr>
        <w:t xml:space="preserve">.36 As a result, the United States has been providing increased military support to governments in the Caspian Basin area, Latin America, and sub-Saharan Africa—regardless of their ideological complexion or human rights record.37 A geopolitical understanding of these developments is necessary but not sufficient. That is because </w:t>
      </w:r>
      <w:r w:rsidRPr="0035614B">
        <w:rPr>
          <w:rStyle w:val="underline"/>
          <w:rFonts w:asciiTheme="minorHAnsi" w:eastAsia="Calibri" w:hAnsiTheme="minorHAnsi"/>
        </w:rPr>
        <w:t>the geopolitical frame focuses solely on the supply of oil without interrogating the demand for this resource that makes it so valuable. Possession of a material resource is meaningless unless social networks value that resource</w:t>
      </w:r>
      <w:r w:rsidRPr="0035614B">
        <w:rPr>
          <w:rFonts w:asciiTheme="minorHAnsi" w:eastAsia="Calibri" w:hAnsiTheme="minorHAnsi"/>
          <w:sz w:val="16"/>
        </w:rPr>
        <w:t xml:space="preserve">. As such, </w:t>
      </w:r>
      <w:r w:rsidRPr="0035614B">
        <w:rPr>
          <w:rStyle w:val="underline"/>
          <w:rFonts w:asciiTheme="minorHAnsi" w:eastAsia="Calibri" w:hAnsiTheme="minorHAnsi"/>
        </w:rPr>
        <w:t>an analysis of the demand side, and attention to the politics of consumption as much as the problem of production, is a first step toward understanding the biopolitics of security</w:t>
      </w:r>
      <w:r w:rsidRPr="0035614B">
        <w:rPr>
          <w:rFonts w:asciiTheme="minorHAnsi" w:eastAsia="Calibri" w:hAnsiTheme="minorHAnsi"/>
          <w:sz w:val="16"/>
        </w:rPr>
        <w:t>.</w:t>
      </w:r>
    </w:p>
    <w:p w:rsidR="00952633" w:rsidRPr="0035614B" w:rsidRDefault="00952633" w:rsidP="00952633">
      <w:pPr>
        <w:rPr>
          <w:rFonts w:asciiTheme="minorHAnsi" w:eastAsia="Calibri" w:hAnsiTheme="minorHAnsi"/>
        </w:rPr>
      </w:pPr>
    </w:p>
    <w:p w:rsidR="00952633" w:rsidRPr="0035614B" w:rsidRDefault="00952633" w:rsidP="00952633">
      <w:pPr>
        <w:pStyle w:val="Heading3"/>
        <w:rPr>
          <w:rFonts w:asciiTheme="minorHAnsi" w:eastAsia="Calibri" w:hAnsiTheme="minorHAnsi"/>
        </w:rPr>
      </w:pPr>
      <w:r w:rsidRPr="0035614B">
        <w:rPr>
          <w:rFonts w:asciiTheme="minorHAnsi" w:eastAsia="Calibri" w:hAnsiTheme="minorHAnsi"/>
        </w:rPr>
        <w:t>Environment</w:t>
      </w:r>
    </w:p>
    <w:p w:rsidR="00952633" w:rsidRPr="0035614B" w:rsidRDefault="00952633" w:rsidP="00952633">
      <w:pPr>
        <w:pStyle w:val="Heading4"/>
        <w:rPr>
          <w:rFonts w:asciiTheme="minorHAnsi" w:hAnsiTheme="minorHAnsi"/>
        </w:rPr>
      </w:pPr>
      <w:r w:rsidRPr="0035614B">
        <w:rPr>
          <w:rFonts w:asciiTheme="minorHAnsi" w:hAnsiTheme="minorHAnsi"/>
        </w:rPr>
        <w:t>Resource security is flawed—it reduces the environment to a subordinate stockpile of resources. This ignores the gendered dimensions of population growth, globalization and inequality that cause scarcity.</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Detraz 9</w:t>
      </w:r>
    </w:p>
    <w:p w:rsidR="00952633" w:rsidRPr="0035614B" w:rsidRDefault="00952633" w:rsidP="00952633">
      <w:pPr>
        <w:rPr>
          <w:rFonts w:asciiTheme="minorHAnsi" w:hAnsiTheme="minorHAnsi"/>
        </w:rPr>
      </w:pPr>
      <w:r w:rsidRPr="0035614B">
        <w:rPr>
          <w:rFonts w:asciiTheme="minorHAnsi" w:hAnsiTheme="minorHAnsi"/>
        </w:rPr>
        <w:t>(Nicole, Ph.D. candidate in intersections of gender, security, and the environment, at Colorado State University, Environmental Security and Gender: Necessary Shifts in an Evolving Debate, Security Studies Vol 18 Issue 2, 2009)</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 xml:space="preserve">Third, </w:t>
      </w:r>
      <w:r w:rsidRPr="0035614B">
        <w:rPr>
          <w:rFonts w:asciiTheme="minorHAnsi" w:hAnsiTheme="minorHAnsi"/>
          <w:b/>
          <w:u w:val="single"/>
        </w:rPr>
        <w:t>ecofeminists will take issue with the assertion of a link between environmental conflict and scarcity because they see that treatments of scarcity are largely anthropocentric</w:t>
      </w:r>
      <w:r w:rsidRPr="0035614B">
        <w:rPr>
          <w:rFonts w:asciiTheme="minorHAnsi" w:hAnsiTheme="minorHAnsi"/>
          <w:sz w:val="16"/>
        </w:rPr>
        <w:t xml:space="preserve">, suggesting that the environment is made up of resources for human consumption. This goes against the ecofeminist notion that the environment is made up of human and nonhuman connections. Authors like Carolyn Merchant call for the acknowledgement of a dynamic relationship between human and nonhuman nature, with each type having a degree of power over the other. 8 </w:t>
      </w:r>
      <w:r w:rsidRPr="0035614B">
        <w:rPr>
          <w:rStyle w:val="Emphasis"/>
          <w:rFonts w:asciiTheme="minorHAnsi" w:hAnsiTheme="minorHAnsi"/>
        </w:rPr>
        <w:t>To use terms like “scarcity” implies that the environment is something of a stockroom of resources for humans</w:t>
      </w:r>
      <w:r w:rsidRPr="0035614B">
        <w:rPr>
          <w:rFonts w:asciiTheme="minorHAnsi" w:hAnsiTheme="minorHAnsi"/>
          <w:sz w:val="16"/>
        </w:rPr>
        <w:t xml:space="preserve"> that may become depleted; this disregards the deeper relationship between the two entities.</w:t>
      </w:r>
      <w:r w:rsidRPr="0035614B">
        <w:rPr>
          <w:rFonts w:asciiTheme="minorHAnsi" w:hAnsiTheme="minorHAnsi"/>
          <w:sz w:val="12"/>
        </w:rPr>
        <w:t>¶</w:t>
      </w:r>
      <w:r w:rsidRPr="0035614B">
        <w:rPr>
          <w:rFonts w:asciiTheme="minorHAnsi" w:hAnsiTheme="minorHAnsi"/>
          <w:sz w:val="16"/>
        </w:rPr>
        <w:t xml:space="preserve"> Finally, feminists, in their concern for the gender-differential impacts of international politics, believe that</w:t>
      </w:r>
      <w:r w:rsidRPr="0035614B">
        <w:rPr>
          <w:rFonts w:asciiTheme="minorHAnsi" w:hAnsiTheme="minorHAnsi"/>
          <w:b/>
          <w:u w:val="single"/>
        </w:rPr>
        <w:t xml:space="preserve"> </w:t>
      </w:r>
      <w:r w:rsidRPr="0035614B">
        <w:rPr>
          <w:rStyle w:val="Emphasis"/>
          <w:rFonts w:asciiTheme="minorHAnsi" w:hAnsiTheme="minorHAnsi"/>
        </w:rPr>
        <w:t xml:space="preserve">environmental </w:t>
      </w:r>
      <w:r w:rsidRPr="0035614B">
        <w:rPr>
          <w:rFonts w:asciiTheme="minorHAnsi" w:hAnsiTheme="minorHAnsi"/>
          <w:sz w:val="16"/>
        </w:rPr>
        <w:t>conflict scholars' proposed</w:t>
      </w:r>
      <w:r w:rsidRPr="0035614B">
        <w:rPr>
          <w:rFonts w:asciiTheme="minorHAnsi" w:hAnsiTheme="minorHAnsi"/>
          <w:b/>
          <w:u w:val="single"/>
        </w:rPr>
        <w:t xml:space="preserve"> </w:t>
      </w:r>
      <w:r w:rsidRPr="0035614B">
        <w:rPr>
          <w:rStyle w:val="Emphasis"/>
          <w:rFonts w:asciiTheme="minorHAnsi" w:hAnsiTheme="minorHAnsi"/>
        </w:rPr>
        <w:t>causes of conflict are themselves gendered</w:t>
      </w:r>
      <w:r w:rsidRPr="0035614B">
        <w:rPr>
          <w:rFonts w:asciiTheme="minorHAnsi" w:hAnsiTheme="minorHAnsi"/>
          <w:sz w:val="16"/>
        </w:rPr>
        <w:t xml:space="preserve">. The </w:t>
      </w:r>
      <w:r w:rsidRPr="0035614B">
        <w:rPr>
          <w:rFonts w:asciiTheme="minorHAnsi" w:hAnsiTheme="minorHAnsi"/>
          <w:b/>
          <w:u w:val="single"/>
        </w:rPr>
        <w:t>factors</w:t>
      </w:r>
      <w:r w:rsidRPr="0035614B">
        <w:rPr>
          <w:rFonts w:asciiTheme="minorHAnsi" w:hAnsiTheme="minorHAnsi"/>
          <w:sz w:val="16"/>
        </w:rPr>
        <w:t xml:space="preserve"> often </w:t>
      </w:r>
      <w:r w:rsidRPr="0035614B">
        <w:rPr>
          <w:rFonts w:asciiTheme="minorHAnsi" w:hAnsiTheme="minorHAnsi"/>
          <w:b/>
          <w:u w:val="single"/>
        </w:rPr>
        <w:t>put forward as potentially contributing to resource scarcity</w:t>
      </w:r>
      <w:r w:rsidRPr="0035614B">
        <w:rPr>
          <w:rFonts w:asciiTheme="minorHAnsi" w:hAnsiTheme="minorHAnsi"/>
          <w:sz w:val="16"/>
        </w:rPr>
        <w:t xml:space="preserve"> and conflict in environmental conflict literatures </w:t>
      </w:r>
      <w:r w:rsidRPr="0035614B">
        <w:rPr>
          <w:rFonts w:asciiTheme="minorHAnsi" w:hAnsiTheme="minorHAnsi"/>
          <w:b/>
          <w:u w:val="single"/>
        </w:rPr>
        <w:t xml:space="preserve">include </w:t>
      </w:r>
      <w:r w:rsidRPr="0035614B">
        <w:rPr>
          <w:rStyle w:val="Emphasis"/>
          <w:rFonts w:asciiTheme="minorHAnsi" w:hAnsiTheme="minorHAnsi"/>
        </w:rPr>
        <w:t>population growth, human migration, globalization, and unequal resource distribution</w:t>
      </w:r>
      <w:r w:rsidRPr="0035614B">
        <w:rPr>
          <w:rFonts w:asciiTheme="minorHAnsi" w:hAnsiTheme="minorHAnsi"/>
          <w:sz w:val="16"/>
        </w:rPr>
        <w:t xml:space="preserve">. </w:t>
      </w:r>
      <w:r w:rsidRPr="0035614B">
        <w:rPr>
          <w:rFonts w:asciiTheme="minorHAnsi" w:hAnsiTheme="minorHAnsi"/>
          <w:b/>
          <w:u w:val="single"/>
        </w:rPr>
        <w:t>Each</w:t>
      </w:r>
      <w:r w:rsidRPr="0035614B">
        <w:rPr>
          <w:rFonts w:asciiTheme="minorHAnsi" w:hAnsiTheme="minorHAnsi"/>
          <w:sz w:val="16"/>
        </w:rPr>
        <w:t xml:space="preserve"> of these topics </w:t>
      </w:r>
      <w:r w:rsidRPr="0035614B">
        <w:rPr>
          <w:rFonts w:asciiTheme="minorHAnsi" w:hAnsiTheme="minorHAnsi"/>
          <w:b/>
          <w:u w:val="single"/>
        </w:rPr>
        <w:t>has particular implications for gender analysis that are largely unaddressed</w:t>
      </w:r>
      <w:r w:rsidRPr="0035614B">
        <w:rPr>
          <w:rFonts w:asciiTheme="minorHAnsi" w:hAnsiTheme="minorHAnsi"/>
          <w:sz w:val="16"/>
        </w:rPr>
        <w:t xml:space="preserve"> within the literature. For example, </w:t>
      </w:r>
      <w:r w:rsidRPr="0035614B">
        <w:rPr>
          <w:rFonts w:asciiTheme="minorHAnsi" w:hAnsiTheme="minorHAnsi"/>
          <w:b/>
          <w:u w:val="single"/>
        </w:rPr>
        <w:t>environmental conflict scholars argue that increases in human populations can directly contribute to both supply-induced</w:t>
      </w:r>
      <w:r w:rsidRPr="0035614B">
        <w:rPr>
          <w:rFonts w:asciiTheme="minorHAnsi" w:hAnsiTheme="minorHAnsi"/>
          <w:sz w:val="16"/>
        </w:rPr>
        <w:t xml:space="preserve"> and demand-induced </w:t>
      </w:r>
      <w:r w:rsidRPr="0035614B">
        <w:rPr>
          <w:rFonts w:asciiTheme="minorHAnsi" w:hAnsiTheme="minorHAnsi"/>
          <w:b/>
          <w:u w:val="single"/>
        </w:rPr>
        <w:t>scarcities</w:t>
      </w:r>
      <w:r w:rsidRPr="0035614B">
        <w:rPr>
          <w:rFonts w:asciiTheme="minorHAnsi" w:hAnsiTheme="minorHAnsi"/>
          <w:sz w:val="16"/>
        </w:rPr>
        <w:t xml:space="preserve">, which could result in violent conflict. 9 This tells us very little if we do not consider the location and composition of these populations. Also, </w:t>
      </w:r>
      <w:r w:rsidRPr="0035614B">
        <w:rPr>
          <w:rFonts w:asciiTheme="minorHAnsi" w:hAnsiTheme="minorHAnsi"/>
          <w:b/>
          <w:u w:val="single"/>
        </w:rPr>
        <w:t>the issue of population has specific gendered implications.</w:t>
      </w:r>
      <w:r w:rsidRPr="0035614B">
        <w:rPr>
          <w:rFonts w:asciiTheme="minorHAnsi" w:hAnsiTheme="minorHAnsi"/>
          <w:sz w:val="16"/>
        </w:rPr>
        <w:t xml:space="preserve"> </w:t>
      </w:r>
      <w:r w:rsidRPr="0035614B">
        <w:rPr>
          <w:rFonts w:asciiTheme="minorHAnsi" w:hAnsiTheme="minorHAnsi"/>
          <w:b/>
          <w:u w:val="single"/>
        </w:rPr>
        <w:t>Impacts may be different if populations have “youth bulges” typically made up of young males</w:t>
      </w:r>
      <w:r w:rsidRPr="0035614B">
        <w:rPr>
          <w:rFonts w:asciiTheme="minorHAnsi" w:hAnsiTheme="minorHAnsi"/>
          <w:sz w:val="16"/>
        </w:rPr>
        <w:t xml:space="preserve">. This group disproportionately engages in crime, commits suicide, or joins militias, all of which are important security concerns. 10 Additionally, by identifying population increase as a contributor to environmental conflict, these authors are automatically making women the potential target of policy solutions to environmental change because of their role as child bearers. </w:t>
      </w:r>
      <w:r w:rsidRPr="0035614B">
        <w:rPr>
          <w:rFonts w:asciiTheme="minorHAnsi" w:hAnsiTheme="minorHAnsi"/>
          <w:b/>
          <w:u w:val="single"/>
        </w:rPr>
        <w:t>When issues are securitized, certain actions are seen as justifiable,</w:t>
      </w:r>
      <w:r w:rsidRPr="0035614B">
        <w:rPr>
          <w:rFonts w:asciiTheme="minorHAnsi" w:hAnsiTheme="minorHAnsi"/>
          <w:sz w:val="16"/>
        </w:rPr>
        <w:t xml:space="preserve"> and it is likely that men and women will experience these actions differently. 11 Similar arguments can be made for the other causal factors privileged in the environmental conflict approach. Instances of male/female differential impacts have implications for the security of particular individuals, if security is conceptualized broadly.</w:t>
      </w:r>
    </w:p>
    <w:p w:rsidR="00952633" w:rsidRPr="0035614B" w:rsidRDefault="00952633" w:rsidP="00952633">
      <w:pPr>
        <w:rPr>
          <w:rFonts w:asciiTheme="minorHAnsi" w:hAnsiTheme="minorHAnsi"/>
          <w:sz w:val="16"/>
        </w:rPr>
      </w:pPr>
    </w:p>
    <w:p w:rsidR="00952633" w:rsidRPr="0035614B" w:rsidRDefault="00952633" w:rsidP="00952633">
      <w:pPr>
        <w:pStyle w:val="Heading4"/>
        <w:rPr>
          <w:rFonts w:asciiTheme="minorHAnsi" w:hAnsiTheme="minorHAnsi"/>
        </w:rPr>
      </w:pPr>
      <w:r w:rsidRPr="0035614B">
        <w:rPr>
          <w:rFonts w:asciiTheme="minorHAnsi" w:hAnsiTheme="minorHAnsi"/>
        </w:rPr>
        <w:t>Environmental security ignores gendered binaries—it separates the rational human from nature in favor of securitizing policies</w:t>
      </w:r>
    </w:p>
    <w:p w:rsidR="00952633" w:rsidRPr="0035614B" w:rsidRDefault="00681A66" w:rsidP="00952633">
      <w:pPr>
        <w:rPr>
          <w:rStyle w:val="StyleStyleBold12pt"/>
          <w:rFonts w:asciiTheme="minorHAnsi" w:hAnsiTheme="minorHAnsi"/>
        </w:rPr>
      </w:pPr>
      <w:r w:rsidRPr="0035614B">
        <w:rPr>
          <w:rStyle w:val="StyleStyleBold12pt"/>
          <w:rFonts w:asciiTheme="minorHAnsi" w:hAnsiTheme="minorHAnsi"/>
        </w:rPr>
        <w:t>Detraz 9</w:t>
      </w:r>
    </w:p>
    <w:p w:rsidR="00952633" w:rsidRPr="0035614B" w:rsidRDefault="00952633" w:rsidP="00952633">
      <w:pPr>
        <w:rPr>
          <w:rFonts w:asciiTheme="minorHAnsi" w:hAnsiTheme="minorHAnsi"/>
        </w:rPr>
      </w:pPr>
      <w:r w:rsidRPr="0035614B">
        <w:rPr>
          <w:rFonts w:asciiTheme="minorHAnsi" w:hAnsiTheme="minorHAnsi"/>
          <w:sz w:val="24"/>
        </w:rPr>
        <w:t xml:space="preserve"> </w:t>
      </w:r>
      <w:r w:rsidRPr="0035614B">
        <w:rPr>
          <w:rFonts w:asciiTheme="minorHAnsi" w:hAnsiTheme="minorHAnsi"/>
        </w:rPr>
        <w:t>(Nicole, Ph.D. candidate in intersections of gender, security, and the environment, at Colorado State University, Environmental Security and Gender: Necessary Shifts in an Evolving Debate, Security Studies Vol 18 Issue 2, 2009)</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sz w:val="16"/>
        </w:rPr>
      </w:pPr>
      <w:r w:rsidRPr="0035614B">
        <w:rPr>
          <w:rFonts w:asciiTheme="minorHAnsi" w:hAnsiTheme="minorHAnsi"/>
          <w:sz w:val="16"/>
        </w:rPr>
        <w:t xml:space="preserve">First, </w:t>
      </w:r>
      <w:r w:rsidRPr="0035614B">
        <w:rPr>
          <w:rFonts w:asciiTheme="minorHAnsi" w:hAnsiTheme="minorHAnsi"/>
          <w:b/>
          <w:u w:val="single"/>
        </w:rPr>
        <w:t>the environmental security</w:t>
      </w:r>
      <w:r w:rsidRPr="0035614B">
        <w:rPr>
          <w:rFonts w:asciiTheme="minorHAnsi" w:hAnsiTheme="minorHAnsi"/>
          <w:sz w:val="16"/>
        </w:rPr>
        <w:t xml:space="preserve"> </w:t>
      </w:r>
      <w:r w:rsidRPr="0035614B">
        <w:rPr>
          <w:rFonts w:asciiTheme="minorHAnsi" w:hAnsiTheme="minorHAnsi"/>
          <w:b/>
          <w:u w:val="single"/>
        </w:rPr>
        <w:t>approach fails to note the gendered content of the human/nature dichotomy</w:t>
      </w:r>
      <w:r w:rsidRPr="0035614B">
        <w:rPr>
          <w:rFonts w:asciiTheme="minorHAnsi" w:hAnsiTheme="minorHAnsi"/>
          <w:sz w:val="16"/>
        </w:rPr>
        <w:t xml:space="preserve">. </w:t>
      </w:r>
      <w:r w:rsidRPr="0035614B">
        <w:rPr>
          <w:rFonts w:asciiTheme="minorHAnsi" w:hAnsiTheme="minorHAnsi"/>
          <w:b/>
          <w:u w:val="single"/>
        </w:rPr>
        <w:t>Ecofeminists warn of this approach's potential to de-link humans and the nonhuman environment</w:t>
      </w:r>
      <w:r w:rsidRPr="0035614B">
        <w:rPr>
          <w:rFonts w:asciiTheme="minorHAnsi" w:hAnsiTheme="minorHAnsi"/>
          <w:sz w:val="16"/>
        </w:rPr>
        <w:t xml:space="preserve">. Merchant recognizes that humans have a degree of control over nature through their behaviors; however, nature also has the power to destroy and evolve with or without humans in many cases. </w:t>
      </w:r>
      <w:r w:rsidRPr="0035614B">
        <w:rPr>
          <w:rFonts w:asciiTheme="minorHAnsi" w:hAnsiTheme="minorHAnsi"/>
          <w:b/>
          <w:u w:val="single"/>
        </w:rPr>
        <w:t>Merchant</w:t>
      </w:r>
      <w:r w:rsidRPr="0035614B">
        <w:rPr>
          <w:rFonts w:asciiTheme="minorHAnsi" w:hAnsiTheme="minorHAnsi"/>
          <w:sz w:val="16"/>
        </w:rPr>
        <w:t xml:space="preserve"> therefore </w:t>
      </w:r>
      <w:r w:rsidRPr="0035614B">
        <w:rPr>
          <w:rFonts w:asciiTheme="minorHAnsi" w:hAnsiTheme="minorHAnsi"/>
          <w:b/>
          <w:u w:val="single"/>
        </w:rPr>
        <w:t>calls for “an earthcare ethic, which is premised on this dynamic relationship, [and] is generated by humans</w:t>
      </w:r>
      <w:r w:rsidRPr="0035614B">
        <w:rPr>
          <w:rFonts w:asciiTheme="minorHAnsi" w:hAnsiTheme="minorHAnsi"/>
          <w:sz w:val="16"/>
        </w:rPr>
        <w:t>, but is enacted by listening to, hearing, and responding to the voice of nature.” 14</w:t>
      </w:r>
    </w:p>
    <w:p w:rsidR="00952633" w:rsidRPr="0035614B" w:rsidRDefault="00952633" w:rsidP="00952633">
      <w:pPr>
        <w:rPr>
          <w:rFonts w:asciiTheme="minorHAnsi" w:hAnsiTheme="minorHAnsi"/>
          <w:b/>
          <w:u w:val="single"/>
        </w:rPr>
      </w:pPr>
      <w:r w:rsidRPr="0035614B">
        <w:rPr>
          <w:rFonts w:asciiTheme="minorHAnsi" w:hAnsiTheme="minorHAnsi"/>
          <w:sz w:val="16"/>
        </w:rPr>
        <w:t xml:space="preserve">Second, </w:t>
      </w:r>
      <w:r w:rsidRPr="0035614B">
        <w:rPr>
          <w:rFonts w:asciiTheme="minorHAnsi" w:hAnsiTheme="minorHAnsi"/>
          <w:b/>
          <w:u w:val="single"/>
        </w:rPr>
        <w:t>environmental security authors</w:t>
      </w:r>
      <w:r w:rsidRPr="0035614B">
        <w:rPr>
          <w:rFonts w:asciiTheme="minorHAnsi" w:hAnsiTheme="minorHAnsi"/>
          <w:sz w:val="16"/>
        </w:rPr>
        <w:t xml:space="preserve"> typically </w:t>
      </w:r>
      <w:r w:rsidRPr="0035614B">
        <w:rPr>
          <w:rFonts w:asciiTheme="minorHAnsi" w:hAnsiTheme="minorHAnsi"/>
          <w:b/>
          <w:u w:val="single"/>
        </w:rPr>
        <w:t>fail to recognize the gender dynamics that would transform their analyses.</w:t>
      </w:r>
      <w:r w:rsidRPr="0035614B">
        <w:rPr>
          <w:rFonts w:asciiTheme="minorHAnsi" w:hAnsiTheme="minorHAnsi"/>
          <w:sz w:val="16"/>
        </w:rPr>
        <w:t xml:space="preserve"> For example, environmental security scholars pay substantial attention to sustainable development as a way to combat environmental degradation and human insecurity simultaneously. 15 </w:t>
      </w:r>
      <w:r w:rsidRPr="0035614B">
        <w:rPr>
          <w:rFonts w:asciiTheme="minorHAnsi" w:hAnsiTheme="minorHAnsi"/>
          <w:b/>
          <w:u w:val="single"/>
        </w:rPr>
        <w:t xml:space="preserve">Feminists have pointed out </w:t>
      </w:r>
      <w:r w:rsidRPr="0035614B">
        <w:rPr>
          <w:rFonts w:asciiTheme="minorHAnsi" w:hAnsiTheme="minorHAnsi"/>
          <w:sz w:val="16"/>
        </w:rPr>
        <w:t xml:space="preserve">that many sustainable development programs have not been gender-sensitive. 16 </w:t>
      </w:r>
      <w:r w:rsidRPr="0035614B">
        <w:rPr>
          <w:rFonts w:asciiTheme="minorHAnsi" w:hAnsiTheme="minorHAnsi"/>
          <w:b/>
          <w:u w:val="single"/>
        </w:rPr>
        <w:t xml:space="preserve">Since different paths to development often have survival implications </w:t>
      </w:r>
      <w:r w:rsidRPr="0035614B">
        <w:rPr>
          <w:rFonts w:asciiTheme="minorHAnsi" w:hAnsiTheme="minorHAnsi"/>
          <w:sz w:val="16"/>
        </w:rPr>
        <w:t xml:space="preserve">for a population, </w:t>
      </w:r>
      <w:r w:rsidRPr="0035614B">
        <w:rPr>
          <w:rFonts w:asciiTheme="minorHAnsi" w:hAnsiTheme="minorHAnsi"/>
          <w:b/>
          <w:u w:val="single"/>
        </w:rPr>
        <w:t>a gender-sensitive approach to sustainable development that takes into account the needs of women, the ecosystem, and future generations within a particular setting appears necessary to ensure security</w:t>
      </w:r>
      <w:r w:rsidRPr="0035614B">
        <w:rPr>
          <w:rFonts w:asciiTheme="minorHAnsi" w:hAnsiTheme="minorHAnsi"/>
          <w:sz w:val="16"/>
        </w:rPr>
        <w:t xml:space="preserve">. </w:t>
      </w:r>
      <w:r w:rsidRPr="0035614B">
        <w:rPr>
          <w:rFonts w:asciiTheme="minorHAnsi" w:hAnsiTheme="minorHAnsi"/>
          <w:b/>
          <w:u w:val="single"/>
        </w:rPr>
        <w:t>This means that if sustainable developmen</w:t>
      </w:r>
      <w:r w:rsidRPr="0035614B">
        <w:rPr>
          <w:rFonts w:asciiTheme="minorHAnsi" w:hAnsiTheme="minorHAnsi"/>
          <w:sz w:val="16"/>
        </w:rPr>
        <w:t xml:space="preserve">t or sustainability </w:t>
      </w:r>
      <w:r w:rsidRPr="0035614B">
        <w:rPr>
          <w:rFonts w:asciiTheme="minorHAnsi" w:hAnsiTheme="minorHAnsi"/>
          <w:b/>
          <w:u w:val="single"/>
        </w:rPr>
        <w:t>is advocated as providing security, then the specific needs of women must also be addressed within that framework.</w:t>
      </w:r>
    </w:p>
    <w:p w:rsidR="00952633" w:rsidRPr="0035614B" w:rsidRDefault="00952633" w:rsidP="00952633">
      <w:pPr>
        <w:rPr>
          <w:rFonts w:asciiTheme="minorHAnsi" w:hAnsiTheme="minorHAnsi"/>
          <w:u w:val="single"/>
          <w:bdr w:val="single" w:sz="4" w:space="0" w:color="auto" w:frame="1"/>
        </w:rPr>
      </w:pPr>
    </w:p>
    <w:p w:rsidR="00BA15B8" w:rsidRPr="0035614B" w:rsidRDefault="00BA15B8" w:rsidP="00BA15B8">
      <w:pPr>
        <w:rPr>
          <w:rFonts w:asciiTheme="minorHAnsi" w:hAnsiTheme="minorHAnsi"/>
        </w:rPr>
      </w:pPr>
    </w:p>
    <w:p w:rsidR="00BA15B8" w:rsidRPr="0035614B" w:rsidRDefault="00957269" w:rsidP="00BA15B8">
      <w:pPr>
        <w:pStyle w:val="Heading2"/>
        <w:rPr>
          <w:rFonts w:asciiTheme="minorHAnsi" w:hAnsiTheme="minorHAnsi"/>
        </w:rPr>
      </w:pPr>
      <w:r w:rsidRPr="0035614B">
        <w:rPr>
          <w:rFonts w:asciiTheme="minorHAnsi" w:hAnsiTheme="minorHAnsi"/>
        </w:rPr>
        <w:t>FOOD SECURITY</w:t>
      </w:r>
    </w:p>
    <w:p w:rsidR="00BA15B8" w:rsidRPr="0035614B" w:rsidRDefault="00BA15B8" w:rsidP="00BA15B8">
      <w:pPr>
        <w:pStyle w:val="Heading3"/>
        <w:rPr>
          <w:rFonts w:asciiTheme="minorHAnsi" w:hAnsiTheme="minorHAnsi"/>
        </w:rPr>
      </w:pPr>
      <w:r w:rsidRPr="0035614B">
        <w:rPr>
          <w:rFonts w:asciiTheme="minorHAnsi" w:hAnsiTheme="minorHAnsi"/>
        </w:rPr>
        <w:t>Ag dumping</w:t>
      </w:r>
    </w:p>
    <w:p w:rsidR="00BA15B8" w:rsidRPr="0035614B" w:rsidRDefault="00BA15B8" w:rsidP="00BA15B8">
      <w:pPr>
        <w:pStyle w:val="Heading4"/>
        <w:rPr>
          <w:rFonts w:asciiTheme="minorHAnsi" w:hAnsiTheme="minorHAnsi"/>
        </w:rPr>
      </w:pPr>
      <w:r w:rsidRPr="0035614B">
        <w:rPr>
          <w:rFonts w:asciiTheme="minorHAnsi" w:hAnsiTheme="minorHAnsi"/>
        </w:rPr>
        <w:t>Economic cooperation on agriculture causes market dumping, which destroys food security</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Ewelukwa 05</w:t>
      </w:r>
    </w:p>
    <w:p w:rsidR="00BA15B8" w:rsidRPr="0035614B" w:rsidRDefault="00BA15B8" w:rsidP="00BA15B8">
      <w:pPr>
        <w:rPr>
          <w:rFonts w:asciiTheme="minorHAnsi" w:hAnsiTheme="minorHAnsi"/>
        </w:rPr>
      </w:pPr>
      <w:r w:rsidRPr="0035614B">
        <w:rPr>
          <w:rFonts w:asciiTheme="minorHAnsi" w:hAnsiTheme="minorHAnsi"/>
        </w:rPr>
        <w:t>Uche U. " Centuries of Globalization; Centuries of Exclusion:</w:t>
      </w:r>
    </w:p>
    <w:p w:rsidR="00BA15B8" w:rsidRPr="0035614B" w:rsidRDefault="00BA15B8" w:rsidP="00BA15B8">
      <w:pPr>
        <w:rPr>
          <w:rFonts w:asciiTheme="minorHAnsi" w:hAnsiTheme="minorHAnsi"/>
        </w:rPr>
      </w:pPr>
      <w:r w:rsidRPr="0035614B">
        <w:rPr>
          <w:rFonts w:asciiTheme="minorHAnsi" w:hAnsiTheme="minorHAnsi"/>
        </w:rPr>
        <w:t xml:space="preserve">African Women, Human Rights, and the "New" International Trade Regime" Berkeley Journal of Gender, Law &amp; Justice 20 Berkeley J. Gender L. &amp; Just. 75, Assistant Professor, University of Arkansas School of Law; Fellow, Carnegie Council on Ethics and International Affairs 2003-2004; S.J.D. 2003, Harvard Law School MI </w:t>
      </w:r>
    </w:p>
    <w:p w:rsidR="00681A66" w:rsidRPr="0035614B" w:rsidRDefault="00681A66" w:rsidP="00BA15B8">
      <w:pPr>
        <w:rPr>
          <w:rFonts w:asciiTheme="minorHAnsi" w:hAnsiTheme="minorHAnsi"/>
        </w:rPr>
      </w:pPr>
    </w:p>
    <w:p w:rsidR="00BA15B8" w:rsidRPr="0035614B" w:rsidRDefault="00BA15B8" w:rsidP="00BA15B8">
      <w:pPr>
        <w:rPr>
          <w:rStyle w:val="StyleBoldUnderline"/>
          <w:rFonts w:asciiTheme="minorHAnsi" w:hAnsiTheme="minorHAnsi"/>
        </w:rPr>
      </w:pPr>
      <w:r w:rsidRPr="0035614B">
        <w:rPr>
          <w:rFonts w:asciiTheme="minorHAnsi" w:hAnsiTheme="minorHAnsi"/>
          <w:sz w:val="16"/>
        </w:rPr>
        <w:t xml:space="preserve">Why is dumping bad for Third World </w:t>
      </w:r>
      <w:r w:rsidRPr="0035614B">
        <w:rPr>
          <w:rFonts w:asciiTheme="minorHAnsi" w:hAnsiTheme="minorHAnsi"/>
        </w:rPr>
        <w:t>farmers?</w:t>
      </w:r>
      <w:r w:rsidRPr="0035614B">
        <w:rPr>
          <w:rStyle w:val="Emphasis"/>
          <w:rFonts w:asciiTheme="minorHAnsi" w:hAnsiTheme="minorHAnsi"/>
        </w:rPr>
        <w:t xml:space="preserve"> In the first instance, a drop in farm prices can drive already poor, indebted farmers off the land and trigger mass exodus from rural areas to already saturated urban slums.</w:t>
      </w:r>
      <w:r w:rsidRPr="0035614B">
        <w:rPr>
          <w:rFonts w:asciiTheme="minorHAnsi" w:hAnsiTheme="minorHAnsi"/>
          <w:sz w:val="16"/>
        </w:rPr>
        <w:t xml:space="preserve"> 333 As the IATP report notes, "below-cost imports drive developing country farmers out of their local markets. If the farmers do not have access to a safety net, they have to abandon their land." 334 As </w:t>
      </w:r>
      <w:r w:rsidRPr="0035614B">
        <w:rPr>
          <w:rStyle w:val="StyleBoldUnderline"/>
          <w:rFonts w:asciiTheme="minorHAnsi" w:hAnsiTheme="minorHAnsi"/>
        </w:rPr>
        <w:t>domestic food production falls in the face of cheap</w:t>
      </w:r>
      <w:r w:rsidRPr="0035614B">
        <w:rPr>
          <w:rFonts w:asciiTheme="minorHAnsi" w:hAnsiTheme="minorHAnsi"/>
          <w:sz w:val="16"/>
        </w:rPr>
        <w:t xml:space="preserve"> [*129] </w:t>
      </w:r>
      <w:r w:rsidRPr="0035614B">
        <w:rPr>
          <w:rStyle w:val="StyleBoldUnderline"/>
          <w:rFonts w:asciiTheme="minorHAnsi" w:hAnsiTheme="minorHAnsi"/>
        </w:rPr>
        <w:t>imports, experts predict that more and more people will be forced to depend on paid employment rather than land to feed themselves.</w:t>
      </w:r>
      <w:r w:rsidRPr="0035614B">
        <w:rPr>
          <w:rFonts w:asciiTheme="minorHAnsi" w:hAnsiTheme="minorHAnsi"/>
          <w:sz w:val="16"/>
        </w:rPr>
        <w:t xml:space="preserve"> 335 In Mexico, the wages agricultural workers earned in the corn and beans sector fell significantly between 1991 and 2003; "In 1991, self-employed farmers earned 1959 pesos per month, while in 2003, they earned only 228 pesos for the same amount of work." 336 </w:t>
      </w:r>
      <w:r w:rsidRPr="0035614B">
        <w:rPr>
          <w:rStyle w:val="StyleBoldUnderline"/>
          <w:rFonts w:asciiTheme="minorHAnsi" w:hAnsiTheme="minorHAnsi"/>
        </w:rPr>
        <w:t xml:space="preserve">Ultimately, the unregulated influx of cheaper goods from the North could significantly displace local production, lead to the loss of traditional market domain of small farmers, and threaten the livelihood of millions. </w:t>
      </w:r>
      <w:r w:rsidRPr="0035614B">
        <w:rPr>
          <w:rFonts w:asciiTheme="minorHAnsi" w:hAnsiTheme="minorHAnsi"/>
          <w:sz w:val="16"/>
        </w:rPr>
        <w:t xml:space="preserve">While data is not currently available to demonstrate the effect of dumping on farmers in rural communities in Africa, </w:t>
      </w:r>
      <w:r w:rsidRPr="0035614B">
        <w:rPr>
          <w:rStyle w:val="StyleBoldUnderline"/>
          <w:rFonts w:asciiTheme="minorHAnsi" w:hAnsiTheme="minorHAnsi"/>
        </w:rPr>
        <w:t>the problem in Mexico is replicated in many communities around the globe</w:t>
      </w:r>
      <w:r w:rsidRPr="0035614B">
        <w:rPr>
          <w:rFonts w:asciiTheme="minorHAnsi" w:hAnsiTheme="minorHAnsi"/>
          <w:sz w:val="16"/>
        </w:rPr>
        <w:t>. As the IATP report rightly notes, the displacement of farmers as a result of agricultural dumping "is happening around the world, in places as far apart as Jamaica, Burkina Faso and the Philippines." 337</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A second problem with dumping is that Third World farmers who venture to sell their product to exporters "find their global market share undermined by the lower-cost competition</w:t>
      </w:r>
      <w:r w:rsidRPr="0035614B">
        <w:rPr>
          <w:rFonts w:asciiTheme="minorHAnsi" w:hAnsiTheme="minorHAnsi"/>
          <w:sz w:val="16"/>
        </w:rPr>
        <w:t>." 338 Additionally, dumping has important implications for a nation's food security. 339</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Trade liberalization also triggers changes in the supply and distribution of produce that privilege large-scale producers and suppliers</w:t>
      </w:r>
      <w:r w:rsidRPr="0035614B">
        <w:rPr>
          <w:rFonts w:asciiTheme="minorHAnsi" w:hAnsiTheme="minorHAnsi"/>
          <w:sz w:val="16"/>
        </w:rPr>
        <w:t xml:space="preserve">. Trade liberalization in services opens doors for foreign investors to establish large grocery stores in place of the traditional open-air markets that are prevalent in Africa. </w:t>
      </w:r>
      <w:r w:rsidRPr="0035614B">
        <w:rPr>
          <w:rStyle w:val="StyleBoldUnderline"/>
          <w:rFonts w:asciiTheme="minorHAnsi" w:hAnsiTheme="minorHAnsi"/>
        </w:rPr>
        <w:t>As large grocery stores spring up, the tendency would be for the stores to turn to agro-businesses for their supply of produce because local farmers lack the capital and the know-how to meet the quality standards the grocery stores deman</w:t>
      </w:r>
      <w:r w:rsidRPr="0035614B">
        <w:rPr>
          <w:rFonts w:asciiTheme="minorHAnsi" w:hAnsiTheme="minorHAnsi"/>
          <w:sz w:val="16"/>
        </w:rPr>
        <w:t>d. In Africa, the Food and Agricultural Organization of the United Nations ("FAO") reports that small farmers risk being swept out of agriculture by a wave of supermarket expansion. 340 The FAO reports that the wave of supermarket expansion is not limited to major cities but has spread to rural towns. FAO's Kostas Stamoulis predicts that "the onslaught of supermarkets will improve the quality and safety of food sold locally as farmers strive to meet supermarket's quality standards for the domestic market," 341 and argues that supermarkets  [*130]  could provide "a stable, dependable market for farmers' produce and may boost employment in cities and surrounding areas by providing jobs in transport and distribution." 342 The impact on small farmers is likely to be catastrophic. For example</w:t>
      </w:r>
      <w:r w:rsidRPr="0035614B">
        <w:rPr>
          <w:rStyle w:val="StyleBoldUnderline"/>
          <w:rFonts w:asciiTheme="minorHAnsi" w:hAnsiTheme="minorHAnsi"/>
        </w:rPr>
        <w:t>, giant corporations could institute new quality and safety standards in order to wipe out local competition.</w:t>
      </w:r>
    </w:p>
    <w:p w:rsidR="00BA15B8" w:rsidRPr="0035614B" w:rsidRDefault="00BA15B8" w:rsidP="00BA15B8">
      <w:pPr>
        <w:rPr>
          <w:rFonts w:asciiTheme="minorHAnsi" w:hAnsiTheme="minorHAnsi"/>
        </w:rPr>
      </w:pPr>
    </w:p>
    <w:p w:rsidR="00BA15B8" w:rsidRPr="0035614B" w:rsidRDefault="00BA15B8" w:rsidP="00BA15B8">
      <w:pPr>
        <w:pStyle w:val="Heading4"/>
        <w:rPr>
          <w:rFonts w:asciiTheme="minorHAnsi" w:hAnsiTheme="minorHAnsi"/>
        </w:rPr>
      </w:pPr>
      <w:r w:rsidRPr="0035614B">
        <w:rPr>
          <w:rFonts w:asciiTheme="minorHAnsi" w:hAnsiTheme="minorHAnsi"/>
        </w:rPr>
        <w:t xml:space="preserve">Increasing food trade floods markets, causing mass starvation and poverty while benefiting white elites. </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Ellinger-Locke 2011</w:t>
      </w:r>
    </w:p>
    <w:p w:rsidR="00BA15B8" w:rsidRPr="0035614B" w:rsidRDefault="00BA15B8" w:rsidP="00BA15B8">
      <w:pPr>
        <w:rPr>
          <w:rFonts w:asciiTheme="minorHAnsi" w:hAnsiTheme="minorHAnsi"/>
        </w:rPr>
      </w:pPr>
      <w:r w:rsidRPr="0035614B">
        <w:rPr>
          <w:rFonts w:asciiTheme="minorHAnsi" w:hAnsiTheme="minorHAnsi"/>
        </w:rPr>
        <w:t>Maggie "FOOD SOVEREIGNTY IS A GENDERED ISSUE" Buffalo Environmental Law Journal 18 Buff. Envt'l. L.J. 157 J.D. from CUNY of Law in 2011, and her B.A. in ecofeminism from Antioch College. She is admitted into the Missouri Bar where she is a practicing criminal defense attorney MI</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sz w:val="16"/>
        </w:rPr>
      </w:pPr>
      <w:r w:rsidRPr="0035614B">
        <w:rPr>
          <w:rStyle w:val="StyleBoldUnderline"/>
          <w:rFonts w:asciiTheme="minorHAnsi" w:hAnsiTheme="minorHAnsi"/>
        </w:rPr>
        <w:t>The Green Revolution was a post-World War II philanthropic effort aimed at reducing hunger through the increase of crop yields.</w:t>
      </w:r>
      <w:r w:rsidRPr="0035614B">
        <w:rPr>
          <w:rFonts w:asciiTheme="minorHAnsi" w:hAnsiTheme="minorHAnsi"/>
          <w:sz w:val="16"/>
        </w:rPr>
        <w:t xml:space="preserve"> 22 Through the support of such organizations as the Ford and Rockefeller Foundations, </w:t>
      </w:r>
      <w:r w:rsidRPr="0035614B">
        <w:rPr>
          <w:rStyle w:val="StyleBoldUnderline"/>
          <w:rFonts w:asciiTheme="minorHAnsi" w:hAnsiTheme="minorHAnsi"/>
        </w:rPr>
        <w:t>international crop breeding institutions developed new varieties of rice, wheat, and corn that were designed to thrive under the application of industrial agricultural inputs such as synthetic fertilizers, petroleum-based pesticides, and irrigation equipment</w:t>
      </w:r>
      <w:r w:rsidRPr="0035614B">
        <w:rPr>
          <w:rFonts w:asciiTheme="minorHAnsi" w:hAnsiTheme="minorHAnsi"/>
          <w:sz w:val="16"/>
        </w:rPr>
        <w:t xml:space="preserve">. 23 </w:t>
      </w:r>
      <w:r w:rsidRPr="0035614B">
        <w:rPr>
          <w:rStyle w:val="StyleBoldUnderline"/>
          <w:rFonts w:asciiTheme="minorHAnsi" w:hAnsiTheme="minorHAnsi"/>
        </w:rPr>
        <w:t>These varieties and the accompanying inputs were presented to farmers, who were encouraged to use them without consideration of the possibly prohibitive costs or consequences</w:t>
      </w:r>
      <w:r w:rsidRPr="0035614B">
        <w:rPr>
          <w:rFonts w:asciiTheme="minorHAnsi" w:hAnsiTheme="minorHAnsi"/>
          <w:sz w:val="16"/>
        </w:rPr>
        <w:t>. 24</w:t>
      </w:r>
      <w:r w:rsidRPr="0035614B">
        <w:rPr>
          <w:rFonts w:asciiTheme="minorHAnsi" w:hAnsiTheme="minorHAnsi"/>
          <w:sz w:val="12"/>
        </w:rPr>
        <w:t>¶</w:t>
      </w:r>
      <w:r w:rsidRPr="0035614B">
        <w:rPr>
          <w:rFonts w:asciiTheme="minorHAnsi" w:hAnsiTheme="minorHAnsi"/>
          <w:sz w:val="16"/>
        </w:rPr>
        <w:t xml:space="preserve"> What came next is more controversial. From the point of view of certain scientists, 25 </w:t>
      </w:r>
      <w:r w:rsidRPr="0035614B">
        <w:rPr>
          <w:rStyle w:val="StyleBoldUnderline"/>
          <w:rFonts w:asciiTheme="minorHAnsi" w:hAnsiTheme="minorHAnsi"/>
        </w:rPr>
        <w:t>the Green Revolution was a success as it more than doubled food production.</w:t>
      </w:r>
      <w:r w:rsidRPr="0035614B">
        <w:rPr>
          <w:rFonts w:asciiTheme="minorHAnsi" w:hAnsiTheme="minorHAnsi"/>
          <w:sz w:val="16"/>
        </w:rPr>
        <w:t xml:space="preserve"> 26 </w:t>
      </w:r>
      <w:r w:rsidRPr="0035614B">
        <w:rPr>
          <w:rStyle w:val="StyleBoldUnderline"/>
          <w:rFonts w:asciiTheme="minorHAnsi" w:hAnsiTheme="minorHAnsi"/>
        </w:rPr>
        <w:t>Fear of a Malthusian catastrophe brought on by over-population left the world looking for new technologies as the answer to the growing problem of hunger</w:t>
      </w:r>
      <w:r w:rsidRPr="0035614B">
        <w:rPr>
          <w:rFonts w:asciiTheme="minorHAnsi" w:hAnsiTheme="minorHAnsi"/>
          <w:sz w:val="16"/>
        </w:rPr>
        <w:t xml:space="preserve">. 27 However, as Nobel Laureate Amartya Sen argues, </w:t>
      </w:r>
      <w:r w:rsidRPr="0035614B">
        <w:rPr>
          <w:rStyle w:val="StyleBoldUnderline"/>
          <w:rFonts w:asciiTheme="minorHAnsi" w:hAnsiTheme="minorHAnsi"/>
        </w:rPr>
        <w:t>hunger is not an issue of food production being in proportion to population, but rather a social problem stemming from poverty</w:t>
      </w:r>
      <w:r w:rsidRPr="0035614B">
        <w:rPr>
          <w:rFonts w:asciiTheme="minorHAnsi" w:hAnsiTheme="minorHAnsi"/>
          <w:sz w:val="16"/>
        </w:rPr>
        <w:t xml:space="preserve">. 28 The complexity of the problem cannot be overstated and </w:t>
      </w:r>
      <w:r w:rsidRPr="0035614B">
        <w:rPr>
          <w:rStyle w:val="Emphasis"/>
          <w:rFonts w:asciiTheme="minorHAnsi" w:hAnsiTheme="minorHAnsi"/>
        </w:rPr>
        <w:t>simple fixes are not capable of addressing it</w:t>
      </w:r>
      <w:r w:rsidRPr="0035614B">
        <w:rPr>
          <w:rFonts w:asciiTheme="minorHAnsi" w:hAnsiTheme="minorHAnsi"/>
          <w:sz w:val="16"/>
        </w:rPr>
        <w:t xml:space="preserve">. However unintentionally, </w:t>
      </w:r>
      <w:r w:rsidRPr="0035614B">
        <w:rPr>
          <w:rStyle w:val="StyleBoldUnderline"/>
          <w:rFonts w:asciiTheme="minorHAnsi" w:hAnsiTheme="minorHAnsi"/>
        </w:rPr>
        <w:t>the Green Revolution has increased hunger and inequality in many ways</w:t>
      </w:r>
      <w:r w:rsidRPr="0035614B">
        <w:rPr>
          <w:rFonts w:asciiTheme="minorHAnsi" w:hAnsiTheme="minorHAnsi"/>
          <w:sz w:val="16"/>
        </w:rPr>
        <w:t xml:space="preserve">, even as it increased the food supply that was [*164] available to those who could afford to buy food. 29 It </w:t>
      </w:r>
      <w:r w:rsidRPr="0035614B">
        <w:rPr>
          <w:rStyle w:val="Emphasis"/>
          <w:rFonts w:asciiTheme="minorHAnsi" w:hAnsiTheme="minorHAnsi"/>
        </w:rPr>
        <w:t>benefited wealthy farmers who could afford the expensive inputs over poor farmers.</w:t>
      </w:r>
      <w:r w:rsidRPr="0035614B">
        <w:rPr>
          <w:rFonts w:asciiTheme="minorHAnsi" w:hAnsiTheme="minorHAnsi"/>
          <w:sz w:val="16"/>
        </w:rPr>
        <w:t xml:space="preserve"> 30 </w:t>
      </w:r>
      <w:r w:rsidRPr="0035614B">
        <w:rPr>
          <w:rStyle w:val="Emphasis"/>
          <w:rFonts w:asciiTheme="minorHAnsi" w:hAnsiTheme="minorHAnsi"/>
        </w:rPr>
        <w:t>The flood of crops on the market drove down prices, leaving many small farmers poverty-stricken.</w:t>
      </w:r>
      <w:r w:rsidRPr="0035614B">
        <w:rPr>
          <w:rFonts w:asciiTheme="minorHAnsi" w:hAnsiTheme="minorHAnsi"/>
          <w:sz w:val="16"/>
        </w:rPr>
        <w:t xml:space="preserve"> 31 </w:t>
      </w:r>
      <w:r w:rsidRPr="0035614B">
        <w:rPr>
          <w:rStyle w:val="Emphasis"/>
          <w:rFonts w:asciiTheme="minorHAnsi" w:hAnsiTheme="minorHAnsi"/>
        </w:rPr>
        <w:t>When farmers abandoned traditional low-input ecologically sustainable practices in favor of industrial agriculture, they harmed their environment</w:t>
      </w:r>
      <w:r w:rsidRPr="0035614B">
        <w:rPr>
          <w:rFonts w:asciiTheme="minorHAnsi" w:hAnsiTheme="minorHAnsi"/>
          <w:sz w:val="16"/>
        </w:rPr>
        <w:t>. 32</w:t>
      </w:r>
      <w:r w:rsidRPr="0035614B">
        <w:rPr>
          <w:rFonts w:asciiTheme="minorHAnsi" w:hAnsiTheme="minorHAnsi"/>
          <w:sz w:val="12"/>
        </w:rPr>
        <w:t>¶</w:t>
      </w:r>
      <w:r w:rsidRPr="0035614B">
        <w:rPr>
          <w:rFonts w:asciiTheme="minorHAnsi" w:hAnsiTheme="minorHAnsi"/>
          <w:sz w:val="16"/>
        </w:rPr>
        <w:t xml:space="preserve"> Meanwhile, agribusiness, much of it based in the United States, was prospering as never before. Agribusiness heralded the idea that "one seed feeds the world." 33 Rather than adapting seeds to different locales, they were selling whole systems that adapted the locales to the industrial agriculture model. In this way </w:t>
      </w:r>
      <w:r w:rsidRPr="0035614B">
        <w:rPr>
          <w:rStyle w:val="StyleBoldUnderline"/>
          <w:rFonts w:asciiTheme="minorHAnsi" w:hAnsiTheme="minorHAnsi"/>
        </w:rPr>
        <w:t>agribusiness operated similarly to colonial powers; the companies were profiting off the former colonies and making record profits, while the farmers, the people, and the land, continued to suffer.</w:t>
      </w:r>
      <w:r w:rsidRPr="0035614B">
        <w:rPr>
          <w:rFonts w:asciiTheme="minorHAnsi" w:hAnsiTheme="minorHAnsi"/>
          <w:sz w:val="16"/>
        </w:rPr>
        <w:t xml:space="preserve"> 34 This is notable also for the racial dimensions that operate both historically and currently in the global food system. </w:t>
      </w:r>
      <w:r w:rsidRPr="0035614B">
        <w:rPr>
          <w:rStyle w:val="StyleBoldUnderline"/>
          <w:rFonts w:asciiTheme="minorHAnsi" w:hAnsiTheme="minorHAnsi"/>
        </w:rPr>
        <w:t>Those without food are disproportionately people of color and those who control the means of production are disproportionately white. This is a leftover remnant of an agricultural system built on enslavement</w:t>
      </w:r>
      <w:r w:rsidRPr="0035614B">
        <w:rPr>
          <w:rFonts w:asciiTheme="minorHAnsi" w:hAnsiTheme="minorHAnsi"/>
          <w:sz w:val="16"/>
        </w:rPr>
        <w:t>. 35</w:t>
      </w:r>
    </w:p>
    <w:p w:rsidR="00BA15B8" w:rsidRPr="0035614B" w:rsidRDefault="00BA15B8" w:rsidP="00BA15B8">
      <w:pPr>
        <w:rPr>
          <w:rFonts w:asciiTheme="minorHAnsi" w:hAnsiTheme="minorHAnsi"/>
        </w:rPr>
      </w:pPr>
    </w:p>
    <w:p w:rsidR="00BA15B8" w:rsidRPr="0035614B" w:rsidRDefault="00BA15B8" w:rsidP="00BA15B8">
      <w:pPr>
        <w:pStyle w:val="Heading4"/>
        <w:rPr>
          <w:rFonts w:asciiTheme="minorHAnsi" w:hAnsiTheme="minorHAnsi"/>
        </w:rPr>
      </w:pPr>
      <w:r w:rsidRPr="0035614B">
        <w:rPr>
          <w:rFonts w:asciiTheme="minorHAnsi" w:hAnsiTheme="minorHAnsi"/>
        </w:rPr>
        <w:t>Food Security is an empty gesture that empowers masculine power centers and makes them seem benevolent as they kill entire populations.</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Ellinger-Locke 2011</w:t>
      </w:r>
    </w:p>
    <w:p w:rsidR="00BA15B8" w:rsidRPr="0035614B" w:rsidRDefault="00BA15B8" w:rsidP="00BA15B8">
      <w:pPr>
        <w:rPr>
          <w:rFonts w:asciiTheme="minorHAnsi" w:hAnsiTheme="minorHAnsi"/>
        </w:rPr>
      </w:pPr>
      <w:r w:rsidRPr="0035614B">
        <w:rPr>
          <w:rFonts w:asciiTheme="minorHAnsi" w:hAnsiTheme="minorHAnsi"/>
        </w:rPr>
        <w:t>Maggie "FOOD SOVEREIGNTY IS A GENDERED ISSUE" Buffalo Environmental Law Journal 18 Buff. Envt'l. L.J. 157 J.D. from CUNY of Law in 2011, and her B.A. in ecofeminism from Antioch College. She is admitted into the Missouri Bar where she is a practicing criminal defense attorney MI</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sz w:val="16"/>
        </w:rPr>
      </w:pPr>
      <w:r w:rsidRPr="0035614B">
        <w:rPr>
          <w:rStyle w:val="StyleBoldUnderline"/>
          <w:rFonts w:asciiTheme="minorHAnsi" w:hAnsiTheme="minorHAnsi"/>
        </w:rPr>
        <w:t>As defined above, food security exists when all people, at all times, have physical and economic access to sufficient, safe, and nutritious food to meet their dietary needs, and food preferences for an active and healthy life.</w:t>
      </w:r>
      <w:r w:rsidRPr="0035614B">
        <w:rPr>
          <w:rFonts w:asciiTheme="minorHAnsi" w:hAnsiTheme="minorHAnsi"/>
          <w:sz w:val="16"/>
        </w:rPr>
        <w:t xml:space="preserve"> 103 An example of food security is embodied in the UN's International Assessment of Agricultural Knowledge, Science and Technology for Development (IAASTD). 104 This groundbreaking assessment, sponsored by five UN agencies and the World Bank, and authored by over 400 scientists and development experts from more than eighty countries, concluded that there is an urgent need to increase and strengthen further research and adoption of locally appropriate and democratically controlled agro-ecological methods of production. 105 The assessment relies on local expertise and farmer-managed, local seed systems, 106 and concluded that this local control of the direction of the global food system is critical to the process of increasing food security, decreasing poverty, and reaching the UN's Millennium Development Goals. 107</w:t>
      </w:r>
      <w:r w:rsidRPr="0035614B">
        <w:rPr>
          <w:rFonts w:asciiTheme="minorHAnsi" w:hAnsiTheme="minorHAnsi"/>
          <w:sz w:val="12"/>
        </w:rPr>
        <w:t>¶</w:t>
      </w:r>
      <w:r w:rsidRPr="0035614B">
        <w:rPr>
          <w:rFonts w:asciiTheme="minorHAnsi" w:hAnsiTheme="minorHAnsi"/>
          <w:sz w:val="16"/>
        </w:rPr>
        <w:t xml:space="preserve"> However, </w:t>
      </w:r>
      <w:r w:rsidRPr="0035614B">
        <w:rPr>
          <w:rStyle w:val="StyleBoldUnderline"/>
          <w:rFonts w:asciiTheme="minorHAnsi" w:hAnsiTheme="minorHAnsi"/>
        </w:rPr>
        <w:t>this assessment fails to mention the process of bringing food to plate, something which is fundamental to food sovereignty</w:t>
      </w:r>
      <w:r w:rsidRPr="0035614B">
        <w:rPr>
          <w:rFonts w:asciiTheme="minorHAnsi" w:hAnsiTheme="minorHAnsi"/>
          <w:sz w:val="16"/>
        </w:rPr>
        <w:t>. Food security, while a laudable goal in itself, does not encompass the deeper analysis being offered by social movements of power. Author, activist, and academic Raj Patel states,</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You can have food security under a benevolent dictator. Your dictator can provide you with meals and McDonalds and a little bag of vitamins to compensate your body for the nutrition that McDonalds will not provide. But that will be a situation of food security. In other words, what food</w:t>
      </w:r>
      <w:r w:rsidRPr="0035614B">
        <w:rPr>
          <w:rFonts w:asciiTheme="minorHAnsi" w:hAnsiTheme="minorHAnsi"/>
          <w:sz w:val="16"/>
        </w:rPr>
        <w:t xml:space="preserve"> [*177] </w:t>
      </w:r>
      <w:r w:rsidRPr="0035614B">
        <w:rPr>
          <w:rStyle w:val="StyleBoldUnderline"/>
          <w:rFonts w:asciiTheme="minorHAnsi" w:hAnsiTheme="minorHAnsi"/>
        </w:rPr>
        <w:t>security fails to talk about is control and power</w:t>
      </w:r>
      <w:r w:rsidRPr="0035614B">
        <w:rPr>
          <w:rFonts w:asciiTheme="minorHAnsi" w:hAnsiTheme="minorHAnsi"/>
          <w:sz w:val="16"/>
        </w:rPr>
        <w:t>. And that's what food sovereignty does. 108</w:t>
      </w:r>
      <w:r w:rsidRPr="0035614B">
        <w:rPr>
          <w:rFonts w:asciiTheme="minorHAnsi" w:hAnsiTheme="minorHAnsi"/>
          <w:sz w:val="12"/>
        </w:rPr>
        <w:t>¶</w:t>
      </w:r>
      <w:r w:rsidRPr="0035614B">
        <w:rPr>
          <w:rFonts w:asciiTheme="minorHAnsi" w:hAnsiTheme="minorHAnsi"/>
          <w:sz w:val="16"/>
        </w:rPr>
        <w:t xml:space="preserve"> From a policy perspective, 2009, was an optimistic year for food security. In April, for the first time, Agriculture Ministers from the Group of Eight and the Group of Five, representing the richest countries on the planet, met in Italy with food security at the top of the agenda. 109 Further, the actual G8 summit in June produced the "G8 Joint Statement on Global Food Security - L'Aquila Food Security Initiative" (AFSI). 110 This twelve-point initiative commits $ 20 billion over three years for agricultural development, 111 much higher than was expected. This raises world aid back to 1980 levels. 112 Since that time investment in agricultural development had not exceeded $ 5 billion." 113</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Concerns have been raised about the source of funding for these development agendas, which has not been identified. This causes some to suggest that money may merely be redirected from other areas that have already been promised aid. Also, many fear that the money simply will not materialize</w:t>
      </w:r>
      <w:r w:rsidRPr="0035614B">
        <w:rPr>
          <w:rFonts w:asciiTheme="minorHAnsi" w:hAnsiTheme="minorHAnsi"/>
          <w:sz w:val="16"/>
        </w:rPr>
        <w:t xml:space="preserve">, as with the $ 50 billion pledged to fight world poverty in the 2005 G8 summit. 114 In the [*178] words of Eric Holt-Gimenez, Executive Director of Food First, an agricultural research institution based in Oakland, California, "This is getting ridiculous. Every time the G-8 gets together, </w:t>
      </w:r>
      <w:r w:rsidRPr="0035614B">
        <w:rPr>
          <w:rStyle w:val="StyleBoldUnderline"/>
          <w:rFonts w:asciiTheme="minorHAnsi" w:hAnsiTheme="minorHAnsi"/>
        </w:rPr>
        <w:t>we get new pledges and they never come through.</w:t>
      </w:r>
      <w:r w:rsidRPr="0035614B">
        <w:rPr>
          <w:rFonts w:asciiTheme="minorHAnsi" w:hAnsiTheme="minorHAnsi"/>
          <w:sz w:val="16"/>
        </w:rPr>
        <w:t xml:space="preserve"> At best, it will bring them up to prior obligations." 115</w:t>
      </w:r>
      <w:r w:rsidRPr="0035614B">
        <w:rPr>
          <w:rFonts w:asciiTheme="minorHAnsi" w:hAnsiTheme="minorHAnsi"/>
          <w:sz w:val="12"/>
        </w:rPr>
        <w:t>¶</w:t>
      </w:r>
      <w:r w:rsidRPr="0035614B">
        <w:rPr>
          <w:rFonts w:asciiTheme="minorHAnsi" w:hAnsiTheme="minorHAnsi"/>
          <w:sz w:val="16"/>
        </w:rPr>
        <w:t xml:space="preserve"> Nonetheless, there is reason to be cautiously optimistic. The AFSI contains encouraging language about biodiversity, sustainability, and localism. This shows a growing awareness on the part of the G8 that food security is tied to the ecological dimensions of the planet and not an empty vacuum of agricultural inputs, as had been the language of development experts for decades. Further, the document represents a real shift from mere food aid to actual agricultural investment. It demonstrates a growing recognition that the world's hungry are not going anywhere and acknowledges that actions on the part of the world's richest countries are necessary to address this life and death issue.</w:t>
      </w:r>
      <w:r w:rsidRPr="0035614B">
        <w:rPr>
          <w:rFonts w:asciiTheme="minorHAnsi" w:hAnsiTheme="minorHAnsi"/>
          <w:sz w:val="12"/>
        </w:rPr>
        <w:t>¶</w:t>
      </w:r>
      <w:r w:rsidRPr="0035614B">
        <w:rPr>
          <w:rFonts w:asciiTheme="minorHAnsi" w:hAnsiTheme="minorHAnsi"/>
          <w:sz w:val="16"/>
        </w:rPr>
        <w:t xml:space="preserve"> However, the document is not without limitations. </w:t>
      </w:r>
      <w:r w:rsidRPr="0035614B">
        <w:rPr>
          <w:rStyle w:val="StyleBoldUnderline"/>
          <w:rFonts w:asciiTheme="minorHAnsi" w:hAnsiTheme="minorHAnsi"/>
        </w:rPr>
        <w:t>Land grabbing</w:t>
      </w:r>
      <w:r w:rsidRPr="0035614B">
        <w:rPr>
          <w:rFonts w:asciiTheme="minorHAnsi" w:hAnsiTheme="minorHAnsi"/>
          <w:sz w:val="16"/>
        </w:rPr>
        <w:t xml:space="preserve"> 116 </w:t>
      </w:r>
      <w:r w:rsidRPr="0035614B">
        <w:rPr>
          <w:rStyle w:val="StyleBoldUnderline"/>
          <w:rFonts w:asciiTheme="minorHAnsi" w:hAnsiTheme="minorHAnsi"/>
        </w:rPr>
        <w:t>is not mentioned and biomass and land speculation are given only cursory attention. Further, it focuses on increased production, which is code language for genetically modified organisms</w:t>
      </w:r>
      <w:r w:rsidRPr="0035614B">
        <w:rPr>
          <w:rFonts w:asciiTheme="minorHAnsi" w:hAnsiTheme="minorHAnsi"/>
          <w:sz w:val="16"/>
        </w:rPr>
        <w:t xml:space="preserve"> (GMOs), 117 </w:t>
      </w:r>
      <w:r w:rsidRPr="0035614B">
        <w:rPr>
          <w:rStyle w:val="StyleBoldUnderline"/>
          <w:rFonts w:asciiTheme="minorHAnsi" w:hAnsiTheme="minorHAnsi"/>
        </w:rPr>
        <w:t>and other non-natural inputs such as chemical fertilizers and pesticides.</w:t>
      </w:r>
      <w:r w:rsidRPr="0035614B">
        <w:rPr>
          <w:rFonts w:asciiTheme="minorHAnsi" w:hAnsiTheme="minorHAnsi"/>
          <w:sz w:val="16"/>
        </w:rPr>
        <w:t xml:space="preserve"> The initiative fails on these points, prompting critics to question what role agribusiness has played in the drafting. 118</w:t>
      </w:r>
      <w:r w:rsidRPr="0035614B">
        <w:rPr>
          <w:rFonts w:asciiTheme="minorHAnsi" w:hAnsiTheme="minorHAnsi"/>
          <w:sz w:val="12"/>
        </w:rPr>
        <w:t>¶</w:t>
      </w:r>
      <w:r w:rsidRPr="0035614B">
        <w:rPr>
          <w:rFonts w:asciiTheme="minorHAnsi" w:hAnsiTheme="minorHAnsi"/>
          <w:sz w:val="16"/>
        </w:rPr>
        <w:t xml:space="preserve"> The AFSI and other </w:t>
      </w:r>
      <w:r w:rsidRPr="0035614B">
        <w:rPr>
          <w:rStyle w:val="StyleBoldUnderline"/>
          <w:rFonts w:asciiTheme="minorHAnsi" w:hAnsiTheme="minorHAnsi"/>
        </w:rPr>
        <w:t xml:space="preserve">such initiatives have no avenues for accountability. If the $ 20 billion does not materialize there is no </w:t>
      </w:r>
      <w:r w:rsidRPr="0035614B">
        <w:rPr>
          <w:rFonts w:asciiTheme="minorHAnsi" w:hAnsiTheme="minorHAnsi"/>
          <w:sz w:val="16"/>
        </w:rPr>
        <w:t xml:space="preserve">[*179] </w:t>
      </w:r>
      <w:r w:rsidRPr="0035614B">
        <w:rPr>
          <w:rStyle w:val="StyleBoldUnderline"/>
          <w:rFonts w:asciiTheme="minorHAnsi" w:hAnsiTheme="minorHAnsi"/>
        </w:rPr>
        <w:t xml:space="preserve">international court to indict </w:t>
      </w:r>
      <w:r w:rsidRPr="0035614B">
        <w:rPr>
          <w:rFonts w:asciiTheme="minorHAnsi" w:hAnsiTheme="minorHAnsi"/>
          <w:sz w:val="16"/>
        </w:rPr>
        <w:t>the G8 a</w:t>
      </w:r>
      <w:r w:rsidRPr="0035614B">
        <w:rPr>
          <w:rStyle w:val="StyleBoldUnderline"/>
          <w:rFonts w:asciiTheme="minorHAnsi" w:hAnsiTheme="minorHAnsi"/>
        </w:rPr>
        <w:t>nd demand the funds.</w:t>
      </w:r>
      <w:r w:rsidRPr="0035614B">
        <w:rPr>
          <w:rFonts w:asciiTheme="minorHAnsi" w:hAnsiTheme="minorHAnsi"/>
          <w:sz w:val="16"/>
        </w:rPr>
        <w:t xml:space="preserve"> This is a major and predictable weakness in the document. The initiative does take some welcome steps forward but it has not and arguably cannot address the underlying issues related to establishing food security.</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Food security as a policy objective simply does not take the necessary steps to look at the production of food and the socioeconomic conditions that transport food from farmer to plate. Building a food secure world will not achieve the democratic participation offered by food sovereignty, as food security sets the bar too low.</w:t>
      </w:r>
      <w:r w:rsidRPr="0035614B">
        <w:rPr>
          <w:rStyle w:val="StyleBoldUnderline"/>
          <w:rFonts w:asciiTheme="minorHAnsi" w:hAnsiTheme="minorHAnsi"/>
          <w:b w:val="0"/>
          <w:sz w:val="12"/>
        </w:rPr>
        <w:t>¶</w:t>
      </w:r>
      <w:r w:rsidRPr="0035614B">
        <w:rPr>
          <w:rFonts w:asciiTheme="minorHAnsi" w:hAnsiTheme="minorHAnsi"/>
          <w:sz w:val="16"/>
        </w:rPr>
        <w:t xml:space="preserve"> </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BA15B8" w:rsidRPr="0035614B" w:rsidRDefault="00BA15B8" w:rsidP="00BA15B8">
      <w:pPr>
        <w:rPr>
          <w:rStyle w:val="StyleBoldUnderline"/>
          <w:rFonts w:asciiTheme="minorHAnsi" w:hAnsiTheme="minorHAnsi"/>
        </w:rPr>
      </w:pPr>
      <w:r w:rsidRPr="0035614B">
        <w:rPr>
          <w:rFonts w:asciiTheme="minorHAnsi" w:hAnsiTheme="minorHAnsi"/>
        </w:rPr>
        <w:t xml:space="preserve"> </w:t>
      </w:r>
    </w:p>
    <w:p w:rsidR="00BA15B8" w:rsidRPr="0035614B" w:rsidRDefault="00BA15B8" w:rsidP="00BA15B8">
      <w:pPr>
        <w:rPr>
          <w:rFonts w:asciiTheme="minorHAnsi" w:hAnsiTheme="minorHAnsi"/>
        </w:rPr>
      </w:pPr>
    </w:p>
    <w:p w:rsidR="00BA15B8" w:rsidRPr="0035614B" w:rsidRDefault="00BA15B8" w:rsidP="00BA15B8">
      <w:pPr>
        <w:pStyle w:val="Heading3"/>
        <w:rPr>
          <w:rStyle w:val="StyleStyleBold12pt"/>
          <w:rFonts w:asciiTheme="minorHAnsi" w:hAnsiTheme="minorHAnsi"/>
        </w:rPr>
      </w:pPr>
      <w:r w:rsidRPr="0035614B">
        <w:rPr>
          <w:rStyle w:val="StyleStyleBold12pt"/>
          <w:rFonts w:asciiTheme="minorHAnsi" w:hAnsiTheme="minorHAnsi"/>
        </w:rPr>
        <w:t>Production</w:t>
      </w:r>
    </w:p>
    <w:p w:rsidR="00BA15B8" w:rsidRPr="0035614B" w:rsidRDefault="00BA15B8" w:rsidP="00BA15B8">
      <w:pPr>
        <w:rPr>
          <w:rFonts w:asciiTheme="minorHAnsi" w:hAnsiTheme="minorHAnsi"/>
        </w:rPr>
      </w:pPr>
    </w:p>
    <w:p w:rsidR="00BA15B8" w:rsidRPr="0035614B" w:rsidRDefault="00BA15B8" w:rsidP="00BA15B8">
      <w:pPr>
        <w:pStyle w:val="Heading4"/>
        <w:rPr>
          <w:rFonts w:asciiTheme="minorHAnsi" w:hAnsiTheme="minorHAnsi"/>
        </w:rPr>
      </w:pPr>
      <w:r w:rsidRPr="0035614B">
        <w:rPr>
          <w:rFonts w:asciiTheme="minorHAnsi" w:hAnsiTheme="minorHAnsi"/>
        </w:rPr>
        <w:t xml:space="preserve">Increasing food production leads to starvation and violence against women. </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Ellinger-Locke 2011</w:t>
      </w:r>
    </w:p>
    <w:p w:rsidR="00BA15B8" w:rsidRPr="0035614B" w:rsidRDefault="00BA15B8" w:rsidP="00BA15B8">
      <w:pPr>
        <w:rPr>
          <w:rFonts w:asciiTheme="minorHAnsi" w:hAnsiTheme="minorHAnsi"/>
        </w:rPr>
      </w:pPr>
      <w:r w:rsidRPr="0035614B">
        <w:rPr>
          <w:rFonts w:asciiTheme="minorHAnsi" w:hAnsiTheme="minorHAnsi"/>
        </w:rPr>
        <w:t>Maggie "FOOD SOVEREIGNTY IS A GENDERED ISSUE" Buffalo Environmental Law Journal 18 Buff. Envt'l. L.J. 157 J.D. from CUNY of Law in 2011, and her B.A. in ecofeminism from Antioch College. She is admitted into the Missouri Bar where she is a practicing criminal defense attorney MI</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sz w:val="16"/>
        </w:rPr>
      </w:pPr>
      <w:r w:rsidRPr="0035614B">
        <w:rPr>
          <w:rStyle w:val="StyleBoldUnderline"/>
          <w:rFonts w:asciiTheme="minorHAnsi" w:hAnsiTheme="minorHAnsi"/>
        </w:rPr>
        <w:t>For the first time in history, more than one billion people on the planet are living with hunger</w:t>
      </w:r>
      <w:r w:rsidRPr="0035614B">
        <w:rPr>
          <w:rFonts w:asciiTheme="minorHAnsi" w:hAnsiTheme="minorHAnsi"/>
          <w:sz w:val="16"/>
        </w:rPr>
        <w:t xml:space="preserve">. 1 Of these, </w:t>
      </w:r>
      <w:r w:rsidRPr="0035614B">
        <w:rPr>
          <w:rStyle w:val="StyleBoldUnderline"/>
          <w:rFonts w:asciiTheme="minorHAnsi" w:hAnsiTheme="minorHAnsi"/>
        </w:rPr>
        <w:t>75% live in rural areas</w:t>
      </w:r>
      <w:r w:rsidRPr="0035614B">
        <w:rPr>
          <w:rFonts w:asciiTheme="minorHAnsi" w:hAnsiTheme="minorHAnsi"/>
          <w:sz w:val="16"/>
        </w:rPr>
        <w:t xml:space="preserve">, 2 </w:t>
      </w:r>
      <w:r w:rsidRPr="0035614B">
        <w:rPr>
          <w:rStyle w:val="StyleBoldUnderline"/>
          <w:rFonts w:asciiTheme="minorHAnsi" w:hAnsiTheme="minorHAnsi"/>
        </w:rPr>
        <w:t>mostly earning their livelihoods from farming</w:t>
      </w:r>
      <w:r w:rsidRPr="0035614B">
        <w:rPr>
          <w:rFonts w:asciiTheme="minorHAnsi" w:hAnsiTheme="minorHAnsi"/>
          <w:sz w:val="16"/>
        </w:rPr>
        <w:t xml:space="preserve">. 3 </w:t>
      </w:r>
      <w:r w:rsidRPr="0035614B">
        <w:rPr>
          <w:rStyle w:val="StyleBoldUnderline"/>
          <w:rFonts w:asciiTheme="minorHAnsi" w:hAnsiTheme="minorHAnsi"/>
        </w:rPr>
        <w:t>While they work in agriculture, they are hungry.</w:t>
      </w:r>
      <w:r w:rsidRPr="0035614B">
        <w:rPr>
          <w:rFonts w:asciiTheme="minorHAnsi" w:hAnsiTheme="minorHAnsi"/>
          <w:sz w:val="16"/>
        </w:rPr>
        <w:t xml:space="preserve"> 4</w:t>
      </w:r>
      <w:r w:rsidRPr="0035614B">
        <w:rPr>
          <w:rStyle w:val="StyleBoldUnderline"/>
          <w:rFonts w:asciiTheme="minorHAnsi" w:hAnsiTheme="minorHAnsi"/>
        </w:rPr>
        <w:t xml:space="preserve"> There is irony in the juxtaposition of agriculture and poverty, in the lack of access to food by the people who grow it</w:t>
      </w:r>
      <w:r w:rsidRPr="0035614B">
        <w:rPr>
          <w:rFonts w:asciiTheme="minorHAnsi" w:hAnsiTheme="minorHAnsi"/>
          <w:sz w:val="16"/>
        </w:rPr>
        <w:t>. In June 2008, the World Bank reported that global food prices rose 83% over the last three years 5 and the United Nation's Food and Agriculture Organization (FAO) cited a 45% increase in just nine months. 6</w:t>
      </w:r>
      <w:r w:rsidRPr="0035614B">
        <w:rPr>
          <w:rFonts w:asciiTheme="minorHAnsi" w:hAnsiTheme="minorHAnsi"/>
          <w:sz w:val="12"/>
        </w:rPr>
        <w:t>¶</w:t>
      </w:r>
      <w:r w:rsidRPr="0035614B">
        <w:rPr>
          <w:rFonts w:asciiTheme="minorHAnsi" w:hAnsiTheme="minorHAnsi"/>
          <w:sz w:val="16"/>
        </w:rPr>
        <w:t xml:space="preserve"> While global food prices were at an all time high, agribusiness was experiencing booming profits. In the last quarter of 2007, as the food crisis was just beginning, Archer Daniels [*159] Midland realized an earnings increase of 42%, Monsanto of 45%, and Cargill of 86%. 7 Cargill's subsidiary, Mosaic Fertilizer, saw a profit increase of 1,200%. 8</w:t>
      </w:r>
      <w:r w:rsidRPr="0035614B">
        <w:rPr>
          <w:rFonts w:asciiTheme="minorHAnsi" w:hAnsiTheme="minorHAnsi"/>
          <w:sz w:val="12"/>
        </w:rPr>
        <w:t>¶</w:t>
      </w:r>
      <w:r w:rsidRPr="0035614B">
        <w:rPr>
          <w:rFonts w:asciiTheme="minorHAnsi" w:hAnsiTheme="minorHAnsi"/>
          <w:sz w:val="16"/>
        </w:rPr>
        <w:t xml:space="preserve"> As capitalist agriculture has grown, hunger and poverty have increased. There </w:t>
      </w:r>
      <w:r w:rsidRPr="0035614B">
        <w:rPr>
          <w:rStyle w:val="StyleBoldUnderline"/>
          <w:rFonts w:asciiTheme="minorHAnsi" w:hAnsiTheme="minorHAnsi"/>
        </w:rPr>
        <w:t>is a tendency to see hunger connected to agricultural output and population.</w:t>
      </w:r>
      <w:r w:rsidRPr="0035614B">
        <w:rPr>
          <w:rFonts w:asciiTheme="minorHAnsi" w:hAnsiTheme="minorHAnsi"/>
          <w:sz w:val="16"/>
        </w:rPr>
        <w:t xml:space="preserve"> This is only a small part of the truth. In fact, according to the FAO, there actually was enough food to feed everyone on the planet in 2008 due to the record grain harvests of 2007; 9 the amount of food produced was 150% of current demand. Over the course of the last twenty years, the rate of population growth has dropped to 1.14% a year, yet food production has increased by over two percent per year. 10 </w:t>
      </w:r>
      <w:r w:rsidRPr="0035614B">
        <w:rPr>
          <w:rStyle w:val="StyleBoldUnderline"/>
          <w:rFonts w:asciiTheme="minorHAnsi" w:hAnsiTheme="minorHAnsi"/>
        </w:rPr>
        <w:t>Demand is not exceeding supply; people are simply too poor to afford enough food.</w:t>
      </w:r>
      <w:r w:rsidRPr="0035614B">
        <w:rPr>
          <w:rStyle w:val="StyleBoldUnderline"/>
          <w:rFonts w:asciiTheme="minorHAnsi" w:hAnsiTheme="minorHAnsi"/>
          <w:b w:val="0"/>
          <w:sz w:val="12"/>
        </w:rPr>
        <w:t>¶</w:t>
      </w:r>
      <w:r w:rsidRPr="0035614B">
        <w:rPr>
          <w:rFonts w:asciiTheme="minorHAnsi" w:hAnsiTheme="minorHAnsi"/>
          <w:sz w:val="16"/>
        </w:rPr>
        <w:t xml:space="preserve"> While rapid population growth can create a larger demand than supply, this version of events misses the bigger picture</w:t>
      </w:r>
      <w:r w:rsidRPr="0035614B">
        <w:rPr>
          <w:rStyle w:val="StyleBoldUnderline"/>
          <w:rFonts w:asciiTheme="minorHAnsi" w:hAnsiTheme="minorHAnsi"/>
        </w:rPr>
        <w:t xml:space="preserve">. It is the concentration of power and profits in the global North that has left the global South hungry. </w:t>
      </w:r>
      <w:r w:rsidRPr="0035614B">
        <w:rPr>
          <w:rFonts w:asciiTheme="minorHAnsi" w:hAnsiTheme="minorHAnsi"/>
          <w:sz w:val="16"/>
        </w:rPr>
        <w:t>Fifty years ago the global South had an agricultural trade surplus of $ 1 billion; today it has a deficit of $ 11 billion. 11 This imbalance of power between agribusiness and the growing numbers of hungry has led to the world food crisis.</w:t>
      </w:r>
      <w:r w:rsidRPr="0035614B">
        <w:rPr>
          <w:rFonts w:asciiTheme="minorHAnsi" w:hAnsiTheme="minorHAnsi"/>
          <w:sz w:val="12"/>
        </w:rPr>
        <w:t>¶</w:t>
      </w:r>
      <w:r w:rsidRPr="0035614B">
        <w:rPr>
          <w:rFonts w:asciiTheme="minorHAnsi" w:hAnsiTheme="minorHAnsi"/>
          <w:sz w:val="16"/>
        </w:rPr>
        <w:t xml:space="preserve"> According to the World Food Summit of 1996, </w:t>
      </w:r>
      <w:r w:rsidRPr="0035614B">
        <w:rPr>
          <w:rStyle w:val="StyleBoldUnderline"/>
          <w:rFonts w:asciiTheme="minorHAnsi" w:hAnsiTheme="minorHAnsi"/>
        </w:rPr>
        <w:t>food security exists when all people, at all times, have access to sufficient, safe, and nutritious food to meet their dietary needs and food preferences for an active and healthy life</w:t>
      </w:r>
      <w:r w:rsidRPr="0035614B">
        <w:rPr>
          <w:rFonts w:asciiTheme="minorHAnsi" w:hAnsiTheme="minorHAnsi"/>
          <w:sz w:val="16"/>
        </w:rPr>
        <w:t xml:space="preserve">. 12 La Vía Campesina, 13 the Peasant Way, an international federation of [*160] peasant farmers, looked at this concept and saw limitations in its failure to address the power dynamics and imbalances within the food system, such as who controls how food is produced and distributed, and the question of power in turn implicates gender. </w:t>
      </w:r>
      <w:r w:rsidRPr="0035614B">
        <w:rPr>
          <w:rStyle w:val="StyleBoldUnderline"/>
          <w:rFonts w:asciiTheme="minorHAnsi" w:hAnsiTheme="minorHAnsi"/>
        </w:rPr>
        <w:t>This focus on power frames the question as one of food sovereignty rather than food security. Food sovereignty is defined as "the right of peoples to healthy and culturally appropriate food produced through ecologically sound and sustainable methods, and their right to define their own food and agriculture systems."</w:t>
      </w:r>
      <w:r w:rsidRPr="0035614B">
        <w:rPr>
          <w:rFonts w:asciiTheme="minorHAnsi" w:hAnsiTheme="minorHAnsi"/>
          <w:sz w:val="16"/>
        </w:rPr>
        <w:t xml:space="preserve"> 14 Food sovereignty penetrates much deeper than food security and is the subject of this article. Moreover, the use of gender as a lens to understand the global food system, based on the similarities between patriarchy's control over the agricultural system and its control over women's bodies and reproductive capacity, creates a perspective that has not been sufficiently offered elsewhere.</w:t>
      </w:r>
      <w:r w:rsidRPr="0035614B">
        <w:rPr>
          <w:rFonts w:asciiTheme="minorHAnsi" w:hAnsiTheme="minorHAnsi"/>
          <w:sz w:val="12"/>
        </w:rPr>
        <w:t>¶</w:t>
      </w:r>
      <w:r w:rsidRPr="0035614B">
        <w:rPr>
          <w:rFonts w:asciiTheme="minorHAnsi" w:hAnsiTheme="minorHAnsi"/>
          <w:sz w:val="16"/>
        </w:rPr>
        <w:t xml:space="preserve"> In 2008 in Maputo, Mozambique, La Vía Campesina held its fifth international conference called "Feeding the World and Feeding the Planet." At this conference a policy letter was drafted called "An Open Letter from Maputo," which included a call for a new program of action under the slogan "</w:t>
      </w:r>
      <w:r w:rsidRPr="0035614B">
        <w:rPr>
          <w:rStyle w:val="StyleBoldUnderline"/>
          <w:rFonts w:asciiTheme="minorHAnsi" w:hAnsiTheme="minorHAnsi"/>
        </w:rPr>
        <w:t>food sovereignty is about an end to violence against women</w:t>
      </w:r>
      <w:r w:rsidRPr="0035614B">
        <w:rPr>
          <w:rFonts w:asciiTheme="minorHAnsi" w:hAnsiTheme="minorHAnsi"/>
          <w:sz w:val="16"/>
        </w:rPr>
        <w:t xml:space="preserve">." 15 That statement is the [*161] inspiration for this paper. The power of this statement is perhaps not immediately recognized, yet there is profundity in what it can offer. </w:t>
      </w:r>
      <w:r w:rsidRPr="0035614B">
        <w:rPr>
          <w:rStyle w:val="StyleBoldUnderline"/>
          <w:rFonts w:asciiTheme="minorHAnsi" w:hAnsiTheme="minorHAnsi"/>
        </w:rPr>
        <w:t xml:space="preserve">In not only building a food secure world, but also, by changing relationships on an interpersonal level between individuals sitting across a table, food sovereignty offers an alternative to our current food system and a more profound analysis of power than food security. Food sovereignty, literally people's self-government over the food system, argues for a complete transformation of society, or nothing less than food revolution. </w:t>
      </w:r>
      <w:r w:rsidRPr="0035614B">
        <w:rPr>
          <w:rFonts w:asciiTheme="minorHAnsi" w:hAnsiTheme="minorHAnsi"/>
          <w:sz w:val="16"/>
        </w:rPr>
        <w:t>This article demonstrates the key role that the set of practices known as food sovereignty can play in rebuilding democratic systems of food production. Food sovereignty is also a feminist issue and applying a gendered lens to the food system reveals the failings of food security as a goal for food system transformation. This article will examine the role of social movements, such as La Vía Campesina, in changing the framework governing food production, and advocates looking to these movements for leadership.</w:t>
      </w:r>
      <w:r w:rsidRPr="0035614B">
        <w:rPr>
          <w:rFonts w:asciiTheme="minorHAnsi" w:hAnsiTheme="minorHAnsi"/>
          <w:sz w:val="12"/>
        </w:rPr>
        <w:t>¶</w:t>
      </w:r>
      <w:r w:rsidRPr="0035614B">
        <w:rPr>
          <w:rFonts w:asciiTheme="minorHAnsi" w:hAnsiTheme="minorHAnsi"/>
          <w:sz w:val="16"/>
        </w:rPr>
        <w:t xml:space="preserve"> As explained above, </w:t>
      </w:r>
      <w:r w:rsidRPr="0035614B">
        <w:rPr>
          <w:rStyle w:val="StyleBoldUnderline"/>
          <w:rFonts w:asciiTheme="minorHAnsi" w:hAnsiTheme="minorHAnsi"/>
        </w:rPr>
        <w:t>the economics and power dynamics of the current food system exacerbates hunger and poverty</w:t>
      </w:r>
      <w:r w:rsidRPr="0035614B">
        <w:rPr>
          <w:rFonts w:asciiTheme="minorHAnsi" w:hAnsiTheme="minorHAnsi"/>
          <w:sz w:val="16"/>
        </w:rPr>
        <w:t>. Part II explores the relevant legal regimes that form the foundation of the current system. Part III explains the concepts of food security, the right to food, and food sovereignty; it will explore why food security is a limited concept and must be broadened to ensure democratic control over the food system. Part IV will explore gender and ecofeminism, 16 explaining how a gendered lens can transform the way food is produced and distributed. Part V discusses some of the work that food sovereignty is accomplishing and suggests that these efforts provide a path forward for the current food system towards one organized around food sovereignty. And finally the conclusion, Part VI, explains how La Vía Campesina, which some claim to be the world's largest social movement, 17 offers the vision of how legal regimes must be guided by the principles of food sovereignty, and emphasizes the need for  [*162]  urgency in restructuring the global food system in light of the climate crisis.</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BA15B8" w:rsidRPr="0035614B" w:rsidRDefault="00BA15B8" w:rsidP="00952633">
      <w:pPr>
        <w:rPr>
          <w:rFonts w:asciiTheme="minorHAnsi" w:hAnsiTheme="minorHAnsi"/>
          <w:u w:val="single"/>
          <w:bdr w:val="single" w:sz="4" w:space="0" w:color="auto" w:frame="1"/>
        </w:rPr>
      </w:pPr>
    </w:p>
    <w:p w:rsidR="00AB439E" w:rsidRPr="0035614B" w:rsidRDefault="00957269" w:rsidP="00AB439E">
      <w:pPr>
        <w:pStyle w:val="Heading2"/>
        <w:rPr>
          <w:rFonts w:asciiTheme="minorHAnsi" w:hAnsiTheme="minorHAnsi"/>
        </w:rPr>
      </w:pPr>
      <w:r w:rsidRPr="0035614B">
        <w:rPr>
          <w:rFonts w:asciiTheme="minorHAnsi" w:hAnsiTheme="minorHAnsi"/>
        </w:rPr>
        <w:t>ENVIRONMENT</w:t>
      </w:r>
    </w:p>
    <w:p w:rsidR="007F4B42" w:rsidRPr="0035614B" w:rsidRDefault="007F4B42" w:rsidP="007F4B42">
      <w:pPr>
        <w:pStyle w:val="Heading3"/>
        <w:rPr>
          <w:rFonts w:asciiTheme="minorHAnsi" w:hAnsiTheme="minorHAnsi"/>
        </w:rPr>
      </w:pPr>
      <w:r w:rsidRPr="0035614B">
        <w:rPr>
          <w:rFonts w:asciiTheme="minorHAnsi" w:hAnsiTheme="minorHAnsi"/>
        </w:rPr>
        <w:t>Market solutions</w:t>
      </w:r>
    </w:p>
    <w:p w:rsidR="007F4B42" w:rsidRPr="0035614B" w:rsidRDefault="007F4B42" w:rsidP="007F4B42">
      <w:pPr>
        <w:pStyle w:val="Heading4"/>
        <w:rPr>
          <w:rFonts w:asciiTheme="minorHAnsi" w:hAnsiTheme="minorHAnsi"/>
        </w:rPr>
      </w:pPr>
      <w:r w:rsidRPr="0035614B">
        <w:rPr>
          <w:rFonts w:asciiTheme="minorHAnsi" w:hAnsiTheme="minorHAnsi"/>
        </w:rPr>
        <w:t>Commercial approaches towards environmental management assume androcentric views of nature—that’s fundamentally incompatible with environmental protection</w:t>
      </w:r>
    </w:p>
    <w:p w:rsidR="007F4B42" w:rsidRPr="0035614B" w:rsidRDefault="007F4B42" w:rsidP="007F4B42">
      <w:pPr>
        <w:rPr>
          <w:rStyle w:val="StyleStyleBold12pt"/>
          <w:rFonts w:asciiTheme="minorHAnsi" w:hAnsiTheme="minorHAnsi"/>
        </w:rPr>
      </w:pPr>
      <w:r w:rsidRPr="0035614B">
        <w:rPr>
          <w:rStyle w:val="StyleStyleBold12pt"/>
          <w:rFonts w:asciiTheme="minorHAnsi" w:hAnsiTheme="minorHAnsi"/>
        </w:rPr>
        <w:t>Merila¨inen et al 00</w:t>
      </w:r>
    </w:p>
    <w:p w:rsidR="007F4B42" w:rsidRPr="0035614B" w:rsidRDefault="007F4B42" w:rsidP="007F4B42">
      <w:pPr>
        <w:rPr>
          <w:rFonts w:asciiTheme="minorHAnsi" w:hAnsiTheme="minorHAnsi"/>
        </w:rPr>
      </w:pPr>
      <w:r w:rsidRPr="0035614B">
        <w:rPr>
          <w:rFonts w:asciiTheme="minorHAnsi" w:hAnsiTheme="minorHAnsi"/>
        </w:rPr>
        <w:t xml:space="preserve"> (Susan, research fellow in the Department of Management and Organization at the Helsinki School of Economics and Business Administration, THE MASCULINE MINDSET OF</w:t>
      </w:r>
      <w:r w:rsidRPr="0035614B">
        <w:rPr>
          <w:rFonts w:asciiTheme="minorHAnsi" w:hAnsiTheme="minorHAnsi"/>
          <w:sz w:val="12"/>
        </w:rPr>
        <w:t xml:space="preserve">¶ </w:t>
      </w:r>
      <w:r w:rsidRPr="0035614B">
        <w:rPr>
          <w:rFonts w:asciiTheme="minorHAnsi" w:hAnsiTheme="minorHAnsi"/>
        </w:rPr>
        <w:t>ENVIRONMENTAL</w:t>
      </w:r>
      <w:r w:rsidRPr="0035614B">
        <w:rPr>
          <w:rFonts w:asciiTheme="minorHAnsi" w:hAnsiTheme="minorHAnsi"/>
          <w:sz w:val="12"/>
        </w:rPr>
        <w:t xml:space="preserve">¶ </w:t>
      </w:r>
      <w:r w:rsidRPr="0035614B">
        <w:rPr>
          <w:rFonts w:asciiTheme="minorHAnsi" w:hAnsiTheme="minorHAnsi"/>
        </w:rPr>
        <w:t>MANAGEMENT AND GREEN</w:t>
      </w:r>
      <w:r w:rsidRPr="0035614B">
        <w:rPr>
          <w:rFonts w:asciiTheme="minorHAnsi" w:hAnsiTheme="minorHAnsi"/>
          <w:sz w:val="12"/>
        </w:rPr>
        <w:t xml:space="preserve">¶ </w:t>
      </w:r>
      <w:r w:rsidRPr="0035614B">
        <w:rPr>
          <w:rFonts w:asciiTheme="minorHAnsi" w:hAnsiTheme="minorHAnsi"/>
        </w:rPr>
        <w:t>MARKETING, Business Strategy and the Environment</w:t>
      </w:r>
      <w:r w:rsidRPr="0035614B">
        <w:rPr>
          <w:rFonts w:asciiTheme="minorHAnsi" w:hAnsiTheme="minorHAnsi"/>
          <w:sz w:val="12"/>
        </w:rPr>
        <w:t xml:space="preserve">¶ </w:t>
      </w:r>
      <w:r w:rsidRPr="0035614B">
        <w:rPr>
          <w:rFonts w:asciiTheme="minorHAnsi" w:hAnsiTheme="minorHAnsi"/>
        </w:rPr>
        <w:t>Bus. Strat. Env. 9, 2000)</w:t>
      </w:r>
    </w:p>
    <w:p w:rsidR="007F4B42" w:rsidRPr="0035614B" w:rsidRDefault="007F4B42" w:rsidP="007F4B42">
      <w:pPr>
        <w:rPr>
          <w:rFonts w:asciiTheme="minorHAnsi" w:hAnsiTheme="minorHAnsi"/>
        </w:rPr>
      </w:pPr>
    </w:p>
    <w:p w:rsidR="007F4B42" w:rsidRPr="0035614B" w:rsidRDefault="007F4B42" w:rsidP="007F4B42">
      <w:pPr>
        <w:rPr>
          <w:rFonts w:asciiTheme="minorHAnsi" w:hAnsiTheme="minorHAnsi"/>
          <w:sz w:val="16"/>
        </w:rPr>
      </w:pPr>
      <w:r w:rsidRPr="0035614B">
        <w:rPr>
          <w:rFonts w:asciiTheme="minorHAnsi" w:hAnsiTheme="minorHAnsi"/>
          <w:b/>
          <w:u w:val="single"/>
        </w:rPr>
        <w:t>It is argued</w:t>
      </w:r>
      <w:r w:rsidRPr="0035614B">
        <w:rPr>
          <w:rFonts w:asciiTheme="minorHAnsi" w:hAnsiTheme="minorHAnsi"/>
          <w:sz w:val="16"/>
        </w:rPr>
        <w:t xml:space="preserve"> in this paper, however, that</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these views about the significant role of environmental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management and green marketing</w:t>
      </w:r>
      <w:r w:rsidRPr="0035614B">
        <w:rPr>
          <w:rFonts w:asciiTheme="minorHAnsi" w:hAnsiTheme="minorHAnsi"/>
          <w:sz w:val="12"/>
        </w:rPr>
        <w:t>¶</w:t>
      </w:r>
      <w:r w:rsidRPr="0035614B">
        <w:rPr>
          <w:rFonts w:asciiTheme="minorHAnsi" w:hAnsiTheme="minorHAnsi"/>
          <w:sz w:val="16"/>
        </w:rPr>
        <w:t xml:space="preserve"> in the transition to sustainable economy</w:t>
      </w:r>
      <w:r w:rsidRPr="0035614B">
        <w:rPr>
          <w:rFonts w:asciiTheme="minorHAnsi" w:hAnsiTheme="minorHAnsi"/>
          <w:sz w:val="12"/>
        </w:rPr>
        <w:t>¶</w:t>
      </w:r>
      <w:r w:rsidRPr="0035614B">
        <w:rPr>
          <w:rFonts w:asciiTheme="minorHAnsi" w:hAnsiTheme="minorHAnsi"/>
          <w:sz w:val="16"/>
        </w:rPr>
        <w:t xml:space="preserve"> may be overly optimistic. From a feminist</w:t>
      </w:r>
      <w:r w:rsidRPr="0035614B">
        <w:rPr>
          <w:rFonts w:asciiTheme="minorHAnsi" w:hAnsiTheme="minorHAnsi"/>
          <w:sz w:val="12"/>
        </w:rPr>
        <w:t>¶</w:t>
      </w:r>
      <w:r w:rsidRPr="0035614B">
        <w:rPr>
          <w:rFonts w:asciiTheme="minorHAnsi" w:hAnsiTheme="minorHAnsi"/>
          <w:sz w:val="16"/>
        </w:rPr>
        <w:t xml:space="preserve"> perspective, it is argued that </w:t>
      </w:r>
      <w:r w:rsidRPr="0035614B">
        <w:rPr>
          <w:rFonts w:asciiTheme="minorHAnsi" w:hAnsiTheme="minorHAnsi"/>
          <w:b/>
          <w:u w:val="single"/>
        </w:rPr>
        <w:t>environmental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management and green marketing retain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many androcentric assumptions about self,</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society and nature</w:t>
      </w:r>
      <w:r w:rsidRPr="0035614B">
        <w:rPr>
          <w:rFonts w:asciiTheme="minorHAnsi" w:hAnsiTheme="minorHAnsi"/>
          <w:sz w:val="16"/>
        </w:rPr>
        <w:t xml:space="preserve">, </w:t>
      </w:r>
      <w:r w:rsidRPr="0035614B">
        <w:rPr>
          <w:rFonts w:asciiTheme="minorHAnsi" w:hAnsiTheme="minorHAnsi"/>
          <w:b/>
          <w:u w:val="single"/>
        </w:rPr>
        <w:t>which may be problematic</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or incompatible with long-term environmental</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protection goals</w:t>
      </w:r>
      <w:r w:rsidRPr="0035614B">
        <w:rPr>
          <w:rFonts w:asciiTheme="minorHAnsi" w:hAnsiTheme="minorHAnsi"/>
          <w:sz w:val="16"/>
        </w:rPr>
        <w:t>. It is argued that</w:t>
      </w:r>
      <w:r w:rsidRPr="0035614B">
        <w:rPr>
          <w:rFonts w:asciiTheme="minorHAnsi" w:hAnsiTheme="minorHAnsi"/>
          <w:sz w:val="12"/>
        </w:rPr>
        <w:t>¶</w:t>
      </w:r>
      <w:r w:rsidRPr="0035614B">
        <w:rPr>
          <w:rFonts w:asciiTheme="minorHAnsi" w:hAnsiTheme="minorHAnsi"/>
          <w:sz w:val="16"/>
        </w:rPr>
        <w:t xml:space="preserve"> these business approaches to environmental</w:t>
      </w:r>
      <w:r w:rsidRPr="0035614B">
        <w:rPr>
          <w:rFonts w:asciiTheme="minorHAnsi" w:hAnsiTheme="minorHAnsi"/>
          <w:sz w:val="12"/>
        </w:rPr>
        <w:t>¶</w:t>
      </w:r>
      <w:r w:rsidRPr="0035614B">
        <w:rPr>
          <w:rFonts w:asciiTheme="minorHAnsi" w:hAnsiTheme="minorHAnsi"/>
          <w:sz w:val="16"/>
        </w:rPr>
        <w:t xml:space="preserve"> protection are impaired by a worldview, implicitly</w:t>
      </w:r>
      <w:r w:rsidRPr="0035614B">
        <w:rPr>
          <w:rFonts w:asciiTheme="minorHAnsi" w:hAnsiTheme="minorHAnsi"/>
          <w:sz w:val="12"/>
        </w:rPr>
        <w:t>¶</w:t>
      </w:r>
      <w:r w:rsidRPr="0035614B">
        <w:rPr>
          <w:rFonts w:asciiTheme="minorHAnsi" w:hAnsiTheme="minorHAnsi"/>
          <w:sz w:val="16"/>
        </w:rPr>
        <w:t xml:space="preserve"> adopted from neoclassical economics,</w:t>
      </w:r>
      <w:r w:rsidRPr="0035614B">
        <w:rPr>
          <w:rFonts w:asciiTheme="minorHAnsi" w:hAnsiTheme="minorHAnsi"/>
          <w:sz w:val="12"/>
        </w:rPr>
        <w:t>¶</w:t>
      </w:r>
      <w:r w:rsidRPr="0035614B">
        <w:rPr>
          <w:rFonts w:asciiTheme="minorHAnsi" w:hAnsiTheme="minorHAnsi"/>
          <w:sz w:val="16"/>
        </w:rPr>
        <w:t xml:space="preserve"> which is not only naı¨ve but also exploitative</w:t>
      </w:r>
      <w:r w:rsidRPr="0035614B">
        <w:rPr>
          <w:rFonts w:asciiTheme="minorHAnsi" w:hAnsiTheme="minorHAnsi"/>
          <w:sz w:val="12"/>
        </w:rPr>
        <w:t>¶</w:t>
      </w:r>
      <w:r w:rsidRPr="0035614B">
        <w:rPr>
          <w:rFonts w:asciiTheme="minorHAnsi" w:hAnsiTheme="minorHAnsi"/>
          <w:sz w:val="16"/>
        </w:rPr>
        <w:t xml:space="preserve"> and gender biased.Therefore, </w:t>
      </w:r>
      <w:r w:rsidRPr="0035614B">
        <w:rPr>
          <w:rFonts w:asciiTheme="minorHAnsi" w:hAnsiTheme="minorHAnsi"/>
          <w:b/>
          <w:u w:val="single"/>
        </w:rPr>
        <w:t>it is suggested that the implications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of the implicit assumptions associated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with environmental management and green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consumerism should be scrutinized</w:t>
      </w:r>
      <w:r w:rsidRPr="0035614B">
        <w:rPr>
          <w:rFonts w:asciiTheme="minorHAnsi" w:hAnsiTheme="minorHAnsi"/>
          <w:sz w:val="16"/>
        </w:rPr>
        <w:t>. Towards</w:t>
      </w:r>
      <w:r w:rsidRPr="0035614B">
        <w:rPr>
          <w:rFonts w:asciiTheme="minorHAnsi" w:hAnsiTheme="minorHAnsi"/>
          <w:sz w:val="12"/>
        </w:rPr>
        <w:t>¶</w:t>
      </w:r>
      <w:r w:rsidRPr="0035614B">
        <w:rPr>
          <w:rFonts w:asciiTheme="minorHAnsi" w:hAnsiTheme="minorHAnsi"/>
          <w:sz w:val="16"/>
        </w:rPr>
        <w:t xml:space="preserve"> this end, this paper, first, discusses and criticizes</w:t>
      </w:r>
      <w:r w:rsidRPr="0035614B">
        <w:rPr>
          <w:rFonts w:asciiTheme="minorHAnsi" w:hAnsiTheme="minorHAnsi"/>
          <w:sz w:val="12"/>
        </w:rPr>
        <w:t>¶</w:t>
      </w:r>
      <w:r w:rsidRPr="0035614B">
        <w:rPr>
          <w:rFonts w:asciiTheme="minorHAnsi" w:hAnsiTheme="minorHAnsi"/>
          <w:sz w:val="16"/>
        </w:rPr>
        <w:t xml:space="preserve"> the conceptual and ethical limitations</w:t>
      </w:r>
      <w:r w:rsidRPr="0035614B">
        <w:rPr>
          <w:rFonts w:asciiTheme="minorHAnsi" w:hAnsiTheme="minorHAnsi"/>
          <w:sz w:val="12"/>
        </w:rPr>
        <w:t>¶</w:t>
      </w:r>
      <w:r w:rsidRPr="0035614B">
        <w:rPr>
          <w:rFonts w:asciiTheme="minorHAnsi" w:hAnsiTheme="minorHAnsi"/>
          <w:sz w:val="16"/>
        </w:rPr>
        <w:t xml:space="preserve"> of environmental management and green</w:t>
      </w:r>
      <w:r w:rsidRPr="0035614B">
        <w:rPr>
          <w:rFonts w:asciiTheme="minorHAnsi" w:hAnsiTheme="minorHAnsi"/>
          <w:sz w:val="12"/>
        </w:rPr>
        <w:t>¶</w:t>
      </w:r>
      <w:r w:rsidRPr="0035614B">
        <w:rPr>
          <w:rFonts w:asciiTheme="minorHAnsi" w:hAnsiTheme="minorHAnsi"/>
          <w:sz w:val="16"/>
        </w:rPr>
        <w:t xml:space="preserve"> marketing, focusing on the dominant conceptualizations</w:t>
      </w:r>
      <w:r w:rsidRPr="0035614B">
        <w:rPr>
          <w:rFonts w:asciiTheme="minorHAnsi" w:hAnsiTheme="minorHAnsi"/>
          <w:sz w:val="12"/>
        </w:rPr>
        <w:t>¶</w:t>
      </w:r>
      <w:r w:rsidRPr="0035614B">
        <w:rPr>
          <w:rFonts w:asciiTheme="minorHAnsi" w:hAnsiTheme="minorHAnsi"/>
          <w:sz w:val="16"/>
        </w:rPr>
        <w:t xml:space="preserve"> of man and nature in these</w:t>
      </w:r>
      <w:r w:rsidRPr="0035614B">
        <w:rPr>
          <w:rFonts w:asciiTheme="minorHAnsi" w:hAnsiTheme="minorHAnsi"/>
          <w:sz w:val="12"/>
        </w:rPr>
        <w:t>¶</w:t>
      </w:r>
      <w:r w:rsidRPr="0035614B">
        <w:rPr>
          <w:rFonts w:asciiTheme="minorHAnsi" w:hAnsiTheme="minorHAnsi"/>
          <w:sz w:val="16"/>
        </w:rPr>
        <w:t xml:space="preserve"> areas of research. Then, </w:t>
      </w:r>
      <w:r w:rsidRPr="0035614B">
        <w:rPr>
          <w:rFonts w:asciiTheme="minorHAnsi" w:hAnsiTheme="minorHAnsi"/>
          <w:b/>
          <w:u w:val="single"/>
        </w:rPr>
        <w:t>the relationship between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conceptions of man and nature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and the production of environmental knowledge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and management practices are discussed</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Finally, the </w:t>
      </w:r>
      <w:r w:rsidRPr="0035614B">
        <w:rPr>
          <w:rFonts w:asciiTheme="minorHAnsi" w:hAnsiTheme="minorHAnsi"/>
          <w:b/>
          <w:u w:val="single"/>
        </w:rPr>
        <w:t>last section suggests</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ways of changing the dominant discourse. It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is concluded that, to minimize the damage</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that can be caused by such an androcentric</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and</w:t>
      </w:r>
      <w:r w:rsidRPr="0035614B">
        <w:rPr>
          <w:rFonts w:asciiTheme="minorHAnsi" w:hAnsiTheme="minorHAnsi"/>
          <w:sz w:val="16"/>
        </w:rPr>
        <w:t xml:space="preserve"> universally imposed set of assumptions,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it would seem fruitful to pool insights from</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many alternative views of conceptualizing</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human–</w:t>
      </w:r>
      <w:r w:rsidRPr="0035614B">
        <w:rPr>
          <w:rFonts w:asciiTheme="minorHAnsi" w:hAnsiTheme="minorHAnsi"/>
          <w:sz w:val="16"/>
        </w:rPr>
        <w:t>nature relationship. This is necessary</w:t>
      </w:r>
      <w:r w:rsidRPr="0035614B">
        <w:rPr>
          <w:rFonts w:asciiTheme="minorHAnsi" w:hAnsiTheme="minorHAnsi"/>
          <w:sz w:val="12"/>
        </w:rPr>
        <w:t>¶</w:t>
      </w:r>
      <w:r w:rsidRPr="0035614B">
        <w:rPr>
          <w:rFonts w:asciiTheme="minorHAnsi" w:hAnsiTheme="minorHAnsi"/>
          <w:sz w:val="16"/>
        </w:rPr>
        <w:t xml:space="preserve"> not only for the sake of ensuring the</w:t>
      </w:r>
      <w:r w:rsidRPr="0035614B">
        <w:rPr>
          <w:rFonts w:asciiTheme="minorHAnsi" w:hAnsiTheme="minorHAnsi"/>
          <w:sz w:val="12"/>
        </w:rPr>
        <w:t>¶</w:t>
      </w:r>
      <w:r w:rsidRPr="0035614B">
        <w:rPr>
          <w:rFonts w:asciiTheme="minorHAnsi" w:hAnsiTheme="minorHAnsi"/>
          <w:sz w:val="16"/>
        </w:rPr>
        <w:t xml:space="preserve"> survival of human and non-human life but</w:t>
      </w:r>
      <w:r w:rsidRPr="0035614B">
        <w:rPr>
          <w:rFonts w:asciiTheme="minorHAnsi" w:hAnsiTheme="minorHAnsi"/>
          <w:sz w:val="12"/>
        </w:rPr>
        <w:t>¶</w:t>
      </w:r>
      <w:r w:rsidRPr="0035614B">
        <w:rPr>
          <w:rFonts w:asciiTheme="minorHAnsi" w:hAnsiTheme="minorHAnsi"/>
          <w:sz w:val="16"/>
        </w:rPr>
        <w:t xml:space="preserve"> also for performing better research, as well</w:t>
      </w:r>
      <w:r w:rsidRPr="0035614B">
        <w:rPr>
          <w:rFonts w:asciiTheme="minorHAnsi" w:hAnsiTheme="minorHAnsi"/>
          <w:sz w:val="12"/>
        </w:rPr>
        <w:t>¶</w:t>
      </w:r>
      <w:r w:rsidRPr="0035614B">
        <w:rPr>
          <w:rFonts w:asciiTheme="minorHAnsi" w:hAnsiTheme="minorHAnsi"/>
          <w:sz w:val="16"/>
        </w:rPr>
        <w:t xml:space="preserve"> as for achieving gender equality and social</w:t>
      </w:r>
      <w:r w:rsidRPr="0035614B">
        <w:rPr>
          <w:rFonts w:asciiTheme="minorHAnsi" w:hAnsiTheme="minorHAnsi"/>
          <w:sz w:val="12"/>
        </w:rPr>
        <w:t>¶</w:t>
      </w:r>
      <w:r w:rsidRPr="0035614B">
        <w:rPr>
          <w:rFonts w:asciiTheme="minorHAnsi" w:hAnsiTheme="minorHAnsi"/>
          <w:sz w:val="16"/>
        </w:rPr>
        <w:t xml:space="preserve"> justice.</w:t>
      </w:r>
    </w:p>
    <w:p w:rsidR="007F4B42" w:rsidRPr="0035614B" w:rsidRDefault="007F4B42" w:rsidP="007F4B42">
      <w:pPr>
        <w:pStyle w:val="Heading4"/>
        <w:rPr>
          <w:rFonts w:asciiTheme="minorHAnsi" w:hAnsiTheme="minorHAnsi"/>
        </w:rPr>
      </w:pPr>
      <w:r w:rsidRPr="0035614B">
        <w:rPr>
          <w:rFonts w:asciiTheme="minorHAnsi" w:hAnsiTheme="minorHAnsi"/>
        </w:rPr>
        <w:t>In fact, market approaches towards environmental problems necessarily exclude women—they frame the natural world as a feminine victim outside the market</w:t>
      </w:r>
    </w:p>
    <w:p w:rsidR="007F4B42" w:rsidRPr="0035614B" w:rsidRDefault="007F4B42" w:rsidP="007F4B42">
      <w:pPr>
        <w:rPr>
          <w:rStyle w:val="StyleStyleBold12pt"/>
          <w:rFonts w:asciiTheme="minorHAnsi" w:hAnsiTheme="minorHAnsi"/>
        </w:rPr>
      </w:pPr>
      <w:r w:rsidRPr="0035614B">
        <w:rPr>
          <w:rStyle w:val="StyleStyleBold12pt"/>
          <w:rFonts w:asciiTheme="minorHAnsi" w:hAnsiTheme="minorHAnsi"/>
        </w:rPr>
        <w:t>Merila¨inen et al 00</w:t>
      </w:r>
    </w:p>
    <w:p w:rsidR="007F4B42" w:rsidRPr="0035614B" w:rsidRDefault="007F4B42" w:rsidP="007F4B42">
      <w:pPr>
        <w:rPr>
          <w:rFonts w:asciiTheme="minorHAnsi" w:hAnsiTheme="minorHAnsi"/>
        </w:rPr>
      </w:pPr>
      <w:r w:rsidRPr="0035614B">
        <w:rPr>
          <w:rFonts w:asciiTheme="minorHAnsi" w:hAnsiTheme="minorHAnsi"/>
        </w:rPr>
        <w:t>(Susan, research fellow in the Department of Management and Organization at the Helsinki School of Economics and Business Administration, THE MASCULINE MINDSET OF</w:t>
      </w:r>
      <w:r w:rsidRPr="0035614B">
        <w:rPr>
          <w:rFonts w:asciiTheme="minorHAnsi" w:hAnsiTheme="minorHAnsi"/>
          <w:sz w:val="12"/>
        </w:rPr>
        <w:t xml:space="preserve">¶ </w:t>
      </w:r>
      <w:r w:rsidRPr="0035614B">
        <w:rPr>
          <w:rFonts w:asciiTheme="minorHAnsi" w:hAnsiTheme="minorHAnsi"/>
        </w:rPr>
        <w:t>ENVIRONMENTAL</w:t>
      </w:r>
      <w:r w:rsidRPr="0035614B">
        <w:rPr>
          <w:rFonts w:asciiTheme="minorHAnsi" w:hAnsiTheme="minorHAnsi"/>
          <w:sz w:val="12"/>
        </w:rPr>
        <w:t xml:space="preserve">¶ </w:t>
      </w:r>
      <w:r w:rsidRPr="0035614B">
        <w:rPr>
          <w:rFonts w:asciiTheme="minorHAnsi" w:hAnsiTheme="minorHAnsi"/>
        </w:rPr>
        <w:t>MANAGEMENT AND GREEN</w:t>
      </w:r>
      <w:r w:rsidRPr="0035614B">
        <w:rPr>
          <w:rFonts w:asciiTheme="minorHAnsi" w:hAnsiTheme="minorHAnsi"/>
          <w:sz w:val="12"/>
        </w:rPr>
        <w:t xml:space="preserve">¶ </w:t>
      </w:r>
      <w:r w:rsidRPr="0035614B">
        <w:rPr>
          <w:rFonts w:asciiTheme="minorHAnsi" w:hAnsiTheme="minorHAnsi"/>
        </w:rPr>
        <w:t>MARKETING, Business Strategy and the Environment</w:t>
      </w:r>
      <w:r w:rsidRPr="0035614B">
        <w:rPr>
          <w:rFonts w:asciiTheme="minorHAnsi" w:hAnsiTheme="minorHAnsi"/>
          <w:sz w:val="12"/>
        </w:rPr>
        <w:t xml:space="preserve">¶ </w:t>
      </w:r>
      <w:r w:rsidRPr="0035614B">
        <w:rPr>
          <w:rFonts w:asciiTheme="minorHAnsi" w:hAnsiTheme="minorHAnsi"/>
        </w:rPr>
        <w:t>Bus. Strat. Env. 9, 2000)</w:t>
      </w:r>
    </w:p>
    <w:p w:rsidR="007F4B42" w:rsidRPr="0035614B" w:rsidRDefault="007F4B42" w:rsidP="007F4B42">
      <w:pPr>
        <w:rPr>
          <w:rFonts w:asciiTheme="minorHAnsi" w:hAnsiTheme="minorHAnsi"/>
        </w:rPr>
      </w:pPr>
    </w:p>
    <w:p w:rsidR="007F4B42" w:rsidRPr="0035614B" w:rsidRDefault="007F4B42" w:rsidP="007F4B42">
      <w:pPr>
        <w:rPr>
          <w:rFonts w:asciiTheme="minorHAnsi" w:hAnsiTheme="minorHAnsi"/>
          <w:b/>
          <w:sz w:val="12"/>
          <w:u w:val="single"/>
        </w:rPr>
      </w:pPr>
      <w:r w:rsidRPr="0035614B">
        <w:rPr>
          <w:rFonts w:asciiTheme="minorHAnsi" w:hAnsiTheme="minorHAnsi"/>
          <w:sz w:val="16"/>
        </w:rPr>
        <w:t xml:space="preserve">Such </w:t>
      </w:r>
      <w:r w:rsidRPr="0035614B">
        <w:rPr>
          <w:rFonts w:asciiTheme="minorHAnsi" w:hAnsiTheme="minorHAnsi"/>
          <w:b/>
          <w:u w:val="single"/>
        </w:rPr>
        <w:t>assumptions of a disembodied and</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de-contextualized human being are not only</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unrealistic</w:t>
      </w:r>
      <w:r w:rsidRPr="0035614B">
        <w:rPr>
          <w:rFonts w:asciiTheme="minorHAnsi" w:hAnsiTheme="minorHAnsi"/>
          <w:sz w:val="16"/>
        </w:rPr>
        <w:t xml:space="preserve"> </w:t>
      </w:r>
      <w:r w:rsidRPr="0035614B">
        <w:rPr>
          <w:rFonts w:asciiTheme="minorHAnsi" w:hAnsiTheme="minorHAnsi"/>
          <w:b/>
          <w:u w:val="single"/>
        </w:rPr>
        <w:t>but</w:t>
      </w:r>
      <w:r w:rsidRPr="0035614B">
        <w:rPr>
          <w:rFonts w:asciiTheme="minorHAnsi" w:hAnsiTheme="minorHAnsi"/>
          <w:sz w:val="16"/>
        </w:rPr>
        <w:t xml:space="preserve">, more importantly, </w:t>
      </w:r>
      <w:r w:rsidRPr="0035614B">
        <w:rPr>
          <w:rFonts w:asciiTheme="minorHAnsi" w:hAnsiTheme="minorHAnsi"/>
          <w:b/>
          <w:u w:val="single"/>
        </w:rPr>
        <w:t>they also</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disguise the ways in which the market and</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‘economic man’ are dependent on unsustainable</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transfers from nature</w:t>
      </w:r>
      <w:r w:rsidRPr="0035614B">
        <w:rPr>
          <w:rFonts w:asciiTheme="minorHAnsi" w:hAnsiTheme="minorHAnsi"/>
          <w:sz w:val="16"/>
        </w:rPr>
        <w:t>e and from unpaid</w:t>
      </w:r>
      <w:r w:rsidR="00CF02BA" w:rsidRPr="0035614B">
        <w:rPr>
          <w:rFonts w:asciiTheme="minorHAnsi" w:hAnsiTheme="minorHAnsi"/>
          <w:sz w:val="12"/>
        </w:rPr>
        <w:t>¶</w:t>
      </w:r>
      <w:r w:rsidRPr="0035614B">
        <w:rPr>
          <w:rFonts w:asciiTheme="minorHAnsi" w:hAnsiTheme="minorHAnsi"/>
          <w:sz w:val="16"/>
        </w:rPr>
        <w:t xml:space="preserve"> non-market work by women. </w:t>
      </w:r>
      <w:r w:rsidRPr="0035614B">
        <w:rPr>
          <w:rFonts w:asciiTheme="minorHAnsi" w:hAnsiTheme="minorHAnsi"/>
          <w:b/>
          <w:u w:val="single"/>
        </w:rPr>
        <w:t>It may be</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argued that women perform the bodily care</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 xml:space="preserve">and daily provisioning that must remain unacknowledged </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for the masculine self-image of</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active autonomy to be maintained</w:t>
      </w:r>
      <w:r w:rsidRPr="0035614B">
        <w:rPr>
          <w:rFonts w:asciiTheme="minorHAnsi" w:hAnsiTheme="minorHAnsi"/>
          <w:sz w:val="16"/>
        </w:rPr>
        <w:t>. Hence, the</w:t>
      </w:r>
      <w:r w:rsidR="00CF02BA" w:rsidRPr="0035614B">
        <w:rPr>
          <w:rFonts w:asciiTheme="minorHAnsi" w:hAnsiTheme="minorHAnsi"/>
          <w:sz w:val="12"/>
        </w:rPr>
        <w:t>¶</w:t>
      </w:r>
      <w:r w:rsidRPr="0035614B">
        <w:rPr>
          <w:rFonts w:asciiTheme="minorHAnsi" w:hAnsiTheme="minorHAnsi"/>
          <w:sz w:val="16"/>
        </w:rPr>
        <w:t xml:space="preserve"> dependency that is denied becomes women’s</w:t>
      </w:r>
      <w:r w:rsidR="00CF02BA" w:rsidRPr="0035614B">
        <w:rPr>
          <w:rFonts w:asciiTheme="minorHAnsi" w:hAnsiTheme="minorHAnsi"/>
          <w:sz w:val="12"/>
        </w:rPr>
        <w:t>¶</w:t>
      </w:r>
      <w:r w:rsidRPr="0035614B">
        <w:rPr>
          <w:rFonts w:asciiTheme="minorHAnsi" w:hAnsiTheme="minorHAnsi"/>
          <w:sz w:val="16"/>
        </w:rPr>
        <w:t xml:space="preserve"> invisible project, as Mellor (1997) and Nelson</w:t>
      </w:r>
      <w:r w:rsidR="00CF02BA" w:rsidRPr="0035614B">
        <w:rPr>
          <w:rFonts w:asciiTheme="minorHAnsi" w:hAnsiTheme="minorHAnsi"/>
          <w:sz w:val="12"/>
        </w:rPr>
        <w:t>¶</w:t>
      </w:r>
      <w:r w:rsidRPr="0035614B">
        <w:rPr>
          <w:rFonts w:asciiTheme="minorHAnsi" w:hAnsiTheme="minorHAnsi"/>
          <w:sz w:val="16"/>
        </w:rPr>
        <w:t xml:space="preserve"> (1997), for example, have argued. Women, or</w:t>
      </w:r>
      <w:r w:rsidR="00CF02BA" w:rsidRPr="0035614B">
        <w:rPr>
          <w:rFonts w:asciiTheme="minorHAnsi" w:hAnsiTheme="minorHAnsi"/>
          <w:sz w:val="12"/>
        </w:rPr>
        <w:t>¶</w:t>
      </w:r>
      <w:r w:rsidRPr="0035614B">
        <w:rPr>
          <w:rFonts w:asciiTheme="minorHAnsi" w:hAnsiTheme="minorHAnsi"/>
          <w:sz w:val="16"/>
        </w:rPr>
        <w:t xml:space="preserve"> more precisely women’s work, bears the burden</w:t>
      </w:r>
      <w:r w:rsidR="00CF02BA" w:rsidRPr="0035614B">
        <w:rPr>
          <w:rFonts w:asciiTheme="minorHAnsi" w:hAnsiTheme="minorHAnsi"/>
          <w:sz w:val="12"/>
        </w:rPr>
        <w:t>¶</w:t>
      </w:r>
      <w:r w:rsidRPr="0035614B">
        <w:rPr>
          <w:rFonts w:asciiTheme="minorHAnsi" w:hAnsiTheme="minorHAnsi"/>
          <w:sz w:val="16"/>
        </w:rPr>
        <w:t xml:space="preserve"> of the link with nature, in that they</w:t>
      </w:r>
      <w:r w:rsidR="00CF02BA" w:rsidRPr="0035614B">
        <w:rPr>
          <w:rFonts w:asciiTheme="minorHAnsi" w:hAnsiTheme="minorHAnsi"/>
          <w:sz w:val="12"/>
        </w:rPr>
        <w:t>¶</w:t>
      </w:r>
      <w:r w:rsidRPr="0035614B">
        <w:rPr>
          <w:rFonts w:asciiTheme="minorHAnsi" w:hAnsiTheme="minorHAnsi"/>
          <w:sz w:val="16"/>
        </w:rPr>
        <w:t xml:space="preserve"> mediate between the socially constructed</w:t>
      </w:r>
      <w:r w:rsidR="00CF02BA" w:rsidRPr="0035614B">
        <w:rPr>
          <w:rFonts w:asciiTheme="minorHAnsi" w:hAnsiTheme="minorHAnsi"/>
          <w:sz w:val="12"/>
        </w:rPr>
        <w:t>¶</w:t>
      </w:r>
      <w:r w:rsidRPr="0035614B">
        <w:rPr>
          <w:rFonts w:asciiTheme="minorHAnsi" w:hAnsiTheme="minorHAnsi"/>
          <w:sz w:val="16"/>
        </w:rPr>
        <w:t xml:space="preserve"> world of male-dominated economic systems</w:t>
      </w:r>
      <w:r w:rsidR="00CF02BA" w:rsidRPr="0035614B">
        <w:rPr>
          <w:rFonts w:asciiTheme="minorHAnsi" w:hAnsiTheme="minorHAnsi"/>
          <w:sz w:val="12"/>
        </w:rPr>
        <w:t>¶</w:t>
      </w:r>
      <w:r w:rsidRPr="0035614B">
        <w:rPr>
          <w:rFonts w:asciiTheme="minorHAnsi" w:hAnsiTheme="minorHAnsi"/>
          <w:sz w:val="16"/>
        </w:rPr>
        <w:t xml:space="preserve"> and the embeddedness and embodiedness of</w:t>
      </w:r>
      <w:r w:rsidR="00CF02BA" w:rsidRPr="0035614B">
        <w:rPr>
          <w:rFonts w:asciiTheme="minorHAnsi" w:hAnsiTheme="minorHAnsi"/>
          <w:sz w:val="12"/>
        </w:rPr>
        <w:t>¶</w:t>
      </w:r>
      <w:r w:rsidRPr="0035614B">
        <w:rPr>
          <w:rFonts w:asciiTheme="minorHAnsi" w:hAnsiTheme="minorHAnsi"/>
          <w:sz w:val="16"/>
        </w:rPr>
        <w:t xml:space="preserve"> humanity within its natural milieus (Nelson,</w:t>
      </w:r>
      <w:r w:rsidR="00CF02BA" w:rsidRPr="0035614B">
        <w:rPr>
          <w:rFonts w:asciiTheme="minorHAnsi" w:hAnsiTheme="minorHAnsi"/>
          <w:sz w:val="12"/>
        </w:rPr>
        <w:t>¶</w:t>
      </w:r>
      <w:r w:rsidRPr="0035614B">
        <w:rPr>
          <w:rFonts w:asciiTheme="minorHAnsi" w:hAnsiTheme="minorHAnsi"/>
          <w:sz w:val="16"/>
        </w:rPr>
        <w:t xml:space="preserve"> 1993). Therefore, ‘</w:t>
      </w:r>
      <w:r w:rsidRPr="0035614B">
        <w:rPr>
          <w:rFonts w:asciiTheme="minorHAnsi" w:hAnsiTheme="minorHAnsi"/>
          <w:b/>
          <w:u w:val="single"/>
        </w:rPr>
        <w:t>economic man’ and his markets</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rely on hidden subsidies: they depend on</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expropriating and privatizing wealth from</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those parts of the social and natural world</w:t>
      </w:r>
      <w:r w:rsidR="00CF02BA"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that lie outside the market sphere.</w:t>
      </w:r>
      <w:r w:rsidR="00CF02BA" w:rsidRPr="0035614B">
        <w:rPr>
          <w:rFonts w:asciiTheme="minorHAnsi" w:hAnsiTheme="minorHAnsi"/>
          <w:sz w:val="12"/>
        </w:rPr>
        <w:t>¶</w:t>
      </w:r>
      <w:r w:rsidRPr="0035614B">
        <w:rPr>
          <w:rFonts w:asciiTheme="minorHAnsi" w:hAnsiTheme="minorHAnsi"/>
          <w:b/>
          <w:sz w:val="12"/>
          <w:u w:val="single"/>
        </w:rPr>
        <w:t xml:space="preserve"> </w:t>
      </w:r>
    </w:p>
    <w:p w:rsidR="007F4B42" w:rsidRPr="0035614B" w:rsidRDefault="007F4B42" w:rsidP="007F4B42">
      <w:pPr>
        <w:rPr>
          <w:rFonts w:asciiTheme="minorHAnsi" w:hAnsiTheme="minorHAnsi"/>
        </w:rPr>
      </w:pPr>
    </w:p>
    <w:p w:rsidR="007F4B42" w:rsidRPr="0035614B" w:rsidRDefault="007F4B42" w:rsidP="007F4B42">
      <w:pPr>
        <w:rPr>
          <w:rFonts w:asciiTheme="minorHAnsi" w:hAnsiTheme="minorHAnsi"/>
        </w:rPr>
      </w:pPr>
      <w:r w:rsidRPr="0035614B">
        <w:rPr>
          <w:rFonts w:asciiTheme="minorHAnsi" w:hAnsiTheme="minorHAnsi"/>
        </w:rPr>
        <w:t xml:space="preserve">Consequently, the </w:t>
      </w:r>
      <w:r w:rsidRPr="0035614B">
        <w:rPr>
          <w:rFonts w:asciiTheme="minorHAnsi" w:hAnsiTheme="minorHAnsi"/>
          <w:b/>
          <w:u w:val="single"/>
        </w:rPr>
        <w:t>rational market-based solutions</w:t>
      </w:r>
      <w:r w:rsidRPr="0035614B">
        <w:rPr>
          <w:rFonts w:asciiTheme="minorHAnsi" w:hAnsiTheme="minorHAnsi"/>
          <w:b/>
          <w:sz w:val="12"/>
          <w:u w:val="single"/>
        </w:rPr>
        <w:t xml:space="preserve">¶ </w:t>
      </w:r>
      <w:r w:rsidRPr="0035614B">
        <w:rPr>
          <w:rFonts w:asciiTheme="minorHAnsi" w:hAnsiTheme="minorHAnsi"/>
          <w:b/>
          <w:u w:val="single"/>
        </w:rPr>
        <w:t>to environmental problems</w:t>
      </w:r>
      <w:r w:rsidRPr="0035614B">
        <w:rPr>
          <w:rFonts w:asciiTheme="minorHAnsi" w:hAnsiTheme="minorHAnsi"/>
        </w:rPr>
        <w:t xml:space="preserve">, which </w:t>
      </w:r>
      <w:r w:rsidRPr="0035614B">
        <w:rPr>
          <w:rFonts w:asciiTheme="minorHAnsi" w:hAnsiTheme="minorHAnsi"/>
          <w:b/>
          <w:u w:val="single"/>
        </w:rPr>
        <w:t>are</w:t>
      </w:r>
      <w:r w:rsidRPr="0035614B">
        <w:rPr>
          <w:rFonts w:asciiTheme="minorHAnsi" w:hAnsiTheme="minorHAnsi"/>
          <w:b/>
          <w:sz w:val="12"/>
          <w:u w:val="single"/>
        </w:rPr>
        <w:t xml:space="preserve">¶ </w:t>
      </w:r>
      <w:r w:rsidRPr="0035614B">
        <w:rPr>
          <w:rFonts w:asciiTheme="minorHAnsi" w:hAnsiTheme="minorHAnsi"/>
          <w:b/>
          <w:u w:val="single"/>
        </w:rPr>
        <w:t>based on bringing the natural environment</w:t>
      </w:r>
      <w:r w:rsidRPr="0035614B">
        <w:rPr>
          <w:rFonts w:asciiTheme="minorHAnsi" w:hAnsiTheme="minorHAnsi"/>
          <w:b/>
          <w:sz w:val="12"/>
          <w:u w:val="single"/>
        </w:rPr>
        <w:t xml:space="preserve">¶ </w:t>
      </w:r>
      <w:r w:rsidRPr="0035614B">
        <w:rPr>
          <w:rFonts w:asciiTheme="minorHAnsi" w:hAnsiTheme="minorHAnsi"/>
          <w:b/>
          <w:u w:val="single"/>
        </w:rPr>
        <w:t>into the sphere of market mechanism and</w:t>
      </w:r>
      <w:r w:rsidRPr="0035614B">
        <w:rPr>
          <w:rFonts w:asciiTheme="minorHAnsi" w:hAnsiTheme="minorHAnsi"/>
          <w:b/>
          <w:sz w:val="12"/>
          <w:u w:val="single"/>
        </w:rPr>
        <w:t xml:space="preserve">¶ </w:t>
      </w:r>
      <w:r w:rsidRPr="0035614B">
        <w:rPr>
          <w:rFonts w:asciiTheme="minorHAnsi" w:hAnsiTheme="minorHAnsi"/>
          <w:b/>
          <w:u w:val="single"/>
        </w:rPr>
        <w:t>political system</w:t>
      </w:r>
      <w:r w:rsidRPr="0035614B">
        <w:rPr>
          <w:rFonts w:asciiTheme="minorHAnsi" w:hAnsiTheme="minorHAnsi"/>
        </w:rPr>
        <w:t xml:space="preserve">, </w:t>
      </w:r>
      <w:r w:rsidRPr="0035614B">
        <w:rPr>
          <w:rFonts w:asciiTheme="minorHAnsi" w:hAnsiTheme="minorHAnsi"/>
          <w:b/>
          <w:u w:val="single"/>
        </w:rPr>
        <w:t>may not work because the</w:t>
      </w:r>
      <w:r w:rsidRPr="0035614B">
        <w:rPr>
          <w:rFonts w:asciiTheme="minorHAnsi" w:hAnsiTheme="minorHAnsi"/>
          <w:b/>
          <w:sz w:val="12"/>
          <w:u w:val="single"/>
        </w:rPr>
        <w:t xml:space="preserve">¶ </w:t>
      </w:r>
      <w:r w:rsidRPr="0035614B">
        <w:rPr>
          <w:rFonts w:asciiTheme="minorHAnsi" w:hAnsiTheme="minorHAnsi"/>
          <w:b/>
          <w:u w:val="single"/>
        </w:rPr>
        <w:t>spheres of women and nature are pre-constructed</w:t>
      </w:r>
      <w:r w:rsidRPr="0035614B">
        <w:rPr>
          <w:rFonts w:asciiTheme="minorHAnsi" w:hAnsiTheme="minorHAnsi"/>
          <w:b/>
          <w:sz w:val="12"/>
          <w:u w:val="single"/>
        </w:rPr>
        <w:t xml:space="preserve">¶ </w:t>
      </w:r>
      <w:r w:rsidRPr="0035614B">
        <w:rPr>
          <w:rFonts w:asciiTheme="minorHAnsi" w:hAnsiTheme="minorHAnsi"/>
          <w:b/>
          <w:u w:val="single"/>
        </w:rPr>
        <w:t>as unequal outside the marketplace.</w:t>
      </w:r>
      <w:r w:rsidRPr="0035614B">
        <w:rPr>
          <w:rFonts w:asciiTheme="minorHAnsi" w:hAnsiTheme="minorHAnsi"/>
          <w:sz w:val="12"/>
        </w:rPr>
        <w:t xml:space="preserve">¶ </w:t>
      </w:r>
      <w:r w:rsidRPr="0035614B">
        <w:rPr>
          <w:rFonts w:asciiTheme="minorHAnsi" w:hAnsiTheme="minorHAnsi"/>
        </w:rPr>
        <w:t>The economic system exemplified by the</w:t>
      </w:r>
      <w:r w:rsidRPr="0035614B">
        <w:rPr>
          <w:rFonts w:asciiTheme="minorHAnsi" w:hAnsiTheme="minorHAnsi"/>
          <w:sz w:val="12"/>
        </w:rPr>
        <w:t xml:space="preserve">¶ </w:t>
      </w:r>
      <w:r w:rsidRPr="0035614B">
        <w:rPr>
          <w:rFonts w:asciiTheme="minorHAnsi" w:hAnsiTheme="minorHAnsi"/>
        </w:rPr>
        <w:t>metaphor of ‘economic man’ may, thus,</w:t>
      </w:r>
      <w:r w:rsidRPr="0035614B">
        <w:rPr>
          <w:rFonts w:asciiTheme="minorHAnsi" w:hAnsiTheme="minorHAnsi"/>
          <w:sz w:val="12"/>
        </w:rPr>
        <w:t xml:space="preserve">¶ </w:t>
      </w:r>
      <w:r w:rsidRPr="0035614B">
        <w:rPr>
          <w:rFonts w:asciiTheme="minorHAnsi" w:hAnsiTheme="minorHAnsi"/>
        </w:rPr>
        <w:t>provide neither ecologically efficient nor democratic</w:t>
      </w:r>
      <w:r w:rsidRPr="0035614B">
        <w:rPr>
          <w:rFonts w:asciiTheme="minorHAnsi" w:hAnsiTheme="minorHAnsi"/>
          <w:sz w:val="12"/>
        </w:rPr>
        <w:t xml:space="preserve">¶ </w:t>
      </w:r>
      <w:r w:rsidRPr="0035614B">
        <w:rPr>
          <w:rFonts w:asciiTheme="minorHAnsi" w:hAnsiTheme="minorHAnsi"/>
        </w:rPr>
        <w:t>or socially acceptable policy options to</w:t>
      </w:r>
      <w:r w:rsidRPr="0035614B">
        <w:rPr>
          <w:rFonts w:asciiTheme="minorHAnsi" w:hAnsiTheme="minorHAnsi"/>
          <w:sz w:val="12"/>
        </w:rPr>
        <w:t xml:space="preserve">¶ </w:t>
      </w:r>
      <w:r w:rsidRPr="0035614B">
        <w:rPr>
          <w:rFonts w:asciiTheme="minorHAnsi" w:hAnsiTheme="minorHAnsi"/>
        </w:rPr>
        <w:t>deal with environmental degradation because,</w:t>
      </w:r>
      <w:r w:rsidRPr="0035614B">
        <w:rPr>
          <w:rFonts w:asciiTheme="minorHAnsi" w:hAnsiTheme="minorHAnsi"/>
          <w:sz w:val="12"/>
        </w:rPr>
        <w:t xml:space="preserve">¶ </w:t>
      </w:r>
      <w:r w:rsidRPr="0035614B">
        <w:rPr>
          <w:rFonts w:asciiTheme="minorHAnsi" w:hAnsiTheme="minorHAnsi"/>
        </w:rPr>
        <w:t xml:space="preserve">as McMahon (1997) argues, </w:t>
      </w:r>
      <w:r w:rsidRPr="0035614B">
        <w:rPr>
          <w:rFonts w:asciiTheme="minorHAnsi" w:hAnsiTheme="minorHAnsi"/>
          <w:b/>
          <w:u w:val="single"/>
        </w:rPr>
        <w:t>the system itself is</w:t>
      </w:r>
      <w:r w:rsidRPr="0035614B">
        <w:rPr>
          <w:rFonts w:asciiTheme="minorHAnsi" w:hAnsiTheme="minorHAnsi"/>
          <w:b/>
          <w:sz w:val="12"/>
          <w:u w:val="single"/>
        </w:rPr>
        <w:t xml:space="preserve">¶ </w:t>
      </w:r>
      <w:r w:rsidRPr="0035614B">
        <w:rPr>
          <w:rFonts w:asciiTheme="minorHAnsi" w:hAnsiTheme="minorHAnsi"/>
          <w:b/>
          <w:u w:val="single"/>
        </w:rPr>
        <w:t>dependent on nature – and women – being</w:t>
      </w:r>
      <w:r w:rsidRPr="0035614B">
        <w:rPr>
          <w:rFonts w:asciiTheme="minorHAnsi" w:hAnsiTheme="minorHAnsi"/>
          <w:b/>
          <w:sz w:val="12"/>
          <w:u w:val="single"/>
        </w:rPr>
        <w:t xml:space="preserve">¶ </w:t>
      </w:r>
      <w:r w:rsidRPr="0035614B">
        <w:rPr>
          <w:rFonts w:asciiTheme="minorHAnsi" w:hAnsiTheme="minorHAnsi"/>
          <w:b/>
          <w:u w:val="single"/>
        </w:rPr>
        <w:t>outside. Furthermore, these images of market</w:t>
      </w:r>
      <w:r w:rsidRPr="0035614B">
        <w:rPr>
          <w:rFonts w:asciiTheme="minorHAnsi" w:hAnsiTheme="minorHAnsi"/>
          <w:b/>
          <w:sz w:val="12"/>
          <w:u w:val="single"/>
        </w:rPr>
        <w:t xml:space="preserve">¶ </w:t>
      </w:r>
      <w:r w:rsidRPr="0035614B">
        <w:rPr>
          <w:rFonts w:asciiTheme="minorHAnsi" w:hAnsiTheme="minorHAnsi"/>
          <w:b/>
          <w:u w:val="single"/>
        </w:rPr>
        <w:t>and competitive individuals do not merely</w:t>
      </w:r>
      <w:r w:rsidRPr="0035614B">
        <w:rPr>
          <w:rFonts w:asciiTheme="minorHAnsi" w:hAnsiTheme="minorHAnsi"/>
          <w:b/>
          <w:sz w:val="12"/>
          <w:u w:val="single"/>
        </w:rPr>
        <w:t xml:space="preserve">¶ </w:t>
      </w:r>
      <w:r w:rsidRPr="0035614B">
        <w:rPr>
          <w:rFonts w:asciiTheme="minorHAnsi" w:hAnsiTheme="minorHAnsi"/>
          <w:b/>
          <w:u w:val="single"/>
        </w:rPr>
        <w:t>describe and theorize reality inadequately</w:t>
      </w:r>
      <w:r w:rsidRPr="0035614B">
        <w:rPr>
          <w:rFonts w:asciiTheme="minorHAnsi" w:hAnsiTheme="minorHAnsi"/>
        </w:rPr>
        <w:t>;</w:t>
      </w:r>
      <w:r w:rsidRPr="0035614B">
        <w:rPr>
          <w:rFonts w:asciiTheme="minorHAnsi" w:hAnsiTheme="minorHAnsi"/>
          <w:sz w:val="12"/>
        </w:rPr>
        <w:t xml:space="preserve">¶ </w:t>
      </w:r>
      <w:r w:rsidRPr="0035614B">
        <w:rPr>
          <w:rFonts w:asciiTheme="minorHAnsi" w:hAnsiTheme="minorHAnsi"/>
        </w:rPr>
        <w:t>they also embody normative or moral commitments</w:t>
      </w:r>
      <w:r w:rsidRPr="0035614B">
        <w:rPr>
          <w:rFonts w:asciiTheme="minorHAnsi" w:hAnsiTheme="minorHAnsi"/>
          <w:sz w:val="12"/>
        </w:rPr>
        <w:t xml:space="preserve">¶ </w:t>
      </w:r>
      <w:r w:rsidRPr="0035614B">
        <w:rPr>
          <w:rFonts w:asciiTheme="minorHAnsi" w:hAnsiTheme="minorHAnsi"/>
        </w:rPr>
        <w:t>and carry moral authority. The image</w:t>
      </w:r>
      <w:r w:rsidRPr="0035614B">
        <w:rPr>
          <w:rFonts w:asciiTheme="minorHAnsi" w:hAnsiTheme="minorHAnsi"/>
          <w:sz w:val="12"/>
        </w:rPr>
        <w:t xml:space="preserve">¶ </w:t>
      </w:r>
      <w:r w:rsidRPr="0035614B">
        <w:rPr>
          <w:rFonts w:asciiTheme="minorHAnsi" w:hAnsiTheme="minorHAnsi"/>
        </w:rPr>
        <w:t>of ‘economic man’ justifies and shapes</w:t>
      </w:r>
      <w:r w:rsidRPr="0035614B">
        <w:rPr>
          <w:rFonts w:asciiTheme="minorHAnsi" w:hAnsiTheme="minorHAnsi"/>
          <w:sz w:val="12"/>
        </w:rPr>
        <w:t xml:space="preserve">¶ </w:t>
      </w:r>
      <w:r w:rsidRPr="0035614B">
        <w:rPr>
          <w:rFonts w:asciiTheme="minorHAnsi" w:hAnsiTheme="minorHAnsi"/>
        </w:rPr>
        <w:t>people’s everyday thinking and acting, possibly</w:t>
      </w:r>
      <w:r w:rsidRPr="0035614B">
        <w:rPr>
          <w:rFonts w:asciiTheme="minorHAnsi" w:hAnsiTheme="minorHAnsi"/>
          <w:sz w:val="12"/>
        </w:rPr>
        <w:t xml:space="preserve">¶ </w:t>
      </w:r>
      <w:r w:rsidRPr="0035614B">
        <w:rPr>
          <w:rFonts w:asciiTheme="minorHAnsi" w:hAnsiTheme="minorHAnsi"/>
        </w:rPr>
        <w:t>silencing potentially useful alternatives.</w:t>
      </w:r>
    </w:p>
    <w:p w:rsidR="007F4B42" w:rsidRPr="0035614B" w:rsidRDefault="007F4B42" w:rsidP="007F4B42">
      <w:pPr>
        <w:rPr>
          <w:rFonts w:asciiTheme="minorHAnsi" w:hAnsiTheme="minorHAnsi"/>
        </w:rPr>
      </w:pPr>
    </w:p>
    <w:p w:rsidR="007F4B42" w:rsidRPr="0035614B" w:rsidRDefault="007F4B42" w:rsidP="007F4B42">
      <w:pPr>
        <w:pStyle w:val="Heading3"/>
        <w:rPr>
          <w:rFonts w:asciiTheme="minorHAnsi" w:hAnsiTheme="minorHAnsi"/>
        </w:rPr>
      </w:pPr>
      <w:r w:rsidRPr="0035614B">
        <w:rPr>
          <w:rFonts w:asciiTheme="minorHAnsi" w:hAnsiTheme="minorHAnsi"/>
        </w:rPr>
        <w:t>Climate change</w:t>
      </w:r>
    </w:p>
    <w:p w:rsidR="00AB439E" w:rsidRPr="0035614B" w:rsidRDefault="00AB439E" w:rsidP="00AB439E">
      <w:pPr>
        <w:pStyle w:val="Heading4"/>
        <w:rPr>
          <w:rFonts w:asciiTheme="minorHAnsi" w:hAnsiTheme="minorHAnsi"/>
        </w:rPr>
      </w:pPr>
      <w:r w:rsidRPr="0035614B">
        <w:rPr>
          <w:rFonts w:asciiTheme="minorHAnsi" w:hAnsiTheme="minorHAnsi"/>
        </w:rPr>
        <w:t>Climate impacts cannot move beyond “measurable” objective effects, and this rhetorical blindness perpetuates gender asymmetries and violence.</w:t>
      </w:r>
    </w:p>
    <w:p w:rsidR="00AB439E" w:rsidRPr="0035614B" w:rsidRDefault="00AB439E" w:rsidP="00AB439E">
      <w:pPr>
        <w:widowControl w:val="0"/>
        <w:autoSpaceDE w:val="0"/>
        <w:autoSpaceDN w:val="0"/>
        <w:adjustRightInd w:val="0"/>
        <w:spacing w:after="240"/>
        <w:rPr>
          <w:rFonts w:asciiTheme="minorHAnsi" w:hAnsiTheme="minorHAnsi"/>
          <w:b/>
          <w:bCs/>
          <w:sz w:val="26"/>
        </w:rPr>
      </w:pPr>
      <w:r w:rsidRPr="0035614B">
        <w:rPr>
          <w:rStyle w:val="StyleStyleBold12pt"/>
          <w:rFonts w:asciiTheme="minorHAnsi" w:hAnsiTheme="minorHAnsi"/>
        </w:rPr>
        <w:t>MacGregor 2010</w:t>
      </w:r>
      <w:r w:rsidRPr="0035614B">
        <w:rPr>
          <w:rStyle w:val="StyleStyleBold12pt"/>
          <w:rFonts w:asciiTheme="minorHAnsi" w:hAnsiTheme="minorHAnsi"/>
        </w:rPr>
        <w:br/>
      </w:r>
      <w:r w:rsidRPr="0035614B">
        <w:rPr>
          <w:rFonts w:asciiTheme="minorHAnsi" w:hAnsiTheme="minorHAnsi"/>
        </w:rPr>
        <w:t>Sherilyn MacGregor, “Gender and Climate Change: From Impacts to Discourses”, School of Politics, International Relations &amp; Philosophy</w:t>
      </w:r>
      <w:r w:rsidRPr="0035614B">
        <w:rPr>
          <w:rFonts w:asciiTheme="minorHAnsi" w:eastAsia="MS Gothic" w:hAnsi="MS Gothic" w:cs="MS Gothic"/>
        </w:rPr>
        <w:t> </w:t>
      </w:r>
      <w:r w:rsidRPr="0035614B">
        <w:rPr>
          <w:rFonts w:asciiTheme="minorHAnsi" w:hAnsiTheme="minorHAnsi"/>
        </w:rPr>
        <w:t>Research Centre for the Study of Politics, International Relations &amp; Environment Keele University, UK. 2010.</w:t>
      </w:r>
    </w:p>
    <w:p w:rsidR="00AB439E" w:rsidRPr="0035614B" w:rsidRDefault="00AB439E" w:rsidP="00AB439E">
      <w:pPr>
        <w:rPr>
          <w:rStyle w:val="StyleBoldUnderline"/>
          <w:rFonts w:asciiTheme="minorHAnsi" w:hAnsiTheme="minorHAnsi"/>
        </w:rPr>
      </w:pPr>
      <w:r w:rsidRPr="0035614B">
        <w:rPr>
          <w:rFonts w:asciiTheme="minorHAnsi" w:hAnsiTheme="minorHAnsi"/>
          <w:sz w:val="14"/>
        </w:rPr>
        <w:t xml:space="preserve">So what should feminists, and all those concerned about the politics of gender, do in response to this dismal state of affairs? In short, much more than they are doing now. </w:t>
      </w:r>
      <w:r w:rsidRPr="0035614B">
        <w:rPr>
          <w:rStyle w:val="StyleBoldUnderline"/>
          <w:rFonts w:asciiTheme="minorHAnsi" w:hAnsiTheme="minorHAnsi"/>
        </w:rPr>
        <w:t>The lack of attention by feminists to climate change, and the regressive gender politics that it is ushering in, is worrying. Feminists have been critical of environmental scholars for their blindness to gender. It is now time to be critical of feminist scholars who are blind to the environmental crisis</w:t>
      </w:r>
      <w:r w:rsidRPr="0035614B">
        <w:rPr>
          <w:rFonts w:asciiTheme="minorHAnsi" w:hAnsiTheme="minorHAnsi"/>
          <w:u w:val="single"/>
        </w:rPr>
        <w:t>.</w:t>
      </w:r>
      <w:r w:rsidRPr="0035614B">
        <w:rPr>
          <w:rFonts w:asciiTheme="minorHAnsi" w:hAnsiTheme="minorHAnsi"/>
          <w:sz w:val="14"/>
        </w:rPr>
        <w:t xml:space="preserve"> Although the work done by a small number of gender, environment and development scholars on the gender inequalities in the material impacts of climate change is important, I have argued that their analysis is too narrow. </w:t>
      </w:r>
      <w:r w:rsidRPr="0035614B">
        <w:rPr>
          <w:rStyle w:val="StyleBoldUnderline"/>
          <w:rFonts w:asciiTheme="minorHAnsi" w:hAnsiTheme="minorHAnsi"/>
        </w:rPr>
        <w:t>The analysis needs to move beyond seeing ‘impacts’ as only material and measurable effects (e.g., increased poverty, intensified burden of domestic labour) experienced by ‘empirical’ and ‘vulnerable’ women in the South.</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Fonts w:asciiTheme="minorHAnsi" w:hAnsiTheme="minorHAnsi"/>
          <w:sz w:val="14"/>
        </w:rPr>
        <w:t xml:space="preserve">I have suggested that </w:t>
      </w:r>
      <w:r w:rsidRPr="0035614B">
        <w:rPr>
          <w:rStyle w:val="StyleBoldUnderline"/>
          <w:rFonts w:asciiTheme="minorHAnsi" w:hAnsiTheme="minorHAnsi"/>
        </w:rPr>
        <w:t>an important way of doing this is to look at the ways in which gendered discourses create and perpetuate gender asymmetries and make them seem inevitable and unchangeable</w:t>
      </w:r>
      <w:r w:rsidRPr="0035614B">
        <w:rPr>
          <w:rFonts w:asciiTheme="minorHAnsi" w:hAnsiTheme="minorHAnsi"/>
          <w:u w:val="single"/>
        </w:rPr>
        <w:t>.</w:t>
      </w:r>
      <w:r w:rsidRPr="0035614B">
        <w:rPr>
          <w:rFonts w:asciiTheme="minorHAnsi" w:hAnsiTheme="minorHAnsi"/>
          <w:sz w:val="14"/>
        </w:rPr>
        <w:t xml:space="preserve"> When rural women in the Global South believe it is their duty to eat last when food is scarce, we need to know both how this hurts them (as vulnerable victims) and how gendered discourses have worked to make this their feminine duty. When earthcarers in the affluent North take the blame for ‘eco-sins’ and the responsibility for tackling climate change,</w:t>
      </w:r>
      <w:r w:rsidRPr="0035614B">
        <w:rPr>
          <w:rFonts w:asciiTheme="minorHAnsi" w:hAnsiTheme="minorHAnsi"/>
          <w:u w:val="single"/>
        </w:rPr>
        <w:t xml:space="preserve"> </w:t>
      </w:r>
      <w:r w:rsidRPr="0035614B">
        <w:rPr>
          <w:rStyle w:val="StyleBoldUnderline"/>
          <w:rFonts w:asciiTheme="minorHAnsi" w:hAnsiTheme="minorHAnsi"/>
        </w:rPr>
        <w:t>we need to resist the urge to celebrate them as saviours and instead reflect critically on how they have come to internalise a gendered script that makes these more acceptable responses than demanding changes in governmental policy and industrial practices. It is not enough simply for feminists</w:t>
      </w:r>
      <w:r w:rsidRPr="0035614B">
        <w:rPr>
          <w:rFonts w:asciiTheme="minorHAnsi" w:hAnsiTheme="minorHAnsi"/>
          <w:sz w:val="14"/>
        </w:rPr>
        <w:t xml:space="preserve"> (like those in NGOs like WEDO and the WI) </w:t>
      </w:r>
      <w:r w:rsidRPr="0035614B">
        <w:rPr>
          <w:rStyle w:val="StyleBoldUnderline"/>
          <w:rFonts w:asciiTheme="minorHAnsi" w:hAnsiTheme="minorHAnsi"/>
        </w:rPr>
        <w:t>to argue for bringing more women into policy making and expert positions. The lack of women sitting at the climate change policy table is not a cause of gender-blindness but a symptom of gender ideology and a framing of the issue by the exclusionary, masculinist discourses.</w:t>
      </w:r>
    </w:p>
    <w:p w:rsidR="00AB439E" w:rsidRPr="0035614B" w:rsidRDefault="00AB439E" w:rsidP="00AB439E">
      <w:pPr>
        <w:rPr>
          <w:rFonts w:asciiTheme="minorHAnsi" w:hAnsiTheme="minorHAnsi"/>
        </w:rPr>
      </w:pPr>
    </w:p>
    <w:p w:rsidR="00AB439E" w:rsidRPr="0035614B" w:rsidRDefault="00AB439E" w:rsidP="00AB439E">
      <w:pPr>
        <w:rPr>
          <w:rFonts w:asciiTheme="minorHAnsi" w:hAnsiTheme="minorHAnsi"/>
        </w:rPr>
      </w:pPr>
    </w:p>
    <w:p w:rsidR="00952633" w:rsidRPr="0035614B" w:rsidRDefault="00952633" w:rsidP="00952633">
      <w:pPr>
        <w:rPr>
          <w:rFonts w:asciiTheme="minorHAnsi" w:hAnsiTheme="minorHAnsi"/>
          <w:u w:val="single"/>
          <w:bdr w:val="single" w:sz="4" w:space="0" w:color="auto" w:frame="1"/>
        </w:rPr>
      </w:pPr>
    </w:p>
    <w:p w:rsidR="00952633" w:rsidRPr="0035614B" w:rsidRDefault="00952633" w:rsidP="00952633">
      <w:pPr>
        <w:rPr>
          <w:rFonts w:asciiTheme="minorHAnsi" w:hAnsiTheme="minorHAnsi"/>
          <w:u w:val="single"/>
          <w:bdr w:val="single" w:sz="4" w:space="0" w:color="auto" w:frame="1"/>
        </w:rPr>
      </w:pPr>
    </w:p>
    <w:p w:rsidR="00952633" w:rsidRPr="0035614B" w:rsidRDefault="00952633" w:rsidP="00952633">
      <w:pPr>
        <w:rPr>
          <w:rFonts w:asciiTheme="minorHAnsi" w:hAnsiTheme="minorHAnsi"/>
          <w:sz w:val="16"/>
          <w:szCs w:val="16"/>
        </w:rPr>
      </w:pPr>
    </w:p>
    <w:p w:rsidR="00952633" w:rsidRPr="0035614B" w:rsidRDefault="00952633" w:rsidP="00952633">
      <w:pPr>
        <w:tabs>
          <w:tab w:val="left" w:pos="6315"/>
        </w:tabs>
        <w:rPr>
          <w:rFonts w:asciiTheme="minorHAnsi" w:hAnsiTheme="minorHAnsi"/>
          <w:sz w:val="16"/>
          <w:szCs w:val="16"/>
        </w:rPr>
      </w:pPr>
    </w:p>
    <w:p w:rsidR="00952633" w:rsidRPr="0035614B" w:rsidRDefault="00952633" w:rsidP="00952633">
      <w:pPr>
        <w:tabs>
          <w:tab w:val="left" w:pos="6315"/>
        </w:tabs>
        <w:rPr>
          <w:rFonts w:asciiTheme="minorHAnsi" w:hAnsiTheme="minorHAnsi"/>
          <w:sz w:val="16"/>
          <w:szCs w:val="16"/>
        </w:rPr>
      </w:pPr>
    </w:p>
    <w:p w:rsidR="00952633" w:rsidRPr="0035614B" w:rsidRDefault="00952633" w:rsidP="00952633">
      <w:pPr>
        <w:tabs>
          <w:tab w:val="left" w:pos="6315"/>
        </w:tabs>
        <w:rPr>
          <w:rFonts w:asciiTheme="minorHAnsi" w:hAnsiTheme="minorHAnsi"/>
          <w:sz w:val="16"/>
          <w:szCs w:val="16"/>
        </w:rPr>
      </w:pPr>
    </w:p>
    <w:p w:rsidR="00952633" w:rsidRPr="0035614B" w:rsidRDefault="00952633" w:rsidP="00952633">
      <w:pPr>
        <w:tabs>
          <w:tab w:val="left" w:pos="6315"/>
        </w:tabs>
        <w:rPr>
          <w:rFonts w:asciiTheme="minorHAnsi" w:hAnsiTheme="minorHAnsi"/>
          <w:sz w:val="16"/>
          <w:szCs w:val="16"/>
        </w:rPr>
      </w:pPr>
    </w:p>
    <w:p w:rsidR="00952633" w:rsidRPr="0035614B" w:rsidRDefault="00952633" w:rsidP="00952633">
      <w:pPr>
        <w:tabs>
          <w:tab w:val="left" w:pos="6315"/>
        </w:tabs>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7269" w:rsidP="00952633">
      <w:pPr>
        <w:pStyle w:val="Heading2"/>
        <w:rPr>
          <w:rFonts w:asciiTheme="minorHAnsi" w:hAnsiTheme="minorHAnsi"/>
        </w:rPr>
      </w:pPr>
      <w:r w:rsidRPr="0035614B">
        <w:rPr>
          <w:rFonts w:asciiTheme="minorHAnsi" w:hAnsiTheme="minorHAnsi"/>
        </w:rPr>
        <w:t>AID</w:t>
      </w:r>
    </w:p>
    <w:p w:rsidR="00BA15B8" w:rsidRPr="0035614B" w:rsidRDefault="00BA15B8" w:rsidP="00BA15B8">
      <w:pPr>
        <w:pStyle w:val="Heading4"/>
        <w:rPr>
          <w:rFonts w:asciiTheme="minorHAnsi" w:hAnsiTheme="minorHAnsi"/>
        </w:rPr>
      </w:pPr>
      <w:r w:rsidRPr="0035614B">
        <w:rPr>
          <w:rFonts w:asciiTheme="minorHAnsi" w:hAnsiTheme="minorHAnsi"/>
        </w:rPr>
        <w:t>Aid programs are export subsidies for first world business, creating jobs through NGOs-aid is tainted with conditionality, tying recipients to procuring first world goods and services</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 xml:space="preserve">Kapoor 04 </w:t>
      </w:r>
    </w:p>
    <w:p w:rsidR="00BA15B8" w:rsidRPr="0035614B" w:rsidRDefault="00BA15B8" w:rsidP="00BA15B8">
      <w:pPr>
        <w:rPr>
          <w:rFonts w:asciiTheme="minorHAnsi" w:hAnsiTheme="minorHAnsi"/>
        </w:rPr>
      </w:pPr>
      <w:r w:rsidRPr="0035614B">
        <w:rPr>
          <w:rFonts w:asciiTheme="minorHAnsi" w:hAnsiTheme="minorHAnsi"/>
        </w:rPr>
        <w:t>Ilan Kapoor, Associate Professor, Faculty of Environmental Studies at York University, “Hyper-self-reflexive development? Spivak on representing the Third World ‘Other’”, Third World Quarterly, 25:4, page 634, avail. Informaworld</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sz w:val="16"/>
        </w:rPr>
      </w:pPr>
      <w:r w:rsidRPr="0035614B">
        <w:rPr>
          <w:rFonts w:asciiTheme="minorHAnsi" w:hAnsiTheme="minorHAnsi"/>
          <w:sz w:val="16"/>
        </w:rPr>
        <w:t xml:space="preserve">Although she does not specifically consider other institutional dimensions of development, several of Spivak’s arguments are pertinent. Just as universities can lay claim to ‘pure’ knowledge (as mentioned above), </w:t>
      </w:r>
      <w:r w:rsidRPr="0035614B">
        <w:rPr>
          <w:rStyle w:val="StyleBoldUnderline"/>
          <w:rFonts w:asciiTheme="minorHAnsi" w:hAnsiTheme="minorHAnsi"/>
        </w:rPr>
        <w:t>development organisations can promote the image of benevolence and disinterestedness. However, the construction of development as ‘aid’ and ‘assistance’ to the Third World is belied by what can be called the ‘business’ and ‘conditionality’ of development. Thus, in a fashion not untypical of all aid organisations, the Canadian International Development Agency (CIDA) justifies its aid budget to Canadian ‘taxpayers’ by boasting that 70 cents on every Canadian aid dollar returns to Canada through the creation of jobs and the purchase of goods and services</w:t>
      </w:r>
      <w:r w:rsidRPr="0035614B">
        <w:rPr>
          <w:rFonts w:asciiTheme="minorHAnsi" w:hAnsiTheme="minorHAnsi"/>
          <w:sz w:val="16"/>
        </w:rPr>
        <w:t xml:space="preserve"> (ie 70% of Canadian aid is tied), and that such aid sustains 30 000 Canadian jobs and provides contracts to 2000 Canadian businesses, 50 universities and 60 colleges (CIDA, 2003). </w:t>
      </w:r>
      <w:r w:rsidRPr="0035614B">
        <w:rPr>
          <w:rStyle w:val="StyleBoldUnderline"/>
          <w:rFonts w:asciiTheme="minorHAnsi" w:hAnsiTheme="minorHAnsi"/>
        </w:rPr>
        <w:t>The aid programme may</w:t>
      </w:r>
      <w:r w:rsidRPr="0035614B">
        <w:rPr>
          <w:rFonts w:asciiTheme="minorHAnsi" w:hAnsiTheme="minorHAnsi"/>
          <w:sz w:val="16"/>
        </w:rPr>
        <w:t xml:space="preserve"> (or may not) </w:t>
      </w:r>
      <w:r w:rsidRPr="0035614B">
        <w:rPr>
          <w:rStyle w:val="StyleBoldUnderline"/>
          <w:rFonts w:asciiTheme="minorHAnsi" w:hAnsiTheme="minorHAnsi"/>
        </w:rPr>
        <w:t>help or reach its Third World audiences, but in the meantime, it is an export subsidy to First World businesses and a job creation programme for NGOs. It is also placed with power by dint of its conditionality: in this case, it means tying the recipient to procurement of Canadian goods and services; but in other cases</w:t>
      </w:r>
      <w:r w:rsidRPr="0035614B">
        <w:rPr>
          <w:rFonts w:asciiTheme="minorHAnsi" w:hAnsiTheme="minorHAnsi"/>
          <w:sz w:val="16"/>
        </w:rPr>
        <w:t xml:space="preserve"> (eg an IMF structural adjustment programme), </w:t>
      </w:r>
      <w:r w:rsidRPr="0035614B">
        <w:rPr>
          <w:rStyle w:val="StyleBoldUnderline"/>
          <w:rFonts w:asciiTheme="minorHAnsi" w:hAnsiTheme="minorHAnsi"/>
        </w:rPr>
        <w:t xml:space="preserve">it could mean the recipient must buy into an ideological programme (neoliberalism) and carry out serious socioeconomic structural reform. </w:t>
      </w:r>
      <w:r w:rsidRPr="0035614B">
        <w:rPr>
          <w:rFonts w:asciiTheme="minorHAnsi" w:hAnsiTheme="minorHAnsi"/>
          <w:sz w:val="16"/>
        </w:rPr>
        <w:t xml:space="preserve">Finally, an aid programme can be used as a pretext to open up developing-country markets for Western businesses. Here, </w:t>
      </w:r>
      <w:r w:rsidRPr="0035614B">
        <w:rPr>
          <w:rStyle w:val="StyleBoldUnderline"/>
          <w:rFonts w:asciiTheme="minorHAnsi" w:hAnsiTheme="minorHAnsi"/>
        </w:rPr>
        <w:t>Spivak cites the World Bank’s recent promotion of itself as a ‘knowledge organisation’ and its consequent encouragement of developing-country and subaltern group access to new telecommunications technologies</w:t>
      </w:r>
      <w:r w:rsidRPr="0035614B">
        <w:rPr>
          <w:rFonts w:asciiTheme="minorHAnsi" w:hAnsiTheme="minorHAnsi"/>
          <w:sz w:val="16"/>
        </w:rPr>
        <w:t xml:space="preserve"> (computers, internet, cell phones). </w:t>
      </w:r>
      <w:r w:rsidRPr="0035614B">
        <w:rPr>
          <w:rStyle w:val="StyleBoldUnderline"/>
          <w:rFonts w:asciiTheme="minorHAnsi" w:hAnsiTheme="minorHAnsi"/>
        </w:rPr>
        <w:t xml:space="preserve">The by-product of ‘selling access to telecommunications-as-empowerment’ is capitalist penetration by global computing and telecommunications industries </w:t>
      </w:r>
      <w:r w:rsidRPr="0035614B">
        <w:rPr>
          <w:rFonts w:asciiTheme="minorHAnsi" w:hAnsiTheme="minorHAnsi"/>
          <w:sz w:val="16"/>
        </w:rPr>
        <w:t>(1997: 3; 1999: 419; 2003: 613).</w:t>
      </w:r>
    </w:p>
    <w:p w:rsidR="00BA15B8" w:rsidRPr="0035614B" w:rsidRDefault="00BA15B8" w:rsidP="00BA15B8">
      <w:pPr>
        <w:rPr>
          <w:rFonts w:asciiTheme="minorHAnsi" w:hAnsiTheme="minorHAnsi"/>
        </w:rPr>
      </w:pPr>
    </w:p>
    <w:p w:rsidR="00BA15B8" w:rsidRPr="0035614B" w:rsidRDefault="00BA15B8" w:rsidP="00BA15B8">
      <w:pPr>
        <w:rPr>
          <w:rFonts w:asciiTheme="minorHAnsi" w:hAnsiTheme="minorHAnsi"/>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Their policy of providing ‘aid’ is merely a way to consolidate and maintain neoliberal structural adjustment policies and depoliticizes the struggle against poverty.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12</w:t>
      </w:r>
    </w:p>
    <w:p w:rsidR="00952633" w:rsidRPr="0035614B" w:rsidRDefault="00952633" w:rsidP="00952633">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“Gendering justice, building alternative futures”, 2012 Human Sciences Research Council, http://www.cities-localgovernments.org/committees/dal/Upload/library/alternatives_to_privatization_-_entire_ebook_en.pdf#page=111)//SK</w:t>
      </w:r>
    </w:p>
    <w:p w:rsidR="00952633" w:rsidRPr="0035614B" w:rsidRDefault="00952633" w:rsidP="00952633">
      <w:pPr>
        <w:rPr>
          <w:rFonts w:asciiTheme="minorHAnsi" w:hAnsiTheme="minorHAnsi"/>
          <w:sz w:val="14"/>
          <w:szCs w:val="16"/>
        </w:rPr>
      </w:pPr>
      <w:r w:rsidRPr="0035614B">
        <w:rPr>
          <w:rStyle w:val="StyleBoldUnderline"/>
          <w:rFonts w:asciiTheme="minorHAnsi" w:hAnsiTheme="minorHAnsi"/>
        </w:rPr>
        <w:t>Neoliberalised global restructuring has drawn on</w:t>
      </w:r>
      <w:r w:rsidRPr="0035614B">
        <w:rPr>
          <w:rFonts w:asciiTheme="minorHAnsi" w:hAnsiTheme="minorHAnsi"/>
          <w:sz w:val="14"/>
          <w:szCs w:val="16"/>
        </w:rPr>
        <w:t xml:space="preserve"> these </w:t>
      </w:r>
      <w:r w:rsidRPr="0035614B">
        <w:rPr>
          <w:rStyle w:val="StyleBoldUnderline"/>
          <w:rFonts w:asciiTheme="minorHAnsi" w:hAnsiTheme="minorHAnsi"/>
        </w:rPr>
        <w:t>colonial legacies to consolidate</w:t>
      </w:r>
      <w:r w:rsidRPr="0035614B">
        <w:rPr>
          <w:rFonts w:asciiTheme="minorHAnsi" w:hAnsiTheme="minorHAnsi"/>
          <w:u w:val="single"/>
        </w:rPr>
        <w:t xml:space="preserve"> </w:t>
      </w:r>
      <w:r w:rsidRPr="0035614B">
        <w:rPr>
          <w:rFonts w:asciiTheme="minorHAnsi" w:hAnsiTheme="minorHAnsi"/>
          <w:sz w:val="14"/>
          <w:szCs w:val="16"/>
        </w:rPr>
        <w:t xml:space="preserve">the current regime of international debt, </w:t>
      </w:r>
      <w:r w:rsidRPr="0035614B">
        <w:rPr>
          <w:rStyle w:val="StyleBoldUnderline"/>
          <w:rFonts w:asciiTheme="minorHAnsi" w:hAnsiTheme="minorHAnsi"/>
        </w:rPr>
        <w:t>development aid, and the</w:t>
      </w:r>
      <w:r w:rsidRPr="0035614B">
        <w:rPr>
          <w:rFonts w:asciiTheme="minorHAnsi" w:hAnsiTheme="minorHAnsi"/>
          <w:sz w:val="14"/>
          <w:szCs w:val="16"/>
        </w:rPr>
        <w:t xml:space="preserve"> so-called </w:t>
      </w:r>
      <w:r w:rsidRPr="0035614B">
        <w:rPr>
          <w:rStyle w:val="StyleBoldUnderline"/>
          <w:rFonts w:asciiTheme="minorHAnsi" w:hAnsiTheme="minorHAnsi"/>
        </w:rPr>
        <w:t>structural adjustment of the economies</w:t>
      </w:r>
      <w:r w:rsidRPr="0035614B">
        <w:rPr>
          <w:rFonts w:asciiTheme="minorHAnsi" w:hAnsiTheme="minorHAnsi"/>
          <w:u w:val="single"/>
        </w:rPr>
        <w:t xml:space="preserve"> </w:t>
      </w:r>
      <w:r w:rsidRPr="0035614B">
        <w:rPr>
          <w:rFonts w:asciiTheme="minorHAnsi" w:hAnsiTheme="minorHAnsi"/>
          <w:sz w:val="14"/>
          <w:szCs w:val="16"/>
        </w:rPr>
        <w:t>and governance structures</w:t>
      </w:r>
      <w:r w:rsidRPr="0035614B">
        <w:rPr>
          <w:rFonts w:asciiTheme="minorHAnsi" w:hAnsiTheme="minorHAnsi"/>
          <w:u w:val="single"/>
        </w:rPr>
        <w:t xml:space="preserve"> </w:t>
      </w:r>
      <w:r w:rsidRPr="0035614B">
        <w:rPr>
          <w:rStyle w:val="StyleBoldUnderline"/>
          <w:rFonts w:asciiTheme="minorHAnsi" w:hAnsiTheme="minorHAnsi"/>
        </w:rPr>
        <w:t>of developing countries</w:t>
      </w:r>
      <w:r w:rsidRPr="0035614B">
        <w:rPr>
          <w:rFonts w:asciiTheme="minorHAnsi" w:hAnsiTheme="minorHAnsi"/>
          <w:u w:val="single"/>
        </w:rPr>
        <w:t>.</w:t>
      </w:r>
      <w:r w:rsidRPr="0035614B">
        <w:rPr>
          <w:rFonts w:asciiTheme="minorHAnsi" w:hAnsiTheme="minorHAnsi"/>
          <w:sz w:val="14"/>
          <w:szCs w:val="16"/>
        </w:rPr>
        <w:t xml:space="preserve"> Marchand and Runyan (2000) argue that global restructuring reworks practices and meanings of masculinity/femininity by shifting the boundaries and meanings of public/private, domestic/ international, and local/global.</w:t>
      </w:r>
      <w:r w:rsidRPr="0035614B">
        <w:rPr>
          <w:rFonts w:asciiTheme="minorHAnsi" w:hAnsiTheme="minorHAnsi"/>
          <w:u w:val="single"/>
        </w:rPr>
        <w:t xml:space="preserve"> </w:t>
      </w:r>
      <w:r w:rsidRPr="0035614B">
        <w:rPr>
          <w:rFonts w:asciiTheme="minorHAnsi" w:hAnsiTheme="minorHAnsi"/>
          <w:sz w:val="14"/>
          <w:szCs w:val="16"/>
        </w:rPr>
        <w:t xml:space="preserve">Feminist scholars of global restructuring claim that </w:t>
      </w:r>
      <w:r w:rsidRPr="0035614B">
        <w:rPr>
          <w:rStyle w:val="StyleBoldUnderline"/>
          <w:rFonts w:asciiTheme="minorHAnsi" w:hAnsiTheme="minorHAnsi"/>
        </w:rPr>
        <w:t xml:space="preserve">the relations of domination and the economic and political hierarchies instituted by neoliberal cultures are profoundly gendered and could not be sustained without the </w:t>
      </w:r>
      <w:r w:rsidRPr="0035614B">
        <w:rPr>
          <w:rFonts w:asciiTheme="minorHAnsi" w:hAnsiTheme="minorHAnsi"/>
          <w:sz w:val="14"/>
          <w:szCs w:val="16"/>
        </w:rPr>
        <w:t>gendered symbolism and metaphors that serve to “naturalise” the</w:t>
      </w:r>
      <w:r w:rsidRPr="0035614B">
        <w:rPr>
          <w:rFonts w:asciiTheme="minorHAnsi" w:hAnsiTheme="minorHAnsi"/>
          <w:u w:val="single"/>
        </w:rPr>
        <w:t xml:space="preserve"> </w:t>
      </w:r>
      <w:r w:rsidRPr="0035614B">
        <w:rPr>
          <w:rStyle w:val="StyleBoldUnderline"/>
          <w:rFonts w:asciiTheme="minorHAnsi" w:hAnsiTheme="minorHAnsi"/>
        </w:rPr>
        <w:t xml:space="preserve">gendered division of labour that underlies processes of economic restructuring. The withdrawal of government responsibility for social welfare has resulted in the transfer of these obligations to women, </w:t>
      </w:r>
      <w:r w:rsidRPr="0035614B">
        <w:rPr>
          <w:rFonts w:asciiTheme="minorHAnsi" w:hAnsiTheme="minorHAnsi"/>
          <w:sz w:val="14"/>
        </w:rPr>
        <w:t>a process that Babb (1996</w:t>
      </w:r>
      <w:r w:rsidRPr="0035614B">
        <w:rPr>
          <w:rFonts w:asciiTheme="minorHAnsi" w:hAnsiTheme="minorHAnsi"/>
          <w:sz w:val="14"/>
          <w:szCs w:val="16"/>
        </w:rPr>
        <w:t xml:space="preserve">) </w:t>
      </w:r>
      <w:r w:rsidRPr="0035614B">
        <w:rPr>
          <w:rStyle w:val="StyleBoldUnderline"/>
          <w:rFonts w:asciiTheme="minorHAnsi" w:hAnsiTheme="minorHAnsi"/>
        </w:rPr>
        <w:t>refers to as women “absorbing the shocks” of adjusting economies</w:t>
      </w:r>
      <w:r w:rsidRPr="0035614B">
        <w:rPr>
          <w:rFonts w:asciiTheme="minorHAnsi" w:hAnsiTheme="minorHAnsi"/>
          <w:sz w:val="14"/>
          <w:szCs w:val="16"/>
        </w:rPr>
        <w:t xml:space="preserve">. In essence, </w:t>
      </w:r>
      <w:r w:rsidRPr="0035614B">
        <w:rPr>
          <w:rStyle w:val="StyleBoldUnderline"/>
          <w:rFonts w:asciiTheme="minorHAnsi" w:hAnsiTheme="minorHAnsi"/>
        </w:rPr>
        <w:t>women subsidise processes of economic liberalisation, both through unpaid labour in the home and paid labour in formal and informal work</w:t>
      </w:r>
      <w:r w:rsidRPr="0035614B">
        <w:rPr>
          <w:rFonts w:asciiTheme="minorHAnsi" w:hAnsiTheme="minorHAnsi"/>
          <w:sz w:val="14"/>
          <w:szCs w:val="16"/>
        </w:rPr>
        <w:t xml:space="preserve"> (Beneria 1999). It is erroneous, however, to construe public and private spaces as discrete spaces. As Pitkin and Bedoya suggest, “Production and reproduction overlap and often occupy the same space in women’s lives” (1997, 47). Women’s work in the home is increased in a number of ways that are often directly related to changes in the public sphere. </w:t>
      </w:r>
      <w:r w:rsidRPr="0035614B">
        <w:rPr>
          <w:rFonts w:asciiTheme="minorHAnsi" w:hAnsiTheme="minorHAnsi"/>
          <w:sz w:val="14"/>
        </w:rPr>
        <w:t>They have to work harder to collect water, provide food, ensure health, and supplement household incomes due to cuts in health, education, and food subsidies and the privatisation of water, which often has detrimental effects on the poorest women.</w:t>
      </w:r>
      <w:r w:rsidRPr="0035614B">
        <w:rPr>
          <w:rFonts w:asciiTheme="minorHAnsi" w:hAnsiTheme="minorHAnsi"/>
          <w:sz w:val="14"/>
          <w:szCs w:val="16"/>
        </w:rPr>
        <w:t xml:space="preserve"> Over three decades of feminist activism and scholarship in the global South, from the early critiques of the impact of economic development on poor “Third World” women by DAWN (Sen and Grown 1987), to more recent analysis by the Feminist Initiative of Cartagena (2003), point to the profoundly negative effects of mainstream development policies, and SAPs (structural adjustment programmes) anchored in neoliberal paradigms. The 1980s to early 1990s witnessed the sustained engagement of development discourse by feminists via the United Nations (UN) world conferences on women and the entry of women’s movement activists into international governing bodies and non-governmental organisations (NGOs) focusing on women’s issues. Harcourt (2006) argues that </w:t>
      </w:r>
      <w:r w:rsidRPr="0035614B">
        <w:rPr>
          <w:rStyle w:val="StyleBoldUnderline"/>
          <w:rFonts w:asciiTheme="minorHAnsi" w:hAnsiTheme="minorHAnsi"/>
        </w:rPr>
        <w:t xml:space="preserve">this engagement of international governance structures by women’s rights advocates resulted in a “professionalisation” of development and a proliferation of NGOs on women’s issues leading to a </w:t>
      </w:r>
      <w:r w:rsidRPr="0035614B">
        <w:rPr>
          <w:rStyle w:val="Emphasis"/>
          <w:rFonts w:asciiTheme="minorHAnsi" w:hAnsiTheme="minorHAnsi"/>
        </w:rPr>
        <w:t>depoliticisation of radical gender justice projects</w:t>
      </w:r>
      <w:r w:rsidRPr="0035614B">
        <w:rPr>
          <w:rStyle w:val="StyleBoldUnderline"/>
          <w:rFonts w:asciiTheme="minorHAnsi" w:hAnsiTheme="minorHAnsi"/>
        </w:rPr>
        <w:t xml:space="preserve"> and the creation of a management apparatus of development. It is this particular development discourse</w:t>
      </w:r>
      <w:r w:rsidRPr="0035614B">
        <w:rPr>
          <w:rFonts w:asciiTheme="minorHAnsi" w:hAnsiTheme="minorHAnsi"/>
          <w:sz w:val="14"/>
          <w:szCs w:val="16"/>
        </w:rPr>
        <w:t xml:space="preserve">, backed up by UN statistics, texts, case studies, and reports. </w:t>
      </w:r>
      <w:r w:rsidRPr="0035614B">
        <w:rPr>
          <w:rStyle w:val="StyleBoldUnderline"/>
          <w:rFonts w:asciiTheme="minorHAnsi" w:hAnsiTheme="minorHAnsi"/>
        </w:rPr>
        <w:t xml:space="preserve">that partially fuelled the managerial and bureaucratised neoliberal policies, </w:t>
      </w:r>
      <w:r w:rsidRPr="0035614B">
        <w:rPr>
          <w:rFonts w:asciiTheme="minorHAnsi" w:hAnsiTheme="minorHAnsi"/>
          <w:sz w:val="14"/>
          <w:szCs w:val="16"/>
        </w:rPr>
        <w:t xml:space="preserve">in turn discursively </w:t>
      </w:r>
      <w:r w:rsidRPr="0035614B">
        <w:rPr>
          <w:rStyle w:val="StyleBoldUnderline"/>
          <w:rFonts w:asciiTheme="minorHAnsi" w:hAnsiTheme="minorHAnsi"/>
        </w:rPr>
        <w:t>producing a generic, gendered female body with a particular set of needs and rights, thus potentially erasing differences among women</w:t>
      </w:r>
      <w:r w:rsidRPr="0035614B">
        <w:rPr>
          <w:rFonts w:asciiTheme="minorHAnsi" w:hAnsiTheme="minorHAnsi"/>
          <w:u w:val="single"/>
        </w:rPr>
        <w:t xml:space="preserve">. </w:t>
      </w:r>
      <w:r w:rsidRPr="0035614B">
        <w:rPr>
          <w:rFonts w:asciiTheme="minorHAnsi" w:hAnsiTheme="minorHAnsi"/>
          <w:sz w:val="14"/>
          <w:szCs w:val="16"/>
        </w:rPr>
        <w:t xml:space="preserve">The radical feminist critiques of SAPs and privatisation thus resulted at this time in an organisational focus on “gender mainstreaming” (as evidenced through static measures of gender parity in development plans and projects and/or women’s participation in the private sphere), not gender justice (an analysis of gendered power hierarchies that unearth and destabilise the roots of gendered forms of inequality; a project often regarded as meddling in the “cultural” affairs of “other” nations). </w:t>
      </w: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rPr>
          <w:rFonts w:asciiTheme="minorHAnsi" w:hAnsiTheme="minorHAnsi"/>
          <w:sz w:val="16"/>
          <w:szCs w:val="16"/>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Providing ‘aid’ and programs that focus on reducing poverty rely on a strategy of gender mainstreaming that homogenize women’s concerns. This policy of privatizing woman’s concerns only increases the poverty of the status quo.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12</w:t>
      </w:r>
    </w:p>
    <w:p w:rsidR="00952633" w:rsidRPr="0035614B" w:rsidRDefault="00952633" w:rsidP="00952633">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“Gendering justice, building alternative futures”, 2012 Human Sciences Research Council, http://www.cities-localgovernments.org/committees/dal/Upload/library/alternatives_to_privatization_-_entire_ebook_en.pdf#page=111)//SK</w:t>
      </w:r>
    </w:p>
    <w:p w:rsidR="00952633" w:rsidRPr="0035614B" w:rsidRDefault="00952633" w:rsidP="00952633">
      <w:pPr>
        <w:rPr>
          <w:rFonts w:asciiTheme="minorHAnsi" w:hAnsiTheme="minorHAnsi"/>
          <w:sz w:val="16"/>
          <w:szCs w:val="16"/>
        </w:rPr>
      </w:pPr>
      <w:r w:rsidRPr="0035614B">
        <w:rPr>
          <w:rStyle w:val="StyleBoldUnderline"/>
          <w:rFonts w:asciiTheme="minorHAnsi" w:hAnsiTheme="minorHAnsi"/>
        </w:rPr>
        <w:t>Gender mainstreaming was agreed upon as the “global strategy for the promotion of gender equality”</w:t>
      </w:r>
      <w:r w:rsidRPr="0035614B">
        <w:rPr>
          <w:rFonts w:asciiTheme="minorHAnsi" w:hAnsiTheme="minorHAnsi"/>
          <w:u w:val="single"/>
        </w:rPr>
        <w:t xml:space="preserve"> </w:t>
      </w:r>
      <w:r w:rsidRPr="0035614B">
        <w:rPr>
          <w:rFonts w:asciiTheme="minorHAnsi" w:hAnsiTheme="minorHAnsi"/>
          <w:sz w:val="16"/>
          <w:szCs w:val="16"/>
        </w:rPr>
        <w:t>(Manase et al., 2003, Panda 2007) in the 1995 Beijing Platform for Action (the Fourth World Conference on Women). In some ways, gender mainstreaming represents the gains made through the persistence and struggle of thousands of women around the world whose activism and advocacy persuaded international organisations to rectify gendered silences and omissions in international policies. But it also represents ongoing negotiations and contestations between womenbased/feminist groups and the members of the UN system and ostensibly the larger development industry (Mukhopadhyay 2004). While the goal of</w:t>
      </w:r>
      <w:r w:rsidRPr="0035614B">
        <w:rPr>
          <w:rFonts w:asciiTheme="minorHAnsi" w:hAnsiTheme="minorHAnsi"/>
          <w:u w:val="single"/>
        </w:rPr>
        <w:t xml:space="preserve"> </w:t>
      </w:r>
      <w:r w:rsidRPr="0035614B">
        <w:rPr>
          <w:rStyle w:val="StyleBoldUnderline"/>
          <w:rFonts w:asciiTheme="minorHAnsi" w:hAnsiTheme="minorHAnsi"/>
        </w:rPr>
        <w:t>gender mainstreaming</w:t>
      </w:r>
      <w:r w:rsidRPr="0035614B">
        <w:rPr>
          <w:rFonts w:asciiTheme="minorHAnsi" w:hAnsiTheme="minorHAnsi"/>
          <w:u w:val="single"/>
        </w:rPr>
        <w:t xml:space="preserve"> </w:t>
      </w:r>
      <w:r w:rsidRPr="0035614B">
        <w:rPr>
          <w:rFonts w:asciiTheme="minorHAnsi" w:hAnsiTheme="minorHAnsi"/>
          <w:sz w:val="16"/>
          <w:szCs w:val="16"/>
        </w:rPr>
        <w:t>was to bring women’s issues to the centre of development agendas and to move away from “the earlier ‘add women and stir approach’” (Subrahmanian 2004, 89), it</w:t>
      </w:r>
      <w:r w:rsidRPr="0035614B">
        <w:rPr>
          <w:rFonts w:asciiTheme="minorHAnsi" w:hAnsiTheme="minorHAnsi"/>
          <w:u w:val="single"/>
        </w:rPr>
        <w:t xml:space="preserve"> </w:t>
      </w:r>
      <w:r w:rsidRPr="0035614B">
        <w:rPr>
          <w:rStyle w:val="StyleBoldUnderline"/>
          <w:rFonts w:asciiTheme="minorHAnsi" w:hAnsiTheme="minorHAnsi"/>
        </w:rPr>
        <w:t>has fallen short of actually transforming gendered inequalities in development plans</w:t>
      </w:r>
      <w:r w:rsidRPr="0035614B">
        <w:rPr>
          <w:rFonts w:asciiTheme="minorHAnsi" w:hAnsiTheme="minorHAnsi"/>
          <w:sz w:val="16"/>
          <w:szCs w:val="16"/>
        </w:rPr>
        <w:t>. As Mukhopadhyay argues, “</w:t>
      </w:r>
      <w:r w:rsidRPr="0035614B">
        <w:rPr>
          <w:rStyle w:val="StyleBoldUnderline"/>
          <w:rFonts w:asciiTheme="minorHAnsi" w:hAnsiTheme="minorHAnsi"/>
        </w:rPr>
        <w:t>feminist concerns with the political project of equality are being normalised in the development business as an ahistorical, apolitical, decontextualised and technical project that leaves the prevailing and unequal power relations intact</w:t>
      </w:r>
      <w:r w:rsidRPr="0035614B">
        <w:rPr>
          <w:rFonts w:asciiTheme="minorHAnsi" w:hAnsiTheme="minorHAnsi"/>
          <w:sz w:val="16"/>
          <w:szCs w:val="16"/>
        </w:rPr>
        <w:t xml:space="preserve">” (2004, 100). Despite – and partly because of – the attempts to make gender politically viable within international organisations and NGOs, gender mainstreaming has more often than not failed to rectify gender inequalities, though it has spurred debates on methods and strategies. This policy dialectic – the relationship between activists, advocates, and planners – has generated a new/old paradigm emphasis on “women’s empowerment” as a strategy for gendering development. </w:t>
      </w:r>
      <w:r w:rsidRPr="0035614B">
        <w:rPr>
          <w:rStyle w:val="StyleBoldUnderline"/>
          <w:rFonts w:asciiTheme="minorHAnsi" w:hAnsiTheme="minorHAnsi"/>
        </w:rPr>
        <w:t>The empowerment approach</w:t>
      </w:r>
      <w:r w:rsidRPr="0035614B">
        <w:rPr>
          <w:rFonts w:asciiTheme="minorHAnsi" w:hAnsiTheme="minorHAnsi"/>
          <w:sz w:val="16"/>
          <w:szCs w:val="16"/>
        </w:rPr>
        <w:t>, we argue, is gender mainstreaming adapted to a neoliberal ideological agenda. On the surface, women’s empowerment</w:t>
      </w:r>
      <w:r w:rsidRPr="0035614B">
        <w:rPr>
          <w:rFonts w:asciiTheme="minorHAnsi" w:hAnsiTheme="minorHAnsi"/>
          <w:u w:val="single"/>
        </w:rPr>
        <w:t xml:space="preserve"> </w:t>
      </w:r>
      <w:r w:rsidRPr="0035614B">
        <w:rPr>
          <w:rFonts w:asciiTheme="minorHAnsi" w:hAnsiTheme="minorHAnsi"/>
          <w:sz w:val="16"/>
          <w:szCs w:val="16"/>
        </w:rPr>
        <w:t xml:space="preserve">is concerned with promoting equality of access to resources, and power in decision making for women, but in practice it </w:t>
      </w:r>
      <w:r w:rsidRPr="0035614B">
        <w:rPr>
          <w:rStyle w:val="StyleBoldUnderline"/>
          <w:rFonts w:asciiTheme="minorHAnsi" w:hAnsiTheme="minorHAnsi"/>
        </w:rPr>
        <w:t>works to conceal deep-seated social, political, and economic inequalities that need to be addressed to make real, meaningful change. Empowerment approaches tend to individualise gender equity, subject gendered interests to tests of market efficiency, and essentially reprivatise women through a marriage of “efficiency, productivity and empowerment”</w:t>
      </w:r>
      <w:r w:rsidRPr="0035614B">
        <w:rPr>
          <w:rFonts w:asciiTheme="minorHAnsi" w:hAnsiTheme="minorHAnsi"/>
          <w:u w:val="single"/>
        </w:rPr>
        <w:t xml:space="preserve"> </w:t>
      </w:r>
      <w:r w:rsidRPr="0035614B">
        <w:rPr>
          <w:rFonts w:asciiTheme="minorHAnsi" w:hAnsiTheme="minorHAnsi"/>
          <w:sz w:val="16"/>
          <w:szCs w:val="16"/>
        </w:rPr>
        <w:t>(Cleaver 1998, 294). This marriage of objectives is enacted on the ground through the commodification of resources and the decentralisation of resource management, which also is a process of commodification as it relies on the “free labour” of community members to enact the project (Aguilar 2005; what Elson [1995] refers to as the “cash and committee” approach). The introduction of commodified public services, it was argued, would increase access for millions. On the whole, this prediction has not played out in practice</w:t>
      </w:r>
      <w:r w:rsidRPr="0035614B">
        <w:rPr>
          <w:rStyle w:val="StyleBoldUnderline"/>
          <w:rFonts w:asciiTheme="minorHAnsi" w:hAnsiTheme="minorHAnsi"/>
        </w:rPr>
        <w:t>. Billions continue to lack access to safe drinking water, sanitation, electricity, and health care.</w:t>
      </w:r>
      <w:r w:rsidRPr="0035614B">
        <w:rPr>
          <w:rFonts w:asciiTheme="minorHAnsi" w:hAnsiTheme="minorHAnsi"/>
          <w:sz w:val="16"/>
          <w:szCs w:val="16"/>
        </w:rPr>
        <w:t xml:space="preserve"> Worse yet, not only have women not gained access to these vital services, but also in many cases they have lost government subsidies for them and/or the total provision of them. </w:t>
      </w:r>
      <w:r w:rsidRPr="0035614B">
        <w:rPr>
          <w:rStyle w:val="StyleBoldUnderline"/>
          <w:rFonts w:asciiTheme="minorHAnsi" w:hAnsiTheme="minorHAnsi"/>
        </w:rPr>
        <w:t xml:space="preserve">The gap between what can be paid and what commodified services cost, and/or the loss of the service altogether, is filled in by women’s labour. </w:t>
      </w:r>
      <w:r w:rsidRPr="0035614B">
        <w:rPr>
          <w:rFonts w:asciiTheme="minorHAnsi" w:hAnsiTheme="minorHAnsi"/>
        </w:rPr>
        <w:t>In very concrete ways</w:t>
      </w:r>
      <w:r w:rsidRPr="0035614B">
        <w:rPr>
          <w:rStyle w:val="StyleBoldUnderline"/>
          <w:rFonts w:asciiTheme="minorHAnsi" w:hAnsiTheme="minorHAnsi"/>
        </w:rPr>
        <w:t>, neoliberal policies have “privatised social reproduction” by reprivatising women’s labour</w:t>
      </w:r>
      <w:r w:rsidRPr="0035614B">
        <w:rPr>
          <w:rFonts w:asciiTheme="minorHAnsi" w:hAnsiTheme="minorHAnsi"/>
          <w:sz w:val="16"/>
          <w:szCs w:val="16"/>
        </w:rPr>
        <w:t xml:space="preserve"> (Roberts 2008). In the following, we highlight some of the problematics of this approach to gender and service delivery. </w:t>
      </w:r>
    </w:p>
    <w:p w:rsidR="00952633" w:rsidRPr="0035614B" w:rsidRDefault="00952633" w:rsidP="00952633">
      <w:pPr>
        <w:rPr>
          <w:rFonts w:asciiTheme="minorHAnsi" w:hAnsiTheme="minorHAnsi"/>
          <w:sz w:val="16"/>
          <w:szCs w:val="16"/>
        </w:rPr>
      </w:pPr>
    </w:p>
    <w:p w:rsidR="00952633" w:rsidRPr="0035614B" w:rsidRDefault="00952633" w:rsidP="00952633">
      <w:pPr>
        <w:pStyle w:val="Heading4"/>
        <w:rPr>
          <w:rFonts w:asciiTheme="minorHAnsi" w:hAnsiTheme="minorHAnsi"/>
        </w:rPr>
      </w:pPr>
      <w:r w:rsidRPr="0035614B">
        <w:rPr>
          <w:rFonts w:asciiTheme="minorHAnsi" w:hAnsiTheme="minorHAnsi"/>
        </w:rPr>
        <w:t xml:space="preserve">short term fixes rely on an approach oriented around economic equity rather than social equity which reinscribes cycles of exploitation. </w:t>
      </w:r>
    </w:p>
    <w:p w:rsidR="00952633" w:rsidRPr="0035614B" w:rsidRDefault="00952633" w:rsidP="00952633">
      <w:pPr>
        <w:rPr>
          <w:rStyle w:val="StyleStyleBold12pt"/>
          <w:rFonts w:asciiTheme="minorHAnsi" w:hAnsiTheme="minorHAnsi"/>
        </w:rPr>
      </w:pPr>
      <w:r w:rsidRPr="0035614B">
        <w:rPr>
          <w:rStyle w:val="StyleStyleBold12pt"/>
          <w:rFonts w:asciiTheme="minorHAnsi" w:hAnsiTheme="minorHAnsi"/>
        </w:rPr>
        <w:t>Mohanty 12</w:t>
      </w:r>
    </w:p>
    <w:p w:rsidR="00952633" w:rsidRPr="0035614B" w:rsidRDefault="00952633" w:rsidP="00952633">
      <w:pPr>
        <w:rPr>
          <w:rFonts w:asciiTheme="minorHAnsi" w:hAnsiTheme="minorHAnsi"/>
        </w:rPr>
      </w:pPr>
      <w:r w:rsidRPr="0035614B">
        <w:rPr>
          <w:rFonts w:asciiTheme="minorHAnsi" w:hAnsiTheme="minorHAnsi"/>
        </w:rPr>
        <w:t>(Chandra Talpade, She is the women's studies department chair and professor of Women's and Gender Studies, Sociology, and the Cultural Foundations of Education and Dean's Professor of the Humanities at Syracuse University, “Gendering justice, building alternative futures”, 2012 Human Sciences Research Council, http://www.cities-localgovernments.org/committees/dal/Upload/library/alternatives_to_privatization_-_entire_ebook_en.pdf#page=111)//SK</w:t>
      </w:r>
    </w:p>
    <w:p w:rsidR="00952633" w:rsidRPr="0035614B" w:rsidRDefault="00952633" w:rsidP="00952633">
      <w:pPr>
        <w:rPr>
          <w:rFonts w:asciiTheme="minorHAnsi" w:hAnsiTheme="minorHAnsi"/>
        </w:rPr>
      </w:pPr>
    </w:p>
    <w:p w:rsidR="00952633" w:rsidRPr="0035614B" w:rsidRDefault="00952633" w:rsidP="00952633">
      <w:pPr>
        <w:rPr>
          <w:rFonts w:asciiTheme="minorHAnsi" w:hAnsiTheme="minorHAnsi"/>
          <w:u w:val="single"/>
        </w:rPr>
      </w:pPr>
      <w:r w:rsidRPr="0035614B">
        <w:rPr>
          <w:rStyle w:val="StyleBoldUnderline"/>
          <w:rFonts w:asciiTheme="minorHAnsi" w:hAnsiTheme="minorHAnsi"/>
        </w:rPr>
        <w:t>One means of commodification is the introduction of user fees and “full cost recovery” programmes into systems of public service delivery</w:t>
      </w:r>
      <w:r w:rsidRPr="0035614B">
        <w:rPr>
          <w:rFonts w:asciiTheme="minorHAnsi" w:hAnsiTheme="minorHAnsi"/>
          <w:sz w:val="16"/>
          <w:szCs w:val="16"/>
        </w:rPr>
        <w:t xml:space="preserve">. Katz (2001, cited in Roberts 2008) identifies </w:t>
      </w:r>
      <w:r w:rsidRPr="0035614B">
        <w:rPr>
          <w:rStyle w:val="StyleBoldUnderline"/>
          <w:rFonts w:asciiTheme="minorHAnsi" w:hAnsiTheme="minorHAnsi"/>
        </w:rPr>
        <w:t>this process of commodification</w:t>
      </w:r>
      <w:r w:rsidRPr="0035614B">
        <w:rPr>
          <w:rFonts w:asciiTheme="minorHAnsi" w:hAnsiTheme="minorHAnsi"/>
          <w:sz w:val="16"/>
          <w:szCs w:val="16"/>
        </w:rPr>
        <w:t xml:space="preserve"> as one that </w:t>
      </w:r>
      <w:r w:rsidRPr="0035614B">
        <w:rPr>
          <w:rStyle w:val="StyleBoldUnderline"/>
          <w:rFonts w:asciiTheme="minorHAnsi" w:hAnsiTheme="minorHAnsi"/>
        </w:rPr>
        <w:t>moved from pricing schemes that valued “social equity</w:t>
      </w:r>
      <w:r w:rsidRPr="0035614B">
        <w:rPr>
          <w:rFonts w:asciiTheme="minorHAnsi" w:hAnsiTheme="minorHAnsi"/>
          <w:u w:val="single"/>
        </w:rPr>
        <w:t>”</w:t>
      </w:r>
      <w:r w:rsidRPr="0035614B">
        <w:rPr>
          <w:rFonts w:asciiTheme="minorHAnsi" w:hAnsiTheme="minorHAnsi"/>
          <w:sz w:val="16"/>
          <w:szCs w:val="16"/>
        </w:rPr>
        <w:t xml:space="preserve"> (paying what one could afford) </w:t>
      </w:r>
      <w:r w:rsidRPr="0035614B">
        <w:rPr>
          <w:rStyle w:val="StyleBoldUnderline"/>
          <w:rFonts w:asciiTheme="minorHAnsi" w:hAnsiTheme="minorHAnsi"/>
        </w:rPr>
        <w:t>to “economic equity</w:t>
      </w:r>
      <w:r w:rsidRPr="0035614B">
        <w:rPr>
          <w:rFonts w:asciiTheme="minorHAnsi" w:hAnsiTheme="minorHAnsi"/>
          <w:u w:val="single"/>
        </w:rPr>
        <w:t>”</w:t>
      </w:r>
      <w:r w:rsidRPr="0035614B">
        <w:rPr>
          <w:rFonts w:asciiTheme="minorHAnsi" w:hAnsiTheme="minorHAnsi"/>
          <w:sz w:val="16"/>
          <w:szCs w:val="16"/>
        </w:rPr>
        <w:t xml:space="preserve"> (users must pay for the full costs of the resource). Proponents of this system argue that user fees compel consumers to make judicious choices in their use of the good. </w:t>
      </w:r>
      <w:r w:rsidRPr="0035614B">
        <w:rPr>
          <w:rStyle w:val="StyleBoldUnderline"/>
          <w:rFonts w:asciiTheme="minorHAnsi" w:hAnsiTheme="minorHAnsi"/>
        </w:rPr>
        <w:t xml:space="preserve">What are not accounted for in these models are the consequences of an inability to pay. </w:t>
      </w:r>
      <w:r w:rsidRPr="0035614B">
        <w:rPr>
          <w:rFonts w:asciiTheme="minorHAnsi" w:hAnsiTheme="minorHAnsi"/>
          <w:sz w:val="16"/>
          <w:szCs w:val="16"/>
        </w:rPr>
        <w:t xml:space="preserve">In the field of health care, for example, Nanda (2002) found that women’s rates of utilisation of health care decreased dramatically in several African nations after the introduction of user fees, thus jeopardising women’s health. Nanda similarly shows that maternal death rates increased by 56% in the Zaria region of Nigeria as a result of an inability to pay user fees. In this case, women could not afford maternity care and thus suffered the consequences of unattended births. Commodified services have multiplicative effects as well. Brown’s (2010) study of water privatisation in Tanzania shows how </w:t>
      </w:r>
      <w:r w:rsidRPr="0035614B">
        <w:rPr>
          <w:rStyle w:val="StyleBoldUnderline"/>
          <w:rFonts w:asciiTheme="minorHAnsi" w:hAnsiTheme="minorHAnsi"/>
        </w:rPr>
        <w:t>an</w:t>
      </w:r>
      <w:r w:rsidRPr="0035614B">
        <w:rPr>
          <w:rFonts w:asciiTheme="minorHAnsi" w:hAnsiTheme="minorHAnsi"/>
          <w:u w:val="single"/>
        </w:rPr>
        <w:t xml:space="preserve"> </w:t>
      </w:r>
      <w:r w:rsidRPr="0035614B">
        <w:rPr>
          <w:rStyle w:val="StyleBoldUnderline"/>
          <w:rFonts w:asciiTheme="minorHAnsi" w:hAnsiTheme="minorHAnsi"/>
        </w:rPr>
        <w:t>inability to pay for water makes HIV/AIDS care increasingly difficult,</w:t>
      </w:r>
      <w:r w:rsidRPr="0035614B">
        <w:rPr>
          <w:rFonts w:asciiTheme="minorHAnsi" w:hAnsiTheme="minorHAnsi"/>
          <w:u w:val="single"/>
        </w:rPr>
        <w:t xml:space="preserve"> </w:t>
      </w:r>
      <w:r w:rsidRPr="0035614B">
        <w:rPr>
          <w:rFonts w:asciiTheme="minorHAnsi" w:hAnsiTheme="minorHAnsi"/>
          <w:sz w:val="16"/>
          <w:szCs w:val="16"/>
        </w:rPr>
        <w:t xml:space="preserve">particularly in Tanzania, where home-based care for HIV/AIDS patients is policy. In this case, </w:t>
      </w:r>
      <w:r w:rsidRPr="0035614B">
        <w:rPr>
          <w:rFonts w:asciiTheme="minorHAnsi" w:hAnsiTheme="minorHAnsi"/>
          <w:u w:val="single"/>
        </w:rPr>
        <w:t xml:space="preserve">an </w:t>
      </w:r>
      <w:r w:rsidRPr="0035614B">
        <w:rPr>
          <w:rStyle w:val="StyleBoldUnderline"/>
          <w:rFonts w:asciiTheme="minorHAnsi" w:hAnsiTheme="minorHAnsi"/>
        </w:rPr>
        <w:t>inability to pay for water jeopardises women’s safety as at-home caregivers. Thus, not only is the patient’s health put at risk, but so too is the health of the caregiver</w:t>
      </w:r>
      <w:r w:rsidRPr="0035614B">
        <w:rPr>
          <w:rFonts w:asciiTheme="minorHAnsi" w:hAnsiTheme="minorHAnsi"/>
          <w:u w:val="single"/>
        </w:rPr>
        <w:t xml:space="preserve">. </w:t>
      </w:r>
      <w:r w:rsidRPr="0035614B">
        <w:rPr>
          <w:rFonts w:asciiTheme="minorHAnsi" w:hAnsiTheme="minorHAnsi"/>
          <w:sz w:val="16"/>
          <w:szCs w:val="16"/>
        </w:rPr>
        <w:t>In the electricity sector, neoliberal reforms have had similarly detrimental effects because planners have tended to focus on supply-side concerns that value profit over equity and prioritise industrial consumption</w:t>
      </w:r>
      <w:r w:rsidRPr="0035614B">
        <w:rPr>
          <w:rFonts w:asciiTheme="minorHAnsi" w:hAnsiTheme="minorHAnsi"/>
          <w:u w:val="single"/>
        </w:rPr>
        <w:t xml:space="preserve"> </w:t>
      </w:r>
      <w:r w:rsidRPr="0035614B">
        <w:rPr>
          <w:rFonts w:asciiTheme="minorHAnsi" w:hAnsiTheme="minorHAnsi"/>
          <w:sz w:val="16"/>
          <w:szCs w:val="16"/>
        </w:rPr>
        <w:t xml:space="preserve">(Clancy 2000, UNESCAP 2003). </w:t>
      </w:r>
      <w:r w:rsidRPr="0035614B">
        <w:rPr>
          <w:rStyle w:val="StyleBoldUnderline"/>
          <w:rFonts w:asciiTheme="minorHAnsi" w:hAnsiTheme="minorHAnsi"/>
        </w:rPr>
        <w:t xml:space="preserve">The supply-side focus has marginalised the energy needs of women through a lack of policy attention to biomass fuels, which are largely used by the poor in both rural and urban settings </w:t>
      </w:r>
      <w:r w:rsidRPr="0035614B">
        <w:rPr>
          <w:rFonts w:asciiTheme="minorHAnsi" w:hAnsiTheme="minorHAnsi"/>
          <w:sz w:val="16"/>
          <w:szCs w:val="16"/>
        </w:rPr>
        <w:t>(Clancy 2000, Batliwala and Reddy 2003). Women’s health is put at risk by the lack of attention to biomass fuels; they are tasked with the responsibility of collecting biomass fuels and also with cooking responsibilities that have particularly adverse though well-known health effects (Holdren and Smith 2000, Reddy 2000). The World Bank, for example, “classed indoor air pollution in LDCs [least developed countries] among the four most critical global environmental problems” (Cecelski 2000, 18). Beyond indoor pollution, the use of biomass fuels puts women at risk of injuries related to collecting firewood and inhibits school participation by young girls who often work alongside their mothers to collect biomass energy sources. In these ways,</w:t>
      </w:r>
      <w:r w:rsidRPr="0035614B">
        <w:rPr>
          <w:rFonts w:asciiTheme="minorHAnsi" w:hAnsiTheme="minorHAnsi"/>
          <w:u w:val="single"/>
        </w:rPr>
        <w:t xml:space="preserve"> </w:t>
      </w:r>
      <w:r w:rsidRPr="0035614B">
        <w:rPr>
          <w:rStyle w:val="StyleBoldUnderline"/>
          <w:rFonts w:asciiTheme="minorHAnsi" w:hAnsiTheme="minorHAnsi"/>
        </w:rPr>
        <w:t>women’s labour becomes a subsidy for supply-side electricity reforms. The costs of supply-side reforms are often compounded by the rising costs of energy, and by the loss of government fuel subsidies</w:t>
      </w:r>
      <w:r w:rsidRPr="0035614B">
        <w:rPr>
          <w:rFonts w:asciiTheme="minorHAnsi" w:hAnsiTheme="minorHAnsi"/>
          <w:sz w:val="16"/>
          <w:szCs w:val="16"/>
        </w:rPr>
        <w:t xml:space="preserve"> (Clancy 2002). Taken together, </w:t>
      </w:r>
      <w:r w:rsidRPr="0035614B">
        <w:rPr>
          <w:rStyle w:val="StyleBoldUnderline"/>
          <w:rFonts w:asciiTheme="minorHAnsi" w:hAnsiTheme="minorHAnsi"/>
        </w:rPr>
        <w:t>these reforms work to further marginalise rural populations in poverty where electrification requires costly infrastructure that investors are unwilling to take on given low expectations for a return of profit</w:t>
      </w:r>
      <w:r w:rsidRPr="0035614B">
        <w:rPr>
          <w:rFonts w:asciiTheme="minorHAnsi" w:hAnsiTheme="minorHAnsi"/>
          <w:sz w:val="16"/>
          <w:szCs w:val="16"/>
        </w:rPr>
        <w:t xml:space="preserve"> (Zomers 2003). The gap between rural and urban electricity access is the greatest in sub-Saharan Africa, where Hall (2007) shows that 54% of households in urban areas have access, versus 8.3% access in rural areas. Though significant, </w:t>
      </w:r>
      <w:r w:rsidRPr="0035614B">
        <w:rPr>
          <w:rStyle w:val="StyleBoldUnderline"/>
          <w:rFonts w:asciiTheme="minorHAnsi" w:hAnsiTheme="minorHAnsi"/>
        </w:rPr>
        <w:t>the gap between rural and urban access is crosscut by race, class, and gender inequalities</w:t>
      </w:r>
      <w:r w:rsidRPr="0035614B">
        <w:rPr>
          <w:rFonts w:asciiTheme="minorHAnsi" w:hAnsiTheme="minorHAnsi"/>
          <w:u w:val="single"/>
        </w:rPr>
        <w:t>.</w:t>
      </w:r>
      <w:r w:rsidRPr="0035614B">
        <w:rPr>
          <w:rFonts w:asciiTheme="minorHAnsi" w:hAnsiTheme="minorHAnsi"/>
          <w:sz w:val="16"/>
          <w:szCs w:val="16"/>
        </w:rPr>
        <w:t xml:space="preserve"> For example, Annecke’s research on the South African electricity sector notes that “[t]he 46% of households that are not yet electrified are usually those housing poor, black women in rural areas, further marginalized as a result of their lack of access to electric power” (2009, 291). Additionally, McDonald (2009) argues that although connections to the grid have been made possible, millions of South Africans continue to live without electricity because they are unable to afford the service under cost-reflexive pricing schemes. These findings suggest that increasing connections may work to bridge the rural/urban gap in service,</w:t>
      </w:r>
      <w:r w:rsidRPr="0035614B">
        <w:rPr>
          <w:rFonts w:asciiTheme="minorHAnsi" w:hAnsiTheme="minorHAnsi"/>
          <w:u w:val="single"/>
        </w:rPr>
        <w:t xml:space="preserve"> </w:t>
      </w:r>
      <w:r w:rsidRPr="0035614B">
        <w:rPr>
          <w:rStyle w:val="StyleBoldUnderline"/>
          <w:rFonts w:asciiTheme="minorHAnsi" w:hAnsiTheme="minorHAnsi"/>
        </w:rPr>
        <w:t>but poor communities will continue to lack adequate access when economic efficiency is valued over social equity</w:t>
      </w:r>
      <w:r w:rsidRPr="0035614B">
        <w:rPr>
          <w:rFonts w:asciiTheme="minorHAnsi" w:hAnsiTheme="minorHAnsi"/>
          <w:u w:val="single"/>
        </w:rPr>
        <w:t>.</w:t>
      </w:r>
    </w:p>
    <w:p w:rsidR="00952633" w:rsidRPr="0035614B" w:rsidRDefault="00952633" w:rsidP="00952633">
      <w:pPr>
        <w:rPr>
          <w:rFonts w:asciiTheme="minorHAnsi" w:hAnsiTheme="minorHAnsi"/>
          <w:u w:val="single"/>
        </w:rPr>
      </w:pPr>
    </w:p>
    <w:p w:rsidR="00952633" w:rsidRPr="0035614B" w:rsidRDefault="00952633" w:rsidP="00952633">
      <w:pPr>
        <w:rPr>
          <w:rFonts w:asciiTheme="minorHAnsi" w:hAnsiTheme="minorHAnsi"/>
          <w:u w:val="single"/>
        </w:rPr>
      </w:pPr>
    </w:p>
    <w:p w:rsidR="00952633" w:rsidRPr="0035614B" w:rsidRDefault="00952633" w:rsidP="00952633">
      <w:pPr>
        <w:rPr>
          <w:rFonts w:asciiTheme="minorHAnsi" w:hAnsiTheme="minorHAnsi"/>
          <w:u w:val="single"/>
        </w:rPr>
      </w:pPr>
    </w:p>
    <w:p w:rsidR="00533987" w:rsidRPr="0035614B" w:rsidRDefault="00533987" w:rsidP="00533987">
      <w:pPr>
        <w:pStyle w:val="Heading2"/>
        <w:rPr>
          <w:rFonts w:asciiTheme="minorHAnsi" w:hAnsiTheme="minorHAnsi"/>
        </w:rPr>
      </w:pPr>
      <w:bookmarkStart w:id="1" w:name="_Toc46364741"/>
      <w:bookmarkStart w:id="2" w:name="_Toc46366005"/>
      <w:r w:rsidRPr="0035614B">
        <w:rPr>
          <w:rFonts w:asciiTheme="minorHAnsi" w:hAnsiTheme="minorHAnsi"/>
        </w:rPr>
        <w:t>I</w:t>
      </w:r>
      <w:bookmarkEnd w:id="1"/>
      <w:bookmarkEnd w:id="2"/>
      <w:r w:rsidR="00957269" w:rsidRPr="0035614B">
        <w:rPr>
          <w:rFonts w:asciiTheme="minorHAnsi" w:hAnsiTheme="minorHAnsi"/>
        </w:rPr>
        <w:t>NFASTRUCTURE</w:t>
      </w:r>
    </w:p>
    <w:p w:rsidR="00533987" w:rsidRPr="0035614B" w:rsidRDefault="00533987" w:rsidP="00533987">
      <w:pPr>
        <w:pStyle w:val="Heading4"/>
        <w:rPr>
          <w:rFonts w:asciiTheme="minorHAnsi" w:hAnsiTheme="minorHAnsi"/>
        </w:rPr>
      </w:pPr>
      <w:r w:rsidRPr="0035614B">
        <w:rPr>
          <w:rFonts w:asciiTheme="minorHAnsi" w:hAnsiTheme="minorHAnsi"/>
        </w:rPr>
        <w:t>Depoliticization DA-  A focus on infrastructure (roads, credit, education) displaces political and structural causes of poverty</w:t>
      </w:r>
    </w:p>
    <w:p w:rsidR="00533987" w:rsidRPr="0035614B" w:rsidRDefault="00533987" w:rsidP="00533987">
      <w:pPr>
        <w:rPr>
          <w:rStyle w:val="StyleStyleBold12pt"/>
          <w:rFonts w:asciiTheme="minorHAnsi" w:hAnsiTheme="minorHAnsi"/>
        </w:rPr>
      </w:pPr>
      <w:r w:rsidRPr="0035614B">
        <w:rPr>
          <w:rStyle w:val="StyleStyleBold12pt"/>
          <w:rFonts w:asciiTheme="minorHAnsi" w:hAnsiTheme="minorHAnsi"/>
        </w:rPr>
        <w:t>Ferguson 90</w:t>
      </w:r>
    </w:p>
    <w:p w:rsidR="00533987" w:rsidRPr="0035614B" w:rsidRDefault="00533987" w:rsidP="00533987">
      <w:pPr>
        <w:rPr>
          <w:rFonts w:asciiTheme="minorHAnsi" w:hAnsiTheme="minorHAnsi"/>
        </w:rPr>
      </w:pPr>
      <w:r w:rsidRPr="0035614B">
        <w:rPr>
          <w:rFonts w:asciiTheme="minorHAnsi" w:hAnsiTheme="minorHAnsi"/>
        </w:rPr>
        <w:t>(James Ferguson, Chair of the Cultural and Social Anthropology Department at Stanford University, Ph. D. from Harvard, The Anti-Politics Machine: “Development,” Depoliticization, and Bureaucratic Power in Lesotho, page 66)</w:t>
      </w:r>
    </w:p>
    <w:p w:rsidR="00533987" w:rsidRPr="0035614B" w:rsidRDefault="00533987" w:rsidP="00533987">
      <w:pPr>
        <w:rPr>
          <w:rFonts w:asciiTheme="minorHAnsi" w:hAnsiTheme="minorHAnsi"/>
        </w:rPr>
      </w:pPr>
    </w:p>
    <w:p w:rsidR="00533987" w:rsidRPr="0035614B" w:rsidRDefault="00533987" w:rsidP="00533987">
      <w:pPr>
        <w:rPr>
          <w:rFonts w:asciiTheme="minorHAnsi" w:hAnsiTheme="minorHAnsi"/>
          <w:sz w:val="16"/>
        </w:rPr>
      </w:pPr>
      <w:r w:rsidRPr="0035614B">
        <w:rPr>
          <w:rStyle w:val="StyleBoldUnderline"/>
          <w:rFonts w:asciiTheme="minorHAnsi" w:hAnsiTheme="minorHAnsi"/>
        </w:rPr>
        <w:t xml:space="preserve">Even outside of the state, politics is conspicuous by its absence. "The people" tend to appear as an undifferentiated mass, a collection of "individual farmers" and "decision makers." </w:t>
      </w:r>
      <w:r w:rsidRPr="0035614B">
        <w:rPr>
          <w:rFonts w:asciiTheme="minorHAnsi" w:hAnsiTheme="minorHAnsi"/>
          <w:sz w:val="16"/>
        </w:rPr>
        <w:t xml:space="preserve">The impression of an egalitarian "peasant society" is actively promoted, as for instance in the World Bank's discussion on income distribution, and "the farmers" are distinguished from one another only by their relative receptiveness to "new ideas" and "development" (hence "lead farmers," "progressive farmers," etc.). </w:t>
      </w:r>
      <w:r w:rsidRPr="0035614B">
        <w:rPr>
          <w:rStyle w:val="StyleBoldUnderline"/>
          <w:rFonts w:asciiTheme="minorHAnsi" w:hAnsiTheme="minorHAnsi"/>
        </w:rPr>
        <w:t>Political parties almost never appear, and the explicitly political role played by "development" institutions such as the Village Development Committees is ignored or concealed</w:t>
      </w:r>
      <w:r w:rsidRPr="0035614B">
        <w:rPr>
          <w:rFonts w:asciiTheme="minorHAnsi" w:hAnsiTheme="minorHAnsi"/>
          <w:sz w:val="16"/>
        </w:rPr>
        <w:t xml:space="preserve"> (World Bank 1975: 10; d. Chapter 8 page 247, below). At the end of this involved process of theoretical construction, </w:t>
      </w:r>
      <w:r w:rsidRPr="0035614B">
        <w:rPr>
          <w:rStyle w:val="StyleBoldUnderline"/>
          <w:rFonts w:asciiTheme="minorHAnsi" w:hAnsiTheme="minorHAnsi"/>
        </w:rPr>
        <w:t>Lesotho</w:t>
      </w:r>
      <w:r w:rsidRPr="0035614B">
        <w:rPr>
          <w:rFonts w:asciiTheme="minorHAnsi" w:hAnsiTheme="minorHAnsi"/>
          <w:sz w:val="16"/>
        </w:rPr>
        <w:t xml:space="preserve"> </w:t>
      </w:r>
      <w:r w:rsidRPr="0035614B">
        <w:rPr>
          <w:rStyle w:val="StyleBoldUnderline"/>
          <w:rFonts w:asciiTheme="minorHAnsi" w:hAnsiTheme="minorHAnsi"/>
        </w:rPr>
        <w:t xml:space="preserve">can be represented </w:t>
      </w:r>
      <w:r w:rsidRPr="0035614B">
        <w:rPr>
          <w:rFonts w:asciiTheme="minorHAnsi" w:hAnsiTheme="minorHAnsi"/>
          <w:sz w:val="16"/>
        </w:rPr>
        <w:t xml:space="preserve">in "development" discourse </w:t>
      </w:r>
      <w:r w:rsidRPr="0035614B">
        <w:rPr>
          <w:rStyle w:val="StyleBoldUnderline"/>
          <w:rFonts w:asciiTheme="minorHAnsi" w:hAnsiTheme="minorHAnsi"/>
        </w:rPr>
        <w:t xml:space="preserve">as a nation </w:t>
      </w:r>
      <w:r w:rsidRPr="0035614B">
        <w:rPr>
          <w:rFonts w:asciiTheme="minorHAnsi" w:hAnsiTheme="minorHAnsi"/>
          <w:sz w:val="16"/>
        </w:rPr>
        <w:t xml:space="preserve">of farmers, not wage laborers; a country </w:t>
      </w:r>
      <w:r w:rsidRPr="0035614B">
        <w:rPr>
          <w:rStyle w:val="StyleBoldUnderline"/>
          <w:rFonts w:asciiTheme="minorHAnsi" w:hAnsiTheme="minorHAnsi"/>
        </w:rPr>
        <w:t>with a geography, but no history; with people, but no classes; values, bur no structures; adrmmstrators but no rulers; bureaucracy, but no politics. Political and structural causes of poverty</w:t>
      </w:r>
      <w:r w:rsidRPr="0035614B">
        <w:rPr>
          <w:rFonts w:asciiTheme="minorHAnsi" w:hAnsiTheme="minorHAnsi"/>
          <w:sz w:val="16"/>
        </w:rPr>
        <w:t xml:space="preserve"> in Lesotho </w:t>
      </w:r>
      <w:r w:rsidRPr="0035614B">
        <w:rPr>
          <w:rStyle w:val="StyleBoldUnderline"/>
          <w:rFonts w:asciiTheme="minorHAnsi" w:hAnsiTheme="minorHAnsi"/>
        </w:rPr>
        <w:t>are systematically erased and replaced with technical one</w:t>
      </w:r>
      <w:r w:rsidRPr="0035614B">
        <w:rPr>
          <w:rFonts w:asciiTheme="minorHAnsi" w:hAnsiTheme="minorHAnsi"/>
          <w:sz w:val="16"/>
        </w:rPr>
        <w:t xml:space="preserve">s, and the "modern," capitalist, industrialized nature of the society is systematically understated or concealed. </w:t>
      </w:r>
      <w:r w:rsidRPr="0035614B">
        <w:rPr>
          <w:rStyle w:val="StyleBoldUnderline"/>
          <w:rFonts w:asciiTheme="minorHAnsi" w:hAnsiTheme="minorHAnsi"/>
        </w:rPr>
        <w:t>One arrives at a picture of a basically agricultural economy which, although potentially prosperous, is now producing under primitive, ancient conditions lacking basic infrastructure and modern techniques, and so has been unable to accommodate recent population growth. Impediments to "development" of the "national economy" are thus located in lack of roads and markets, lack of training and education, lack of agricultural inputs, unfamiliarity with a money economy, lack of credit, etc. Problems</w:t>
      </w:r>
      <w:r w:rsidRPr="0035614B">
        <w:rPr>
          <w:rFonts w:asciiTheme="minorHAnsi" w:hAnsiTheme="minorHAnsi"/>
          <w:sz w:val="16"/>
        </w:rPr>
        <w:t xml:space="preserve"> which loom largest in other, non-"development" accounts, </w:t>
      </w:r>
      <w:r w:rsidRPr="0035614B">
        <w:rPr>
          <w:rStyle w:val="StyleBoldUnderline"/>
          <w:rFonts w:asciiTheme="minorHAnsi" w:hAnsiTheme="minorHAnsi"/>
        </w:rPr>
        <w:t>such as structural unemployment, influx control, low wages, political subjugation</w:t>
      </w:r>
      <w:r w:rsidRPr="0035614B">
        <w:rPr>
          <w:rFonts w:asciiTheme="minorHAnsi" w:hAnsiTheme="minorHAnsi"/>
          <w:sz w:val="16"/>
        </w:rPr>
        <w:t xml:space="preserve"> by South Africa, </w:t>
      </w:r>
      <w:r w:rsidRPr="0035614B">
        <w:rPr>
          <w:rStyle w:val="StyleBoldUnderline"/>
          <w:rFonts w:asciiTheme="minorHAnsi" w:hAnsiTheme="minorHAnsi"/>
        </w:rPr>
        <w:t>parasitic bureaucratic elites, and so on, simply disappear</w:t>
      </w:r>
      <w:r w:rsidRPr="0035614B">
        <w:rPr>
          <w:rFonts w:asciiTheme="minorHAnsi" w:hAnsiTheme="minorHAnsi"/>
          <w:sz w:val="16"/>
        </w:rPr>
        <w:t>. In the course of being run through the theoretical machine of "development," an impoverished labor reserve becomes a "traditional, subsistence, peasant society"; wage laborers become farmers; the determinations of South African state and capital over the economic life of the Basotho disappear; and a government of entrenched elites becomes an instrument for empowering the poor.</w:t>
      </w:r>
    </w:p>
    <w:p w:rsidR="00B4083C" w:rsidRPr="0035614B" w:rsidRDefault="00B4083C" w:rsidP="00B4083C">
      <w:pPr>
        <w:pStyle w:val="card"/>
        <w:rPr>
          <w:rFonts w:asciiTheme="minorHAnsi" w:hAnsiTheme="minorHAnsi"/>
          <w:sz w:val="16"/>
        </w:rPr>
      </w:pPr>
    </w:p>
    <w:p w:rsidR="00B4083C" w:rsidRPr="0035614B" w:rsidRDefault="00B4083C" w:rsidP="00B4083C">
      <w:pPr>
        <w:rPr>
          <w:rFonts w:asciiTheme="minorHAnsi" w:hAnsiTheme="minorHAnsi"/>
        </w:rPr>
      </w:pPr>
    </w:p>
    <w:p w:rsidR="00533987" w:rsidRPr="0035614B" w:rsidRDefault="00533987" w:rsidP="00533987">
      <w:pPr>
        <w:rPr>
          <w:rFonts w:asciiTheme="minorHAnsi" w:hAnsiTheme="minorHAnsi"/>
        </w:rPr>
      </w:pPr>
    </w:p>
    <w:p w:rsidR="00533987" w:rsidRPr="0035614B" w:rsidRDefault="00533987" w:rsidP="00533987">
      <w:pPr>
        <w:rPr>
          <w:rFonts w:asciiTheme="minorHAnsi" w:hAnsiTheme="minorHAnsi"/>
        </w:rPr>
      </w:pPr>
    </w:p>
    <w:p w:rsidR="00533987" w:rsidRPr="0035614B" w:rsidRDefault="00957269" w:rsidP="00533987">
      <w:pPr>
        <w:pStyle w:val="Heading1"/>
        <w:rPr>
          <w:rFonts w:asciiTheme="minorHAnsi" w:hAnsiTheme="minorHAnsi"/>
        </w:rPr>
      </w:pPr>
      <w:r w:rsidRPr="0035614B">
        <w:rPr>
          <w:rFonts w:asciiTheme="minorHAnsi" w:hAnsiTheme="minorHAnsi"/>
        </w:rPr>
        <w:t>*****</w:t>
      </w:r>
      <w:r w:rsidR="00533987" w:rsidRPr="0035614B">
        <w:rPr>
          <w:rFonts w:asciiTheme="minorHAnsi" w:hAnsiTheme="minorHAnsi"/>
        </w:rPr>
        <w:t>Impacts</w:t>
      </w:r>
      <w:r w:rsidRPr="0035614B">
        <w:rPr>
          <w:rFonts w:asciiTheme="minorHAnsi" w:hAnsiTheme="minorHAnsi"/>
        </w:rPr>
        <w:t>*****</w:t>
      </w:r>
    </w:p>
    <w:p w:rsidR="00E91868" w:rsidRPr="0035614B" w:rsidRDefault="00E91868" w:rsidP="00E91868">
      <w:pPr>
        <w:pStyle w:val="Heading2"/>
        <w:rPr>
          <w:rFonts w:asciiTheme="minorHAnsi" w:hAnsiTheme="minorHAnsi"/>
        </w:rPr>
      </w:pPr>
      <w:r w:rsidRPr="0035614B">
        <w:rPr>
          <w:rFonts w:asciiTheme="minorHAnsi" w:hAnsiTheme="minorHAnsi"/>
        </w:rPr>
        <w:t>Genocide</w:t>
      </w:r>
    </w:p>
    <w:p w:rsidR="00E91868" w:rsidRPr="0035614B" w:rsidRDefault="00E91868" w:rsidP="00E91868">
      <w:pPr>
        <w:rPr>
          <w:rStyle w:val="StyleBoldUnderline"/>
          <w:rFonts w:asciiTheme="minorHAnsi" w:hAnsiTheme="minorHAnsi"/>
        </w:rPr>
      </w:pPr>
    </w:p>
    <w:p w:rsidR="00E91868" w:rsidRPr="0035614B" w:rsidRDefault="00E91868" w:rsidP="00E91868">
      <w:pPr>
        <w:pStyle w:val="Heading4"/>
        <w:rPr>
          <w:rFonts w:asciiTheme="minorHAnsi" w:hAnsiTheme="minorHAnsi"/>
        </w:rPr>
      </w:pPr>
      <w:r w:rsidRPr="0035614B">
        <w:rPr>
          <w:rFonts w:asciiTheme="minorHAnsi" w:hAnsiTheme="minorHAnsi"/>
        </w:rPr>
        <w:t xml:space="preserve">Development multiplies underdevelopment- it leaves populations subject to multiple interventions and systems of control, impoverishment, ecological degredation, and killing indigenous populations to the threat of extinction </w:t>
      </w:r>
    </w:p>
    <w:p w:rsidR="00E91868" w:rsidRPr="0035614B" w:rsidRDefault="00E91868" w:rsidP="00E91868">
      <w:pPr>
        <w:rPr>
          <w:rStyle w:val="StyleStyleBold12pt"/>
          <w:rFonts w:asciiTheme="minorHAnsi" w:hAnsiTheme="minorHAnsi"/>
        </w:rPr>
      </w:pPr>
      <w:r w:rsidRPr="0035614B">
        <w:rPr>
          <w:rStyle w:val="StyleStyleBold12pt"/>
          <w:rFonts w:asciiTheme="minorHAnsi" w:hAnsiTheme="minorHAnsi"/>
        </w:rPr>
        <w:t xml:space="preserve">ESCOBAR 95 </w:t>
      </w:r>
    </w:p>
    <w:p w:rsidR="00E91868" w:rsidRPr="0035614B" w:rsidRDefault="00E91868" w:rsidP="00E91868">
      <w:pPr>
        <w:rPr>
          <w:rFonts w:asciiTheme="minorHAnsi" w:hAnsiTheme="minorHAnsi"/>
        </w:rPr>
      </w:pPr>
      <w:r w:rsidRPr="0035614B">
        <w:rPr>
          <w:rFonts w:asciiTheme="minorHAnsi" w:hAnsiTheme="minorHAnsi"/>
        </w:rPr>
        <w:t>Arturo Kenan Distinguished Professor of Anthropology, UNC-Chapel Hil, Encountering Development: The Making and Unmaking of the Third World  pg .52-54</w:t>
      </w:r>
    </w:p>
    <w:p w:rsidR="00E91868" w:rsidRPr="0035614B" w:rsidRDefault="00E91868" w:rsidP="00E91868">
      <w:pPr>
        <w:rPr>
          <w:rFonts w:asciiTheme="minorHAnsi" w:hAnsiTheme="minorHAnsi"/>
        </w:rPr>
      </w:pPr>
    </w:p>
    <w:p w:rsidR="00E91868" w:rsidRPr="0035614B" w:rsidRDefault="00E91868" w:rsidP="00E91868">
      <w:pPr>
        <w:rPr>
          <w:rFonts w:asciiTheme="minorHAnsi" w:hAnsiTheme="minorHAnsi"/>
          <w:sz w:val="16"/>
        </w:rPr>
      </w:pPr>
      <w:r w:rsidRPr="0035614B">
        <w:rPr>
          <w:rFonts w:asciiTheme="minorHAnsi" w:hAnsiTheme="minorHAnsi"/>
          <w:sz w:val="16"/>
        </w:rPr>
        <w:t xml:space="preserve">The crucial threshold and transformation that took place in the early post– World War II period discussed in this chapter were the result not of a radical epistemological or political breakthrough but of the reorganization of a number of factors that allowed the Third World to display a new visibility and to irrupt into a new realm of language. This new space was carved out of the vast and dense surface of the Third World, placing it in a field of power. </w:t>
      </w:r>
      <w:r w:rsidRPr="0035614B">
        <w:rPr>
          <w:rFonts w:asciiTheme="minorHAnsi" w:hAnsiTheme="minorHAnsi"/>
          <w:b/>
          <w:u w:val="single"/>
        </w:rPr>
        <w:t>Underdevelopment became the subject of political technologies that sought to erase it from the face of the Earth but that ended up, instead, multiplying it to infinity</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Development fostered a way of conceiving of social life as a technical problem, as a matter of rational decision and management to be entrusted to</w:t>
      </w:r>
      <w:r w:rsidRPr="0035614B">
        <w:rPr>
          <w:rFonts w:asciiTheme="minorHAnsi" w:hAnsiTheme="minorHAnsi"/>
          <w:u w:val="single"/>
        </w:rPr>
        <w:t xml:space="preserve"> </w:t>
      </w:r>
      <w:r w:rsidRPr="0035614B">
        <w:rPr>
          <w:rFonts w:asciiTheme="minorHAnsi" w:hAnsiTheme="minorHAnsi"/>
        </w:rPr>
        <w:t>that group of people—the</w:t>
      </w:r>
      <w:r w:rsidRPr="0035614B">
        <w:rPr>
          <w:rFonts w:asciiTheme="minorHAnsi" w:hAnsiTheme="minorHAnsi"/>
          <w:u w:val="single"/>
        </w:rPr>
        <w:t xml:space="preserve"> </w:t>
      </w:r>
      <w:r w:rsidRPr="0035614B">
        <w:rPr>
          <w:rStyle w:val="StyleBoldUnderline"/>
          <w:rFonts w:asciiTheme="minorHAnsi" w:hAnsiTheme="minorHAnsi"/>
        </w:rPr>
        <w:t>development professionals</w:t>
      </w:r>
      <w:r w:rsidRPr="0035614B">
        <w:rPr>
          <w:rFonts w:asciiTheme="minorHAnsi" w:hAnsiTheme="minorHAnsi"/>
          <w:sz w:val="16"/>
        </w:rPr>
        <w:t>—whose specialized knowledge allegedly qualified them for the task. Instead of seeing change as a process rooted in the interpretation of each society's history and cultural tradition—as a number of intellectuals in various parts of the Third World had attempted to do in the 1920s and 1930s (Gandhi being the best known of them)—these professionals sought to devise mechanisms and procedures to make societies fit a preexisting model that embodied the structures and functions of modernity. Like sorcerers' apprentices, the development professionals awakened once again the dream of reason that, in their hands, as in earlier instances, produced a troubling reality.</w:t>
      </w:r>
      <w:r w:rsidRPr="0035614B">
        <w:rPr>
          <w:rFonts w:asciiTheme="minorHAnsi" w:hAnsiTheme="minorHAnsi"/>
          <w:sz w:val="12"/>
        </w:rPr>
        <w:t>¶</w:t>
      </w:r>
      <w:r w:rsidRPr="0035614B">
        <w:rPr>
          <w:rFonts w:asciiTheme="minorHAnsi" w:hAnsiTheme="minorHAnsi"/>
          <w:sz w:val="16"/>
        </w:rPr>
        <w:t xml:space="preserve"> At times, </w:t>
      </w:r>
      <w:r w:rsidRPr="0035614B">
        <w:rPr>
          <w:rFonts w:asciiTheme="minorHAnsi" w:hAnsiTheme="minorHAnsi"/>
          <w:b/>
          <w:u w:val="single"/>
        </w:rPr>
        <w:t>development grew to be so important for Third World countries that it became acceptable for their rulers to subject their populations to an infinite variety of interventions</w:t>
      </w:r>
      <w:r w:rsidRPr="0035614B">
        <w:rPr>
          <w:rFonts w:asciiTheme="minorHAnsi" w:hAnsiTheme="minorHAnsi"/>
          <w:b/>
          <w:sz w:val="16"/>
        </w:rPr>
        <w:t xml:space="preserve">, </w:t>
      </w:r>
      <w:r w:rsidRPr="0035614B">
        <w:rPr>
          <w:rFonts w:asciiTheme="minorHAnsi" w:hAnsiTheme="minorHAnsi"/>
          <w:b/>
          <w:u w:val="single"/>
        </w:rPr>
        <w:t>to more encompassing forms of power and systems of control</w:t>
      </w:r>
      <w:r w:rsidRPr="0035614B">
        <w:rPr>
          <w:rFonts w:asciiTheme="minorHAnsi" w:hAnsiTheme="minorHAnsi"/>
          <w:sz w:val="16"/>
        </w:rPr>
        <w:t xml:space="preserve">; so important that </w:t>
      </w:r>
      <w:r w:rsidRPr="0035614B">
        <w:rPr>
          <w:rFonts w:asciiTheme="minorHAnsi" w:hAnsiTheme="minorHAnsi"/>
          <w:b/>
          <w:u w:val="single"/>
        </w:rPr>
        <w:t>First and Third World elites accepted the price of massive impoverishment</w:t>
      </w:r>
      <w:r w:rsidRPr="0035614B">
        <w:rPr>
          <w:rFonts w:asciiTheme="minorHAnsi" w:hAnsiTheme="minorHAnsi"/>
          <w:b/>
          <w:sz w:val="16"/>
        </w:rPr>
        <w:t xml:space="preserve">, </w:t>
      </w:r>
      <w:r w:rsidRPr="0035614B">
        <w:rPr>
          <w:rFonts w:asciiTheme="minorHAnsi" w:hAnsiTheme="minorHAnsi"/>
          <w:b/>
          <w:u w:val="single"/>
        </w:rPr>
        <w:t>of selling Third World resources to the most convenient bidder, of degrading their physical and human ecologies, of killing and torturing, of condemning their indigenous populations to near extinction</w:t>
      </w:r>
      <w:r w:rsidRPr="0035614B">
        <w:rPr>
          <w:rFonts w:asciiTheme="minorHAnsi" w:hAnsiTheme="minorHAnsi"/>
          <w:u w:val="single"/>
        </w:rPr>
        <w:t xml:space="preserve">; </w:t>
      </w:r>
      <w:r w:rsidRPr="0035614B">
        <w:rPr>
          <w:rFonts w:asciiTheme="minorHAnsi" w:hAnsiTheme="minorHAnsi"/>
          <w:sz w:val="16"/>
        </w:rPr>
        <w:t>so important that many in the Third World began to think of themselves as inferior, underdeveloped, and ignorant and to doubt the value of their own culture, deciding instead to pledge allegiance to the banners of reason and progress; so important, finally, that the achievement of development clouded the awareness of the impossibility of fulfilling the promises that development seemed to be making.</w:t>
      </w:r>
      <w:r w:rsidRPr="0035614B">
        <w:rPr>
          <w:rFonts w:asciiTheme="minorHAnsi" w:hAnsiTheme="minorHAnsi"/>
          <w:sz w:val="12"/>
        </w:rPr>
        <w:t>¶</w:t>
      </w:r>
      <w:r w:rsidRPr="0035614B">
        <w:rPr>
          <w:rFonts w:asciiTheme="minorHAnsi" w:hAnsiTheme="minorHAnsi"/>
          <w:sz w:val="16"/>
        </w:rPr>
        <w:t xml:space="preserve"> After four decades of this discourse, most forms of understanding and representing the Third World are still dictated by the same basic tenets. </w:t>
      </w:r>
      <w:r w:rsidRPr="0035614B">
        <w:rPr>
          <w:rStyle w:val="StyleBoldUnderline"/>
          <w:rFonts w:asciiTheme="minorHAnsi" w:hAnsiTheme="minorHAnsi"/>
        </w:rPr>
        <w:t xml:space="preserve">The forms of power that have appeared act not so much by repression but by normalization; not by ignorance but by controlled knowledge; not by humanitarian concern but by the bureaucratization of social action. </w:t>
      </w:r>
      <w:r w:rsidRPr="0035614B">
        <w:rPr>
          <w:rFonts w:asciiTheme="minorHAnsi" w:hAnsiTheme="minorHAnsi"/>
          <w:sz w:val="16"/>
        </w:rPr>
        <w:t>As the conditions that gave rise to development became more pressing, it could only increase its hold, refine its methods, and extend its reach even further. That the materiality of these conditions is not conjured up by an “objective” body of knowledge but is charted out by the rational discourses of economists, politicians, and development experts of all types should already be clear. What has been achieved is a specific configuration of factors and forces in which the new language of development finds support. As a discourse, development is thus a very real historical formation, albeit articulated around an artificial construct (underdevelopment) and upon a certain materiality (the conditions baptized as underdevelopment), which must be conceptualized in different ways if the power of the development discourse is to be challenged or displaced.</w:t>
      </w:r>
      <w:r w:rsidRPr="0035614B">
        <w:rPr>
          <w:rFonts w:asciiTheme="minorHAnsi" w:hAnsiTheme="minorHAnsi"/>
          <w:sz w:val="12"/>
        </w:rPr>
        <w:t>¶</w:t>
      </w:r>
      <w:r w:rsidRPr="0035614B">
        <w:rPr>
          <w:rFonts w:asciiTheme="minorHAnsi" w:hAnsiTheme="minorHAnsi"/>
          <w:sz w:val="16"/>
        </w:rPr>
        <w:t xml:space="preserve"> To be sure, there is a situation of economic exploitation that must be recognized and dealt with. Power is too cynical at the level of exploitation and should be resisted on its own terms. There is also a certain materiality of life conditions that is extremely preoccupying and that requires great effort and attention. But those seeking to understand the Third World through development have long lost sight of this materiality by building upon it a reality that like a castle in the air has haunted us for decades. Understanding the history of the investment of the Third World by Western forms of knowledge and power is a way to shift the ground somewhat so that we can start to look at that materiality with different eyes and in different categories.</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The coherence of effects that the development discourse achieved is the key to its success as a hegemonic form of representation: the construction of the poor and underdeveloped as universal, preconstituted subjects, based on the privilege of the representers; the exercise of power over the Third World made possible by this discursive homogenization</w:t>
      </w:r>
      <w:r w:rsidRPr="0035614B">
        <w:rPr>
          <w:rFonts w:asciiTheme="minorHAnsi" w:hAnsiTheme="minorHAnsi"/>
          <w:sz w:val="16"/>
        </w:rPr>
        <w:t xml:space="preserve"> (which entails the erasure of the complexity and diversity of Third World peoples, so that a squatter in Mexico City, a Nepalese peasant, and a Tuareg nomad become equivalent to each other as poor and underdeveloped); </w:t>
      </w:r>
      <w:r w:rsidRPr="0035614B">
        <w:rPr>
          <w:rStyle w:val="StyleBoldUnderline"/>
          <w:rFonts w:asciiTheme="minorHAnsi" w:hAnsiTheme="minorHAnsi"/>
        </w:rPr>
        <w:t xml:space="preserve">and the colonization and domination of the natural and human ecologies and economies of the Third World. </w:t>
      </w:r>
      <w:hyperlink r:id="rId65" w:history="1">
        <w:r w:rsidRPr="0035614B">
          <w:rPr>
            <w:rStyle w:val="StyleBoldUnderline"/>
            <w:rFonts w:asciiTheme="minorHAnsi" w:hAnsiTheme="minorHAnsi"/>
          </w:rPr>
          <w:t>26</w:t>
        </w:r>
      </w:hyperlink>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Developme</w:t>
      </w:r>
      <w:r w:rsidRPr="0035614B">
        <w:rPr>
          <w:rFonts w:asciiTheme="minorHAnsi" w:hAnsiTheme="minorHAnsi"/>
          <w:u w:val="single"/>
        </w:rPr>
        <w:t xml:space="preserve">nt </w:t>
      </w:r>
      <w:r w:rsidRPr="0035614B">
        <w:rPr>
          <w:rFonts w:asciiTheme="minorHAnsi" w:hAnsiTheme="minorHAnsi"/>
          <w:sz w:val="16"/>
        </w:rPr>
        <w:t>assumes a teleology to the extent that it proposes that the “natives” will sooner or later be reformed; at the same time, however</w:t>
      </w:r>
      <w:r w:rsidRPr="0035614B">
        <w:rPr>
          <w:rStyle w:val="StyleBoldUnderline"/>
          <w:rFonts w:asciiTheme="minorHAnsi" w:hAnsiTheme="minorHAnsi"/>
        </w:rPr>
        <w:t>, it reproduces endlessly the separation between reformers and those to be reformed by keeping alive the premise of the Third World as different and inferior, as having a limited humanity in relation to the accomplished European</w:t>
      </w:r>
      <w:r w:rsidRPr="0035614B">
        <w:rPr>
          <w:rFonts w:asciiTheme="minorHAnsi" w:hAnsiTheme="minorHAnsi"/>
          <w:sz w:val="16"/>
        </w:rPr>
        <w:t>. Development relies on this perpetual recognition and disavowal of difference, a feature identified by Bhabha (1990) as inherent to discrimination. The signifiers of “poverty”, “illiteracy,” “hunger,” and so forth have already achieved a fixity as signifieds of “underdevelopment” which seems impossible to sunder. Perhaps no other factor has contributed to cementing the association of “poverty” with “underdevelopment” as the discourse of economists. To them I dedicate the coming chapter.</w:t>
      </w:r>
    </w:p>
    <w:p w:rsidR="00E91868" w:rsidRPr="0035614B" w:rsidRDefault="00E91868" w:rsidP="00E91868">
      <w:pPr>
        <w:rPr>
          <w:rFonts w:asciiTheme="minorHAnsi" w:hAnsiTheme="minorHAnsi"/>
        </w:rPr>
      </w:pPr>
    </w:p>
    <w:p w:rsidR="00E91868" w:rsidRPr="0035614B" w:rsidRDefault="00E91868" w:rsidP="00E91868">
      <w:pPr>
        <w:pStyle w:val="Heading2"/>
        <w:rPr>
          <w:rFonts w:asciiTheme="minorHAnsi" w:hAnsiTheme="minorHAnsi"/>
        </w:rPr>
      </w:pPr>
      <w:r w:rsidRPr="0035614B">
        <w:rPr>
          <w:rFonts w:asciiTheme="minorHAnsi" w:hAnsiTheme="minorHAnsi"/>
        </w:rPr>
        <w:t>Femicide</w:t>
      </w:r>
    </w:p>
    <w:p w:rsidR="00E91868" w:rsidRPr="0035614B" w:rsidRDefault="00E91868" w:rsidP="00E91868">
      <w:pPr>
        <w:pStyle w:val="Heading4"/>
        <w:rPr>
          <w:rFonts w:asciiTheme="minorHAnsi" w:hAnsiTheme="minorHAnsi"/>
        </w:rPr>
      </w:pPr>
      <w:r w:rsidRPr="0035614B">
        <w:rPr>
          <w:rFonts w:asciiTheme="minorHAnsi" w:hAnsiTheme="minorHAnsi"/>
        </w:rPr>
        <w:t>Globalization and Free Trade creates structures of systemic violence against women, a war waged with unsafe working conditions, insufficient healthcare, and a lack of respect for worker’s health. The under-privileging of these everyday forms of discrimination in the public create the cultural conditions for ongoing femicide outside of the factory.</w:t>
      </w:r>
    </w:p>
    <w:p w:rsidR="00E91868" w:rsidRPr="0035614B" w:rsidRDefault="00E91868" w:rsidP="00E91868">
      <w:pPr>
        <w:rPr>
          <w:rFonts w:asciiTheme="minorHAnsi" w:hAnsiTheme="minorHAnsi"/>
        </w:rPr>
      </w:pPr>
    </w:p>
    <w:p w:rsidR="00E91868" w:rsidRPr="0035614B" w:rsidRDefault="00E91868" w:rsidP="00E91868">
      <w:pPr>
        <w:rPr>
          <w:rStyle w:val="StyleStyleBold12pt"/>
          <w:rFonts w:asciiTheme="minorHAnsi" w:hAnsiTheme="minorHAnsi"/>
        </w:rPr>
      </w:pPr>
      <w:r w:rsidRPr="0035614B">
        <w:rPr>
          <w:rStyle w:val="StyleStyleBold12pt"/>
          <w:rFonts w:asciiTheme="minorHAnsi" w:hAnsiTheme="minorHAnsi"/>
        </w:rPr>
        <w:t>Arriola 2006</w:t>
      </w:r>
    </w:p>
    <w:p w:rsidR="00E91868" w:rsidRPr="0035614B" w:rsidRDefault="00E91868" w:rsidP="00E91868">
      <w:pPr>
        <w:rPr>
          <w:rFonts w:asciiTheme="minorHAnsi" w:hAnsiTheme="minorHAnsi"/>
        </w:rPr>
      </w:pPr>
      <w:r w:rsidRPr="0035614B">
        <w:rPr>
          <w:rFonts w:asciiTheme="minorHAnsi" w:hAnsiTheme="minorHAnsi"/>
        </w:rPr>
        <w:t xml:space="preserve"> Professor, Faculty Associate in the NIU Women’s Studies Program (Elvia R. "Accountability for Murder in the Maquiladoras: Linking Corporate Indifference to Gender Violence at the US-Mexico Border." Seattle J. Soc. Just. 5 (2006): 603).</w:t>
      </w:r>
    </w:p>
    <w:p w:rsidR="00E91868" w:rsidRPr="0035614B" w:rsidRDefault="00E91868" w:rsidP="00E91868">
      <w:pPr>
        <w:rPr>
          <w:rFonts w:asciiTheme="minorHAnsi" w:hAnsiTheme="minorHAnsi"/>
        </w:rPr>
      </w:pPr>
    </w:p>
    <w:p w:rsidR="00E91868" w:rsidRPr="0035614B" w:rsidRDefault="00E91868" w:rsidP="00E91868">
      <w:pPr>
        <w:rPr>
          <w:rStyle w:val="Emphasis"/>
          <w:rFonts w:asciiTheme="minorHAnsi" w:hAnsiTheme="minorHAnsi"/>
        </w:rPr>
      </w:pPr>
      <w:r w:rsidRPr="0035614B">
        <w:rPr>
          <w:rStyle w:val="StyleBoldUnderline"/>
          <w:rFonts w:asciiTheme="minorHAnsi" w:hAnsiTheme="minorHAnsi"/>
        </w:rPr>
        <w:t>Pro-globalization advocates measure success only from the standpoint of markets.</w:t>
      </w:r>
      <w:r w:rsidRPr="0035614B">
        <w:rPr>
          <w:rFonts w:asciiTheme="minorHAnsi" w:hAnsiTheme="minorHAnsi"/>
          <w:sz w:val="16"/>
        </w:rPr>
        <w:t>202</w:t>
      </w:r>
      <w:r w:rsidRPr="0035614B">
        <w:rPr>
          <w:rStyle w:val="StyleBoldUnderline"/>
          <w:rFonts w:asciiTheme="minorHAnsi" w:hAnsiTheme="minorHAnsi"/>
        </w:rPr>
        <w:t xml:space="preserve"> They do not address the questionable relationship between claims of benefits and increased costs for things that are priceless, such as clean environments, secure families, relationships, and human life.</w:t>
      </w:r>
      <w:r w:rsidRPr="0035614B">
        <w:rPr>
          <w:rFonts w:asciiTheme="minorHAnsi" w:hAnsiTheme="minorHAnsi"/>
          <w:sz w:val="16"/>
          <w:vertAlign w:val="superscript"/>
        </w:rPr>
        <w:t>203</w:t>
      </w:r>
      <w:r w:rsidRPr="0035614B">
        <w:rPr>
          <w:rFonts w:asciiTheme="minorHAnsi" w:hAnsiTheme="minorHAnsi"/>
          <w:sz w:val="12"/>
          <w:vertAlign w:val="superscript"/>
        </w:rPr>
        <w:t>¶</w:t>
      </w:r>
      <w:r w:rsidRPr="0035614B">
        <w:rPr>
          <w:rFonts w:asciiTheme="minorHAnsi" w:hAnsiTheme="minorHAnsi"/>
          <w:sz w:val="16"/>
        </w:rPr>
        <w:t xml:space="preserve"> </w:t>
      </w:r>
      <w:r w:rsidRPr="0035614B">
        <w:rPr>
          <w:rFonts w:asciiTheme="minorHAnsi" w:eastAsia="Times New Roman" w:hAnsiTheme="minorHAnsi" w:cs="Times New Roman"/>
          <w:noProof/>
          <w:sz w:val="16"/>
          <w:szCs w:val="20"/>
        </w:rPr>
        <w:t xml:space="preserve">I have introduced some of the stories and testimony gathered on many visits to the border as an ally of women working in the maquiladoras, and more </w:t>
      </w:r>
      <w:r w:rsidRPr="0035614B">
        <w:rPr>
          <w:rFonts w:asciiTheme="minorHAnsi" w:hAnsiTheme="minorHAnsi"/>
          <w:sz w:val="16"/>
        </w:rPr>
        <w:t>recently, as a committed educator trying to introduce students to the human face of free trade. What I have hoped to elucidate is how a combined host of variables, including typical corporate decisions about discipline for workers, as well as the clear bias that favors investors in free trade law and policy, produces a hostile work environment with a discriminatory effect on women and female children. What happened to Claudia Ivette González and other maquiladora workers</w:t>
      </w:r>
      <w:r w:rsidRPr="0035614B">
        <w:rPr>
          <w:rFonts w:asciiTheme="minorHAnsi" w:hAnsiTheme="minorHAnsi"/>
          <w:sz w:val="16"/>
        </w:rPr>
        <w:endnoteReference w:id="1"/>
      </w:r>
      <w:r w:rsidRPr="0035614B">
        <w:rPr>
          <w:rFonts w:asciiTheme="minorHAnsi" w:hAnsiTheme="minorHAnsi"/>
          <w:sz w:val="16"/>
        </w:rPr>
        <w:t xml:space="preserve"> is inseparable from the employer’s attitude of indifference to the health and safety of working women inside the factories. If a company</w:t>
      </w:r>
      <w:r w:rsidRPr="0035614B">
        <w:rPr>
          <w:rFonts w:asciiTheme="minorHAnsi" w:eastAsia="Times New Roman" w:hAnsiTheme="minorHAnsi" w:cs="Times New Roman"/>
          <w:noProof/>
          <w:sz w:val="16"/>
          <w:szCs w:val="20"/>
        </w:rPr>
        <w:t xml:space="preserve"> is not required to care about the injuries and the toxicity in the factory, why would it care about what might happen to a young girl who is sent out on foot in the early hours of the morning into unsafe areas of the city? </w:t>
      </w:r>
      <w:r w:rsidRPr="0035614B">
        <w:rPr>
          <w:rFonts w:asciiTheme="minorHAnsi" w:eastAsia="Times New Roman" w:hAnsiTheme="minorHAnsi" w:cs="Times New Roman"/>
          <w:noProof/>
          <w:sz w:val="12"/>
          <w:szCs w:val="20"/>
        </w:rPr>
        <w:t>¶</w:t>
      </w:r>
      <w:r w:rsidRPr="0035614B">
        <w:rPr>
          <w:rFonts w:asciiTheme="minorHAnsi" w:eastAsia="Times New Roman" w:hAnsiTheme="minorHAnsi" w:cs="Times New Roman"/>
          <w:noProof/>
          <w:sz w:val="16"/>
          <w:szCs w:val="20"/>
        </w:rPr>
        <w:t xml:space="preserve"> </w:t>
      </w:r>
      <w:r w:rsidRPr="0035614B">
        <w:rPr>
          <w:rStyle w:val="StyleBoldUnderline"/>
          <w:rFonts w:asciiTheme="minorHAnsi" w:hAnsiTheme="minorHAnsi"/>
        </w:rPr>
        <w:t xml:space="preserve">The role NAFTA has played in luring rural families north to the border towns and into the maquiladoras, only to discover nonliving wages, </w:t>
      </w:r>
      <w:r w:rsidRPr="0035614B">
        <w:rPr>
          <w:rFonts w:asciiTheme="minorHAnsi" w:hAnsiTheme="minorHAnsi"/>
          <w:sz w:val="16"/>
        </w:rPr>
        <w:t>no place to make a home, a</w:t>
      </w:r>
      <w:r w:rsidRPr="0035614B">
        <w:rPr>
          <w:rStyle w:val="StyleBoldUnderline"/>
          <w:rFonts w:asciiTheme="minorHAnsi" w:hAnsiTheme="minorHAnsi"/>
        </w:rPr>
        <w:t xml:space="preserve">nd frightening social conditions that </w:t>
      </w:r>
      <w:r w:rsidRPr="0035614B">
        <w:rPr>
          <w:rFonts w:asciiTheme="minorHAnsi" w:hAnsiTheme="minorHAnsi"/>
          <w:sz w:val="16"/>
        </w:rPr>
        <w:t>threaten the safety of their health and their families</w:t>
      </w:r>
      <w:r w:rsidRPr="0035614B">
        <w:rPr>
          <w:rStyle w:val="StyleBoldUnderline"/>
          <w:rFonts w:asciiTheme="minorHAnsi" w:hAnsiTheme="minorHAnsi"/>
        </w:rPr>
        <w:t xml:space="preserve">, is widely ignored. </w:t>
      </w:r>
      <w:r w:rsidRPr="0035614B">
        <w:rPr>
          <w:rFonts w:asciiTheme="minorHAnsi" w:eastAsia="Times New Roman" w:hAnsiTheme="minorHAnsi" w:cs="Times New Roman"/>
          <w:noProof/>
          <w:sz w:val="16"/>
          <w:szCs w:val="20"/>
        </w:rPr>
        <w:t xml:space="preserve">Additionally, </w:t>
      </w:r>
      <w:r w:rsidRPr="0035614B">
        <w:rPr>
          <w:rFonts w:asciiTheme="minorHAnsi" w:hAnsiTheme="minorHAnsi"/>
          <w:sz w:val="16"/>
        </w:rPr>
        <w:t>because of the historic presence of women in the maquiladoras</w:t>
      </w:r>
      <w:r w:rsidRPr="0035614B">
        <w:rPr>
          <w:rStyle w:val="StyleBoldUnderline"/>
          <w:rFonts w:asciiTheme="minorHAnsi" w:hAnsiTheme="minorHAnsi"/>
        </w:rPr>
        <w:t>,</w:t>
      </w:r>
      <w:r w:rsidRPr="0035614B">
        <w:rPr>
          <w:rStyle w:val="Emphasis"/>
          <w:rFonts w:asciiTheme="minorHAnsi" w:hAnsiTheme="minorHAnsi"/>
        </w:rPr>
        <w:t xml:space="preserve"> systemic and ignored patterns of gender discrimination</w:t>
      </w:r>
      <w:r w:rsidRPr="0035614B">
        <w:rPr>
          <w:rStyle w:val="StyleBoldUnderline"/>
          <w:rFonts w:asciiTheme="minorHAnsi" w:hAnsiTheme="minorHAnsi"/>
        </w:rPr>
        <w:t xml:space="preserve"> well-recognized throughout the industry (e.g., sexual harassment, forced pregnancy testing)</w:t>
      </w:r>
      <w:r w:rsidRPr="0035614B">
        <w:rPr>
          <w:rStyle w:val="StyleBoldUnderline"/>
          <w:rFonts w:asciiTheme="minorHAnsi" w:hAnsiTheme="minorHAnsi"/>
        </w:rPr>
        <w:endnoteReference w:id="2"/>
      </w:r>
      <w:r w:rsidRPr="0035614B">
        <w:rPr>
          <w:rStyle w:val="StyleBoldUnderline"/>
          <w:rFonts w:asciiTheme="minorHAnsi" w:hAnsiTheme="minorHAnsi"/>
        </w:rPr>
        <w:t xml:space="preserve"> </w:t>
      </w:r>
      <w:r w:rsidRPr="0035614B">
        <w:rPr>
          <w:rStyle w:val="Emphasis"/>
          <w:rFonts w:asciiTheme="minorHAnsi" w:hAnsiTheme="minorHAnsi"/>
        </w:rPr>
        <w:t xml:space="preserve">provided a foundation for the emergence of more violent forms of social chaos and gender violence to erupt </w:t>
      </w:r>
      <w:r w:rsidRPr="0035614B">
        <w:rPr>
          <w:rFonts w:asciiTheme="minorHAnsi" w:hAnsiTheme="minorHAnsi"/>
          <w:sz w:val="16"/>
        </w:rPr>
        <w:t>in Juárez along with its development into a major export processing zone.</w:t>
      </w:r>
      <w:r w:rsidRPr="0035614B">
        <w:rPr>
          <w:rFonts w:asciiTheme="minorHAnsi" w:hAnsiTheme="minorHAnsi"/>
          <w:sz w:val="12"/>
        </w:rPr>
        <w:t>¶</w:t>
      </w:r>
      <w:r w:rsidRPr="0035614B">
        <w:rPr>
          <w:rFonts w:asciiTheme="minorHAnsi" w:hAnsiTheme="minorHAnsi"/>
          <w:sz w:val="16"/>
        </w:rPr>
        <w:t xml:space="preserve"> Ciudad Juárez is still Mexico’s shining star as an example of a successful export processing zone. But it has also become a haven for violence against women in the form of systematic abuse inside the factories and in the production of subtle effects on the working and living environment for all women in the city</w:t>
      </w:r>
      <w:r w:rsidRPr="0035614B">
        <w:rPr>
          <w:rFonts w:asciiTheme="minorHAnsi" w:eastAsia="Times New Roman" w:hAnsiTheme="minorHAnsi" w:cs="Times New Roman"/>
          <w:noProof/>
          <w:sz w:val="16"/>
          <w:szCs w:val="20"/>
        </w:rPr>
        <w:t>. As the activists in the factories often note</w:t>
      </w:r>
      <w:r w:rsidRPr="0035614B">
        <w:rPr>
          <w:rStyle w:val="StyleBoldUnderline"/>
          <w:rFonts w:asciiTheme="minorHAnsi" w:hAnsiTheme="minorHAnsi"/>
        </w:rPr>
        <w:t xml:space="preserve">, </w:t>
      </w:r>
      <w:r w:rsidRPr="0035614B">
        <w:rPr>
          <w:rStyle w:val="Emphasis"/>
          <w:rFonts w:asciiTheme="minorHAnsi" w:hAnsiTheme="minorHAnsi"/>
        </w:rPr>
        <w:t>the phenomenon of the murders is inseparable from the gross indifference to the health and safety of the workers employed by the large and powerful maquiladoras, whose activities are licensed by free trade law, and are welcomed and unquestioned by the power elites of the host government</w:t>
      </w:r>
      <w:r w:rsidRPr="0035614B">
        <w:rPr>
          <w:rStyle w:val="StyleBoldUnderline"/>
          <w:rFonts w:asciiTheme="minorHAnsi" w:hAnsiTheme="minorHAnsi"/>
        </w:rPr>
        <w:t>. When gender abuse and violence, corporate power and indifference, and government acquiescence come together in the city of Juárez, they produce an environment hostile to women and hospitable to the rise of maquiladora murders.</w:t>
      </w:r>
      <w:r w:rsidRPr="0035614B">
        <w:rPr>
          <w:rStyle w:val="StyleBoldUnderline"/>
          <w:rFonts w:asciiTheme="minorHAnsi" w:hAnsiTheme="minorHAnsi"/>
          <w:b w:val="0"/>
          <w:sz w:val="12"/>
          <w:u w:val="none"/>
        </w:rPr>
        <w:t>¶</w:t>
      </w:r>
      <w:r w:rsidRPr="0035614B">
        <w:rPr>
          <w:rFonts w:asciiTheme="minorHAnsi" w:eastAsia="Times New Roman" w:hAnsiTheme="minorHAnsi" w:cs="Times New Roman"/>
          <w:noProof/>
          <w:sz w:val="16"/>
          <w:szCs w:val="20"/>
        </w:rPr>
        <w:t xml:space="preserve"> Sadly, Claudia Ivette González is a martyr for justice in the maquiladoras, a place where workers have no expectation of safety in or out of the workplace and where supervisors can take actions against workers that, collectively, become the structure of fatal indifference. </w:t>
      </w:r>
      <w:r w:rsidRPr="0035614B">
        <w:rPr>
          <w:rStyle w:val="StyleBoldUnderline"/>
          <w:rFonts w:asciiTheme="minorHAnsi" w:hAnsiTheme="minorHAnsi"/>
        </w:rPr>
        <w:t xml:space="preserve">Claudia’s abduction, and that of so many of the victims of Juárez who were maquiladora workers, </w:t>
      </w:r>
      <w:r w:rsidRPr="0035614B">
        <w:rPr>
          <w:rStyle w:val="Emphasis"/>
          <w:rFonts w:asciiTheme="minorHAnsi" w:hAnsiTheme="minorHAnsi"/>
        </w:rPr>
        <w:t>is the ultimate result of free trade and globalization</w:t>
      </w:r>
      <w:r w:rsidRPr="0035614B">
        <w:rPr>
          <w:rFonts w:asciiTheme="minorHAnsi" w:eastAsia="Times New Roman" w:hAnsiTheme="minorHAnsi" w:cs="Times New Roman"/>
          <w:noProof/>
          <w:sz w:val="16"/>
          <w:szCs w:val="20"/>
        </w:rPr>
        <w:t xml:space="preserve">. Her body may have been abducted and grossly violated by whomever found an easy target that morning, </w:t>
      </w:r>
      <w:r w:rsidRPr="0035614B">
        <w:rPr>
          <w:rStyle w:val="Emphasis"/>
          <w:rFonts w:asciiTheme="minorHAnsi" w:hAnsiTheme="minorHAnsi"/>
        </w:rPr>
        <w:t>but the life preceding her brutal killing had already been defined as insignificant: a fleck in the fabric of global production.</w:t>
      </w:r>
    </w:p>
    <w:p w:rsidR="00E91868" w:rsidRPr="0035614B" w:rsidRDefault="00E91868" w:rsidP="00E91868">
      <w:pPr>
        <w:rPr>
          <w:rFonts w:asciiTheme="minorHAnsi" w:hAnsiTheme="minorHAnsi"/>
        </w:rPr>
      </w:pPr>
    </w:p>
    <w:p w:rsidR="00EA77DA" w:rsidRPr="0035614B" w:rsidRDefault="00EA77DA" w:rsidP="00EA77DA">
      <w:pPr>
        <w:pStyle w:val="Heading2"/>
        <w:rPr>
          <w:rFonts w:asciiTheme="minorHAnsi" w:hAnsiTheme="minorHAnsi"/>
        </w:rPr>
      </w:pPr>
      <w:r w:rsidRPr="0035614B">
        <w:rPr>
          <w:rFonts w:asciiTheme="minorHAnsi" w:hAnsiTheme="minorHAnsi"/>
        </w:rPr>
        <w:t>Discourse</w:t>
      </w:r>
    </w:p>
    <w:p w:rsidR="00EA77DA" w:rsidRPr="0035614B" w:rsidRDefault="00A57BFA" w:rsidP="00EA77DA">
      <w:pPr>
        <w:pStyle w:val="Heading3"/>
        <w:rPr>
          <w:rFonts w:asciiTheme="minorHAnsi" w:hAnsiTheme="minorHAnsi"/>
        </w:rPr>
      </w:pPr>
      <w:r w:rsidRPr="0035614B">
        <w:rPr>
          <w:rFonts w:asciiTheme="minorHAnsi" w:hAnsiTheme="minorHAnsi"/>
        </w:rPr>
        <w:t>Militarism</w:t>
      </w:r>
    </w:p>
    <w:p w:rsidR="00533987" w:rsidRPr="0035614B" w:rsidRDefault="00533987" w:rsidP="00533987">
      <w:pPr>
        <w:pStyle w:val="Heading4"/>
        <w:rPr>
          <w:rFonts w:asciiTheme="minorHAnsi" w:hAnsiTheme="minorHAnsi"/>
        </w:rPr>
      </w:pPr>
      <w:r w:rsidRPr="0035614B">
        <w:rPr>
          <w:rFonts w:asciiTheme="minorHAnsi" w:hAnsiTheme="minorHAnsi"/>
        </w:rPr>
        <w:t xml:space="preserve">Discourses of war create the culture that makes these tropes powerful to the individual, and has real political consequences. The sexualization of war excites us, and links our cultural notions of self and integrity to policy decisions. This links any objection to war with femininity, which skews the discussion by portraying war as the only real option.  This frame is not rational or objective, but rather distorts rationality in service of patriarchal domination. </w:t>
      </w:r>
    </w:p>
    <w:p w:rsidR="00533987" w:rsidRPr="0035614B" w:rsidRDefault="00533987" w:rsidP="00533987">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cstheme="minorHAnsi"/>
          <w:sz w:val="20"/>
        </w:rPr>
      </w:pPr>
    </w:p>
    <w:p w:rsidR="00533987" w:rsidRPr="0035614B" w:rsidRDefault="00533987" w:rsidP="00533987">
      <w:pPr>
        <w:pStyle w:val="FreeForm"/>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theme="minorHAnsi"/>
          <w:sz w:val="20"/>
          <w:vertAlign w:val="superscript"/>
        </w:rPr>
      </w:pPr>
      <w:r w:rsidRPr="0035614B">
        <w:rPr>
          <w:rStyle w:val="Heading4Char"/>
          <w:rFonts w:asciiTheme="minorHAnsi" w:hAnsiTheme="minorHAnsi"/>
        </w:rPr>
        <w:t>DUNCANSON AND ESCHLE '07</w:t>
      </w:r>
      <w:r w:rsidRPr="0035614B">
        <w:rPr>
          <w:rFonts w:asciiTheme="minorHAnsi" w:hAnsiTheme="minorHAnsi" w:cstheme="minorHAnsi"/>
          <w:sz w:val="20"/>
        </w:rPr>
        <w:t xml:space="preserve"> ("Gender and the Nuclear Weapons State: A Feminist Critique of the British Government's White Paper on Trident", Pg. 5-6, Edinburgh University, Faslane Academic Conference and Blockade, accessed through Google, June 11th, 2009</w:t>
      </w:r>
    </w:p>
    <w:p w:rsidR="00533987" w:rsidRPr="0035614B" w:rsidRDefault="00533987" w:rsidP="00533987">
      <w:pPr>
        <w:pStyle w:val="FreeForm"/>
        <w:rPr>
          <w:rFonts w:asciiTheme="minorHAnsi" w:hAnsiTheme="minorHAnsi" w:cstheme="minorHAnsi"/>
          <w:sz w:val="20"/>
          <w:vertAlign w:val="superscript"/>
        </w:rPr>
      </w:pPr>
    </w:p>
    <w:p w:rsidR="00533987" w:rsidRPr="0035614B" w:rsidRDefault="00533987" w:rsidP="00533987">
      <w:pPr>
        <w:pStyle w:val="FreeForm"/>
        <w:rPr>
          <w:rFonts w:asciiTheme="minorHAnsi" w:hAnsiTheme="minorHAnsi" w:cstheme="minorHAnsi"/>
          <w:sz w:val="16"/>
        </w:rPr>
      </w:pPr>
      <w:r w:rsidRPr="0035614B">
        <w:rPr>
          <w:rFonts w:asciiTheme="minorHAnsi" w:hAnsiTheme="minorHAnsi" w:cstheme="minorHAnsi"/>
          <w:sz w:val="16"/>
        </w:rPr>
        <w:t xml:space="preserve">We begin our examination of feminist arguments about gender and the nuclear weapons state by looking at accounts of the way in which elites talk about nuclear weapons technology. On this point, feminists have long highlighted the way that </w:t>
      </w:r>
      <w:r w:rsidRPr="0035614B">
        <w:rPr>
          <w:rFonts w:asciiTheme="minorHAnsi" w:hAnsiTheme="minorHAnsi" w:cstheme="minorHAnsi"/>
          <w:b/>
          <w:sz w:val="20"/>
          <w:u w:val="single"/>
        </w:rPr>
        <w:t xml:space="preserve">the </w:t>
      </w:r>
      <w:r w:rsidRPr="0035614B">
        <w:rPr>
          <w:rStyle w:val="StyleBoldUnderline"/>
          <w:rFonts w:asciiTheme="minorHAnsi" w:hAnsiTheme="minorHAnsi"/>
        </w:rPr>
        <w:t>political and military power associated with nuclear weapons is linked metaphorically with sexual potency and masculinity. This linkage is neither arbitrary nor trivial: sexual metaphors are a way of mobilising gendered associations in order to create excitement about, support for and identification with both the weapons and the political regime possessing them</w:t>
      </w:r>
      <w:r w:rsidRPr="0035614B">
        <w:rPr>
          <w:rFonts w:asciiTheme="minorHAnsi" w:hAnsiTheme="minorHAnsi" w:cstheme="minorHAnsi"/>
          <w:sz w:val="16"/>
        </w:rPr>
        <w:t xml:space="preserve"> (Cohn, Hill and Ruddick, 2005). Thus feminist histories of the development of </w:t>
      </w:r>
      <w:r w:rsidRPr="0035614B">
        <w:rPr>
          <w:rStyle w:val="StyleBoldUnderline"/>
          <w:rFonts w:asciiTheme="minorHAnsi" w:hAnsiTheme="minorHAnsi"/>
        </w:rPr>
        <w:t>the nuclear arms race</w:t>
      </w:r>
      <w:r w:rsidRPr="0035614B">
        <w:rPr>
          <w:rFonts w:asciiTheme="minorHAnsi" w:hAnsiTheme="minorHAnsi" w:cstheme="minorHAnsi"/>
          <w:b/>
          <w:sz w:val="18"/>
          <w:u w:val="single"/>
        </w:rPr>
        <w:t xml:space="preserve"> </w:t>
      </w:r>
      <w:r w:rsidRPr="0035614B">
        <w:rPr>
          <w:rFonts w:asciiTheme="minorHAnsi" w:hAnsiTheme="minorHAnsi" w:cstheme="minorHAnsi"/>
          <w:sz w:val="16"/>
        </w:rPr>
        <w:t xml:space="preserve">in the decades after World War Two demonstrate the extent to which it </w:t>
      </w:r>
      <w:r w:rsidRPr="0035614B">
        <w:rPr>
          <w:rStyle w:val="StyleBoldUnderline"/>
          <w:rFonts w:asciiTheme="minorHAnsi" w:hAnsiTheme="minorHAnsi"/>
        </w:rPr>
        <w:t>was a race to prove masculine prowess, fuelled by ‘missile’ envy</w:t>
      </w:r>
      <w:r w:rsidRPr="0035614B">
        <w:rPr>
          <w:rFonts w:asciiTheme="minorHAnsi" w:hAnsiTheme="minorHAnsi" w:cstheme="minorHAnsi"/>
          <w:b/>
          <w:sz w:val="20"/>
          <w:u w:val="single"/>
        </w:rPr>
        <w:t xml:space="preserve"> </w:t>
      </w:r>
      <w:r w:rsidRPr="0035614B">
        <w:rPr>
          <w:rFonts w:asciiTheme="minorHAnsi" w:hAnsiTheme="minorHAnsi" w:cstheme="minorHAnsi"/>
          <w:sz w:val="16"/>
        </w:rPr>
        <w:t xml:space="preserve">(Caldicott, 1984; Easlea, 1983), </w:t>
      </w:r>
      <w:r w:rsidRPr="0035614B">
        <w:rPr>
          <w:rStyle w:val="StyleBoldUnderline"/>
          <w:rFonts w:asciiTheme="minorHAnsi" w:hAnsiTheme="minorHAnsi"/>
        </w:rPr>
        <w:t>with the nuclear weapons of the Cold War superpowers ‘wheeled out like monumental phalluses’ on parade (</w:t>
      </w:r>
      <w:r w:rsidRPr="0035614B">
        <w:rPr>
          <w:rFonts w:asciiTheme="minorHAnsi" w:hAnsiTheme="minorHAnsi" w:cstheme="minorHAnsi"/>
          <w:sz w:val="16"/>
        </w:rPr>
        <w:t xml:space="preserve">Cockburn, 2001). </w:t>
      </w:r>
      <w:r w:rsidRPr="0035614B">
        <w:rPr>
          <w:rStyle w:val="StyleBoldUnderline"/>
          <w:rFonts w:asciiTheme="minorHAnsi" w:hAnsiTheme="minorHAnsi"/>
        </w:rPr>
        <w:t>Such imagery has proved seductive to governments across time and space</w:t>
      </w:r>
      <w:r w:rsidRPr="0035614B">
        <w:rPr>
          <w:rFonts w:asciiTheme="minorHAnsi" w:hAnsiTheme="minorHAnsi" w:cstheme="minorHAnsi"/>
          <w:sz w:val="16"/>
        </w:rPr>
        <w:t xml:space="preserve">. Thus when India exploded five nuclear devices in May 1998, Hindu nationalist leader Balashaheb Thakeray argued that ‘[w]e have to prove that we are not eunuchs’ and Prime Minister Atal Behari Vajpayee was portrayed in a newspaper cartoon as propping up his coalition with a nuclear bomb, captioned ‘Made with Viagra’ (cited in Cohn, Hill and Ruddick, 2005: 4). Indeed, as Indian novelist Arundhati Roy has commented: </w:t>
      </w:r>
      <w:r w:rsidRPr="0035614B">
        <w:rPr>
          <w:rStyle w:val="StyleBoldUnderline"/>
          <w:rFonts w:asciiTheme="minorHAnsi" w:hAnsiTheme="minorHAnsi"/>
        </w:rPr>
        <w:t>Reading the papers, it was often hard to tell when people were referring to Viagra</w:t>
      </w:r>
      <w:r w:rsidRPr="0035614B">
        <w:rPr>
          <w:rFonts w:asciiTheme="minorHAnsi" w:hAnsiTheme="minorHAnsi" w:cstheme="minorHAnsi"/>
          <w:sz w:val="16"/>
        </w:rPr>
        <w:t xml:space="preserve"> (which was competing for second place on the front pages) </w:t>
      </w:r>
      <w:r w:rsidRPr="0035614B">
        <w:rPr>
          <w:rFonts w:asciiTheme="minorHAnsi" w:hAnsiTheme="minorHAnsi" w:cstheme="minorHAnsi"/>
          <w:b/>
          <w:sz w:val="20"/>
          <w:u w:val="single"/>
        </w:rPr>
        <w:t xml:space="preserve">and when </w:t>
      </w:r>
      <w:r w:rsidRPr="0035614B">
        <w:rPr>
          <w:rStyle w:val="StyleBoldUnderline"/>
          <w:rFonts w:asciiTheme="minorHAnsi" w:hAnsiTheme="minorHAnsi"/>
        </w:rPr>
        <w:t>they were talking about the bomb – ‘We have superior strength and potency</w:t>
      </w:r>
      <w:r w:rsidRPr="0035614B">
        <w:rPr>
          <w:rFonts w:asciiTheme="minorHAnsi" w:hAnsiTheme="minorHAnsi" w:cstheme="minorHAnsi"/>
          <w:b/>
          <w:sz w:val="20"/>
          <w:u w:val="single"/>
        </w:rPr>
        <w:t>.</w:t>
      </w:r>
      <w:r w:rsidRPr="0035614B">
        <w:rPr>
          <w:rFonts w:asciiTheme="minorHAnsi" w:hAnsiTheme="minorHAnsi" w:cstheme="minorHAnsi"/>
          <w:sz w:val="16"/>
        </w:rPr>
        <w:t xml:space="preserve"> (Roy, 1999: 136)</w:t>
      </w:r>
      <w:r w:rsidRPr="0035614B">
        <w:rPr>
          <w:rFonts w:asciiTheme="minorHAnsi" w:hAnsiTheme="minorHAnsi" w:cstheme="minorHAnsi"/>
          <w:b/>
          <w:sz w:val="20"/>
          <w:u w:val="single"/>
        </w:rPr>
        <w:t xml:space="preserve"> </w:t>
      </w:r>
      <w:r w:rsidRPr="0035614B">
        <w:rPr>
          <w:rStyle w:val="StyleBoldUnderline"/>
          <w:rFonts w:asciiTheme="minorHAnsi" w:hAnsiTheme="minorHAnsi"/>
        </w:rPr>
        <w:t>Similar language permeates the nuclear discourse of the military and defence industry</w:t>
      </w:r>
      <w:r w:rsidRPr="0035614B">
        <w:rPr>
          <w:rFonts w:asciiTheme="minorHAnsi" w:hAnsiTheme="minorHAnsi" w:cstheme="minorHAnsi"/>
          <w:sz w:val="16"/>
        </w:rPr>
        <w:t xml:space="preserve">. In her ground-breaking study of the discourse of American defence intellectuals who formulate nuclear weapon policy, Cohn noted that </w:t>
      </w:r>
      <w:r w:rsidRPr="0035614B">
        <w:rPr>
          <w:rStyle w:val="StyleBoldUnderline"/>
          <w:rFonts w:asciiTheme="minorHAnsi" w:hAnsiTheme="minorHAnsi"/>
        </w:rPr>
        <w:t>sexualised metaphors, phallic imagery and the promise of sexual domination thrived</w:t>
      </w:r>
      <w:r w:rsidRPr="0035614B">
        <w:rPr>
          <w:rFonts w:asciiTheme="minorHAnsi" w:hAnsiTheme="minorHAnsi" w:cstheme="minorHAnsi"/>
          <w:b/>
          <w:sz w:val="20"/>
          <w:u w:val="single"/>
        </w:rPr>
        <w:t xml:space="preserve"> </w:t>
      </w:r>
      <w:r w:rsidRPr="0035614B">
        <w:rPr>
          <w:rFonts w:asciiTheme="minorHAnsi" w:hAnsiTheme="minorHAnsi" w:cstheme="minorHAnsi"/>
          <w:sz w:val="16"/>
        </w:rPr>
        <w:t xml:space="preserve">(Cohn, 1987: 687-8). </w:t>
      </w:r>
      <w:r w:rsidRPr="0035614B">
        <w:rPr>
          <w:rStyle w:val="StyleBoldUnderline"/>
          <w:rFonts w:asciiTheme="minorHAnsi" w:hAnsiTheme="minorHAnsi"/>
        </w:rPr>
        <w:t>Lectures were dominated by discussion of: vertical erector launchers, thrust-to-weight ratios, soft lay downs, deep penetration, and the comparative advantages of protracted versus spasm attacks—or what one military adviser to the National Security Council has called ‘releasing 70 to 80 percent of our megatonnage in one orgasmic whump’.</w:t>
      </w:r>
      <w:r w:rsidRPr="0035614B">
        <w:rPr>
          <w:rFonts w:asciiTheme="minorHAnsi" w:hAnsiTheme="minorHAnsi" w:cstheme="minorHAnsi"/>
          <w:b/>
          <w:sz w:val="20"/>
          <w:u w:val="single"/>
        </w:rPr>
        <w:t xml:space="preserve"> </w:t>
      </w:r>
      <w:r w:rsidRPr="0035614B">
        <w:rPr>
          <w:rFonts w:asciiTheme="minorHAnsi" w:hAnsiTheme="minorHAnsi" w:cstheme="minorHAnsi"/>
          <w:sz w:val="16"/>
        </w:rPr>
        <w:t xml:space="preserve">Cohn suggests that </w:t>
      </w:r>
      <w:r w:rsidRPr="0035614B">
        <w:rPr>
          <w:rStyle w:val="StyleBoldUnderline"/>
          <w:rFonts w:asciiTheme="minorHAnsi" w:hAnsiTheme="minorHAnsi"/>
        </w:rPr>
        <w:t>such sexual imagery serves not only to underline the connections between masculine sexuality and nuclear weapons but also to minimize the seriousness of militarist endeavours</w:t>
      </w:r>
      <w:r w:rsidRPr="0035614B">
        <w:rPr>
          <w:rFonts w:asciiTheme="minorHAnsi" w:hAnsiTheme="minorHAnsi" w:cstheme="minorHAnsi"/>
          <w:sz w:val="16"/>
        </w:rPr>
        <w:t xml:space="preserve"> (Cohn, 1987: 696). </w:t>
      </w:r>
      <w:r w:rsidRPr="0035614B">
        <w:rPr>
          <w:rFonts w:asciiTheme="minorHAnsi" w:hAnsiTheme="minorHAnsi" w:cstheme="minorHAnsi"/>
          <w:b/>
          <w:sz w:val="20"/>
          <w:u w:val="single"/>
        </w:rPr>
        <w:t xml:space="preserve">It </w:t>
      </w:r>
      <w:r w:rsidRPr="0035614B">
        <w:rPr>
          <w:rStyle w:val="StyleBoldUnderline"/>
          <w:rFonts w:asciiTheme="minorHAnsi" w:hAnsiTheme="minorHAnsi"/>
        </w:rPr>
        <w:t>makes the nuclear arms race seem the stuff of jocular locker-room rivalry, denying its deadly consequences. Perhaps most importantly, sexualised metaphors are one of the reasons that talk of nuclear disarmament is so readily dismissed. ‘If disarmament is emasculation, how could any real man even consider it?’</w:t>
      </w:r>
      <w:r w:rsidRPr="0035614B">
        <w:rPr>
          <w:rFonts w:asciiTheme="minorHAnsi" w:hAnsiTheme="minorHAnsi" w:cstheme="minorHAnsi"/>
          <w:sz w:val="16"/>
        </w:rPr>
        <w:t xml:space="preserve"> (Cohn, 1987: 693).</w:t>
      </w:r>
    </w:p>
    <w:p w:rsidR="00533987" w:rsidRPr="0035614B" w:rsidRDefault="00533987" w:rsidP="00533987">
      <w:pPr>
        <w:rPr>
          <w:rFonts w:asciiTheme="minorHAnsi" w:hAnsiTheme="minorHAnsi"/>
        </w:rPr>
      </w:pPr>
    </w:p>
    <w:p w:rsidR="00533987" w:rsidRPr="0035614B" w:rsidRDefault="00533987" w:rsidP="00533987">
      <w:pPr>
        <w:rPr>
          <w:rFonts w:asciiTheme="minorHAnsi" w:hAnsiTheme="minorHAnsi"/>
        </w:rPr>
      </w:pPr>
    </w:p>
    <w:p w:rsidR="00EA77DA" w:rsidRPr="0035614B" w:rsidRDefault="00EA77DA" w:rsidP="00EA77DA">
      <w:pPr>
        <w:pStyle w:val="Heading2"/>
        <w:rPr>
          <w:rFonts w:asciiTheme="minorHAnsi" w:hAnsiTheme="minorHAnsi"/>
        </w:rPr>
      </w:pPr>
      <w:r w:rsidRPr="0035614B">
        <w:rPr>
          <w:rFonts w:asciiTheme="minorHAnsi" w:hAnsiTheme="minorHAnsi"/>
        </w:rPr>
        <w:t>1st Priority</w:t>
      </w:r>
    </w:p>
    <w:p w:rsidR="00EA77DA" w:rsidRPr="0035614B" w:rsidRDefault="00EA77DA" w:rsidP="00EA77DA">
      <w:pPr>
        <w:pStyle w:val="Heading4"/>
        <w:rPr>
          <w:rFonts w:asciiTheme="minorHAnsi" w:hAnsiTheme="minorHAnsi" w:cstheme="minorHAnsi"/>
        </w:rPr>
      </w:pPr>
      <w:r w:rsidRPr="0035614B">
        <w:rPr>
          <w:rFonts w:asciiTheme="minorHAnsi" w:hAnsiTheme="minorHAnsi" w:cstheme="minorHAnsi"/>
        </w:rPr>
        <w:t xml:space="preserve">The stability of the aff is protected by a state of emergency for womyn. The affirmative places undue emphasis on existential impacts – this calculus has gained epistemological privilege that requires low burden of proof due to assumptions and preferences of discourse advanced by individuals isolated from everyday impacts of social hierarchies like colonialism – must actively displace this dominant understanding of violence by over-privileging “everyday” violence like poverty and political repression. </w:t>
      </w:r>
    </w:p>
    <w:p w:rsidR="00EA77DA" w:rsidRPr="0035614B" w:rsidRDefault="00EA77DA" w:rsidP="00EA77DA">
      <w:pPr>
        <w:rPr>
          <w:rFonts w:asciiTheme="minorHAnsi" w:hAnsiTheme="minorHAnsi" w:cstheme="minorHAnsi"/>
        </w:rPr>
      </w:pPr>
      <w:bookmarkStart w:id="3" w:name="_Toc305104996"/>
      <w:r w:rsidRPr="0035614B">
        <w:rPr>
          <w:rFonts w:asciiTheme="minorHAnsi" w:hAnsiTheme="minorHAnsi" w:cstheme="minorHAnsi"/>
        </w:rPr>
        <w:br/>
      </w:r>
      <w:r w:rsidRPr="0035614B">
        <w:rPr>
          <w:rStyle w:val="StyleStyleBold12pt"/>
          <w:rFonts w:asciiTheme="minorHAnsi" w:hAnsiTheme="minorHAnsi" w:cstheme="minorHAnsi"/>
        </w:rPr>
        <w:t>Scheper-Hughes and Bourgois 04</w:t>
      </w:r>
      <w:r w:rsidRPr="0035614B">
        <w:rPr>
          <w:rFonts w:asciiTheme="minorHAnsi" w:hAnsiTheme="minorHAnsi" w:cstheme="minorHAnsi"/>
        </w:rPr>
        <w:t>-- Nancy and Philippe, Prof of Anthropology @ Cal-Berkely; Prof of Anthropology @ UPenn, Making Sense of Violence, in Violence in War and Peace</w:t>
      </w:r>
      <w:bookmarkEnd w:id="3"/>
      <w:r w:rsidRPr="0035614B">
        <w:rPr>
          <w:rFonts w:asciiTheme="minorHAnsi" w:hAnsiTheme="minorHAnsi" w:cstheme="minorHAnsi"/>
        </w:rPr>
        <w:t>, pg. 19-22 (MI)</w:t>
      </w:r>
    </w:p>
    <w:p w:rsidR="00EA77DA" w:rsidRPr="0035614B" w:rsidRDefault="00EA77DA" w:rsidP="00EA77DA">
      <w:pPr>
        <w:rPr>
          <w:rFonts w:asciiTheme="minorHAnsi" w:hAnsiTheme="minorHAnsi" w:cstheme="minorHAnsi"/>
        </w:rPr>
      </w:pPr>
    </w:p>
    <w:p w:rsidR="00EA77DA" w:rsidRPr="0035614B" w:rsidRDefault="00EA77DA" w:rsidP="00EA77DA">
      <w:pPr>
        <w:rPr>
          <w:rFonts w:asciiTheme="minorHAnsi" w:hAnsiTheme="minorHAnsi"/>
          <w:sz w:val="14"/>
        </w:rPr>
      </w:pPr>
      <w:r w:rsidRPr="0035614B">
        <w:rPr>
          <w:rFonts w:asciiTheme="minorHAnsi" w:hAnsiTheme="minorHAnsi" w:cstheme="minorHAnsi"/>
          <w:sz w:val="14"/>
        </w:rPr>
        <w:t>This large and at first sight "messy" Part VII is central to (his anthology's thesis. It encom- passes everything from the (outinized, burcaucrattzed, and utterly banal violence of children dying of hunger and maternal despair in Northeast Brazil {Schcper-Hughcs, Chapter 33) ro elderly African Americans dying of heat stroke in Mayor Daly's version of US apartheid in Chicago's South Side I'Klincnberg, Chapter 38) to the racializcd class hatred expressed by British Victorians in their olfactory disgust of the "smelly" working classes (Orwell, Chapter 36). In these readings violence is located in the symbolic and social structures that overdctcr- mine and allow the criminalized drug addictions, interpersonal bloodshed, and racially patterned incarcerations that characterize the US "inner city" to be normalized iBourgois,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w:t>
      </w:r>
      <w:r w:rsidRPr="0035614B">
        <w:rPr>
          <w:rStyle w:val="StyleBoldUnderline"/>
          <w:rFonts w:asciiTheme="minorHAnsi" w:hAnsiTheme="minorHAnsi" w:cstheme="minorHAnsi"/>
        </w:rPr>
        <w:t>e. Close attention to the "little" violences produced in the structures</w:t>
      </w:r>
      <w:r w:rsidRPr="0035614B">
        <w:rPr>
          <w:rFonts w:asciiTheme="minorHAnsi" w:hAnsiTheme="minorHAnsi" w:cstheme="minorHAnsi"/>
          <w:sz w:val="14"/>
        </w:rPr>
        <w:t xml:space="preserve">, habituscs, and mentalites </w:t>
      </w:r>
      <w:r w:rsidRPr="0035614B">
        <w:rPr>
          <w:rStyle w:val="StyleBoldUnderline"/>
          <w:rFonts w:asciiTheme="minorHAnsi" w:hAnsiTheme="minorHAnsi" w:cstheme="minorHAnsi"/>
        </w:rPr>
        <w:t>of everyday life shifts our attention to pathologies of class, race, and gender inequalities.</w:t>
      </w:r>
      <w:r w:rsidRPr="0035614B">
        <w:rPr>
          <w:rFonts w:asciiTheme="minorHAnsi" w:hAnsiTheme="minorHAnsi" w:cstheme="minorHAnsi"/>
          <w:u w:val="single"/>
        </w:rPr>
        <w:t xml:space="preserve"> </w:t>
      </w:r>
      <w:r w:rsidRPr="0035614B">
        <w:rPr>
          <w:rFonts w:asciiTheme="minorHAnsi" w:hAnsiTheme="minorHAnsi" w:cstheme="minorHAnsi"/>
          <w:sz w:val="14"/>
        </w:rPr>
        <w:t xml:space="preserve">More important, </w:t>
      </w:r>
      <w:r w:rsidRPr="0035614B">
        <w:rPr>
          <w:rStyle w:val="StyleBoldUnderline"/>
          <w:rFonts w:asciiTheme="minorHAnsi" w:hAnsiTheme="minorHAnsi" w:cstheme="minorHAnsi"/>
        </w:rPr>
        <w:t>it interrupts the voyeuristic tendencies of "violence studies" that risk publicly humiliating the powerless who are often forced into complicity with social and individual pathologies of power because suffering is often a solvent of human integrity and dignity</w:t>
      </w:r>
      <w:r w:rsidRPr="0035614B">
        <w:rPr>
          <w:rFonts w:asciiTheme="minorHAnsi" w:hAnsiTheme="minorHAnsi" w:cstheme="minorHAnsi"/>
          <w:u w:val="single"/>
        </w:rPr>
        <w:t>.</w:t>
      </w:r>
      <w:r w:rsidRPr="0035614B">
        <w:rPr>
          <w:rFonts w:asciiTheme="minorHAnsi" w:hAnsiTheme="minorHAnsi" w:cstheme="minorHAnsi"/>
          <w:sz w:val="14"/>
        </w:rPr>
        <w:t xml:space="preserve"> Thus, in this anthology we are positing a violence continuum comprised of a multitude of "small wars and invisible genocides" (see also Schcpcr- Hughes 1996; 1997; 2000b) conducted in the normative social spaces of public schools, clinics, emergency rooms, hospital wards, nursing homes, courtrooms, public registry offices, prisons, detention centers, and public morgues. </w:t>
      </w:r>
      <w:r w:rsidRPr="0035614B">
        <w:rPr>
          <w:rFonts w:asciiTheme="minorHAnsi" w:hAnsiTheme="minorHAnsi" w:cstheme="minorHAnsi"/>
          <w:u w:val="single"/>
        </w:rPr>
        <w:t xml:space="preserve">The </w:t>
      </w:r>
      <w:r w:rsidRPr="0035614B">
        <w:rPr>
          <w:rFonts w:asciiTheme="minorHAnsi" w:hAnsiTheme="minorHAnsi"/>
          <w:sz w:val="14"/>
        </w:rPr>
        <w:t>violence continuum also refers to the ease with which humans are capable of reducing the socially vulnerable into expendable nonpersons and assuming the license - even the duty - to kill, maim, or soul-murder. We realize that in referring to a \ iolenci* and a genocide continuum</w:t>
      </w:r>
      <w:r w:rsidRPr="0035614B">
        <w:rPr>
          <w:rFonts w:asciiTheme="minorHAnsi" w:hAnsiTheme="minorHAnsi" w:cstheme="minorHAnsi"/>
          <w:sz w:val="14"/>
        </w:rPr>
        <w:t xml:space="preserve"> we arc flying in the face of a tradition of genocide studies that argues for the absolute uniqueness of the Jewish Holocaust and for vigilance with respect to restricted purist use of the term genocide itself (seeKuper l985;Chaulk 1999; Fein 1990; Chorbajian 1999). But we hold an opposing and alternative view that, to the contrary, </w:t>
      </w:r>
      <w:r w:rsidRPr="0035614B">
        <w:rPr>
          <w:rStyle w:val="StyleBoldUnderline"/>
          <w:rFonts w:asciiTheme="minorHAnsi" w:hAnsiTheme="minorHAnsi" w:cstheme="minorHAnsi"/>
        </w:rPr>
        <w:t>it is absolutely necessary to make just such existential leaps in purposefully linking violent acts in normal times to those of abnormal times</w:t>
      </w:r>
      <w:r w:rsidRPr="0035614B">
        <w:rPr>
          <w:rFonts w:asciiTheme="minorHAnsi" w:hAnsiTheme="minorHAnsi" w:cstheme="minorHAnsi"/>
          <w:sz w:val="14"/>
        </w:rPr>
        <w:t xml:space="preserve">. Hence the title of our volume: Violence in War and in Peace. If (as we concede) there is a moral risk in ovcrextending the concept of "genocide" into spaces and corners of everyday life where we might noc ordinarily think to find it (and there is), an even greater risk lies in failing to sensitize ourselves, in misrecognizing </w:t>
      </w:r>
      <w:hyperlink r:id="rId66" w:history="1">
        <w:r w:rsidRPr="0035614B">
          <w:rPr>
            <w:rStyle w:val="Hyperlink"/>
            <w:rFonts w:asciiTheme="minorHAnsi" w:hAnsiTheme="minorHAnsi" w:cstheme="minorHAnsi"/>
            <w:sz w:val="14"/>
          </w:rPr>
          <w:t>protogenocid.il</w:t>
        </w:r>
      </w:hyperlink>
      <w:r w:rsidRPr="0035614B">
        <w:rPr>
          <w:rFonts w:asciiTheme="minorHAnsi" w:hAnsiTheme="minorHAnsi" w:cstheme="minorHAnsi"/>
          <w:sz w:val="14"/>
        </w:rPr>
        <w:t xml:space="preserve"> practices and sentiments daily enacted as norma- tive behavior by "ordinary" good-enough citizens</w:t>
      </w:r>
      <w:r w:rsidRPr="0035614B">
        <w:rPr>
          <w:rStyle w:val="StyleBoldUnderline"/>
          <w:rFonts w:asciiTheme="minorHAnsi" w:hAnsiTheme="minorHAnsi" w:cstheme="minorHAnsi"/>
        </w:rPr>
        <w:t>. Peacetime crimes, such as prison construction sold as economic development to impover- ished communities in the mountains and deserts of California, or the evolution of the criminal industrial complex into the latest peculiar institution for managing race relations in the United States</w:t>
      </w:r>
      <w:r w:rsidRPr="0035614B">
        <w:rPr>
          <w:rFonts w:asciiTheme="minorHAnsi" w:hAnsiTheme="minorHAnsi" w:cstheme="minorHAnsi"/>
          <w:sz w:val="14"/>
        </w:rPr>
        <w:t xml:space="preserve"> (Waquant, Chapter 39), </w:t>
      </w:r>
      <w:r w:rsidRPr="0035614B">
        <w:rPr>
          <w:rStyle w:val="StyleBoldUnderline"/>
          <w:rFonts w:asciiTheme="minorHAnsi" w:hAnsiTheme="minorHAnsi" w:cstheme="minorHAnsi"/>
        </w:rPr>
        <w:t>constitute the "small wars and invisible genocides" to which we refer</w:t>
      </w:r>
      <w:r w:rsidRPr="0035614B">
        <w:rPr>
          <w:rFonts w:asciiTheme="minorHAnsi" w:hAnsiTheme="minorHAnsi" w:cstheme="minorHAnsi"/>
          <w:sz w:val="14"/>
        </w:rPr>
        <w:t xml:space="preserve">. This applies to African American and Latino youth mortality statistics in Oakland, California, Baltimore, Washington DC, and New York City. </w:t>
      </w:r>
      <w:r w:rsidRPr="0035614B">
        <w:rPr>
          <w:rStyle w:val="StyleBoldUnderline"/>
          <w:rFonts w:asciiTheme="minorHAnsi" w:hAnsiTheme="minorHAnsi" w:cstheme="minorHAnsi"/>
        </w:rPr>
        <w:t>These are "invisible" genocides not because they are secreted away or hidden from view, but quite the opposite.</w:t>
      </w:r>
      <w:r w:rsidRPr="0035614B">
        <w:rPr>
          <w:rFonts w:asciiTheme="minorHAnsi" w:hAnsiTheme="minorHAnsi" w:cstheme="minorHAnsi"/>
          <w:sz w:val="14"/>
        </w:rPr>
        <w:t xml:space="preserve"> As Wittgenstein observed, </w:t>
      </w:r>
      <w:r w:rsidRPr="0035614B">
        <w:rPr>
          <w:rStyle w:val="StyleBoldUnderline"/>
          <w:rFonts w:asciiTheme="minorHAnsi" w:hAnsiTheme="minorHAnsi" w:cstheme="minorHAnsi"/>
        </w:rPr>
        <w:t>the things that are hardest to perceive are those which are right before our eyes and therefore taken for granted</w:t>
      </w:r>
      <w:r w:rsidRPr="0035614B">
        <w:rPr>
          <w:rFonts w:asciiTheme="minorHAnsi" w:hAnsiTheme="minorHAnsi" w:cstheme="minorHAnsi"/>
          <w:sz w:val="14"/>
        </w:rPr>
        <w:t xml:space="preserve">. In this regard, Bourdieu's partial and unfinished theory of violence (see Chapters 32 and 42) as well as his concept of misrecognition is crucial to our task. </w:t>
      </w:r>
      <w:r w:rsidRPr="0035614B">
        <w:rPr>
          <w:rStyle w:val="StyleBoldUnderline"/>
          <w:rFonts w:asciiTheme="minorHAnsi" w:hAnsiTheme="minorHAnsi" w:cstheme="minorHAnsi"/>
        </w:rPr>
        <w:t>By including the normative everyday forms of violence hidden in the minutiae of "normal" social practices -</w:t>
      </w:r>
      <w:r w:rsidRPr="0035614B">
        <w:rPr>
          <w:rFonts w:asciiTheme="minorHAnsi" w:hAnsiTheme="minorHAnsi" w:cstheme="minorHAnsi"/>
          <w:sz w:val="14"/>
        </w:rPr>
        <w:t xml:space="preserve"> in the architecture of homes, in gender relations, in communal work, in the exchange of gifts, and so forth - Bourdieu </w:t>
      </w:r>
      <w:r w:rsidRPr="0035614B">
        <w:rPr>
          <w:rStyle w:val="StyleBoldUnderline"/>
          <w:rFonts w:asciiTheme="minorHAnsi" w:hAnsiTheme="minorHAnsi" w:cstheme="minorHAnsi"/>
        </w:rPr>
        <w:t>forces us to reconsider the broader meanings and status of violence, especially the links between the violence of everyday life and explicit political terror and state repression</w:t>
      </w:r>
      <w:r w:rsidRPr="0035614B">
        <w:rPr>
          <w:rFonts w:asciiTheme="minorHAnsi" w:hAnsiTheme="minorHAnsi" w:cstheme="minorHAnsi"/>
          <w:u w:val="single"/>
        </w:rPr>
        <w:t xml:space="preserve">. </w:t>
      </w:r>
      <w:r w:rsidRPr="0035614B">
        <w:rPr>
          <w:rFonts w:asciiTheme="minorHAnsi" w:hAnsiTheme="minorHAnsi" w:cstheme="minorHAnsi"/>
          <w:sz w:val="14"/>
        </w:rPr>
        <w:t>Similarly, Basaglia's notion of "</w:t>
      </w:r>
      <w:r w:rsidRPr="0035614B">
        <w:rPr>
          <w:rStyle w:val="StyleBoldUnderline"/>
          <w:rFonts w:asciiTheme="minorHAnsi" w:hAnsiTheme="minorHAnsi" w:cstheme="minorHAnsi"/>
        </w:rPr>
        <w:t>peacetime crimes"</w:t>
      </w:r>
      <w:r w:rsidRPr="0035614B">
        <w:rPr>
          <w:rFonts w:asciiTheme="minorHAnsi" w:hAnsiTheme="minorHAnsi" w:cstheme="minorHAnsi"/>
          <w:sz w:val="14"/>
        </w:rPr>
        <w:t xml:space="preserve"> - crimini di pace - </w:t>
      </w:r>
      <w:r w:rsidRPr="0035614B">
        <w:rPr>
          <w:rStyle w:val="StyleBoldUnderline"/>
          <w:rFonts w:asciiTheme="minorHAnsi" w:hAnsiTheme="minorHAnsi" w:cstheme="minorHAnsi"/>
        </w:rPr>
        <w:t>imagines a direct relationship between wartime and peacetime violence. Peacetime crimes suggests the possibil- 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w:t>
      </w:r>
      <w:r w:rsidRPr="0035614B">
        <w:rPr>
          <w:rStyle w:val="Emphasis"/>
          <w:rFonts w:asciiTheme="minorHAnsi" w:hAnsiTheme="minorHAnsi" w:cstheme="minorHAnsi"/>
        </w:rPr>
        <w:t>. Internal "stability" is purchased with the currency of peacetime crimes, many of which take the form of professionally applied "strangle-holds</w:t>
      </w:r>
      <w:r w:rsidRPr="0035614B">
        <w:rPr>
          <w:rStyle w:val="StyleBoldUnderline"/>
          <w:rFonts w:asciiTheme="minorHAnsi" w:hAnsiTheme="minorHAnsi" w:cstheme="minorHAnsi"/>
        </w:rPr>
        <w:t>."</w:t>
      </w:r>
      <w:r w:rsidRPr="0035614B">
        <w:rPr>
          <w:rFonts w:asciiTheme="minorHAnsi" w:hAnsiTheme="minorHAnsi" w:cstheme="minorHAnsi"/>
          <w:sz w:val="14"/>
        </w:rPr>
        <w:t xml:space="preserve">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postindusrrial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35614B">
        <w:rPr>
          <w:rFonts w:asciiTheme="minorHAnsi" w:hAnsiTheme="minorHAnsi" w:cstheme="minorHAnsi"/>
          <w:u w:val="single"/>
        </w:rPr>
        <w:t>i</w:t>
      </w:r>
      <w:r w:rsidRPr="0035614B">
        <w:rPr>
          <w:rStyle w:val="StyleBoldUnderline"/>
          <w:rFonts w:asciiTheme="minorHAnsi" w:hAnsiTheme="minorHAnsi" w:cstheme="minorHAnsi"/>
        </w:rPr>
        <w:t>t is essential that we recognize the existence of a genocidal capacity among Otherwise good-enough humans</w:t>
      </w:r>
      <w:r w:rsidRPr="0035614B">
        <w:rPr>
          <w:rFonts w:asciiTheme="minorHAnsi" w:hAnsiTheme="minorHAnsi" w:cstheme="minorHAnsi"/>
          <w:u w:val="single"/>
        </w:rPr>
        <w:t xml:space="preserve"> </w:t>
      </w:r>
      <w:r w:rsidRPr="0035614B">
        <w:rPr>
          <w:rStyle w:val="StyleBoldUnderline"/>
          <w:rFonts w:asciiTheme="minorHAnsi" w:hAnsiTheme="minorHAnsi" w:cstheme="minorHAnsi"/>
        </w:rPr>
        <w:t>and that we need to exercise a defensive hypervigilance to the less dramatic, permitted, and even rewarded everyday acts of violence that render participa- tion in genocidal acts and policies possible</w:t>
      </w:r>
      <w:r w:rsidRPr="0035614B">
        <w:rPr>
          <w:rFonts w:asciiTheme="minorHAnsi" w:hAnsiTheme="minorHAnsi" w:cstheme="minorHAnsi"/>
          <w:sz w:val="14"/>
        </w:rPr>
        <w:t xml:space="preserve"> {under adverse political or economic conditions). perhaps more easily than we would like to recognize. Under the violence continuum we include, therefore, all expressions of radical social exclusion, dchumamzjtion. depersonal- ization, pseudospeciation, and rcification which normalize atrocious behavior and violence toward others. A constant self-mobilization for alarm, a state of constant hyperarousal is, perhaps, a reasonable response to Benjamin's view of late modem history as a chronic "state of emergency" (Taussig, Chapter 31). We arc trying to recover here the classic anagogic thinking that enabled Krving Goffman, Jules Henry, C. Wright Mills, and Franco Basaglia among other mid-twcnricth-ccntury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gcnocidal-likc crimes against categories of rubbish people. </w:t>
      </w:r>
      <w:r w:rsidRPr="0035614B">
        <w:rPr>
          <w:rStyle w:val="Emphasis"/>
          <w:rFonts w:asciiTheme="minorHAnsi" w:hAnsiTheme="minorHAnsi" w:cstheme="minorHAnsi"/>
        </w:rPr>
        <w:t>There is no primary impulse out of which mass violence and genocide are born, it is ingrained in the common sense of everyday social life</w:t>
      </w:r>
      <w:r w:rsidRPr="0035614B">
        <w:rPr>
          <w:rFonts w:asciiTheme="minorHAnsi" w:hAnsiTheme="minorHAnsi" w:cstheme="minorHAnsi"/>
          <w:sz w:val="14"/>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human-a prerequisite to genocide and one that is carefully honed during the unremark- able peacetimes thai precede the sudden, "seemingly unintelligible" outbreaks of mass violence. </w:t>
      </w:r>
      <w:r w:rsidRPr="0035614B">
        <w:rPr>
          <w:rStyle w:val="StyleBoldUnderline"/>
          <w:rFonts w:asciiTheme="minorHAnsi" w:hAnsiTheme="minorHAnsi" w:cstheme="minorHAnsi"/>
        </w:rPr>
        <w:t>Collective denial and misrecognition are prerequisites for mass violence and genocide.</w:t>
      </w:r>
      <w:r w:rsidRPr="0035614B">
        <w:rPr>
          <w:rFonts w:asciiTheme="minorHAnsi" w:hAnsiTheme="minorHAnsi" w:cstheme="minorHAnsi"/>
          <w:sz w:val="14"/>
        </w:rPr>
        <w:t xml:space="preserve"> But so are formal bureaucratic structures and professional roles. The practical technicians of everyday violence in the backlands of Northeast Brazil (Schcper-Hughes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"mis-recognized"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w:t>
      </w:r>
      <w:r w:rsidRPr="0035614B">
        <w:rPr>
          <w:rStyle w:val="StyleBoldUnderline"/>
          <w:rFonts w:asciiTheme="minorHAnsi" w:hAnsiTheme="minorHAnsi" w:cstheme="minorHAnsi"/>
        </w:rPr>
        <w:t xml:space="preserve"> is misrecognized because its very everydayness and its familiarity render it invisible.</w:t>
      </w:r>
      <w:r w:rsidRPr="0035614B">
        <w:rPr>
          <w:rFonts w:asciiTheme="minorHAnsi" w:hAnsiTheme="minorHAnsi" w:cstheme="minorHAnsi"/>
          <w:sz w:val="14"/>
        </w:rPr>
        <w:t xml:space="preserve"> Lacan identifies "mcconnaissancc" as the prerequisite of the social. The exploitation of bachelor sons, robbing them of autonomy, independence, and progeny, within the structures of family- farming in the European countryside that Bourdieu escaped is a case in point (Bourdieu, Chapter 42: see also Schcper Hughes, 2000b; Favrct-Saada,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w:t>
      </w:r>
      <w:r w:rsidRPr="0035614B">
        <w:rPr>
          <w:rStyle w:val="StyleBoldUnderline"/>
          <w:rFonts w:asciiTheme="minorHAnsi" w:hAnsiTheme="minorHAnsi" w:cstheme="minorHAnsi"/>
        </w:rPr>
        <w:t>violence</w:t>
      </w:r>
      <w:r w:rsidRPr="0035614B">
        <w:rPr>
          <w:rFonts w:asciiTheme="minorHAnsi" w:hAnsiTheme="minorHAnsi" w:cstheme="minorHAnsi"/>
          <w:sz w:val="14"/>
        </w:rPr>
        <w:t>, as we are presenting it here</w:t>
      </w:r>
      <w:r w:rsidRPr="0035614B">
        <w:rPr>
          <w:rStyle w:val="StyleBoldUnderline"/>
          <w:rFonts w:asciiTheme="minorHAnsi" w:hAnsiTheme="minorHAnsi" w:cstheme="minorHAnsi"/>
        </w:rPr>
        <w:t>, is more than simply the expression of illegitimate physical force against a person or group of person</w:t>
      </w:r>
      <w:r w:rsidRPr="0035614B">
        <w:rPr>
          <w:rFonts w:asciiTheme="minorHAnsi" w:hAnsiTheme="minorHAnsi" w:cstheme="minorHAnsi"/>
          <w:sz w:val="14"/>
        </w:rPr>
        <w:t xml:space="preserve">s. Rather, </w:t>
      </w:r>
      <w:r w:rsidRPr="0035614B">
        <w:rPr>
          <w:rStyle w:val="StyleBoldUnderline"/>
          <w:rFonts w:asciiTheme="minorHAnsi" w:hAnsiTheme="minorHAnsi" w:cstheme="minorHAnsi"/>
        </w:rPr>
        <w:t>we need to understand violence as encompassing all forms of "controlling processes</w:t>
      </w:r>
      <w:r w:rsidRPr="0035614B">
        <w:rPr>
          <w:rFonts w:asciiTheme="minorHAnsi" w:hAnsiTheme="minorHAnsi" w:cstheme="minorHAnsi"/>
          <w:u w:val="single"/>
        </w:rPr>
        <w:t>"</w:t>
      </w:r>
      <w:r w:rsidRPr="0035614B">
        <w:rPr>
          <w:rFonts w:asciiTheme="minorHAnsi" w:hAnsiTheme="minorHAnsi" w:cstheme="minorHAnsi"/>
          <w:sz w:val="14"/>
        </w:rPr>
        <w:t xml:space="preserve"> (Nader 1997b) </w:t>
      </w:r>
      <w:r w:rsidRPr="0035614B">
        <w:rPr>
          <w:rStyle w:val="StyleBoldUnderline"/>
          <w:rFonts w:asciiTheme="minorHAnsi" w:hAnsiTheme="minorHAnsi" w:cstheme="minorHAnsi"/>
        </w:rPr>
        <w:t xml:space="preserve">that assault basic human freedoms and individual or collective survival. Our task is to recognize these gray zones of violence which are, by definition, not obvious. </w:t>
      </w:r>
      <w:r w:rsidRPr="0035614B">
        <w:rPr>
          <w:rFonts w:asciiTheme="minorHAnsi" w:hAnsiTheme="minorHAnsi" w:cstheme="minorHAnsi"/>
          <w:sz w:val="14"/>
        </w:rPr>
        <w:t>Once again, t</w:t>
      </w:r>
      <w:r w:rsidRPr="0035614B">
        <w:rPr>
          <w:rStyle w:val="StyleBoldUnderline"/>
          <w:rFonts w:asciiTheme="minorHAnsi" w:hAnsiTheme="minorHAnsi" w:cstheme="minorHAnsi"/>
        </w:rPr>
        <w:t>he point of bringing into the discourses on genocide everyday, normative experiences of reificarion, depersonalization, institutional confinement, and acceptable death is to help answer the question: What makes mass violence and genocide possible?</w:t>
      </w:r>
      <w:r w:rsidRPr="0035614B">
        <w:rPr>
          <w:rFonts w:asciiTheme="minorHAnsi" w:hAnsiTheme="minorHAnsi" w:cstheme="minorHAnsi"/>
          <w:sz w:val="14"/>
        </w:rPr>
        <w:t xml:space="preserv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 (Charncy 1991), the "priming" (as Hinton, ed., 2002 calls it), or </w:t>
      </w:r>
      <w:r w:rsidRPr="0035614B">
        <w:rPr>
          <w:rStyle w:val="StyleBoldUnderline"/>
          <w:rFonts w:asciiTheme="minorHAnsi" w:hAnsiTheme="minorHAnsi" w:cstheme="minorHAnsi"/>
        </w:rPr>
        <w:t>the "genocidal continuum"</w:t>
      </w:r>
      <w:r w:rsidRPr="0035614B">
        <w:rPr>
          <w:rFonts w:asciiTheme="minorHAnsi" w:hAnsiTheme="minorHAnsi" w:cstheme="minorHAnsi"/>
          <w:sz w:val="14"/>
        </w:rPr>
        <w:t xml:space="preserve"> (as we call it</w:t>
      </w:r>
      <w:r w:rsidRPr="0035614B">
        <w:rPr>
          <w:rStyle w:val="StyleBoldUnderline"/>
          <w:rFonts w:asciiTheme="minorHAnsi" w:hAnsiTheme="minorHAnsi" w:cstheme="minorHAnsi"/>
        </w:rPr>
        <w:t>) that push social consensus toward devaluing certain forms of human life and lifeways</w:t>
      </w:r>
      <w:r w:rsidRPr="0035614B">
        <w:rPr>
          <w:rFonts w:asciiTheme="minorHAnsi" w:hAnsiTheme="minorHAnsi" w:cstheme="minorHAnsi"/>
          <w:sz w:val="14"/>
        </w:rPr>
        <w:t xml:space="preserve">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w:t>
      </w:r>
    </w:p>
    <w:p w:rsidR="00EA77DA" w:rsidRPr="0035614B" w:rsidRDefault="00EA77DA" w:rsidP="00EA77DA">
      <w:pPr>
        <w:rPr>
          <w:rFonts w:asciiTheme="minorHAnsi" w:hAnsiTheme="minorHAnsi"/>
        </w:rPr>
      </w:pPr>
      <w:r w:rsidRPr="0035614B">
        <w:rPr>
          <w:rFonts w:asciiTheme="minorHAnsi" w:hAnsiTheme="minorHAnsi"/>
        </w:rPr>
        <w:br w:type="page"/>
      </w:r>
    </w:p>
    <w:p w:rsidR="00EA77DA" w:rsidRPr="0035614B" w:rsidRDefault="00EA77DA" w:rsidP="00EA77DA">
      <w:pPr>
        <w:pStyle w:val="Heading2"/>
        <w:rPr>
          <w:rFonts w:asciiTheme="minorHAnsi" w:hAnsiTheme="minorHAnsi"/>
        </w:rPr>
      </w:pPr>
      <w:r w:rsidRPr="0035614B">
        <w:rPr>
          <w:rFonts w:asciiTheme="minorHAnsi" w:hAnsiTheme="minorHAnsi"/>
        </w:rPr>
        <w:t>K of Mpx</w:t>
      </w:r>
    </w:p>
    <w:p w:rsidR="00EA77DA" w:rsidRPr="0035614B" w:rsidRDefault="00EA77DA" w:rsidP="00EA77DA">
      <w:pPr>
        <w:pStyle w:val="Heading3"/>
        <w:rPr>
          <w:rFonts w:asciiTheme="minorHAnsi" w:hAnsiTheme="minorHAnsi"/>
        </w:rPr>
      </w:pPr>
      <w:r w:rsidRPr="0035614B">
        <w:rPr>
          <w:rFonts w:asciiTheme="minorHAnsi" w:hAnsiTheme="minorHAnsi"/>
        </w:rPr>
        <w:t>Generic</w:t>
      </w:r>
    </w:p>
    <w:p w:rsidR="00EA77DA" w:rsidRPr="0035614B" w:rsidRDefault="00EA77DA" w:rsidP="00EA77DA">
      <w:pPr>
        <w:rPr>
          <w:rFonts w:asciiTheme="minorHAnsi" w:hAnsiTheme="minorHAnsi"/>
        </w:rPr>
      </w:pPr>
    </w:p>
    <w:p w:rsidR="00EA77DA" w:rsidRPr="0035614B" w:rsidRDefault="00EA77DA" w:rsidP="00EA77DA">
      <w:pPr>
        <w:pStyle w:val="Heading4"/>
        <w:rPr>
          <w:rStyle w:val="underline"/>
          <w:rFonts w:asciiTheme="minorHAnsi" w:hAnsiTheme="minorHAnsi" w:cstheme="minorHAnsi"/>
        </w:rPr>
      </w:pPr>
      <w:r w:rsidRPr="0035614B">
        <w:rPr>
          <w:rFonts w:asciiTheme="minorHAnsi" w:hAnsiTheme="minorHAnsi" w:cstheme="minorHAnsi"/>
        </w:rPr>
        <w:t xml:space="preserve">Each debate matters-- Debate is only a collection of shared understandings and explicit or implicit rules for interaction. We may not be able to immediately enact federal policy, but we can change the community that we participate in. BIg stick impacts are a detached fascination with violence </w:t>
      </w:r>
    </w:p>
    <w:p w:rsidR="00EA77DA" w:rsidRPr="0035614B" w:rsidRDefault="00EA77DA" w:rsidP="00EA77DA">
      <w:pPr>
        <w:rPr>
          <w:rStyle w:val="StyleStyleBold12pt"/>
          <w:rFonts w:asciiTheme="minorHAnsi" w:hAnsiTheme="minorHAnsi"/>
        </w:rPr>
      </w:pPr>
      <w:r w:rsidRPr="0035614B">
        <w:rPr>
          <w:rStyle w:val="StyleStyleBold12pt"/>
          <w:rFonts w:asciiTheme="minorHAnsi" w:hAnsiTheme="minorHAnsi"/>
        </w:rPr>
        <w:t>Bjork 93</w:t>
      </w:r>
    </w:p>
    <w:p w:rsidR="00EA77DA" w:rsidRPr="0035614B" w:rsidRDefault="00EA77DA" w:rsidP="00EA77DA">
      <w:pPr>
        <w:rPr>
          <w:rFonts w:asciiTheme="minorHAnsi" w:hAnsiTheme="minorHAnsi"/>
        </w:rPr>
      </w:pPr>
      <w:r w:rsidRPr="0035614B">
        <w:rPr>
          <w:rFonts w:asciiTheme="minorHAnsi" w:hAnsiTheme="minorHAnsi"/>
        </w:rPr>
        <w:t>Rebecca former college debater and former associate professor at the University of Utah, where she taught graduate and undergraduate courses in Communication and Women in Debate, Reflections on the Ongoing Struggle, Debater's Research Guide 1992-1993: Wake Forest University.Symposium, web.archive.org/web/20011012220529/members.aol.com/womynindebate/article3.htm)MI</w:t>
      </w:r>
    </w:p>
    <w:p w:rsidR="00EA77DA" w:rsidRPr="0035614B" w:rsidRDefault="00EA77DA" w:rsidP="00EA77DA">
      <w:pPr>
        <w:rPr>
          <w:rFonts w:asciiTheme="minorHAnsi" w:hAnsiTheme="minorHAnsi" w:cstheme="minorHAnsi"/>
        </w:rPr>
      </w:pPr>
    </w:p>
    <w:p w:rsidR="00EA77DA" w:rsidRPr="0035614B" w:rsidRDefault="00EA77DA" w:rsidP="00EA77DA">
      <w:pPr>
        <w:rPr>
          <w:rFonts w:asciiTheme="minorHAnsi" w:hAnsiTheme="minorHAnsi" w:cstheme="minorHAnsi"/>
          <w:sz w:val="12"/>
        </w:rPr>
      </w:pPr>
      <w:r w:rsidRPr="0035614B">
        <w:rPr>
          <w:rFonts w:asciiTheme="minorHAnsi" w:hAnsiTheme="minorHAnsi" w:cstheme="minorHAnsi"/>
          <w:sz w:val="12"/>
        </w:rPr>
        <w:t>While reflecting on my experiences as a woman in academic debate in preparation for this essay, I realized that I have been involved in debate for more than half of my life. </w:t>
      </w:r>
      <w:r w:rsidRPr="0035614B">
        <w:rPr>
          <w:rStyle w:val="underline"/>
          <w:rFonts w:asciiTheme="minorHAnsi" w:hAnsiTheme="minorHAnsi" w:cstheme="minorHAnsi"/>
        </w:rPr>
        <w:t xml:space="preserve"> </w:t>
      </w:r>
      <w:r w:rsidRPr="0035614B">
        <w:rPr>
          <w:rFonts w:asciiTheme="minorHAnsi" w:hAnsiTheme="minorHAnsi" w:cstheme="minorHAnsi"/>
          <w:sz w:val="12"/>
        </w:rPr>
        <w:t xml:space="preserve">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I find that I can no longer separate my involvement in debate from the rest of who I am as an individual. </w:t>
      </w:r>
      <w:r w:rsidRPr="0035614B">
        <w:rPr>
          <w:rFonts w:asciiTheme="minorHAnsi" w:hAnsiTheme="minorHAnsi"/>
          <w:sz w:val="12"/>
        </w:rPr>
        <w:t>Northwestern I remember listening to a lecture a few years ago given by Tom Goodnight at the University summer debate camp.  Goodnight lamented what he saw as the debate community's participation in, and unthinking perpetuation of what he termed the "death culture</w:t>
      </w:r>
      <w:r w:rsidRPr="0035614B">
        <w:rPr>
          <w:rStyle w:val="StyleBoldUnderline"/>
          <w:rFonts w:asciiTheme="minorHAnsi" w:hAnsiTheme="minorHAnsi" w:cstheme="minorHAnsi"/>
        </w:rPr>
        <w:t>."</w:t>
      </w:r>
      <w:r w:rsidRPr="0035614B">
        <w:rPr>
          <w:rFonts w:asciiTheme="minorHAnsi" w:hAnsiTheme="minorHAnsi" w:cstheme="minorHAnsi"/>
          <w:b/>
          <w:sz w:val="12"/>
        </w:rPr>
        <w:t> </w:t>
      </w:r>
      <w:r w:rsidRPr="0035614B">
        <w:rPr>
          <w:rFonts w:asciiTheme="minorHAnsi" w:hAnsiTheme="minorHAnsi" w:cstheme="minorHAnsi"/>
          <w:sz w:val="12"/>
        </w:rPr>
        <w:t xml:space="preserve"> He argued that </w:t>
      </w:r>
      <w:r w:rsidRPr="0035614B">
        <w:rPr>
          <w:rStyle w:val="underline"/>
          <w:rFonts w:asciiTheme="minorHAnsi" w:hAnsiTheme="minorHAnsi" w:cstheme="minorHAnsi"/>
        </w:rPr>
        <w:t>the embracing of "big impact" arguments</w:t>
      </w:r>
      <w:r w:rsidRPr="0035614B">
        <w:rPr>
          <w:rFonts w:asciiTheme="minorHAnsi" w:hAnsiTheme="minorHAnsi" w:cstheme="minorHAnsi"/>
          <w:sz w:val="12"/>
        </w:rPr>
        <w:t>--</w:t>
      </w:r>
      <w:r w:rsidRPr="0035614B">
        <w:rPr>
          <w:rStyle w:val="underline"/>
          <w:rFonts w:asciiTheme="minorHAnsi" w:hAnsiTheme="minorHAnsi" w:cstheme="minorHAnsi"/>
        </w:rPr>
        <w:t>nuclear war, environmental destruction, genocide, famine, and the like-by debaters and coaches signals a morbid and detached fascination with such events, one that views these real human tragedies as part of a "game" in which so-called "objective and neutral" advocates actively seek to find in their research the "impact to outweigh all other impacts</w:t>
      </w:r>
      <w:r w:rsidRPr="0035614B">
        <w:rPr>
          <w:rFonts w:asciiTheme="minorHAnsi" w:hAnsiTheme="minorHAnsi" w:cstheme="minorHAnsi"/>
          <w:sz w:val="12"/>
        </w:rPr>
        <w:t>"--</w:t>
      </w:r>
      <w:r w:rsidRPr="0035614B">
        <w:rPr>
          <w:rStyle w:val="underline"/>
          <w:rFonts w:asciiTheme="minorHAnsi" w:hAnsiTheme="minorHAnsi" w:cstheme="minorHAnsi"/>
        </w:rPr>
        <w:t>the round-winning argument that will carry them to their goal of winning tournament X, Y, or Z</w:t>
      </w:r>
      <w:r w:rsidRPr="0035614B">
        <w:rPr>
          <w:rFonts w:asciiTheme="minorHAnsi" w:hAnsiTheme="minorHAnsi" w:cstheme="minorHAnsi"/>
          <w:sz w:val="12"/>
        </w:rPr>
        <w:t xml:space="preserve">. </w:t>
      </w:r>
      <w:r w:rsidRPr="0035614B">
        <w:rPr>
          <w:rStyle w:val="underline"/>
          <w:rFonts w:asciiTheme="minorHAnsi" w:hAnsiTheme="minorHAnsi" w:cstheme="minorHAnsi"/>
        </w:rPr>
        <w:t>He concluded that our "use" of such events in this way is tantamount to a celebration of them; our detached, rational discussions reinforce a detached, rational viewpoint, when emotional and moral outrage may be a more appropriate response</w:t>
      </w:r>
      <w:r w:rsidRPr="0035614B">
        <w:rPr>
          <w:rFonts w:asciiTheme="minorHAnsi" w:hAnsiTheme="minorHAnsi" w:cstheme="minorHAnsi"/>
          <w:sz w:val="12"/>
        </w:rPr>
        <w:t xml:space="preserve">.  In the last few years, </w:t>
      </w:r>
      <w:r w:rsidRPr="0035614B">
        <w:rPr>
          <w:rFonts w:asciiTheme="minorHAnsi" w:hAnsiTheme="minorHAnsi"/>
          <w:sz w:val="12"/>
        </w:rPr>
        <w:t>my academic research has led me to be persuaded by Goodnight's unspoken</w:t>
      </w:r>
      <w:r w:rsidRPr="0035614B">
        <w:rPr>
          <w:rStyle w:val="underline"/>
          <w:rFonts w:asciiTheme="minorHAnsi" w:hAnsiTheme="minorHAnsi" w:cstheme="minorHAnsi"/>
        </w:rPr>
        <w:t xml:space="preserve"> </w:t>
      </w:r>
      <w:r w:rsidRPr="0035614B">
        <w:rPr>
          <w:rFonts w:asciiTheme="minorHAnsi" w:hAnsiTheme="minorHAnsi"/>
          <w:sz w:val="12"/>
        </w:rPr>
        <w:t>assumption</w:t>
      </w:r>
      <w:r w:rsidRPr="0035614B">
        <w:rPr>
          <w:rFonts w:asciiTheme="minorHAnsi" w:hAnsiTheme="minorHAnsi" w:cstheme="minorHAnsi"/>
          <w:sz w:val="12"/>
        </w:rPr>
        <w:t xml:space="preserve">; </w:t>
      </w:r>
      <w:r w:rsidRPr="0035614B">
        <w:rPr>
          <w:rStyle w:val="underline"/>
          <w:rFonts w:asciiTheme="minorHAnsi" w:hAnsiTheme="minorHAnsi" w:cstheme="minorHAnsi"/>
        </w:rPr>
        <w:t>language is not merely some transparent tool used to transmit information, but rather is an incredibly powerful medium, the use of which inevitably has real political and material consequences</w:t>
      </w:r>
      <w:r w:rsidRPr="0035614B">
        <w:rPr>
          <w:rFonts w:asciiTheme="minorHAnsi" w:hAnsiTheme="minorHAnsi" w:cstheme="minorHAnsi"/>
          <w:sz w:val="12"/>
        </w:rPr>
        <w:t xml:space="preserve">. Given this assumption, I believe that </w:t>
      </w:r>
      <w:r w:rsidRPr="0035614B">
        <w:rPr>
          <w:rStyle w:val="underline"/>
          <w:rFonts w:asciiTheme="minorHAnsi" w:hAnsiTheme="minorHAnsi" w:cstheme="minorHAnsi"/>
        </w:rPr>
        <w:t>it is important for us to examine the "discourse of debate practice:" that is, the language, discourses, and meanings that we, as a community of debaters and coaches, unthinkingly employ in academic debate</w:t>
      </w:r>
      <w:r w:rsidRPr="0035614B">
        <w:rPr>
          <w:rFonts w:asciiTheme="minorHAnsi" w:hAnsiTheme="minorHAnsi" w:cstheme="minorHAnsi"/>
          <w:sz w:val="12"/>
        </w:rPr>
        <w:t xml:space="preserve">.  </w:t>
      </w:r>
      <w:r w:rsidRPr="0035614B">
        <w:rPr>
          <w:rFonts w:asciiTheme="minorHAnsi" w:hAnsiTheme="minorHAnsi"/>
          <w:sz w:val="12"/>
        </w:rPr>
        <w:t>If it is the case that the language we use has real implications for how we view the world, how we view others, and how we act in the world, then</w:t>
      </w:r>
      <w:r w:rsidRPr="0035614B">
        <w:rPr>
          <w:rStyle w:val="underline"/>
          <w:rFonts w:asciiTheme="minorHAnsi" w:hAnsiTheme="minorHAnsi" w:cstheme="minorHAnsi"/>
        </w:rPr>
        <w:t xml:space="preserve"> </w:t>
      </w:r>
      <w:r w:rsidRPr="0035614B">
        <w:rPr>
          <w:rStyle w:val="Emphasis"/>
          <w:rFonts w:asciiTheme="minorHAnsi" w:hAnsiTheme="minorHAnsi" w:cstheme="minorHAnsi"/>
        </w:rPr>
        <w:t xml:space="preserve">it is imperative that we critically examine our own discourse practices </w:t>
      </w:r>
      <w:r w:rsidRPr="0035614B">
        <w:rPr>
          <w:rFonts w:asciiTheme="minorHAnsi" w:hAnsiTheme="minorHAnsi"/>
          <w:sz w:val="12"/>
        </w:rPr>
        <w:t>with an eye</w:t>
      </w:r>
      <w:r w:rsidRPr="0035614B">
        <w:rPr>
          <w:rStyle w:val="Emphasis"/>
          <w:rFonts w:asciiTheme="minorHAnsi" w:hAnsiTheme="minorHAnsi" w:cstheme="minorHAnsi"/>
        </w:rPr>
        <w:t xml:space="preserve"> to how our language does violence to others</w:t>
      </w:r>
      <w:r w:rsidRPr="0035614B">
        <w:rPr>
          <w:rFonts w:asciiTheme="minorHAnsi" w:hAnsiTheme="minorHAnsi" w:cstheme="minorHAnsi"/>
          <w:sz w:val="12"/>
        </w:rPr>
        <w:t xml:space="preserve">.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w:t>
      </w:r>
      <w:r w:rsidRPr="0035614B">
        <w:rPr>
          <w:rFonts w:asciiTheme="minorHAnsi" w:hAnsiTheme="minorHAnsi"/>
          <w:sz w:val="12"/>
        </w:rPr>
        <w:t>community. As members of this community, however, we have great freedom to define it in whatever ways we see fit.  After all,</w:t>
      </w:r>
      <w:r w:rsidRPr="0035614B">
        <w:rPr>
          <w:rStyle w:val="underline"/>
          <w:rFonts w:asciiTheme="minorHAnsi" w:hAnsiTheme="minorHAnsi" w:cstheme="minorHAnsi"/>
        </w:rPr>
        <w:t xml:space="preserve"> what is debate except a collection of shared understandings and explicit or implicit rules for interaction?</w:t>
      </w:r>
      <w:r w:rsidRPr="0035614B">
        <w:rPr>
          <w:rFonts w:asciiTheme="minorHAnsi" w:hAnsiTheme="minorHAnsi" w:cstheme="minorHAnsi"/>
          <w:sz w:val="12"/>
        </w:rPr>
        <w:t xml:space="preserve">  </w:t>
      </w:r>
      <w:r w:rsidRPr="0035614B">
        <w:rPr>
          <w:rStyle w:val="underline"/>
          <w:rFonts w:asciiTheme="minorHAnsi" w:hAnsiTheme="minorHAnsi" w:cstheme="minorHAnsi"/>
        </w:rPr>
        <w:t>What I am calling for is a critical examination of how we, as individual members of this community, characterize our activity, ourselves, and our interactions with others through language</w:t>
      </w:r>
      <w:r w:rsidRPr="0035614B">
        <w:rPr>
          <w:rFonts w:asciiTheme="minorHAnsi" w:hAnsiTheme="minorHAnsi" w:cstheme="minorHAnsi"/>
          <w:sz w:val="12"/>
        </w:rPr>
        <w:t xml:space="preserv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w:t>
      </w:r>
      <w:r w:rsidRPr="0035614B">
        <w:rPr>
          <w:rFonts w:asciiTheme="minorHAnsi" w:hAnsiTheme="minorHAnsi"/>
          <w:sz w:val="12"/>
        </w:rPr>
        <w:t>it is not acceptable anymore for us to go along as we always have, assuming that things will straighten themselves out. If the</w:t>
      </w:r>
      <w:r w:rsidRPr="0035614B">
        <w:rPr>
          <w:rFonts w:asciiTheme="minorHAnsi" w:hAnsiTheme="minorHAnsi" w:cstheme="minorHAnsi"/>
          <w:sz w:val="12"/>
        </w:rPr>
        <w:t xml:space="preserve"> rioting in Los Angeles taught us anything, it is that </w:t>
      </w:r>
      <w:r w:rsidRPr="0035614B">
        <w:rPr>
          <w:rStyle w:val="underline"/>
          <w:rFonts w:asciiTheme="minorHAnsi" w:hAnsiTheme="minorHAnsi" w:cstheme="minorHAnsi"/>
        </w:rPr>
        <w:t>complacency breeds resentment and frustration</w:t>
      </w:r>
      <w:r w:rsidRPr="0035614B">
        <w:rPr>
          <w:rFonts w:asciiTheme="minorHAnsi" w:hAnsiTheme="minorHAnsi" w:cstheme="minorHAnsi"/>
          <w:sz w:val="12"/>
        </w:rPr>
        <w:t xml:space="preserve">.  </w:t>
      </w:r>
      <w:r w:rsidRPr="0035614B">
        <w:rPr>
          <w:rStyle w:val="underline"/>
          <w:rFonts w:asciiTheme="minorHAnsi" w:hAnsiTheme="minorHAnsi" w:cstheme="minorHAnsi"/>
        </w:rPr>
        <w:t>We may not be able to change the world, but we can change our own community, and if we fail to do so, we give up the only real power that we have</w:t>
      </w:r>
      <w:r w:rsidRPr="0035614B">
        <w:rPr>
          <w:rFonts w:asciiTheme="minorHAnsi" w:hAnsiTheme="minorHAnsi" w:cstheme="minorHAnsi"/>
          <w:sz w:val="12"/>
        </w:rPr>
        <w:t>.</w:t>
      </w:r>
    </w:p>
    <w:p w:rsidR="00EA77DA" w:rsidRPr="0035614B" w:rsidRDefault="00EA77DA" w:rsidP="00EA77DA">
      <w:pPr>
        <w:rPr>
          <w:rFonts w:asciiTheme="minorHAnsi" w:hAnsiTheme="minorHAnsi" w:cstheme="minorHAnsi"/>
          <w:sz w:val="14"/>
        </w:rPr>
      </w:pPr>
    </w:p>
    <w:p w:rsidR="00AB439E" w:rsidRPr="0035614B" w:rsidRDefault="00EA77DA" w:rsidP="00EA77DA">
      <w:pPr>
        <w:pStyle w:val="Heading3"/>
        <w:rPr>
          <w:rFonts w:asciiTheme="minorHAnsi" w:hAnsiTheme="minorHAnsi"/>
        </w:rPr>
      </w:pPr>
      <w:r w:rsidRPr="0035614B">
        <w:rPr>
          <w:rFonts w:asciiTheme="minorHAnsi" w:hAnsiTheme="minorHAnsi"/>
        </w:rPr>
        <w:t>AT Nuclear Priority</w:t>
      </w:r>
    </w:p>
    <w:p w:rsidR="00EA77DA" w:rsidRPr="0035614B" w:rsidRDefault="00EA77DA" w:rsidP="00EA77DA">
      <w:pPr>
        <w:rPr>
          <w:rFonts w:asciiTheme="minorHAnsi" w:hAnsiTheme="minorHAnsi"/>
        </w:rPr>
      </w:pPr>
    </w:p>
    <w:p w:rsidR="00EA77DA" w:rsidRPr="0035614B" w:rsidRDefault="00EA77DA" w:rsidP="00EA77DA">
      <w:pPr>
        <w:pStyle w:val="Heading4"/>
        <w:rPr>
          <w:rFonts w:asciiTheme="minorHAnsi" w:hAnsiTheme="minorHAnsi" w:cstheme="minorHAnsi"/>
        </w:rPr>
      </w:pPr>
      <w:r w:rsidRPr="0035614B">
        <w:rPr>
          <w:rFonts w:asciiTheme="minorHAnsi" w:hAnsiTheme="minorHAnsi" w:cstheme="minorHAnsi"/>
        </w:rPr>
        <w:t>Their appeal to avoid nuclear extinction is based on Western chauvinism and self-centeredness - - the logic of doomsday/extinction politics is exactly what justifies continual domination of non-Western societies. Prioritize structural violence</w:t>
      </w:r>
    </w:p>
    <w:p w:rsidR="00EA77DA" w:rsidRPr="0035614B" w:rsidRDefault="00EA77DA" w:rsidP="00EA77DA">
      <w:pPr>
        <w:rPr>
          <w:rStyle w:val="StyleStyleBold12pt"/>
          <w:rFonts w:asciiTheme="minorHAnsi" w:hAnsiTheme="minorHAnsi"/>
        </w:rPr>
      </w:pPr>
      <w:r w:rsidRPr="0035614B">
        <w:rPr>
          <w:rStyle w:val="StyleStyleBold12pt"/>
          <w:rFonts w:asciiTheme="minorHAnsi" w:hAnsiTheme="minorHAnsi"/>
        </w:rPr>
        <w:t>Martin 84</w:t>
      </w:r>
    </w:p>
    <w:p w:rsidR="00EA77DA" w:rsidRPr="0035614B" w:rsidRDefault="00EA77DA" w:rsidP="00EA77DA">
      <w:pPr>
        <w:rPr>
          <w:rFonts w:asciiTheme="minorHAnsi" w:hAnsiTheme="minorHAnsi" w:cstheme="minorHAnsi"/>
          <w:sz w:val="16"/>
        </w:rPr>
      </w:pPr>
      <w:r w:rsidRPr="0035614B">
        <w:rPr>
          <w:rFonts w:asciiTheme="minorHAnsi" w:hAnsiTheme="minorHAnsi"/>
        </w:rPr>
        <w:t xml:space="preserve">  (Dr Brian Martin</w:t>
      </w:r>
      <w:r w:rsidRPr="0035614B">
        <w:rPr>
          <w:rFonts w:asciiTheme="minorHAnsi" w:hAnsiTheme="minorHAnsi" w:cstheme="minorHAnsi"/>
        </w:rPr>
        <w:t xml:space="preserve"> is a physicist whose research interests include stratospheric modelling. He is a research associate in the Dept. of Mathematics, Faculty of Science, Australian National University, and a member of SANA, “Extinction Politics” Published in SANA Update (Scientists Against Nuclear Arms Newsletter), number 16, May 1984, pp. 5-6.  accessed @ </w:t>
      </w:r>
      <w:hyperlink r:id="rId67" w:history="1">
        <w:r w:rsidRPr="0035614B">
          <w:rPr>
            <w:rStyle w:val="Hyperlink"/>
            <w:rFonts w:asciiTheme="minorHAnsi" w:hAnsiTheme="minorHAnsi" w:cstheme="minorHAnsi"/>
          </w:rPr>
          <w:t>http://www.bmartin.cc/pubs/84sana1.html</w:t>
        </w:r>
      </w:hyperlink>
      <w:r w:rsidRPr="0035614B">
        <w:rPr>
          <w:rFonts w:asciiTheme="minorHAnsi" w:hAnsiTheme="minorHAnsi" w:cstheme="minorHAnsi"/>
        </w:rPr>
        <w:t xml:space="preserve"> MI</w:t>
      </w:r>
    </w:p>
    <w:p w:rsidR="00EA77DA" w:rsidRPr="0035614B" w:rsidRDefault="00EA77DA" w:rsidP="00EA77DA">
      <w:pPr>
        <w:rPr>
          <w:rFonts w:asciiTheme="minorHAnsi" w:hAnsiTheme="minorHAnsi" w:cstheme="minorHAnsi"/>
          <w:sz w:val="16"/>
        </w:rPr>
      </w:pPr>
    </w:p>
    <w:p w:rsidR="00EA77DA" w:rsidRPr="0035614B" w:rsidRDefault="00EA77DA" w:rsidP="00EA77DA">
      <w:pPr>
        <w:rPr>
          <w:rFonts w:asciiTheme="minorHAnsi" w:hAnsiTheme="minorHAnsi" w:cstheme="minorHAnsi"/>
          <w:sz w:val="12"/>
        </w:rPr>
      </w:pPr>
      <w:r w:rsidRPr="0035614B">
        <w:rPr>
          <w:rFonts w:asciiTheme="minorHAnsi" w:hAnsiTheme="minorHAnsi" w:cstheme="minorHAnsi"/>
          <w:sz w:val="12"/>
        </w:rPr>
        <w:t xml:space="preserve">There are quite a number of </w:t>
      </w:r>
      <w:r w:rsidRPr="0035614B">
        <w:rPr>
          <w:rFonts w:asciiTheme="minorHAnsi" w:hAnsiTheme="minorHAnsi"/>
          <w:sz w:val="12"/>
        </w:rPr>
        <w:t>reasons why people may find</w:t>
      </w:r>
      <w:r w:rsidRPr="0035614B">
        <w:rPr>
          <w:rStyle w:val="StyleBoldUnderline"/>
          <w:rFonts w:asciiTheme="minorHAnsi" w:hAnsiTheme="minorHAnsi" w:cstheme="minorHAnsi"/>
        </w:rPr>
        <w:t xml:space="preserve"> a belief in extinction from nuclear war </w:t>
      </w:r>
      <w:r w:rsidRPr="0035614B">
        <w:rPr>
          <w:rFonts w:asciiTheme="minorHAnsi" w:hAnsiTheme="minorHAnsi"/>
          <w:sz w:val="12"/>
        </w:rPr>
        <w:t>to be attractive.[8] Here I will only briefly comment</w:t>
      </w:r>
      <w:r w:rsidRPr="0035614B">
        <w:rPr>
          <w:rFonts w:asciiTheme="minorHAnsi" w:hAnsiTheme="minorHAnsi" w:cstheme="minorHAnsi"/>
          <w:sz w:val="12"/>
        </w:rPr>
        <w:t xml:space="preserve"> on a few factors. The first </w:t>
      </w:r>
      <w:r w:rsidRPr="0035614B">
        <w:rPr>
          <w:rStyle w:val="StyleBoldUnderline"/>
          <w:rFonts w:asciiTheme="minorHAnsi" w:hAnsiTheme="minorHAnsi" w:cstheme="minorHAnsi"/>
        </w:rPr>
        <w:t xml:space="preserve">is an implicit Western chauvinism. The effects of global nuclear war </w:t>
      </w:r>
      <w:r w:rsidRPr="0035614B">
        <w:rPr>
          <w:rFonts w:asciiTheme="minorHAnsi" w:hAnsiTheme="minorHAnsi"/>
          <w:sz w:val="12"/>
        </w:rPr>
        <w:t>would mainly hit the population of the United States, Europe and the Soviet Union. This</w:t>
      </w:r>
      <w:r w:rsidRPr="0035614B">
        <w:rPr>
          <w:rStyle w:val="StyleBoldUnderline"/>
          <w:rFonts w:asciiTheme="minorHAnsi" w:hAnsiTheme="minorHAnsi" w:cstheme="minorHAnsi"/>
        </w:rPr>
        <w:t xml:space="preserve"> is quite unlike the pattern of other major ongoing human disasters of starvation, disease, poverty and political repression which mainly affect the poor, nonwhite populations of the Third World. The gospel of nuclear extinction can be seen as a way by which a problem for the rich white Western societies is claimed to be a problem for all the world. Symptomatic of this orientation is the belief that, without Western aid</w:t>
      </w:r>
      <w:r w:rsidRPr="0035614B">
        <w:rPr>
          <w:rFonts w:asciiTheme="minorHAnsi" w:hAnsiTheme="minorHAnsi" w:cstheme="minorHAnsi"/>
          <w:sz w:val="24"/>
          <w:u w:val="single"/>
        </w:rPr>
        <w:t xml:space="preserve"> </w:t>
      </w:r>
      <w:r w:rsidRPr="0035614B">
        <w:rPr>
          <w:rFonts w:asciiTheme="minorHAnsi" w:hAnsiTheme="minorHAnsi" w:cstheme="minorHAnsi"/>
          <w:sz w:val="12"/>
        </w:rPr>
        <w:t xml:space="preserve">and trade, </w:t>
      </w:r>
      <w:r w:rsidRPr="0035614B">
        <w:rPr>
          <w:rStyle w:val="StyleBoldUnderline"/>
          <w:rFonts w:asciiTheme="minorHAnsi" w:hAnsiTheme="minorHAnsi" w:cstheme="minorHAnsi"/>
        </w:rPr>
        <w:t>the economies and populations of the Third World would face disaster. But this is only Western self-centredness. Actually, Third World populations would in many ways be better off without the West</w:t>
      </w:r>
      <w:r w:rsidRPr="0035614B">
        <w:rPr>
          <w:rFonts w:asciiTheme="minorHAnsi" w:hAnsiTheme="minorHAnsi" w:cstheme="minorHAnsi"/>
          <w:sz w:val="12"/>
        </w:rPr>
        <w:t xml:space="preserve">: the pressure to grow cash crops of sugar, tobacco and so on would be reduced, and we would no longer witness fresh fish being airfreighted from Bangladesh to Europe. </w:t>
      </w:r>
      <w:r w:rsidRPr="0035614B">
        <w:rPr>
          <w:rFonts w:asciiTheme="minorHAnsi" w:hAnsiTheme="minorHAnsi"/>
          <w:sz w:val="12"/>
        </w:rPr>
        <w:t>A</w:t>
      </w:r>
      <w:r w:rsidRPr="0035614B">
        <w:rPr>
          <w:rFonts w:asciiTheme="minorHAnsi" w:hAnsiTheme="minorHAnsi" w:cstheme="minorHAnsi"/>
          <w:sz w:val="24"/>
          <w:u w:val="single"/>
        </w:rPr>
        <w:t xml:space="preserve"> </w:t>
      </w:r>
      <w:r w:rsidRPr="0035614B">
        <w:rPr>
          <w:rStyle w:val="StyleBoldUnderline"/>
          <w:rFonts w:asciiTheme="minorHAnsi" w:hAnsiTheme="minorHAnsi" w:cstheme="minorHAnsi"/>
        </w:rPr>
        <w:t xml:space="preserve">related factor linked with nuclear extinctionism is a belief that nuclear war is the most pressing issue facing humans. </w:t>
      </w:r>
      <w:r w:rsidRPr="0035614B">
        <w:rPr>
          <w:rFonts w:asciiTheme="minorHAnsi" w:hAnsiTheme="minorHAnsi"/>
          <w:sz w:val="12"/>
        </w:rPr>
        <w:t>I disagree, both morally and politically, with the stance that preventing nuclear war has become the most important social issue for all humans. Surely, in the Third World</w:t>
      </w:r>
      <w:r w:rsidRPr="0035614B">
        <w:rPr>
          <w:rStyle w:val="StyleBoldUnderline"/>
          <w:rFonts w:asciiTheme="minorHAnsi" w:hAnsiTheme="minorHAnsi" w:cstheme="minorHAnsi"/>
        </w:rPr>
        <w:t xml:space="preserve">, </w:t>
      </w:r>
      <w:r w:rsidRPr="0035614B">
        <w:rPr>
          <w:rStyle w:val="Emphasis"/>
          <w:rFonts w:asciiTheme="minorHAnsi" w:hAnsiTheme="minorHAnsi"/>
        </w:rPr>
        <w:t>concern over the actuality of massive suffering and millions of deaths resulting from poverty and exploitation can justifiably take precedence over the possibility of a similar death toll from nuclear war</w:t>
      </w:r>
      <w:r w:rsidRPr="0035614B">
        <w:rPr>
          <w:rStyle w:val="StyleBoldUnderline"/>
          <w:rFonts w:asciiTheme="minorHAnsi" w:hAnsiTheme="minorHAnsi" w:cstheme="minorHAnsi"/>
        </w:rPr>
        <w:t>. Nuclear war may be the greatest threat to the collective lives of those in the rich, white Western societies but, for the poor, nonwhite Third World peoples, other issues are more pressing</w:t>
      </w:r>
      <w:r w:rsidRPr="0035614B">
        <w:rPr>
          <w:rFonts w:asciiTheme="minorHAnsi" w:hAnsiTheme="minorHAnsi" w:cstheme="minorHAnsi"/>
          <w:sz w:val="24"/>
          <w:u w:val="single"/>
        </w:rPr>
        <w:t xml:space="preserve">. </w:t>
      </w:r>
      <w:r w:rsidRPr="0035614B">
        <w:rPr>
          <w:rFonts w:asciiTheme="minorHAnsi" w:hAnsiTheme="minorHAnsi" w:cstheme="minorHAnsi"/>
          <w:sz w:val="12"/>
        </w:rPr>
        <w:t xml:space="preserve">Just about everyone, including generals   </w:t>
      </w:r>
    </w:p>
    <w:p w:rsidR="00EA77DA" w:rsidRPr="0035614B" w:rsidRDefault="00EA77DA" w:rsidP="00EA77DA">
      <w:pPr>
        <w:rPr>
          <w:rFonts w:asciiTheme="minorHAnsi" w:hAnsiTheme="minorHAnsi" w:cstheme="minorHAnsi"/>
          <w:sz w:val="16"/>
        </w:rPr>
      </w:pPr>
    </w:p>
    <w:p w:rsidR="00EA77DA" w:rsidRPr="0035614B" w:rsidRDefault="00EA77DA" w:rsidP="00EA77DA">
      <w:pPr>
        <w:pStyle w:val="Heading4"/>
        <w:rPr>
          <w:rFonts w:asciiTheme="minorHAnsi" w:hAnsiTheme="minorHAnsi" w:cstheme="minorHAnsi"/>
        </w:rPr>
      </w:pPr>
      <w:r w:rsidRPr="0035614B">
        <w:rPr>
          <w:rFonts w:asciiTheme="minorHAnsi" w:hAnsiTheme="minorHAnsi" w:cstheme="minorHAnsi"/>
        </w:rPr>
        <w:t>The fear of nuclear war mandates the genocidal annihilation of populations in the name of making the world safe from nuclear weapons</w:t>
      </w:r>
    </w:p>
    <w:p w:rsidR="00EA77DA" w:rsidRPr="0035614B" w:rsidRDefault="00EA77DA" w:rsidP="00EA77DA">
      <w:pPr>
        <w:rPr>
          <w:rStyle w:val="StyleStyleBold12pt"/>
          <w:rFonts w:asciiTheme="minorHAnsi" w:hAnsiTheme="minorHAnsi" w:cstheme="minorHAnsi"/>
        </w:rPr>
      </w:pPr>
      <w:r w:rsidRPr="0035614B">
        <w:rPr>
          <w:rStyle w:val="StyleStyleBold12pt"/>
          <w:rFonts w:asciiTheme="minorHAnsi" w:hAnsiTheme="minorHAnsi" w:cstheme="minorHAnsi"/>
        </w:rPr>
        <w:t>Bussolini 08</w:t>
      </w:r>
    </w:p>
    <w:p w:rsidR="00EA77DA" w:rsidRPr="0035614B" w:rsidRDefault="00EA77DA" w:rsidP="00EA77DA">
      <w:pPr>
        <w:rPr>
          <w:rFonts w:asciiTheme="minorHAnsi" w:hAnsiTheme="minorHAnsi" w:cstheme="minorHAnsi"/>
        </w:rPr>
      </w:pPr>
      <w:r w:rsidRPr="0035614B">
        <w:rPr>
          <w:rFonts w:asciiTheme="minorHAnsi" w:hAnsiTheme="minorHAnsi" w:cstheme="minorHAnsi"/>
        </w:rPr>
        <w:t xml:space="preserve"> jeffery, Associate Professor of Sociology and Women's Studies, College of Staten Island, CUNY, eighth annual metting of the foucault circle, p. google, http://foucault.siuc.edu/pdf/abs08.pdf TBC 6/29/10 MI</w:t>
      </w:r>
    </w:p>
    <w:p w:rsidR="00EA77DA" w:rsidRPr="0035614B" w:rsidRDefault="00EA77DA" w:rsidP="00EA77DA">
      <w:pPr>
        <w:rPr>
          <w:rFonts w:asciiTheme="minorHAnsi" w:hAnsiTheme="minorHAnsi" w:cstheme="minorHAnsi"/>
        </w:rPr>
      </w:pPr>
    </w:p>
    <w:p w:rsidR="00EA77DA" w:rsidRPr="0035614B" w:rsidRDefault="00EA77DA" w:rsidP="00EA77DA">
      <w:pPr>
        <w:rPr>
          <w:rStyle w:val="StyleBoldUnderline"/>
          <w:rFonts w:asciiTheme="minorHAnsi" w:hAnsiTheme="minorHAnsi" w:cstheme="minorHAnsi"/>
        </w:rPr>
      </w:pPr>
      <w:r w:rsidRPr="0035614B">
        <w:rPr>
          <w:rStyle w:val="StyleBoldUnderline"/>
          <w:rFonts w:asciiTheme="minorHAnsi" w:hAnsiTheme="minorHAnsi" w:cstheme="minorHAnsi"/>
        </w:rPr>
        <w:t>The very real threat of Armageddon from these weapons easily gives way to thinking of expediency and triage which instrumentalizes certain populations The fate of those at Hiroshima and Nagasaki</w:t>
      </w:r>
      <w:r w:rsidRPr="0035614B">
        <w:rPr>
          <w:rFonts w:asciiTheme="minorHAnsi" w:hAnsiTheme="minorHAnsi" w:cstheme="minorHAnsi"/>
          <w:sz w:val="16"/>
        </w:rPr>
        <w:t xml:space="preserve">, as well as the continuing collection of data about them by the Atomic Bomb Casualty Commission, has been described in Robert Jay Lifton’s Death in Life. </w:t>
      </w:r>
      <w:r w:rsidRPr="0035614B">
        <w:rPr>
          <w:rStyle w:val="StyleBoldUnderline"/>
          <w:rFonts w:asciiTheme="minorHAnsi" w:hAnsiTheme="minorHAnsi" w:cstheme="minorHAnsi"/>
        </w:rPr>
        <w:t xml:space="preserve">Thousands of soldiers and scientists from different nations have been exposed in tests and research. Indigenous people from the American southwest to the Pacific Islands, Kazakhstan, and Algeria have been forcefully relocated to make room for atomic tests, exposed to radiation, or both. Groups such as prisoners and mental patients have been subjected to radiation experiments </w:t>
      </w:r>
      <w:r w:rsidRPr="0035614B">
        <w:rPr>
          <w:rFonts w:asciiTheme="minorHAnsi" w:hAnsiTheme="minorHAnsi" w:cstheme="minorHAnsi"/>
          <w:sz w:val="16"/>
        </w:rPr>
        <w:t xml:space="preserve">against their will or knowledge, supposedly for the purpose of building up crucial knowledge about nuclear effects, as documented in Eileen Welsome’s Plutonium Files and Department of Energy reports on Human Radiation Experiments. </w:t>
      </w:r>
      <w:r w:rsidRPr="0035614B">
        <w:rPr>
          <w:rStyle w:val="StyleBoldUnderline"/>
          <w:rFonts w:asciiTheme="minorHAnsi" w:hAnsiTheme="minorHAnsi" w:cstheme="minorHAnsi"/>
        </w:rPr>
        <w:t>These weapons, then, are intimately tied to power over life and death and the management of subject populations</w:t>
      </w:r>
      <w:r w:rsidRPr="0035614B">
        <w:rPr>
          <w:rFonts w:asciiTheme="minorHAnsi" w:hAnsiTheme="minorHAnsi" w:cstheme="minorHAnsi"/>
          <w:sz w:val="16"/>
        </w:rPr>
        <w:t xml:space="preserve">. As such, it seems that </w:t>
      </w:r>
      <w:r w:rsidRPr="0035614B">
        <w:rPr>
          <w:rStyle w:val="StyleBoldUnderline"/>
          <w:rFonts w:asciiTheme="minorHAnsi" w:hAnsiTheme="minorHAnsi" w:cstheme="minorHAnsi"/>
        </w:rPr>
        <w:t>the exigency related to nuclear thinking justifies</w:t>
      </w:r>
      <w:r w:rsidRPr="0035614B">
        <w:rPr>
          <w:rFonts w:asciiTheme="minorHAnsi" w:hAnsiTheme="minorHAnsi" w:cstheme="minorHAnsi"/>
          <w:sz w:val="16"/>
        </w:rPr>
        <w:t xml:space="preserve"> (or is the expression of) </w:t>
      </w:r>
      <w:r w:rsidRPr="0035614B">
        <w:rPr>
          <w:rStyle w:val="StyleBoldUnderline"/>
          <w:rFonts w:asciiTheme="minorHAnsi" w:hAnsiTheme="minorHAnsi" w:cstheme="minorHAnsi"/>
        </w:rPr>
        <w:t>significant sovereign power over bare life</w:t>
      </w:r>
      <w:r w:rsidRPr="0035614B">
        <w:rPr>
          <w:rFonts w:asciiTheme="minorHAnsi" w:hAnsiTheme="minorHAnsi" w:cstheme="minorHAnsi"/>
          <w:sz w:val="16"/>
        </w:rPr>
        <w:t xml:space="preserve">. In the histories mentioned here, survival and protection of the population at large was seen to validate causing death or illness among smaller subsets of that population. One can note that, given their scale, </w:t>
      </w:r>
      <w:r w:rsidRPr="0035614B">
        <w:rPr>
          <w:rStyle w:val="StyleBoldUnderline"/>
          <w:rFonts w:asciiTheme="minorHAnsi" w:hAnsiTheme="minorHAnsi" w:cstheme="minorHAnsi"/>
        </w:rPr>
        <w:t xml:space="preserve">nuclear weapons force consideration of population-level dynamics, as whole populations are placed at risk. In this respect, these arms follow on and accentuate the massive strategic bombing of World War II in which enemy populations were targeted as vital biopolitical resources. </w:t>
      </w:r>
    </w:p>
    <w:p w:rsidR="00EA77DA" w:rsidRPr="0035614B" w:rsidRDefault="00EA77DA" w:rsidP="00EA77DA">
      <w:pPr>
        <w:rPr>
          <w:rFonts w:asciiTheme="minorHAnsi" w:hAnsiTheme="minorHAnsi"/>
        </w:rPr>
      </w:pPr>
    </w:p>
    <w:p w:rsidR="00EA77DA" w:rsidRPr="0035614B" w:rsidRDefault="00EA77DA" w:rsidP="00EA77DA">
      <w:pPr>
        <w:pStyle w:val="Heading3"/>
        <w:rPr>
          <w:rFonts w:asciiTheme="minorHAnsi" w:hAnsiTheme="minorHAnsi"/>
        </w:rPr>
      </w:pPr>
      <w:r w:rsidRPr="0035614B">
        <w:rPr>
          <w:rFonts w:asciiTheme="minorHAnsi" w:hAnsiTheme="minorHAnsi"/>
        </w:rPr>
        <w:t>AT Hunger is priority</w:t>
      </w:r>
    </w:p>
    <w:p w:rsidR="00EA77DA" w:rsidRPr="0035614B" w:rsidRDefault="00EA77DA" w:rsidP="00EA77DA">
      <w:pPr>
        <w:pStyle w:val="Heading4"/>
        <w:rPr>
          <w:rFonts w:asciiTheme="minorHAnsi" w:hAnsiTheme="minorHAnsi"/>
        </w:rPr>
      </w:pPr>
      <w:r w:rsidRPr="0035614B">
        <w:rPr>
          <w:rFonts w:asciiTheme="minorHAnsi" w:hAnsiTheme="minorHAnsi"/>
        </w:rPr>
        <w:t>Your characterization of people as poor or hungry strips the body politic from determining its own gendered and sexual desires that differ from whatever the dominant order decides is “needed.”</w:t>
      </w:r>
    </w:p>
    <w:p w:rsidR="00EA77DA" w:rsidRPr="0035614B" w:rsidRDefault="00EA77DA" w:rsidP="00EA77DA">
      <w:pPr>
        <w:pStyle w:val="Standard"/>
        <w:rPr>
          <w:rStyle w:val="StyleStyleBold12pt"/>
          <w:rFonts w:asciiTheme="minorHAnsi" w:hAnsiTheme="minorHAnsi"/>
        </w:rPr>
      </w:pPr>
    </w:p>
    <w:p w:rsidR="00EA77DA" w:rsidRPr="0035614B" w:rsidRDefault="00EA77DA" w:rsidP="00EA77DA">
      <w:pPr>
        <w:pStyle w:val="Standard"/>
        <w:rPr>
          <w:rStyle w:val="StyleStyleBold12pt"/>
          <w:rFonts w:asciiTheme="minorHAnsi" w:hAnsiTheme="minorHAnsi"/>
        </w:rPr>
      </w:pPr>
      <w:r w:rsidRPr="0035614B">
        <w:rPr>
          <w:rStyle w:val="StyleStyleBold12pt"/>
          <w:rFonts w:asciiTheme="minorHAnsi" w:hAnsiTheme="minorHAnsi"/>
        </w:rPr>
        <w:t>Browne 07</w:t>
      </w:r>
    </w:p>
    <w:p w:rsidR="00EA77DA" w:rsidRPr="0035614B" w:rsidRDefault="00EA77DA" w:rsidP="00EA77DA">
      <w:pPr>
        <w:pStyle w:val="Standard"/>
        <w:rPr>
          <w:rFonts w:asciiTheme="minorHAnsi" w:hAnsiTheme="minorHAnsi"/>
          <w:sz w:val="20"/>
          <w:szCs w:val="20"/>
        </w:rPr>
      </w:pPr>
      <w:r w:rsidRPr="0035614B">
        <w:rPr>
          <w:rFonts w:asciiTheme="minorHAnsi" w:hAnsiTheme="minorHAnsi"/>
          <w:sz w:val="20"/>
          <w:szCs w:val="20"/>
        </w:rPr>
        <w:t>Browne, Kath(Editor). Geographies of Sexualities : Theory Practices and Politics.</w:t>
      </w:r>
    </w:p>
    <w:p w:rsidR="00EA77DA" w:rsidRPr="0035614B" w:rsidRDefault="00EA77DA" w:rsidP="00EA77DA">
      <w:pPr>
        <w:pStyle w:val="Standard"/>
        <w:rPr>
          <w:rFonts w:asciiTheme="minorHAnsi" w:hAnsiTheme="minorHAnsi"/>
          <w:sz w:val="20"/>
          <w:szCs w:val="20"/>
        </w:rPr>
      </w:pPr>
      <w:r w:rsidRPr="0035614B">
        <w:rPr>
          <w:rFonts w:asciiTheme="minorHAnsi" w:hAnsiTheme="minorHAnsi"/>
          <w:sz w:val="20"/>
          <w:szCs w:val="20"/>
        </w:rPr>
        <w:t>Brookfield, VT, USA: Ashgate Publishing Company, 2007. p 71-3tu</w:t>
      </w:r>
    </w:p>
    <w:p w:rsidR="00EA77DA" w:rsidRPr="0035614B" w:rsidRDefault="00EA77DA" w:rsidP="00EA77DA">
      <w:pPr>
        <w:pStyle w:val="Standard"/>
        <w:rPr>
          <w:rFonts w:asciiTheme="minorHAnsi" w:hAnsiTheme="minorHAnsi"/>
          <w:sz w:val="20"/>
          <w:szCs w:val="20"/>
        </w:rPr>
      </w:pPr>
      <w:r w:rsidRPr="0035614B">
        <w:rPr>
          <w:rFonts w:asciiTheme="minorHAnsi" w:hAnsiTheme="minorHAnsi"/>
          <w:sz w:val="20"/>
          <w:szCs w:val="20"/>
        </w:rPr>
        <w:t>http://shop.ebrary.com/Doc?id=10211233&amp;ppg=86</w:t>
      </w:r>
    </w:p>
    <w:p w:rsidR="00EA77DA" w:rsidRPr="0035614B" w:rsidRDefault="00EA77DA" w:rsidP="00EA77DA">
      <w:pPr>
        <w:pStyle w:val="Standard"/>
        <w:rPr>
          <w:rFonts w:asciiTheme="minorHAnsi" w:hAnsiTheme="minorHAnsi"/>
          <w:sz w:val="20"/>
          <w:szCs w:val="20"/>
        </w:rPr>
      </w:pPr>
    </w:p>
    <w:p w:rsidR="00EA77DA" w:rsidRPr="0035614B" w:rsidRDefault="00EA77DA" w:rsidP="00EA77DA">
      <w:pPr>
        <w:pStyle w:val="Standard"/>
        <w:rPr>
          <w:rFonts w:asciiTheme="minorHAnsi" w:hAnsiTheme="minorHAnsi"/>
          <w:sz w:val="14"/>
        </w:rPr>
      </w:pPr>
      <w:r w:rsidRPr="0035614B">
        <w:rPr>
          <w:rStyle w:val="StyleBoldUnderline"/>
          <w:rFonts w:asciiTheme="minorHAnsi" w:hAnsiTheme="minorHAnsi"/>
        </w:rPr>
        <w:t>The idea of ‘development’ functions</w:t>
      </w:r>
      <w:r w:rsidRPr="0035614B">
        <w:rPr>
          <w:rFonts w:asciiTheme="minorHAnsi" w:hAnsiTheme="minorHAnsi"/>
          <w:sz w:val="14"/>
          <w:szCs w:val="20"/>
        </w:rPr>
        <w:t>, as it were, as an important orientation point in post-World War II history, and in postcolonialism</w:t>
      </w:r>
      <w:r w:rsidRPr="0035614B">
        <w:rPr>
          <w:rFonts w:asciiTheme="minorHAnsi" w:hAnsiTheme="minorHAnsi"/>
          <w:b/>
          <w:bCs/>
          <w:sz w:val="20"/>
          <w:szCs w:val="20"/>
          <w:u w:val="single"/>
        </w:rPr>
        <w:t xml:space="preserve"> in</w:t>
      </w:r>
      <w:r w:rsidRPr="0035614B">
        <w:rPr>
          <w:rFonts w:asciiTheme="minorHAnsi" w:hAnsiTheme="minorHAnsi"/>
          <w:sz w:val="14"/>
          <w:szCs w:val="20"/>
        </w:rPr>
        <w:t xml:space="preserve"> general. For its critics, ‘development’ is considered </w:t>
      </w:r>
      <w:r w:rsidRPr="0035614B">
        <w:rPr>
          <w:rFonts w:asciiTheme="minorHAnsi" w:hAnsiTheme="minorHAnsi"/>
          <w:b/>
          <w:bCs/>
          <w:sz w:val="20"/>
          <w:szCs w:val="20"/>
          <w:u w:val="single"/>
        </w:rPr>
        <w:t xml:space="preserve">a </w:t>
      </w:r>
      <w:r w:rsidRPr="0035614B">
        <w:rPr>
          <w:rStyle w:val="StyleBoldUnderline"/>
          <w:rFonts w:asciiTheme="minorHAnsi" w:hAnsiTheme="minorHAnsi"/>
        </w:rPr>
        <w:t>largely un-deconstructed certainty found in the social imagination, one of the most powerfully effective master narratives in the era of globalisation and corresponding power/knowledge systems</w:t>
      </w:r>
      <w:r w:rsidRPr="0035614B">
        <w:rPr>
          <w:rFonts w:asciiTheme="minorHAnsi" w:hAnsiTheme="minorHAnsi"/>
          <w:b/>
          <w:bCs/>
          <w:sz w:val="20"/>
          <w:szCs w:val="20"/>
          <w:u w:val="single"/>
        </w:rPr>
        <w:t>.</w:t>
      </w:r>
      <w:r w:rsidRPr="0035614B">
        <w:rPr>
          <w:rFonts w:asciiTheme="minorHAnsi" w:hAnsiTheme="minorHAnsi"/>
          <w:sz w:val="14"/>
          <w:szCs w:val="20"/>
        </w:rPr>
        <w:t xml:space="preserve"> In my opinion, the conclusions of development critics of the 1980s and 1990s are still valid: national (and multinational) actors unfolded control of discourse as an ‘anti-politics’ in cooperation with the machinery of development. In other words, </w:t>
      </w:r>
      <w:r w:rsidRPr="0035614B">
        <w:rPr>
          <w:rStyle w:val="Emphasis"/>
          <w:rFonts w:asciiTheme="minorHAnsi" w:hAnsiTheme="minorHAnsi"/>
        </w:rPr>
        <w:t>development is the eradication of the possibility to think and speak in political terms</w:t>
      </w:r>
      <w:r w:rsidRPr="0035614B">
        <w:rPr>
          <w:rFonts w:asciiTheme="minorHAnsi" w:hAnsiTheme="minorHAnsi"/>
          <w:sz w:val="14"/>
          <w:szCs w:val="20"/>
        </w:rPr>
        <w:t xml:space="preserve"> (Sachs 1992; Ferguson 1994; Escobar 1995)</w:t>
      </w:r>
      <w:r w:rsidRPr="0035614B">
        <w:rPr>
          <w:rFonts w:asciiTheme="minorHAnsi" w:hAnsiTheme="minorHAnsi"/>
          <w:sz w:val="14"/>
          <w:szCs w:val="16"/>
        </w:rPr>
        <w:t>. “Scarcely twenty years were enough to make two billion people define themselves as underdeveloped,” says the voice-over in Trinh T. Minh-ha’s ?lm Reassemblage, an interrogation of media representations of ‘underdeveloped’ regions – more concretely, the Casamance in Senegal. 4 Reassemblage is now more than twenty years old; nonetheless, in my opinion it is still possible to say that the ‘global North’, or the ‘global West’, has a monopoly on representation in terms of the depiction and perception of the ‘non-West’, the ‘global South’, and that an important concentration of this monopoly lies in the trope development versus underdevelopment.</w:t>
      </w:r>
      <w:r w:rsidRPr="0035614B">
        <w:rPr>
          <w:rFonts w:asciiTheme="minorHAnsi" w:hAnsiTheme="minorHAnsi"/>
          <w:sz w:val="14"/>
          <w:szCs w:val="20"/>
        </w:rPr>
        <w:t xml:space="preserve"> </w:t>
      </w:r>
      <w:r w:rsidRPr="0035614B">
        <w:rPr>
          <w:rStyle w:val="StyleBoldUnderline"/>
          <w:rFonts w:asciiTheme="minorHAnsi" w:hAnsiTheme="minorHAnsi"/>
        </w:rPr>
        <w:t>The social and economical ‘backwardness’ of the ‘underdeveloped’ cultures, bodies and persons is thereby depicted and perceived not as an effect of political systems, but instead as something that can be bureaucratically drawn up, improved and overcome. This is not so much about the classical image of poverty a</w:t>
      </w:r>
      <w:r w:rsidRPr="0035614B">
        <w:rPr>
          <w:rFonts w:asciiTheme="minorHAnsi" w:hAnsiTheme="minorHAnsi"/>
          <w:sz w:val="14"/>
          <w:szCs w:val="20"/>
        </w:rPr>
        <w:t xml:space="preserve">nd those ‘affected’ by it, but much more about those marked by ‘underdevelopment’; the concern is less with exoticised desire and subordination, </w:t>
      </w:r>
      <w:r w:rsidRPr="0035614B">
        <w:rPr>
          <w:rStyle w:val="Emphasis"/>
          <w:rFonts w:asciiTheme="minorHAnsi" w:hAnsiTheme="minorHAnsi"/>
        </w:rPr>
        <w:t>and more with efficient ‘development’ and efficient organisation of the sexual.</w:t>
      </w:r>
      <w:r w:rsidRPr="0035614B">
        <w:rPr>
          <w:rFonts w:asciiTheme="minorHAnsi" w:hAnsiTheme="minorHAnsi"/>
          <w:sz w:val="14"/>
          <w:szCs w:val="20"/>
        </w:rPr>
        <w:t xml:space="preserve"> I would like to describe the specific ways of functioning of desire/demand – ways of functioning that combine with these development processes and their depiction – as globalizing development desires. 5 My theses related to this, in brief, are as follows. </w:t>
      </w:r>
      <w:r w:rsidRPr="0035614B">
        <w:rPr>
          <w:rStyle w:val="StyleBoldUnderline"/>
          <w:rFonts w:asciiTheme="minorHAnsi" w:hAnsiTheme="minorHAnsi"/>
        </w:rPr>
        <w:t>Development is tied with structures of desire/demand on all sides of the development encounter. These desires/demands have an economic and a social dimension that has to do with the ‘demand’ side, with demanding and being forced. They also have</w:t>
      </w:r>
      <w:r w:rsidRPr="0035614B">
        <w:rPr>
          <w:rFonts w:asciiTheme="minorHAnsi" w:hAnsiTheme="minorHAnsi"/>
          <w:sz w:val="14"/>
          <w:szCs w:val="20"/>
        </w:rPr>
        <w:t>, perhaps primarily,</w:t>
      </w:r>
      <w:r w:rsidRPr="0035614B">
        <w:rPr>
          <w:rFonts w:asciiTheme="minorHAnsi" w:hAnsiTheme="minorHAnsi"/>
          <w:b/>
          <w:bCs/>
          <w:sz w:val="20"/>
          <w:szCs w:val="20"/>
          <w:u w:val="single"/>
        </w:rPr>
        <w:t xml:space="preserve"> </w:t>
      </w:r>
      <w:r w:rsidRPr="0035614B">
        <w:rPr>
          <w:rStyle w:val="Emphasis"/>
          <w:rFonts w:asciiTheme="minorHAnsi" w:hAnsiTheme="minorHAnsi"/>
        </w:rPr>
        <w:t>a sexual dimension and a gendered dimension.</w:t>
      </w:r>
      <w:r w:rsidRPr="0035614B">
        <w:rPr>
          <w:rFonts w:asciiTheme="minorHAnsi" w:hAnsiTheme="minorHAnsi"/>
          <w:sz w:val="14"/>
          <w:szCs w:val="20"/>
        </w:rPr>
        <w:t xml:space="preserve"> </w:t>
      </w:r>
      <w:r w:rsidRPr="0035614B">
        <w:rPr>
          <w:rFonts w:asciiTheme="minorHAnsi" w:hAnsiTheme="minorHAnsi"/>
          <w:sz w:val="14"/>
          <w:szCs w:val="16"/>
        </w:rPr>
        <w:t>There is no reason to assume that we are always dealing here with heteronormative demands or are always speaking of heteronormalised desires. On the contrary, I would postulate that it is quite de?nitely also about ‘perverse’ desire, ‘queer’ desire. A developmental approach to desires/demands/wishes is classically one which demands, as it were, that wishes must orient towards possibilities and must follow a rational logic. Or at least that is the pretence … François de Negroni points out that perhaps the entire process of developmental aid is complexly permeated with desires and the wish for enjoyment, both of which the main actors want simultaneously to maintain and to leave unful?lled: Il y aurait ?nalement une connivence tacite entre les ‘opérateurs’ du Nord et les ‘décideurs’ du Sud pour refuser le développement. Le développeur, tout comme l’amoureux selon Lacan, proposant quelque chose qu’il n’a pas à quelqu'un qui n'en veut pas. (Negroni 1992, 232) [There would be a silent agreement between the ‘operators’ of the North and the ‘decisionmakers’ of the South to reject development. A situation in which the developer, just like the lover for Lacan, is offering something that he does not have to someone who does not want it.] One counterpart to this assessment at the unconscious level is the depiction of reality by Gustavo Esteva. He addresses development aid from an indigenous position and claims: “In der Welt, in der ich lebe, ist die enge Beziehung zwischen Möglichkeiten und Bedürfnissen Voraussetzung für das Überleben” [“In the world in which I live, the close relationship between possibilities and needs is the condition for survival”] (Esteva 1992, 77).</w:t>
      </w:r>
      <w:r w:rsidRPr="0035614B">
        <w:rPr>
          <w:rFonts w:asciiTheme="minorHAnsi" w:hAnsiTheme="minorHAnsi"/>
          <w:sz w:val="14"/>
          <w:szCs w:val="20"/>
        </w:rPr>
        <w:t xml:space="preserve"> </w:t>
      </w:r>
      <w:r w:rsidRPr="0035614B">
        <w:rPr>
          <w:rStyle w:val="StyleBoldUnderline"/>
          <w:rFonts w:asciiTheme="minorHAnsi" w:hAnsiTheme="minorHAnsi"/>
        </w:rPr>
        <w:t xml:space="preserve">It seems to me that, at least at a manifest level, the following rule applies: for those who are hungry – that is, those actors in development who are de?ned as ‘hungry’ – their wish should be for bread and not, for example, sex shops. Those defined as ‘poor’ in the third world (also in the third worlds of the first world), </w:t>
      </w:r>
      <w:r w:rsidRPr="0035614B">
        <w:rPr>
          <w:rFonts w:asciiTheme="minorHAnsi" w:hAnsiTheme="minorHAnsi"/>
          <w:sz w:val="14"/>
        </w:rPr>
        <w:t>with all good sense</w:t>
      </w:r>
      <w:r w:rsidRPr="0035614B">
        <w:rPr>
          <w:rStyle w:val="StyleBoldUnderline"/>
          <w:rFonts w:asciiTheme="minorHAnsi" w:hAnsiTheme="minorHAnsi"/>
        </w:rPr>
        <w:t>, do not have any sexual subjectivity, not to mention queer demands</w:t>
      </w:r>
      <w:r w:rsidRPr="0035614B">
        <w:rPr>
          <w:rFonts w:asciiTheme="minorHAnsi" w:hAnsiTheme="minorHAnsi"/>
          <w:sz w:val="14"/>
          <w:szCs w:val="20"/>
        </w:rPr>
        <w:t>.</w:t>
      </w:r>
      <w:r w:rsidRPr="0035614B">
        <w:rPr>
          <w:rFonts w:asciiTheme="minorHAnsi" w:hAnsiTheme="minorHAnsi"/>
          <w:sz w:val="14"/>
          <w:szCs w:val="16"/>
        </w:rPr>
        <w:t xml:space="preserve"> In the more progressive version, when development finally deals with sexual and gender models that ‘less developed’ groups of people design for themselves, then this development encounter is also about the intervention of rational planning and the formation of ‘sensitised’ and ‘empowered’ subjects who only desire what is feasible and not something else. 6 “I do not intend to speak about – just speak nearby”: one of the most famous quotes on postmodern speaking, originating from Hélène Cixous, likewise repeatedly orchestrates Reassemblage, Trinh T. Minh-Ha’s anti-development ?lm. But devspeak (as development critics call the normalising language of development) is not really a speaking ‘about’; dev-speak is a speaking ‘in order</w:t>
      </w:r>
      <w:r w:rsidRPr="0035614B">
        <w:rPr>
          <w:rFonts w:asciiTheme="minorHAnsi" w:hAnsiTheme="minorHAnsi"/>
          <w:sz w:val="14"/>
          <w:szCs w:val="20"/>
        </w:rPr>
        <w:t xml:space="preserve"> to’. It becomes important to ask, then, when the relationships between sexual subjectivity and geopolitics are the issue, how does queer critique encounter this dev-speak? To what extent do queer text forms repeat it, and to what extent do they deconstruct it?</w:t>
      </w:r>
    </w:p>
    <w:p w:rsidR="00EA77DA" w:rsidRPr="0035614B" w:rsidRDefault="00EA77DA" w:rsidP="00EA77DA">
      <w:pPr>
        <w:rPr>
          <w:rFonts w:asciiTheme="minorHAnsi" w:hAnsiTheme="minorHAnsi"/>
        </w:rPr>
      </w:pPr>
    </w:p>
    <w:p w:rsidR="00EA77DA" w:rsidRPr="0035614B" w:rsidRDefault="00EA77DA" w:rsidP="00EA77DA">
      <w:pPr>
        <w:rPr>
          <w:rFonts w:asciiTheme="minorHAnsi" w:hAnsiTheme="minorHAnsi"/>
        </w:rPr>
      </w:pPr>
    </w:p>
    <w:p w:rsidR="00AB439E" w:rsidRPr="0035614B" w:rsidRDefault="00957269" w:rsidP="00BA15B8">
      <w:pPr>
        <w:pStyle w:val="Heading1"/>
        <w:rPr>
          <w:rFonts w:asciiTheme="minorHAnsi" w:hAnsiTheme="minorHAnsi"/>
        </w:rPr>
      </w:pPr>
      <w:r w:rsidRPr="0035614B">
        <w:rPr>
          <w:rFonts w:asciiTheme="minorHAnsi" w:hAnsiTheme="minorHAnsi"/>
        </w:rPr>
        <w:t>*****</w:t>
      </w:r>
      <w:r w:rsidR="00BA15B8" w:rsidRPr="0035614B">
        <w:rPr>
          <w:rFonts w:asciiTheme="minorHAnsi" w:hAnsiTheme="minorHAnsi"/>
        </w:rPr>
        <w:t>Alternative</w:t>
      </w:r>
      <w:r w:rsidRPr="0035614B">
        <w:rPr>
          <w:rFonts w:asciiTheme="minorHAnsi" w:hAnsiTheme="minorHAnsi"/>
        </w:rPr>
        <w:t>*****</w:t>
      </w:r>
    </w:p>
    <w:p w:rsidR="00957269" w:rsidRPr="0035614B" w:rsidRDefault="00957269" w:rsidP="00957269">
      <w:pPr>
        <w:rPr>
          <w:rFonts w:asciiTheme="minorHAnsi" w:hAnsiTheme="minorHAnsi"/>
        </w:rPr>
      </w:pPr>
    </w:p>
    <w:p w:rsidR="00957269" w:rsidRPr="0035614B" w:rsidRDefault="00EA77DA" w:rsidP="00957269">
      <w:pPr>
        <w:pStyle w:val="Heading2"/>
        <w:rPr>
          <w:rFonts w:asciiTheme="minorHAnsi" w:hAnsiTheme="minorHAnsi"/>
        </w:rPr>
      </w:pPr>
      <w:r w:rsidRPr="0035614B">
        <w:rPr>
          <w:rFonts w:asciiTheme="minorHAnsi" w:hAnsiTheme="minorHAnsi"/>
        </w:rPr>
        <w:t>GENERIC</w:t>
      </w:r>
    </w:p>
    <w:p w:rsidR="00957269" w:rsidRPr="0035614B" w:rsidRDefault="00957269" w:rsidP="00957269">
      <w:pPr>
        <w:pStyle w:val="Heading4"/>
        <w:rPr>
          <w:rFonts w:asciiTheme="minorHAnsi" w:hAnsiTheme="minorHAnsi"/>
        </w:rPr>
      </w:pPr>
      <w:r w:rsidRPr="0035614B">
        <w:rPr>
          <w:rFonts w:asciiTheme="minorHAnsi" w:hAnsiTheme="minorHAnsi"/>
        </w:rPr>
        <w:t>Gender Analysis is Key to reformulating policies of economic engagement.</w:t>
      </w:r>
    </w:p>
    <w:p w:rsidR="00957269" w:rsidRPr="0035614B" w:rsidRDefault="00957269" w:rsidP="00957269">
      <w:pPr>
        <w:rPr>
          <w:rFonts w:asciiTheme="minorHAnsi" w:hAnsiTheme="minorHAnsi"/>
        </w:rPr>
      </w:pPr>
      <w:r w:rsidRPr="0035614B">
        <w:rPr>
          <w:rStyle w:val="StyleStyleBold12pt"/>
          <w:rFonts w:asciiTheme="minorHAnsi" w:hAnsiTheme="minorHAnsi"/>
        </w:rPr>
        <w:t>Chow ’03</w:t>
      </w:r>
      <w:r w:rsidRPr="0035614B">
        <w:rPr>
          <w:rStyle w:val="StyleStyleBold12pt"/>
          <w:rFonts w:asciiTheme="minorHAnsi" w:hAnsiTheme="minorHAnsi"/>
        </w:rPr>
        <w:br/>
      </w:r>
      <w:r w:rsidRPr="0035614B">
        <w:rPr>
          <w:rFonts w:asciiTheme="minorHAnsi" w:hAnsiTheme="minorHAnsi"/>
        </w:rPr>
        <w:t xml:space="preserve"> (Esther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957269" w:rsidRPr="0035614B" w:rsidRDefault="00957269" w:rsidP="00957269">
      <w:pPr>
        <w:rPr>
          <w:rFonts w:asciiTheme="minorHAnsi" w:hAnsiTheme="minorHAnsi"/>
        </w:rPr>
      </w:pPr>
    </w:p>
    <w:p w:rsidR="00957269" w:rsidRPr="0035614B" w:rsidRDefault="00957269" w:rsidP="00957269">
      <w:pPr>
        <w:rPr>
          <w:rStyle w:val="StyleBoldUnderline"/>
          <w:rFonts w:asciiTheme="minorHAnsi" w:hAnsiTheme="minorHAnsi"/>
        </w:rPr>
      </w:pPr>
      <w:r w:rsidRPr="0035614B">
        <w:rPr>
          <w:rFonts w:asciiTheme="minorHAnsi" w:hAnsiTheme="minorHAnsi"/>
        </w:rPr>
        <w:t>Since globalization seems inevitable, what are the prospects for beneficial social change after all? The last theme of this issue is the importance of</w:t>
      </w:r>
      <w:r w:rsidRPr="0035614B">
        <w:rPr>
          <w:rFonts w:asciiTheme="minorHAnsi" w:hAnsiTheme="minorHAnsi" w:cs="Palatino-Roman"/>
          <w:sz w:val="16"/>
          <w:szCs w:val="20"/>
        </w:rPr>
        <w:t xml:space="preserve"> </w:t>
      </w:r>
      <w:r w:rsidRPr="0035614B">
        <w:rPr>
          <w:rStyle w:val="StyleBoldUnderline"/>
          <w:rFonts w:asciiTheme="minorHAnsi" w:hAnsiTheme="minorHAnsi"/>
        </w:rPr>
        <w:t>understanding the relationship between gender and globalization as a basis from which to develop strategies for change that will empower people, particularly women, and will reduce different forms of inequalities and promote justice in the global order. The omission of women and the incomplete understanding of gender in a meaningful and systematic way as related to structural sources of inequality in most mainstream discourses on development, the world system and globalization are problematic. Including women and gender is critical if we are to amend inequality, to reduce costly outcomes of globalization, and to combat injustice that can actually undermine development and democracy. Contradictions and dilemmas inherent in the process and consequences of globalization need to be addressed to avoid pitfalls and crises. Incorporating gender issues is of paramount importance in setting public policy agendas and in strategizing for effective social change locally, nationally and internationally.</w:t>
      </w:r>
    </w:p>
    <w:p w:rsidR="00957269" w:rsidRPr="0035614B" w:rsidRDefault="00957269" w:rsidP="00957269">
      <w:pPr>
        <w:rPr>
          <w:rFonts w:asciiTheme="minorHAnsi" w:hAnsiTheme="minorHAnsi"/>
          <w:u w:val="single"/>
        </w:rPr>
      </w:pPr>
    </w:p>
    <w:p w:rsidR="00957269" w:rsidRPr="0035614B" w:rsidRDefault="00957269" w:rsidP="00957269">
      <w:pPr>
        <w:rPr>
          <w:rFonts w:asciiTheme="minorHAnsi" w:hAnsiTheme="minorHAnsi"/>
          <w:b/>
          <w:u w:val="single"/>
        </w:rPr>
      </w:pPr>
    </w:p>
    <w:p w:rsidR="00957269" w:rsidRPr="0035614B" w:rsidRDefault="00957269" w:rsidP="00EA77DA">
      <w:pPr>
        <w:rPr>
          <w:rFonts w:asciiTheme="minorHAnsi" w:hAnsiTheme="minorHAnsi"/>
        </w:rPr>
      </w:pPr>
    </w:p>
    <w:p w:rsidR="00BA15B8" w:rsidRPr="0035614B" w:rsidRDefault="00EA77DA" w:rsidP="00957269">
      <w:pPr>
        <w:pStyle w:val="Heading2"/>
        <w:rPr>
          <w:rFonts w:asciiTheme="minorHAnsi" w:hAnsiTheme="minorHAnsi"/>
        </w:rPr>
      </w:pPr>
      <w:r w:rsidRPr="0035614B">
        <w:rPr>
          <w:rFonts w:asciiTheme="minorHAnsi" w:hAnsiTheme="minorHAnsi"/>
        </w:rPr>
        <w:t xml:space="preserve">ECO FEM </w:t>
      </w:r>
      <w:r w:rsidR="00957269" w:rsidRPr="0035614B">
        <w:rPr>
          <w:rFonts w:asciiTheme="minorHAnsi" w:hAnsiTheme="minorHAnsi"/>
        </w:rPr>
        <w:t xml:space="preserve"> </w:t>
      </w:r>
    </w:p>
    <w:p w:rsidR="00BA15B8" w:rsidRPr="0035614B" w:rsidRDefault="00BA15B8" w:rsidP="00BA15B8">
      <w:pPr>
        <w:pStyle w:val="Heading4"/>
        <w:rPr>
          <w:rFonts w:asciiTheme="minorHAnsi" w:hAnsiTheme="minorHAnsi"/>
        </w:rPr>
      </w:pPr>
      <w:r w:rsidRPr="0035614B">
        <w:rPr>
          <w:rFonts w:asciiTheme="minorHAnsi" w:hAnsiTheme="minorHAnsi"/>
        </w:rPr>
        <w:t xml:space="preserve">Only ecofeminism is sustainable. Before policy alternatives can develop, we must reject technological or market based solutions. </w:t>
      </w:r>
    </w:p>
    <w:p w:rsidR="00BA15B8" w:rsidRPr="0035614B" w:rsidRDefault="00BA15B8" w:rsidP="00BA15B8">
      <w:pPr>
        <w:rPr>
          <w:rStyle w:val="StyleStyleBold12pt"/>
          <w:rFonts w:asciiTheme="minorHAnsi" w:hAnsiTheme="minorHAnsi"/>
        </w:rPr>
      </w:pPr>
      <w:r w:rsidRPr="0035614B">
        <w:rPr>
          <w:rStyle w:val="StyleStyleBold12pt"/>
          <w:rFonts w:asciiTheme="minorHAnsi" w:hAnsiTheme="minorHAnsi"/>
        </w:rPr>
        <w:t>Ellinger-Locke 2011</w:t>
      </w:r>
    </w:p>
    <w:p w:rsidR="00BA15B8" w:rsidRPr="0035614B" w:rsidRDefault="00BA15B8" w:rsidP="00BA15B8">
      <w:pPr>
        <w:rPr>
          <w:rFonts w:asciiTheme="minorHAnsi" w:hAnsiTheme="minorHAnsi"/>
        </w:rPr>
      </w:pPr>
      <w:r w:rsidRPr="0035614B">
        <w:rPr>
          <w:rFonts w:asciiTheme="minorHAnsi" w:hAnsiTheme="minorHAnsi"/>
        </w:rPr>
        <w:t>Maggie "FOOD SOVEREIGNTY IS A GENDERED ISSUE" Buffalo Environmental Law Journal 18 Buff. Envt'l. L.J. 157 J.D. from CUNY of Law in 2011, and her B.A. in ecofeminism from Antioch College. She is admitted into the Missouri Bar where she is a practicing criminal defense attorney MI</w:t>
      </w:r>
    </w:p>
    <w:p w:rsidR="00BA15B8" w:rsidRPr="0035614B" w:rsidRDefault="00BA15B8" w:rsidP="00BA15B8">
      <w:pPr>
        <w:rPr>
          <w:rFonts w:asciiTheme="minorHAnsi" w:hAnsiTheme="minorHAnsi"/>
        </w:rPr>
      </w:pPr>
    </w:p>
    <w:p w:rsidR="00BA15B8" w:rsidRPr="0035614B" w:rsidRDefault="00BA15B8" w:rsidP="00BA15B8">
      <w:pPr>
        <w:rPr>
          <w:rStyle w:val="StyleBoldUnderline"/>
          <w:rFonts w:asciiTheme="minorHAnsi" w:hAnsiTheme="minorHAnsi"/>
        </w:rPr>
      </w:pPr>
      <w:r w:rsidRPr="0035614B">
        <w:rPr>
          <w:rStyle w:val="StyleBoldUnderline"/>
          <w:rFonts w:asciiTheme="minorHAnsi" w:hAnsiTheme="minorHAnsi"/>
        </w:rPr>
        <w:t>Ecofeminism is the key to rebuilding a democratic food system.</w:t>
      </w:r>
      <w:r w:rsidRPr="0035614B">
        <w:rPr>
          <w:rFonts w:asciiTheme="minorHAnsi" w:hAnsiTheme="minorHAnsi"/>
          <w:sz w:val="16"/>
        </w:rPr>
        <w:t xml:space="preserve"> In the context of increasing global climate change, the perspective of groups like La Vía Campesina offers guidance. Global climate change has the potential to destroy agricultural production as we know it. To date, human fossil fuel use has raised the global temperature by nearly one degree Celsius. 188 This means [*196] </w:t>
      </w:r>
      <w:r w:rsidRPr="0035614B">
        <w:rPr>
          <w:rStyle w:val="StyleBoldUnderline"/>
          <w:rFonts w:asciiTheme="minorHAnsi" w:hAnsiTheme="minorHAnsi"/>
        </w:rPr>
        <w:t>that it is becoming too hot to grow plants</w:t>
      </w:r>
      <w:r w:rsidRPr="0035614B">
        <w:rPr>
          <w:rFonts w:asciiTheme="minorHAnsi" w:hAnsiTheme="minorHAnsi"/>
          <w:sz w:val="16"/>
        </w:rPr>
        <w:t xml:space="preserve">. 189 The heat wave that killed tens of thousands in Europe the summer of 2003 could become normative. 190 </w:t>
      </w:r>
      <w:r w:rsidRPr="0035614B">
        <w:rPr>
          <w:rStyle w:val="StyleBoldUnderline"/>
          <w:rFonts w:asciiTheme="minorHAnsi" w:hAnsiTheme="minorHAnsi"/>
        </w:rPr>
        <w:t>Heat waves ravage crops</w:t>
      </w:r>
      <w:r w:rsidRPr="0035614B">
        <w:rPr>
          <w:rFonts w:asciiTheme="minorHAnsi" w:hAnsiTheme="minorHAnsi"/>
          <w:sz w:val="16"/>
        </w:rPr>
        <w:t xml:space="preserve">. </w:t>
      </w:r>
      <w:r w:rsidRPr="0035614B">
        <w:rPr>
          <w:rStyle w:val="StyleBoldUnderline"/>
          <w:rFonts w:asciiTheme="minorHAnsi" w:hAnsiTheme="minorHAnsi"/>
        </w:rPr>
        <w:t>By 2100, there's a ninety percent chance in the tropics and subtropics that temperatures during the growing season will be hotter than any date ever recorded.</w:t>
      </w:r>
      <w:r w:rsidRPr="0035614B">
        <w:rPr>
          <w:rFonts w:asciiTheme="minorHAnsi" w:hAnsiTheme="minorHAnsi"/>
          <w:sz w:val="16"/>
        </w:rPr>
        <w:t xml:space="preserve"> 191 </w:t>
      </w:r>
      <w:r w:rsidRPr="0035614B">
        <w:rPr>
          <w:rStyle w:val="StyleBoldUnderline"/>
          <w:rFonts w:asciiTheme="minorHAnsi" w:hAnsiTheme="minorHAnsi"/>
        </w:rPr>
        <w:t>Once that point is reached, crops cannot fertilize and will not grow</w:t>
      </w:r>
      <w:r w:rsidRPr="0035614B">
        <w:rPr>
          <w:rFonts w:asciiTheme="minorHAnsi" w:hAnsiTheme="minorHAnsi"/>
          <w:sz w:val="16"/>
        </w:rPr>
        <w:t>. 192 These same conditions will make work for farmworkers unbearable.</w:t>
      </w:r>
      <w:r w:rsidRPr="0035614B">
        <w:rPr>
          <w:rFonts w:asciiTheme="minorHAnsi" w:hAnsiTheme="minorHAnsi"/>
          <w:sz w:val="12"/>
        </w:rPr>
        <w:t>¶</w:t>
      </w:r>
      <w:r w:rsidRPr="0035614B">
        <w:rPr>
          <w:rFonts w:asciiTheme="minorHAnsi" w:hAnsiTheme="minorHAnsi"/>
          <w:sz w:val="16"/>
        </w:rPr>
        <w:t xml:space="preserve"> These events are now unfolding; evaporation is increasing because warm air holds more water vapor than cold air, which condenses in the upper atmosphere, and then washes down in violent thunderstorms that wash away topsoil and leave crops decimated in the fields. 193 This cyclical pattern of evaporation which loosens the soil, atmospheric concentration of the water from the soil, and then thunderstorms that wash the soil away is repeated. Increasing amounts of fertile land is washed away.</w:t>
      </w:r>
      <w:r w:rsidRPr="0035614B">
        <w:rPr>
          <w:rFonts w:asciiTheme="minorHAnsi" w:hAnsiTheme="minorHAnsi"/>
          <w:sz w:val="12"/>
        </w:rPr>
        <w:t>¶</w:t>
      </w:r>
      <w:r w:rsidRPr="0035614B">
        <w:rPr>
          <w:rFonts w:asciiTheme="minorHAnsi" w:hAnsiTheme="minorHAnsi"/>
          <w:sz w:val="16"/>
        </w:rPr>
        <w:t xml:space="preserve"> Seventy percent of the water that the United States uses goes to irrigation and these irrigated fields provide forty percent of the world's food supply. 194 Many of the world's rivers are fed by glacial melt. As glaciers melt, rivers begin to dry up. Steven Chu, the U.S. Secretary of Energy and Nobel prize winning physicist says, "I don't think the American public has gripped in its gut what could happen... We're looking at a scenario where there's no more agriculture in California." 195 In 2007, </w:t>
      </w:r>
      <w:r w:rsidRPr="0035614B">
        <w:rPr>
          <w:rStyle w:val="StyleBoldUnderline"/>
          <w:rFonts w:asciiTheme="minorHAnsi" w:hAnsiTheme="minorHAnsi"/>
        </w:rPr>
        <w:t>half of Australia's farmland</w:t>
      </w:r>
      <w:r w:rsidRPr="0035614B">
        <w:rPr>
          <w:rFonts w:asciiTheme="minorHAnsi" w:hAnsiTheme="minorHAnsi"/>
          <w:sz w:val="16"/>
        </w:rPr>
        <w:t xml:space="preserve"> [*197] </w:t>
      </w:r>
      <w:r w:rsidRPr="0035614B">
        <w:rPr>
          <w:rStyle w:val="StyleBoldUnderline"/>
          <w:rFonts w:asciiTheme="minorHAnsi" w:hAnsiTheme="minorHAnsi"/>
        </w:rPr>
        <w:t>was in drought</w:t>
      </w:r>
      <w:r w:rsidRPr="0035614B">
        <w:rPr>
          <w:rFonts w:asciiTheme="minorHAnsi" w:hAnsiTheme="minorHAnsi"/>
          <w:sz w:val="16"/>
        </w:rPr>
        <w:t xml:space="preserve">. </w:t>
      </w:r>
      <w:r w:rsidRPr="0035614B">
        <w:rPr>
          <w:rStyle w:val="StyleBoldUnderline"/>
          <w:rFonts w:asciiTheme="minorHAnsi" w:hAnsiTheme="minorHAnsi"/>
        </w:rPr>
        <w:t>196 Every four days a farmer there committed suicide.</w:t>
      </w:r>
      <w:r w:rsidRPr="0035614B">
        <w:rPr>
          <w:rFonts w:asciiTheme="minorHAnsi" w:hAnsiTheme="minorHAnsi"/>
          <w:sz w:val="16"/>
        </w:rPr>
        <w:t xml:space="preserve"> 197</w:t>
      </w:r>
      <w:r w:rsidRPr="0035614B">
        <w:rPr>
          <w:rFonts w:asciiTheme="minorHAnsi" w:hAnsiTheme="minorHAnsi"/>
          <w:sz w:val="12"/>
        </w:rPr>
        <w:t>¶</w:t>
      </w:r>
      <w:r w:rsidRPr="0035614B">
        <w:rPr>
          <w:rFonts w:asciiTheme="minorHAnsi" w:hAnsiTheme="minorHAnsi"/>
          <w:sz w:val="16"/>
        </w:rPr>
        <w:t xml:space="preserve"> Australia is not alone in having to grapple with farmer suicides. On September 10, 2003, at the WTO Ministerial meeting in Cancun, Lee Kyung Hae, a South Korean farmer and peasant organizer, climbed a fence near the barricades behind which the trade meetings were taking place. 198 He took out a red penknife, shouted "The WTO kills farmers!" and stabbed himself in his chest. 199 He was dead soon after. A few days later, thousands of protestors marched in solidarity all over the world, from Bangladesh, South Africa, and Chile, chanting "Todos somos Lee" ("We are Lee") and "Lee no murio OMC lo mato" ("Lee didn't die, the WTO killed him"). 200</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The general public has yet to connect farmer suicide with economic policy</w:t>
      </w:r>
      <w:r w:rsidRPr="0035614B">
        <w:rPr>
          <w:rFonts w:asciiTheme="minorHAnsi" w:hAnsiTheme="minorHAnsi"/>
          <w:sz w:val="16"/>
        </w:rPr>
        <w:t xml:space="preserve">. 201 In 2008, </w:t>
      </w:r>
      <w:r w:rsidRPr="0035614B">
        <w:rPr>
          <w:rStyle w:val="StyleBoldUnderline"/>
          <w:rFonts w:asciiTheme="minorHAnsi" w:hAnsiTheme="minorHAnsi"/>
        </w:rPr>
        <w:t xml:space="preserve">when world food prices reached their highest peak since the early 1970s, deadly food riots occurred in over thirty countries. </w:t>
      </w:r>
      <w:r w:rsidRPr="0035614B">
        <w:rPr>
          <w:rFonts w:asciiTheme="minorHAnsi" w:hAnsiTheme="minorHAnsi"/>
          <w:sz w:val="16"/>
        </w:rPr>
        <w:t>202 These riots were not the hungry poor storming the streets, but were organized by community groups such as La Vía Campesina to protest high food prices in countries that are on the losing end of international trading schemes. The sources of outrage are the same as the sentiment of those in the Global Justice Movement, an international collection of diverse people organizing under the slogan "Another World is Possible." [*198] Food sovereignty locates itself in the crux of movements seeking socioeconomic justice.</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As the planet warms, agribusiness will offer new technologies that historically have failed</w:t>
      </w:r>
      <w:r w:rsidRPr="0035614B">
        <w:rPr>
          <w:rFonts w:asciiTheme="minorHAnsi" w:hAnsiTheme="minorHAnsi"/>
          <w:sz w:val="16"/>
        </w:rPr>
        <w:t>. The solutions will not likely be found in corporate technologies, but in groups such as La Vía Campesina with its focus on reinvigorating peasant agriculture that relies on traditional small-scale farming, not heavy inorganic inputs, and reverence for women's rights.</w:t>
      </w:r>
      <w:r w:rsidRPr="0035614B">
        <w:rPr>
          <w:rFonts w:asciiTheme="minorHAnsi" w:hAnsiTheme="minorHAnsi"/>
          <w:sz w:val="12"/>
        </w:rPr>
        <w:t>¶</w:t>
      </w:r>
      <w:r w:rsidRPr="0035614B">
        <w:rPr>
          <w:rFonts w:asciiTheme="minorHAnsi" w:hAnsiTheme="minorHAnsi"/>
          <w:sz w:val="16"/>
        </w:rPr>
        <w:t xml:space="preserve"> Organizations such as La Vía Campesina have demonstrated </w:t>
      </w:r>
      <w:r w:rsidRPr="0035614B">
        <w:rPr>
          <w:rStyle w:val="StyleBoldUnderline"/>
          <w:rFonts w:asciiTheme="minorHAnsi" w:hAnsiTheme="minorHAnsi"/>
        </w:rPr>
        <w:t>the timeliness of food sovereignty as the fulcrum of a global reform movement and alternative framework to the existing regimes that control food production and distribution. By adopting food sovereignty as a policy goal, such an alternative can be built.</w:t>
      </w:r>
    </w:p>
    <w:p w:rsidR="00957269" w:rsidRPr="0035614B" w:rsidRDefault="00957269" w:rsidP="00BA15B8">
      <w:pPr>
        <w:rPr>
          <w:rStyle w:val="StyleBoldUnderline"/>
          <w:rFonts w:asciiTheme="minorHAnsi" w:hAnsiTheme="minorHAnsi"/>
        </w:rPr>
      </w:pPr>
    </w:p>
    <w:p w:rsidR="00957269" w:rsidRPr="0035614B" w:rsidRDefault="00957269" w:rsidP="00957269">
      <w:pPr>
        <w:rPr>
          <w:rStyle w:val="StyleBoldUnderline"/>
          <w:rFonts w:asciiTheme="minorHAnsi" w:hAnsiTheme="minorHAnsi"/>
        </w:rPr>
      </w:pPr>
    </w:p>
    <w:p w:rsidR="00957269" w:rsidRPr="0035614B" w:rsidRDefault="00957269" w:rsidP="00957269">
      <w:pPr>
        <w:rPr>
          <w:rStyle w:val="StyleBoldUnderline"/>
          <w:rFonts w:asciiTheme="minorHAnsi" w:hAnsiTheme="minorHAnsi"/>
        </w:rPr>
      </w:pPr>
    </w:p>
    <w:p w:rsidR="00957269" w:rsidRPr="0035614B" w:rsidRDefault="00957269" w:rsidP="00957269">
      <w:pPr>
        <w:pStyle w:val="Heading4"/>
        <w:rPr>
          <w:rFonts w:asciiTheme="minorHAnsi" w:hAnsiTheme="minorHAnsi"/>
        </w:rPr>
      </w:pPr>
      <w:r w:rsidRPr="0035614B">
        <w:rPr>
          <w:rFonts w:asciiTheme="minorHAnsi" w:hAnsiTheme="minorHAnsi"/>
        </w:rPr>
        <w:t>Feminist ethics are key to uncovering hidden forms of violence.</w:t>
      </w:r>
    </w:p>
    <w:p w:rsidR="00957269" w:rsidRPr="0035614B" w:rsidRDefault="00957269" w:rsidP="00957269">
      <w:pPr>
        <w:rPr>
          <w:rFonts w:asciiTheme="minorHAnsi" w:hAnsiTheme="minorHAnsi"/>
        </w:rPr>
      </w:pPr>
    </w:p>
    <w:p w:rsidR="00957269" w:rsidRPr="0035614B" w:rsidRDefault="00957269" w:rsidP="00957269">
      <w:pPr>
        <w:rPr>
          <w:rFonts w:asciiTheme="minorHAnsi" w:hAnsiTheme="minorHAnsi"/>
        </w:rPr>
      </w:pPr>
      <w:r w:rsidRPr="0035614B">
        <w:rPr>
          <w:rStyle w:val="StyleStyleBold12pt"/>
          <w:rFonts w:asciiTheme="minorHAnsi" w:hAnsiTheme="minorHAnsi"/>
        </w:rPr>
        <w:t xml:space="preserve">Jochimsen &amp; Knobloch 97 </w:t>
      </w:r>
      <w:r w:rsidRPr="0035614B">
        <w:rPr>
          <w:rFonts w:asciiTheme="minorHAnsi" w:hAnsiTheme="minorHAnsi"/>
        </w:rPr>
        <w:t>(Maren, researcher of ecological economics at the University of St. Gallen Switzerland; Ulrike, lecture in business ethic at the University of St. Gallen Switzerland “Making the Hidden Visible: The Importance of Caring Activities and Their Principles for Any Economy” Ecological Economics pg 108)</w:t>
      </w:r>
    </w:p>
    <w:p w:rsidR="00957269" w:rsidRPr="0035614B" w:rsidRDefault="00957269" w:rsidP="00957269">
      <w:pPr>
        <w:rPr>
          <w:rFonts w:asciiTheme="minorHAnsi" w:hAnsiTheme="minorHAnsi"/>
        </w:rPr>
      </w:pPr>
    </w:p>
    <w:p w:rsidR="00957269" w:rsidRPr="0035614B" w:rsidRDefault="00957269" w:rsidP="00957269">
      <w:pPr>
        <w:autoSpaceDE w:val="0"/>
        <w:autoSpaceDN w:val="0"/>
        <w:adjustRightInd w:val="0"/>
        <w:rPr>
          <w:rStyle w:val="StyleBoldUnderline"/>
          <w:rFonts w:asciiTheme="minorHAnsi" w:hAnsiTheme="minorHAnsi"/>
        </w:rPr>
      </w:pPr>
      <w:r w:rsidRPr="0035614B">
        <w:rPr>
          <w:rStyle w:val="StyleBoldUnderline"/>
          <w:rFonts w:asciiTheme="minorHAnsi" w:hAnsiTheme="minorHAnsi"/>
        </w:rPr>
        <w:t>The task of feminist ethics is to make visible the</w:t>
      </w:r>
      <w:r w:rsidRPr="0035614B">
        <w:rPr>
          <w:rStyle w:val="StyleBoldUnderline"/>
          <w:rFonts w:asciiTheme="minorHAnsi" w:hAnsiTheme="minorHAnsi"/>
          <w:sz w:val="12"/>
        </w:rPr>
        <w:t>¶</w:t>
      </w:r>
      <w:r w:rsidRPr="0035614B">
        <w:rPr>
          <w:rStyle w:val="StyleBoldUnderline"/>
          <w:rFonts w:asciiTheme="minorHAnsi" w:hAnsiTheme="minorHAnsi"/>
        </w:rPr>
        <w:t xml:space="preserve"> experiences of women</w:t>
      </w:r>
      <w:r w:rsidRPr="0035614B">
        <w:rPr>
          <w:rFonts w:asciiTheme="minorHAnsi" w:hAnsiTheme="minorHAnsi" w:cs="Times New Roman"/>
          <w:sz w:val="16"/>
        </w:rPr>
        <w:t xml:space="preserve"> in moral theory. </w:t>
      </w:r>
      <w:r w:rsidRPr="0035614B">
        <w:rPr>
          <w:rStyle w:val="StyleBoldUnderline"/>
          <w:rFonts w:asciiTheme="minorHAnsi" w:hAnsiTheme="minorHAnsi"/>
        </w:rPr>
        <w:t>Feminist</w:t>
      </w:r>
      <w:r w:rsidRPr="0035614B">
        <w:rPr>
          <w:rStyle w:val="StyleBoldUnderline"/>
          <w:rFonts w:asciiTheme="minorHAnsi" w:hAnsiTheme="minorHAnsi"/>
          <w:sz w:val="12"/>
        </w:rPr>
        <w:t>¶</w:t>
      </w:r>
      <w:r w:rsidRPr="0035614B">
        <w:rPr>
          <w:rStyle w:val="StyleBoldUnderline"/>
          <w:rFonts w:asciiTheme="minorHAnsi" w:hAnsiTheme="minorHAnsi"/>
        </w:rPr>
        <w:t xml:space="preserve"> discoursive ethics argues that the 'generalized other'</w:t>
      </w:r>
      <w:r w:rsidRPr="0035614B">
        <w:rPr>
          <w:rStyle w:val="StyleBoldUnderline"/>
          <w:rFonts w:asciiTheme="minorHAnsi" w:hAnsiTheme="minorHAnsi"/>
          <w:sz w:val="12"/>
        </w:rPr>
        <w:t>¶</w:t>
      </w:r>
      <w:r w:rsidRPr="0035614B">
        <w:rPr>
          <w:rStyle w:val="StyleBoldUnderline"/>
          <w:rFonts w:asciiTheme="minorHAnsi" w:hAnsiTheme="minorHAnsi"/>
        </w:rPr>
        <w:t xml:space="preserve"> should be completed by the 'concrete other' to take</w:t>
      </w:r>
      <w:r w:rsidRPr="0035614B">
        <w:rPr>
          <w:rStyle w:val="StyleBoldUnderline"/>
          <w:rFonts w:asciiTheme="minorHAnsi" w:hAnsiTheme="minorHAnsi"/>
          <w:sz w:val="12"/>
        </w:rPr>
        <w:t>¶</w:t>
      </w:r>
      <w:r w:rsidRPr="0035614B">
        <w:rPr>
          <w:rStyle w:val="StyleBoldUnderline"/>
          <w:rFonts w:asciiTheme="minorHAnsi" w:hAnsiTheme="minorHAnsi"/>
        </w:rPr>
        <w:t xml:space="preserve"> into account experiences of women and their conception</w:t>
      </w:r>
      <w:r w:rsidRPr="0035614B">
        <w:rPr>
          <w:rStyle w:val="StyleBoldUnderline"/>
          <w:rFonts w:asciiTheme="minorHAnsi" w:hAnsiTheme="minorHAnsi"/>
          <w:sz w:val="12"/>
        </w:rPr>
        <w:t>¶</w:t>
      </w:r>
      <w:r w:rsidRPr="0035614B">
        <w:rPr>
          <w:rStyle w:val="StyleBoldUnderline"/>
          <w:rFonts w:asciiTheme="minorHAnsi" w:hAnsiTheme="minorHAnsi"/>
        </w:rPr>
        <w:t xml:space="preserve"> of self.</w:t>
      </w:r>
      <w:r w:rsidRPr="0035614B">
        <w:rPr>
          <w:rFonts w:asciiTheme="minorHAnsi" w:hAnsiTheme="minorHAnsi" w:cs="Times New Roman"/>
          <w:sz w:val="16"/>
        </w:rPr>
        <w:t xml:space="preserve"> Thus, besides </w:t>
      </w:r>
      <w:r w:rsidRPr="0035614B">
        <w:rPr>
          <w:rFonts w:asciiTheme="minorHAnsi" w:hAnsiTheme="minorHAnsi"/>
          <w:sz w:val="16"/>
        </w:rPr>
        <w:t>the</w:t>
      </w:r>
      <w:r w:rsidRPr="0035614B">
        <w:rPr>
          <w:rFonts w:asciiTheme="minorHAnsi" w:hAnsiTheme="minorHAnsi" w:cs="Times New Roman"/>
          <w:sz w:val="16"/>
        </w:rPr>
        <w:t xml:space="preserve"> principle of egalitarian</w:t>
      </w:r>
      <w:r w:rsidRPr="0035614B">
        <w:rPr>
          <w:rFonts w:asciiTheme="minorHAnsi" w:hAnsiTheme="minorHAnsi" w:cs="Times New Roman"/>
          <w:sz w:val="12"/>
        </w:rPr>
        <w:t>¶</w:t>
      </w:r>
      <w:r w:rsidRPr="0035614B">
        <w:rPr>
          <w:rFonts w:asciiTheme="minorHAnsi" w:hAnsiTheme="minorHAnsi" w:cs="Times New Roman"/>
          <w:sz w:val="16"/>
        </w:rPr>
        <w:t xml:space="preserve"> reciprocity, which concentrates on the social and</w:t>
      </w:r>
      <w:r w:rsidRPr="0035614B">
        <w:rPr>
          <w:rFonts w:asciiTheme="minorHAnsi" w:hAnsiTheme="minorHAnsi" w:cs="Times New Roman"/>
          <w:sz w:val="12"/>
        </w:rPr>
        <w:t>¶</w:t>
      </w:r>
      <w:r w:rsidRPr="0035614B">
        <w:rPr>
          <w:rFonts w:asciiTheme="minorHAnsi" w:hAnsiTheme="minorHAnsi" w:cs="Times New Roman"/>
          <w:sz w:val="16"/>
        </w:rPr>
        <w:t xml:space="preserve"> ecological compatibility, </w:t>
      </w:r>
      <w:r w:rsidRPr="0035614B">
        <w:rPr>
          <w:rStyle w:val="StyleBoldUnderline"/>
          <w:rFonts w:asciiTheme="minorHAnsi" w:hAnsiTheme="minorHAnsi"/>
        </w:rPr>
        <w:t>we have to recognize the</w:t>
      </w:r>
      <w:r w:rsidRPr="0035614B">
        <w:rPr>
          <w:rStyle w:val="StyleBoldUnderline"/>
          <w:rFonts w:asciiTheme="minorHAnsi" w:hAnsiTheme="minorHAnsi"/>
          <w:sz w:val="12"/>
        </w:rPr>
        <w:t>¶</w:t>
      </w:r>
      <w:r w:rsidRPr="0035614B">
        <w:rPr>
          <w:rStyle w:val="StyleBoldUnderline"/>
          <w:rFonts w:asciiTheme="minorHAnsi" w:hAnsiTheme="minorHAnsi"/>
        </w:rPr>
        <w:t xml:space="preserve"> principle of 'complementary reciprocity' to make</w:t>
      </w:r>
      <w:r w:rsidRPr="0035614B">
        <w:rPr>
          <w:rStyle w:val="StyleBoldUnderline"/>
          <w:rFonts w:asciiTheme="minorHAnsi" w:hAnsiTheme="minorHAnsi"/>
          <w:sz w:val="12"/>
        </w:rPr>
        <w:t>¶</w:t>
      </w:r>
      <w:r w:rsidRPr="0035614B">
        <w:rPr>
          <w:rStyle w:val="StyleBoldUnderline"/>
          <w:rFonts w:asciiTheme="minorHAnsi" w:hAnsiTheme="minorHAnsi"/>
        </w:rPr>
        <w:t xml:space="preserve"> possible a 'communicative ethics</w:t>
      </w:r>
      <w:r w:rsidRPr="0035614B">
        <w:rPr>
          <w:rFonts w:asciiTheme="minorHAnsi" w:hAnsiTheme="minorHAnsi" w:cs="Times New Roman"/>
          <w:sz w:val="16"/>
        </w:rPr>
        <w:t xml:space="preserve"> of need interpretation'</w:t>
      </w:r>
      <w:r w:rsidRPr="0035614B">
        <w:rPr>
          <w:rFonts w:asciiTheme="minorHAnsi" w:hAnsiTheme="minorHAnsi" w:cs="Times New Roman"/>
          <w:sz w:val="12"/>
        </w:rPr>
        <w:t>¶</w:t>
      </w:r>
      <w:r w:rsidRPr="0035614B">
        <w:rPr>
          <w:rFonts w:asciiTheme="minorHAnsi" w:hAnsiTheme="minorHAnsi" w:cs="Times New Roman"/>
          <w:sz w:val="16"/>
        </w:rPr>
        <w:t xml:space="preserve"> (Benhabib, 1986).</w:t>
      </w:r>
      <w:r w:rsidRPr="0035614B">
        <w:rPr>
          <w:rFonts w:asciiTheme="minorHAnsi" w:hAnsiTheme="minorHAnsi" w:cs="Times New Roman"/>
          <w:sz w:val="12"/>
        </w:rPr>
        <w:t>¶</w:t>
      </w:r>
      <w:r w:rsidRPr="0035614B">
        <w:rPr>
          <w:rFonts w:asciiTheme="minorHAnsi" w:hAnsiTheme="minorHAnsi" w:cs="Times New Roman"/>
          <w:sz w:val="16"/>
        </w:rPr>
        <w:t xml:space="preserve"> The ethical theory of the economic foundations</w:t>
      </w:r>
      <w:r w:rsidRPr="0035614B">
        <w:rPr>
          <w:rFonts w:asciiTheme="minorHAnsi" w:hAnsiTheme="minorHAnsi" w:cs="Times New Roman"/>
          <w:sz w:val="12"/>
        </w:rPr>
        <w:t>¶</w:t>
      </w:r>
      <w:r w:rsidRPr="0035614B">
        <w:rPr>
          <w:rFonts w:asciiTheme="minorHAnsi" w:hAnsiTheme="minorHAnsi" w:cs="Times New Roman"/>
          <w:sz w:val="16"/>
        </w:rPr>
        <w:t xml:space="preserve"> and its </w:t>
      </w:r>
      <w:r w:rsidRPr="0035614B">
        <w:rPr>
          <w:rStyle w:val="StyleBoldUnderline"/>
          <w:rFonts w:asciiTheme="minorHAnsi" w:hAnsiTheme="minorHAnsi"/>
        </w:rPr>
        <w:t>feminist critique help us</w:t>
      </w:r>
      <w:r w:rsidRPr="0035614B">
        <w:rPr>
          <w:rFonts w:asciiTheme="minorHAnsi" w:hAnsiTheme="minorHAnsi" w:cs="Times New Roman"/>
          <w:sz w:val="16"/>
        </w:rPr>
        <w:t xml:space="preserve"> to </w:t>
      </w:r>
      <w:r w:rsidRPr="0035614B">
        <w:rPr>
          <w:rStyle w:val="StyleBoldUnderline"/>
          <w:rFonts w:asciiTheme="minorHAnsi" w:hAnsiTheme="minorHAnsi"/>
        </w:rPr>
        <w:t>identify as a main</w:t>
      </w:r>
      <w:r w:rsidRPr="0035614B">
        <w:rPr>
          <w:rStyle w:val="StyleBoldUnderline"/>
          <w:rFonts w:asciiTheme="minorHAnsi" w:hAnsiTheme="minorHAnsi"/>
          <w:sz w:val="12"/>
        </w:rPr>
        <w:t>¶</w:t>
      </w:r>
      <w:r w:rsidRPr="0035614B">
        <w:rPr>
          <w:rStyle w:val="StyleBoldUnderline"/>
          <w:rFonts w:asciiTheme="minorHAnsi" w:hAnsiTheme="minorHAnsi"/>
        </w:rPr>
        <w:t xml:space="preserve"> foundation of the present economic system</w:t>
      </w:r>
      <w:r w:rsidRPr="0035614B">
        <w:rPr>
          <w:rFonts w:asciiTheme="minorHAnsi" w:hAnsiTheme="minorHAnsi" w:cs="Times New Roman"/>
          <w:sz w:val="16"/>
        </w:rPr>
        <w:t xml:space="preserve"> what we</w:t>
      </w:r>
      <w:r w:rsidRPr="0035614B">
        <w:rPr>
          <w:rFonts w:asciiTheme="minorHAnsi" w:hAnsiTheme="minorHAnsi" w:cs="Times New Roman"/>
          <w:sz w:val="12"/>
        </w:rPr>
        <w:t>¶</w:t>
      </w:r>
      <w:r w:rsidRPr="0035614B">
        <w:rPr>
          <w:rFonts w:asciiTheme="minorHAnsi" w:hAnsiTheme="minorHAnsi" w:cs="Times New Roman"/>
          <w:sz w:val="16"/>
        </w:rPr>
        <w:t xml:space="preserve"> call maintenance economy. In this paper we define</w:t>
      </w:r>
      <w:r w:rsidRPr="0035614B">
        <w:rPr>
          <w:rFonts w:asciiTheme="minorHAnsi" w:hAnsiTheme="minorHAnsi" w:cs="Times New Roman"/>
          <w:sz w:val="12"/>
        </w:rPr>
        <w:t>¶</w:t>
      </w:r>
      <w:r w:rsidRPr="0035614B">
        <w:rPr>
          <w:rFonts w:asciiTheme="minorHAnsi" w:hAnsiTheme="minorHAnsi" w:cs="Times New Roman"/>
          <w:sz w:val="16"/>
        </w:rPr>
        <w:t xml:space="preserve"> maintenance economy as productive and creative</w:t>
      </w:r>
      <w:r w:rsidRPr="0035614B">
        <w:rPr>
          <w:rFonts w:asciiTheme="minorHAnsi" w:hAnsiTheme="minorHAnsi" w:cs="Times New Roman"/>
          <w:sz w:val="12"/>
        </w:rPr>
        <w:t>¶</w:t>
      </w:r>
      <w:r w:rsidRPr="0035614B">
        <w:rPr>
          <w:rFonts w:asciiTheme="minorHAnsi" w:hAnsiTheme="minorHAnsi" w:cs="Times New Roman"/>
          <w:sz w:val="16"/>
        </w:rPr>
        <w:t xml:space="preserve"> (reproductive) activities that are carried out without payment of money. To these belong ecological processes</w:t>
      </w:r>
      <w:r w:rsidRPr="0035614B">
        <w:rPr>
          <w:rFonts w:asciiTheme="minorHAnsi" w:hAnsiTheme="minorHAnsi" w:cs="Times New Roman"/>
          <w:sz w:val="12"/>
        </w:rPr>
        <w:t>¶</w:t>
      </w:r>
      <w:r w:rsidRPr="0035614B">
        <w:rPr>
          <w:rFonts w:asciiTheme="minorHAnsi" w:hAnsiTheme="minorHAnsi" w:cs="Times New Roman"/>
          <w:sz w:val="16"/>
        </w:rPr>
        <w:t xml:space="preserve"> as well as the maintenance of social and</w:t>
      </w:r>
      <w:r w:rsidRPr="0035614B">
        <w:rPr>
          <w:rFonts w:asciiTheme="minorHAnsi" w:hAnsiTheme="minorHAnsi" w:cs="Times New Roman"/>
          <w:sz w:val="12"/>
        </w:rPr>
        <w:t>¶</w:t>
      </w:r>
      <w:r w:rsidRPr="0035614B">
        <w:rPr>
          <w:rFonts w:asciiTheme="minorHAnsi" w:hAnsiTheme="minorHAnsi" w:cs="Times New Roman"/>
          <w:sz w:val="16"/>
        </w:rPr>
        <w:t xml:space="preserve"> physical relations that are indispensable for human</w:t>
      </w:r>
      <w:r w:rsidRPr="0035614B">
        <w:rPr>
          <w:rFonts w:asciiTheme="minorHAnsi" w:hAnsiTheme="minorHAnsi" w:cs="Times New Roman"/>
          <w:sz w:val="12"/>
        </w:rPr>
        <w:t>¶</w:t>
      </w:r>
      <w:r w:rsidRPr="0035614B">
        <w:rPr>
          <w:rFonts w:asciiTheme="minorHAnsi" w:hAnsiTheme="minorHAnsi" w:cs="Times New Roman"/>
          <w:sz w:val="16"/>
        </w:rPr>
        <w:t xml:space="preserve"> existence and which we call caring activities. </w:t>
      </w:r>
      <w:r w:rsidRPr="0035614B">
        <w:rPr>
          <w:rStyle w:val="StyleBoldUnderline"/>
          <w:rFonts w:asciiTheme="minorHAnsi" w:hAnsiTheme="minorHAnsi"/>
        </w:rPr>
        <w:t>In our</w:t>
      </w:r>
      <w:r w:rsidRPr="0035614B">
        <w:rPr>
          <w:rStyle w:val="StyleBoldUnderline"/>
          <w:rFonts w:asciiTheme="minorHAnsi" w:hAnsiTheme="minorHAnsi"/>
          <w:sz w:val="12"/>
        </w:rPr>
        <w:t>¶</w:t>
      </w:r>
      <w:r w:rsidRPr="0035614B">
        <w:rPr>
          <w:rStyle w:val="StyleBoldUnderline"/>
          <w:rFonts w:asciiTheme="minorHAnsi" w:hAnsiTheme="minorHAnsi"/>
        </w:rPr>
        <w:t xml:space="preserve"> society these numerous caring activities are mainly</w:t>
      </w:r>
      <w:r w:rsidRPr="0035614B">
        <w:rPr>
          <w:rStyle w:val="StyleBoldUnderline"/>
          <w:rFonts w:asciiTheme="minorHAnsi" w:hAnsiTheme="minorHAnsi"/>
          <w:sz w:val="12"/>
        </w:rPr>
        <w:t>¶</w:t>
      </w:r>
      <w:r w:rsidRPr="0035614B">
        <w:rPr>
          <w:rStyle w:val="StyleBoldUnderline"/>
          <w:rFonts w:asciiTheme="minorHAnsi" w:hAnsiTheme="minorHAnsi"/>
        </w:rPr>
        <w:t xml:space="preserve"> carried out by women. </w:t>
      </w:r>
      <w:r w:rsidRPr="0035614B">
        <w:rPr>
          <w:rFonts w:asciiTheme="minorHAnsi" w:hAnsiTheme="minorHAnsi" w:cs="Times New Roman"/>
          <w:sz w:val="16"/>
        </w:rPr>
        <w:t xml:space="preserve">Our hypothesis is that </w:t>
      </w:r>
      <w:r w:rsidRPr="0035614B">
        <w:rPr>
          <w:rStyle w:val="StyleBoldUnderline"/>
          <w:rFonts w:asciiTheme="minorHAnsi" w:hAnsiTheme="minorHAnsi"/>
        </w:rPr>
        <w:t>any understanding of the</w:t>
      </w:r>
      <w:r w:rsidRPr="0035614B">
        <w:rPr>
          <w:rStyle w:val="StyleBoldUnderline"/>
          <w:rFonts w:asciiTheme="minorHAnsi" w:hAnsiTheme="minorHAnsi"/>
          <w:sz w:val="12"/>
        </w:rPr>
        <w:t>¶</w:t>
      </w:r>
      <w:r w:rsidRPr="0035614B">
        <w:rPr>
          <w:rStyle w:val="StyleBoldUnderline"/>
          <w:rFonts w:asciiTheme="minorHAnsi" w:hAnsiTheme="minorHAnsi"/>
        </w:rPr>
        <w:t xml:space="preserve"> maintenance economy is the basis for an understanding</w:t>
      </w:r>
      <w:r w:rsidRPr="0035614B">
        <w:rPr>
          <w:rStyle w:val="StyleBoldUnderline"/>
          <w:rFonts w:asciiTheme="minorHAnsi" w:hAnsiTheme="minorHAnsi"/>
          <w:sz w:val="12"/>
        </w:rPr>
        <w:t>¶</w:t>
      </w:r>
      <w:r w:rsidRPr="0035614B">
        <w:rPr>
          <w:rStyle w:val="StyleBoldUnderline"/>
          <w:rFonts w:asciiTheme="minorHAnsi" w:hAnsiTheme="minorHAnsi"/>
        </w:rPr>
        <w:t xml:space="preserve"> of economic activities</w:t>
      </w:r>
      <w:r w:rsidRPr="0035614B">
        <w:rPr>
          <w:rFonts w:asciiTheme="minorHAnsi" w:hAnsiTheme="minorHAnsi" w:cs="Times New Roman"/>
          <w:sz w:val="16"/>
        </w:rPr>
        <w:t xml:space="preserve"> as a whole (Busch-Liity et</w:t>
      </w:r>
      <w:r w:rsidRPr="0035614B">
        <w:rPr>
          <w:rFonts w:asciiTheme="minorHAnsi" w:hAnsiTheme="minorHAnsi" w:cs="Times New Roman"/>
          <w:sz w:val="12"/>
        </w:rPr>
        <w:t>¶</w:t>
      </w:r>
      <w:r w:rsidRPr="0035614B">
        <w:rPr>
          <w:rFonts w:asciiTheme="minorHAnsi" w:hAnsiTheme="minorHAnsi" w:cs="Times New Roman"/>
          <w:sz w:val="16"/>
        </w:rPr>
        <w:t xml:space="preserve"> al., 1994; Biesecker, 1992). We have to take into</w:t>
      </w:r>
      <w:r w:rsidRPr="0035614B">
        <w:rPr>
          <w:rFonts w:asciiTheme="minorHAnsi" w:hAnsiTheme="minorHAnsi" w:cs="Times New Roman"/>
          <w:sz w:val="12"/>
        </w:rPr>
        <w:t>¶</w:t>
      </w:r>
      <w:r w:rsidRPr="0035614B">
        <w:rPr>
          <w:rFonts w:asciiTheme="minorHAnsi" w:hAnsiTheme="minorHAnsi" w:cs="Times New Roman"/>
          <w:sz w:val="16"/>
        </w:rPr>
        <w:t xml:space="preserve"> account the fundamental impact of this realm for any</w:t>
      </w:r>
      <w:r w:rsidRPr="0035614B">
        <w:rPr>
          <w:rFonts w:asciiTheme="minorHAnsi" w:hAnsiTheme="minorHAnsi" w:cs="Times New Roman"/>
          <w:sz w:val="12"/>
        </w:rPr>
        <w:t>¶</w:t>
      </w:r>
      <w:r w:rsidRPr="0035614B">
        <w:rPr>
          <w:rFonts w:asciiTheme="minorHAnsi" w:hAnsiTheme="minorHAnsi" w:cs="Times New Roman"/>
          <w:sz w:val="16"/>
        </w:rPr>
        <w:t xml:space="preserve"> economic and other human activity. </w:t>
      </w:r>
      <w:r w:rsidRPr="0035614B">
        <w:rPr>
          <w:rStyle w:val="StyleBoldUnderline"/>
          <w:rFonts w:asciiTheme="minorHAnsi" w:hAnsiTheme="minorHAnsi"/>
        </w:rPr>
        <w:t>Traditional</w:t>
      </w:r>
      <w:r w:rsidRPr="0035614B">
        <w:rPr>
          <w:rStyle w:val="StyleBoldUnderline"/>
          <w:rFonts w:asciiTheme="minorHAnsi" w:hAnsiTheme="minorHAnsi"/>
          <w:sz w:val="12"/>
        </w:rPr>
        <w:t>¶</w:t>
      </w:r>
      <w:r w:rsidRPr="0035614B">
        <w:rPr>
          <w:rStyle w:val="StyleBoldUnderline"/>
          <w:rFonts w:asciiTheme="minorHAnsi" w:hAnsiTheme="minorHAnsi"/>
        </w:rPr>
        <w:t xml:space="preserve"> economists often fail to notice the importance of this</w:t>
      </w:r>
      <w:r w:rsidRPr="0035614B">
        <w:rPr>
          <w:rStyle w:val="StyleBoldUnderline"/>
          <w:rFonts w:asciiTheme="minorHAnsi" w:hAnsiTheme="minorHAnsi"/>
          <w:sz w:val="12"/>
        </w:rPr>
        <w:t>¶</w:t>
      </w:r>
      <w:r w:rsidRPr="0035614B">
        <w:rPr>
          <w:rStyle w:val="StyleBoldUnderline"/>
          <w:rFonts w:asciiTheme="minorHAnsi" w:hAnsiTheme="minorHAnsi"/>
        </w:rPr>
        <w:t xml:space="preserve"> maintenance economy for every economic system.</w:t>
      </w:r>
      <w:r w:rsidRPr="0035614B">
        <w:rPr>
          <w:rStyle w:val="StyleBoldUnderline"/>
          <w:rFonts w:asciiTheme="minorHAnsi" w:hAnsiTheme="minorHAnsi"/>
          <w:sz w:val="12"/>
        </w:rPr>
        <w:t>¶</w:t>
      </w:r>
      <w:r w:rsidRPr="0035614B">
        <w:rPr>
          <w:rFonts w:asciiTheme="minorHAnsi" w:hAnsiTheme="minorHAnsi" w:cs="Times New Roman"/>
          <w:sz w:val="16"/>
        </w:rPr>
        <w:t xml:space="preserve"> The </w:t>
      </w:r>
      <w:r w:rsidRPr="0035614B">
        <w:rPr>
          <w:rStyle w:val="StyleBoldUnderline"/>
          <w:rFonts w:asciiTheme="minorHAnsi" w:hAnsiTheme="minorHAnsi"/>
        </w:rPr>
        <w:t>ethical theory</w:t>
      </w:r>
      <w:r w:rsidRPr="0035614B">
        <w:rPr>
          <w:rFonts w:asciiTheme="minorHAnsi" w:hAnsiTheme="minorHAnsi" w:cs="Times New Roman"/>
          <w:sz w:val="16"/>
        </w:rPr>
        <w:t xml:space="preserve"> of economic foundations in it</w:t>
      </w:r>
      <w:r w:rsidRPr="0035614B">
        <w:rPr>
          <w:rStyle w:val="StyleBoldUnderline"/>
          <w:rFonts w:asciiTheme="minorHAnsi" w:hAnsiTheme="minorHAnsi"/>
        </w:rPr>
        <w:t>s</w:t>
      </w:r>
      <w:r w:rsidRPr="0035614B">
        <w:rPr>
          <w:rFonts w:asciiTheme="minorHAnsi" w:hAnsiTheme="minorHAnsi" w:cs="Times New Roman"/>
          <w:sz w:val="12"/>
        </w:rPr>
        <w:t>¶</w:t>
      </w:r>
      <w:r w:rsidRPr="0035614B">
        <w:rPr>
          <w:rFonts w:asciiTheme="minorHAnsi" w:hAnsiTheme="minorHAnsi" w:cs="Times New Roman"/>
          <w:sz w:val="16"/>
        </w:rPr>
        <w:t xml:space="preserve"> </w:t>
      </w:r>
      <w:r w:rsidRPr="0035614B">
        <w:rPr>
          <w:rStyle w:val="StyleBoldUnderline"/>
          <w:rFonts w:asciiTheme="minorHAnsi" w:hAnsiTheme="minorHAnsi"/>
        </w:rPr>
        <w:t>broadened view helps us to make this impact visible</w:t>
      </w:r>
      <w:r w:rsidRPr="0035614B">
        <w:rPr>
          <w:rFonts w:asciiTheme="minorHAnsi" w:hAnsiTheme="minorHAnsi" w:cs="Times New Roman"/>
          <w:sz w:val="16"/>
        </w:rPr>
        <w:t>.</w:t>
      </w:r>
      <w:r w:rsidRPr="0035614B">
        <w:rPr>
          <w:rFonts w:asciiTheme="minorHAnsi" w:hAnsiTheme="minorHAnsi" w:cs="Times New Roman"/>
          <w:sz w:val="12"/>
        </w:rPr>
        <w:t>¶</w:t>
      </w:r>
      <w:r w:rsidRPr="0035614B">
        <w:rPr>
          <w:rFonts w:asciiTheme="minorHAnsi" w:hAnsiTheme="minorHAnsi" w:cs="Times New Roman"/>
          <w:sz w:val="16"/>
        </w:rPr>
        <w:t xml:space="preserve"> </w:t>
      </w:r>
      <w:r w:rsidRPr="0035614B">
        <w:rPr>
          <w:rStyle w:val="StyleBoldUnderline"/>
          <w:rFonts w:asciiTheme="minorHAnsi" w:hAnsiTheme="minorHAnsi"/>
        </w:rPr>
        <w:t>By</w:t>
      </w:r>
      <w:r w:rsidRPr="0035614B">
        <w:rPr>
          <w:rFonts w:asciiTheme="minorHAnsi" w:hAnsiTheme="minorHAnsi" w:cs="Times New Roman"/>
          <w:sz w:val="16"/>
        </w:rPr>
        <w:t xml:space="preserve"> </w:t>
      </w:r>
      <w:r w:rsidRPr="0035614B">
        <w:rPr>
          <w:rStyle w:val="StyleBoldUnderline"/>
          <w:rFonts w:asciiTheme="minorHAnsi" w:hAnsiTheme="minorHAnsi"/>
        </w:rPr>
        <w:t>rewriting economics</w:t>
      </w:r>
      <w:r w:rsidRPr="0035614B">
        <w:rPr>
          <w:rFonts w:asciiTheme="minorHAnsi" w:hAnsiTheme="minorHAnsi" w:cs="Times New Roman"/>
          <w:sz w:val="16"/>
        </w:rPr>
        <w:t xml:space="preserve"> from an ethical and feminist</w:t>
      </w:r>
      <w:r w:rsidRPr="0035614B">
        <w:rPr>
          <w:rFonts w:asciiTheme="minorHAnsi" w:hAnsiTheme="minorHAnsi" w:cs="Times New Roman"/>
          <w:sz w:val="12"/>
        </w:rPr>
        <w:t>¶</w:t>
      </w:r>
      <w:r w:rsidRPr="0035614B">
        <w:rPr>
          <w:rFonts w:asciiTheme="minorHAnsi" w:hAnsiTheme="minorHAnsi" w:cs="Times New Roman"/>
          <w:sz w:val="16"/>
        </w:rPr>
        <w:t xml:space="preserve"> perspective against the background of the ecological</w:t>
      </w:r>
      <w:r w:rsidRPr="0035614B">
        <w:rPr>
          <w:rFonts w:asciiTheme="minorHAnsi" w:hAnsiTheme="minorHAnsi" w:cs="Times New Roman"/>
          <w:sz w:val="12"/>
        </w:rPr>
        <w:t>¶</w:t>
      </w:r>
      <w:r w:rsidRPr="0035614B">
        <w:rPr>
          <w:rFonts w:asciiTheme="minorHAnsi" w:hAnsiTheme="minorHAnsi" w:cs="Times New Roman"/>
          <w:sz w:val="16"/>
        </w:rPr>
        <w:t xml:space="preserve"> and social crisis, </w:t>
      </w:r>
      <w:r w:rsidRPr="0035614B">
        <w:rPr>
          <w:rStyle w:val="StyleBoldUnderline"/>
          <w:rFonts w:asciiTheme="minorHAnsi" w:hAnsiTheme="minorHAnsi"/>
        </w:rPr>
        <w:t>we will get necessary insights to</w:t>
      </w:r>
      <w:r w:rsidRPr="0035614B">
        <w:rPr>
          <w:rStyle w:val="StyleBoldUnderline"/>
          <w:rFonts w:asciiTheme="minorHAnsi" w:hAnsiTheme="minorHAnsi"/>
          <w:sz w:val="12"/>
        </w:rPr>
        <w:t>¶</w:t>
      </w:r>
      <w:r w:rsidRPr="0035614B">
        <w:rPr>
          <w:rStyle w:val="StyleBoldUnderline"/>
          <w:rFonts w:asciiTheme="minorHAnsi" w:hAnsiTheme="minorHAnsi"/>
        </w:rPr>
        <w:t xml:space="preserve"> redesign the socio-politicai structures towards a better future for women, men, and children.</w:t>
      </w:r>
    </w:p>
    <w:p w:rsidR="00957269" w:rsidRPr="0035614B" w:rsidRDefault="00957269" w:rsidP="00957269">
      <w:pPr>
        <w:rPr>
          <w:rStyle w:val="StyleBoldUnderline"/>
          <w:rFonts w:asciiTheme="minorHAnsi" w:hAnsiTheme="minorHAnsi"/>
        </w:rPr>
      </w:pPr>
    </w:p>
    <w:p w:rsidR="00957269" w:rsidRPr="0035614B" w:rsidRDefault="00957269" w:rsidP="00957269">
      <w:pPr>
        <w:rPr>
          <w:rStyle w:val="StyleBoldUnderline"/>
          <w:rFonts w:asciiTheme="minorHAnsi" w:hAnsiTheme="minorHAnsi"/>
        </w:rPr>
      </w:pPr>
    </w:p>
    <w:p w:rsidR="00957269" w:rsidRPr="0035614B" w:rsidRDefault="00957269" w:rsidP="00957269">
      <w:pPr>
        <w:pStyle w:val="Heading4"/>
        <w:rPr>
          <w:rFonts w:asciiTheme="minorHAnsi" w:hAnsiTheme="minorHAnsi"/>
        </w:rPr>
      </w:pPr>
      <w:r w:rsidRPr="0035614B">
        <w:rPr>
          <w:rFonts w:asciiTheme="minorHAnsi" w:hAnsiTheme="minorHAnsi"/>
        </w:rPr>
        <w:t>An economics of care would solve ecological and social crises – any other economy is unsustainable.</w:t>
      </w:r>
    </w:p>
    <w:p w:rsidR="00957269" w:rsidRPr="0035614B" w:rsidRDefault="00957269" w:rsidP="00957269">
      <w:pPr>
        <w:rPr>
          <w:rStyle w:val="StyleStyleBold12pt"/>
          <w:rFonts w:asciiTheme="minorHAnsi" w:hAnsiTheme="minorHAnsi"/>
        </w:rPr>
      </w:pPr>
    </w:p>
    <w:p w:rsidR="00957269" w:rsidRPr="0035614B" w:rsidRDefault="00957269" w:rsidP="00957269">
      <w:pPr>
        <w:rPr>
          <w:rStyle w:val="StyleStyleBold12pt"/>
          <w:rFonts w:asciiTheme="minorHAnsi" w:hAnsiTheme="minorHAnsi"/>
          <w:b w:val="0"/>
          <w:sz w:val="16"/>
        </w:rPr>
      </w:pPr>
      <w:r w:rsidRPr="0035614B">
        <w:rPr>
          <w:rStyle w:val="StyleStyleBold12pt"/>
          <w:rFonts w:asciiTheme="minorHAnsi" w:hAnsiTheme="minorHAnsi"/>
        </w:rPr>
        <w:t xml:space="preserve">Jochimsen &amp; Knobloch 97 </w:t>
      </w:r>
      <w:r w:rsidRPr="0035614B">
        <w:rPr>
          <w:rStyle w:val="StyleStyleBold12pt"/>
          <w:rFonts w:asciiTheme="minorHAnsi" w:hAnsiTheme="minorHAnsi"/>
          <w:sz w:val="16"/>
        </w:rPr>
        <w:t xml:space="preserve">(Maren, researcher of ecological economics at the University of St. Gallen Switzerland; Ulrike, lecture in business ethic at the University of St. Gallen Switzerland “Making the Hidden Visible: The Importance of Caring Activities and Their Principles for Any Economy” </w:t>
      </w:r>
      <w:r w:rsidRPr="0035614B">
        <w:rPr>
          <w:rStyle w:val="StyleStyleBold12pt"/>
          <w:rFonts w:asciiTheme="minorHAnsi" w:hAnsiTheme="minorHAnsi"/>
          <w:i/>
          <w:sz w:val="16"/>
        </w:rPr>
        <w:t xml:space="preserve">Ecological Economics </w:t>
      </w:r>
      <w:r w:rsidRPr="0035614B">
        <w:rPr>
          <w:rStyle w:val="StyleStyleBold12pt"/>
          <w:rFonts w:asciiTheme="minorHAnsi" w:hAnsiTheme="minorHAnsi"/>
          <w:sz w:val="16"/>
        </w:rPr>
        <w:t>pg 109)</w:t>
      </w:r>
    </w:p>
    <w:p w:rsidR="00957269" w:rsidRPr="0035614B" w:rsidRDefault="00957269" w:rsidP="00957269">
      <w:pPr>
        <w:rPr>
          <w:rStyle w:val="StyleBoldUnderline"/>
          <w:rFonts w:asciiTheme="minorHAnsi" w:hAnsiTheme="minorHAnsi"/>
        </w:rPr>
      </w:pPr>
    </w:p>
    <w:p w:rsidR="00957269" w:rsidRPr="0035614B" w:rsidRDefault="00957269" w:rsidP="00957269">
      <w:pPr>
        <w:rPr>
          <w:rStyle w:val="StyleBoldUnderline"/>
          <w:rFonts w:asciiTheme="minorHAnsi" w:hAnsiTheme="minorHAnsi"/>
          <w:sz w:val="16"/>
        </w:rPr>
      </w:pPr>
      <w:r w:rsidRPr="0035614B">
        <w:rPr>
          <w:rStyle w:val="StyleBoldUnderline"/>
          <w:rFonts w:asciiTheme="minorHAnsi" w:hAnsiTheme="minorHAnsi"/>
        </w:rPr>
        <w:t>A whole economy organized according to the</w:t>
      </w:r>
      <w:r w:rsidRPr="0035614B">
        <w:rPr>
          <w:rStyle w:val="StyleBoldUnderline"/>
          <w:rFonts w:asciiTheme="minorHAnsi" w:hAnsiTheme="minorHAnsi"/>
          <w:sz w:val="12"/>
        </w:rPr>
        <w:t>¶</w:t>
      </w:r>
      <w:r w:rsidRPr="0035614B">
        <w:rPr>
          <w:rStyle w:val="StyleBoldUnderline"/>
          <w:rFonts w:asciiTheme="minorHAnsi" w:hAnsiTheme="minorHAnsi"/>
        </w:rPr>
        <w:t xml:space="preserve"> principles of caring activities would be a caring</w:t>
      </w:r>
      <w:r w:rsidRPr="0035614B">
        <w:rPr>
          <w:rStyle w:val="StyleBoldUnderline"/>
          <w:rFonts w:asciiTheme="minorHAnsi" w:hAnsiTheme="minorHAnsi"/>
          <w:sz w:val="12"/>
        </w:rPr>
        <w:t>¶</w:t>
      </w:r>
      <w:r w:rsidRPr="0035614B">
        <w:rPr>
          <w:rStyle w:val="StyleBoldUnderline"/>
          <w:rFonts w:asciiTheme="minorHAnsi" w:hAnsiTheme="minorHAnsi"/>
        </w:rPr>
        <w:t xml:space="preserve"> economy </w:t>
      </w:r>
      <w:r w:rsidRPr="0035614B">
        <w:rPr>
          <w:rFonts w:asciiTheme="minorHAnsi" w:hAnsiTheme="minorHAnsi"/>
          <w:sz w:val="16"/>
        </w:rPr>
        <w:t>(Jochimsen et al., 1994).</w:t>
      </w:r>
      <w:r w:rsidRPr="0035614B">
        <w:rPr>
          <w:rStyle w:val="StyleBoldUnderline"/>
          <w:rFonts w:asciiTheme="minorHAnsi" w:hAnsiTheme="minorHAnsi"/>
          <w:sz w:val="16"/>
        </w:rPr>
        <w:t xml:space="preserve"> </w:t>
      </w:r>
      <w:r w:rsidRPr="0035614B">
        <w:rPr>
          <w:rStyle w:val="StyleBoldUnderline"/>
          <w:rFonts w:asciiTheme="minorHAnsi" w:hAnsiTheme="minorHAnsi"/>
        </w:rPr>
        <w:t>In such a caring</w:t>
      </w:r>
      <w:r w:rsidRPr="0035614B">
        <w:rPr>
          <w:rStyle w:val="StyleBoldUnderline"/>
          <w:rFonts w:asciiTheme="minorHAnsi" w:hAnsiTheme="minorHAnsi"/>
          <w:sz w:val="12"/>
        </w:rPr>
        <w:t>¶</w:t>
      </w:r>
      <w:r w:rsidRPr="0035614B">
        <w:rPr>
          <w:rStyle w:val="StyleBoldUnderline"/>
          <w:rFonts w:asciiTheme="minorHAnsi" w:hAnsiTheme="minorHAnsi"/>
        </w:rPr>
        <w:t xml:space="preserve"> economy</w:t>
      </w:r>
      <w:r w:rsidRPr="0035614B">
        <w:rPr>
          <w:rStyle w:val="StyleBoldUnderline"/>
          <w:rFonts w:asciiTheme="minorHAnsi" w:hAnsiTheme="minorHAnsi"/>
          <w:sz w:val="16"/>
        </w:rPr>
        <w:t xml:space="preserve"> </w:t>
      </w:r>
      <w:r w:rsidRPr="0035614B">
        <w:rPr>
          <w:rFonts w:asciiTheme="minorHAnsi" w:hAnsiTheme="minorHAnsi"/>
          <w:sz w:val="16"/>
        </w:rPr>
        <w:t>the satisfaction of the existing, material and¶ non-material,</w:t>
      </w:r>
      <w:r w:rsidRPr="0035614B">
        <w:rPr>
          <w:rStyle w:val="StyleBoldUnderline"/>
          <w:rFonts w:asciiTheme="minorHAnsi" w:hAnsiTheme="minorHAnsi"/>
          <w:sz w:val="16"/>
        </w:rPr>
        <w:t xml:space="preserve"> </w:t>
      </w:r>
      <w:r w:rsidRPr="0035614B">
        <w:rPr>
          <w:rStyle w:val="StyleBoldUnderline"/>
          <w:rFonts w:asciiTheme="minorHAnsi" w:hAnsiTheme="minorHAnsi"/>
        </w:rPr>
        <w:t>basic needs takes priority over the</w:t>
      </w:r>
      <w:r w:rsidRPr="0035614B">
        <w:rPr>
          <w:rStyle w:val="StyleBoldUnderline"/>
          <w:rFonts w:asciiTheme="minorHAnsi" w:hAnsiTheme="minorHAnsi"/>
          <w:sz w:val="12"/>
        </w:rPr>
        <w:t>¶</w:t>
      </w:r>
      <w:r w:rsidRPr="0035614B">
        <w:rPr>
          <w:rStyle w:val="StyleBoldUnderline"/>
          <w:rFonts w:asciiTheme="minorHAnsi" w:hAnsiTheme="minorHAnsi"/>
        </w:rPr>
        <w:t xml:space="preserve"> production of new material goods. It would be sustainable</w:t>
      </w:r>
      <w:r w:rsidRPr="0035614B">
        <w:rPr>
          <w:rStyle w:val="StyleBoldUnderline"/>
          <w:rFonts w:asciiTheme="minorHAnsi" w:hAnsiTheme="minorHAnsi"/>
          <w:sz w:val="12"/>
        </w:rPr>
        <w:t>¶</w:t>
      </w:r>
      <w:r w:rsidRPr="0035614B">
        <w:rPr>
          <w:rStyle w:val="StyleBoldUnderline"/>
          <w:rFonts w:asciiTheme="minorHAnsi" w:hAnsiTheme="minorHAnsi"/>
        </w:rPr>
        <w:t xml:space="preserve"> not only in the way it deals with material</w:t>
      </w:r>
      <w:r w:rsidRPr="0035614B">
        <w:rPr>
          <w:rStyle w:val="StyleBoldUnderline"/>
          <w:rFonts w:asciiTheme="minorHAnsi" w:hAnsiTheme="minorHAnsi"/>
          <w:sz w:val="12"/>
        </w:rPr>
        <w:t>¶</w:t>
      </w:r>
      <w:r w:rsidRPr="0035614B">
        <w:rPr>
          <w:rStyle w:val="StyleBoldUnderline"/>
          <w:rFonts w:asciiTheme="minorHAnsi" w:hAnsiTheme="minorHAnsi"/>
        </w:rPr>
        <w:t xml:space="preserve"> resources, but also in the way it takes into account</w:t>
      </w:r>
      <w:r w:rsidRPr="0035614B">
        <w:rPr>
          <w:rStyle w:val="StyleBoldUnderline"/>
          <w:rFonts w:asciiTheme="minorHAnsi" w:hAnsiTheme="minorHAnsi"/>
          <w:sz w:val="12"/>
        </w:rPr>
        <w:t>¶</w:t>
      </w:r>
      <w:r w:rsidRPr="0035614B">
        <w:rPr>
          <w:rStyle w:val="StyleBoldUnderline"/>
          <w:rFonts w:asciiTheme="minorHAnsi" w:hAnsiTheme="minorHAnsi"/>
        </w:rPr>
        <w:t xml:space="preserve"> social needs. Any economy which does not</w:t>
      </w:r>
      <w:r w:rsidRPr="0035614B">
        <w:rPr>
          <w:rStyle w:val="StyleBoldUnderline"/>
          <w:rFonts w:asciiTheme="minorHAnsi" w:hAnsiTheme="minorHAnsi"/>
          <w:sz w:val="16"/>
        </w:rPr>
        <w:t xml:space="preserve"> </w:t>
      </w:r>
      <w:r w:rsidRPr="0035614B">
        <w:rPr>
          <w:rFonts w:asciiTheme="minorHAnsi" w:hAnsiTheme="minorHAnsi"/>
          <w:sz w:val="16"/>
        </w:rPr>
        <w:t xml:space="preserve">observe¶ the above-mentioned caring principles </w:t>
      </w:r>
      <w:r w:rsidRPr="0035614B">
        <w:rPr>
          <w:rStyle w:val="StyleBoldUnderline"/>
          <w:rFonts w:asciiTheme="minorHAnsi" w:hAnsiTheme="minorHAnsi"/>
        </w:rPr>
        <w:t>cannot be sustainable</w:t>
      </w:r>
      <w:r w:rsidRPr="0035614B">
        <w:rPr>
          <w:rStyle w:val="StyleBoldUnderline"/>
          <w:rFonts w:asciiTheme="minorHAnsi" w:hAnsiTheme="minorHAnsi"/>
          <w:sz w:val="12"/>
        </w:rPr>
        <w:t>¶</w:t>
      </w:r>
      <w:r w:rsidRPr="0035614B">
        <w:rPr>
          <w:rStyle w:val="StyleBoldUnderline"/>
          <w:rFonts w:asciiTheme="minorHAnsi" w:hAnsiTheme="minorHAnsi"/>
          <w:sz w:val="16"/>
        </w:rPr>
        <w:t xml:space="preserve"> </w:t>
      </w:r>
      <w:r w:rsidRPr="0035614B">
        <w:rPr>
          <w:rFonts w:asciiTheme="minorHAnsi" w:hAnsiTheme="minorHAnsi"/>
          <w:sz w:val="16"/>
        </w:rPr>
        <w:t>in either way</w:t>
      </w:r>
      <w:r w:rsidRPr="0035614B">
        <w:rPr>
          <w:rStyle w:val="StyleBoldUnderline"/>
          <w:rFonts w:asciiTheme="minorHAnsi" w:hAnsiTheme="minorHAnsi"/>
          <w:sz w:val="16"/>
        </w:rPr>
        <w:t xml:space="preserve">. </w:t>
      </w:r>
      <w:r w:rsidRPr="0035614B">
        <w:rPr>
          <w:rStyle w:val="StyleBoldUnderline"/>
          <w:rFonts w:asciiTheme="minorHAnsi" w:hAnsiTheme="minorHAnsi"/>
        </w:rPr>
        <w:t>Economies confronted with</w:t>
      </w:r>
      <w:r w:rsidRPr="0035614B">
        <w:rPr>
          <w:rStyle w:val="StyleBoldUnderline"/>
          <w:rFonts w:asciiTheme="minorHAnsi" w:hAnsiTheme="minorHAnsi"/>
          <w:sz w:val="12"/>
        </w:rPr>
        <w:t>¶</w:t>
      </w:r>
      <w:r w:rsidRPr="0035614B">
        <w:rPr>
          <w:rStyle w:val="StyleBoldUnderline"/>
          <w:rFonts w:asciiTheme="minorHAnsi" w:hAnsiTheme="minorHAnsi"/>
          <w:sz w:val="16"/>
        </w:rPr>
        <w:t xml:space="preserve"> </w:t>
      </w:r>
      <w:r w:rsidRPr="0035614B">
        <w:rPr>
          <w:rFonts w:asciiTheme="minorHAnsi" w:hAnsiTheme="minorHAnsi"/>
          <w:sz w:val="16"/>
        </w:rPr>
        <w:t>the ecological and social</w:t>
      </w:r>
      <w:r w:rsidRPr="0035614B">
        <w:rPr>
          <w:rStyle w:val="StyleBoldUnderline"/>
          <w:rFonts w:asciiTheme="minorHAnsi" w:hAnsiTheme="minorHAnsi"/>
          <w:sz w:val="16"/>
        </w:rPr>
        <w:t xml:space="preserve"> </w:t>
      </w:r>
      <w:r w:rsidRPr="0035614B">
        <w:rPr>
          <w:rStyle w:val="StyleBoldUnderline"/>
          <w:rFonts w:asciiTheme="minorHAnsi" w:hAnsiTheme="minorHAnsi"/>
        </w:rPr>
        <w:t>crisis would have to attribute</w:t>
      </w:r>
      <w:r w:rsidRPr="0035614B">
        <w:rPr>
          <w:rStyle w:val="StyleBoldUnderline"/>
          <w:rFonts w:asciiTheme="minorHAnsi" w:hAnsiTheme="minorHAnsi"/>
          <w:sz w:val="12"/>
        </w:rPr>
        <w:t>¶</w:t>
      </w:r>
      <w:r w:rsidRPr="0035614B">
        <w:rPr>
          <w:rStyle w:val="StyleBoldUnderline"/>
          <w:rFonts w:asciiTheme="minorHAnsi" w:hAnsiTheme="minorHAnsi"/>
        </w:rPr>
        <w:t xml:space="preserve"> a higher value to their own sources of maintenance</w:t>
      </w:r>
      <w:r w:rsidRPr="0035614B">
        <w:rPr>
          <w:rStyle w:val="StyleBoldUnderline"/>
          <w:rFonts w:asciiTheme="minorHAnsi" w:hAnsiTheme="minorHAnsi"/>
          <w:sz w:val="16"/>
        </w:rPr>
        <w:t>,</w:t>
      </w:r>
      <w:r w:rsidRPr="0035614B">
        <w:rPr>
          <w:rStyle w:val="StyleBoldUnderline"/>
          <w:rFonts w:asciiTheme="minorHAnsi" w:hAnsiTheme="minorHAnsi"/>
          <w:sz w:val="12"/>
        </w:rPr>
        <w:t>¶</w:t>
      </w:r>
      <w:r w:rsidRPr="0035614B">
        <w:rPr>
          <w:rStyle w:val="StyleBoldUnderline"/>
          <w:rFonts w:asciiTheme="minorHAnsi" w:hAnsiTheme="minorHAnsi"/>
          <w:sz w:val="16"/>
        </w:rPr>
        <w:t xml:space="preserve"> </w:t>
      </w:r>
      <w:r w:rsidRPr="0035614B">
        <w:rPr>
          <w:rFonts w:asciiTheme="minorHAnsi" w:hAnsiTheme="minorHAnsi"/>
          <w:sz w:val="16"/>
        </w:rPr>
        <w:t>care and supply.¶</w:t>
      </w:r>
      <w:r w:rsidRPr="0035614B">
        <w:rPr>
          <w:rStyle w:val="StyleBoldUnderline"/>
          <w:rFonts w:asciiTheme="minorHAnsi" w:hAnsiTheme="minorHAnsi"/>
          <w:sz w:val="16"/>
        </w:rPr>
        <w:t xml:space="preserve"> </w:t>
      </w:r>
      <w:r w:rsidRPr="0035614B">
        <w:rPr>
          <w:rStyle w:val="StyleBoldUnderline"/>
          <w:rFonts w:asciiTheme="minorHAnsi" w:hAnsiTheme="minorHAnsi"/>
        </w:rPr>
        <w:t xml:space="preserve">Caring economy </w:t>
      </w:r>
      <w:r w:rsidRPr="0035614B">
        <w:rPr>
          <w:rFonts w:asciiTheme="minorHAnsi" w:hAnsiTheme="minorHAnsi"/>
          <w:sz w:val="16"/>
        </w:rPr>
        <w:t xml:space="preserve">is not a ready-made concept for¶ global application and it cannot be. </w:t>
      </w:r>
      <w:r w:rsidRPr="0035614B">
        <w:rPr>
          <w:rStyle w:val="StyleBoldUnderline"/>
          <w:rFonts w:asciiTheme="minorHAnsi" w:hAnsiTheme="minorHAnsi"/>
          <w:sz w:val="16"/>
        </w:rPr>
        <w:t>It</w:t>
      </w:r>
      <w:r w:rsidRPr="0035614B">
        <w:rPr>
          <w:rStyle w:val="StyleBoldUnderline"/>
          <w:rFonts w:asciiTheme="minorHAnsi" w:hAnsiTheme="minorHAnsi"/>
        </w:rPr>
        <w:t>s fundamental</w:t>
      </w:r>
      <w:r w:rsidRPr="0035614B">
        <w:rPr>
          <w:rStyle w:val="StyleBoldUnderline"/>
          <w:rFonts w:asciiTheme="minorHAnsi" w:hAnsiTheme="minorHAnsi"/>
          <w:sz w:val="12"/>
        </w:rPr>
        <w:t>¶</w:t>
      </w:r>
      <w:r w:rsidRPr="0035614B">
        <w:rPr>
          <w:rStyle w:val="StyleBoldUnderline"/>
          <w:rFonts w:asciiTheme="minorHAnsi" w:hAnsiTheme="minorHAnsi"/>
        </w:rPr>
        <w:t xml:space="preserve"> principles and its approach to the subject matter</w:t>
      </w:r>
      <w:r w:rsidRPr="0035614B">
        <w:rPr>
          <w:rStyle w:val="StyleBoldUnderline"/>
          <w:rFonts w:asciiTheme="minorHAnsi" w:hAnsiTheme="minorHAnsi"/>
          <w:sz w:val="12"/>
        </w:rPr>
        <w:t>¶</w:t>
      </w:r>
      <w:r w:rsidRPr="0035614B">
        <w:rPr>
          <w:rStyle w:val="StyleBoldUnderline"/>
          <w:rFonts w:asciiTheme="minorHAnsi" w:hAnsiTheme="minorHAnsi"/>
          <w:sz w:val="16"/>
        </w:rPr>
        <w:t xml:space="preserve"> </w:t>
      </w:r>
      <w:r w:rsidRPr="0035614B">
        <w:rPr>
          <w:rFonts w:asciiTheme="minorHAnsi" w:hAnsiTheme="minorHAnsi"/>
          <w:sz w:val="16"/>
        </w:rPr>
        <w:t>rather</w:t>
      </w:r>
      <w:r w:rsidRPr="0035614B">
        <w:rPr>
          <w:rStyle w:val="StyleBoldUnderline"/>
          <w:rFonts w:asciiTheme="minorHAnsi" w:hAnsiTheme="minorHAnsi"/>
          <w:sz w:val="16"/>
        </w:rPr>
        <w:t xml:space="preserve"> </w:t>
      </w:r>
      <w:r w:rsidRPr="0035614B">
        <w:rPr>
          <w:rStyle w:val="StyleBoldUnderline"/>
          <w:rFonts w:asciiTheme="minorHAnsi" w:hAnsiTheme="minorHAnsi"/>
        </w:rPr>
        <w:t>have to enter into a social process the exact</w:t>
      </w:r>
      <w:r w:rsidRPr="0035614B">
        <w:rPr>
          <w:rStyle w:val="StyleBoldUnderline"/>
          <w:rFonts w:asciiTheme="minorHAnsi" w:hAnsiTheme="minorHAnsi"/>
          <w:sz w:val="12"/>
        </w:rPr>
        <w:t>¶</w:t>
      </w:r>
      <w:r w:rsidRPr="0035614B">
        <w:rPr>
          <w:rStyle w:val="StyleBoldUnderline"/>
          <w:rFonts w:asciiTheme="minorHAnsi" w:hAnsiTheme="minorHAnsi"/>
        </w:rPr>
        <w:t xml:space="preserve"> path and goal of which cannot be determined beforehand</w:t>
      </w:r>
      <w:r w:rsidRPr="0035614B">
        <w:rPr>
          <w:rStyle w:val="StyleBoldUnderline"/>
          <w:rFonts w:asciiTheme="minorHAnsi" w:hAnsiTheme="minorHAnsi"/>
          <w:sz w:val="16"/>
        </w:rPr>
        <w:t>.</w:t>
      </w:r>
      <w:r w:rsidRPr="0035614B">
        <w:rPr>
          <w:rStyle w:val="StyleBoldUnderline"/>
          <w:rFonts w:asciiTheme="minorHAnsi" w:hAnsiTheme="minorHAnsi"/>
          <w:sz w:val="12"/>
        </w:rPr>
        <w:t>¶</w:t>
      </w:r>
      <w:r w:rsidRPr="0035614B">
        <w:rPr>
          <w:rStyle w:val="StyleBoldUnderline"/>
          <w:rFonts w:asciiTheme="minorHAnsi" w:hAnsiTheme="minorHAnsi"/>
          <w:sz w:val="16"/>
        </w:rPr>
        <w:t xml:space="preserve"> </w:t>
      </w:r>
      <w:r w:rsidRPr="0035614B">
        <w:rPr>
          <w:rStyle w:val="StyleBoldUnderline"/>
          <w:rFonts w:asciiTheme="minorHAnsi" w:hAnsiTheme="minorHAnsi"/>
        </w:rPr>
        <w:t>A caring economy stresses the importance of</w:t>
      </w:r>
      <w:r w:rsidRPr="0035614B">
        <w:rPr>
          <w:rStyle w:val="StyleBoldUnderline"/>
          <w:rFonts w:asciiTheme="minorHAnsi" w:hAnsiTheme="minorHAnsi"/>
          <w:sz w:val="12"/>
        </w:rPr>
        <w:t>¶</w:t>
      </w:r>
      <w:r w:rsidRPr="0035614B">
        <w:rPr>
          <w:rStyle w:val="StyleBoldUnderline"/>
          <w:rFonts w:asciiTheme="minorHAnsi" w:hAnsiTheme="minorHAnsi"/>
        </w:rPr>
        <w:t xml:space="preserve"> contexts</w:t>
      </w:r>
      <w:r w:rsidRPr="0035614B">
        <w:rPr>
          <w:rStyle w:val="StyleBoldUnderline"/>
          <w:rFonts w:asciiTheme="minorHAnsi" w:hAnsiTheme="minorHAnsi"/>
          <w:sz w:val="16"/>
        </w:rPr>
        <w:t xml:space="preserve"> </w:t>
      </w:r>
      <w:r w:rsidRPr="0035614B">
        <w:rPr>
          <w:rFonts w:asciiTheme="minorHAnsi" w:hAnsiTheme="minorHAnsi"/>
          <w:sz w:val="16"/>
        </w:rPr>
        <w:t>and aims at gathering context-oriented¶ knowledge and know-how.</w:t>
      </w:r>
      <w:r w:rsidRPr="0035614B">
        <w:rPr>
          <w:rStyle w:val="StyleBoldUnderline"/>
          <w:rFonts w:asciiTheme="minorHAnsi" w:hAnsiTheme="minorHAnsi"/>
          <w:sz w:val="16"/>
        </w:rPr>
        <w:t xml:space="preserve"> </w:t>
      </w:r>
      <w:r w:rsidRPr="0035614B">
        <w:rPr>
          <w:rStyle w:val="StyleBoldUnderline"/>
          <w:rFonts w:asciiTheme="minorHAnsi" w:hAnsiTheme="minorHAnsi"/>
        </w:rPr>
        <w:t>It places such knowledge</w:t>
      </w:r>
      <w:r w:rsidRPr="0035614B">
        <w:rPr>
          <w:rStyle w:val="StyleBoldUnderline"/>
          <w:rFonts w:asciiTheme="minorHAnsi" w:hAnsiTheme="minorHAnsi"/>
          <w:sz w:val="12"/>
        </w:rPr>
        <w:t>¶</w:t>
      </w:r>
      <w:r w:rsidRPr="0035614B">
        <w:rPr>
          <w:rStyle w:val="StyleBoldUnderline"/>
          <w:rFonts w:asciiTheme="minorHAnsi" w:hAnsiTheme="minorHAnsi"/>
        </w:rPr>
        <w:t xml:space="preserve"> and know-how at the center and attributes new value</w:t>
      </w:r>
      <w:r w:rsidRPr="0035614B">
        <w:rPr>
          <w:rStyle w:val="StyleBoldUnderline"/>
          <w:rFonts w:asciiTheme="minorHAnsi" w:hAnsiTheme="minorHAnsi"/>
          <w:sz w:val="12"/>
        </w:rPr>
        <w:t>¶</w:t>
      </w:r>
      <w:r w:rsidRPr="0035614B">
        <w:rPr>
          <w:rStyle w:val="StyleBoldUnderline"/>
          <w:rFonts w:asciiTheme="minorHAnsi" w:hAnsiTheme="minorHAnsi"/>
        </w:rPr>
        <w:t xml:space="preserve"> to it. It works with the hypothesis that the principles</w:t>
      </w:r>
      <w:r w:rsidRPr="0035614B">
        <w:rPr>
          <w:rStyle w:val="StyleBoldUnderline"/>
          <w:rFonts w:asciiTheme="minorHAnsi" w:hAnsiTheme="minorHAnsi"/>
          <w:sz w:val="12"/>
        </w:rPr>
        <w:t>¶</w:t>
      </w:r>
      <w:r w:rsidRPr="0035614B">
        <w:rPr>
          <w:rStyle w:val="StyleBoldUnderline"/>
          <w:rFonts w:asciiTheme="minorHAnsi" w:hAnsiTheme="minorHAnsi"/>
        </w:rPr>
        <w:t xml:space="preserve"> derived from caring activities can be applied to the</w:t>
      </w:r>
      <w:r w:rsidRPr="0035614B">
        <w:rPr>
          <w:rStyle w:val="StyleBoldUnderline"/>
          <w:rFonts w:asciiTheme="minorHAnsi" w:hAnsiTheme="minorHAnsi"/>
          <w:sz w:val="12"/>
        </w:rPr>
        <w:t>¶</w:t>
      </w:r>
      <w:r w:rsidRPr="0035614B">
        <w:rPr>
          <w:rStyle w:val="StyleBoldUnderline"/>
          <w:rFonts w:asciiTheme="minorHAnsi" w:hAnsiTheme="minorHAnsi"/>
        </w:rPr>
        <w:t xml:space="preserve"> whole economy</w:t>
      </w:r>
      <w:r w:rsidRPr="0035614B">
        <w:rPr>
          <w:rStyle w:val="StyleBoldUnderline"/>
          <w:rFonts w:asciiTheme="minorHAnsi" w:hAnsiTheme="minorHAnsi"/>
          <w:sz w:val="16"/>
        </w:rPr>
        <w:t xml:space="preserve">, </w:t>
      </w:r>
      <w:r w:rsidRPr="0035614B">
        <w:rPr>
          <w:rFonts w:asciiTheme="minorHAnsi" w:hAnsiTheme="minorHAnsi"/>
          <w:sz w:val="16"/>
        </w:rPr>
        <w:t>thereby effecting a sustainable treatment¶ of nature and a good society.</w:t>
      </w:r>
    </w:p>
    <w:p w:rsidR="00957269" w:rsidRPr="0035614B" w:rsidRDefault="00957269" w:rsidP="00957269">
      <w:pPr>
        <w:rPr>
          <w:rStyle w:val="StyleBoldUnderline"/>
          <w:rFonts w:asciiTheme="minorHAnsi" w:hAnsiTheme="minorHAnsi"/>
        </w:rPr>
      </w:pPr>
    </w:p>
    <w:p w:rsidR="00957269" w:rsidRPr="0035614B" w:rsidRDefault="00957269" w:rsidP="00957269">
      <w:pPr>
        <w:rPr>
          <w:rStyle w:val="StyleBoldUnderline"/>
          <w:rFonts w:asciiTheme="minorHAnsi" w:hAnsiTheme="minorHAnsi"/>
        </w:rPr>
      </w:pPr>
    </w:p>
    <w:p w:rsidR="00957269" w:rsidRPr="0035614B" w:rsidRDefault="00EA77DA" w:rsidP="00802EA4">
      <w:pPr>
        <w:pStyle w:val="Heading2"/>
        <w:rPr>
          <w:rFonts w:asciiTheme="minorHAnsi" w:hAnsiTheme="minorHAnsi"/>
        </w:rPr>
      </w:pPr>
      <w:r w:rsidRPr="0035614B">
        <w:rPr>
          <w:rFonts w:asciiTheme="minorHAnsi" w:hAnsiTheme="minorHAnsi"/>
        </w:rPr>
        <w:t>DECOLONIZATION</w:t>
      </w:r>
    </w:p>
    <w:p w:rsidR="00802EA4" w:rsidRPr="0035614B" w:rsidRDefault="00802EA4" w:rsidP="00802EA4">
      <w:pPr>
        <w:pStyle w:val="Heading3"/>
        <w:rPr>
          <w:rFonts w:asciiTheme="minorHAnsi" w:hAnsiTheme="minorHAnsi"/>
        </w:rPr>
      </w:pPr>
      <w:r w:rsidRPr="0035614B">
        <w:rPr>
          <w:rFonts w:asciiTheme="minorHAnsi" w:hAnsiTheme="minorHAnsi"/>
        </w:rPr>
        <w:t xml:space="preserve">Generic </w:t>
      </w:r>
    </w:p>
    <w:p w:rsidR="00802EA4" w:rsidRPr="0035614B" w:rsidRDefault="00802EA4" w:rsidP="00802EA4">
      <w:pPr>
        <w:pStyle w:val="Heading4"/>
        <w:rPr>
          <w:rFonts w:asciiTheme="minorHAnsi" w:hAnsiTheme="minorHAnsi"/>
        </w:rPr>
      </w:pPr>
      <w:r w:rsidRPr="0035614B">
        <w:rPr>
          <w:rFonts w:asciiTheme="minorHAnsi" w:hAnsiTheme="minorHAnsi"/>
        </w:rPr>
        <w:t xml:space="preserve">Envisioning an ethical future is impossible without first creating a space at the margins for a new post-colonial ecology of knowledge. </w:t>
      </w:r>
    </w:p>
    <w:p w:rsidR="00802EA4" w:rsidRPr="0035614B" w:rsidRDefault="00802EA4" w:rsidP="00802EA4">
      <w:pPr>
        <w:rPr>
          <w:rStyle w:val="StyleStyleBold12pt"/>
          <w:rFonts w:asciiTheme="minorHAnsi" w:hAnsiTheme="minorHAnsi"/>
        </w:rPr>
      </w:pPr>
      <w:r w:rsidRPr="0035614B">
        <w:rPr>
          <w:rStyle w:val="StyleStyleBold12pt"/>
          <w:rFonts w:asciiTheme="minorHAnsi" w:hAnsiTheme="minorHAnsi"/>
        </w:rPr>
        <w:t>Anderson 02</w:t>
      </w:r>
    </w:p>
    <w:p w:rsidR="00802EA4" w:rsidRPr="0035614B" w:rsidRDefault="00802EA4" w:rsidP="00802EA4">
      <w:pPr>
        <w:rPr>
          <w:rFonts w:asciiTheme="minorHAnsi" w:hAnsiTheme="minorHAnsi"/>
        </w:rPr>
      </w:pPr>
      <w:r w:rsidRPr="0035614B">
        <w:rPr>
          <w:rFonts w:asciiTheme="minorHAnsi" w:hAnsiTheme="minorHAnsi"/>
        </w:rPr>
        <w:t>Dr. Warwick Anderson, Director of the History of the Health Sciences Program at the University of California at San Francisco, “Introduction: Postcolonial Technoscience” Social Studies of Science, Vol. 32, No. 5/6. (Oct. - Dec., 2002), JSTOR</w:t>
      </w:r>
    </w:p>
    <w:p w:rsidR="00802EA4" w:rsidRPr="0035614B" w:rsidRDefault="00802EA4" w:rsidP="00802EA4">
      <w:pPr>
        <w:rPr>
          <w:rFonts w:asciiTheme="minorHAnsi" w:hAnsiTheme="minorHAnsi"/>
        </w:rPr>
      </w:pPr>
    </w:p>
    <w:p w:rsidR="00802EA4" w:rsidRPr="0035614B" w:rsidRDefault="00802EA4" w:rsidP="00802EA4">
      <w:pPr>
        <w:rPr>
          <w:rFonts w:asciiTheme="minorHAnsi" w:hAnsiTheme="minorHAnsi"/>
          <w:sz w:val="16"/>
        </w:rPr>
      </w:pPr>
      <w:r w:rsidRPr="0035614B">
        <w:rPr>
          <w:rFonts w:asciiTheme="minorHAnsi" w:hAnsiTheme="minorHAnsi"/>
          <w:sz w:val="16"/>
        </w:rPr>
        <w:t xml:space="preserve">In particular, some of us would like to believe that 'movements provoke theoretical moments.’ The effort to imagine a postcolonial science and technology studies is in part a response to rising concern about corporate globalization, increased commodification of science, and further alienation and circulation of intellectual property. How might we understand and engage with these transnational processes? </w:t>
      </w:r>
      <w:r w:rsidRPr="0035614B">
        <w:rPr>
          <w:rStyle w:val="StyleBoldUnderline"/>
          <w:rFonts w:asciiTheme="minorHAnsi" w:hAnsiTheme="minorHAnsi"/>
        </w:rPr>
        <w:t>The goal, as Roddey</w:t>
      </w:r>
      <w:r w:rsidRPr="0035614B">
        <w:rPr>
          <w:rFonts w:asciiTheme="minorHAnsi" w:hAnsiTheme="minorHAnsi"/>
          <w:sz w:val="16"/>
        </w:rPr>
        <w:t xml:space="preserve"> Reid and Sharon Traweek have pointed out</w:t>
      </w:r>
      <w:r w:rsidRPr="0035614B">
        <w:rPr>
          <w:rStyle w:val="StyleBoldUnderline"/>
          <w:rFonts w:asciiTheme="minorHAnsi" w:hAnsiTheme="minorHAnsi"/>
        </w:rPr>
        <w:t>, is</w:t>
      </w:r>
      <w:r w:rsidRPr="0035614B">
        <w:rPr>
          <w:rFonts w:asciiTheme="minorHAnsi" w:hAnsiTheme="minorHAnsi"/>
          <w:sz w:val="16"/>
        </w:rPr>
        <w:t xml:space="preserve"> 'one of </w:t>
      </w:r>
      <w:r w:rsidRPr="0035614B">
        <w:rPr>
          <w:rStyle w:val="StyleBoldUnderline"/>
          <w:rFonts w:asciiTheme="minorHAnsi" w:hAnsiTheme="minorHAnsi"/>
        </w:rPr>
        <w:t>taking very seriously the present moment in which we work, practicing and experimenting with ways of engaging with it intellectually, ethically, and as citizens in increasingly globalized economies and culture.’ 'Before envisioning the global civilization of the future'</w:t>
      </w:r>
      <w:r w:rsidRPr="0035614B">
        <w:rPr>
          <w:rFonts w:asciiTheme="minorHAnsi" w:hAnsiTheme="minorHAnsi"/>
          <w:sz w:val="16"/>
        </w:rPr>
        <w:t xml:space="preserve">, writes Ashis Nandy, 'one </w:t>
      </w:r>
      <w:r w:rsidRPr="0035614B">
        <w:rPr>
          <w:rStyle w:val="StyleBoldUnderline"/>
          <w:rFonts w:asciiTheme="minorHAnsi" w:hAnsiTheme="minorHAnsi"/>
        </w:rPr>
        <w:t>must first own up to the responsibility of creating a space at the margins of the present global civilization for a new, plural, political ecology of knowledge'.</w:t>
      </w:r>
      <w:r w:rsidRPr="0035614B">
        <w:rPr>
          <w:rFonts w:asciiTheme="minorHAnsi" w:hAnsiTheme="minorHAnsi"/>
          <w:sz w:val="16"/>
        </w:rPr>
        <w:t xml:space="preserve">'' In a modest way, the </w:t>
      </w:r>
      <w:r w:rsidRPr="0035614B">
        <w:rPr>
          <w:rStyle w:val="StyleBoldUnderline"/>
          <w:rFonts w:asciiTheme="minorHAnsi" w:hAnsiTheme="minorHAnsi"/>
        </w:rPr>
        <w:t>postcolonial studies</w:t>
      </w:r>
      <w:r w:rsidRPr="0035614B">
        <w:rPr>
          <w:rFonts w:asciiTheme="minorHAnsi" w:hAnsiTheme="minorHAnsi"/>
          <w:sz w:val="16"/>
        </w:rPr>
        <w:t xml:space="preserve"> of science and technology presented here might </w:t>
      </w:r>
      <w:r w:rsidRPr="0035614B">
        <w:rPr>
          <w:rStyle w:val="StyleBoldUnderline"/>
          <w:rFonts w:asciiTheme="minorHAnsi" w:hAnsiTheme="minorHAnsi"/>
        </w:rPr>
        <w:t>help to make available a vocabulary for</w:t>
      </w:r>
      <w:r w:rsidRPr="0035614B">
        <w:rPr>
          <w:rFonts w:asciiTheme="minorHAnsi" w:hAnsiTheme="minorHAnsi"/>
          <w:sz w:val="16"/>
        </w:rPr>
        <w:t xml:space="preserve"> just such a discussion of </w:t>
      </w:r>
      <w:r w:rsidRPr="0035614B">
        <w:rPr>
          <w:rStyle w:val="StyleBoldUnderline"/>
          <w:rFonts w:asciiTheme="minorHAnsi" w:hAnsiTheme="minorHAnsi"/>
        </w:rPr>
        <w:t>the reconstituted identities and practices that emerge from reconfigurations of the 'local' and the 'global'</w:t>
      </w:r>
      <w:r w:rsidRPr="0035614B">
        <w:rPr>
          <w:rFonts w:asciiTheme="minorHAnsi" w:hAnsiTheme="minorHAnsi"/>
          <w:sz w:val="16"/>
        </w:rPr>
        <w:t>. Moreover, they suggest ways of assaying local cultures and emergent political economies on the same scale.</w:t>
      </w:r>
    </w:p>
    <w:p w:rsidR="00802EA4" w:rsidRPr="0035614B" w:rsidRDefault="00802EA4" w:rsidP="00802EA4">
      <w:pPr>
        <w:rPr>
          <w:rFonts w:asciiTheme="minorHAnsi" w:hAnsiTheme="minorHAnsi"/>
          <w:sz w:val="16"/>
        </w:rPr>
      </w:pPr>
      <w:r w:rsidRPr="0035614B">
        <w:rPr>
          <w:rFonts w:asciiTheme="minorHAnsi" w:hAnsiTheme="minorHAnsi"/>
          <w:sz w:val="16"/>
        </w:rPr>
        <w:t xml:space="preserve">In 1994, Sandra Harding recommended that </w:t>
      </w:r>
      <w:r w:rsidRPr="0035614B">
        <w:rPr>
          <w:rStyle w:val="StyleBoldUnderline"/>
          <w:rFonts w:asciiTheme="minorHAnsi" w:hAnsiTheme="minorHAnsi"/>
        </w:rPr>
        <w:t>we 'relocate the projects</w:t>
      </w:r>
      <w:r w:rsidRPr="0035614B">
        <w:rPr>
          <w:rFonts w:asciiTheme="minorHAnsi" w:hAnsiTheme="minorHAnsi"/>
          <w:sz w:val="16"/>
        </w:rPr>
        <w:t xml:space="preserve"> of science and science studies </w:t>
      </w:r>
      <w:r w:rsidRPr="0035614B">
        <w:rPr>
          <w:rStyle w:val="StyleBoldUnderline"/>
          <w:rFonts w:asciiTheme="minorHAnsi" w:hAnsiTheme="minorHAnsi"/>
        </w:rPr>
        <w:t xml:space="preserve">that originate in the West on the more accurate historical map created by the </w:t>
      </w:r>
      <w:r w:rsidRPr="0035614B">
        <w:rPr>
          <w:rFonts w:asciiTheme="minorHAnsi" w:hAnsiTheme="minorHAnsi"/>
          <w:sz w:val="16"/>
        </w:rPr>
        <w:t xml:space="preserve">new </w:t>
      </w:r>
      <w:r w:rsidRPr="0035614B">
        <w:rPr>
          <w:rStyle w:val="StyleBoldUnderline"/>
          <w:rFonts w:asciiTheme="minorHAnsi" w:hAnsiTheme="minorHAnsi"/>
        </w:rPr>
        <w:t>postcolonial studies</w:t>
      </w:r>
      <w:r w:rsidRPr="0035614B">
        <w:rPr>
          <w:rFonts w:asciiTheme="minorHAnsi" w:hAnsiTheme="minorHAnsi"/>
          <w:sz w:val="16"/>
        </w:rPr>
        <w:t>.' As Harding recognized, scholars in India, the Philippines, and elsewhere in what was called 'the Third World', had already been doing this for many years, but their work was virtually unknown in European and North American science studies circles until she drew attention to it. During the 1990s, such efforts to 'provincialize Europe' have gained pace in many disciplines, but they seem almost to have stalled in science studies, with the engine choking perhaps on a lingering residue of the field's obsession with a universalized European rationality. Here we try to steer away from abstract postcolonial theories or all-encompassing models, and instead present a number of concrete case studies that help us to think about supposedly global representations and practices in specific settings - studies that reveal, in Helen Verran's terms, the multi-sited hybrid transactions that make global generalization possible. We hope that these essays will contribute to the 'materializing' of postcolonial studies, and to a postcolonial disruption, and disfigurement even, of science and technology studies.</w:t>
      </w:r>
    </w:p>
    <w:p w:rsidR="00E91868" w:rsidRPr="0035614B" w:rsidRDefault="00E91868" w:rsidP="00E91868">
      <w:pPr>
        <w:rPr>
          <w:rFonts w:asciiTheme="minorHAnsi" w:hAnsiTheme="minorHAnsi"/>
        </w:rPr>
      </w:pPr>
    </w:p>
    <w:p w:rsidR="00957269" w:rsidRPr="0035614B" w:rsidRDefault="00957269" w:rsidP="00957269">
      <w:pPr>
        <w:rPr>
          <w:rStyle w:val="StyleBoldUnderline"/>
          <w:rFonts w:asciiTheme="minorHAnsi" w:hAnsiTheme="minorHAnsi"/>
        </w:rPr>
      </w:pPr>
    </w:p>
    <w:p w:rsidR="00802EA4" w:rsidRPr="0035614B" w:rsidRDefault="00802EA4" w:rsidP="00802EA4">
      <w:pPr>
        <w:pStyle w:val="Heading3"/>
        <w:rPr>
          <w:rFonts w:asciiTheme="minorHAnsi" w:hAnsiTheme="minorHAnsi"/>
        </w:rPr>
      </w:pPr>
      <w:r w:rsidRPr="0035614B">
        <w:rPr>
          <w:rFonts w:asciiTheme="minorHAnsi" w:hAnsiTheme="minorHAnsi"/>
        </w:rPr>
        <w:t>Epistemic Disobedience</w:t>
      </w:r>
    </w:p>
    <w:p w:rsidR="00802EA4" w:rsidRPr="0035614B" w:rsidRDefault="00802EA4" w:rsidP="00802EA4">
      <w:pPr>
        <w:pStyle w:val="Heading4"/>
        <w:rPr>
          <w:rStyle w:val="StyleStyleBold12pt"/>
          <w:rFonts w:asciiTheme="minorHAnsi" w:hAnsiTheme="minorHAnsi" w:cs="Times New Roman"/>
          <w:b/>
          <w:sz w:val="24"/>
        </w:rPr>
      </w:pPr>
      <w:r w:rsidRPr="0035614B">
        <w:rPr>
          <w:rFonts w:asciiTheme="minorHAnsi" w:hAnsiTheme="minorHAnsi"/>
        </w:rPr>
        <w:t>Corrective approaches fail: Any detrius of western knowledge must be rejected to delink the human from the creation of the non-human colonial other. As western scholars of privilege, this requires arguing for radical interventions</w:t>
      </w:r>
      <w:r w:rsidRPr="0035614B">
        <w:rPr>
          <w:rStyle w:val="StyleStyleBold12pt"/>
          <w:rFonts w:asciiTheme="minorHAnsi" w:hAnsiTheme="minorHAnsi" w:cs="Times New Roman"/>
          <w:b/>
          <w:sz w:val="24"/>
        </w:rPr>
        <w:t xml:space="preserve">. </w:t>
      </w:r>
    </w:p>
    <w:p w:rsidR="00802EA4" w:rsidRPr="0035614B" w:rsidRDefault="00802EA4" w:rsidP="00802EA4">
      <w:pPr>
        <w:rPr>
          <w:rFonts w:asciiTheme="minorHAnsi" w:hAnsiTheme="minorHAnsi"/>
        </w:rPr>
      </w:pPr>
      <w:r w:rsidRPr="0035614B">
        <w:rPr>
          <w:rStyle w:val="StyleStyleBold12pt"/>
          <w:rFonts w:asciiTheme="minorHAnsi" w:hAnsiTheme="minorHAnsi"/>
          <w:sz w:val="24"/>
        </w:rPr>
        <w:t>Mignolo 13</w:t>
      </w:r>
      <w:r w:rsidRPr="0035614B">
        <w:rPr>
          <w:rFonts w:asciiTheme="minorHAnsi" w:hAnsiTheme="minorHAnsi"/>
        </w:rPr>
        <w:t xml:space="preserve"> (Walter D. Who Speaks for the “Human” in Human Rights?. Human Rights from a Third World Perspective: Critique, History and International Law. Cambridge Scholars Publishing. Professor of semiotics at Duke University, PhD. rb) </w:t>
      </w:r>
    </w:p>
    <w:p w:rsidR="00802EA4" w:rsidRPr="0035614B" w:rsidRDefault="00802EA4" w:rsidP="00802EA4">
      <w:pPr>
        <w:rPr>
          <w:rFonts w:asciiTheme="minorHAnsi" w:hAnsiTheme="minorHAnsi"/>
          <w:sz w:val="16"/>
        </w:rPr>
      </w:pPr>
    </w:p>
    <w:p w:rsidR="00802EA4" w:rsidRPr="0035614B" w:rsidRDefault="00802EA4" w:rsidP="00802EA4">
      <w:pPr>
        <w:rPr>
          <w:rFonts w:asciiTheme="minorHAnsi" w:hAnsiTheme="minorHAnsi"/>
          <w:sz w:val="16"/>
        </w:rPr>
      </w:pPr>
      <w:r w:rsidRPr="0035614B">
        <w:rPr>
          <w:rFonts w:asciiTheme="minorHAnsi" w:hAnsiTheme="minorHAnsi"/>
          <w:sz w:val="12"/>
        </w:rPr>
        <w:t>¶</w:t>
      </w:r>
      <w:r w:rsidRPr="0035614B">
        <w:rPr>
          <w:rFonts w:asciiTheme="minorHAnsi" w:hAnsiTheme="minorHAnsi"/>
          <w:sz w:val="16"/>
        </w:rPr>
        <w:t xml:space="preserve"> In this regard, </w:t>
      </w:r>
      <w:r w:rsidRPr="0035614B">
        <w:rPr>
          <w:rStyle w:val="StyleBoldUnderline"/>
          <w:rFonts w:asciiTheme="minorHAnsi" w:hAnsiTheme="minorHAnsi"/>
        </w:rPr>
        <w:t>Western imperial knowledge</w:t>
      </w:r>
      <w:r w:rsidRPr="0035614B">
        <w:rPr>
          <w:rFonts w:asciiTheme="minorHAnsi" w:hAnsiTheme="minorHAnsi"/>
          <w:sz w:val="16"/>
        </w:rPr>
        <w:t xml:space="preserve"> (that is, based on Greek and </w:t>
      </w:r>
      <w:r w:rsidRPr="0035614B">
        <w:rPr>
          <w:rFonts w:asciiTheme="minorHAnsi" w:hAnsiTheme="minorHAnsi"/>
          <w:sz w:val="12"/>
        </w:rPr>
        <w:t>¶</w:t>
      </w:r>
      <w:r w:rsidRPr="0035614B">
        <w:rPr>
          <w:rFonts w:asciiTheme="minorHAnsi" w:hAnsiTheme="minorHAnsi"/>
          <w:sz w:val="16"/>
        </w:rPr>
        <w:t xml:space="preserve"> Latin categories and translated into modern European vernacular </w:t>
      </w:r>
      <w:r w:rsidRPr="0035614B">
        <w:rPr>
          <w:rFonts w:asciiTheme="minorHAnsi" w:hAnsiTheme="minorHAnsi"/>
          <w:sz w:val="12"/>
        </w:rPr>
        <w:t>¶</w:t>
      </w:r>
      <w:r w:rsidRPr="0035614B">
        <w:rPr>
          <w:rFonts w:asciiTheme="minorHAnsi" w:hAnsiTheme="minorHAnsi"/>
          <w:sz w:val="16"/>
        </w:rPr>
        <w:t xml:space="preserve"> languages—Italian, Spanish, Portuguese, German, French and English) </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controls (e.g., owns) the concept of human. If you want to dispute it from</w:t>
      </w:r>
      <w:r w:rsidRPr="0035614B">
        <w:rPr>
          <w:rFonts w:asciiTheme="minorHAnsi" w:hAnsiTheme="minorHAnsi"/>
          <w:u w:val="single"/>
        </w:rPr>
        <w:t xml:space="preserve"> the </w:t>
      </w:r>
      <w:r w:rsidRPr="0035614B">
        <w:rPr>
          <w:rFonts w:asciiTheme="minorHAnsi" w:hAnsiTheme="minorHAnsi"/>
          <w:sz w:val="12"/>
        </w:rPr>
        <w:t>¶</w:t>
      </w:r>
      <w:r w:rsidRPr="0035614B">
        <w:rPr>
          <w:rFonts w:asciiTheme="minorHAnsi" w:hAnsiTheme="minorHAnsi"/>
          <w:u w:val="single"/>
        </w:rPr>
        <w:t xml:space="preserve"> </w:t>
      </w:r>
      <w:r w:rsidRPr="0035614B">
        <w:rPr>
          <w:rStyle w:val="StyleBoldUnderline"/>
          <w:rFonts w:asciiTheme="minorHAnsi" w:hAnsiTheme="minorHAnsi"/>
        </w:rPr>
        <w:t xml:space="preserve">genealogy of </w:t>
      </w:r>
      <w:r w:rsidRPr="0035614B">
        <w:rPr>
          <w:rFonts w:asciiTheme="minorHAnsi" w:hAnsiTheme="minorHAnsi"/>
          <w:sz w:val="16"/>
        </w:rPr>
        <w:t xml:space="preserve">thoughts of Arabic, Urdu, Russian, Aymara, Bambara, or any </w:t>
      </w:r>
      <w:r w:rsidRPr="0035614B">
        <w:rPr>
          <w:rFonts w:asciiTheme="minorHAnsi" w:hAnsiTheme="minorHAnsi"/>
          <w:sz w:val="12"/>
        </w:rPr>
        <w:t>¶</w:t>
      </w:r>
      <w:r w:rsidRPr="0035614B">
        <w:rPr>
          <w:rFonts w:asciiTheme="minorHAnsi" w:hAnsiTheme="minorHAnsi"/>
          <w:sz w:val="16"/>
        </w:rPr>
        <w:t xml:space="preserve"> other language and ex</w:t>
      </w:r>
      <w:r w:rsidRPr="0035614B">
        <w:rPr>
          <w:rStyle w:val="StyleBoldUnderline"/>
          <w:rFonts w:asciiTheme="minorHAnsi" w:hAnsiTheme="minorHAnsi"/>
        </w:rPr>
        <w:t>periences embedded in non-Western history</w:t>
      </w:r>
      <w:r w:rsidRPr="0035614B">
        <w:rPr>
          <w:rFonts w:asciiTheme="minorHAnsi" w:hAnsiTheme="minorHAnsi"/>
          <w:sz w:val="16"/>
        </w:rPr>
        <w:t xml:space="preserve"> or </w:t>
      </w:r>
      <w:r w:rsidRPr="0035614B">
        <w:rPr>
          <w:rFonts w:asciiTheme="minorHAnsi" w:hAnsiTheme="minorHAnsi"/>
          <w:sz w:val="12"/>
        </w:rPr>
        <w:t>¶</w:t>
      </w:r>
      <w:r w:rsidRPr="0035614B">
        <w:rPr>
          <w:rFonts w:asciiTheme="minorHAnsi" w:hAnsiTheme="minorHAnsi"/>
          <w:sz w:val="16"/>
        </w:rPr>
        <w:t xml:space="preserve"> indirectly related to Western categories of thoughts (and indirection here </w:t>
      </w:r>
      <w:r w:rsidRPr="0035614B">
        <w:rPr>
          <w:rFonts w:asciiTheme="minorHAnsi" w:hAnsiTheme="minorHAnsi"/>
          <w:sz w:val="12"/>
        </w:rPr>
        <w:t>¶</w:t>
      </w:r>
      <w:r w:rsidRPr="0035614B">
        <w:rPr>
          <w:rFonts w:asciiTheme="minorHAnsi" w:hAnsiTheme="minorHAnsi"/>
          <w:sz w:val="16"/>
        </w:rPr>
        <w:t xml:space="preserve"> refers to imperial expansion and colonization), you would have two options: </w:t>
      </w:r>
      <w:r w:rsidRPr="0035614B">
        <w:rPr>
          <w:rFonts w:asciiTheme="minorHAnsi" w:hAnsiTheme="minorHAnsi"/>
          <w:sz w:val="12"/>
        </w:rPr>
        <w:t>¶</w:t>
      </w:r>
      <w:r w:rsidRPr="0035614B">
        <w:rPr>
          <w:rFonts w:asciiTheme="minorHAnsi" w:hAnsiTheme="minorHAnsi"/>
          <w:sz w:val="16"/>
        </w:rPr>
        <w:t xml:space="preserve"> to bend and accept what is human according to Western knowledge (grounded in Greek and Latin; that is, not in Greek and Arabic) is; or </w:t>
      </w:r>
      <w:r w:rsidRPr="0035614B">
        <w:rPr>
          <w:rStyle w:val="StyleBoldUnderline"/>
          <w:rFonts w:asciiTheme="minorHAnsi" w:hAnsiTheme="minorHAnsi"/>
        </w:rPr>
        <w:t>you  would</w:t>
      </w:r>
      <w:r w:rsidRPr="0035614B">
        <w:rPr>
          <w:rFonts w:asciiTheme="minorHAnsi" w:hAnsiTheme="minorHAnsi"/>
          <w:sz w:val="16"/>
        </w:rPr>
        <w:t xml:space="preserve"> prefer </w:t>
      </w:r>
      <w:r w:rsidRPr="0035614B">
        <w:rPr>
          <w:rStyle w:val="StyleBoldUnderline"/>
          <w:rFonts w:asciiTheme="minorHAnsi" w:hAnsiTheme="minorHAnsi"/>
        </w:rPr>
        <w:t xml:space="preserve">to de-link, to engage in epistemic disobedience denouncing the </w:t>
      </w:r>
      <w:r w:rsidRPr="0035614B">
        <w:rPr>
          <w:rStyle w:val="StyleBoldUnderline"/>
          <w:rFonts w:asciiTheme="minorHAnsi" w:hAnsiTheme="minorHAnsi"/>
          <w:b w:val="0"/>
          <w:sz w:val="12"/>
          <w:u w:val="none"/>
        </w:rPr>
        <w:t>¶</w:t>
      </w:r>
      <w:r w:rsidRPr="0035614B">
        <w:rPr>
          <w:rStyle w:val="StyleBoldUnderline"/>
          <w:rFonts w:asciiTheme="minorHAnsi" w:hAnsiTheme="minorHAnsi"/>
        </w:rPr>
        <w:t>provincialism of the universal and engage in a collective, differential</w:t>
      </w:r>
      <w:r w:rsidRPr="0035614B">
        <w:rPr>
          <w:rFonts w:asciiTheme="minorHAnsi" w:hAnsiTheme="minorHAnsi"/>
          <w:u w:val="single"/>
        </w:rPr>
        <w:t xml:space="preserve">,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planetary assumption that being human is not being Vitruvian, Christian or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Kantian but is instead being able first to dispute the imperial definition</w:t>
      </w:r>
      <w:r w:rsidRPr="0035614B">
        <w:rPr>
          <w:rFonts w:asciiTheme="minorHAnsi" w:hAnsiTheme="minorHAnsi"/>
          <w:u w:val="single"/>
        </w:rPr>
        <w:t xml:space="preserve"> </w:t>
      </w:r>
      <w:r w:rsidRPr="0035614B">
        <w:rPr>
          <w:rFonts w:asciiTheme="minorHAnsi" w:hAnsiTheme="minorHAnsi"/>
          <w:sz w:val="12"/>
        </w:rPr>
        <w:t>¶</w:t>
      </w:r>
      <w:r w:rsidRPr="0035614B">
        <w:rPr>
          <w:rFonts w:asciiTheme="minorHAnsi" w:hAnsiTheme="minorHAnsi"/>
          <w:u w:val="single"/>
        </w:rPr>
        <w:t xml:space="preserve"> humanity</w:t>
      </w:r>
      <w:r w:rsidRPr="0035614B">
        <w:rPr>
          <w:rFonts w:asciiTheme="minorHAnsi" w:hAnsiTheme="minorHAnsi"/>
          <w:sz w:val="16"/>
        </w:rPr>
        <w:t xml:space="preserve">. </w:t>
      </w:r>
      <w:r w:rsidRPr="0035614B">
        <w:rPr>
          <w:rStyle w:val="StyleBoldUnderline"/>
          <w:rFonts w:asciiTheme="minorHAnsi" w:hAnsiTheme="minorHAnsi"/>
        </w:rPr>
        <w:t xml:space="preserve">Secondly it is to engage in building a society in which human is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not defined and rhetorically affirming that we are all equal</w:t>
      </w:r>
      <w:r w:rsidRPr="0035614B">
        <w:rPr>
          <w:rFonts w:asciiTheme="minorHAnsi" w:hAnsiTheme="minorHAnsi"/>
          <w:u w:val="single"/>
        </w:rPr>
        <w:t xml:space="preserve">, </w:t>
      </w:r>
      <w:r w:rsidRPr="0035614B">
        <w:rPr>
          <w:rFonts w:asciiTheme="minorHAnsi" w:hAnsiTheme="minorHAnsi"/>
          <w:sz w:val="16"/>
        </w:rPr>
        <w:t xml:space="preserve">but human will </w:t>
      </w:r>
      <w:r w:rsidRPr="0035614B">
        <w:rPr>
          <w:rFonts w:asciiTheme="minorHAnsi" w:hAnsiTheme="minorHAnsi"/>
          <w:sz w:val="12"/>
        </w:rPr>
        <w:t>¶</w:t>
      </w:r>
      <w:r w:rsidRPr="0035614B">
        <w:rPr>
          <w:rFonts w:asciiTheme="minorHAnsi" w:hAnsiTheme="minorHAnsi"/>
          <w:sz w:val="16"/>
        </w:rPr>
        <w:t xml:space="preserve"> be what comes out of building societies on principles that prevent </w:t>
      </w:r>
      <w:r w:rsidRPr="0035614B">
        <w:rPr>
          <w:rFonts w:asciiTheme="minorHAnsi" w:hAnsiTheme="minorHAnsi"/>
          <w:sz w:val="12"/>
        </w:rPr>
        <w:t>¶</w:t>
      </w:r>
      <w:r w:rsidRPr="0035614B">
        <w:rPr>
          <w:rFonts w:asciiTheme="minorHAnsi" w:hAnsiTheme="minorHAnsi"/>
          <w:sz w:val="16"/>
        </w:rPr>
        <w:t xml:space="preserve"> classification and ranking to justify domination and exploitation among </w:t>
      </w:r>
      <w:r w:rsidRPr="0035614B">
        <w:rPr>
          <w:rFonts w:asciiTheme="minorHAnsi" w:hAnsiTheme="minorHAnsi"/>
          <w:sz w:val="12"/>
        </w:rPr>
        <w:t>¶</w:t>
      </w:r>
      <w:r w:rsidRPr="0035614B">
        <w:rPr>
          <w:rFonts w:asciiTheme="minorHAnsi" w:hAnsiTheme="minorHAnsi"/>
          <w:sz w:val="16"/>
        </w:rPr>
        <w:t xml:space="preserve"> people who are supposed to be equal by birth. If you decide this option, </w:t>
      </w:r>
      <w:r w:rsidRPr="0035614B">
        <w:rPr>
          <w:rFonts w:asciiTheme="minorHAnsi" w:hAnsiTheme="minorHAnsi"/>
          <w:sz w:val="12"/>
        </w:rPr>
        <w:t>¶</w:t>
      </w:r>
      <w:r w:rsidRPr="0035614B">
        <w:rPr>
          <w:rFonts w:asciiTheme="minorHAnsi" w:hAnsiTheme="minorHAnsi"/>
          <w:sz w:val="16"/>
        </w:rPr>
        <w:t xml:space="preserve"> please </w:t>
      </w:r>
      <w:r w:rsidRPr="0035614B">
        <w:rPr>
          <w:rStyle w:val="Emphasis"/>
          <w:rFonts w:asciiTheme="minorHAnsi" w:hAnsiTheme="minorHAnsi"/>
        </w:rPr>
        <w:t>do not attempt to provide a</w:t>
      </w:r>
      <w:r w:rsidRPr="0035614B">
        <w:rPr>
          <w:rStyle w:val="StyleBoldUnderline"/>
          <w:rFonts w:asciiTheme="minorHAnsi" w:hAnsiTheme="minorHAnsi"/>
        </w:rPr>
        <w:t xml:space="preserve"> </w:t>
      </w:r>
      <w:r w:rsidRPr="0035614B">
        <w:rPr>
          <w:rFonts w:asciiTheme="minorHAnsi" w:hAnsiTheme="minorHAnsi"/>
          <w:sz w:val="16"/>
        </w:rPr>
        <w:t>new truth,</w:t>
      </w:r>
      <w:r w:rsidRPr="0035614B">
        <w:rPr>
          <w:rStyle w:val="StyleBoldUnderline"/>
          <w:rFonts w:asciiTheme="minorHAnsi" w:hAnsiTheme="minorHAnsi"/>
        </w:rPr>
        <w:t xml:space="preserve"> </w:t>
      </w:r>
      <w:r w:rsidRPr="0035614B">
        <w:rPr>
          <w:rStyle w:val="Emphasis"/>
          <w:rFonts w:asciiTheme="minorHAnsi" w:hAnsiTheme="minorHAnsi"/>
        </w:rPr>
        <w:t>a new definition</w:t>
      </w:r>
      <w:r w:rsidRPr="0035614B">
        <w:rPr>
          <w:rStyle w:val="StyleBoldUnderline"/>
          <w:rFonts w:asciiTheme="minorHAnsi" w:hAnsiTheme="minorHAnsi"/>
        </w:rPr>
        <w:t xml:space="preserve"> </w:t>
      </w:r>
      <w:r w:rsidRPr="0035614B">
        <w:rPr>
          <w:rStyle w:val="Emphasis"/>
          <w:rFonts w:asciiTheme="minorHAnsi" w:hAnsiTheme="minorHAnsi"/>
        </w:rPr>
        <w:t>of what does it mean to be human that will correct the mistakes of previous definitions of  human</w:t>
      </w:r>
      <w:r w:rsidRPr="0035614B">
        <w:rPr>
          <w:rFonts w:asciiTheme="minorHAnsi" w:hAnsiTheme="minorHAnsi"/>
          <w:u w:val="single"/>
        </w:rPr>
        <w:t xml:space="preserve">. </w:t>
      </w:r>
      <w:r w:rsidRPr="0035614B">
        <w:rPr>
          <w:rFonts w:asciiTheme="minorHAnsi" w:hAnsiTheme="minorHAnsi"/>
          <w:sz w:val="16"/>
        </w:rPr>
        <w:t>Since there is no such entity</w:t>
      </w:r>
      <w:r w:rsidRPr="0035614B">
        <w:rPr>
          <w:rFonts w:asciiTheme="minorHAnsi" w:hAnsiTheme="minorHAnsi"/>
          <w:u w:val="single"/>
        </w:rPr>
        <w:t xml:space="preserve">, </w:t>
      </w:r>
      <w:r w:rsidRPr="0035614B">
        <w:rPr>
          <w:rStyle w:val="StyleBoldUnderline"/>
          <w:rFonts w:asciiTheme="minorHAnsi" w:hAnsiTheme="minorHAnsi"/>
        </w:rPr>
        <w:t xml:space="preserve">the second option would be decolonial, that is, to move away (de-link) from the imperial consequences of a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standard of human, </w:t>
      </w:r>
      <w:r w:rsidRPr="0035614B">
        <w:rPr>
          <w:rFonts w:asciiTheme="minorHAnsi" w:hAnsiTheme="minorHAnsi"/>
        </w:rPr>
        <w:t>humanity and the related ideal of civilization.</w:t>
      </w:r>
      <w:r w:rsidRPr="0035614B">
        <w:rPr>
          <w:rStyle w:val="StyleBoldUnderline"/>
          <w:rFonts w:asciiTheme="minorHAnsi" w:hAnsiTheme="minorHAnsi"/>
        </w:rPr>
        <w:t xml:space="preserve"> If you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choose this option it doesn’t mean that you accept that you are not human </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and you are also a barbarian</w:t>
      </w:r>
      <w:r w:rsidRPr="0035614B">
        <w:rPr>
          <w:rStyle w:val="Emphasis"/>
          <w:rFonts w:asciiTheme="minorHAnsi" w:hAnsiTheme="minorHAnsi"/>
        </w:rPr>
        <w:t>. On the contrary, placing yourself in the space ¶ that imperial discourse gave to lesser humans, uncivilized and barbarians, ¶ you would argue for radical interventions from the perspective of those who  have been made barbarians, abnormal and uncivilized</w:t>
      </w:r>
      <w:r w:rsidRPr="0035614B">
        <w:rPr>
          <w:rFonts w:asciiTheme="minorHAnsi" w:hAnsiTheme="minorHAnsi"/>
          <w:u w:val="single"/>
        </w:rPr>
        <w:t>. T</w:t>
      </w:r>
      <w:r w:rsidRPr="0035614B">
        <w:rPr>
          <w:rFonts w:asciiTheme="minorHAnsi" w:hAnsiTheme="minorHAnsi"/>
          <w:sz w:val="16"/>
        </w:rPr>
        <w:t xml:space="preserve">hat is, you will </w:t>
      </w:r>
      <w:r w:rsidRPr="0035614B">
        <w:rPr>
          <w:rFonts w:asciiTheme="minorHAnsi" w:hAnsiTheme="minorHAnsi"/>
          <w:sz w:val="12"/>
        </w:rPr>
        <w:t>¶</w:t>
      </w:r>
      <w:r w:rsidRPr="0035614B">
        <w:rPr>
          <w:rFonts w:asciiTheme="minorHAnsi" w:hAnsiTheme="minorHAnsi"/>
          <w:sz w:val="16"/>
        </w:rPr>
        <w:t xml:space="preserve"> argue for justice and equality from the perspective and interests of those who </w:t>
      </w:r>
      <w:r w:rsidRPr="0035614B">
        <w:rPr>
          <w:rFonts w:asciiTheme="minorHAnsi" w:hAnsiTheme="minorHAnsi"/>
          <w:sz w:val="12"/>
        </w:rPr>
        <w:t>¶</w:t>
      </w:r>
      <w:r w:rsidRPr="0035614B">
        <w:rPr>
          <w:rFonts w:asciiTheme="minorHAnsi" w:hAnsiTheme="minorHAnsi"/>
          <w:sz w:val="16"/>
        </w:rPr>
        <w:t xml:space="preserve"> lost their equality and have been subjected to injustices.</w:t>
      </w:r>
    </w:p>
    <w:p w:rsidR="00802EA4" w:rsidRPr="0035614B" w:rsidRDefault="00802EA4" w:rsidP="00802EA4">
      <w:pPr>
        <w:rPr>
          <w:rStyle w:val="StyleBoldUnderline"/>
          <w:rFonts w:asciiTheme="minorHAnsi" w:hAnsiTheme="minorHAnsi"/>
        </w:rPr>
      </w:pPr>
    </w:p>
    <w:p w:rsidR="00957269" w:rsidRPr="0035614B" w:rsidRDefault="00957269" w:rsidP="00957269">
      <w:pPr>
        <w:rPr>
          <w:rFonts w:asciiTheme="minorHAnsi" w:hAnsiTheme="minorHAnsi"/>
        </w:rPr>
      </w:pPr>
    </w:p>
    <w:p w:rsidR="00EA77DA" w:rsidRPr="0035614B" w:rsidRDefault="00EA77DA" w:rsidP="00EA77DA">
      <w:pPr>
        <w:pStyle w:val="tag"/>
        <w:rPr>
          <w:rFonts w:asciiTheme="minorHAnsi" w:hAnsiTheme="minorHAnsi"/>
        </w:rPr>
      </w:pPr>
    </w:p>
    <w:p w:rsidR="00EA77DA" w:rsidRPr="0035614B" w:rsidRDefault="00EA77DA" w:rsidP="00EA77DA">
      <w:pPr>
        <w:pStyle w:val="Heading4"/>
        <w:rPr>
          <w:rFonts w:asciiTheme="minorHAnsi" w:hAnsiTheme="minorHAnsi"/>
        </w:rPr>
      </w:pPr>
      <w:r w:rsidRPr="0035614B">
        <w:rPr>
          <w:rFonts w:asciiTheme="minorHAnsi" w:hAnsiTheme="minorHAnsi"/>
        </w:rPr>
        <w:t>We need to decolonize all relations of power that are constructed by a white colonial heteronormative gaze that biopolitically controls and regulates populations.</w:t>
      </w:r>
    </w:p>
    <w:p w:rsidR="00EA77DA" w:rsidRPr="0035614B" w:rsidRDefault="00E068BC" w:rsidP="00EA77DA">
      <w:pPr>
        <w:rPr>
          <w:rStyle w:val="StyleStyleBold12pt"/>
          <w:rFonts w:asciiTheme="minorHAnsi" w:hAnsiTheme="minorHAnsi"/>
        </w:rPr>
      </w:pPr>
      <w:hyperlink r:id="rId68" w:anchor="authbio" w:history="1">
        <w:r w:rsidR="00EA77DA" w:rsidRPr="0035614B">
          <w:rPr>
            <w:rStyle w:val="StyleStyleBold12pt"/>
            <w:rFonts w:asciiTheme="minorHAnsi" w:hAnsiTheme="minorHAnsi"/>
          </w:rPr>
          <w:t>Pérez</w:t>
        </w:r>
      </w:hyperlink>
      <w:r w:rsidR="00EA77DA" w:rsidRPr="0035614B">
        <w:rPr>
          <w:rStyle w:val="StyleStyleBold12pt"/>
          <w:rFonts w:asciiTheme="minorHAnsi" w:hAnsiTheme="minorHAnsi"/>
        </w:rPr>
        <w:t xml:space="preserve"> 3</w:t>
      </w:r>
    </w:p>
    <w:p w:rsidR="00EA77DA" w:rsidRPr="0035614B" w:rsidRDefault="00EA77DA" w:rsidP="00EA77DA">
      <w:pPr>
        <w:rPr>
          <w:rFonts w:asciiTheme="minorHAnsi" w:hAnsiTheme="minorHAnsi"/>
        </w:rPr>
      </w:pPr>
      <w:r w:rsidRPr="0035614B">
        <w:rPr>
          <w:rFonts w:asciiTheme="minorHAnsi" w:hAnsiTheme="minorHAnsi"/>
        </w:rPr>
        <w:t xml:space="preserve"> (Emma, Assoc. Prof. of history at the University of Texas, El Paso, Frontiers: A Journal of Women Studies 24.2&amp;3 - 122-131)</w:t>
      </w:r>
    </w:p>
    <w:p w:rsidR="00EA77DA" w:rsidRPr="0035614B" w:rsidRDefault="00EA77DA" w:rsidP="00EA77DA">
      <w:pPr>
        <w:rPr>
          <w:rFonts w:asciiTheme="minorHAnsi" w:hAnsiTheme="minorHAnsi"/>
        </w:rPr>
      </w:pPr>
    </w:p>
    <w:p w:rsidR="00EA77DA" w:rsidRPr="0035614B" w:rsidRDefault="00EA77DA" w:rsidP="00EA77DA">
      <w:pPr>
        <w:rPr>
          <w:rFonts w:asciiTheme="minorHAnsi" w:hAnsiTheme="minorHAnsi"/>
          <w:sz w:val="16"/>
        </w:rPr>
      </w:pPr>
      <w:r w:rsidRPr="0035614B">
        <w:rPr>
          <w:rFonts w:asciiTheme="minorHAnsi" w:hAnsiTheme="minorHAnsi"/>
          <w:sz w:val="16"/>
        </w:rPr>
        <w:t xml:space="preserve">I began with this passage in order to inscribe a gaze on the borderlands that is geographic and spatial, mobile and impermanent. </w:t>
      </w:r>
      <w:r w:rsidRPr="0035614B">
        <w:rPr>
          <w:rFonts w:asciiTheme="minorHAnsi" w:hAnsiTheme="minorHAnsi"/>
          <w:b/>
          <w:u w:val="single"/>
        </w:rPr>
        <w:t xml:space="preserve">The borderlands have been </w:t>
      </w:r>
      <w:r w:rsidRPr="0035614B">
        <w:rPr>
          <w:rFonts w:asciiTheme="minorHAnsi" w:hAnsiTheme="minorHAnsi"/>
          <w:sz w:val="16"/>
        </w:rPr>
        <w:t xml:space="preserve">[End Page 122] </w:t>
      </w:r>
      <w:r w:rsidRPr="0035614B">
        <w:rPr>
          <w:rFonts w:asciiTheme="minorHAnsi" w:hAnsiTheme="minorHAnsi"/>
          <w:b/>
          <w:u w:val="single"/>
        </w:rPr>
        <w:t>imprinted by bodies that traverse the region, just as bodies have been transformed by the laws and customs in the regions we call borderlands.</w:t>
      </w:r>
      <w:r w:rsidRPr="0035614B">
        <w:rPr>
          <w:rFonts w:asciiTheme="minorHAnsi" w:hAnsiTheme="minorHAnsi"/>
          <w:sz w:val="16"/>
        </w:rPr>
        <w:t xml:space="preserve"> In the </w:t>
      </w:r>
      <w:r w:rsidRPr="0035614B">
        <w:rPr>
          <w:rFonts w:asciiTheme="minorHAnsi" w:hAnsiTheme="minorHAnsi"/>
          <w:i/>
          <w:sz w:val="16"/>
        </w:rPr>
        <w:t>History of Sexuality</w:t>
      </w:r>
      <w:r w:rsidRPr="0035614B">
        <w:rPr>
          <w:rFonts w:asciiTheme="minorHAnsi" w:hAnsiTheme="minorHAnsi"/>
          <w:sz w:val="16"/>
        </w:rPr>
        <w:t xml:space="preserve">, Michel </w:t>
      </w:r>
      <w:r w:rsidRPr="0035614B">
        <w:rPr>
          <w:rFonts w:asciiTheme="minorHAnsi" w:hAnsiTheme="minorHAnsi"/>
          <w:b/>
          <w:u w:val="single"/>
        </w:rPr>
        <w:t>Foucault challenges us to look closely at bodies and how they are engraved and transformed through laws, customs, and moralities imposed upon them through centuries</w:t>
      </w:r>
      <w:r w:rsidRPr="0035614B">
        <w:rPr>
          <w:rFonts w:asciiTheme="minorHAnsi" w:hAnsiTheme="minorHAnsi"/>
          <w:sz w:val="16"/>
        </w:rPr>
        <w:t xml:space="preserve">. </w:t>
      </w:r>
      <w:bookmarkStart w:id="4" w:name="REF2"/>
      <w:r w:rsidR="00E068BC" w:rsidRPr="0035614B">
        <w:rPr>
          <w:rFonts w:asciiTheme="minorHAnsi" w:hAnsiTheme="minorHAnsi"/>
          <w:vertAlign w:val="superscript"/>
        </w:rPr>
        <w:fldChar w:fldCharType="begin"/>
      </w:r>
      <w:r w:rsidRPr="0035614B">
        <w:rPr>
          <w:rFonts w:asciiTheme="minorHAnsi" w:hAnsiTheme="minorHAnsi"/>
          <w:vertAlign w:val="superscript"/>
        </w:rPr>
        <w:instrText xml:space="preserve"> HYPERLINK "file:///Users/Austin/BORDERLANDS/24.2perez.html" \l "FOOT2" </w:instrText>
      </w:r>
      <w:r w:rsidR="00E068BC" w:rsidRPr="0035614B">
        <w:rPr>
          <w:rFonts w:asciiTheme="minorHAnsi" w:hAnsiTheme="minorHAnsi"/>
          <w:vertAlign w:val="superscript"/>
        </w:rPr>
        <w:fldChar w:fldCharType="separate"/>
      </w:r>
      <w:r w:rsidRPr="0035614B">
        <w:rPr>
          <w:rFonts w:asciiTheme="minorHAnsi" w:hAnsiTheme="minorHAnsi"/>
          <w:color w:val="0000FF"/>
          <w:u w:val="single"/>
          <w:vertAlign w:val="superscript"/>
        </w:rPr>
        <w:t>2</w:t>
      </w:r>
      <w:r w:rsidR="00E068BC" w:rsidRPr="0035614B">
        <w:rPr>
          <w:rFonts w:asciiTheme="minorHAnsi" w:hAnsiTheme="minorHAnsi"/>
          <w:vertAlign w:val="superscript"/>
        </w:rPr>
        <w:fldChar w:fldCharType="end"/>
      </w:r>
      <w:bookmarkEnd w:id="4"/>
      <w:r w:rsidRPr="0035614B">
        <w:rPr>
          <w:rFonts w:asciiTheme="minorHAnsi" w:hAnsiTheme="minorHAnsi"/>
          <w:sz w:val="16"/>
        </w:rPr>
        <w:t xml:space="preserve"> He is not as direct about coloniality, but we can still borrow from a critique that exemplifies how land is imprinted and policed by those traversing and claiming it as they would claim a body—both becoming property for the colonizers</w:t>
      </w:r>
      <w:r w:rsidRPr="0035614B">
        <w:rPr>
          <w:rFonts w:asciiTheme="minorHAnsi" w:hAnsiTheme="minorHAnsi"/>
          <w:b/>
          <w:u w:val="single"/>
        </w:rPr>
        <w:t xml:space="preserve">. </w:t>
      </w:r>
      <w:r w:rsidRPr="0035614B">
        <w:rPr>
          <w:rFonts w:asciiTheme="minorHAnsi" w:hAnsiTheme="minorHAnsi"/>
          <w:sz w:val="16"/>
        </w:rPr>
        <w:t xml:space="preserve">Native Americans became as much the property of the Spanish as did the land that came to be known as the Spanish borderlands. </w:t>
      </w:r>
      <w:r w:rsidRPr="0035614B">
        <w:rPr>
          <w:rFonts w:asciiTheme="minorHAnsi" w:hAnsiTheme="minorHAnsi"/>
          <w:b/>
          <w:u w:val="single"/>
        </w:rPr>
        <w:t>To unravel colonialist ideology, I put forth my notion of decolonizing history embedded in a theoretical construct that I name the decolonial imaginary. This new category can help us rethink history in a way that makes agency for those on the margins transformative.</w:t>
      </w:r>
      <w:r w:rsidRPr="0035614B">
        <w:rPr>
          <w:rFonts w:asciiTheme="minorHAnsi" w:hAnsiTheme="minorHAnsi"/>
          <w:sz w:val="16"/>
        </w:rPr>
        <w:t xml:space="preserve"> </w:t>
      </w:r>
      <w:r w:rsidRPr="0035614B">
        <w:rPr>
          <w:rFonts w:asciiTheme="minorHAnsi" w:hAnsiTheme="minorHAnsi"/>
          <w:b/>
          <w:u w:val="single"/>
        </w:rPr>
        <w:t>Colonial,</w:t>
      </w:r>
      <w:r w:rsidRPr="0035614B">
        <w:rPr>
          <w:rFonts w:asciiTheme="minorHAnsi" w:hAnsiTheme="minorHAnsi"/>
          <w:sz w:val="16"/>
        </w:rPr>
        <w:t xml:space="preserve"> for my purposes here, </w:t>
      </w:r>
      <w:r w:rsidRPr="0035614B">
        <w:rPr>
          <w:rFonts w:asciiTheme="minorHAnsi" w:hAnsiTheme="minorHAnsi"/>
          <w:b/>
          <w:u w:val="single"/>
        </w:rPr>
        <w:t>can be defined simply as the rulers versus the ruled, without forgetting that those colonized may also become like the rulers and assimilate into a colonial mind-set. This colonial mind-set believes in a normative language, race, culture, gender, class, and sexuality. The colonial imaginary is a way of thinking about national histories and identities that must be disputed if contradictions are ever to be understood, much less resolved. When conceptualized in certain ways, the naming of things already leaves something out,</w:t>
      </w:r>
      <w:r w:rsidRPr="0035614B">
        <w:rPr>
          <w:rFonts w:asciiTheme="minorHAnsi" w:hAnsiTheme="minorHAnsi"/>
          <w:sz w:val="16"/>
        </w:rPr>
        <w:t xml:space="preserve"> leaves something unsaid, leaves silences and </w:t>
      </w:r>
      <w:r w:rsidRPr="0035614B">
        <w:rPr>
          <w:rFonts w:asciiTheme="minorHAnsi" w:hAnsiTheme="minorHAnsi"/>
          <w:b/>
          <w:u w:val="single"/>
        </w:rPr>
        <w:t>gaps that must be uncovered.</w:t>
      </w:r>
      <w:r w:rsidRPr="0035614B">
        <w:rPr>
          <w:rFonts w:asciiTheme="minorHAnsi" w:hAnsiTheme="minorHAnsi"/>
          <w:sz w:val="16"/>
        </w:rPr>
        <w:t xml:space="preserve"> The history of the United States has been circumscribed by an imagination steeped in unchallenged notions. This means that </w:t>
      </w:r>
      <w:r w:rsidRPr="0035614B">
        <w:rPr>
          <w:rFonts w:asciiTheme="minorHAnsi" w:hAnsiTheme="minorHAnsi"/>
          <w:b/>
          <w:u w:val="single"/>
        </w:rPr>
        <w:t>even the most radical of histories are influenced by the very colonial imaginary against which they rebel</w:t>
      </w:r>
      <w:r w:rsidRPr="0035614B">
        <w:rPr>
          <w:rFonts w:asciiTheme="minorHAnsi" w:hAnsiTheme="minorHAnsi"/>
          <w:sz w:val="16"/>
        </w:rPr>
        <w:t xml:space="preserve">. </w:t>
      </w:r>
      <w:bookmarkStart w:id="5" w:name="REF3"/>
      <w:r w:rsidR="00E068BC" w:rsidRPr="0035614B">
        <w:rPr>
          <w:rFonts w:asciiTheme="minorHAnsi" w:hAnsiTheme="minorHAnsi"/>
          <w:vertAlign w:val="superscript"/>
        </w:rPr>
        <w:fldChar w:fldCharType="begin"/>
      </w:r>
      <w:r w:rsidRPr="0035614B">
        <w:rPr>
          <w:rFonts w:asciiTheme="minorHAnsi" w:hAnsiTheme="minorHAnsi"/>
          <w:vertAlign w:val="superscript"/>
        </w:rPr>
        <w:instrText xml:space="preserve"> HYPERLINK "file:///Users/Austin/BORDERLANDS/24.2perez.html" \l "FOOT3" </w:instrText>
      </w:r>
      <w:r w:rsidR="00E068BC" w:rsidRPr="0035614B">
        <w:rPr>
          <w:rFonts w:asciiTheme="minorHAnsi" w:hAnsiTheme="minorHAnsi"/>
          <w:vertAlign w:val="superscript"/>
        </w:rPr>
        <w:fldChar w:fldCharType="separate"/>
      </w:r>
      <w:r w:rsidRPr="0035614B">
        <w:rPr>
          <w:rFonts w:asciiTheme="minorHAnsi" w:hAnsiTheme="minorHAnsi"/>
          <w:color w:val="0000FF"/>
          <w:u w:val="single"/>
          <w:vertAlign w:val="superscript"/>
        </w:rPr>
        <w:t>3</w:t>
      </w:r>
      <w:r w:rsidR="00E068BC" w:rsidRPr="0035614B">
        <w:rPr>
          <w:rFonts w:asciiTheme="minorHAnsi" w:hAnsiTheme="minorHAnsi"/>
          <w:vertAlign w:val="superscript"/>
        </w:rPr>
        <w:fldChar w:fldCharType="end"/>
      </w:r>
      <w:bookmarkEnd w:id="5"/>
      <w:r w:rsidRPr="0035614B">
        <w:rPr>
          <w:rFonts w:asciiTheme="minorHAnsi" w:hAnsiTheme="minorHAnsi"/>
          <w:sz w:val="16"/>
        </w:rPr>
        <w:t xml:space="preserve"> I argue that </w:t>
      </w:r>
      <w:r w:rsidRPr="0035614B">
        <w:rPr>
          <w:rFonts w:asciiTheme="minorHAnsi" w:hAnsiTheme="minorHAnsi"/>
          <w:b/>
          <w:u w:val="single"/>
        </w:rPr>
        <w:t>the colonial imaginary still determines many of our efforts to revise the past, to reinscribe the nation with fresh stories in which so many new voices unite to carve new disidentities,</w:t>
      </w:r>
      <w:r w:rsidRPr="0035614B">
        <w:rPr>
          <w:rFonts w:asciiTheme="minorHAnsi" w:hAnsiTheme="minorHAnsi"/>
          <w:sz w:val="16"/>
        </w:rPr>
        <w:t xml:space="preserve"> to quote Deena González and José Esteban Munoz. </w:t>
      </w:r>
      <w:bookmarkStart w:id="6" w:name="REF4"/>
      <w:r w:rsidR="00E068BC" w:rsidRPr="0035614B">
        <w:rPr>
          <w:rFonts w:asciiTheme="minorHAnsi" w:hAnsiTheme="minorHAnsi"/>
          <w:vertAlign w:val="superscript"/>
        </w:rPr>
        <w:fldChar w:fldCharType="begin"/>
      </w:r>
      <w:r w:rsidRPr="0035614B">
        <w:rPr>
          <w:rFonts w:asciiTheme="minorHAnsi" w:hAnsiTheme="minorHAnsi"/>
          <w:vertAlign w:val="superscript"/>
        </w:rPr>
        <w:instrText xml:space="preserve"> HYPERLINK "file:///Users/Austin/BORDERLANDS/24.2perez.html" \l "FOOT4" </w:instrText>
      </w:r>
      <w:r w:rsidR="00E068BC" w:rsidRPr="0035614B">
        <w:rPr>
          <w:rFonts w:asciiTheme="minorHAnsi" w:hAnsiTheme="minorHAnsi"/>
          <w:vertAlign w:val="superscript"/>
        </w:rPr>
        <w:fldChar w:fldCharType="separate"/>
      </w:r>
      <w:r w:rsidRPr="0035614B">
        <w:rPr>
          <w:rFonts w:asciiTheme="minorHAnsi" w:hAnsiTheme="minorHAnsi"/>
          <w:color w:val="0000FF"/>
          <w:u w:val="single"/>
          <w:vertAlign w:val="superscript"/>
        </w:rPr>
        <w:t>4</w:t>
      </w:r>
      <w:r w:rsidR="00E068BC" w:rsidRPr="0035614B">
        <w:rPr>
          <w:rFonts w:asciiTheme="minorHAnsi" w:hAnsiTheme="minorHAnsi"/>
          <w:vertAlign w:val="superscript"/>
        </w:rPr>
        <w:fldChar w:fldCharType="end"/>
      </w:r>
      <w:bookmarkEnd w:id="6"/>
      <w:r w:rsidRPr="0035614B">
        <w:rPr>
          <w:rFonts w:asciiTheme="minorHAnsi" w:hAnsiTheme="minorHAnsi"/>
          <w:sz w:val="16"/>
        </w:rPr>
        <w:t xml:space="preserve"> If we are dividing the stories from our past into categories such as colonial relations, postcolonial relations, and so on, </w:t>
      </w:r>
      <w:r w:rsidRPr="0035614B">
        <w:rPr>
          <w:rFonts w:asciiTheme="minorHAnsi" w:hAnsiTheme="minorHAnsi"/>
          <w:b/>
          <w:u w:val="single"/>
        </w:rPr>
        <w:t>then I propose a decolonial imaginary as a rupturing space, the alternative to that which is written in history.</w:t>
      </w:r>
      <w:r w:rsidRPr="0035614B">
        <w:rPr>
          <w:rFonts w:asciiTheme="minorHAnsi" w:hAnsiTheme="minorHAnsi"/>
          <w:sz w:val="16"/>
        </w:rPr>
        <w:t xml:space="preserve"> </w:t>
      </w:r>
      <w:bookmarkStart w:id="7" w:name="REF5"/>
      <w:r w:rsidR="00E068BC" w:rsidRPr="0035614B">
        <w:rPr>
          <w:rFonts w:asciiTheme="minorHAnsi" w:hAnsiTheme="minorHAnsi"/>
          <w:vertAlign w:val="superscript"/>
        </w:rPr>
        <w:fldChar w:fldCharType="begin"/>
      </w:r>
      <w:r w:rsidRPr="0035614B">
        <w:rPr>
          <w:rFonts w:asciiTheme="minorHAnsi" w:hAnsiTheme="minorHAnsi"/>
          <w:vertAlign w:val="superscript"/>
        </w:rPr>
        <w:instrText xml:space="preserve"> HYPERLINK "file:///Users/Austin/BORDERLANDS/24.2perez.html" \l "FOOT5" </w:instrText>
      </w:r>
      <w:r w:rsidR="00E068BC" w:rsidRPr="0035614B">
        <w:rPr>
          <w:rFonts w:asciiTheme="minorHAnsi" w:hAnsiTheme="minorHAnsi"/>
          <w:vertAlign w:val="superscript"/>
        </w:rPr>
        <w:fldChar w:fldCharType="separate"/>
      </w:r>
      <w:r w:rsidRPr="0035614B">
        <w:rPr>
          <w:rFonts w:asciiTheme="minorHAnsi" w:hAnsiTheme="minorHAnsi"/>
          <w:color w:val="0000FF"/>
          <w:u w:val="single"/>
          <w:vertAlign w:val="superscript"/>
        </w:rPr>
        <w:t>5</w:t>
      </w:r>
      <w:r w:rsidR="00E068BC" w:rsidRPr="0035614B">
        <w:rPr>
          <w:rFonts w:asciiTheme="minorHAnsi" w:hAnsiTheme="minorHAnsi"/>
          <w:vertAlign w:val="superscript"/>
        </w:rPr>
        <w:fldChar w:fldCharType="end"/>
      </w:r>
      <w:bookmarkEnd w:id="7"/>
      <w:r w:rsidRPr="0035614B">
        <w:rPr>
          <w:rFonts w:asciiTheme="minorHAnsi" w:hAnsiTheme="minorHAnsi"/>
          <w:sz w:val="16"/>
        </w:rPr>
        <w:t xml:space="preserve"> How do we contest the past to revise it in a manner that tells more of our stories? In other words, how do we decolonize our history? </w:t>
      </w:r>
      <w:r w:rsidRPr="0035614B">
        <w:rPr>
          <w:rFonts w:asciiTheme="minorHAnsi" w:hAnsiTheme="minorHAnsi"/>
          <w:b/>
          <w:u w:val="single"/>
        </w:rPr>
        <w:t xml:space="preserve">To decolonize our history and our historical imaginations, we must uncover the voices from the past that honor multiple experiences, instead of falling prey to that which is easy—allowing the white colonial heteronormative gaze to reconstruct and interpret our past. </w:t>
      </w:r>
      <w:r w:rsidRPr="0035614B">
        <w:rPr>
          <w:rFonts w:asciiTheme="minorHAnsi" w:hAnsiTheme="minorHAnsi"/>
          <w:sz w:val="16"/>
        </w:rPr>
        <w:t xml:space="preserve">In my own work, I have attempted to address colonial relations, of land and bodies, particularly of women, particularly of Chicanas in the Southwest. I argue that a colonial imaginary hovers above us always as we interpret our past and present. I argue that </w:t>
      </w:r>
      <w:r w:rsidRPr="0035614B">
        <w:rPr>
          <w:rFonts w:asciiTheme="minorHAnsi" w:hAnsiTheme="minorHAnsi"/>
          <w:b/>
          <w:u w:val="single"/>
        </w:rPr>
        <w:t xml:space="preserve">we must move into the decolonial imaginary to decolonize </w:t>
      </w:r>
      <w:r w:rsidRPr="0035614B">
        <w:rPr>
          <w:rFonts w:asciiTheme="minorHAnsi" w:hAnsiTheme="minorHAnsi"/>
          <w:sz w:val="16"/>
        </w:rPr>
        <w:t xml:space="preserve">[End Page 123] </w:t>
      </w:r>
      <w:r w:rsidRPr="0035614B">
        <w:rPr>
          <w:rFonts w:asciiTheme="minorHAnsi" w:hAnsiTheme="minorHAnsi"/>
          <w:b/>
          <w:u w:val="single"/>
        </w:rPr>
        <w:t>all relations of power, whether gendered or sexual or racial or classed.</w:t>
      </w:r>
      <w:r w:rsidRPr="0035614B">
        <w:rPr>
          <w:rFonts w:asciiTheme="minorHAnsi" w:hAnsiTheme="minorHAnsi"/>
          <w:sz w:val="16"/>
        </w:rPr>
        <w:t xml:space="preserve"> </w:t>
      </w:r>
    </w:p>
    <w:p w:rsidR="00957269" w:rsidRPr="0035614B" w:rsidRDefault="00957269" w:rsidP="00957269">
      <w:pPr>
        <w:rPr>
          <w:rFonts w:asciiTheme="minorHAnsi" w:hAnsiTheme="minorHAnsi"/>
        </w:rPr>
      </w:pPr>
    </w:p>
    <w:p w:rsidR="00957269" w:rsidRPr="0035614B" w:rsidRDefault="00802EA4" w:rsidP="00802EA4">
      <w:pPr>
        <w:pStyle w:val="Heading3"/>
        <w:rPr>
          <w:rFonts w:asciiTheme="minorHAnsi" w:hAnsiTheme="minorHAnsi"/>
        </w:rPr>
      </w:pPr>
      <w:r w:rsidRPr="0035614B">
        <w:rPr>
          <w:rFonts w:asciiTheme="minorHAnsi" w:hAnsiTheme="minorHAnsi"/>
        </w:rPr>
        <w:t>PoCo fem EPi</w:t>
      </w:r>
    </w:p>
    <w:p w:rsidR="00EA77DA" w:rsidRPr="0035614B" w:rsidRDefault="00EA77DA" w:rsidP="00EA77DA">
      <w:pPr>
        <w:rPr>
          <w:rFonts w:asciiTheme="minorHAnsi" w:hAnsiTheme="minorHAnsi"/>
        </w:rPr>
      </w:pPr>
    </w:p>
    <w:p w:rsidR="00EA77DA" w:rsidRPr="0035614B" w:rsidRDefault="00EA77DA" w:rsidP="00EA77DA">
      <w:pPr>
        <w:pStyle w:val="Heading4"/>
        <w:rPr>
          <w:rFonts w:asciiTheme="minorHAnsi" w:hAnsiTheme="minorHAnsi"/>
        </w:rPr>
      </w:pPr>
      <w:r w:rsidRPr="0035614B">
        <w:rPr>
          <w:rFonts w:asciiTheme="minorHAnsi" w:hAnsiTheme="minorHAnsi"/>
        </w:rPr>
        <w:t xml:space="preserve">Beginning from the subject location of marginalized bodies is the only way to make gendered colonial violence visible. This epistemological privilege doesn't stem from a claim about identity, but rather the position of being most impacted by these policies. Only by centralizing these experiences can we find a roadmap for global restructuring. </w:t>
      </w:r>
    </w:p>
    <w:p w:rsidR="00EA77DA" w:rsidRPr="0035614B" w:rsidRDefault="00EA77DA" w:rsidP="00EA77DA">
      <w:pPr>
        <w:rPr>
          <w:rStyle w:val="StyleStyleBold12pt"/>
          <w:rFonts w:asciiTheme="minorHAnsi" w:hAnsiTheme="minorHAnsi"/>
        </w:rPr>
      </w:pPr>
      <w:r w:rsidRPr="0035614B">
        <w:rPr>
          <w:rStyle w:val="StyleStyleBold12pt"/>
          <w:rFonts w:asciiTheme="minorHAnsi" w:hAnsiTheme="minorHAnsi"/>
        </w:rPr>
        <w:t>Mohanty 03</w:t>
      </w:r>
    </w:p>
    <w:p w:rsidR="00EA77DA" w:rsidRPr="0035614B" w:rsidRDefault="00EA77DA" w:rsidP="00EA77DA">
      <w:pPr>
        <w:rPr>
          <w:rFonts w:asciiTheme="minorHAnsi" w:hAnsiTheme="minorHAnsi"/>
          <w:sz w:val="16"/>
          <w:szCs w:val="16"/>
        </w:rPr>
      </w:pPr>
      <w:r w:rsidRPr="0035614B">
        <w:rPr>
          <w:rFonts w:asciiTheme="minorHAnsi" w:hAnsiTheme="minorHAnsi"/>
          <w:sz w:val="16"/>
          <w:szCs w:val="16"/>
        </w:rPr>
        <w:t>(Chandra Talpade, She is the women's studies department chair and professor of Women's and Gender Studies, Sociology, and the Cultural Foundations of Education and Dean's Professor of the Humanities at Syracuse University, ““Under Western Eyes” Revisited: Feminist Solidarity</w:t>
      </w:r>
    </w:p>
    <w:p w:rsidR="00EA77DA" w:rsidRPr="0035614B" w:rsidRDefault="00EA77DA" w:rsidP="00EA77DA">
      <w:pPr>
        <w:rPr>
          <w:rFonts w:asciiTheme="minorHAnsi" w:hAnsiTheme="minorHAnsi"/>
          <w:sz w:val="16"/>
          <w:szCs w:val="16"/>
        </w:rPr>
      </w:pPr>
      <w:r w:rsidRPr="0035614B">
        <w:rPr>
          <w:rFonts w:asciiTheme="minorHAnsi" w:hAnsiTheme="minorHAnsi"/>
          <w:sz w:val="16"/>
          <w:szCs w:val="16"/>
        </w:rPr>
        <w:t>through Anticapitalist Struggles”, Signs, Vol. 28, No. 2 (Winter 2003), pp. 499-535, JSTOR)//SK</w:t>
      </w:r>
    </w:p>
    <w:p w:rsidR="00EA77DA" w:rsidRPr="0035614B" w:rsidRDefault="00EA77DA" w:rsidP="00EA77DA">
      <w:pPr>
        <w:rPr>
          <w:rFonts w:asciiTheme="minorHAnsi" w:hAnsiTheme="minorHAnsi"/>
          <w:sz w:val="16"/>
          <w:szCs w:val="16"/>
        </w:rPr>
      </w:pPr>
    </w:p>
    <w:p w:rsidR="00EA77DA" w:rsidRPr="0035614B" w:rsidRDefault="00EA77DA" w:rsidP="00EA77DA">
      <w:pPr>
        <w:rPr>
          <w:rFonts w:asciiTheme="minorHAnsi" w:hAnsiTheme="minorHAnsi"/>
          <w:sz w:val="14"/>
        </w:rPr>
      </w:pPr>
      <w:r w:rsidRPr="0035614B">
        <w:rPr>
          <w:rFonts w:asciiTheme="minorHAnsi" w:hAnsiTheme="minorHAnsi"/>
          <w:sz w:val="14"/>
          <w:szCs w:val="16"/>
        </w:rPr>
        <w:t xml:space="preserve">This is the very opposite of “special interest” thinking. </w:t>
      </w:r>
      <w:r w:rsidRPr="0035614B">
        <w:rPr>
          <w:rStyle w:val="StyleBoldUnderline"/>
          <w:rFonts w:asciiTheme="minorHAnsi" w:hAnsiTheme="minorHAnsi"/>
        </w:rPr>
        <w:t>If we pay attention to and think from the space of some of the most disenfranchised communities of women in the world, we are most likely to envision a just and democratic society capable of treating all its citizens fairly</w:t>
      </w:r>
      <w:r w:rsidRPr="0035614B">
        <w:rPr>
          <w:rFonts w:asciiTheme="minorHAnsi" w:hAnsiTheme="minorHAnsi"/>
          <w:sz w:val="14"/>
          <w:szCs w:val="16"/>
        </w:rPr>
        <w:t xml:space="preserve">. Conversely, if we begin our analysis from, and limit it to, the space of privileged communities, our visions of justice are more likely to be exclusionary because privilege nurtures blindness to those without the same privileges. Beginning from the lives and interests of marginalized communities of women, I am able to access and make the workings of power visible—to read up the ladder of privilege. </w:t>
      </w:r>
      <w:r w:rsidRPr="0035614B">
        <w:rPr>
          <w:rFonts w:asciiTheme="minorHAnsi" w:hAnsiTheme="minorHAnsi"/>
          <w:sz w:val="14"/>
        </w:rPr>
        <w:t xml:space="preserve">It is more necessary to look upward—colonized peoples must know themselves and the colonizer. </w:t>
      </w:r>
      <w:r w:rsidRPr="0035614B">
        <w:rPr>
          <w:rStyle w:val="StyleBoldUnderline"/>
          <w:rFonts w:asciiTheme="minorHAnsi" w:hAnsiTheme="minorHAnsi"/>
        </w:rPr>
        <w:t>This particular marginalized location makes the politics of knowledge and the power investments that go along with it visible so that we can then engage in work to transform the use and abuse of power</w:t>
      </w:r>
      <w:r w:rsidRPr="0035614B">
        <w:rPr>
          <w:rFonts w:asciiTheme="minorHAnsi" w:hAnsiTheme="minorHAnsi"/>
        </w:rPr>
        <w:t>. The</w:t>
      </w:r>
      <w:r w:rsidRPr="0035614B">
        <w:rPr>
          <w:rFonts w:asciiTheme="minorHAnsi" w:hAnsiTheme="minorHAnsi"/>
          <w:sz w:val="14"/>
          <w:szCs w:val="16"/>
        </w:rPr>
        <w:t xml:space="preserve"> analysis draws on the notion of epistemic privilege as it is developed by feminist standpoint theorists (with their roots in the historical materialism of Marx and Lukacs) as well as postpositivist realists, who provide an analysis of experience, identity, and the epistemic effects of social location.15 My view is thus a materialist and “realist” one and is antithetical to that of postmodernist relativism. I believe there are causal links between marginalized social locations and experiences and the ability of human agents to explain and analyze features of capitalist society. Methodologically, this analytic perspective is grounded in historical materialism. </w:t>
      </w:r>
      <w:r w:rsidRPr="0035614B">
        <w:rPr>
          <w:rStyle w:val="StyleBoldUnderline"/>
          <w:rFonts w:asciiTheme="minorHAnsi" w:hAnsiTheme="minorHAnsi"/>
        </w:rPr>
        <w:t>My claim is not that all marginalized locations yield crucial knowledge about power and inequity, but that within a tightly integrated capitalist system, the particular standpoint of poor indigenous and Third World/South women provides the most inclusive viewing of systemic power</w:t>
      </w:r>
      <w:r w:rsidRPr="0035614B">
        <w:rPr>
          <w:rFonts w:asciiTheme="minorHAnsi" w:hAnsiTheme="minorHAnsi"/>
          <w:u w:val="single"/>
        </w:rPr>
        <w:t>.</w:t>
      </w:r>
      <w:r w:rsidRPr="0035614B">
        <w:rPr>
          <w:rFonts w:asciiTheme="minorHAnsi" w:hAnsiTheme="minorHAnsi"/>
          <w:sz w:val="14"/>
          <w:szCs w:val="16"/>
        </w:rPr>
        <w:t xml:space="preserve"> In numerous cases of environmental racism, for instance, where the neighborhoods of poor communities of color are targeted as new sites for prisons and toxic dumps, it is no coincidence that poor black, Native American, and Latina women provide the leadership in the fight against corporate pollution. Three out of five Afro</w:t>
      </w:r>
      <w:r w:rsidRPr="0035614B">
        <w:rPr>
          <w:rFonts w:asciiTheme="minorHAnsi" w:hAnsiTheme="minorHAnsi" w:cs="Cambria Math"/>
          <w:sz w:val="14"/>
        </w:rPr>
        <w:t>‐</w:t>
      </w:r>
      <w:r w:rsidRPr="0035614B">
        <w:rPr>
          <w:rFonts w:asciiTheme="minorHAnsi" w:hAnsiTheme="minorHAnsi"/>
          <w:sz w:val="14"/>
          <w:szCs w:val="16"/>
        </w:rPr>
        <w:t>Americans and Latinos live near toxic waste sites, and three of the five largest hazardous waste landfills are in communities with a population that is 80 percent people of color (Pardo 2001, 504–11). Thus, it is precisely their critical reflections on their everyday lives as poor women of color that allows the kind of analysis of the power structure that has led to the many victories in environmental racism struggles.16 Herein lies a lesson for feminist analysis. Feminist scientist Vandana Shiva, one of the most visible leaders of the antiglobalization movement, provides a similar and illuminating critique of the patents and intellectual property rights agreements sanctioned by the World Trade Organization since 1995.17 Along with others in the environmental and indigenous rights movements, she argues that the WTO sanctions biopiracy and engages in intellectual piracy by privileging the claims of corporate commercial interests, based on Western systems of knowledge in agriculture and medicine, to products and innovations derived from indigenous knowledge traditions. Thus, through the definition of Western scientific epistemologies as the only legitimate scientific system, the WTO is able to underwrite corporate patents to indigenous knowledge (as to the Neem tree in India) as their own intellectual property, protected through intellectual property rights agreements. As a result, the patenting of drugs derived from indigenous medicinal systems has now reached massive proportions. I quote Shiva: Through patenting, indigenous knowledge is being pirated in the name of protecting knowledge and preventing piracy. The knowledge of our ancestors, of our peasants about seeds is being claimed as an invention of U.S. corporations and U.S. scientists and patented by them. The only reason something like that can work is because underlying it all is a racist framework that says the knowledge of the Third World and the knowledge of people of color is not knowledge. When that knowledge is taken by white men who have capital, suddenly creativity begins. … Patents are a replay of colonialism, which is now called globalization and free trade. (Shiva, Gordon, and Wing 2000, 32) The contrast between Western scientific systems and indigenous epistemologies and systems of medicine is not the only issue here. It is the colonialist and corporate power to define Western science, and the reliance on capitalist values of private property and profit, as the only normative system that results in the exercise of immense power. Thus indigenous knowledges, which are often communally generated and shared among tribal and peasant women for domestic, local, and public use, are subject to the ideologies of a corporate Western scientific paradigm where intellectual property rights can only be understood in possessive or privatized form. All innovations that happen to be collective, to have occurred over time in forests and farms, are appropriated or excluded. The idea of an intellectual commons where knowledge is collectively gathered and passed on for the benefit of all, not owned privately, is the very opposite of the notion of private property and ownership that is the basis for the WTO property rights agreements. Thus this idea of an intellectual commons among tribal and peasant women actually excludes them from ownership and facilitates corporate biopiracy. Shiva’s analysis of intellectual property rights, biopiracy, and globalization is made possible by its very location in the experiences and epistemologies of peasant and tribal women in India. Beginning from the practices and knowledges of indigenous women, she “reads up” the power structure, all the way to the policies and practices sanctioned by the WTO. This is a very clear example then of a transnational, anticapitalist feminist politics. However, Shiva says less about gender than she could. She is after all talking in particular about women’s work and knowledges anchored in the epistemological experiences of one of the most marginalized communities of women in the world—poor, tribal, and peasant women in India. This is a community of women made invisible and written out of national and international economic calculations.</w:t>
      </w:r>
      <w:r w:rsidRPr="0035614B">
        <w:rPr>
          <w:rFonts w:asciiTheme="minorHAnsi" w:hAnsiTheme="minorHAnsi"/>
          <w:u w:val="single"/>
        </w:rPr>
        <w:t xml:space="preserve"> </w:t>
      </w:r>
      <w:r w:rsidRPr="0035614B">
        <w:rPr>
          <w:rStyle w:val="Emphasis"/>
          <w:rFonts w:asciiTheme="minorHAnsi" w:hAnsiTheme="minorHAnsi"/>
        </w:rPr>
        <w:t>An analysis that pays attention to the everyday experiences of tribal women and the micropolitics of their ultimately anticapitalist struggles illuminates the macropolitics of global restructuring</w:t>
      </w:r>
      <w:r w:rsidRPr="0035614B">
        <w:rPr>
          <w:rFonts w:asciiTheme="minorHAnsi" w:hAnsiTheme="minorHAnsi"/>
          <w:sz w:val="14"/>
          <w:szCs w:val="16"/>
        </w:rPr>
        <w:t>. It suggests the thorough embeddedness of the local and particular with the global and universal, and it suggests the need to conceptualize questions of justice and equity in transborder terms. In other words, this mode of reading envisions a feminism without borders, in that it foregrounds the need for an analysis and vision of solidarity across the enforced privatized intellectual property borders of the WTO. These particular examples offer the most inclusive paradigm for understanding the motivations and effects of globalization as it is crafted by the WTO. Of course, if we were to attempt the same analysis from the epistemological space of Western, corporate interests, it would be impossible to generate an analysis that values indigenous knowledge anchored in communal relationships rather than profit</w:t>
      </w:r>
      <w:r w:rsidRPr="0035614B">
        <w:rPr>
          <w:rFonts w:asciiTheme="minorHAnsi" w:hAnsiTheme="minorHAnsi" w:cs="Cambria Math"/>
          <w:sz w:val="14"/>
          <w:szCs w:val="16"/>
        </w:rPr>
        <w:t>‐</w:t>
      </w:r>
      <w:r w:rsidRPr="0035614B">
        <w:rPr>
          <w:rFonts w:asciiTheme="minorHAnsi" w:hAnsiTheme="minorHAnsi"/>
          <w:sz w:val="14"/>
          <w:szCs w:val="16"/>
        </w:rPr>
        <w:t xml:space="preserve">based hierarchies. Thus, poor tribal and peasant women, their knowledges and interests, would be invisible in this analytic frame because the very idea of an intellectual commons falls outside the purview of privatized property and profit that is a basis for corporate interests. The obvious issue for a transnational feminism pertains to the visions of profit and justice embodied in these opposing analytic perspectives. The focus on profit versus justice illustrates my earlier point about social location and analytically inclusive </w:t>
      </w:r>
      <w:r w:rsidRPr="0035614B">
        <w:rPr>
          <w:rFonts w:asciiTheme="minorHAnsi" w:hAnsiTheme="minorHAnsi"/>
          <w:sz w:val="14"/>
        </w:rPr>
        <w:t>methodologies. It is the social location of the tribal women as explicated by Shiva that allows this broad and inclusive focus on justice. Similarly, it is the social location and narrow self‐interest of corporations that privatizes intellectual property rights in the name of profit for elites. Shiva essentially offers a critique of the global privatization of indigenous knowledges. This is a story about the rise of transnational institutions such as the WTO, the World Bank, and the International Monetary Fund, of banking and financial institutions and cross‐national governing bodies like the MAI (Multinational Agreement on Investments). The effects of these governing bodies on poor people around the world have been devastating. In fu</w:t>
      </w:r>
      <w:r w:rsidRPr="0035614B">
        <w:rPr>
          <w:rFonts w:asciiTheme="minorHAnsi" w:hAnsiTheme="minorHAnsi"/>
          <w:sz w:val="14"/>
          <w:szCs w:val="16"/>
        </w:rPr>
        <w:t xml:space="preserve">ndamental ways, it is girls and women around the world, especially in the Third World/South, that bear the brunt of globalization. </w:t>
      </w:r>
      <w:r w:rsidRPr="0035614B">
        <w:rPr>
          <w:rStyle w:val="Emphasis"/>
          <w:rFonts w:asciiTheme="minorHAnsi" w:hAnsiTheme="minorHAnsi"/>
        </w:rPr>
        <w:t>Poor women and girls are the hardest hit by the degradation of environmental conditions, wars, famines, privatization of services and deregulation of governments, the dismantling of welfare states, the restructuring of paid and unpaid work, increasing surveillance and incarceration in prisons, and so on</w:t>
      </w:r>
      <w:r w:rsidRPr="0035614B">
        <w:rPr>
          <w:rFonts w:asciiTheme="minorHAnsi" w:hAnsiTheme="minorHAnsi"/>
          <w:u w:val="single"/>
        </w:rPr>
        <w:t>.</w:t>
      </w:r>
      <w:r w:rsidRPr="0035614B">
        <w:rPr>
          <w:rFonts w:asciiTheme="minorHAnsi" w:hAnsiTheme="minorHAnsi"/>
          <w:sz w:val="14"/>
          <w:szCs w:val="16"/>
        </w:rPr>
        <w:t xml:space="preserve"> And this is why a feminism without and beyond borders is necessary to address the injustices of global capitalism. Women and girls are still 70 percent of the world’s poor and the majority of the world’s refugees. Girls and women comprise almost 80 percent of displaced persons of the Third World/South in Africa, Asia, and Latin America. Women do two</w:t>
      </w:r>
      <w:r w:rsidRPr="0035614B">
        <w:rPr>
          <w:rFonts w:asciiTheme="minorHAnsi" w:hAnsiTheme="minorHAnsi" w:cs="Cambria Math"/>
          <w:sz w:val="14"/>
          <w:szCs w:val="16"/>
        </w:rPr>
        <w:t>‐</w:t>
      </w:r>
      <w:r w:rsidRPr="0035614B">
        <w:rPr>
          <w:rFonts w:asciiTheme="minorHAnsi" w:hAnsiTheme="minorHAnsi"/>
          <w:sz w:val="14"/>
          <w:szCs w:val="16"/>
        </w:rPr>
        <w:t>thirds of the world's work and earn less than one</w:t>
      </w:r>
      <w:r w:rsidRPr="0035614B">
        <w:rPr>
          <w:rFonts w:asciiTheme="minorHAnsi" w:hAnsiTheme="minorHAnsi" w:cs="Cambria Math"/>
          <w:sz w:val="14"/>
          <w:szCs w:val="16"/>
        </w:rPr>
        <w:t>‐</w:t>
      </w:r>
      <w:r w:rsidRPr="0035614B">
        <w:rPr>
          <w:rFonts w:asciiTheme="minorHAnsi" w:hAnsiTheme="minorHAnsi"/>
          <w:sz w:val="14"/>
          <w:szCs w:val="16"/>
        </w:rPr>
        <w:t>tenth of its income. Women own less than one</w:t>
      </w:r>
      <w:r w:rsidRPr="0035614B">
        <w:rPr>
          <w:rFonts w:asciiTheme="minorHAnsi" w:hAnsiTheme="minorHAnsi" w:cs="Cambria Math"/>
          <w:sz w:val="14"/>
          <w:szCs w:val="16"/>
        </w:rPr>
        <w:t>‐</w:t>
      </w:r>
      <w:r w:rsidRPr="0035614B">
        <w:rPr>
          <w:rFonts w:asciiTheme="minorHAnsi" w:hAnsiTheme="minorHAnsi"/>
          <w:sz w:val="14"/>
          <w:szCs w:val="16"/>
        </w:rPr>
        <w:t>hundredth of the world’s property, while they are the hardest hit by the effects of war, domestic violence, and religious persecution. Feminist political theorist Zillah Eisenstein states that global capital in racialized and sexualized guise destroys the public spaces of democracy and quietly sucks power out of the once social/public spaces of nation</w:t>
      </w:r>
      <w:r w:rsidRPr="0035614B">
        <w:rPr>
          <w:rFonts w:asciiTheme="minorHAnsi" w:hAnsiTheme="minorHAnsi" w:cs="Cambria Math"/>
          <w:sz w:val="14"/>
        </w:rPr>
        <w:t>‐</w:t>
      </w:r>
      <w:r w:rsidRPr="0035614B">
        <w:rPr>
          <w:rFonts w:asciiTheme="minorHAnsi" w:hAnsiTheme="minorHAnsi"/>
          <w:sz w:val="14"/>
          <w:szCs w:val="16"/>
        </w:rPr>
        <w:t xml:space="preserve">states. Corporate capitalism has redefined citizens as consumers—and global markets replace the commitments to economic, sexual, and racial equality (Eisenstein 1998, esp. chap. 5). It is especially on the </w:t>
      </w:r>
      <w:r w:rsidRPr="0035614B">
        <w:rPr>
          <w:rFonts w:asciiTheme="minorHAnsi" w:hAnsiTheme="minorHAnsi"/>
          <w:sz w:val="14"/>
        </w:rPr>
        <w:t>bodies and lives of women and girls from the Third World/South—the Two‐Thirds World—that global capitalism writes its script, and it is by paying attention to and theorizing the experiences of these communities of women and girls that we demystify capitalism as a system of debilitating sexism and racism and envision anticapitalist resistance</w:t>
      </w:r>
      <w:r w:rsidRPr="0035614B">
        <w:rPr>
          <w:rFonts w:asciiTheme="minorHAnsi" w:hAnsiTheme="minorHAnsi"/>
          <w:u w:val="single"/>
        </w:rPr>
        <w:t xml:space="preserve">. </w:t>
      </w:r>
      <w:r w:rsidRPr="0035614B">
        <w:rPr>
          <w:rStyle w:val="Emphasis"/>
          <w:rFonts w:asciiTheme="minorHAnsi" w:hAnsiTheme="minorHAnsi"/>
        </w:rPr>
        <w:t>Thus any analysis of the effects of globalization needs to centralize the experiences and struggles of these particular communities of women and girls</w:t>
      </w:r>
      <w:r w:rsidRPr="0035614B">
        <w:rPr>
          <w:rFonts w:asciiTheme="minorHAnsi" w:hAnsiTheme="minorHAnsi"/>
          <w:u w:val="single"/>
          <w:bdr w:val="single" w:sz="4" w:space="0" w:color="auto" w:frame="1"/>
        </w:rPr>
        <w:t>.</w:t>
      </w:r>
      <w:r w:rsidRPr="0035614B">
        <w:rPr>
          <w:rFonts w:asciiTheme="minorHAnsi" w:hAnsiTheme="minorHAnsi"/>
          <w:sz w:val="14"/>
          <w:szCs w:val="16"/>
        </w:rPr>
        <w:t xml:space="preserve"> Drawing on Arif Dirlik’s notion of “place consciousness as the radical other of global capitalism” (1999), Grace Lee Boggs makes an important argument for place</w:t>
      </w:r>
      <w:r w:rsidRPr="0035614B">
        <w:rPr>
          <w:rFonts w:asciiTheme="minorHAnsi" w:hAnsiTheme="minorHAnsi" w:cs="Cambria Math"/>
          <w:sz w:val="14"/>
        </w:rPr>
        <w:t>‐</w:t>
      </w:r>
      <w:r w:rsidRPr="0035614B">
        <w:rPr>
          <w:rFonts w:asciiTheme="minorHAnsi" w:hAnsiTheme="minorHAnsi"/>
          <w:sz w:val="14"/>
          <w:szCs w:val="16"/>
        </w:rPr>
        <w:t>based civic activism that illustrates how centralizing the struggles of marginalized communities connects to larger antiglobalization struggles. Boggs suggests that “place consciousness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w:t>
      </w:r>
      <w:r w:rsidRPr="0035614B">
        <w:rPr>
          <w:rFonts w:asciiTheme="minorHAnsi" w:hAnsiTheme="minorHAnsi" w:cs="Cambria Math"/>
          <w:sz w:val="14"/>
        </w:rPr>
        <w:t>‐</w:t>
      </w:r>
      <w:r w:rsidRPr="0035614B">
        <w:rPr>
          <w:rFonts w:asciiTheme="minorHAnsi" w:hAnsiTheme="minorHAnsi"/>
          <w:sz w:val="14"/>
          <w:szCs w:val="16"/>
        </w:rPr>
        <w:t>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w:t>
      </w:r>
      <w:r w:rsidRPr="0035614B">
        <w:rPr>
          <w:rFonts w:asciiTheme="minorHAnsi" w:hAnsiTheme="minorHAnsi"/>
          <w:sz w:val="14"/>
        </w:rPr>
        <w:t>. It is then the lives, experiences, and struggles of girls and women of the Two‐Thirds World that demystify capitalism in its racial and sexual dimensions—and that provide productive and necessary avenues of theorizing and enacting anticapitalist resistance.</w:t>
      </w:r>
    </w:p>
    <w:p w:rsidR="00EA77DA" w:rsidRPr="0035614B" w:rsidRDefault="00EA77DA" w:rsidP="00EA77DA">
      <w:pPr>
        <w:rPr>
          <w:rFonts w:asciiTheme="minorHAnsi" w:hAnsiTheme="minorHAnsi"/>
          <w:sz w:val="16"/>
          <w:szCs w:val="16"/>
        </w:rPr>
      </w:pPr>
    </w:p>
    <w:p w:rsidR="00EA77DA" w:rsidRPr="0035614B" w:rsidRDefault="00EA77DA" w:rsidP="00EA77DA">
      <w:pPr>
        <w:rPr>
          <w:rFonts w:asciiTheme="minorHAnsi" w:hAnsiTheme="minorHAnsi"/>
        </w:rPr>
      </w:pPr>
    </w:p>
    <w:p w:rsidR="00957269" w:rsidRPr="0035614B" w:rsidRDefault="00957269" w:rsidP="00957269">
      <w:pPr>
        <w:pStyle w:val="Heading4"/>
        <w:rPr>
          <w:rFonts w:asciiTheme="minorHAnsi" w:hAnsiTheme="minorHAnsi"/>
        </w:rPr>
      </w:pPr>
      <w:r w:rsidRPr="0035614B">
        <w:rPr>
          <w:rFonts w:asciiTheme="minorHAnsi" w:hAnsiTheme="minorHAnsi"/>
        </w:rPr>
        <w:br/>
        <w:t xml:space="preserve">Building an interpretive theory from practical experience and reflexive identification is key to breaking down colonialism. </w:t>
      </w:r>
    </w:p>
    <w:p w:rsidR="00957269" w:rsidRPr="0035614B" w:rsidRDefault="00957269" w:rsidP="00957269">
      <w:pPr>
        <w:rPr>
          <w:rStyle w:val="StyleStyleBold12pt"/>
          <w:rFonts w:asciiTheme="minorHAnsi" w:hAnsiTheme="minorHAnsi"/>
        </w:rPr>
      </w:pPr>
      <w:r w:rsidRPr="0035614B">
        <w:rPr>
          <w:rStyle w:val="StyleStyleBold12pt"/>
          <w:rFonts w:asciiTheme="minorHAnsi" w:hAnsiTheme="minorHAnsi"/>
        </w:rPr>
        <w:t>Feldman 2013</w:t>
      </w:r>
    </w:p>
    <w:p w:rsidR="00957269" w:rsidRPr="0035614B" w:rsidRDefault="00957269" w:rsidP="00957269">
      <w:pPr>
        <w:rPr>
          <w:rFonts w:asciiTheme="minorHAnsi" w:hAnsiTheme="minorHAnsi"/>
        </w:rPr>
      </w:pPr>
      <w:r w:rsidRPr="0035614B">
        <w:rPr>
          <w:rFonts w:asciiTheme="minorHAnsi" w:hAnsiTheme="minorHAnsi"/>
        </w:rPr>
        <w:t>Shelley " SYMPOSIUM: WOMEN, SUSTAINABLE DEVELOPMENT, AND FOOD SOVEREIGNTY/SECURITY IN A CHANGING WORLD: RETHINKING DEVELOPMENT, SUSTAINABILITY, AND GENDER RELATIONS" Cornell Journal of Law and Public Policy Spring, 2013 International Professor of Development Sociology and Director of the Feminist, Gender, &amp; Sexuality Studies Program at Cornell University. She also is a Visiting Fellow at Binghamton University. MI</w:t>
      </w:r>
    </w:p>
    <w:p w:rsidR="00957269" w:rsidRPr="0035614B" w:rsidRDefault="00957269" w:rsidP="00957269">
      <w:pPr>
        <w:rPr>
          <w:rFonts w:asciiTheme="minorHAnsi" w:hAnsiTheme="minorHAnsi"/>
        </w:rPr>
      </w:pPr>
      <w:r w:rsidRPr="0035614B">
        <w:rPr>
          <w:rFonts w:asciiTheme="minorHAnsi" w:hAnsiTheme="minorHAnsi"/>
        </w:rPr>
        <w:t xml:space="preserve"> </w:t>
      </w:r>
    </w:p>
    <w:p w:rsidR="00957269" w:rsidRPr="0035614B" w:rsidRDefault="00957269" w:rsidP="00957269">
      <w:pPr>
        <w:rPr>
          <w:rFonts w:asciiTheme="minorHAnsi" w:hAnsiTheme="minorHAnsi"/>
          <w:sz w:val="16"/>
        </w:rPr>
      </w:pPr>
      <w:r w:rsidRPr="0035614B">
        <w:rPr>
          <w:rFonts w:asciiTheme="minorHAnsi" w:hAnsiTheme="minorHAnsi"/>
          <w:sz w:val="16"/>
        </w:rPr>
        <w:t>In conclusion, let me briefly turn to the work that researchers can do together to enhance both our understanding and our practice in response to the issues raised about sustainability and gender relations with practitioners. First</w:t>
      </w:r>
      <w:r w:rsidRPr="0035614B">
        <w:rPr>
          <w:rStyle w:val="Emphasis"/>
          <w:rFonts w:asciiTheme="minorHAnsi" w:hAnsiTheme="minorHAnsi"/>
        </w:rPr>
        <w:t>, it is a useful reminder that researchers build on changes on the ground and respond to change by identifying issues, problems, and processes after they have occurred. This means that most social science analysis is post hoc, more interpretive and suggestive than predictive</w:t>
      </w:r>
      <w:r w:rsidRPr="0035614B">
        <w:rPr>
          <w:rFonts w:asciiTheme="minorHAnsi" w:hAnsiTheme="minorHAnsi"/>
          <w:sz w:val="16"/>
        </w:rPr>
        <w:t xml:space="preserve">. It also means that </w:t>
      </w:r>
      <w:r w:rsidRPr="0035614B">
        <w:rPr>
          <w:rStyle w:val="StyleBoldUnderline"/>
          <w:rFonts w:asciiTheme="minorHAnsi" w:hAnsiTheme="minorHAnsi"/>
        </w:rPr>
        <w:t>practitioners are the people on the front line, creating and experiencing processes of change as they happen, often as</w:t>
      </w:r>
      <w:r w:rsidRPr="0035614B">
        <w:rPr>
          <w:rFonts w:asciiTheme="minorHAnsi" w:hAnsiTheme="minorHAnsi"/>
          <w:sz w:val="16"/>
        </w:rPr>
        <w:t xml:space="preserve"> </w:t>
      </w:r>
      <w:r w:rsidRPr="0035614B">
        <w:rPr>
          <w:rStyle w:val="StyleBoldUnderline"/>
          <w:rFonts w:asciiTheme="minorHAnsi" w:hAnsiTheme="minorHAnsi"/>
        </w:rPr>
        <w:t>mediators, as creative resources, and as enablers or deterrents to specific practices.</w:t>
      </w:r>
      <w:r w:rsidRPr="0035614B">
        <w:rPr>
          <w:rFonts w:asciiTheme="minorHAnsi" w:hAnsiTheme="minorHAnsi"/>
          <w:sz w:val="16"/>
        </w:rPr>
        <w:t xml:space="preserve"> Second, information and knowledge exchange does not flow in one direction, as a relation among practitioners and researchers that either provides data for researchers or ideas for practitioners. Rather, the [*665] relationship is more appropriately understood as a synergistic one in which, collectively and by the very fact of coming together, we engage productively and learn from each other. Thus, the relationship between these interlocutors is a recursive one; </w:t>
      </w:r>
      <w:r w:rsidRPr="0035614B">
        <w:rPr>
          <w:rStyle w:val="StyleBoldUnderline"/>
          <w:rFonts w:asciiTheme="minorHAnsi" w:hAnsiTheme="minorHAnsi"/>
        </w:rPr>
        <w:t>we learn from both practical experience and research while also reflexively identifying and creating the issues and problems worthy of study</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Recognizing these synergies and exchanges also changes how we think</w:t>
      </w:r>
      <w:r w:rsidRPr="0035614B">
        <w:rPr>
          <w:rFonts w:asciiTheme="minorHAnsi" w:hAnsiTheme="minorHAnsi"/>
          <w:sz w:val="16"/>
        </w:rPr>
        <w:t xml:space="preserve"> about information flows and about the various ways that development opportunities emerge from the places where they are enacted, tested, and employed, and from sharing experiences across similar as well as different contexts. This acknowledges change as coming from multiple directions, not merely from the West and North to the South. </w:t>
      </w:r>
      <w:r w:rsidRPr="0035614B">
        <w:rPr>
          <w:rStyle w:val="StyleBoldUnderline"/>
          <w:rFonts w:asciiTheme="minorHAnsi" w:hAnsiTheme="minorHAnsi"/>
        </w:rPr>
        <w:t>Such an acknowledgement also helps to highlight</w:t>
      </w:r>
      <w:r w:rsidRPr="0035614B">
        <w:rPr>
          <w:rFonts w:asciiTheme="minorHAnsi" w:hAnsiTheme="minorHAnsi"/>
          <w:sz w:val="16"/>
        </w:rPr>
        <w:t xml:space="preserve">, among other things: </w:t>
      </w:r>
      <w:r w:rsidRPr="0035614B">
        <w:rPr>
          <w:rStyle w:val="StyleBoldUnderline"/>
          <w:rFonts w:asciiTheme="minorHAnsi" w:hAnsiTheme="minorHAnsi"/>
        </w:rPr>
        <w:t>the benefits of</w:t>
      </w:r>
      <w:r w:rsidRPr="0035614B">
        <w:rPr>
          <w:rFonts w:asciiTheme="minorHAnsi" w:hAnsiTheme="minorHAnsi"/>
          <w:sz w:val="16"/>
        </w:rPr>
        <w:t xml:space="preserve"> integrating environmental studies with critiques of science and the experiences of those living under environmental threat; </w:t>
      </w:r>
      <w:r w:rsidRPr="0035614B">
        <w:rPr>
          <w:rStyle w:val="StyleBoldUnderline"/>
          <w:rFonts w:asciiTheme="minorHAnsi" w:hAnsiTheme="minorHAnsi"/>
        </w:rPr>
        <w:t xml:space="preserve">understanding colonialism and modernity as embodied in how we understand development; </w:t>
      </w:r>
      <w:r w:rsidRPr="0035614B">
        <w:rPr>
          <w:rFonts w:asciiTheme="minorHAnsi" w:hAnsiTheme="minorHAnsi"/>
          <w:sz w:val="16"/>
        </w:rPr>
        <w:t>making explicit a broad view of the meanings of sustainability; and how working with a relational view of gender offers a critical venue for creative thinking and program, project, and policy formation.</w:t>
      </w:r>
    </w:p>
    <w:p w:rsidR="00957269" w:rsidRPr="0035614B" w:rsidRDefault="00957269" w:rsidP="00957269">
      <w:pPr>
        <w:rPr>
          <w:rFonts w:asciiTheme="minorHAnsi" w:hAnsiTheme="minorHAnsi"/>
        </w:rPr>
      </w:pPr>
    </w:p>
    <w:p w:rsidR="00957269" w:rsidRPr="0035614B" w:rsidRDefault="00957269" w:rsidP="00957269">
      <w:pPr>
        <w:rPr>
          <w:rFonts w:asciiTheme="minorHAnsi" w:hAnsiTheme="minorHAnsi"/>
        </w:rPr>
      </w:pPr>
    </w:p>
    <w:p w:rsidR="00957269" w:rsidRPr="0035614B" w:rsidRDefault="00957269" w:rsidP="00957269">
      <w:pPr>
        <w:rPr>
          <w:rFonts w:asciiTheme="minorHAnsi" w:hAnsiTheme="minorHAnsi"/>
        </w:rPr>
      </w:pPr>
    </w:p>
    <w:p w:rsidR="00802EA4" w:rsidRPr="0035614B" w:rsidRDefault="00802EA4" w:rsidP="00802EA4">
      <w:pPr>
        <w:pStyle w:val="Heading4"/>
        <w:rPr>
          <w:rFonts w:asciiTheme="minorHAnsi" w:hAnsiTheme="minorHAnsi"/>
        </w:rPr>
      </w:pPr>
      <w:r w:rsidRPr="0035614B">
        <w:rPr>
          <w:rFonts w:asciiTheme="minorHAnsi" w:hAnsiTheme="minorHAnsi"/>
        </w:rPr>
        <w:t xml:space="preserve">AT: Cap Comes First - Breaking down the identity of disposable 3rd world women breaks down the capitalist systems </w:t>
      </w:r>
    </w:p>
    <w:p w:rsidR="00802EA4" w:rsidRPr="0035614B" w:rsidRDefault="00802EA4" w:rsidP="00802EA4">
      <w:pPr>
        <w:rPr>
          <w:rStyle w:val="StyleStyleBold12pt"/>
          <w:rFonts w:asciiTheme="minorHAnsi" w:hAnsiTheme="minorHAnsi"/>
        </w:rPr>
      </w:pPr>
      <w:r w:rsidRPr="0035614B">
        <w:rPr>
          <w:rStyle w:val="StyleStyleBold12pt"/>
          <w:rFonts w:asciiTheme="minorHAnsi" w:hAnsiTheme="minorHAnsi"/>
        </w:rPr>
        <w:t xml:space="preserve">Wright 11 </w:t>
      </w:r>
    </w:p>
    <w:p w:rsidR="00802EA4" w:rsidRPr="0035614B" w:rsidRDefault="00802EA4" w:rsidP="00802EA4">
      <w:pPr>
        <w:rPr>
          <w:rFonts w:asciiTheme="minorHAnsi" w:hAnsiTheme="minorHAnsi"/>
        </w:rPr>
      </w:pPr>
      <w:r w:rsidRPr="0035614B">
        <w:rPr>
          <w:rFonts w:asciiTheme="minorHAnsi" w:hAnsiTheme="minorHAnsi"/>
        </w:rPr>
        <w:t>( Melissa W. Spring 2011. Disposable Women¶ and Other Myths of¶ Global Capitalism. Departments of Geography and Women’s Studies, Pennsylvania State University. p.97-100)</w:t>
      </w:r>
    </w:p>
    <w:p w:rsidR="00802EA4" w:rsidRPr="0035614B" w:rsidRDefault="00802EA4" w:rsidP="00802EA4">
      <w:pPr>
        <w:rPr>
          <w:rFonts w:asciiTheme="minorHAnsi" w:hAnsiTheme="minorHAnsi"/>
          <w:sz w:val="16"/>
        </w:rPr>
      </w:pPr>
    </w:p>
    <w:p w:rsidR="00802EA4" w:rsidRPr="0035614B" w:rsidRDefault="00802EA4" w:rsidP="00802EA4">
      <w:pPr>
        <w:rPr>
          <w:rFonts w:asciiTheme="minorHAnsi" w:hAnsiTheme="minorHAnsi"/>
          <w:sz w:val="16"/>
        </w:rPr>
      </w:pPr>
    </w:p>
    <w:p w:rsidR="00802EA4" w:rsidRPr="0035614B" w:rsidRDefault="00802EA4" w:rsidP="00802EA4">
      <w:pPr>
        <w:widowControl w:val="0"/>
        <w:autoSpaceDE w:val="0"/>
        <w:autoSpaceDN w:val="0"/>
        <w:adjustRightInd w:val="0"/>
        <w:rPr>
          <w:rFonts w:asciiTheme="minorHAnsi" w:hAnsiTheme="minorHAnsi"/>
          <w:u w:val="single"/>
          <w:lang w:eastAsia="ja-JP"/>
        </w:rPr>
      </w:pPr>
      <w:r w:rsidRPr="0035614B">
        <w:rPr>
          <w:rStyle w:val="StyleBoldUnderline"/>
          <w:rFonts w:asciiTheme="minorHAnsi" w:hAnsiTheme="minorHAnsi"/>
        </w:rPr>
        <w:t>To disrupt the myth of the disposable third world woman is to disrupt</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capitalist systems that require that the story constantly be told</w:t>
      </w:r>
      <w:r w:rsidRPr="0035614B">
        <w:rPr>
          <w:rFonts w:asciiTheme="minorHAnsi" w:hAnsiTheme="minorHAnsi"/>
          <w:u w:val="single"/>
          <w:lang w:eastAsia="ja-JP"/>
        </w:rPr>
        <w:t>.</w:t>
      </w:r>
      <w:r w:rsidRPr="0035614B">
        <w:rPr>
          <w:rFonts w:asciiTheme="minorHAnsi" w:hAnsiTheme="minorHAnsi"/>
          <w:sz w:val="16"/>
          <w:lang w:eastAsia="ja-JP"/>
        </w:rPr>
        <w:t xml:space="preserve"> So</w:t>
      </w:r>
      <w:r w:rsidRPr="0035614B">
        <w:rPr>
          <w:rFonts w:asciiTheme="minorHAnsi" w:hAnsiTheme="minorHAnsi"/>
          <w:sz w:val="12"/>
          <w:lang w:eastAsia="ja-JP"/>
        </w:rPr>
        <w:t>¶</w:t>
      </w:r>
      <w:r w:rsidRPr="0035614B">
        <w:rPr>
          <w:rFonts w:asciiTheme="minorHAnsi" w:hAnsiTheme="minorHAnsi"/>
          <w:sz w:val="16"/>
          <w:lang w:eastAsia="ja-JP"/>
        </w:rPr>
        <w:t xml:space="preserve"> when </w:t>
      </w:r>
      <w:r w:rsidRPr="0035614B">
        <w:rPr>
          <w:rFonts w:asciiTheme="minorHAnsi" w:hAnsiTheme="minorHAnsi"/>
          <w:sz w:val="16"/>
        </w:rPr>
        <w:t>people take on this myth with the intent of subverting it or somehow</w:t>
      </w:r>
      <w:r w:rsidRPr="0035614B">
        <w:rPr>
          <w:rFonts w:asciiTheme="minorHAnsi" w:hAnsiTheme="minorHAnsi"/>
          <w:sz w:val="12"/>
        </w:rPr>
        <w:t>¶</w:t>
      </w:r>
      <w:r w:rsidRPr="0035614B">
        <w:rPr>
          <w:rFonts w:asciiTheme="minorHAnsi" w:hAnsiTheme="minorHAnsi"/>
          <w:sz w:val="16"/>
        </w:rPr>
        <w:t xml:space="preserve"> disabling its force, they also are confronting the capitalist processes</w:t>
      </w:r>
      <w:r w:rsidRPr="0035614B">
        <w:rPr>
          <w:rFonts w:asciiTheme="minorHAnsi" w:hAnsiTheme="minorHAnsi"/>
          <w:sz w:val="12"/>
        </w:rPr>
        <w:t>¶</w:t>
      </w:r>
      <w:r w:rsidRPr="0035614B">
        <w:rPr>
          <w:rFonts w:asciiTheme="minorHAnsi" w:hAnsiTheme="minorHAnsi"/>
          <w:sz w:val="16"/>
        </w:rPr>
        <w:t xml:space="preserve"> that depend upon</w:t>
      </w:r>
      <w:r w:rsidRPr="0035614B">
        <w:rPr>
          <w:rFonts w:asciiTheme="minorHAnsi" w:hAnsiTheme="minorHAnsi"/>
          <w:u w:val="single"/>
          <w:lang w:eastAsia="ja-JP"/>
        </w:rPr>
        <w:t xml:space="preserve"> it</w:t>
      </w:r>
      <w:r w:rsidRPr="0035614B">
        <w:rPr>
          <w:rFonts w:asciiTheme="minorHAnsi" w:hAnsiTheme="minorHAnsi"/>
          <w:sz w:val="16"/>
          <w:lang w:eastAsia="ja-JP"/>
        </w:rPr>
        <w:t xml:space="preserve">. In this and in the following two chapters, </w:t>
      </w:r>
      <w:r w:rsidRPr="0035614B">
        <w:rPr>
          <w:rStyle w:val="StyleBoldUnderline"/>
          <w:rFonts w:asciiTheme="minorHAnsi" w:hAnsiTheme="minorHAnsi"/>
        </w:rPr>
        <w:t>I shift</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focus from the power of the myth to the power of those who resist its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telling and who deny its validity</w:t>
      </w:r>
      <w:r w:rsidRPr="0035614B">
        <w:rPr>
          <w:rFonts w:asciiTheme="minorHAnsi" w:hAnsiTheme="minorHAnsi"/>
          <w:u w:val="single"/>
          <w:lang w:eastAsia="ja-JP"/>
        </w:rPr>
        <w:t>.</w:t>
      </w:r>
      <w:r w:rsidRPr="0035614B">
        <w:rPr>
          <w:rFonts w:asciiTheme="minorHAnsi" w:hAnsiTheme="minorHAnsi"/>
          <w:sz w:val="16"/>
          <w:lang w:eastAsia="ja-JP"/>
        </w:rPr>
        <w:t xml:space="preserve"> The case presented in this chapter is of</w:t>
      </w:r>
      <w:r w:rsidRPr="0035614B">
        <w:rPr>
          <w:rFonts w:asciiTheme="minorHAnsi" w:hAnsiTheme="minorHAnsi"/>
          <w:sz w:val="12"/>
          <w:lang w:eastAsia="ja-JP"/>
        </w:rPr>
        <w:t>¶</w:t>
      </w:r>
      <w:r w:rsidRPr="0035614B">
        <w:rPr>
          <w:rFonts w:asciiTheme="minorHAnsi" w:hAnsiTheme="minorHAnsi"/>
          <w:sz w:val="16"/>
          <w:lang w:eastAsia="ja-JP"/>
        </w:rPr>
        <w:t xml:space="preserve"> three women who work in MOTW, the Mexican branches of the global</w:t>
      </w:r>
      <w:r w:rsidRPr="0035614B">
        <w:rPr>
          <w:rFonts w:asciiTheme="minorHAnsi" w:hAnsiTheme="minorHAnsi"/>
          <w:sz w:val="12"/>
          <w:lang w:eastAsia="ja-JP"/>
        </w:rPr>
        <w:t>¶</w:t>
      </w:r>
      <w:r w:rsidRPr="0035614B">
        <w:rPr>
          <w:rFonts w:asciiTheme="minorHAnsi" w:hAnsiTheme="minorHAnsi"/>
          <w:sz w:val="16"/>
          <w:lang w:eastAsia="ja-JP"/>
        </w:rPr>
        <w:t xml:space="preserve"> firm (OTW) studied in chapter 2. I refer to them as “maquiladora mestizas”</w:t>
      </w:r>
      <w:r w:rsidRPr="0035614B">
        <w:rPr>
          <w:rFonts w:asciiTheme="minorHAnsi" w:hAnsiTheme="minorHAnsi"/>
          <w:sz w:val="12"/>
          <w:lang w:eastAsia="ja-JP"/>
        </w:rPr>
        <w:t>¶</w:t>
      </w:r>
      <w:r w:rsidRPr="0035614B">
        <w:rPr>
          <w:rFonts w:asciiTheme="minorHAnsi" w:hAnsiTheme="minorHAnsi"/>
          <w:sz w:val="16"/>
          <w:lang w:eastAsia="ja-JP"/>
        </w:rPr>
        <w:t xml:space="preserve"> as a way to illustrate their local roots as well as their significance for considering the political and global implications of their actions.</w:t>
      </w:r>
      <w:r w:rsidRPr="0035614B">
        <w:rPr>
          <w:rFonts w:asciiTheme="minorHAnsi" w:hAnsiTheme="minorHAnsi"/>
          <w:sz w:val="12"/>
          <w:lang w:eastAsia="ja-JP"/>
        </w:rPr>
        <w:t>¶</w:t>
      </w:r>
      <w:r w:rsidRPr="0035614B">
        <w:rPr>
          <w:rFonts w:asciiTheme="minorHAnsi" w:hAnsiTheme="minorHAnsi"/>
          <w:sz w:val="16"/>
          <w:lang w:eastAsia="ja-JP"/>
        </w:rPr>
        <w:t xml:space="preserve"> By juxtaposing their entanglements with the myth of the disposable</w:t>
      </w:r>
      <w:r w:rsidRPr="0035614B">
        <w:rPr>
          <w:rFonts w:asciiTheme="minorHAnsi" w:hAnsiTheme="minorHAnsi"/>
          <w:sz w:val="12"/>
          <w:lang w:eastAsia="ja-JP"/>
        </w:rPr>
        <w:t>¶</w:t>
      </w:r>
      <w:r w:rsidRPr="0035614B">
        <w:rPr>
          <w:rFonts w:asciiTheme="minorHAnsi" w:hAnsiTheme="minorHAnsi"/>
          <w:sz w:val="16"/>
          <w:lang w:eastAsia="ja-JP"/>
        </w:rPr>
        <w:t xml:space="preserve"> third world woman, I hope to illustrate how </w:t>
      </w:r>
      <w:r w:rsidRPr="0035614B">
        <w:rPr>
          <w:rStyle w:val="StyleBoldUnderline"/>
          <w:rFonts w:asciiTheme="minorHAnsi" w:hAnsiTheme="minorHAnsi"/>
        </w:rPr>
        <w:t>any disruption of the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local practices that identify certain women as disposable laborers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has implications far beyond the confines of the factories where those</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actions take place</w:t>
      </w:r>
      <w:r w:rsidRPr="0035614B">
        <w:rPr>
          <w:rFonts w:asciiTheme="minorHAnsi" w:hAnsiTheme="minorHAnsi"/>
          <w:u w:val="single"/>
          <w:lang w:eastAsia="ja-JP"/>
        </w:rPr>
        <w:t>.</w:t>
      </w:r>
      <w:r w:rsidRPr="0035614B">
        <w:rPr>
          <w:rFonts w:asciiTheme="minorHAnsi" w:hAnsiTheme="minorHAnsi"/>
          <w:sz w:val="12"/>
          <w:lang w:eastAsia="ja-JP"/>
        </w:rPr>
        <w:t>¶</w:t>
      </w:r>
      <w:r w:rsidRPr="0035614B">
        <w:rPr>
          <w:rFonts w:asciiTheme="minorHAnsi" w:hAnsiTheme="minorHAnsi"/>
          <w:u w:val="single"/>
          <w:lang w:eastAsia="ja-JP"/>
        </w:rPr>
        <w:t xml:space="preserve"> </w:t>
      </w:r>
      <w:r w:rsidRPr="0035614B">
        <w:rPr>
          <w:rFonts w:asciiTheme="minorHAnsi" w:hAnsiTheme="minorHAnsi"/>
          <w:sz w:val="16"/>
          <w:lang w:eastAsia="ja-JP"/>
        </w:rPr>
        <w:t>The material for my argument originates with an eighteen-month</w:t>
      </w:r>
      <w:r w:rsidRPr="0035614B">
        <w:rPr>
          <w:rFonts w:asciiTheme="minorHAnsi" w:hAnsiTheme="minorHAnsi"/>
          <w:sz w:val="12"/>
          <w:lang w:eastAsia="ja-JP"/>
        </w:rPr>
        <w:t>¶</w:t>
      </w:r>
      <w:r w:rsidRPr="0035614B">
        <w:rPr>
          <w:rFonts w:asciiTheme="minorHAnsi" w:hAnsiTheme="minorHAnsi"/>
          <w:sz w:val="16"/>
          <w:lang w:eastAsia="ja-JP"/>
        </w:rPr>
        <w:t xml:space="preserve"> ethnographic project I conducted in 1993 and 1994 in a maquiladora</w:t>
      </w:r>
      <w:r w:rsidRPr="0035614B">
        <w:rPr>
          <w:rFonts w:asciiTheme="minorHAnsi" w:hAnsiTheme="minorHAnsi"/>
          <w:sz w:val="12"/>
          <w:lang w:eastAsia="ja-JP"/>
        </w:rPr>
        <w:t>¶</w:t>
      </w:r>
      <w:r w:rsidRPr="0035614B">
        <w:rPr>
          <w:rFonts w:asciiTheme="minorHAnsi" w:hAnsiTheme="minorHAnsi"/>
          <w:sz w:val="16"/>
          <w:lang w:eastAsia="ja-JP"/>
        </w:rPr>
        <w:t xml:space="preserve"> which I shall refer to as “Mexico on the Water” </w:t>
      </w:r>
      <w:r w:rsidRPr="0035614B">
        <w:rPr>
          <w:rFonts w:asciiTheme="minorHAnsi" w:hAnsiTheme="minorHAnsi"/>
          <w:sz w:val="16"/>
        </w:rPr>
        <w:t>(MOTW), the Mexican</w:t>
      </w:r>
      <w:r w:rsidRPr="0035614B">
        <w:rPr>
          <w:rFonts w:asciiTheme="minorHAnsi" w:hAnsiTheme="minorHAnsi"/>
          <w:sz w:val="12"/>
        </w:rPr>
        <w:t>¶</w:t>
      </w:r>
      <w:r w:rsidRPr="0035614B">
        <w:rPr>
          <w:rFonts w:asciiTheme="minorHAnsi" w:hAnsiTheme="minorHAnsi"/>
          <w:sz w:val="16"/>
        </w:rPr>
        <w:t xml:space="preserve"> branch of the same corporation discussed in chapter 2. MOTW</w:t>
      </w:r>
      <w:r w:rsidRPr="0035614B">
        <w:rPr>
          <w:rFonts w:asciiTheme="minorHAnsi" w:hAnsiTheme="minorHAnsi"/>
          <w:sz w:val="12"/>
        </w:rPr>
        <w:t>¶</w:t>
      </w:r>
      <w:r w:rsidRPr="0035614B">
        <w:rPr>
          <w:rFonts w:asciiTheme="minorHAnsi" w:hAnsiTheme="minorHAnsi"/>
          <w:sz w:val="16"/>
        </w:rPr>
        <w:t xml:space="preserve"> manufactures the carburetors, electrical components, and dashboard</w:t>
      </w:r>
      <w:r w:rsidRPr="0035614B">
        <w:rPr>
          <w:rFonts w:asciiTheme="minorHAnsi" w:hAnsiTheme="minorHAnsi"/>
          <w:sz w:val="12"/>
        </w:rPr>
        <w:t>¶</w:t>
      </w:r>
      <w:r w:rsidRPr="0035614B">
        <w:rPr>
          <w:rFonts w:asciiTheme="minorHAnsi" w:hAnsiTheme="minorHAnsi"/>
          <w:sz w:val="16"/>
        </w:rPr>
        <w:t xml:space="preserve"> gauges for the company’s larger motorboats.</w:t>
      </w:r>
      <w:r w:rsidRPr="0035614B">
        <w:rPr>
          <w:rFonts w:asciiTheme="minorHAnsi" w:hAnsiTheme="minorHAnsi"/>
          <w:sz w:val="12"/>
        </w:rPr>
        <w:t>¶</w:t>
      </w:r>
      <w:r w:rsidRPr="0035614B">
        <w:rPr>
          <w:rFonts w:asciiTheme="minorHAnsi" w:hAnsiTheme="minorHAnsi"/>
          <w:sz w:val="16"/>
        </w:rPr>
        <w:t xml:space="preserve"> MOTW set up shop in Ciudad Juárez in the early years of maquiladora</w:t>
      </w:r>
      <w:r w:rsidRPr="0035614B">
        <w:rPr>
          <w:rFonts w:asciiTheme="minorHAnsi" w:hAnsiTheme="minorHAnsi"/>
          <w:sz w:val="12"/>
        </w:rPr>
        <w:t>¶</w:t>
      </w:r>
      <w:r w:rsidRPr="0035614B">
        <w:rPr>
          <w:rFonts w:asciiTheme="minorHAnsi" w:hAnsiTheme="minorHAnsi"/>
          <w:sz w:val="16"/>
        </w:rPr>
        <w:t xml:space="preserve"> development. It was the first maquila actively to seek male</w:t>
      </w:r>
      <w:r w:rsidRPr="0035614B">
        <w:rPr>
          <w:rFonts w:asciiTheme="minorHAnsi" w:hAnsiTheme="minorHAnsi"/>
          <w:sz w:val="12"/>
        </w:rPr>
        <w:t>¶</w:t>
      </w:r>
      <w:r w:rsidRPr="0035614B">
        <w:rPr>
          <w:rFonts w:asciiTheme="minorHAnsi" w:hAnsiTheme="minorHAnsi"/>
          <w:sz w:val="16"/>
        </w:rPr>
        <w:t xml:space="preserve"> employees at least a decade before it was deemed necessary to compensate</w:t>
      </w:r>
      <w:r w:rsidRPr="0035614B">
        <w:rPr>
          <w:rFonts w:asciiTheme="minorHAnsi" w:hAnsiTheme="minorHAnsi"/>
          <w:sz w:val="12"/>
        </w:rPr>
        <w:t>¶</w:t>
      </w:r>
      <w:r w:rsidRPr="0035614B">
        <w:rPr>
          <w:rFonts w:asciiTheme="minorHAnsi" w:hAnsiTheme="minorHAnsi"/>
          <w:sz w:val="16"/>
        </w:rPr>
        <w:t xml:space="preserve"> for a shortage of female workers in the local labor market.</w:t>
      </w:r>
      <w:r w:rsidRPr="0035614B">
        <w:rPr>
          <w:rFonts w:asciiTheme="minorHAnsi" w:hAnsiTheme="minorHAnsi"/>
          <w:sz w:val="12"/>
        </w:rPr>
        <w:t>¶</w:t>
      </w:r>
      <w:r w:rsidRPr="0035614B">
        <w:rPr>
          <w:rFonts w:asciiTheme="minorHAnsi" w:hAnsiTheme="minorHAnsi"/>
          <w:sz w:val="16"/>
        </w:rPr>
        <w:t xml:space="preserve"> In an interview conducted in 1992, Bob, the first general manager of</w:t>
      </w:r>
      <w:r w:rsidRPr="0035614B">
        <w:rPr>
          <w:rFonts w:asciiTheme="minorHAnsi" w:hAnsiTheme="minorHAnsi"/>
          <w:sz w:val="12"/>
        </w:rPr>
        <w:t>¶</w:t>
      </w:r>
      <w:r w:rsidRPr="0035614B">
        <w:rPr>
          <w:rFonts w:asciiTheme="minorHAnsi" w:hAnsiTheme="minorHAnsi"/>
          <w:sz w:val="16"/>
        </w:rPr>
        <w:t xml:space="preserve"> MOTW (who had left before I began my ethnography in 1993), had</w:t>
      </w:r>
      <w:r w:rsidRPr="0035614B">
        <w:rPr>
          <w:rFonts w:asciiTheme="minorHAnsi" w:hAnsiTheme="minorHAnsi"/>
          <w:sz w:val="12"/>
        </w:rPr>
        <w:t>¶</w:t>
      </w:r>
      <w:r w:rsidRPr="0035614B">
        <w:rPr>
          <w:rFonts w:asciiTheme="minorHAnsi" w:hAnsiTheme="minorHAnsi"/>
          <w:sz w:val="16"/>
        </w:rPr>
        <w:t xml:space="preserve"> explained that he intentionally excluded women from the labor force:</w:t>
      </w:r>
      <w:r w:rsidRPr="0035614B">
        <w:rPr>
          <w:rFonts w:asciiTheme="minorHAnsi" w:hAnsiTheme="minorHAnsi"/>
          <w:sz w:val="12"/>
        </w:rPr>
        <w:t>¶</w:t>
      </w:r>
      <w:r w:rsidRPr="0035614B">
        <w:rPr>
          <w:rFonts w:asciiTheme="minorHAnsi" w:hAnsiTheme="minorHAnsi"/>
          <w:sz w:val="16"/>
        </w:rPr>
        <w:t xml:space="preserve"> “This is not a tool shop, and the girls out here are not the right kind</w:t>
      </w:r>
      <w:r w:rsidRPr="0035614B">
        <w:rPr>
          <w:rFonts w:asciiTheme="minorHAnsi" w:hAnsiTheme="minorHAnsi"/>
          <w:sz w:val="12"/>
        </w:rPr>
        <w:t>¶</w:t>
      </w:r>
      <w:r w:rsidRPr="0035614B">
        <w:rPr>
          <w:rFonts w:asciiTheme="minorHAnsi" w:hAnsiTheme="minorHAnsi"/>
          <w:sz w:val="16"/>
        </w:rPr>
        <w:t xml:space="preserve"> of worker for what we do. Our products are men’s products, and I</w:t>
      </w:r>
      <w:r w:rsidRPr="0035614B">
        <w:rPr>
          <w:rFonts w:asciiTheme="minorHAnsi" w:hAnsiTheme="minorHAnsi"/>
          <w:sz w:val="12"/>
        </w:rPr>
        <w:t>¶</w:t>
      </w:r>
      <w:r w:rsidRPr="0035614B">
        <w:rPr>
          <w:rFonts w:asciiTheme="minorHAnsi" w:hAnsiTheme="minorHAnsi"/>
          <w:sz w:val="16"/>
        </w:rPr>
        <w:t xml:space="preserve"> think the men, here or anywhere, understand the work better,” he</w:t>
      </w:r>
      <w:r w:rsidRPr="0035614B">
        <w:rPr>
          <w:rFonts w:asciiTheme="minorHAnsi" w:hAnsiTheme="minorHAnsi"/>
          <w:sz w:val="12"/>
        </w:rPr>
        <w:t>¶</w:t>
      </w:r>
      <w:r w:rsidRPr="0035614B">
        <w:rPr>
          <w:rFonts w:asciiTheme="minorHAnsi" w:hAnsiTheme="minorHAnsi"/>
          <w:sz w:val="16"/>
        </w:rPr>
        <w:t xml:space="preserve"> said. In the early 1990s, however, MOTW</w:t>
      </w:r>
      <w:r w:rsidRPr="0035614B">
        <w:rPr>
          <w:rFonts w:asciiTheme="minorHAnsi" w:hAnsiTheme="minorHAnsi"/>
          <w:sz w:val="16"/>
          <w:lang w:eastAsia="ja-JP"/>
        </w:rPr>
        <w:t xml:space="preserve"> expanded its operations</w:t>
      </w:r>
      <w:r w:rsidRPr="0035614B">
        <w:rPr>
          <w:rFonts w:asciiTheme="minorHAnsi" w:hAnsiTheme="minorHAnsi"/>
          <w:sz w:val="12"/>
          <w:lang w:eastAsia="ja-JP"/>
        </w:rPr>
        <w:t>¶</w:t>
      </w:r>
      <w:r w:rsidRPr="0035614B">
        <w:rPr>
          <w:rFonts w:asciiTheme="minorHAnsi" w:hAnsiTheme="minorHAnsi"/>
          <w:sz w:val="16"/>
          <w:lang w:eastAsia="ja-JP"/>
        </w:rPr>
        <w:t xml:space="preserve"> to include electronic assembly and gauge production and, as a result,</w:t>
      </w:r>
      <w:r w:rsidRPr="0035614B">
        <w:rPr>
          <w:rFonts w:asciiTheme="minorHAnsi" w:hAnsiTheme="minorHAnsi"/>
          <w:sz w:val="12"/>
          <w:lang w:eastAsia="ja-JP"/>
        </w:rPr>
        <w:t>¶</w:t>
      </w:r>
      <w:r w:rsidRPr="0035614B">
        <w:rPr>
          <w:rFonts w:asciiTheme="minorHAnsi" w:hAnsiTheme="minorHAnsi"/>
          <w:sz w:val="16"/>
          <w:lang w:eastAsia="ja-JP"/>
        </w:rPr>
        <w:t xml:space="preserve"> began hiring women, who were deemed more suitable for this kind</w:t>
      </w:r>
      <w:r w:rsidRPr="0035614B">
        <w:rPr>
          <w:rFonts w:asciiTheme="minorHAnsi" w:hAnsiTheme="minorHAnsi"/>
          <w:sz w:val="12"/>
          <w:lang w:eastAsia="ja-JP"/>
        </w:rPr>
        <w:t>¶</w:t>
      </w:r>
      <w:r w:rsidRPr="0035614B">
        <w:rPr>
          <w:rFonts w:asciiTheme="minorHAnsi" w:hAnsiTheme="minorHAnsi"/>
          <w:sz w:val="16"/>
          <w:lang w:eastAsia="ja-JP"/>
        </w:rPr>
        <w:t xml:space="preserve"> of work. This transition raised some harrowing challenges for the</w:t>
      </w:r>
      <w:r w:rsidRPr="0035614B">
        <w:rPr>
          <w:rFonts w:asciiTheme="minorHAnsi" w:hAnsiTheme="minorHAnsi"/>
          <w:sz w:val="12"/>
          <w:lang w:eastAsia="ja-JP"/>
        </w:rPr>
        <w:t>¶</w:t>
      </w:r>
      <w:r w:rsidRPr="0035614B">
        <w:rPr>
          <w:rFonts w:asciiTheme="minorHAnsi" w:hAnsiTheme="minorHAnsi"/>
          <w:sz w:val="16"/>
          <w:lang w:eastAsia="ja-JP"/>
        </w:rPr>
        <w:t xml:space="preserve"> MOTW managers.</w:t>
      </w:r>
      <w:r w:rsidRPr="0035614B">
        <w:rPr>
          <w:rFonts w:asciiTheme="minorHAnsi" w:hAnsiTheme="minorHAnsi"/>
          <w:sz w:val="12"/>
          <w:lang w:eastAsia="ja-JP"/>
        </w:rPr>
        <w:t>¶</w:t>
      </w:r>
      <w:r w:rsidRPr="0035614B">
        <w:rPr>
          <w:rFonts w:asciiTheme="minorHAnsi" w:hAnsiTheme="minorHAnsi"/>
          <w:sz w:val="16"/>
          <w:lang w:eastAsia="ja-JP"/>
        </w:rPr>
        <w:t xml:space="preserve"> At MOTW, I studied how managers faced the challenge of producing</w:t>
      </w:r>
      <w:r w:rsidRPr="0035614B">
        <w:rPr>
          <w:rFonts w:asciiTheme="minorHAnsi" w:hAnsiTheme="minorHAnsi"/>
          <w:sz w:val="12"/>
          <w:lang w:eastAsia="ja-JP"/>
        </w:rPr>
        <w:t>¶</w:t>
      </w:r>
      <w:r w:rsidRPr="0035614B">
        <w:rPr>
          <w:rFonts w:asciiTheme="minorHAnsi" w:hAnsiTheme="minorHAnsi"/>
          <w:sz w:val="16"/>
          <w:lang w:eastAsia="ja-JP"/>
        </w:rPr>
        <w:t xml:space="preserve"> quality goods with labor which they understood to be lacking in</w:t>
      </w:r>
      <w:r w:rsidRPr="0035614B">
        <w:rPr>
          <w:rFonts w:asciiTheme="minorHAnsi" w:hAnsiTheme="minorHAnsi"/>
          <w:sz w:val="12"/>
          <w:lang w:eastAsia="ja-JP"/>
        </w:rPr>
        <w:t>¶</w:t>
      </w:r>
      <w:r w:rsidRPr="0035614B">
        <w:rPr>
          <w:rFonts w:asciiTheme="minorHAnsi" w:hAnsiTheme="minorHAnsi"/>
          <w:sz w:val="16"/>
          <w:lang w:eastAsia="ja-JP"/>
        </w:rPr>
        <w:t xml:space="preserve"> quality</w:t>
      </w:r>
      <w:r w:rsidRPr="0035614B">
        <w:rPr>
          <w:rFonts w:asciiTheme="minorHAnsi" w:hAnsiTheme="minorHAnsi"/>
          <w:u w:val="single"/>
          <w:lang w:eastAsia="ja-JP"/>
        </w:rPr>
        <w:t xml:space="preserve">. </w:t>
      </w:r>
      <w:r w:rsidRPr="0035614B">
        <w:rPr>
          <w:rStyle w:val="StyleBoldUnderline"/>
          <w:rFonts w:asciiTheme="minorHAnsi" w:hAnsiTheme="minorHAnsi"/>
        </w:rPr>
        <w:t>This challenge takes on a particularly gendered and national¶ dimension. These managers need to produce goods for a market¶ which places a premium on American masculinit</w:t>
      </w:r>
      <w:r w:rsidRPr="0035614B">
        <w:rPr>
          <w:rFonts w:asciiTheme="minorHAnsi" w:hAnsiTheme="minorHAnsi"/>
          <w:u w:val="single"/>
          <w:lang w:eastAsia="ja-JP"/>
        </w:rPr>
        <w:t>y</w:t>
      </w:r>
      <w:r w:rsidRPr="0035614B">
        <w:rPr>
          <w:rFonts w:asciiTheme="minorHAnsi" w:hAnsiTheme="minorHAnsi"/>
          <w:sz w:val="16"/>
          <w:lang w:eastAsia="ja-JP"/>
        </w:rPr>
        <w:t>, a marker of quality</w:t>
      </w:r>
      <w:r w:rsidRPr="0035614B">
        <w:rPr>
          <w:rFonts w:asciiTheme="minorHAnsi" w:hAnsiTheme="minorHAnsi"/>
          <w:sz w:val="12"/>
          <w:lang w:eastAsia="ja-JP"/>
        </w:rPr>
        <w:t>¶</w:t>
      </w:r>
      <w:r w:rsidRPr="0035614B">
        <w:rPr>
          <w:rFonts w:asciiTheme="minorHAnsi" w:hAnsiTheme="minorHAnsi"/>
          <w:sz w:val="16"/>
          <w:lang w:eastAsia="ja-JP"/>
        </w:rPr>
        <w:t xml:space="preserve"> in MOTW, and they evaluate their goods in terms of whether they</w:t>
      </w:r>
      <w:r w:rsidRPr="0035614B">
        <w:rPr>
          <w:rFonts w:asciiTheme="minorHAnsi" w:hAnsiTheme="minorHAnsi"/>
          <w:sz w:val="12"/>
          <w:lang w:eastAsia="ja-JP"/>
        </w:rPr>
        <w:t>¶</w:t>
      </w:r>
      <w:r w:rsidRPr="0035614B">
        <w:rPr>
          <w:rFonts w:asciiTheme="minorHAnsi" w:hAnsiTheme="minorHAnsi"/>
          <w:sz w:val="16"/>
          <w:lang w:eastAsia="ja-JP"/>
        </w:rPr>
        <w:t xml:space="preserve"> reflect this desired condition. Yet, the </w:t>
      </w:r>
      <w:r w:rsidRPr="0035614B">
        <w:rPr>
          <w:rStyle w:val="StyleBoldUnderline"/>
          <w:rFonts w:asciiTheme="minorHAnsi" w:hAnsiTheme="minorHAnsi"/>
        </w:rPr>
        <w:t>MOTW managers attempt to¶ accomplish their goal with laborers who, in their view, represent the¶ opposite of this valuable masculine, American condition: disposable¶ Mexican women</w:t>
      </w:r>
      <w:r w:rsidRPr="0035614B">
        <w:rPr>
          <w:rFonts w:asciiTheme="minorHAnsi" w:hAnsiTheme="minorHAnsi"/>
          <w:u w:val="single"/>
          <w:lang w:eastAsia="ja-JP"/>
        </w:rPr>
        <w:t>.</w:t>
      </w:r>
      <w:r w:rsidRPr="0035614B">
        <w:rPr>
          <w:rFonts w:asciiTheme="minorHAnsi" w:hAnsiTheme="minorHAnsi"/>
          <w:sz w:val="16"/>
          <w:lang w:eastAsia="ja-JP"/>
        </w:rPr>
        <w:t xml:space="preserve"> In an apparently contradictory move, </w:t>
      </w:r>
      <w:r w:rsidRPr="0035614B">
        <w:rPr>
          <w:rStyle w:val="StyleBoldUnderline"/>
          <w:rFonts w:asciiTheme="minorHAnsi" w:hAnsiTheme="minorHAnsi"/>
        </w:rPr>
        <w:t>they have¶ hired Mexican women for the electronic and gauge production areas¶ because these employees continue to be broadly construed as “dexterous,”¶ “patient,” and “docile” enough to perform the necessary tasks.¶</w:t>
      </w:r>
      <w:r w:rsidRPr="0035614B">
        <w:rPr>
          <w:rFonts w:asciiTheme="minorHAnsi" w:hAnsiTheme="minorHAnsi"/>
          <w:sz w:val="16"/>
          <w:lang w:eastAsia="ja-JP"/>
        </w:rPr>
        <w:t xml:space="preserve"> Moreover, as women increase their presence in the engineering labor</w:t>
      </w:r>
      <w:r w:rsidRPr="0035614B">
        <w:rPr>
          <w:rFonts w:asciiTheme="minorHAnsi" w:hAnsiTheme="minorHAnsi"/>
          <w:sz w:val="12"/>
          <w:lang w:eastAsia="ja-JP"/>
        </w:rPr>
        <w:t>¶</w:t>
      </w:r>
      <w:r w:rsidRPr="0035614B">
        <w:rPr>
          <w:rFonts w:asciiTheme="minorHAnsi" w:hAnsiTheme="minorHAnsi"/>
          <w:sz w:val="16"/>
          <w:lang w:eastAsia="ja-JP"/>
        </w:rPr>
        <w:t xml:space="preserve"> market, the company hired its first female engineer and, simultaneously,</w:t>
      </w:r>
      <w:r w:rsidRPr="0035614B">
        <w:rPr>
          <w:rFonts w:asciiTheme="minorHAnsi" w:hAnsiTheme="minorHAnsi"/>
          <w:sz w:val="12"/>
          <w:lang w:eastAsia="ja-JP"/>
        </w:rPr>
        <w:t>¶</w:t>
      </w:r>
      <w:r w:rsidRPr="0035614B">
        <w:rPr>
          <w:rFonts w:asciiTheme="minorHAnsi" w:hAnsiTheme="minorHAnsi"/>
          <w:sz w:val="16"/>
          <w:lang w:eastAsia="ja-JP"/>
        </w:rPr>
        <w:t xml:space="preserve"> needed to hire a Mexican woman to handle the complexities of</w:t>
      </w:r>
      <w:r w:rsidRPr="0035614B">
        <w:rPr>
          <w:rFonts w:asciiTheme="minorHAnsi" w:hAnsiTheme="minorHAnsi"/>
          <w:sz w:val="12"/>
          <w:lang w:eastAsia="ja-JP"/>
        </w:rPr>
        <w:t>¶</w:t>
      </w:r>
      <w:r w:rsidRPr="0035614B">
        <w:rPr>
          <w:rFonts w:asciiTheme="minorHAnsi" w:hAnsiTheme="minorHAnsi"/>
          <w:sz w:val="16"/>
          <w:lang w:eastAsia="ja-JP"/>
        </w:rPr>
        <w:t xml:space="preserve"> a quickly expanding labor force. The hiring of women at all levels of</w:t>
      </w:r>
      <w:r w:rsidRPr="0035614B">
        <w:rPr>
          <w:rFonts w:asciiTheme="minorHAnsi" w:hAnsiTheme="minorHAnsi"/>
          <w:sz w:val="12"/>
          <w:lang w:eastAsia="ja-JP"/>
        </w:rPr>
        <w:t>¶</w:t>
      </w:r>
      <w:r w:rsidRPr="0035614B">
        <w:rPr>
          <w:rFonts w:asciiTheme="minorHAnsi" w:hAnsiTheme="minorHAnsi"/>
          <w:sz w:val="16"/>
          <w:lang w:eastAsia="ja-JP"/>
        </w:rPr>
        <w:t xml:space="preserve"> the corporate hierarchy signifies a shift at MOTW from a company</w:t>
      </w:r>
      <w:r w:rsidRPr="0035614B">
        <w:rPr>
          <w:rFonts w:asciiTheme="minorHAnsi" w:hAnsiTheme="minorHAnsi"/>
          <w:sz w:val="12"/>
          <w:lang w:eastAsia="ja-JP"/>
        </w:rPr>
        <w:t>¶</w:t>
      </w:r>
      <w:r w:rsidRPr="0035614B">
        <w:rPr>
          <w:rFonts w:asciiTheme="minorHAnsi" w:hAnsiTheme="minorHAnsi"/>
          <w:sz w:val="16"/>
          <w:lang w:eastAsia="ja-JP"/>
        </w:rPr>
        <w:t xml:space="preserve"> with a purposely male labor force and management to one with a</w:t>
      </w:r>
      <w:r w:rsidRPr="0035614B">
        <w:rPr>
          <w:rFonts w:asciiTheme="minorHAnsi" w:hAnsiTheme="minorHAnsi"/>
          <w:sz w:val="12"/>
          <w:lang w:eastAsia="ja-JP"/>
        </w:rPr>
        <w:t>¶</w:t>
      </w:r>
      <w:r w:rsidRPr="0035614B">
        <w:rPr>
          <w:rFonts w:asciiTheme="minorHAnsi" w:hAnsiTheme="minorHAnsi"/>
          <w:sz w:val="16"/>
          <w:lang w:eastAsia="ja-JP"/>
        </w:rPr>
        <w:t xml:space="preserve"> notable presence of women. And </w:t>
      </w:r>
      <w:r w:rsidRPr="0035614B">
        <w:rPr>
          <w:rStyle w:val="StyleBoldUnderline"/>
          <w:rFonts w:asciiTheme="minorHAnsi" w:hAnsiTheme="minorHAnsi"/>
        </w:rPr>
        <w:t>this transition plays havoc with the¶ company’s well-worn customs for recognizing value in MOTW products,¶ peoples, and spaces of production, where disposable women are¶ seen to represent a threat to such value</w:t>
      </w:r>
      <w:r w:rsidRPr="0035614B">
        <w:rPr>
          <w:rFonts w:asciiTheme="minorHAnsi" w:hAnsiTheme="minorHAnsi"/>
          <w:u w:val="single"/>
          <w:lang w:eastAsia="ja-JP"/>
        </w:rPr>
        <w:t>.</w:t>
      </w:r>
      <w:r w:rsidRPr="0035614B">
        <w:rPr>
          <w:rFonts w:asciiTheme="minorHAnsi" w:hAnsiTheme="minorHAnsi"/>
          <w:sz w:val="12"/>
          <w:lang w:eastAsia="ja-JP"/>
        </w:rPr>
        <w:t>¶</w:t>
      </w:r>
      <w:r w:rsidRPr="0035614B">
        <w:rPr>
          <w:rFonts w:asciiTheme="minorHAnsi" w:hAnsiTheme="minorHAnsi"/>
          <w:u w:val="single"/>
          <w:lang w:eastAsia="ja-JP"/>
        </w:rPr>
        <w:t xml:space="preserve"> </w:t>
      </w:r>
      <w:r w:rsidRPr="0035614B">
        <w:rPr>
          <w:rFonts w:asciiTheme="minorHAnsi" w:hAnsiTheme="minorHAnsi"/>
          <w:sz w:val="16"/>
          <w:lang w:eastAsia="ja-JP"/>
        </w:rPr>
        <w:t>In this chapter, I focus on the experiences of three women in</w:t>
      </w:r>
      <w:r w:rsidRPr="0035614B">
        <w:rPr>
          <w:rFonts w:asciiTheme="minorHAnsi" w:hAnsiTheme="minorHAnsi"/>
          <w:sz w:val="12"/>
          <w:lang w:eastAsia="ja-JP"/>
        </w:rPr>
        <w:t>¶</w:t>
      </w:r>
      <w:r w:rsidRPr="0035614B">
        <w:rPr>
          <w:rFonts w:asciiTheme="minorHAnsi" w:hAnsiTheme="minorHAnsi"/>
          <w:sz w:val="16"/>
          <w:lang w:eastAsia="ja-JP"/>
        </w:rPr>
        <w:t xml:space="preserve"> particular who challenge the company’s traditional schema for recognizing</w:t>
      </w:r>
      <w:r w:rsidRPr="0035614B">
        <w:rPr>
          <w:rFonts w:asciiTheme="minorHAnsi" w:hAnsiTheme="minorHAnsi"/>
          <w:sz w:val="12"/>
          <w:lang w:eastAsia="ja-JP"/>
        </w:rPr>
        <w:t>¶</w:t>
      </w:r>
      <w:r w:rsidRPr="0035614B">
        <w:rPr>
          <w:rFonts w:asciiTheme="minorHAnsi" w:hAnsiTheme="minorHAnsi"/>
          <w:sz w:val="16"/>
          <w:lang w:eastAsia="ja-JP"/>
        </w:rPr>
        <w:t xml:space="preserve"> the markers of disposability as a condition of female Mexican</w:t>
      </w:r>
      <w:r w:rsidRPr="0035614B">
        <w:rPr>
          <w:rFonts w:asciiTheme="minorHAnsi" w:hAnsiTheme="minorHAnsi"/>
          <w:sz w:val="12"/>
          <w:lang w:eastAsia="ja-JP"/>
        </w:rPr>
        <w:t>¶</w:t>
      </w:r>
      <w:r w:rsidRPr="0035614B">
        <w:rPr>
          <w:rFonts w:asciiTheme="minorHAnsi" w:hAnsiTheme="minorHAnsi"/>
          <w:sz w:val="16"/>
          <w:lang w:eastAsia="ja-JP"/>
        </w:rPr>
        <w:t xml:space="preserve"> subjectivity. In my inquiry into what is at stake in these women’s</w:t>
      </w:r>
      <w:r w:rsidRPr="0035614B">
        <w:rPr>
          <w:rFonts w:asciiTheme="minorHAnsi" w:hAnsiTheme="minorHAnsi"/>
          <w:sz w:val="12"/>
          <w:lang w:eastAsia="ja-JP"/>
        </w:rPr>
        <w:t>¶</w:t>
      </w:r>
      <w:r w:rsidRPr="0035614B">
        <w:rPr>
          <w:rFonts w:asciiTheme="minorHAnsi" w:hAnsiTheme="minorHAnsi"/>
          <w:sz w:val="16"/>
          <w:lang w:eastAsia="ja-JP"/>
        </w:rPr>
        <w:t xml:space="preserve"> challenges, I rely on a Marxist critique of the social construction</w:t>
      </w:r>
      <w:r w:rsidRPr="0035614B">
        <w:rPr>
          <w:rFonts w:asciiTheme="minorHAnsi" w:hAnsiTheme="minorHAnsi"/>
          <w:sz w:val="12"/>
          <w:lang w:eastAsia="ja-JP"/>
        </w:rPr>
        <w:t>¶</w:t>
      </w:r>
      <w:r w:rsidRPr="0035614B">
        <w:rPr>
          <w:rFonts w:asciiTheme="minorHAnsi" w:hAnsiTheme="minorHAnsi"/>
          <w:sz w:val="16"/>
          <w:lang w:eastAsia="ja-JP"/>
        </w:rPr>
        <w:t xml:space="preserve"> of value in a capitalist setting. </w:t>
      </w:r>
      <w:r w:rsidRPr="0035614B">
        <w:rPr>
          <w:rFonts w:asciiTheme="minorHAnsi" w:hAnsiTheme="minorHAnsi"/>
        </w:rPr>
        <w:t>Capital</w:t>
      </w:r>
      <w:r w:rsidRPr="0035614B">
        <w:rPr>
          <w:rFonts w:asciiTheme="minorHAnsi" w:hAnsiTheme="minorHAnsi"/>
          <w:sz w:val="16"/>
          <w:lang w:eastAsia="ja-JP"/>
        </w:rPr>
        <w:t xml:space="preserve">, says Marx, </w:t>
      </w:r>
      <w:r w:rsidRPr="0035614B">
        <w:rPr>
          <w:rStyle w:val="StyleBoldUnderline"/>
          <w:rFonts w:asciiTheme="minorHAnsi" w:hAnsiTheme="minorHAnsi"/>
        </w:rPr>
        <w:t>is not concerned¶ with producing just any kinds of value, but particular things that¶ embody value. This value can only be seen, recognized, and, in effect,¶ valorized under the particular circumstances for evaluating different¶ people as embodiments of a similar kind of value calculated as a¶ condition of their labor.¶</w:t>
      </w:r>
      <w:r w:rsidRPr="0035614B">
        <w:rPr>
          <w:rFonts w:asciiTheme="minorHAnsi" w:hAnsiTheme="minorHAnsi"/>
          <w:u w:val="single"/>
          <w:lang w:eastAsia="ja-JP"/>
        </w:rPr>
        <w:t xml:space="preserve"> </w:t>
      </w:r>
      <w:r w:rsidRPr="0035614B">
        <w:rPr>
          <w:rFonts w:asciiTheme="minorHAnsi" w:hAnsiTheme="minorHAnsi"/>
          <w:sz w:val="16"/>
          <w:lang w:eastAsia="ja-JP"/>
        </w:rPr>
        <w:t>Marxist scholars have elaborated on Marx’s critique of the capitalist</w:t>
      </w:r>
      <w:r w:rsidRPr="0035614B">
        <w:rPr>
          <w:rFonts w:asciiTheme="minorHAnsi" w:hAnsiTheme="minorHAnsi"/>
          <w:sz w:val="12"/>
          <w:lang w:eastAsia="ja-JP"/>
        </w:rPr>
        <w:t>¶</w:t>
      </w:r>
      <w:r w:rsidRPr="0035614B">
        <w:rPr>
          <w:rFonts w:asciiTheme="minorHAnsi" w:hAnsiTheme="minorHAnsi"/>
          <w:sz w:val="16"/>
          <w:lang w:eastAsia="ja-JP"/>
        </w:rPr>
        <w:t xml:space="preserve"> labor theory of value to emphasize the importance of understanding</w:t>
      </w:r>
      <w:r w:rsidRPr="0035614B">
        <w:rPr>
          <w:rFonts w:asciiTheme="minorHAnsi" w:hAnsiTheme="minorHAnsi"/>
          <w:sz w:val="12"/>
          <w:lang w:eastAsia="ja-JP"/>
        </w:rPr>
        <w:t>¶</w:t>
      </w:r>
      <w:r w:rsidRPr="0035614B">
        <w:rPr>
          <w:rFonts w:asciiTheme="minorHAnsi" w:hAnsiTheme="minorHAnsi"/>
          <w:sz w:val="16"/>
          <w:lang w:eastAsia="ja-JP"/>
        </w:rPr>
        <w:t xml:space="preserve"> that </w:t>
      </w:r>
      <w:r w:rsidRPr="0035614B">
        <w:rPr>
          <w:rStyle w:val="StyleBoldUnderline"/>
          <w:rFonts w:asciiTheme="minorHAnsi" w:hAnsiTheme="minorHAnsi"/>
        </w:rPr>
        <w:t>the issue is not only about the construction of value in¶ thing</w:t>
      </w:r>
      <w:r w:rsidRPr="0035614B">
        <w:rPr>
          <w:rFonts w:asciiTheme="minorHAnsi" w:hAnsiTheme="minorHAnsi"/>
          <w:u w:val="single"/>
          <w:lang w:eastAsia="ja-JP"/>
        </w:rPr>
        <w:t>s</w:t>
      </w:r>
      <w:r w:rsidRPr="0035614B">
        <w:rPr>
          <w:rFonts w:asciiTheme="minorHAnsi" w:hAnsiTheme="minorHAnsi"/>
          <w:sz w:val="16"/>
          <w:lang w:eastAsia="ja-JP"/>
        </w:rPr>
        <w:t>. As David Harvey has put it, “</w:t>
      </w:r>
      <w:r w:rsidRPr="0035614B">
        <w:rPr>
          <w:rStyle w:val="StyleBoldUnderline"/>
          <w:rFonts w:asciiTheme="minorHAnsi" w:hAnsiTheme="minorHAnsi"/>
        </w:rPr>
        <w:t>The paradox to be understood¶ is how the freedom and transitoriness … of living labor as a process¶ is objectified in a fixity of both things and exchange ratios between¶ things</w:t>
      </w:r>
      <w:r w:rsidRPr="0035614B">
        <w:rPr>
          <w:rFonts w:asciiTheme="minorHAnsi" w:hAnsiTheme="minorHAnsi"/>
          <w:u w:val="single"/>
          <w:lang w:eastAsia="ja-JP"/>
        </w:rPr>
        <w:t>”</w:t>
      </w:r>
      <w:r w:rsidRPr="0035614B">
        <w:rPr>
          <w:rFonts w:asciiTheme="minorHAnsi" w:hAnsiTheme="minorHAnsi"/>
          <w:sz w:val="16"/>
          <w:lang w:eastAsia="ja-JP"/>
        </w:rPr>
        <w:t xml:space="preserve"> (1982, 23).</w:t>
      </w:r>
      <w:r w:rsidRPr="0035614B">
        <w:rPr>
          <w:rFonts w:asciiTheme="minorHAnsi" w:hAnsiTheme="minorHAnsi"/>
          <w:sz w:val="12"/>
          <w:lang w:eastAsia="ja-JP"/>
        </w:rPr>
        <w:t>¶</w:t>
      </w:r>
      <w:r w:rsidRPr="0035614B">
        <w:rPr>
          <w:rFonts w:asciiTheme="minorHAnsi" w:hAnsiTheme="minorHAnsi"/>
          <w:sz w:val="16"/>
          <w:lang w:eastAsia="ja-JP"/>
        </w:rPr>
        <w:t xml:space="preserve"> With this statement, Harvey pushes us to ask how the numerous</w:t>
      </w:r>
      <w:r w:rsidRPr="0035614B">
        <w:rPr>
          <w:rFonts w:asciiTheme="minorHAnsi" w:hAnsiTheme="minorHAnsi"/>
          <w:sz w:val="12"/>
          <w:lang w:eastAsia="ja-JP"/>
        </w:rPr>
        <w:t>¶</w:t>
      </w:r>
      <w:r w:rsidRPr="0035614B">
        <w:rPr>
          <w:rFonts w:asciiTheme="minorHAnsi" w:hAnsiTheme="minorHAnsi"/>
          <w:sz w:val="16"/>
          <w:lang w:eastAsia="ja-JP"/>
        </w:rPr>
        <w:t xml:space="preserve"> energies that people express in their activities and in their thoughts</w:t>
      </w:r>
      <w:r w:rsidRPr="0035614B">
        <w:rPr>
          <w:rFonts w:asciiTheme="minorHAnsi" w:hAnsiTheme="minorHAnsi"/>
          <w:sz w:val="12"/>
          <w:lang w:eastAsia="ja-JP"/>
        </w:rPr>
        <w:t>¶</w:t>
      </w:r>
      <w:r w:rsidRPr="0035614B">
        <w:rPr>
          <w:rFonts w:asciiTheme="minorHAnsi" w:hAnsiTheme="minorHAnsi"/>
          <w:sz w:val="16"/>
          <w:lang w:eastAsia="ja-JP"/>
        </w:rPr>
        <w:t xml:space="preserve"> can be understood as the conditions of a similar kind of value, which</w:t>
      </w:r>
      <w:r w:rsidRPr="0035614B">
        <w:rPr>
          <w:rFonts w:asciiTheme="minorHAnsi" w:hAnsiTheme="minorHAnsi"/>
          <w:sz w:val="12"/>
          <w:lang w:eastAsia="ja-JP"/>
        </w:rPr>
        <w:t>¶</w:t>
      </w:r>
      <w:r w:rsidRPr="0035614B">
        <w:rPr>
          <w:rFonts w:asciiTheme="minorHAnsi" w:hAnsiTheme="minorHAnsi"/>
          <w:sz w:val="16"/>
          <w:lang w:eastAsia="ja-JP"/>
        </w:rPr>
        <w:t xml:space="preserve"> lends itself to quantification and qualification of a trait found in</w:t>
      </w:r>
      <w:r w:rsidRPr="0035614B">
        <w:rPr>
          <w:rFonts w:asciiTheme="minorHAnsi" w:hAnsiTheme="minorHAnsi"/>
          <w:sz w:val="12"/>
          <w:lang w:eastAsia="ja-JP"/>
        </w:rPr>
        <w:t>¶</w:t>
      </w:r>
      <w:r w:rsidRPr="0035614B">
        <w:rPr>
          <w:rFonts w:asciiTheme="minorHAnsi" w:hAnsiTheme="minorHAnsi"/>
          <w:sz w:val="16"/>
          <w:lang w:eastAsia="ja-JP"/>
        </w:rPr>
        <w:t xml:space="preserve"> inanimate things. Thus, </w:t>
      </w:r>
      <w:r w:rsidRPr="0035614B">
        <w:rPr>
          <w:rStyle w:val="StyleBoldUnderline"/>
          <w:rFonts w:asciiTheme="minorHAnsi" w:hAnsiTheme="minorHAnsi"/>
        </w:rPr>
        <w:t>this is a process for viewing people as well¶ as objects</w:t>
      </w:r>
      <w:r w:rsidRPr="0035614B">
        <w:rPr>
          <w:rFonts w:asciiTheme="minorHAnsi" w:hAnsiTheme="minorHAnsi"/>
          <w:sz w:val="16"/>
          <w:lang w:eastAsia="ja-JP"/>
        </w:rPr>
        <w:t>. Feminist scholar Diane Elson emphasizes how this sort</w:t>
      </w:r>
      <w:r w:rsidRPr="0035614B">
        <w:rPr>
          <w:rFonts w:asciiTheme="minorHAnsi" w:hAnsiTheme="minorHAnsi"/>
          <w:sz w:val="12"/>
          <w:lang w:eastAsia="ja-JP"/>
        </w:rPr>
        <w:t>¶</w:t>
      </w:r>
      <w:r w:rsidRPr="0035614B">
        <w:rPr>
          <w:rFonts w:asciiTheme="minorHAnsi" w:hAnsiTheme="minorHAnsi"/>
          <w:sz w:val="16"/>
          <w:lang w:eastAsia="ja-JP"/>
        </w:rPr>
        <w:t xml:space="preserve"> of </w:t>
      </w:r>
      <w:r w:rsidRPr="0035614B">
        <w:rPr>
          <w:rStyle w:val="StyleBoldUnderline"/>
          <w:rFonts w:asciiTheme="minorHAnsi" w:hAnsiTheme="minorHAnsi"/>
        </w:rPr>
        <w:t>question involves “seeking an understanding of why labour takes¶ the form it does, and [asking] what are the political consequences”</w:t>
      </w:r>
      <w:r w:rsidRPr="0035614B">
        <w:rPr>
          <w:rFonts w:asciiTheme="minorHAnsi" w:hAnsiTheme="minorHAnsi"/>
          <w:sz w:val="12"/>
          <w:lang w:eastAsia="ja-JP"/>
        </w:rPr>
        <w:t>¶</w:t>
      </w:r>
      <w:r w:rsidRPr="0035614B">
        <w:rPr>
          <w:rFonts w:asciiTheme="minorHAnsi" w:hAnsiTheme="minorHAnsi"/>
          <w:u w:val="single"/>
          <w:lang w:eastAsia="ja-JP"/>
        </w:rPr>
        <w:t xml:space="preserve"> </w:t>
      </w:r>
      <w:r w:rsidRPr="0035614B">
        <w:rPr>
          <w:rFonts w:asciiTheme="minorHAnsi" w:hAnsiTheme="minorHAnsi"/>
          <w:sz w:val="16"/>
          <w:lang w:eastAsia="ja-JP"/>
        </w:rPr>
        <w:t>(1979, 23; my brackets). These Marxian concerns are germane to my</w:t>
      </w:r>
      <w:r w:rsidRPr="0035614B">
        <w:rPr>
          <w:rFonts w:asciiTheme="minorHAnsi" w:hAnsiTheme="minorHAnsi"/>
          <w:sz w:val="12"/>
          <w:lang w:eastAsia="ja-JP"/>
        </w:rPr>
        <w:t>¶</w:t>
      </w:r>
      <w:r w:rsidRPr="0035614B">
        <w:rPr>
          <w:rFonts w:asciiTheme="minorHAnsi" w:hAnsiTheme="minorHAnsi"/>
          <w:sz w:val="16"/>
          <w:lang w:eastAsia="ja-JP"/>
        </w:rPr>
        <w:t xml:space="preserve"> analysis, as the question that interests me here is not why Mexican</w:t>
      </w:r>
      <w:r w:rsidRPr="0035614B">
        <w:rPr>
          <w:rFonts w:asciiTheme="minorHAnsi" w:hAnsiTheme="minorHAnsi"/>
          <w:sz w:val="12"/>
          <w:lang w:eastAsia="ja-JP"/>
        </w:rPr>
        <w:t>¶</w:t>
      </w:r>
      <w:r w:rsidRPr="0035614B">
        <w:rPr>
          <w:rFonts w:asciiTheme="minorHAnsi" w:hAnsiTheme="minorHAnsi"/>
          <w:sz w:val="16"/>
          <w:lang w:eastAsia="ja-JP"/>
        </w:rPr>
        <w:t xml:space="preserve"> women, as a group, are paid so little for their labor but, instead, why</w:t>
      </w:r>
      <w:r w:rsidRPr="0035614B">
        <w:rPr>
          <w:rFonts w:asciiTheme="minorHAnsi" w:hAnsiTheme="minorHAnsi"/>
          <w:sz w:val="12"/>
          <w:lang w:eastAsia="ja-JP"/>
        </w:rPr>
        <w:t>¶</w:t>
      </w:r>
      <w:r w:rsidRPr="0035614B">
        <w:rPr>
          <w:rFonts w:asciiTheme="minorHAnsi" w:hAnsiTheme="minorHAnsi"/>
          <w:sz w:val="16"/>
          <w:lang w:eastAsia="ja-JP"/>
        </w:rPr>
        <w:t xml:space="preserve"> does disposable labor assume a female Mexican form and what happens</w:t>
      </w:r>
      <w:r w:rsidRPr="0035614B">
        <w:rPr>
          <w:rFonts w:asciiTheme="minorHAnsi" w:hAnsiTheme="minorHAnsi"/>
          <w:sz w:val="12"/>
          <w:lang w:eastAsia="ja-JP"/>
        </w:rPr>
        <w:t>¶</w:t>
      </w:r>
      <w:r w:rsidRPr="0035614B">
        <w:rPr>
          <w:rFonts w:asciiTheme="minorHAnsi" w:hAnsiTheme="minorHAnsi"/>
          <w:sz w:val="16"/>
          <w:lang w:eastAsia="ja-JP"/>
        </w:rPr>
        <w:t xml:space="preserve"> when it fails to do so?</w:t>
      </w:r>
      <w:r w:rsidRPr="0035614B">
        <w:rPr>
          <w:rFonts w:asciiTheme="minorHAnsi" w:hAnsiTheme="minorHAnsi"/>
          <w:sz w:val="12"/>
          <w:lang w:eastAsia="ja-JP"/>
        </w:rPr>
        <w:t>¶</w:t>
      </w:r>
      <w:r w:rsidRPr="0035614B">
        <w:rPr>
          <w:rFonts w:asciiTheme="minorHAnsi" w:hAnsiTheme="minorHAnsi"/>
          <w:sz w:val="16"/>
          <w:lang w:eastAsia="ja-JP"/>
        </w:rPr>
        <w:t xml:space="preserve"> Yet even though I formulate this question with these Marxian</w:t>
      </w:r>
      <w:r w:rsidRPr="0035614B">
        <w:rPr>
          <w:rFonts w:asciiTheme="minorHAnsi" w:hAnsiTheme="minorHAnsi"/>
          <w:sz w:val="12"/>
          <w:lang w:eastAsia="ja-JP"/>
        </w:rPr>
        <w:t>¶</w:t>
      </w:r>
      <w:r w:rsidRPr="0035614B">
        <w:rPr>
          <w:rFonts w:asciiTheme="minorHAnsi" w:hAnsiTheme="minorHAnsi"/>
          <w:sz w:val="16"/>
          <w:lang w:eastAsia="ja-JP"/>
        </w:rPr>
        <w:t xml:space="preserve"> critiques in mind, I cannot approach it from a strictly Marxist viewpoint.</w:t>
      </w:r>
      <w:r w:rsidRPr="0035614B">
        <w:rPr>
          <w:rFonts w:asciiTheme="minorHAnsi" w:hAnsiTheme="minorHAnsi"/>
          <w:sz w:val="12"/>
          <w:lang w:eastAsia="ja-JP"/>
        </w:rPr>
        <w:t>¶</w:t>
      </w:r>
      <w:r w:rsidRPr="0035614B">
        <w:rPr>
          <w:rFonts w:asciiTheme="minorHAnsi" w:hAnsiTheme="minorHAnsi"/>
          <w:sz w:val="16"/>
          <w:lang w:eastAsia="ja-JP"/>
        </w:rPr>
        <w:t xml:space="preserve"> Feminist scholars have shown that any evaluation of labor as</w:t>
      </w:r>
      <w:r w:rsidRPr="0035614B">
        <w:rPr>
          <w:rFonts w:asciiTheme="minorHAnsi" w:hAnsiTheme="minorHAnsi"/>
          <w:sz w:val="12"/>
          <w:lang w:eastAsia="ja-JP"/>
        </w:rPr>
        <w:t>¶</w:t>
      </w:r>
      <w:r w:rsidRPr="0035614B">
        <w:rPr>
          <w:rFonts w:asciiTheme="minorHAnsi" w:hAnsiTheme="minorHAnsi"/>
          <w:sz w:val="16"/>
          <w:lang w:eastAsia="ja-JP"/>
        </w:rPr>
        <w:t xml:space="preserve"> something of value, or waste, courses through an evaluation of the</w:t>
      </w:r>
      <w:r w:rsidRPr="0035614B">
        <w:rPr>
          <w:rFonts w:asciiTheme="minorHAnsi" w:hAnsiTheme="minorHAnsi"/>
          <w:sz w:val="12"/>
          <w:lang w:eastAsia="ja-JP"/>
        </w:rPr>
        <w:t>¶</w:t>
      </w:r>
      <w:r w:rsidRPr="0035614B">
        <w:rPr>
          <w:rFonts w:asciiTheme="minorHAnsi" w:hAnsiTheme="minorHAnsi"/>
          <w:sz w:val="16"/>
          <w:lang w:eastAsia="ja-JP"/>
        </w:rPr>
        <w:t xml:space="preserve"> different kinds of people who embody different properties of labor</w:t>
      </w:r>
      <w:r w:rsidRPr="0035614B">
        <w:rPr>
          <w:rFonts w:asciiTheme="minorHAnsi" w:hAnsiTheme="minorHAnsi"/>
          <w:sz w:val="12"/>
          <w:lang w:eastAsia="ja-JP"/>
        </w:rPr>
        <w:t>¶</w:t>
      </w:r>
      <w:r w:rsidRPr="0035614B">
        <w:rPr>
          <w:rFonts w:asciiTheme="minorHAnsi" w:hAnsiTheme="minorHAnsi"/>
          <w:sz w:val="16"/>
          <w:lang w:eastAsia="ja-JP"/>
        </w:rPr>
        <w:t xml:space="preserve"> (Elson 1979; Scott 1999). These </w:t>
      </w:r>
      <w:r w:rsidRPr="0035614B">
        <w:rPr>
          <w:rStyle w:val="StyleBoldUnderline"/>
          <w:rFonts w:asciiTheme="minorHAnsi" w:hAnsiTheme="minorHAnsi"/>
        </w:rPr>
        <w:t>feminist interventions have forced¶ us to address how the historical constitution of women and racial¶ minorities as laborers of inferior degrees of value has underscored the¶ longheld industrial traditions of paying them less and of not recognizing¶ the skill in what they do.</w:t>
      </w:r>
      <w:r w:rsidRPr="0035614B">
        <w:rPr>
          <w:rFonts w:asciiTheme="minorHAnsi" w:hAnsiTheme="minorHAnsi"/>
          <w:sz w:val="12"/>
          <w:lang w:eastAsia="ja-JP"/>
        </w:rPr>
        <w:t>¶</w:t>
      </w:r>
      <w:r w:rsidRPr="0035614B">
        <w:rPr>
          <w:rFonts w:asciiTheme="minorHAnsi" w:hAnsiTheme="minorHAnsi"/>
          <w:u w:val="single"/>
          <w:lang w:eastAsia="ja-JP"/>
        </w:rPr>
        <w:t xml:space="preserve"> </w:t>
      </w:r>
      <w:r w:rsidRPr="0035614B">
        <w:rPr>
          <w:rFonts w:asciiTheme="minorHAnsi" w:hAnsiTheme="minorHAnsi"/>
          <w:sz w:val="16"/>
          <w:lang w:eastAsia="ja-JP"/>
        </w:rPr>
        <w:t>Taking these feminist interventions as a point of departure, I</w:t>
      </w:r>
      <w:r w:rsidRPr="0035614B">
        <w:rPr>
          <w:rFonts w:asciiTheme="minorHAnsi" w:hAnsiTheme="minorHAnsi"/>
          <w:sz w:val="12"/>
          <w:lang w:eastAsia="ja-JP"/>
        </w:rPr>
        <w:t>¶</w:t>
      </w:r>
      <w:r w:rsidRPr="0035614B">
        <w:rPr>
          <w:rFonts w:asciiTheme="minorHAnsi" w:hAnsiTheme="minorHAnsi"/>
          <w:sz w:val="16"/>
          <w:lang w:eastAsia="ja-JP"/>
        </w:rPr>
        <w:t xml:space="preserve"> use Butler’s theorization of resignification to examine how </w:t>
      </w:r>
      <w:r w:rsidRPr="0035614B">
        <w:rPr>
          <w:rStyle w:val="StyleBoldUnderline"/>
          <w:rFonts w:asciiTheme="minorHAnsi" w:hAnsiTheme="minorHAnsi"/>
        </w:rPr>
        <w:t>the three¶ women I showcase here defy the traditional methods in MOTW for¶ identifying value in people and in the things they make when they¶ refuse to be defined by a myth that links them to a global resource of¶ disposable labor. Their resignification is not an escape from capitalist¶ exploitation. Quite to the contrary, as each rests her claims to her¶ own skill and worth upon her ability to exploit valuable labor from¶ the workforce</w:t>
      </w:r>
      <w:r w:rsidRPr="0035614B">
        <w:rPr>
          <w:rFonts w:asciiTheme="minorHAnsi" w:hAnsiTheme="minorHAnsi"/>
          <w:u w:val="single"/>
          <w:lang w:eastAsia="ja-JP"/>
        </w:rPr>
        <w:t xml:space="preserve">. </w:t>
      </w:r>
      <w:r w:rsidRPr="0035614B">
        <w:rPr>
          <w:rFonts w:asciiTheme="minorHAnsi" w:hAnsiTheme="minorHAnsi"/>
          <w:sz w:val="16"/>
          <w:lang w:eastAsia="ja-JP"/>
        </w:rPr>
        <w:t xml:space="preserve">But, nevertheless, </w:t>
      </w:r>
      <w:r w:rsidRPr="0035614B">
        <w:rPr>
          <w:rStyle w:val="StyleBoldUnderline"/>
          <w:rFonts w:asciiTheme="minorHAnsi" w:hAnsiTheme="minorHAnsi"/>
        </w:rPr>
        <w:t>their efforts to resignify their own¶ meaning as “mexicanas” shake up the production of value in the firm¶ and its performance in the global market of commodity exchange. In¶ order to illustrate the implications of their endeavors, I begin with the¶ significance of gender and nationality for the spatial organization of¶ MOTW production</w:t>
      </w:r>
      <w:r w:rsidRPr="0035614B">
        <w:rPr>
          <w:rFonts w:asciiTheme="minorHAnsi" w:hAnsiTheme="minorHAnsi"/>
          <w:u w:val="single"/>
          <w:lang w:eastAsia="ja-JP"/>
        </w:rPr>
        <w:t>.</w:t>
      </w:r>
    </w:p>
    <w:p w:rsidR="00957269" w:rsidRPr="0035614B" w:rsidRDefault="00957269" w:rsidP="00957269">
      <w:pPr>
        <w:rPr>
          <w:rFonts w:asciiTheme="minorHAnsi" w:hAnsiTheme="minorHAnsi"/>
        </w:rPr>
      </w:pPr>
    </w:p>
    <w:p w:rsidR="00957269" w:rsidRPr="0035614B" w:rsidRDefault="00957269" w:rsidP="00957269">
      <w:pPr>
        <w:rPr>
          <w:rFonts w:asciiTheme="minorHAnsi" w:hAnsiTheme="minorHAnsi"/>
        </w:rPr>
      </w:pPr>
    </w:p>
    <w:p w:rsidR="00957269" w:rsidRPr="0035614B" w:rsidRDefault="00957269" w:rsidP="00957269">
      <w:pPr>
        <w:rPr>
          <w:rFonts w:asciiTheme="minorHAnsi" w:hAnsiTheme="minorHAnsi"/>
        </w:rPr>
      </w:pPr>
    </w:p>
    <w:p w:rsidR="00957269" w:rsidRPr="0035614B" w:rsidRDefault="00EA77DA" w:rsidP="00957269">
      <w:pPr>
        <w:pStyle w:val="Heading2"/>
        <w:rPr>
          <w:rFonts w:asciiTheme="minorHAnsi" w:hAnsiTheme="minorHAnsi"/>
        </w:rPr>
      </w:pPr>
      <w:r w:rsidRPr="0035614B">
        <w:rPr>
          <w:rFonts w:asciiTheme="minorHAnsi" w:hAnsiTheme="minorHAnsi"/>
        </w:rPr>
        <w:t>MAPPING</w:t>
      </w:r>
    </w:p>
    <w:p w:rsidR="00957269" w:rsidRPr="0035614B" w:rsidRDefault="00957269" w:rsidP="00957269">
      <w:pPr>
        <w:rPr>
          <w:rFonts w:asciiTheme="minorHAnsi" w:hAnsiTheme="minorHAnsi"/>
        </w:rPr>
      </w:pPr>
    </w:p>
    <w:p w:rsidR="00957269" w:rsidRPr="0035614B" w:rsidRDefault="00957269" w:rsidP="00957269">
      <w:pPr>
        <w:pStyle w:val="Heading4"/>
        <w:rPr>
          <w:rFonts w:asciiTheme="minorHAnsi" w:hAnsiTheme="minorHAnsi"/>
        </w:rPr>
      </w:pPr>
      <w:r w:rsidRPr="0035614B">
        <w:rPr>
          <w:rFonts w:asciiTheme="minorHAnsi" w:hAnsiTheme="minorHAnsi"/>
        </w:rPr>
        <w:t xml:space="preserve">Alt—cartographic mapping key to resisting globalized postmodernism </w:t>
      </w:r>
    </w:p>
    <w:p w:rsidR="00957269" w:rsidRPr="0035614B" w:rsidRDefault="00957269" w:rsidP="00957269">
      <w:pPr>
        <w:rPr>
          <w:rFonts w:asciiTheme="minorHAnsi" w:hAnsiTheme="minorHAnsi"/>
          <w:sz w:val="16"/>
          <w:szCs w:val="16"/>
        </w:rPr>
      </w:pPr>
      <w:r w:rsidRPr="0035614B">
        <w:rPr>
          <w:rStyle w:val="StyleStyleBold12pt"/>
          <w:rFonts w:asciiTheme="minorHAnsi" w:hAnsiTheme="minorHAnsi"/>
        </w:rPr>
        <w:t>Sandoval 2k</w:t>
      </w:r>
      <w:r w:rsidRPr="0035614B">
        <w:rPr>
          <w:rFonts w:asciiTheme="minorHAnsi" w:hAnsiTheme="minorHAnsi"/>
          <w:sz w:val="16"/>
          <w:szCs w:val="16"/>
        </w:rPr>
        <w:t>-</w:t>
      </w:r>
    </w:p>
    <w:p w:rsidR="00957269" w:rsidRPr="0035614B" w:rsidRDefault="00957269" w:rsidP="00957269">
      <w:pPr>
        <w:rPr>
          <w:rFonts w:asciiTheme="minorHAnsi" w:hAnsiTheme="minorHAnsi"/>
        </w:rPr>
      </w:pPr>
      <w:r w:rsidRPr="0035614B">
        <w:rPr>
          <w:rFonts w:asciiTheme="minorHAnsi" w:hAnsiTheme="minorHAnsi"/>
        </w:rPr>
        <w:t xml:space="preserve">Associate Professor in Chicano Studies @ UC Santa Barbara, PhD in Philosophy @ UC-Santa Cruz [Chela, Methodology of the Oppressed, 2000, Section I, pg. 46, </w:t>
      </w:r>
      <w:hyperlink r:id="rId69" w:history="1">
        <w:r w:rsidRPr="0035614B">
          <w:rPr>
            <w:rStyle w:val="Hyperlink"/>
            <w:rFonts w:asciiTheme="minorHAnsi" w:hAnsiTheme="minorHAnsi"/>
          </w:rPr>
          <w:t>http://caringlabor.files.wordpress.com/2012/09/methodology-of-the-oppressed-chela-sandoval.pdf</w:t>
        </w:r>
      </w:hyperlink>
      <w:r w:rsidRPr="0035614B">
        <w:rPr>
          <w:rFonts w:asciiTheme="minorHAnsi" w:hAnsiTheme="minorHAnsi"/>
        </w:rPr>
        <w:t>, DKP]</w:t>
      </w:r>
    </w:p>
    <w:p w:rsidR="00957269" w:rsidRPr="0035614B" w:rsidRDefault="00957269" w:rsidP="00957269">
      <w:pPr>
        <w:rPr>
          <w:rStyle w:val="StyleBoldUnderline"/>
          <w:rFonts w:asciiTheme="minorHAnsi" w:hAnsiTheme="minorHAnsi"/>
          <w:b w:val="0"/>
        </w:rPr>
      </w:pPr>
    </w:p>
    <w:p w:rsidR="00957269" w:rsidRPr="0035614B" w:rsidRDefault="00957269" w:rsidP="00957269">
      <w:pPr>
        <w:rPr>
          <w:rStyle w:val="StyleBoldUnderline"/>
          <w:rFonts w:asciiTheme="minorHAnsi" w:hAnsiTheme="minorHAnsi"/>
          <w:b w:val="0"/>
          <w:sz w:val="16"/>
        </w:rPr>
      </w:pPr>
      <w:r w:rsidRPr="0035614B">
        <w:rPr>
          <w:rFonts w:asciiTheme="minorHAnsi" w:hAnsiTheme="minorHAnsi"/>
          <w:sz w:val="16"/>
        </w:rPr>
        <w:t>Jameson believes that</w:t>
      </w:r>
      <w:r w:rsidRPr="0035614B">
        <w:rPr>
          <w:rStyle w:val="StyleBoldUnderline"/>
          <w:rFonts w:asciiTheme="minorHAnsi" w:hAnsiTheme="minorHAnsi"/>
          <w:b w:val="0"/>
          <w:sz w:val="16"/>
        </w:rPr>
        <w:t xml:space="preserve"> </w:t>
      </w:r>
      <w:r w:rsidRPr="0035614B">
        <w:rPr>
          <w:rStyle w:val="StyleBoldUnderline"/>
          <w:rFonts w:asciiTheme="minorHAnsi" w:hAnsiTheme="minorHAnsi"/>
        </w:rPr>
        <w:t>the first step to developing an effective</w:t>
      </w:r>
      <w:r w:rsidRPr="0035614B">
        <w:rPr>
          <w:rStyle w:val="StyleBoldUnderline"/>
          <w:rFonts w:asciiTheme="minorHAnsi" w:hAnsiTheme="minorHAnsi"/>
          <w:sz w:val="12"/>
        </w:rPr>
        <w:t xml:space="preserve"> </w:t>
      </w:r>
      <w:r w:rsidRPr="0035614B">
        <w:rPr>
          <w:rStyle w:val="StyleBoldUnderline"/>
          <w:rFonts w:asciiTheme="minorHAnsi" w:hAnsiTheme="minorHAnsi"/>
        </w:rPr>
        <w:t>form of resistance</w:t>
      </w:r>
      <w:r w:rsidRPr="0035614B">
        <w:rPr>
          <w:rStyle w:val="StyleBoldUnderline"/>
          <w:rFonts w:asciiTheme="minorHAnsi" w:hAnsiTheme="minorHAnsi"/>
          <w:b w:val="0"/>
          <w:sz w:val="16"/>
        </w:rPr>
        <w:t xml:space="preserve"> </w:t>
      </w:r>
      <w:r w:rsidRPr="0035614B">
        <w:rPr>
          <w:rFonts w:asciiTheme="minorHAnsi" w:hAnsiTheme="minorHAnsi"/>
          <w:sz w:val="16"/>
        </w:rPr>
        <w:t>to neocolonizing postmodernism</w:t>
      </w:r>
      <w:r w:rsidRPr="0035614B">
        <w:rPr>
          <w:rStyle w:val="StyleBoldUnderline"/>
          <w:rFonts w:asciiTheme="minorHAnsi" w:hAnsiTheme="minorHAnsi"/>
          <w:b w:val="0"/>
          <w:sz w:val="16"/>
        </w:rPr>
        <w:t xml:space="preserve"> </w:t>
      </w:r>
      <w:r w:rsidRPr="0035614B">
        <w:rPr>
          <w:rStyle w:val="StyleBoldUnderline"/>
          <w:rFonts w:asciiTheme="minorHAnsi" w:hAnsiTheme="minorHAnsi"/>
        </w:rPr>
        <w:t>requires that citizen-subjects</w:t>
      </w:r>
      <w:r w:rsidRPr="0035614B">
        <w:rPr>
          <w:rStyle w:val="StyleBoldUnderline"/>
          <w:rFonts w:asciiTheme="minorHAnsi" w:hAnsiTheme="minorHAnsi"/>
          <w:sz w:val="12"/>
        </w:rPr>
        <w:t xml:space="preserve"> </w:t>
      </w:r>
      <w:r w:rsidRPr="0035614B">
        <w:rPr>
          <w:rStyle w:val="StyleBoldUnderline"/>
          <w:rFonts w:asciiTheme="minorHAnsi" w:hAnsiTheme="minorHAnsi"/>
        </w:rPr>
        <w:t>heighten their competencies at making their way through society</w:t>
      </w:r>
      <w:r w:rsidRPr="0035614B">
        <w:rPr>
          <w:rStyle w:val="StyleBoldUnderline"/>
          <w:rFonts w:asciiTheme="minorHAnsi" w:hAnsiTheme="minorHAnsi"/>
          <w:b w:val="0"/>
          <w:sz w:val="16"/>
        </w:rPr>
        <w:t xml:space="preserve">, </w:t>
      </w:r>
      <w:r w:rsidRPr="0035614B">
        <w:rPr>
          <w:rFonts w:asciiTheme="minorHAnsi" w:hAnsiTheme="minorHAnsi"/>
          <w:sz w:val="16"/>
        </w:rPr>
        <w:t>at crossing its scattered distances and central spaces, at negotiating through, over, and around its complex crevices and openings.</w:t>
      </w:r>
      <w:r w:rsidRPr="0035614B">
        <w:rPr>
          <w:rStyle w:val="StyleBoldUnderline"/>
          <w:rFonts w:asciiTheme="minorHAnsi" w:hAnsiTheme="minorHAnsi"/>
          <w:b w:val="0"/>
          <w:sz w:val="16"/>
        </w:rPr>
        <w:t xml:space="preserve"> </w:t>
      </w:r>
      <w:r w:rsidRPr="0035614B">
        <w:rPr>
          <w:rStyle w:val="StyleBoldUnderline"/>
          <w:rFonts w:asciiTheme="minorHAnsi" w:hAnsiTheme="minorHAnsi"/>
        </w:rPr>
        <w:t>Jameson describes this form of skilled dissidence as</w:t>
      </w:r>
      <w:r w:rsidRPr="0035614B">
        <w:rPr>
          <w:rStyle w:val="StyleBoldUnderline"/>
          <w:rFonts w:asciiTheme="minorHAnsi" w:hAnsiTheme="minorHAnsi"/>
          <w:sz w:val="12"/>
        </w:rPr>
        <w:t xml:space="preserve"> </w:t>
      </w:r>
      <w:r w:rsidRPr="0035614B">
        <w:rPr>
          <w:rStyle w:val="StyleBoldUnderline"/>
          <w:rFonts w:asciiTheme="minorHAnsi" w:hAnsiTheme="minorHAnsi"/>
        </w:rPr>
        <w:t>a “cartographic” proficiency; it requires the skill of knowing how to chart or map</w:t>
      </w:r>
      <w:r w:rsidRPr="0035614B">
        <w:rPr>
          <w:rStyle w:val="StyleBoldUnderline"/>
          <w:rFonts w:asciiTheme="minorHAnsi" w:hAnsiTheme="minorHAnsi"/>
          <w:sz w:val="12"/>
        </w:rPr>
        <w:t xml:space="preserve"> </w:t>
      </w:r>
      <w:r w:rsidRPr="0035614B">
        <w:rPr>
          <w:rStyle w:val="StyleBoldUnderline"/>
          <w:rFonts w:asciiTheme="minorHAnsi" w:hAnsiTheme="minorHAnsi"/>
        </w:rPr>
        <w:t>social and cultural territories in consciousness or imagination as one is moving across</w:t>
      </w:r>
      <w:r w:rsidRPr="0035614B">
        <w:rPr>
          <w:rStyle w:val="StyleBoldUnderline"/>
          <w:rFonts w:asciiTheme="minorHAnsi" w:hAnsiTheme="minorHAnsi"/>
          <w:sz w:val="12"/>
        </w:rPr>
        <w:t xml:space="preserve"> </w:t>
      </w:r>
      <w:r w:rsidRPr="0035614B">
        <w:rPr>
          <w:rStyle w:val="StyleBoldUnderline"/>
          <w:rFonts w:asciiTheme="minorHAnsi" w:hAnsiTheme="minorHAnsi"/>
        </w:rPr>
        <w:t>them. Citizen-subjects must develop this cartographic knowledge</w:t>
      </w:r>
      <w:r w:rsidRPr="0035614B">
        <w:rPr>
          <w:rFonts w:asciiTheme="minorHAnsi" w:hAnsiTheme="minorHAnsi"/>
          <w:sz w:val="16"/>
        </w:rPr>
        <w:t>, Jameson writes</w:t>
      </w:r>
      <w:r w:rsidRPr="0035614B">
        <w:rPr>
          <w:rStyle w:val="StyleBoldUnderline"/>
          <w:rFonts w:asciiTheme="minorHAnsi" w:hAnsiTheme="minorHAnsi"/>
          <w:b w:val="0"/>
          <w:sz w:val="16"/>
        </w:rPr>
        <w:t xml:space="preserve">, </w:t>
      </w:r>
      <w:r w:rsidRPr="0035614B">
        <w:rPr>
          <w:rStyle w:val="StyleBoldUnderline"/>
          <w:rFonts w:asciiTheme="minorHAnsi" w:hAnsiTheme="minorHAnsi"/>
        </w:rPr>
        <w:t>in order to better map and determine our psychic and material relations with the</w:t>
      </w:r>
      <w:r w:rsidRPr="0035614B">
        <w:rPr>
          <w:rStyle w:val="StyleBoldUnderline"/>
          <w:rFonts w:asciiTheme="minorHAnsi" w:hAnsiTheme="minorHAnsi"/>
          <w:sz w:val="12"/>
        </w:rPr>
        <w:t xml:space="preserve"> </w:t>
      </w:r>
      <w:r w:rsidRPr="0035614B">
        <w:rPr>
          <w:rStyle w:val="StyleBoldUnderline"/>
          <w:rFonts w:asciiTheme="minorHAnsi" w:hAnsiTheme="minorHAnsi"/>
        </w:rPr>
        <w:t>new “local, national and international realities” produced by globalizing postmodernism</w:t>
      </w:r>
      <w:r w:rsidRPr="0035614B">
        <w:rPr>
          <w:rStyle w:val="StyleBoldUnderline"/>
          <w:rFonts w:asciiTheme="minorHAnsi" w:hAnsiTheme="minorHAnsi"/>
          <w:b w:val="0"/>
          <w:sz w:val="16"/>
        </w:rPr>
        <w:t xml:space="preserve"> (</w:t>
      </w:r>
      <w:r w:rsidRPr="0035614B">
        <w:rPr>
          <w:rFonts w:asciiTheme="minorHAnsi" w:hAnsiTheme="minorHAnsi"/>
          <w:sz w:val="16"/>
        </w:rPr>
        <w:t>91). This skill, which Jameson</w:t>
      </w:r>
      <w:r w:rsidRPr="0035614B">
        <w:rPr>
          <w:rStyle w:val="StyleBoldUnderline"/>
          <w:rFonts w:asciiTheme="minorHAnsi" w:hAnsiTheme="minorHAnsi"/>
          <w:b w:val="0"/>
          <w:sz w:val="16"/>
        </w:rPr>
        <w:t xml:space="preserve"> </w:t>
      </w:r>
      <w:r w:rsidRPr="0035614B">
        <w:rPr>
          <w:rStyle w:val="StyleBoldUnderline"/>
          <w:rFonts w:asciiTheme="minorHAnsi" w:hAnsiTheme="minorHAnsi"/>
        </w:rPr>
        <w:t>calls “cognitive mapping,” should endow “the</w:t>
      </w:r>
      <w:r w:rsidRPr="0035614B">
        <w:rPr>
          <w:rStyle w:val="StyleBoldUnderline"/>
          <w:rFonts w:asciiTheme="minorHAnsi" w:hAnsiTheme="minorHAnsi"/>
          <w:sz w:val="12"/>
        </w:rPr>
        <w:t xml:space="preserve"> </w:t>
      </w:r>
      <w:r w:rsidRPr="0035614B">
        <w:rPr>
          <w:rStyle w:val="StyleBoldUnderline"/>
          <w:rFonts w:asciiTheme="minorHAnsi" w:hAnsiTheme="minorHAnsi"/>
        </w:rPr>
        <w:t>individual subject with some new heightened sense of its place in the global system”</w:t>
      </w:r>
      <w:r w:rsidRPr="0035614B">
        <w:rPr>
          <w:rStyle w:val="StyleBoldUnderline"/>
          <w:rFonts w:asciiTheme="minorHAnsi" w:hAnsiTheme="minorHAnsi"/>
          <w:sz w:val="12"/>
        </w:rPr>
        <w:t xml:space="preserve"> </w:t>
      </w:r>
      <w:r w:rsidRPr="0035614B">
        <w:rPr>
          <w:rStyle w:val="StyleBoldUnderline"/>
          <w:rFonts w:asciiTheme="minorHAnsi" w:hAnsiTheme="minorHAnsi"/>
          <w:b w:val="0"/>
          <w:sz w:val="16"/>
        </w:rPr>
        <w:t>(</w:t>
      </w:r>
      <w:r w:rsidRPr="0035614B">
        <w:rPr>
          <w:rFonts w:asciiTheme="minorHAnsi" w:hAnsiTheme="minorHAnsi"/>
          <w:sz w:val="16"/>
        </w:rPr>
        <w:t>92). Empowerment occurs when the citizen-subject coordinates its existential data “(the empirical position of the subject),” with “unlived abstract conceptions of the geographic totality” (90), comes to a decision, and moves from there. But coordinating these two dimensions (existential, everyday experience, on the one side, with abstract conceptions or scientific knowledge, on the other) requires the inventiveness of ideology. The ability to creatively link and articulate living ideologies fluctuates during different historical periods</w:t>
      </w:r>
      <w:r w:rsidRPr="0035614B">
        <w:rPr>
          <w:rStyle w:val="StyleBoldUnderline"/>
          <w:rFonts w:asciiTheme="minorHAnsi" w:hAnsiTheme="minorHAnsi"/>
          <w:b w:val="0"/>
          <w:sz w:val="16"/>
        </w:rPr>
        <w:t xml:space="preserve">. </w:t>
      </w:r>
      <w:r w:rsidRPr="0035614B">
        <w:rPr>
          <w:rStyle w:val="StyleBoldUnderline"/>
          <w:rFonts w:asciiTheme="minorHAnsi" w:hAnsiTheme="minorHAnsi"/>
        </w:rPr>
        <w:t>Contemporary first world human societies</w:t>
      </w:r>
      <w:r w:rsidRPr="0035614B">
        <w:rPr>
          <w:rStyle w:val="StyleBoldUnderline"/>
          <w:rFonts w:asciiTheme="minorHAnsi" w:hAnsiTheme="minorHAnsi"/>
          <w:sz w:val="12"/>
        </w:rPr>
        <w:t xml:space="preserve"> </w:t>
      </w:r>
      <w:r w:rsidRPr="0035614B">
        <w:rPr>
          <w:rStyle w:val="StyleBoldUnderline"/>
          <w:rFonts w:asciiTheme="minorHAnsi" w:hAnsiTheme="minorHAnsi"/>
        </w:rPr>
        <w:t>have entered a unique historical condition under postmodernism</w:t>
      </w:r>
      <w:r w:rsidRPr="0035614B">
        <w:rPr>
          <w:rStyle w:val="StyleBoldUnderline"/>
          <w:rFonts w:asciiTheme="minorHAnsi" w:hAnsiTheme="minorHAnsi"/>
          <w:b w:val="0"/>
          <w:sz w:val="16"/>
        </w:rPr>
        <w:t xml:space="preserve">, Jameson warns, </w:t>
      </w:r>
      <w:r w:rsidRPr="0035614B">
        <w:rPr>
          <w:rStyle w:val="StyleBoldUnderline"/>
          <w:rFonts w:asciiTheme="minorHAnsi" w:hAnsiTheme="minorHAnsi"/>
        </w:rPr>
        <w:t>in which it is no longer “possible at all” for individuals to cognitively map or coordinate their positions between lived experience and the larger world. It is this inability to coordinate</w:t>
      </w:r>
      <w:r w:rsidRPr="0035614B">
        <w:rPr>
          <w:rStyle w:val="StyleBoldUnderline"/>
          <w:rFonts w:asciiTheme="minorHAnsi" w:hAnsiTheme="minorHAnsi"/>
          <w:b w:val="0"/>
          <w:sz w:val="16"/>
        </w:rPr>
        <w:t>, in Lacan’s terms</w:t>
      </w:r>
      <w:r w:rsidRPr="0035614B">
        <w:rPr>
          <w:rStyle w:val="StyleBoldUnderline"/>
          <w:rFonts w:asciiTheme="minorHAnsi" w:hAnsiTheme="minorHAnsi"/>
        </w:rPr>
        <w:t>, the relationship between the imaginary and</w:t>
      </w:r>
      <w:r w:rsidRPr="0035614B">
        <w:rPr>
          <w:rStyle w:val="StyleBoldUnderline"/>
          <w:rFonts w:asciiTheme="minorHAnsi" w:hAnsiTheme="minorHAnsi"/>
          <w:sz w:val="12"/>
        </w:rPr>
        <w:t xml:space="preserve"> </w:t>
      </w:r>
      <w:r w:rsidRPr="0035614B">
        <w:rPr>
          <w:rStyle w:val="StyleBoldUnderline"/>
          <w:rFonts w:asciiTheme="minorHAnsi" w:hAnsiTheme="minorHAnsi"/>
        </w:rPr>
        <w:t>the real, to map in our own minds the relation between our individual positions and</w:t>
      </w:r>
      <w:r w:rsidRPr="0035614B">
        <w:rPr>
          <w:rStyle w:val="StyleBoldUnderline"/>
          <w:rFonts w:asciiTheme="minorHAnsi" w:hAnsiTheme="minorHAnsi"/>
          <w:sz w:val="12"/>
        </w:rPr>
        <w:t xml:space="preserve"> </w:t>
      </w:r>
      <w:r w:rsidRPr="0035614B">
        <w:rPr>
          <w:rStyle w:val="StyleBoldUnderline"/>
          <w:rFonts w:asciiTheme="minorHAnsi" w:hAnsiTheme="minorHAnsi"/>
        </w:rPr>
        <w:t>the urban totality in which we find ourselves, that leads to postmodern forms of</w:t>
      </w:r>
      <w:r w:rsidRPr="0035614B">
        <w:rPr>
          <w:rStyle w:val="StyleBoldUnderline"/>
          <w:rFonts w:asciiTheme="minorHAnsi" w:hAnsiTheme="minorHAnsi"/>
          <w:sz w:val="12"/>
        </w:rPr>
        <w:t xml:space="preserve"> </w:t>
      </w:r>
      <w:r w:rsidRPr="0035614B">
        <w:rPr>
          <w:rStyle w:val="StyleBoldUnderline"/>
          <w:rFonts w:asciiTheme="minorHAnsi" w:hAnsiTheme="minorHAnsi"/>
        </w:rPr>
        <w:t>crises in consciousness, ideology, culture, and history</w:t>
      </w:r>
      <w:r w:rsidRPr="0035614B">
        <w:rPr>
          <w:rStyle w:val="StyleBoldUnderline"/>
          <w:rFonts w:asciiTheme="minorHAnsi" w:hAnsiTheme="minorHAnsi"/>
          <w:b w:val="0"/>
          <w:sz w:val="16"/>
        </w:rPr>
        <w:t xml:space="preserve"> (</w:t>
      </w:r>
      <w:r w:rsidRPr="0035614B">
        <w:rPr>
          <w:rFonts w:asciiTheme="minorHAnsi" w:hAnsiTheme="minorHAnsi"/>
          <w:sz w:val="16"/>
        </w:rPr>
        <w:t>89, 91). For Jameson there is no doubt: the end of well-functioning ideologies means the end of their liberatory and oppositional expressions as well, and this is “our situation in the current crises” (91). His conclusion prepares the grounds for his understanding of contemporary North America as a postmodern “dystopia.” In his view, postmodern cultural conditions literally offer “no place” for the subject to stand in ideology: no oppositional consciousness allowed. Jameson’s failed search to identify an effective mode of resistance and oppositional consciousness in relation to postmodernism returns us to the perceptual and political skills developed out of other modes of disorientation.</w:t>
      </w:r>
    </w:p>
    <w:p w:rsidR="00957269" w:rsidRPr="0035614B" w:rsidRDefault="00957269" w:rsidP="00957269">
      <w:pPr>
        <w:rPr>
          <w:rFonts w:asciiTheme="minorHAnsi" w:hAnsiTheme="minorHAnsi"/>
        </w:rPr>
      </w:pPr>
    </w:p>
    <w:p w:rsidR="00957269" w:rsidRPr="0035614B" w:rsidRDefault="00957269" w:rsidP="00957269">
      <w:pPr>
        <w:rPr>
          <w:rFonts w:asciiTheme="minorHAnsi" w:hAnsiTheme="minorHAnsi"/>
          <w:b/>
        </w:rPr>
      </w:pPr>
      <w:r w:rsidRPr="0035614B">
        <w:rPr>
          <w:rFonts w:asciiTheme="minorHAnsi" w:hAnsiTheme="minorHAnsi"/>
          <w:b/>
        </w:rPr>
        <w:t xml:space="preserve">Radical cognitive mapping is a pre-requisite to revolutionary tactics </w:t>
      </w:r>
    </w:p>
    <w:p w:rsidR="00957269" w:rsidRPr="0035614B" w:rsidRDefault="00957269" w:rsidP="00957269">
      <w:pPr>
        <w:rPr>
          <w:rFonts w:asciiTheme="minorHAnsi" w:hAnsiTheme="minorHAnsi"/>
          <w:sz w:val="16"/>
          <w:szCs w:val="16"/>
        </w:rPr>
      </w:pPr>
      <w:r w:rsidRPr="0035614B">
        <w:rPr>
          <w:rFonts w:asciiTheme="minorHAnsi" w:hAnsiTheme="minorHAnsi"/>
          <w:b/>
        </w:rPr>
        <w:t>Sandoval 2k</w:t>
      </w:r>
      <w:r w:rsidRPr="0035614B">
        <w:rPr>
          <w:rFonts w:asciiTheme="minorHAnsi" w:hAnsiTheme="minorHAnsi"/>
          <w:sz w:val="16"/>
          <w:szCs w:val="16"/>
        </w:rPr>
        <w:t>-</w:t>
      </w:r>
      <w:r w:rsidRPr="0035614B">
        <w:t xml:space="preserve">Associate Professor in Chicano Studies @ UC Santa Barbara, PhD in Philosophy @ UC-Santa Cruz [Chela, Methodology of the Oppressed, 2000, Section I, pg. 47-48, </w:t>
      </w:r>
      <w:hyperlink r:id="rId70" w:history="1">
        <w:r w:rsidRPr="0035614B">
          <w:rPr>
            <w:rStyle w:val="Hyperlink"/>
          </w:rPr>
          <w:t>http://caringlabor.files.wordpress.com/2012/09/methodology-of-the-oppressed-chela-sandoval.pdf</w:t>
        </w:r>
      </w:hyperlink>
      <w:r w:rsidRPr="0035614B">
        <w:t>, DKP]</w:t>
      </w:r>
    </w:p>
    <w:p w:rsidR="00957269" w:rsidRPr="0035614B" w:rsidRDefault="00957269" w:rsidP="00957269">
      <w:pPr>
        <w:rPr>
          <w:rStyle w:val="StyleBoldUnderline"/>
          <w:rFonts w:asciiTheme="minorHAnsi" w:hAnsiTheme="minorHAnsi"/>
          <w:b w:val="0"/>
        </w:rPr>
      </w:pPr>
    </w:p>
    <w:p w:rsidR="00957269" w:rsidRPr="0035614B" w:rsidRDefault="00957269" w:rsidP="00957269">
      <w:pPr>
        <w:rPr>
          <w:rFonts w:asciiTheme="minorHAnsi" w:hAnsiTheme="minorHAnsi"/>
          <w:sz w:val="16"/>
        </w:rPr>
      </w:pPr>
      <w:r w:rsidRPr="0035614B">
        <w:rPr>
          <w:rStyle w:val="StyleBoldUnderline"/>
          <w:rFonts w:asciiTheme="minorHAnsi" w:hAnsiTheme="minorHAnsi"/>
        </w:rPr>
        <w:t xml:space="preserve">This differentially moving force </w:t>
      </w:r>
      <w:r w:rsidRPr="0035614B">
        <w:rPr>
          <w:rFonts w:asciiTheme="minorHAnsi" w:hAnsiTheme="minorHAnsi"/>
          <w:sz w:val="16"/>
        </w:rPr>
        <w:t xml:space="preserve">expresses a whole new coordinate in Jameson’s knowledge of and charting of social space. It </w:t>
      </w:r>
      <w:r w:rsidRPr="0035614B">
        <w:rPr>
          <w:rStyle w:val="StyleBoldUnderline"/>
          <w:rFonts w:asciiTheme="minorHAnsi" w:hAnsiTheme="minorHAnsi"/>
        </w:rPr>
        <w:t>operates as does a technology — a weapon of consciousness</w:t>
      </w:r>
      <w:r w:rsidRPr="0035614B">
        <w:rPr>
          <w:rFonts w:asciiTheme="minorHAnsi" w:hAnsiTheme="minorHAnsi"/>
          <w:sz w:val="16"/>
        </w:rPr>
        <w:t xml:space="preserve"> that functions like a compass: a pivoting center</w:t>
      </w:r>
      <w:r w:rsidRPr="0035614B">
        <w:rPr>
          <w:rFonts w:asciiTheme="minorHAnsi" w:hAnsiTheme="minorHAnsi"/>
          <w:sz w:val="12"/>
        </w:rPr>
        <w:t xml:space="preserve"> </w:t>
      </w:r>
      <w:r w:rsidRPr="0035614B">
        <w:rPr>
          <w:rFonts w:asciiTheme="minorHAnsi" w:hAnsiTheme="minorHAnsi"/>
          <w:sz w:val="16"/>
        </w:rPr>
        <w:t xml:space="preserve"> capable of drawing circles of varying circumference, depending on the setting. </w:t>
      </w:r>
      <w:r w:rsidRPr="0035614B">
        <w:rPr>
          <w:rStyle w:val="StyleBoldUnderline"/>
          <w:rFonts w:asciiTheme="minorHAnsi" w:hAnsiTheme="minorHAnsi"/>
        </w:rPr>
        <w:t>Such</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a differential force</w:t>
      </w:r>
      <w:r w:rsidRPr="0035614B">
        <w:rPr>
          <w:rFonts w:asciiTheme="minorHAnsi" w:hAnsiTheme="minorHAnsi"/>
          <w:sz w:val="16"/>
        </w:rPr>
        <w:t>, when understood as a technical, political, aesthetic, and ethical</w:t>
      </w:r>
      <w:r w:rsidRPr="0035614B">
        <w:rPr>
          <w:rFonts w:asciiTheme="minorHAnsi" w:hAnsiTheme="minorHAnsi"/>
          <w:sz w:val="12"/>
        </w:rPr>
        <w:t xml:space="preserve"> </w:t>
      </w:r>
      <w:r w:rsidRPr="0035614B">
        <w:rPr>
          <w:rFonts w:asciiTheme="minorHAnsi" w:hAnsiTheme="minorHAnsi"/>
          <w:sz w:val="16"/>
        </w:rPr>
        <w:t xml:space="preserve"> practice, </w:t>
      </w:r>
      <w:r w:rsidRPr="0035614B">
        <w:rPr>
          <w:rStyle w:val="StyleBoldUnderline"/>
          <w:rFonts w:asciiTheme="minorHAnsi" w:hAnsiTheme="minorHAnsi"/>
        </w:rPr>
        <w:t>allows one to chart out the positions available and the directions to move</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in a larger social totality. The effectivity of this cultural mapping depends on its</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practitioner’s continuing and transformative relationship to the social totality. Readings of this shifting totality will determine the interventions — the tactics, ideologies, and discourses that the practitioner chooses in order to pursue a greater good,</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beginning with the citizen-subject’s own survival.</w:t>
      </w:r>
      <w:r w:rsidRPr="0035614B">
        <w:rPr>
          <w:rFonts w:asciiTheme="minorHAnsi" w:hAnsiTheme="minorHAnsi"/>
          <w:sz w:val="16"/>
        </w:rPr>
        <w:t xml:space="preserve"> Reading signs to determine power</w:t>
      </w:r>
      <w:r w:rsidRPr="0035614B">
        <w:rPr>
          <w:rFonts w:asciiTheme="minorHAnsi" w:hAnsiTheme="minorHAnsi"/>
          <w:sz w:val="12"/>
        </w:rPr>
        <w:t xml:space="preserve"> </w:t>
      </w:r>
      <w:r w:rsidRPr="0035614B">
        <w:rPr>
          <w:rFonts w:asciiTheme="minorHAnsi" w:hAnsiTheme="minorHAnsi"/>
          <w:sz w:val="16"/>
        </w:rPr>
        <w:t xml:space="preserve"> relations is its principal technique, the readings obtained are the indications that</w:t>
      </w:r>
      <w:r w:rsidRPr="0035614B">
        <w:rPr>
          <w:rFonts w:asciiTheme="minorHAnsi" w:hAnsiTheme="minorHAnsi"/>
          <w:sz w:val="12"/>
        </w:rPr>
        <w:t xml:space="preserve"> </w:t>
      </w:r>
      <w:r w:rsidRPr="0035614B">
        <w:rPr>
          <w:rFonts w:asciiTheme="minorHAnsi" w:hAnsiTheme="minorHAnsi"/>
          <w:sz w:val="16"/>
        </w:rPr>
        <w:t xml:space="preserve"> guide all movement. This differential form of oppositional consciousness is a field</w:t>
      </w:r>
      <w:r w:rsidRPr="0035614B">
        <w:rPr>
          <w:rFonts w:asciiTheme="minorHAnsi" w:hAnsiTheme="minorHAnsi"/>
          <w:sz w:val="12"/>
        </w:rPr>
        <w:t xml:space="preserve"> </w:t>
      </w:r>
      <w:r w:rsidRPr="0035614B">
        <w:rPr>
          <w:rFonts w:asciiTheme="minorHAnsi" w:hAnsiTheme="minorHAnsi"/>
          <w:sz w:val="16"/>
        </w:rPr>
        <w:t xml:space="preserve"> with no specific content until such readings are produced. Within this zone</w:t>
      </w:r>
      <w:r w:rsidRPr="0035614B">
        <w:rPr>
          <w:rStyle w:val="StyleBoldUnderline"/>
          <w:rFonts w:asciiTheme="minorHAnsi" w:hAnsiTheme="minorHAnsi"/>
        </w:rPr>
        <w:t xml:space="preserve">, the subject maps and remaps its positions along mobile and alternative trajectories </w:t>
      </w:r>
      <w:r w:rsidRPr="0035614B">
        <w:rPr>
          <w:rFonts w:asciiTheme="minorHAnsi" w:hAnsiTheme="minorHAnsi"/>
          <w:sz w:val="16"/>
        </w:rPr>
        <w:t>(91).</w:t>
      </w:r>
      <w:r w:rsidRPr="0035614B">
        <w:rPr>
          <w:rStyle w:val="StyleBoldUnderline"/>
          <w:rFonts w:asciiTheme="minorHAnsi" w:hAnsiTheme="minorHAnsi"/>
        </w:rPr>
        <w:t xml:space="preserve"> It</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is this differential mode of oppositional consciousness that constitutes the mode of</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radical cognitive mapping </w:t>
      </w:r>
      <w:r w:rsidRPr="0035614B">
        <w:rPr>
          <w:rFonts w:asciiTheme="minorHAnsi" w:hAnsiTheme="minorHAnsi"/>
          <w:sz w:val="16"/>
        </w:rPr>
        <w:t>that Jameson seeks. His own version of cognitive mapping</w:t>
      </w:r>
      <w:r w:rsidRPr="0035614B">
        <w:rPr>
          <w:rFonts w:asciiTheme="minorHAnsi" w:hAnsiTheme="minorHAnsi"/>
          <w:sz w:val="12"/>
        </w:rPr>
        <w:t xml:space="preserve"> </w:t>
      </w:r>
      <w:r w:rsidRPr="0035614B">
        <w:rPr>
          <w:rFonts w:asciiTheme="minorHAnsi" w:hAnsiTheme="minorHAnsi"/>
          <w:sz w:val="16"/>
        </w:rPr>
        <w:t xml:space="preserve"> is inadequate within the context of postmodern globalization because its processes</w:t>
      </w:r>
      <w:r w:rsidRPr="0035614B">
        <w:rPr>
          <w:rFonts w:asciiTheme="minorHAnsi" w:hAnsiTheme="minorHAnsi"/>
          <w:sz w:val="12"/>
        </w:rPr>
        <w:t xml:space="preserve"> </w:t>
      </w:r>
      <w:r w:rsidRPr="0035614B">
        <w:rPr>
          <w:rFonts w:asciiTheme="minorHAnsi" w:hAnsiTheme="minorHAnsi"/>
          <w:sz w:val="16"/>
        </w:rPr>
        <w:t xml:space="preserve"> require older, outmoded forms of consciousness and ideology in order to function.</w:t>
      </w:r>
      <w:r w:rsidRPr="0035614B">
        <w:rPr>
          <w:rFonts w:asciiTheme="minorHAnsi" w:hAnsiTheme="minorHAnsi"/>
          <w:sz w:val="12"/>
        </w:rPr>
        <w:t xml:space="preserve"> </w:t>
      </w:r>
      <w:r w:rsidRPr="0035614B">
        <w:rPr>
          <w:rFonts w:asciiTheme="minorHAnsi" w:hAnsiTheme="minorHAnsi"/>
          <w:sz w:val="16"/>
        </w:rPr>
        <w:t xml:space="preserve"> In Jameson’s model, cognitive mapping can only be accomplished in Althusser’s terms,</w:t>
      </w:r>
      <w:r w:rsidRPr="0035614B">
        <w:rPr>
          <w:rFonts w:asciiTheme="minorHAnsi" w:hAnsiTheme="minorHAnsi"/>
          <w:sz w:val="12"/>
        </w:rPr>
        <w:t xml:space="preserve"> </w:t>
      </w:r>
      <w:r w:rsidRPr="0035614B">
        <w:rPr>
          <w:rFonts w:asciiTheme="minorHAnsi" w:hAnsiTheme="minorHAnsi"/>
          <w:sz w:val="16"/>
        </w:rPr>
        <w:t xml:space="preserve"> where the citizen-subject attempts to represent in some realistic, believable, cohesive,</w:t>
      </w:r>
      <w:r w:rsidRPr="0035614B">
        <w:rPr>
          <w:rFonts w:asciiTheme="minorHAnsi" w:hAnsiTheme="minorHAnsi"/>
          <w:sz w:val="12"/>
        </w:rPr>
        <w:t xml:space="preserve"> </w:t>
      </w:r>
      <w:r w:rsidRPr="0035614B">
        <w:rPr>
          <w:rFonts w:asciiTheme="minorHAnsi" w:hAnsiTheme="minorHAnsi"/>
          <w:sz w:val="16"/>
        </w:rPr>
        <w:t xml:space="preserve"> meaningful way its “imaginary relationship” to its “real conditions of existence,”10</w:t>
      </w:r>
      <w:r w:rsidRPr="0035614B">
        <w:rPr>
          <w:rFonts w:asciiTheme="minorHAnsi" w:hAnsiTheme="minorHAnsi"/>
          <w:sz w:val="12"/>
        </w:rPr>
        <w:t xml:space="preserve"> </w:t>
      </w:r>
      <w:r w:rsidRPr="0035614B">
        <w:rPr>
          <w:rFonts w:asciiTheme="minorHAnsi" w:hAnsiTheme="minorHAnsi"/>
          <w:sz w:val="16"/>
        </w:rPr>
        <w:t xml:space="preserve"> an operation that is, however, hopelessly interrupted by postmodernism’s engulfing</w:t>
      </w:r>
      <w:r w:rsidRPr="0035614B">
        <w:rPr>
          <w:rFonts w:asciiTheme="minorHAnsi" w:hAnsiTheme="minorHAnsi"/>
          <w:sz w:val="12"/>
        </w:rPr>
        <w:t xml:space="preserve"> </w:t>
      </w:r>
      <w:r w:rsidRPr="0035614B">
        <w:rPr>
          <w:rFonts w:asciiTheme="minorHAnsi" w:hAnsiTheme="minorHAnsi"/>
          <w:sz w:val="16"/>
        </w:rPr>
        <w:t xml:space="preserve"> cultural processes.</w:t>
      </w:r>
    </w:p>
    <w:p w:rsidR="00957269" w:rsidRPr="0035614B" w:rsidRDefault="00957269" w:rsidP="00957269">
      <w:pPr>
        <w:rPr>
          <w:rFonts w:asciiTheme="minorHAnsi" w:hAnsiTheme="minorHAnsi"/>
          <w:sz w:val="16"/>
        </w:rPr>
      </w:pPr>
    </w:p>
    <w:p w:rsidR="00957269" w:rsidRPr="0035614B" w:rsidRDefault="00957269" w:rsidP="00EA77DA">
      <w:pPr>
        <w:pStyle w:val="Heading4"/>
        <w:rPr>
          <w:rFonts w:asciiTheme="minorHAnsi" w:hAnsiTheme="minorHAnsi"/>
        </w:rPr>
      </w:pPr>
      <w:r w:rsidRPr="0035614B">
        <w:rPr>
          <w:rFonts w:asciiTheme="minorHAnsi" w:hAnsiTheme="minorHAnsi"/>
        </w:rPr>
        <w:t xml:space="preserve">Cognitive mapping allows for a reclaiming of subjectivity for critical resistance </w:t>
      </w:r>
    </w:p>
    <w:p w:rsidR="00957269" w:rsidRPr="0035614B" w:rsidRDefault="00957269" w:rsidP="00957269">
      <w:r w:rsidRPr="0035614B">
        <w:rPr>
          <w:rFonts w:asciiTheme="minorHAnsi" w:hAnsiTheme="minorHAnsi"/>
          <w:b/>
        </w:rPr>
        <w:t>Sandoval 2k</w:t>
      </w:r>
      <w:r w:rsidRPr="0035614B">
        <w:rPr>
          <w:rFonts w:asciiTheme="minorHAnsi" w:hAnsiTheme="minorHAnsi"/>
          <w:sz w:val="16"/>
          <w:szCs w:val="16"/>
        </w:rPr>
        <w:t>-</w:t>
      </w:r>
      <w:r w:rsidRPr="0035614B">
        <w:t xml:space="preserve">Associate Professor in Chicano Studies @ UC Santa Barbara, PhD in Philosophy @ UC-Santa Cruz [Chela, Methodology of the Oppressed, 2000, Section I, pg. 48, </w:t>
      </w:r>
      <w:hyperlink r:id="rId71" w:history="1">
        <w:r w:rsidRPr="0035614B">
          <w:rPr>
            <w:rStyle w:val="Hyperlink"/>
          </w:rPr>
          <w:t>http://caringlabor.files.wordpress.com/2012/09/methodology-of-the-oppressed-chela-sandoval.pdf</w:t>
        </w:r>
      </w:hyperlink>
      <w:r w:rsidRPr="0035614B">
        <w:t>, DKP]</w:t>
      </w:r>
    </w:p>
    <w:p w:rsidR="00957269" w:rsidRPr="0035614B" w:rsidRDefault="00957269" w:rsidP="00957269">
      <w:pPr>
        <w:rPr>
          <w:rStyle w:val="StyleBoldUnderline"/>
          <w:rFonts w:asciiTheme="minorHAnsi" w:hAnsiTheme="minorHAnsi"/>
        </w:rPr>
      </w:pPr>
    </w:p>
    <w:p w:rsidR="00957269" w:rsidRPr="0035614B" w:rsidRDefault="00957269" w:rsidP="00957269">
      <w:pPr>
        <w:rPr>
          <w:rFonts w:asciiTheme="minorHAnsi" w:hAnsiTheme="minorHAnsi"/>
          <w:sz w:val="16"/>
        </w:rPr>
      </w:pPr>
      <w:r w:rsidRPr="0035614B">
        <w:rPr>
          <w:rStyle w:val="StyleBoldUnderline"/>
          <w:rFonts w:asciiTheme="minorHAnsi" w:hAnsiTheme="minorHAnsi"/>
        </w:rPr>
        <w:t xml:space="preserve">Differential cognitive mapping would engage consciousness, ideology, citizenship, and coalition as masquerade. It requires a consciousness that perceives itself at the center of myriad possibilities all cross-working </w:t>
      </w:r>
      <w:r w:rsidRPr="0035614B">
        <w:rPr>
          <w:rFonts w:asciiTheme="minorHAnsi" w:hAnsiTheme="minorHAnsi"/>
          <w:sz w:val="16"/>
        </w:rPr>
        <w:t>— any of which is</w:t>
      </w:r>
      <w:r w:rsidRPr="0035614B">
        <w:rPr>
          <w:rFonts w:asciiTheme="minorHAnsi" w:hAnsiTheme="minorHAnsi"/>
          <w:sz w:val="12"/>
        </w:rPr>
        <w:t xml:space="preserve"> </w:t>
      </w:r>
      <w:r w:rsidRPr="0035614B">
        <w:rPr>
          <w:rFonts w:asciiTheme="minorHAnsi" w:hAnsiTheme="minorHAnsi"/>
          <w:sz w:val="16"/>
        </w:rPr>
        <w:t xml:space="preserve"> fodder for one’s loyalties.11 </w:t>
      </w:r>
      <w:r w:rsidRPr="0035614B">
        <w:rPr>
          <w:rStyle w:val="StyleBoldUnderline"/>
          <w:rFonts w:asciiTheme="minorHAnsi" w:hAnsiTheme="minorHAnsi"/>
        </w:rPr>
        <w:t>Such loyalties, once committed, can be withdrawn and</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relocated depending on survival, moral, and/or political imperatives.</w:t>
      </w:r>
      <w:r w:rsidRPr="0035614B">
        <w:rPr>
          <w:rFonts w:asciiTheme="minorHAnsi" w:hAnsiTheme="minorHAnsi"/>
          <w:sz w:val="16"/>
        </w:rPr>
        <w:t xml:space="preserve"> This was surely</w:t>
      </w:r>
      <w:r w:rsidRPr="0035614B">
        <w:rPr>
          <w:rFonts w:asciiTheme="minorHAnsi" w:hAnsiTheme="minorHAnsi"/>
          <w:sz w:val="12"/>
        </w:rPr>
        <w:t xml:space="preserve"> </w:t>
      </w:r>
      <w:r w:rsidRPr="0035614B">
        <w:rPr>
          <w:rFonts w:asciiTheme="minorHAnsi" w:hAnsiTheme="minorHAnsi"/>
          <w:sz w:val="16"/>
        </w:rPr>
        <w:t xml:space="preserve"> the aim of Jameson’s version of cognitive mapping: to provide a “situational representation” on the part of the individual citizen-subject “to that vaster totality. . . which</w:t>
      </w:r>
      <w:r w:rsidRPr="0035614B">
        <w:rPr>
          <w:rFonts w:asciiTheme="minorHAnsi" w:hAnsiTheme="minorHAnsi"/>
          <w:sz w:val="12"/>
        </w:rPr>
        <w:t xml:space="preserve"> </w:t>
      </w:r>
      <w:r w:rsidRPr="0035614B">
        <w:rPr>
          <w:rFonts w:asciiTheme="minorHAnsi" w:hAnsiTheme="minorHAnsi"/>
          <w:sz w:val="16"/>
        </w:rPr>
        <w:t xml:space="preserve"> is the [social] ensemble (90; my emphasis). Differential resistance thus functions very</w:t>
      </w:r>
      <w:r w:rsidRPr="0035614B">
        <w:rPr>
          <w:rFonts w:asciiTheme="minorHAnsi" w:hAnsiTheme="minorHAnsi"/>
          <w:sz w:val="12"/>
        </w:rPr>
        <w:t xml:space="preserve"> </w:t>
      </w:r>
      <w:r w:rsidRPr="0035614B">
        <w:rPr>
          <w:rFonts w:asciiTheme="minorHAnsi" w:hAnsiTheme="minorHAnsi"/>
          <w:sz w:val="16"/>
        </w:rPr>
        <w:t xml:space="preserve"> much like Althusser’s hoped-for but unachieved 1960s “science of ideology,” but</w:t>
      </w:r>
      <w:r w:rsidRPr="0035614B">
        <w:rPr>
          <w:rFonts w:asciiTheme="minorHAnsi" w:hAnsiTheme="minorHAnsi"/>
          <w:sz w:val="12"/>
        </w:rPr>
        <w:t xml:space="preserve"> </w:t>
      </w:r>
      <w:r w:rsidRPr="0035614B">
        <w:rPr>
          <w:rFonts w:asciiTheme="minorHAnsi" w:hAnsiTheme="minorHAnsi"/>
          <w:sz w:val="16"/>
        </w:rPr>
        <w:t xml:space="preserve"> when the differential form of cognitive mapping is used it is the citizen-subject who</w:t>
      </w:r>
      <w:r w:rsidRPr="0035614B">
        <w:rPr>
          <w:rFonts w:asciiTheme="minorHAnsi" w:hAnsiTheme="minorHAnsi"/>
          <w:sz w:val="12"/>
        </w:rPr>
        <w:t xml:space="preserve"> </w:t>
      </w:r>
      <w:r w:rsidRPr="0035614B">
        <w:rPr>
          <w:rFonts w:asciiTheme="minorHAnsi" w:hAnsiTheme="minorHAnsi"/>
          <w:sz w:val="16"/>
        </w:rPr>
        <w:t xml:space="preserve"> interpellates, who calls up ideology, as opposed to Althusser’s formulation, in which</w:t>
      </w:r>
      <w:r w:rsidRPr="0035614B">
        <w:rPr>
          <w:rFonts w:asciiTheme="minorHAnsi" w:hAnsiTheme="minorHAnsi"/>
          <w:sz w:val="12"/>
        </w:rPr>
        <w:t xml:space="preserve"> </w:t>
      </w:r>
      <w:r w:rsidRPr="0035614B">
        <w:rPr>
          <w:rFonts w:asciiTheme="minorHAnsi" w:hAnsiTheme="minorHAnsi"/>
          <w:sz w:val="16"/>
        </w:rPr>
        <w:t xml:space="preserve"> it is “ideology that interpellates the subject.” </w:t>
      </w:r>
      <w:r w:rsidRPr="0035614B">
        <w:rPr>
          <w:rStyle w:val="StyleBoldUnderline"/>
          <w:rFonts w:asciiTheme="minorHAnsi" w:hAnsiTheme="minorHAnsi"/>
        </w:rPr>
        <w:t>To deploy a differential oppositional</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consciousness, one can depend on no (traditional) mode of belief in one’s own subject position or ideology</w:t>
      </w:r>
      <w:r w:rsidRPr="0035614B">
        <w:rPr>
          <w:rFonts w:asciiTheme="minorHAnsi" w:hAnsiTheme="minorHAnsi"/>
          <w:sz w:val="16"/>
        </w:rPr>
        <w:t>; nevertheless, such positions and beliefs are called up and</w:t>
      </w:r>
      <w:r w:rsidRPr="0035614B">
        <w:rPr>
          <w:rFonts w:asciiTheme="minorHAnsi" w:hAnsiTheme="minorHAnsi"/>
          <w:sz w:val="12"/>
        </w:rPr>
        <w:t xml:space="preserve"> </w:t>
      </w:r>
      <w:r w:rsidRPr="0035614B">
        <w:rPr>
          <w:rFonts w:asciiTheme="minorHAnsi" w:hAnsiTheme="minorHAnsi"/>
          <w:sz w:val="16"/>
        </w:rPr>
        <w:t xml:space="preserve"> </w:t>
      </w:r>
      <w:r w:rsidRPr="0035614B">
        <w:rPr>
          <w:rStyle w:val="StyleBoldUnderline"/>
          <w:rFonts w:asciiTheme="minorHAnsi" w:hAnsiTheme="minorHAnsi"/>
        </w:rPr>
        <w:t>utilized in order to constitute whatever forms of subjectivity are necessary to act in</w:t>
      </w:r>
      <w:r w:rsidRPr="0035614B">
        <w:rPr>
          <w:rStyle w:val="StyleBoldUnderline"/>
          <w:rFonts w:asciiTheme="minorHAnsi" w:hAnsiTheme="minorHAnsi"/>
          <w:b w:val="0"/>
          <w:sz w:val="12"/>
        </w:rPr>
        <w:t xml:space="preserve"> </w:t>
      </w:r>
      <w:r w:rsidRPr="0035614B">
        <w:rPr>
          <w:rStyle w:val="StyleBoldUnderline"/>
          <w:rFonts w:asciiTheme="minorHAnsi" w:hAnsiTheme="minorHAnsi"/>
        </w:rPr>
        <w:t xml:space="preserve"> an also</w:t>
      </w:r>
      <w:r w:rsidRPr="0035614B">
        <w:rPr>
          <w:rFonts w:asciiTheme="minorHAnsi" w:hAnsiTheme="minorHAnsi"/>
          <w:sz w:val="16"/>
        </w:rPr>
        <w:t xml:space="preserve"> (now obviously) </w:t>
      </w:r>
      <w:r w:rsidRPr="0035614B">
        <w:rPr>
          <w:rStyle w:val="StyleBoldUnderline"/>
          <w:rFonts w:asciiTheme="minorHAnsi" w:hAnsiTheme="minorHAnsi"/>
        </w:rPr>
        <w:t>constituted social world.</w:t>
      </w:r>
      <w:r w:rsidRPr="0035614B">
        <w:rPr>
          <w:rFonts w:asciiTheme="minorHAnsi" w:hAnsiTheme="minorHAnsi"/>
          <w:sz w:val="16"/>
        </w:rPr>
        <w:t xml:space="preserve"> (This is the form of identity, social</w:t>
      </w:r>
      <w:r w:rsidRPr="0035614B">
        <w:rPr>
          <w:rFonts w:asciiTheme="minorHAnsi" w:hAnsiTheme="minorHAnsi"/>
          <w:sz w:val="12"/>
        </w:rPr>
        <w:t xml:space="preserve"> </w:t>
      </w:r>
      <w:r w:rsidRPr="0035614B">
        <w:rPr>
          <w:rFonts w:asciiTheme="minorHAnsi" w:hAnsiTheme="minorHAnsi"/>
          <w:sz w:val="16"/>
        </w:rPr>
        <w:t xml:space="preserve"> movement, and “cognitive mapping” examined in this book. The structures of this</w:t>
      </w:r>
      <w:r w:rsidRPr="0035614B">
        <w:rPr>
          <w:rFonts w:asciiTheme="minorHAnsi" w:hAnsiTheme="minorHAnsi"/>
          <w:sz w:val="12"/>
        </w:rPr>
        <w:t xml:space="preserve"> </w:t>
      </w:r>
      <w:r w:rsidRPr="0035614B">
        <w:rPr>
          <w:rFonts w:asciiTheme="minorHAnsi" w:hAnsiTheme="minorHAnsi"/>
          <w:sz w:val="16"/>
        </w:rPr>
        <w:t xml:space="preserve"> method, who utilizes it, and how and why it is practiced are the subjects of Part III.)</w:t>
      </w:r>
    </w:p>
    <w:p w:rsidR="00957269" w:rsidRPr="0035614B" w:rsidRDefault="00957269" w:rsidP="00957269">
      <w:pPr>
        <w:rPr>
          <w:rFonts w:asciiTheme="minorHAnsi" w:hAnsiTheme="minorHAnsi"/>
        </w:rPr>
      </w:pPr>
    </w:p>
    <w:p w:rsidR="00957269" w:rsidRPr="0035614B" w:rsidRDefault="00957269" w:rsidP="00957269">
      <w:pPr>
        <w:pStyle w:val="Heading4"/>
        <w:rPr>
          <w:rFonts w:asciiTheme="minorHAnsi" w:hAnsiTheme="minorHAnsi"/>
        </w:rPr>
      </w:pPr>
      <w:r w:rsidRPr="0035614B">
        <w:rPr>
          <w:rFonts w:asciiTheme="minorHAnsi" w:hAnsiTheme="minorHAnsi"/>
        </w:rPr>
        <w:t>Binary struggles create cognitive dissonance. Each act from each witness compiles a stronger resistance to the binary illusion, which is key to dismantling institutional oppressions.</w:t>
      </w:r>
    </w:p>
    <w:p w:rsidR="00957269" w:rsidRPr="0035614B" w:rsidRDefault="00957269" w:rsidP="00957269">
      <w:pPr>
        <w:rPr>
          <w:rStyle w:val="StyleStyleBold12pt"/>
          <w:rFonts w:asciiTheme="minorHAnsi" w:hAnsiTheme="minorHAnsi"/>
        </w:rPr>
      </w:pPr>
      <w:r w:rsidRPr="0035614B">
        <w:rPr>
          <w:rStyle w:val="StyleStyleBold12pt"/>
          <w:rFonts w:asciiTheme="minorHAnsi" w:hAnsiTheme="minorHAnsi"/>
        </w:rPr>
        <w:t xml:space="preserve">Ramlow 06 </w:t>
      </w:r>
    </w:p>
    <w:p w:rsidR="00957269" w:rsidRPr="0035614B" w:rsidRDefault="00957269" w:rsidP="009572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imesNewRomanPSMT"/>
          <w:color w:val="000000"/>
        </w:rPr>
      </w:pPr>
      <w:r w:rsidRPr="0035614B">
        <w:rPr>
          <w:rFonts w:asciiTheme="minorHAnsi" w:hAnsiTheme="minorHAnsi" w:cs="TimesNewRomanPSMT"/>
          <w:color w:val="000000"/>
        </w:rPr>
        <w:t xml:space="preserve">Todd R., “Bodies in the Borderlands: Gloria Anzaluda's and David Wojnarowicz's Mobility Machines,” </w:t>
      </w:r>
      <w:r w:rsidRPr="0035614B">
        <w:rPr>
          <w:rFonts w:asciiTheme="minorHAnsi" w:hAnsiTheme="minorHAnsi" w:cs="TimesNewRomanPSMT"/>
          <w:i/>
          <w:iCs/>
          <w:color w:val="000000"/>
        </w:rPr>
        <w:t xml:space="preserve">MELUS, </w:t>
      </w:r>
      <w:r w:rsidRPr="0035614B">
        <w:rPr>
          <w:rFonts w:asciiTheme="minorHAnsi" w:hAnsiTheme="minorHAnsi" w:cs="TimesNewRomanPSMT"/>
          <w:color w:val="000000"/>
        </w:rPr>
        <w:t>Volume: 31(3), Fall, p. 172-173  MI</w:t>
      </w:r>
    </w:p>
    <w:p w:rsidR="00957269" w:rsidRPr="0035614B" w:rsidRDefault="00957269" w:rsidP="009572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imesNewRomanPSMT"/>
          <w:color w:val="000000"/>
        </w:rPr>
      </w:pPr>
    </w:p>
    <w:p w:rsidR="00957269" w:rsidRPr="0035614B" w:rsidRDefault="00957269" w:rsidP="009572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sz w:val="14"/>
        </w:rPr>
      </w:pPr>
      <w:r w:rsidRPr="0035614B">
        <w:rPr>
          <w:rFonts w:asciiTheme="minorHAnsi" w:hAnsiTheme="minorHAnsi" w:cs="Times-Roman"/>
          <w:sz w:val="14"/>
        </w:rPr>
        <w:t xml:space="preserve">Both Anzaldua and Wojnarowicz see </w:t>
      </w:r>
      <w:r w:rsidRPr="0035614B">
        <w:rPr>
          <w:rStyle w:val="underline"/>
          <w:rFonts w:asciiTheme="minorHAnsi" w:hAnsiTheme="minorHAnsi"/>
        </w:rPr>
        <w:t>observation and witnessing as a key to challenging and transforming the experience of oppression within the borderlands, and the tyranny of binaries and dualism. Images, imagery, and vision play a central part in their textual worlds</w:t>
      </w:r>
      <w:r w:rsidRPr="0035614B">
        <w:rPr>
          <w:rFonts w:asciiTheme="minorHAnsi" w:hAnsiTheme="minorHAnsi" w:cs="Times-Roman"/>
          <w:bCs/>
          <w:sz w:val="14"/>
        </w:rPr>
        <w:t>.</w:t>
      </w:r>
      <w:r w:rsidRPr="0035614B">
        <w:rPr>
          <w:rFonts w:asciiTheme="minorHAnsi" w:hAnsiTheme="minorHAnsi" w:cs="Times-Roman"/>
          <w:sz w:val="14"/>
        </w:rPr>
        <w:t xml:space="preserve"> </w:t>
      </w:r>
      <w:r w:rsidRPr="0035614B">
        <w:rPr>
          <w:rStyle w:val="underline"/>
          <w:rFonts w:asciiTheme="minorHAnsi" w:hAnsiTheme="minorHAnsi"/>
        </w:rPr>
        <w:t>They bear witness to the social, psychological, and physical effects of exclusion, binarism, and violence</w:t>
      </w:r>
      <w:r w:rsidRPr="0035614B">
        <w:rPr>
          <w:rFonts w:asciiTheme="minorHAnsi" w:hAnsiTheme="minorHAnsi" w:cs="Times-Roman"/>
          <w:sz w:val="14"/>
        </w:rPr>
        <w:t xml:space="preserve">. Anzaldia and Wojnarowicz are engaged in what Norma Alarcon has called </w:t>
      </w:r>
      <w:r w:rsidRPr="0035614B">
        <w:rPr>
          <w:rStyle w:val="underline"/>
          <w:rFonts w:asciiTheme="minorHAnsi" w:hAnsiTheme="minorHAnsi"/>
        </w:rPr>
        <w:t xml:space="preserve">a "re-vision[ing]" that </w:t>
      </w:r>
      <w:r w:rsidRPr="0035614B">
        <w:rPr>
          <w:rFonts w:asciiTheme="minorHAnsi" w:hAnsiTheme="minorHAnsi" w:cs="Times-Roman"/>
          <w:sz w:val="14"/>
        </w:rPr>
        <w:t xml:space="preserve">might </w:t>
      </w:r>
      <w:r w:rsidRPr="0035614B">
        <w:rPr>
          <w:rFonts w:asciiTheme="minorHAnsi" w:hAnsiTheme="minorHAnsi" w:cs="Times-Roman"/>
          <w:bCs/>
          <w:sz w:val="14"/>
        </w:rPr>
        <w:t>"</w:t>
      </w:r>
      <w:r w:rsidRPr="0035614B">
        <w:rPr>
          <w:rStyle w:val="underline"/>
          <w:rFonts w:asciiTheme="minorHAnsi" w:hAnsiTheme="minorHAnsi"/>
        </w:rPr>
        <w:t>topple the traditional patriarchal mythology" and structures of power</w:t>
      </w:r>
      <w:r w:rsidRPr="0035614B">
        <w:rPr>
          <w:rFonts w:asciiTheme="minorHAnsi" w:hAnsiTheme="minorHAnsi" w:cs="Times-Roman"/>
          <w:bCs/>
          <w:sz w:val="14"/>
        </w:rPr>
        <w:t xml:space="preserve"> </w:t>
      </w:r>
      <w:r w:rsidRPr="0035614B">
        <w:rPr>
          <w:rFonts w:asciiTheme="minorHAnsi" w:hAnsiTheme="minorHAnsi" w:cs="Times-Roman"/>
          <w:sz w:val="14"/>
        </w:rPr>
        <w:t xml:space="preserve">(182). Of course, Anzaldua and Wojnarowicz topple not only patriarchy, </w:t>
      </w:r>
      <w:r w:rsidRPr="0035614B">
        <w:rPr>
          <w:rStyle w:val="underline"/>
          <w:rFonts w:asciiTheme="minorHAnsi" w:hAnsiTheme="minorHAnsi"/>
        </w:rPr>
        <w:t>but also heteronormativity, compulsory able-bodiedness, and institutional racism (mutually constitutive discourses and institutions</w:t>
      </w:r>
      <w:r w:rsidRPr="0035614B">
        <w:rPr>
          <w:rFonts w:asciiTheme="minorHAnsi" w:hAnsiTheme="minorHAnsi" w:cs="Times-Roman"/>
          <w:bCs/>
          <w:sz w:val="14"/>
        </w:rPr>
        <w:t>)</w:t>
      </w:r>
      <w:r w:rsidRPr="0035614B">
        <w:rPr>
          <w:rFonts w:asciiTheme="minorHAnsi" w:hAnsiTheme="minorHAnsi" w:cs="Times-Roman"/>
          <w:sz w:val="14"/>
        </w:rPr>
        <w:t xml:space="preserve">. Both are aware of the double bind of the gaze and the dangers of looking, the danger that the looking back might be turned into the objectifying gaze of dominant power. Anzaldfa remarks that </w:t>
      </w:r>
      <w:r w:rsidRPr="0035614B">
        <w:rPr>
          <w:rStyle w:val="underline"/>
          <w:rFonts w:asciiTheme="minorHAnsi" w:hAnsiTheme="minorHAnsi"/>
        </w:rPr>
        <w:t>there is "[s]eeing and being seen. Subject and object</w:t>
      </w:r>
      <w:r w:rsidRPr="0035614B">
        <w:rPr>
          <w:rFonts w:asciiTheme="minorHAnsi" w:hAnsiTheme="minorHAnsi" w:cs="Times-Roman"/>
          <w:bCs/>
          <w:sz w:val="14"/>
        </w:rPr>
        <w:t>,</w:t>
      </w:r>
      <w:r w:rsidRPr="0035614B">
        <w:rPr>
          <w:rFonts w:asciiTheme="minorHAnsi" w:hAnsiTheme="minorHAnsi" w:cs="Times-Roman"/>
          <w:sz w:val="14"/>
        </w:rPr>
        <w:t xml:space="preserve"> I and she. The glance can freeze us in place; it can 'possess' us. It can erect a barrier against the world</w:t>
      </w:r>
      <w:r w:rsidRPr="0035614B">
        <w:rPr>
          <w:rStyle w:val="underline"/>
          <w:rFonts w:asciiTheme="minorHAnsi" w:hAnsiTheme="minorHAnsi"/>
        </w:rPr>
        <w:t>. But</w:t>
      </w:r>
      <w:r w:rsidRPr="0035614B">
        <w:rPr>
          <w:rFonts w:asciiTheme="minorHAnsi" w:hAnsiTheme="minorHAnsi" w:cs="Times-Roman"/>
          <w:sz w:val="14"/>
        </w:rPr>
        <w:t xml:space="preserve"> in a glance </w:t>
      </w:r>
      <w:r w:rsidRPr="0035614B">
        <w:rPr>
          <w:rStyle w:val="underline"/>
          <w:rFonts w:asciiTheme="minorHAnsi" w:hAnsiTheme="minorHAnsi"/>
        </w:rPr>
        <w:t>also lies awareness, knowledge</w:t>
      </w:r>
      <w:r w:rsidRPr="0035614B">
        <w:rPr>
          <w:rFonts w:asciiTheme="minorHAnsi" w:hAnsiTheme="minorHAnsi" w:cs="Times-Roman"/>
          <w:sz w:val="14"/>
        </w:rPr>
        <w:t>" (Borderlands 42). These "contradictory aspects" of seeing are settled for Anzaldua in the difference she asserts between viewing and witnessing: "</w:t>
      </w:r>
      <w:r w:rsidRPr="0035614B">
        <w:rPr>
          <w:rStyle w:val="underline"/>
          <w:rFonts w:asciiTheme="minorHAnsi" w:hAnsiTheme="minorHAnsi"/>
        </w:rPr>
        <w:t>The 'witness' is a participant in the enactment of the work in a ritual, and not a member of the privileged classes</w:t>
      </w:r>
      <w:r w:rsidRPr="0035614B">
        <w:rPr>
          <w:rFonts w:asciiTheme="minorHAnsi" w:hAnsiTheme="minorHAnsi" w:cs="Times-Roman"/>
          <w:sz w:val="14"/>
        </w:rPr>
        <w:t xml:space="preserve">" (Borderlands 68). </w:t>
      </w:r>
      <w:r w:rsidRPr="0035614B">
        <w:rPr>
          <w:rStyle w:val="underline"/>
          <w:rFonts w:asciiTheme="minorHAnsi" w:hAnsiTheme="minorHAnsi"/>
        </w:rPr>
        <w:t>The witness is acted upon by power and sees that power acting in similar ways upon others, which is the basis for strategic alliance or bridging in/of the borderlands</w:t>
      </w:r>
      <w:r w:rsidRPr="0035614B">
        <w:rPr>
          <w:rFonts w:asciiTheme="minorHAnsi" w:hAnsiTheme="minorHAnsi" w:cs="Times-Roman"/>
          <w:sz w:val="14"/>
        </w:rPr>
        <w:t xml:space="preserve">.Similarly, for </w:t>
      </w:r>
      <w:r w:rsidRPr="0035614B">
        <w:rPr>
          <w:rStyle w:val="underline"/>
          <w:rFonts w:asciiTheme="minorHAnsi" w:hAnsiTheme="minorHAnsi"/>
        </w:rPr>
        <w:t>Wojnarowicz witnessing and disclosure are the tools that will dismantle binarism and its ordering of society</w:t>
      </w:r>
      <w:r w:rsidRPr="0035614B">
        <w:rPr>
          <w:rFonts w:asciiTheme="minorHAnsi" w:hAnsiTheme="minorHAnsi" w:cs="Times-Roman"/>
          <w:sz w:val="14"/>
        </w:rPr>
        <w:t xml:space="preserve">. Close to the Knives is Wojnarowicz's account of his life and of the effects of AIDS on him, his friends, his subculture(s), and the nation at large. </w:t>
      </w:r>
      <w:r w:rsidRPr="0035614B">
        <w:rPr>
          <w:rStyle w:val="underline"/>
          <w:rFonts w:asciiTheme="minorHAnsi" w:hAnsiTheme="minorHAnsi"/>
        </w:rPr>
        <w:t>It</w:t>
      </w:r>
      <w:r w:rsidRPr="0035614B">
        <w:rPr>
          <w:rFonts w:asciiTheme="minorHAnsi" w:hAnsiTheme="minorHAnsi" w:cs="Times-Roman"/>
          <w:sz w:val="14"/>
        </w:rPr>
        <w:t xml:space="preserve"> also </w:t>
      </w:r>
      <w:r w:rsidRPr="0035614B">
        <w:rPr>
          <w:rStyle w:val="underline"/>
          <w:rFonts w:asciiTheme="minorHAnsi" w:hAnsiTheme="minorHAnsi"/>
        </w:rPr>
        <w:t>serves as rumination on Self/Other politics and government</w:t>
      </w:r>
      <w:r w:rsidRPr="0035614B">
        <w:rPr>
          <w:rFonts w:asciiTheme="minorHAnsi" w:hAnsiTheme="minorHAnsi" w:cs="Times-Roman"/>
          <w:bCs/>
          <w:sz w:val="14"/>
        </w:rPr>
        <w:t xml:space="preserve"> </w:t>
      </w:r>
      <w:r w:rsidRPr="0035614B">
        <w:rPr>
          <w:rFonts w:asciiTheme="minorHAnsi" w:hAnsiTheme="minorHAnsi" w:cs="Times-Roman"/>
          <w:sz w:val="14"/>
        </w:rPr>
        <w:t>in an age of AIDS. On the politics of his art and writing Wojnarowicz remarks, "I'm not so much interested in creating literature as I am in trying to convey the pressure of what I've witnessed or experienced" (In the Shadow of the American Dream 235). He further states: "</w:t>
      </w:r>
      <w:r w:rsidRPr="0035614B">
        <w:rPr>
          <w:rStyle w:val="Emphasis"/>
          <w:rFonts w:asciiTheme="minorHAnsi" w:hAnsiTheme="minorHAnsi"/>
        </w:rPr>
        <w:t xml:space="preserve">Each public disclosure of a private reality becomes something of a magnet that can attract others with a similar frame of reference; thus each public disclosure of a fragment of private reality serves as a dismantling tool against the illusion </w:t>
      </w:r>
      <w:r w:rsidRPr="0035614B">
        <w:rPr>
          <w:rStyle w:val="underline"/>
          <w:rFonts w:asciiTheme="minorHAnsi" w:hAnsiTheme="minorHAnsi"/>
        </w:rPr>
        <w:t xml:space="preserve">of </w:t>
      </w:r>
      <w:r w:rsidRPr="0035614B">
        <w:rPr>
          <w:rFonts w:asciiTheme="minorHAnsi" w:hAnsiTheme="minorHAnsi"/>
          <w:sz w:val="14"/>
        </w:rPr>
        <w:t xml:space="preserve">ONE-TRIBE NATION; it lifts the curtains for a brief peek and reveals the probable existence of literally millions of tribes" (Close 121). Wojnarowicz's eye/I witnessing describes the limits and violence of binarism, the structure upon which the authority and consciousness of the dominant is imagined and maintained. What he uncovers is multiplicity, both individual and collective, and the possibility of connection and alliance. </w:t>
      </w:r>
    </w:p>
    <w:p w:rsidR="00957269" w:rsidRPr="0035614B" w:rsidRDefault="00957269" w:rsidP="00957269">
      <w:pPr>
        <w:pStyle w:val="tag"/>
        <w:rPr>
          <w:rFonts w:asciiTheme="minorHAnsi" w:hAnsiTheme="minorHAnsi"/>
        </w:rPr>
      </w:pPr>
    </w:p>
    <w:p w:rsidR="00EA77DA" w:rsidRPr="0035614B" w:rsidRDefault="00EA77DA" w:rsidP="00EA77DA">
      <w:pPr>
        <w:pStyle w:val="Heading2"/>
        <w:rPr>
          <w:rFonts w:asciiTheme="minorHAnsi" w:hAnsiTheme="minorHAnsi"/>
        </w:rPr>
      </w:pPr>
      <w:r w:rsidRPr="0035614B">
        <w:rPr>
          <w:rFonts w:asciiTheme="minorHAnsi" w:hAnsiTheme="minorHAnsi"/>
        </w:rPr>
        <w:t>WITNESSING</w:t>
      </w:r>
    </w:p>
    <w:p w:rsidR="00EA77DA" w:rsidRPr="0035614B" w:rsidRDefault="00EA77DA" w:rsidP="00EA77DA">
      <w:pPr>
        <w:rPr>
          <w:rFonts w:asciiTheme="minorHAnsi" w:hAnsiTheme="minorHAnsi"/>
        </w:rPr>
      </w:pPr>
    </w:p>
    <w:p w:rsidR="00EA77DA" w:rsidRPr="0035614B" w:rsidRDefault="00EA77DA" w:rsidP="00EA77DA">
      <w:pPr>
        <w:pStyle w:val="Heading4"/>
        <w:rPr>
          <w:rFonts w:asciiTheme="minorHAnsi" w:hAnsiTheme="minorHAnsi"/>
        </w:rPr>
      </w:pPr>
      <w:r w:rsidRPr="0035614B">
        <w:rPr>
          <w:rFonts w:asciiTheme="minorHAnsi" w:hAnsiTheme="minorHAnsi"/>
        </w:rPr>
        <w:t xml:space="preserve">Freedom from constraint is a negative conception of freedom that denies materiality in its desire for transendence of the effeminized weakness of the body. Witnessing creates an ethics that opens up space for a positive form of freedom. </w:t>
      </w:r>
    </w:p>
    <w:p w:rsidR="00EA77DA" w:rsidRPr="0035614B" w:rsidRDefault="00EA77DA" w:rsidP="00EA77DA">
      <w:pPr>
        <w:rPr>
          <w:rStyle w:val="StyleStyleBold12pt"/>
          <w:rFonts w:asciiTheme="minorHAnsi" w:hAnsiTheme="minorHAnsi"/>
        </w:rPr>
      </w:pPr>
      <w:r w:rsidRPr="0035614B">
        <w:rPr>
          <w:rStyle w:val="StyleStyleBold12pt"/>
          <w:rFonts w:asciiTheme="minorHAnsi" w:hAnsiTheme="minorHAnsi"/>
        </w:rPr>
        <w:t>Oliver 5</w:t>
      </w:r>
    </w:p>
    <w:p w:rsidR="00EA77DA" w:rsidRPr="0035614B" w:rsidRDefault="00EA77DA" w:rsidP="00EA77DA">
      <w:pPr>
        <w:rPr>
          <w:rFonts w:asciiTheme="minorHAnsi" w:hAnsiTheme="minorHAnsi"/>
          <w:sz w:val="20"/>
        </w:rPr>
      </w:pPr>
      <w:r w:rsidRPr="0035614B">
        <w:rPr>
          <w:rFonts w:asciiTheme="minorHAnsi" w:hAnsiTheme="minorHAnsi"/>
          <w:sz w:val="20"/>
        </w:rPr>
        <w:t xml:space="preserve"> (Kelly, Associate Professor of Philosophy at the University of Texas at Austin,  Women as Weapons of War, Colombia University Press, 2007)</w:t>
      </w:r>
    </w:p>
    <w:p w:rsidR="00EA77DA" w:rsidRPr="0035614B" w:rsidRDefault="00EA77DA" w:rsidP="00EA77DA">
      <w:pPr>
        <w:rPr>
          <w:rFonts w:asciiTheme="minorHAnsi" w:hAnsiTheme="minorHAnsi"/>
          <w:sz w:val="20"/>
        </w:rPr>
      </w:pPr>
    </w:p>
    <w:p w:rsidR="00EA77DA" w:rsidRPr="0035614B" w:rsidRDefault="00EA77DA" w:rsidP="00EA77DA">
      <w:pPr>
        <w:rPr>
          <w:rFonts w:asciiTheme="minorHAnsi" w:hAnsiTheme="minorHAnsi"/>
          <w:sz w:val="16"/>
        </w:rPr>
      </w:pPr>
      <w:r w:rsidRPr="0035614B">
        <w:rPr>
          <w:rFonts w:asciiTheme="minorHAnsi" w:hAnsiTheme="minorHAnsi"/>
          <w:sz w:val="16"/>
        </w:rPr>
        <w:t xml:space="preserve">The </w:t>
      </w:r>
      <w:r w:rsidRPr="0035614B">
        <w:rPr>
          <w:rFonts w:asciiTheme="minorHAnsi" w:hAnsiTheme="minorHAnsi"/>
          <w:b/>
          <w:u w:val="single"/>
        </w:rPr>
        <w:t>freedom to create and re-create the meaning of one's own life</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most especially one's own body, </w:t>
      </w:r>
      <w:r w:rsidRPr="0035614B">
        <w:rPr>
          <w:rFonts w:asciiTheme="minorHAnsi" w:hAnsiTheme="minorHAnsi"/>
          <w:b/>
          <w:u w:val="single"/>
        </w:rPr>
        <w:t xml:space="preserve">is essential </w:t>
      </w:r>
      <w:r w:rsidRPr="0035614B">
        <w:rPr>
          <w:rFonts w:asciiTheme="minorHAnsi" w:hAnsiTheme="minorHAnsi"/>
          <w:sz w:val="16"/>
        </w:rPr>
        <w:t>to living a meaningful life.</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b/>
          <w:u w:val="single"/>
        </w:rPr>
        <w:t xml:space="preserve">Freedom from constraints </w:t>
      </w:r>
      <w:r w:rsidRPr="0035614B">
        <w:rPr>
          <w:rFonts w:asciiTheme="minorHAnsi" w:hAnsiTheme="minorHAnsi"/>
          <w:sz w:val="16"/>
        </w:rPr>
        <w:t xml:space="preserve">or freedom of movement </w:t>
      </w:r>
      <w:r w:rsidRPr="0035614B">
        <w:rPr>
          <w:rFonts w:asciiTheme="minorHAnsi" w:hAnsiTheme="minorHAnsi"/>
          <w:b/>
          <w:u w:val="single"/>
        </w:rPr>
        <w:t>is a necessary but not</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sufficient conditi</w:t>
      </w:r>
      <w:r w:rsidRPr="0035614B">
        <w:rPr>
          <w:rStyle w:val="StyleBoldUnderline"/>
          <w:rFonts w:asciiTheme="minorHAnsi" w:hAnsiTheme="minorHAnsi"/>
        </w:rPr>
        <w:t>on</w:t>
      </w:r>
      <w:r w:rsidRPr="0035614B">
        <w:rPr>
          <w:rFonts w:asciiTheme="minorHAnsi" w:hAnsiTheme="minorHAnsi"/>
          <w:sz w:val="16"/>
        </w:rPr>
        <w:t xml:space="preserve"> for creating meaning and articulating the singularity of</w:t>
      </w:r>
      <w:r w:rsidRPr="0035614B">
        <w:rPr>
          <w:rFonts w:asciiTheme="minorHAnsi" w:hAnsiTheme="minorHAnsi"/>
          <w:sz w:val="12"/>
        </w:rPr>
        <w:t>¶</w:t>
      </w:r>
      <w:r w:rsidRPr="0035614B">
        <w:rPr>
          <w:rFonts w:asciiTheme="minorHAnsi" w:hAnsiTheme="minorHAnsi"/>
          <w:sz w:val="16"/>
        </w:rPr>
        <w:t xml:space="preserve"> each individual life as part of a community. </w:t>
      </w:r>
      <w:r w:rsidRPr="0035614B">
        <w:rPr>
          <w:rStyle w:val="Emphasis"/>
          <w:rFonts w:asciiTheme="minorHAnsi" w:hAnsiTheme="minorHAnsi"/>
        </w:rPr>
        <w:t>More than the freedom from constraint, we also need the positive freedom to create value and meaning</w:t>
      </w:r>
      <w:r w:rsidRPr="0035614B">
        <w:rPr>
          <w:rStyle w:val="Emphasis"/>
          <w:rFonts w:asciiTheme="minorHAnsi" w:hAnsiTheme="minorHAnsi"/>
          <w:b w:val="0"/>
          <w:sz w:val="12"/>
          <w:u w:val="none"/>
        </w:rPr>
        <w:t>¶</w:t>
      </w:r>
      <w:r w:rsidRPr="0035614B">
        <w:rPr>
          <w:rStyle w:val="Emphasis"/>
          <w:rFonts w:asciiTheme="minorHAnsi" w:hAnsiTheme="minorHAnsi"/>
        </w:rPr>
        <w:t>for our lives</w:t>
      </w:r>
      <w:r w:rsidRPr="0035614B">
        <w:rPr>
          <w:rFonts w:asciiTheme="minorHAnsi" w:hAnsiTheme="minorHAnsi"/>
          <w:sz w:val="16"/>
        </w:rPr>
        <w:t xml:space="preserve">. </w:t>
      </w:r>
      <w:r w:rsidRPr="0035614B">
        <w:rPr>
          <w:rFonts w:asciiTheme="minorHAnsi" w:hAnsiTheme="minorHAnsi"/>
          <w:b/>
          <w:u w:val="single"/>
        </w:rPr>
        <w:t>Women need the freedom to revalue the connection between</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biology and biography in their lives both as individuals and within their</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cultures</w:t>
      </w:r>
      <w:r w:rsidRPr="0035614B">
        <w:rPr>
          <w:rFonts w:asciiTheme="minorHAnsi" w:hAnsiTheme="minorHAnsi"/>
          <w:sz w:val="16"/>
        </w:rPr>
        <w:t>. As we have seen, women may now be freed from traditional roles</w:t>
      </w:r>
      <w:r w:rsidRPr="0035614B">
        <w:rPr>
          <w:rFonts w:asciiTheme="minorHAnsi" w:hAnsiTheme="minorHAnsi"/>
          <w:sz w:val="12"/>
        </w:rPr>
        <w:t>¶</w:t>
      </w:r>
      <w:r w:rsidRPr="0035614B">
        <w:rPr>
          <w:rFonts w:asciiTheme="minorHAnsi" w:hAnsiTheme="minorHAnsi"/>
          <w:sz w:val="16"/>
        </w:rPr>
        <w:t xml:space="preserve"> as mothers and housewives, but the meaning of their bodies as women is</w:t>
      </w:r>
      <w:r w:rsidRPr="0035614B">
        <w:rPr>
          <w:rFonts w:asciiTheme="minorHAnsi" w:hAnsiTheme="minorHAnsi"/>
          <w:sz w:val="12"/>
        </w:rPr>
        <w:t>¶</w:t>
      </w:r>
      <w:r w:rsidRPr="0035614B">
        <w:rPr>
          <w:rFonts w:asciiTheme="minorHAnsi" w:hAnsiTheme="minorHAnsi"/>
          <w:sz w:val="16"/>
        </w:rPr>
        <w:t xml:space="preserve"> still restrained by age-old stereotypes of virgin, whore, weapon, danger, and</w:t>
      </w:r>
      <w:r w:rsidRPr="0035614B">
        <w:rPr>
          <w:rFonts w:asciiTheme="minorHAnsi" w:hAnsiTheme="minorHAnsi"/>
          <w:sz w:val="12"/>
        </w:rPr>
        <w:t>¶</w:t>
      </w:r>
      <w:r w:rsidRPr="0035614B">
        <w:rPr>
          <w:rFonts w:asciiTheme="minorHAnsi" w:hAnsiTheme="minorHAnsi"/>
          <w:sz w:val="16"/>
        </w:rPr>
        <w:t xml:space="preserve"> duplicity. </w:t>
      </w:r>
      <w:r w:rsidRPr="0035614B">
        <w:rPr>
          <w:rFonts w:asciiTheme="minorHAnsi" w:hAnsiTheme="minorHAnsi"/>
          <w:b/>
          <w:u w:val="single"/>
        </w:rPr>
        <w:t>And the body that has traditionally defined women</w:t>
      </w:r>
      <w:r w:rsidRPr="0035614B">
        <w:rPr>
          <w:rFonts w:asciiTheme="minorHAnsi" w:hAnsiTheme="minorHAnsi"/>
          <w:sz w:val="16"/>
        </w:rPr>
        <w:t>—</w:t>
      </w:r>
      <w:r w:rsidRPr="0035614B">
        <w:rPr>
          <w:rFonts w:asciiTheme="minorHAnsi" w:hAnsiTheme="minorHAnsi"/>
          <w:b/>
          <w:u w:val="single"/>
        </w:rPr>
        <w:t>the maternal</w:t>
      </w:r>
      <w:r w:rsidRPr="0035614B">
        <w:rPr>
          <w:rFonts w:asciiTheme="minorHAnsi" w:hAnsiTheme="minorHAnsi"/>
          <w:sz w:val="12"/>
        </w:rPr>
        <w:t>¶</w:t>
      </w:r>
      <w:r w:rsidRPr="0035614B">
        <w:rPr>
          <w:rFonts w:asciiTheme="minorHAnsi" w:hAnsiTheme="minorHAnsi"/>
          <w:sz w:val="16"/>
        </w:rPr>
        <w:t xml:space="preserve"> or pregnant body—</w:t>
      </w:r>
      <w:r w:rsidRPr="0035614B">
        <w:rPr>
          <w:rFonts w:asciiTheme="minorHAnsi" w:hAnsiTheme="minorHAnsi"/>
          <w:b/>
          <w:u w:val="single"/>
        </w:rPr>
        <w:t>continues</w:t>
      </w:r>
      <w:r w:rsidRPr="0035614B">
        <w:rPr>
          <w:rFonts w:asciiTheme="minorHAnsi" w:hAnsiTheme="minorHAnsi"/>
          <w:sz w:val="16"/>
        </w:rPr>
        <w:t xml:space="preserve"> </w:t>
      </w:r>
      <w:r w:rsidRPr="0035614B">
        <w:rPr>
          <w:rFonts w:asciiTheme="minorHAnsi" w:hAnsiTheme="minorHAnsi"/>
          <w:b/>
          <w:u w:val="single"/>
        </w:rPr>
        <w:t>t</w:t>
      </w:r>
      <w:r w:rsidRPr="0035614B">
        <w:rPr>
          <w:rStyle w:val="StyleBoldUnderline"/>
          <w:rFonts w:asciiTheme="minorHAnsi" w:hAnsiTheme="minorHAnsi"/>
        </w:rPr>
        <w:t xml:space="preserve">o be </w:t>
      </w:r>
      <w:r w:rsidRPr="0035614B">
        <w:rPr>
          <w:rFonts w:asciiTheme="minorHAnsi" w:hAnsiTheme="minorHAnsi"/>
          <w:sz w:val="16"/>
        </w:rPr>
        <w:t xml:space="preserve">in some ways </w:t>
      </w:r>
      <w:r w:rsidRPr="0035614B">
        <w:rPr>
          <w:rFonts w:asciiTheme="minorHAnsi" w:hAnsiTheme="minorHAnsi"/>
          <w:b/>
          <w:u w:val="single"/>
        </w:rPr>
        <w:t>the most suspicious</w:t>
      </w:r>
      <w:r w:rsidRPr="0035614B">
        <w:rPr>
          <w:rFonts w:asciiTheme="minorHAnsi" w:hAnsiTheme="minorHAnsi"/>
          <w:sz w:val="16"/>
        </w:rPr>
        <w:t xml:space="preserve">. </w:t>
      </w:r>
      <w:r w:rsidRPr="0035614B">
        <w:rPr>
          <w:rStyle w:val="Emphasis"/>
          <w:rFonts w:asciiTheme="minorHAnsi" w:hAnsiTheme="minorHAnsi"/>
        </w:rPr>
        <w:t>So</w:t>
      </w:r>
      <w:r w:rsidRPr="0035614B">
        <w:rPr>
          <w:rStyle w:val="Emphasis"/>
          <w:rFonts w:asciiTheme="minorHAnsi" w:hAnsiTheme="minorHAnsi"/>
          <w:b w:val="0"/>
          <w:sz w:val="12"/>
          <w:u w:val="none"/>
        </w:rPr>
        <w:t>¶</w:t>
      </w:r>
      <w:r w:rsidRPr="0035614B">
        <w:rPr>
          <w:rStyle w:val="Emphasis"/>
          <w:rFonts w:asciiTheme="minorHAnsi" w:hAnsiTheme="minorHAnsi"/>
        </w:rPr>
        <w:t xml:space="preserve"> while it is true that women have gained more material freedom and civil</w:t>
      </w:r>
      <w:r w:rsidRPr="0035614B">
        <w:rPr>
          <w:rStyle w:val="Emphasis"/>
          <w:rFonts w:asciiTheme="minorHAnsi" w:hAnsiTheme="minorHAnsi"/>
          <w:b w:val="0"/>
          <w:sz w:val="12"/>
          <w:u w:val="none"/>
        </w:rPr>
        <w:t>¶</w:t>
      </w:r>
      <w:r w:rsidRPr="0035614B">
        <w:rPr>
          <w:rStyle w:val="Emphasis"/>
          <w:rFonts w:asciiTheme="minorHAnsi" w:hAnsiTheme="minorHAnsi"/>
        </w:rPr>
        <w:t xml:space="preserve"> rights, still they must have the freedom to create the meaning of their lives</w:t>
      </w:r>
      <w:r w:rsidRPr="0035614B">
        <w:rPr>
          <w:rStyle w:val="Emphasis"/>
          <w:rFonts w:asciiTheme="minorHAnsi" w:hAnsiTheme="minorHAnsi"/>
          <w:b w:val="0"/>
          <w:sz w:val="12"/>
          <w:u w:val="none"/>
        </w:rPr>
        <w:t>¶</w:t>
      </w:r>
      <w:r w:rsidRPr="0035614B">
        <w:rPr>
          <w:rStyle w:val="Emphasis"/>
          <w:rFonts w:asciiTheme="minorHAnsi" w:hAnsiTheme="minorHAnsi"/>
        </w:rPr>
        <w:t xml:space="preserve"> and of their bodies</w:t>
      </w:r>
      <w:r w:rsidRPr="0035614B">
        <w:rPr>
          <w:rFonts w:asciiTheme="minorHAnsi" w:hAnsiTheme="minorHAnsi"/>
          <w:sz w:val="16"/>
        </w:rPr>
        <w:t xml:space="preserve">. In addition to material freedom and civil rights, </w:t>
      </w:r>
      <w:r w:rsidRPr="0035614B">
        <w:rPr>
          <w:rFonts w:asciiTheme="minorHAnsi" w:hAnsiTheme="minorHAnsi"/>
          <w:b/>
          <w:u w:val="single"/>
        </w:rPr>
        <w:t>they need</w:t>
      </w:r>
      <w:r w:rsidRPr="0035614B">
        <w:rPr>
          <w:rFonts w:asciiTheme="minorHAnsi" w:hAnsiTheme="minorHAnsi"/>
          <w:sz w:val="12"/>
        </w:rPr>
        <w:t>¶</w:t>
      </w:r>
      <w:r w:rsidRPr="0035614B">
        <w:rPr>
          <w:rFonts w:asciiTheme="minorHAnsi" w:hAnsiTheme="minorHAnsi"/>
          <w:b/>
          <w:sz w:val="12"/>
          <w:u w:val="single"/>
        </w:rPr>
        <w:t xml:space="preserve"> </w:t>
      </w:r>
      <w:r w:rsidRPr="0035614B">
        <w:rPr>
          <w:rFonts w:asciiTheme="minorHAnsi" w:hAnsiTheme="minorHAnsi"/>
          <w:b/>
          <w:u w:val="single"/>
        </w:rPr>
        <w:t>the freedom</w:t>
      </w:r>
      <w:r w:rsidRPr="0035614B">
        <w:rPr>
          <w:rFonts w:asciiTheme="minorHAnsi" w:hAnsiTheme="minorHAnsi"/>
          <w:sz w:val="16"/>
        </w:rPr>
        <w:t xml:space="preserve"> </w:t>
      </w:r>
      <w:r w:rsidRPr="0035614B">
        <w:rPr>
          <w:rFonts w:asciiTheme="minorHAnsi" w:hAnsiTheme="minorHAnsi"/>
          <w:b/>
          <w:u w:val="single"/>
        </w:rPr>
        <w:t>to become the producers of cultural meani</w:t>
      </w:r>
      <w:r w:rsidRPr="0035614B">
        <w:rPr>
          <w:rFonts w:asciiTheme="minorHAnsi" w:hAnsiTheme="minorHAnsi"/>
          <w:sz w:val="16"/>
        </w:rPr>
        <w:t>ng; they need what</w:t>
      </w:r>
      <w:r w:rsidRPr="0035614B">
        <w:rPr>
          <w:rFonts w:asciiTheme="minorHAnsi" w:hAnsiTheme="minorHAnsi"/>
          <w:sz w:val="12"/>
        </w:rPr>
        <w:t>¶</w:t>
      </w:r>
      <w:r w:rsidRPr="0035614B">
        <w:rPr>
          <w:rFonts w:asciiTheme="minorHAnsi" w:hAnsiTheme="minorHAnsi"/>
          <w:sz w:val="16"/>
        </w:rPr>
        <w:t xml:space="preserve"> legal theorist Drucilla Cornell calls freedom in the imaginary domain}1 </w:t>
      </w:r>
    </w:p>
    <w:p w:rsidR="00EA77DA" w:rsidRPr="0035614B" w:rsidRDefault="00EA77DA" w:rsidP="00EA77DA">
      <w:pPr>
        <w:rPr>
          <w:rStyle w:val="Emphasis"/>
          <w:rFonts w:asciiTheme="minorHAnsi" w:hAnsiTheme="minorHAnsi"/>
        </w:rPr>
      </w:pPr>
      <w:r w:rsidRPr="0035614B">
        <w:rPr>
          <w:rFonts w:asciiTheme="minorHAnsi" w:hAnsiTheme="minorHAnsi"/>
        </w:rPr>
        <w:t>As I have argued elsewhere</w:t>
      </w:r>
      <w:r w:rsidRPr="0035614B">
        <w:rPr>
          <w:rFonts w:asciiTheme="minorHAnsi" w:hAnsiTheme="minorHAnsi"/>
          <w:b/>
          <w:u w:val="single"/>
        </w:rPr>
        <w:t>, creating meaning</w:t>
      </w:r>
      <w:r w:rsidRPr="0035614B">
        <w:rPr>
          <w:rFonts w:asciiTheme="minorHAnsi" w:hAnsiTheme="minorHAnsi"/>
        </w:rPr>
        <w:t xml:space="preserve"> </w:t>
      </w:r>
      <w:r w:rsidRPr="0035614B">
        <w:rPr>
          <w:rFonts w:asciiTheme="minorHAnsi" w:hAnsiTheme="minorHAnsi"/>
          <w:b/>
          <w:u w:val="single"/>
        </w:rPr>
        <w:t xml:space="preserve">is </w:t>
      </w:r>
      <w:r w:rsidRPr="0035614B">
        <w:rPr>
          <w:rFonts w:asciiTheme="minorHAnsi" w:hAnsiTheme="minorHAnsi"/>
        </w:rPr>
        <w:t>not jumping outside</w:t>
      </w:r>
      <w:r w:rsidRPr="0035614B">
        <w:rPr>
          <w:rFonts w:asciiTheme="minorHAnsi" w:hAnsiTheme="minorHAnsi"/>
          <w:sz w:val="12"/>
        </w:rPr>
        <w:t xml:space="preserve">¶ </w:t>
      </w:r>
      <w:r w:rsidRPr="0035614B">
        <w:rPr>
          <w:rFonts w:asciiTheme="minorHAnsi" w:hAnsiTheme="minorHAnsi"/>
        </w:rPr>
        <w:t>of one's cultural confines altogether but rather</w:t>
      </w:r>
      <w:r w:rsidRPr="0035614B">
        <w:rPr>
          <w:rFonts w:asciiTheme="minorHAnsi" w:hAnsiTheme="minorHAnsi"/>
          <w:b/>
          <w:u w:val="single"/>
        </w:rPr>
        <w:t xml:space="preserve"> finding support for the</w:t>
      </w:r>
      <w:r w:rsidRPr="0035614B">
        <w:rPr>
          <w:rFonts w:asciiTheme="minorHAnsi" w:hAnsiTheme="minorHAnsi"/>
          <w:b/>
          <w:sz w:val="12"/>
          <w:u w:val="single"/>
        </w:rPr>
        <w:t xml:space="preserve">¶ </w:t>
      </w:r>
      <w:r w:rsidRPr="0035614B">
        <w:rPr>
          <w:rFonts w:asciiTheme="minorHAnsi" w:hAnsiTheme="minorHAnsi"/>
          <w:b/>
          <w:u w:val="single"/>
        </w:rPr>
        <w:t>singularity of each individual's experiences</w:t>
      </w:r>
      <w:r w:rsidRPr="0035614B">
        <w:rPr>
          <w:rFonts w:asciiTheme="minorHAnsi" w:hAnsiTheme="minorHAnsi"/>
        </w:rPr>
        <w:t xml:space="preserve"> and embodiment, </w:t>
      </w:r>
      <w:r w:rsidRPr="0035614B">
        <w:rPr>
          <w:rFonts w:asciiTheme="minorHAnsi" w:hAnsiTheme="minorHAnsi"/>
          <w:b/>
          <w:u w:val="single"/>
        </w:rPr>
        <w:t>complete</w:t>
      </w:r>
      <w:r w:rsidRPr="0035614B">
        <w:rPr>
          <w:rFonts w:asciiTheme="minorHAnsi" w:hAnsiTheme="minorHAnsi"/>
          <w:b/>
          <w:sz w:val="12"/>
          <w:u w:val="single"/>
        </w:rPr>
        <w:t xml:space="preserve">¶ </w:t>
      </w:r>
      <w:r w:rsidRPr="0035614B">
        <w:rPr>
          <w:rFonts w:asciiTheme="minorHAnsi" w:hAnsiTheme="minorHAnsi"/>
          <w:b/>
          <w:u w:val="single"/>
        </w:rPr>
        <w:t>with sociohistorical context</w:t>
      </w:r>
      <w:r w:rsidRPr="0035614B">
        <w:rPr>
          <w:rFonts w:asciiTheme="minorHAnsi" w:hAnsiTheme="minorHAnsi"/>
        </w:rPr>
        <w:t>, within culture, language, and various</w:t>
      </w:r>
      <w:r w:rsidRPr="0035614B">
        <w:rPr>
          <w:rFonts w:asciiTheme="minorHAnsi" w:hAnsiTheme="minorHAnsi"/>
          <w:sz w:val="12"/>
        </w:rPr>
        <w:t xml:space="preserve">¶ </w:t>
      </w:r>
      <w:r w:rsidRPr="0035614B">
        <w:rPr>
          <w:rFonts w:asciiTheme="minorHAnsi" w:hAnsiTheme="minorHAnsi"/>
        </w:rPr>
        <w:t xml:space="preserve">meaning-making enterprises.14 </w:t>
      </w:r>
      <w:r w:rsidRPr="0035614B">
        <w:rPr>
          <w:rStyle w:val="Emphasis"/>
          <w:rFonts w:asciiTheme="minorHAnsi" w:hAnsiTheme="minorHAnsi"/>
        </w:rPr>
        <w:t>We might call this form of meaningmaking</w:t>
      </w:r>
      <w:r w:rsidRPr="0035614B">
        <w:rPr>
          <w:rFonts w:asciiTheme="minorHAnsi" w:hAnsiTheme="minorHAnsi"/>
          <w:sz w:val="12"/>
        </w:rPr>
        <w:t xml:space="preserve">¶ </w:t>
      </w:r>
      <w:r w:rsidRPr="0035614B">
        <w:rPr>
          <w:rFonts w:asciiTheme="minorHAnsi" w:hAnsiTheme="minorHAnsi"/>
        </w:rPr>
        <w:t>"</w:t>
      </w:r>
      <w:r w:rsidRPr="0035614B">
        <w:rPr>
          <w:rStyle w:val="Emphasis"/>
          <w:rFonts w:asciiTheme="minorHAnsi" w:hAnsiTheme="minorHAnsi"/>
        </w:rPr>
        <w:t>witnessing</w:t>
      </w:r>
      <w:r w:rsidRPr="0035614B">
        <w:rPr>
          <w:rFonts w:asciiTheme="minorHAnsi" w:hAnsiTheme="minorHAnsi"/>
          <w:b/>
          <w:u w:val="single"/>
        </w:rPr>
        <w:t xml:space="preserve"> to one's life."</w:t>
      </w:r>
      <w:r w:rsidRPr="0035614B">
        <w:rPr>
          <w:rFonts w:asciiTheme="minorHAnsi" w:hAnsiTheme="minorHAnsi"/>
        </w:rPr>
        <w:t xml:space="preserve"> As we have seen, "</w:t>
      </w:r>
      <w:r w:rsidRPr="0035614B">
        <w:rPr>
          <w:rStyle w:val="Emphasis"/>
          <w:rFonts w:asciiTheme="minorHAnsi" w:hAnsiTheme="minorHAnsi"/>
        </w:rPr>
        <w:t>witnessing" has both the juridical connotations of seeing with one's own eyes and the political connotations of testifying to that which cannot be seen, or "bearing witness</w:t>
      </w:r>
      <w:r w:rsidRPr="0035614B">
        <w:rPr>
          <w:rFonts w:asciiTheme="minorHAnsi" w:hAnsiTheme="minorHAnsi"/>
        </w:rPr>
        <w:t>." It is this double meaning that makes witnessing such a powerful</w:t>
      </w:r>
      <w:r w:rsidRPr="0035614B">
        <w:rPr>
          <w:rFonts w:asciiTheme="minorHAnsi" w:hAnsiTheme="minorHAnsi"/>
          <w:sz w:val="12"/>
        </w:rPr>
        <w:t xml:space="preserve">¶ </w:t>
      </w:r>
      <w:r w:rsidRPr="0035614B">
        <w:rPr>
          <w:rFonts w:asciiTheme="minorHAnsi" w:hAnsiTheme="minorHAnsi"/>
        </w:rPr>
        <w:t>notion for bringing together the ethical and political dimensions of life.</w:t>
      </w:r>
      <w:r w:rsidRPr="0035614B">
        <w:rPr>
          <w:rFonts w:asciiTheme="minorHAnsi" w:hAnsiTheme="minorHAnsi"/>
          <w:sz w:val="12"/>
        </w:rPr>
        <w:t xml:space="preserve">¶ </w:t>
      </w:r>
      <w:r w:rsidRPr="0035614B">
        <w:rPr>
          <w:rStyle w:val="Emphasis"/>
          <w:rFonts w:asciiTheme="minorHAnsi" w:hAnsiTheme="minorHAnsi"/>
        </w:rPr>
        <w:t>The double meaning of witnessing—eyewitness testimony based on firsthand¶ knowledge, on the one hand, and bearing witness to something beyond¶ recognition that can't be seen, on the other</w:t>
      </w:r>
      <w:r w:rsidRPr="0035614B">
        <w:rPr>
          <w:rFonts w:asciiTheme="minorHAnsi" w:hAnsiTheme="minorHAnsi"/>
        </w:rPr>
        <w:t>—</w:t>
      </w:r>
      <w:r w:rsidRPr="0035614B">
        <w:rPr>
          <w:rStyle w:val="Emphasis"/>
          <w:rFonts w:asciiTheme="minorHAnsi" w:hAnsiTheme="minorHAnsi"/>
        </w:rPr>
        <w:t>opens up the possibility of a new conception of ethics that is supported by the very tension between history and the unconscious.</w:t>
      </w:r>
    </w:p>
    <w:p w:rsidR="00EA77DA" w:rsidRPr="0035614B" w:rsidRDefault="00EA77DA" w:rsidP="00EA77DA">
      <w:pPr>
        <w:rPr>
          <w:rFonts w:asciiTheme="minorHAnsi" w:hAnsiTheme="minorHAnsi"/>
          <w:sz w:val="16"/>
          <w:lang w:eastAsia="ja-JP"/>
        </w:rPr>
      </w:pPr>
    </w:p>
    <w:p w:rsidR="00EA77DA" w:rsidRPr="0035614B" w:rsidRDefault="00EA77DA" w:rsidP="00EA77DA">
      <w:pPr>
        <w:rPr>
          <w:rFonts w:asciiTheme="minorHAnsi" w:hAnsiTheme="minorHAnsi"/>
          <w:sz w:val="16"/>
          <w:lang w:eastAsia="ja-JP"/>
        </w:rPr>
      </w:pPr>
    </w:p>
    <w:p w:rsidR="00957269" w:rsidRPr="0035614B" w:rsidRDefault="00957269" w:rsidP="00957269">
      <w:pPr>
        <w:rPr>
          <w:rFonts w:asciiTheme="minorHAnsi" w:hAnsiTheme="minorHAnsi"/>
        </w:rPr>
      </w:pPr>
    </w:p>
    <w:p w:rsidR="00957269" w:rsidRPr="0035614B" w:rsidRDefault="00957269" w:rsidP="00BA15B8">
      <w:pPr>
        <w:rPr>
          <w:rStyle w:val="StyleBoldUnderline"/>
          <w:rFonts w:asciiTheme="minorHAnsi" w:hAnsiTheme="minorHAnsi"/>
        </w:rPr>
      </w:pPr>
    </w:p>
    <w:p w:rsidR="00957269" w:rsidRDefault="00EA77DA" w:rsidP="00957269">
      <w:pPr>
        <w:pStyle w:val="Heading1"/>
        <w:rPr>
          <w:rFonts w:asciiTheme="minorHAnsi" w:hAnsiTheme="minorHAnsi"/>
        </w:rPr>
      </w:pPr>
      <w:r w:rsidRPr="0035614B">
        <w:rPr>
          <w:rFonts w:asciiTheme="minorHAnsi" w:hAnsiTheme="minorHAnsi"/>
        </w:rPr>
        <w:t>***</w:t>
      </w:r>
      <w:r w:rsidR="00957269" w:rsidRPr="0035614B">
        <w:rPr>
          <w:rFonts w:asciiTheme="minorHAnsi" w:hAnsiTheme="minorHAnsi"/>
        </w:rPr>
        <w:t>2nc/1nr</w:t>
      </w:r>
      <w:r w:rsidRPr="0035614B">
        <w:rPr>
          <w:rFonts w:asciiTheme="minorHAnsi" w:hAnsiTheme="minorHAnsi"/>
        </w:rPr>
        <w:t>****</w:t>
      </w:r>
    </w:p>
    <w:p w:rsidR="00B466BE" w:rsidRDefault="00B466BE" w:rsidP="00B466BE"/>
    <w:p w:rsidR="00B466BE" w:rsidRDefault="00B466BE" w:rsidP="00B466BE">
      <w:pPr>
        <w:pStyle w:val="Heading2"/>
      </w:pPr>
      <w:r>
        <w:t>Blocks</w:t>
      </w:r>
    </w:p>
    <w:p w:rsidR="00B466BE" w:rsidRPr="00B466BE" w:rsidRDefault="00B466BE" w:rsidP="00B466BE">
      <w:pPr>
        <w:pStyle w:val="Heading3"/>
      </w:pPr>
      <w:r w:rsidRPr="00B466BE">
        <w:t>2NC AT: ALT DOESN’T SOLVE</w:t>
      </w:r>
    </w:p>
    <w:p w:rsidR="00B466BE" w:rsidRDefault="00B466BE" w:rsidP="00B466BE"/>
    <w:p w:rsidR="00B466BE" w:rsidRDefault="00B466BE" w:rsidP="00B466BE">
      <w:r w:rsidRPr="00B466BE">
        <w:rPr>
          <w:rStyle w:val="Heading4Char"/>
        </w:rPr>
        <w:t>Alt solves the K</w:t>
      </w:r>
      <w:r>
        <w:t xml:space="preserve"> – Our 1NC alternative evidence indicates that feminist epistemology is a critical methodology for decolonizing gendered perspectives throughout economic theory and international relations. The alternative is the only strategy in this round that can stop the public sphere from rewarding masculinity and punishing femininity.</w:t>
      </w:r>
    </w:p>
    <w:p w:rsidR="00B466BE" w:rsidRDefault="00B466BE" w:rsidP="00B466BE"/>
    <w:p w:rsidR="00B466BE" w:rsidRDefault="00B466BE" w:rsidP="00B466BE">
      <w:r w:rsidRPr="00B466BE">
        <w:rPr>
          <w:rStyle w:val="Heading4Char"/>
        </w:rPr>
        <w:t>Alt solves the case</w:t>
      </w:r>
      <w:r>
        <w:t xml:space="preserve"> – Even if the Aff may win risk of short term impacts, the impacts of the aff advantages emerge from a gendered understanding of the world, which is guaranteed to create new conditions for those impacts to occur in the future. The aff cannot solve their advantages without implementing the alternative, and the permutation prioritizes masculine perspectives over feminist epistemology. The alt alone is the only way to solve the aff advantages.</w:t>
      </w:r>
    </w:p>
    <w:p w:rsidR="00B466BE" w:rsidRDefault="00B466BE" w:rsidP="00B466BE"/>
    <w:p w:rsidR="00B466BE" w:rsidRDefault="00B466BE" w:rsidP="00B466BE">
      <w:r w:rsidRPr="007872AD">
        <w:rPr>
          <w:rStyle w:val="Heading4Char"/>
        </w:rPr>
        <w:t>Repetition Key</w:t>
      </w:r>
      <w:r>
        <w:t xml:space="preserve"> – Even if the Aff wins defense against the alternative, our evidence shows that repeating performances of resistance is critical for consciousness raising and building coalitions which find rumors that start revolutions and ask the questions that topple empires.</w:t>
      </w:r>
    </w:p>
    <w:p w:rsidR="00B466BE" w:rsidRDefault="00B466BE" w:rsidP="00B466BE"/>
    <w:p w:rsidR="00B466BE" w:rsidRPr="006F2D3D" w:rsidRDefault="00B466BE" w:rsidP="00B466BE">
      <w:r w:rsidRPr="007872AD">
        <w:rPr>
          <w:rStyle w:val="Heading4Char"/>
        </w:rPr>
        <w:t>We don’t need an alt to win</w:t>
      </w:r>
      <w:r>
        <w:t xml:space="preserve"> – So long as we prove that the affirmative plan promotes gendered hierarchies, we win that the aff is a bad idea that must be rejected. Our criticism provides tactics for resistance, but it is not necessary to win that those tactics will be successful if we prove that the Aff perpetuates gender violence.</w:t>
      </w:r>
    </w:p>
    <w:p w:rsidR="00B466BE" w:rsidRPr="00B466BE" w:rsidRDefault="00B466BE" w:rsidP="00B466BE"/>
    <w:p w:rsidR="00EA77DA" w:rsidRPr="0035614B" w:rsidRDefault="00EA77DA" w:rsidP="00EA77DA">
      <w:pPr>
        <w:rPr>
          <w:rFonts w:asciiTheme="minorHAnsi" w:hAnsiTheme="minorHAnsi"/>
        </w:rPr>
      </w:pPr>
    </w:p>
    <w:p w:rsidR="00957269" w:rsidRPr="0035614B" w:rsidRDefault="00861234" w:rsidP="00957269">
      <w:pPr>
        <w:pStyle w:val="Heading2"/>
        <w:rPr>
          <w:rFonts w:asciiTheme="minorHAnsi" w:hAnsiTheme="minorHAnsi"/>
        </w:rPr>
      </w:pPr>
      <w:r w:rsidRPr="0035614B">
        <w:rPr>
          <w:rFonts w:asciiTheme="minorHAnsi" w:hAnsiTheme="minorHAnsi"/>
        </w:rPr>
        <w:t xml:space="preserve">AT PERM </w:t>
      </w:r>
    </w:p>
    <w:p w:rsidR="00B466BE" w:rsidRDefault="00B466BE" w:rsidP="00B466BE">
      <w:pPr>
        <w:pStyle w:val="Heading3"/>
      </w:pPr>
      <w:r>
        <w:t>2NC Perm</w:t>
      </w:r>
      <w:r w:rsidR="00206DF5">
        <w:t xml:space="preserve"> Block</w:t>
      </w:r>
    </w:p>
    <w:p w:rsidR="00B466BE" w:rsidRDefault="00B466BE" w:rsidP="00B466BE"/>
    <w:p w:rsidR="00B466BE" w:rsidRDefault="00B466BE" w:rsidP="00B466BE">
      <w:r w:rsidRPr="00F17ED3">
        <w:rPr>
          <w:rStyle w:val="Heading4Char"/>
        </w:rPr>
        <w:t>Permutation still links</w:t>
      </w:r>
      <w:r>
        <w:t xml:space="preserve"> – Their attempt at combining masculine strategies with feminist epistemology perpetuates the idea that women’s issues are deprioritized in the face of economic rationality. The alternative alone is better because it reformulates politics in a way that makes violence impossible. </w:t>
      </w:r>
    </w:p>
    <w:p w:rsidR="00B466BE" w:rsidRDefault="00B466BE" w:rsidP="00B466BE"/>
    <w:p w:rsidR="00B466BE" w:rsidRDefault="00B466BE" w:rsidP="00B466BE">
      <w:r w:rsidRPr="00F17ED3">
        <w:rPr>
          <w:rStyle w:val="Heading4Char"/>
        </w:rPr>
        <w:t>Invisibility DIsad</w:t>
      </w:r>
      <w:r>
        <w:t xml:space="preserve"> – Our 1NC Chow link evidence indicates that silence on gender issues is an intended tactic and cloaking device that conceals the ways in which gendered ideologies determine political outcomes. The permutation treats feminist epistemology as an afterthought with an attitude that says “it’s ok, just add women and stir, everything will be alright.”</w:t>
      </w:r>
    </w:p>
    <w:p w:rsidR="00B466BE" w:rsidRDefault="00B466BE" w:rsidP="00B466BE"/>
    <w:p w:rsidR="00B466BE" w:rsidRDefault="00B466BE" w:rsidP="00B466BE">
      <w:r w:rsidRPr="00F17ED3">
        <w:rPr>
          <w:rStyle w:val="Heading4Char"/>
        </w:rPr>
        <w:t>Public/Private Disad</w:t>
      </w:r>
      <w:r>
        <w:t xml:space="preserve"> – Establishing spaces of political legitimacy and spaces of silence is one mode of masculine domination. The permutation sets up its own public/private split which publically advocates the plan and privately attempts to incorporate feminist perspectives. This is the same strategy that justifies gendered violence in the “home” and other informalized labor sectors.</w:t>
      </w:r>
    </w:p>
    <w:p w:rsidR="00F4776B" w:rsidRPr="0035614B" w:rsidRDefault="00F4776B" w:rsidP="00F4776B">
      <w:pPr>
        <w:rPr>
          <w:rFonts w:asciiTheme="minorHAnsi" w:hAnsiTheme="minorHAnsi"/>
        </w:rPr>
      </w:pPr>
    </w:p>
    <w:p w:rsidR="00206DF5" w:rsidRPr="0035614B" w:rsidRDefault="00206DF5" w:rsidP="00206DF5">
      <w:pPr>
        <w:pStyle w:val="Heading4"/>
        <w:rPr>
          <w:rFonts w:asciiTheme="minorHAnsi" w:hAnsiTheme="minorHAnsi"/>
        </w:rPr>
      </w:pPr>
      <w:r w:rsidRPr="0035614B">
        <w:rPr>
          <w:rFonts w:asciiTheme="minorHAnsi" w:hAnsiTheme="minorHAnsi"/>
        </w:rPr>
        <w:t>The gendered separation of the public and private allows structural violence, women’s rights and labor rights issues to be sideswept because they are not concerns of the “public” political realm but seen as issues of “private” personal space</w:t>
      </w:r>
    </w:p>
    <w:p w:rsidR="00206DF5" w:rsidRPr="0035614B" w:rsidRDefault="00206DF5" w:rsidP="00206DF5">
      <w:pPr>
        <w:rPr>
          <w:rStyle w:val="StyleStyleBold12pt"/>
          <w:rFonts w:asciiTheme="minorHAnsi" w:hAnsiTheme="minorHAnsi"/>
        </w:rPr>
      </w:pPr>
      <w:r w:rsidRPr="0035614B">
        <w:rPr>
          <w:rStyle w:val="StyleStyleBold12pt"/>
          <w:rFonts w:asciiTheme="minorHAnsi" w:hAnsiTheme="minorHAnsi"/>
        </w:rPr>
        <w:t xml:space="preserve">Pomeroy 04 </w:t>
      </w:r>
    </w:p>
    <w:p w:rsidR="00206DF5" w:rsidRPr="0035614B" w:rsidRDefault="00206DF5" w:rsidP="00206DF5">
      <w:pPr>
        <w:rPr>
          <w:rFonts w:asciiTheme="minorHAnsi" w:hAnsiTheme="minorHAnsi"/>
        </w:rPr>
      </w:pPr>
      <w:r w:rsidRPr="0035614B">
        <w:rPr>
          <w:rFonts w:asciiTheme="minorHAnsi" w:hAnsiTheme="minorHAnsi"/>
        </w:rPr>
        <w:t xml:space="preserve">(Claire Pomeroy. 2004. Redefining Public and Private in the Framework of a Gendered Equality. Haverford College. M.D., President of the Lasker Foundation. </w:t>
      </w:r>
      <w:hyperlink r:id="rId72" w:history="1">
        <w:r w:rsidRPr="0035614B">
          <w:rPr>
            <w:rStyle w:val="Hyperlink"/>
            <w:rFonts w:asciiTheme="minorHAnsi" w:hAnsiTheme="minorHAnsi"/>
          </w:rPr>
          <w:t>http://serendip.brynmawr.edu/sci_cult/courses/knowbody/f04/web3/cpomeroy.html</w:t>
        </w:r>
      </w:hyperlink>
    </w:p>
    <w:p w:rsidR="00206DF5" w:rsidRPr="0035614B" w:rsidRDefault="00206DF5" w:rsidP="00206DF5">
      <w:pPr>
        <w:rPr>
          <w:rFonts w:asciiTheme="minorHAnsi" w:hAnsiTheme="minorHAnsi"/>
        </w:rPr>
      </w:pPr>
    </w:p>
    <w:p w:rsidR="00206DF5" w:rsidRPr="0035614B" w:rsidRDefault="00206DF5" w:rsidP="00206DF5">
      <w:pPr>
        <w:rPr>
          <w:rFonts w:asciiTheme="minorHAnsi" w:hAnsiTheme="minorHAnsi"/>
          <w:color w:val="000000"/>
          <w:sz w:val="16"/>
          <w:szCs w:val="27"/>
        </w:rPr>
      </w:pPr>
      <w:r w:rsidRPr="0035614B">
        <w:rPr>
          <w:rFonts w:asciiTheme="minorHAnsi" w:hAnsiTheme="minorHAnsi"/>
          <w:sz w:val="16"/>
        </w:rPr>
        <w:t>In the</w:t>
      </w:r>
      <w:r w:rsidRPr="0035614B">
        <w:rPr>
          <w:rFonts w:asciiTheme="minorHAnsi" w:hAnsiTheme="minorHAnsi"/>
          <w:color w:val="000000"/>
          <w:u w:val="single"/>
        </w:rPr>
        <w:t xml:space="preserve"> </w:t>
      </w:r>
      <w:r w:rsidRPr="0035614B">
        <w:rPr>
          <w:rStyle w:val="StyleBoldUnderline"/>
          <w:rFonts w:asciiTheme="minorHAnsi" w:hAnsiTheme="minorHAnsi"/>
        </w:rPr>
        <w:t>course of history, women's voices have been silenced in the public arena. This silencing is due significantly to that which defines them as women and to which they are inescapably linked: their sexuality, their natality, and their body. These three things helped situate women in the private realm. Linked with public/private is the political/apolitical dichotomy which closes women into an experience of the apolitical private, consequently overlooking women's distinctive experiences in politics.</w:t>
      </w:r>
      <w:r w:rsidRPr="0035614B">
        <w:rPr>
          <w:rFonts w:asciiTheme="minorHAnsi" w:hAnsiTheme="minorHAnsi"/>
          <w:color w:val="000000"/>
          <w:u w:val="single"/>
        </w:rPr>
        <w:t xml:space="preserve"> </w:t>
      </w:r>
      <w:r w:rsidRPr="0035614B">
        <w:rPr>
          <w:rFonts w:asciiTheme="minorHAnsi" w:hAnsiTheme="minorHAnsi"/>
          <w:sz w:val="16"/>
        </w:rPr>
        <w:t>To combat this, women's voices have entered the political realm to protest for legislation that addresses the structural oppression they experience as women because of their association with the private. Women have been the primary proponents to the creation of better child care, better paid maternity and paternity leave, and equal pay in all occupational fields; all things that push the feminist agenda of equality for the sexes. Unfortunately, in politics, women's concerns and demands are regarded as reflections of moral or familial commitment, rather than an authentically political stance</w:t>
      </w:r>
      <w:r w:rsidRPr="0035614B">
        <w:rPr>
          <w:rFonts w:asciiTheme="minorHAnsi" w:hAnsiTheme="minorHAnsi"/>
          <w:color w:val="000000"/>
          <w:u w:val="single"/>
        </w:rPr>
        <w:t>.</w:t>
      </w:r>
      <w:r w:rsidRPr="0035614B">
        <w:rPr>
          <w:rFonts w:asciiTheme="minorHAnsi" w:hAnsiTheme="minorHAnsi"/>
          <w:color w:val="000000"/>
          <w:sz w:val="16"/>
          <w:szCs w:val="27"/>
        </w:rPr>
        <w:t xml:space="preserve"> </w:t>
      </w:r>
      <w:r w:rsidRPr="0035614B">
        <w:rPr>
          <w:rStyle w:val="StyleBoldUnderline"/>
          <w:rFonts w:asciiTheme="minorHAnsi" w:hAnsiTheme="minorHAnsi"/>
        </w:rPr>
        <w:t>Their issues are deemed "women's issues," thereby trivializing the issues. In doing so, these issues become "women's problems" and can be more easily bypassed by the male-dominated political system</w:t>
      </w:r>
      <w:r w:rsidRPr="0035614B">
        <w:rPr>
          <w:rFonts w:asciiTheme="minorHAnsi" w:hAnsiTheme="minorHAnsi"/>
          <w:sz w:val="16"/>
        </w:rPr>
        <w:t>. In truth, however, these initiatives are to work to balance the public and private lives of everyone, so that the shift between private and public can be stabilized.</w:t>
      </w:r>
      <w:r w:rsidRPr="0035614B">
        <w:rPr>
          <w:rFonts w:asciiTheme="minorHAnsi" w:hAnsiTheme="minorHAnsi"/>
          <w:color w:val="000000"/>
          <w:sz w:val="12"/>
          <w:szCs w:val="27"/>
        </w:rPr>
        <w:t>¶</w:t>
      </w:r>
      <w:r w:rsidRPr="0035614B">
        <w:rPr>
          <w:rFonts w:asciiTheme="minorHAnsi" w:hAnsiTheme="minorHAnsi"/>
          <w:color w:val="000000"/>
          <w:sz w:val="12"/>
          <w:szCs w:val="27"/>
          <w:u w:val="single"/>
        </w:rPr>
        <w:t xml:space="preserve"> </w:t>
      </w:r>
      <w:r w:rsidRPr="0035614B">
        <w:rPr>
          <w:rStyle w:val="StyleBoldUnderline"/>
          <w:rFonts w:asciiTheme="minorHAnsi" w:hAnsiTheme="minorHAnsi"/>
        </w:rPr>
        <w:t>The politicization of women's voices has dual function. In part, it perpetuates the male/female dichotomy by creating gendered spaces within the public realm by creating "women's issues" as a political agenda, which rests outside mainstream (male) politics. At the same time, it causes women to adopt masculinized voices to be taken seriously within mainstream politics. In the discussing of politics, their female perspective cannot be brought into their argument, because if it is, the argument will be devalued. If their prospective is not female and is presented in the male dominated setting of politics, it is likely that they will present their ideas from a male perspective, so that the people who are being presented to (males) can identify with what the woman is saying.</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masculinization of women occurs in all public areas,</w:t>
      </w:r>
      <w:r w:rsidRPr="0035614B">
        <w:rPr>
          <w:rFonts w:asciiTheme="minorHAnsi" w:hAnsiTheme="minorHAnsi"/>
          <w:color w:val="000000"/>
          <w:u w:val="single"/>
        </w:rPr>
        <w:t xml:space="preserve"> </w:t>
      </w:r>
      <w:r w:rsidRPr="0035614B">
        <w:rPr>
          <w:rFonts w:asciiTheme="minorHAnsi" w:hAnsiTheme="minorHAnsi"/>
          <w:sz w:val="16"/>
        </w:rPr>
        <w:t>including the work force. To be taken as serious workers, women must dress in a masculine manner, cannot mention the existence of their children and can never leave work to address familial responsibilities. This creates a double edge sword for working mothers; socioeconomic structures reinforce women's primary responsibility for day care while gender-neutral family laws tend not to acknowledge the continuing nature of care giving. Women are increasingly expected to work what Arlie Hochschild has named "the second shift."</w:t>
      </w:r>
      <w:r w:rsidRPr="0035614B">
        <w:rPr>
          <w:rFonts w:asciiTheme="minorHAnsi" w:hAnsiTheme="minorHAnsi"/>
          <w:sz w:val="12"/>
        </w:rPr>
        <w:t>¶</w:t>
      </w:r>
      <w:r w:rsidRPr="0035614B">
        <w:rPr>
          <w:rFonts w:asciiTheme="minorHAnsi" w:hAnsiTheme="minorHAnsi"/>
          <w:sz w:val="16"/>
        </w:rPr>
        <w:t xml:space="preserve"> The division between</w:t>
      </w:r>
      <w:r w:rsidRPr="0035614B">
        <w:rPr>
          <w:rFonts w:asciiTheme="minorHAnsi" w:hAnsiTheme="minorHAnsi"/>
          <w:color w:val="000000"/>
          <w:sz w:val="16"/>
          <w:szCs w:val="27"/>
        </w:rPr>
        <w:t xml:space="preserve"> the masculinized women's voices and the women's voices advocating for "women's issues" causes a rift between women that makes it harder for equality to be accomplished. When women adopt the masculinized manner in their public persona, they are working to uphold the gendered divisions of public and private. However, if they do not adopt a masculine style in the work force, it becomes increasingly difficult to succeed. Without success of women in the work force, women will remain contained in the private. On the other hand, if women's voices are divided along gender lines, there is no way to create a unitary women's voice to push for social and political changes that will create a gendered equality in the public and private spheres.</w:t>
      </w:r>
      <w:r w:rsidRPr="0035614B">
        <w:rPr>
          <w:rFonts w:asciiTheme="minorHAnsi" w:hAnsiTheme="minorHAnsi"/>
          <w:color w:val="000000"/>
          <w:sz w:val="12"/>
          <w:szCs w:val="27"/>
        </w:rPr>
        <w:t>¶</w:t>
      </w:r>
      <w:r w:rsidRPr="0035614B">
        <w:rPr>
          <w:rFonts w:asciiTheme="minorHAnsi" w:hAnsiTheme="minorHAnsi"/>
          <w:color w:val="000000"/>
          <w:sz w:val="16"/>
          <w:szCs w:val="27"/>
        </w:rPr>
        <w:t xml:space="preserve"> For a long time politics has rested in the public realm; the private realm was a place to escape from politics. Frances Olsen derives the connection: "Just as family was once seen as the repository for values being destroyed in the marketplace, the family may also be seen as the sanctuary of privacy into which one can retreat to avoid state </w:t>
      </w:r>
      <w:r w:rsidRPr="0035614B">
        <w:rPr>
          <w:rFonts w:asciiTheme="minorHAnsi" w:hAnsiTheme="minorHAnsi"/>
          <w:sz w:val="16"/>
        </w:rPr>
        <w:t>regulation." So it follows that</w:t>
      </w:r>
      <w:r w:rsidRPr="0035614B">
        <w:rPr>
          <w:rFonts w:asciiTheme="minorHAnsi" w:hAnsiTheme="minorHAnsi"/>
          <w:color w:val="000000"/>
          <w:sz w:val="12"/>
          <w:szCs w:val="27"/>
        </w:rPr>
        <w:t>¶</w:t>
      </w:r>
      <w:r w:rsidRPr="0035614B">
        <w:rPr>
          <w:rFonts w:asciiTheme="minorHAnsi" w:hAnsiTheme="minorHAnsi"/>
          <w:color w:val="000000"/>
          <w:sz w:val="12"/>
          <w:szCs w:val="27"/>
          <w:u w:val="single"/>
        </w:rPr>
        <w:t xml:space="preserve"> </w:t>
      </w:r>
      <w:r w:rsidRPr="0035614B">
        <w:rPr>
          <w:rFonts w:asciiTheme="minorHAnsi" w:hAnsiTheme="minorHAnsi"/>
          <w:color w:val="000000"/>
          <w:u w:val="single"/>
        </w:rPr>
        <w:t>"</w:t>
      </w:r>
      <w:r w:rsidRPr="0035614B">
        <w:rPr>
          <w:rStyle w:val="StyleBoldUnderline"/>
          <w:rFonts w:asciiTheme="minorHAnsi" w:hAnsiTheme="minorHAnsi"/>
        </w:rPr>
        <w:t>the ideology of the public/private dichotomy allows government to clean its hands of any responsibility for the state of the 'private' world and depoliticizes the disadvantages which inevitably spill over the alleged divide by affecting the positions of the 'privately' disadvantaged in the 'public' world."</w:t>
      </w:r>
      <w:r w:rsidRPr="0035614B">
        <w:rPr>
          <w:rStyle w:val="StyleBoldUnderline"/>
          <w:rFonts w:asciiTheme="minorHAnsi" w:hAnsiTheme="minorHAnsi"/>
          <w:b w:val="0"/>
          <w:sz w:val="12"/>
        </w:rPr>
        <w:t>¶</w:t>
      </w:r>
      <w:r w:rsidRPr="0035614B">
        <w:rPr>
          <w:rFonts w:asciiTheme="minorHAnsi" w:hAnsiTheme="minorHAnsi"/>
          <w:color w:val="000000"/>
          <w:sz w:val="12"/>
          <w:szCs w:val="27"/>
          <w:u w:val="single"/>
        </w:rPr>
        <w:t xml:space="preserve"> </w:t>
      </w:r>
      <w:r w:rsidRPr="0035614B">
        <w:rPr>
          <w:rFonts w:asciiTheme="minorHAnsi" w:hAnsiTheme="minorHAnsi"/>
          <w:color w:val="000000"/>
          <w:sz w:val="16"/>
          <w:szCs w:val="27"/>
        </w:rPr>
        <w:t>Taken together, the family is viewed as a 'haven in a heartless world' that should be protected from the scrutiny by the state and law. These societal ideas, based on the binary public/private division, make it difficult to argue for legislation of things that appear to be in the private realm.</w:t>
      </w:r>
      <w:r w:rsidRPr="0035614B">
        <w:rPr>
          <w:rFonts w:asciiTheme="minorHAnsi" w:hAnsiTheme="minorHAnsi"/>
          <w:color w:val="000000"/>
          <w:sz w:val="12"/>
          <w:szCs w:val="27"/>
        </w:rPr>
        <w:t>¶</w:t>
      </w:r>
      <w:r w:rsidRPr="0035614B">
        <w:rPr>
          <w:rFonts w:asciiTheme="minorHAnsi" w:hAnsiTheme="minorHAnsi"/>
          <w:color w:val="000000"/>
          <w:sz w:val="16"/>
          <w:szCs w:val="27"/>
        </w:rPr>
        <w:t xml:space="preserve"> It is slowly being recognized that the public and private are not in opposition to one another, but are in reciprocal connection with one another. There have been political efforts, through legislation, to rectify the gender differences of the public sphere. Major initiatives have been taken to rid law and social policy of assumptions based on stereotypical images of women as economically dependent wives and mothers. Paternal leave and other legal policy changes are in place to encourage men to participate in the parenting of children. Despite the efforts to ensure equality for women, promoting the sharing of familial responsibilities by women and men, and enhancing women's position in the labor force, gender inequalities still persist.</w:t>
      </w:r>
    </w:p>
    <w:p w:rsidR="00861234" w:rsidRPr="0035614B" w:rsidRDefault="00861234" w:rsidP="00861234">
      <w:pPr>
        <w:rPr>
          <w:rFonts w:asciiTheme="minorHAnsi" w:hAnsiTheme="minorHAnsi"/>
          <w:sz w:val="16"/>
        </w:rPr>
      </w:pPr>
    </w:p>
    <w:p w:rsidR="00861234" w:rsidRPr="0035614B" w:rsidRDefault="00861234" w:rsidP="00861234">
      <w:pPr>
        <w:rPr>
          <w:rFonts w:asciiTheme="minorHAnsi" w:hAnsiTheme="minorHAnsi"/>
          <w:sz w:val="16"/>
        </w:rPr>
      </w:pPr>
    </w:p>
    <w:p w:rsidR="00861234" w:rsidRPr="0035614B" w:rsidRDefault="00861234" w:rsidP="00861234">
      <w:pPr>
        <w:pStyle w:val="Heading3"/>
        <w:rPr>
          <w:rFonts w:asciiTheme="minorHAnsi" w:hAnsiTheme="minorHAnsi"/>
        </w:rPr>
      </w:pPr>
      <w:r w:rsidRPr="0035614B">
        <w:rPr>
          <w:rFonts w:asciiTheme="minorHAnsi" w:hAnsiTheme="minorHAnsi"/>
        </w:rPr>
        <w:t xml:space="preserve">Inclusion DA </w:t>
      </w:r>
    </w:p>
    <w:p w:rsidR="00861234" w:rsidRPr="0035614B" w:rsidRDefault="00861234" w:rsidP="00861234">
      <w:pPr>
        <w:pStyle w:val="Heading4"/>
        <w:rPr>
          <w:rFonts w:asciiTheme="minorHAnsi" w:hAnsiTheme="minorHAnsi"/>
        </w:rPr>
      </w:pPr>
      <w:r w:rsidRPr="0035614B">
        <w:rPr>
          <w:rFonts w:asciiTheme="minorHAnsi" w:hAnsiTheme="minorHAnsi"/>
        </w:rPr>
        <w:t>Economic development is inherently gendered—integrating women into wage-based markets overloads women with work and reinforces the sexual division of labor.</w:t>
      </w:r>
    </w:p>
    <w:p w:rsidR="00861234" w:rsidRPr="0035614B" w:rsidRDefault="00861234" w:rsidP="00861234">
      <w:pPr>
        <w:rPr>
          <w:rFonts w:asciiTheme="minorHAnsi" w:hAnsiTheme="minorHAnsi"/>
        </w:rPr>
      </w:pPr>
    </w:p>
    <w:p w:rsidR="00861234" w:rsidRPr="0035614B" w:rsidRDefault="00861234" w:rsidP="00861234">
      <w:pPr>
        <w:rPr>
          <w:rStyle w:val="StyleStyleBold12pt"/>
          <w:rFonts w:asciiTheme="minorHAnsi" w:hAnsiTheme="minorHAnsi"/>
        </w:rPr>
      </w:pPr>
      <w:r w:rsidRPr="0035614B">
        <w:rPr>
          <w:rStyle w:val="StyleStyleBold12pt"/>
          <w:rFonts w:asciiTheme="minorHAnsi" w:hAnsiTheme="minorHAnsi"/>
        </w:rPr>
        <w:t>Perkins and Kuiper 5</w:t>
      </w:r>
    </w:p>
    <w:p w:rsidR="00861234" w:rsidRPr="0035614B" w:rsidRDefault="00861234" w:rsidP="00861234">
      <w:pPr>
        <w:rPr>
          <w:rFonts w:asciiTheme="minorHAnsi" w:hAnsiTheme="minorHAnsi"/>
        </w:rPr>
      </w:pPr>
      <w:r w:rsidRPr="0035614B">
        <w:rPr>
          <w:rFonts w:asciiTheme="minorHAnsi" w:hAnsiTheme="minorHAnsi"/>
        </w:rPr>
        <w:t xml:space="preserve"> (Ellie, researcher at the Department of Economics &amp; Econometrics at the Universiteit van Amsterdam, The Netherlands, and Edith, researcher at the faculty of Economics and Econometrics, the University of Amsterdam, the Netherlands, EXPLORATIONS</w:t>
      </w:r>
    </w:p>
    <w:p w:rsidR="00861234" w:rsidRPr="0035614B" w:rsidRDefault="00861234" w:rsidP="00861234">
      <w:pPr>
        <w:rPr>
          <w:rFonts w:asciiTheme="minorHAnsi" w:hAnsiTheme="minorHAnsi"/>
        </w:rPr>
      </w:pPr>
    </w:p>
    <w:p w:rsidR="00861234" w:rsidRPr="0035614B" w:rsidRDefault="00861234" w:rsidP="00861234">
      <w:pPr>
        <w:rPr>
          <w:rFonts w:asciiTheme="minorHAnsi" w:hAnsiTheme="minorHAnsi"/>
          <w:sz w:val="16"/>
        </w:rPr>
      </w:pPr>
      <w:r w:rsidRPr="0035614B">
        <w:rPr>
          <w:rFonts w:asciiTheme="minorHAnsi" w:hAnsiTheme="minorHAnsi"/>
          <w:b/>
          <w:u w:val="single"/>
        </w:rPr>
        <w:t>Women contribute to a large part of economic production, but have never</w:t>
      </w:r>
      <w:r w:rsidRPr="0035614B">
        <w:rPr>
          <w:rFonts w:asciiTheme="minorHAnsi" w:hAnsiTheme="minorHAnsi"/>
          <w:b/>
          <w:sz w:val="12"/>
          <w:u w:val="single"/>
        </w:rPr>
        <w:t xml:space="preserve">¶ </w:t>
      </w:r>
      <w:r w:rsidRPr="0035614B">
        <w:rPr>
          <w:rFonts w:asciiTheme="minorHAnsi" w:hAnsiTheme="minorHAnsi"/>
          <w:b/>
          <w:u w:val="single"/>
        </w:rPr>
        <w:t>fully participated in discussions about what kind of development is needed</w:t>
      </w:r>
      <w:r w:rsidRPr="0035614B">
        <w:rPr>
          <w:rFonts w:asciiTheme="minorHAnsi" w:hAnsiTheme="minorHAnsi"/>
          <w:sz w:val="16"/>
        </w:rPr>
        <w:t xml:space="preserve">.¶ During the integrative period of the 1970s and 1980s, which was later¶ conceptualized as ‘‘women in development,’’ </w:t>
      </w:r>
      <w:r w:rsidRPr="0035614B">
        <w:rPr>
          <w:rFonts w:asciiTheme="minorHAnsi" w:hAnsiTheme="minorHAnsi"/>
          <w:b/>
          <w:u w:val="single"/>
        </w:rPr>
        <w:t>politicians</w:t>
      </w:r>
      <w:r w:rsidRPr="0035614B">
        <w:rPr>
          <w:rFonts w:asciiTheme="minorHAnsi" w:hAnsiTheme="minorHAnsi"/>
          <w:sz w:val="16"/>
        </w:rPr>
        <w:t xml:space="preserve"> and development¶ practitioners in developing countries </w:t>
      </w:r>
      <w:r w:rsidRPr="0035614B">
        <w:rPr>
          <w:rFonts w:asciiTheme="minorHAnsi" w:hAnsiTheme="minorHAnsi"/>
          <w:b/>
          <w:u w:val="single"/>
        </w:rPr>
        <w:t>tried to integrate women into</w:t>
      </w:r>
      <w:r w:rsidRPr="0035614B">
        <w:rPr>
          <w:rFonts w:asciiTheme="minorHAnsi" w:hAnsiTheme="minorHAnsi"/>
          <w:b/>
          <w:sz w:val="12"/>
          <w:u w:val="single"/>
        </w:rPr>
        <w:t xml:space="preserve">¶ </w:t>
      </w:r>
      <w:r w:rsidRPr="0035614B">
        <w:rPr>
          <w:rFonts w:asciiTheme="minorHAnsi" w:hAnsiTheme="minorHAnsi"/>
          <w:b/>
          <w:u w:val="single"/>
        </w:rPr>
        <w:t>remunerated markets</w:t>
      </w:r>
      <w:r w:rsidRPr="0035614B">
        <w:rPr>
          <w:rFonts w:asciiTheme="minorHAnsi" w:hAnsiTheme="minorHAnsi"/>
          <w:sz w:val="16"/>
        </w:rPr>
        <w:t xml:space="preserve"> and into projects for generating income. </w:t>
      </w:r>
      <w:r w:rsidRPr="0035614B">
        <w:rPr>
          <w:rFonts w:asciiTheme="minorHAnsi" w:hAnsiTheme="minorHAnsi"/>
          <w:b/>
          <w:u w:val="single"/>
        </w:rPr>
        <w:t>Those</w:t>
      </w:r>
      <w:r w:rsidRPr="0035614B">
        <w:rPr>
          <w:rFonts w:asciiTheme="minorHAnsi" w:hAnsiTheme="minorHAnsi"/>
          <w:sz w:val="16"/>
        </w:rPr>
        <w:t xml:space="preserve">¶ experiences </w:t>
      </w:r>
      <w:r w:rsidRPr="0035614B">
        <w:rPr>
          <w:rFonts w:asciiTheme="minorHAnsi" w:hAnsiTheme="minorHAnsi"/>
          <w:b/>
          <w:u w:val="single"/>
        </w:rPr>
        <w:t>did not substantially ameliorate poverty</w:t>
      </w:r>
      <w:r w:rsidRPr="0035614B">
        <w:rPr>
          <w:rFonts w:asciiTheme="minorHAnsi" w:hAnsiTheme="minorHAnsi"/>
          <w:sz w:val="16"/>
        </w:rPr>
        <w:t xml:space="preserve"> and even </w:t>
      </w:r>
      <w:r w:rsidRPr="0035614B">
        <w:rPr>
          <w:rFonts w:asciiTheme="minorHAnsi" w:hAnsiTheme="minorHAnsi"/>
          <w:b/>
          <w:u w:val="single"/>
        </w:rPr>
        <w:t>overloaded</w:t>
      </w:r>
      <w:r w:rsidRPr="0035614B">
        <w:rPr>
          <w:rFonts w:asciiTheme="minorHAnsi" w:hAnsiTheme="minorHAnsi"/>
          <w:b/>
          <w:sz w:val="12"/>
          <w:u w:val="single"/>
        </w:rPr>
        <w:t xml:space="preserve">¶ </w:t>
      </w:r>
      <w:r w:rsidRPr="0035614B">
        <w:rPr>
          <w:rFonts w:asciiTheme="minorHAnsi" w:hAnsiTheme="minorHAnsi"/>
          <w:b/>
          <w:u w:val="single"/>
        </w:rPr>
        <w:t>the workday and responsibilities borne by women</w:t>
      </w:r>
      <w:r w:rsidRPr="0035614B">
        <w:rPr>
          <w:rFonts w:asciiTheme="minorHAnsi" w:hAnsiTheme="minorHAnsi"/>
          <w:sz w:val="16"/>
        </w:rPr>
        <w:t xml:space="preserve">. With the advent of feminism, research in the academy strove to uncover¶ how differences in the economic roles of men and women were perceived¶ in the realm of public policy and in the notions and constructs of various¶ disciplines (Boserup 1970). Feminist economists like Lourdes Benerı´a¶ (1984, 1999, 2003) have analyzed the complex weave of dynamics¶ comprised by work, value, power relations, and gender invisibility and¶ subordination, especially in Latin American economies. </w:t>
      </w:r>
      <w:r w:rsidRPr="0035614B">
        <w:rPr>
          <w:rFonts w:asciiTheme="minorHAnsi" w:hAnsiTheme="minorHAnsi"/>
          <w:b/>
          <w:u w:val="single"/>
        </w:rPr>
        <w:t>Feminist economic</w:t>
      </w:r>
      <w:r w:rsidRPr="0035614B">
        <w:rPr>
          <w:rFonts w:asciiTheme="minorHAnsi" w:hAnsiTheme="minorHAnsi"/>
          <w:b/>
          <w:sz w:val="12"/>
          <w:u w:val="single"/>
        </w:rPr>
        <w:t xml:space="preserve">¶ </w:t>
      </w:r>
      <w:r w:rsidRPr="0035614B">
        <w:rPr>
          <w:rFonts w:asciiTheme="minorHAnsi" w:hAnsiTheme="minorHAnsi"/>
          <w:b/>
          <w:u w:val="single"/>
        </w:rPr>
        <w:t>research shows that work encompasses much more than labor expended</w:t>
      </w:r>
      <w:r w:rsidRPr="0035614B">
        <w:rPr>
          <w:rFonts w:asciiTheme="minorHAnsi" w:hAnsiTheme="minorHAnsi"/>
          <w:b/>
          <w:sz w:val="12"/>
          <w:u w:val="single"/>
        </w:rPr>
        <w:t xml:space="preserve">¶ </w:t>
      </w:r>
      <w:r w:rsidRPr="0035614B">
        <w:rPr>
          <w:rFonts w:asciiTheme="minorHAnsi" w:hAnsiTheme="minorHAnsi"/>
          <w:b/>
          <w:u w:val="single"/>
        </w:rPr>
        <w:t>in the market. Devaluing of domestic, family, and community work reproduces women’s subordination in distinct areas including the symbolic</w:t>
      </w:r>
      <w:r w:rsidRPr="0035614B">
        <w:rPr>
          <w:rFonts w:asciiTheme="minorHAnsi" w:hAnsiTheme="minorHAnsi"/>
          <w:b/>
          <w:sz w:val="12"/>
          <w:u w:val="single"/>
        </w:rPr>
        <w:t xml:space="preserve">¶ </w:t>
      </w:r>
      <w:r w:rsidRPr="0035614B">
        <w:rPr>
          <w:rFonts w:asciiTheme="minorHAnsi" w:hAnsiTheme="minorHAnsi"/>
          <w:b/>
          <w:u w:val="single"/>
        </w:rPr>
        <w:t>dimension</w:t>
      </w:r>
      <w:r w:rsidRPr="0035614B">
        <w:rPr>
          <w:rFonts w:asciiTheme="minorHAnsi" w:hAnsiTheme="minorHAnsi"/>
          <w:sz w:val="16"/>
        </w:rPr>
        <w:t xml:space="preserve"> – </w:t>
      </w:r>
      <w:r w:rsidRPr="0035614B">
        <w:rPr>
          <w:rFonts w:asciiTheme="minorHAnsi" w:hAnsiTheme="minorHAnsi"/>
          <w:b/>
          <w:u w:val="single"/>
        </w:rPr>
        <w:t>as seen</w:t>
      </w:r>
      <w:r w:rsidRPr="0035614B">
        <w:rPr>
          <w:rFonts w:asciiTheme="minorHAnsi" w:hAnsiTheme="minorHAnsi"/>
          <w:sz w:val="16"/>
        </w:rPr>
        <w:t xml:space="preserve">, for example, </w:t>
      </w:r>
      <w:r w:rsidRPr="0035614B">
        <w:rPr>
          <w:rFonts w:asciiTheme="minorHAnsi" w:hAnsiTheme="minorHAnsi"/>
          <w:b/>
          <w:u w:val="single"/>
        </w:rPr>
        <w:t>in the</w:t>
      </w:r>
      <w:r w:rsidRPr="0035614B">
        <w:rPr>
          <w:rFonts w:asciiTheme="minorHAnsi" w:hAnsiTheme="minorHAnsi"/>
          <w:sz w:val="16"/>
        </w:rPr>
        <w:t xml:space="preserve"> false, but still common, </w:t>
      </w:r>
      <w:r w:rsidRPr="0035614B">
        <w:rPr>
          <w:rFonts w:asciiTheme="minorHAnsi" w:hAnsiTheme="minorHAnsi"/>
          <w:b/>
          <w:u w:val="single"/>
        </w:rPr>
        <w:t>notion of</w:t>
      </w:r>
      <w:r w:rsidRPr="0035614B">
        <w:rPr>
          <w:rFonts w:asciiTheme="minorHAnsi" w:hAnsiTheme="minorHAnsi"/>
          <w:b/>
          <w:sz w:val="12"/>
          <w:u w:val="single"/>
        </w:rPr>
        <w:t xml:space="preserve">¶ </w:t>
      </w:r>
      <w:r w:rsidRPr="0035614B">
        <w:rPr>
          <w:rFonts w:asciiTheme="minorHAnsi" w:hAnsiTheme="minorHAnsi"/>
          <w:b/>
          <w:u w:val="single"/>
        </w:rPr>
        <w:t>women’s economic inactivity.</w:t>
      </w:r>
      <w:r w:rsidRPr="0035614B">
        <w:rPr>
          <w:rFonts w:asciiTheme="minorHAnsi" w:hAnsiTheme="minorHAnsi"/>
          <w:sz w:val="16"/>
        </w:rPr>
        <w:t xml:space="preserve"> </w:t>
      </w:r>
      <w:r w:rsidRPr="0035614B">
        <w:rPr>
          <w:rFonts w:asciiTheme="minorHAnsi" w:hAnsiTheme="minorHAnsi"/>
          <w:b/>
          <w:u w:val="single"/>
        </w:rPr>
        <w:t>As</w:t>
      </w:r>
      <w:r w:rsidRPr="0035614B">
        <w:rPr>
          <w:rFonts w:asciiTheme="minorHAnsi" w:hAnsiTheme="minorHAnsi"/>
          <w:sz w:val="16"/>
        </w:rPr>
        <w:t xml:space="preserve"> the Chilean feminist Margarita </w:t>
      </w:r>
      <w:r w:rsidRPr="0035614B">
        <w:rPr>
          <w:rFonts w:asciiTheme="minorHAnsi" w:hAnsiTheme="minorHAnsi"/>
          <w:b/>
          <w:u w:val="single"/>
        </w:rPr>
        <w:t>Pisano</w:t>
      </w:r>
      <w:r w:rsidRPr="0035614B">
        <w:rPr>
          <w:rFonts w:asciiTheme="minorHAnsi" w:hAnsiTheme="minorHAnsi"/>
          <w:sz w:val="16"/>
        </w:rPr>
        <w:t xml:space="preserve"> (2001) </w:t>
      </w:r>
      <w:r w:rsidRPr="0035614B">
        <w:rPr>
          <w:rFonts w:asciiTheme="minorHAnsi" w:hAnsiTheme="minorHAnsi"/>
          <w:b/>
          <w:u w:val="single"/>
        </w:rPr>
        <w:t>states</w:t>
      </w:r>
      <w:r w:rsidRPr="0035614B">
        <w:rPr>
          <w:rFonts w:asciiTheme="minorHAnsi" w:hAnsiTheme="minorHAnsi"/>
          <w:sz w:val="16"/>
        </w:rPr>
        <w:t>, ‘‘</w:t>
      </w:r>
      <w:r w:rsidRPr="0035614B">
        <w:rPr>
          <w:rFonts w:asciiTheme="minorHAnsi" w:hAnsiTheme="minorHAnsi"/>
          <w:b/>
          <w:u w:val="single"/>
        </w:rPr>
        <w:t>whoever argues</w:t>
      </w:r>
      <w:r w:rsidRPr="0035614B">
        <w:rPr>
          <w:rFonts w:asciiTheme="minorHAnsi" w:hAnsiTheme="minorHAnsi"/>
          <w:b/>
          <w:sz w:val="12"/>
          <w:u w:val="single"/>
        </w:rPr>
        <w:t xml:space="preserve">¶ </w:t>
      </w:r>
      <w:r w:rsidRPr="0035614B">
        <w:rPr>
          <w:rFonts w:asciiTheme="minorHAnsi" w:hAnsiTheme="minorHAnsi"/>
          <w:b/>
          <w:u w:val="single"/>
        </w:rPr>
        <w:t xml:space="preserve">that the </w:t>
      </w:r>
      <w:r w:rsidRPr="0035614B">
        <w:rPr>
          <w:rStyle w:val="Emphasis"/>
          <w:rFonts w:asciiTheme="minorHAnsi" w:hAnsiTheme="minorHAnsi"/>
        </w:rPr>
        <w:t>patriarchy has been humanizing itself does not see</w:t>
      </w:r>
      <w:r w:rsidRPr="0035614B">
        <w:rPr>
          <w:rFonts w:asciiTheme="minorHAnsi" w:hAnsiTheme="minorHAnsi"/>
          <w:sz w:val="16"/>
        </w:rPr>
        <w:t xml:space="preserve"> . . . the¶ thousands of </w:t>
      </w:r>
      <w:r w:rsidRPr="0035614B">
        <w:rPr>
          <w:rStyle w:val="Emphasis"/>
          <w:rFonts w:asciiTheme="minorHAnsi" w:hAnsiTheme="minorHAnsi"/>
        </w:rPr>
        <w:t>third world people terrorized by and trying to escape famine,¶ drought, and war without being able to jump over the invisible wall the First¶ World has mounted to maintain its privileges.</w:t>
      </w:r>
      <w:r w:rsidRPr="0035614B">
        <w:rPr>
          <w:rFonts w:asciiTheme="minorHAnsi" w:hAnsiTheme="minorHAnsi"/>
          <w:sz w:val="16"/>
        </w:rPr>
        <w:t>’’¶ Pisano advocates one of the most radical concepts of feminism, developing¶ a profound critique of mainstream feminism that in her view has failed to¶ bring about changes in women’s lives and the culture in which they live. The¶ symbolic dimension, gender roles, and women’s place in production and¶ reproduction are set forth in a strictly functional arrangement that benefits¶ the patriarchal system</w:t>
      </w:r>
      <w:r w:rsidRPr="0035614B">
        <w:rPr>
          <w:rFonts w:asciiTheme="minorHAnsi" w:hAnsiTheme="minorHAnsi"/>
          <w:b/>
          <w:u w:val="single"/>
        </w:rPr>
        <w:t>. It is not possible to emancipate oneself or attain a</w:t>
      </w:r>
      <w:r w:rsidRPr="0035614B">
        <w:rPr>
          <w:rFonts w:asciiTheme="minorHAnsi" w:hAnsiTheme="minorHAnsi"/>
          <w:b/>
          <w:sz w:val="12"/>
          <w:u w:val="single"/>
        </w:rPr>
        <w:t xml:space="preserve">¶ </w:t>
      </w:r>
      <w:r w:rsidRPr="0035614B">
        <w:rPr>
          <w:rFonts w:asciiTheme="minorHAnsi" w:hAnsiTheme="minorHAnsi"/>
          <w:b/>
          <w:u w:val="single"/>
        </w:rPr>
        <w:t>relationship between equals under the reign of patriarchal relations</w:t>
      </w:r>
      <w:r w:rsidRPr="0035614B">
        <w:rPr>
          <w:rFonts w:asciiTheme="minorHAnsi" w:hAnsiTheme="minorHAnsi"/>
          <w:sz w:val="16"/>
        </w:rPr>
        <w:t>.¶ ‘‘</w:t>
      </w:r>
      <w:r w:rsidRPr="0035614B">
        <w:rPr>
          <w:rFonts w:asciiTheme="minorHAnsi" w:hAnsiTheme="minorHAnsi"/>
          <w:b/>
          <w:u w:val="single"/>
        </w:rPr>
        <w:t>Femininity is not an autonomous space of possibilities for equality</w:t>
      </w:r>
      <w:r w:rsidRPr="0035614B">
        <w:rPr>
          <w:rFonts w:asciiTheme="minorHAnsi" w:hAnsiTheme="minorHAnsi"/>
          <w:sz w:val="16"/>
        </w:rPr>
        <w:t xml:space="preserve">, self¶ management or independence; </w:t>
      </w:r>
      <w:r w:rsidRPr="0035614B">
        <w:rPr>
          <w:rFonts w:asciiTheme="minorHAnsi" w:hAnsiTheme="minorHAnsi"/>
          <w:b/>
          <w:u w:val="single"/>
        </w:rPr>
        <w:t>it is a symbolic and value-laden construction</w:t>
      </w:r>
      <w:r w:rsidRPr="0035614B">
        <w:rPr>
          <w:rFonts w:asciiTheme="minorHAnsi" w:hAnsiTheme="minorHAnsi"/>
          <w:b/>
          <w:sz w:val="12"/>
          <w:u w:val="single"/>
        </w:rPr>
        <w:t xml:space="preserve">¶ </w:t>
      </w:r>
      <w:r w:rsidRPr="0035614B">
        <w:rPr>
          <w:rFonts w:asciiTheme="minorHAnsi" w:hAnsiTheme="minorHAnsi"/>
          <w:b/>
          <w:u w:val="single"/>
        </w:rPr>
        <w:t>designed by masculinit</w:t>
      </w:r>
      <w:r w:rsidRPr="0035614B">
        <w:rPr>
          <w:rFonts w:asciiTheme="minorHAnsi" w:hAnsiTheme="minorHAnsi"/>
          <w:sz w:val="16"/>
        </w:rPr>
        <w:t>y and contained within it as an integral part’’ (Pisano¶ 2001). This critical vision, which I call ‘‘neofeminism from the outside,’’¶ reveals the limits of women’s struggles and holds that mainstream feminism¶ has compromised the transformational force of women’s movements in¶ return for seats in the power structure put in place precisely to co-opt and¶ neutralize any counter-hegemonic proposal.</w:t>
      </w:r>
    </w:p>
    <w:p w:rsidR="00861234" w:rsidRPr="0035614B" w:rsidRDefault="00861234" w:rsidP="00861234">
      <w:pPr>
        <w:rPr>
          <w:rFonts w:asciiTheme="minorHAnsi" w:hAnsiTheme="minorHAnsi"/>
        </w:rPr>
      </w:pPr>
    </w:p>
    <w:p w:rsidR="00861234" w:rsidRPr="0035614B" w:rsidRDefault="00861234" w:rsidP="00861234">
      <w:pPr>
        <w:pStyle w:val="Heading4"/>
        <w:rPr>
          <w:rFonts w:asciiTheme="minorHAnsi" w:hAnsiTheme="minorHAnsi"/>
        </w:rPr>
      </w:pPr>
      <w:r w:rsidRPr="0035614B">
        <w:rPr>
          <w:rFonts w:asciiTheme="minorHAnsi" w:hAnsiTheme="minorHAnsi"/>
        </w:rPr>
        <w:t xml:space="preserve"> A rejection of the system is needed—the mere integration of women into mainstream state economies overburdens women and co-opts true political change</w:t>
      </w:r>
    </w:p>
    <w:p w:rsidR="00861234" w:rsidRPr="0035614B" w:rsidRDefault="00861234" w:rsidP="00861234">
      <w:pPr>
        <w:rPr>
          <w:rFonts w:asciiTheme="minorHAnsi" w:hAnsiTheme="minorHAnsi"/>
          <w:b/>
        </w:rPr>
      </w:pPr>
    </w:p>
    <w:p w:rsidR="00861234" w:rsidRPr="0035614B" w:rsidRDefault="00861234" w:rsidP="00861234">
      <w:pPr>
        <w:rPr>
          <w:rStyle w:val="StyleStyleBold12pt"/>
          <w:rFonts w:asciiTheme="minorHAnsi" w:hAnsiTheme="minorHAnsi"/>
        </w:rPr>
      </w:pPr>
      <w:r w:rsidRPr="0035614B">
        <w:rPr>
          <w:rStyle w:val="StyleStyleBold12pt"/>
          <w:rFonts w:asciiTheme="minorHAnsi" w:hAnsiTheme="minorHAnsi"/>
        </w:rPr>
        <w:t xml:space="preserve">Perkins and Kuiper 5 </w:t>
      </w:r>
    </w:p>
    <w:p w:rsidR="00861234" w:rsidRPr="0035614B" w:rsidRDefault="00861234" w:rsidP="00861234">
      <w:pPr>
        <w:rPr>
          <w:rFonts w:asciiTheme="minorHAnsi" w:hAnsiTheme="minorHAnsi"/>
        </w:rPr>
      </w:pPr>
      <w:r w:rsidRPr="0035614B">
        <w:rPr>
          <w:rFonts w:asciiTheme="minorHAnsi" w:hAnsiTheme="minorHAnsi"/>
        </w:rPr>
        <w:t>(Ellie, researcher at the Department of Economics &amp; Econometrics at the Universiteit van Amsterdam, The Netherlands, and Edith, researcher at the faculty of Economics and Econometrics, the University of Amsterdam, the Netherlands, EXPLORATIONS</w:t>
      </w:r>
    </w:p>
    <w:p w:rsidR="00861234" w:rsidRPr="0035614B" w:rsidRDefault="00861234" w:rsidP="00861234">
      <w:pPr>
        <w:rPr>
          <w:rFonts w:asciiTheme="minorHAnsi" w:hAnsiTheme="minorHAnsi"/>
        </w:rPr>
      </w:pPr>
    </w:p>
    <w:p w:rsidR="00861234" w:rsidRPr="0035614B" w:rsidRDefault="00861234" w:rsidP="00861234">
      <w:pPr>
        <w:rPr>
          <w:rFonts w:asciiTheme="minorHAnsi" w:hAnsiTheme="minorHAnsi"/>
          <w:sz w:val="16"/>
        </w:rPr>
      </w:pPr>
      <w:r w:rsidRPr="0035614B">
        <w:rPr>
          <w:rFonts w:asciiTheme="minorHAnsi" w:hAnsiTheme="minorHAnsi"/>
          <w:b/>
          <w:u w:val="single"/>
        </w:rPr>
        <w:t>Women contribute to a large part of economic production, but have never</w:t>
      </w:r>
      <w:r w:rsidRPr="0035614B">
        <w:rPr>
          <w:rFonts w:asciiTheme="minorHAnsi" w:hAnsiTheme="minorHAnsi"/>
          <w:b/>
          <w:sz w:val="12"/>
          <w:u w:val="single"/>
        </w:rPr>
        <w:t xml:space="preserve">¶ </w:t>
      </w:r>
      <w:r w:rsidRPr="0035614B">
        <w:rPr>
          <w:rFonts w:asciiTheme="minorHAnsi" w:hAnsiTheme="minorHAnsi"/>
          <w:b/>
          <w:u w:val="single"/>
        </w:rPr>
        <w:t>fully participated in discussions about what kind of development is needed</w:t>
      </w:r>
      <w:r w:rsidRPr="0035614B">
        <w:rPr>
          <w:rFonts w:asciiTheme="minorHAnsi" w:hAnsiTheme="minorHAnsi"/>
          <w:sz w:val="16"/>
        </w:rPr>
        <w:t xml:space="preserve">.¶ During the integrative period of the 1970s and 1980s, which was later¶ conceptualized as ‘‘women in development,’’ </w:t>
      </w:r>
      <w:r w:rsidRPr="0035614B">
        <w:rPr>
          <w:rFonts w:asciiTheme="minorHAnsi" w:hAnsiTheme="minorHAnsi"/>
          <w:b/>
          <w:u w:val="single"/>
        </w:rPr>
        <w:t>politicians</w:t>
      </w:r>
      <w:r w:rsidRPr="0035614B">
        <w:rPr>
          <w:rFonts w:asciiTheme="minorHAnsi" w:hAnsiTheme="minorHAnsi"/>
          <w:sz w:val="16"/>
        </w:rPr>
        <w:t xml:space="preserve"> and development¶ practitioners in developing countries </w:t>
      </w:r>
      <w:r w:rsidRPr="0035614B">
        <w:rPr>
          <w:rFonts w:asciiTheme="minorHAnsi" w:hAnsiTheme="minorHAnsi"/>
          <w:b/>
          <w:u w:val="single"/>
        </w:rPr>
        <w:t>tried to integrate women into</w:t>
      </w:r>
      <w:r w:rsidRPr="0035614B">
        <w:rPr>
          <w:rFonts w:asciiTheme="minorHAnsi" w:hAnsiTheme="minorHAnsi"/>
          <w:b/>
          <w:sz w:val="12"/>
          <w:u w:val="single"/>
        </w:rPr>
        <w:t xml:space="preserve">¶ </w:t>
      </w:r>
      <w:r w:rsidRPr="0035614B">
        <w:rPr>
          <w:rFonts w:asciiTheme="minorHAnsi" w:hAnsiTheme="minorHAnsi"/>
          <w:b/>
          <w:u w:val="single"/>
        </w:rPr>
        <w:t>remunerated markets</w:t>
      </w:r>
      <w:r w:rsidRPr="0035614B">
        <w:rPr>
          <w:rFonts w:asciiTheme="minorHAnsi" w:hAnsiTheme="minorHAnsi"/>
          <w:sz w:val="16"/>
        </w:rPr>
        <w:t xml:space="preserve"> and into projects for generating income. </w:t>
      </w:r>
      <w:r w:rsidRPr="0035614B">
        <w:rPr>
          <w:rFonts w:asciiTheme="minorHAnsi" w:hAnsiTheme="minorHAnsi"/>
          <w:b/>
          <w:u w:val="single"/>
        </w:rPr>
        <w:t>Those</w:t>
      </w:r>
      <w:r w:rsidRPr="0035614B">
        <w:rPr>
          <w:rFonts w:asciiTheme="minorHAnsi" w:hAnsiTheme="minorHAnsi"/>
          <w:sz w:val="16"/>
        </w:rPr>
        <w:t xml:space="preserve">¶ experiences </w:t>
      </w:r>
      <w:r w:rsidRPr="0035614B">
        <w:rPr>
          <w:rFonts w:asciiTheme="minorHAnsi" w:hAnsiTheme="minorHAnsi"/>
          <w:b/>
          <w:u w:val="single"/>
        </w:rPr>
        <w:t>did not substantially ameliorate poverty</w:t>
      </w:r>
      <w:r w:rsidRPr="0035614B">
        <w:rPr>
          <w:rFonts w:asciiTheme="minorHAnsi" w:hAnsiTheme="minorHAnsi"/>
          <w:sz w:val="16"/>
        </w:rPr>
        <w:t xml:space="preserve"> and even </w:t>
      </w:r>
      <w:r w:rsidRPr="0035614B">
        <w:rPr>
          <w:rFonts w:asciiTheme="minorHAnsi" w:hAnsiTheme="minorHAnsi"/>
          <w:b/>
          <w:u w:val="single"/>
        </w:rPr>
        <w:t>overloaded</w:t>
      </w:r>
      <w:r w:rsidRPr="0035614B">
        <w:rPr>
          <w:rFonts w:asciiTheme="minorHAnsi" w:hAnsiTheme="minorHAnsi"/>
          <w:b/>
          <w:sz w:val="12"/>
          <w:u w:val="single"/>
        </w:rPr>
        <w:t xml:space="preserve">¶ </w:t>
      </w:r>
      <w:r w:rsidRPr="0035614B">
        <w:rPr>
          <w:rFonts w:asciiTheme="minorHAnsi" w:hAnsiTheme="minorHAnsi"/>
          <w:b/>
          <w:u w:val="single"/>
        </w:rPr>
        <w:t>the workday and responsibilities borne by women</w:t>
      </w:r>
      <w:r w:rsidRPr="0035614B">
        <w:rPr>
          <w:rFonts w:asciiTheme="minorHAnsi" w:hAnsiTheme="minorHAnsi"/>
          <w:sz w:val="16"/>
        </w:rPr>
        <w:t xml:space="preserve">. With the advent of feminism, research in the academy strove to uncover¶ how differences in the economic roles of men and women were perceived¶ in the realm of public policy and in the notions and constructs of various¶ disciplines (Boserup 1970). Feminist economists like Lourdes Benerı´a¶ (1984, 1999, 2003) have analyzed the complex weave of dynamics¶ comprised by work, value, power relations, and gender invisibility and¶ subordination, especially in Latin American economies. </w:t>
      </w:r>
      <w:r w:rsidRPr="0035614B">
        <w:rPr>
          <w:rFonts w:asciiTheme="minorHAnsi" w:hAnsiTheme="minorHAnsi"/>
          <w:b/>
          <w:u w:val="single"/>
        </w:rPr>
        <w:t>Feminist economic</w:t>
      </w:r>
      <w:r w:rsidRPr="0035614B">
        <w:rPr>
          <w:rFonts w:asciiTheme="minorHAnsi" w:hAnsiTheme="minorHAnsi"/>
          <w:b/>
          <w:sz w:val="12"/>
          <w:u w:val="single"/>
        </w:rPr>
        <w:t xml:space="preserve">¶ </w:t>
      </w:r>
      <w:r w:rsidRPr="0035614B">
        <w:rPr>
          <w:rFonts w:asciiTheme="minorHAnsi" w:hAnsiTheme="minorHAnsi"/>
          <w:b/>
          <w:u w:val="single"/>
        </w:rPr>
        <w:t>research shows that work encompasses much more than labor expended</w:t>
      </w:r>
      <w:r w:rsidRPr="0035614B">
        <w:rPr>
          <w:rFonts w:asciiTheme="minorHAnsi" w:hAnsiTheme="minorHAnsi"/>
          <w:b/>
          <w:sz w:val="12"/>
          <w:u w:val="single"/>
        </w:rPr>
        <w:t xml:space="preserve">¶ </w:t>
      </w:r>
      <w:r w:rsidRPr="0035614B">
        <w:rPr>
          <w:rFonts w:asciiTheme="minorHAnsi" w:hAnsiTheme="minorHAnsi"/>
          <w:b/>
          <w:u w:val="single"/>
        </w:rPr>
        <w:t>in the market. Devaluing of domestic, family, and community work reproduces women’s subordination in distinct areas including the symbolic</w:t>
      </w:r>
      <w:r w:rsidRPr="0035614B">
        <w:rPr>
          <w:rFonts w:asciiTheme="minorHAnsi" w:hAnsiTheme="minorHAnsi"/>
          <w:b/>
          <w:sz w:val="12"/>
          <w:u w:val="single"/>
        </w:rPr>
        <w:t xml:space="preserve">¶ </w:t>
      </w:r>
      <w:r w:rsidRPr="0035614B">
        <w:rPr>
          <w:rFonts w:asciiTheme="minorHAnsi" w:hAnsiTheme="minorHAnsi"/>
          <w:b/>
          <w:u w:val="single"/>
        </w:rPr>
        <w:t>dimension</w:t>
      </w:r>
      <w:r w:rsidRPr="0035614B">
        <w:rPr>
          <w:rFonts w:asciiTheme="minorHAnsi" w:hAnsiTheme="minorHAnsi"/>
          <w:sz w:val="16"/>
        </w:rPr>
        <w:t xml:space="preserve"> – </w:t>
      </w:r>
      <w:r w:rsidRPr="0035614B">
        <w:rPr>
          <w:rFonts w:asciiTheme="minorHAnsi" w:hAnsiTheme="minorHAnsi"/>
          <w:b/>
          <w:u w:val="single"/>
        </w:rPr>
        <w:t>as seen</w:t>
      </w:r>
      <w:r w:rsidRPr="0035614B">
        <w:rPr>
          <w:rFonts w:asciiTheme="minorHAnsi" w:hAnsiTheme="minorHAnsi"/>
          <w:sz w:val="16"/>
        </w:rPr>
        <w:t xml:space="preserve">, for example, </w:t>
      </w:r>
      <w:r w:rsidRPr="0035614B">
        <w:rPr>
          <w:rFonts w:asciiTheme="minorHAnsi" w:hAnsiTheme="minorHAnsi"/>
          <w:b/>
          <w:u w:val="single"/>
        </w:rPr>
        <w:t>in the</w:t>
      </w:r>
      <w:r w:rsidRPr="0035614B">
        <w:rPr>
          <w:rFonts w:asciiTheme="minorHAnsi" w:hAnsiTheme="minorHAnsi"/>
          <w:sz w:val="16"/>
        </w:rPr>
        <w:t xml:space="preserve"> false, but still common, </w:t>
      </w:r>
      <w:r w:rsidRPr="0035614B">
        <w:rPr>
          <w:rFonts w:asciiTheme="minorHAnsi" w:hAnsiTheme="minorHAnsi"/>
          <w:b/>
          <w:u w:val="single"/>
        </w:rPr>
        <w:t>notion of</w:t>
      </w:r>
      <w:r w:rsidRPr="0035614B">
        <w:rPr>
          <w:rFonts w:asciiTheme="minorHAnsi" w:hAnsiTheme="minorHAnsi"/>
          <w:b/>
          <w:sz w:val="12"/>
          <w:u w:val="single"/>
        </w:rPr>
        <w:t xml:space="preserve">¶ </w:t>
      </w:r>
      <w:r w:rsidRPr="0035614B">
        <w:rPr>
          <w:rFonts w:asciiTheme="minorHAnsi" w:hAnsiTheme="minorHAnsi"/>
          <w:b/>
          <w:u w:val="single"/>
        </w:rPr>
        <w:t>women’s economic inactivity.</w:t>
      </w:r>
      <w:r w:rsidRPr="0035614B">
        <w:rPr>
          <w:rFonts w:asciiTheme="minorHAnsi" w:hAnsiTheme="minorHAnsi"/>
          <w:sz w:val="16"/>
        </w:rPr>
        <w:t xml:space="preserve"> </w:t>
      </w:r>
      <w:r w:rsidRPr="0035614B">
        <w:rPr>
          <w:rFonts w:asciiTheme="minorHAnsi" w:hAnsiTheme="minorHAnsi"/>
          <w:b/>
          <w:u w:val="single"/>
        </w:rPr>
        <w:t>As</w:t>
      </w:r>
      <w:r w:rsidRPr="0035614B">
        <w:rPr>
          <w:rFonts w:asciiTheme="minorHAnsi" w:hAnsiTheme="minorHAnsi"/>
          <w:sz w:val="16"/>
        </w:rPr>
        <w:t xml:space="preserve"> the Chilean feminist Margarita </w:t>
      </w:r>
      <w:r w:rsidRPr="0035614B">
        <w:rPr>
          <w:rFonts w:asciiTheme="minorHAnsi" w:hAnsiTheme="minorHAnsi"/>
          <w:b/>
          <w:u w:val="single"/>
        </w:rPr>
        <w:t>Pisano</w:t>
      </w:r>
      <w:r w:rsidRPr="0035614B">
        <w:rPr>
          <w:rFonts w:asciiTheme="minorHAnsi" w:hAnsiTheme="minorHAnsi"/>
          <w:sz w:val="16"/>
        </w:rPr>
        <w:t xml:space="preserve"> (2001) </w:t>
      </w:r>
      <w:r w:rsidRPr="0035614B">
        <w:rPr>
          <w:rFonts w:asciiTheme="minorHAnsi" w:hAnsiTheme="minorHAnsi"/>
          <w:b/>
          <w:u w:val="single"/>
        </w:rPr>
        <w:t>states</w:t>
      </w:r>
      <w:r w:rsidRPr="0035614B">
        <w:rPr>
          <w:rFonts w:asciiTheme="minorHAnsi" w:hAnsiTheme="minorHAnsi"/>
          <w:sz w:val="16"/>
        </w:rPr>
        <w:t>, ‘‘</w:t>
      </w:r>
      <w:r w:rsidRPr="0035614B">
        <w:rPr>
          <w:rFonts w:asciiTheme="minorHAnsi" w:hAnsiTheme="minorHAnsi"/>
          <w:b/>
          <w:u w:val="single"/>
        </w:rPr>
        <w:t>whoever argues</w:t>
      </w:r>
      <w:r w:rsidRPr="0035614B">
        <w:rPr>
          <w:rFonts w:asciiTheme="minorHAnsi" w:hAnsiTheme="minorHAnsi"/>
          <w:b/>
          <w:sz w:val="12"/>
          <w:u w:val="single"/>
        </w:rPr>
        <w:t xml:space="preserve">¶ </w:t>
      </w:r>
      <w:r w:rsidRPr="0035614B">
        <w:rPr>
          <w:rFonts w:asciiTheme="minorHAnsi" w:hAnsiTheme="minorHAnsi"/>
          <w:b/>
          <w:u w:val="single"/>
        </w:rPr>
        <w:t xml:space="preserve">that the </w:t>
      </w:r>
      <w:r w:rsidRPr="0035614B">
        <w:rPr>
          <w:rStyle w:val="Emphasis"/>
          <w:rFonts w:asciiTheme="minorHAnsi" w:hAnsiTheme="minorHAnsi"/>
        </w:rPr>
        <w:t>patriarchy has been humanizing itself does not see</w:t>
      </w:r>
      <w:r w:rsidRPr="0035614B">
        <w:rPr>
          <w:rFonts w:asciiTheme="minorHAnsi" w:hAnsiTheme="minorHAnsi"/>
          <w:sz w:val="16"/>
        </w:rPr>
        <w:t xml:space="preserve"> . . . the¶ thousands of </w:t>
      </w:r>
      <w:r w:rsidRPr="0035614B">
        <w:rPr>
          <w:rStyle w:val="Emphasis"/>
          <w:rFonts w:asciiTheme="minorHAnsi" w:hAnsiTheme="minorHAnsi"/>
        </w:rPr>
        <w:t>third world people terrorized by and trying to escape famine,¶ drought, and war without being able to jump over the invisible wall the First¶ World has mounted to maintain its privileges.</w:t>
      </w:r>
      <w:r w:rsidRPr="0035614B">
        <w:rPr>
          <w:rFonts w:asciiTheme="minorHAnsi" w:hAnsiTheme="minorHAnsi"/>
          <w:sz w:val="16"/>
        </w:rPr>
        <w:t>’’¶ Pisano advocates one of the most radical concepts of feminism, developing¶ a profound critique of mainstream feminism that in her view has failed to¶ bring about changes in women’s lives and the culture in which they live. The¶ symbolic dimension, gender roles, and women’s place in production and¶ reproduction are set forth in a strictly functional arrangement that benefits¶ the patriarchal system</w:t>
      </w:r>
      <w:r w:rsidRPr="0035614B">
        <w:rPr>
          <w:rFonts w:asciiTheme="minorHAnsi" w:hAnsiTheme="minorHAnsi"/>
          <w:b/>
          <w:u w:val="single"/>
        </w:rPr>
        <w:t>. It is not possible to emancipate oneself or attain a</w:t>
      </w:r>
      <w:r w:rsidRPr="0035614B">
        <w:rPr>
          <w:rFonts w:asciiTheme="minorHAnsi" w:hAnsiTheme="minorHAnsi"/>
          <w:b/>
          <w:sz w:val="12"/>
          <w:u w:val="single"/>
        </w:rPr>
        <w:t xml:space="preserve">¶ </w:t>
      </w:r>
      <w:r w:rsidRPr="0035614B">
        <w:rPr>
          <w:rFonts w:asciiTheme="minorHAnsi" w:hAnsiTheme="minorHAnsi"/>
          <w:b/>
          <w:u w:val="single"/>
        </w:rPr>
        <w:t>relationship between equals under the reign of patriarchal relations</w:t>
      </w:r>
      <w:r w:rsidRPr="0035614B">
        <w:rPr>
          <w:rFonts w:asciiTheme="minorHAnsi" w:hAnsiTheme="minorHAnsi"/>
          <w:sz w:val="16"/>
        </w:rPr>
        <w:t>.¶ ‘‘</w:t>
      </w:r>
      <w:r w:rsidRPr="0035614B">
        <w:rPr>
          <w:rFonts w:asciiTheme="minorHAnsi" w:hAnsiTheme="minorHAnsi"/>
          <w:b/>
          <w:u w:val="single"/>
        </w:rPr>
        <w:t>Femininity is not an autonomous space of possibilities for equality</w:t>
      </w:r>
      <w:r w:rsidRPr="0035614B">
        <w:rPr>
          <w:rFonts w:asciiTheme="minorHAnsi" w:hAnsiTheme="minorHAnsi"/>
          <w:sz w:val="16"/>
        </w:rPr>
        <w:t xml:space="preserve">, self¶ management or independence; </w:t>
      </w:r>
      <w:r w:rsidRPr="0035614B">
        <w:rPr>
          <w:rFonts w:asciiTheme="minorHAnsi" w:hAnsiTheme="minorHAnsi"/>
          <w:b/>
          <w:u w:val="single"/>
        </w:rPr>
        <w:t>it is a symbolic and value-laden construction</w:t>
      </w:r>
      <w:r w:rsidRPr="0035614B">
        <w:rPr>
          <w:rFonts w:asciiTheme="minorHAnsi" w:hAnsiTheme="minorHAnsi"/>
          <w:b/>
          <w:sz w:val="12"/>
          <w:u w:val="single"/>
        </w:rPr>
        <w:t xml:space="preserve">¶ </w:t>
      </w:r>
      <w:r w:rsidRPr="0035614B">
        <w:rPr>
          <w:rFonts w:asciiTheme="minorHAnsi" w:hAnsiTheme="minorHAnsi"/>
          <w:b/>
          <w:u w:val="single"/>
        </w:rPr>
        <w:t>designed by masculinit</w:t>
      </w:r>
      <w:r w:rsidRPr="0035614B">
        <w:rPr>
          <w:rFonts w:asciiTheme="minorHAnsi" w:hAnsiTheme="minorHAnsi"/>
          <w:sz w:val="16"/>
        </w:rPr>
        <w:t xml:space="preserve">y and contained within it as an integral part’’ (Pisano¶ 2001). </w:t>
      </w:r>
      <w:r w:rsidRPr="0035614B">
        <w:rPr>
          <w:rFonts w:asciiTheme="minorHAnsi" w:hAnsiTheme="minorHAnsi"/>
          <w:b/>
          <w:u w:val="single"/>
        </w:rPr>
        <w:t>This critical vision</w:t>
      </w:r>
      <w:r w:rsidRPr="0035614B">
        <w:rPr>
          <w:rFonts w:asciiTheme="minorHAnsi" w:hAnsiTheme="minorHAnsi"/>
          <w:sz w:val="16"/>
        </w:rPr>
        <w:t xml:space="preserve">, which I call ‘‘neofeminism from the outside,’’¶ reveals the limits of women’s struggles and </w:t>
      </w:r>
      <w:r w:rsidRPr="0035614B">
        <w:rPr>
          <w:rFonts w:asciiTheme="minorHAnsi" w:hAnsiTheme="minorHAnsi"/>
          <w:b/>
          <w:u w:val="single"/>
        </w:rPr>
        <w:t>holds that mainstream feminism¶ has compromised the transformational force of women’s movements in¶ return for seats in the power structure put in place precisely to co-opt and¶ neutralize any counter-hegemonic proposal.</w:t>
      </w:r>
      <w:r w:rsidRPr="0035614B">
        <w:rPr>
          <w:rFonts w:asciiTheme="minorHAnsi" w:hAnsiTheme="minorHAnsi"/>
          <w:b/>
          <w:sz w:val="12"/>
          <w:u w:val="single"/>
        </w:rPr>
        <w:t xml:space="preserve">¶ </w:t>
      </w:r>
      <w:r w:rsidRPr="0035614B">
        <w:rPr>
          <w:rFonts w:asciiTheme="minorHAnsi" w:hAnsiTheme="minorHAnsi"/>
          <w:sz w:val="16"/>
        </w:rPr>
        <w:t xml:space="preserve">¶ </w:t>
      </w:r>
      <w:r w:rsidRPr="0035614B">
        <w:rPr>
          <w:rFonts w:asciiTheme="minorHAnsi" w:hAnsiTheme="minorHAnsi"/>
          <w:b/>
          <w:u w:val="single"/>
        </w:rPr>
        <w:t>We live in a system that deploys a culture of appropriating</w:t>
      </w:r>
      <w:r w:rsidRPr="0035614B">
        <w:rPr>
          <w:rFonts w:asciiTheme="minorHAnsi" w:hAnsiTheme="minorHAnsi"/>
          <w:sz w:val="16"/>
        </w:rPr>
        <w:t xml:space="preserve"> and¶ delegitimizing </w:t>
      </w:r>
      <w:r w:rsidRPr="0035614B">
        <w:rPr>
          <w:rFonts w:asciiTheme="minorHAnsi" w:hAnsiTheme="minorHAnsi"/>
          <w:b/>
          <w:u w:val="single"/>
        </w:rPr>
        <w:t>the other and the diverse. It rests on a globalized economy</w:t>
      </w:r>
      <w:r w:rsidRPr="0035614B">
        <w:rPr>
          <w:rFonts w:asciiTheme="minorHAnsi" w:hAnsiTheme="minorHAnsi"/>
          <w:b/>
          <w:sz w:val="12"/>
          <w:u w:val="single"/>
        </w:rPr>
        <w:t xml:space="preserve">¶ </w:t>
      </w:r>
      <w:r w:rsidRPr="0035614B">
        <w:rPr>
          <w:rFonts w:asciiTheme="minorHAnsi" w:hAnsiTheme="minorHAnsi"/>
          <w:b/>
          <w:u w:val="single"/>
        </w:rPr>
        <w:t>whose deepest motivation resides in individual profit</w:t>
      </w:r>
      <w:r w:rsidRPr="0035614B">
        <w:rPr>
          <w:rFonts w:asciiTheme="minorHAnsi" w:hAnsiTheme="minorHAnsi"/>
          <w:sz w:val="16"/>
        </w:rPr>
        <w:t xml:space="preserve">, </w:t>
      </w:r>
      <w:r w:rsidRPr="0035614B">
        <w:rPr>
          <w:rFonts w:asciiTheme="minorHAnsi" w:hAnsiTheme="minorHAnsi"/>
          <w:b/>
          <w:u w:val="single"/>
        </w:rPr>
        <w:t>resulting in an</w:t>
      </w:r>
      <w:r w:rsidRPr="0035614B">
        <w:rPr>
          <w:rFonts w:asciiTheme="minorHAnsi" w:hAnsiTheme="minorHAnsi"/>
          <w:b/>
          <w:sz w:val="12"/>
          <w:u w:val="single"/>
        </w:rPr>
        <w:t xml:space="preserve">¶ </w:t>
      </w:r>
      <w:r w:rsidRPr="0035614B">
        <w:rPr>
          <w:rFonts w:asciiTheme="minorHAnsi" w:hAnsiTheme="minorHAnsi"/>
          <w:b/>
          <w:u w:val="single"/>
        </w:rPr>
        <w:t>appropriation of human labor</w:t>
      </w:r>
      <w:r w:rsidRPr="0035614B">
        <w:rPr>
          <w:rFonts w:asciiTheme="minorHAnsi" w:hAnsiTheme="minorHAnsi"/>
          <w:sz w:val="16"/>
        </w:rPr>
        <w:t xml:space="preserve"> and an assault on nature. In my judgment,¶ the following elements are critical to sustaining the current styles of¶ development in Latin America, and a transformation in each of these areas¶ would be part of the birth of a sustainable and equitable human¶ development process: </w:t>
      </w:r>
      <w:r w:rsidRPr="0035614B">
        <w:rPr>
          <w:rFonts w:asciiTheme="minorHAnsi" w:hAnsiTheme="minorHAnsi"/>
          <w:b/>
          <w:u w:val="single"/>
        </w:rPr>
        <w:t>Relations among humans: most are not sufficiently socialized to</w:t>
      </w:r>
      <w:r w:rsidRPr="0035614B">
        <w:rPr>
          <w:rFonts w:asciiTheme="minorHAnsi" w:hAnsiTheme="minorHAnsi"/>
          <w:b/>
          <w:sz w:val="12"/>
          <w:u w:val="single"/>
        </w:rPr>
        <w:t xml:space="preserve">¶ </w:t>
      </w:r>
      <w:r w:rsidRPr="0035614B">
        <w:rPr>
          <w:rFonts w:asciiTheme="minorHAnsi" w:hAnsiTheme="minorHAnsi"/>
          <w:b/>
          <w:u w:val="single"/>
        </w:rPr>
        <w:t>consider the other as equally legitimate, and hence they can turn away</w:t>
      </w:r>
      <w:r w:rsidRPr="0035614B">
        <w:rPr>
          <w:rFonts w:asciiTheme="minorHAnsi" w:hAnsiTheme="minorHAnsi"/>
          <w:b/>
          <w:sz w:val="12"/>
          <w:u w:val="single"/>
        </w:rPr>
        <w:t xml:space="preserve">¶ </w:t>
      </w:r>
      <w:r w:rsidRPr="0035614B">
        <w:rPr>
          <w:rFonts w:asciiTheme="minorHAnsi" w:hAnsiTheme="minorHAnsi"/>
          <w:b/>
          <w:u w:val="single"/>
        </w:rPr>
        <w:t>in the face of exploitation, extermination, persistent inequality, and</w:t>
      </w:r>
      <w:r w:rsidRPr="0035614B">
        <w:rPr>
          <w:rFonts w:asciiTheme="minorHAnsi" w:hAnsiTheme="minorHAnsi"/>
          <w:b/>
          <w:sz w:val="12"/>
          <w:u w:val="single"/>
        </w:rPr>
        <w:t xml:space="preserve">¶ </w:t>
      </w:r>
      <w:r w:rsidRPr="0035614B">
        <w:rPr>
          <w:rFonts w:asciiTheme="minorHAnsi" w:hAnsiTheme="minorHAnsi"/>
          <w:b/>
          <w:u w:val="single"/>
        </w:rPr>
        <w:t>poverty.</w:t>
      </w:r>
      <w:r w:rsidRPr="0035614B">
        <w:rPr>
          <w:rFonts w:asciiTheme="minorHAnsi" w:hAnsiTheme="minorHAnsi"/>
          <w:b/>
          <w:sz w:val="12"/>
          <w:u w:val="single"/>
        </w:rPr>
        <w:t>¶</w:t>
      </w:r>
      <w:r w:rsidRPr="0035614B">
        <w:rPr>
          <w:rFonts w:asciiTheme="minorHAnsi" w:hAnsiTheme="minorHAnsi"/>
          <w:sz w:val="16"/>
        </w:rPr>
        <w:t xml:space="preserve"> . The humanity-ecosystem relationship: today most see nature only as¶ an infinite source of resources to be used to satisfy a longing for more¶ and more things and privileges.¶ . The authority of incentives and motivations juridically encrusted on¶ society: the </w:t>
      </w:r>
      <w:r w:rsidRPr="0035614B">
        <w:rPr>
          <w:rFonts w:asciiTheme="minorHAnsi" w:hAnsiTheme="minorHAnsi"/>
          <w:b/>
          <w:u w:val="single"/>
        </w:rPr>
        <w:t>system protects and legitimizes itself through the rule of law, constructing juridical benchmarks in the constitutions of</w:t>
      </w:r>
      <w:r w:rsidRPr="0035614B">
        <w:rPr>
          <w:rFonts w:asciiTheme="minorHAnsi" w:hAnsiTheme="minorHAnsi"/>
          <w:b/>
          <w:sz w:val="12"/>
          <w:u w:val="single"/>
        </w:rPr>
        <w:t xml:space="preserve">¶ </w:t>
      </w:r>
      <w:r w:rsidRPr="0035614B">
        <w:rPr>
          <w:rFonts w:asciiTheme="minorHAnsi" w:hAnsiTheme="minorHAnsi"/>
          <w:b/>
          <w:u w:val="single"/>
        </w:rPr>
        <w:t>individual nations</w:t>
      </w:r>
      <w:r w:rsidRPr="0035614B">
        <w:rPr>
          <w:rFonts w:asciiTheme="minorHAnsi" w:hAnsiTheme="minorHAnsi"/>
          <w:sz w:val="16"/>
        </w:rPr>
        <w:t xml:space="preserve"> and ordinary laws that sanctify private property.¶ These </w:t>
      </w:r>
      <w:r w:rsidRPr="0035614B">
        <w:rPr>
          <w:rFonts w:asciiTheme="minorHAnsi" w:hAnsiTheme="minorHAnsi"/>
          <w:b/>
          <w:u w:val="single"/>
        </w:rPr>
        <w:t>rules are social constructs,</w:t>
      </w:r>
      <w:r w:rsidRPr="0035614B">
        <w:rPr>
          <w:rFonts w:asciiTheme="minorHAnsi" w:hAnsiTheme="minorHAnsi"/>
          <w:sz w:val="16"/>
        </w:rPr>
        <w:t xml:space="preserve"> however.¶ . The </w:t>
      </w:r>
      <w:r w:rsidRPr="0035614B">
        <w:rPr>
          <w:rFonts w:asciiTheme="minorHAnsi" w:hAnsiTheme="minorHAnsi"/>
          <w:b/>
          <w:u w:val="single"/>
        </w:rPr>
        <w:t>quality of life: in Latin America, the expansion of economies has</w:t>
      </w:r>
      <w:r w:rsidRPr="0035614B">
        <w:rPr>
          <w:rFonts w:asciiTheme="minorHAnsi" w:hAnsiTheme="minorHAnsi"/>
          <w:b/>
          <w:sz w:val="12"/>
          <w:u w:val="single"/>
        </w:rPr>
        <w:t xml:space="preserve">¶ </w:t>
      </w:r>
      <w:r w:rsidRPr="0035614B">
        <w:rPr>
          <w:rFonts w:asciiTheme="minorHAnsi" w:hAnsiTheme="minorHAnsi"/>
          <w:b/>
          <w:u w:val="single"/>
        </w:rPr>
        <w:t>come with heavy social, workplace, family, and environmental costs</w:t>
      </w:r>
      <w:r w:rsidRPr="0035614B">
        <w:rPr>
          <w:rFonts w:asciiTheme="minorHAnsi" w:hAnsiTheme="minorHAnsi"/>
          <w:sz w:val="16"/>
        </w:rPr>
        <w:t>.¶ Although recent decades have produced unprecedented extractive effort,¶ inequity and cultural homogenization still persist. Hard work within an¶ exploitative system is not the answer, and people are thirsty for a better¶ quality of life. The current globalizing, homogenizing economic system that¶ ravishes nature is not the only entity responsible for this situation. We,¶ human beings are also responsible for our vision of the world and of wellbeing,¶ as well as for the form in which we relate to each other and to nature.</w:t>
      </w:r>
    </w:p>
    <w:p w:rsidR="00861234" w:rsidRPr="0035614B" w:rsidRDefault="00861234" w:rsidP="00861234">
      <w:pPr>
        <w:rPr>
          <w:rFonts w:asciiTheme="minorHAnsi" w:hAnsiTheme="minorHAnsi"/>
        </w:rPr>
      </w:pPr>
    </w:p>
    <w:p w:rsidR="00FA318E" w:rsidRPr="0035614B" w:rsidRDefault="00FA318E" w:rsidP="00FA318E">
      <w:pPr>
        <w:pStyle w:val="Heading3"/>
        <w:rPr>
          <w:rFonts w:asciiTheme="minorHAnsi" w:hAnsiTheme="minorHAnsi"/>
        </w:rPr>
      </w:pPr>
      <w:r w:rsidRPr="0035614B">
        <w:rPr>
          <w:rFonts w:asciiTheme="minorHAnsi" w:hAnsiTheme="minorHAnsi"/>
        </w:rPr>
        <w:t>Footnoting DA</w:t>
      </w:r>
    </w:p>
    <w:p w:rsidR="00FA318E" w:rsidRPr="0035614B" w:rsidRDefault="00FA318E" w:rsidP="00FA318E">
      <w:pPr>
        <w:rPr>
          <w:rFonts w:asciiTheme="minorHAnsi" w:eastAsia="Times New Roman" w:hAnsiTheme="minorHAnsi" w:cs="Times New Roman"/>
          <w:color w:val="000000"/>
          <w:spacing w:val="5"/>
        </w:rPr>
      </w:pPr>
    </w:p>
    <w:p w:rsidR="00FA318E" w:rsidRPr="0035614B" w:rsidRDefault="00FA318E" w:rsidP="00FA318E">
      <w:pPr>
        <w:keepNext/>
        <w:keepLines/>
        <w:spacing w:before="200"/>
        <w:outlineLvl w:val="3"/>
        <w:rPr>
          <w:rFonts w:asciiTheme="minorHAnsi" w:eastAsia="Times New Roman" w:hAnsiTheme="minorHAnsi" w:cstheme="majorBidi"/>
          <w:b/>
          <w:bCs/>
          <w:iCs/>
          <w:sz w:val="26"/>
        </w:rPr>
      </w:pPr>
      <w:r w:rsidRPr="0035614B">
        <w:rPr>
          <w:rFonts w:asciiTheme="minorHAnsi" w:eastAsia="Times New Roman" w:hAnsiTheme="minorHAnsi" w:cstheme="majorBidi"/>
          <w:b/>
          <w:bCs/>
          <w:iCs/>
          <w:sz w:val="26"/>
        </w:rPr>
        <w:t>“Adding women” to an existing model defined in terms of masculinity doesn’t work- a total reconceptualization needs to occur</w:t>
      </w:r>
    </w:p>
    <w:p w:rsidR="00FA318E" w:rsidRPr="0035614B" w:rsidRDefault="00FA318E" w:rsidP="00FA318E">
      <w:pPr>
        <w:rPr>
          <w:rFonts w:asciiTheme="minorHAnsi" w:eastAsia="PMingLiU" w:hAnsiTheme="minorHAnsi" w:cs="Times New Roman"/>
          <w:b/>
          <w:bCs/>
          <w:sz w:val="26"/>
        </w:rPr>
      </w:pPr>
      <w:r w:rsidRPr="0035614B">
        <w:rPr>
          <w:rFonts w:asciiTheme="minorHAnsi" w:eastAsia="PMingLiU" w:hAnsiTheme="minorHAnsi" w:cs="Times New Roman"/>
          <w:b/>
          <w:bCs/>
          <w:sz w:val="26"/>
        </w:rPr>
        <w:t>Peterson 1992</w:t>
      </w:r>
    </w:p>
    <w:p w:rsidR="00FA318E" w:rsidRPr="0035614B" w:rsidRDefault="00FA318E" w:rsidP="00FA318E">
      <w:pPr>
        <w:rPr>
          <w:rFonts w:asciiTheme="minorHAnsi" w:eastAsia="PMingLiU" w:hAnsiTheme="minorHAnsi" w:cs="Times New Roman"/>
        </w:rPr>
      </w:pPr>
      <w:r w:rsidRPr="0035614B">
        <w:rPr>
          <w:rFonts w:asciiTheme="minorHAnsi" w:eastAsia="PMingLiU" w:hAnsiTheme="minorHAnsi" w:cs="Times New Roman"/>
        </w:rPr>
        <w:t xml:space="preserve"> Assistant Professor in the Department of Political Science at the University of Arizona, Tucson (V. Spike, “Transgressing Boundaries: Theories of Knowledge, Gender and International Relations”, </w:t>
      </w:r>
      <w:r w:rsidRPr="0035614B">
        <w:rPr>
          <w:rFonts w:asciiTheme="minorHAnsi" w:eastAsia="PMingLiU" w:hAnsiTheme="minorHAnsi" w:cs="Times New Roman"/>
          <w:i/>
        </w:rPr>
        <w:t>Journal of International Studies</w:t>
      </w:r>
      <w:r w:rsidRPr="0035614B">
        <w:rPr>
          <w:rFonts w:asciiTheme="minorHAnsi" w:eastAsia="PMingLiU" w:hAnsiTheme="minorHAnsi" w:cs="Times New Roman"/>
        </w:rPr>
        <w:t>, Vol. 21, No. 2, pp. 183-206) DD</w:t>
      </w:r>
    </w:p>
    <w:p w:rsidR="00FA318E" w:rsidRPr="0035614B" w:rsidRDefault="00FA318E" w:rsidP="00FA318E">
      <w:pPr>
        <w:rPr>
          <w:rFonts w:asciiTheme="minorHAnsi" w:eastAsia="PMingLiU" w:hAnsiTheme="minorHAnsi" w:cs="Times New Roman"/>
        </w:rPr>
      </w:pPr>
    </w:p>
    <w:p w:rsidR="00FA318E" w:rsidRPr="0035614B" w:rsidRDefault="00FA318E" w:rsidP="00FA318E">
      <w:pPr>
        <w:rPr>
          <w:rFonts w:asciiTheme="minorHAnsi" w:eastAsia="PMingLiU" w:hAnsiTheme="minorHAnsi" w:cs="Times New Roman"/>
        </w:rPr>
      </w:pPr>
    </w:p>
    <w:p w:rsidR="00FA318E" w:rsidRPr="0035614B" w:rsidRDefault="00FA318E" w:rsidP="00FA318E">
      <w:pPr>
        <w:rPr>
          <w:rFonts w:asciiTheme="minorHAnsi" w:eastAsia="PMingLiU" w:hAnsiTheme="minorHAnsi" w:cs="Times New Roman"/>
          <w:b/>
          <w:bCs/>
          <w:u w:val="single"/>
        </w:rPr>
      </w:pPr>
      <w:r w:rsidRPr="0035614B">
        <w:rPr>
          <w:rFonts w:asciiTheme="minorHAnsi" w:eastAsia="Times New Roman" w:hAnsiTheme="minorHAnsi" w:cs="Times New Roman"/>
          <w:color w:val="000000"/>
          <w:spacing w:val="5"/>
          <w:sz w:val="16"/>
        </w:rPr>
        <w:t xml:space="preserve">This research, which focused on making women visible and exposing gender hierarchy, documented the extent and tenacity of androcentric bias and, especially, the anointment of men as knowers. But even more important, </w:t>
      </w:r>
      <w:r w:rsidRPr="0035614B">
        <w:rPr>
          <w:rFonts w:asciiTheme="minorHAnsi" w:eastAsia="PMingLiU" w:hAnsiTheme="minorHAnsi" w:cs="Times New Roman"/>
          <w:b/>
          <w:bCs/>
          <w:u w:val="single"/>
        </w:rPr>
        <w:t>the project of adding women to existing paradigms exposed existing gender boundaries and the need for fundamental reconceptualizations.</w:t>
      </w:r>
      <w:r w:rsidRPr="0035614B">
        <w:rPr>
          <w:rFonts w:asciiTheme="minorHAnsi" w:eastAsia="Times New Roman" w:hAnsiTheme="minorHAnsi" w:cs="Times New Roman"/>
          <w:color w:val="000000"/>
          <w:spacing w:val="5"/>
          <w:sz w:val="16"/>
        </w:rPr>
        <w:t xml:space="preserve"> For example, </w:t>
      </w:r>
      <w:r w:rsidRPr="0035614B">
        <w:rPr>
          <w:rFonts w:asciiTheme="minorHAnsi" w:eastAsia="PMingLiU" w:hAnsiTheme="minorHAnsi" w:cs="Times New Roman"/>
          <w:b/>
          <w:bCs/>
          <w:u w:val="single"/>
        </w:rPr>
        <w:t>including women in history forced a reassessment of conventional notions of periodization and social categorization.</w:t>
      </w:r>
      <w:r w:rsidRPr="0035614B">
        <w:rPr>
          <w:rFonts w:asciiTheme="minorHAnsi" w:eastAsia="Times New Roman" w:hAnsiTheme="minorHAnsi" w:cs="Times New Roman"/>
          <w:color w:val="000000"/>
          <w:spacing w:val="5"/>
          <w:sz w:val="16"/>
        </w:rPr>
        <w:t xml:space="preserve"> Because women's history is not that of men, </w:t>
      </w:r>
      <w:r w:rsidRPr="0035614B">
        <w:rPr>
          <w:rFonts w:asciiTheme="minorHAnsi" w:hAnsiTheme="minorHAnsi"/>
          <w:sz w:val="16"/>
        </w:rPr>
        <w:t>the characterization of third century Athens as the Golden Age and the European Renaissance as progressive is less than compelling when their effects on and meaning for women — concubinage and confinement, domestication of bourgeois wives and persecution of witches — are properly understood.27</w:t>
      </w:r>
      <w:r w:rsidRPr="0035614B">
        <w:rPr>
          <w:rFonts w:asciiTheme="minorHAnsi" w:eastAsia="Times New Roman" w:hAnsiTheme="minorHAnsi" w:cs="Times New Roman"/>
          <w:color w:val="000000"/>
          <w:spacing w:val="5"/>
          <w:sz w:val="16"/>
        </w:rPr>
        <w:t xml:space="preserve"> Similarly, </w:t>
      </w:r>
      <w:r w:rsidRPr="0035614B">
        <w:rPr>
          <w:rFonts w:asciiTheme="minorHAnsi" w:eastAsia="PMingLiU" w:hAnsiTheme="minorHAnsi" w:cs="Times New Roman"/>
          <w:b/>
          <w:bCs/>
          <w:u w:val="single"/>
        </w:rPr>
        <w:t>it is not possible to include 'women's work' in economic frameworks that assume the male model of work as paid labour</w:t>
      </w:r>
      <w:r w:rsidRPr="0035614B">
        <w:rPr>
          <w:rFonts w:asciiTheme="minorHAnsi" w:eastAsia="Times New Roman" w:hAnsiTheme="minorHAnsi" w:cs="Times New Roman"/>
          <w:color w:val="000000"/>
          <w:spacing w:val="5"/>
          <w:sz w:val="16"/>
        </w:rPr>
        <w:t xml:space="preserve">. Nor can </w:t>
      </w:r>
      <w:r w:rsidRPr="0035614B">
        <w:rPr>
          <w:rFonts w:asciiTheme="minorHAnsi" w:eastAsia="PMingLiU" w:hAnsiTheme="minorHAnsi" w:cs="Times New Roman"/>
          <w:b/>
          <w:bCs/>
          <w:u w:val="single"/>
        </w:rPr>
        <w:t>women's asymmetrical access to power and resources in their homes and in the labour force be accommodated within conventional definitions of politics</w:t>
      </w:r>
      <w:r w:rsidRPr="0035614B">
        <w:rPr>
          <w:rFonts w:asciiTheme="minorHAnsi" w:eastAsia="Times New Roman" w:hAnsiTheme="minorHAnsi" w:cs="Times New Roman"/>
          <w:color w:val="000000"/>
          <w:spacing w:val="5"/>
          <w:sz w:val="16"/>
        </w:rPr>
        <w:t>. In general</w:t>
      </w:r>
      <w:r w:rsidRPr="0035614B">
        <w:rPr>
          <w:rFonts w:asciiTheme="minorHAnsi" w:eastAsia="PMingLiU" w:hAnsiTheme="minorHAnsi" w:cs="Times New Roman"/>
          <w:b/>
          <w:bCs/>
          <w:u w:val="single"/>
        </w:rPr>
        <w:t>, feminists have exposed the contradictions of 'adding women' to constructions that are defined in terms of masculinity, such as formal politics, public authority, economic power, rationality and freedom.</w:t>
      </w:r>
      <w:r w:rsidRPr="0035614B">
        <w:rPr>
          <w:rFonts w:asciiTheme="minorHAnsi" w:eastAsia="Times New Roman" w:hAnsiTheme="minorHAnsi" w:cs="Times New Roman"/>
          <w:color w:val="000000"/>
          <w:spacing w:val="5"/>
          <w:sz w:val="16"/>
        </w:rPr>
        <w:t xml:space="preserve"> Insofar as </w:t>
      </w:r>
      <w:r w:rsidRPr="0035614B">
        <w:rPr>
          <w:rFonts w:asciiTheme="minorHAnsi" w:eastAsia="PMingLiU" w:hAnsiTheme="minorHAnsi" w:cs="Times New Roman"/>
          <w:b/>
          <w:bCs/>
          <w:u w:val="single"/>
        </w:rPr>
        <w:t>fundamental dichotomies are historically gender-coded and structurally oppositional. 'adding women' requires changing the meaning, and therefore the boundaries, of 'given' categories in Western thought and practice.</w:t>
      </w:r>
    </w:p>
    <w:p w:rsidR="00FA318E" w:rsidRPr="0035614B" w:rsidRDefault="00FA318E" w:rsidP="00FA318E">
      <w:pPr>
        <w:rPr>
          <w:rFonts w:asciiTheme="minorHAnsi" w:eastAsia="PMingLiU" w:hAnsiTheme="minorHAnsi" w:cs="Times New Roman"/>
          <w:b/>
          <w:bCs/>
          <w:u w:val="single"/>
        </w:rPr>
      </w:pPr>
    </w:p>
    <w:p w:rsidR="00FA318E" w:rsidRPr="0035614B" w:rsidRDefault="00FA318E" w:rsidP="00FA318E">
      <w:pPr>
        <w:keepNext/>
        <w:keepLines/>
        <w:spacing w:before="200"/>
        <w:outlineLvl w:val="3"/>
        <w:rPr>
          <w:rFonts w:asciiTheme="minorHAnsi" w:eastAsia="Times New Roman" w:hAnsiTheme="minorHAnsi" w:cstheme="majorBidi"/>
          <w:b/>
          <w:bCs/>
          <w:iCs/>
          <w:sz w:val="26"/>
        </w:rPr>
      </w:pPr>
      <w:r w:rsidRPr="0035614B">
        <w:rPr>
          <w:rFonts w:asciiTheme="minorHAnsi" w:eastAsia="Times New Roman" w:hAnsiTheme="minorHAnsi" w:cstheme="majorBidi"/>
          <w:b/>
          <w:bCs/>
          <w:iCs/>
          <w:sz w:val="26"/>
        </w:rPr>
        <w:t>Instead, a transition from the positivist notion of “sex” to a new conception of gender is necessary to rethink structures of power and knowledge</w:t>
      </w:r>
    </w:p>
    <w:p w:rsidR="00FA318E" w:rsidRPr="0035614B" w:rsidRDefault="00FA318E" w:rsidP="00FA318E">
      <w:pPr>
        <w:rPr>
          <w:rFonts w:asciiTheme="minorHAnsi" w:eastAsia="PMingLiU" w:hAnsiTheme="minorHAnsi" w:cs="Times New Roman"/>
        </w:rPr>
      </w:pPr>
      <w:r w:rsidRPr="0035614B">
        <w:rPr>
          <w:rFonts w:asciiTheme="minorHAnsi" w:eastAsia="PMingLiU" w:hAnsiTheme="minorHAnsi" w:cs="Times New Roman"/>
          <w:b/>
          <w:bCs/>
          <w:sz w:val="26"/>
        </w:rPr>
        <w:t>Peterson 1992</w:t>
      </w:r>
      <w:r w:rsidRPr="0035614B">
        <w:rPr>
          <w:rFonts w:asciiTheme="minorHAnsi" w:eastAsia="PMingLiU" w:hAnsiTheme="minorHAnsi" w:cs="Times New Roman"/>
        </w:rPr>
        <w:t xml:space="preserve"> Assistant Professor in the Department of Political Science at the University of Arizona, Tucson (V. Spike, “Transgressing Boundaries: Theories of Knowledge, Gender and International Relations”, </w:t>
      </w:r>
      <w:r w:rsidRPr="0035614B">
        <w:rPr>
          <w:rFonts w:asciiTheme="minorHAnsi" w:eastAsia="PMingLiU" w:hAnsiTheme="minorHAnsi" w:cs="Times New Roman"/>
          <w:i/>
        </w:rPr>
        <w:t>Journal of International Studies</w:t>
      </w:r>
      <w:r w:rsidRPr="0035614B">
        <w:rPr>
          <w:rFonts w:asciiTheme="minorHAnsi" w:eastAsia="PMingLiU" w:hAnsiTheme="minorHAnsi" w:cs="Times New Roman"/>
        </w:rPr>
        <w:t>, Vol. 21, No. 2, pp. 183-206) DD</w:t>
      </w:r>
    </w:p>
    <w:p w:rsidR="00FA318E" w:rsidRPr="0035614B" w:rsidRDefault="00FA318E" w:rsidP="00FA318E">
      <w:pPr>
        <w:rPr>
          <w:rFonts w:asciiTheme="minorHAnsi" w:eastAsia="PMingLiU" w:hAnsiTheme="minorHAnsi" w:cs="Times New Roman"/>
        </w:rPr>
      </w:pPr>
    </w:p>
    <w:p w:rsidR="00FA318E" w:rsidRPr="0035614B" w:rsidRDefault="00FA318E" w:rsidP="00FA318E">
      <w:pPr>
        <w:rPr>
          <w:rFonts w:asciiTheme="minorHAnsi" w:eastAsia="Times New Roman" w:hAnsiTheme="minorHAnsi" w:cs="Times New Roman"/>
          <w:color w:val="000000"/>
          <w:spacing w:val="5"/>
        </w:rPr>
      </w:pPr>
      <w:r w:rsidRPr="0035614B">
        <w:rPr>
          <w:rFonts w:asciiTheme="minorHAnsi" w:eastAsia="PMingLiU" w:hAnsiTheme="minorHAnsi" w:cs="Times New Roman"/>
          <w:b/>
          <w:bCs/>
          <w:u w:val="single"/>
        </w:rPr>
        <w:t>The feminist reconstruction of theory shifts from 'adding women' to rethinking such categories and their relationship to knowledge, power, and community. It simultaneously shifts from treating women as 'knowable' to women as `knowers'. The concept of gender is central to this transformation. In contrast to positivist notions of biological 'sex', gender is a systematic social construction that dichotomizes identities, behaviours, and expectations as masculine and feminine</w:t>
      </w:r>
      <w:r w:rsidRPr="0035614B">
        <w:rPr>
          <w:rFonts w:asciiTheme="minorHAnsi" w:eastAsia="Times New Roman" w:hAnsiTheme="minorHAnsi" w:cs="Times New Roman"/>
          <w:color w:val="000000"/>
          <w:spacing w:val="5"/>
        </w:rPr>
        <w:t xml:space="preserve">. It is not simply a trait of individuals but an institutionalized feature of social life. </w:t>
      </w:r>
      <w:r w:rsidRPr="0035614B">
        <w:rPr>
          <w:rFonts w:asciiTheme="minorHAnsi" w:eastAsia="PMingLiU" w:hAnsiTheme="minorHAnsi" w:cs="Times New Roman"/>
          <w:b/>
          <w:bCs/>
          <w:u w:val="single"/>
        </w:rPr>
        <w:t>The concept of gender enables feminists to examine masculinity and femininity as fundamental but not 'given' identitie</w:t>
      </w:r>
      <w:r w:rsidRPr="0035614B">
        <w:rPr>
          <w:rFonts w:asciiTheme="minorHAnsi" w:eastAsia="Times New Roman" w:hAnsiTheme="minorHAnsi" w:cs="Times New Roman"/>
          <w:color w:val="000000"/>
          <w:spacing w:val="5"/>
        </w:rPr>
        <w:t xml:space="preserve">s: </w:t>
      </w:r>
      <w:r w:rsidRPr="0035614B">
        <w:rPr>
          <w:rFonts w:asciiTheme="minorHAnsi" w:eastAsia="PMingLiU" w:hAnsiTheme="minorHAnsi" w:cs="Times New Roman"/>
          <w:b/>
          <w:bCs/>
          <w:u w:val="single"/>
        </w:rPr>
        <w:t>they are</w:t>
      </w:r>
      <w:r w:rsidRPr="0035614B">
        <w:rPr>
          <w:rFonts w:asciiTheme="minorHAnsi" w:eastAsia="Times New Roman" w:hAnsiTheme="minorHAnsi" w:cs="Times New Roman"/>
          <w:color w:val="000000"/>
          <w:spacing w:val="5"/>
        </w:rPr>
        <w:t xml:space="preserve"> teamed and therefore </w:t>
      </w:r>
      <w:r w:rsidRPr="0035614B">
        <w:rPr>
          <w:rFonts w:asciiTheme="minorHAnsi" w:eastAsia="PMingLiU" w:hAnsiTheme="minorHAnsi" w:cs="Times New Roman"/>
          <w:b/>
          <w:bCs/>
          <w:u w:val="single"/>
        </w:rPr>
        <w:t>mutable</w:t>
      </w:r>
      <w:r w:rsidRPr="0035614B">
        <w:rPr>
          <w:rFonts w:asciiTheme="minorHAnsi" w:eastAsia="Times New Roman" w:hAnsiTheme="minorHAnsi" w:cs="Times New Roman"/>
          <w:color w:val="000000"/>
          <w:spacing w:val="5"/>
        </w:rPr>
        <w:t>. Moreover</w:t>
      </w:r>
      <w:r w:rsidRPr="0035614B">
        <w:rPr>
          <w:rFonts w:asciiTheme="minorHAnsi" w:eastAsia="PMingLiU" w:hAnsiTheme="minorHAnsi" w:cs="Times New Roman"/>
          <w:b/>
          <w:bCs/>
          <w:u w:val="single"/>
        </w:rPr>
        <w:t>, gender is a 'relational' not oppositional construct: accurate understanding of men's activities and the ideology of masculinity requires accurately understanding women's activities and the ideology of femininity,</w:t>
      </w:r>
      <w:r w:rsidRPr="0035614B">
        <w:rPr>
          <w:rFonts w:asciiTheme="minorHAnsi" w:eastAsia="Times New Roman" w:hAnsiTheme="minorHAnsi" w:cs="Times New Roman"/>
          <w:color w:val="000000"/>
          <w:spacing w:val="5"/>
        </w:rPr>
        <w:t xml:space="preserve"> and vice versa. Hence, women's studies is not separate from but transformative of men's studies.</w:t>
      </w:r>
    </w:p>
    <w:p w:rsidR="00FA318E" w:rsidRPr="0035614B" w:rsidRDefault="00FA318E" w:rsidP="00861234">
      <w:pPr>
        <w:rPr>
          <w:rFonts w:asciiTheme="minorHAnsi" w:hAnsiTheme="minorHAnsi"/>
        </w:rPr>
      </w:pPr>
    </w:p>
    <w:p w:rsidR="00861234" w:rsidRPr="0035614B" w:rsidRDefault="00861234" w:rsidP="00861234">
      <w:pPr>
        <w:rPr>
          <w:rFonts w:asciiTheme="minorHAnsi" w:hAnsiTheme="minorHAnsi"/>
        </w:rPr>
      </w:pPr>
    </w:p>
    <w:p w:rsidR="00861234" w:rsidRPr="0035614B" w:rsidRDefault="00861234" w:rsidP="00861234">
      <w:pPr>
        <w:rPr>
          <w:rFonts w:asciiTheme="minorHAnsi" w:hAnsiTheme="minorHAnsi"/>
        </w:rPr>
      </w:pPr>
    </w:p>
    <w:p w:rsidR="00861234" w:rsidRPr="0035614B" w:rsidRDefault="00861234" w:rsidP="00861234">
      <w:pPr>
        <w:pStyle w:val="Heading3"/>
        <w:rPr>
          <w:rFonts w:asciiTheme="minorHAnsi" w:hAnsiTheme="minorHAnsi"/>
        </w:rPr>
      </w:pPr>
      <w:r w:rsidRPr="0035614B">
        <w:rPr>
          <w:rFonts w:asciiTheme="minorHAnsi" w:hAnsiTheme="minorHAnsi"/>
        </w:rPr>
        <w:t>Plan Focus DA</w:t>
      </w:r>
    </w:p>
    <w:p w:rsidR="00861234" w:rsidRPr="0035614B" w:rsidRDefault="00861234" w:rsidP="00861234">
      <w:pPr>
        <w:pStyle w:val="Heading4"/>
        <w:rPr>
          <w:rFonts w:asciiTheme="minorHAnsi" w:hAnsiTheme="minorHAnsi" w:cstheme="minorHAnsi"/>
        </w:rPr>
      </w:pPr>
      <w:r w:rsidRPr="0035614B">
        <w:rPr>
          <w:rFonts w:asciiTheme="minorHAnsi" w:hAnsiTheme="minorHAnsi" w:cstheme="minorHAnsi"/>
        </w:rPr>
        <w:t xml:space="preserve">Perm is severance [insert block] </w:t>
      </w:r>
      <w:r w:rsidRPr="0035614B">
        <w:rPr>
          <w:rFonts w:asciiTheme="minorHAnsi" w:hAnsiTheme="minorHAnsi"/>
        </w:rPr>
        <w:t>Have to be Accountable for their reps-</w:t>
      </w:r>
      <w:r w:rsidRPr="0035614B">
        <w:rPr>
          <w:rFonts w:asciiTheme="minorHAnsi" w:hAnsiTheme="minorHAnsi" w:cstheme="minorHAnsi"/>
        </w:rPr>
        <w:t xml:space="preserve">Focus on implementation means we never consider how our communicative modes enable structural violence. </w:t>
      </w:r>
    </w:p>
    <w:p w:rsidR="0035614B" w:rsidRDefault="00861234" w:rsidP="0035614B">
      <w:pPr>
        <w:pStyle w:val="card"/>
        <w:ind w:left="0"/>
        <w:rPr>
          <w:rFonts w:asciiTheme="minorHAnsi" w:hAnsiTheme="minorHAnsi" w:cstheme="minorHAnsi"/>
        </w:rPr>
      </w:pPr>
      <w:r w:rsidRPr="0035614B">
        <w:rPr>
          <w:rStyle w:val="StyleStyleBold12pt"/>
          <w:rFonts w:asciiTheme="minorHAnsi" w:eastAsiaTheme="majorEastAsia" w:hAnsiTheme="minorHAnsi" w:cstheme="minorHAnsi"/>
        </w:rPr>
        <w:t>Gherke 1998</w:t>
      </w:r>
      <w:r w:rsidRPr="0035614B">
        <w:rPr>
          <w:rFonts w:asciiTheme="minorHAnsi" w:hAnsiTheme="minorHAnsi" w:cstheme="minorHAnsi"/>
        </w:rPr>
        <w:t xml:space="preserve"> [Pat J, Former Debate Coach and Rhetorical Scholar, “Critique Arguments as Policy Analysis: Policy Debate Beyond the Rationalist Perspective,” </w:t>
      </w:r>
      <w:r w:rsidRPr="0035614B">
        <w:rPr>
          <w:rFonts w:asciiTheme="minorHAnsi" w:hAnsiTheme="minorHAnsi" w:cstheme="minorHAnsi"/>
          <w:u w:val="single"/>
        </w:rPr>
        <w:t>Contemporary Argumentation and Debate</w:t>
      </w:r>
      <w:r w:rsidRPr="0035614B">
        <w:rPr>
          <w:rFonts w:asciiTheme="minorHAnsi" w:hAnsiTheme="minorHAnsi" w:cstheme="minorHAnsi"/>
        </w:rPr>
        <w:t>, 19, 1998, pp. 18-39]</w:t>
      </w:r>
    </w:p>
    <w:p w:rsidR="00861234" w:rsidRPr="0035614B" w:rsidRDefault="00861234" w:rsidP="0035614B">
      <w:pPr>
        <w:pStyle w:val="card"/>
        <w:ind w:left="0"/>
        <w:rPr>
          <w:rStyle w:val="StyleBoldUnderline"/>
          <w:rFonts w:eastAsiaTheme="majorEastAsia"/>
        </w:rPr>
      </w:pPr>
      <w:r w:rsidRPr="0035614B">
        <w:rPr>
          <w:rStyle w:val="StyleBoldUnderline"/>
          <w:rFonts w:eastAsiaTheme="majorEastAsia"/>
        </w:rPr>
        <w:t>Arguably, some policies may intend no more than their implementation. However, that does not free such policies from responsibility for far more than they intend</w:t>
      </w:r>
      <w:r w:rsidRPr="0035614B">
        <w:rPr>
          <w:rStyle w:val="CharacterStyle2"/>
          <w:rFonts w:asciiTheme="minorHAnsi" w:eastAsiaTheme="majorEastAsia" w:hAnsiTheme="minorHAnsi" w:cstheme="minorHAnsi"/>
          <w:sz w:val="16"/>
        </w:rPr>
        <w:t xml:space="preserve">. While methods for considering these interpretive and communicative aspects of a policy are beyond the rationalist perspective, any evaluation of policy options must consider these communicative perspectives. </w:t>
      </w:r>
      <w:r w:rsidRPr="0035614B">
        <w:rPr>
          <w:rStyle w:val="StyleBoldUnderline"/>
          <w:rFonts w:eastAsiaTheme="majorEastAsia"/>
        </w:rPr>
        <w:t>To limit these interpretations to the intentional and the naïve is to limit policy discourse and policy analysis, destroying our ability to consider the communicative effects and influences of policy advocac</w:t>
      </w:r>
      <w:r w:rsidRPr="0035614B">
        <w:rPr>
          <w:rStyle w:val="underline"/>
          <w:rFonts w:asciiTheme="minorHAnsi" w:eastAsiaTheme="majorEastAsia" w:hAnsiTheme="minorHAnsi" w:cstheme="minorHAnsi"/>
        </w:rPr>
        <w:t>y</w:t>
      </w:r>
      <w:r w:rsidRPr="0035614B">
        <w:rPr>
          <w:rStyle w:val="CharacterStyle2"/>
          <w:rFonts w:asciiTheme="minorHAnsi" w:eastAsiaTheme="majorEastAsia" w:hAnsiTheme="minorHAnsi" w:cstheme="minorHAnsi"/>
          <w:sz w:val="16"/>
        </w:rPr>
        <w:t xml:space="preserve">. In her analysis of the published reports of the Tuskegee study, Martha </w:t>
      </w:r>
      <w:r w:rsidRPr="0035614B">
        <w:rPr>
          <w:rFonts w:eastAsiaTheme="majorEastAsia"/>
        </w:rPr>
        <w:t>Solomon notes that</w:t>
      </w:r>
      <w:r w:rsidRPr="0035614B">
        <w:rPr>
          <w:rStyle w:val="underline"/>
          <w:rFonts w:asciiTheme="minorHAnsi" w:eastAsiaTheme="majorEastAsia" w:hAnsiTheme="minorHAnsi" w:cstheme="minorHAnsi"/>
        </w:rPr>
        <w:t xml:space="preserve"> </w:t>
      </w:r>
      <w:r w:rsidRPr="0035614B">
        <w:rPr>
          <w:rStyle w:val="StyleBoldUnderline"/>
          <w:rFonts w:eastAsiaTheme="majorEastAsia"/>
        </w:rPr>
        <w:t>one reason the Tuskegee experiment continued for as long as it did was that the rhetorical conventions of the scientific community obscured and encouraged neglect of crucial human concerns (</w:t>
      </w:r>
      <w:r w:rsidRPr="0035614B">
        <w:rPr>
          <w:rStyle w:val="CharacterStyle2"/>
          <w:rFonts w:asciiTheme="minorHAnsi" w:eastAsiaTheme="majorEastAsia" w:hAnsiTheme="minorHAnsi" w:cstheme="minorHAnsi"/>
          <w:sz w:val="16"/>
        </w:rPr>
        <w:t>243</w:t>
      </w:r>
      <w:r w:rsidRPr="0035614B">
        <w:rPr>
          <w:rStyle w:val="CharacterStyle2"/>
          <w:rFonts w:asciiTheme="minorHAnsi" w:eastAsiaTheme="majorEastAsia" w:hAnsiTheme="minorHAnsi" w:cstheme="minorHAnsi"/>
          <w:sz w:val="16"/>
        </w:rPr>
        <w:softHyphen/>
        <w:t xml:space="preserve">244). Her focus necessarily extends far beyond the intentional, naive, rogate meanings of the Tuskegee texts. While recognizing these language choices were not intentional attempts to deceive or manipulate, Solomon accounts for their occurrence and impact upon the policy process. </w:t>
      </w:r>
      <w:r w:rsidRPr="0035614B">
        <w:rPr>
          <w:rStyle w:val="StyleBoldUnderline"/>
          <w:rFonts w:eastAsiaTheme="majorEastAsia"/>
        </w:rPr>
        <w:t>Attempts at similar analysis of proposed policies might act as a check against policy actions such as the Tuskegee study.Ignorance of these aspects of policy analysis may persuade debaters that policies that meet rational cost-benefit criteria are always the most effective and preferential policy options, regardless of how they characterize individuals or communicate roles and obligations. Similarly, it will leave debaters unable to account for the often enduring and dramatic effects of the communicative aspects of policies and policy advocacy.</w:t>
      </w:r>
    </w:p>
    <w:p w:rsidR="00861234" w:rsidRPr="0035614B" w:rsidRDefault="00861234" w:rsidP="00861234">
      <w:pPr>
        <w:rPr>
          <w:rFonts w:asciiTheme="minorHAnsi" w:hAnsiTheme="minorHAnsi"/>
        </w:rPr>
      </w:pPr>
    </w:p>
    <w:p w:rsidR="00861234" w:rsidRPr="0035614B" w:rsidRDefault="00861234" w:rsidP="00861234">
      <w:pPr>
        <w:pStyle w:val="Heading3"/>
        <w:rPr>
          <w:rFonts w:asciiTheme="minorHAnsi" w:hAnsiTheme="minorHAnsi"/>
        </w:rPr>
      </w:pPr>
      <w:r w:rsidRPr="0035614B">
        <w:rPr>
          <w:rFonts w:asciiTheme="minorHAnsi" w:hAnsiTheme="minorHAnsi"/>
        </w:rPr>
        <w:t>Erasure DA</w:t>
      </w:r>
    </w:p>
    <w:p w:rsidR="00861234" w:rsidRPr="0035614B" w:rsidRDefault="00861234" w:rsidP="00861234">
      <w:pPr>
        <w:pStyle w:val="Heading4"/>
        <w:rPr>
          <w:rFonts w:asciiTheme="minorHAnsi" w:hAnsiTheme="minorHAnsi"/>
        </w:rPr>
      </w:pPr>
      <w:r w:rsidRPr="0035614B">
        <w:rPr>
          <w:rFonts w:asciiTheme="minorHAnsi" w:hAnsiTheme="minorHAnsi"/>
        </w:rPr>
        <w:t>Perm functions as erasure. Attempting to overcome differences without addressing its ontological construction perpetuates racial domination. Legal reform fails.</w:t>
      </w:r>
    </w:p>
    <w:p w:rsidR="00861234" w:rsidRPr="0035614B" w:rsidRDefault="00861234" w:rsidP="00861234">
      <w:pPr>
        <w:rPr>
          <w:rStyle w:val="StyleStyleBold12pt"/>
          <w:rFonts w:asciiTheme="minorHAnsi" w:hAnsiTheme="minorHAnsi"/>
        </w:rPr>
      </w:pPr>
      <w:r w:rsidRPr="0035614B">
        <w:rPr>
          <w:rStyle w:val="StyleStyleBold12pt"/>
          <w:rFonts w:asciiTheme="minorHAnsi" w:hAnsiTheme="minorHAnsi"/>
        </w:rPr>
        <w:t>Winnubust 06</w:t>
      </w:r>
    </w:p>
    <w:p w:rsidR="00861234" w:rsidRPr="0035614B" w:rsidRDefault="00861234" w:rsidP="00861234">
      <w:pPr>
        <w:rPr>
          <w:rFonts w:asciiTheme="minorHAnsi" w:hAnsiTheme="minorHAnsi"/>
        </w:rPr>
      </w:pPr>
      <w:r w:rsidRPr="0035614B">
        <w:rPr>
          <w:rFonts w:asciiTheme="minorHAnsi" w:hAnsiTheme="minorHAnsi"/>
        </w:rPr>
        <w:t>Shannon, Winnubst. Queering Freedom. Bloomington, IN. USA : Indiiana university Press. Pg 192. Sexuality studies @ Ohio State pg. 54-57 (MI)</w:t>
      </w:r>
    </w:p>
    <w:p w:rsidR="00861234" w:rsidRPr="0035614B" w:rsidRDefault="00861234" w:rsidP="00861234">
      <w:pPr>
        <w:autoSpaceDE w:val="0"/>
        <w:autoSpaceDN w:val="0"/>
        <w:adjustRightInd w:val="0"/>
        <w:rPr>
          <w:rFonts w:asciiTheme="minorHAnsi" w:hAnsiTheme="minorHAnsi" w:cs="AdobeCaslon-RegularBVSK"/>
          <w:sz w:val="12"/>
          <w:szCs w:val="21"/>
        </w:rPr>
      </w:pPr>
    </w:p>
    <w:p w:rsidR="00861234" w:rsidRPr="0035614B" w:rsidRDefault="00861234" w:rsidP="00861234">
      <w:pPr>
        <w:rPr>
          <w:rStyle w:val="StyleBoldUnderline"/>
          <w:rFonts w:asciiTheme="minorHAnsi" w:hAnsiTheme="minorHAnsi"/>
        </w:rPr>
      </w:pPr>
      <w:r w:rsidRPr="0035614B">
        <w:rPr>
          <w:rFonts w:asciiTheme="minorHAnsi" w:hAnsiTheme="minorHAnsi"/>
          <w:sz w:val="16"/>
        </w:rPr>
        <w:t>We must then ask the difficult and painful question of whether the law,</w:t>
      </w:r>
      <w:r w:rsidRPr="0035614B">
        <w:rPr>
          <w:rFonts w:asciiTheme="minorHAnsi" w:hAnsiTheme="minorHAnsi"/>
          <w:sz w:val="12"/>
        </w:rPr>
        <w:t>¶</w:t>
      </w:r>
      <w:r w:rsidRPr="0035614B">
        <w:rPr>
          <w:rFonts w:asciiTheme="minorHAnsi" w:hAnsiTheme="minorHAnsi"/>
          <w:sz w:val="16"/>
        </w:rPr>
        <w:t xml:space="preserve"> with its own grounding in a neutrality that attempts to attenuate the effects</w:t>
      </w:r>
      <w:r w:rsidRPr="0035614B">
        <w:rPr>
          <w:rFonts w:asciiTheme="minorHAnsi" w:hAnsiTheme="minorHAnsi"/>
          <w:sz w:val="12"/>
        </w:rPr>
        <w:t>¶</w:t>
      </w:r>
      <w:r w:rsidRPr="0035614B">
        <w:rPr>
          <w:rFonts w:asciiTheme="minorHAnsi" w:hAnsiTheme="minorHAnsi"/>
          <w:sz w:val="16"/>
        </w:rPr>
        <w:t xml:space="preserve"> of history, is the appropriate space in which to attempt to remedy the violences</w:t>
      </w:r>
      <w:r w:rsidRPr="0035614B">
        <w:rPr>
          <w:rFonts w:asciiTheme="minorHAnsi" w:hAnsiTheme="minorHAnsi"/>
          <w:sz w:val="12"/>
        </w:rPr>
        <w:t>¶</w:t>
      </w:r>
      <w:r w:rsidRPr="0035614B">
        <w:rPr>
          <w:rFonts w:asciiTheme="minorHAnsi" w:hAnsiTheme="minorHAnsi"/>
          <w:sz w:val="16"/>
        </w:rPr>
        <w:t xml:space="preserve"> of</w:t>
      </w:r>
      <w:r w:rsidRPr="0035614B">
        <w:rPr>
          <w:rStyle w:val="StyleBoldUnderline"/>
          <w:rFonts w:asciiTheme="minorHAnsi" w:hAnsiTheme="minorHAnsi"/>
        </w:rPr>
        <w:t xml:space="preserve"> systems of oppression. How can a system that reads history as</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accidents, which are external to the ontology of subjectivity and therefore</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must be overcome, function as a judge of when and whether historical violence</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has been remedied?</w:t>
      </w:r>
      <w:r w:rsidRPr="0035614B">
        <w:rPr>
          <w:rFonts w:asciiTheme="minorHAnsi" w:hAnsiTheme="minorHAnsi" w:cs="AdobeCaslon-RegularBVSK"/>
          <w:sz w:val="16"/>
          <w:szCs w:val="21"/>
        </w:rPr>
        <w:t xml:space="preserve"> How can a system that grounds itself in the apolitical,</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ahistorical, a-material realm of the neutral individual claim to resolve</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violent differences of power, history, and materiality?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Iris Marion Young argues that advocates of affirmative action must shift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the categories of their positions away from the myths of neutrality if they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are to address the power differentials (of racism or sexism) that they are</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t>
      </w:r>
      <w:r w:rsidRPr="0035614B">
        <w:rPr>
          <w:rFonts w:asciiTheme="minorHAnsi" w:hAnsiTheme="minorHAnsi"/>
          <w:sz w:val="16"/>
        </w:rPr>
        <w:t>aiming to resist. Offering compelling evidence from arenas such as standardized</w:t>
      </w:r>
      <w:r w:rsidRPr="0035614B">
        <w:rPr>
          <w:rFonts w:asciiTheme="minorHAnsi" w:hAnsiTheme="minorHAnsi"/>
          <w:sz w:val="12"/>
        </w:rPr>
        <w:t>¶</w:t>
      </w:r>
      <w:r w:rsidRPr="0035614B">
        <w:rPr>
          <w:rFonts w:asciiTheme="minorHAnsi" w:hAnsiTheme="minorHAnsi"/>
          <w:sz w:val="16"/>
        </w:rPr>
        <w:t xml:space="preserve"> testing in education and systems of judgment in employment settings,</w:t>
      </w:r>
      <w:r w:rsidRPr="0035614B">
        <w:rPr>
          <w:rFonts w:asciiTheme="minorHAnsi" w:hAnsiTheme="minorHAnsi"/>
          <w:sz w:val="12"/>
        </w:rPr>
        <w:t>¶</w:t>
      </w:r>
      <w:r w:rsidRPr="0035614B">
        <w:rPr>
          <w:rFonts w:asciiTheme="minorHAnsi" w:hAnsiTheme="minorHAnsi"/>
          <w:sz w:val="16"/>
        </w:rPr>
        <w:t xml:space="preserve"> Young shows that neutrality is impossible when assessing merit (1990,</w:t>
      </w:r>
      <w:r w:rsidRPr="0035614B">
        <w:rPr>
          <w:rFonts w:asciiTheme="minorHAnsi" w:hAnsiTheme="minorHAnsi"/>
          <w:sz w:val="12"/>
        </w:rPr>
        <w:t>¶</w:t>
      </w:r>
      <w:r w:rsidRPr="0035614B">
        <w:rPr>
          <w:rFonts w:asciiTheme="minorHAnsi" w:hAnsiTheme="minorHAnsi"/>
          <w:sz w:val="16"/>
        </w:rPr>
        <w:t xml:space="preserve"> 200–214). She thereby argues for a retooling of the concept of equality away</w:t>
      </w:r>
      <w:r w:rsidRPr="0035614B">
        <w:rPr>
          <w:rFonts w:asciiTheme="minorHAnsi" w:hAnsiTheme="minorHAnsi"/>
          <w:sz w:val="12"/>
        </w:rPr>
        <w:t>¶</w:t>
      </w:r>
      <w:r w:rsidRPr="0035614B">
        <w:rPr>
          <w:rFonts w:asciiTheme="minorHAnsi" w:hAnsiTheme="minorHAnsi"/>
          <w:sz w:val="16"/>
        </w:rPr>
        <w:t xml:space="preserve"> from its grounding in neutrality. Developing a process of “democratic decisionmaking,”</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cs="AdobeCaslon-RegularBVSK"/>
          <w:sz w:val="16"/>
          <w:szCs w:val="21"/>
        </w:rPr>
        <w:t>Young argues against the myth of objectivity and, implicitly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drawing on feminist standpoint theory, argues for the inclusion of many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voices in determining standards of judgment. </w:t>
      </w:r>
      <w:r w:rsidRPr="0035614B">
        <w:rPr>
          <w:rStyle w:val="StyleBoldUnderline"/>
          <w:rFonts w:asciiTheme="minorHAnsi" w:hAnsiTheme="minorHAnsi"/>
        </w:rPr>
        <w:t>As she urges us away from</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neutrality and its restricted reading of difference as a burden, she suggests</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that “equality . . . is sometimes better served by differential treatment</w:t>
      </w:r>
      <w:r w:rsidRPr="0035614B">
        <w:rPr>
          <w:rFonts w:asciiTheme="minorHAnsi" w:hAnsiTheme="minorHAnsi" w:cs="AdobeCaslon-RegularBVSK"/>
          <w:sz w:val="16"/>
          <w:szCs w:val="21"/>
        </w:rPr>
        <w:t>” (1990,</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195).</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Young thereby uncovers the unnecessary and invidious connection between</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neutrality and equality.</w:t>
      </w:r>
      <w:r w:rsidRPr="0035614B">
        <w:rPr>
          <w:rFonts w:asciiTheme="minorHAnsi" w:hAnsiTheme="minorHAnsi" w:cs="AdobeCaslon-RegularBVSK"/>
          <w:sz w:val="16"/>
          <w:szCs w:val="11"/>
        </w:rPr>
        <w:t xml:space="preserve">31 </w:t>
      </w:r>
      <w:r w:rsidRPr="0035614B">
        <w:rPr>
          <w:rStyle w:val="Emphasis"/>
          <w:rFonts w:asciiTheme="minorHAnsi" w:hAnsiTheme="minorHAnsi"/>
        </w:rPr>
        <w:t>In tying equality to neutrality, the framework</w:t>
      </w:r>
      <w:r w:rsidRPr="0035614B">
        <w:rPr>
          <w:rStyle w:val="Emphasis"/>
          <w:rFonts w:asciiTheme="minorHAnsi" w:hAnsiTheme="minorHAnsi"/>
          <w:b w:val="0"/>
          <w:sz w:val="12"/>
          <w:u w:val="none"/>
        </w:rPr>
        <w:t>¶</w:t>
      </w:r>
      <w:r w:rsidRPr="0035614B">
        <w:rPr>
          <w:rStyle w:val="Emphasis"/>
          <w:rFonts w:asciiTheme="minorHAnsi" w:hAnsiTheme="minorHAnsi"/>
          <w:sz w:val="12"/>
        </w:rPr>
        <w:t xml:space="preserve"> </w:t>
      </w:r>
      <w:r w:rsidRPr="0035614B">
        <w:rPr>
          <w:rStyle w:val="Emphasis"/>
          <w:rFonts w:asciiTheme="minorHAnsi" w:hAnsiTheme="minorHAnsi"/>
        </w:rPr>
        <w:t>of classical liberalism requires the erasure of history, power, and differences</w:t>
      </w:r>
      <w:r w:rsidRPr="0035614B">
        <w:rPr>
          <w:rStyle w:val="Emphasis"/>
          <w:rFonts w:asciiTheme="minorHAnsi" w:hAnsiTheme="minorHAnsi"/>
          <w:b w:val="0"/>
          <w:sz w:val="12"/>
          <w:u w:val="none"/>
        </w:rPr>
        <w:t>¶</w:t>
      </w:r>
      <w:r w:rsidRPr="0035614B">
        <w:rPr>
          <w:rStyle w:val="Emphasis"/>
          <w:rFonts w:asciiTheme="minorHAnsi" w:hAnsiTheme="minorHAnsi"/>
          <w:sz w:val="12"/>
        </w:rPr>
        <w:t xml:space="preserve"> </w:t>
      </w:r>
      <w:r w:rsidRPr="0035614B">
        <w:rPr>
          <w:rStyle w:val="Emphasis"/>
          <w:rFonts w:asciiTheme="minorHAnsi" w:hAnsiTheme="minorHAnsi"/>
        </w:rPr>
        <w:t>for the maintenance of freedom and equality. But what if history, power, and</w:t>
      </w:r>
      <w:r w:rsidRPr="0035614B">
        <w:rPr>
          <w:rStyle w:val="Emphasis"/>
          <w:rFonts w:asciiTheme="minorHAnsi" w:hAnsiTheme="minorHAnsi"/>
          <w:b w:val="0"/>
          <w:sz w:val="12"/>
          <w:u w:val="none"/>
        </w:rPr>
        <w:t>¶</w:t>
      </w:r>
      <w:r w:rsidRPr="0035614B">
        <w:rPr>
          <w:rStyle w:val="Emphasis"/>
          <w:rFonts w:asciiTheme="minorHAnsi" w:hAnsiTheme="minorHAnsi"/>
          <w:sz w:val="12"/>
        </w:rPr>
        <w:t xml:space="preserve"> </w:t>
      </w:r>
      <w:r w:rsidRPr="0035614B">
        <w:rPr>
          <w:rStyle w:val="Emphasis"/>
          <w:rFonts w:asciiTheme="minorHAnsi" w:hAnsiTheme="minorHAnsi"/>
        </w:rPr>
        <w:t>differences cannot be erased? What if they are the ontological conditions in</w:t>
      </w:r>
      <w:r w:rsidRPr="0035614B">
        <w:rPr>
          <w:rStyle w:val="Emphasis"/>
          <w:rFonts w:asciiTheme="minorHAnsi" w:hAnsiTheme="minorHAnsi"/>
          <w:b w:val="0"/>
          <w:sz w:val="12"/>
          <w:u w:val="none"/>
        </w:rPr>
        <w:t>¶</w:t>
      </w:r>
      <w:r w:rsidRPr="0035614B">
        <w:rPr>
          <w:rStyle w:val="Emphasis"/>
          <w:rFonts w:asciiTheme="minorHAnsi" w:hAnsiTheme="minorHAnsi"/>
          <w:sz w:val="12"/>
        </w:rPr>
        <w:t xml:space="preserve"> </w:t>
      </w:r>
      <w:r w:rsidRPr="0035614B">
        <w:rPr>
          <w:rStyle w:val="Emphasis"/>
          <w:rFonts w:asciiTheme="minorHAnsi" w:hAnsiTheme="minorHAnsi"/>
        </w:rPr>
        <w:t>which humans exist? Or, even worse, what if the lure of erasing them—or of acting as if they can be erased—is a fundamental tool of phallicized whiteness</w:t>
      </w:r>
      <w:r w:rsidRPr="0035614B">
        <w:rPr>
          <w:rFonts w:asciiTheme="minorHAnsi" w:hAnsiTheme="minorHAnsi" w:cs="AdobeCaslon-RegularBVSK"/>
          <w:sz w:val="16"/>
          <w:szCs w:val="21"/>
        </w:rPr>
        <w: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t>
      </w:r>
      <w:r w:rsidRPr="0035614B">
        <w:rPr>
          <w:rStyle w:val="Emphasis"/>
          <w:rFonts w:asciiTheme="minorHAnsi" w:hAnsiTheme="minorHAnsi"/>
        </w:rPr>
        <w:t>one that will always perpetuate its domination?</w:t>
      </w:r>
      <w:r w:rsidRPr="0035614B">
        <w:rPr>
          <w:rFonts w:asciiTheme="minorHAnsi" w:hAnsiTheme="minorHAnsi" w:cs="AdobeCaslon-RegularBVSK"/>
          <w:sz w:val="16"/>
          <w:szCs w:val="21"/>
        </w:rPr>
        <w:t xml:space="preserve"> In trying to divorce our conceptions of equality from neutrality, I suggest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that we historicize the categories themselves. Rather than assuming that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equality can only be achieved in ahistorical vacuums where differences are</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eliminated and power neutralized, perhaps we should approach the concept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of equality as one that has developed through historical struggles of power.</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As a modern category, the radical notion of the equality of all humans allegedly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emerged as a tool in the struggle against monarchies and aristocracies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(or so the narrative of liberalism tells us). This was not a neutral or ahistorical</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vacuum. Nor was it an economic vacuum. Rather, this concept of equality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emerged in the seventeenth century as a political and economic appeal to a</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natural ontology that social conditions were not upholding: equality was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politically conceived as a natural category.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Despite the telescoping toward smaller and smaller purviews of history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in affirmative action rulings by the Supreme Court, we can trace the effects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of historical change in these contemporary debates. True to its seventeenthcentury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roots, the shifts in how we conceptualize equality seem to occur</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primarily along economic lines. </w:t>
      </w:r>
      <w:r w:rsidRPr="0035614B">
        <w:rPr>
          <w:rFonts w:asciiTheme="minorHAnsi" w:hAnsiTheme="minorHAnsi"/>
          <w:sz w:val="16"/>
        </w:rPr>
        <w:t>Namely, whether we understand equality as</w:t>
      </w:r>
      <w:r w:rsidRPr="0035614B">
        <w:rPr>
          <w:rFonts w:asciiTheme="minorHAnsi" w:hAnsiTheme="minorHAnsi"/>
          <w:sz w:val="12"/>
        </w:rPr>
        <w:t>¶</w:t>
      </w:r>
      <w:r w:rsidRPr="0035614B">
        <w:rPr>
          <w:rFonts w:asciiTheme="minorHAnsi" w:hAnsiTheme="minorHAnsi"/>
          <w:sz w:val="16"/>
        </w:rPr>
        <w:t xml:space="preserve"> a natural given that must be protected by the law or as a natural right that</w:t>
      </w:r>
      <w:r w:rsidRPr="0035614B">
        <w:rPr>
          <w:rFonts w:asciiTheme="minorHAnsi" w:hAnsiTheme="minorHAnsi"/>
          <w:sz w:val="12"/>
        </w:rPr>
        <w:t>¶</w:t>
      </w:r>
      <w:r w:rsidRPr="0035614B">
        <w:rPr>
          <w:rFonts w:asciiTheme="minorHAnsi" w:hAnsiTheme="minorHAnsi"/>
          <w:sz w:val="16"/>
        </w:rPr>
        <w:t xml:space="preserve"> the law ought to achieve shifts and changes as the economic climate of the</w:t>
      </w:r>
      <w:r w:rsidRPr="0035614B">
        <w:rPr>
          <w:rFonts w:asciiTheme="minorHAnsi" w:hAnsiTheme="minorHAnsi"/>
          <w:sz w:val="12"/>
        </w:rPr>
        <w:t>¶</w:t>
      </w:r>
      <w:r w:rsidRPr="0035614B">
        <w:rPr>
          <w:rFonts w:asciiTheme="minorHAnsi" w:hAnsiTheme="minorHAnsi"/>
          <w:sz w:val="16"/>
        </w:rPr>
        <w:t xml:space="preserve"> country shifts and changes. Contention over affirmative action emerges most</w:t>
      </w:r>
      <w:r w:rsidRPr="0035614B">
        <w:rPr>
          <w:rFonts w:asciiTheme="minorHAnsi" w:hAnsiTheme="minorHAnsi"/>
          <w:sz w:val="12"/>
        </w:rPr>
        <w:t>¶</w:t>
      </w:r>
      <w:r w:rsidRPr="0035614B">
        <w:rPr>
          <w:rFonts w:asciiTheme="minorHAnsi" w:hAnsiTheme="minorHAnsi"/>
          <w:sz w:val="16"/>
        </w:rPr>
        <w:t xml:space="preserve"> acutely in weaker economies. As Nicolaus Mills</w:t>
      </w:r>
      <w:r w:rsidRPr="0035614B">
        <w:rPr>
          <w:rFonts w:asciiTheme="minorHAnsi" w:hAnsiTheme="minorHAnsi" w:cs="AdobeCaslon-RegularBVSK"/>
          <w:sz w:val="16"/>
          <w:szCs w:val="21"/>
        </w:rPr>
        <w:t xml:space="preserve"> argues, “An improved economy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is the most obvious answer. So long as jobs are scarce, so long as there</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are limited scholarships and limited places for the college students who need</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them, affirmative action will remain a battleground” (1994, 32–33). And</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William Julius Wilson agrees that debates about affirmative action, and</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about race and racism more generally, will never be solved if they continue</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to be played out “as a zero-sum game in which one side’s gain is the other</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side’s loss” (Mills 1994, 33).</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t>
      </w:r>
      <w:r w:rsidRPr="0035614B">
        <w:rPr>
          <w:rStyle w:val="StyleBoldUnderline"/>
          <w:rFonts w:asciiTheme="minorHAnsi" w:hAnsiTheme="minorHAnsi"/>
        </w:rPr>
        <w:t>But the zero-sum game appears to be the only playing ground of advanced</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capitalist cultures of phallicized whiteness.</w:t>
      </w:r>
      <w:r w:rsidRPr="0035614B">
        <w:rPr>
          <w:rFonts w:asciiTheme="minorHAnsi" w:hAnsiTheme="minorHAnsi" w:cs="AdobeCaslon-RegularBVSK"/>
          <w:sz w:val="16"/>
          <w:szCs w:val="21"/>
        </w:rPr>
        <w:t xml:space="preserve"> Locke shows how </w:t>
      </w:r>
      <w:r w:rsidRPr="0035614B">
        <w:rPr>
          <w:rStyle w:val="Emphasis"/>
          <w:rFonts w:asciiTheme="minorHAnsi" w:hAnsiTheme="minorHAnsi"/>
        </w:rPr>
        <w:t>economics</w:t>
      </w:r>
      <w:r w:rsidRPr="0035614B">
        <w:rPr>
          <w:rStyle w:val="Emphasis"/>
          <w:rFonts w:asciiTheme="minorHAnsi" w:hAnsiTheme="minorHAnsi"/>
          <w:b w:val="0"/>
          <w:sz w:val="12"/>
          <w:u w:val="none"/>
        </w:rPr>
        <w:t>¶</w:t>
      </w:r>
      <w:r w:rsidRPr="0035614B">
        <w:rPr>
          <w:rStyle w:val="Emphasis"/>
          <w:rFonts w:asciiTheme="minorHAnsi" w:hAnsiTheme="minorHAnsi"/>
        </w:rPr>
        <w:t xml:space="preserve"> of scarcity are endemic to human economic exchange</w:t>
      </w:r>
      <w:r w:rsidRPr="0035614B">
        <w:rPr>
          <w:rStyle w:val="StyleBoldUnderline"/>
          <w:rFonts w:asciiTheme="minorHAnsi" w:hAnsiTheme="minorHAnsi"/>
        </w:rPr>
        <w:t>. This scarcity</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is then codified in the structures of capitalism.</w:t>
      </w:r>
      <w:r w:rsidRPr="0035614B">
        <w:rPr>
          <w:rFonts w:asciiTheme="minorHAnsi" w:hAnsiTheme="minorHAnsi" w:cs="AdobeCaslon-RegularBVSK"/>
          <w:sz w:val="16"/>
          <w:szCs w:val="21"/>
        </w:rPr>
        <w:t xml:space="preserve"> It is not surprising, then, that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debates about affirmative action continually shift as the arena in which this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scarcity plays itself out also shifts. As Iris Marion Young again </w:t>
      </w:r>
      <w:r w:rsidRPr="0035614B">
        <w:rPr>
          <w:rFonts w:asciiTheme="minorHAnsi" w:hAnsiTheme="minorHAnsi"/>
          <w:sz w:val="16"/>
        </w:rPr>
        <w:t>shows, arguments</w:t>
      </w:r>
      <w:r w:rsidRPr="0035614B">
        <w:rPr>
          <w:rFonts w:asciiTheme="minorHAnsi" w:hAnsiTheme="minorHAnsi"/>
          <w:sz w:val="12"/>
        </w:rPr>
        <w:t>¶</w:t>
      </w:r>
      <w:r w:rsidRPr="0035614B">
        <w:rPr>
          <w:rFonts w:asciiTheme="minorHAnsi" w:hAnsiTheme="minorHAnsi"/>
          <w:sz w:val="16"/>
        </w:rPr>
        <w:t xml:space="preserve"> about merit occur where the scarcity is most explicit—i.e., in the</w:t>
      </w:r>
      <w:r w:rsidRPr="0035614B">
        <w:rPr>
          <w:rFonts w:asciiTheme="minorHAnsi" w:hAnsiTheme="minorHAnsi"/>
          <w:sz w:val="12"/>
        </w:rPr>
        <w:t>¶</w:t>
      </w:r>
      <w:r w:rsidRPr="0035614B">
        <w:rPr>
          <w:rFonts w:asciiTheme="minorHAnsi" w:hAnsiTheme="minorHAnsi"/>
          <w:sz w:val="16"/>
        </w:rPr>
        <w:t xml:space="preserve"> highest-level jobs and their professional educational systems: law schools, medical schools, military academies. True to the twisted dynamics of scarcity</w:t>
      </w:r>
      <w:r w:rsidRPr="0035614B">
        <w:rPr>
          <w:rFonts w:asciiTheme="minorHAnsi" w:hAnsiTheme="minorHAnsi"/>
          <w:sz w:val="12"/>
        </w:rPr>
        <w:t>¶</w:t>
      </w:r>
      <w:r w:rsidRPr="0035614B">
        <w:rPr>
          <w:rFonts w:asciiTheme="minorHAnsi" w:hAnsiTheme="minorHAnsi"/>
          <w:sz w:val="16"/>
        </w:rPr>
        <w:t xml:space="preserve"> and abundance</w:t>
      </w:r>
      <w:r w:rsidRPr="0035614B">
        <w:rPr>
          <w:rFonts w:asciiTheme="minorHAnsi" w:hAnsiTheme="minorHAnsi" w:cs="AdobeCaslon-RegularBVSK"/>
          <w:sz w:val="16"/>
          <w:szCs w:val="21"/>
        </w:rPr>
        <w:t xml:space="preserve">, </w:t>
      </w:r>
      <w:r w:rsidRPr="0035614B">
        <w:rPr>
          <w:rStyle w:val="Emphasis"/>
          <w:rFonts w:asciiTheme="minorHAnsi" w:hAnsiTheme="minorHAnsi"/>
        </w:rPr>
        <w:t>access to jobs that will yield economically abundant lives will</w:t>
      </w:r>
      <w:r w:rsidRPr="0035614B">
        <w:rPr>
          <w:rStyle w:val="Emphasis"/>
          <w:rFonts w:asciiTheme="minorHAnsi" w:hAnsiTheme="minorHAnsi"/>
          <w:b w:val="0"/>
          <w:sz w:val="12"/>
          <w:u w:val="none"/>
        </w:rPr>
        <w:t>¶</w:t>
      </w:r>
      <w:r w:rsidRPr="0035614B">
        <w:rPr>
          <w:rStyle w:val="Emphasis"/>
          <w:rFonts w:asciiTheme="minorHAnsi" w:hAnsiTheme="minorHAnsi"/>
        </w:rPr>
        <w:t xml:space="preserve"> always be scarce in capitalist cultures</w:t>
      </w:r>
      <w:r w:rsidRPr="0035614B">
        <w:rPr>
          <w:rFonts w:asciiTheme="minorHAnsi" w:hAnsiTheme="minorHAnsi"/>
          <w:sz w:val="16"/>
        </w:rPr>
        <w:t>. And contention over admission to such</w:t>
      </w:r>
      <w:r w:rsidRPr="0035614B">
        <w:rPr>
          <w:rFonts w:asciiTheme="minorHAnsi" w:hAnsiTheme="minorHAnsi"/>
          <w:sz w:val="12"/>
        </w:rPr>
        <w:t>¶</w:t>
      </w:r>
      <w:r w:rsidRPr="0035614B">
        <w:rPr>
          <w:rFonts w:asciiTheme="minorHAnsi" w:hAnsiTheme="minorHAnsi"/>
          <w:sz w:val="16"/>
        </w:rPr>
        <w:t xml:space="preserve"> abundance—i.e., debate that is cast in the terms of the social meaning and</w:t>
      </w:r>
      <w:r w:rsidRPr="0035614B">
        <w:rPr>
          <w:rFonts w:asciiTheme="minorHAnsi" w:hAnsiTheme="minorHAnsi"/>
          <w:sz w:val="12"/>
        </w:rPr>
        <w:t>¶</w:t>
      </w:r>
      <w:r w:rsidRPr="0035614B">
        <w:rPr>
          <w:rFonts w:asciiTheme="minorHAnsi" w:hAnsiTheme="minorHAnsi"/>
          <w:sz w:val="16"/>
        </w:rPr>
        <w:t xml:space="preserve"> existence of equality—will consequently remain heated.</w:t>
      </w:r>
      <w:r w:rsidRPr="0035614B">
        <w:rPr>
          <w:rFonts w:asciiTheme="minorHAnsi" w:hAnsiTheme="minorHAnsi"/>
          <w:sz w:val="12"/>
        </w:rPr>
        <w:t>¶</w:t>
      </w:r>
      <w:r w:rsidRPr="0035614B">
        <w:rPr>
          <w:rFonts w:asciiTheme="minorHAnsi" w:hAnsiTheme="minorHAnsi"/>
          <w:sz w:val="16"/>
        </w:rPr>
        <w:t xml:space="preserve"> If we cast this dynamic, in which scarcity determines the site of contention</w:t>
      </w:r>
      <w:r w:rsidRPr="0035614B">
        <w:rPr>
          <w:rFonts w:asciiTheme="minorHAnsi" w:hAnsiTheme="minorHAnsi"/>
          <w:sz w:val="12"/>
        </w:rPr>
        <w:t>¶</w:t>
      </w:r>
      <w:r w:rsidRPr="0035614B">
        <w:rPr>
          <w:rFonts w:asciiTheme="minorHAnsi" w:hAnsiTheme="minorHAnsi"/>
          <w:sz w:val="16"/>
        </w:rPr>
        <w:t xml:space="preserve"> over the existence of equality, in</w:t>
      </w:r>
      <w:r w:rsidRPr="0035614B">
        <w:rPr>
          <w:rFonts w:asciiTheme="minorHAnsi" w:hAnsiTheme="minorHAnsi" w:cs="AdobeCaslon-RegularBVSK"/>
          <w:sz w:val="16"/>
          <w:szCs w:val="21"/>
        </w:rPr>
        <w:t xml:space="preserve"> the terms and dynamics of phallicized</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whiteness, </w:t>
      </w:r>
      <w:r w:rsidRPr="0035614B">
        <w:rPr>
          <w:rStyle w:val="Emphasis"/>
          <w:rFonts w:asciiTheme="minorHAnsi" w:hAnsiTheme="minorHAnsi"/>
        </w:rPr>
        <w:t>we begin to see how the focus of affirmative action debates</w:t>
      </w:r>
      <w:r w:rsidRPr="0035614B">
        <w:rPr>
          <w:rStyle w:val="Emphasis"/>
          <w:rFonts w:asciiTheme="minorHAnsi" w:hAnsiTheme="minorHAnsi"/>
          <w:b w:val="0"/>
          <w:sz w:val="12"/>
          <w:u w:val="none"/>
        </w:rPr>
        <w:t>¶</w:t>
      </w:r>
      <w:r w:rsidRPr="0035614B">
        <w:rPr>
          <w:rStyle w:val="Emphasis"/>
          <w:rFonts w:asciiTheme="minorHAnsi" w:hAnsiTheme="minorHAnsi"/>
        </w:rPr>
        <w:t xml:space="preserve"> increasingly becomes the protection of that ideal of whiteness</w:t>
      </w:r>
      <w:r w:rsidRPr="0035614B">
        <w:rPr>
          <w:rStyle w:val="StyleBoldUnderline"/>
          <w:rFonts w:asciiTheme="minorHAnsi" w:hAnsiTheme="minorHAnsi"/>
        </w:rPr>
        <w:t>—</w:t>
      </w:r>
      <w:r w:rsidRPr="0035614B">
        <w:rPr>
          <w:rFonts w:asciiTheme="minorHAnsi" w:hAnsiTheme="minorHAnsi"/>
          <w:sz w:val="16"/>
        </w:rPr>
        <w:t>namely, disembodiment—</w:t>
      </w:r>
      <w:r w:rsidRPr="0035614B">
        <w:rPr>
          <w:rFonts w:asciiTheme="minorHAnsi" w:hAnsiTheme="minorHAnsi"/>
          <w:sz w:val="12"/>
        </w:rPr>
        <w:t>¶</w:t>
      </w:r>
      <w:r w:rsidRPr="0035614B">
        <w:rPr>
          <w:rFonts w:asciiTheme="minorHAnsi" w:hAnsiTheme="minorHAnsi"/>
          <w:sz w:val="16"/>
        </w:rPr>
        <w:t xml:space="preserve"> and the social ontology that constitutes it. To put it more</w:t>
      </w:r>
      <w:r w:rsidRPr="0035614B">
        <w:rPr>
          <w:rFonts w:asciiTheme="minorHAnsi" w:hAnsiTheme="minorHAnsi"/>
          <w:sz w:val="12"/>
        </w:rPr>
        <w:t>¶</w:t>
      </w:r>
      <w:r w:rsidRPr="0035614B">
        <w:rPr>
          <w:rFonts w:asciiTheme="minorHAnsi" w:hAnsiTheme="minorHAnsi"/>
          <w:sz w:val="16"/>
        </w:rPr>
        <w:t xml:space="preserve"> crassly, the site of contention in affirmative action policies and laws has</w:t>
      </w:r>
      <w:r w:rsidRPr="0035614B">
        <w:rPr>
          <w:rFonts w:asciiTheme="minorHAnsi" w:hAnsiTheme="minorHAnsi"/>
          <w:sz w:val="12"/>
        </w:rPr>
        <w:t>¶</w:t>
      </w:r>
      <w:r w:rsidRPr="0035614B">
        <w:rPr>
          <w:rFonts w:asciiTheme="minorHAnsi" w:hAnsiTheme="minorHAnsi"/>
          <w:sz w:val="16"/>
        </w:rPr>
        <w:t xml:space="preserve"> shifted from ‘body-work’ toward ‘head-work’—i.e., from union contracts to</w:t>
      </w:r>
      <w:r w:rsidRPr="0035614B">
        <w:rPr>
          <w:rFonts w:asciiTheme="minorHAnsi" w:hAnsiTheme="minorHAnsi"/>
          <w:sz w:val="12"/>
        </w:rPr>
        <w:t>¶</w:t>
      </w:r>
      <w:r w:rsidRPr="0035614B">
        <w:rPr>
          <w:rFonts w:asciiTheme="minorHAnsi" w:hAnsiTheme="minorHAnsi"/>
          <w:sz w:val="16"/>
        </w:rPr>
        <w:t xml:space="preserve"> admission to the most elite universities, law schools, medical schools, and</w:t>
      </w:r>
      <w:r w:rsidRPr="0035614B">
        <w:rPr>
          <w:rFonts w:asciiTheme="minorHAnsi" w:hAnsiTheme="minorHAnsi"/>
          <w:sz w:val="12"/>
        </w:rPr>
        <w:t>¶</w:t>
      </w:r>
      <w:r w:rsidRPr="0035614B">
        <w:rPr>
          <w:rFonts w:asciiTheme="minorHAnsi" w:hAnsiTheme="minorHAnsi"/>
          <w:sz w:val="16"/>
        </w:rPr>
        <w:t xml:space="preserve"> military academies. For cultures of phallicized whiteness, it is not only that</w:t>
      </w:r>
      <w:r w:rsidRPr="0035614B">
        <w:rPr>
          <w:rFonts w:asciiTheme="minorHAnsi" w:hAnsiTheme="minorHAnsi"/>
          <w:sz w:val="12"/>
        </w:rPr>
        <w:t>¶</w:t>
      </w:r>
      <w:r w:rsidRPr="0035614B">
        <w:rPr>
          <w:rFonts w:asciiTheme="minorHAnsi" w:hAnsiTheme="minorHAnsi"/>
          <w:sz w:val="16"/>
        </w:rPr>
        <w:t xml:space="preserve"> these positions, clearly the positions of power in U.S. culture, are to be</w:t>
      </w:r>
      <w:r w:rsidRPr="0035614B">
        <w:rPr>
          <w:rFonts w:asciiTheme="minorHAnsi" w:hAnsiTheme="minorHAnsi"/>
          <w:sz w:val="12"/>
        </w:rPr>
        <w:t>¶</w:t>
      </w:r>
      <w:r w:rsidRPr="0035614B">
        <w:rPr>
          <w:rFonts w:asciiTheme="minorHAnsi" w:hAnsiTheme="minorHAnsi"/>
          <w:sz w:val="16"/>
        </w:rPr>
        <w:t xml:space="preserve"> reserved and protected for white Protestant straight males, but that there is</w:t>
      </w:r>
      <w:r w:rsidRPr="0035614B">
        <w:rPr>
          <w:rFonts w:asciiTheme="minorHAnsi" w:hAnsiTheme="minorHAnsi"/>
          <w:sz w:val="12"/>
        </w:rPr>
        <w:t>¶</w:t>
      </w:r>
      <w:r w:rsidRPr="0035614B">
        <w:rPr>
          <w:rFonts w:asciiTheme="minorHAnsi" w:hAnsiTheme="minorHAnsi"/>
          <w:sz w:val="16"/>
        </w:rPr>
        <w:t xml:space="preserve"> a kind of ontological perversion in the very idea of anyone else doing this</w:t>
      </w:r>
      <w:r w:rsidRPr="0035614B">
        <w:rPr>
          <w:rFonts w:asciiTheme="minorHAnsi" w:hAnsiTheme="minorHAnsi"/>
          <w:sz w:val="12"/>
        </w:rPr>
        <w:t>¶</w:t>
      </w:r>
      <w:r w:rsidRPr="0035614B">
        <w:rPr>
          <w:rFonts w:asciiTheme="minorHAnsi" w:hAnsiTheme="minorHAnsi"/>
          <w:sz w:val="16"/>
        </w:rPr>
        <w:t xml:space="preserve"> kind of work.</w:t>
      </w:r>
      <w:r w:rsidRPr="0035614B">
        <w:rPr>
          <w:rFonts w:asciiTheme="minorHAnsi" w:hAnsiTheme="minorHAnsi"/>
          <w:sz w:val="12"/>
        </w:rPr>
        <w:t>¶</w:t>
      </w:r>
      <w:r w:rsidRPr="0035614B">
        <w:rPr>
          <w:rFonts w:asciiTheme="minorHAnsi" w:hAnsiTheme="minorHAnsi"/>
          <w:sz w:val="16"/>
        </w:rPr>
        <w:t xml:space="preserve"> Recall</w:t>
      </w:r>
      <w:r w:rsidRPr="0035614B">
        <w:rPr>
          <w:rFonts w:asciiTheme="minorHAnsi" w:hAnsiTheme="minorHAnsi" w:cs="AdobeCaslon-RegularBVSK"/>
          <w:sz w:val="16"/>
          <w:szCs w:val="21"/>
        </w:rPr>
        <w:t xml:space="preserve"> that, for Locke, the state of nature develops into two kinds of</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rational beings in its post-monetary stage: the lesser rationality of industrious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and useful appropriation via one’s labor and the full rationality of unlimited</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accumulation via the capital of money and land. The latter of these, the fully</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rational capitalist, grounds Locke’s concept of the individual. Accordingly, it</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is equality amongst these individuals that the law must </w:t>
      </w:r>
      <w:r w:rsidRPr="0035614B">
        <w:rPr>
          <w:rFonts w:asciiTheme="minorHAnsi" w:hAnsiTheme="minorHAnsi"/>
          <w:sz w:val="16"/>
        </w:rPr>
        <w:t>protect. When affirmative</w:t>
      </w:r>
      <w:r w:rsidRPr="0035614B">
        <w:rPr>
          <w:rFonts w:asciiTheme="minorHAnsi" w:hAnsiTheme="minorHAnsi"/>
          <w:sz w:val="12"/>
        </w:rPr>
        <w:t>¶</w:t>
      </w:r>
      <w:r w:rsidRPr="0035614B">
        <w:rPr>
          <w:rFonts w:asciiTheme="minorHAnsi" w:hAnsiTheme="minorHAnsi"/>
          <w:sz w:val="16"/>
        </w:rPr>
        <w:t xml:space="preserve"> action policies begin to facilitate the entrance of humans with ‘lesser</w:t>
      </w:r>
      <w:r w:rsidRPr="0035614B">
        <w:rPr>
          <w:rFonts w:asciiTheme="minorHAnsi" w:hAnsiTheme="minorHAnsi"/>
          <w:sz w:val="12"/>
        </w:rPr>
        <w:t>¶</w:t>
      </w:r>
      <w:r w:rsidRPr="0035614B">
        <w:rPr>
          <w:rFonts w:asciiTheme="minorHAnsi" w:hAnsiTheme="minorHAnsi"/>
          <w:sz w:val="16"/>
        </w:rPr>
        <w:t xml:space="preserve"> rationality’ into realms of culture designated only for those with ‘full rationality,’</w:t>
      </w:r>
      <w:r w:rsidRPr="0035614B">
        <w:rPr>
          <w:rFonts w:asciiTheme="minorHAnsi" w:hAnsiTheme="minorHAnsi"/>
          <w:sz w:val="12"/>
        </w:rPr>
        <w:t>¶</w:t>
      </w:r>
      <w:r w:rsidRPr="0035614B">
        <w:rPr>
          <w:rFonts w:asciiTheme="minorHAnsi" w:hAnsiTheme="minorHAnsi"/>
          <w:sz w:val="16"/>
        </w:rPr>
        <w:t xml:space="preserve"> the very ontology of phallicized whiteness becomes threatened: the</w:t>
      </w:r>
      <w:r w:rsidRPr="0035614B">
        <w:rPr>
          <w:rFonts w:asciiTheme="minorHAnsi" w:hAnsiTheme="minorHAnsi"/>
          <w:sz w:val="12"/>
        </w:rPr>
        <w:t>¶</w:t>
      </w:r>
      <w:r w:rsidRPr="0035614B">
        <w:rPr>
          <w:rFonts w:asciiTheme="minorHAnsi" w:hAnsiTheme="minorHAnsi"/>
          <w:sz w:val="16"/>
        </w:rPr>
        <w:t xml:space="preserve"> disembodied state of the intellect is no longer pure white and, more threatening,</w:t>
      </w:r>
      <w:r w:rsidRPr="0035614B">
        <w:rPr>
          <w:rFonts w:asciiTheme="minorHAnsi" w:hAnsiTheme="minorHAnsi"/>
          <w:sz w:val="12"/>
        </w:rPr>
        <w:t>¶</w:t>
      </w:r>
      <w:r w:rsidRPr="0035614B">
        <w:rPr>
          <w:rFonts w:asciiTheme="minorHAnsi" w:hAnsiTheme="minorHAnsi"/>
          <w:sz w:val="16"/>
        </w:rPr>
        <w:t xml:space="preserve"> the ‘body’ of culture threatens to disappear. The question ‘who will</w:t>
      </w:r>
      <w:r w:rsidRPr="0035614B">
        <w:rPr>
          <w:rFonts w:asciiTheme="minorHAnsi" w:hAnsiTheme="minorHAnsi"/>
          <w:sz w:val="12"/>
        </w:rPr>
        <w:t>¶</w:t>
      </w:r>
      <w:r w:rsidRPr="0035614B">
        <w:rPr>
          <w:rFonts w:asciiTheme="minorHAnsi" w:hAnsiTheme="minorHAnsi"/>
          <w:sz w:val="16"/>
        </w:rPr>
        <w:t xml:space="preserve"> do the nasty work?’ is not only a question of sheer economic privilege in</w:t>
      </w:r>
      <w:r w:rsidRPr="0035614B">
        <w:rPr>
          <w:rFonts w:asciiTheme="minorHAnsi" w:hAnsiTheme="minorHAnsi"/>
          <w:sz w:val="12"/>
        </w:rPr>
        <w:t>¶</w:t>
      </w:r>
      <w:r w:rsidRPr="0035614B">
        <w:rPr>
          <w:rFonts w:asciiTheme="minorHAnsi" w:hAnsiTheme="minorHAnsi"/>
          <w:sz w:val="16"/>
        </w:rPr>
        <w:t xml:space="preserve"> advanced capitalism, but one of ontological necessity for the structures of</w:t>
      </w:r>
      <w:r w:rsidRPr="0035614B">
        <w:rPr>
          <w:rFonts w:asciiTheme="minorHAnsi" w:hAnsiTheme="minorHAnsi"/>
          <w:sz w:val="12"/>
        </w:rPr>
        <w:t>¶</w:t>
      </w:r>
      <w:r w:rsidRPr="0035614B">
        <w:rPr>
          <w:rFonts w:asciiTheme="minorHAnsi" w:hAnsiTheme="minorHAnsi"/>
          <w:sz w:val="16"/>
        </w:rPr>
        <w:t xml:space="preserve"> phallicized whiteness: disembodied and transcendent phallicized whiteness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cannot perform embodied tasks. It is too “free” to do so.</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The concept of equality that we inherit from Locke rests on a classed,</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raced, and sexed ontology of the world and of different kinds of human</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rationality. Materially and economically birthed, it is both a modern and a</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white concept and it functions to protect the values of those social systems.</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To assume that working toward a neutral space in which differences among</w:t>
      </w:r>
      <w:r w:rsidRPr="0035614B">
        <w:rPr>
          <w:rFonts w:asciiTheme="minorHAnsi" w:hAnsiTheme="minorHAnsi" w:cs="AdobeCaslon-RegularBVSK"/>
          <w:sz w:val="12"/>
          <w:szCs w:val="21"/>
        </w:rPr>
        <w:t>¶</w:t>
      </w:r>
      <w:r w:rsidRPr="0035614B">
        <w:rPr>
          <w:rFonts w:asciiTheme="minorHAnsi" w:hAnsiTheme="minorHAnsi" w:cs="AdobeCaslon-RegularBVSK"/>
          <w:sz w:val="16"/>
          <w:szCs w:val="21"/>
        </w:rPr>
        <w:t xml:space="preserve"> </w:t>
      </w:r>
      <w:r w:rsidRPr="0035614B">
        <w:rPr>
          <w:rStyle w:val="StyleBoldUnderline"/>
          <w:rFonts w:asciiTheme="minorHAnsi" w:hAnsiTheme="minorHAnsi"/>
        </w:rPr>
        <w:t>humans no longer matter will alter this concept of equality is to fail to grasp how these cultures</w:t>
      </w:r>
      <w:r w:rsidRPr="0035614B">
        <w:rPr>
          <w:rFonts w:asciiTheme="minorHAnsi" w:hAnsiTheme="minorHAnsi" w:cs="AdobeCaslon-RegularBVSK"/>
          <w:sz w:val="16"/>
          <w:szCs w:val="21"/>
        </w:rPr>
        <w:t xml:space="preserve"> of modernity, capitalism, and whiteness </w:t>
      </w:r>
      <w:r w:rsidRPr="0035614B">
        <w:rPr>
          <w:rStyle w:val="StyleBoldUnderline"/>
          <w:rFonts w:asciiTheme="minorHAnsi" w:hAnsiTheme="minorHAnsi"/>
        </w:rPr>
        <w:t>wield the illusion</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of neutrality, while relying on a social ontology of difference. Until the laws</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Fonts w:asciiTheme="minorHAnsi" w:hAnsiTheme="minorHAnsi"/>
          <w:sz w:val="16"/>
        </w:rPr>
        <w:t>of the U.S.</w:t>
      </w:r>
      <w:r w:rsidRPr="0035614B">
        <w:rPr>
          <w:rStyle w:val="StyleBoldUnderline"/>
          <w:rFonts w:asciiTheme="minorHAnsi" w:hAnsiTheme="minorHAnsi"/>
        </w:rPr>
        <w:t xml:space="preserve"> shed these fundamental presuppositions of individualism and</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equality as ahistorical concepts, they will not provide effective routes to</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achieving parity in the distribution of capitalism’s scarce access to economies</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of abundance.</w:t>
      </w:r>
    </w:p>
    <w:p w:rsidR="00861234" w:rsidRPr="0035614B" w:rsidRDefault="00861234" w:rsidP="00861234">
      <w:pPr>
        <w:rPr>
          <w:rFonts w:asciiTheme="minorHAnsi" w:hAnsiTheme="minorHAnsi"/>
        </w:rPr>
      </w:pPr>
    </w:p>
    <w:p w:rsidR="00861234" w:rsidRPr="0035614B" w:rsidRDefault="00861234" w:rsidP="00861234">
      <w:pPr>
        <w:pStyle w:val="Heading3"/>
        <w:rPr>
          <w:rFonts w:asciiTheme="minorHAnsi" w:hAnsiTheme="minorHAnsi"/>
        </w:rPr>
      </w:pPr>
      <w:r w:rsidRPr="0035614B">
        <w:rPr>
          <w:rFonts w:asciiTheme="minorHAnsi" w:hAnsiTheme="minorHAnsi"/>
        </w:rPr>
        <w:t>AT do plan then alt</w:t>
      </w:r>
    </w:p>
    <w:p w:rsidR="00861234" w:rsidRPr="0035614B" w:rsidRDefault="00861234" w:rsidP="00861234">
      <w:pPr>
        <w:pStyle w:val="Heading4"/>
        <w:rPr>
          <w:rFonts w:asciiTheme="minorHAnsi" w:hAnsiTheme="minorHAnsi"/>
        </w:rPr>
      </w:pPr>
      <w:r w:rsidRPr="0035614B">
        <w:rPr>
          <w:rFonts w:asciiTheme="minorHAnsi" w:hAnsiTheme="minorHAnsi"/>
        </w:rPr>
        <w:t xml:space="preserve">Perm plan then alt is a prioritization of the global over the effeminized local which is more difficult to connect to a global agenda. </w:t>
      </w:r>
    </w:p>
    <w:p w:rsidR="00861234" w:rsidRPr="0035614B" w:rsidRDefault="00861234" w:rsidP="00861234">
      <w:pPr>
        <w:rPr>
          <w:rFonts w:asciiTheme="minorHAnsi" w:hAnsiTheme="minorHAnsi" w:cs="Times New Roman"/>
        </w:rPr>
      </w:pPr>
      <w:r w:rsidRPr="0035614B">
        <w:rPr>
          <w:rStyle w:val="StyleStyleBold12pt"/>
          <w:rFonts w:asciiTheme="minorHAnsi" w:hAnsiTheme="minorHAnsi"/>
        </w:rPr>
        <w:t>Alba and Guzman 10</w:t>
      </w:r>
      <w:r w:rsidRPr="0035614B">
        <w:rPr>
          <w:rFonts w:asciiTheme="minorHAnsi" w:hAnsiTheme="minorHAnsi" w:cs="Times New Roman"/>
        </w:rPr>
        <w:t xml:space="preserve"> (Alicia Gaspar De alba¶ with Georgina Guzman. Making a Killing: Femicide, Free Trade, and La Frontera. Professor of Chicana Studies @ UCLA. Professor of Chicana Studies @ UCSB. p.31)</w:t>
      </w:r>
    </w:p>
    <w:p w:rsidR="00861234" w:rsidRPr="0035614B" w:rsidRDefault="00861234" w:rsidP="00861234">
      <w:pPr>
        <w:rPr>
          <w:rFonts w:asciiTheme="minorHAnsi" w:hAnsiTheme="minorHAnsi" w:cs="Times New Roman"/>
          <w:u w:val="single"/>
        </w:rPr>
      </w:pPr>
    </w:p>
    <w:p w:rsidR="00861234" w:rsidRPr="0035614B" w:rsidRDefault="00861234" w:rsidP="00861234">
      <w:pPr>
        <w:rPr>
          <w:rFonts w:asciiTheme="minorHAnsi" w:hAnsiTheme="minorHAnsi" w:cs="Times New Roman"/>
          <w:sz w:val="12"/>
          <w:lang w:eastAsia="ja-JP"/>
        </w:rPr>
      </w:pPr>
      <w:r w:rsidRPr="0035614B">
        <w:rPr>
          <w:rFonts w:asciiTheme="minorHAnsi" w:hAnsiTheme="minorHAnsi" w:cs="Times New Roman"/>
          <w:lang w:eastAsia="ja-JP"/>
        </w:rPr>
        <w:t xml:space="preserve">There is irony in knowing that </w:t>
      </w:r>
      <w:r w:rsidRPr="0035614B">
        <w:rPr>
          <w:rStyle w:val="StyleBoldUnderline"/>
          <w:rFonts w:asciiTheme="minorHAnsi" w:hAnsiTheme="minorHAnsi"/>
        </w:rPr>
        <w:t>females continue to dominate as ideal¶ workers in export-processing zones while females are also the consumers¶ most often targeted by ad campaigns to buy the goods coming from these¶ exploitative zones</w:t>
      </w:r>
      <w:r w:rsidRPr="0035614B">
        <w:rPr>
          <w:rFonts w:asciiTheme="minorHAnsi" w:hAnsiTheme="minorHAnsi" w:cs="Times New Roman"/>
          <w:lang w:eastAsia="ja-JP"/>
        </w:rPr>
        <w:t xml:space="preserve">. Carla Freeman argues </w:t>
      </w:r>
      <w:r w:rsidRPr="0035614B">
        <w:rPr>
          <w:rStyle w:val="StyleBoldUnderline"/>
          <w:rFonts w:asciiTheme="minorHAnsi" w:hAnsiTheme="minorHAnsi"/>
        </w:rPr>
        <w:t xml:space="preserve">that globalization discourse is¶ “bereft” of gender analysis because it is hard to connect the “global” with¶ women’s stories and experiences or women-based movements for socioeconomic¶ change... The problem may be that overall globalization politics¶ appear loaded with masculine power and focus, and so the only way to see¶ gender is to move away from the global to the local. </w:t>
      </w:r>
      <w:r w:rsidRPr="0035614B">
        <w:rPr>
          <w:rFonts w:asciiTheme="minorHAnsi" w:hAnsiTheme="minorHAnsi" w:cs="Times New Roman"/>
          <w:lang w:eastAsia="ja-JP"/>
        </w:rPr>
        <w:t>There, in either production</w:t>
      </w:r>
      <w:r w:rsidRPr="0035614B">
        <w:rPr>
          <w:rFonts w:asciiTheme="minorHAnsi" w:hAnsiTheme="minorHAnsi" w:cs="Times New Roman"/>
          <w:sz w:val="12"/>
          <w:lang w:eastAsia="ja-JP"/>
        </w:rPr>
        <w:t>¶</w:t>
      </w:r>
      <w:r w:rsidRPr="0035614B">
        <w:rPr>
          <w:rFonts w:asciiTheme="minorHAnsi" w:hAnsiTheme="minorHAnsi" w:cs="Times New Roman"/>
          <w:lang w:eastAsia="ja-JP"/>
        </w:rPr>
        <w:t xml:space="preserve"> or consumption, one will see gender at work.</w:t>
      </w:r>
      <w:r w:rsidRPr="0035614B">
        <w:rPr>
          <w:rFonts w:asciiTheme="minorHAnsi" w:hAnsiTheme="minorHAnsi" w:cs="Times New Roman"/>
          <w:sz w:val="12"/>
          <w:lang w:eastAsia="ja-JP"/>
        </w:rPr>
        <w:t>¶</w:t>
      </w:r>
    </w:p>
    <w:p w:rsidR="00F4776B" w:rsidRPr="0035614B" w:rsidRDefault="00F4776B" w:rsidP="00861234">
      <w:pPr>
        <w:rPr>
          <w:rFonts w:asciiTheme="minorHAnsi" w:hAnsiTheme="minorHAnsi" w:cs="Times New Roman"/>
          <w:sz w:val="12"/>
          <w:lang w:eastAsia="ja-JP"/>
        </w:rPr>
      </w:pPr>
    </w:p>
    <w:p w:rsidR="00F4776B" w:rsidRPr="0035614B" w:rsidRDefault="00F4776B" w:rsidP="00F4776B">
      <w:pPr>
        <w:pStyle w:val="Heading3"/>
        <w:rPr>
          <w:rFonts w:asciiTheme="minorHAnsi" w:hAnsiTheme="minorHAnsi"/>
          <w:lang w:eastAsia="ja-JP"/>
        </w:rPr>
      </w:pPr>
      <w:r w:rsidRPr="0035614B">
        <w:rPr>
          <w:rFonts w:asciiTheme="minorHAnsi" w:hAnsiTheme="minorHAnsi"/>
          <w:lang w:eastAsia="ja-JP"/>
        </w:rPr>
        <w:t>AT Solves Environment</w:t>
      </w:r>
    </w:p>
    <w:p w:rsidR="00F4776B" w:rsidRPr="0035614B" w:rsidRDefault="00F4776B" w:rsidP="00F4776B">
      <w:pPr>
        <w:pStyle w:val="Heading4"/>
        <w:rPr>
          <w:rFonts w:asciiTheme="minorHAnsi" w:hAnsiTheme="minorHAnsi"/>
        </w:rPr>
      </w:pPr>
      <w:r w:rsidRPr="0035614B">
        <w:rPr>
          <w:rFonts w:asciiTheme="minorHAnsi" w:hAnsiTheme="minorHAnsi"/>
        </w:rPr>
        <w:t>Permutation fails – the integration of other considerations into economics masks exploitation, creating more poverty and environmental degradation, only abandoning economics can solve.</w:t>
      </w:r>
    </w:p>
    <w:p w:rsidR="00F4776B" w:rsidRPr="0035614B" w:rsidRDefault="00F4776B" w:rsidP="00F4776B">
      <w:pPr>
        <w:rPr>
          <w:rStyle w:val="StyleStyleBold12pt"/>
          <w:rFonts w:asciiTheme="minorHAnsi" w:hAnsiTheme="minorHAnsi"/>
        </w:rPr>
      </w:pPr>
      <w:r w:rsidRPr="0035614B">
        <w:rPr>
          <w:rStyle w:val="StyleStyleBold12pt"/>
          <w:rFonts w:asciiTheme="minorHAnsi" w:hAnsiTheme="minorHAnsi"/>
        </w:rPr>
        <w:t>Nhanenge 7</w:t>
      </w:r>
    </w:p>
    <w:p w:rsidR="0035614B" w:rsidRDefault="00F4776B" w:rsidP="0035614B">
      <w:pPr>
        <w:rPr>
          <w:rFonts w:asciiTheme="minorHAnsi" w:hAnsiTheme="minorHAnsi"/>
        </w:rPr>
      </w:pPr>
      <w:r w:rsidRPr="0035614B">
        <w:rPr>
          <w:rFonts w:asciiTheme="minorHAnsi" w:hAnsiTheme="minorHAnsi"/>
        </w:rPr>
        <w:t xml:space="preserve"> [Jytte Masters @ U South Africa, paper submitted in part fulfilment of the requirements for the degree of master of arts in the subject Development Studies, “ECOFEMINSM: TOWARDS INTEGRATING THE CONCERNS OF WOMEN, POOR PEOPLE AND NATURE INTO DEVELOPMENT] </w:t>
      </w:r>
    </w:p>
    <w:p w:rsidR="0035614B" w:rsidRDefault="0035614B" w:rsidP="0035614B">
      <w:pPr>
        <w:rPr>
          <w:rFonts w:asciiTheme="minorHAnsi" w:hAnsiTheme="minorHAnsi"/>
        </w:rPr>
      </w:pPr>
    </w:p>
    <w:p w:rsidR="00F4776B" w:rsidRPr="0035614B" w:rsidRDefault="00F4776B" w:rsidP="0035614B">
      <w:pPr>
        <w:rPr>
          <w:rFonts w:asciiTheme="minorHAnsi" w:hAnsiTheme="minorHAnsi"/>
        </w:rPr>
      </w:pPr>
      <w:r w:rsidRPr="0035614B">
        <w:rPr>
          <w:rFonts w:asciiTheme="minorHAnsi" w:hAnsiTheme="minorHAnsi"/>
          <w:sz w:val="16"/>
          <w:szCs w:val="12"/>
        </w:rPr>
        <w:t xml:space="preserve">However, Marilyn Waring (1994: </w:t>
      </w:r>
      <w:r w:rsidRPr="0035614B">
        <w:rPr>
          <w:rFonts w:asciiTheme="minorHAnsi" w:hAnsiTheme="minorHAnsi"/>
          <w:i/>
          <w:iCs/>
          <w:sz w:val="16"/>
          <w:szCs w:val="12"/>
        </w:rPr>
        <w:t xml:space="preserve">155) </w:t>
      </w:r>
      <w:r w:rsidRPr="0035614B">
        <w:rPr>
          <w:rFonts w:asciiTheme="minorHAnsi" w:hAnsiTheme="minorHAnsi"/>
          <w:sz w:val="16"/>
          <w:szCs w:val="12"/>
        </w:rPr>
        <w:t>is doubtful about the procedures. She does not believe that “</w:t>
      </w:r>
      <w:r w:rsidRPr="0035614B">
        <w:rPr>
          <w:rStyle w:val="NothingChar"/>
          <w:rFonts w:asciiTheme="minorHAnsi" w:hAnsiTheme="minorHAnsi"/>
          <w:sz w:val="16"/>
          <w:szCs w:val="12"/>
        </w:rPr>
        <w:t>environmental economics” is a useful solution for nature</w:t>
      </w:r>
      <w:r w:rsidRPr="0035614B">
        <w:rPr>
          <w:rStyle w:val="NothingChar"/>
          <w:rFonts w:asciiTheme="minorHAnsi" w:hAnsiTheme="minorHAnsi"/>
          <w:sz w:val="16"/>
        </w:rPr>
        <w:t>.</w:t>
      </w:r>
      <w:r w:rsidRPr="0035614B">
        <w:rPr>
          <w:rStyle w:val="DebateUnderline"/>
          <w:rFonts w:asciiTheme="minorHAnsi" w:hAnsiTheme="minorHAnsi"/>
        </w:rPr>
        <w:t xml:space="preserve"> </w:t>
      </w:r>
      <w:r w:rsidRPr="0035614B">
        <w:rPr>
          <w:rStyle w:val="StyleBoldUnderline"/>
          <w:rFonts w:asciiTheme="minorHAnsi" w:hAnsiTheme="minorHAnsi"/>
        </w:rPr>
        <w:t>Environmental economics</w:t>
      </w:r>
      <w:r w:rsidRPr="0035614B">
        <w:rPr>
          <w:rStyle w:val="DebateUnderline"/>
          <w:rFonts w:asciiTheme="minorHAnsi" w:hAnsiTheme="minorHAnsi"/>
          <w:u w:val="single"/>
        </w:rPr>
        <w:t xml:space="preserve"> </w:t>
      </w:r>
      <w:r w:rsidRPr="0035614B">
        <w:rPr>
          <w:rStyle w:val="NothingChar"/>
          <w:rFonts w:asciiTheme="minorHAnsi" w:hAnsiTheme="minorHAnsi"/>
          <w:sz w:val="12"/>
          <w:szCs w:val="12"/>
          <w:u w:val="single"/>
        </w:rPr>
        <w:t>emerged in the 1 970s</w:t>
      </w:r>
      <w:r w:rsidRPr="0035614B">
        <w:rPr>
          <w:rStyle w:val="DebateUnderline"/>
          <w:rFonts w:asciiTheme="minorHAnsi" w:hAnsiTheme="minorHAnsi"/>
          <w:sz w:val="12"/>
          <w:szCs w:val="12"/>
          <w:u w:val="single"/>
        </w:rPr>
        <w:t xml:space="preserve">. </w:t>
      </w:r>
      <w:r w:rsidRPr="0035614B">
        <w:rPr>
          <w:rStyle w:val="NothingChar"/>
          <w:rFonts w:asciiTheme="minorHAnsi" w:hAnsiTheme="minorHAnsi"/>
          <w:sz w:val="12"/>
          <w:szCs w:val="12"/>
          <w:u w:val="single"/>
        </w:rPr>
        <w:t>It seeks to improve the neo-classical tradition initiated by Adam Smith</w:t>
      </w:r>
      <w:r w:rsidRPr="0035614B">
        <w:rPr>
          <w:rStyle w:val="NothingChar"/>
          <w:rFonts w:asciiTheme="minorHAnsi" w:hAnsiTheme="minorHAnsi"/>
          <w:u w:val="single"/>
        </w:rPr>
        <w:t>. It</w:t>
      </w:r>
      <w:r w:rsidRPr="0035614B">
        <w:rPr>
          <w:rStyle w:val="DebateUnderline"/>
          <w:rFonts w:asciiTheme="minorHAnsi" w:hAnsiTheme="minorHAnsi"/>
          <w:u w:val="single"/>
        </w:rPr>
        <w:t xml:space="preserve"> </w:t>
      </w:r>
      <w:r w:rsidRPr="0035614B">
        <w:rPr>
          <w:rStyle w:val="Emphasis"/>
          <w:rFonts w:asciiTheme="minorHAnsi" w:hAnsiTheme="minorHAnsi"/>
        </w:rPr>
        <w:t>addresses the micro level of economics and leaves the macro level unchanged</w:t>
      </w:r>
      <w:r w:rsidRPr="0035614B">
        <w:rPr>
          <w:rStyle w:val="DebateUnderline"/>
          <w:rFonts w:asciiTheme="minorHAnsi" w:hAnsiTheme="minorHAnsi"/>
          <w:u w:val="single"/>
        </w:rPr>
        <w:t xml:space="preserve">. It </w:t>
      </w:r>
      <w:r w:rsidRPr="0035614B">
        <w:rPr>
          <w:rStyle w:val="StyleBoldUnderline"/>
          <w:rFonts w:asciiTheme="minorHAnsi" w:hAnsiTheme="minorHAnsi"/>
        </w:rPr>
        <w:t>attempts to give monetary valuation to the environment and then include it in economic calculations. Thus, the idea is to improve economics by adding the environmen</w:t>
      </w:r>
      <w:r w:rsidRPr="0035614B">
        <w:rPr>
          <w:rStyle w:val="DebateUnderline"/>
          <w:rFonts w:asciiTheme="minorHAnsi" w:hAnsiTheme="minorHAnsi"/>
          <w:u w:val="single"/>
        </w:rPr>
        <w:t>t.</w:t>
      </w:r>
      <w:r w:rsidRPr="0035614B">
        <w:rPr>
          <w:rFonts w:asciiTheme="minorHAnsi" w:hAnsiTheme="minorHAnsi"/>
          <w:u w:val="single"/>
        </w:rPr>
        <w:t xml:space="preserve"> </w:t>
      </w:r>
      <w:r w:rsidRPr="0035614B">
        <w:rPr>
          <w:rFonts w:asciiTheme="minorHAnsi" w:hAnsiTheme="minorHAnsi"/>
          <w:sz w:val="12"/>
          <w:szCs w:val="12"/>
          <w:u w:val="single"/>
        </w:rPr>
        <w:t>It has, however, been criticized as being one-dimensional and reductionist</w:t>
      </w:r>
      <w:r w:rsidRPr="0035614B">
        <w:rPr>
          <w:rStyle w:val="DebateUnderline"/>
          <w:rFonts w:asciiTheme="minorHAnsi" w:hAnsiTheme="minorHAnsi"/>
          <w:u w:val="single"/>
        </w:rPr>
        <w:t xml:space="preserve">. </w:t>
      </w:r>
      <w:r w:rsidRPr="0035614B">
        <w:rPr>
          <w:rStyle w:val="Emphasis"/>
          <w:rFonts w:asciiTheme="minorHAnsi" w:hAnsiTheme="minorHAnsi"/>
        </w:rPr>
        <w:t xml:space="preserve">It still sees economic activities as being a closed system. It assumes that ecological issues are measurable, but fails to consider values, which cannot be quantified. It cannot address uncertainty, it can neither perceive the problem of irreversible environmental damage. Since environmental degradation is long-term, its short-term horizon is another problem. Thus, environmental economics is merely conventional economics, which has expanded its quantitative tools to include environmental issues. </w:t>
      </w:r>
      <w:r w:rsidRPr="0035614B">
        <w:rPr>
          <w:rStyle w:val="DebateUnderline"/>
          <w:rFonts w:asciiTheme="minorHAnsi" w:hAnsiTheme="minorHAnsi"/>
          <w:u w:val="single"/>
        </w:rPr>
        <w:t xml:space="preserve">It </w:t>
      </w:r>
      <w:r w:rsidRPr="0035614B">
        <w:rPr>
          <w:rFonts w:asciiTheme="minorHAnsi" w:hAnsiTheme="minorHAnsi"/>
          <w:sz w:val="16"/>
        </w:rPr>
        <w:t xml:space="preserve">is tempting to believe that we can empower the ecosystem by quantifying it and giving it monetary value. It is a way of trying to prove that forests and mountains have value. However, </w:t>
      </w:r>
      <w:r w:rsidRPr="0035614B">
        <w:rPr>
          <w:rStyle w:val="StyleBoldUnderline"/>
          <w:rFonts w:asciiTheme="minorHAnsi" w:hAnsiTheme="minorHAnsi"/>
        </w:rPr>
        <w:t>there is presently no economic instrument, which can adequately attribute market value to any part of the ecosystem or its functions</w:t>
      </w:r>
      <w:r w:rsidRPr="0035614B">
        <w:rPr>
          <w:rStyle w:val="DebateUnderline"/>
          <w:rFonts w:asciiTheme="minorHAnsi" w:hAnsiTheme="minorHAnsi"/>
          <w:u w:val="single"/>
        </w:rPr>
        <w:t>.</w:t>
      </w:r>
      <w:r w:rsidRPr="0035614B">
        <w:rPr>
          <w:rStyle w:val="DebateUnderline"/>
          <w:rFonts w:asciiTheme="minorHAnsi" w:hAnsiTheme="minorHAnsi"/>
        </w:rPr>
        <w:t xml:space="preserve"> </w:t>
      </w:r>
      <w:r w:rsidRPr="0035614B">
        <w:rPr>
          <w:rFonts w:asciiTheme="minorHAnsi" w:hAnsiTheme="minorHAnsi"/>
          <w:sz w:val="16"/>
          <w:szCs w:val="12"/>
        </w:rPr>
        <w:t>Moreover, national income accounting works inside nation-states only while nature knows of no borders. Hence, one cannot record the export of acid rain, neither can one record the import of polluted rivers. When the pharmaceutical company Sandoz pour chemicals in the Rhine in Switzerland, the pollution does not stop at the border, although it is Swiss made. In addition, how can we include in the GNP the disastrous health results from the French testing of nuclear bombs in the Pacific?</w:t>
      </w:r>
      <w:r w:rsidRPr="0035614B">
        <w:rPr>
          <w:rFonts w:asciiTheme="minorHAnsi" w:hAnsiTheme="minorHAnsi"/>
          <w:sz w:val="16"/>
        </w:rPr>
        <w:t xml:space="preserve"> </w:t>
      </w:r>
      <w:r w:rsidRPr="0035614B">
        <w:rPr>
          <w:rStyle w:val="StyleBoldUnderline"/>
          <w:rFonts w:asciiTheme="minorHAnsi" w:hAnsiTheme="minorHAnsi"/>
        </w:rPr>
        <w:t>The treatment of the environment in national accounts and in public policy reproduces the arrogant ideology that only money is of value and only the market is a source of knowledge. It suggests that all of life can be condensed to this narrow and soulless view</w:t>
      </w:r>
      <w:r w:rsidRPr="0035614B">
        <w:rPr>
          <w:rStyle w:val="DebateUnderline"/>
          <w:rFonts w:asciiTheme="minorHAnsi" w:hAnsiTheme="minorHAnsi"/>
          <w:u w:val="single"/>
        </w:rPr>
        <w:t>.</w:t>
      </w:r>
      <w:r w:rsidRPr="0035614B">
        <w:rPr>
          <w:rFonts w:asciiTheme="minorHAnsi" w:hAnsiTheme="minorHAnsi"/>
          <w:sz w:val="16"/>
          <w:szCs w:val="12"/>
        </w:rPr>
        <w:t xml:space="preserve"> But anyone who loves nature do not want to see it appearing in the national income accounting alongside with nuclear bombs, nuclear power stations, toxic waste, female sexual slavery, trade in drugs, and everything else. That is what environmental economics offers us, and Waring (1996: 161) finds that we ought to turn it down. (Henderson 1978: 23; Braidotti et al 1994: 138; Waring 1994: 159-161). Instead, we need “ecological economics”. It places economics within the context of nature and seeks to address also the macro level, in the long-term. It perceives economic processes as being extensions of biological ones and it is therefore opposed to eternal economic growth. It redefmes economic concepts and the values on which these are based. It has measures that make polluters pay for environmental degradation, making prevention profitable. It assumes that a system is open and dynamic, it embraces the principle of uncertainty, and it recognizes unpredictable outcomes. Ecological economics is consequently a radical departure from the framework of neo-classical economics. (Braidotti et al 1994: 138</w:t>
      </w:r>
      <w:r w:rsidRPr="0035614B">
        <w:rPr>
          <w:rStyle w:val="DebateUnderline"/>
          <w:rFonts w:asciiTheme="minorHAnsi" w:hAnsiTheme="minorHAnsi"/>
          <w:sz w:val="12"/>
          <w:szCs w:val="12"/>
        </w:rPr>
        <w:t>).</w:t>
      </w:r>
      <w:r w:rsidRPr="0035614B">
        <w:rPr>
          <w:rStyle w:val="DebateUnderline"/>
          <w:rFonts w:asciiTheme="minorHAnsi" w:hAnsiTheme="minorHAnsi"/>
          <w:u w:val="single"/>
        </w:rPr>
        <w:t xml:space="preserve"> </w:t>
      </w:r>
      <w:r w:rsidRPr="0035614B">
        <w:rPr>
          <w:rStyle w:val="StyleBoldUnderline"/>
          <w:rFonts w:asciiTheme="minorHAnsi" w:hAnsiTheme="minorHAnsi"/>
        </w:rPr>
        <w:t>The reductionist approach of economists, their neglect of the economy’s structural evolution, and their preference for abstract quantitative models has resulted in a tremendous gap between economic theory and reality. Their solutions have little, if any, relevance to public issues</w:t>
      </w:r>
      <w:r w:rsidRPr="0035614B">
        <w:rPr>
          <w:rFonts w:asciiTheme="minorHAnsi" w:hAnsiTheme="minorHAnsi"/>
          <w:u w:val="single"/>
        </w:rPr>
        <w:t xml:space="preserve">. </w:t>
      </w:r>
      <w:r w:rsidRPr="0035614B">
        <w:rPr>
          <w:rFonts w:asciiTheme="minorHAnsi" w:hAnsiTheme="minorHAnsi"/>
          <w:sz w:val="16"/>
          <w:szCs w:val="12"/>
        </w:rPr>
        <w:t>Economists have conveniently left out three elements from their models: leisure, the work of nature, the work of women. All are excluded from national income accounting.</w:t>
      </w:r>
      <w:r w:rsidRPr="0035614B">
        <w:rPr>
          <w:rFonts w:asciiTheme="minorHAnsi" w:hAnsiTheme="minorHAnsi"/>
          <w:sz w:val="16"/>
        </w:rPr>
        <w:t xml:space="preserve"> </w:t>
      </w:r>
      <w:r w:rsidRPr="0035614B">
        <w:rPr>
          <w:rStyle w:val="Emphasis"/>
          <w:rFonts w:asciiTheme="minorHAnsi" w:hAnsiTheme="minorHAnsi"/>
        </w:rPr>
        <w:t>It is therefore no coincidence that it is during modern economics that nature has been exploited, women have been dominated, and poverty has increased.</w:t>
      </w:r>
      <w:r w:rsidRPr="0035614B">
        <w:rPr>
          <w:rFonts w:asciiTheme="minorHAnsi" w:hAnsiTheme="minorHAnsi"/>
          <w:u w:val="single"/>
        </w:rPr>
        <w:t xml:space="preserve"> </w:t>
      </w:r>
      <w:r w:rsidRPr="0035614B">
        <w:rPr>
          <w:rFonts w:asciiTheme="minorHAnsi" w:hAnsiTheme="minorHAnsi"/>
          <w:sz w:val="16"/>
        </w:rPr>
        <w:t xml:space="preserve">Capra 1982: 198-199; Waring 1994: </w:t>
      </w:r>
      <w:r w:rsidRPr="0035614B">
        <w:rPr>
          <w:rFonts w:asciiTheme="minorHAnsi" w:hAnsiTheme="minorHAnsi"/>
          <w:i/>
          <w:iCs/>
          <w:sz w:val="16"/>
        </w:rPr>
        <w:t xml:space="preserve">159). </w:t>
      </w:r>
    </w:p>
    <w:p w:rsidR="00F4776B" w:rsidRPr="0035614B" w:rsidRDefault="00F4776B" w:rsidP="00F4776B">
      <w:pPr>
        <w:rPr>
          <w:rFonts w:asciiTheme="minorHAnsi" w:hAnsiTheme="minorHAnsi"/>
        </w:rPr>
      </w:pPr>
    </w:p>
    <w:p w:rsidR="00F4776B" w:rsidRPr="0035614B" w:rsidRDefault="00F4776B" w:rsidP="00861234">
      <w:pPr>
        <w:rPr>
          <w:rFonts w:asciiTheme="minorHAnsi" w:hAnsiTheme="minorHAnsi" w:cs="Times New Roman"/>
          <w:sz w:val="12"/>
          <w:lang w:eastAsia="ja-JP"/>
        </w:rPr>
      </w:pPr>
    </w:p>
    <w:p w:rsidR="00861234" w:rsidRPr="0035614B" w:rsidRDefault="00861234" w:rsidP="00861234">
      <w:pPr>
        <w:rPr>
          <w:rFonts w:asciiTheme="minorHAnsi" w:hAnsiTheme="minorHAnsi"/>
        </w:rPr>
      </w:pPr>
    </w:p>
    <w:p w:rsidR="004915DE" w:rsidRPr="0035614B" w:rsidRDefault="004915DE" w:rsidP="006C6480">
      <w:pPr>
        <w:pStyle w:val="Heading2"/>
        <w:rPr>
          <w:rFonts w:asciiTheme="minorHAnsi" w:hAnsiTheme="minorHAnsi"/>
        </w:rPr>
      </w:pPr>
      <w:r w:rsidRPr="0035614B">
        <w:rPr>
          <w:rFonts w:asciiTheme="minorHAnsi" w:hAnsiTheme="minorHAnsi"/>
        </w:rPr>
        <w:t>AT Narratives=co-option</w:t>
      </w:r>
    </w:p>
    <w:p w:rsidR="004915DE" w:rsidRPr="0035614B" w:rsidRDefault="004915DE" w:rsidP="004915DE">
      <w:pPr>
        <w:pStyle w:val="Heading4"/>
        <w:rPr>
          <w:rFonts w:asciiTheme="minorHAnsi" w:hAnsiTheme="minorHAnsi"/>
        </w:rPr>
      </w:pPr>
      <w:r w:rsidRPr="0035614B">
        <w:rPr>
          <w:rFonts w:asciiTheme="minorHAnsi" w:hAnsiTheme="minorHAnsi"/>
        </w:rPr>
        <w:t>Args assume cooption by sovereign - traditional accounts of torture are distanced from suffering and fail to create the impetus for change. Witnessing to narrative solves – impossible to co-opt</w:t>
      </w:r>
    </w:p>
    <w:p w:rsidR="004915DE" w:rsidRPr="0035614B" w:rsidRDefault="004915DE" w:rsidP="004915DE">
      <w:pPr>
        <w:pStyle w:val="noindent"/>
        <w:spacing w:before="0" w:beforeAutospacing="0" w:after="0" w:afterAutospacing="0"/>
        <w:rPr>
          <w:rFonts w:asciiTheme="minorHAnsi" w:hAnsiTheme="minorHAnsi"/>
          <w:b/>
        </w:rPr>
      </w:pPr>
      <w:r w:rsidRPr="0035614B">
        <w:rPr>
          <w:rFonts w:asciiTheme="minorHAnsi" w:hAnsiTheme="minorHAnsi"/>
          <w:b/>
        </w:rPr>
        <w:t>Henderson 05</w:t>
      </w:r>
    </w:p>
    <w:p w:rsidR="004915DE" w:rsidRPr="0035614B" w:rsidRDefault="004915DE" w:rsidP="004915DE">
      <w:pPr>
        <w:rPr>
          <w:rFonts w:asciiTheme="minorHAnsi" w:hAnsiTheme="minorHAnsi"/>
        </w:rPr>
      </w:pPr>
      <w:r w:rsidRPr="0035614B">
        <w:rPr>
          <w:rFonts w:asciiTheme="minorHAnsi" w:hAnsiTheme="minorHAnsi"/>
        </w:rPr>
        <w:t>Henderson, fellow and chief resident in Psychiatry @ Columbia, 2005 Schuyler, “Disregarding the Suffering of Others: Narrative, Comedy, and Torture,” Literature and Medicine, 24:2, 181-208 MI</w:t>
      </w:r>
    </w:p>
    <w:p w:rsidR="004915DE" w:rsidRPr="0035614B" w:rsidRDefault="004915DE" w:rsidP="004915DE">
      <w:pPr>
        <w:pStyle w:val="noindent"/>
        <w:spacing w:before="0" w:beforeAutospacing="0" w:after="0" w:afterAutospacing="0"/>
        <w:rPr>
          <w:rFonts w:asciiTheme="minorHAnsi" w:hAnsiTheme="minorHAnsi"/>
          <w:sz w:val="22"/>
          <w:szCs w:val="22"/>
          <w:u w:val="single"/>
        </w:rPr>
      </w:pPr>
    </w:p>
    <w:p w:rsidR="004915DE" w:rsidRPr="0035614B" w:rsidRDefault="004915DE" w:rsidP="004915DE">
      <w:pPr>
        <w:pStyle w:val="noindent"/>
        <w:spacing w:before="0" w:beforeAutospacing="0" w:after="0" w:afterAutospacing="0"/>
        <w:rPr>
          <w:rStyle w:val="StyleBoldUnderline"/>
          <w:rFonts w:asciiTheme="minorHAnsi" w:hAnsiTheme="minorHAnsi"/>
        </w:rPr>
      </w:pPr>
      <w:r w:rsidRPr="0035614B">
        <w:rPr>
          <w:rStyle w:val="StyleBoldUnderline"/>
          <w:rFonts w:asciiTheme="minorHAnsi" w:hAnsiTheme="minorHAnsi"/>
        </w:rPr>
        <w:t>Writers, activists, and victims of political violence have foregrounded the importance of telling stories about political violence.</w:t>
      </w:r>
      <w:bookmarkStart w:id="8" w:name="REF8"/>
      <w:r w:rsidR="00E068BC" w:rsidRPr="0035614B">
        <w:rPr>
          <w:rStyle w:val="StyleBoldUnderline"/>
          <w:rFonts w:asciiTheme="minorHAnsi" w:hAnsiTheme="minorHAnsi"/>
        </w:rPr>
        <w:fldChar w:fldCharType="begin"/>
      </w:r>
      <w:r w:rsidRPr="0035614B">
        <w:rPr>
          <w:rStyle w:val="StyleBoldUnderline"/>
          <w:rFonts w:asciiTheme="minorHAnsi" w:hAnsiTheme="minorHAnsi"/>
        </w:rPr>
        <w:instrText xml:space="preserve"> HYPERLINK "http://muse.jhu.edu/journals/literature_and_medicine/v024/24.2henderson.html" \l "FOOT8" </w:instrText>
      </w:r>
      <w:r w:rsidR="00E068BC" w:rsidRPr="0035614B">
        <w:rPr>
          <w:rStyle w:val="StyleBoldUnderline"/>
          <w:rFonts w:asciiTheme="minorHAnsi" w:hAnsiTheme="minorHAnsi"/>
        </w:rPr>
        <w:fldChar w:fldCharType="separate"/>
      </w:r>
      <w:r w:rsidRPr="0035614B">
        <w:rPr>
          <w:rStyle w:val="StyleBoldUnderline"/>
          <w:rFonts w:asciiTheme="minorHAnsi" w:hAnsiTheme="minorHAnsi"/>
        </w:rPr>
        <w:t>8</w:t>
      </w:r>
      <w:r w:rsidR="00E068BC" w:rsidRPr="0035614B">
        <w:rPr>
          <w:rStyle w:val="StyleBoldUnderline"/>
          <w:rFonts w:asciiTheme="minorHAnsi" w:hAnsiTheme="minorHAnsi"/>
        </w:rPr>
        <w:fldChar w:fldCharType="end"/>
      </w:r>
      <w:bookmarkEnd w:id="8"/>
      <w:r w:rsidRPr="0035614B">
        <w:rPr>
          <w:rStyle w:val="StyleBoldUnderline"/>
          <w:rFonts w:asciiTheme="minorHAnsi" w:hAnsiTheme="minorHAnsi"/>
        </w:rPr>
        <w:t xml:space="preserve"> Narrative converts information and memory into stories, which have </w:t>
      </w:r>
      <w:r w:rsidRPr="0035614B">
        <w:rPr>
          <w:rFonts w:asciiTheme="minorHAnsi" w:hAnsiTheme="minorHAnsi"/>
          <w:sz w:val="14"/>
          <w:szCs w:val="22"/>
        </w:rPr>
        <w:t xml:space="preserve">a spatial and temporal consistency </w:t>
      </w:r>
      <w:r w:rsidRPr="0035614B">
        <w:rPr>
          <w:rStyle w:val="StyleBoldUnderline"/>
          <w:rFonts w:asciiTheme="minorHAnsi" w:hAnsiTheme="minorHAnsi"/>
        </w:rPr>
        <w:t>and a psychological depth that can flesh out the skeletal facts. Although</w:t>
      </w:r>
      <w:r w:rsidRPr="0035614B">
        <w:rPr>
          <w:rFonts w:asciiTheme="minorHAnsi" w:hAnsiTheme="minorHAnsi"/>
          <w:sz w:val="14"/>
          <w:szCs w:val="22"/>
        </w:rPr>
        <w:t xml:space="preserve"> it is acknowledged that </w:t>
      </w:r>
      <w:r w:rsidRPr="0035614B">
        <w:rPr>
          <w:rStyle w:val="StyleBoldUnderline"/>
          <w:rFonts w:asciiTheme="minorHAnsi" w:hAnsiTheme="minorHAnsi"/>
        </w:rPr>
        <w:t>stories risk factual inaccuracy, subjective inflection, and indeterminacy</w:t>
      </w:r>
      <w:r w:rsidRPr="0035614B">
        <w:rPr>
          <w:rFonts w:asciiTheme="minorHAnsi" w:hAnsiTheme="minorHAnsi"/>
          <w:sz w:val="14"/>
          <w:szCs w:val="22"/>
        </w:rPr>
        <w:t xml:space="preserve"> (sometimes by simultaneously demanding a fixed interpretation), </w:t>
      </w:r>
      <w:r w:rsidRPr="0035614B">
        <w:rPr>
          <w:rStyle w:val="StyleBoldUnderline"/>
          <w:rFonts w:asciiTheme="minorHAnsi" w:hAnsiTheme="minorHAnsi"/>
        </w:rPr>
        <w:t>they possess an immediacy that arises from the figures and tropes shared by a community of listeners—"negotiating the tensions between universality and particularity through the genre of the testimonio"—as well as the legal and social implications of bearing witness.</w:t>
      </w:r>
      <w:bookmarkStart w:id="9" w:name="REF9"/>
      <w:r w:rsidR="00E068BC" w:rsidRPr="0035614B">
        <w:rPr>
          <w:rStyle w:val="StyleBoldUnderline"/>
          <w:rFonts w:asciiTheme="minorHAnsi" w:hAnsiTheme="minorHAnsi"/>
        </w:rPr>
        <w:fldChar w:fldCharType="begin"/>
      </w:r>
      <w:r w:rsidRPr="0035614B">
        <w:rPr>
          <w:rStyle w:val="StyleBoldUnderline"/>
          <w:rFonts w:asciiTheme="minorHAnsi" w:hAnsiTheme="minorHAnsi"/>
        </w:rPr>
        <w:instrText xml:space="preserve"> HYPERLINK "http://muse.jhu.edu/journals/literature_and_medicine/v024/24.2henderson.html" \l "FOOT9" </w:instrText>
      </w:r>
      <w:r w:rsidR="00E068BC" w:rsidRPr="0035614B">
        <w:rPr>
          <w:rStyle w:val="StyleBoldUnderline"/>
          <w:rFonts w:asciiTheme="minorHAnsi" w:hAnsiTheme="minorHAnsi"/>
        </w:rPr>
        <w:fldChar w:fldCharType="separate"/>
      </w:r>
      <w:r w:rsidRPr="0035614B">
        <w:rPr>
          <w:rStyle w:val="StyleBoldUnderline"/>
          <w:rFonts w:asciiTheme="minorHAnsi" w:hAnsiTheme="minorHAnsi"/>
        </w:rPr>
        <w:t>9</w:t>
      </w:r>
      <w:r w:rsidR="00E068BC" w:rsidRPr="0035614B">
        <w:rPr>
          <w:rStyle w:val="StyleBoldUnderline"/>
          <w:rFonts w:asciiTheme="minorHAnsi" w:hAnsiTheme="minorHAnsi"/>
        </w:rPr>
        <w:fldChar w:fldCharType="end"/>
      </w:r>
      <w:bookmarkEnd w:id="9"/>
      <w:r w:rsidRPr="0035614B">
        <w:rPr>
          <w:rStyle w:val="StyleBoldUnderline"/>
          <w:rFonts w:asciiTheme="minorHAnsi" w:hAnsiTheme="minorHAnsi"/>
        </w:rPr>
        <w:t xml:space="preserve"> The effects of narrating individual experience of political violence, in tone, voice, methods of description and connect</w:t>
      </w:r>
      <w:r w:rsidRPr="0035614B">
        <w:rPr>
          <w:rFonts w:asciiTheme="minorHAnsi" w:hAnsiTheme="minorHAnsi"/>
          <w:sz w:val="14"/>
        </w:rPr>
        <w:t>ion</w:t>
      </w:r>
      <w:r w:rsidRPr="0035614B">
        <w:rPr>
          <w:rFonts w:asciiTheme="minorHAnsi" w:hAnsiTheme="minorHAnsi"/>
          <w:sz w:val="14"/>
          <w:szCs w:val="22"/>
        </w:rPr>
        <w:t xml:space="preserve"> (i.e., how events are linked), </w:t>
      </w:r>
      <w:r w:rsidRPr="0035614B">
        <w:rPr>
          <w:rStyle w:val="StyleBoldUnderline"/>
          <w:rFonts w:asciiTheme="minorHAnsi" w:hAnsiTheme="minorHAnsi"/>
        </w:rPr>
        <w:t>personalize what would otherwise be a generic "human rights abuse." Statistics, or concepts like torture or genocide, are rendered intimate. To understand political violence one needs not only to bear witness to the testimony of victims but also to listen closely to the narratives justifying the violence. Political violence, when not silent and stealthy, often comes packaged in a narrative, or, when the veiled violence is made apparent, is quickly packaged into a narrative. How that narrative harnesses what is communal and avoids the ambiguous provides insight into those perpetrating the violence and those acquiescing in it. The factors perceived to be communal (such as "American values</w:t>
      </w:r>
      <w:r w:rsidRPr="0035614B">
        <w:rPr>
          <w:rFonts w:asciiTheme="minorHAnsi" w:hAnsiTheme="minorHAnsi"/>
          <w:sz w:val="22"/>
          <w:szCs w:val="22"/>
          <w:u w:val="single"/>
        </w:rPr>
        <w:t>"</w:t>
      </w:r>
      <w:r w:rsidRPr="0035614B">
        <w:rPr>
          <w:rFonts w:asciiTheme="minorHAnsi" w:hAnsiTheme="minorHAnsi"/>
          <w:sz w:val="14"/>
          <w:szCs w:val="22"/>
        </w:rPr>
        <w:t xml:space="preserve"> or "the role of the physician") </w:t>
      </w:r>
      <w:r w:rsidRPr="0035614B">
        <w:rPr>
          <w:rStyle w:val="StyleBoldUnderline"/>
          <w:rFonts w:asciiTheme="minorHAnsi" w:hAnsiTheme="minorHAnsi"/>
        </w:rPr>
        <w:t xml:space="preserve">are what determine the "we" in the story, and the factors that are elided include the dissenting elements that call into question who "we" may be. The constitution of who "we" and "they" are is fundamental to the perception of suffering. </w:t>
      </w:r>
    </w:p>
    <w:p w:rsidR="004915DE" w:rsidRPr="0035614B" w:rsidRDefault="004915DE" w:rsidP="004915DE">
      <w:pPr>
        <w:pStyle w:val="noindent"/>
        <w:spacing w:before="0" w:beforeAutospacing="0" w:after="0" w:afterAutospacing="0"/>
        <w:rPr>
          <w:rStyle w:val="StyleBoldUnderline"/>
          <w:rFonts w:asciiTheme="minorHAnsi" w:hAnsiTheme="minorHAnsi"/>
        </w:rPr>
      </w:pPr>
    </w:p>
    <w:p w:rsidR="004915DE" w:rsidRPr="0035614B" w:rsidRDefault="004915DE" w:rsidP="004915DE">
      <w:pPr>
        <w:pStyle w:val="Heading4"/>
        <w:rPr>
          <w:rFonts w:asciiTheme="minorHAnsi" w:hAnsiTheme="minorHAnsi"/>
        </w:rPr>
      </w:pPr>
      <w:r w:rsidRPr="0035614B">
        <w:rPr>
          <w:rFonts w:asciiTheme="minorHAnsi" w:hAnsiTheme="minorHAnsi"/>
        </w:rPr>
        <w:t>Even if it becomes commoditized, public silence is still way worse.</w:t>
      </w:r>
    </w:p>
    <w:p w:rsidR="004915DE" w:rsidRPr="0035614B" w:rsidRDefault="004915DE" w:rsidP="004915DE">
      <w:pPr>
        <w:jc w:val="both"/>
        <w:rPr>
          <w:rStyle w:val="StyleStyleBold12pt"/>
          <w:rFonts w:asciiTheme="minorHAnsi" w:hAnsiTheme="minorHAnsi"/>
        </w:rPr>
      </w:pPr>
      <w:r w:rsidRPr="0035614B">
        <w:rPr>
          <w:rStyle w:val="StyleStyleBold12pt"/>
          <w:rFonts w:asciiTheme="minorHAnsi" w:hAnsiTheme="minorHAnsi"/>
        </w:rPr>
        <w:t>Kleinman &amp; Kleinman 97</w:t>
      </w:r>
    </w:p>
    <w:p w:rsidR="004915DE" w:rsidRPr="0035614B" w:rsidRDefault="004915DE" w:rsidP="004915DE">
      <w:pPr>
        <w:rPr>
          <w:rFonts w:asciiTheme="minorHAnsi" w:hAnsiTheme="minorHAnsi"/>
        </w:rPr>
      </w:pPr>
      <w:r w:rsidRPr="0035614B">
        <w:rPr>
          <w:rFonts w:asciiTheme="minorHAnsi" w:hAnsiTheme="minorHAnsi"/>
        </w:rPr>
        <w:t xml:space="preserve"> Prof. of Psych. and Chair of Dept. of Social Medicine @ Harvard Medical School &amp; Prof. of Anthro. @ Harvard U., 1997 (Arthur and Joan, “The Appeal of Experience; the Dismay of Images: Cultural Appropriations of Suffering in Our Times,” in Social Suffering, pg. 16-17)</w:t>
      </w:r>
    </w:p>
    <w:p w:rsidR="004915DE" w:rsidRPr="0035614B" w:rsidRDefault="004915DE" w:rsidP="004915DE">
      <w:pPr>
        <w:jc w:val="both"/>
        <w:rPr>
          <w:rFonts w:asciiTheme="minorHAnsi" w:hAnsiTheme="minorHAnsi"/>
          <w:b/>
        </w:rPr>
      </w:pPr>
    </w:p>
    <w:p w:rsidR="004915DE" w:rsidRPr="0035614B" w:rsidRDefault="004915DE" w:rsidP="004915DE">
      <w:pPr>
        <w:jc w:val="both"/>
        <w:rPr>
          <w:rStyle w:val="StyleBoldUnderline"/>
          <w:rFonts w:asciiTheme="minorHAnsi" w:hAnsiTheme="minorHAnsi"/>
        </w:rPr>
      </w:pPr>
      <w:r w:rsidRPr="0035614B">
        <w:rPr>
          <w:rStyle w:val="StyleBoldUnderline"/>
          <w:rFonts w:asciiTheme="minorHAnsi" w:hAnsiTheme="minorHAnsi"/>
        </w:rPr>
        <w:t>It is necessary to balance the account of the globalization of commercial and professional images with a vastly different and even more dangerous cultural process of appropriation: the totalitarian state's erasure of social experiences of suffering through the suppression of images.</w:t>
      </w:r>
      <w:r w:rsidRPr="0035614B">
        <w:rPr>
          <w:rFonts w:asciiTheme="minorHAnsi" w:hAnsiTheme="minorHAnsi"/>
          <w:u w:val="single"/>
        </w:rPr>
        <w:t xml:space="preserve"> </w:t>
      </w:r>
      <w:r w:rsidRPr="0035614B">
        <w:rPr>
          <w:rStyle w:val="StyleBoldUnderline"/>
          <w:rFonts w:asciiTheme="minorHAnsi" w:hAnsiTheme="minorHAnsi"/>
        </w:rPr>
        <w:t>Here the possibility of moral appeal through images of human misery is prevented, and it is their absence that is the source of existential dismay</w:t>
      </w:r>
      <w:r w:rsidRPr="0035614B">
        <w:rPr>
          <w:rFonts w:asciiTheme="minorHAnsi" w:hAnsiTheme="minorHAnsi"/>
          <w:u w:val="single"/>
        </w:rPr>
        <w:t>.</w:t>
      </w:r>
      <w:r w:rsidRPr="0035614B">
        <w:rPr>
          <w:rFonts w:asciiTheme="minorHAnsi" w:hAnsiTheme="minorHAnsi"/>
          <w:sz w:val="16"/>
        </w:rPr>
        <w:t xml:space="preserve"> Such is the case with the massive starvation in Lhma trom to 1961. This story was not reported at the time even though more than thirty million Chinese died in the aftermath of the ruinous policies of the Great Leap Forward, the perverse effect of Mao's impossible dream of forcing immediate industrialization on peasants. Accounts of this, the world's most devastating famine, were totally suppressed; no stories or pictures of the starving or the dead were published. An internal report on the famine was made by an investigating team for the Central Committee of the Chinese Communist Party. It was based on a detailed survey of an extremely poor region of Anwei Province that was particularly brutally affected. The report includes this numbing statement by Wei Wu-ji, a local peasant leader from Anwei: Originally there were 5,000 people in our commune, now only 3,200 remain. When the Japanese invaded we did not lose this many: we at least could save ourselves by running away! This year there's no escape. We die shut up in our own houses. Of my 6 family members, 5 are already dead, and I am left to starve, and I'll . not be able to stave off death for long.30 Wei Wu-ji continued: Wang Jia-feng from West Springs County reported that cases of eating human meat were discovered. Zhang Sheng-jiu said, "Only an evil man could do such a thing!" Wang Jia-feng said, "In 1960, there were 20 in our household, ten of them died last year. My son told his mother Til die of hunger in a few days.'" And indeed he did.31 The report also includes a graphic image by Li Qin-ming, from Wudian County, Shanwang Brigade: In 1959, we were prescheduled to deliver 58,000 jin of grairino the State, but only 35,000 jin were harvested, hence we only turned over 33,000 jin, which left 2,000 jin for the commune. We really have nothing to eat. The peasants eat hemp leaves, anything they can possibly eat. In my last report after I wrote, "We have nothing to eat," the Party told me they wanted to remove my name from the Party Roster. Out of a population of 280, 170 died. In our family of five, four of us have died leaving only myself. Should I say that I'm not broken hearted?32 Chen Zhang-yu, from Guanyu County, offered the investigators this terrible image: Last spring the phenomenon of cannibalism appeared. Since Comrade Chao Wu-chu could not come up with any good ways of prohibiting it, he put out the order to secretly imprison those who seemed to be at death's door to combat the rumors. He secretly imprisoned 63 people from the entire country. Thirty-three died in prison. The official report is thorough and detailed. It is classified neibu, restricted use only. To distribute it is to reveal state secrets. Presented publicly it would have been, especially if it had been published in the 1960s, a fundamental critique of the Great Leap, and a moral and political delegitimation of the Chinese Communist Party's claim to have improved the life of poor peasants. Even today the authorities regard it as dangerous. </w:t>
      </w:r>
      <w:r w:rsidRPr="0035614B">
        <w:rPr>
          <w:rStyle w:val="StyleBoldUnderline"/>
          <w:rFonts w:asciiTheme="minorHAnsi" w:hAnsiTheme="minorHAnsi"/>
        </w:rPr>
        <w:t>The official silence is another form of appropriation. It prevents public witnessing. It forges a secret history, an act of political resistance through keeping alive the memory of things denied.</w:t>
      </w:r>
      <w:r w:rsidRPr="0035614B">
        <w:rPr>
          <w:rFonts w:asciiTheme="minorHAnsi" w:hAnsiTheme="minorHAnsi"/>
          <w:sz w:val="16"/>
        </w:rPr>
        <w:t xml:space="preserve">34 </w:t>
      </w:r>
      <w:r w:rsidRPr="0035614B">
        <w:rPr>
          <w:rStyle w:val="StyleBoldUnderline"/>
          <w:rFonts w:asciiTheme="minorHAnsi" w:hAnsiTheme="minorHAnsi"/>
        </w:rPr>
        <w:t>The totalitarian state rules by collective forgetting, by denying the collective experience of suffering, and thus creates a culture of terror. The absent image is also a form of political appropriation; public silence is perhaps more terrifying than being overwhelmed by public images of atrocity.</w:t>
      </w:r>
    </w:p>
    <w:p w:rsidR="004915DE" w:rsidRPr="0035614B" w:rsidRDefault="004915DE" w:rsidP="004915DE">
      <w:pPr>
        <w:jc w:val="both"/>
        <w:rPr>
          <w:rFonts w:asciiTheme="minorHAnsi" w:hAnsiTheme="minorHAnsi"/>
          <w:u w:val="single"/>
        </w:rPr>
      </w:pPr>
    </w:p>
    <w:p w:rsidR="004915DE" w:rsidRPr="0035614B" w:rsidRDefault="004915DE" w:rsidP="004915DE">
      <w:pPr>
        <w:rPr>
          <w:rFonts w:asciiTheme="minorHAnsi" w:hAnsiTheme="minorHAnsi"/>
        </w:rPr>
      </w:pPr>
    </w:p>
    <w:p w:rsidR="004915DE" w:rsidRPr="0035614B" w:rsidRDefault="004915DE" w:rsidP="004915DE">
      <w:pPr>
        <w:pStyle w:val="noindent"/>
        <w:spacing w:before="0" w:beforeAutospacing="0" w:after="0" w:afterAutospacing="0"/>
        <w:rPr>
          <w:rStyle w:val="StyleBoldUnderline"/>
          <w:rFonts w:asciiTheme="minorHAnsi" w:hAnsiTheme="minorHAnsi"/>
        </w:rPr>
      </w:pPr>
    </w:p>
    <w:p w:rsidR="004915DE" w:rsidRPr="0035614B" w:rsidRDefault="004915DE" w:rsidP="004915DE">
      <w:pPr>
        <w:rPr>
          <w:rStyle w:val="StyleBoldUnderline"/>
          <w:rFonts w:asciiTheme="minorHAnsi" w:hAnsiTheme="minorHAnsi"/>
        </w:rPr>
      </w:pPr>
    </w:p>
    <w:p w:rsidR="004915DE" w:rsidRPr="0035614B" w:rsidRDefault="004915DE" w:rsidP="004915DE">
      <w:pPr>
        <w:rPr>
          <w:rFonts w:asciiTheme="minorHAnsi" w:hAnsiTheme="minorHAnsi"/>
        </w:rPr>
      </w:pPr>
    </w:p>
    <w:p w:rsidR="004915DE" w:rsidRPr="0035614B" w:rsidRDefault="004915DE" w:rsidP="004915DE">
      <w:pPr>
        <w:rPr>
          <w:rFonts w:asciiTheme="minorHAnsi" w:hAnsiTheme="minorHAnsi"/>
        </w:rPr>
      </w:pPr>
    </w:p>
    <w:p w:rsidR="004915DE" w:rsidRPr="0035614B" w:rsidRDefault="004915DE" w:rsidP="004915DE">
      <w:pPr>
        <w:pStyle w:val="Heading2"/>
        <w:rPr>
          <w:rFonts w:asciiTheme="minorHAnsi" w:hAnsiTheme="minorHAnsi"/>
        </w:rPr>
      </w:pPr>
      <w:bookmarkStart w:id="10" w:name="_Toc278019797"/>
      <w:bookmarkStart w:id="11" w:name="_Toc282206961"/>
      <w:r w:rsidRPr="0035614B">
        <w:rPr>
          <w:rFonts w:asciiTheme="minorHAnsi" w:hAnsiTheme="minorHAnsi"/>
        </w:rPr>
        <w:t xml:space="preserve">AT Subjectivity focus </w:t>
      </w:r>
      <w:bookmarkEnd w:id="10"/>
      <w:bookmarkEnd w:id="11"/>
      <w:r w:rsidRPr="0035614B">
        <w:rPr>
          <w:rFonts w:asciiTheme="minorHAnsi" w:hAnsiTheme="minorHAnsi"/>
        </w:rPr>
        <w:t>bad</w:t>
      </w:r>
    </w:p>
    <w:p w:rsidR="004915DE" w:rsidRPr="0035614B" w:rsidRDefault="004915DE" w:rsidP="004915DE">
      <w:pPr>
        <w:pStyle w:val="Heading4"/>
        <w:rPr>
          <w:rFonts w:asciiTheme="minorHAnsi" w:hAnsiTheme="minorHAnsi"/>
        </w:rPr>
      </w:pPr>
      <w:r w:rsidRPr="0035614B">
        <w:rPr>
          <w:rFonts w:asciiTheme="minorHAnsi" w:hAnsiTheme="minorHAnsi"/>
        </w:rPr>
        <w:t xml:space="preserve">Arg fails to for subject position. Yields normative theory of subject formation, ensures ongoing oppression of others because it forecloses subjectivity for oppressed. Not all subjectivity is violent or exclusive – this stance is complicit with institutions that objectify to fortify privilege. </w:t>
      </w:r>
    </w:p>
    <w:p w:rsidR="004915DE" w:rsidRPr="0035614B" w:rsidRDefault="004915DE" w:rsidP="004915DE">
      <w:pPr>
        <w:rPr>
          <w:rStyle w:val="StyleStyleBold12pt"/>
          <w:rFonts w:asciiTheme="minorHAnsi" w:hAnsiTheme="minorHAnsi"/>
        </w:rPr>
      </w:pPr>
      <w:r w:rsidRPr="0035614B">
        <w:rPr>
          <w:rStyle w:val="StyleStyleBold12pt"/>
          <w:rFonts w:asciiTheme="minorHAnsi" w:hAnsiTheme="minorHAnsi"/>
        </w:rPr>
        <w:t>Oliver 04</w:t>
      </w:r>
    </w:p>
    <w:p w:rsidR="004915DE" w:rsidRPr="0035614B" w:rsidRDefault="004915DE" w:rsidP="004915DE">
      <w:pPr>
        <w:rPr>
          <w:rFonts w:asciiTheme="minorHAnsi" w:hAnsiTheme="minorHAnsi"/>
        </w:rPr>
      </w:pPr>
      <w:r w:rsidRPr="0035614B">
        <w:rPr>
          <w:rFonts w:asciiTheme="minorHAnsi" w:hAnsiTheme="minorHAnsi"/>
        </w:rPr>
        <w:t>Oliver, Chair of Philo. And Prof. of Women’s Studies at Vanderbilt, 2004</w:t>
      </w:r>
    </w:p>
    <w:p w:rsidR="004915DE" w:rsidRPr="0035614B" w:rsidRDefault="004915DE" w:rsidP="004915DE">
      <w:pPr>
        <w:rPr>
          <w:rFonts w:asciiTheme="minorHAnsi" w:hAnsiTheme="minorHAnsi"/>
        </w:rPr>
      </w:pPr>
      <w:r w:rsidRPr="0035614B">
        <w:rPr>
          <w:rFonts w:asciiTheme="minorHAnsi" w:hAnsiTheme="minorHAnsi"/>
        </w:rPr>
        <w:t>(Kelly, The Colonization of Psychic Space: A Psychoanalytic Social Theory of Oppression, pg. xii-xvi)</w:t>
      </w:r>
    </w:p>
    <w:p w:rsidR="004915DE" w:rsidRPr="0035614B" w:rsidRDefault="004915DE" w:rsidP="004915DE">
      <w:pPr>
        <w:rPr>
          <w:rFonts w:asciiTheme="minorHAnsi" w:hAnsiTheme="minorHAnsi"/>
        </w:rPr>
      </w:pPr>
    </w:p>
    <w:p w:rsidR="004915DE" w:rsidRPr="0035614B" w:rsidRDefault="004915DE" w:rsidP="004915DE">
      <w:pPr>
        <w:rPr>
          <w:rStyle w:val="Emphasis"/>
          <w:rFonts w:asciiTheme="minorHAnsi" w:hAnsiTheme="minorHAnsi"/>
        </w:rPr>
      </w:pPr>
      <w:r w:rsidRPr="0035614B">
        <w:rPr>
          <w:rStyle w:val="StyleBoldUnderline"/>
          <w:rFonts w:asciiTheme="minorHAnsi" w:hAnsiTheme="minorHAnsi"/>
        </w:rPr>
        <w:t>One's sense of oneself as a subject with agency is profoundly affected by one's social position</w:t>
      </w:r>
      <w:r w:rsidRPr="0035614B">
        <w:rPr>
          <w:rFonts w:asciiTheme="minorHAnsi" w:hAnsiTheme="minorHAnsi"/>
          <w:sz w:val="8"/>
        </w:rPr>
        <w:t xml:space="preserve">. Indeed, as I have argued elsewhere and continue to argue throughout this book, we cannot separate subjectivity from subject position; any theory of subjectivity—psychoanalytic, phenomenological, poststructural—must consider subject position. While Freudian psychoanalytic theory has addressed itself to questions of subjectivity and subject formation, traditionally it has done so without considering subject position or, more significant, the impact of subject position on subject formation. Even most recent applications of psychoanalysis to the social context of subject formation have not reformulated the very concepts of psychoanalysis to account for or explain how subjects form within particular kinds of social contexts. Instead, such applications use psychoanalytic concepts to diagnose certain kinds of psychic or social formations. But </w:t>
      </w:r>
      <w:r w:rsidRPr="0035614B">
        <w:rPr>
          <w:rStyle w:val="StyleBoldUnderline"/>
          <w:rFonts w:asciiTheme="minorHAnsi" w:hAnsiTheme="minorHAnsi"/>
        </w:rPr>
        <w:t>to explain the effects of oppression on the psyche—why so many people suffer at the core of their subjectivity and its concomitant sense of agency when they are abjected, excluded, or oppressed—we need a</w:t>
      </w:r>
      <w:r w:rsidRPr="0035614B">
        <w:rPr>
          <w:rFonts w:asciiTheme="minorHAnsi" w:hAnsiTheme="minorHAnsi"/>
          <w:u w:val="single"/>
        </w:rPr>
        <w:t xml:space="preserve"> </w:t>
      </w:r>
      <w:r w:rsidRPr="0035614B">
        <w:rPr>
          <w:rFonts w:asciiTheme="minorHAnsi" w:hAnsiTheme="minorHAnsi"/>
          <w:sz w:val="8"/>
        </w:rPr>
        <w:t>psychoanalytic</w:t>
      </w:r>
      <w:r w:rsidRPr="0035614B">
        <w:rPr>
          <w:rFonts w:asciiTheme="minorHAnsi" w:hAnsiTheme="minorHAnsi"/>
          <w:u w:val="single"/>
        </w:rPr>
        <w:t xml:space="preserve"> </w:t>
      </w:r>
      <w:r w:rsidRPr="0035614B">
        <w:rPr>
          <w:rFonts w:asciiTheme="minorHAnsi" w:hAnsiTheme="minorHAnsi"/>
          <w:sz w:val="8"/>
        </w:rPr>
        <w:t>social</w:t>
      </w:r>
      <w:r w:rsidRPr="0035614B">
        <w:rPr>
          <w:rFonts w:asciiTheme="minorHAnsi" w:hAnsiTheme="minorHAnsi"/>
          <w:u w:val="single"/>
        </w:rPr>
        <w:t xml:space="preserve"> </w:t>
      </w:r>
      <w:r w:rsidRPr="0035614B">
        <w:rPr>
          <w:rStyle w:val="StyleBoldUnderline"/>
          <w:rFonts w:asciiTheme="minorHAnsi" w:hAnsiTheme="minorHAnsi"/>
        </w:rPr>
        <w:t xml:space="preserve">theory that </w:t>
      </w:r>
      <w:r w:rsidRPr="0035614B">
        <w:rPr>
          <w:rFonts w:asciiTheme="minorHAnsi" w:hAnsiTheme="minorHAnsi"/>
          <w:sz w:val="8"/>
        </w:rPr>
        <w:t>reformulates psychoanalytic concepts as social and</w:t>
      </w:r>
      <w:r w:rsidRPr="0035614B">
        <w:rPr>
          <w:rFonts w:asciiTheme="minorHAnsi" w:hAnsiTheme="minorHAnsi"/>
          <w:u w:val="single"/>
        </w:rPr>
        <w:t xml:space="preserve"> </w:t>
      </w:r>
      <w:r w:rsidRPr="0035614B">
        <w:rPr>
          <w:rStyle w:val="StyleBoldUnderline"/>
          <w:rFonts w:asciiTheme="minorHAnsi" w:hAnsiTheme="minorHAnsi"/>
        </w:rPr>
        <w:t>considers how subjectivity is formed and deformed within particular types of social contexts. Theories that do not consider subject position and the role of social conditions in subjectivity</w:t>
      </w:r>
      <w:r w:rsidRPr="0035614B">
        <w:rPr>
          <w:rFonts w:asciiTheme="minorHAnsi" w:hAnsiTheme="minorHAnsi"/>
          <w:sz w:val="8"/>
        </w:rPr>
        <w:t xml:space="preserve"> and subject formation </w:t>
      </w:r>
      <w:r w:rsidRPr="0035614B">
        <w:rPr>
          <w:rStyle w:val="StyleBoldUnderline"/>
          <w:rFonts w:asciiTheme="minorHAnsi" w:hAnsiTheme="minorHAnsi"/>
        </w:rPr>
        <w:t>cover over</w:t>
      </w:r>
      <w:r w:rsidRPr="0035614B">
        <w:rPr>
          <w:rFonts w:asciiTheme="minorHAnsi" w:hAnsiTheme="minorHAnsi"/>
          <w:u w:val="single"/>
        </w:rPr>
        <w:t xml:space="preserve"> </w:t>
      </w:r>
      <w:r w:rsidRPr="0035614B">
        <w:rPr>
          <w:rFonts w:asciiTheme="minorHAnsi" w:hAnsiTheme="minorHAnsi"/>
          <w:sz w:val="8"/>
        </w:rPr>
        <w:t>not only</w:t>
      </w:r>
      <w:r w:rsidRPr="0035614B">
        <w:rPr>
          <w:rFonts w:asciiTheme="minorHAnsi" w:hAnsiTheme="minorHAnsi"/>
          <w:u w:val="single"/>
        </w:rPr>
        <w:t xml:space="preserve"> </w:t>
      </w:r>
      <w:r w:rsidRPr="0035614B">
        <w:rPr>
          <w:rStyle w:val="StyleBoldUnderline"/>
          <w:rFonts w:asciiTheme="minorHAnsi" w:hAnsiTheme="minorHAnsi"/>
        </w:rPr>
        <w:t>the differential power relations</w:t>
      </w:r>
      <w:r w:rsidRPr="0035614B">
        <w:rPr>
          <w:rFonts w:asciiTheme="minorHAnsi" w:hAnsiTheme="minorHAnsi"/>
          <w:sz w:val="8"/>
        </w:rPr>
        <w:t xml:space="preserve"> addressed by some contemporary theorists using psychoanalysis but also the differential subjectivities produced within those relations.</w:t>
      </w:r>
      <w:r w:rsidRPr="0035614B">
        <w:rPr>
          <w:rFonts w:asciiTheme="minorHAnsi" w:hAnsiTheme="minorHAnsi"/>
          <w:u w:val="single"/>
        </w:rPr>
        <w:t xml:space="preserve"> </w:t>
      </w:r>
      <w:r w:rsidRPr="0035614B">
        <w:rPr>
          <w:rStyle w:val="StyleBoldUnderline"/>
          <w:rFonts w:asciiTheme="minorHAnsi" w:hAnsiTheme="minorHAnsi"/>
        </w:rPr>
        <w:t>Theories that do not start from the subjectivities of those othered</w:t>
      </w:r>
      <w:r w:rsidRPr="0035614B">
        <w:rPr>
          <w:rFonts w:asciiTheme="minorHAnsi" w:hAnsiTheme="minorHAnsi"/>
          <w:sz w:val="8"/>
        </w:rPr>
        <w:t xml:space="preserve"> but rather start from the dominant subjectivity </w:t>
      </w:r>
      <w:r w:rsidRPr="0035614B">
        <w:rPr>
          <w:rStyle w:val="StyleBoldUnderline"/>
          <w:rFonts w:asciiTheme="minorHAnsi" w:hAnsiTheme="minorHAnsi"/>
        </w:rPr>
        <w:t xml:space="preserve">presuppose a defensive need to abject </w:t>
      </w:r>
      <w:r w:rsidRPr="0035614B">
        <w:rPr>
          <w:rFonts w:asciiTheme="minorHAnsi" w:hAnsiTheme="minorHAnsi"/>
          <w:sz w:val="8"/>
        </w:rPr>
        <w:t>or exclude</w:t>
      </w:r>
      <w:r w:rsidRPr="0035614B">
        <w:rPr>
          <w:rStyle w:val="StyleBoldUnderline"/>
          <w:rFonts w:asciiTheme="minorHAnsi" w:hAnsiTheme="minorHAnsi"/>
        </w:rPr>
        <w:t xml:space="preserve"> some other to fortify itself. Without considering subject position, we assume that all subjects are alike, we level differences,</w:t>
      </w:r>
      <w:r w:rsidRPr="0035614B">
        <w:rPr>
          <w:rFonts w:asciiTheme="minorHAnsi" w:hAnsiTheme="minorHAnsi"/>
          <w:sz w:val="8"/>
        </w:rPr>
        <w:t xml:space="preserve"> or, like traditional psychoanalysis, we develop a normative notion of subject formation based on one particular group, gender, or class of people</w:t>
      </w:r>
      <w:r w:rsidRPr="0035614B">
        <w:rPr>
          <w:rFonts w:asciiTheme="minorHAnsi" w:hAnsiTheme="minorHAnsi"/>
          <w:u w:val="single"/>
        </w:rPr>
        <w:t xml:space="preserve">. </w:t>
      </w:r>
      <w:r w:rsidRPr="0035614B">
        <w:rPr>
          <w:rFonts w:asciiTheme="minorHAnsi" w:hAnsiTheme="minorHAnsi"/>
          <w:sz w:val="8"/>
        </w:rPr>
        <w:t xml:space="preserve">Instead, </w:t>
      </w:r>
      <w:r w:rsidRPr="0035614B">
        <w:rPr>
          <w:rStyle w:val="StyleBoldUnderline"/>
          <w:rFonts w:asciiTheme="minorHAnsi" w:hAnsiTheme="minorHAnsi"/>
        </w:rPr>
        <w:t>we need to start from the position of those who have been abjected and excluded</w:t>
      </w:r>
      <w:r w:rsidRPr="0035614B">
        <w:rPr>
          <w:rFonts w:asciiTheme="minorHAnsi" w:hAnsiTheme="minorHAnsi"/>
          <w:sz w:val="8"/>
        </w:rPr>
        <w:t xml:space="preserve"> by the traditional Freudian model that normalizes a male subject. Without a psychoanalytic theory for and revolving around those othered by the Freudian model subject, we continue to base our theories of subjectivity on the very norm that we are trying </w:t>
      </w:r>
      <w:r w:rsidRPr="0035614B">
        <w:rPr>
          <w:rStyle w:val="StyleBoldUnderline"/>
          <w:rFonts w:asciiTheme="minorHAnsi" w:hAnsiTheme="minorHAnsi"/>
        </w:rPr>
        <w:t>to overcome;</w:t>
      </w:r>
      <w:r w:rsidRPr="0035614B">
        <w:rPr>
          <w:rFonts w:asciiTheme="minorHAnsi" w:hAnsiTheme="minorHAnsi"/>
          <w:sz w:val="8"/>
        </w:rPr>
        <w:t xml:space="preserve"> in this way, our theories collaborate with the</w:t>
      </w:r>
      <w:r w:rsidRPr="0035614B">
        <w:rPr>
          <w:rFonts w:asciiTheme="minorHAnsi" w:hAnsiTheme="minorHAnsi"/>
          <w:u w:val="single"/>
        </w:rPr>
        <w:t xml:space="preserve"> </w:t>
      </w:r>
      <w:r w:rsidRPr="0035614B">
        <w:rPr>
          <w:rStyle w:val="StyleBoldUnderline"/>
          <w:rFonts w:asciiTheme="minorHAnsi" w:hAnsiTheme="minorHAnsi"/>
        </w:rPr>
        <w:t>oppressive values</w:t>
      </w:r>
      <w:r w:rsidRPr="0035614B">
        <w:rPr>
          <w:rFonts w:asciiTheme="minorHAnsi" w:hAnsiTheme="minorHAnsi"/>
          <w:u w:val="single"/>
        </w:rPr>
        <w:t xml:space="preserve"> </w:t>
      </w:r>
      <w:r w:rsidRPr="0035614B">
        <w:rPr>
          <w:rFonts w:asciiTheme="minorHAnsi" w:hAnsiTheme="minorHAnsi"/>
          <w:sz w:val="8"/>
        </w:rPr>
        <w:t>that we are working against. A psychoanalytic theory of oppression must consider the role of subject position in subject formation, that is, the relationships between subject position and subjectivity.</w:t>
      </w:r>
      <w:r w:rsidRPr="0035614B">
        <w:rPr>
          <w:rStyle w:val="StyleBoldUnderline"/>
          <w:rFonts w:asciiTheme="minorHAnsi" w:hAnsiTheme="minorHAnsi"/>
        </w:rPr>
        <w:t xml:space="preserve"> Some </w:t>
      </w:r>
      <w:r w:rsidRPr="0035614B">
        <w:rPr>
          <w:rFonts w:asciiTheme="minorHAnsi" w:hAnsiTheme="minorHAnsi"/>
          <w:sz w:val="8"/>
        </w:rPr>
        <w:t xml:space="preserve">philosophers and cultural critics </w:t>
      </w:r>
      <w:r w:rsidRPr="0035614B">
        <w:rPr>
          <w:rStyle w:val="StyleBoldUnderline"/>
          <w:rFonts w:asciiTheme="minorHAnsi" w:hAnsiTheme="minorHAnsi"/>
        </w:rPr>
        <w:t>maintain that the subjugation and violence that result from oppression are just different forms of originary subjugation and violence inherent in all subject formation. Theories that level suffering by proposing that all subjectivity is born from subjection and exclusion</w:t>
      </w:r>
      <w:r w:rsidRPr="0035614B">
        <w:rPr>
          <w:rFonts w:asciiTheme="minorHAnsi" w:hAnsiTheme="minorHAnsi"/>
          <w:u w:val="single"/>
        </w:rPr>
        <w:t>,</w:t>
      </w:r>
      <w:r w:rsidRPr="0035614B">
        <w:rPr>
          <w:rFonts w:asciiTheme="minorHAnsi" w:hAnsiTheme="minorHAnsi"/>
          <w:sz w:val="8"/>
        </w:rPr>
        <w:t xml:space="preserve"> however, </w:t>
      </w:r>
      <w:r w:rsidRPr="0035614B">
        <w:rPr>
          <w:rStyle w:val="StyleBoldUnderline"/>
          <w:rFonts w:asciiTheme="minorHAnsi" w:hAnsiTheme="minorHAnsi"/>
        </w:rPr>
        <w:t>cover over the suffering specific to oppression</w:t>
      </w:r>
      <w:r w:rsidRPr="0035614B">
        <w:rPr>
          <w:rFonts w:asciiTheme="minorHAnsi" w:hAnsiTheme="minorHAnsi"/>
          <w:u w:val="single"/>
        </w:rPr>
        <w:t xml:space="preserve">. </w:t>
      </w:r>
      <w:r w:rsidRPr="0035614B">
        <w:rPr>
          <w:rFonts w:asciiTheme="minorHAnsi" w:hAnsiTheme="minorHAnsi"/>
          <w:sz w:val="8"/>
        </w:rPr>
        <w:t xml:space="preserve">6 In so doing, </w:t>
      </w:r>
      <w:r w:rsidRPr="0035614B">
        <w:rPr>
          <w:rStyle w:val="StyleBoldUnderline"/>
          <w:rFonts w:asciiTheme="minorHAnsi" w:hAnsiTheme="minorHAnsi"/>
        </w:rPr>
        <w:t xml:space="preserve">they risk complicity with values and institutions that abject those othered to fortify </w:t>
      </w:r>
      <w:r w:rsidRPr="0035614B">
        <w:rPr>
          <w:rFonts w:asciiTheme="minorHAnsi" w:hAnsiTheme="minorHAnsi"/>
          <w:sz w:val="8"/>
        </w:rPr>
        <w:t>the privilege of the beneficiaries of</w:t>
      </w:r>
      <w:r w:rsidRPr="0035614B">
        <w:rPr>
          <w:rStyle w:val="StyleBoldUnderline"/>
          <w:rFonts w:asciiTheme="minorHAnsi" w:hAnsiTheme="minorHAnsi"/>
        </w:rPr>
        <w:t xml:space="preserve"> oppressive values</w:t>
      </w:r>
      <w:r w:rsidRPr="0035614B">
        <w:rPr>
          <w:rFonts w:asciiTheme="minorHAnsi" w:hAnsiTheme="minorHAnsi"/>
          <w:sz w:val="8"/>
        </w:rPr>
        <w:t>. For</w:t>
      </w:r>
      <w:r w:rsidRPr="0035614B">
        <w:rPr>
          <w:rStyle w:val="StyleBoldUnderline"/>
          <w:rFonts w:asciiTheme="minorHAnsi" w:hAnsiTheme="minorHAnsi"/>
        </w:rPr>
        <w:t xml:space="preserve">, if various forms of social or political oppression are just reiterations </w:t>
      </w:r>
      <w:r w:rsidRPr="0035614B">
        <w:rPr>
          <w:rFonts w:asciiTheme="minorHAnsi" w:hAnsiTheme="minorHAnsi"/>
          <w:sz w:val="8"/>
        </w:rPr>
        <w:t>of subjection or alienation at the core of subjectivity</w:t>
      </w:r>
      <w:r w:rsidRPr="0035614B">
        <w:rPr>
          <w:rFonts w:asciiTheme="minorHAnsi" w:hAnsiTheme="minorHAnsi"/>
          <w:u w:val="single"/>
        </w:rPr>
        <w:t xml:space="preserve">, </w:t>
      </w:r>
      <w:r w:rsidRPr="0035614B">
        <w:rPr>
          <w:rStyle w:val="StyleBoldUnderline"/>
          <w:rFonts w:asciiTheme="minorHAnsi" w:hAnsiTheme="minorHAnsi"/>
        </w:rPr>
        <w:t xml:space="preserve">then there is no reason to think either that some forms of violence are unique </w:t>
      </w:r>
      <w:r w:rsidRPr="0035614B">
        <w:rPr>
          <w:rFonts w:asciiTheme="minorHAnsi" w:hAnsiTheme="minorHAnsi"/>
          <w:sz w:val="8"/>
        </w:rPr>
        <w:t>to particular situations</w:t>
      </w:r>
      <w:r w:rsidRPr="0035614B">
        <w:rPr>
          <w:rStyle w:val="StyleBoldUnderline"/>
          <w:rFonts w:asciiTheme="minorHAnsi" w:hAnsiTheme="minorHAnsi"/>
        </w:rPr>
        <w:t xml:space="preserve"> </w:t>
      </w:r>
      <w:r w:rsidRPr="0035614B">
        <w:rPr>
          <w:rFonts w:asciiTheme="minorHAnsi" w:hAnsiTheme="minorHAnsi"/>
          <w:sz w:val="8"/>
        </w:rPr>
        <w:t>and that therefore some forms of violence are unjust</w:t>
      </w:r>
      <w:r w:rsidRPr="0035614B">
        <w:rPr>
          <w:rStyle w:val="StyleBoldUnderline"/>
          <w:rFonts w:asciiTheme="minorHAnsi" w:hAnsiTheme="minorHAnsi"/>
        </w:rPr>
        <w:t xml:space="preserve"> or that we can overcome social and political subjugation or alienation</w:t>
      </w:r>
    </w:p>
    <w:p w:rsidR="004915DE" w:rsidRPr="0035614B" w:rsidRDefault="004915DE" w:rsidP="00861234">
      <w:pPr>
        <w:rPr>
          <w:rFonts w:asciiTheme="minorHAnsi" w:hAnsiTheme="minorHAnsi"/>
        </w:rPr>
      </w:pPr>
    </w:p>
    <w:p w:rsidR="00F4776B" w:rsidRPr="0035614B" w:rsidRDefault="00F4776B" w:rsidP="00861234">
      <w:pPr>
        <w:rPr>
          <w:rFonts w:asciiTheme="minorHAnsi" w:hAnsiTheme="minorHAnsi"/>
        </w:rPr>
      </w:pPr>
    </w:p>
    <w:p w:rsidR="00861234" w:rsidRPr="0035614B" w:rsidRDefault="00861234" w:rsidP="00957269">
      <w:pPr>
        <w:rPr>
          <w:rFonts w:asciiTheme="minorHAnsi" w:hAnsiTheme="minorHAnsi"/>
          <w:sz w:val="16"/>
        </w:rPr>
      </w:pPr>
    </w:p>
    <w:p w:rsidR="00861234" w:rsidRPr="0035614B" w:rsidRDefault="00861234" w:rsidP="00957269">
      <w:pPr>
        <w:rPr>
          <w:rFonts w:asciiTheme="minorHAnsi" w:hAnsiTheme="minorHAnsi"/>
          <w:sz w:val="16"/>
        </w:rPr>
      </w:pPr>
    </w:p>
    <w:p w:rsidR="00861234" w:rsidRPr="0035614B" w:rsidRDefault="00861234" w:rsidP="00861234">
      <w:pPr>
        <w:pStyle w:val="Heading2"/>
        <w:rPr>
          <w:rFonts w:asciiTheme="minorHAnsi" w:hAnsiTheme="minorHAnsi"/>
        </w:rPr>
      </w:pPr>
      <w:r w:rsidRPr="0035614B">
        <w:rPr>
          <w:rFonts w:asciiTheme="minorHAnsi" w:hAnsiTheme="minorHAnsi"/>
        </w:rPr>
        <w:t>AT “This Group wants the Aff”</w:t>
      </w:r>
    </w:p>
    <w:p w:rsidR="00861234" w:rsidRPr="0035614B" w:rsidRDefault="00861234" w:rsidP="00861234">
      <w:pPr>
        <w:pStyle w:val="Heading4"/>
        <w:rPr>
          <w:rFonts w:asciiTheme="minorHAnsi" w:hAnsiTheme="minorHAnsi"/>
        </w:rPr>
      </w:pPr>
      <w:r w:rsidRPr="0035614B">
        <w:rPr>
          <w:rFonts w:asciiTheme="minorHAnsi" w:hAnsiTheme="minorHAnsi"/>
        </w:rPr>
        <w:t xml:space="preserve">Social cohesion and alliances are a form of shallow inclusion that reduces the interests of entire group to a sound-bite – they depoliticize the voices of marginalized groups to maintain the normative coherence of the nation </w:t>
      </w:r>
    </w:p>
    <w:p w:rsidR="00861234" w:rsidRPr="0035614B" w:rsidRDefault="00861234" w:rsidP="00861234">
      <w:pPr>
        <w:rPr>
          <w:rStyle w:val="StyleStyleBold12pt"/>
          <w:rFonts w:asciiTheme="minorHAnsi" w:hAnsiTheme="minorHAnsi"/>
        </w:rPr>
      </w:pPr>
      <w:r w:rsidRPr="0035614B">
        <w:rPr>
          <w:rStyle w:val="StyleStyleBold12pt"/>
          <w:rFonts w:asciiTheme="minorHAnsi" w:hAnsiTheme="minorHAnsi"/>
        </w:rPr>
        <w:t>Berlant 10</w:t>
      </w:r>
    </w:p>
    <w:p w:rsidR="00861234" w:rsidRPr="0035614B" w:rsidRDefault="00861234" w:rsidP="00861234">
      <w:pPr>
        <w:rPr>
          <w:rFonts w:asciiTheme="minorHAnsi" w:hAnsiTheme="minorHAnsi"/>
        </w:rPr>
      </w:pPr>
      <w:r w:rsidRPr="0035614B">
        <w:rPr>
          <w:rFonts w:asciiTheme="minorHAnsi" w:hAnsiTheme="minorHAnsi"/>
        </w:rPr>
        <w:t>Lauren Berlant, The Queen of America Goes to Washington City: Essays on Sex and Citizenship (Durham, NC: Duke University Press, 1997) 37, Questia, Web, 25 Oct. 2010.</w:t>
      </w:r>
    </w:p>
    <w:p w:rsidR="00861234" w:rsidRPr="0035614B" w:rsidRDefault="00861234" w:rsidP="00861234">
      <w:pPr>
        <w:rPr>
          <w:rFonts w:asciiTheme="minorHAnsi" w:hAnsiTheme="minorHAnsi"/>
        </w:rPr>
      </w:pPr>
    </w:p>
    <w:p w:rsidR="00861234" w:rsidRPr="0035614B" w:rsidRDefault="00861234" w:rsidP="00861234">
      <w:pPr>
        <w:rPr>
          <w:rFonts w:asciiTheme="minorHAnsi" w:hAnsiTheme="minorHAnsi"/>
        </w:rPr>
      </w:pPr>
      <w:r w:rsidRPr="0035614B">
        <w:rPr>
          <w:rStyle w:val="underline"/>
          <w:rFonts w:asciiTheme="minorHAnsi" w:hAnsiTheme="minorHAnsi"/>
        </w:rPr>
        <w:t>More than a struggle to establish a political public sphere, norms of</w:t>
      </w:r>
      <w:r w:rsidRPr="0035614B">
        <w:rPr>
          <w:rFonts w:asciiTheme="minorHAnsi" w:hAnsiTheme="minorHAnsi"/>
          <w:sz w:val="16"/>
        </w:rPr>
        <w:t xml:space="preserve"> proper </w:t>
      </w:r>
      <w:r w:rsidRPr="0035614B">
        <w:rPr>
          <w:rStyle w:val="underline"/>
          <w:rFonts w:asciiTheme="minorHAnsi" w:hAnsiTheme="minorHAnsi"/>
        </w:rPr>
        <w:t>national subjectivity</w:t>
      </w:r>
      <w:r w:rsidRPr="0035614B">
        <w:rPr>
          <w:rFonts w:asciiTheme="minorHAnsi" w:hAnsiTheme="minorHAnsi"/>
          <w:sz w:val="16"/>
        </w:rPr>
        <w:t xml:space="preserve"> </w:t>
      </w:r>
      <w:r w:rsidRPr="0035614B">
        <w:rPr>
          <w:rStyle w:val="underline"/>
          <w:rFonts w:asciiTheme="minorHAnsi" w:hAnsiTheme="minorHAnsi"/>
        </w:rPr>
        <w:t>and</w:t>
      </w:r>
      <w:r w:rsidRPr="0035614B">
        <w:rPr>
          <w:rFonts w:asciiTheme="minorHAnsi" w:hAnsiTheme="minorHAnsi"/>
          <w:sz w:val="16"/>
        </w:rPr>
        <w:t xml:space="preserve"> concepts of </w:t>
      </w:r>
      <w:r w:rsidRPr="0035614B">
        <w:rPr>
          <w:rStyle w:val="underline"/>
          <w:rFonts w:asciiTheme="minorHAnsi" w:hAnsiTheme="minorHAnsi"/>
        </w:rPr>
        <w:t>social membership are at stake in the problem of creating images of mass nationality</w:t>
      </w:r>
      <w:r w:rsidRPr="0035614B">
        <w:rPr>
          <w:rFonts w:asciiTheme="minorHAnsi" w:hAnsiTheme="minorHAnsi"/>
          <w:sz w:val="16"/>
        </w:rPr>
        <w:t xml:space="preserve">. One other aspect of the ways media technologies create national subjects needs airing here, and </w:t>
      </w:r>
      <w:r w:rsidRPr="0035614B">
        <w:rPr>
          <w:rStyle w:val="underline"/>
          <w:rFonts w:asciiTheme="minorHAnsi" w:hAnsiTheme="minorHAnsi"/>
        </w:rPr>
        <w:t>this concerns the construction of the image archive that provides corporeal models of normal citizenship. Whenever citizenship comes to look like a question of the body, a number of processes are being hidden. The body's seeming obviousness distracts attention from the ways it organizes meaning, and diverts the critical gaze from publicity's role in the formation of the taxonomies that construct bodies publicly</w:t>
      </w:r>
      <w:r w:rsidRPr="0035614B">
        <w:rPr>
          <w:rFonts w:asciiTheme="minorHAnsi" w:hAnsiTheme="minorHAnsi"/>
          <w:sz w:val="16"/>
        </w:rPr>
        <w:t xml:space="preserve">. Hortense Spillers has argued that </w:t>
      </w:r>
      <w:r w:rsidRPr="0035614B">
        <w:rPr>
          <w:rStyle w:val="underline"/>
          <w:rFonts w:asciiTheme="minorHAnsi" w:hAnsiTheme="minorHAnsi"/>
        </w:rPr>
        <w:t>nationalized bodies always appear to have a magical, mythical aura of meaning invulnerable to the pulsations of the historical nation</w:t>
      </w:r>
      <w:r w:rsidRPr="0035614B">
        <w:rPr>
          <w:rFonts w:asciiTheme="minorHAnsi" w:hAnsiTheme="minorHAnsi"/>
          <w:sz w:val="16"/>
        </w:rPr>
        <w:t xml:space="preserve">. </w:t>
      </w:r>
      <w:hyperlink r:id="rId73" w:tgtFrame="_top" w:history="1">
        <w:r w:rsidRPr="0035614B">
          <w:rPr>
            <w:rFonts w:asciiTheme="minorHAnsi" w:hAnsiTheme="minorHAnsi"/>
            <w:sz w:val="16"/>
          </w:rPr>
          <w:t xml:space="preserve">19 </w:t>
        </w:r>
      </w:hyperlink>
      <w:r w:rsidRPr="0035614B">
        <w:rPr>
          <w:rStyle w:val="underline"/>
          <w:rFonts w:asciiTheme="minorHAnsi" w:hAnsiTheme="minorHAnsi"/>
        </w:rPr>
        <w:t>The general iconicity of the national body thereby veils how historical, contingent, and incoherent body typologies are.</w:t>
      </w:r>
      <w:r w:rsidRPr="0035614B">
        <w:rPr>
          <w:rFonts w:asciiTheme="minorHAnsi" w:hAnsiTheme="minorHAnsi"/>
          <w:sz w:val="16"/>
        </w:rPr>
        <w:t xml:space="preserve"> For example, if everyone hails from some specific place and some specific people, when and why does a person become a kind of thing like a national ethnicity? Or when did "woman" begin to be explicitly a political category, a category designating not a body with organs, but a kind of experience-related opinion?  You may have noticed that, in the filmic examples above, the citizen whose story is in question is a man in public, a white man, the modal American. </w:t>
      </w:r>
      <w:r w:rsidRPr="0035614B">
        <w:rPr>
          <w:rStyle w:val="underline"/>
          <w:rFonts w:asciiTheme="minorHAnsi" w:hAnsiTheme="minorHAnsi"/>
        </w:rPr>
        <w:t>When a given symbolic national body signifies as normal -straight, white, middle-class, and heterosexual -- hardly anyone asks critical questions about its representativeness</w:t>
      </w:r>
      <w:r w:rsidRPr="0035614B">
        <w:rPr>
          <w:rFonts w:asciiTheme="minorHAnsi" w:hAnsiTheme="minorHAnsi"/>
          <w:sz w:val="16"/>
        </w:rPr>
        <w:t xml:space="preserve">. In mass society its iconicity is intensified by commodity culture's marketing of normal personhood as something that places you in the range of what is typical in public and yet is personally unique. </w:t>
      </w:r>
      <w:r w:rsidRPr="0035614B">
        <w:rPr>
          <w:rStyle w:val="underline"/>
          <w:rFonts w:asciiTheme="minorHAnsi" w:hAnsiTheme="minorHAnsi"/>
        </w:rPr>
        <w:t>Subaltern personhood, in contrast, allows for no subtlety or personal uniqueness in mass society, producing reams of national stereotypes, with all of their negative transhistoricism. It has no institutions that make available to it the privileged status of the unmarked. Thus even when subaltern style cultures are appropriated for the ornamentation of privilege and the extension of hegemonic subjectivity to new realms of sensation, technique, and cynical knowledge about power, the very availability of these borrowed practices tends to intensify the aura of incompetence and inferiority -- the subalternness -of the subaltern subject. The subaltern body's peculiar burden of national surrogacy enables many stories of minoritized citizenship to be "included" in the self-justifying mirror of the official national narrative while being expatriated from citizenship's promise of quotidian practical intimacy</w:t>
      </w:r>
      <w:r w:rsidRPr="0035614B">
        <w:rPr>
          <w:rFonts w:asciiTheme="minorHAnsi" w:hAnsiTheme="minorHAnsi"/>
          <w:sz w:val="16"/>
        </w:rPr>
        <w:t xml:space="preserve">. </w:t>
      </w:r>
      <w:r w:rsidRPr="0035614B">
        <w:rPr>
          <w:rFonts w:asciiTheme="minorHAnsi" w:hAnsiTheme="minorHAnsi"/>
        </w:rPr>
        <w:t xml:space="preserve"> </w:t>
      </w:r>
    </w:p>
    <w:p w:rsidR="00861234" w:rsidRPr="0035614B" w:rsidRDefault="00861234" w:rsidP="00861234">
      <w:pPr>
        <w:rPr>
          <w:rFonts w:asciiTheme="minorHAnsi" w:hAnsiTheme="minorHAnsi"/>
        </w:rPr>
      </w:pPr>
    </w:p>
    <w:p w:rsidR="00861234" w:rsidRPr="0035614B" w:rsidRDefault="00861234" w:rsidP="00861234">
      <w:pPr>
        <w:pStyle w:val="Heading4"/>
        <w:rPr>
          <w:rFonts w:asciiTheme="minorHAnsi" w:hAnsiTheme="minorHAnsi"/>
        </w:rPr>
      </w:pPr>
      <w:r w:rsidRPr="0035614B">
        <w:rPr>
          <w:rFonts w:asciiTheme="minorHAnsi" w:hAnsiTheme="minorHAnsi"/>
        </w:rPr>
        <w:t>Speaking for others disavows personal responsibility through the invisibility of the role of the intellectual. This justifies a heroic savior context that recreates the erasure of marginalized voices.</w:t>
      </w:r>
    </w:p>
    <w:p w:rsidR="00861234" w:rsidRPr="0035614B" w:rsidRDefault="00861234" w:rsidP="00861234">
      <w:pPr>
        <w:rPr>
          <w:rStyle w:val="StyleStyleBold12pt"/>
          <w:rFonts w:asciiTheme="minorHAnsi" w:hAnsiTheme="minorHAnsi"/>
        </w:rPr>
      </w:pPr>
      <w:r w:rsidRPr="0035614B">
        <w:rPr>
          <w:rStyle w:val="StyleStyleBold12pt"/>
          <w:rFonts w:asciiTheme="minorHAnsi" w:hAnsiTheme="minorHAnsi"/>
        </w:rPr>
        <w:t>Halberstam 11</w:t>
      </w:r>
    </w:p>
    <w:p w:rsidR="00861234" w:rsidRPr="0035614B" w:rsidRDefault="00861234" w:rsidP="00861234">
      <w:pPr>
        <w:rPr>
          <w:rFonts w:asciiTheme="minorHAnsi" w:hAnsiTheme="minorHAnsi"/>
        </w:rPr>
      </w:pPr>
      <w:r w:rsidRPr="0035614B">
        <w:rPr>
          <w:rFonts w:asciiTheme="minorHAnsi" w:hAnsiTheme="minorHAnsi"/>
        </w:rPr>
        <w:t>Jack "The Queer Art of Failure" Duke Univ. Press Professor of English and Director of The Center for Feminist Research at University of Southern California. (MI)</w:t>
      </w:r>
    </w:p>
    <w:p w:rsidR="00861234" w:rsidRPr="0035614B" w:rsidRDefault="00861234" w:rsidP="00861234">
      <w:pPr>
        <w:rPr>
          <w:rFonts w:asciiTheme="minorHAnsi" w:hAnsiTheme="minorHAnsi"/>
        </w:rPr>
      </w:pPr>
    </w:p>
    <w:p w:rsidR="00861234" w:rsidRPr="0035614B" w:rsidRDefault="00861234" w:rsidP="00861234">
      <w:pPr>
        <w:rPr>
          <w:rFonts w:asciiTheme="minorHAnsi" w:hAnsiTheme="minorHAnsi"/>
          <w:sz w:val="16"/>
        </w:rPr>
      </w:pPr>
      <w:r w:rsidRPr="0035614B">
        <w:rPr>
          <w:rFonts w:asciiTheme="minorHAnsi" w:hAnsiTheme="minorHAnsi"/>
          <w:sz w:val="16"/>
        </w:rPr>
        <w:t>Spivak explores the British attempt in 1829 to abolish Hindu widow</w:t>
      </w:r>
      <w:r w:rsidRPr="0035614B">
        <w:rPr>
          <w:rFonts w:asciiTheme="minorHAnsi" w:hAnsiTheme="minorHAnsi"/>
          <w:sz w:val="12"/>
        </w:rPr>
        <w:t>¶</w:t>
      </w:r>
      <w:r w:rsidRPr="0035614B">
        <w:rPr>
          <w:rFonts w:asciiTheme="minorHAnsi" w:hAnsiTheme="minorHAnsi"/>
          <w:sz w:val="16"/>
        </w:rPr>
        <w:t xml:space="preserve"> burning in relation to the self- representation of colonialism as benevolent</w:t>
      </w:r>
      <w:r w:rsidRPr="0035614B">
        <w:rPr>
          <w:rFonts w:asciiTheme="minorHAnsi" w:hAnsiTheme="minorHAnsi"/>
          <w:sz w:val="12"/>
        </w:rPr>
        <w:t>¶</w:t>
      </w:r>
      <w:r w:rsidRPr="0035614B">
        <w:rPr>
          <w:rFonts w:asciiTheme="minorHAnsi" w:hAnsiTheme="minorHAnsi"/>
          <w:sz w:val="16"/>
        </w:rPr>
        <w:t xml:space="preserve"> intervention and places this argument against the claim advanced by</w:t>
      </w:r>
      <w:r w:rsidRPr="0035614B">
        <w:rPr>
          <w:rFonts w:asciiTheme="minorHAnsi" w:hAnsiTheme="minorHAnsi"/>
          <w:sz w:val="12"/>
        </w:rPr>
        <w:t>¶</w:t>
      </w:r>
      <w:r w:rsidRPr="0035614B">
        <w:rPr>
          <w:rFonts w:asciiTheme="minorHAnsi" w:hAnsiTheme="minorHAnsi"/>
          <w:sz w:val="16"/>
        </w:rPr>
        <w:t xml:space="preserve"> nativist Indians that sati must be respected as a practice because these</w:t>
      </w:r>
      <w:r w:rsidRPr="0035614B">
        <w:rPr>
          <w:rFonts w:asciiTheme="minorHAnsi" w:hAnsiTheme="minorHAnsi"/>
          <w:sz w:val="12"/>
        </w:rPr>
        <w:t>¶</w:t>
      </w:r>
      <w:r w:rsidRPr="0035614B">
        <w:rPr>
          <w:rFonts w:asciiTheme="minorHAnsi" w:hAnsiTheme="minorHAnsi"/>
          <w:sz w:val="16"/>
        </w:rPr>
        <w:t xml:space="preserve"> women who lost their husbands actually wanted to die. She uses sati to</w:t>
      </w:r>
      <w:r w:rsidRPr="0035614B">
        <w:rPr>
          <w:rFonts w:asciiTheme="minorHAnsi" w:hAnsiTheme="minorHAnsi"/>
          <w:sz w:val="12"/>
        </w:rPr>
        <w:t>¶</w:t>
      </w:r>
      <w:r w:rsidRPr="0035614B">
        <w:rPr>
          <w:rFonts w:asciiTheme="minorHAnsi" w:hAnsiTheme="minorHAnsi"/>
          <w:sz w:val="16"/>
        </w:rPr>
        <w:t xml:space="preserve"> illustrate her claim that colonialism articulates itself as “white men</w:t>
      </w:r>
      <w:r w:rsidRPr="0035614B">
        <w:rPr>
          <w:rFonts w:asciiTheme="minorHAnsi" w:hAnsiTheme="minorHAnsi"/>
          <w:sz w:val="12"/>
        </w:rPr>
        <w:t>¶</w:t>
      </w:r>
      <w:r w:rsidRPr="0035614B">
        <w:rPr>
          <w:rFonts w:asciiTheme="minorHAnsi" w:hAnsiTheme="minorHAnsi"/>
          <w:sz w:val="16"/>
        </w:rPr>
        <w:t xml:space="preserve"> saving brown women from brown men,” but also to mark the complicity</w:t>
      </w:r>
      <w:r w:rsidRPr="0035614B">
        <w:rPr>
          <w:rFonts w:asciiTheme="minorHAnsi" w:hAnsiTheme="minorHAnsi"/>
          <w:sz w:val="12"/>
        </w:rPr>
        <w:t>¶</w:t>
      </w:r>
      <w:r w:rsidRPr="0035614B">
        <w:rPr>
          <w:rFonts w:asciiTheme="minorHAnsi" w:hAnsiTheme="minorHAnsi"/>
          <w:sz w:val="16"/>
        </w:rPr>
        <w:t xml:space="preserve"> of Western feminism in this formulation. In a move that echoes Spivak’s</w:t>
      </w:r>
      <w:r w:rsidRPr="0035614B">
        <w:rPr>
          <w:rFonts w:asciiTheme="minorHAnsi" w:hAnsiTheme="minorHAnsi"/>
          <w:sz w:val="12"/>
        </w:rPr>
        <w:t>¶</w:t>
      </w:r>
      <w:r w:rsidRPr="0035614B">
        <w:rPr>
          <w:rFonts w:asciiTheme="minorHAnsi" w:hAnsiTheme="minorHAnsi"/>
          <w:sz w:val="16"/>
        </w:rPr>
        <w:t xml:space="preserve"> counterintuitive break from even poststructuralist feminisms, Mahmood</w:t>
      </w:r>
      <w:r w:rsidRPr="0035614B">
        <w:rPr>
          <w:rFonts w:asciiTheme="minorHAnsi" w:hAnsiTheme="minorHAnsi"/>
          <w:sz w:val="12"/>
        </w:rPr>
        <w:t>¶</w:t>
      </w:r>
      <w:r w:rsidRPr="0035614B">
        <w:rPr>
          <w:rFonts w:asciiTheme="minorHAnsi" w:hAnsiTheme="minorHAnsi"/>
          <w:sz w:val="16"/>
        </w:rPr>
        <w:t xml:space="preserve"> explores women in the mosque movement and their commitment to piety</w:t>
      </w:r>
      <w:r w:rsidRPr="0035614B">
        <w:rPr>
          <w:rFonts w:asciiTheme="minorHAnsi" w:hAnsiTheme="minorHAnsi"/>
          <w:sz w:val="12"/>
        </w:rPr>
        <w:t>¶</w:t>
      </w:r>
      <w:r w:rsidRPr="0035614B">
        <w:rPr>
          <w:rFonts w:asciiTheme="minorHAnsi" w:hAnsiTheme="minorHAnsi"/>
          <w:sz w:val="16"/>
        </w:rPr>
        <w:t xml:space="preserve"> in order to ask, “</w:t>
      </w:r>
      <w:r w:rsidRPr="0035614B">
        <w:rPr>
          <w:rStyle w:val="StyleBoldUnderline"/>
          <w:rFonts w:asciiTheme="minorHAnsi" w:hAnsiTheme="minorHAnsi"/>
        </w:rPr>
        <w:t>Does the category of resistance impose a teleology of</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progressive politics on the analytics of power—a teleology that makes it</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hard for us to see and understand forms of being and action that are not</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necessarily encapsulated by the narrative of subversion and reinscription</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of norms?”</w:t>
      </w:r>
      <w:r w:rsidRPr="0035614B">
        <w:rPr>
          <w:rFonts w:asciiTheme="minorHAnsi" w:hAnsiTheme="minorHAnsi"/>
          <w:sz w:val="16"/>
        </w:rPr>
        <w:t xml:space="preserve"> (2005: 9).</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Can the Subaltern Speak?” sets up a contradiction between different</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modes of representation within which an intellectual proposes to speak</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for an oppressed other. Spivak accuses Foucault and Deleuze as well as</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Western feminism of sneaking a heroic individualism in the back door of</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discursive critique. “Neither Deleuze nor Foucault</w:t>
      </w:r>
      <w:r w:rsidRPr="0035614B">
        <w:rPr>
          <w:rFonts w:asciiTheme="minorHAnsi" w:hAnsiTheme="minorHAnsi"/>
          <w:sz w:val="16"/>
        </w:rPr>
        <w:t>,” she writes, “</w:t>
      </w:r>
      <w:r w:rsidRPr="0035614B">
        <w:rPr>
          <w:rStyle w:val="StyleBoldUnderline"/>
          <w:rFonts w:asciiTheme="minorHAnsi" w:hAnsiTheme="minorHAnsi"/>
        </w:rPr>
        <w:t>seems</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aware that the intellectual within socialized capital, brandishing concrete</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experience, can help consolidate the international division of labor</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(1988: 275). For Spivak, </w:t>
      </w:r>
      <w:r w:rsidRPr="0035614B">
        <w:rPr>
          <w:rStyle w:val="StyleBoldUnderline"/>
          <w:rFonts w:asciiTheme="minorHAnsi" w:hAnsiTheme="minorHAnsi"/>
        </w:rPr>
        <w:t>intellectuals, like poststructuralist feminist theorists</w:t>
      </w:r>
      <w:r w:rsidRPr="0035614B">
        <w:rPr>
          <w:rFonts w:asciiTheme="minorHAnsi" w:hAnsiTheme="minorHAnsi"/>
          <w:sz w:val="12"/>
        </w:rPr>
        <w:t>¶</w:t>
      </w:r>
      <w:r w:rsidRPr="0035614B">
        <w:rPr>
          <w:rFonts w:asciiTheme="minorHAnsi" w:hAnsiTheme="minorHAnsi"/>
          <w:sz w:val="16"/>
        </w:rPr>
        <w:t xml:space="preserve"> for Mahmood, </w:t>
      </w:r>
      <w:r w:rsidRPr="0035614B">
        <w:rPr>
          <w:rStyle w:val="StyleBoldUnderline"/>
          <w:rFonts w:asciiTheme="minorHAnsi" w:hAnsiTheme="minorHAnsi"/>
        </w:rPr>
        <w:t>by imagining themselves to be a transparent vector</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for the exposure of ideological contradictions, cannot account for their</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own impact on the processes of domination and instead always imagine</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themselves in the heroic place of the individual who knows better than</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the oppressed masses about whom they theorize</w:t>
      </w:r>
      <w:r w:rsidRPr="0035614B">
        <w:rPr>
          <w:rFonts w:asciiTheme="minorHAnsi" w:hAnsiTheme="minorHAnsi"/>
          <w:sz w:val="16"/>
        </w:rPr>
        <w:t xml:space="preserve">. </w:t>
      </w:r>
      <w:r w:rsidRPr="0035614B">
        <w:rPr>
          <w:rStyle w:val="StyleBoldUnderline"/>
          <w:rFonts w:asciiTheme="minorHAnsi" w:hAnsiTheme="minorHAnsi"/>
        </w:rPr>
        <w:t>The very notion of representation</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Spivak claims, </w:t>
      </w:r>
      <w:r w:rsidRPr="0035614B">
        <w:rPr>
          <w:rStyle w:val="StyleBoldUnderline"/>
          <w:rFonts w:asciiTheme="minorHAnsi" w:hAnsiTheme="minorHAnsi"/>
        </w:rPr>
        <w:t>in terms of both a theory of economic exploitation</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and an ideological function, depends upon the production of</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“heroes, paternal proxies and agents of power</w:t>
      </w:r>
      <w:r w:rsidRPr="0035614B">
        <w:rPr>
          <w:rFonts w:asciiTheme="minorHAnsi" w:hAnsiTheme="minorHAnsi"/>
          <w:sz w:val="16"/>
        </w:rPr>
        <w:t xml:space="preserve">” (279) </w:t>
      </w:r>
      <w:r w:rsidRPr="0035614B">
        <w:rPr>
          <w:rStyle w:val="StyleBoldUnderline"/>
          <w:rFonts w:asciiTheme="minorHAnsi" w:hAnsiTheme="minorHAnsi"/>
        </w:rPr>
        <w:t>and harbors “the</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possibility that the intellectual is complicit in the persistent constitution</w:t>
      </w:r>
      <w:r w:rsidRPr="0035614B">
        <w:rPr>
          <w:rStyle w:val="StyleBoldUnderline"/>
          <w:rFonts w:asciiTheme="minorHAnsi" w:hAnsiTheme="minorHAnsi"/>
          <w:b w:val="0"/>
          <w:sz w:val="12"/>
        </w:rPr>
        <w:t>¶</w:t>
      </w:r>
      <w:r w:rsidRPr="0035614B">
        <w:rPr>
          <w:rStyle w:val="StyleBoldUnderline"/>
          <w:rFonts w:asciiTheme="minorHAnsi" w:hAnsiTheme="minorHAnsi"/>
          <w:sz w:val="12"/>
        </w:rPr>
        <w:t xml:space="preserve"> </w:t>
      </w:r>
      <w:r w:rsidRPr="0035614B">
        <w:rPr>
          <w:rStyle w:val="StyleBoldUnderline"/>
          <w:rFonts w:asciiTheme="minorHAnsi" w:hAnsiTheme="minorHAnsi"/>
        </w:rPr>
        <w:t>of the Other as the self’s shadow</w:t>
      </w:r>
      <w:r w:rsidRPr="0035614B">
        <w:rPr>
          <w:rFonts w:asciiTheme="minorHAnsi" w:hAnsiTheme="minorHAnsi"/>
          <w:sz w:val="16"/>
        </w:rPr>
        <w:t>” (280).</w:t>
      </w:r>
      <w:r w:rsidRPr="0035614B">
        <w:rPr>
          <w:rFonts w:asciiTheme="minorHAnsi" w:hAnsiTheme="minorHAnsi"/>
          <w:sz w:val="12"/>
        </w:rPr>
        <w:t>¶</w:t>
      </w:r>
      <w:r w:rsidRPr="0035614B">
        <w:rPr>
          <w:rFonts w:asciiTheme="minorHAnsi" w:hAnsiTheme="minorHAnsi"/>
          <w:sz w:val="16"/>
        </w:rPr>
        <w:t xml:space="preserve"> </w:t>
      </w:r>
    </w:p>
    <w:p w:rsidR="00861234" w:rsidRPr="0035614B" w:rsidRDefault="00861234" w:rsidP="00861234">
      <w:pPr>
        <w:rPr>
          <w:rFonts w:asciiTheme="minorHAnsi" w:hAnsiTheme="minorHAnsi"/>
          <w:sz w:val="16"/>
        </w:rPr>
      </w:pPr>
    </w:p>
    <w:p w:rsidR="00861234" w:rsidRPr="0035614B" w:rsidRDefault="00861234" w:rsidP="00861234">
      <w:pPr>
        <w:rPr>
          <w:rFonts w:asciiTheme="minorHAnsi" w:hAnsiTheme="minorHAnsi"/>
          <w:sz w:val="16"/>
        </w:rPr>
      </w:pPr>
    </w:p>
    <w:p w:rsidR="00861234" w:rsidRPr="0035614B" w:rsidRDefault="00861234" w:rsidP="00861234">
      <w:pPr>
        <w:pStyle w:val="Heading2"/>
        <w:rPr>
          <w:rFonts w:asciiTheme="minorHAnsi" w:hAnsiTheme="minorHAnsi"/>
        </w:rPr>
      </w:pPr>
      <w:r w:rsidRPr="0035614B">
        <w:rPr>
          <w:rFonts w:asciiTheme="minorHAnsi" w:hAnsiTheme="minorHAnsi"/>
        </w:rPr>
        <w:t>AT DATA</w:t>
      </w:r>
    </w:p>
    <w:p w:rsidR="00861234" w:rsidRPr="0035614B" w:rsidRDefault="00861234" w:rsidP="00861234">
      <w:pPr>
        <w:rPr>
          <w:rFonts w:asciiTheme="minorHAnsi" w:hAnsiTheme="minorHAnsi"/>
        </w:rPr>
      </w:pPr>
    </w:p>
    <w:p w:rsidR="00861234" w:rsidRPr="0035614B" w:rsidRDefault="004915DE" w:rsidP="004915DE">
      <w:pPr>
        <w:pStyle w:val="Heading3"/>
        <w:rPr>
          <w:rFonts w:asciiTheme="minorHAnsi" w:hAnsiTheme="minorHAnsi"/>
        </w:rPr>
      </w:pPr>
      <w:r w:rsidRPr="0035614B">
        <w:rPr>
          <w:rFonts w:asciiTheme="minorHAnsi" w:hAnsiTheme="minorHAnsi"/>
        </w:rPr>
        <w:t>AT studies say heg good</w:t>
      </w:r>
    </w:p>
    <w:p w:rsidR="00861234" w:rsidRPr="0035614B" w:rsidRDefault="00861234" w:rsidP="00861234">
      <w:pPr>
        <w:pStyle w:val="Heading4"/>
        <w:rPr>
          <w:rFonts w:asciiTheme="minorHAnsi" w:hAnsiTheme="minorHAnsi"/>
        </w:rPr>
      </w:pPr>
      <w:r w:rsidRPr="0035614B">
        <w:rPr>
          <w:rFonts w:asciiTheme="minorHAnsi" w:hAnsiTheme="minorHAnsi"/>
        </w:rPr>
        <w:t>Their obsession with scientific quantification of IR is narcissism in the face of inevitable uncertainty—-their studies are not neutral, but rather are deeply political - the aff institutionalizes the false distinction between facts and values which makes ongoing structural violence and conflict inevitable because they cannot be quantified—-Their strategy destroys the value to life.</w:t>
      </w:r>
    </w:p>
    <w:p w:rsidR="00861234" w:rsidRPr="0035614B" w:rsidRDefault="00861234" w:rsidP="00861234">
      <w:pPr>
        <w:rPr>
          <w:rFonts w:asciiTheme="minorHAnsi" w:hAnsiTheme="minorHAnsi"/>
        </w:rPr>
      </w:pPr>
      <w:r w:rsidRPr="0035614B">
        <w:rPr>
          <w:rStyle w:val="StyleStyleBold12pt"/>
          <w:rFonts w:asciiTheme="minorHAnsi" w:hAnsiTheme="minorHAnsi"/>
        </w:rPr>
        <w:t>Jeong 99</w:t>
      </w:r>
      <w:r w:rsidRPr="0035614B">
        <w:rPr>
          <w:rFonts w:asciiTheme="minorHAnsi" w:hAnsiTheme="minorHAnsi"/>
        </w:rPr>
        <w:t>—associate professor at the Institute for Conflict Analysis and Resolution, George Mason University (Ho-Won, Epistemological Foundations for Peace Research, htm)</w:t>
      </w:r>
    </w:p>
    <w:p w:rsidR="00861234" w:rsidRPr="0035614B" w:rsidRDefault="00861234" w:rsidP="00861234">
      <w:pPr>
        <w:rPr>
          <w:rFonts w:asciiTheme="minorHAnsi" w:hAnsiTheme="minorHAnsi"/>
        </w:rPr>
      </w:pPr>
    </w:p>
    <w:p w:rsidR="00861234" w:rsidRPr="0035614B" w:rsidRDefault="00861234" w:rsidP="00861234">
      <w:pPr>
        <w:rPr>
          <w:rStyle w:val="StyleBoldUnderline"/>
          <w:rFonts w:asciiTheme="minorHAnsi" w:hAnsiTheme="minorHAnsi"/>
        </w:rPr>
      </w:pPr>
      <w:r w:rsidRPr="0035614B">
        <w:rPr>
          <w:rFonts w:asciiTheme="minorHAnsi" w:hAnsiTheme="minorHAnsi"/>
          <w:sz w:val="16"/>
        </w:rPr>
        <w:t>Some argue that the history of peace studies has no geographic boundaries. It can be traced back hundreds and even thousands of years. Gold mines of ideas about peace were presented by philosophers in the early period of human civilization. Discussion about how to understand peace has been developed in various cultures. The study of peace and conflict in modern social science traditions originates in the 19th century. In Karl Marx's work, theoretical efforts were made to discover the structural sources of conflict in human history. Such sociologists as August Comte attempted to find general theories on social order and conflict. Social processes of conflict were understood in terms of organismic analogies. Max Weber analyzed the links between an individual actor's behavior and patterns of collective action.</w:t>
      </w:r>
      <w:r w:rsidRPr="0035614B">
        <w:rPr>
          <w:rFonts w:asciiTheme="minorHAnsi" w:hAnsiTheme="minorHAnsi"/>
          <w:sz w:val="12"/>
        </w:rPr>
        <w:t>¶</w:t>
      </w:r>
      <w:r w:rsidRPr="0035614B">
        <w:rPr>
          <w:rFonts w:asciiTheme="minorHAnsi" w:hAnsiTheme="minorHAnsi"/>
          <w:sz w:val="16"/>
        </w:rPr>
        <w:t xml:space="preserve"> The impulse for studying peace and conflict systematically was fomented in the early 20th century. The experiences of World War I led to the realization that given the enormous costs to human well-being, solutions have to be found to prevent war at both an intellectual and policy level</w:t>
      </w:r>
      <w:r w:rsidRPr="0035614B">
        <w:rPr>
          <w:rStyle w:val="StyleBoldUnderline"/>
          <w:rFonts w:asciiTheme="minorHAnsi" w:hAnsiTheme="minorHAnsi"/>
        </w:rPr>
        <w:t>. Research on the processes leading to an armed conflict was supported by efforts to examine socio-psychological and economic conditions. In addition, changes in the perceptions of political leaders were regarded as important in the transformation of an international system.</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Peace research after World War II was influenced by the emergence of international relations as a new scientific endeavor to investigate problems between states.</w:t>
      </w:r>
      <w:r w:rsidRPr="0035614B">
        <w:rPr>
          <w:rFonts w:asciiTheme="minorHAnsi" w:hAnsiTheme="minorHAnsi"/>
          <w:sz w:val="16"/>
        </w:rPr>
        <w:t xml:space="preserve"> The course of peace research was also determined by the possibilities of nuclear war along with fierce political, ideological and military confrontations between Soviet led socialist bloc countries and Western alliances in the global arena as well as the devotion of resources to preparing for a war which would annihilate human civilization. The opposition to Vietnam War generated critical thinking about national foreign policy agendas, and it expanded theoretical perspectives and research areas to be investigated.</w:t>
      </w:r>
      <w:r w:rsidRPr="0035614B">
        <w:rPr>
          <w:rFonts w:asciiTheme="minorHAnsi" w:hAnsiTheme="minorHAnsi"/>
          <w:sz w:val="12"/>
        </w:rPr>
        <w:t>¶</w:t>
      </w:r>
      <w:r w:rsidRPr="0035614B">
        <w:rPr>
          <w:rFonts w:asciiTheme="minorHAnsi" w:hAnsiTheme="minorHAnsi"/>
          <w:sz w:val="16"/>
        </w:rPr>
        <w:t xml:space="preserve"> The evolution of peace and conflict research since the 1970s has been characterized by inter-disciplinary understanding of violence and conflict at various social levels. Such social science and humanity fields as</w:t>
      </w:r>
      <w:hyperlink r:id="rId74" w:tooltip="Click to Continue &gt; by DownloadNSave" w:history="1">
        <w:r w:rsidRPr="0035614B">
          <w:rPr>
            <w:rStyle w:val="Hyperlink"/>
            <w:rFonts w:asciiTheme="minorHAnsi" w:hAnsiTheme="minorHAnsi"/>
            <w:sz w:val="16"/>
          </w:rPr>
          <w:t>psychology</w:t>
        </w:r>
      </w:hyperlink>
      <w:r w:rsidRPr="0035614B">
        <w:rPr>
          <w:rFonts w:asciiTheme="minorHAnsi" w:hAnsiTheme="minorHAnsi"/>
          <w:sz w:val="16"/>
        </w:rPr>
        <w:t xml:space="preserve">, sociology, anthropology, political science, history, literature, linguistics, and geography brought new concepts and methodological innovations. It </w:t>
      </w:r>
      <w:r w:rsidRPr="0035614B">
        <w:rPr>
          <w:rStyle w:val="StyleBoldUnderline"/>
          <w:rFonts w:asciiTheme="minorHAnsi" w:hAnsiTheme="minorHAnsi"/>
        </w:rPr>
        <w:t>was essential to adopt experiential research methods as well as traditional scientific methods to explain the causes of violence at individual and group levels as well as international.</w:t>
      </w:r>
      <w:r w:rsidRPr="0035614B">
        <w:rPr>
          <w:rFonts w:asciiTheme="minorHAnsi" w:hAnsiTheme="minorHAnsi"/>
          <w:sz w:val="16"/>
        </w:rPr>
        <w:t xml:space="preserve"> The study of social phenomena is stimulated by intellectual challenges that derive from continuing and new sets of problems. The involvement of various disciplines in the development of peace research was inevitable with the realization that peace cannot be achieved by one particular approach. Peace research has to rely on diverse methodological traditions given its disciplinary goals and the complexities of subject matters.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Modes of Social Inquiry</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In a positivist mode of inquiry, social knowledge emerges from emulating the procedures of natural sciences. There is a clear distinction between facts and values. Efforts for new theoretical departures remain valid only if concrete empirical research programs are developed</w:t>
      </w:r>
      <w:r w:rsidRPr="0035614B">
        <w:rPr>
          <w:rFonts w:asciiTheme="minorHAnsi" w:hAnsiTheme="minorHAnsi"/>
          <w:sz w:val="16"/>
        </w:rPr>
        <w:t>. A theory needs to be verified by the process of operationalizing and testing hypotheses. Research should be freed from non-empirical claims of individual conviction and conscience. In dealing with the complexity of empirical phenomena, theory ought to explain and predict the trend of events</w:t>
      </w:r>
      <w:r w:rsidRPr="0035614B">
        <w:rPr>
          <w:rFonts w:asciiTheme="minorHAnsi" w:hAnsiTheme="minorHAnsi"/>
          <w:sz w:val="12"/>
        </w:rPr>
        <w:t>¶</w:t>
      </w:r>
      <w:r w:rsidRPr="0035614B">
        <w:rPr>
          <w:rFonts w:asciiTheme="minorHAnsi" w:hAnsiTheme="minorHAnsi"/>
          <w:sz w:val="16"/>
        </w:rPr>
        <w:t xml:space="preserve"> Contrary to that, hermeneutics is based on the analysis of the meanings which human beings attach to their actions. </w:t>
      </w:r>
      <w:r w:rsidRPr="0035614B">
        <w:rPr>
          <w:rStyle w:val="StyleBoldUnderline"/>
          <w:rFonts w:asciiTheme="minorHAnsi" w:hAnsiTheme="minorHAnsi"/>
        </w:rPr>
        <w:t>The study of mind is different from that of nature. Analysis should reveal social constraints and promote cultural understanding. The goal of research is enlightenment and emancipation</w:t>
      </w:r>
      <w:r w:rsidRPr="0035614B">
        <w:rPr>
          <w:rFonts w:asciiTheme="minorHAnsi" w:hAnsiTheme="minorHAnsi"/>
          <w:sz w:val="16"/>
        </w:rPr>
        <w:t xml:space="preserve">. The values and priorities of goals tend to be diverse across social groups and classes. What is rational changes across time and space. </w:t>
      </w:r>
      <w:r w:rsidRPr="0035614B">
        <w:rPr>
          <w:rStyle w:val="StyleBoldUnderline"/>
          <w:rFonts w:asciiTheme="minorHAnsi" w:hAnsiTheme="minorHAnsi"/>
        </w:rPr>
        <w:t>Rationalities are intersubjective in the sense that they can only be really examined from within the experiences of social groups which are the object of research</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Critical theory methodology identifies forms of conflict and patterns of development which could lead to the transformation of a world order. </w:t>
      </w:r>
      <w:r w:rsidRPr="0035614B">
        <w:rPr>
          <w:rStyle w:val="StyleBoldUnderline"/>
          <w:rFonts w:asciiTheme="minorHAnsi" w:hAnsiTheme="minorHAnsi"/>
        </w:rPr>
        <w:t>There is no over-arching ahistorical structure. Explanation of the prospects for change requires analysis of the connections between modes of production and hierarchical political structures (</w:t>
      </w:r>
      <w:r w:rsidRPr="0035614B">
        <w:rPr>
          <w:rFonts w:asciiTheme="minorHAnsi" w:hAnsiTheme="minorHAnsi"/>
          <w:sz w:val="16"/>
        </w:rPr>
        <w:t>Cox, 1996). The scope of the inquiry also focuses on a distorted ideological account of social relations by a hegemonic class.</w:t>
      </w:r>
      <w:r w:rsidRPr="0035614B">
        <w:rPr>
          <w:rFonts w:asciiTheme="minorHAnsi" w:hAnsiTheme="minorHAnsi"/>
          <w:sz w:val="12"/>
        </w:rPr>
        <w:t>¶</w:t>
      </w:r>
      <w:r w:rsidRPr="0035614B">
        <w:rPr>
          <w:rFonts w:asciiTheme="minorHAnsi" w:hAnsiTheme="minorHAnsi"/>
          <w:sz w:val="16"/>
        </w:rPr>
        <w:t xml:space="preserve"> In a postmodern vein, problems in different social locations and histories are interpreted by multiple minds and knowledge rather than meta-narratives (Seidman, 1994:5). Speculation is the most open form of inquiry. Humanity cannot be studied through a legislative reason which is helpful in producing general theories. The social world is fragmented into a multitude of communities and cultural traditions. The role of a social analyst is to mediate between different social worlds and to interpret unfamiliar cultures (Sediman, 1994:14). Resolving major theoretical differences is not desirable nor feasible.</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Scientific Approaches to Peace Research</w:t>
      </w:r>
      <w:r w:rsidRPr="0035614B">
        <w:rPr>
          <w:rFonts w:asciiTheme="minorHAnsi" w:hAnsiTheme="minorHAnsi"/>
          <w:sz w:val="12"/>
        </w:rPr>
        <w:t>¶</w:t>
      </w:r>
      <w:r w:rsidRPr="0035614B">
        <w:rPr>
          <w:rFonts w:asciiTheme="minorHAnsi" w:hAnsiTheme="minorHAnsi"/>
          <w:sz w:val="16"/>
        </w:rPr>
        <w:t xml:space="preserve"> The early endeavor to establish a peace science originates in mathematical modelling of dynamics of arms races (Richardson, 1960). Quantitative studies of conflict behavior in the 1960s was affected by the revolution of behavioral sciences. Theoretical development was believed to be promoted by the collection of raw data, highly deductive propositions, and empirical verification. </w:t>
      </w:r>
      <w:r w:rsidRPr="0035614B">
        <w:rPr>
          <w:rStyle w:val="StyleBoldUnderline"/>
          <w:rFonts w:asciiTheme="minorHAnsi" w:hAnsiTheme="minorHAnsi"/>
        </w:rPr>
        <w:t>Formal models supported by statistical analysis were expected to explain both behavioral and structural characteristics of violent conflict. The motivation behind scientific research was that ideas for creating a peaceful world would emerge from theories on human behavior and institutions verified by empirical methods.</w:t>
      </w:r>
      <w:r w:rsidRPr="0035614B">
        <w:rPr>
          <w:rFonts w:asciiTheme="minorHAnsi" w:hAnsiTheme="minorHAnsi"/>
          <w:sz w:val="16"/>
        </w:rPr>
        <w:t xml:space="preserve"> Hypothesis building would help researchers observe cooperative and conflictual patterns of behavior under different circumstances. Order in international relations could be analyzed in terms of such variables as distribution of power and patterns of interaction between political units (Kaplan, 1957; Modelski, 1978). Perceptions and cognition of decision makers and group processes are important variables in scientific approaches to research on war decision making. Regularities in human behavior were conceptualized and generalized in the studies of the Korean War decision making and the Cuban Missile Crisis.(Allison, 1971; Paige, 1968)</w:t>
      </w:r>
      <w:r w:rsidRPr="0035614B">
        <w:rPr>
          <w:rFonts w:asciiTheme="minorHAnsi" w:hAnsiTheme="minorHAnsi"/>
          <w:sz w:val="12"/>
        </w:rPr>
        <w:t>¶</w:t>
      </w:r>
      <w:r w:rsidRPr="0035614B">
        <w:rPr>
          <w:rFonts w:asciiTheme="minorHAnsi" w:hAnsiTheme="minorHAnsi"/>
          <w:sz w:val="16"/>
        </w:rPr>
        <w:t xml:space="preserve"> Scientific orientation has paid a great deal of attention to data collection and representation of the data through a modelling process. Simulation, gaming techniques have been utilized in developing a causal model of violent conflict (Guetzkow and Alger, 1963; Singer and Small, 1972). Later the interaction of economic, social, political and environmental systems was studied by world modelling approaches (Bremer, 1987). Methodological rigor and precision were sought in systematic observation of the problems of violence and other types of human sufferings.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The Critique of Behavioral Sciences</w:t>
      </w:r>
      <w:r w:rsidRPr="0035614B">
        <w:rPr>
          <w:rFonts w:asciiTheme="minorHAnsi" w:hAnsiTheme="minorHAnsi"/>
          <w:sz w:val="12"/>
        </w:rPr>
        <w:t>¶</w:t>
      </w:r>
      <w:r w:rsidRPr="0035614B">
        <w:rPr>
          <w:rFonts w:asciiTheme="minorHAnsi" w:hAnsiTheme="minorHAnsi"/>
          <w:sz w:val="16"/>
        </w:rPr>
        <w:t xml:space="preserve"> The behavioralist traditions of peace research have been criticized for being too empiricist.(Galtung, 1975) </w:t>
      </w:r>
      <w:r w:rsidRPr="0035614B">
        <w:rPr>
          <w:rStyle w:val="StyleBoldUnderline"/>
          <w:rFonts w:asciiTheme="minorHAnsi" w:hAnsiTheme="minorHAnsi"/>
        </w:rPr>
        <w:t>Quantitative analysis is not able to reveal intentional aspects of behavior in a specific context. Developing peace research requires a framework for synthesis in integrating different sets of issues. While collecting data on manifest violence, arms races and military coups is critical to the development of empirical theories</w:t>
      </w:r>
      <w:r w:rsidRPr="0035614B">
        <w:rPr>
          <w:rFonts w:asciiTheme="minorHAnsi" w:hAnsiTheme="minorHAnsi"/>
          <w:sz w:val="16"/>
        </w:rPr>
        <w:t xml:space="preserve"> (SIPRI, 1996), </w:t>
      </w:r>
      <w:r w:rsidRPr="0035614B">
        <w:rPr>
          <w:rStyle w:val="StyleBoldUnderline"/>
          <w:rFonts w:asciiTheme="minorHAnsi" w:hAnsiTheme="minorHAnsi"/>
        </w:rPr>
        <w:t>research design has to be guided by appropriate theoretical frameworks. The ability to think about and discuss key research questions stems from conceptual development of issues to be studied</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Ignoring normative questions would not help find alternative visions</w:t>
      </w:r>
      <w:r w:rsidRPr="0035614B">
        <w:rPr>
          <w:rStyle w:val="StyleBoldUnderline"/>
          <w:rFonts w:asciiTheme="minorHAnsi" w:hAnsiTheme="minorHAnsi"/>
        </w:rPr>
        <w:t xml:space="preserve">. Conditions for building peace are not dealt with in behavioral research traditions. Statistical data and empirical findings are themselves do not offer strategies for creating a peaceful world. The uncertainty of politics would not be removed by pure scientific analysis of human behavior. </w:t>
      </w:r>
      <w:r w:rsidRPr="0035614B">
        <w:rPr>
          <w:rFonts w:asciiTheme="minorHAnsi" w:hAnsiTheme="minorHAnsi"/>
          <w:sz w:val="16"/>
        </w:rPr>
        <w:t>According to some observers in peace studies, the efforts to find regularities have been pursued "to the point of eliminating individual creativity and responsibility may well mire us in cyclic determinism."(Forcey, 1989:13) Critics of the positivist paradigm attribute the reductionist character of contemporary thought to the drive for control of nature.</w:t>
      </w:r>
      <w:r w:rsidRPr="0035614B">
        <w:rPr>
          <w:rFonts w:asciiTheme="minorHAnsi" w:hAnsiTheme="minorHAnsi"/>
          <w:sz w:val="12"/>
        </w:rPr>
        <w:t>¶</w:t>
      </w:r>
      <w:r w:rsidRPr="0035614B">
        <w:rPr>
          <w:rFonts w:asciiTheme="minorHAnsi" w:hAnsiTheme="minorHAnsi"/>
          <w:sz w:val="16"/>
        </w:rPr>
        <w:t xml:space="preserve"> The critique of behavioral sciences coincides with a "critique of conscience" in the academic community. </w:t>
      </w:r>
      <w:r w:rsidRPr="0035614B">
        <w:rPr>
          <w:rStyle w:val="StyleBoldUnderline"/>
          <w:rFonts w:asciiTheme="minorHAnsi" w:hAnsiTheme="minorHAnsi"/>
        </w:rPr>
        <w:t>Conscience dictates feelings, moral stances, and a concern for truth and justice.</w:t>
      </w:r>
      <w:r w:rsidRPr="0035614B">
        <w:rPr>
          <w:rFonts w:asciiTheme="minorHAnsi" w:hAnsiTheme="minorHAnsi"/>
          <w:sz w:val="16"/>
        </w:rPr>
        <w:t xml:space="preserve"> </w:t>
      </w:r>
      <w:r w:rsidRPr="0035614B">
        <w:rPr>
          <w:rStyle w:val="StyleBoldUnderline"/>
          <w:rFonts w:asciiTheme="minorHAnsi" w:hAnsiTheme="minorHAnsi"/>
        </w:rPr>
        <w:t>The desire for value explicit inquiry stems from the fact that human behavior would not be investigated without references to social collectivity in historical contexts.</w:t>
      </w:r>
      <w:r w:rsidRPr="0035614B">
        <w:rPr>
          <w:rFonts w:asciiTheme="minorHAnsi" w:hAnsiTheme="minorHAnsi"/>
          <w:sz w:val="16"/>
        </w:rPr>
        <w:t xml:space="preserve"> Overall, the normative starting point of peace research has to be anchored in the agreement that peace is the object of the quest.(Broadhead, 1997:2) </w:t>
      </w:r>
      <w:r w:rsidRPr="0035614B">
        <w:rPr>
          <w:rStyle w:val="Emphasis"/>
          <w:rFonts w:asciiTheme="minorHAnsi" w:hAnsiTheme="minorHAnsi"/>
        </w:rPr>
        <w:t>The utility of any research methods could be evaluated in terms of the way they are compatible with the general goal of a disciplinary focus.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Holistic Approaches</w:t>
      </w:r>
      <w:r w:rsidRPr="0035614B">
        <w:rPr>
          <w:rFonts w:asciiTheme="minorHAnsi" w:hAnsiTheme="minorHAnsi"/>
          <w:sz w:val="12"/>
        </w:rPr>
        <w:t>¶</w:t>
      </w:r>
      <w:r w:rsidRPr="0035614B">
        <w:rPr>
          <w:rFonts w:asciiTheme="minorHAnsi" w:hAnsiTheme="minorHAnsi"/>
          <w:sz w:val="16"/>
        </w:rPr>
        <w:t xml:space="preserve"> Some researchers suggest that peace studies should start from holism as the framework.(Smoker and Groff, 1996) Knowledge about general human experiences of conflict helps interpret specific events. Given their abstract nature, however, theories may not correspond with the facts and events which they seek to explain. The meanings of events are set up within a context of wholes. The intellectual transformation is necessary for developing a paradigm of peace. The achievement of peace should be a holistic goal of research.</w:t>
      </w:r>
      <w:r w:rsidRPr="0035614B">
        <w:rPr>
          <w:rFonts w:asciiTheme="minorHAnsi" w:hAnsiTheme="minorHAnsi"/>
          <w:sz w:val="12"/>
        </w:rPr>
        <w:t>¶</w:t>
      </w:r>
      <w:r w:rsidRPr="0035614B">
        <w:rPr>
          <w:rFonts w:asciiTheme="minorHAnsi" w:hAnsiTheme="minorHAnsi"/>
          <w:sz w:val="16"/>
        </w:rPr>
        <w:t xml:space="preserve"> Holistic versions of theories project the flow of alternative images of reality. </w:t>
      </w:r>
      <w:r w:rsidRPr="0035614B">
        <w:rPr>
          <w:rStyle w:val="StyleBoldUnderline"/>
          <w:rFonts w:asciiTheme="minorHAnsi" w:hAnsiTheme="minorHAnsi"/>
        </w:rPr>
        <w:t>There are different theoretical explanations about how and why to go to war. The plurality of theories ought not to be regarded as a preliminary stage of knowledge which will eventually lead to one true grand theory. Universally applicable knowledge is not produced by piecemeal theory building efforts. There seems to be consensus that peace research must not be limited to conventional empirical methods.</w:t>
      </w:r>
      <w:r w:rsidRPr="0035614B">
        <w:rPr>
          <w:rFonts w:asciiTheme="minorHAnsi" w:hAnsiTheme="minorHAnsi"/>
          <w:sz w:val="16"/>
        </w:rPr>
        <w:t xml:space="preserve"> Extended historical perspectives illustrate what is important in understanding conditions for peace. The evaluation of research findings needs a yardstick for examining their relevance. The incorporation of emancipatory cognitive interest would help suggest theories for a peaceful world. More holistic approaches can be encouraged by hermeneutic philosophy of science.</w:t>
      </w:r>
      <w:r w:rsidRPr="0035614B">
        <w:rPr>
          <w:rFonts w:asciiTheme="minorHAnsi" w:hAnsiTheme="minorHAnsi"/>
          <w:sz w:val="12"/>
        </w:rPr>
        <w:t>¶</w:t>
      </w:r>
      <w:r w:rsidRPr="0035614B">
        <w:rPr>
          <w:rFonts w:asciiTheme="minorHAnsi" w:hAnsiTheme="minorHAnsi"/>
          <w:sz w:val="16"/>
        </w:rPr>
        <w:t xml:space="preserve"> Reasoning needs to be combined with experiences in understanding the holistic pictures of social relations. The outcome in the real world is not easily deduced from abstractly modeled relationships. In considering difficulties for justification of inducing wholes from parts, the ultimate validity of the big pictures is elusive. </w:t>
      </w:r>
      <w:r w:rsidRPr="0035614B">
        <w:rPr>
          <w:rStyle w:val="Emphasis"/>
          <w:rFonts w:asciiTheme="minorHAnsi" w:hAnsiTheme="minorHAnsi"/>
        </w:rPr>
        <w:t>Theories which can be positively verifiable does not necessarily mean that they are true. Realities in peace and conflict do not last long enough to be subject to comprehensive, systematic and effective empirical assaults on them</w:t>
      </w:r>
      <w:r w:rsidRPr="0035614B">
        <w:rPr>
          <w:rFonts w:asciiTheme="minorHAnsi" w:hAnsiTheme="minorHAnsi"/>
          <w:sz w:val="16"/>
        </w:rPr>
        <w:t>. Explanation can be based on intuitive understanding of long and varied experiences. There are various ways to observe the world, including historical interpretations. Different perceptions of social relationships result from the process of formation and transformation of images and symbols.</w:t>
      </w:r>
      <w:r w:rsidRPr="0035614B">
        <w:rPr>
          <w:rFonts w:asciiTheme="minorHAnsi" w:hAnsiTheme="minorHAnsi"/>
          <w:sz w:val="12"/>
        </w:rPr>
        <w:t>¶</w:t>
      </w:r>
      <w:r w:rsidRPr="0035614B">
        <w:rPr>
          <w:rFonts w:asciiTheme="minorHAnsi" w:hAnsiTheme="minorHAnsi"/>
          <w:sz w:val="16"/>
        </w:rPr>
        <w:t xml:space="preserve"> Peace studies may belong to the same category as history and critical sociology in terms of its methods to study an object. In contrast with economics, many factors related to structural violence such as political repression and economic exploitation cannot be easily understood without socio-historical contexts. Distinctions between independent and dependent variables are artificial. Understanding the outcome of an event would be enhanced by clarifying the specific goals of actors.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Emancipatory Projects</w:t>
      </w:r>
      <w:r w:rsidRPr="0035614B">
        <w:rPr>
          <w:rFonts w:asciiTheme="minorHAnsi" w:hAnsiTheme="minorHAnsi"/>
          <w:sz w:val="12"/>
        </w:rPr>
        <w:t>¶</w:t>
      </w:r>
      <w:r w:rsidRPr="0035614B">
        <w:rPr>
          <w:rFonts w:asciiTheme="minorHAnsi" w:hAnsiTheme="minorHAnsi"/>
          <w:sz w:val="16"/>
        </w:rPr>
        <w:t xml:space="preserve"> Direct criticism of sovereign state power may be based on questioning the mode of analysis to construct linear histories. Social and political boundaries cannot be imposed especially when truth and meanings are in doubt. Sovereign claims are used to shape human loyalties, but the forms of identities are not any more certain. Resolving differences of opinion about the legitimacy of state institutions is not possible within clearly defined and demarcated areas of research. Thus emancipatory projects oppose intellectual and social closure which does not tolerate diversity.</w:t>
      </w:r>
      <w:r w:rsidRPr="0035614B">
        <w:rPr>
          <w:rFonts w:asciiTheme="minorHAnsi" w:hAnsiTheme="minorHAnsi"/>
          <w:sz w:val="12"/>
        </w:rPr>
        <w:t>¶</w:t>
      </w:r>
      <w:r w:rsidRPr="0035614B">
        <w:rPr>
          <w:rFonts w:asciiTheme="minorHAnsi" w:hAnsiTheme="minorHAnsi"/>
          <w:sz w:val="16"/>
        </w:rPr>
        <w:t xml:space="preserve"> In a poststructural approach, language and discourse shape politics and social institutions.(Bannet, 1993) A normative social space is located in the process of assigning meanings to opposing phenomena. Binary opposition have contributed to the creation of linguistic and social hierarchies.(Seidman, 1994:18) Poststructuralism aims to disturb the dominant binary meanings that function to perpetuate social and political hierarchies. Deconstructionism is the method to be deployed. This involves unsettling and displacing the binary hierarchies. The goal of a deconstructionist strategy is to create a social space which favors autonomy. This process is tolerant of difference and ambiguity.(Seidman, 1994:19) The historically contingent origin and political role of binary hierarchies are uncovered by deconstructionism.</w:t>
      </w:r>
      <w:r w:rsidRPr="0035614B">
        <w:rPr>
          <w:rFonts w:asciiTheme="minorHAnsi" w:hAnsiTheme="minorHAnsi"/>
          <w:sz w:val="12"/>
        </w:rPr>
        <w:t>¶</w:t>
      </w:r>
      <w:r w:rsidRPr="0035614B">
        <w:rPr>
          <w:rFonts w:asciiTheme="minorHAnsi" w:hAnsiTheme="minorHAnsi"/>
          <w:sz w:val="16"/>
        </w:rPr>
        <w:t xml:space="preserve"> Instead of being instruments of bureaucratic social control, human studies should serve emancipatory aims. Society is imagined less as a material structure, organic order, or social system than as a construction rooted in historically specific discursive practices. Communities serve as texts whose symbols and meanings need to be translated. Interpretative knowledge promotes diversity, expands tolerance, and legitimates difference as well as fosters understanding and communication (Seidman, 1994:14-5)</w:t>
      </w:r>
      <w:r w:rsidRPr="0035614B">
        <w:rPr>
          <w:rFonts w:asciiTheme="minorHAnsi" w:hAnsiTheme="minorHAnsi"/>
          <w:sz w:val="12"/>
        </w:rPr>
        <w:t>¶</w:t>
      </w:r>
      <w:r w:rsidRPr="0035614B">
        <w:rPr>
          <w:rFonts w:asciiTheme="minorHAnsi" w:hAnsiTheme="minorHAnsi"/>
          <w:sz w:val="16"/>
        </w:rPr>
        <w:t xml:space="preserve"> People's perceptions about the world rely on their social and cultural milieu. </w:t>
      </w:r>
      <w:r w:rsidRPr="0035614B">
        <w:rPr>
          <w:rStyle w:val="StyleBoldUnderline"/>
          <w:rFonts w:asciiTheme="minorHAnsi" w:hAnsiTheme="minorHAnsi"/>
        </w:rPr>
        <w:t>The goal of emancipation has nothing to do with science. Legitimation arises from their own linguistic practice and communicational interaction. As long as social science serves as the instrument of a disciplined society, truth is produced by power</w:t>
      </w:r>
      <w:r w:rsidRPr="0035614B">
        <w:rPr>
          <w:rFonts w:asciiTheme="minorHAnsi" w:hAnsiTheme="minorHAnsi"/>
          <w:sz w:val="16"/>
        </w:rPr>
        <w:t>.(Foucault, 1967) All knowledge claims are moves in a power game. Social science can contribute to emancipation by widening and deepening our sense of community. If meanings rest with communities, knowledge can have a specific role in promoting human solidarity.(Waever, Ole, 1996:171)</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Value Issues</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Even in a conventional mode of inquiry, values are not always considered separate from analysis. The accumulation of more data and testing hypotheses may reveal a trend in the arms race. However, the ultimate analytical goal should be not only explanatory but also prescriptive. The goals of peace research are defined in terms of broad human interests which are not dealt with by a state-centric paradigm. Human dimensions of security can be more easily understood in value paradigms. This paradigm shift requires a more focus on non-state centric actors, ranging from individuals to supranational institutions. The bias toward a more inclusive concept of global society as opposed to the exclusionary state can be justified in terms of a goal oriented research.</w:t>
      </w:r>
      <w:r w:rsidRPr="0035614B">
        <w:rPr>
          <w:rStyle w:val="StyleBoldUnderline"/>
          <w:rFonts w:asciiTheme="minorHAnsi" w:hAnsiTheme="minorHAnsi"/>
          <w:b w:val="0"/>
          <w:sz w:val="12"/>
        </w:rPr>
        <w:t>¶</w:t>
      </w:r>
      <w:r w:rsidRPr="0035614B">
        <w:rPr>
          <w:rFonts w:asciiTheme="minorHAnsi" w:hAnsiTheme="minorHAnsi"/>
          <w:sz w:val="16"/>
        </w:rPr>
        <w:t xml:space="preserve"> Each discipline is governed by certain sets of assumptions and rules that determine its approaches to knowledge and acceptable methods (Forcey, 1989:11). Peace and conflict studies have been developed by value-guided research paradigms. Multidimensional concepts of security explain the importance of economic equity and ecological protection. Core theories have been established around negative and positive peace. Peace has become a more inclusive concept. The underlying assumptions of positive peace have value implications for the satisfaction of basic needs. Peaceful conditions include freedom from oppression and social justice beyond the absence of violence. The impact of poverty and economic exploitation on conflict can be empirically understood. However, their major form of inquiry ought to be dialectic. While peace and conflict studies need to be as objective as possible, it cannot succumb to the academic prejudice of total dissociation from the object of study. The starting point for peace research may be found in the ideals of social transformation through knowledge.</w:t>
      </w:r>
      <w:r w:rsidRPr="0035614B">
        <w:rPr>
          <w:rFonts w:asciiTheme="minorHAnsi" w:hAnsiTheme="minorHAnsi"/>
          <w:sz w:val="12"/>
        </w:rPr>
        <w:t>¶</w:t>
      </w:r>
      <w:r w:rsidRPr="0035614B">
        <w:rPr>
          <w:rFonts w:asciiTheme="minorHAnsi" w:hAnsiTheme="minorHAnsi"/>
          <w:sz w:val="16"/>
        </w:rPr>
        <w:t xml:space="preserve"> Efforts have been made to find a universal standard in Western societies which have a great deal of similarity in their cultural backgrounds. However, this standard may not apply to the non-Western societies because of their different value concepts. Therefore, it should be recognized that there is no universal value in the first place and that different values of peace exist in various parts of the world. We must conceptualize peace in terms of cultural expectations which various groups of people possess.</w:t>
      </w:r>
      <w:r w:rsidRPr="0035614B">
        <w:rPr>
          <w:rFonts w:asciiTheme="minorHAnsi" w:hAnsiTheme="minorHAnsi"/>
          <w:sz w:val="12"/>
        </w:rPr>
        <w:t>¶</w:t>
      </w:r>
      <w:r w:rsidRPr="0035614B">
        <w:rPr>
          <w:rFonts w:asciiTheme="minorHAnsi" w:hAnsiTheme="minorHAnsi"/>
          <w:sz w:val="16"/>
        </w:rPr>
        <w:t xml:space="preserve"> If normative pluralism is accepted, peace research must find the interactions between value expectations. It is also necessary to examine the role of different peace values in social change. The acceptance of diverse approaches to peace can co-exist with the recognition of common goals of peace research and education such as human development. Research ought to focus not only on different patterns of peacelessness prevailing in the world but also on the linkage which exists among them.</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Participatory Research and Empowerment</w:t>
      </w:r>
      <w:r w:rsidRPr="0035614B">
        <w:rPr>
          <w:rFonts w:asciiTheme="minorHAnsi" w:hAnsiTheme="minorHAnsi"/>
          <w:sz w:val="12"/>
        </w:rPr>
        <w:t>¶</w:t>
      </w:r>
      <w:r w:rsidRPr="0035614B">
        <w:rPr>
          <w:rFonts w:asciiTheme="minorHAnsi" w:hAnsiTheme="minorHAnsi"/>
          <w:sz w:val="16"/>
        </w:rPr>
        <w:t xml:space="preserve"> Participatory projects are important in an organized effort of endogenous peace learning. It affects the sense of control over the world by the marginalized. </w:t>
      </w:r>
      <w:r w:rsidRPr="0035614B">
        <w:rPr>
          <w:rStyle w:val="StyleBoldUnderline"/>
          <w:rFonts w:asciiTheme="minorHAnsi" w:hAnsiTheme="minorHAnsi"/>
        </w:rPr>
        <w:t>Peace research can serve the survival needs specific to the grassroots level. Action research is part of a feedback process in learning those who are the object of study. The situations in local communities should be considered in terms of basic human need values.</w:t>
      </w:r>
      <w:r w:rsidRPr="0035614B">
        <w:rPr>
          <w:rStyle w:val="StyleBoldUnderline"/>
          <w:rFonts w:asciiTheme="minorHAnsi" w:hAnsiTheme="minorHAnsi"/>
          <w:b w:val="0"/>
          <w:sz w:val="12"/>
        </w:rPr>
        <w:t>¶</w:t>
      </w:r>
      <w:r w:rsidRPr="0035614B">
        <w:rPr>
          <w:rStyle w:val="StyleBoldUnderline"/>
          <w:rFonts w:asciiTheme="minorHAnsi" w:hAnsiTheme="minorHAnsi"/>
        </w:rPr>
        <w:t xml:space="preserve"> The needs of people can be identified by integrating research and practice. Researchers should not arbitrarily define peace in their judgement but build an interactive relationship with those who are exposed to violence and are living under the condition of peacelessness. </w:t>
      </w:r>
      <w:r w:rsidRPr="0035614B">
        <w:rPr>
          <w:rFonts w:asciiTheme="minorHAnsi" w:hAnsiTheme="minorHAnsi"/>
          <w:sz w:val="16"/>
        </w:rPr>
        <w:t>The mode of inquires for empowerment maximizes the possibilities for reflection, creativity, and full participation of all engaged in the study. Action results from interpretations and assessments of choices.</w:t>
      </w:r>
      <w:r w:rsidRPr="0035614B">
        <w:rPr>
          <w:rFonts w:asciiTheme="minorHAnsi" w:hAnsiTheme="minorHAnsi"/>
          <w:sz w:val="12"/>
        </w:rPr>
        <w:t>¶</w:t>
      </w:r>
      <w:r w:rsidRPr="0035614B">
        <w:rPr>
          <w:rFonts w:asciiTheme="minorHAnsi" w:hAnsiTheme="minorHAnsi"/>
          <w:sz w:val="16"/>
        </w:rPr>
        <w:t xml:space="preserve"> If the overall intent of peace research is to develop the well-informed public, research should be incorporated into a personal, inward, and interactive process. Research and learning are a holistic process of integrating social experiences and knowledge. The task of peace research should be the analysis of the social process through which peace can be achieved.</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Critical Pedagogy and Cultural Theory</w:t>
      </w:r>
      <w:r w:rsidRPr="0035614B">
        <w:rPr>
          <w:rFonts w:asciiTheme="minorHAnsi" w:hAnsiTheme="minorHAnsi"/>
          <w:sz w:val="12"/>
        </w:rPr>
        <w:t>¶</w:t>
      </w:r>
      <w:r w:rsidRPr="0035614B">
        <w:rPr>
          <w:rFonts w:asciiTheme="minorHAnsi" w:hAnsiTheme="minorHAnsi"/>
          <w:sz w:val="16"/>
        </w:rPr>
        <w:t xml:space="preserve"> Critical pedagogy deals with such issues as how knowledge can be used to change society. The Brazilian educator Paulo Freire criticizes a traditional method of learning which does not reflect local reality. He explains that the process of awakening people to the power of their own questioning.(Freire, 1996) It can be used to explore a model for transforming society. Culture is not just a by</w:t>
      </w:r>
      <w:r w:rsidRPr="0035614B">
        <w:rPr>
          <w:rFonts w:asciiTheme="minorHAnsi" w:hAnsiTheme="minorHAnsi"/>
          <w:sz w:val="16"/>
        </w:rPr>
        <w:noBreakHyphen/>
        <w:t>product of how a society organizes its social and productive relationships. It is a vital instrument for generating the insights and energy needed to transform those relationships.</w:t>
      </w:r>
      <w:r w:rsidRPr="0035614B">
        <w:rPr>
          <w:rFonts w:asciiTheme="minorHAnsi" w:hAnsiTheme="minorHAnsi"/>
          <w:sz w:val="12"/>
        </w:rPr>
        <w:t>¶</w:t>
      </w:r>
      <w:r w:rsidRPr="0035614B">
        <w:rPr>
          <w:rFonts w:asciiTheme="minorHAnsi" w:hAnsiTheme="minorHAnsi"/>
          <w:sz w:val="16"/>
        </w:rPr>
        <w:t xml:space="preserve"> Cultural energy is a key element for mobilizing the social action that drives successful grassroots projects. It motivates social action among individuals, groups, communities, and even nations. It is generated by common people through everyday creative expression in work and entertainment. The presence or absence of cultural energy makes the difference in whether a project for social change can be launched, sustained, and expanded. Cultural energy is a powerful force in the creation and reinforcement of a group's solidarity, organizational efficiency, participation, and volunteer spirit.</w:t>
      </w:r>
      <w:r w:rsidRPr="0035614B">
        <w:rPr>
          <w:rFonts w:asciiTheme="minorHAnsi" w:hAnsiTheme="minorHAnsi"/>
          <w:sz w:val="12"/>
        </w:rPr>
        <w:t>¶</w:t>
      </w:r>
      <w:r w:rsidRPr="0035614B">
        <w:rPr>
          <w:rFonts w:asciiTheme="minorHAnsi" w:hAnsiTheme="minorHAnsi"/>
          <w:sz w:val="16"/>
        </w:rPr>
        <w:t xml:space="preserve"> This cultural theory has been applied to the explanation of a positive linkage between culture and development as well as between tradition and change. Generations of social and economic oppression and the concentration of power in a sovereign state system have made it difficult for many indigenous peoples in the Third World to survive on their own. Some found their survival strategy in the regeneration of their culture and identity. They attempt to achieve political and economic autonomy through culture</w:t>
      </w:r>
      <w:r w:rsidRPr="0035614B">
        <w:rPr>
          <w:rFonts w:asciiTheme="minorHAnsi" w:hAnsiTheme="minorHAnsi"/>
          <w:sz w:val="16"/>
        </w:rPr>
        <w:noBreakHyphen/>
        <w:t>based development.</w:t>
      </w:r>
      <w:r w:rsidRPr="0035614B">
        <w:rPr>
          <w:rFonts w:asciiTheme="minorHAnsi" w:hAnsiTheme="minorHAnsi"/>
          <w:sz w:val="12"/>
        </w:rPr>
        <w:t>¶</w:t>
      </w:r>
      <w:r w:rsidRPr="0035614B">
        <w:rPr>
          <w:rFonts w:asciiTheme="minorHAnsi" w:hAnsiTheme="minorHAnsi"/>
          <w:sz w:val="16"/>
        </w:rPr>
        <w:t xml:space="preserve"> The culturally motivated development projects helped Indians in the Ecuador highland make impressive strides since the 1970s. For more than two decades streams of national and international organizations offered relief aid, but there were no prospects for change. Typically the outside assistance was organized by the representatives of white collar professionals whose social and cultural backgrounds are far removed from those of local people. Successful grassroots initiatives sprang from a group of individuals, many of whom were born in indigenous villages. They formed an Educational Fair to promote cultural revitalization and self</w:t>
      </w:r>
      <w:r w:rsidRPr="0035614B">
        <w:rPr>
          <w:rFonts w:asciiTheme="minorHAnsi" w:hAnsiTheme="minorHAnsi"/>
          <w:sz w:val="16"/>
        </w:rPr>
        <w:noBreakHyphen/>
        <w:t>help efforts. The group encouraged community members to identify their difficulties and consider possible solutions. Two means for doing this were socio-dramas and puppet shows. This process produced a collective recognition of how the problem was rooted within the local reality.</w:t>
      </w:r>
      <w:r w:rsidRPr="0035614B">
        <w:rPr>
          <w:rFonts w:asciiTheme="minorHAnsi" w:hAnsiTheme="minorHAnsi"/>
          <w:sz w:val="12"/>
        </w:rPr>
        <w:t>¶</w:t>
      </w:r>
      <w:r w:rsidRPr="0035614B">
        <w:rPr>
          <w:rFonts w:asciiTheme="minorHAnsi" w:hAnsiTheme="minorHAnsi"/>
          <w:sz w:val="16"/>
        </w:rPr>
        <w:t xml:space="preserve"> Many of these communities have joined together to form federations that sponsored their own cultural revitalization efforts. Later they were integrated with training, production, health, and other development activities. By allowing them to examine their culture from within, participatory research provided the Sikunai Indians in Ecuador with a powerful tool for problem solving that unleashed the latent creativity in their own culture. Thus the community became a laboratory for discovering and multiplying locally available resources for development. In many indigenous communities, there is a common source of energy driving grassroots development. Cultural projects often began with local voices responding to local needs.</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Goals of Peace Research</w:t>
      </w:r>
      <w:r w:rsidRPr="0035614B">
        <w:rPr>
          <w:rFonts w:asciiTheme="minorHAnsi" w:hAnsiTheme="minorHAnsi"/>
          <w:sz w:val="12"/>
        </w:rPr>
        <w:t>¶</w:t>
      </w:r>
      <w:r w:rsidRPr="0035614B">
        <w:rPr>
          <w:rFonts w:asciiTheme="minorHAnsi" w:hAnsiTheme="minorHAnsi"/>
          <w:sz w:val="16"/>
        </w:rPr>
        <w:t xml:space="preserve"> Peace research can be both a process of discovering knowledge about peace and a process of promoting peace. Research about peace helps define important issues in understanding conditions for peace. The potential for change can be increased by the realization of human capacity and value expectation. Thus it becomes important to identify the actors who could be either obstacles to or supporters of peace in various sectors of society. Peace research may focus on the different roles of various actors ranging from military industries and multi-national corporations of industrialized countries to peasants in the Third world villages. All of those actors are enclosed within a system of interdependency. The impact of these actors on political, economic, and cultural transformations, however, would be different.</w:t>
      </w:r>
      <w:r w:rsidRPr="0035614B">
        <w:rPr>
          <w:rFonts w:asciiTheme="minorHAnsi" w:hAnsiTheme="minorHAnsi"/>
          <w:sz w:val="12"/>
        </w:rPr>
        <w:t>¶</w:t>
      </w:r>
      <w:r w:rsidRPr="0035614B">
        <w:rPr>
          <w:rFonts w:asciiTheme="minorHAnsi" w:hAnsiTheme="minorHAnsi"/>
          <w:sz w:val="16"/>
        </w:rPr>
        <w:t xml:space="preserve"> Research for peace enhances a liberating experience that motivates an individual to seek changes for realizing peace. Research is a process whereby knowledge is created through a transformative experience. Therefore, the goal of peace studies is to develop alternative ways of promoting empowerment through action oriented research. For this purpose, peace research may include experiential learning which involves researchers directly in the phenomenon being studied. Field research, role plays, games, and participation in real events such as peace movements could be important methods of observation.</w:t>
      </w:r>
      <w:r w:rsidRPr="0035614B">
        <w:rPr>
          <w:rFonts w:asciiTheme="minorHAnsi" w:hAnsiTheme="minorHAnsi"/>
          <w:sz w:val="12"/>
        </w:rPr>
        <w:t>¶</w:t>
      </w:r>
      <w:r w:rsidRPr="0035614B">
        <w:rPr>
          <w:rFonts w:asciiTheme="minorHAnsi" w:hAnsiTheme="minorHAnsi"/>
          <w:sz w:val="16"/>
        </w:rPr>
        <w:t xml:space="preserve"> The goals of research are as equally important as or more important than the processes and methods of inquiry. Peace has been often breached under the name of peace. Thus the establishment of a normative paradigm has been critical in peace studies. </w:t>
      </w:r>
      <w:r w:rsidRPr="0035614B">
        <w:rPr>
          <w:rStyle w:val="StyleBoldUnderline"/>
          <w:rFonts w:asciiTheme="minorHAnsi" w:hAnsiTheme="minorHAnsi"/>
        </w:rPr>
        <w:t>The value concept affects the issues which peace research should deal with. It also has an impact on the method of selecting a subject and constructing a theory. The causes of violence can not be confirmed in an objective form unless a universally relevant measurement exists. Structural violence embedded in society may not be recognized at all by those who take only a negative peace approach. Therefore, the definition of peace can not be made without a value judgement on how people achieve their physical and spiritual well-being</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w:t>
      </w:r>
      <w:r w:rsidRPr="0035614B">
        <w:rPr>
          <w:rFonts w:asciiTheme="minorHAnsi" w:hAnsiTheme="minorHAnsi"/>
          <w:sz w:val="12"/>
        </w:rPr>
        <w:t>¶</w:t>
      </w:r>
      <w:r w:rsidRPr="0035614B">
        <w:rPr>
          <w:rFonts w:asciiTheme="minorHAnsi" w:hAnsiTheme="minorHAnsi"/>
          <w:sz w:val="16"/>
        </w:rPr>
        <w:t xml:space="preserve"> Conclusion</w:t>
      </w:r>
      <w:r w:rsidRPr="0035614B">
        <w:rPr>
          <w:rFonts w:asciiTheme="minorHAnsi" w:hAnsiTheme="minorHAnsi"/>
          <w:sz w:val="12"/>
        </w:rPr>
        <w:t>¶</w:t>
      </w:r>
      <w:r w:rsidRPr="0035614B">
        <w:rPr>
          <w:rFonts w:asciiTheme="minorHAnsi" w:hAnsiTheme="minorHAnsi"/>
          <w:sz w:val="16"/>
        </w:rPr>
        <w:t xml:space="preserve"> Efforts to study peace more systematically are ascribed to modern social science traditions. As political and ideological differences become a less significant element, peace research may need to shift its analysis more to human rights violations, political repression, unequal distribution of wealth, and other causes of human sufferings. Data gathering on repression and poverty still remains a very important task in peace research. However, </w:t>
      </w:r>
      <w:r w:rsidRPr="0035614B">
        <w:rPr>
          <w:rStyle w:val="StyleBoldUnderline"/>
          <w:rFonts w:asciiTheme="minorHAnsi" w:hAnsiTheme="minorHAnsi"/>
        </w:rPr>
        <w:t>too much emphasis on rigorous quantitative theory building efforts would not help find creative solutions to problems which humanity faces at the present time and in the future.</w:t>
      </w:r>
    </w:p>
    <w:p w:rsidR="00861234" w:rsidRPr="0035614B" w:rsidRDefault="00861234" w:rsidP="00861234">
      <w:pPr>
        <w:rPr>
          <w:rFonts w:asciiTheme="minorHAnsi" w:hAnsiTheme="minorHAnsi"/>
        </w:rPr>
      </w:pPr>
    </w:p>
    <w:p w:rsidR="004915DE" w:rsidRPr="0035614B" w:rsidRDefault="004915DE" w:rsidP="004915DE">
      <w:pPr>
        <w:pStyle w:val="Heading3"/>
        <w:rPr>
          <w:rFonts w:asciiTheme="minorHAnsi" w:hAnsiTheme="minorHAnsi"/>
        </w:rPr>
      </w:pPr>
      <w:r w:rsidRPr="0035614B">
        <w:rPr>
          <w:rFonts w:asciiTheme="minorHAnsi" w:hAnsiTheme="minorHAnsi"/>
        </w:rPr>
        <w:t>AT no link trade/gender opp</w:t>
      </w:r>
    </w:p>
    <w:p w:rsidR="004915DE" w:rsidRPr="0035614B" w:rsidRDefault="004915DE" w:rsidP="004915DE">
      <w:pPr>
        <w:pStyle w:val="Heading4"/>
        <w:rPr>
          <w:rFonts w:asciiTheme="minorHAnsi" w:hAnsiTheme="minorHAnsi"/>
        </w:rPr>
      </w:pPr>
      <w:r w:rsidRPr="0035614B">
        <w:rPr>
          <w:rFonts w:asciiTheme="minorHAnsi" w:hAnsiTheme="minorHAnsi"/>
        </w:rPr>
        <w:t xml:space="preserve">Data about the relationship between trade and gender gets hidden from statistical records—alt is a pre-requisite to creating effective policies </w:t>
      </w:r>
    </w:p>
    <w:p w:rsidR="004915DE" w:rsidRPr="0035614B" w:rsidRDefault="004915DE" w:rsidP="004915DE">
      <w:pPr>
        <w:rPr>
          <w:rStyle w:val="StyleStyleBold12pt"/>
          <w:rFonts w:asciiTheme="minorHAnsi" w:hAnsiTheme="minorHAnsi"/>
        </w:rPr>
      </w:pPr>
      <w:r w:rsidRPr="0035614B">
        <w:rPr>
          <w:rStyle w:val="StyleStyleBold12pt"/>
          <w:rFonts w:asciiTheme="minorHAnsi" w:hAnsiTheme="minorHAnsi"/>
        </w:rPr>
        <w:t>Berik 11</w:t>
      </w:r>
    </w:p>
    <w:p w:rsidR="004915DE" w:rsidRPr="0035614B" w:rsidRDefault="004915DE" w:rsidP="004915DE">
      <w:pPr>
        <w:rPr>
          <w:rFonts w:asciiTheme="minorHAnsi" w:hAnsiTheme="minorHAnsi"/>
        </w:rPr>
      </w:pPr>
      <w:r w:rsidRPr="0035614B">
        <w:rPr>
          <w:rFonts w:asciiTheme="minorHAnsi" w:hAnsiTheme="minorHAnsi"/>
        </w:rPr>
        <w:t>Professor of Economics @ the University of Utah, PhD and MA in Economics @ UMass-Amherst [Günseli, International Labor Organization, Trade and Employment: From Myths to Facts, “Gender Aspects of Trade,” pg. 176,</w:t>
      </w:r>
    </w:p>
    <w:p w:rsidR="004915DE" w:rsidRPr="0035614B" w:rsidRDefault="00E068BC" w:rsidP="004915DE">
      <w:pPr>
        <w:rPr>
          <w:rFonts w:asciiTheme="minorHAnsi" w:hAnsiTheme="minorHAnsi"/>
        </w:rPr>
      </w:pPr>
      <w:hyperlink r:id="rId75" w:history="1">
        <w:r w:rsidR="004915DE" w:rsidRPr="0035614B">
          <w:rPr>
            <w:rStyle w:val="Hyperlink"/>
            <w:rFonts w:asciiTheme="minorHAnsi" w:hAnsiTheme="minorHAnsi"/>
          </w:rPr>
          <w:t>http://www.ilo.org/wcmsp5/groups/public/@ed_emp/documents/publication/wcms_162297.pdf</w:t>
        </w:r>
      </w:hyperlink>
      <w:r w:rsidR="004915DE" w:rsidRPr="0035614B">
        <w:rPr>
          <w:rFonts w:asciiTheme="minorHAnsi" w:hAnsiTheme="minorHAnsi"/>
        </w:rPr>
        <w:t>, DKP]</w:t>
      </w:r>
    </w:p>
    <w:p w:rsidR="004915DE" w:rsidRPr="0035614B" w:rsidRDefault="004915DE" w:rsidP="004915DE">
      <w:pPr>
        <w:rPr>
          <w:rStyle w:val="StyleBoldUnderline"/>
          <w:rFonts w:asciiTheme="minorHAnsi" w:hAnsiTheme="minorHAnsi"/>
        </w:rPr>
      </w:pPr>
    </w:p>
    <w:p w:rsidR="004915DE" w:rsidRPr="0035614B" w:rsidRDefault="004915DE" w:rsidP="004915DE">
      <w:pPr>
        <w:rPr>
          <w:rStyle w:val="StyleBoldUnderline"/>
          <w:rFonts w:asciiTheme="minorHAnsi" w:hAnsiTheme="minorHAnsi"/>
          <w:sz w:val="12"/>
        </w:rPr>
      </w:pP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In examining the trade-gender nexus, a variety of research methodologies has</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been used</w:t>
      </w:r>
      <w:r w:rsidRPr="0035614B">
        <w:rPr>
          <w:rFonts w:asciiTheme="minorHAnsi" w:hAnsiTheme="minorHAnsi"/>
          <w:sz w:val="16"/>
        </w:rPr>
        <w:t xml:space="preserve"> to infer changes in women’s well-being, and gender inequalities and trade</w:t>
      </w:r>
      <w:r w:rsidRPr="0035614B">
        <w:rPr>
          <w:rFonts w:asciiTheme="minorHAnsi" w:hAnsiTheme="minorHAnsi"/>
          <w:sz w:val="12"/>
        </w:rPr>
        <w:t>¶</w:t>
      </w:r>
      <w:r w:rsidRPr="0035614B">
        <w:rPr>
          <w:rFonts w:asciiTheme="minorHAnsi" w:hAnsiTheme="minorHAnsi"/>
          <w:sz w:val="16"/>
        </w:rPr>
        <w:t xml:space="preserve"> outcomes: cross-country, country or sector multiple regression analysis; computable</w:t>
      </w:r>
      <w:r w:rsidRPr="0035614B">
        <w:rPr>
          <w:rFonts w:asciiTheme="minorHAnsi" w:hAnsiTheme="minorHAnsi"/>
          <w:sz w:val="12"/>
        </w:rPr>
        <w:t>¶</w:t>
      </w:r>
      <w:r w:rsidRPr="0035614B">
        <w:rPr>
          <w:rFonts w:asciiTheme="minorHAnsi" w:hAnsiTheme="minorHAnsi"/>
          <w:sz w:val="16"/>
        </w:rPr>
        <w:t xml:space="preserve"> general equilibrium (CGE) models; and descriptive statistical analyses. </w:t>
      </w:r>
      <w:r w:rsidRPr="0035614B">
        <w:rPr>
          <w:rStyle w:val="StyleBoldUnderline"/>
          <w:rFonts w:asciiTheme="minorHAnsi" w:hAnsiTheme="minorHAnsi"/>
        </w:rPr>
        <w:t>The first and</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main challenge in the assessment of trade impacts by gender is the paucity of gender differentiated statistics. Most</w:t>
      </w:r>
      <w:r w:rsidRPr="0035614B">
        <w:rPr>
          <w:rStyle w:val="StyleBoldUnderline"/>
          <w:rFonts w:asciiTheme="minorHAnsi" w:hAnsiTheme="minorHAnsi"/>
          <w:b w:val="0"/>
          <w:sz w:val="16"/>
          <w:u w:val="none"/>
        </w:rPr>
        <w:t xml:space="preserve"> gender-differentiated employment and earnings </w:t>
      </w:r>
      <w:r w:rsidRPr="0035614B">
        <w:rPr>
          <w:rStyle w:val="StyleBoldUnderline"/>
          <w:rFonts w:asciiTheme="minorHAnsi" w:hAnsiTheme="minorHAnsi"/>
        </w:rPr>
        <w:t>data are</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for the manufacturing sector and for middle-income countries.</w:t>
      </w:r>
      <w:r w:rsidRPr="0035614B">
        <w:rPr>
          <w:rStyle w:val="StyleBoldUnderline"/>
          <w:rFonts w:asciiTheme="minorHAnsi" w:hAnsiTheme="minorHAnsi"/>
          <w:b w:val="0"/>
          <w:sz w:val="16"/>
          <w:u w:val="none"/>
        </w:rPr>
        <w:t xml:space="preserve"> As a result, </w:t>
      </w:r>
      <w:r w:rsidRPr="0035614B">
        <w:rPr>
          <w:rStyle w:val="StyleBoldUnderline"/>
          <w:rFonts w:asciiTheme="minorHAnsi" w:hAnsiTheme="minorHAnsi"/>
        </w:rPr>
        <w:t>much of</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the research on gender impacts of trade has focused on labour market impacts. Even</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for the manufacturing secto</w:t>
      </w:r>
      <w:r w:rsidRPr="0035614B">
        <w:rPr>
          <w:rStyle w:val="StyleBoldUnderline"/>
          <w:rFonts w:asciiTheme="minorHAnsi" w:hAnsiTheme="minorHAnsi"/>
          <w:b w:val="0"/>
          <w:sz w:val="16"/>
          <w:u w:val="none"/>
        </w:rPr>
        <w:t xml:space="preserve">r, however, </w:t>
      </w:r>
      <w:r w:rsidRPr="0035614B">
        <w:rPr>
          <w:rStyle w:val="StyleBoldUnderline"/>
          <w:rFonts w:asciiTheme="minorHAnsi" w:hAnsiTheme="minorHAnsi"/>
        </w:rPr>
        <w:t>data shortfalls at detailed sector</w:t>
      </w:r>
      <w:r w:rsidRPr="0035614B">
        <w:rPr>
          <w:rStyle w:val="StyleBoldUnderline"/>
          <w:rFonts w:asciiTheme="minorHAnsi" w:hAnsiTheme="minorHAnsi"/>
          <w:b w:val="0"/>
          <w:sz w:val="16"/>
          <w:u w:val="none"/>
        </w:rPr>
        <w:t>, occupational</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and skill levels hinder assessment of the employment dislocation and churning in</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the labour market that are expected from a change in the trade regime.</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w:t>
      </w:r>
      <w:r w:rsidRPr="0035614B">
        <w:rPr>
          <w:rStyle w:val="StyleBoldUnderline"/>
          <w:rFonts w:asciiTheme="minorHAnsi" w:hAnsiTheme="minorHAnsi"/>
        </w:rPr>
        <w:t>Another data constraint is that survey data in developing countries tend to be</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r w:rsidRPr="0035614B">
        <w:rPr>
          <w:rStyle w:val="StyleBoldUnderline"/>
          <w:rFonts w:asciiTheme="minorHAnsi" w:hAnsiTheme="minorHAnsi"/>
        </w:rPr>
        <w:t>more accurate in reflecting employment in formal establishments</w:t>
      </w:r>
      <w:r w:rsidRPr="0035614B">
        <w:rPr>
          <w:rStyle w:val="StyleBoldUnderline"/>
          <w:rFonts w:asciiTheme="minorHAnsi" w:hAnsiTheme="minorHAnsi"/>
          <w:b w:val="0"/>
          <w:sz w:val="16"/>
          <w:u w:val="none"/>
        </w:rPr>
        <w:t xml:space="preserve"> (and often those</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w:t>
      </w:r>
      <w:r w:rsidRPr="0035614B">
        <w:rPr>
          <w:rStyle w:val="StyleBoldUnderline"/>
          <w:rFonts w:asciiTheme="minorHAnsi" w:hAnsiTheme="minorHAnsi"/>
        </w:rPr>
        <w:t>above a certain size). These statistics will not reflect the changes in</w:t>
      </w:r>
      <w:r w:rsidRPr="0035614B">
        <w:rPr>
          <w:rStyle w:val="StyleBoldUnderline"/>
          <w:rFonts w:asciiTheme="minorHAnsi" w:hAnsiTheme="minorHAnsi"/>
          <w:b w:val="0"/>
          <w:sz w:val="16"/>
          <w:u w:val="none"/>
        </w:rPr>
        <w:t xml:space="preserve"> the workforce</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that is employed in </w:t>
      </w:r>
      <w:r w:rsidRPr="0035614B">
        <w:rPr>
          <w:rStyle w:val="StyleBoldUnderline"/>
          <w:rFonts w:asciiTheme="minorHAnsi" w:hAnsiTheme="minorHAnsi"/>
        </w:rPr>
        <w:t>small establishments or at home</w:t>
      </w:r>
      <w:r w:rsidRPr="0035614B">
        <w:rPr>
          <w:rStyle w:val="StyleBoldUnderline"/>
          <w:rFonts w:asciiTheme="minorHAnsi" w:hAnsiTheme="minorHAnsi"/>
          <w:b w:val="0"/>
          <w:sz w:val="16"/>
          <w:u w:val="none"/>
        </w:rPr>
        <w:t>, who are predominantly women.</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For example, the growth in female share of employment might be underestimated</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in the context of informalization, if former women workers in export factories move</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to home-based work or women enter the labour force as home-based workers. Both</w:t>
      </w:r>
      <w:r w:rsidRPr="0035614B">
        <w:rPr>
          <w:rStyle w:val="StyleBoldUnderline"/>
          <w:rFonts w:asciiTheme="minorHAnsi" w:hAnsiTheme="minorHAnsi"/>
          <w:b w:val="0"/>
          <w:sz w:val="12"/>
          <w:u w:val="none"/>
        </w:rPr>
        <w:t>¶</w:t>
      </w:r>
      <w:r w:rsidRPr="0035614B">
        <w:rPr>
          <w:rStyle w:val="StyleBoldUnderline"/>
          <w:rFonts w:asciiTheme="minorHAnsi" w:hAnsiTheme="minorHAnsi"/>
          <w:b w:val="0"/>
          <w:sz w:val="16"/>
          <w:u w:val="none"/>
        </w:rPr>
        <w:t xml:space="preserve"> groups of </w:t>
      </w:r>
      <w:r w:rsidRPr="0035614B">
        <w:rPr>
          <w:rStyle w:val="StyleBoldUnderline"/>
          <w:rFonts w:asciiTheme="minorHAnsi" w:hAnsiTheme="minorHAnsi"/>
        </w:rPr>
        <w:t>women are likely to be hidden from statistical records.</w:t>
      </w:r>
      <w:r w:rsidRPr="0035614B">
        <w:rPr>
          <w:rStyle w:val="StyleBoldUnderline"/>
          <w:rFonts w:asciiTheme="minorHAnsi" w:hAnsiTheme="minorHAnsi"/>
          <w:b w:val="0"/>
          <w:sz w:val="12"/>
          <w:u w:val="none"/>
        </w:rPr>
        <w:t>¶</w:t>
      </w:r>
      <w:r w:rsidRPr="0035614B">
        <w:rPr>
          <w:rStyle w:val="StyleBoldUnderline"/>
          <w:rFonts w:asciiTheme="minorHAnsi" w:hAnsiTheme="minorHAnsi"/>
          <w:sz w:val="12"/>
        </w:rPr>
        <w:t xml:space="preserve"> </w:t>
      </w:r>
    </w:p>
    <w:p w:rsidR="008B2F37" w:rsidRPr="0035614B" w:rsidRDefault="008B2F37" w:rsidP="004915DE">
      <w:pPr>
        <w:rPr>
          <w:rStyle w:val="StyleBoldUnderline"/>
          <w:rFonts w:asciiTheme="minorHAnsi" w:hAnsiTheme="minorHAnsi"/>
          <w:sz w:val="12"/>
        </w:rPr>
      </w:pPr>
    </w:p>
    <w:p w:rsidR="008B2F37" w:rsidRPr="0035614B" w:rsidRDefault="008B2F37" w:rsidP="00E92875">
      <w:pPr>
        <w:pStyle w:val="Heading2"/>
        <w:rPr>
          <w:rFonts w:asciiTheme="minorHAnsi" w:hAnsiTheme="minorHAnsi"/>
        </w:rPr>
      </w:pPr>
      <w:r w:rsidRPr="0035614B">
        <w:rPr>
          <w:rFonts w:asciiTheme="minorHAnsi" w:hAnsiTheme="minorHAnsi"/>
        </w:rPr>
        <w:t>AT Essentialism</w:t>
      </w:r>
    </w:p>
    <w:p w:rsidR="008B2F37" w:rsidRPr="0035614B" w:rsidRDefault="008B2F37" w:rsidP="008B2F37">
      <w:pPr>
        <w:pStyle w:val="Heading4"/>
        <w:rPr>
          <w:rFonts w:asciiTheme="minorHAnsi" w:hAnsiTheme="minorHAnsi"/>
        </w:rPr>
      </w:pPr>
      <w:r w:rsidRPr="0035614B">
        <w:rPr>
          <w:rFonts w:asciiTheme="minorHAnsi" w:hAnsiTheme="minorHAnsi"/>
        </w:rPr>
        <w:t xml:space="preserve">Essentialism claims put the blame on the oppressed and excuse the oppressor-- your focus on marginalized bodies becoming authoritative never questions that white male bodies are always already essentializing the classroom. Critiques of essentialism reproduce a coercive insider/outsider binary on acceptable knowledge. </w:t>
      </w:r>
    </w:p>
    <w:p w:rsidR="008B2F37" w:rsidRPr="0035614B" w:rsidRDefault="008B2F37" w:rsidP="008B2F37">
      <w:pPr>
        <w:rPr>
          <w:rStyle w:val="StyleStyleBold12pt"/>
          <w:rFonts w:asciiTheme="minorHAnsi" w:hAnsiTheme="minorHAnsi"/>
        </w:rPr>
      </w:pPr>
      <w:r w:rsidRPr="0035614B">
        <w:rPr>
          <w:rStyle w:val="StyleStyleBold12pt"/>
          <w:rFonts w:asciiTheme="minorHAnsi" w:hAnsiTheme="minorHAnsi"/>
        </w:rPr>
        <w:t>hooks 91</w:t>
      </w:r>
    </w:p>
    <w:p w:rsidR="008B2F37" w:rsidRPr="0035614B" w:rsidRDefault="008B2F37" w:rsidP="008B2F37">
      <w:pPr>
        <w:rPr>
          <w:rFonts w:asciiTheme="minorHAnsi" w:hAnsiTheme="minorHAnsi"/>
        </w:rPr>
      </w:pPr>
      <w:r w:rsidRPr="0035614B">
        <w:rPr>
          <w:rFonts w:asciiTheme="minorHAnsi" w:hAnsiTheme="minorHAnsi"/>
        </w:rPr>
        <w:t>(bell, the best there ever was. "Essentialism and Experience"¶ American Literary History, Vol. 3, No. 1 (Spring, 1991), pp. 172-183 MI)</w:t>
      </w:r>
    </w:p>
    <w:p w:rsidR="008B2F37" w:rsidRPr="0035614B" w:rsidRDefault="008B2F37" w:rsidP="008B2F37">
      <w:pPr>
        <w:rPr>
          <w:rFonts w:asciiTheme="minorHAnsi" w:hAnsiTheme="minorHAnsi"/>
        </w:rPr>
      </w:pPr>
    </w:p>
    <w:p w:rsidR="008B2F37" w:rsidRPr="0035614B" w:rsidRDefault="008B2F37" w:rsidP="008B2F37">
      <w:pPr>
        <w:rPr>
          <w:rFonts w:asciiTheme="minorHAnsi" w:hAnsiTheme="minorHAnsi"/>
          <w:sz w:val="16"/>
        </w:rPr>
      </w:pPr>
      <w:r w:rsidRPr="0035614B">
        <w:rPr>
          <w:rFonts w:asciiTheme="minorHAnsi" w:hAnsiTheme="minorHAnsi"/>
          <w:sz w:val="16"/>
        </w:rPr>
        <w:t>According to Fuss, issues of "essence, identity, and experience"</w:t>
      </w:r>
      <w:r w:rsidRPr="0035614B">
        <w:rPr>
          <w:rFonts w:asciiTheme="minorHAnsi" w:hAnsiTheme="minorHAnsi"/>
          <w:sz w:val="12"/>
        </w:rPr>
        <w:t>¶</w:t>
      </w:r>
      <w:r w:rsidRPr="0035614B">
        <w:rPr>
          <w:rFonts w:asciiTheme="minorHAnsi" w:hAnsiTheme="minorHAnsi"/>
          <w:sz w:val="16"/>
        </w:rPr>
        <w:t xml:space="preserve"> erupt in the classroom primarily because of the critical</w:t>
      </w:r>
      <w:r w:rsidRPr="0035614B">
        <w:rPr>
          <w:rFonts w:asciiTheme="minorHAnsi" w:hAnsiTheme="minorHAnsi"/>
          <w:sz w:val="12"/>
        </w:rPr>
        <w:t>¶</w:t>
      </w:r>
      <w:r w:rsidRPr="0035614B">
        <w:rPr>
          <w:rFonts w:asciiTheme="minorHAnsi" w:hAnsiTheme="minorHAnsi"/>
          <w:sz w:val="16"/>
        </w:rPr>
        <w:t xml:space="preserve"> input from marginalized groups. Throughout her chapter,</w:t>
      </w:r>
      <w:r w:rsidRPr="0035614B">
        <w:rPr>
          <w:rFonts w:asciiTheme="minorHAnsi" w:hAnsiTheme="minorHAnsi"/>
          <w:sz w:val="12"/>
        </w:rPr>
        <w:t>¶</w:t>
      </w:r>
      <w:r w:rsidRPr="0035614B">
        <w:rPr>
          <w:rFonts w:asciiTheme="minorHAnsi" w:hAnsiTheme="minorHAnsi"/>
          <w:sz w:val="16"/>
        </w:rPr>
        <w:t xml:space="preserve"> This </w:t>
      </w:r>
      <w:r w:rsidRPr="0035614B">
        <w:rPr>
          <w:rStyle w:val="StyleBoldUnderline"/>
          <w:rFonts w:asciiTheme="minorHAnsi" w:hAnsiTheme="minorHAnsi"/>
        </w:rPr>
        <w:t>whenever she offers an example of individuals who use essentialist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standpoints to</w:t>
      </w:r>
      <w:r w:rsidRPr="0035614B">
        <w:rPr>
          <w:rFonts w:asciiTheme="minorHAnsi" w:hAnsiTheme="minorHAnsi"/>
          <w:sz w:val="16"/>
        </w:rPr>
        <w:t xml:space="preserve"> dominate discussion, to </w:t>
      </w:r>
      <w:r w:rsidRPr="0035614B">
        <w:rPr>
          <w:rStyle w:val="StyleBoldUnderline"/>
          <w:rFonts w:asciiTheme="minorHAnsi" w:hAnsiTheme="minorHAnsi"/>
        </w:rPr>
        <w:t>silence others via</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their invocation of the "authority of experience</w:t>
      </w:r>
      <w:r w:rsidRPr="0035614B">
        <w:rPr>
          <w:rFonts w:asciiTheme="minorHAnsi" w:hAnsiTheme="minorHAnsi"/>
          <w:sz w:val="16"/>
        </w:rPr>
        <w:t xml:space="preserve">," </w:t>
      </w:r>
      <w:r w:rsidRPr="0035614B">
        <w:rPr>
          <w:rStyle w:val="StyleBoldUnderline"/>
          <w:rFonts w:asciiTheme="minorHAnsi" w:hAnsiTheme="minorHAnsi"/>
        </w:rPr>
        <w:t>they are members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groups who historically have been and are oppressed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and exploited</w:t>
      </w:r>
      <w:r w:rsidRPr="0035614B">
        <w:rPr>
          <w:rFonts w:asciiTheme="minorHAnsi" w:hAnsiTheme="minorHAnsi"/>
          <w:sz w:val="16"/>
        </w:rPr>
        <w:t xml:space="preserve"> in this society. Fuss does not address how systems</w:t>
      </w:r>
      <w:r w:rsidRPr="0035614B">
        <w:rPr>
          <w:rFonts w:asciiTheme="minorHAnsi" w:hAnsiTheme="minorHAnsi"/>
          <w:sz w:val="12"/>
        </w:rPr>
        <w:t>¶</w:t>
      </w:r>
      <w:r w:rsidRPr="0035614B">
        <w:rPr>
          <w:rFonts w:asciiTheme="minorHAnsi" w:hAnsiTheme="minorHAnsi"/>
          <w:sz w:val="16"/>
        </w:rPr>
        <w:t xml:space="preserve"> of domination already at work in the academy and the classroom</w:t>
      </w:r>
      <w:r w:rsidRPr="0035614B">
        <w:rPr>
          <w:rFonts w:asciiTheme="minorHAnsi" w:hAnsiTheme="minorHAnsi"/>
          <w:sz w:val="12"/>
        </w:rPr>
        <w:t>¶</w:t>
      </w:r>
      <w:r w:rsidRPr="0035614B">
        <w:rPr>
          <w:rFonts w:asciiTheme="minorHAnsi" w:hAnsiTheme="minorHAnsi"/>
          <w:sz w:val="16"/>
        </w:rPr>
        <w:t xml:space="preserve"> silence t he voices of individualsf rom marginalizedg roups</w:t>
      </w:r>
      <w:r w:rsidRPr="0035614B">
        <w:rPr>
          <w:rFonts w:asciiTheme="minorHAnsi" w:hAnsiTheme="minorHAnsi"/>
          <w:sz w:val="12"/>
        </w:rPr>
        <w:t>¶</w:t>
      </w:r>
      <w:r w:rsidRPr="0035614B">
        <w:rPr>
          <w:rFonts w:asciiTheme="minorHAnsi" w:hAnsiTheme="minorHAnsi"/>
          <w:sz w:val="16"/>
        </w:rPr>
        <w:t xml:space="preserve"> and give space only when on the basis of experience it is demanded.</w:t>
      </w:r>
      <w:r w:rsidRPr="0035614B">
        <w:rPr>
          <w:rFonts w:asciiTheme="minorHAnsi" w:hAnsiTheme="minorHAnsi"/>
          <w:sz w:val="12"/>
        </w:rPr>
        <w:t>¶</w:t>
      </w:r>
      <w:r w:rsidRPr="0035614B">
        <w:rPr>
          <w:rFonts w:asciiTheme="minorHAnsi" w:hAnsiTheme="minorHAnsi"/>
          <w:sz w:val="16"/>
        </w:rPr>
        <w:t xml:space="preserve"> She does not suggest that</w:t>
      </w:r>
      <w:r w:rsidRPr="0035614B">
        <w:rPr>
          <w:rStyle w:val="StyleBoldUnderline"/>
          <w:rFonts w:asciiTheme="minorHAnsi" w:hAnsiTheme="minorHAnsi"/>
        </w:rPr>
        <w:t xml:space="preserve"> the very discursive practices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that allow for the assertion of the "authority of experience"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have already been determined by politics of </w:t>
      </w:r>
      <w:r w:rsidRPr="0035614B">
        <w:rPr>
          <w:rFonts w:asciiTheme="minorHAnsi" w:hAnsiTheme="minorHAnsi"/>
          <w:sz w:val="16"/>
        </w:rPr>
        <w:t>race, sex, and class</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 xml:space="preserve">domination. Fuss </w:t>
      </w:r>
      <w:r w:rsidRPr="0035614B">
        <w:rPr>
          <w:rStyle w:val="Emphasis"/>
          <w:rFonts w:asciiTheme="minorHAnsi" w:hAnsiTheme="minorHAnsi"/>
        </w:rPr>
        <w:t>does not aggressively suggest that dominant</w:t>
      </w:r>
      <w:r w:rsidRPr="0035614B">
        <w:rPr>
          <w:rStyle w:val="Emphasis"/>
          <w:rFonts w:asciiTheme="minorHAnsi" w:hAnsiTheme="minorHAnsi"/>
          <w:b w:val="0"/>
          <w:sz w:val="12"/>
          <w:u w:val="none"/>
        </w:rPr>
        <w:t>¶</w:t>
      </w:r>
      <w:r w:rsidRPr="0035614B">
        <w:rPr>
          <w:rStyle w:val="Emphasis"/>
          <w:rFonts w:asciiTheme="minorHAnsi" w:hAnsiTheme="minorHAnsi"/>
        </w:rPr>
        <w:t xml:space="preserve"> groups-men, white people, heterosexuals-perpetuate essentialism</w:t>
      </w:r>
      <w:r w:rsidRPr="0035614B">
        <w:rPr>
          <w:rFonts w:asciiTheme="minorHAnsi" w:hAnsiTheme="minorHAnsi"/>
          <w:sz w:val="16"/>
        </w:rPr>
        <w:t>.</w:t>
      </w:r>
      <w:r w:rsidRPr="0035614B">
        <w:rPr>
          <w:rFonts w:asciiTheme="minorHAnsi" w:hAnsiTheme="minorHAnsi"/>
          <w:sz w:val="12"/>
        </w:rPr>
        <w:t>¶</w:t>
      </w:r>
      <w:r w:rsidRPr="0035614B">
        <w:rPr>
          <w:rFonts w:asciiTheme="minorHAnsi" w:hAnsiTheme="minorHAnsi"/>
          <w:sz w:val="16"/>
        </w:rPr>
        <w:t xml:space="preserve"> </w:t>
      </w:r>
      <w:r w:rsidRPr="0035614B">
        <w:rPr>
          <w:rStyle w:val="Emphasis"/>
          <w:rFonts w:asciiTheme="minorHAnsi" w:hAnsiTheme="minorHAnsi"/>
        </w:rPr>
        <w:t>In her narrative it is always a marginal "other" who is</w:t>
      </w:r>
      <w:r w:rsidRPr="0035614B">
        <w:rPr>
          <w:rStyle w:val="Emphasis"/>
          <w:rFonts w:asciiTheme="minorHAnsi" w:hAnsiTheme="minorHAnsi"/>
          <w:b w:val="0"/>
          <w:sz w:val="12"/>
          <w:u w:val="none"/>
        </w:rPr>
        <w:t>¶</w:t>
      </w:r>
      <w:r w:rsidRPr="0035614B">
        <w:rPr>
          <w:rStyle w:val="Emphasis"/>
          <w:rFonts w:asciiTheme="minorHAnsi" w:hAnsiTheme="minorHAnsi"/>
        </w:rPr>
        <w:t xml:space="preserve"> essentialist. </w:t>
      </w:r>
      <w:r w:rsidRPr="0035614B">
        <w:rPr>
          <w:rFonts w:asciiTheme="minorHAnsi" w:hAnsiTheme="minorHAnsi"/>
          <w:sz w:val="16"/>
        </w:rPr>
        <w:t>Yet the politics of essentialist exclusion as a means</w:t>
      </w:r>
      <w:r w:rsidRPr="0035614B">
        <w:rPr>
          <w:rFonts w:asciiTheme="minorHAnsi" w:hAnsiTheme="minorHAnsi"/>
          <w:sz w:val="12"/>
        </w:rPr>
        <w:t>¶</w:t>
      </w:r>
      <w:r w:rsidRPr="0035614B">
        <w:rPr>
          <w:rFonts w:asciiTheme="minorHAnsi" w:hAnsiTheme="minorHAnsi"/>
          <w:sz w:val="16"/>
        </w:rPr>
        <w:t xml:space="preserve"> of asserting presence, identity, is a cultural practice that does</w:t>
      </w:r>
      <w:r w:rsidRPr="0035614B">
        <w:rPr>
          <w:rFonts w:asciiTheme="minorHAnsi" w:hAnsiTheme="minorHAnsi"/>
          <w:sz w:val="12"/>
        </w:rPr>
        <w:t>¶</w:t>
      </w:r>
      <w:r w:rsidRPr="0035614B">
        <w:rPr>
          <w:rFonts w:asciiTheme="minorHAnsi" w:hAnsiTheme="minorHAnsi"/>
          <w:sz w:val="16"/>
        </w:rPr>
        <w:t xml:space="preserve"> not emerge solely from marginalized groups. And when those</w:t>
      </w:r>
      <w:r w:rsidRPr="0035614B">
        <w:rPr>
          <w:rFonts w:asciiTheme="minorHAnsi" w:hAnsiTheme="minorHAnsi"/>
          <w:sz w:val="12"/>
        </w:rPr>
        <w:t>¶</w:t>
      </w:r>
      <w:r w:rsidRPr="0035614B">
        <w:rPr>
          <w:rFonts w:asciiTheme="minorHAnsi" w:hAnsiTheme="minorHAnsi"/>
          <w:sz w:val="16"/>
        </w:rPr>
        <w:t xml:space="preserve"> groups do employ essentialism as a way to dominate in institutional</w:t>
      </w:r>
      <w:r w:rsidRPr="0035614B">
        <w:rPr>
          <w:rFonts w:asciiTheme="minorHAnsi" w:hAnsiTheme="minorHAnsi"/>
          <w:sz w:val="12"/>
        </w:rPr>
        <w:t>¶</w:t>
      </w:r>
      <w:r w:rsidRPr="0035614B">
        <w:rPr>
          <w:rFonts w:asciiTheme="minorHAnsi" w:hAnsiTheme="minorHAnsi"/>
          <w:sz w:val="16"/>
        </w:rPr>
        <w:t xml:space="preserve"> settings, they are often imitating paradigms for asserting</w:t>
      </w:r>
      <w:r w:rsidRPr="0035614B">
        <w:rPr>
          <w:rFonts w:asciiTheme="minorHAnsi" w:hAnsiTheme="minorHAnsi"/>
          <w:sz w:val="12"/>
        </w:rPr>
        <w:t>¶</w:t>
      </w:r>
      <w:r w:rsidRPr="0035614B">
        <w:rPr>
          <w:rFonts w:asciiTheme="minorHAnsi" w:hAnsiTheme="minorHAnsi"/>
          <w:sz w:val="16"/>
        </w:rPr>
        <w:t xml:space="preserve"> subjectivity that are part of the controlling apparatus in structures</w:t>
      </w:r>
      <w:r w:rsidRPr="0035614B">
        <w:rPr>
          <w:rFonts w:asciiTheme="minorHAnsi" w:hAnsiTheme="minorHAnsi"/>
          <w:sz w:val="12"/>
        </w:rPr>
        <w:t>¶</w:t>
      </w:r>
      <w:r w:rsidRPr="0035614B">
        <w:rPr>
          <w:rFonts w:asciiTheme="minorHAnsi" w:hAnsiTheme="minorHAnsi"/>
          <w:sz w:val="16"/>
        </w:rPr>
        <w:t xml:space="preserve"> of domination. </w:t>
      </w:r>
      <w:r w:rsidRPr="0035614B">
        <w:rPr>
          <w:rStyle w:val="StyleBoldUnderline"/>
          <w:rFonts w:asciiTheme="minorHAnsi" w:hAnsiTheme="minorHAnsi"/>
        </w:rPr>
        <w:t>Certainly many white male students have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brought to my classroom an insistence on the authority of experience,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one that enables them to feel that anything they have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to say </w:t>
      </w:r>
      <w:r w:rsidRPr="0035614B">
        <w:rPr>
          <w:rFonts w:asciiTheme="minorHAnsi" w:hAnsiTheme="minorHAnsi"/>
          <w:sz w:val="16"/>
        </w:rPr>
        <w:t>is worth hearing, that indeed their ideas and experience</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should be the central focus of classroom discussion</w:t>
      </w:r>
      <w:r w:rsidRPr="0035614B">
        <w:rPr>
          <w:rFonts w:asciiTheme="minorHAnsi" w:hAnsiTheme="minorHAnsi"/>
          <w:sz w:val="16"/>
        </w:rPr>
        <w:t xml:space="preserve">. </w:t>
      </w:r>
      <w:r w:rsidRPr="0035614B">
        <w:rPr>
          <w:rStyle w:val="StyleBoldUnderline"/>
          <w:rFonts w:asciiTheme="minorHAnsi" w:hAnsiTheme="minorHAnsi"/>
        </w:rPr>
        <w:t>The politics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of race and gender within white supremacist patriarchy grants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them this "authority" without their having to name the desire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for it</w:t>
      </w:r>
      <w:r w:rsidRPr="0035614B">
        <w:rPr>
          <w:rFonts w:asciiTheme="minorHAnsi" w:hAnsiTheme="minorHAnsi"/>
          <w:sz w:val="16"/>
        </w:rPr>
        <w:t>. They do not attend class and say, "I think that I am superior intellectually to my classmates because I am white and</w:t>
      </w:r>
      <w:r w:rsidRPr="0035614B">
        <w:rPr>
          <w:rFonts w:asciiTheme="minorHAnsi" w:hAnsiTheme="minorHAnsi"/>
          <w:sz w:val="12"/>
        </w:rPr>
        <w:t>¶</w:t>
      </w:r>
      <w:r w:rsidRPr="0035614B">
        <w:rPr>
          <w:rFonts w:asciiTheme="minorHAnsi" w:hAnsiTheme="minorHAnsi"/>
          <w:sz w:val="16"/>
        </w:rPr>
        <w:t xml:space="preserve"> male and that my experiences are much more important than</w:t>
      </w:r>
      <w:r w:rsidRPr="0035614B">
        <w:rPr>
          <w:rFonts w:asciiTheme="minorHAnsi" w:hAnsiTheme="minorHAnsi"/>
          <w:sz w:val="12"/>
        </w:rPr>
        <w:t>¶</w:t>
      </w:r>
      <w:r w:rsidRPr="0035614B">
        <w:rPr>
          <w:rFonts w:asciiTheme="minorHAnsi" w:hAnsiTheme="minorHAnsi"/>
          <w:sz w:val="16"/>
        </w:rPr>
        <w:t xml:space="preserve"> any other group's." And yet their behavior often announces</w:t>
      </w:r>
      <w:r w:rsidRPr="0035614B">
        <w:rPr>
          <w:rFonts w:asciiTheme="minorHAnsi" w:hAnsiTheme="minorHAnsi"/>
          <w:sz w:val="12"/>
        </w:rPr>
        <w:t>¶</w:t>
      </w:r>
      <w:r w:rsidRPr="0035614B">
        <w:rPr>
          <w:rFonts w:asciiTheme="minorHAnsi" w:hAnsiTheme="minorHAnsi"/>
          <w:sz w:val="16"/>
        </w:rPr>
        <w:t xml:space="preserve"> this way of thinking about identity, essence, subjectivity.</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Why does Fuss's chapter ignore the subtle and overt ways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essentialismi s expressedf rom a location of privilege</w:t>
      </w:r>
      <w:r w:rsidRPr="0035614B">
        <w:rPr>
          <w:rFonts w:asciiTheme="minorHAnsi" w:hAnsiTheme="minorHAnsi"/>
          <w:sz w:val="16"/>
        </w:rPr>
        <w:t>?W hy does</w:t>
      </w:r>
      <w:r w:rsidRPr="0035614B">
        <w:rPr>
          <w:rFonts w:asciiTheme="minorHAnsi" w:hAnsiTheme="minorHAnsi"/>
          <w:sz w:val="12"/>
        </w:rPr>
        <w:t>¶</w:t>
      </w:r>
      <w:r w:rsidRPr="0035614B">
        <w:rPr>
          <w:rFonts w:asciiTheme="minorHAnsi" w:hAnsiTheme="minorHAnsi"/>
          <w:sz w:val="16"/>
        </w:rPr>
        <w:t xml:space="preserve"> she primarily critique the misuses of essentialism by centering</w:t>
      </w:r>
      <w:r w:rsidRPr="0035614B">
        <w:rPr>
          <w:rFonts w:asciiTheme="minorHAnsi" w:hAnsiTheme="minorHAnsi"/>
          <w:sz w:val="12"/>
        </w:rPr>
        <w:t>¶</w:t>
      </w:r>
      <w:r w:rsidRPr="0035614B">
        <w:rPr>
          <w:rFonts w:asciiTheme="minorHAnsi" w:hAnsiTheme="minorHAnsi"/>
          <w:sz w:val="16"/>
        </w:rPr>
        <w:t xml:space="preserve"> her analysis on marginalized groups? </w:t>
      </w:r>
      <w:r w:rsidRPr="0035614B">
        <w:rPr>
          <w:rStyle w:val="Emphasis"/>
          <w:rFonts w:asciiTheme="minorHAnsi" w:hAnsiTheme="minorHAnsi"/>
        </w:rPr>
        <w:t>Doing so makes them the</w:t>
      </w:r>
      <w:r w:rsidRPr="0035614B">
        <w:rPr>
          <w:rStyle w:val="Emphasis"/>
          <w:rFonts w:asciiTheme="minorHAnsi" w:hAnsiTheme="minorHAnsi"/>
          <w:b w:val="0"/>
          <w:sz w:val="12"/>
          <w:u w:val="none"/>
        </w:rPr>
        <w:t>¶</w:t>
      </w:r>
      <w:r w:rsidRPr="0035614B">
        <w:rPr>
          <w:rStyle w:val="Emphasis"/>
          <w:rFonts w:asciiTheme="minorHAnsi" w:hAnsiTheme="minorHAnsi"/>
        </w:rPr>
        <w:t xml:space="preserve"> culprits for disrupting the classroom and making it an "unsafe"</w:t>
      </w:r>
      <w:r w:rsidRPr="0035614B">
        <w:rPr>
          <w:rStyle w:val="Emphasis"/>
          <w:rFonts w:asciiTheme="minorHAnsi" w:hAnsiTheme="minorHAnsi"/>
          <w:b w:val="0"/>
          <w:sz w:val="12"/>
          <w:u w:val="none"/>
        </w:rPr>
        <w:t>¶</w:t>
      </w:r>
      <w:r w:rsidRPr="0035614B">
        <w:rPr>
          <w:rStyle w:val="Emphasis"/>
          <w:rFonts w:asciiTheme="minorHAnsi" w:hAnsiTheme="minorHAnsi"/>
        </w:rPr>
        <w:t xml:space="preserve"> place. Is this not a conventional way the colonizer speaks of</w:t>
      </w:r>
      <w:r w:rsidRPr="0035614B">
        <w:rPr>
          <w:rStyle w:val="Emphasis"/>
          <w:rFonts w:asciiTheme="minorHAnsi" w:hAnsiTheme="minorHAnsi"/>
          <w:b w:val="0"/>
          <w:sz w:val="12"/>
          <w:u w:val="none"/>
        </w:rPr>
        <w:t>¶</w:t>
      </w:r>
      <w:r w:rsidRPr="0035614B">
        <w:rPr>
          <w:rStyle w:val="Emphasis"/>
          <w:rFonts w:asciiTheme="minorHAnsi" w:hAnsiTheme="minorHAnsi"/>
        </w:rPr>
        <w:t xml:space="preserve"> the colonized</w:t>
      </w:r>
      <w:r w:rsidRPr="0035614B">
        <w:rPr>
          <w:rFonts w:asciiTheme="minorHAnsi" w:hAnsiTheme="minorHAnsi"/>
          <w:sz w:val="16"/>
        </w:rPr>
        <w:t>, the oppressor of the oppressed? Fuss asserts,</w:t>
      </w:r>
      <w:r w:rsidRPr="0035614B">
        <w:rPr>
          <w:rFonts w:asciiTheme="minorHAnsi" w:hAnsiTheme="minorHAnsi"/>
          <w:sz w:val="12"/>
        </w:rPr>
        <w:t>¶</w:t>
      </w:r>
      <w:r w:rsidRPr="0035614B">
        <w:rPr>
          <w:rFonts w:asciiTheme="minorHAnsi" w:hAnsiTheme="minorHAnsi"/>
          <w:sz w:val="16"/>
        </w:rPr>
        <w:t xml:space="preserve"> "Problems often begin in the classroom when those 'in the</w:t>
      </w:r>
      <w:r w:rsidRPr="0035614B">
        <w:rPr>
          <w:rFonts w:asciiTheme="minorHAnsi" w:hAnsiTheme="minorHAnsi"/>
          <w:sz w:val="12"/>
        </w:rPr>
        <w:t>¶</w:t>
      </w:r>
      <w:r w:rsidRPr="0035614B">
        <w:rPr>
          <w:rFonts w:asciiTheme="minorHAnsi" w:hAnsiTheme="minorHAnsi"/>
          <w:sz w:val="16"/>
        </w:rPr>
        <w:t xml:space="preserve"> know' commerce only with others 'in the know,' excluding and</w:t>
      </w:r>
      <w:r w:rsidRPr="0035614B">
        <w:rPr>
          <w:rFonts w:asciiTheme="minorHAnsi" w:hAnsiTheme="minorHAnsi"/>
          <w:sz w:val="12"/>
        </w:rPr>
        <w:t>¶</w:t>
      </w:r>
      <w:r w:rsidRPr="0035614B">
        <w:rPr>
          <w:rFonts w:asciiTheme="minorHAnsi" w:hAnsiTheme="minorHAnsi"/>
          <w:sz w:val="16"/>
        </w:rPr>
        <w:t xml:space="preserve"> marginalizing those perceived to be outside the magic circle"</w:t>
      </w:r>
      <w:r w:rsidRPr="0035614B">
        <w:rPr>
          <w:rFonts w:asciiTheme="minorHAnsi" w:hAnsiTheme="minorHAnsi"/>
          <w:sz w:val="12"/>
        </w:rPr>
        <w:t>¶</w:t>
      </w:r>
      <w:r w:rsidRPr="0035614B">
        <w:rPr>
          <w:rFonts w:asciiTheme="minorHAnsi" w:hAnsiTheme="minorHAnsi"/>
          <w:sz w:val="16"/>
        </w:rPr>
        <w:t xml:space="preserve"> (115). This observation, which could certainly apply to any</w:t>
      </w:r>
      <w:r w:rsidRPr="0035614B">
        <w:rPr>
          <w:rFonts w:asciiTheme="minorHAnsi" w:hAnsiTheme="minorHAnsi"/>
          <w:sz w:val="12"/>
        </w:rPr>
        <w:t>¶</w:t>
      </w:r>
      <w:r w:rsidRPr="0035614B">
        <w:rPr>
          <w:rFonts w:asciiTheme="minorHAnsi" w:hAnsiTheme="minorHAnsi"/>
          <w:sz w:val="16"/>
        </w:rPr>
        <w:t xml:space="preserve"> group, prefaces a focus on critical commentary by Edward Said that reinforces her critique of the dangers of essentialism. He</w:t>
      </w:r>
      <w:r w:rsidRPr="0035614B">
        <w:rPr>
          <w:rFonts w:asciiTheme="minorHAnsi" w:hAnsiTheme="minorHAnsi"/>
          <w:sz w:val="12"/>
        </w:rPr>
        <w:t>¶</w:t>
      </w:r>
      <w:r w:rsidRPr="0035614B">
        <w:rPr>
          <w:rFonts w:asciiTheme="minorHAnsi" w:hAnsiTheme="minorHAnsi"/>
          <w:sz w:val="16"/>
        </w:rPr>
        <w:t xml:space="preserve"> appears in the text as resident "Third World authority" legitimating</w:t>
      </w:r>
      <w:r w:rsidRPr="0035614B">
        <w:rPr>
          <w:rFonts w:asciiTheme="minorHAnsi" w:hAnsiTheme="minorHAnsi"/>
          <w:sz w:val="12"/>
        </w:rPr>
        <w:t>¶</w:t>
      </w:r>
      <w:r w:rsidRPr="0035614B">
        <w:rPr>
          <w:rFonts w:asciiTheme="minorHAnsi" w:hAnsiTheme="minorHAnsi"/>
          <w:sz w:val="16"/>
        </w:rPr>
        <w:t xml:space="preserve"> her argument. Critically echoing Said, Fuss comments:</w:t>
      </w:r>
      <w:r w:rsidRPr="0035614B">
        <w:rPr>
          <w:rFonts w:asciiTheme="minorHAnsi" w:hAnsiTheme="minorHAnsi"/>
          <w:sz w:val="12"/>
        </w:rPr>
        <w:t>¶</w:t>
      </w:r>
      <w:r w:rsidRPr="0035614B">
        <w:rPr>
          <w:rFonts w:asciiTheme="minorHAnsi" w:hAnsiTheme="minorHAnsi"/>
          <w:sz w:val="16"/>
        </w:rPr>
        <w:t xml:space="preserve"> "For Said it is both dangerous and misleading to base an identity</w:t>
      </w:r>
      <w:r w:rsidRPr="0035614B">
        <w:rPr>
          <w:rFonts w:asciiTheme="minorHAnsi" w:hAnsiTheme="minorHAnsi"/>
          <w:sz w:val="12"/>
        </w:rPr>
        <w:t>¶</w:t>
      </w:r>
      <w:r w:rsidRPr="0035614B">
        <w:rPr>
          <w:rFonts w:asciiTheme="minorHAnsi" w:hAnsiTheme="minorHAnsi"/>
          <w:sz w:val="16"/>
        </w:rPr>
        <w:t xml:space="preserve"> politics upon rigid theories of exclusions, 'exclusions that stipulate,</w:t>
      </w:r>
      <w:r w:rsidRPr="0035614B">
        <w:rPr>
          <w:rFonts w:asciiTheme="minorHAnsi" w:hAnsiTheme="minorHAnsi"/>
          <w:sz w:val="12"/>
        </w:rPr>
        <w:t>¶</w:t>
      </w:r>
      <w:r w:rsidRPr="0035614B">
        <w:rPr>
          <w:rFonts w:asciiTheme="minorHAnsi" w:hAnsiTheme="minorHAnsi"/>
          <w:sz w:val="16"/>
        </w:rPr>
        <w:t xml:space="preserve"> for instance, only women can understand feminine experience,</w:t>
      </w:r>
      <w:r w:rsidRPr="0035614B">
        <w:rPr>
          <w:rFonts w:asciiTheme="minorHAnsi" w:hAnsiTheme="minorHAnsi"/>
          <w:sz w:val="12"/>
        </w:rPr>
        <w:t>¶</w:t>
      </w:r>
      <w:r w:rsidRPr="0035614B">
        <w:rPr>
          <w:rFonts w:asciiTheme="minorHAnsi" w:hAnsiTheme="minorHAnsi"/>
          <w:sz w:val="16"/>
        </w:rPr>
        <w:t xml:space="preserve"> only Jews can understand Jewish suffering, only formerly</w:t>
      </w:r>
      <w:r w:rsidRPr="0035614B">
        <w:rPr>
          <w:rFonts w:asciiTheme="minorHAnsi" w:hAnsiTheme="minorHAnsi"/>
          <w:sz w:val="12"/>
        </w:rPr>
        <w:t>¶</w:t>
      </w:r>
      <w:r w:rsidRPr="0035614B">
        <w:rPr>
          <w:rFonts w:asciiTheme="minorHAnsi" w:hAnsiTheme="minorHAnsi"/>
          <w:sz w:val="16"/>
        </w:rPr>
        <w:t xml:space="preserve"> colonial subjects can understand colonial experience'"</w:t>
      </w:r>
      <w:r w:rsidRPr="0035614B">
        <w:rPr>
          <w:rFonts w:asciiTheme="minorHAnsi" w:hAnsiTheme="minorHAnsi"/>
          <w:sz w:val="12"/>
        </w:rPr>
        <w:t>¶</w:t>
      </w:r>
      <w:r w:rsidRPr="0035614B">
        <w:rPr>
          <w:rFonts w:asciiTheme="minorHAnsi" w:hAnsiTheme="minorHAnsi"/>
          <w:sz w:val="16"/>
        </w:rPr>
        <w:t xml:space="preserve"> (115). I agree with Said's critique, but I reiterate that while I</w:t>
      </w:r>
      <w:r w:rsidRPr="0035614B">
        <w:rPr>
          <w:rFonts w:asciiTheme="minorHAnsi" w:hAnsiTheme="minorHAnsi"/>
          <w:sz w:val="12"/>
        </w:rPr>
        <w:t>¶</w:t>
      </w:r>
      <w:r w:rsidRPr="0035614B">
        <w:rPr>
          <w:rFonts w:asciiTheme="minorHAnsi" w:hAnsiTheme="minorHAnsi"/>
          <w:sz w:val="16"/>
        </w:rPr>
        <w:t xml:space="preserve"> too critique the use of essentialism and identity politics as a</w:t>
      </w:r>
      <w:r w:rsidRPr="0035614B">
        <w:rPr>
          <w:rFonts w:asciiTheme="minorHAnsi" w:hAnsiTheme="minorHAnsi"/>
          <w:sz w:val="12"/>
        </w:rPr>
        <w:t>¶</w:t>
      </w:r>
      <w:r w:rsidRPr="0035614B">
        <w:rPr>
          <w:rFonts w:asciiTheme="minorHAnsi" w:hAnsiTheme="minorHAnsi"/>
          <w:sz w:val="16"/>
        </w:rPr>
        <w:t xml:space="preserve"> strategy for exclusion or domination, I am suspicious when</w:t>
      </w:r>
      <w:r w:rsidRPr="0035614B">
        <w:rPr>
          <w:rFonts w:asciiTheme="minorHAnsi" w:hAnsiTheme="minorHAnsi"/>
          <w:sz w:val="12"/>
        </w:rPr>
        <w:t>¶</w:t>
      </w:r>
      <w:r w:rsidRPr="0035614B">
        <w:rPr>
          <w:rFonts w:asciiTheme="minorHAnsi" w:hAnsiTheme="minorHAnsi"/>
          <w:sz w:val="16"/>
        </w:rPr>
        <w:t xml:space="preserve"> theoriesc all this practice harmful as a way of suggesting that it</w:t>
      </w:r>
      <w:r w:rsidRPr="0035614B">
        <w:rPr>
          <w:rFonts w:asciiTheme="minorHAnsi" w:hAnsiTheme="minorHAnsi"/>
          <w:sz w:val="12"/>
        </w:rPr>
        <w:t>¶</w:t>
      </w:r>
      <w:r w:rsidRPr="0035614B">
        <w:rPr>
          <w:rFonts w:asciiTheme="minorHAnsi" w:hAnsiTheme="minorHAnsi"/>
          <w:sz w:val="16"/>
        </w:rPr>
        <w:t xml:space="preserve"> is a strategy only marginalized groups employ. My suspicion is</w:t>
      </w:r>
      <w:r w:rsidRPr="0035614B">
        <w:rPr>
          <w:rFonts w:asciiTheme="minorHAnsi" w:hAnsiTheme="minorHAnsi"/>
          <w:sz w:val="12"/>
        </w:rPr>
        <w:t>¶</w:t>
      </w:r>
      <w:r w:rsidRPr="0035614B">
        <w:rPr>
          <w:rFonts w:asciiTheme="minorHAnsi" w:hAnsiTheme="minorHAnsi"/>
          <w:sz w:val="16"/>
        </w:rPr>
        <w:t xml:space="preserve"> rooted in the awareness that </w:t>
      </w:r>
      <w:r w:rsidRPr="0035614B">
        <w:rPr>
          <w:rStyle w:val="Emphasis"/>
          <w:rFonts w:asciiTheme="minorHAnsi" w:hAnsiTheme="minorHAnsi"/>
        </w:rPr>
        <w:t>a critique of essentialism that challenges</w:t>
      </w:r>
      <w:r w:rsidRPr="0035614B">
        <w:rPr>
          <w:rStyle w:val="Emphasis"/>
          <w:rFonts w:asciiTheme="minorHAnsi" w:hAnsiTheme="minorHAnsi"/>
          <w:b w:val="0"/>
          <w:sz w:val="12"/>
          <w:u w:val="none"/>
        </w:rPr>
        <w:t>¶</w:t>
      </w:r>
      <w:r w:rsidRPr="0035614B">
        <w:rPr>
          <w:rStyle w:val="Emphasis"/>
          <w:rFonts w:asciiTheme="minorHAnsi" w:hAnsiTheme="minorHAnsi"/>
        </w:rPr>
        <w:t xml:space="preserve"> </w:t>
      </w:r>
      <w:r w:rsidRPr="0035614B">
        <w:rPr>
          <w:rFonts w:asciiTheme="minorHAnsi" w:hAnsiTheme="minorHAnsi"/>
          <w:sz w:val="16"/>
        </w:rPr>
        <w:t xml:space="preserve">only </w:t>
      </w:r>
      <w:r w:rsidRPr="0035614B">
        <w:rPr>
          <w:rStyle w:val="Emphasis"/>
          <w:rFonts w:asciiTheme="minorHAnsi" w:hAnsiTheme="minorHAnsi"/>
        </w:rPr>
        <w:t xml:space="preserve">marginalized groups to interrogate their use of </w:t>
      </w:r>
      <w:r w:rsidRPr="0035614B">
        <w:rPr>
          <w:rFonts w:asciiTheme="minorHAnsi" w:hAnsiTheme="minorHAnsi"/>
          <w:sz w:val="16"/>
        </w:rPr>
        <w:t>identity</w:t>
      </w:r>
      <w:r w:rsidRPr="0035614B">
        <w:rPr>
          <w:rFonts w:asciiTheme="minorHAnsi" w:hAnsiTheme="minorHAnsi"/>
          <w:sz w:val="12"/>
        </w:rPr>
        <w:t>¶</w:t>
      </w:r>
      <w:r w:rsidRPr="0035614B">
        <w:rPr>
          <w:rFonts w:asciiTheme="minorHAnsi" w:hAnsiTheme="minorHAnsi"/>
          <w:sz w:val="16"/>
        </w:rPr>
        <w:t xml:space="preserve"> politics or an essentialist</w:t>
      </w:r>
      <w:r w:rsidRPr="0035614B">
        <w:rPr>
          <w:rStyle w:val="Emphasis"/>
          <w:rFonts w:asciiTheme="minorHAnsi" w:hAnsiTheme="minorHAnsi"/>
        </w:rPr>
        <w:t xml:space="preserve"> standpoint as a means of exerting</w:t>
      </w:r>
      <w:r w:rsidRPr="0035614B">
        <w:rPr>
          <w:rStyle w:val="Emphasis"/>
          <w:rFonts w:asciiTheme="minorHAnsi" w:hAnsiTheme="minorHAnsi"/>
          <w:b w:val="0"/>
          <w:sz w:val="12"/>
          <w:u w:val="none"/>
        </w:rPr>
        <w:t>¶</w:t>
      </w:r>
      <w:r w:rsidRPr="0035614B">
        <w:rPr>
          <w:rStyle w:val="Emphasis"/>
          <w:rFonts w:asciiTheme="minorHAnsi" w:hAnsiTheme="minorHAnsi"/>
        </w:rPr>
        <w:t xml:space="preserve"> coercive power leaves unquestioned the critical practices of other</w:t>
      </w:r>
      <w:r w:rsidRPr="0035614B">
        <w:rPr>
          <w:rStyle w:val="Emphasis"/>
          <w:rFonts w:asciiTheme="minorHAnsi" w:hAnsiTheme="minorHAnsi"/>
          <w:b w:val="0"/>
          <w:sz w:val="12"/>
          <w:u w:val="none"/>
        </w:rPr>
        <w:t>¶</w:t>
      </w:r>
      <w:r w:rsidRPr="0035614B">
        <w:rPr>
          <w:rStyle w:val="Emphasis"/>
          <w:rFonts w:asciiTheme="minorHAnsi" w:hAnsiTheme="minorHAnsi"/>
        </w:rPr>
        <w:t xml:space="preserve"> groups who employ the same strategies </w:t>
      </w:r>
      <w:r w:rsidRPr="0035614B">
        <w:rPr>
          <w:rFonts w:asciiTheme="minorHAnsi" w:hAnsiTheme="minorHAnsi"/>
          <w:sz w:val="16"/>
        </w:rPr>
        <w:t>in different ways and</w:t>
      </w:r>
      <w:r w:rsidRPr="0035614B">
        <w:rPr>
          <w:rFonts w:asciiTheme="minorHAnsi" w:hAnsiTheme="minorHAnsi"/>
          <w:sz w:val="12"/>
        </w:rPr>
        <w:t>¶</w:t>
      </w:r>
      <w:r w:rsidRPr="0035614B">
        <w:rPr>
          <w:rFonts w:asciiTheme="minorHAnsi" w:hAnsiTheme="minorHAnsi"/>
          <w:sz w:val="16"/>
        </w:rPr>
        <w:t xml:space="preserve"> whose exclusionary behavior may be firmly buttressed by institutionalized</w:t>
      </w:r>
      <w:r w:rsidRPr="0035614B">
        <w:rPr>
          <w:rFonts w:asciiTheme="minorHAnsi" w:hAnsiTheme="minorHAnsi"/>
          <w:sz w:val="12"/>
        </w:rPr>
        <w:t>¶</w:t>
      </w:r>
      <w:r w:rsidRPr="0035614B">
        <w:rPr>
          <w:rFonts w:asciiTheme="minorHAnsi" w:hAnsiTheme="minorHAnsi"/>
          <w:sz w:val="16"/>
        </w:rPr>
        <w:t xml:space="preserve"> structures of domination that do not critique or</w:t>
      </w:r>
      <w:r w:rsidRPr="0035614B">
        <w:rPr>
          <w:rFonts w:asciiTheme="minorHAnsi" w:hAnsiTheme="minorHAnsi"/>
          <w:sz w:val="12"/>
        </w:rPr>
        <w:t>¶</w:t>
      </w:r>
      <w:r w:rsidRPr="0035614B">
        <w:rPr>
          <w:rFonts w:asciiTheme="minorHAnsi" w:hAnsiTheme="minorHAnsi"/>
          <w:sz w:val="16"/>
        </w:rPr>
        <w:t xml:space="preserve"> check it. At the same time, I am concerned that </w:t>
      </w:r>
      <w:r w:rsidRPr="0035614B">
        <w:rPr>
          <w:rStyle w:val="Emphasis"/>
          <w:rFonts w:asciiTheme="minorHAnsi" w:hAnsiTheme="minorHAnsi"/>
        </w:rPr>
        <w:t>critiques of</w:t>
      </w:r>
      <w:r w:rsidRPr="0035614B">
        <w:rPr>
          <w:rStyle w:val="Emphasis"/>
          <w:rFonts w:asciiTheme="minorHAnsi" w:hAnsiTheme="minorHAnsi"/>
          <w:b w:val="0"/>
          <w:sz w:val="12"/>
          <w:u w:val="none"/>
        </w:rPr>
        <w:t>¶</w:t>
      </w:r>
      <w:r w:rsidRPr="0035614B">
        <w:rPr>
          <w:rStyle w:val="Emphasis"/>
          <w:rFonts w:asciiTheme="minorHAnsi" w:hAnsiTheme="minorHAnsi"/>
        </w:rPr>
        <w:t xml:space="preserve"> identity politics not serve as the new chic way to silence students</w:t>
      </w:r>
      <w:r w:rsidRPr="0035614B">
        <w:rPr>
          <w:rStyle w:val="Emphasis"/>
          <w:rFonts w:asciiTheme="minorHAnsi" w:hAnsiTheme="minorHAnsi"/>
          <w:b w:val="0"/>
          <w:sz w:val="12"/>
          <w:u w:val="none"/>
        </w:rPr>
        <w:t>¶</w:t>
      </w:r>
      <w:r w:rsidRPr="0035614B">
        <w:rPr>
          <w:rStyle w:val="Emphasis"/>
          <w:rFonts w:asciiTheme="minorHAnsi" w:hAnsiTheme="minorHAnsi"/>
        </w:rPr>
        <w:t xml:space="preserve"> from marginal groups</w:t>
      </w:r>
      <w:r w:rsidRPr="0035614B">
        <w:rPr>
          <w:rFonts w:asciiTheme="minorHAnsi" w:hAnsiTheme="minorHAnsi"/>
          <w:sz w:val="16"/>
        </w:rPr>
        <w:t>. Fuss makes the point that "the artificial boundary between</w:t>
      </w:r>
      <w:r w:rsidRPr="0035614B">
        <w:rPr>
          <w:rFonts w:asciiTheme="minorHAnsi" w:hAnsiTheme="minorHAnsi"/>
          <w:sz w:val="12"/>
        </w:rPr>
        <w:t>¶</w:t>
      </w:r>
      <w:r w:rsidRPr="0035614B">
        <w:rPr>
          <w:rFonts w:asciiTheme="minorHAnsi" w:hAnsiTheme="minorHAnsi"/>
          <w:sz w:val="16"/>
        </w:rPr>
        <w:t xml:space="preserve"> insider and outsider necessarily contains rather than disseminates</w:t>
      </w:r>
      <w:r w:rsidRPr="0035614B">
        <w:rPr>
          <w:rFonts w:asciiTheme="minorHAnsi" w:hAnsiTheme="minorHAnsi"/>
          <w:sz w:val="12"/>
        </w:rPr>
        <w:t>¶</w:t>
      </w:r>
      <w:r w:rsidRPr="0035614B">
        <w:rPr>
          <w:rFonts w:asciiTheme="minorHAnsi" w:hAnsiTheme="minorHAnsi"/>
          <w:sz w:val="16"/>
        </w:rPr>
        <w:t xml:space="preserve"> knowledge" (115). While I share this perception, I am</w:t>
      </w:r>
      <w:r w:rsidRPr="0035614B">
        <w:rPr>
          <w:rFonts w:asciiTheme="minorHAnsi" w:hAnsiTheme="minorHAnsi"/>
          <w:sz w:val="12"/>
        </w:rPr>
        <w:t>¶</w:t>
      </w:r>
      <w:r w:rsidRPr="0035614B">
        <w:rPr>
          <w:rFonts w:asciiTheme="minorHAnsi" w:hAnsiTheme="minorHAnsi"/>
          <w:sz w:val="16"/>
        </w:rPr>
        <w:t xml:space="preserve"> disturbed that she never acknowledges that racism, sexism, and</w:t>
      </w:r>
      <w:r w:rsidRPr="0035614B">
        <w:rPr>
          <w:rFonts w:asciiTheme="minorHAnsi" w:hAnsiTheme="minorHAnsi"/>
          <w:sz w:val="12"/>
        </w:rPr>
        <w:t>¶</w:t>
      </w:r>
      <w:r w:rsidRPr="0035614B">
        <w:rPr>
          <w:rFonts w:asciiTheme="minorHAnsi" w:hAnsiTheme="minorHAnsi"/>
          <w:sz w:val="16"/>
        </w:rPr>
        <w:t xml:space="preserve"> class </w:t>
      </w:r>
      <w:r w:rsidRPr="0035614B">
        <w:rPr>
          <w:rStyle w:val="Emphasis"/>
          <w:rFonts w:asciiTheme="minorHAnsi" w:hAnsiTheme="minorHAnsi"/>
        </w:rPr>
        <w:t>elitism shape the structure of classrooms, creating a lived</w:t>
      </w:r>
      <w:r w:rsidRPr="0035614B">
        <w:rPr>
          <w:rStyle w:val="Emphasis"/>
          <w:rFonts w:asciiTheme="minorHAnsi" w:hAnsiTheme="minorHAnsi"/>
          <w:b w:val="0"/>
          <w:sz w:val="12"/>
          <w:u w:val="none"/>
        </w:rPr>
        <w:t>¶</w:t>
      </w:r>
      <w:r w:rsidRPr="0035614B">
        <w:rPr>
          <w:rStyle w:val="Emphasis"/>
          <w:rFonts w:asciiTheme="minorHAnsi" w:hAnsiTheme="minorHAnsi"/>
        </w:rPr>
        <w:t xml:space="preserve"> reality of insider/outsider that is predetermined, often in place</w:t>
      </w:r>
      <w:r w:rsidRPr="0035614B">
        <w:rPr>
          <w:rStyle w:val="Emphasis"/>
          <w:rFonts w:asciiTheme="minorHAnsi" w:hAnsiTheme="minorHAnsi"/>
          <w:b w:val="0"/>
          <w:sz w:val="12"/>
          <w:u w:val="none"/>
        </w:rPr>
        <w:t>¶</w:t>
      </w:r>
      <w:r w:rsidRPr="0035614B">
        <w:rPr>
          <w:rStyle w:val="Emphasis"/>
          <w:rFonts w:asciiTheme="minorHAnsi" w:hAnsiTheme="minorHAnsi"/>
        </w:rPr>
        <w:t xml:space="preserve"> before any class discussion begins</w:t>
      </w:r>
      <w:r w:rsidRPr="0035614B">
        <w:rPr>
          <w:rFonts w:asciiTheme="minorHAnsi" w:hAnsiTheme="minorHAnsi"/>
          <w:sz w:val="16"/>
        </w:rPr>
        <w:t xml:space="preserve">. </w:t>
      </w:r>
      <w:r w:rsidRPr="0035614B">
        <w:rPr>
          <w:rStyle w:val="Emphasis"/>
          <w:rFonts w:asciiTheme="minorHAnsi" w:hAnsiTheme="minorHAnsi"/>
        </w:rPr>
        <w:t>There is rarely any need for</w:t>
      </w:r>
      <w:r w:rsidRPr="0035614B">
        <w:rPr>
          <w:rStyle w:val="Emphasis"/>
          <w:rFonts w:asciiTheme="minorHAnsi" w:hAnsiTheme="minorHAnsi"/>
          <w:b w:val="0"/>
          <w:sz w:val="12"/>
          <w:u w:val="none"/>
        </w:rPr>
        <w:t>¶</w:t>
      </w:r>
      <w:r w:rsidRPr="0035614B">
        <w:rPr>
          <w:rStyle w:val="Emphasis"/>
          <w:rFonts w:asciiTheme="minorHAnsi" w:hAnsiTheme="minorHAnsi"/>
        </w:rPr>
        <w:t xml:space="preserve"> marginalized groups to bring this binary opposition into the</w:t>
      </w:r>
      <w:r w:rsidRPr="0035614B">
        <w:rPr>
          <w:rStyle w:val="Emphasis"/>
          <w:rFonts w:asciiTheme="minorHAnsi" w:hAnsiTheme="minorHAnsi"/>
          <w:b w:val="0"/>
          <w:sz w:val="12"/>
          <w:u w:val="none"/>
        </w:rPr>
        <w:t>¶</w:t>
      </w:r>
      <w:r w:rsidRPr="0035614B">
        <w:rPr>
          <w:rStyle w:val="Emphasis"/>
          <w:rFonts w:asciiTheme="minorHAnsi" w:hAnsiTheme="minorHAnsi"/>
        </w:rPr>
        <w:t xml:space="preserve"> classroom because it is usually already operating. They may</w:t>
      </w:r>
      <w:r w:rsidRPr="0035614B">
        <w:rPr>
          <w:rStyle w:val="Emphasis"/>
          <w:rFonts w:asciiTheme="minorHAnsi" w:hAnsiTheme="minorHAnsi"/>
          <w:b w:val="0"/>
          <w:sz w:val="12"/>
          <w:u w:val="none"/>
        </w:rPr>
        <w:t>¶</w:t>
      </w:r>
      <w:r w:rsidRPr="0035614B">
        <w:rPr>
          <w:rStyle w:val="Emphasis"/>
          <w:rFonts w:asciiTheme="minorHAnsi" w:hAnsiTheme="minorHAnsi"/>
        </w:rPr>
        <w:t xml:space="preserve"> simply use it in the service of their concerns</w:t>
      </w:r>
      <w:r w:rsidRPr="0035614B">
        <w:rPr>
          <w:rFonts w:asciiTheme="minorHAnsi" w:hAnsiTheme="minorHAnsi"/>
          <w:sz w:val="16"/>
        </w:rPr>
        <w:t>. Looked at from</w:t>
      </w:r>
      <w:r w:rsidRPr="0035614B">
        <w:rPr>
          <w:rFonts w:asciiTheme="minorHAnsi" w:hAnsiTheme="minorHAnsi"/>
          <w:sz w:val="12"/>
        </w:rPr>
        <w:t>¶</w:t>
      </w:r>
      <w:r w:rsidRPr="0035614B">
        <w:rPr>
          <w:rFonts w:asciiTheme="minorHAnsi" w:hAnsiTheme="minorHAnsi"/>
          <w:sz w:val="16"/>
        </w:rPr>
        <w:t xml:space="preserve"> a sympathetic standpoint, </w:t>
      </w:r>
      <w:r w:rsidRPr="0035614B">
        <w:rPr>
          <w:rStyle w:val="Emphasis"/>
          <w:rFonts w:asciiTheme="minorHAnsi" w:hAnsiTheme="minorHAnsi"/>
        </w:rPr>
        <w:t>the assertion of an excluding essentialism</w:t>
      </w:r>
      <w:r w:rsidRPr="0035614B">
        <w:rPr>
          <w:rStyle w:val="Emphasis"/>
          <w:rFonts w:asciiTheme="minorHAnsi" w:hAnsiTheme="minorHAnsi"/>
          <w:b w:val="0"/>
          <w:sz w:val="12"/>
          <w:u w:val="none"/>
        </w:rPr>
        <w:t>¶</w:t>
      </w:r>
      <w:r w:rsidRPr="0035614B">
        <w:rPr>
          <w:rStyle w:val="Emphasis"/>
          <w:rFonts w:asciiTheme="minorHAnsi" w:hAnsiTheme="minorHAnsi"/>
        </w:rPr>
        <w:t xml:space="preserve"> on the part of students from marginalized groups can</w:t>
      </w:r>
      <w:r w:rsidRPr="0035614B">
        <w:rPr>
          <w:rStyle w:val="Emphasis"/>
          <w:rFonts w:asciiTheme="minorHAnsi" w:hAnsiTheme="minorHAnsi"/>
          <w:b w:val="0"/>
          <w:sz w:val="12"/>
          <w:u w:val="none"/>
        </w:rPr>
        <w:t>¶</w:t>
      </w:r>
      <w:r w:rsidRPr="0035614B">
        <w:rPr>
          <w:rStyle w:val="Emphasis"/>
          <w:rFonts w:asciiTheme="minorHAnsi" w:hAnsiTheme="minorHAnsi"/>
        </w:rPr>
        <w:t xml:space="preserve"> be a strategic response to domination and to colonization, a</w:t>
      </w:r>
      <w:r w:rsidRPr="0035614B">
        <w:rPr>
          <w:rStyle w:val="Emphasis"/>
          <w:rFonts w:asciiTheme="minorHAnsi" w:hAnsiTheme="minorHAnsi"/>
          <w:b w:val="0"/>
          <w:sz w:val="12"/>
          <w:u w:val="none"/>
        </w:rPr>
        <w:t>¶</w:t>
      </w:r>
      <w:r w:rsidRPr="0035614B">
        <w:rPr>
          <w:rStyle w:val="Emphasis"/>
          <w:rFonts w:asciiTheme="minorHAnsi" w:hAnsiTheme="minorHAnsi"/>
        </w:rPr>
        <w:t xml:space="preserve"> survival strategy that may indeed inhibit discussion even as it</w:t>
      </w:r>
      <w:r w:rsidRPr="0035614B">
        <w:rPr>
          <w:rStyle w:val="Emphasis"/>
          <w:rFonts w:asciiTheme="minorHAnsi" w:hAnsiTheme="minorHAnsi"/>
          <w:b w:val="0"/>
          <w:sz w:val="12"/>
          <w:u w:val="none"/>
        </w:rPr>
        <w:t>¶</w:t>
      </w:r>
      <w:r w:rsidRPr="0035614B">
        <w:rPr>
          <w:rStyle w:val="Emphasis"/>
          <w:rFonts w:asciiTheme="minorHAnsi" w:hAnsiTheme="minorHAnsi"/>
        </w:rPr>
        <w:t xml:space="preserve"> rescues those students from negation</w:t>
      </w:r>
      <w:r w:rsidRPr="0035614B">
        <w:rPr>
          <w:rFonts w:asciiTheme="minorHAnsi" w:hAnsiTheme="minorHAnsi"/>
          <w:sz w:val="16"/>
        </w:rPr>
        <w:t>. Fuss argues that "[i]t is the</w:t>
      </w:r>
      <w:r w:rsidRPr="0035614B">
        <w:rPr>
          <w:rFonts w:asciiTheme="minorHAnsi" w:hAnsiTheme="minorHAnsi"/>
          <w:sz w:val="12"/>
        </w:rPr>
        <w:t>¶</w:t>
      </w:r>
      <w:r w:rsidRPr="0035614B">
        <w:rPr>
          <w:rFonts w:asciiTheme="minorHAnsi" w:hAnsiTheme="minorHAnsi"/>
          <w:sz w:val="16"/>
        </w:rPr>
        <w:t xml:space="preserve"> unspoken law of the classroom not to trust those who cannot</w:t>
      </w:r>
      <w:r w:rsidRPr="0035614B">
        <w:rPr>
          <w:rFonts w:asciiTheme="minorHAnsi" w:hAnsiTheme="minorHAnsi"/>
          <w:sz w:val="12"/>
        </w:rPr>
        <w:t>¶</w:t>
      </w:r>
      <w:r w:rsidRPr="0035614B">
        <w:rPr>
          <w:rFonts w:asciiTheme="minorHAnsi" w:hAnsiTheme="minorHAnsi"/>
          <w:sz w:val="16"/>
        </w:rPr>
        <w:t xml:space="preserve"> cite experience as the indisputable grounds of their knowledge.</w:t>
      </w:r>
      <w:r w:rsidRPr="0035614B">
        <w:rPr>
          <w:rFonts w:asciiTheme="minorHAnsi" w:hAnsiTheme="minorHAnsi"/>
          <w:sz w:val="12"/>
        </w:rPr>
        <w:t>¶</w:t>
      </w:r>
      <w:r w:rsidRPr="0035614B">
        <w:rPr>
          <w:rFonts w:asciiTheme="minorHAnsi" w:hAnsiTheme="minorHAnsi"/>
          <w:sz w:val="16"/>
        </w:rPr>
        <w:t xml:space="preserve"> Such unwritten laws pose perhaps the most serious threat to</w:t>
      </w:r>
      <w:r w:rsidRPr="0035614B">
        <w:rPr>
          <w:rFonts w:asciiTheme="minorHAnsi" w:hAnsiTheme="minorHAnsi"/>
          <w:sz w:val="12"/>
        </w:rPr>
        <w:t>¶</w:t>
      </w:r>
      <w:r w:rsidRPr="0035614B">
        <w:rPr>
          <w:rFonts w:asciiTheme="minorHAnsi" w:hAnsiTheme="minorHAnsi"/>
          <w:sz w:val="16"/>
        </w:rPr>
        <w:t xml:space="preserve"> classroom dynamics in that they breed suspicion amongst those</w:t>
      </w:r>
      <w:r w:rsidRPr="0035614B">
        <w:rPr>
          <w:rFonts w:asciiTheme="minorHAnsi" w:hAnsiTheme="minorHAnsi"/>
          <w:sz w:val="12"/>
        </w:rPr>
        <w:t>¶</w:t>
      </w:r>
      <w:r w:rsidRPr="0035614B">
        <w:rPr>
          <w:rFonts w:asciiTheme="minorHAnsi" w:hAnsiTheme="minorHAnsi"/>
          <w:sz w:val="16"/>
        </w:rPr>
        <w:t xml:space="preserve"> inside the circle and guilt (sometimes anger) amongst those</w:t>
      </w:r>
      <w:r w:rsidRPr="0035614B">
        <w:rPr>
          <w:rFonts w:asciiTheme="minorHAnsi" w:hAnsiTheme="minorHAnsi"/>
          <w:sz w:val="12"/>
        </w:rPr>
        <w:t>¶</w:t>
      </w:r>
      <w:r w:rsidRPr="0035614B">
        <w:rPr>
          <w:rFonts w:asciiTheme="minorHAnsi" w:hAnsiTheme="minorHAnsi"/>
          <w:sz w:val="16"/>
        </w:rPr>
        <w:t xml:space="preserve"> outside the circle" (116-17). Yet she does not discuss who</w:t>
      </w:r>
      <w:r w:rsidRPr="0035614B">
        <w:rPr>
          <w:rFonts w:asciiTheme="minorHAnsi" w:hAnsiTheme="minorHAnsi"/>
          <w:sz w:val="12"/>
        </w:rPr>
        <w:t>¶</w:t>
      </w:r>
      <w:r w:rsidRPr="0035614B">
        <w:rPr>
          <w:rFonts w:asciiTheme="minorHAnsi" w:hAnsiTheme="minorHAnsi"/>
          <w:sz w:val="16"/>
        </w:rPr>
        <w:t xml:space="preserve"> makes these laws, who determines classroom dynamics. Does she perhaps assert her authority in a manner that unwittingly</w:t>
      </w:r>
      <w:r w:rsidRPr="0035614B">
        <w:rPr>
          <w:rFonts w:asciiTheme="minorHAnsi" w:hAnsiTheme="minorHAnsi"/>
          <w:sz w:val="12"/>
        </w:rPr>
        <w:t>¶</w:t>
      </w:r>
      <w:r w:rsidRPr="0035614B">
        <w:rPr>
          <w:rFonts w:asciiTheme="minorHAnsi" w:hAnsiTheme="minorHAnsi"/>
          <w:sz w:val="16"/>
        </w:rPr>
        <w:t xml:space="preserve"> sets up a competitived ynamic by suggestingt hat the classroom</w:t>
      </w:r>
      <w:r w:rsidRPr="0035614B">
        <w:rPr>
          <w:rFonts w:asciiTheme="minorHAnsi" w:hAnsiTheme="minorHAnsi"/>
          <w:sz w:val="12"/>
        </w:rPr>
        <w:t>¶</w:t>
      </w:r>
      <w:r w:rsidRPr="0035614B">
        <w:rPr>
          <w:rFonts w:asciiTheme="minorHAnsi" w:hAnsiTheme="minorHAnsi"/>
          <w:sz w:val="16"/>
        </w:rPr>
        <w:t xml:space="preserve"> belongs more to the professor than to the students, to some</w:t>
      </w:r>
      <w:r w:rsidRPr="0035614B">
        <w:rPr>
          <w:rFonts w:asciiTheme="minorHAnsi" w:hAnsiTheme="minorHAnsi"/>
          <w:sz w:val="12"/>
        </w:rPr>
        <w:t>¶</w:t>
      </w:r>
      <w:r w:rsidRPr="0035614B">
        <w:rPr>
          <w:rFonts w:asciiTheme="minorHAnsi" w:hAnsiTheme="minorHAnsi"/>
          <w:sz w:val="16"/>
        </w:rPr>
        <w:t xml:space="preserve"> students more than others?</w:t>
      </w:r>
    </w:p>
    <w:p w:rsidR="008B2F37" w:rsidRPr="0035614B" w:rsidRDefault="008B2F37" w:rsidP="008B2F37">
      <w:pPr>
        <w:rPr>
          <w:rFonts w:asciiTheme="minorHAnsi" w:hAnsiTheme="minorHAnsi"/>
        </w:rPr>
      </w:pPr>
    </w:p>
    <w:p w:rsidR="008B2F37" w:rsidRPr="0035614B" w:rsidRDefault="008B2F37" w:rsidP="008B2F37">
      <w:pPr>
        <w:rPr>
          <w:rFonts w:asciiTheme="minorHAnsi" w:hAnsiTheme="minorHAnsi"/>
        </w:rPr>
      </w:pPr>
    </w:p>
    <w:p w:rsidR="008B2F37" w:rsidRPr="0035614B" w:rsidRDefault="008B2F37" w:rsidP="008B2F37">
      <w:pPr>
        <w:pStyle w:val="Heading4"/>
        <w:rPr>
          <w:rFonts w:asciiTheme="minorHAnsi" w:hAnsiTheme="minorHAnsi"/>
        </w:rPr>
      </w:pPr>
      <w:r w:rsidRPr="0035614B">
        <w:rPr>
          <w:rFonts w:asciiTheme="minorHAnsi" w:hAnsiTheme="minorHAnsi"/>
        </w:rPr>
        <w:t>Our alternative does not essentialize women in international relations – our preferred future is one in which women and men participate in reducing hierarchical social structures in international relations.</w:t>
      </w:r>
    </w:p>
    <w:p w:rsidR="008B2F37" w:rsidRPr="0035614B" w:rsidRDefault="008B2F37" w:rsidP="008B2F37">
      <w:pPr>
        <w:rPr>
          <w:rStyle w:val="StyleStyleBold12pt"/>
          <w:rFonts w:asciiTheme="minorHAnsi" w:hAnsiTheme="minorHAnsi"/>
        </w:rPr>
      </w:pPr>
    </w:p>
    <w:p w:rsidR="008B2F37" w:rsidRPr="0035614B" w:rsidRDefault="008B2F37" w:rsidP="008B2F37">
      <w:pPr>
        <w:rPr>
          <w:rFonts w:asciiTheme="minorHAnsi" w:hAnsiTheme="minorHAnsi" w:cs="Times-Roman"/>
        </w:rPr>
      </w:pPr>
      <w:r w:rsidRPr="0035614B">
        <w:rPr>
          <w:rStyle w:val="StyleStyleBold12pt"/>
          <w:rFonts w:asciiTheme="minorHAnsi" w:hAnsiTheme="minorHAnsi"/>
        </w:rPr>
        <w:t>Tickner ’99</w:t>
      </w:r>
      <w:r w:rsidRPr="0035614B">
        <w:rPr>
          <w:rFonts w:asciiTheme="minorHAnsi" w:hAnsiTheme="minorHAnsi" w:cs="Times-Roman"/>
        </w:rPr>
        <w:t xml:space="preserve"> (J. Ann, Distinguished Scholar @ American Univ. “Why Women Can’t Run the World: International Politics According to Francis Fukuyama,” International Studies Review 1:3)</w:t>
      </w:r>
    </w:p>
    <w:p w:rsidR="008B2F37" w:rsidRPr="0035614B" w:rsidRDefault="008B2F37" w:rsidP="008B2F37">
      <w:pPr>
        <w:rPr>
          <w:rFonts w:asciiTheme="minorHAnsi" w:hAnsiTheme="minorHAnsi" w:cs="Times-Roman"/>
        </w:rPr>
      </w:pPr>
    </w:p>
    <w:p w:rsidR="008B2F37" w:rsidRPr="0035614B" w:rsidRDefault="008B2F37" w:rsidP="008B2F37">
      <w:pPr>
        <w:rPr>
          <w:rStyle w:val="StyleBoldUnderline"/>
          <w:rFonts w:asciiTheme="minorHAnsi" w:hAnsiTheme="minorHAnsi"/>
        </w:rPr>
      </w:pPr>
      <w:r w:rsidRPr="0035614B">
        <w:rPr>
          <w:rFonts w:asciiTheme="minorHAnsi" w:hAnsiTheme="minorHAnsi" w:cs="Times-Roman"/>
          <w:sz w:val="16"/>
        </w:rPr>
        <w:t xml:space="preserve">What </w:t>
      </w:r>
      <w:r w:rsidRPr="0035614B">
        <w:rPr>
          <w:rFonts w:asciiTheme="minorHAnsi" w:hAnsiTheme="minorHAnsi"/>
          <w:sz w:val="16"/>
        </w:rPr>
        <w:t>IR feminists have argued for</w:t>
      </w:r>
      <w:r w:rsidRPr="0035614B">
        <w:rPr>
          <w:rFonts w:asciiTheme="minorHAnsi" w:hAnsiTheme="minorHAnsi" w:cs="Times-Roman"/>
          <w:sz w:val="16"/>
        </w:rPr>
        <w:t xml:space="preserve"> is getting rid of idealistic associations of women with peace. </w:t>
      </w:r>
      <w:r w:rsidRPr="0035614B">
        <w:rPr>
          <w:rStyle w:val="StyleBoldUnderline"/>
          <w:rFonts w:asciiTheme="minorHAnsi" w:hAnsiTheme="minorHAnsi"/>
        </w:rPr>
        <w:t xml:space="preserve">Associations of women with peace, idealism, and impracticality have long served to disempower women and keep them in their place, which is out of the “real world” of international politics. </w:t>
      </w:r>
      <w:r w:rsidRPr="0035614B">
        <w:rPr>
          <w:rFonts w:asciiTheme="minorHAnsi" w:hAnsiTheme="minorHAnsi" w:cs="Times-Roman"/>
          <w:sz w:val="16"/>
        </w:rPr>
        <w:t>When Fukuyama claims that sociobiology was misused at the turn of the century, with respect to race and ethnicity, he, too, is misusing it. He does this under the guise of evidence about profound genetically rooted differences between the sexes by inferring that these differences predetermine men’s and women’s different (and unequal) roles with respect to contemporary international politics.</w:t>
      </w:r>
      <w:r w:rsidRPr="0035614B">
        <w:rPr>
          <w:rFonts w:asciiTheme="minorHAnsi" w:hAnsiTheme="minorHAnsi" w:cs="Times-Roman"/>
          <w:sz w:val="16"/>
          <w:szCs w:val="17"/>
        </w:rPr>
        <w:t xml:space="preserve">15 </w:t>
      </w:r>
      <w:r w:rsidRPr="0035614B">
        <w:rPr>
          <w:rStyle w:val="StyleBoldUnderline"/>
          <w:rFonts w:asciiTheme="minorHAnsi" w:hAnsiTheme="minorHAnsi"/>
        </w:rPr>
        <w:t>Of course, feminists want women to participate more fully in global politics and contribute to making the world a less dangerous place.</w:t>
      </w:r>
      <w:r w:rsidRPr="0035614B">
        <w:rPr>
          <w:rFonts w:asciiTheme="minorHAnsi" w:hAnsiTheme="minorHAnsi" w:cs="Times-Roman"/>
          <w:sz w:val="16"/>
        </w:rPr>
        <w:t xml:space="preserve"> But, rather than killing each other, haven’t many men been working toward this goal also? </w:t>
      </w:r>
      <w:r w:rsidRPr="0035614B">
        <w:rPr>
          <w:rStyle w:val="StyleBoldUnderline"/>
          <w:rFonts w:asciiTheme="minorHAnsi" w:hAnsiTheme="minorHAnsi"/>
        </w:rPr>
        <w:t>Wherever men’s genes may have pointed, they founded the discipline of international relations by trying to understand why states go to war and trying to devise institutions to diminish its likelihood in the future. Preferred futures are not feminized, but ones in which women and men participate in reducing damaging and unequal hierarchical social structures, such as gender and race.</w:t>
      </w:r>
    </w:p>
    <w:p w:rsidR="008B2F37" w:rsidRPr="0035614B" w:rsidRDefault="008B2F37" w:rsidP="008B2F37">
      <w:pPr>
        <w:rPr>
          <w:rFonts w:asciiTheme="minorHAnsi" w:hAnsiTheme="minorHAnsi"/>
          <w:u w:val="single"/>
          <w:bdr w:val="single" w:sz="4" w:space="0" w:color="auto" w:frame="1"/>
        </w:rPr>
      </w:pPr>
    </w:p>
    <w:p w:rsidR="00E92875" w:rsidRPr="0035614B" w:rsidRDefault="00E92875" w:rsidP="00E92875">
      <w:pPr>
        <w:pStyle w:val="Heading2"/>
        <w:rPr>
          <w:rFonts w:asciiTheme="minorHAnsi" w:hAnsiTheme="minorHAnsi"/>
        </w:rPr>
      </w:pPr>
      <w:r w:rsidRPr="0035614B">
        <w:rPr>
          <w:rFonts w:asciiTheme="minorHAnsi" w:hAnsiTheme="minorHAnsi"/>
        </w:rPr>
        <w:t xml:space="preserve">AT Inevitability </w:t>
      </w:r>
    </w:p>
    <w:p w:rsidR="00E92875" w:rsidRPr="0035614B" w:rsidRDefault="00E92875" w:rsidP="00E92875">
      <w:pPr>
        <w:rPr>
          <w:rFonts w:asciiTheme="minorHAnsi" w:hAnsiTheme="minorHAnsi"/>
        </w:rPr>
      </w:pPr>
    </w:p>
    <w:p w:rsidR="00E92875" w:rsidRPr="0035614B" w:rsidRDefault="00E92875" w:rsidP="00E92875">
      <w:pPr>
        <w:pStyle w:val="Heading4"/>
        <w:rPr>
          <w:rFonts w:asciiTheme="minorHAnsi" w:hAnsiTheme="minorHAnsi"/>
        </w:rPr>
      </w:pPr>
      <w:r w:rsidRPr="0035614B">
        <w:rPr>
          <w:rFonts w:asciiTheme="minorHAnsi" w:hAnsiTheme="minorHAnsi"/>
        </w:rPr>
        <w:t>Inevitability claims give moral license to violence resulting in extinction.</w:t>
      </w:r>
    </w:p>
    <w:p w:rsidR="00E92875" w:rsidRPr="0035614B" w:rsidRDefault="00E92875" w:rsidP="00E92875">
      <w:pPr>
        <w:rPr>
          <w:rStyle w:val="StyleStyleBold12pt"/>
          <w:rFonts w:asciiTheme="minorHAnsi" w:hAnsiTheme="minorHAnsi"/>
        </w:rPr>
      </w:pPr>
      <w:r w:rsidRPr="0035614B">
        <w:rPr>
          <w:rStyle w:val="StyleStyleBold12pt"/>
          <w:rFonts w:asciiTheme="minorHAnsi" w:hAnsiTheme="minorHAnsi"/>
        </w:rPr>
        <w:t>Campbell and Dillon ’93</w:t>
      </w:r>
    </w:p>
    <w:p w:rsidR="00E92875" w:rsidRPr="0035614B" w:rsidRDefault="00E92875" w:rsidP="00E92875">
      <w:pPr>
        <w:pStyle w:val="Nothing"/>
        <w:rPr>
          <w:rFonts w:asciiTheme="minorHAnsi" w:hAnsiTheme="minorHAnsi"/>
        </w:rPr>
      </w:pPr>
      <w:r w:rsidRPr="0035614B">
        <w:rPr>
          <w:rFonts w:asciiTheme="minorHAnsi" w:hAnsiTheme="minorHAnsi"/>
        </w:rPr>
        <w:t xml:space="preserve"> David Campbell\Michael Dillon, “The end of philosophy and the end of international relations,” The Political Subject of Violence, 1993, pp. 17-18</w:t>
      </w:r>
    </w:p>
    <w:p w:rsidR="00E92875" w:rsidRPr="0035614B" w:rsidRDefault="00E92875" w:rsidP="00E92875">
      <w:pPr>
        <w:rPr>
          <w:rFonts w:asciiTheme="minorHAnsi" w:hAnsiTheme="minorHAnsi"/>
          <w:sz w:val="14"/>
        </w:rPr>
      </w:pPr>
      <w:r w:rsidRPr="0035614B">
        <w:rPr>
          <w:rFonts w:asciiTheme="minorHAnsi" w:hAnsiTheme="minorHAnsi"/>
          <w:sz w:val="14"/>
        </w:rPr>
        <w:t>To broach this task anew, however, we have briefly to re-visit again an aspect of the early formation of the terminus in which we are located. Should the old objection be advanced that a return to the ethical represents a retreat from the hard violent choices entailed in the political, the reply before we proceed should be brief and ‘hard-nosed’ enough to match any realist.</w:t>
      </w:r>
      <w:r w:rsidRPr="0035614B">
        <w:rPr>
          <w:rStyle w:val="DebateUnderline"/>
          <w:rFonts w:asciiTheme="minorHAnsi" w:hAnsiTheme="minorHAnsi"/>
          <w:u w:val="single"/>
        </w:rPr>
        <w:t xml:space="preserve"> </w:t>
      </w:r>
      <w:r w:rsidRPr="0035614B">
        <w:rPr>
          <w:rStyle w:val="StyleBoldUnderline"/>
          <w:rFonts w:asciiTheme="minorHAnsi" w:hAnsiTheme="minorHAnsi"/>
        </w:rPr>
        <w:t>Violence may be the ultima ratio of politics, but it has never been the only ratio; and in a life that now has to be lived with a proliferating array of devices capable of threatening lethal global consequences it simply cannot be allowed to enjoy the practical, intellectual and moral licence once extended to it in our political discourses.</w:t>
      </w:r>
      <w:r w:rsidRPr="0035614B">
        <w:rPr>
          <w:rFonts w:asciiTheme="minorHAnsi" w:hAnsiTheme="minorHAnsi"/>
          <w:u w:val="single"/>
        </w:rPr>
        <w:t xml:space="preserve"> </w:t>
      </w:r>
      <w:r w:rsidRPr="0035614B">
        <w:rPr>
          <w:rFonts w:asciiTheme="minorHAnsi" w:hAnsiTheme="minorHAnsi"/>
          <w:sz w:val="14"/>
        </w:rPr>
        <w:t>Neither is there anything in the history of the technology of political violence to warrant the claim that the political rationalisation of violence diminishes its sway. Monopolistic control and</w:t>
      </w:r>
      <w:r w:rsidRPr="0035614B">
        <w:rPr>
          <w:rStyle w:val="DebateUnderline"/>
          <w:rFonts w:asciiTheme="minorHAnsi" w:hAnsiTheme="minorHAnsi"/>
          <w:u w:val="single"/>
        </w:rPr>
        <w:t xml:space="preserve"> </w:t>
      </w:r>
      <w:r w:rsidRPr="0035614B">
        <w:rPr>
          <w:rStyle w:val="Emphasis"/>
          <w:rFonts w:asciiTheme="minorHAnsi" w:hAnsiTheme="minorHAnsi"/>
        </w:rPr>
        <w:t xml:space="preserve">attempted rational deployment of the legitimate use of force </w:t>
      </w:r>
      <w:r w:rsidRPr="0035614B">
        <w:rPr>
          <w:rFonts w:asciiTheme="minorHAnsi" w:hAnsiTheme="minorHAnsi"/>
          <w:sz w:val="14"/>
        </w:rPr>
        <w:t>by modern political authorities</w:t>
      </w:r>
      <w:r w:rsidRPr="0035614B">
        <w:rPr>
          <w:rStyle w:val="Emphasis"/>
          <w:rFonts w:asciiTheme="minorHAnsi" w:hAnsiTheme="minorHAnsi"/>
        </w:rPr>
        <w:t xml:space="preserve"> has helped bring human being to the threshold of prospect ultimately not only of genocidal but also of species extinction.</w:t>
      </w:r>
      <w:r w:rsidRPr="0035614B">
        <w:rPr>
          <w:rFonts w:asciiTheme="minorHAnsi" w:hAnsiTheme="minorHAnsi"/>
          <w:u w:val="single"/>
        </w:rPr>
        <w:t xml:space="preserve"> </w:t>
      </w:r>
      <w:r w:rsidRPr="0035614B">
        <w:rPr>
          <w:rFonts w:asciiTheme="minorHAnsi" w:hAnsiTheme="minorHAnsi"/>
          <w:sz w:val="14"/>
        </w:rPr>
        <w:t>Human perdurance cannot afford the cost of the politics of political and ethical forgetting charged by the technologising of the political as violence.</w:t>
      </w:r>
      <w:r w:rsidRPr="0035614B">
        <w:rPr>
          <w:rFonts w:asciiTheme="minorHAnsi" w:hAnsiTheme="minorHAnsi"/>
          <w:u w:val="single"/>
        </w:rPr>
        <w:t xml:space="preserve"> </w:t>
      </w:r>
      <w:r w:rsidRPr="0035614B">
        <w:rPr>
          <w:rFonts w:asciiTheme="minorHAnsi" w:hAnsiTheme="minorHAnsi"/>
          <w:sz w:val="14"/>
        </w:rPr>
        <w:t>Realist and neo-realist</w:t>
      </w:r>
      <w:r w:rsidRPr="0035614B">
        <w:rPr>
          <w:rStyle w:val="DebateUnderline"/>
          <w:rFonts w:asciiTheme="minorHAnsi" w:hAnsiTheme="minorHAnsi"/>
          <w:u w:val="single"/>
        </w:rPr>
        <w:t xml:space="preserve"> </w:t>
      </w:r>
      <w:r w:rsidRPr="0035614B">
        <w:rPr>
          <w:rStyle w:val="StyleBoldUnderline"/>
          <w:rFonts w:asciiTheme="minorHAnsi" w:hAnsiTheme="minorHAnsi"/>
        </w:rPr>
        <w:t xml:space="preserve">answers </w:t>
      </w:r>
      <w:r w:rsidRPr="0035614B">
        <w:rPr>
          <w:rFonts w:asciiTheme="minorHAnsi" w:hAnsiTheme="minorHAnsi"/>
          <w:sz w:val="14"/>
        </w:rPr>
        <w:t>not only fail intellectually — in a way that would not matter very much if they did not so</w:t>
      </w:r>
      <w:r w:rsidRPr="0035614B">
        <w:rPr>
          <w:rStyle w:val="DebateUnderline"/>
          <w:rFonts w:asciiTheme="minorHAnsi" w:hAnsiTheme="minorHAnsi"/>
          <w:u w:val="single"/>
        </w:rPr>
        <w:t xml:space="preserve"> </w:t>
      </w:r>
      <w:r w:rsidRPr="0035614B">
        <w:rPr>
          <w:rStyle w:val="StyleBoldUnderline"/>
          <w:rFonts w:asciiTheme="minorHAnsi" w:hAnsiTheme="minorHAnsi"/>
        </w:rPr>
        <w:t>impoverish our political imagination</w:t>
      </w:r>
      <w:r w:rsidRPr="0035614B">
        <w:rPr>
          <w:rStyle w:val="DebateUnderline"/>
          <w:rFonts w:asciiTheme="minorHAnsi" w:hAnsiTheme="minorHAnsi"/>
          <w:u w:val="single"/>
        </w:rPr>
        <w:t xml:space="preserve"> </w:t>
      </w:r>
      <w:r w:rsidRPr="0035614B">
        <w:rPr>
          <w:rFonts w:asciiTheme="minorHAnsi" w:hAnsiTheme="minorHAnsi"/>
          <w:sz w:val="14"/>
        </w:rPr>
        <w:t>— they fail most because they are not good enough practically to match our circumstances. It is not a matter of getting knowledge ‘to represent reality truly’ (we shall see later how</w:t>
      </w:r>
      <w:r w:rsidRPr="0035614B">
        <w:rPr>
          <w:rStyle w:val="DebateUnderline"/>
          <w:rFonts w:asciiTheme="minorHAnsi" w:hAnsiTheme="minorHAnsi"/>
          <w:u w:val="single"/>
        </w:rPr>
        <w:t xml:space="preserve"> </w:t>
      </w:r>
      <w:r w:rsidRPr="0035614B">
        <w:rPr>
          <w:rStyle w:val="StyleBoldUnderline"/>
          <w:rFonts w:asciiTheme="minorHAnsi" w:hAnsiTheme="minorHAnsi"/>
        </w:rPr>
        <w:t>modern reality has become a function of its technologies of representation</w:t>
      </w:r>
      <w:r w:rsidRPr="0035614B">
        <w:rPr>
          <w:rFonts w:asciiTheme="minorHAnsi" w:hAnsiTheme="minorHAnsi"/>
          <w:u w:val="single"/>
        </w:rPr>
        <w:t>)</w:t>
      </w:r>
      <w:r w:rsidRPr="0035614B">
        <w:rPr>
          <w:rFonts w:asciiTheme="minorHAnsi" w:hAnsiTheme="minorHAnsi"/>
          <w:sz w:val="14"/>
        </w:rPr>
        <w:t>, but of acquiring ‘habits of action for coping with reality’;25 a reality which always exceeds the realist representation of it, and whose unprecedented finitudes now define the horizon of life in novel ways</w:t>
      </w:r>
    </w:p>
    <w:p w:rsidR="004915DE" w:rsidRPr="0035614B" w:rsidRDefault="004915DE" w:rsidP="00861234">
      <w:pPr>
        <w:rPr>
          <w:rFonts w:asciiTheme="minorHAnsi" w:hAnsiTheme="minorHAnsi"/>
        </w:rPr>
      </w:pPr>
    </w:p>
    <w:p w:rsidR="00BA15B8" w:rsidRDefault="00EA77DA" w:rsidP="00BA15B8">
      <w:pPr>
        <w:pStyle w:val="Heading1"/>
        <w:rPr>
          <w:rFonts w:asciiTheme="minorHAnsi" w:hAnsiTheme="minorHAnsi"/>
        </w:rPr>
      </w:pPr>
      <w:r w:rsidRPr="0035614B">
        <w:rPr>
          <w:rFonts w:asciiTheme="minorHAnsi" w:hAnsiTheme="minorHAnsi"/>
        </w:rPr>
        <w:t>*****</w:t>
      </w:r>
      <w:r w:rsidR="00BA15B8" w:rsidRPr="0035614B">
        <w:rPr>
          <w:rFonts w:asciiTheme="minorHAnsi" w:hAnsiTheme="minorHAnsi"/>
        </w:rPr>
        <w:t>Framework</w:t>
      </w:r>
      <w:r w:rsidRPr="0035614B">
        <w:rPr>
          <w:rFonts w:asciiTheme="minorHAnsi" w:hAnsiTheme="minorHAnsi"/>
        </w:rPr>
        <w:t>*****</w:t>
      </w:r>
    </w:p>
    <w:p w:rsidR="00B466BE" w:rsidRDefault="00B466BE" w:rsidP="00221DB7">
      <w:pPr>
        <w:pStyle w:val="Heading2"/>
      </w:pPr>
      <w:r>
        <w:t xml:space="preserve">2NC </w:t>
      </w:r>
      <w:r w:rsidRPr="007514E8">
        <w:t xml:space="preserve">AT: </w:t>
      </w:r>
      <w:r>
        <w:t>Framework</w:t>
      </w:r>
    </w:p>
    <w:p w:rsidR="00B466BE" w:rsidRDefault="00B466BE" w:rsidP="00B466BE"/>
    <w:p w:rsidR="00221DB7" w:rsidRPr="00221DB7" w:rsidRDefault="00B466BE" w:rsidP="00221DB7">
      <w:pPr>
        <w:pStyle w:val="Heading4"/>
      </w:pPr>
      <w:r w:rsidRPr="00221DB7">
        <w:t xml:space="preserve">Counter Interpretation </w:t>
      </w:r>
    </w:p>
    <w:p w:rsidR="00B466BE" w:rsidRDefault="00B466BE" w:rsidP="00B466BE">
      <w:r>
        <w:t>– The judge should evaluate this debate based on which team provides the best epistemology for resisting violence. This provides the best education about political ideologies that is necessary for change.</w:t>
      </w:r>
    </w:p>
    <w:p w:rsidR="00B466BE" w:rsidRDefault="00B466BE" w:rsidP="00B466BE"/>
    <w:p w:rsidR="00221DB7" w:rsidRPr="00221DB7" w:rsidRDefault="00B466BE" w:rsidP="00221DB7">
      <w:pPr>
        <w:pStyle w:val="Heading4"/>
      </w:pPr>
      <w:r w:rsidRPr="00221DB7">
        <w:t xml:space="preserve">Public Private Turn </w:t>
      </w:r>
    </w:p>
    <w:p w:rsidR="00B466BE" w:rsidRDefault="00B466BE" w:rsidP="00B466BE">
      <w:r>
        <w:t>– The Aff’s framework arguments sanitize policy debate by creating a public/private split, which determines the ideas that are legitimated in the public sphere and relegates women’s issues to the private. This is the same method used to exclude women’s voices and justify violence for centuries. In other words, the Aff framework links to our criticism and it is an independent reason to vote neg.</w:t>
      </w:r>
    </w:p>
    <w:p w:rsidR="00B466BE" w:rsidRPr="0035614B" w:rsidRDefault="00B466BE" w:rsidP="00B466BE">
      <w:pPr>
        <w:rPr>
          <w:rFonts w:asciiTheme="minorHAnsi" w:hAnsiTheme="minorHAnsi"/>
        </w:rPr>
      </w:pPr>
      <w:r w:rsidRPr="0035614B">
        <w:rPr>
          <w:rStyle w:val="StyleStyleBold12pt"/>
          <w:rFonts w:asciiTheme="minorHAnsi" w:hAnsiTheme="minorHAnsi"/>
        </w:rPr>
        <w:t>Chow ’03</w:t>
      </w:r>
      <w:r w:rsidRPr="0035614B">
        <w:rPr>
          <w:rFonts w:asciiTheme="minorHAnsi" w:hAnsiTheme="minorHAnsi"/>
        </w:rPr>
        <w:t xml:space="preserve"> </w:t>
      </w:r>
    </w:p>
    <w:p w:rsidR="00B466BE" w:rsidRPr="0035614B" w:rsidRDefault="00B466BE" w:rsidP="00B466BE">
      <w:pPr>
        <w:rPr>
          <w:rFonts w:asciiTheme="minorHAnsi" w:hAnsiTheme="minorHAnsi"/>
        </w:rPr>
      </w:pPr>
      <w:r w:rsidRPr="0035614B">
        <w:rPr>
          <w:rFonts w:asciiTheme="minorHAnsi" w:hAnsiTheme="minorHAnsi"/>
        </w:rPr>
        <w:t>(Esther Ngan-ling, Prof. @ American Univ. “Gender Matters: Studying Globalization and Social Change in the 21</w:t>
      </w:r>
      <w:r w:rsidRPr="0035614B">
        <w:rPr>
          <w:rFonts w:asciiTheme="minorHAnsi" w:hAnsiTheme="minorHAnsi"/>
          <w:vertAlign w:val="superscript"/>
        </w:rPr>
        <w:t>st</w:t>
      </w:r>
      <w:r w:rsidRPr="0035614B">
        <w:rPr>
          <w:rFonts w:asciiTheme="minorHAnsi" w:hAnsiTheme="minorHAnsi"/>
        </w:rPr>
        <w:t xml:space="preserve"> Century,” International Sociology 18:3)</w:t>
      </w:r>
    </w:p>
    <w:p w:rsidR="00B466BE" w:rsidRPr="0035614B" w:rsidRDefault="00B466BE" w:rsidP="00B466BE">
      <w:pPr>
        <w:rPr>
          <w:rFonts w:asciiTheme="minorHAnsi" w:hAnsiTheme="minorHAnsi"/>
        </w:rPr>
      </w:pPr>
    </w:p>
    <w:p w:rsidR="00B466BE" w:rsidRDefault="00B466BE" w:rsidP="00B466BE">
      <w:pPr>
        <w:rPr>
          <w:rStyle w:val="StyleBoldUnderline"/>
          <w:rFonts w:asciiTheme="minorHAnsi" w:hAnsiTheme="minorHAnsi"/>
        </w:rPr>
      </w:pPr>
      <w:r w:rsidRPr="0035614B">
        <w:rPr>
          <w:rFonts w:asciiTheme="minorHAnsi" w:hAnsiTheme="minorHAnsi" w:cs="Palatino-Roman"/>
          <w:sz w:val="16"/>
          <w:szCs w:val="20"/>
        </w:rPr>
        <w:t xml:space="preserve">In different cultural contexts, </w:t>
      </w:r>
      <w:r w:rsidRPr="0035614B">
        <w:rPr>
          <w:rStyle w:val="StyleBoldUnderline"/>
          <w:rFonts w:asciiTheme="minorHAnsi" w:hAnsiTheme="minorHAnsi"/>
        </w:rPr>
        <w:t xml:space="preserve">the gender dimension shapes the possibilities and limits within which globalization can be articulated and reconfigured by the local and national public patriarchy </w:t>
      </w:r>
      <w:r w:rsidRPr="0035614B">
        <w:rPr>
          <w:rFonts w:asciiTheme="minorHAnsi" w:hAnsiTheme="minorHAnsi" w:cs="Palatino-Roman"/>
          <w:sz w:val="16"/>
          <w:szCs w:val="20"/>
        </w:rPr>
        <w:t xml:space="preserve">(i.e. the nation-state, economy and religion) </w:t>
      </w:r>
      <w:r w:rsidRPr="0035614B">
        <w:rPr>
          <w:rStyle w:val="StyleBoldUnderline"/>
          <w:rFonts w:asciiTheme="minorHAnsi" w:hAnsiTheme="minorHAnsi"/>
        </w:rPr>
        <w:t xml:space="preserve">and by the private patriarchy </w:t>
      </w:r>
      <w:r w:rsidRPr="0035614B">
        <w:rPr>
          <w:rFonts w:asciiTheme="minorHAnsi" w:hAnsiTheme="minorHAnsi" w:cs="Palatino-Roman"/>
          <w:sz w:val="16"/>
          <w:szCs w:val="20"/>
        </w:rPr>
        <w:t>(i.e. the family).</w:t>
      </w:r>
      <w:r w:rsidRPr="0035614B">
        <w:rPr>
          <w:rFonts w:asciiTheme="minorHAnsi" w:hAnsiTheme="minorHAnsi" w:cs="Palatino-Roman"/>
          <w:sz w:val="16"/>
          <w:szCs w:val="14"/>
        </w:rPr>
        <w:t xml:space="preserve">2 </w:t>
      </w:r>
      <w:r w:rsidRPr="0035614B">
        <w:rPr>
          <w:rFonts w:asciiTheme="minorHAnsi" w:hAnsiTheme="minorHAnsi" w:cs="Palatino-Roman"/>
          <w:sz w:val="16"/>
          <w:szCs w:val="20"/>
        </w:rPr>
        <w:t xml:space="preserve">The study by Anita Weiss investigates Pakistan’s response as a state party to the United Nations’ Convention on the Elimination of All Forms of Discrimination Against Women (CEDAW) within a Muslim context. Her article centers on key debates regarding what constitute women’s rights, who define what these rights are and what is considered discrimination against women. She examines how the state might and might not act to combat discrimination against women legally, socially, culturally and politically and the roles being played by various groups within the women’s movement to facilitate the process of adherence to CEDAW. Moreover, </w:t>
      </w:r>
      <w:r w:rsidRPr="0035614B">
        <w:rPr>
          <w:rStyle w:val="StyleBoldUnderline"/>
          <w:rFonts w:asciiTheme="minorHAnsi" w:hAnsiTheme="minorHAnsi"/>
        </w:rPr>
        <w:t>globalization presents a junction at which global and local masculinities and femininities are constructed, existing gender regimes are challenged in different geopolitical locations, and gendered effects are registered beyond the border of a single country.</w:t>
      </w:r>
      <w:r w:rsidRPr="0035614B">
        <w:rPr>
          <w:rFonts w:asciiTheme="minorHAnsi" w:hAnsiTheme="minorHAnsi" w:cs="Palatino-Roman"/>
          <w:sz w:val="16"/>
          <w:szCs w:val="20"/>
        </w:rPr>
        <w:t xml:space="preserve"> In her article, Ligaya </w:t>
      </w:r>
      <w:r w:rsidRPr="0035614B">
        <w:rPr>
          <w:rStyle w:val="StyleBoldUnderline"/>
          <w:rFonts w:asciiTheme="minorHAnsi" w:hAnsiTheme="minorHAnsi"/>
        </w:rPr>
        <w:t>Lindio-McGovern</w:t>
      </w:r>
      <w:r w:rsidRPr="0035614B">
        <w:rPr>
          <w:rFonts w:asciiTheme="minorHAnsi" w:hAnsiTheme="minorHAnsi" w:cs="Palatino-Roman"/>
          <w:sz w:val="16"/>
          <w:szCs w:val="20"/>
        </w:rPr>
        <w:t xml:space="preserve"> presents the experience of Filipino migrant women and men domestic workers in Rome. Examining the feminization of export labor in the Philippines as a consequence of stagnant economic growth and debt crisis, she </w:t>
      </w:r>
      <w:r w:rsidRPr="0035614B">
        <w:rPr>
          <w:rStyle w:val="StyleBoldUnderline"/>
          <w:rFonts w:asciiTheme="minorHAnsi" w:hAnsiTheme="minorHAnsi"/>
        </w:rPr>
        <w:t>offers insights into the impact of globalization on the class cleavages between domestic workers and their European employers, into the creation of a cheap, docile, mobile reproductive labor force linked to capital accumulation, and into the widening economic gaps between the richer and poorer countries.</w:t>
      </w:r>
    </w:p>
    <w:p w:rsidR="00B466BE" w:rsidRDefault="00B466BE" w:rsidP="00B466BE"/>
    <w:p w:rsidR="00221DB7" w:rsidRPr="00221DB7" w:rsidRDefault="00B466BE" w:rsidP="00221DB7">
      <w:pPr>
        <w:pStyle w:val="Heading4"/>
      </w:pPr>
      <w:r w:rsidRPr="00221DB7">
        <w:t xml:space="preserve">Fairness for who? </w:t>
      </w:r>
    </w:p>
    <w:p w:rsidR="00B466BE" w:rsidRDefault="00B466BE" w:rsidP="00B466BE">
      <w:r>
        <w:t>– Their fairness arguments about predictability and ground highlight their own masculine approach to politics. Not only are feminist perspectives actively silenced in the status quo, they transport that exclusion to debate by willfully ignoring valuable topic literature. Our criticism is rooted in specific literature about economic engagement with Latin America and the disparate impact that engagement has on feminized bodies. Their framework excludes important voices and topic relevant literature.</w:t>
      </w:r>
    </w:p>
    <w:p w:rsidR="00B466BE" w:rsidRDefault="00B466BE" w:rsidP="00B466BE"/>
    <w:p w:rsidR="00221DB7" w:rsidRPr="00221DB7" w:rsidRDefault="00B466BE" w:rsidP="00221DB7">
      <w:pPr>
        <w:pStyle w:val="Heading4"/>
      </w:pPr>
      <w:r w:rsidRPr="00221DB7">
        <w:t xml:space="preserve">Education outweighs – </w:t>
      </w:r>
    </w:p>
    <w:p w:rsidR="00B466BE" w:rsidRDefault="00B466BE" w:rsidP="00B466BE">
      <w:r>
        <w:t>Critical interrogation of dangerous epistemologies is a prerequisite to education about the political process because they shape the way we think about lawmaking and discourse. It is impossible to achieve the education they assert without first questioning our epistemology.</w:t>
      </w:r>
    </w:p>
    <w:p w:rsidR="00B466BE" w:rsidRPr="00221DB7" w:rsidRDefault="00B466BE" w:rsidP="00221DB7">
      <w:pPr>
        <w:pStyle w:val="Heading4"/>
      </w:pPr>
      <w:r w:rsidRPr="00221DB7">
        <w:t xml:space="preserve">their interpretation limits education to 1st world perspective - reduces our discussion of policy reform to the realm of self-interest calculations of US policymakers- This privileged perspective yields violence and nationalism as it attempts to assert its static boundaries. </w:t>
      </w:r>
    </w:p>
    <w:p w:rsidR="00B466BE" w:rsidRPr="0035614B" w:rsidRDefault="00B466BE" w:rsidP="00B466BE">
      <w:pPr>
        <w:rPr>
          <w:rStyle w:val="StyleStyleBold12pt"/>
          <w:rFonts w:asciiTheme="minorHAnsi" w:hAnsiTheme="minorHAnsi"/>
        </w:rPr>
      </w:pPr>
      <w:r w:rsidRPr="0035614B">
        <w:rPr>
          <w:rStyle w:val="StyleStyleBold12pt"/>
          <w:rFonts w:asciiTheme="minorHAnsi" w:hAnsiTheme="minorHAnsi"/>
        </w:rPr>
        <w:t>Oliver 04</w:t>
      </w:r>
    </w:p>
    <w:p w:rsidR="00B466BE" w:rsidRPr="0035614B" w:rsidRDefault="00B466BE" w:rsidP="00B466BE">
      <w:pPr>
        <w:rPr>
          <w:rFonts w:asciiTheme="minorHAnsi" w:hAnsiTheme="minorHAnsi"/>
        </w:rPr>
      </w:pPr>
      <w:r w:rsidRPr="0035614B">
        <w:rPr>
          <w:rFonts w:asciiTheme="minorHAnsi" w:hAnsiTheme="minorHAnsi"/>
        </w:rPr>
        <w:t>Oliver, Chair of Philo. And Prof. of Women’s Studies at Vanderbilt, 2004</w:t>
      </w:r>
    </w:p>
    <w:p w:rsidR="00B466BE" w:rsidRPr="0035614B" w:rsidRDefault="00B466BE" w:rsidP="00B466BE">
      <w:pPr>
        <w:rPr>
          <w:rFonts w:asciiTheme="minorHAnsi" w:hAnsiTheme="minorHAnsi"/>
        </w:rPr>
      </w:pPr>
      <w:r w:rsidRPr="0035614B">
        <w:rPr>
          <w:rFonts w:asciiTheme="minorHAnsi" w:hAnsiTheme="minorHAnsi"/>
        </w:rPr>
        <w:t>(Kelly, The Colonization of Psychic Space: A Psychoanalytic Social Theory of Oppression, pg. xxii-xxiii MI)</w:t>
      </w:r>
    </w:p>
    <w:p w:rsidR="00B466BE" w:rsidRPr="0035614B" w:rsidRDefault="00B466BE" w:rsidP="00B466BE">
      <w:pPr>
        <w:autoSpaceDE w:val="0"/>
        <w:autoSpaceDN w:val="0"/>
        <w:adjustRightInd w:val="0"/>
        <w:rPr>
          <w:rStyle w:val="StyleBoldUnderline"/>
          <w:rFonts w:asciiTheme="minorHAnsi" w:hAnsiTheme="minorHAnsi"/>
        </w:rPr>
      </w:pPr>
      <w:r w:rsidRPr="0035614B">
        <w:rPr>
          <w:rFonts w:asciiTheme="minorHAnsi" w:hAnsiTheme="minorHAnsi"/>
          <w:sz w:val="14"/>
          <w:szCs w:val="24"/>
        </w:rPr>
        <w:t xml:space="preserve">Here, I argue that it is a social process of forgiveness without sovereignty, forgiveness beyond recognition, that creates the effects of autonomy and individuality important to acting as an agent. The unconscious processes that create the sovereignty effect cannot be governed by the self but rather produce the self and its sense of self-governance. </w:t>
      </w:r>
      <w:r w:rsidRPr="0035614B">
        <w:rPr>
          <w:rFonts w:asciiTheme="minorHAnsi" w:hAnsiTheme="minorHAnsi"/>
          <w:sz w:val="14"/>
        </w:rPr>
        <w:t>Popular Western notions of the individual and individualism cover over this process and fix the subject as self-contained and opposed to others and society. This fixed notion of the individual denies the unconscious processes that sustain it and by virtue of which it exists</w:t>
      </w:r>
      <w:r w:rsidRPr="0035614B">
        <w:rPr>
          <w:rFonts w:asciiTheme="minorHAnsi" w:hAnsiTheme="minorHAnsi"/>
          <w:szCs w:val="24"/>
          <w:u w:val="single"/>
        </w:rPr>
        <w:t>.</w:t>
      </w:r>
      <w:r w:rsidRPr="0035614B">
        <w:rPr>
          <w:rFonts w:asciiTheme="minorHAnsi" w:hAnsiTheme="minorHAnsi"/>
          <w:sz w:val="14"/>
          <w:szCs w:val="24"/>
        </w:rPr>
        <w:t xml:space="preserve"> And </w:t>
      </w:r>
      <w:r w:rsidRPr="0035614B">
        <w:rPr>
          <w:rStyle w:val="StyleBoldUnderline"/>
          <w:rFonts w:asciiTheme="minorHAnsi" w:hAnsiTheme="minorHAnsi"/>
        </w:rPr>
        <w:t>by so denying the unconscious, this individual denies what motivates its actions and relationships behind the scenes of conscious life. This individual lives with the illusion that it is (or can become) transparent to itself and self-governing, in control of itself and therefore in control of others and its world. This illusion</w:t>
      </w:r>
      <w:r w:rsidRPr="0035614B">
        <w:rPr>
          <w:rFonts w:asciiTheme="minorHAnsi" w:hAnsiTheme="minorHAnsi"/>
          <w:sz w:val="14"/>
          <w:szCs w:val="24"/>
        </w:rPr>
        <w:t xml:space="preserve">, however, can be dangerous insofar as it can </w:t>
      </w:r>
      <w:r w:rsidRPr="0035614B">
        <w:rPr>
          <w:rStyle w:val="StyleBoldUnderline"/>
          <w:rFonts w:asciiTheme="minorHAnsi" w:hAnsiTheme="minorHAnsi"/>
        </w:rPr>
        <w:t>lead to a sense of entitlement and privilege</w:t>
      </w:r>
      <w:r w:rsidRPr="0035614B">
        <w:rPr>
          <w:rFonts w:asciiTheme="minorHAnsi" w:hAnsiTheme="minorHAnsi"/>
          <w:szCs w:val="24"/>
          <w:u w:val="single"/>
        </w:rPr>
        <w:t xml:space="preserve"> </w:t>
      </w:r>
      <w:r w:rsidRPr="0035614B">
        <w:rPr>
          <w:rFonts w:asciiTheme="minorHAnsi" w:hAnsiTheme="minorHAnsi"/>
          <w:sz w:val="14"/>
        </w:rPr>
        <w:t>that comes from the confidence of one's own boundaries, a confidence that</w:t>
      </w:r>
      <w:r w:rsidRPr="0035614B">
        <w:rPr>
          <w:rFonts w:asciiTheme="minorHAnsi" w:hAnsiTheme="minorHAnsi"/>
          <w:szCs w:val="24"/>
          <w:u w:val="single"/>
        </w:rPr>
        <w:t xml:space="preserve"> </w:t>
      </w:r>
      <w:r w:rsidRPr="0035614B">
        <w:rPr>
          <w:rStyle w:val="StyleBoldUnderline"/>
          <w:rFonts w:asciiTheme="minorHAnsi" w:hAnsiTheme="minorHAnsi"/>
        </w:rPr>
        <w:t>covers over the fears and ambiguities</w:t>
      </w:r>
      <w:r w:rsidRPr="0035614B">
        <w:rPr>
          <w:rFonts w:asciiTheme="minorHAnsi" w:hAnsiTheme="minorHAnsi"/>
          <w:szCs w:val="24"/>
          <w:u w:val="single"/>
        </w:rPr>
        <w:t xml:space="preserve"> </w:t>
      </w:r>
      <w:r w:rsidRPr="0035614B">
        <w:rPr>
          <w:rFonts w:asciiTheme="minorHAnsi" w:hAnsiTheme="minorHAnsi"/>
          <w:sz w:val="14"/>
        </w:rPr>
        <w:t>that haunt those boundaries, fears and ambiguitie</w:t>
      </w:r>
      <w:r w:rsidRPr="0035614B">
        <w:rPr>
          <w:rFonts w:asciiTheme="minorHAnsi" w:hAnsiTheme="minorHAnsi"/>
          <w:szCs w:val="24"/>
          <w:u w:val="single"/>
        </w:rPr>
        <w:t xml:space="preserve">s </w:t>
      </w:r>
      <w:r w:rsidRPr="0035614B">
        <w:rPr>
          <w:rStyle w:val="StyleBoldUnderline"/>
          <w:rFonts w:asciiTheme="minorHAnsi" w:hAnsiTheme="minorHAnsi"/>
        </w:rPr>
        <w:t xml:space="preserve">that are disavowed to maintain the illusion of self-control. This unforgiving illusion of entitlement and privilege leads to self-righteous killing in the name of </w:t>
      </w:r>
      <w:r w:rsidRPr="0035614B">
        <w:rPr>
          <w:rFonts w:asciiTheme="minorHAnsi" w:hAnsiTheme="minorHAnsi"/>
          <w:sz w:val="14"/>
        </w:rPr>
        <w:t xml:space="preserve">justice, democracy, and freedom, </w:t>
      </w:r>
      <w:r w:rsidRPr="0035614B">
        <w:rPr>
          <w:rStyle w:val="StyleBoldUnderline"/>
          <w:rFonts w:asciiTheme="minorHAnsi" w:hAnsiTheme="minorHAnsi"/>
        </w:rPr>
        <w:t xml:space="preserve">which requires disavowal of not only conscious ulterior motives related </w:t>
      </w:r>
      <w:r w:rsidRPr="0035614B">
        <w:rPr>
          <w:rFonts w:asciiTheme="minorHAnsi" w:hAnsiTheme="minorHAnsi"/>
          <w:sz w:val="14"/>
        </w:rPr>
        <w:t xml:space="preserve">to political economy and </w:t>
      </w:r>
      <w:r w:rsidRPr="0035614B">
        <w:rPr>
          <w:rStyle w:val="StyleBoldUnderline"/>
          <w:rFonts w:asciiTheme="minorHAnsi" w:hAnsiTheme="minorHAnsi"/>
        </w:rPr>
        <w:t xml:space="preserve">maintaining domination but also unconscious motives related to repressed fears and desires. We need to critically examine not only our conscious motives </w:t>
      </w:r>
      <w:r w:rsidRPr="0035614B">
        <w:rPr>
          <w:rFonts w:asciiTheme="minorHAnsi" w:hAnsiTheme="minorHAnsi"/>
          <w:sz w:val="14"/>
        </w:rPr>
        <w:t>and reasons for our actions and values</w:t>
      </w:r>
      <w:r w:rsidRPr="0035614B">
        <w:rPr>
          <w:rStyle w:val="StyleBoldUnderline"/>
          <w:rFonts w:asciiTheme="minorHAnsi" w:hAnsiTheme="minorHAnsi"/>
        </w:rPr>
        <w:t xml:space="preserve"> but also our unconscious drives </w:t>
      </w:r>
      <w:r w:rsidRPr="0035614B">
        <w:rPr>
          <w:rFonts w:asciiTheme="minorHAnsi" w:hAnsiTheme="minorHAnsi"/>
          <w:sz w:val="14"/>
        </w:rPr>
        <w:t>and affects that affect, even govern if not determine, those very actions and values. Without such self-examination and questioning</w:t>
      </w:r>
      <w:r w:rsidRPr="0035614B">
        <w:rPr>
          <w:rFonts w:asciiTheme="minorHAnsi" w:hAnsiTheme="minorHAnsi"/>
          <w:szCs w:val="24"/>
          <w:u w:val="single"/>
        </w:rPr>
        <w:t xml:space="preserve">, </w:t>
      </w:r>
      <w:r w:rsidRPr="0035614B">
        <w:rPr>
          <w:rStyle w:val="StyleBoldUnderline"/>
          <w:rFonts w:asciiTheme="minorHAnsi" w:hAnsiTheme="minorHAnsi"/>
        </w:rPr>
        <w:t>without continually interpreting and reinterpreting the meaning of our own actions and values, we risk the solidity that prevents fluid</w:t>
      </w:r>
      <w:r w:rsidRPr="0035614B">
        <w:rPr>
          <w:rFonts w:asciiTheme="minorHAnsi" w:hAnsiTheme="minorHAnsi"/>
          <w:sz w:val="14"/>
        </w:rPr>
        <w:t>, living sublimation and idealization</w:t>
      </w:r>
      <w:r w:rsidRPr="0035614B">
        <w:rPr>
          <w:rFonts w:asciiTheme="minorHAnsi" w:hAnsiTheme="minorHAnsi"/>
          <w:szCs w:val="24"/>
          <w:u w:val="single"/>
        </w:rPr>
        <w:t xml:space="preserve"> </w:t>
      </w:r>
      <w:r w:rsidRPr="0035614B">
        <w:rPr>
          <w:rStyle w:val="StyleBoldUnderline"/>
          <w:rFonts w:asciiTheme="minorHAnsi" w:hAnsiTheme="minorHAnsi"/>
        </w:rPr>
        <w:t xml:space="preserve">and leaves us with empty and meaningless principles in whose name we kill off otherness and those others who embody it for us. This is the burden placed on those othered by privileged subjects who believe their illusions of independence and entitlement. </w:t>
      </w:r>
    </w:p>
    <w:p w:rsidR="00B466BE" w:rsidRPr="0035614B" w:rsidRDefault="00B466BE" w:rsidP="00B466BE">
      <w:pPr>
        <w:rPr>
          <w:rFonts w:asciiTheme="minorHAnsi" w:hAnsiTheme="minorHAnsi"/>
          <w:b/>
          <w:sz w:val="24"/>
          <w:szCs w:val="24"/>
        </w:rPr>
      </w:pPr>
    </w:p>
    <w:p w:rsidR="00B466BE" w:rsidRDefault="00B466BE" w:rsidP="00B466BE"/>
    <w:p w:rsidR="00B466BE" w:rsidRPr="0035614B" w:rsidRDefault="00B466BE" w:rsidP="00B466BE">
      <w:pPr>
        <w:rPr>
          <w:rStyle w:val="StyleBoldUnderline"/>
          <w:rFonts w:asciiTheme="minorHAnsi" w:hAnsiTheme="minorHAnsi"/>
        </w:rPr>
      </w:pPr>
    </w:p>
    <w:p w:rsidR="00B466BE" w:rsidRPr="0035614B" w:rsidRDefault="00B466BE" w:rsidP="00B466BE">
      <w:pPr>
        <w:rPr>
          <w:rStyle w:val="StyleBoldUnderline"/>
          <w:rFonts w:asciiTheme="minorHAnsi" w:hAnsiTheme="minorHAnsi"/>
        </w:rPr>
      </w:pPr>
    </w:p>
    <w:p w:rsidR="00B466BE" w:rsidRPr="0035614B" w:rsidRDefault="00B466BE" w:rsidP="00B466BE">
      <w:pPr>
        <w:pStyle w:val="Heading2"/>
      </w:pPr>
      <w:r>
        <w:t>Pub/Priv Ext</w:t>
      </w:r>
    </w:p>
    <w:p w:rsidR="00B466BE" w:rsidRPr="0035614B" w:rsidRDefault="00B466BE" w:rsidP="00B466BE">
      <w:pPr>
        <w:pStyle w:val="Heading4"/>
        <w:rPr>
          <w:rFonts w:asciiTheme="minorHAnsi" w:hAnsiTheme="minorHAnsi"/>
        </w:rPr>
      </w:pPr>
      <w:r w:rsidRPr="0035614B">
        <w:rPr>
          <w:rFonts w:asciiTheme="minorHAnsi" w:hAnsiTheme="minorHAnsi"/>
        </w:rPr>
        <w:t xml:space="preserve">Their prioritization claims mirror the private/public distinction; valuing the latter as the "real" business of politics. </w:t>
      </w:r>
    </w:p>
    <w:p w:rsidR="00B466BE" w:rsidRPr="0035614B" w:rsidRDefault="00B466BE" w:rsidP="00B466BE">
      <w:pPr>
        <w:rPr>
          <w:rStyle w:val="StyleStyleBold12pt"/>
          <w:rFonts w:asciiTheme="minorHAnsi" w:hAnsiTheme="minorHAnsi"/>
        </w:rPr>
      </w:pPr>
      <w:r w:rsidRPr="0035614B">
        <w:rPr>
          <w:rStyle w:val="StyleStyleBold12pt"/>
          <w:rFonts w:asciiTheme="minorHAnsi" w:hAnsiTheme="minorHAnsi"/>
        </w:rPr>
        <w:t>PETERSON 2000</w:t>
      </w:r>
    </w:p>
    <w:p w:rsidR="00B466BE" w:rsidRPr="0035614B" w:rsidRDefault="00B466BE" w:rsidP="00B466BE">
      <w:pPr>
        <w:rPr>
          <w:rFonts w:asciiTheme="minorHAnsi" w:hAnsiTheme="minorHAnsi"/>
        </w:rPr>
      </w:pPr>
      <w:r w:rsidRPr="0035614B">
        <w:rPr>
          <w:rFonts w:asciiTheme="minorHAnsi" w:hAnsiTheme="minorHAnsi"/>
        </w:rPr>
        <w:t xml:space="preserve">V. Spike Peterson “Rereading Public and Private: the Dichotomy that is not One”  SAIS Review, Volume 20, Number 2, Summer-Fall 2000, pp. 11-29  </w:t>
      </w:r>
    </w:p>
    <w:p w:rsidR="00B466BE" w:rsidRPr="0035614B" w:rsidRDefault="00B466BE" w:rsidP="00B466BE">
      <w:pPr>
        <w:rPr>
          <w:rFonts w:asciiTheme="minorHAnsi" w:hAnsiTheme="minorHAnsi" w:cstheme="minorHAnsi"/>
          <w:sz w:val="24"/>
          <w:szCs w:val="24"/>
        </w:rPr>
      </w:pPr>
    </w:p>
    <w:p w:rsidR="00B466BE" w:rsidRPr="0035614B" w:rsidRDefault="00B466BE" w:rsidP="00B466BE">
      <w:pPr>
        <w:rPr>
          <w:rStyle w:val="underline"/>
          <w:rFonts w:asciiTheme="minorHAnsi" w:hAnsiTheme="minorHAnsi" w:cstheme="minorHAnsi"/>
          <w:sz w:val="24"/>
        </w:rPr>
      </w:pPr>
      <w:r w:rsidRPr="0035614B">
        <w:rPr>
          <w:rFonts w:asciiTheme="minorHAnsi" w:hAnsiTheme="minorHAnsi" w:cstheme="minorHAnsi"/>
          <w:sz w:val="16"/>
          <w:szCs w:val="24"/>
        </w:rPr>
        <w:t xml:space="preserve">This article explores how </w:t>
      </w:r>
      <w:r w:rsidRPr="0035614B">
        <w:rPr>
          <w:rStyle w:val="underline"/>
          <w:rFonts w:asciiTheme="minorHAnsi" w:hAnsiTheme="minorHAnsi" w:cstheme="minorHAnsi"/>
          <w:sz w:val="24"/>
        </w:rPr>
        <w:t>the dichotomy of public and private</w:t>
      </w:r>
      <w:r w:rsidRPr="0035614B">
        <w:rPr>
          <w:rFonts w:asciiTheme="minorHAnsi" w:hAnsiTheme="minorHAnsi" w:cstheme="minorHAnsi"/>
          <w:sz w:val="16"/>
          <w:szCs w:val="24"/>
        </w:rPr>
        <w:t xml:space="preserve"> is   structured and how it </w:t>
      </w:r>
      <w:r w:rsidRPr="0035614B">
        <w:rPr>
          <w:rStyle w:val="underline"/>
          <w:rFonts w:asciiTheme="minorHAnsi" w:hAnsiTheme="minorHAnsi" w:cstheme="minorHAnsi"/>
          <w:sz w:val="24"/>
        </w:rPr>
        <w:t>influences</w:t>
      </w:r>
      <w:r w:rsidRPr="0035614B">
        <w:rPr>
          <w:rFonts w:asciiTheme="minorHAnsi" w:hAnsiTheme="minorHAnsi" w:cstheme="minorHAnsi"/>
          <w:sz w:val="16"/>
          <w:szCs w:val="24"/>
        </w:rPr>
        <w:t xml:space="preserve"> international relations (IR</w:t>
      </w:r>
      <w:r w:rsidRPr="0035614B">
        <w:rPr>
          <w:rStyle w:val="underline"/>
          <w:rFonts w:asciiTheme="minorHAnsi" w:hAnsiTheme="minorHAnsi" w:cstheme="minorHAnsi"/>
          <w:sz w:val="24"/>
        </w:rPr>
        <w:t>)  theory/practice.</w:t>
      </w:r>
      <w:r w:rsidRPr="0035614B">
        <w:rPr>
          <w:rFonts w:asciiTheme="minorHAnsi" w:hAnsiTheme="minorHAnsi" w:cstheme="minorHAnsi"/>
          <w:sz w:val="16"/>
          <w:szCs w:val="24"/>
        </w:rPr>
        <w:t xml:space="preserve"> I take as my first starting point the assertion that </w:t>
      </w:r>
      <w:r w:rsidRPr="0035614B">
        <w:rPr>
          <w:rStyle w:val="underline"/>
          <w:rFonts w:asciiTheme="minorHAnsi" w:hAnsiTheme="minorHAnsi" w:cstheme="minorHAnsi"/>
          <w:sz w:val="24"/>
        </w:rPr>
        <w:t>the  binary of public and private is a foundational dichotomy of Western  thought</w:t>
      </w:r>
      <w:r w:rsidRPr="0035614B">
        <w:rPr>
          <w:rFonts w:asciiTheme="minorHAnsi" w:hAnsiTheme="minorHAnsi" w:cstheme="minorHAnsi"/>
          <w:sz w:val="16"/>
          <w:szCs w:val="24"/>
        </w:rPr>
        <w:t>,</w:t>
      </w:r>
      <w:r w:rsidRPr="0035614B">
        <w:rPr>
          <w:rFonts w:asciiTheme="minorHAnsi" w:hAnsiTheme="minorHAnsi" w:cstheme="minorHAnsi"/>
          <w:sz w:val="16"/>
          <w:szCs w:val="14"/>
        </w:rPr>
        <w:t>3</w:t>
      </w:r>
      <w:r w:rsidRPr="0035614B">
        <w:rPr>
          <w:rFonts w:asciiTheme="minorHAnsi" w:hAnsiTheme="minorHAnsi" w:cstheme="minorHAnsi"/>
          <w:sz w:val="16"/>
          <w:szCs w:val="24"/>
        </w:rPr>
        <w:t xml:space="preserve"> and that it has profound significance for political  scientists and feminists. The former have constituted their field of  study by reference to the public sphere of politics and power  brokering. </w:t>
      </w:r>
      <w:r w:rsidRPr="0035614B">
        <w:rPr>
          <w:rStyle w:val="underline"/>
          <w:rFonts w:asciiTheme="minorHAnsi" w:hAnsiTheme="minorHAnsi" w:cstheme="minorHAnsi"/>
          <w:sz w:val="24"/>
        </w:rPr>
        <w:t xml:space="preserve">The latter have criticized the relegation of women and  femininity to a depoliticized realm of “private life” and familial  relations. </w:t>
      </w:r>
      <w:r w:rsidRPr="0035614B">
        <w:rPr>
          <w:rFonts w:asciiTheme="minorHAnsi" w:hAnsiTheme="minorHAnsi" w:cstheme="minorHAnsi"/>
          <w:sz w:val="16"/>
          <w:szCs w:val="24"/>
        </w:rPr>
        <w:t xml:space="preserve">Both communities struggle with the question of how  economics fits into this binary framework.  My second starting point is that </w:t>
      </w:r>
      <w:r w:rsidRPr="0035614B">
        <w:rPr>
          <w:rStyle w:val="underline"/>
          <w:rFonts w:asciiTheme="minorHAnsi" w:hAnsiTheme="minorHAnsi" w:cstheme="minorHAnsi"/>
          <w:sz w:val="24"/>
        </w:rPr>
        <w:t>foundational dichotomies are  both conceptually and politically problematic.</w:t>
      </w:r>
      <w:r w:rsidRPr="0035614B">
        <w:rPr>
          <w:rFonts w:asciiTheme="minorHAnsi" w:hAnsiTheme="minorHAnsi" w:cstheme="minorHAnsi"/>
          <w:sz w:val="16"/>
          <w:szCs w:val="24"/>
        </w:rPr>
        <w:t xml:space="preserve"> Conceptually</w:t>
      </w:r>
      <w:r w:rsidRPr="0035614B">
        <w:rPr>
          <w:rStyle w:val="underline"/>
          <w:rFonts w:asciiTheme="minorHAnsi" w:hAnsiTheme="minorHAnsi" w:cstheme="minorHAnsi"/>
          <w:sz w:val="24"/>
        </w:rPr>
        <w:t>, the  structure of dichotomies (posing mutually exclusive, opposing, and  polarized terms) promotes thinking that is static</w:t>
      </w:r>
      <w:r w:rsidRPr="0035614B">
        <w:rPr>
          <w:rFonts w:asciiTheme="minorHAnsi" w:hAnsiTheme="minorHAnsi" w:cstheme="minorHAnsi"/>
          <w:sz w:val="16"/>
          <w:szCs w:val="24"/>
        </w:rPr>
        <w:t xml:space="preserve"> (unable to  acknowledge or address change), </w:t>
      </w:r>
      <w:r w:rsidRPr="0035614B">
        <w:rPr>
          <w:rStyle w:val="underline"/>
          <w:rFonts w:asciiTheme="minorHAnsi" w:hAnsiTheme="minorHAnsi" w:cstheme="minorHAnsi"/>
          <w:sz w:val="24"/>
        </w:rPr>
        <w:t>reductionist</w:t>
      </w:r>
      <w:r w:rsidRPr="0035614B">
        <w:rPr>
          <w:rFonts w:asciiTheme="minorHAnsi" w:hAnsiTheme="minorHAnsi" w:cstheme="minorHAnsi"/>
          <w:sz w:val="16"/>
          <w:szCs w:val="24"/>
        </w:rPr>
        <w:t xml:space="preserve"> (unable to  accommodate the complexities of social reality), </w:t>
      </w:r>
      <w:r w:rsidRPr="0035614B">
        <w:rPr>
          <w:rStyle w:val="underline"/>
          <w:rFonts w:asciiTheme="minorHAnsi" w:hAnsiTheme="minorHAnsi" w:cstheme="minorHAnsi"/>
          <w:sz w:val="24"/>
        </w:rPr>
        <w:t>and</w:t>
      </w:r>
      <w:r w:rsidRPr="0035614B">
        <w:rPr>
          <w:rFonts w:asciiTheme="minorHAnsi" w:hAnsiTheme="minorHAnsi" w:cstheme="minorHAnsi"/>
          <w:sz w:val="16"/>
          <w:szCs w:val="24"/>
        </w:rPr>
        <w:t xml:space="preserve"> stunted </w:t>
      </w:r>
      <w:r w:rsidRPr="0035614B">
        <w:rPr>
          <w:rStyle w:val="underline"/>
          <w:rFonts w:asciiTheme="minorHAnsi" w:hAnsiTheme="minorHAnsi" w:cstheme="minorHAnsi"/>
          <w:sz w:val="24"/>
        </w:rPr>
        <w:t>(unable  to envision more than two opposing alternatives).4 Because social life  is dynamic, complex, and multi-faceted, thinking that relies on  reductionist dichotomies encourages inadequate analyses. Politically,  foundational dichotomies privilege the first term at the expense of the  second, and their deployment implicitly or explicitly valorizes the  attributes of the first term. Because foundational dichotomies</w:t>
      </w:r>
      <w:r w:rsidRPr="0035614B">
        <w:rPr>
          <w:rFonts w:asciiTheme="minorHAnsi" w:hAnsiTheme="minorHAnsi" w:cstheme="minorHAnsi"/>
          <w:sz w:val="16"/>
          <w:szCs w:val="24"/>
        </w:rPr>
        <w:t>—  culture-nature, reason-emotion, subject-object, mind-body, public-  private—</w:t>
      </w:r>
      <w:r w:rsidRPr="0035614B">
        <w:rPr>
          <w:rStyle w:val="underline"/>
          <w:rFonts w:asciiTheme="minorHAnsi" w:hAnsiTheme="minorHAnsi" w:cstheme="minorHAnsi"/>
          <w:sz w:val="24"/>
        </w:rPr>
        <w:t>are gendered, action that relies on dichotomies privileges  that which is associated with masculinity over that which is associated  with femininity.5</w:t>
      </w:r>
      <w:r w:rsidRPr="0035614B">
        <w:rPr>
          <w:rFonts w:asciiTheme="minorHAnsi" w:hAnsiTheme="minorHAnsi" w:cstheme="minorHAnsi"/>
          <w:sz w:val="16"/>
          <w:szCs w:val="24"/>
        </w:rPr>
        <w:t xml:space="preserve">  My third starting point is that feminist IR, in spite of a  dramatic increase in publications and conference visibility, remains  foreign to mainstream IR. More specifically, </w:t>
      </w:r>
      <w:r w:rsidRPr="0035614B">
        <w:rPr>
          <w:rStyle w:val="underline"/>
          <w:rFonts w:asciiTheme="minorHAnsi" w:hAnsiTheme="minorHAnsi" w:cstheme="minorHAnsi"/>
          <w:sz w:val="24"/>
        </w:rPr>
        <w:t xml:space="preserve">while “woman” as an  empirical referent has gained visibility, feminist claims that gender is  an analytic category (that infuses foundational dichotomies) remain  poorly understood. </w:t>
      </w:r>
      <w:r w:rsidRPr="0035614B">
        <w:rPr>
          <w:rFonts w:asciiTheme="minorHAnsi" w:hAnsiTheme="minorHAnsi" w:cstheme="minorHAnsi"/>
          <w:sz w:val="16"/>
          <w:szCs w:val="24"/>
        </w:rPr>
        <w:t xml:space="preserve">In the latter sense, </w:t>
      </w:r>
      <w:r w:rsidRPr="0035614B">
        <w:rPr>
          <w:rStyle w:val="underline"/>
          <w:rFonts w:asciiTheme="minorHAnsi" w:hAnsiTheme="minorHAnsi" w:cstheme="minorHAnsi"/>
          <w:sz w:val="24"/>
        </w:rPr>
        <w:t>“all of social life is gendered,”6  hence, the dichotomy of masculine-feminine orders not only our  subjective identities but also the concepts that structure our thought</w:t>
      </w:r>
      <w:r w:rsidRPr="0035614B">
        <w:rPr>
          <w:rFonts w:asciiTheme="minorHAnsi" w:hAnsiTheme="minorHAnsi" w:cstheme="minorHAnsi"/>
          <w:sz w:val="16"/>
          <w:szCs w:val="24"/>
        </w:rPr>
        <w:t xml:space="preserve">  (for example, private-public, certainty-ambiguity, autonomy-  dependence, hard-soft, </w:t>
      </w:r>
      <w:r w:rsidRPr="0035614B">
        <w:rPr>
          <w:rStyle w:val="underline"/>
          <w:rFonts w:asciiTheme="minorHAnsi" w:hAnsiTheme="minorHAnsi" w:cstheme="minorHAnsi"/>
          <w:sz w:val="24"/>
        </w:rPr>
        <w:t>) and the practices that structure our options  and activities</w:t>
      </w:r>
      <w:r w:rsidRPr="0035614B">
        <w:rPr>
          <w:rFonts w:asciiTheme="minorHAnsi" w:hAnsiTheme="minorHAnsi" w:cstheme="minorHAnsi"/>
          <w:sz w:val="16"/>
          <w:szCs w:val="24"/>
        </w:rPr>
        <w:t xml:space="preserve"> (for example, statemaking-homemaking, paid-unpaid  work, science-humanities). So understood, </w:t>
      </w:r>
      <w:r w:rsidRPr="0035614B">
        <w:rPr>
          <w:rStyle w:val="underline"/>
          <w:rFonts w:asciiTheme="minorHAnsi" w:hAnsiTheme="minorHAnsi" w:cstheme="minorHAnsi"/>
          <w:sz w:val="24"/>
        </w:rPr>
        <w:t>gender is decidedly “not a  synonym for women,”7 but a structural, pervasive feature of how we  “order” social life. And taking gender seriously involves much more  than the important but limited project of “adding women in.”</w:t>
      </w:r>
    </w:p>
    <w:p w:rsidR="00B466BE" w:rsidRPr="0035614B" w:rsidRDefault="00B466BE" w:rsidP="00B466BE">
      <w:pPr>
        <w:rPr>
          <w:rFonts w:asciiTheme="minorHAnsi" w:hAnsiTheme="minorHAnsi" w:cstheme="minorHAnsi"/>
          <w:b/>
          <w:u w:val="single"/>
        </w:rPr>
      </w:pPr>
    </w:p>
    <w:p w:rsidR="00B466BE" w:rsidRPr="0035614B" w:rsidRDefault="00B466BE" w:rsidP="00B466BE">
      <w:pPr>
        <w:pStyle w:val="Heading4"/>
        <w:rPr>
          <w:rFonts w:asciiTheme="minorHAnsi" w:hAnsiTheme="minorHAnsi"/>
        </w:rPr>
      </w:pPr>
      <w:r w:rsidRPr="0035614B">
        <w:rPr>
          <w:rFonts w:asciiTheme="minorHAnsi" w:hAnsiTheme="minorHAnsi"/>
        </w:rPr>
        <w:t>Your sole focus on state politics ignores the private sphere and provides a safe haven for masculine violence.</w:t>
      </w:r>
    </w:p>
    <w:p w:rsidR="00B466BE" w:rsidRPr="0035614B" w:rsidRDefault="00B466BE" w:rsidP="00B466BE">
      <w:pPr>
        <w:rPr>
          <w:rFonts w:asciiTheme="minorHAnsi" w:hAnsiTheme="minorHAnsi" w:cstheme="minorHAnsi"/>
          <w:b/>
          <w:sz w:val="24"/>
        </w:rPr>
      </w:pPr>
      <w:r w:rsidRPr="0035614B">
        <w:rPr>
          <w:rFonts w:asciiTheme="minorHAnsi" w:hAnsiTheme="minorHAnsi" w:cstheme="minorHAnsi"/>
          <w:b/>
          <w:sz w:val="24"/>
        </w:rPr>
        <w:t>PETERSON 2000</w:t>
      </w:r>
    </w:p>
    <w:p w:rsidR="00B466BE" w:rsidRPr="0035614B" w:rsidRDefault="00B466BE" w:rsidP="00B466BE">
      <w:pPr>
        <w:rPr>
          <w:rFonts w:asciiTheme="minorHAnsi" w:hAnsiTheme="minorHAnsi"/>
        </w:rPr>
      </w:pPr>
      <w:r w:rsidRPr="0035614B">
        <w:rPr>
          <w:rFonts w:asciiTheme="minorHAnsi" w:hAnsiTheme="minorHAnsi"/>
        </w:rPr>
        <w:t xml:space="preserve">V. Spike Peterson “Rereading Public and Private: the Dichotomy that is not One”  SAIS Review, Volume 20, Number 2, Summer-Fall 2000, pp. 11-29 (Article)  </w:t>
      </w:r>
    </w:p>
    <w:p w:rsidR="00B466BE" w:rsidRPr="0035614B" w:rsidRDefault="00B466BE" w:rsidP="00B466BE">
      <w:pPr>
        <w:rPr>
          <w:rFonts w:asciiTheme="minorHAnsi" w:hAnsiTheme="minorHAnsi" w:cstheme="minorHAnsi"/>
          <w:sz w:val="24"/>
        </w:rPr>
      </w:pPr>
    </w:p>
    <w:p w:rsidR="00B466BE" w:rsidRPr="0035614B" w:rsidRDefault="00B466BE" w:rsidP="00B466BE">
      <w:pPr>
        <w:rPr>
          <w:rFonts w:asciiTheme="minorHAnsi" w:hAnsiTheme="minorHAnsi" w:cstheme="minorHAnsi"/>
          <w:sz w:val="16"/>
          <w:szCs w:val="24"/>
        </w:rPr>
      </w:pPr>
      <w:r w:rsidRPr="0035614B">
        <w:rPr>
          <w:rStyle w:val="underline"/>
          <w:rFonts w:asciiTheme="minorHAnsi" w:hAnsiTheme="minorHAnsi" w:cstheme="minorHAnsi"/>
          <w:sz w:val="24"/>
        </w:rPr>
        <w:t>Given the assumption</w:t>
      </w:r>
      <w:r w:rsidRPr="0035614B">
        <w:rPr>
          <w:rFonts w:asciiTheme="minorHAnsi" w:hAnsiTheme="minorHAnsi" w:cstheme="minorHAnsi"/>
          <w:sz w:val="16"/>
          <w:szCs w:val="24"/>
        </w:rPr>
        <w:t xml:space="preserve"> (since Aristotle) </w:t>
      </w:r>
      <w:r w:rsidRPr="0035614B">
        <w:rPr>
          <w:rStyle w:val="underline"/>
          <w:rFonts w:asciiTheme="minorHAnsi" w:hAnsiTheme="minorHAnsi" w:cstheme="minorHAnsi"/>
          <w:sz w:val="24"/>
        </w:rPr>
        <w:t>that public and private are  internal to states</w:t>
      </w:r>
      <w:r w:rsidRPr="0035614B">
        <w:rPr>
          <w:rFonts w:asciiTheme="minorHAnsi" w:hAnsiTheme="minorHAnsi" w:cstheme="minorHAnsi"/>
          <w:sz w:val="16"/>
          <w:szCs w:val="24"/>
        </w:rPr>
        <w:t xml:space="preserve">, and the assumption that IR is about relations  among, not within, states, what relevance does the dichotomy have  to IR? On the one hand, </w:t>
      </w:r>
      <w:r w:rsidRPr="0035614B">
        <w:rPr>
          <w:rStyle w:val="underline"/>
          <w:rFonts w:asciiTheme="minorHAnsi" w:hAnsiTheme="minorHAnsi" w:cstheme="minorHAnsi"/>
          <w:sz w:val="24"/>
        </w:rPr>
        <w:t>as a foundational dichotomy in Western  thought, public and private shape our discourse generally</w:t>
      </w:r>
      <w:r w:rsidRPr="0035614B">
        <w:rPr>
          <w:rFonts w:asciiTheme="minorHAnsi" w:hAnsiTheme="minorHAnsi" w:cstheme="minorHAnsi"/>
          <w:sz w:val="16"/>
          <w:szCs w:val="24"/>
        </w:rPr>
        <w:t xml:space="preserve">, and IR is  no exception. And insofar as states are central to the discourse of IR,  reference to them incorporates, implicitly and explicitly,  constructions of public and private. On the other hand, I make two  related points regarding the dichotomy as ideological. First, </w:t>
      </w:r>
      <w:r w:rsidRPr="0035614B">
        <w:rPr>
          <w:rStyle w:val="underline"/>
          <w:rFonts w:asciiTheme="minorHAnsi" w:hAnsiTheme="minorHAnsi" w:cstheme="minorHAnsi"/>
          <w:sz w:val="24"/>
        </w:rPr>
        <w:t>one  powerful effect of foundational dichotomies is that they are typically  deployed as abstractions</w:t>
      </w:r>
      <w:r w:rsidRPr="0035614B">
        <w:rPr>
          <w:rFonts w:asciiTheme="minorHAnsi" w:hAnsiTheme="minorHAnsi" w:cstheme="minorHAnsi"/>
          <w:sz w:val="16"/>
          <w:szCs w:val="24"/>
        </w:rPr>
        <w:t xml:space="preserve"> (disembedded from context) </w:t>
      </w:r>
      <w:r w:rsidRPr="0035614B">
        <w:rPr>
          <w:rStyle w:val="underline"/>
          <w:rFonts w:asciiTheme="minorHAnsi" w:hAnsiTheme="minorHAnsi" w:cstheme="minorHAnsi"/>
          <w:sz w:val="24"/>
        </w:rPr>
        <w:t>even as they  carry ideological force by valorizing one term at the expense of the  other</w:t>
      </w:r>
      <w:r w:rsidRPr="0035614B">
        <w:rPr>
          <w:rFonts w:asciiTheme="minorHAnsi" w:hAnsiTheme="minorHAnsi" w:cstheme="minorHAnsi"/>
          <w:sz w:val="16"/>
          <w:szCs w:val="24"/>
        </w:rPr>
        <w:t xml:space="preserve">. Second, feminists argue that </w:t>
      </w:r>
      <w:r w:rsidRPr="0035614B">
        <w:rPr>
          <w:rStyle w:val="underline"/>
          <w:rFonts w:asciiTheme="minorHAnsi" w:hAnsiTheme="minorHAnsi" w:cstheme="minorHAnsi"/>
          <w:sz w:val="24"/>
        </w:rPr>
        <w:t>the dichotomy of public and  private</w:t>
      </w:r>
      <w:r w:rsidRPr="0035614B">
        <w:rPr>
          <w:rFonts w:asciiTheme="minorHAnsi" w:hAnsiTheme="minorHAnsi" w:cstheme="minorHAnsi"/>
          <w:sz w:val="16"/>
          <w:szCs w:val="24"/>
        </w:rPr>
        <w:t xml:space="preserve"> is historically and conceptually gendered; it “</w:t>
      </w:r>
      <w:r w:rsidRPr="0035614B">
        <w:rPr>
          <w:rStyle w:val="underline"/>
          <w:rFonts w:asciiTheme="minorHAnsi" w:hAnsiTheme="minorHAnsi" w:cstheme="minorHAnsi"/>
          <w:sz w:val="24"/>
        </w:rPr>
        <w:t>privileges” the  public sphere as masculine.  Abstract references to public and private  then serve to privilege and legitimize that which is associated with the  masculine over that which is associated with the feminine, and this  has material effects</w:t>
      </w:r>
      <w:r w:rsidRPr="0035614B">
        <w:rPr>
          <w:rFonts w:asciiTheme="minorHAnsi" w:hAnsiTheme="minorHAnsi" w:cstheme="minorHAnsi"/>
          <w:sz w:val="16"/>
          <w:szCs w:val="24"/>
        </w:rPr>
        <w:t xml:space="preserve">. With these brief points in mind, I offer a reading  of two variants of public and private in relation to conventional IR  discourse. In both variants, </w:t>
      </w:r>
      <w:r w:rsidRPr="0035614B">
        <w:rPr>
          <w:rStyle w:val="underline"/>
          <w:rFonts w:asciiTheme="minorHAnsi" w:hAnsiTheme="minorHAnsi" w:cstheme="minorHAnsi"/>
          <w:sz w:val="24"/>
        </w:rPr>
        <w:t xml:space="preserve">the state/government constitutes the public  and is associated with masculine characteristics of politics, reason,  order, and autonomy. The first variant takes the territorial state as  given and looks inward. </w:t>
      </w:r>
      <w:r w:rsidRPr="0035614B">
        <w:rPr>
          <w:rFonts w:asciiTheme="minorHAnsi" w:hAnsiTheme="minorHAnsi" w:cstheme="minorHAnsi"/>
          <w:sz w:val="16"/>
          <w:szCs w:val="24"/>
        </w:rPr>
        <w:t xml:space="preserve">This version resembles Aristotle’s  dichotomy, </w:t>
      </w:r>
      <w:r w:rsidRPr="0035614B">
        <w:rPr>
          <w:rStyle w:val="underline"/>
          <w:rFonts w:asciiTheme="minorHAnsi" w:hAnsiTheme="minorHAnsi" w:cstheme="minorHAnsi"/>
          <w:sz w:val="24"/>
        </w:rPr>
        <w:t>with the state/politics as the public distinguished from  private sphere activities and relationships, cast as “domestic.”</w:t>
      </w:r>
      <w:r w:rsidRPr="0035614B">
        <w:rPr>
          <w:rFonts w:asciiTheme="minorHAnsi" w:hAnsiTheme="minorHAnsi" w:cstheme="minorHAnsi"/>
          <w:sz w:val="16"/>
          <w:szCs w:val="24"/>
        </w:rPr>
        <w:t xml:space="preserve"> Unlike  Aristotle, however</w:t>
      </w:r>
      <w:r w:rsidRPr="0035614B">
        <w:rPr>
          <w:rStyle w:val="underline"/>
          <w:rFonts w:asciiTheme="minorHAnsi" w:hAnsiTheme="minorHAnsi" w:cstheme="minorHAnsi"/>
          <w:sz w:val="24"/>
        </w:rPr>
        <w:t xml:space="preserve">, economic activities outside of the household are  assumed and even privileged in this version of the private. </w:t>
      </w:r>
      <w:r w:rsidRPr="0035614B">
        <w:rPr>
          <w:rFonts w:asciiTheme="minorHAnsi" w:hAnsiTheme="minorHAnsi" w:cstheme="minorHAnsi"/>
          <w:sz w:val="16"/>
          <w:szCs w:val="24"/>
        </w:rPr>
        <w:t xml:space="preserve">In the  second variant, </w:t>
      </w:r>
      <w:r w:rsidRPr="0035614B">
        <w:rPr>
          <w:rStyle w:val="underline"/>
          <w:rFonts w:asciiTheme="minorHAnsi" w:hAnsiTheme="minorHAnsi" w:cstheme="minorHAnsi"/>
          <w:sz w:val="24"/>
        </w:rPr>
        <w:t xml:space="preserve">the state/public is contrasted not with a private sphere  within states but the relations external to or between states, associated  with the feminine characteristics of irrationality, disorder, anarchy,  and the absence of civil norms. That is, the public is here contrasted  not with the domestic but with the stereotypically feminine  characteristics “opposed” to the state/public sphere’s masculine  qualities. Both variants reflect Realist characterizations of the state  as a unitary, unified, and rational actor. Both sustain the dichotomy  of internal-external that legitimates IR’s discipline-defining claim to  study the uniquely anarchical relations among </w:t>
      </w:r>
      <w:r w:rsidRPr="0035614B">
        <w:rPr>
          <w:rFonts w:asciiTheme="minorHAnsi" w:hAnsiTheme="minorHAnsi" w:cstheme="minorHAnsi"/>
          <w:sz w:val="16"/>
          <w:szCs w:val="24"/>
        </w:rPr>
        <w:t>(in contrast to political relations within</w:t>
      </w:r>
      <w:r w:rsidRPr="0035614B">
        <w:rPr>
          <w:rStyle w:val="underline"/>
          <w:rFonts w:asciiTheme="minorHAnsi" w:hAnsiTheme="minorHAnsi" w:cstheme="minorHAnsi"/>
          <w:sz w:val="24"/>
        </w:rPr>
        <w:t>) sovereign states. Oriented either inward or  outward, not coincidentally both variants also sustain the levels-of-  analysis framing</w:t>
      </w:r>
      <w:r w:rsidRPr="0035614B">
        <w:rPr>
          <w:rFonts w:asciiTheme="minorHAnsi" w:hAnsiTheme="minorHAnsi" w:cstheme="minorHAnsi"/>
          <w:sz w:val="16"/>
          <w:szCs w:val="24"/>
        </w:rPr>
        <w:t xml:space="preserve"> still popular among IR theorists.  </w:t>
      </w:r>
    </w:p>
    <w:p w:rsidR="00B466BE" w:rsidRPr="0035614B" w:rsidRDefault="00B466BE" w:rsidP="00B466BE">
      <w:pPr>
        <w:rPr>
          <w:rFonts w:asciiTheme="minorHAnsi" w:hAnsiTheme="minorHAnsi"/>
        </w:rPr>
      </w:pPr>
    </w:p>
    <w:p w:rsidR="00B466BE" w:rsidRDefault="00B466BE" w:rsidP="00B466BE"/>
    <w:p w:rsidR="00B466BE" w:rsidRDefault="00B466BE" w:rsidP="00B466BE"/>
    <w:p w:rsidR="00B466BE" w:rsidRPr="006F2D3D" w:rsidRDefault="00B466BE" w:rsidP="00B466BE"/>
    <w:p w:rsidR="00B466BE" w:rsidRPr="00B466BE" w:rsidRDefault="00B466BE" w:rsidP="00B466BE"/>
    <w:p w:rsidR="00BA15B8" w:rsidRPr="0035614B" w:rsidRDefault="00BA15B8" w:rsidP="00BA15B8">
      <w:pPr>
        <w:pStyle w:val="Heading2"/>
        <w:rPr>
          <w:rFonts w:asciiTheme="minorHAnsi" w:hAnsiTheme="minorHAnsi"/>
        </w:rPr>
      </w:pPr>
      <w:r w:rsidRPr="0035614B">
        <w:rPr>
          <w:rFonts w:asciiTheme="minorHAnsi" w:hAnsiTheme="minorHAnsi"/>
        </w:rPr>
        <w:t xml:space="preserve">AT </w:t>
      </w:r>
      <w:r w:rsidR="006C6480" w:rsidRPr="0035614B">
        <w:rPr>
          <w:rFonts w:asciiTheme="minorHAnsi" w:hAnsiTheme="minorHAnsi"/>
        </w:rPr>
        <w:t>STATE/POLICY GOOD</w:t>
      </w:r>
    </w:p>
    <w:p w:rsidR="00FA318E" w:rsidRPr="0035614B" w:rsidRDefault="00FA318E" w:rsidP="00FA318E">
      <w:pPr>
        <w:pStyle w:val="Heading4"/>
        <w:rPr>
          <w:rFonts w:asciiTheme="minorHAnsi" w:hAnsiTheme="minorHAnsi"/>
        </w:rPr>
      </w:pPr>
      <w:r w:rsidRPr="0035614B">
        <w:rPr>
          <w:rFonts w:asciiTheme="minorHAnsi" w:hAnsiTheme="minorHAnsi"/>
        </w:rPr>
        <w:t>The stories we tell ourselves about our national history shape our understanding of what constitutes justice or political action. Framework traps narratives in a linear, state oriented format—reject this commodification. Liberal frameworks delegitimize the perspective of the oppressed at the outset and destroys real contestation.</w:t>
      </w:r>
    </w:p>
    <w:p w:rsidR="00FA318E" w:rsidRPr="0035614B" w:rsidRDefault="00FA318E" w:rsidP="00FA318E">
      <w:pPr>
        <w:rPr>
          <w:rFonts w:asciiTheme="minorHAnsi" w:hAnsiTheme="minorHAnsi"/>
        </w:rPr>
      </w:pPr>
    </w:p>
    <w:p w:rsidR="00FA318E" w:rsidRPr="0035614B" w:rsidRDefault="00FA318E" w:rsidP="00FA318E">
      <w:pPr>
        <w:spacing w:after="120"/>
        <w:jc w:val="both"/>
        <w:rPr>
          <w:rFonts w:asciiTheme="minorHAnsi" w:hAnsiTheme="minorHAnsi"/>
          <w:sz w:val="16"/>
        </w:rPr>
      </w:pPr>
      <w:r w:rsidRPr="0035614B">
        <w:rPr>
          <w:rStyle w:val="StyleStyleBold12pt"/>
          <w:rFonts w:asciiTheme="minorHAnsi" w:hAnsiTheme="minorHAnsi"/>
        </w:rPr>
        <w:t>Edkins 2K3</w:t>
      </w:r>
      <w:r w:rsidRPr="0035614B">
        <w:rPr>
          <w:rFonts w:asciiTheme="minorHAnsi" w:hAnsiTheme="minorHAnsi"/>
          <w:b/>
        </w:rPr>
        <w:t xml:space="preserve"> </w:t>
      </w:r>
      <w:r w:rsidRPr="0035614B">
        <w:rPr>
          <w:rFonts w:asciiTheme="minorHAnsi" w:hAnsiTheme="minorHAnsi"/>
          <w:sz w:val="16"/>
        </w:rPr>
        <w:t xml:space="preserve">[Jenny. Senior lecturer in International Politics at the University of Whales Aberystwyth. </w:t>
      </w:r>
      <w:r w:rsidRPr="0035614B">
        <w:rPr>
          <w:rFonts w:asciiTheme="minorHAnsi" w:hAnsiTheme="minorHAnsi"/>
          <w:sz w:val="16"/>
          <w:u w:val="single"/>
        </w:rPr>
        <w:t>Trauma and the Memory of Politics</w:t>
      </w:r>
      <w:r w:rsidRPr="0035614B">
        <w:rPr>
          <w:rFonts w:asciiTheme="minorHAnsi" w:hAnsiTheme="minorHAnsi"/>
          <w:sz w:val="16"/>
        </w:rPr>
        <w:t xml:space="preserve">. Page number at end of card.] </w:t>
      </w:r>
    </w:p>
    <w:p w:rsidR="00FA318E" w:rsidRPr="0035614B" w:rsidRDefault="00FA318E" w:rsidP="00FA318E">
      <w:pPr>
        <w:spacing w:after="120"/>
        <w:jc w:val="both"/>
        <w:rPr>
          <w:rFonts w:asciiTheme="minorHAnsi" w:hAnsiTheme="minorHAnsi"/>
          <w:sz w:val="12"/>
        </w:rPr>
      </w:pPr>
      <w:r w:rsidRPr="0035614B">
        <w:rPr>
          <w:rFonts w:asciiTheme="minorHAnsi" w:hAnsiTheme="minorHAnsi"/>
          <w:sz w:val="12"/>
        </w:rPr>
        <w:t>Too often what we call politics in the contemporary world is evacuated of antagonism. Most of what is accepted on to the agenda of discussion is already delimited to such an extent that it contains no properly political disagreements</w:t>
      </w:r>
      <w:r w:rsidRPr="0035614B">
        <w:rPr>
          <w:rStyle w:val="StyleBoldUnderline"/>
          <w:rFonts w:asciiTheme="minorHAnsi" w:hAnsiTheme="minorHAnsi"/>
        </w:rPr>
        <w:t>. In the discourse of liberal consensus there is no political alternative: those who disagree are either our enemies, or criminals</w:t>
      </w:r>
      <w:r w:rsidRPr="0035614B">
        <w:rPr>
          <w:rFonts w:asciiTheme="minorHAnsi" w:hAnsiTheme="minorHAnsi"/>
          <w:sz w:val="12"/>
        </w:rPr>
        <w:t xml:space="preserve">. They are evil and we are good. As happened very clearly in the aftermath of September 11, the contest is scripted as the battle of good against evil, a clash of civilisations, or of civilisation against barbarism, not as a political struggle. The space of the political is evacuated, or in my terms, </w:t>
      </w:r>
      <w:r w:rsidRPr="0035614B">
        <w:rPr>
          <w:rStyle w:val="StyleBoldUnderline"/>
          <w:rFonts w:asciiTheme="minorHAnsi" w:hAnsiTheme="minorHAnsi"/>
        </w:rPr>
        <w:t xml:space="preserve">what we have is a depoliticisation. What we need to retrieve is the properly political domain, </w:t>
      </w:r>
      <w:r w:rsidRPr="0035614B">
        <w:rPr>
          <w:rFonts w:asciiTheme="minorHAnsi" w:hAnsiTheme="minorHAnsi"/>
          <w:sz w:val="12"/>
        </w:rPr>
        <w:t xml:space="preserve">and my argument in this book has been that </w:t>
      </w:r>
      <w:r w:rsidRPr="0035614B">
        <w:rPr>
          <w:rStyle w:val="StyleBoldUnderline"/>
          <w:rFonts w:asciiTheme="minorHAnsi" w:hAnsiTheme="minorHAnsi"/>
        </w:rPr>
        <w:t>that realm</w:t>
      </w:r>
      <w:r w:rsidRPr="0035614B">
        <w:rPr>
          <w:rFonts w:asciiTheme="minorHAnsi" w:hAnsiTheme="minorHAnsi"/>
          <w:sz w:val="12"/>
        </w:rPr>
        <w:t xml:space="preserve">, precisely, </w:t>
      </w:r>
      <w:r w:rsidRPr="0035614B">
        <w:rPr>
          <w:rFonts w:asciiTheme="minorHAnsi" w:hAnsiTheme="minorHAnsi"/>
          <w:u w:val="single"/>
        </w:rPr>
        <w:t xml:space="preserve">is </w:t>
      </w:r>
      <w:r w:rsidRPr="0035614B">
        <w:rPr>
          <w:rStyle w:val="StyleBoldUnderline"/>
          <w:rFonts w:asciiTheme="minorHAnsi" w:hAnsiTheme="minorHAnsi"/>
        </w:rPr>
        <w:t>the sphere of trauma time.What we call politics takes place in the smooth, homogeneous linear time of narrative forms with origins and end points</w:t>
      </w:r>
      <w:r w:rsidRPr="0035614B">
        <w:rPr>
          <w:rFonts w:asciiTheme="minorHAnsi" w:hAnsiTheme="minorHAnsi"/>
          <w:u w:val="single"/>
        </w:rPr>
        <w:t xml:space="preserve">. </w:t>
      </w:r>
      <w:r w:rsidRPr="0035614B">
        <w:rPr>
          <w:rFonts w:asciiTheme="minorHAnsi" w:hAnsiTheme="minorHAnsi"/>
          <w:sz w:val="12"/>
        </w:rPr>
        <w:t>It takes place in the context of the nation-state, an imagined community of people with a shared history and culture and shared values or goals. Memory and commemoration are important — indeed vital — to the production and re production of this context. The ceremonies and the heroes they venerate are the embodiment of the histories and values that constitute the current social order</w:t>
      </w:r>
      <w:r w:rsidRPr="0035614B">
        <w:rPr>
          <w:rFonts w:asciiTheme="minorHAnsi" w:hAnsiTheme="minorHAnsi"/>
          <w:u w:val="single"/>
        </w:rPr>
        <w:t xml:space="preserve">. </w:t>
      </w:r>
      <w:r w:rsidRPr="0035614B">
        <w:rPr>
          <w:rStyle w:val="StyleBoldUnderline"/>
          <w:rFonts w:asciiTheme="minorHAnsi" w:hAnsiTheme="minorHAnsi"/>
        </w:rPr>
        <w:t xml:space="preserve">But if memory is pivotal, so </w:t>
      </w:r>
      <w:r w:rsidRPr="0035614B">
        <w:rPr>
          <w:rFonts w:asciiTheme="minorHAnsi" w:hAnsiTheme="minorHAnsi"/>
          <w:sz w:val="12"/>
        </w:rPr>
        <w:t>too, of course,</w:t>
      </w:r>
      <w:r w:rsidRPr="0035614B">
        <w:rPr>
          <w:rStyle w:val="StyleBoldUnderline"/>
          <w:rFonts w:asciiTheme="minorHAnsi" w:hAnsiTheme="minorHAnsi"/>
        </w:rPr>
        <w:t xml:space="preserve"> is forgetting. Forgetting is essential because for ‘politics’ to take place, the way in which the current political structures came into being must be overlooked</w:t>
      </w:r>
      <w:r w:rsidRPr="0035614B">
        <w:rPr>
          <w:rFonts w:asciiTheme="minorHAnsi" w:hAnsiTheme="minorHAnsi"/>
          <w:sz w:val="12"/>
        </w:rPr>
        <w:t xml:space="preserve">. </w:t>
      </w:r>
      <w:r w:rsidRPr="0035614B">
        <w:rPr>
          <w:rStyle w:val="StyleBoldUnderline"/>
          <w:rFonts w:asciiTheme="minorHAnsi" w:hAnsiTheme="minorHAnsi"/>
        </w:rPr>
        <w:t xml:space="preserve">These structures must appear to </w:t>
      </w:r>
      <w:r w:rsidRPr="0035614B">
        <w:rPr>
          <w:rFonts w:asciiTheme="minorHAnsi" w:hAnsiTheme="minorHAnsi"/>
          <w:sz w:val="12"/>
        </w:rPr>
        <w:t>have come down from time immemorial —</w:t>
      </w:r>
      <w:r w:rsidRPr="0035614B">
        <w:rPr>
          <w:rStyle w:val="StyleBoldUnderline"/>
          <w:rFonts w:asciiTheme="minorHAnsi" w:hAnsiTheme="minorHAnsi"/>
        </w:rPr>
        <w:t xml:space="preserve"> not to have been born out of the traumatic violence of revolutions or wars. They must appear to have firm foundations —not to have been established by a coup de force, itself an unfounded, but founding, moment.</w:t>
      </w:r>
      <w:r w:rsidRPr="0035614B">
        <w:rPr>
          <w:rFonts w:asciiTheme="minorHAnsi" w:hAnsiTheme="minorHAnsi"/>
          <w:u w:val="single"/>
        </w:rPr>
        <w:t xml:space="preserve"> </w:t>
      </w:r>
      <w:r w:rsidRPr="0035614B">
        <w:rPr>
          <w:rStyle w:val="StyleBoldUnderline"/>
          <w:rFonts w:asciiTheme="minorHAnsi" w:hAnsiTheme="minorHAnsi"/>
        </w:rPr>
        <w:t>What we call politics</w:t>
      </w:r>
      <w:r w:rsidRPr="0035614B">
        <w:rPr>
          <w:rFonts w:asciiTheme="minorHAnsi" w:hAnsiTheme="minorHAnsi"/>
          <w:b/>
          <w:u w:val="single"/>
        </w:rPr>
        <w:t xml:space="preserve"> a</w:t>
      </w:r>
      <w:r w:rsidRPr="0035614B">
        <w:rPr>
          <w:rFonts w:asciiTheme="minorHAnsi" w:hAnsiTheme="minorHAnsi"/>
          <w:sz w:val="12"/>
        </w:rPr>
        <w:t>lso</w:t>
      </w:r>
      <w:r w:rsidRPr="0035614B">
        <w:rPr>
          <w:rFonts w:asciiTheme="minorHAnsi" w:hAnsiTheme="minorHAnsi"/>
          <w:b/>
          <w:u w:val="single"/>
        </w:rPr>
        <w:t xml:space="preserve"> serves to legitimise the state, with its </w:t>
      </w:r>
      <w:r w:rsidRPr="0035614B">
        <w:rPr>
          <w:rStyle w:val="Emphasis"/>
          <w:rFonts w:asciiTheme="minorHAnsi" w:hAnsiTheme="minorHAnsi"/>
        </w:rPr>
        <w:t>pretence that all disagreements that count can be aired within</w:t>
      </w:r>
      <w:r w:rsidRPr="0035614B">
        <w:rPr>
          <w:rFonts w:asciiTheme="minorHAnsi" w:hAnsiTheme="minorHAnsi"/>
          <w:sz w:val="12"/>
        </w:rPr>
        <w:t>, for example,</w:t>
      </w:r>
      <w:r w:rsidRPr="0035614B">
        <w:rPr>
          <w:rFonts w:asciiTheme="minorHAnsi" w:hAnsiTheme="minorHAnsi"/>
          <w:u w:val="single"/>
        </w:rPr>
        <w:t xml:space="preserve"> </w:t>
      </w:r>
      <w:r w:rsidRPr="0035614B">
        <w:rPr>
          <w:rStyle w:val="Emphasis"/>
          <w:rFonts w:asciiTheme="minorHAnsi" w:hAnsiTheme="minorHAnsi"/>
        </w:rPr>
        <w:t>the liberal framework of democracy.</w:t>
      </w:r>
      <w:r w:rsidRPr="0035614B">
        <w:rPr>
          <w:rFonts w:asciiTheme="minorHAnsi" w:hAnsiTheme="minorHAnsi"/>
          <w:sz w:val="12"/>
        </w:rPr>
        <w:t xml:space="preserve"> </w:t>
      </w:r>
      <w:r w:rsidRPr="0035614B">
        <w:rPr>
          <w:rStyle w:val="Emphasis"/>
          <w:rFonts w:asciiTheme="minorHAnsi" w:hAnsiTheme="minorHAnsi"/>
        </w:rPr>
        <w:t>Positions that cannot be incorporated within that agenda are delegitimised and outlawed. Trauma</w:t>
      </w:r>
      <w:r w:rsidRPr="0035614B">
        <w:rPr>
          <w:rFonts w:asciiTheme="minorHAnsi" w:hAnsiTheme="minorHAnsi"/>
          <w:u w:val="single"/>
        </w:rPr>
        <w:t xml:space="preserve"> time </w:t>
      </w:r>
      <w:r w:rsidRPr="0035614B">
        <w:rPr>
          <w:rFonts w:asciiTheme="minorHAnsi" w:hAnsiTheme="minorHAnsi"/>
          <w:sz w:val="12"/>
        </w:rPr>
        <w:t>— the disruptive, back-to-front time that</w:t>
      </w:r>
      <w:r w:rsidRPr="0035614B">
        <w:rPr>
          <w:rFonts w:asciiTheme="minorHAnsi" w:hAnsiTheme="minorHAnsi"/>
          <w:u w:val="single"/>
        </w:rPr>
        <w:t xml:space="preserve"> </w:t>
      </w:r>
      <w:r w:rsidRPr="0035614B">
        <w:rPr>
          <w:rStyle w:val="Emphasis"/>
          <w:rFonts w:asciiTheme="minorHAnsi" w:hAnsiTheme="minorHAnsi"/>
        </w:rPr>
        <w:t>occurs when the smooth time of the imagined or symbolic story is interrupted by the real of ‘events’ — is the time that must be forgotten if the sovereign power of the modern state is to remain unchallenged</w:t>
      </w:r>
      <w:r w:rsidRPr="0035614B">
        <w:rPr>
          <w:rFonts w:asciiTheme="minorHAnsi" w:hAnsiTheme="minorHAnsi"/>
          <w:u w:val="single"/>
        </w:rPr>
        <w:t xml:space="preserve">. </w:t>
      </w:r>
      <w:r w:rsidRPr="0035614B">
        <w:rPr>
          <w:rFonts w:asciiTheme="minorHAnsi" w:hAnsiTheme="minorHAnsi"/>
          <w:sz w:val="12"/>
        </w:rPr>
        <w:t>And trauma time is exactly what survivors of trauma want to keep hold of, and to which it seems they want desperately to testify. Their</w:t>
      </w:r>
      <w:r w:rsidRPr="0035614B">
        <w:rPr>
          <w:rStyle w:val="Emphasis"/>
          <w:rFonts w:asciiTheme="minorHAnsi" w:hAnsiTheme="minorHAnsi"/>
        </w:rPr>
        <w:t xml:space="preserve"> testimony challenges sovereign power at its very roots</w:t>
      </w:r>
      <w:r w:rsidRPr="0035614B">
        <w:rPr>
          <w:rFonts w:asciiTheme="minorHAnsi" w:hAnsiTheme="minorHAnsi"/>
          <w:b/>
          <w:sz w:val="12"/>
        </w:rPr>
        <w:t>.</w:t>
      </w:r>
      <w:r w:rsidRPr="0035614B">
        <w:rPr>
          <w:rFonts w:asciiTheme="minorHAnsi" w:hAnsiTheme="minorHAnsi"/>
          <w:sz w:val="12"/>
        </w:rPr>
        <w:t xml:space="preserve"> (229-230)</w:t>
      </w:r>
    </w:p>
    <w:p w:rsidR="00FA318E" w:rsidRPr="0035614B" w:rsidRDefault="00FA318E" w:rsidP="00FA318E">
      <w:pPr>
        <w:spacing w:after="120"/>
        <w:jc w:val="both"/>
        <w:rPr>
          <w:rFonts w:asciiTheme="minorHAnsi" w:hAnsiTheme="minorHAnsi"/>
          <w:sz w:val="12"/>
        </w:rPr>
      </w:pPr>
    </w:p>
    <w:p w:rsidR="00FA318E" w:rsidRPr="0035614B" w:rsidRDefault="00FA318E" w:rsidP="00FA318E">
      <w:pPr>
        <w:rPr>
          <w:rFonts w:asciiTheme="minorHAnsi" w:hAnsiTheme="minorHAnsi"/>
          <w:sz w:val="16"/>
        </w:rPr>
      </w:pPr>
    </w:p>
    <w:p w:rsidR="00FA318E" w:rsidRPr="0035614B" w:rsidRDefault="00FA318E" w:rsidP="00FA318E">
      <w:pPr>
        <w:rPr>
          <w:rFonts w:asciiTheme="minorHAnsi" w:hAnsiTheme="minorHAnsi"/>
        </w:rPr>
      </w:pPr>
    </w:p>
    <w:p w:rsidR="00FA318E" w:rsidRPr="0035614B" w:rsidRDefault="00FA318E" w:rsidP="00FA318E">
      <w:pPr>
        <w:rPr>
          <w:rFonts w:asciiTheme="minorHAnsi" w:hAnsiTheme="minorHAnsi"/>
        </w:rPr>
      </w:pPr>
    </w:p>
    <w:p w:rsidR="00FA318E" w:rsidRPr="0035614B" w:rsidRDefault="00FA318E" w:rsidP="00FA318E">
      <w:pPr>
        <w:spacing w:after="120"/>
        <w:jc w:val="both"/>
        <w:rPr>
          <w:rFonts w:asciiTheme="minorHAnsi" w:hAnsiTheme="minorHAnsi"/>
          <w:sz w:val="12"/>
        </w:rPr>
      </w:pPr>
    </w:p>
    <w:p w:rsidR="00FA318E" w:rsidRPr="0035614B" w:rsidRDefault="00FA318E" w:rsidP="00FA318E">
      <w:pPr>
        <w:pStyle w:val="Heading2"/>
        <w:rPr>
          <w:rFonts w:asciiTheme="minorHAnsi" w:hAnsiTheme="minorHAnsi"/>
        </w:rPr>
      </w:pPr>
      <w:bookmarkStart w:id="12" w:name="_Toc287982046"/>
      <w:bookmarkStart w:id="13" w:name="_Toc307535757"/>
      <w:r w:rsidRPr="0035614B">
        <w:rPr>
          <w:rFonts w:asciiTheme="minorHAnsi" w:hAnsiTheme="minorHAnsi"/>
        </w:rPr>
        <w:t>AT</w:t>
      </w:r>
      <w:bookmarkEnd w:id="12"/>
      <w:bookmarkEnd w:id="13"/>
      <w:r w:rsidR="006C6480" w:rsidRPr="0035614B">
        <w:rPr>
          <w:rFonts w:asciiTheme="minorHAnsi" w:hAnsiTheme="minorHAnsi"/>
        </w:rPr>
        <w:t xml:space="preserve"> RIGHT WING COOPTION</w:t>
      </w:r>
    </w:p>
    <w:p w:rsidR="00FA318E" w:rsidRPr="0035614B" w:rsidRDefault="00FA318E" w:rsidP="00FA318E">
      <w:pPr>
        <w:rPr>
          <w:rFonts w:asciiTheme="minorHAnsi" w:eastAsia="Calibri" w:hAnsiTheme="minorHAnsi"/>
        </w:rPr>
      </w:pPr>
    </w:p>
    <w:p w:rsidR="00FA318E" w:rsidRPr="0035614B" w:rsidRDefault="00FA318E" w:rsidP="00FA318E">
      <w:pPr>
        <w:pStyle w:val="Heading4"/>
        <w:rPr>
          <w:rFonts w:asciiTheme="minorHAnsi" w:hAnsiTheme="minorHAnsi"/>
        </w:rPr>
      </w:pPr>
      <w:r w:rsidRPr="0035614B">
        <w:rPr>
          <w:rFonts w:asciiTheme="minorHAnsi" w:hAnsiTheme="minorHAnsi"/>
        </w:rPr>
        <w:t>Fear of right-wing cooption reinforces the right’s conception of politics and prevents transformation.</w:t>
      </w:r>
    </w:p>
    <w:p w:rsidR="00FA318E" w:rsidRPr="0035614B" w:rsidRDefault="00FA318E" w:rsidP="00FA318E">
      <w:pPr>
        <w:rPr>
          <w:rFonts w:asciiTheme="minorHAnsi" w:eastAsia="Calibri" w:hAnsiTheme="minorHAnsi"/>
        </w:rPr>
      </w:pPr>
      <w:r w:rsidRPr="0035614B">
        <w:rPr>
          <w:rStyle w:val="StyleStyleBold12pt"/>
          <w:rFonts w:asciiTheme="minorHAnsi" w:eastAsia="Calibri" w:hAnsiTheme="minorHAnsi"/>
        </w:rPr>
        <w:t xml:space="preserve">Butler 00 </w:t>
      </w:r>
      <w:r w:rsidRPr="0035614B">
        <w:rPr>
          <w:rStyle w:val="StyleStyleBold12pt"/>
          <w:rFonts w:asciiTheme="minorHAnsi" w:eastAsia="Calibri" w:hAnsiTheme="minorHAnsi"/>
        </w:rPr>
        <w:br/>
      </w:r>
      <w:r w:rsidRPr="0035614B">
        <w:rPr>
          <w:rFonts w:asciiTheme="minorHAnsi" w:eastAsia="Calibri" w:hAnsiTheme="minorHAnsi"/>
        </w:rPr>
        <w:t xml:space="preserve">(Judith, Professor at Colombia on all things awesome, </w:t>
      </w:r>
      <w:r w:rsidRPr="0035614B">
        <w:rPr>
          <w:rFonts w:asciiTheme="minorHAnsi" w:eastAsia="Calibri" w:hAnsiTheme="minorHAnsi"/>
          <w:u w:val="single"/>
        </w:rPr>
        <w:t>Contingency, Hegemony, Universality</w:t>
      </w:r>
      <w:r w:rsidRPr="0035614B">
        <w:rPr>
          <w:rFonts w:asciiTheme="minorHAnsi" w:eastAsia="Calibri" w:hAnsiTheme="minorHAnsi"/>
        </w:rPr>
        <w:t xml:space="preserve">, P. 159-60) </w:t>
      </w:r>
    </w:p>
    <w:p w:rsidR="00FA318E" w:rsidRPr="0035614B" w:rsidRDefault="00FA318E" w:rsidP="00FA318E">
      <w:pPr>
        <w:rPr>
          <w:rFonts w:asciiTheme="minorHAnsi" w:eastAsia="Calibri" w:hAnsiTheme="minorHAnsi"/>
        </w:rPr>
      </w:pPr>
    </w:p>
    <w:p w:rsidR="00FA318E" w:rsidRPr="0035614B" w:rsidRDefault="00FA318E" w:rsidP="00FA318E">
      <w:pPr>
        <w:rPr>
          <w:rFonts w:asciiTheme="minorHAnsi" w:eastAsia="Calibri" w:hAnsiTheme="minorHAnsi"/>
          <w:sz w:val="16"/>
        </w:rPr>
      </w:pPr>
      <w:r w:rsidRPr="0035614B">
        <w:rPr>
          <w:rFonts w:asciiTheme="minorHAnsi" w:eastAsia="Calibri" w:hAnsiTheme="minorHAnsi"/>
          <w:sz w:val="16"/>
        </w:rPr>
        <w:t xml:space="preserve">The possibilities of these reversals and </w:t>
      </w:r>
      <w:r w:rsidRPr="0035614B">
        <w:rPr>
          <w:rStyle w:val="underline"/>
          <w:rFonts w:asciiTheme="minorHAnsi" w:eastAsia="Calibri" w:hAnsiTheme="minorHAnsi"/>
        </w:rPr>
        <w:t>the feared prospect of</w:t>
      </w:r>
      <w:r w:rsidRPr="0035614B">
        <w:rPr>
          <w:rFonts w:asciiTheme="minorHAnsi" w:eastAsia="Calibri" w:hAnsiTheme="minorHAnsi"/>
          <w:sz w:val="16"/>
        </w:rPr>
        <w:t xml:space="preserve"> a full </w:t>
      </w:r>
      <w:r w:rsidRPr="0035614B">
        <w:rPr>
          <w:rStyle w:val="underline"/>
          <w:rFonts w:asciiTheme="minorHAnsi" w:eastAsia="Calibri" w:hAnsiTheme="minorHAnsi"/>
        </w:rPr>
        <w:t>cooptation by existing institutions of power keep many</w:t>
      </w:r>
      <w:r w:rsidRPr="0035614B">
        <w:rPr>
          <w:rFonts w:asciiTheme="minorHAnsi" w:eastAsia="Calibri" w:hAnsiTheme="minorHAnsi"/>
          <w:sz w:val="16"/>
        </w:rPr>
        <w:t xml:space="preserve"> a critical </w:t>
      </w:r>
      <w:r w:rsidRPr="0035614B">
        <w:rPr>
          <w:rStyle w:val="underline"/>
          <w:rFonts w:asciiTheme="minorHAnsi" w:eastAsia="Calibri" w:hAnsiTheme="minorHAnsi"/>
        </w:rPr>
        <w:t>intellectual from engaging in activist politics</w:t>
      </w:r>
      <w:r w:rsidRPr="0035614B">
        <w:rPr>
          <w:rFonts w:asciiTheme="minorHAnsi" w:eastAsia="Calibri" w:hAnsiTheme="minorHAnsi"/>
          <w:sz w:val="16"/>
        </w:rPr>
        <w:t xml:space="preserve">. The fear is that one will have to accept certain notions which one wants to subject to critical scrutiny. C an one embrace a notion of ' rights' even as the discourse tends to localize and obscure the broader workings of power, even as it often involves accepting certain premisses of humanism that a critical perspective would question? Can one accept the very postulate of 'universality', so central to the rhetoric of democratic claims to enfranchisement? The demand for 'inclusion' when the very constitution of the polity ought to be brought into question? </w:t>
      </w:r>
      <w:r w:rsidRPr="0035614B">
        <w:rPr>
          <w:rStyle w:val="underline"/>
          <w:rFonts w:asciiTheme="minorHAnsi" w:eastAsia="Calibri" w:hAnsiTheme="minorHAnsi"/>
        </w:rPr>
        <w:t>C an one call into question the way in which the political field is organized, and have such a questioning accepted as part of the process of self-reflection that is central to a radical democratic enterprise?</w:t>
      </w:r>
      <w:r w:rsidRPr="0035614B">
        <w:rPr>
          <w:rFonts w:asciiTheme="minorHAnsi" w:eastAsia="Calibri" w:hAnsiTheme="minorHAnsi"/>
          <w:sz w:val="16"/>
        </w:rPr>
        <w:t xml:space="preserve"> Conversely, can a critical intellectual use the very terms that she subjects to criticism, accepting the pre-theoretical force of their deployment in contexts where they are urgently needed? </w:t>
      </w:r>
      <w:r w:rsidRPr="0035614B">
        <w:rPr>
          <w:rStyle w:val="underline"/>
          <w:rFonts w:asciiTheme="minorHAnsi" w:eastAsia="Calibri" w:hAnsiTheme="minorHAnsi"/>
        </w:rPr>
        <w:t>It seems important</w:t>
      </w:r>
      <w:r w:rsidRPr="0035614B">
        <w:rPr>
          <w:rFonts w:asciiTheme="minorHAnsi" w:eastAsia="Calibri" w:hAnsiTheme="minorHAnsi"/>
          <w:sz w:val="16"/>
        </w:rPr>
        <w:t xml:space="preserve"> to be able to move as intellectuals between the kinds of questions that predominate these pages, in which the conditions of </w:t>
      </w:r>
      <w:r w:rsidRPr="0035614B">
        <w:rPr>
          <w:rStyle w:val="underline"/>
          <w:rFonts w:asciiTheme="minorHAnsi" w:eastAsia="Calibri" w:hAnsiTheme="minorHAnsi"/>
        </w:rPr>
        <w:t>possibility for the political are debated , and the struggle s that constitute the present life of hegemonic struggle : the development and universalization of various new social movements, the concrete workings of coalitional efforts and , especially, those alliances that tend to cross-cut identitarian politics</w:t>
      </w:r>
      <w:r w:rsidRPr="0035614B">
        <w:rPr>
          <w:rFonts w:asciiTheme="minorHAnsi" w:eastAsia="Calibri" w:hAnsiTheme="minorHAnsi"/>
          <w:sz w:val="16"/>
        </w:rPr>
        <w:t xml:space="preserve">. It would be a mistake to think that these efforts might be grouped together unde r a single rubric, understo od as 'the particular' or 'the historically contingent' , while intellectuals then turn to more fundamental issues that are understood to be clearly marked ofT from the play of present politics. I am not suggesting that my interlocutors are guilty of such moves. Laclau 's work, espec ially his edited volume The Making of Political Identities, 14 takes on this question explicitly. And Zizek has also emerged as one of the central critics of the political situation in the B alkans, more generally, and is en gaged, more locally, in the political life of Slovenia in various ways. Moreover, </w:t>
      </w:r>
      <w:r w:rsidRPr="0035614B">
        <w:rPr>
          <w:rStyle w:val="underline"/>
          <w:rFonts w:asciiTheme="minorHAnsi" w:eastAsia="Calibri" w:hAnsiTheme="minorHAnsi"/>
        </w:rPr>
        <w:t>it seems that the very notion of hegemony to which we are all more or  less committed demands a way of thinking about social movements precisely as they come to make a universalizing claim, precisely when they emerge within the historical horizon as the promise of democratization itself.</w:t>
      </w:r>
      <w:r w:rsidRPr="0035614B">
        <w:rPr>
          <w:rFonts w:asciiTheme="minorHAnsi" w:eastAsia="Calibri" w:hAnsiTheme="minorHAnsi"/>
          <w:sz w:val="16"/>
        </w:rPr>
        <w:t xml:space="preserve"> But I would caution that establishing the conditions of pos sibility for such movements is not the same as engaging with their internal and overlapping logics, the specific ways in which they appropriate the key terms of democracy, and directing the fate of those terms as a consequence of that appropriation.</w:t>
      </w:r>
    </w:p>
    <w:p w:rsidR="00FA318E" w:rsidRPr="0035614B" w:rsidRDefault="00FA318E" w:rsidP="00FA318E">
      <w:pPr>
        <w:rPr>
          <w:rFonts w:asciiTheme="minorHAnsi" w:hAnsiTheme="minorHAnsi"/>
        </w:rPr>
      </w:pPr>
    </w:p>
    <w:p w:rsidR="00FA318E" w:rsidRPr="0035614B" w:rsidRDefault="00FA318E" w:rsidP="00FA318E">
      <w:pPr>
        <w:pStyle w:val="Heading4"/>
        <w:rPr>
          <w:rFonts w:asciiTheme="minorHAnsi" w:hAnsiTheme="minorHAnsi"/>
        </w:rPr>
      </w:pPr>
      <w:r w:rsidRPr="0035614B">
        <w:rPr>
          <w:rFonts w:asciiTheme="minorHAnsi" w:hAnsiTheme="minorHAnsi"/>
        </w:rPr>
        <w:t>The political, therefore, is not about expressing demands to the elites to rectify injustices but the ability to contest structures of power. Politics can only happen after the alternative-- the neg shifts the focus from perfecting globalization to debating the desirability of those structures as a gateway they must justify before evaluating their impacts.</w:t>
      </w:r>
    </w:p>
    <w:p w:rsidR="00FA318E" w:rsidRPr="0035614B" w:rsidRDefault="00FA318E" w:rsidP="00FA318E">
      <w:pPr>
        <w:rPr>
          <w:rStyle w:val="StyleStyleBold12pt"/>
          <w:rFonts w:asciiTheme="minorHAnsi" w:hAnsiTheme="minorHAnsi"/>
        </w:rPr>
      </w:pPr>
      <w:r w:rsidRPr="0035614B">
        <w:rPr>
          <w:rStyle w:val="StyleStyleBold12pt"/>
          <w:rFonts w:asciiTheme="minorHAnsi" w:hAnsiTheme="minorHAnsi"/>
        </w:rPr>
        <w:t>Swyngedouw 09</w:t>
      </w:r>
    </w:p>
    <w:p w:rsidR="00FA318E" w:rsidRPr="0035614B" w:rsidRDefault="00FA318E" w:rsidP="00FA318E">
      <w:pPr>
        <w:rPr>
          <w:rFonts w:asciiTheme="minorHAnsi" w:hAnsiTheme="minorHAnsi"/>
        </w:rPr>
      </w:pPr>
      <w:r w:rsidRPr="0035614B">
        <w:rPr>
          <w:rFonts w:asciiTheme="minorHAnsi" w:hAnsiTheme="minorHAnsi"/>
        </w:rPr>
        <w:t>Erik "The Antinomies of the Postpolitical City: In Search of a Democratic Politics of Environmental Production" International Journal of Urban and Regional Research, Volume 33, Issue 3, pages 601–620</w:t>
      </w:r>
      <w:r w:rsidRPr="0035614B">
        <w:rPr>
          <w:rFonts w:asciiTheme="minorHAnsi" w:hAnsiTheme="minorHAnsi"/>
        </w:rPr>
        <w:br/>
        <w:t>School of Environment and Development, Manchester University (MI)</w:t>
      </w:r>
    </w:p>
    <w:p w:rsidR="00FA318E" w:rsidRPr="0035614B" w:rsidRDefault="00FA318E" w:rsidP="00FA318E">
      <w:pPr>
        <w:rPr>
          <w:rFonts w:asciiTheme="minorHAnsi" w:hAnsiTheme="minorHAnsi"/>
        </w:rPr>
      </w:pPr>
    </w:p>
    <w:p w:rsidR="00FA318E" w:rsidRPr="0035614B" w:rsidRDefault="00FA318E" w:rsidP="00FA318E">
      <w:pPr>
        <w:rPr>
          <w:rFonts w:asciiTheme="minorHAnsi" w:hAnsiTheme="minorHAnsi"/>
          <w:sz w:val="16"/>
        </w:rPr>
      </w:pPr>
      <w:r w:rsidRPr="0035614B">
        <w:rPr>
          <w:rFonts w:asciiTheme="minorHAnsi" w:hAnsiTheme="minorHAnsi"/>
          <w:sz w:val="16"/>
        </w:rPr>
        <w:t>L ive Earth concerts, waving the banner of climate change and urging the world’s leaders</w:t>
      </w:r>
      <w:r w:rsidRPr="0035614B">
        <w:rPr>
          <w:rFonts w:asciiTheme="minorHAnsi" w:hAnsiTheme="minorHAnsi"/>
          <w:sz w:val="12"/>
        </w:rPr>
        <w:t>¶</w:t>
      </w:r>
      <w:r w:rsidRPr="0035614B">
        <w:rPr>
          <w:rFonts w:asciiTheme="minorHAnsi" w:hAnsiTheme="minorHAnsi"/>
          <w:sz w:val="16"/>
        </w:rPr>
        <w:t xml:space="preserve"> to take immediate and serious action, were beamed across the airwaves from 8 major</w:t>
      </w:r>
      <w:r w:rsidRPr="0035614B">
        <w:rPr>
          <w:rFonts w:asciiTheme="minorHAnsi" w:hAnsiTheme="minorHAnsi"/>
          <w:sz w:val="12"/>
        </w:rPr>
        <w:t>¶</w:t>
      </w:r>
      <w:r w:rsidRPr="0035614B">
        <w:rPr>
          <w:rFonts w:asciiTheme="minorHAnsi" w:hAnsiTheme="minorHAnsi"/>
          <w:sz w:val="16"/>
        </w:rPr>
        <w:t xml:space="preserve"> cities on 8 July 2007, watched by an estimated record number of 3 billion people.</w:t>
      </w:r>
      <w:r w:rsidRPr="0035614B">
        <w:rPr>
          <w:rFonts w:asciiTheme="minorHAnsi" w:hAnsiTheme="minorHAnsi"/>
          <w:sz w:val="12"/>
        </w:rPr>
        <w:t>¶</w:t>
      </w:r>
      <w:r w:rsidRPr="0035614B">
        <w:rPr>
          <w:rFonts w:asciiTheme="minorHAnsi" w:hAnsiTheme="minorHAnsi"/>
          <w:sz w:val="16"/>
        </w:rPr>
        <w:t xml:space="preserve"> Cheered on by Al Gore and riding on the popular success of his unsettling ‘An</w:t>
      </w:r>
      <w:r w:rsidRPr="0035614B">
        <w:rPr>
          <w:rFonts w:asciiTheme="minorHAnsi" w:hAnsiTheme="minorHAnsi"/>
          <w:sz w:val="12"/>
        </w:rPr>
        <w:t>¶</w:t>
      </w:r>
      <w:r w:rsidRPr="0035614B">
        <w:rPr>
          <w:rFonts w:asciiTheme="minorHAnsi" w:hAnsiTheme="minorHAnsi"/>
          <w:sz w:val="16"/>
        </w:rPr>
        <w:t xml:space="preserve"> Inconvenient Truth’ documentary, the concerts—exquisite expressions of contemporary</w:t>
      </w:r>
      <w:r w:rsidRPr="0035614B">
        <w:rPr>
          <w:rFonts w:asciiTheme="minorHAnsi" w:hAnsiTheme="minorHAnsi"/>
          <w:sz w:val="12"/>
        </w:rPr>
        <w:t>¶</w:t>
      </w:r>
      <w:r w:rsidRPr="0035614B">
        <w:rPr>
          <w:rFonts w:asciiTheme="minorHAnsi" w:hAnsiTheme="minorHAnsi"/>
          <w:sz w:val="16"/>
        </w:rPr>
        <w:t xml:space="preserve"> spectacularized city life — re-enforced the consensual view that nature, the climate and</w:t>
      </w:r>
      <w:r w:rsidRPr="0035614B">
        <w:rPr>
          <w:rFonts w:asciiTheme="minorHAnsi" w:hAnsiTheme="minorHAnsi"/>
          <w:sz w:val="12"/>
        </w:rPr>
        <w:t>¶</w:t>
      </w:r>
      <w:r w:rsidRPr="0035614B">
        <w:rPr>
          <w:rFonts w:asciiTheme="minorHAnsi" w:hAnsiTheme="minorHAnsi"/>
          <w:sz w:val="16"/>
        </w:rPr>
        <w:t xml:space="preserve"> the environment are in clear and present danger, threatening the life and sustainability of</w:t>
      </w:r>
      <w:r w:rsidRPr="0035614B">
        <w:rPr>
          <w:rFonts w:asciiTheme="minorHAnsi" w:hAnsiTheme="minorHAnsi"/>
          <w:sz w:val="12"/>
        </w:rPr>
        <w:t>¶</w:t>
      </w:r>
      <w:r w:rsidRPr="0035614B">
        <w:rPr>
          <w:rFonts w:asciiTheme="minorHAnsi" w:hAnsiTheme="minorHAnsi"/>
          <w:sz w:val="16"/>
        </w:rPr>
        <w:t xml:space="preserve"> all the world’s peoples, in particular the poorer ones, and whipping up a moral crusade</w:t>
      </w:r>
      <w:r w:rsidRPr="0035614B">
        <w:rPr>
          <w:rFonts w:asciiTheme="minorHAnsi" w:hAnsiTheme="minorHAnsi"/>
          <w:sz w:val="12"/>
        </w:rPr>
        <w:t>¶</w:t>
      </w:r>
      <w:r w:rsidRPr="0035614B">
        <w:rPr>
          <w:rFonts w:asciiTheme="minorHAnsi" w:hAnsiTheme="minorHAnsi"/>
          <w:sz w:val="16"/>
        </w:rPr>
        <w:t xml:space="preserve"> for a more energy-selective and carbon-sparse code of socio-economic conduct. It is of</w:t>
      </w:r>
      <w:r w:rsidRPr="0035614B">
        <w:rPr>
          <w:rFonts w:asciiTheme="minorHAnsi" w:hAnsiTheme="minorHAnsi"/>
          <w:sz w:val="12"/>
        </w:rPr>
        <w:t>¶</w:t>
      </w:r>
      <w:r w:rsidRPr="0035614B">
        <w:rPr>
          <w:rFonts w:asciiTheme="minorHAnsi" w:hAnsiTheme="minorHAnsi"/>
          <w:sz w:val="16"/>
        </w:rPr>
        <w:t xml:space="preserve"> course ironic that these concerts took the urban as their stage, while it is exactly the</w:t>
      </w:r>
      <w:r w:rsidRPr="0035614B">
        <w:rPr>
          <w:rFonts w:asciiTheme="minorHAnsi" w:hAnsiTheme="minorHAnsi"/>
          <w:sz w:val="12"/>
        </w:rPr>
        <w:t>¶</w:t>
      </w:r>
      <w:r w:rsidRPr="0035614B">
        <w:rPr>
          <w:rFonts w:asciiTheme="minorHAnsi" w:hAnsiTheme="minorHAnsi"/>
          <w:sz w:val="16"/>
        </w:rPr>
        <w:t xml:space="preserve"> socio-metabolic functioning of cities that requires gigantic energy resources to sustain</w:t>
      </w:r>
      <w:r w:rsidRPr="0035614B">
        <w:rPr>
          <w:rFonts w:asciiTheme="minorHAnsi" w:hAnsiTheme="minorHAnsi"/>
          <w:sz w:val="12"/>
        </w:rPr>
        <w:t>¶</w:t>
      </w:r>
      <w:r w:rsidRPr="0035614B">
        <w:rPr>
          <w:rFonts w:asciiTheme="minorHAnsi" w:hAnsiTheme="minorHAnsi"/>
          <w:sz w:val="16"/>
        </w:rPr>
        <w:t xml:space="preserve"> their socio-metabolic processes, while pumping an accelerating volume of CO2 into the</w:t>
      </w:r>
      <w:r w:rsidRPr="0035614B">
        <w:rPr>
          <w:rFonts w:asciiTheme="minorHAnsi" w:hAnsiTheme="minorHAnsi"/>
          <w:sz w:val="12"/>
        </w:rPr>
        <w:t>¶</w:t>
      </w:r>
      <w:r w:rsidRPr="0035614B">
        <w:rPr>
          <w:rFonts w:asciiTheme="minorHAnsi" w:hAnsiTheme="minorHAnsi"/>
          <w:sz w:val="16"/>
        </w:rPr>
        <w:t xml:space="preserve"> atmosphere (Swyngedouw, 2006). </w:t>
      </w:r>
      <w:r w:rsidRPr="0035614B">
        <w:rPr>
          <w:rStyle w:val="StyleBoldUnderline"/>
          <w:rFonts w:asciiTheme="minorHAnsi" w:hAnsiTheme="minorHAnsi"/>
        </w:rPr>
        <w:t>Cities produce 80% of the world’s greenhouse gases,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express often the most pervasive forms of socio-environmental injustices and are central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to producing more sustainable environmental futures</w:t>
      </w:r>
      <w:r w:rsidRPr="0035614B">
        <w:rPr>
          <w:rFonts w:asciiTheme="minorHAnsi" w:hAnsiTheme="minorHAnsi"/>
          <w:sz w:val="16"/>
        </w:rPr>
        <w:t xml:space="preserve"> (Bulkeley and Betsill, 2005; Sze,</w:t>
      </w:r>
      <w:r w:rsidRPr="0035614B">
        <w:rPr>
          <w:rFonts w:asciiTheme="minorHAnsi" w:hAnsiTheme="minorHAnsi"/>
          <w:sz w:val="12"/>
        </w:rPr>
        <w:t>¶</w:t>
      </w:r>
      <w:r w:rsidRPr="0035614B">
        <w:rPr>
          <w:rFonts w:asciiTheme="minorHAnsi" w:hAnsiTheme="minorHAnsi"/>
          <w:sz w:val="16"/>
        </w:rPr>
        <w:t xml:space="preserve"> 2006; Doucet, 2007). </w:t>
      </w:r>
      <w:r w:rsidRPr="0035614B">
        <w:rPr>
          <w:rStyle w:val="StyleBoldUnderline"/>
          <w:rFonts w:asciiTheme="minorHAnsi" w:hAnsiTheme="minorHAnsi"/>
        </w:rPr>
        <w:t>Indeed, the environmental question has become one that mobilizes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and galvanizes political energies, and around which a political consensus has emerged,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one that has literally ‘naturalized the political</w:t>
      </w:r>
      <w:r w:rsidRPr="0035614B">
        <w:rPr>
          <w:rFonts w:asciiTheme="minorHAnsi" w:hAnsiTheme="minorHAnsi"/>
          <w:sz w:val="16"/>
        </w:rPr>
        <w:t xml:space="preserve">’ (see Debruyne, 2007: 2). </w:t>
      </w:r>
      <w:r w:rsidRPr="0035614B">
        <w:rPr>
          <w:rStyle w:val="StyleBoldUnderline"/>
          <w:rFonts w:asciiTheme="minorHAnsi" w:hAnsiTheme="minorHAnsi"/>
        </w:rPr>
        <w:t>Indeed, a</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scientific consensus, most vividly illustrated by the successive Intergovernmental Panel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on Climate Change reports, fused with a pervasive apocalyptic imaginary, and combined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with asserting the intrinsic value of a nature that has to be retro-fitted to regain a</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‘sustainable’ configuration, has taken hold</w:t>
      </w:r>
      <w:r w:rsidRPr="0035614B">
        <w:rPr>
          <w:rFonts w:asciiTheme="minorHAnsi" w:hAnsiTheme="minorHAnsi"/>
          <w:sz w:val="16"/>
        </w:rPr>
        <w:t xml:space="preserve"> (Swyngedouw, 2007a). Environmental</w:t>
      </w:r>
      <w:r w:rsidRPr="0035614B">
        <w:rPr>
          <w:rFonts w:asciiTheme="minorHAnsi" w:hAnsiTheme="minorHAnsi"/>
          <w:sz w:val="12"/>
        </w:rPr>
        <w:t>¶</w:t>
      </w:r>
      <w:r w:rsidRPr="0035614B">
        <w:rPr>
          <w:rFonts w:asciiTheme="minorHAnsi" w:hAnsiTheme="minorHAnsi"/>
          <w:sz w:val="16"/>
        </w:rPr>
        <w:t xml:space="preserve"> politics is a politics legitimated by a scientific consensus which, in turn, translates into a</w:t>
      </w:r>
      <w:r w:rsidRPr="0035614B">
        <w:rPr>
          <w:rFonts w:asciiTheme="minorHAnsi" w:hAnsiTheme="minorHAnsi"/>
          <w:sz w:val="12"/>
        </w:rPr>
        <w:t>¶</w:t>
      </w:r>
      <w:r w:rsidRPr="0035614B">
        <w:rPr>
          <w:rFonts w:asciiTheme="minorHAnsi" w:hAnsiTheme="minorHAnsi"/>
          <w:sz w:val="16"/>
        </w:rPr>
        <w:t xml:space="preserve"> political consensus. The world is in clear and present danger and urgent, sustained and</w:t>
      </w:r>
      <w:r w:rsidRPr="0035614B">
        <w:rPr>
          <w:rFonts w:asciiTheme="minorHAnsi" w:hAnsiTheme="minorHAnsi"/>
          <w:sz w:val="12"/>
        </w:rPr>
        <w:t>¶</w:t>
      </w:r>
      <w:r w:rsidRPr="0035614B">
        <w:rPr>
          <w:rFonts w:asciiTheme="minorHAnsi" w:hAnsiTheme="minorHAnsi"/>
          <w:sz w:val="16"/>
        </w:rPr>
        <w:t xml:space="preserve"> consensual action is required. </w:t>
      </w:r>
      <w:r w:rsidRPr="0035614B">
        <w:rPr>
          <w:rStyle w:val="StyleBoldUnderline"/>
          <w:rFonts w:asciiTheme="minorHAnsi" w:hAnsiTheme="minorHAnsi"/>
        </w:rPr>
        <w:t>This is a politics that ‘legitimizes itself by means of a</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direct reference to the scientific status of its knowledge’</w:t>
      </w:r>
      <w:r w:rsidRPr="0035614B">
        <w:rPr>
          <w:rFonts w:asciiTheme="minorHAnsi" w:hAnsiTheme="minorHAnsi"/>
          <w:sz w:val="16"/>
        </w:rPr>
        <w:t xml:space="preserve"> (Žižek, 2006c: 188) or, in other</w:t>
      </w:r>
      <w:r w:rsidRPr="0035614B">
        <w:rPr>
          <w:rFonts w:asciiTheme="minorHAnsi" w:hAnsiTheme="minorHAnsi"/>
          <w:sz w:val="12"/>
        </w:rPr>
        <w:t>¶</w:t>
      </w:r>
      <w:r w:rsidRPr="0035614B">
        <w:rPr>
          <w:rFonts w:asciiTheme="minorHAnsi" w:hAnsiTheme="minorHAnsi"/>
          <w:sz w:val="16"/>
        </w:rPr>
        <w:t xml:space="preserve"> words, it is a politics reduced to the administration and management of processes whose</w:t>
      </w:r>
      <w:r w:rsidRPr="0035614B">
        <w:rPr>
          <w:rFonts w:asciiTheme="minorHAnsi" w:hAnsiTheme="minorHAnsi"/>
          <w:sz w:val="12"/>
        </w:rPr>
        <w:t>¶</w:t>
      </w:r>
      <w:r w:rsidRPr="0035614B">
        <w:rPr>
          <w:rFonts w:asciiTheme="minorHAnsi" w:hAnsiTheme="minorHAnsi"/>
          <w:sz w:val="16"/>
        </w:rPr>
        <w:t xml:space="preserve"> parameters are defined by consensual socio-scientific knowledges. </w:t>
      </w:r>
      <w:r w:rsidRPr="0035614B">
        <w:rPr>
          <w:rStyle w:val="StyleBoldUnderline"/>
          <w:rFonts w:asciiTheme="minorHAnsi" w:hAnsiTheme="minorHAnsi"/>
        </w:rPr>
        <w:t>This reduction of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political to the policing of environmental change,</w:t>
      </w:r>
      <w:r w:rsidRPr="0035614B">
        <w:rPr>
          <w:rFonts w:asciiTheme="minorHAnsi" w:hAnsiTheme="minorHAnsi"/>
          <w:sz w:val="16"/>
        </w:rPr>
        <w:t xml:space="preserve"> so I shall argue, evacuates </w:t>
      </w:r>
      <w:r w:rsidRPr="0035614B">
        <w:rPr>
          <w:rStyle w:val="Emphasis"/>
          <w:rFonts w:asciiTheme="minorHAnsi" w:hAnsiTheme="minorHAnsi"/>
        </w:rPr>
        <w:t>if not</w:t>
      </w:r>
      <w:r w:rsidRPr="0035614B">
        <w:rPr>
          <w:rStyle w:val="Emphasis"/>
          <w:rFonts w:asciiTheme="minorHAnsi" w:hAnsiTheme="minorHAnsi"/>
          <w:b w:val="0"/>
          <w:sz w:val="12"/>
          <w:u w:val="none"/>
        </w:rPr>
        <w:t>¶</w:t>
      </w:r>
      <w:r w:rsidRPr="0035614B">
        <w:rPr>
          <w:rStyle w:val="Emphasis"/>
          <w:rFonts w:asciiTheme="minorHAnsi" w:hAnsiTheme="minorHAnsi"/>
        </w:rPr>
        <w:t xml:space="preserve"> forecloses the properly political and becomes part and parcel of the consolidation of a</w:t>
      </w:r>
      <w:r w:rsidRPr="0035614B">
        <w:rPr>
          <w:rStyle w:val="Emphasis"/>
          <w:rFonts w:asciiTheme="minorHAnsi" w:hAnsiTheme="minorHAnsi"/>
          <w:b w:val="0"/>
          <w:sz w:val="12"/>
          <w:u w:val="none"/>
        </w:rPr>
        <w:t>¶</w:t>
      </w:r>
      <w:r w:rsidRPr="0035614B">
        <w:rPr>
          <w:rStyle w:val="Emphasis"/>
          <w:rFonts w:asciiTheme="minorHAnsi" w:hAnsiTheme="minorHAnsi"/>
        </w:rPr>
        <w:t xml:space="preserve"> postpolitical and postdemocratic polity</w:t>
      </w:r>
      <w:r w:rsidRPr="0035614B">
        <w:rPr>
          <w:rStyle w:val="StyleBoldUnderline"/>
          <w:rFonts w:asciiTheme="minorHAnsi" w:hAnsiTheme="minorHAnsi"/>
        </w:rPr>
        <w:t xml:space="preserve">. </w:t>
      </w:r>
      <w:r w:rsidRPr="0035614B">
        <w:rPr>
          <w:rFonts w:asciiTheme="minorHAnsi" w:hAnsiTheme="minorHAnsi"/>
          <w:sz w:val="16"/>
        </w:rPr>
        <w:t>The depoliticized contradictions of such</w:t>
      </w:r>
      <w:r w:rsidRPr="0035614B">
        <w:rPr>
          <w:rFonts w:asciiTheme="minorHAnsi" w:hAnsiTheme="minorHAnsi"/>
          <w:sz w:val="12"/>
        </w:rPr>
        <w:t>¶</w:t>
      </w:r>
      <w:r w:rsidRPr="0035614B">
        <w:rPr>
          <w:rFonts w:asciiTheme="minorHAnsi" w:hAnsiTheme="minorHAnsi"/>
          <w:sz w:val="16"/>
        </w:rPr>
        <w:t xml:space="preserve"> postpolitical environmentalism exploded with acute force in 2008, when energy prices,</w:t>
      </w:r>
      <w:r w:rsidRPr="0035614B">
        <w:rPr>
          <w:rFonts w:asciiTheme="minorHAnsi" w:hAnsiTheme="minorHAnsi"/>
          <w:sz w:val="12"/>
        </w:rPr>
        <w:t>¶</w:t>
      </w:r>
      <w:r w:rsidRPr="0035614B">
        <w:rPr>
          <w:rFonts w:asciiTheme="minorHAnsi" w:hAnsiTheme="minorHAnsi"/>
          <w:sz w:val="16"/>
        </w:rPr>
        <w:t xml:space="preserve"> and in particular oil, spiralled upwards to quadruple in a few months’ time. Irrespective</w:t>
      </w:r>
      <w:r w:rsidRPr="0035614B">
        <w:rPr>
          <w:rFonts w:asciiTheme="minorHAnsi" w:hAnsiTheme="minorHAnsi"/>
          <w:sz w:val="12"/>
        </w:rPr>
        <w:t>¶</w:t>
      </w:r>
      <w:r w:rsidRPr="0035614B">
        <w:rPr>
          <w:rFonts w:asciiTheme="minorHAnsi" w:hAnsiTheme="minorHAnsi"/>
          <w:sz w:val="16"/>
        </w:rPr>
        <w:t xml:space="preserve"> of the reasons behind this spectacular rise in oil prices (whether driven by extremely</w:t>
      </w:r>
      <w:r w:rsidRPr="0035614B">
        <w:rPr>
          <w:rFonts w:asciiTheme="minorHAnsi" w:hAnsiTheme="minorHAnsi"/>
          <w:sz w:val="12"/>
        </w:rPr>
        <w:t>¶</w:t>
      </w:r>
      <w:r w:rsidRPr="0035614B">
        <w:rPr>
          <w:rFonts w:asciiTheme="minorHAnsi" w:hAnsiTheme="minorHAnsi"/>
          <w:sz w:val="16"/>
        </w:rPr>
        <w:t xml:space="preserve"> profitable financial speculation in the futures markets after the speculative land-bubble</w:t>
      </w:r>
      <w:r w:rsidRPr="0035614B">
        <w:rPr>
          <w:rFonts w:asciiTheme="minorHAnsi" w:hAnsiTheme="minorHAnsi"/>
          <w:sz w:val="12"/>
        </w:rPr>
        <w:t>¶</w:t>
      </w:r>
      <w:r w:rsidRPr="0035614B">
        <w:rPr>
          <w:rFonts w:asciiTheme="minorHAnsi" w:hAnsiTheme="minorHAnsi"/>
          <w:sz w:val="16"/>
        </w:rPr>
        <w:t xml:space="preserve"> had imploded or by a combination of peak-oil conditions and rising demand of China and</w:t>
      </w:r>
      <w:r w:rsidRPr="0035614B">
        <w:rPr>
          <w:rFonts w:asciiTheme="minorHAnsi" w:hAnsiTheme="minorHAnsi"/>
          <w:sz w:val="12"/>
        </w:rPr>
        <w:t>¶</w:t>
      </w:r>
      <w:r w:rsidRPr="0035614B">
        <w:rPr>
          <w:rFonts w:asciiTheme="minorHAnsi" w:hAnsiTheme="minorHAnsi"/>
          <w:sz w:val="16"/>
        </w:rPr>
        <w:t xml:space="preserve"> India, or a combination of both, remains disputed), </w:t>
      </w:r>
      <w:r w:rsidRPr="0035614B">
        <w:rPr>
          <w:rStyle w:val="StyleBoldUnderline"/>
          <w:rFonts w:asciiTheme="minorHAnsi" w:hAnsiTheme="minorHAnsi"/>
        </w:rPr>
        <w:t>the implications in terms of urban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environmental justice became clear quickly. Hailed by some environmentalists as finally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opening a window to bring oil consumption and greenhouse gas emissions down, poor</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people around the world suddenly saw food prices spiral out of reach, food crops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replaced by bio-fuels, access to energy curtailed and the cost of moving around going up.</w:t>
      </w:r>
      <w:r w:rsidRPr="0035614B">
        <w:rPr>
          <w:rStyle w:val="StyleBoldUnderline"/>
          <w:rFonts w:asciiTheme="minorHAnsi" w:hAnsiTheme="minorHAnsi"/>
          <w:b w:val="0"/>
          <w:sz w:val="12"/>
          <w:u w:val="none"/>
        </w:rPr>
        <w:t>¶</w:t>
      </w:r>
      <w:r w:rsidRPr="0035614B">
        <w:rPr>
          <w:rFonts w:asciiTheme="minorHAnsi" w:hAnsiTheme="minorHAnsi"/>
          <w:sz w:val="16"/>
        </w:rPr>
        <w:t xml:space="preserve"> </w:t>
      </w:r>
      <w:r w:rsidRPr="0035614B">
        <w:rPr>
          <w:rStyle w:val="Emphasis"/>
          <w:rFonts w:asciiTheme="minorHAnsi" w:hAnsiTheme="minorHAnsi"/>
        </w:rPr>
        <w:t>While seemingly offering an opening towards a more sustainable postcarbon society, the</w:t>
      </w:r>
      <w:r w:rsidRPr="0035614B">
        <w:rPr>
          <w:rStyle w:val="Emphasis"/>
          <w:rFonts w:asciiTheme="minorHAnsi" w:hAnsiTheme="minorHAnsi"/>
          <w:b w:val="0"/>
          <w:sz w:val="12"/>
          <w:u w:val="none"/>
        </w:rPr>
        <w:t>¶</w:t>
      </w:r>
      <w:r w:rsidRPr="0035614B">
        <w:rPr>
          <w:rStyle w:val="Emphasis"/>
          <w:rFonts w:asciiTheme="minorHAnsi" w:hAnsiTheme="minorHAnsi"/>
        </w:rPr>
        <w:t xml:space="preserve"> contradictory effects rapidly came to the boil.</w:t>
      </w:r>
      <w:r w:rsidRPr="0035614B">
        <w:rPr>
          <w:rFonts w:asciiTheme="minorHAnsi" w:hAnsiTheme="minorHAnsi"/>
          <w:sz w:val="16"/>
        </w:rPr>
        <w:t xml:space="preserve"> Urban riots in Haiti, Mexico, Burkina</w:t>
      </w:r>
      <w:r w:rsidRPr="0035614B">
        <w:rPr>
          <w:rFonts w:asciiTheme="minorHAnsi" w:hAnsiTheme="minorHAnsi"/>
          <w:sz w:val="12"/>
        </w:rPr>
        <w:t>¶</w:t>
      </w:r>
      <w:r w:rsidRPr="0035614B">
        <w:rPr>
          <w:rFonts w:asciiTheme="minorHAnsi" w:hAnsiTheme="minorHAnsi"/>
          <w:sz w:val="16"/>
        </w:rPr>
        <w:t xml:space="preserve"> Faso, Indonesia, China and elsewhere signalled that the environment is indeed a deeply</w:t>
      </w:r>
      <w:r w:rsidRPr="0035614B">
        <w:rPr>
          <w:rFonts w:asciiTheme="minorHAnsi" w:hAnsiTheme="minorHAnsi"/>
          <w:sz w:val="12"/>
        </w:rPr>
        <w:t>¶</w:t>
      </w:r>
      <w:r w:rsidRPr="0035614B">
        <w:rPr>
          <w:rFonts w:asciiTheme="minorHAnsi" w:hAnsiTheme="minorHAnsi"/>
          <w:sz w:val="16"/>
        </w:rPr>
        <w:t xml:space="preserve"> 602 Erik Swyngedouw</w:t>
      </w:r>
      <w:r w:rsidRPr="0035614B">
        <w:rPr>
          <w:rFonts w:asciiTheme="minorHAnsi" w:hAnsiTheme="minorHAnsi"/>
          <w:sz w:val="12"/>
        </w:rPr>
        <w:t>¶</w:t>
      </w:r>
      <w:r w:rsidRPr="0035614B">
        <w:rPr>
          <w:rFonts w:asciiTheme="minorHAnsi" w:hAnsiTheme="minorHAnsi"/>
          <w:sz w:val="16"/>
        </w:rPr>
        <w:t xml:space="preserve"> International Journal of Urban and Regional Research 33.3</w:t>
      </w:r>
      <w:r w:rsidRPr="0035614B">
        <w:rPr>
          <w:rFonts w:asciiTheme="minorHAnsi" w:hAnsiTheme="minorHAnsi"/>
          <w:sz w:val="12"/>
        </w:rPr>
        <w:t>¶</w:t>
      </w:r>
      <w:r w:rsidRPr="0035614B">
        <w:rPr>
          <w:rFonts w:asciiTheme="minorHAnsi" w:hAnsiTheme="minorHAnsi"/>
          <w:sz w:val="16"/>
        </w:rPr>
        <w:t xml:space="preserve"> © 2009 The Author. Journal Compilation © 2009 Joint Editors and Blackwell Publishing Ltd.</w:t>
      </w:r>
      <w:r w:rsidRPr="0035614B">
        <w:rPr>
          <w:rFonts w:asciiTheme="minorHAnsi" w:hAnsiTheme="minorHAnsi"/>
          <w:sz w:val="12"/>
        </w:rPr>
        <w:t>¶</w:t>
      </w:r>
      <w:r w:rsidRPr="0035614B">
        <w:rPr>
          <w:rFonts w:asciiTheme="minorHAnsi" w:hAnsiTheme="minorHAnsi"/>
          <w:sz w:val="16"/>
        </w:rPr>
        <w:t xml:space="preserve"> political matter, one cut through by all manner of social antagonisms, radical disputes</w:t>
      </w:r>
      <w:r w:rsidRPr="0035614B">
        <w:rPr>
          <w:rFonts w:asciiTheme="minorHAnsi" w:hAnsiTheme="minorHAnsi"/>
          <w:sz w:val="12"/>
        </w:rPr>
        <w:t>¶</w:t>
      </w:r>
      <w:r w:rsidRPr="0035614B">
        <w:rPr>
          <w:rFonts w:asciiTheme="minorHAnsi" w:hAnsiTheme="minorHAnsi"/>
          <w:sz w:val="16"/>
        </w:rPr>
        <w:t xml:space="preserve"> and profound disagreements.</w:t>
      </w:r>
      <w:r w:rsidRPr="0035614B">
        <w:rPr>
          <w:rFonts w:asciiTheme="minorHAnsi" w:hAnsiTheme="minorHAnsi"/>
          <w:sz w:val="12"/>
        </w:rPr>
        <w:t>¶</w:t>
      </w:r>
      <w:r w:rsidRPr="0035614B">
        <w:rPr>
          <w:rFonts w:asciiTheme="minorHAnsi" w:hAnsiTheme="minorHAnsi"/>
          <w:sz w:val="16"/>
        </w:rPr>
        <w:t xml:space="preserve"> In recent years, urban research has become increasingly concerned with the social,</w:t>
      </w:r>
      <w:r w:rsidRPr="0035614B">
        <w:rPr>
          <w:rFonts w:asciiTheme="minorHAnsi" w:hAnsiTheme="minorHAnsi"/>
          <w:sz w:val="12"/>
        </w:rPr>
        <w:t>¶</w:t>
      </w:r>
      <w:r w:rsidRPr="0035614B">
        <w:rPr>
          <w:rFonts w:asciiTheme="minorHAnsi" w:hAnsiTheme="minorHAnsi"/>
          <w:sz w:val="16"/>
        </w:rPr>
        <w:t xml:space="preserve"> political and economic implications of the techno-political and socio-scientific</w:t>
      </w:r>
      <w:r w:rsidRPr="0035614B">
        <w:rPr>
          <w:rFonts w:asciiTheme="minorHAnsi" w:hAnsiTheme="minorHAnsi"/>
          <w:sz w:val="12"/>
        </w:rPr>
        <w:t>¶</w:t>
      </w:r>
      <w:r w:rsidRPr="0035614B">
        <w:rPr>
          <w:rFonts w:asciiTheme="minorHAnsi" w:hAnsiTheme="minorHAnsi"/>
          <w:sz w:val="16"/>
        </w:rPr>
        <w:t xml:space="preserve"> consensus that the present unsustainable and unjust environmental conditions require a</w:t>
      </w:r>
      <w:r w:rsidRPr="0035614B">
        <w:rPr>
          <w:rFonts w:asciiTheme="minorHAnsi" w:hAnsiTheme="minorHAnsi"/>
          <w:sz w:val="12"/>
        </w:rPr>
        <w:t>¶</w:t>
      </w:r>
      <w:r w:rsidRPr="0035614B">
        <w:rPr>
          <w:rFonts w:asciiTheme="minorHAnsi" w:hAnsiTheme="minorHAnsi"/>
          <w:sz w:val="16"/>
        </w:rPr>
        <w:t xml:space="preserve"> transformation of the way urban life is organized. This special issue testifies to this</w:t>
      </w:r>
      <w:r w:rsidRPr="0035614B">
        <w:rPr>
          <w:rFonts w:asciiTheme="minorHAnsi" w:hAnsiTheme="minorHAnsi"/>
          <w:sz w:val="12"/>
        </w:rPr>
        <w:t>¶</w:t>
      </w:r>
      <w:r w:rsidRPr="0035614B">
        <w:rPr>
          <w:rFonts w:asciiTheme="minorHAnsi" w:hAnsiTheme="minorHAnsi"/>
          <w:sz w:val="16"/>
        </w:rPr>
        <w:t xml:space="preserve"> concern and, in particular, to the socially highly uneven consequences of both the</w:t>
      </w:r>
      <w:r w:rsidRPr="0035614B">
        <w:rPr>
          <w:rFonts w:asciiTheme="minorHAnsi" w:hAnsiTheme="minorHAnsi"/>
          <w:sz w:val="12"/>
        </w:rPr>
        <w:t>¶</w:t>
      </w:r>
      <w:r w:rsidRPr="0035614B">
        <w:rPr>
          <w:rFonts w:asciiTheme="minorHAnsi" w:hAnsiTheme="minorHAnsi"/>
          <w:sz w:val="16"/>
        </w:rPr>
        <w:t xml:space="preserve"> increasingly unsustainable environmental practices and the feeble attempts to ‘rectify’</w:t>
      </w:r>
      <w:r w:rsidRPr="0035614B">
        <w:rPr>
          <w:rFonts w:asciiTheme="minorHAnsi" w:hAnsiTheme="minorHAnsi"/>
          <w:sz w:val="12"/>
        </w:rPr>
        <w:t>¶</w:t>
      </w:r>
      <w:r w:rsidRPr="0035614B">
        <w:rPr>
          <w:rFonts w:asciiTheme="minorHAnsi" w:hAnsiTheme="minorHAnsi"/>
          <w:sz w:val="16"/>
        </w:rPr>
        <w:t xml:space="preserve"> the problem, to retrofit a nature that science suggests is out of synch with its own internal</w:t>
      </w:r>
      <w:r w:rsidRPr="0035614B">
        <w:rPr>
          <w:rFonts w:asciiTheme="minorHAnsi" w:hAnsiTheme="minorHAnsi"/>
          <w:sz w:val="12"/>
        </w:rPr>
        <w:t>¶</w:t>
      </w:r>
      <w:r w:rsidRPr="0035614B">
        <w:rPr>
          <w:rFonts w:asciiTheme="minorHAnsi" w:hAnsiTheme="minorHAnsi"/>
          <w:sz w:val="16"/>
        </w:rPr>
        <w:t xml:space="preserve"> balancing act. A flurry of writing in recent years has begun to interrogate the close</w:t>
      </w:r>
      <w:r w:rsidRPr="0035614B">
        <w:rPr>
          <w:rFonts w:asciiTheme="minorHAnsi" w:hAnsiTheme="minorHAnsi"/>
          <w:sz w:val="12"/>
        </w:rPr>
        <w:t>¶</w:t>
      </w:r>
      <w:r w:rsidRPr="0035614B">
        <w:rPr>
          <w:rFonts w:asciiTheme="minorHAnsi" w:hAnsiTheme="minorHAnsi"/>
          <w:sz w:val="16"/>
        </w:rPr>
        <w:t xml:space="preserve"> relationship between urban processes and environmental transformations (see</w:t>
      </w:r>
      <w:r w:rsidRPr="0035614B">
        <w:rPr>
          <w:rFonts w:asciiTheme="minorHAnsi" w:hAnsiTheme="minorHAnsi"/>
          <w:sz w:val="12"/>
        </w:rPr>
        <w:t>¶</w:t>
      </w:r>
      <w:r w:rsidRPr="0035614B">
        <w:rPr>
          <w:rFonts w:asciiTheme="minorHAnsi" w:hAnsiTheme="minorHAnsi"/>
          <w:sz w:val="16"/>
        </w:rPr>
        <w:t xml:space="preserve"> Bickerstaff et al., 2009, this issue, for a review). Social environmental research has by</w:t>
      </w:r>
      <w:r w:rsidRPr="0035614B">
        <w:rPr>
          <w:rFonts w:asciiTheme="minorHAnsi" w:hAnsiTheme="minorHAnsi"/>
          <w:sz w:val="12"/>
        </w:rPr>
        <w:t>¶</w:t>
      </w:r>
      <w:r w:rsidRPr="0035614B">
        <w:rPr>
          <w:rFonts w:asciiTheme="minorHAnsi" w:hAnsiTheme="minorHAnsi"/>
          <w:sz w:val="16"/>
        </w:rPr>
        <w:t xml:space="preserve"> now convincingly argued and demonstrated that </w:t>
      </w:r>
      <w:r w:rsidRPr="0035614B">
        <w:rPr>
          <w:rStyle w:val="StyleBoldUnderline"/>
          <w:rFonts w:asciiTheme="minorHAnsi" w:hAnsiTheme="minorHAnsi"/>
        </w:rPr>
        <w:t>physical-ecological processes are not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independent from socio-economic and cultural processes. </w:t>
      </w:r>
      <w:r w:rsidRPr="0035614B">
        <w:rPr>
          <w:rFonts w:asciiTheme="minorHAnsi" w:hAnsiTheme="minorHAnsi"/>
          <w:sz w:val="16"/>
        </w:rPr>
        <w:t>While such political and</w:t>
      </w:r>
      <w:r w:rsidRPr="0035614B">
        <w:rPr>
          <w:rFonts w:asciiTheme="minorHAnsi" w:hAnsiTheme="minorHAnsi"/>
          <w:sz w:val="12"/>
        </w:rPr>
        <w:t>¶</w:t>
      </w:r>
      <w:r w:rsidRPr="0035614B">
        <w:rPr>
          <w:rFonts w:asciiTheme="minorHAnsi" w:hAnsiTheme="minorHAnsi"/>
          <w:sz w:val="16"/>
        </w:rPr>
        <w:t xml:space="preserve"> socio-ecological perspectives were originally primarily concerned with the degradation</w:t>
      </w:r>
      <w:r w:rsidRPr="0035614B">
        <w:rPr>
          <w:rFonts w:asciiTheme="minorHAnsi" w:hAnsiTheme="minorHAnsi"/>
          <w:sz w:val="12"/>
        </w:rPr>
        <w:t>¶</w:t>
      </w:r>
      <w:r w:rsidRPr="0035614B">
        <w:rPr>
          <w:rFonts w:asciiTheme="minorHAnsi" w:hAnsiTheme="minorHAnsi"/>
          <w:sz w:val="16"/>
        </w:rPr>
        <w:t xml:space="preserve"> of ‘natural’ conditions (like soil erosion, deforestation, climate change or resource</w:t>
      </w:r>
      <w:r w:rsidRPr="0035614B">
        <w:rPr>
          <w:rFonts w:asciiTheme="minorHAnsi" w:hAnsiTheme="minorHAnsi"/>
          <w:sz w:val="12"/>
        </w:rPr>
        <w:t>¶</w:t>
      </w:r>
      <w:r w:rsidRPr="0035614B">
        <w:rPr>
          <w:rFonts w:asciiTheme="minorHAnsi" w:hAnsiTheme="minorHAnsi"/>
          <w:sz w:val="16"/>
        </w:rPr>
        <w:t xml:space="preserve"> depletion), recent work has increasingly concentrated on the pivotal role of the urban in</w:t>
      </w:r>
      <w:r w:rsidRPr="0035614B">
        <w:rPr>
          <w:rFonts w:asciiTheme="minorHAnsi" w:hAnsiTheme="minorHAnsi"/>
          <w:sz w:val="12"/>
        </w:rPr>
        <w:t>¶</w:t>
      </w:r>
      <w:r w:rsidRPr="0035614B">
        <w:rPr>
          <w:rFonts w:asciiTheme="minorHAnsi" w:hAnsiTheme="minorHAnsi"/>
          <w:sz w:val="16"/>
        </w:rPr>
        <w:t xml:space="preserve"> political ecological processes (see, e.g., Bell et al., 1998; Braun and Castree, 1998;</w:t>
      </w:r>
      <w:r w:rsidRPr="0035614B">
        <w:rPr>
          <w:rFonts w:asciiTheme="minorHAnsi" w:hAnsiTheme="minorHAnsi"/>
          <w:sz w:val="12"/>
        </w:rPr>
        <w:t>¶</w:t>
      </w:r>
      <w:r w:rsidRPr="0035614B">
        <w:rPr>
          <w:rFonts w:asciiTheme="minorHAnsi" w:hAnsiTheme="minorHAnsi"/>
          <w:sz w:val="16"/>
        </w:rPr>
        <w:t xml:space="preserve"> Forsyth, 2002; Robbins, 2004; Castree, 2005; Heynen et al., 2005; 2007). Prompted by</w:t>
      </w:r>
      <w:r w:rsidRPr="0035614B">
        <w:rPr>
          <w:rFonts w:asciiTheme="minorHAnsi" w:hAnsiTheme="minorHAnsi"/>
          <w:sz w:val="12"/>
        </w:rPr>
        <w:t>¶</w:t>
      </w:r>
      <w:r w:rsidRPr="0035614B">
        <w:rPr>
          <w:rFonts w:asciiTheme="minorHAnsi" w:hAnsiTheme="minorHAnsi"/>
          <w:sz w:val="16"/>
        </w:rPr>
        <w:t xml:space="preserve"> David Harvey’s counter-intuitive comment that there is nothing unnatural about New</w:t>
      </w:r>
      <w:r w:rsidRPr="0035614B">
        <w:rPr>
          <w:rFonts w:asciiTheme="minorHAnsi" w:hAnsiTheme="minorHAnsi"/>
          <w:sz w:val="12"/>
        </w:rPr>
        <w:t>¶</w:t>
      </w:r>
      <w:r w:rsidRPr="0035614B">
        <w:rPr>
          <w:rFonts w:asciiTheme="minorHAnsi" w:hAnsiTheme="minorHAnsi"/>
          <w:sz w:val="16"/>
        </w:rPr>
        <w:t xml:space="preserve"> York City, urban political ecologists insisted that urban environments, like any other</w:t>
      </w:r>
      <w:r w:rsidRPr="0035614B">
        <w:rPr>
          <w:rFonts w:asciiTheme="minorHAnsi" w:hAnsiTheme="minorHAnsi"/>
          <w:sz w:val="12"/>
        </w:rPr>
        <w:t>¶</w:t>
      </w:r>
      <w:r w:rsidRPr="0035614B">
        <w:rPr>
          <w:rFonts w:asciiTheme="minorHAnsi" w:hAnsiTheme="minorHAnsi"/>
          <w:sz w:val="16"/>
        </w:rPr>
        <w:t xml:space="preserve"> socio-physical assemblage, are produced through combined social and ecological</w:t>
      </w:r>
      <w:r w:rsidRPr="0035614B">
        <w:rPr>
          <w:rFonts w:asciiTheme="minorHAnsi" w:hAnsiTheme="minorHAnsi"/>
          <w:sz w:val="12"/>
        </w:rPr>
        <w:t>¶</w:t>
      </w:r>
      <w:r w:rsidRPr="0035614B">
        <w:rPr>
          <w:rFonts w:asciiTheme="minorHAnsi" w:hAnsiTheme="minorHAnsi"/>
          <w:sz w:val="16"/>
        </w:rPr>
        <w:t xml:space="preserve"> processes that shape particular socio-geographical conditions and manufacture the</w:t>
      </w:r>
      <w:r w:rsidRPr="0035614B">
        <w:rPr>
          <w:rFonts w:asciiTheme="minorHAnsi" w:hAnsiTheme="minorHAnsi"/>
          <w:sz w:val="12"/>
        </w:rPr>
        <w:t>¶</w:t>
      </w:r>
      <w:r w:rsidRPr="0035614B">
        <w:rPr>
          <w:rFonts w:asciiTheme="minorHAnsi" w:hAnsiTheme="minorHAnsi"/>
          <w:sz w:val="16"/>
        </w:rPr>
        <w:t xml:space="preserve"> architecture of the socio-metabolic circulations and transformations that shape everyday</w:t>
      </w:r>
      <w:r w:rsidRPr="0035614B">
        <w:rPr>
          <w:rFonts w:asciiTheme="minorHAnsi" w:hAnsiTheme="minorHAnsi"/>
          <w:sz w:val="12"/>
        </w:rPr>
        <w:t>¶</w:t>
      </w:r>
      <w:r w:rsidRPr="0035614B">
        <w:rPr>
          <w:rFonts w:asciiTheme="minorHAnsi" w:hAnsiTheme="minorHAnsi"/>
          <w:sz w:val="16"/>
        </w:rPr>
        <w:t xml:space="preserve"> urban life (Harvey, 1996). Neil Smith’s (1984) ‘production of nature’ thesis has been</w:t>
      </w:r>
      <w:r w:rsidRPr="0035614B">
        <w:rPr>
          <w:rFonts w:asciiTheme="minorHAnsi" w:hAnsiTheme="minorHAnsi"/>
          <w:sz w:val="12"/>
        </w:rPr>
        <w:t>¶</w:t>
      </w:r>
      <w:r w:rsidRPr="0035614B">
        <w:rPr>
          <w:rFonts w:asciiTheme="minorHAnsi" w:hAnsiTheme="minorHAnsi"/>
          <w:sz w:val="16"/>
        </w:rPr>
        <w:t xml:space="preserve"> expanded and reformulated in an attempt to let ecological processes re-enter our</w:t>
      </w:r>
      <w:r w:rsidRPr="0035614B">
        <w:rPr>
          <w:rFonts w:asciiTheme="minorHAnsi" w:hAnsiTheme="minorHAnsi"/>
          <w:sz w:val="12"/>
        </w:rPr>
        <w:t>¶</w:t>
      </w:r>
      <w:r w:rsidRPr="0035614B">
        <w:rPr>
          <w:rFonts w:asciiTheme="minorHAnsi" w:hAnsiTheme="minorHAnsi"/>
          <w:sz w:val="16"/>
        </w:rPr>
        <w:t xml:space="preserve"> perspectives on nature and on the city (see, e.g., Gandy, 2003; Desfor and Keil, 2004;</w:t>
      </w:r>
      <w:r w:rsidRPr="0035614B">
        <w:rPr>
          <w:rFonts w:asciiTheme="minorHAnsi" w:hAnsiTheme="minorHAnsi"/>
          <w:sz w:val="12"/>
        </w:rPr>
        <w:t>¶</w:t>
      </w:r>
      <w:r w:rsidRPr="0035614B">
        <w:rPr>
          <w:rFonts w:asciiTheme="minorHAnsi" w:hAnsiTheme="minorHAnsi"/>
          <w:sz w:val="16"/>
        </w:rPr>
        <w:t xml:space="preserve"> Swyngedouw, 2004; Kaika, 2005). In In the Nature of Cities, a range of urban political</w:t>
      </w:r>
      <w:r w:rsidRPr="0035614B">
        <w:rPr>
          <w:rFonts w:asciiTheme="minorHAnsi" w:hAnsiTheme="minorHAnsi"/>
          <w:sz w:val="12"/>
        </w:rPr>
        <w:t>¶</w:t>
      </w:r>
      <w:r w:rsidRPr="0035614B">
        <w:rPr>
          <w:rFonts w:asciiTheme="minorHAnsi" w:hAnsiTheme="minorHAnsi"/>
          <w:sz w:val="16"/>
        </w:rPr>
        <w:t xml:space="preserve"> ecologists argued indeed that cities are produced socio-metabolic assemblages and their</w:t>
      </w:r>
      <w:r w:rsidRPr="0035614B">
        <w:rPr>
          <w:rFonts w:asciiTheme="minorHAnsi" w:hAnsiTheme="minorHAnsi"/>
          <w:sz w:val="12"/>
        </w:rPr>
        <w:t>¶</w:t>
      </w:r>
      <w:r w:rsidRPr="0035614B">
        <w:rPr>
          <w:rFonts w:asciiTheme="minorHAnsi" w:hAnsiTheme="minorHAnsi"/>
          <w:sz w:val="16"/>
        </w:rPr>
        <w:t xml:space="preserve"> analyses insisted on the ‘produced’ character of urban environments, including the</w:t>
      </w:r>
      <w:r w:rsidRPr="0035614B">
        <w:rPr>
          <w:rFonts w:asciiTheme="minorHAnsi" w:hAnsiTheme="minorHAnsi"/>
          <w:sz w:val="12"/>
        </w:rPr>
        <w:t>¶</w:t>
      </w:r>
      <w:r w:rsidRPr="0035614B">
        <w:rPr>
          <w:rFonts w:asciiTheme="minorHAnsi" w:hAnsiTheme="minorHAnsi"/>
          <w:sz w:val="16"/>
        </w:rPr>
        <w:t xml:space="preserve"> distribution of social roles and positions, the socio-ecological flows of materials and the</w:t>
      </w:r>
      <w:r w:rsidRPr="0035614B">
        <w:rPr>
          <w:rFonts w:asciiTheme="minorHAnsi" w:hAnsiTheme="minorHAnsi"/>
          <w:sz w:val="12"/>
        </w:rPr>
        <w:t>¶</w:t>
      </w:r>
      <w:r w:rsidRPr="0035614B">
        <w:rPr>
          <w:rFonts w:asciiTheme="minorHAnsi" w:hAnsiTheme="minorHAnsi"/>
          <w:sz w:val="16"/>
        </w:rPr>
        <w:t xml:space="preserve"> metabolic re-working of socio-physical processes into the fabric of what is defined as a</w:t>
      </w:r>
      <w:r w:rsidRPr="0035614B">
        <w:rPr>
          <w:rFonts w:asciiTheme="minorHAnsi" w:hAnsiTheme="minorHAnsi"/>
          <w:sz w:val="12"/>
        </w:rPr>
        <w:t>¶</w:t>
      </w:r>
      <w:r w:rsidRPr="0035614B">
        <w:rPr>
          <w:rFonts w:asciiTheme="minorHAnsi" w:hAnsiTheme="minorHAnsi"/>
          <w:sz w:val="16"/>
        </w:rPr>
        <w:t xml:space="preserve"> city (Heynen et al., 2005). In short, urban environmental conditions are seen as dynamic,</w:t>
      </w:r>
      <w:r w:rsidRPr="0035614B">
        <w:rPr>
          <w:rFonts w:asciiTheme="minorHAnsi" w:hAnsiTheme="minorHAnsi"/>
          <w:sz w:val="12"/>
        </w:rPr>
        <w:t>¶</w:t>
      </w:r>
      <w:r w:rsidRPr="0035614B">
        <w:rPr>
          <w:rFonts w:asciiTheme="minorHAnsi" w:hAnsiTheme="minorHAnsi"/>
          <w:sz w:val="16"/>
        </w:rPr>
        <w:t xml:space="preserve"> socio-physical, power-laden and co-evolutionary1 constructions. Uneven consequences</w:t>
      </w:r>
      <w:r w:rsidRPr="0035614B">
        <w:rPr>
          <w:rFonts w:asciiTheme="minorHAnsi" w:hAnsiTheme="minorHAnsi"/>
          <w:sz w:val="12"/>
        </w:rPr>
        <w:t>¶</w:t>
      </w:r>
      <w:r w:rsidRPr="0035614B">
        <w:rPr>
          <w:rFonts w:asciiTheme="minorHAnsi" w:hAnsiTheme="minorHAnsi"/>
          <w:sz w:val="16"/>
        </w:rPr>
        <w:t xml:space="preserve"> of socio-environmental change, the distribution of environmental ‘goods’ and ‘bads’, and</w:t>
      </w:r>
      <w:r w:rsidRPr="0035614B">
        <w:rPr>
          <w:rFonts w:asciiTheme="minorHAnsi" w:hAnsiTheme="minorHAnsi"/>
          <w:sz w:val="12"/>
        </w:rPr>
        <w:t>¶</w:t>
      </w:r>
      <w:r w:rsidRPr="0035614B">
        <w:rPr>
          <w:rFonts w:asciiTheme="minorHAnsi" w:hAnsiTheme="minorHAnsi"/>
          <w:sz w:val="16"/>
        </w:rPr>
        <w:t xml:space="preserve"> the rhizomatic networks that relate local urban ecological transformations with distant</w:t>
      </w:r>
      <w:r w:rsidRPr="0035614B">
        <w:rPr>
          <w:rFonts w:asciiTheme="minorHAnsi" w:hAnsiTheme="minorHAnsi"/>
          <w:sz w:val="12"/>
        </w:rPr>
        <w:t>¶</w:t>
      </w:r>
      <w:r w:rsidRPr="0035614B">
        <w:rPr>
          <w:rFonts w:asciiTheme="minorHAnsi" w:hAnsiTheme="minorHAnsi"/>
          <w:sz w:val="16"/>
        </w:rPr>
        <w:t xml:space="preserve"> socio-ecological processes are now commonly understood as combined social and</w:t>
      </w:r>
      <w:r w:rsidRPr="0035614B">
        <w:rPr>
          <w:rFonts w:asciiTheme="minorHAnsi" w:hAnsiTheme="minorHAnsi"/>
          <w:sz w:val="12"/>
        </w:rPr>
        <w:t>¶</w:t>
      </w:r>
      <w:r w:rsidRPr="0035614B">
        <w:rPr>
          <w:rFonts w:asciiTheme="minorHAnsi" w:hAnsiTheme="minorHAnsi"/>
          <w:sz w:val="16"/>
        </w:rPr>
        <w:t xml:space="preserve"> physical entanglements.</w:t>
      </w:r>
      <w:r w:rsidRPr="0035614B">
        <w:rPr>
          <w:rFonts w:asciiTheme="minorHAnsi" w:hAnsiTheme="minorHAnsi"/>
          <w:sz w:val="12"/>
        </w:rPr>
        <w:t>¶</w:t>
      </w:r>
      <w:r w:rsidRPr="0035614B">
        <w:rPr>
          <w:rFonts w:asciiTheme="minorHAnsi" w:hAnsiTheme="minorHAnsi"/>
          <w:sz w:val="16"/>
        </w:rPr>
        <w:t xml:space="preserve"> Political struggles are central in shaping alternative or different trajectories of sociometabolic</w:t>
      </w:r>
      <w:r w:rsidRPr="0035614B">
        <w:rPr>
          <w:rFonts w:asciiTheme="minorHAnsi" w:hAnsiTheme="minorHAnsi"/>
          <w:sz w:val="12"/>
        </w:rPr>
        <w:t>¶</w:t>
      </w:r>
      <w:r w:rsidRPr="0035614B">
        <w:rPr>
          <w:rFonts w:asciiTheme="minorHAnsi" w:hAnsiTheme="minorHAnsi"/>
          <w:sz w:val="16"/>
        </w:rPr>
        <w:t xml:space="preserve"> change and the construction of new and emancipatory urban environmental</w:t>
      </w:r>
      <w:r w:rsidRPr="0035614B">
        <w:rPr>
          <w:rFonts w:asciiTheme="minorHAnsi" w:hAnsiTheme="minorHAnsi"/>
          <w:sz w:val="12"/>
        </w:rPr>
        <w:t>¶</w:t>
      </w:r>
      <w:r w:rsidRPr="0035614B">
        <w:rPr>
          <w:rFonts w:asciiTheme="minorHAnsi" w:hAnsiTheme="minorHAnsi"/>
          <w:sz w:val="16"/>
        </w:rPr>
        <w:t xml:space="preserve"> geographies. All manner of critical social-theoretical analyses have been mobilized to</w:t>
      </w:r>
      <w:r w:rsidRPr="0035614B">
        <w:rPr>
          <w:rFonts w:asciiTheme="minorHAnsi" w:hAnsiTheme="minorHAnsi"/>
          <w:sz w:val="12"/>
        </w:rPr>
        <w:t>¶</w:t>
      </w:r>
      <w:r w:rsidRPr="0035614B">
        <w:rPr>
          <w:rFonts w:asciiTheme="minorHAnsi" w:hAnsiTheme="minorHAnsi"/>
          <w:sz w:val="16"/>
        </w:rPr>
        <w:t xml:space="preserve"> account for these processes. Marxist and post-Marxist perspectives, environmental</w:t>
      </w:r>
      <w:r w:rsidRPr="0035614B">
        <w:rPr>
          <w:rFonts w:asciiTheme="minorHAnsi" w:hAnsiTheme="minorHAnsi"/>
          <w:sz w:val="12"/>
        </w:rPr>
        <w:t>¶</w:t>
      </w:r>
      <w:r w:rsidRPr="0035614B">
        <w:rPr>
          <w:rFonts w:asciiTheme="minorHAnsi" w:hAnsiTheme="minorHAnsi"/>
          <w:sz w:val="16"/>
        </w:rPr>
        <w:t xml:space="preserve"> justice arguments, deconstructionist and poststructural musings, science/technology</w:t>
      </w:r>
      <w:r w:rsidRPr="0035614B">
        <w:rPr>
          <w:rFonts w:asciiTheme="minorHAnsi" w:hAnsiTheme="minorHAnsi"/>
          <w:sz w:val="12"/>
        </w:rPr>
        <w:t>¶</w:t>
      </w:r>
      <w:r w:rsidRPr="0035614B">
        <w:rPr>
          <w:rFonts w:asciiTheme="minorHAnsi" w:hAnsiTheme="minorHAnsi"/>
          <w:sz w:val="16"/>
        </w:rPr>
        <w:t xml:space="preserve"> studies, complexity theory, postcolonial, feminist and Latourian views, among others,</w:t>
      </w:r>
      <w:r w:rsidRPr="0035614B">
        <w:rPr>
          <w:rFonts w:asciiTheme="minorHAnsi" w:hAnsiTheme="minorHAnsi"/>
          <w:sz w:val="12"/>
        </w:rPr>
        <w:t>¶</w:t>
      </w:r>
      <w:r w:rsidRPr="0035614B">
        <w:rPr>
          <w:rFonts w:asciiTheme="minorHAnsi" w:hAnsiTheme="minorHAnsi"/>
          <w:sz w:val="16"/>
        </w:rPr>
        <w:t xml:space="preserve"> have attempted to produce what I would ultimately be tempted to call a ‘sociological’</w:t>
      </w:r>
      <w:r w:rsidRPr="0035614B">
        <w:rPr>
          <w:rFonts w:asciiTheme="minorHAnsi" w:hAnsiTheme="minorHAnsi"/>
          <w:sz w:val="12"/>
        </w:rPr>
        <w:t>¶</w:t>
      </w:r>
      <w:r w:rsidRPr="0035614B">
        <w:rPr>
          <w:rFonts w:asciiTheme="minorHAnsi" w:hAnsiTheme="minorHAnsi"/>
          <w:sz w:val="16"/>
        </w:rPr>
        <w:t xml:space="preserve"> analysis of urban political-ecological transformations. What they share, despite their</w:t>
      </w:r>
      <w:r w:rsidRPr="0035614B">
        <w:rPr>
          <w:rFonts w:asciiTheme="minorHAnsi" w:hAnsiTheme="minorHAnsi"/>
          <w:sz w:val="12"/>
        </w:rPr>
        <w:t>¶</w:t>
      </w:r>
      <w:r w:rsidRPr="0035614B">
        <w:rPr>
          <w:rFonts w:asciiTheme="minorHAnsi" w:hAnsiTheme="minorHAnsi"/>
          <w:sz w:val="16"/>
        </w:rPr>
        <w:t xml:space="preserve"> different—and often radically opposed—ontological and epistemological claims, is the</w:t>
      </w:r>
      <w:r w:rsidRPr="0035614B">
        <w:rPr>
          <w:rFonts w:asciiTheme="minorHAnsi" w:hAnsiTheme="minorHAnsi"/>
          <w:sz w:val="12"/>
        </w:rPr>
        <w:t>¶</w:t>
      </w:r>
      <w:r w:rsidRPr="0035614B">
        <w:rPr>
          <w:rFonts w:asciiTheme="minorHAnsi" w:hAnsiTheme="minorHAnsi"/>
          <w:sz w:val="16"/>
        </w:rPr>
        <w:t xml:space="preserve"> view that </w:t>
      </w:r>
      <w:r w:rsidRPr="0035614B">
        <w:rPr>
          <w:rStyle w:val="Emphasis"/>
          <w:rFonts w:asciiTheme="minorHAnsi" w:hAnsiTheme="minorHAnsi"/>
        </w:rPr>
        <w:t>critical social theory will offer an entry into strategies, mechanisms,</w:t>
      </w:r>
      <w:r w:rsidRPr="0035614B">
        <w:rPr>
          <w:rStyle w:val="Emphasis"/>
          <w:rFonts w:asciiTheme="minorHAnsi" w:hAnsiTheme="minorHAnsi"/>
          <w:b w:val="0"/>
          <w:sz w:val="12"/>
          <w:u w:val="none"/>
        </w:rPr>
        <w:t>¶</w:t>
      </w:r>
      <w:r w:rsidRPr="0035614B">
        <w:rPr>
          <w:rStyle w:val="Emphasis"/>
          <w:rFonts w:asciiTheme="minorHAnsi" w:hAnsiTheme="minorHAnsi"/>
        </w:rPr>
        <w:t xml:space="preserve"> technologies of resistance, transformation and emancipatory political tactics.</w:t>
      </w:r>
      <w:r w:rsidRPr="0035614B">
        <w:rPr>
          <w:rFonts w:asciiTheme="minorHAnsi" w:hAnsiTheme="minorHAnsi"/>
          <w:sz w:val="16"/>
        </w:rPr>
        <w:t xml:space="preserve"> In other</w:t>
      </w:r>
      <w:r w:rsidRPr="0035614B">
        <w:rPr>
          <w:rFonts w:asciiTheme="minorHAnsi" w:hAnsiTheme="minorHAnsi"/>
          <w:sz w:val="12"/>
        </w:rPr>
        <w:t>¶</w:t>
      </w:r>
      <w:r w:rsidRPr="0035614B">
        <w:rPr>
          <w:rFonts w:asciiTheme="minorHAnsi" w:hAnsiTheme="minorHAnsi"/>
          <w:sz w:val="16"/>
        </w:rPr>
        <w:t xml:space="preserve"> words, </w:t>
      </w:r>
      <w:r w:rsidRPr="0035614B">
        <w:rPr>
          <w:rStyle w:val="StyleBoldUnderline"/>
          <w:rFonts w:asciiTheme="minorHAnsi" w:hAnsiTheme="minorHAnsi"/>
        </w:rPr>
        <w:t>the implicit assumption of this sociological edifice is that ‘the political’ is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instituted by the social, that political configurations, arrangements and tactics arise out of</w:t>
      </w:r>
      <w:r w:rsidRPr="0035614B">
        <w:rPr>
          <w:rFonts w:asciiTheme="minorHAnsi" w:hAnsiTheme="minorHAnsi"/>
          <w:sz w:val="12"/>
        </w:rPr>
        <w:t>¶</w:t>
      </w:r>
      <w:r w:rsidRPr="0035614B">
        <w:rPr>
          <w:rFonts w:asciiTheme="minorHAnsi" w:hAnsiTheme="minorHAnsi"/>
          <w:sz w:val="16"/>
        </w:rPr>
        <w:t xml:space="preserve"> 1 The notions of nature and ecology that are implied by the notion of co-evolution proposed here are</w:t>
      </w:r>
      <w:r w:rsidRPr="0035614B">
        <w:rPr>
          <w:rFonts w:asciiTheme="minorHAnsi" w:hAnsiTheme="minorHAnsi"/>
          <w:sz w:val="12"/>
        </w:rPr>
        <w:t>¶</w:t>
      </w:r>
      <w:r w:rsidRPr="0035614B">
        <w:rPr>
          <w:rFonts w:asciiTheme="minorHAnsi" w:hAnsiTheme="minorHAnsi"/>
          <w:sz w:val="16"/>
        </w:rPr>
        <w:t xml:space="preserve"> closely related to those explored by the dialectical biological and ecological theories of Levins and</w:t>
      </w:r>
      <w:r w:rsidRPr="0035614B">
        <w:rPr>
          <w:rFonts w:asciiTheme="minorHAnsi" w:hAnsiTheme="minorHAnsi"/>
          <w:sz w:val="12"/>
        </w:rPr>
        <w:t>¶</w:t>
      </w:r>
      <w:r w:rsidRPr="0035614B">
        <w:rPr>
          <w:rFonts w:asciiTheme="minorHAnsi" w:hAnsiTheme="minorHAnsi"/>
          <w:sz w:val="16"/>
        </w:rPr>
        <w:t xml:space="preserve"> Lewontin (1985) and Lewontin and Levins (2007).</w:t>
      </w:r>
      <w:r w:rsidRPr="0035614B">
        <w:rPr>
          <w:rFonts w:asciiTheme="minorHAnsi" w:hAnsiTheme="minorHAnsi"/>
          <w:sz w:val="12"/>
        </w:rPr>
        <w:t>¶</w:t>
      </w:r>
      <w:r w:rsidRPr="0035614B">
        <w:rPr>
          <w:rFonts w:asciiTheme="minorHAnsi" w:hAnsiTheme="minorHAnsi"/>
          <w:sz w:val="16"/>
        </w:rPr>
        <w:t xml:space="preserve"> The antinomies of the postpolitical city 603</w:t>
      </w:r>
      <w:r w:rsidRPr="0035614B">
        <w:rPr>
          <w:rFonts w:asciiTheme="minorHAnsi" w:hAnsiTheme="minorHAnsi"/>
          <w:sz w:val="12"/>
        </w:rPr>
        <w:t>¶</w:t>
      </w:r>
      <w:r w:rsidRPr="0035614B">
        <w:rPr>
          <w:rFonts w:asciiTheme="minorHAnsi" w:hAnsiTheme="minorHAnsi"/>
          <w:sz w:val="16"/>
        </w:rPr>
        <w:t xml:space="preserve"> International Journal of Urban and Regional Research 33.3</w:t>
      </w:r>
      <w:r w:rsidRPr="0035614B">
        <w:rPr>
          <w:rFonts w:asciiTheme="minorHAnsi" w:hAnsiTheme="minorHAnsi"/>
          <w:sz w:val="12"/>
        </w:rPr>
        <w:t>¶</w:t>
      </w:r>
      <w:r w:rsidRPr="0035614B">
        <w:rPr>
          <w:rFonts w:asciiTheme="minorHAnsi" w:hAnsiTheme="minorHAnsi"/>
          <w:sz w:val="16"/>
        </w:rPr>
        <w:t xml:space="preserve"> © 2009 The Author. Journal Compilation © 2009 Joint Editors and Blackwell Publishing Ltd.</w:t>
      </w:r>
      <w:r w:rsidRPr="0035614B">
        <w:rPr>
          <w:rFonts w:asciiTheme="minorHAnsi" w:hAnsiTheme="minorHAnsi"/>
          <w:sz w:val="12"/>
        </w:rPr>
        <w:t>¶</w:t>
      </w:r>
      <w:r w:rsidRPr="0035614B">
        <w:rPr>
          <w:rFonts w:asciiTheme="minorHAnsi" w:hAnsiTheme="minorHAnsi"/>
          <w:sz w:val="16"/>
        </w:rPr>
        <w:t xml:space="preserve"> the social condition or process or, in other words, that the social colonizes ‘the political’</w:t>
      </w:r>
      <w:r w:rsidRPr="0035614B">
        <w:rPr>
          <w:rFonts w:asciiTheme="minorHAnsi" w:hAnsiTheme="minorHAnsi"/>
          <w:sz w:val="12"/>
        </w:rPr>
        <w:t>¶</w:t>
      </w:r>
      <w:r w:rsidRPr="0035614B">
        <w:rPr>
          <w:rFonts w:asciiTheme="minorHAnsi" w:hAnsiTheme="minorHAnsi"/>
          <w:sz w:val="16"/>
        </w:rPr>
        <w:t xml:space="preserve"> (Arendt, 1968). The properly political moment is assumed to flow from this</w:t>
      </w:r>
      <w:r w:rsidRPr="0035614B">
        <w:rPr>
          <w:rFonts w:asciiTheme="minorHAnsi" w:hAnsiTheme="minorHAnsi"/>
          <w:sz w:val="12"/>
        </w:rPr>
        <w:t>¶</w:t>
      </w:r>
      <w:r w:rsidRPr="0035614B">
        <w:rPr>
          <w:rFonts w:asciiTheme="minorHAnsi" w:hAnsiTheme="minorHAnsi"/>
          <w:sz w:val="16"/>
        </w:rPr>
        <w:t xml:space="preserve"> ‘sociological’ understanding or analysis of the process. Or in other words, </w:t>
      </w:r>
      <w:r w:rsidRPr="0035614B">
        <w:rPr>
          <w:rStyle w:val="StyleBoldUnderline"/>
          <w:rFonts w:asciiTheme="minorHAnsi" w:hAnsiTheme="minorHAnsi"/>
        </w:rPr>
        <w:t>the ‘political’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emerges, both theoretically and practically, from the social process, a process that only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knowledge has access </w:t>
      </w:r>
      <w:r w:rsidRPr="0035614B">
        <w:rPr>
          <w:rFonts w:asciiTheme="minorHAnsi" w:hAnsiTheme="minorHAnsi"/>
          <w:sz w:val="16"/>
        </w:rPr>
        <w:t xml:space="preserve">to. Put differently, </w:t>
      </w:r>
      <w:r w:rsidRPr="0035614B">
        <w:rPr>
          <w:rStyle w:val="StyleBoldUnderline"/>
          <w:rFonts w:asciiTheme="minorHAnsi" w:hAnsiTheme="minorHAnsi"/>
        </w:rPr>
        <w:t>most</w:t>
      </w:r>
      <w:r w:rsidRPr="0035614B">
        <w:rPr>
          <w:rFonts w:asciiTheme="minorHAnsi" w:hAnsiTheme="minorHAnsi"/>
          <w:sz w:val="16"/>
        </w:rPr>
        <w:t xml:space="preserve"> urban political </w:t>
      </w:r>
      <w:r w:rsidRPr="0035614B">
        <w:rPr>
          <w:rStyle w:val="StyleBoldUnderline"/>
          <w:rFonts w:asciiTheme="minorHAnsi" w:hAnsiTheme="minorHAnsi"/>
        </w:rPr>
        <w:t>ecological perspectives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assume the political to arise from analysis, but neither theorizes nor operationalizes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properly political within a political ecological analysis</w:t>
      </w:r>
      <w:r w:rsidRPr="0035614B">
        <w:rPr>
          <w:rFonts w:asciiTheme="minorHAnsi" w:hAnsiTheme="minorHAnsi"/>
          <w:sz w:val="16"/>
        </w:rPr>
        <w:t xml:space="preserve">. </w:t>
      </w:r>
      <w:r w:rsidRPr="0035614B">
        <w:rPr>
          <w:rStyle w:val="StyleBoldUnderline"/>
          <w:rFonts w:asciiTheme="minorHAnsi" w:hAnsiTheme="minorHAnsi"/>
        </w:rPr>
        <w:t>This opens a theoretical and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practical gap as the properly political is evacuated from the theoretical considerations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that have shaped </w:t>
      </w:r>
      <w:r w:rsidRPr="0035614B">
        <w:rPr>
          <w:rFonts w:asciiTheme="minorHAnsi" w:hAnsiTheme="minorHAnsi"/>
          <w:sz w:val="16"/>
        </w:rPr>
        <w:t xml:space="preserve">(urban) political </w:t>
      </w:r>
      <w:r w:rsidRPr="0035614B">
        <w:rPr>
          <w:rStyle w:val="StyleBoldUnderline"/>
          <w:rFonts w:asciiTheme="minorHAnsi" w:hAnsiTheme="minorHAnsi"/>
        </w:rPr>
        <w:t>ecology thus far</w:t>
      </w:r>
      <w:r w:rsidRPr="0035614B">
        <w:rPr>
          <w:rFonts w:asciiTheme="minorHAnsi" w:hAnsiTheme="minorHAnsi"/>
          <w:sz w:val="16"/>
        </w:rPr>
        <w:t xml:space="preserve">. </w:t>
      </w:r>
      <w:r w:rsidRPr="0035614B">
        <w:rPr>
          <w:rStyle w:val="StyleBoldUnderline"/>
          <w:rFonts w:asciiTheme="minorHAnsi" w:hAnsiTheme="minorHAnsi"/>
        </w:rPr>
        <w:t>This ‘retreat of the political’</w:t>
      </w:r>
      <w:r w:rsidRPr="0035614B">
        <w:rPr>
          <w:rFonts w:asciiTheme="minorHAnsi" w:hAnsiTheme="minorHAnsi"/>
          <w:sz w:val="16"/>
        </w:rPr>
        <w:t xml:space="preserve"> (Lefort,</w:t>
      </w:r>
      <w:r w:rsidRPr="0035614B">
        <w:rPr>
          <w:rFonts w:asciiTheme="minorHAnsi" w:hAnsiTheme="minorHAnsi"/>
          <w:sz w:val="12"/>
        </w:rPr>
        <w:t>¶</w:t>
      </w:r>
      <w:r w:rsidRPr="0035614B">
        <w:rPr>
          <w:rFonts w:asciiTheme="minorHAnsi" w:hAnsiTheme="minorHAnsi"/>
          <w:sz w:val="16"/>
        </w:rPr>
        <w:t xml:space="preserve"> 1988; Lacoue-Labarthe and Nancy, 1997) </w:t>
      </w:r>
      <w:r w:rsidRPr="0035614B">
        <w:rPr>
          <w:rStyle w:val="StyleBoldUnderline"/>
          <w:rFonts w:asciiTheme="minorHAnsi" w:hAnsiTheme="minorHAnsi"/>
        </w:rPr>
        <w:t>requires urgent attention.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This retreat of the properly political as a theoretical and practical object stands in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strange contrast to the insistence of</w:t>
      </w:r>
      <w:r w:rsidRPr="0035614B">
        <w:rPr>
          <w:rFonts w:asciiTheme="minorHAnsi" w:hAnsiTheme="minorHAnsi"/>
          <w:sz w:val="16"/>
        </w:rPr>
        <w:t xml:space="preserve"> urban political ecology that urban s</w:t>
      </w:r>
      <w:r w:rsidRPr="0035614B">
        <w:rPr>
          <w:rStyle w:val="StyleBoldUnderline"/>
          <w:rFonts w:asciiTheme="minorHAnsi" w:hAnsiTheme="minorHAnsi"/>
        </w:rPr>
        <w:t>ocioenvironmental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conditions and processes are profoundly political ones </w:t>
      </w:r>
      <w:r w:rsidRPr="0035614B">
        <w:rPr>
          <w:rFonts w:asciiTheme="minorHAnsi" w:hAnsiTheme="minorHAnsi"/>
          <w:sz w:val="16"/>
        </w:rPr>
        <w:t>and that,</w:t>
      </w:r>
      <w:r w:rsidRPr="0035614B">
        <w:rPr>
          <w:rFonts w:asciiTheme="minorHAnsi" w:hAnsiTheme="minorHAnsi"/>
          <w:sz w:val="12"/>
        </w:rPr>
        <w:t>¶</w:t>
      </w:r>
      <w:r w:rsidRPr="0035614B">
        <w:rPr>
          <w:rFonts w:asciiTheme="minorHAnsi" w:hAnsiTheme="minorHAnsi"/>
          <w:sz w:val="16"/>
        </w:rPr>
        <w:t xml:space="preserve"> consequently, the production of different socio-environmental urban trajectories is a</w:t>
      </w:r>
      <w:r w:rsidRPr="0035614B">
        <w:rPr>
          <w:rFonts w:asciiTheme="minorHAnsi" w:hAnsiTheme="minorHAnsi"/>
          <w:sz w:val="12"/>
        </w:rPr>
        <w:t>¶</w:t>
      </w:r>
      <w:r w:rsidRPr="0035614B">
        <w:rPr>
          <w:rFonts w:asciiTheme="minorHAnsi" w:hAnsiTheme="minorHAnsi"/>
          <w:sz w:val="16"/>
        </w:rPr>
        <w:t xml:space="preserve"> decidedly political process. Considering the properly political is indeed all the more</w:t>
      </w:r>
      <w:r w:rsidRPr="0035614B">
        <w:rPr>
          <w:rFonts w:asciiTheme="minorHAnsi" w:hAnsiTheme="minorHAnsi"/>
          <w:sz w:val="12"/>
        </w:rPr>
        <w:t>¶</w:t>
      </w:r>
      <w:r w:rsidRPr="0035614B">
        <w:rPr>
          <w:rFonts w:asciiTheme="minorHAnsi" w:hAnsiTheme="minorHAnsi"/>
          <w:sz w:val="16"/>
        </w:rPr>
        <w:t xml:space="preserve"> urgent as environmental politics increasingly express a postpolitical consensual</w:t>
      </w:r>
      <w:r w:rsidRPr="0035614B">
        <w:rPr>
          <w:rFonts w:asciiTheme="minorHAnsi" w:hAnsiTheme="minorHAnsi"/>
          <w:sz w:val="12"/>
        </w:rPr>
        <w:t>¶</w:t>
      </w:r>
      <w:r w:rsidRPr="0035614B">
        <w:rPr>
          <w:rFonts w:asciiTheme="minorHAnsi" w:hAnsiTheme="minorHAnsi"/>
          <w:sz w:val="16"/>
        </w:rPr>
        <w:t xml:space="preserve"> naturalization of the political. As argued by Swyngedouw (2007a), Žižek (2002 [1992])</w:t>
      </w:r>
      <w:r w:rsidRPr="0035614B">
        <w:rPr>
          <w:rFonts w:asciiTheme="minorHAnsi" w:hAnsiTheme="minorHAnsi"/>
          <w:sz w:val="12"/>
        </w:rPr>
        <w:t>¶</w:t>
      </w:r>
      <w:r w:rsidRPr="0035614B">
        <w:rPr>
          <w:rFonts w:asciiTheme="minorHAnsi" w:hAnsiTheme="minorHAnsi"/>
          <w:sz w:val="16"/>
        </w:rPr>
        <w:t xml:space="preserve"> and Debruyne (2007), among others, the present consensual vision that the</w:t>
      </w:r>
      <w:r w:rsidRPr="0035614B">
        <w:rPr>
          <w:rFonts w:asciiTheme="minorHAnsi" w:hAnsiTheme="minorHAnsi"/>
          <w:sz w:val="12"/>
        </w:rPr>
        <w:t>¶</w:t>
      </w:r>
      <w:r w:rsidRPr="0035614B">
        <w:rPr>
          <w:rFonts w:asciiTheme="minorHAnsi" w:hAnsiTheme="minorHAnsi"/>
          <w:sz w:val="16"/>
        </w:rPr>
        <w:t xml:space="preserve"> environmental condition presents a clear and present danger that requires urgent technomanagerial</w:t>
      </w:r>
      <w:r w:rsidRPr="0035614B">
        <w:rPr>
          <w:rFonts w:asciiTheme="minorHAnsi" w:hAnsiTheme="minorHAnsi"/>
          <w:sz w:val="12"/>
        </w:rPr>
        <w:t>¶</w:t>
      </w:r>
      <w:r w:rsidRPr="0035614B">
        <w:rPr>
          <w:rFonts w:asciiTheme="minorHAnsi" w:hAnsiTheme="minorHAnsi"/>
          <w:sz w:val="16"/>
        </w:rPr>
        <w:t xml:space="preserve"> re-alignments and a change in the practices of governance and of regulation,</w:t>
      </w:r>
      <w:r w:rsidRPr="0035614B">
        <w:rPr>
          <w:rFonts w:asciiTheme="minorHAnsi" w:hAnsiTheme="minorHAnsi"/>
          <w:sz w:val="12"/>
        </w:rPr>
        <w:t>¶</w:t>
      </w:r>
      <w:r w:rsidRPr="0035614B">
        <w:rPr>
          <w:rFonts w:asciiTheme="minorHAnsi" w:hAnsiTheme="minorHAnsi"/>
          <w:sz w:val="16"/>
        </w:rPr>
        <w:t xml:space="preserve"> also annuls the properly political moment and contributes to what these and other authors</w:t>
      </w:r>
      <w:r w:rsidRPr="0035614B">
        <w:rPr>
          <w:rFonts w:asciiTheme="minorHAnsi" w:hAnsiTheme="minorHAnsi"/>
          <w:sz w:val="12"/>
        </w:rPr>
        <w:t>¶</w:t>
      </w:r>
      <w:r w:rsidRPr="0035614B">
        <w:rPr>
          <w:rFonts w:asciiTheme="minorHAnsi" w:hAnsiTheme="minorHAnsi"/>
          <w:sz w:val="16"/>
        </w:rPr>
        <w:t xml:space="preserve"> have defined as the emergence and consolidation of a postpolitical condition.</w:t>
      </w:r>
      <w:r w:rsidRPr="0035614B">
        <w:rPr>
          <w:rFonts w:asciiTheme="minorHAnsi" w:hAnsiTheme="minorHAnsi"/>
          <w:sz w:val="12"/>
        </w:rPr>
        <w:t>¶</w:t>
      </w:r>
      <w:r w:rsidRPr="0035614B">
        <w:rPr>
          <w:rFonts w:asciiTheme="minorHAnsi" w:hAnsiTheme="minorHAnsi"/>
          <w:sz w:val="16"/>
        </w:rPr>
        <w:t xml:space="preserve"> These will be the key themes I shall develop in this contribution. First, I shall explore</w:t>
      </w:r>
      <w:r w:rsidRPr="0035614B">
        <w:rPr>
          <w:rFonts w:asciiTheme="minorHAnsi" w:hAnsiTheme="minorHAnsi"/>
          <w:sz w:val="12"/>
        </w:rPr>
        <w:t>¶</w:t>
      </w:r>
      <w:r w:rsidRPr="0035614B">
        <w:rPr>
          <w:rFonts w:asciiTheme="minorHAnsi" w:hAnsiTheme="minorHAnsi"/>
          <w:sz w:val="16"/>
        </w:rPr>
        <w:t xml:space="preserve"> what might be meant by the ‘properly’ political. In conversation with, and taking my cue</w:t>
      </w:r>
      <w:r w:rsidRPr="0035614B">
        <w:rPr>
          <w:rFonts w:asciiTheme="minorHAnsi" w:hAnsiTheme="minorHAnsi"/>
          <w:sz w:val="12"/>
        </w:rPr>
        <w:t>¶</w:t>
      </w:r>
      <w:r w:rsidRPr="0035614B">
        <w:rPr>
          <w:rFonts w:asciiTheme="minorHAnsi" w:hAnsiTheme="minorHAnsi"/>
          <w:sz w:val="16"/>
        </w:rPr>
        <w:t xml:space="preserve"> from, political philosophers and theorists like Slavoj Žižek, Jacques Rancière, Alain</w:t>
      </w:r>
      <w:r w:rsidRPr="0035614B">
        <w:rPr>
          <w:rFonts w:asciiTheme="minorHAnsi" w:hAnsiTheme="minorHAnsi"/>
          <w:sz w:val="12"/>
        </w:rPr>
        <w:t>¶</w:t>
      </w:r>
      <w:r w:rsidRPr="0035614B">
        <w:rPr>
          <w:rFonts w:asciiTheme="minorHAnsi" w:hAnsiTheme="minorHAnsi"/>
          <w:sz w:val="16"/>
        </w:rPr>
        <w:t xml:space="preserve"> Badiou, Etienne Balibar, Claude Lefort, David Crouch, Mustafa Dikeç, Chantalle</w:t>
      </w:r>
      <w:r w:rsidRPr="0035614B">
        <w:rPr>
          <w:rFonts w:asciiTheme="minorHAnsi" w:hAnsiTheme="minorHAnsi"/>
          <w:sz w:val="12"/>
        </w:rPr>
        <w:t>¶</w:t>
      </w:r>
      <w:r w:rsidRPr="0035614B">
        <w:rPr>
          <w:rFonts w:asciiTheme="minorHAnsi" w:hAnsiTheme="minorHAnsi"/>
          <w:sz w:val="16"/>
        </w:rPr>
        <w:t xml:space="preserve"> Mouffe and Peter Hallward, I attempt to theorize and re-centre the political as a key</w:t>
      </w:r>
      <w:r w:rsidRPr="0035614B">
        <w:rPr>
          <w:rFonts w:asciiTheme="minorHAnsi" w:hAnsiTheme="minorHAnsi"/>
          <w:sz w:val="12"/>
        </w:rPr>
        <w:t>¶</w:t>
      </w:r>
      <w:r w:rsidRPr="0035614B">
        <w:rPr>
          <w:rFonts w:asciiTheme="minorHAnsi" w:hAnsiTheme="minorHAnsi"/>
          <w:sz w:val="16"/>
        </w:rPr>
        <w:t xml:space="preserve"> moment in political-ecological processes. </w:t>
      </w:r>
      <w:r w:rsidRPr="0035614B">
        <w:rPr>
          <w:rStyle w:val="StyleBoldUnderline"/>
          <w:rFonts w:asciiTheme="minorHAnsi" w:hAnsiTheme="minorHAnsi"/>
        </w:rPr>
        <w:t>What these perspectives share is not only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refusal to accept the social as the foundation of the political, but, more profoundly,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view that the absence of a foundation for the social (or, in other words, the ‘social’ being</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constitutively split, inherently incoherent, ruptured by all manner of tensions and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conflicts) calls into being ‘the political’ as the instituting moment of the social </w:t>
      </w:r>
      <w:r w:rsidRPr="0035614B">
        <w:rPr>
          <w:rFonts w:asciiTheme="minorHAnsi" w:hAnsiTheme="minorHAnsi"/>
          <w:sz w:val="16"/>
        </w:rPr>
        <w:t>(see, e.g.,</w:t>
      </w:r>
      <w:r w:rsidRPr="0035614B">
        <w:rPr>
          <w:rFonts w:asciiTheme="minorHAnsi" w:hAnsiTheme="minorHAnsi"/>
          <w:sz w:val="12"/>
        </w:rPr>
        <w:t>¶</w:t>
      </w:r>
      <w:r w:rsidRPr="0035614B">
        <w:rPr>
          <w:rFonts w:asciiTheme="minorHAnsi" w:hAnsiTheme="minorHAnsi"/>
          <w:sz w:val="16"/>
        </w:rPr>
        <w:t xml:space="preserve"> Marchart, 2007; Stavrakakis, 2007). Put differently, it is through the political that</w:t>
      </w:r>
      <w:r w:rsidRPr="0035614B">
        <w:rPr>
          <w:rFonts w:asciiTheme="minorHAnsi" w:hAnsiTheme="minorHAnsi"/>
          <w:sz w:val="12"/>
        </w:rPr>
        <w:t>¶</w:t>
      </w:r>
      <w:r w:rsidRPr="0035614B">
        <w:rPr>
          <w:rFonts w:asciiTheme="minorHAnsi" w:hAnsiTheme="minorHAnsi"/>
          <w:sz w:val="16"/>
        </w:rPr>
        <w:t xml:space="preserve"> ‘society’ comes into being, achieves a certain coherence and ‘sustainability’. </w:t>
      </w:r>
      <w:r w:rsidRPr="0035614B">
        <w:rPr>
          <w:rStyle w:val="Emphasis"/>
          <w:rFonts w:asciiTheme="minorHAnsi" w:hAnsiTheme="minorHAnsi"/>
        </w:rPr>
        <w:t>Prioritizing</w:t>
      </w:r>
      <w:r w:rsidRPr="0035614B">
        <w:rPr>
          <w:rStyle w:val="Emphasis"/>
          <w:rFonts w:asciiTheme="minorHAnsi" w:hAnsiTheme="minorHAnsi"/>
          <w:b w:val="0"/>
          <w:sz w:val="12"/>
          <w:u w:val="none"/>
        </w:rPr>
        <w:t>¶</w:t>
      </w:r>
      <w:r w:rsidRPr="0035614B">
        <w:rPr>
          <w:rStyle w:val="Emphasis"/>
          <w:rFonts w:asciiTheme="minorHAnsi" w:hAnsiTheme="minorHAnsi"/>
        </w:rPr>
        <w:t xml:space="preserve"> ‘the political’ as the foundational gesture that permits ‘the social’ maintains ‘absolutely</w:t>
      </w:r>
      <w:r w:rsidRPr="0035614B">
        <w:rPr>
          <w:rStyle w:val="Emphasis"/>
          <w:rFonts w:asciiTheme="minorHAnsi" w:hAnsiTheme="minorHAnsi"/>
          <w:b w:val="0"/>
          <w:sz w:val="12"/>
          <w:u w:val="none"/>
        </w:rPr>
        <w:t>¶</w:t>
      </w:r>
      <w:r w:rsidRPr="0035614B">
        <w:rPr>
          <w:rStyle w:val="Emphasis"/>
          <w:rFonts w:asciiTheme="minorHAnsi" w:hAnsiTheme="minorHAnsi"/>
        </w:rPr>
        <w:t xml:space="preserve"> the separation of science and politics, of analytic description and political prescription’</w:t>
      </w:r>
      <w:r w:rsidRPr="0035614B">
        <w:rPr>
          <w:rFonts w:asciiTheme="minorHAnsi" w:hAnsiTheme="minorHAnsi"/>
          <w:sz w:val="12"/>
        </w:rPr>
        <w:t>¶</w:t>
      </w:r>
      <w:r w:rsidRPr="0035614B">
        <w:rPr>
          <w:rFonts w:asciiTheme="minorHAnsi" w:hAnsiTheme="minorHAnsi"/>
          <w:sz w:val="16"/>
        </w:rPr>
        <w:t xml:space="preserve"> (Badiou, quoted in Hallward, 2003a: 394). This is not to say, of course, that politics and</w:t>
      </w:r>
      <w:r w:rsidRPr="0035614B">
        <w:rPr>
          <w:rFonts w:asciiTheme="minorHAnsi" w:hAnsiTheme="minorHAnsi"/>
          <w:sz w:val="12"/>
        </w:rPr>
        <w:t>¶</w:t>
      </w:r>
      <w:r w:rsidRPr="0035614B">
        <w:rPr>
          <w:rFonts w:asciiTheme="minorHAnsi" w:hAnsiTheme="minorHAnsi"/>
          <w:sz w:val="16"/>
        </w:rPr>
        <w:t xml:space="preserve"> science are not enmeshed (on the contrary, they are and increasingly so), but rather that</w:t>
      </w:r>
      <w:r w:rsidRPr="0035614B">
        <w:rPr>
          <w:rFonts w:asciiTheme="minorHAnsi" w:hAnsiTheme="minorHAnsi"/>
          <w:sz w:val="12"/>
        </w:rPr>
        <w:t>¶</w:t>
      </w:r>
      <w:r w:rsidRPr="0035614B">
        <w:rPr>
          <w:rFonts w:asciiTheme="minorHAnsi" w:hAnsiTheme="minorHAnsi"/>
          <w:sz w:val="16"/>
        </w:rPr>
        <w:t xml:space="preserve"> unravelling the science/politics imbroglios (as pursued by, among others, critical</w:t>
      </w:r>
      <w:r w:rsidRPr="0035614B">
        <w:rPr>
          <w:rFonts w:asciiTheme="minorHAnsi" w:hAnsiTheme="minorHAnsi"/>
          <w:sz w:val="12"/>
        </w:rPr>
        <w:t>¶</w:t>
      </w:r>
      <w:r w:rsidRPr="0035614B">
        <w:rPr>
          <w:rFonts w:asciiTheme="minorHAnsi" w:hAnsiTheme="minorHAnsi"/>
          <w:sz w:val="16"/>
        </w:rPr>
        <w:t xml:space="preserve"> sociologies of science, science and technology studies, science-discourse analysis and</w:t>
      </w:r>
      <w:r w:rsidRPr="0035614B">
        <w:rPr>
          <w:rFonts w:asciiTheme="minorHAnsi" w:hAnsiTheme="minorHAnsi"/>
          <w:sz w:val="12"/>
        </w:rPr>
        <w:t>¶</w:t>
      </w:r>
      <w:r w:rsidRPr="0035614B">
        <w:rPr>
          <w:rFonts w:asciiTheme="minorHAnsi" w:hAnsiTheme="minorHAnsi"/>
          <w:sz w:val="16"/>
        </w:rPr>
        <w:t xml:space="preserve"> the like) does not in itself permit opening up either the notion or the terrain of the</w:t>
      </w:r>
      <w:r w:rsidRPr="0035614B">
        <w:rPr>
          <w:rFonts w:asciiTheme="minorHAnsi" w:hAnsiTheme="minorHAnsi"/>
          <w:sz w:val="12"/>
        </w:rPr>
        <w:t>¶</w:t>
      </w:r>
      <w:r w:rsidRPr="0035614B">
        <w:rPr>
          <w:rFonts w:asciiTheme="minorHAnsi" w:hAnsiTheme="minorHAnsi"/>
          <w:sz w:val="16"/>
        </w:rPr>
        <w:t xml:space="preserve"> political. The aim of this article, in contrast, is to recover the notion of the political and</w:t>
      </w:r>
      <w:r w:rsidRPr="0035614B">
        <w:rPr>
          <w:rFonts w:asciiTheme="minorHAnsi" w:hAnsiTheme="minorHAnsi"/>
          <w:sz w:val="12"/>
        </w:rPr>
        <w:t>¶</w:t>
      </w:r>
      <w:r w:rsidRPr="0035614B">
        <w:rPr>
          <w:rFonts w:asciiTheme="minorHAnsi" w:hAnsiTheme="minorHAnsi"/>
          <w:sz w:val="16"/>
        </w:rPr>
        <w:t xml:space="preserve"> of the political polis from the debris of contemporary obsessions with governing,</w:t>
      </w:r>
      <w:r w:rsidRPr="0035614B">
        <w:rPr>
          <w:rFonts w:asciiTheme="minorHAnsi" w:hAnsiTheme="minorHAnsi"/>
          <w:sz w:val="12"/>
        </w:rPr>
        <w:t>¶</w:t>
      </w:r>
      <w:r w:rsidRPr="0035614B">
        <w:rPr>
          <w:rFonts w:asciiTheme="minorHAnsi" w:hAnsiTheme="minorHAnsi"/>
          <w:sz w:val="16"/>
        </w:rPr>
        <w:t xml:space="preserve"> management, urban polic(y)ing and its associated technologies (Lacoue-Labarthe and</w:t>
      </w:r>
      <w:r w:rsidRPr="0035614B">
        <w:rPr>
          <w:rFonts w:asciiTheme="minorHAnsi" w:hAnsiTheme="minorHAnsi"/>
          <w:sz w:val="12"/>
        </w:rPr>
        <w:t>¶</w:t>
      </w:r>
      <w:r w:rsidRPr="0035614B">
        <w:rPr>
          <w:rFonts w:asciiTheme="minorHAnsi" w:hAnsiTheme="minorHAnsi"/>
          <w:sz w:val="16"/>
        </w:rPr>
        <w:t xml:space="preserve"> Nancy, 1997). Second, I shall argue that the particular staging of the environmental</w:t>
      </w:r>
      <w:r w:rsidRPr="0035614B">
        <w:rPr>
          <w:rFonts w:asciiTheme="minorHAnsi" w:hAnsiTheme="minorHAnsi"/>
          <w:sz w:val="12"/>
        </w:rPr>
        <w:t>¶</w:t>
      </w:r>
      <w:r w:rsidRPr="0035614B">
        <w:rPr>
          <w:rFonts w:asciiTheme="minorHAnsi" w:hAnsiTheme="minorHAnsi"/>
          <w:sz w:val="16"/>
        </w:rPr>
        <w:t xml:space="preserve"> problem and its modes of management signals and helps to consolidate a postpolitical</w:t>
      </w:r>
      <w:r w:rsidRPr="0035614B">
        <w:rPr>
          <w:rFonts w:asciiTheme="minorHAnsi" w:hAnsiTheme="minorHAnsi"/>
          <w:sz w:val="12"/>
        </w:rPr>
        <w:t>¶</w:t>
      </w:r>
      <w:r w:rsidRPr="0035614B">
        <w:rPr>
          <w:rFonts w:asciiTheme="minorHAnsi" w:hAnsiTheme="minorHAnsi"/>
          <w:sz w:val="16"/>
        </w:rPr>
        <w:t xml:space="preserve"> condition, one that evacuates the properly political from the plane of immanence that</w:t>
      </w:r>
      <w:r w:rsidRPr="0035614B">
        <w:rPr>
          <w:rFonts w:asciiTheme="minorHAnsi" w:hAnsiTheme="minorHAnsi"/>
          <w:sz w:val="12"/>
        </w:rPr>
        <w:t>¶</w:t>
      </w:r>
      <w:r w:rsidRPr="0035614B">
        <w:rPr>
          <w:rFonts w:asciiTheme="minorHAnsi" w:hAnsiTheme="minorHAnsi"/>
          <w:sz w:val="16"/>
        </w:rPr>
        <w:t xml:space="preserve"> underpins any political intervention. The consolidation of an urban postpolitical</w:t>
      </w:r>
      <w:r w:rsidRPr="0035614B">
        <w:rPr>
          <w:rFonts w:asciiTheme="minorHAnsi" w:hAnsiTheme="minorHAnsi"/>
          <w:sz w:val="12"/>
        </w:rPr>
        <w:t>¶</w:t>
      </w:r>
      <w:r w:rsidRPr="0035614B">
        <w:rPr>
          <w:rFonts w:asciiTheme="minorHAnsi" w:hAnsiTheme="minorHAnsi"/>
          <w:sz w:val="16"/>
        </w:rPr>
        <w:t xml:space="preserve"> arrangement runs, so I argue, parallel to the rise of a neoliberal governmentality that has</w:t>
      </w:r>
      <w:r w:rsidRPr="0035614B">
        <w:rPr>
          <w:rFonts w:asciiTheme="minorHAnsi" w:hAnsiTheme="minorHAnsi"/>
          <w:sz w:val="12"/>
        </w:rPr>
        <w:t>¶</w:t>
      </w:r>
      <w:r w:rsidRPr="0035614B">
        <w:rPr>
          <w:rFonts w:asciiTheme="minorHAnsi" w:hAnsiTheme="minorHAnsi"/>
          <w:sz w:val="16"/>
        </w:rPr>
        <w:t xml:space="preserve"> replaced debate, disagreement and dissensus with a series of technologies of governing</w:t>
      </w:r>
      <w:r w:rsidRPr="0035614B">
        <w:rPr>
          <w:rFonts w:asciiTheme="minorHAnsi" w:hAnsiTheme="minorHAnsi"/>
          <w:sz w:val="12"/>
        </w:rPr>
        <w:t>¶</w:t>
      </w:r>
      <w:r w:rsidRPr="0035614B">
        <w:rPr>
          <w:rFonts w:asciiTheme="minorHAnsi" w:hAnsiTheme="minorHAnsi"/>
          <w:sz w:val="16"/>
        </w:rPr>
        <w:t xml:space="preserve"> that fuse around consensus, agreement, accountancy metrics and technocratic</w:t>
      </w:r>
      <w:r w:rsidRPr="0035614B">
        <w:rPr>
          <w:rFonts w:asciiTheme="minorHAnsi" w:hAnsiTheme="minorHAnsi"/>
          <w:sz w:val="12"/>
        </w:rPr>
        <w:t>¶</w:t>
      </w:r>
      <w:r w:rsidRPr="0035614B">
        <w:rPr>
          <w:rFonts w:asciiTheme="minorHAnsi" w:hAnsiTheme="minorHAnsi"/>
          <w:sz w:val="16"/>
        </w:rPr>
        <w:t xml:space="preserve"> environmental management. In the third part, I maintain that this postpolitical consensual</w:t>
      </w:r>
      <w:r w:rsidRPr="0035614B">
        <w:rPr>
          <w:rFonts w:asciiTheme="minorHAnsi" w:hAnsiTheme="minorHAnsi"/>
          <w:sz w:val="12"/>
        </w:rPr>
        <w:t>¶</w:t>
      </w:r>
      <w:r w:rsidRPr="0035614B">
        <w:rPr>
          <w:rFonts w:asciiTheme="minorHAnsi" w:hAnsiTheme="minorHAnsi"/>
          <w:sz w:val="16"/>
        </w:rPr>
        <w:t xml:space="preserve"> police order revolves decidedly around embracing a populist gesture, one that annuls</w:t>
      </w:r>
      <w:r w:rsidRPr="0035614B">
        <w:rPr>
          <w:rFonts w:asciiTheme="minorHAnsi" w:hAnsiTheme="minorHAnsi"/>
          <w:sz w:val="12"/>
        </w:rPr>
        <w:t>¶</w:t>
      </w:r>
      <w:r w:rsidRPr="0035614B">
        <w:rPr>
          <w:rFonts w:asciiTheme="minorHAnsi" w:hAnsiTheme="minorHAnsi"/>
          <w:sz w:val="16"/>
        </w:rPr>
        <w:t xml:space="preserve"> democracy and must, of necessity, lead to an ultra-politics of violent disavowal, radical</w:t>
      </w:r>
      <w:r w:rsidRPr="0035614B">
        <w:rPr>
          <w:rFonts w:asciiTheme="minorHAnsi" w:hAnsiTheme="minorHAnsi"/>
          <w:sz w:val="12"/>
        </w:rPr>
        <w:t>¶</w:t>
      </w:r>
      <w:r w:rsidRPr="0035614B">
        <w:rPr>
          <w:rFonts w:asciiTheme="minorHAnsi" w:hAnsiTheme="minorHAnsi"/>
          <w:sz w:val="16"/>
        </w:rPr>
        <w:t xml:space="preserve"> closure and, ultimately, to the tyrannies of violence and of foreclosure of any real spaces</w:t>
      </w:r>
      <w:r w:rsidRPr="0035614B">
        <w:rPr>
          <w:rFonts w:asciiTheme="minorHAnsi" w:hAnsiTheme="minorHAnsi"/>
          <w:sz w:val="12"/>
        </w:rPr>
        <w:t>¶</w:t>
      </w:r>
      <w:r w:rsidRPr="0035614B">
        <w:rPr>
          <w:rFonts w:asciiTheme="minorHAnsi" w:hAnsiTheme="minorHAnsi"/>
          <w:sz w:val="16"/>
        </w:rPr>
        <w:t xml:space="preserve"> 604 Erik Swyngedouw</w:t>
      </w:r>
      <w:r w:rsidRPr="0035614B">
        <w:rPr>
          <w:rFonts w:asciiTheme="minorHAnsi" w:hAnsiTheme="minorHAnsi"/>
          <w:sz w:val="12"/>
        </w:rPr>
        <w:t>¶</w:t>
      </w:r>
      <w:r w:rsidRPr="0035614B">
        <w:rPr>
          <w:rFonts w:asciiTheme="minorHAnsi" w:hAnsiTheme="minorHAnsi"/>
          <w:sz w:val="16"/>
        </w:rPr>
        <w:t xml:space="preserve"> International Journal of Urban and Regional Research 33.3</w:t>
      </w:r>
      <w:r w:rsidRPr="0035614B">
        <w:rPr>
          <w:rFonts w:asciiTheme="minorHAnsi" w:hAnsiTheme="minorHAnsi"/>
          <w:sz w:val="12"/>
        </w:rPr>
        <w:t>¶</w:t>
      </w:r>
      <w:r w:rsidRPr="0035614B">
        <w:rPr>
          <w:rFonts w:asciiTheme="minorHAnsi" w:hAnsiTheme="minorHAnsi"/>
          <w:sz w:val="16"/>
        </w:rPr>
        <w:t xml:space="preserve"> © 2009 The Author. Journal Compilation © 2009 Joint Editors and Blackwell Publishing Ltd.</w:t>
      </w:r>
      <w:r w:rsidRPr="0035614B">
        <w:rPr>
          <w:rFonts w:asciiTheme="minorHAnsi" w:hAnsiTheme="minorHAnsi"/>
          <w:sz w:val="12"/>
        </w:rPr>
        <w:t>¶</w:t>
      </w:r>
      <w:r w:rsidRPr="0035614B">
        <w:rPr>
          <w:rFonts w:asciiTheme="minorHAnsi" w:hAnsiTheme="minorHAnsi"/>
          <w:sz w:val="16"/>
        </w:rPr>
        <w:t xml:space="preserve"> of engagement. However, the disappearance of the political in a postpolitical</w:t>
      </w:r>
      <w:r w:rsidRPr="0035614B">
        <w:rPr>
          <w:rFonts w:asciiTheme="minorHAnsi" w:hAnsiTheme="minorHAnsi"/>
          <w:sz w:val="12"/>
        </w:rPr>
        <w:t>¶</w:t>
      </w:r>
      <w:r w:rsidRPr="0035614B">
        <w:rPr>
          <w:rFonts w:asciiTheme="minorHAnsi" w:hAnsiTheme="minorHAnsi"/>
          <w:sz w:val="16"/>
        </w:rPr>
        <w:t xml:space="preserve"> arrangement leaves all manner of traces that allow for the resurfacing of the properly</w:t>
      </w:r>
      <w:r w:rsidRPr="0035614B">
        <w:rPr>
          <w:rFonts w:asciiTheme="minorHAnsi" w:hAnsiTheme="minorHAnsi"/>
          <w:sz w:val="12"/>
        </w:rPr>
        <w:t>¶</w:t>
      </w:r>
      <w:r w:rsidRPr="0035614B">
        <w:rPr>
          <w:rFonts w:asciiTheme="minorHAnsi" w:hAnsiTheme="minorHAnsi"/>
          <w:sz w:val="16"/>
        </w:rPr>
        <w:t xml:space="preserve"> political. Indeed, the incoherencies of the contemporary urban ordering, the excesses and</w:t>
      </w:r>
      <w:r w:rsidRPr="0035614B">
        <w:rPr>
          <w:rFonts w:asciiTheme="minorHAnsi" w:hAnsiTheme="minorHAnsi"/>
          <w:sz w:val="12"/>
        </w:rPr>
        <w:t>¶</w:t>
      </w:r>
      <w:r w:rsidRPr="0035614B">
        <w:rPr>
          <w:rFonts w:asciiTheme="minorHAnsi" w:hAnsiTheme="minorHAnsi"/>
          <w:sz w:val="16"/>
        </w:rPr>
        <w:t xml:space="preserve"> the gaps that are left in the interstices of the postpolitical urban order permit thinking</w:t>
      </w:r>
      <w:r w:rsidRPr="0035614B">
        <w:rPr>
          <w:rFonts w:asciiTheme="minorHAnsi" w:hAnsiTheme="minorHAnsi"/>
          <w:sz w:val="12"/>
        </w:rPr>
        <w:t>¶</w:t>
      </w:r>
      <w:r w:rsidRPr="0035614B">
        <w:rPr>
          <w:rFonts w:asciiTheme="minorHAnsi" w:hAnsiTheme="minorHAnsi"/>
          <w:sz w:val="16"/>
        </w:rPr>
        <w:t xml:space="preserve"> through if not materially widening and occupying genuine political urban spaces. This</w:t>
      </w:r>
      <w:r w:rsidRPr="0035614B">
        <w:rPr>
          <w:rFonts w:asciiTheme="minorHAnsi" w:hAnsiTheme="minorHAnsi"/>
          <w:sz w:val="12"/>
        </w:rPr>
        <w:t>¶</w:t>
      </w:r>
      <w:r w:rsidRPr="0035614B">
        <w:rPr>
          <w:rFonts w:asciiTheme="minorHAnsi" w:hAnsiTheme="minorHAnsi"/>
          <w:sz w:val="16"/>
        </w:rPr>
        <w:t xml:space="preserve"> will be the theme of the final section. I shall conclude that re-centring the political is a</w:t>
      </w:r>
      <w:r w:rsidRPr="0035614B">
        <w:rPr>
          <w:rFonts w:asciiTheme="minorHAnsi" w:hAnsiTheme="minorHAnsi"/>
          <w:sz w:val="12"/>
        </w:rPr>
        <w:t>¶</w:t>
      </w:r>
      <w:r w:rsidRPr="0035614B">
        <w:rPr>
          <w:rFonts w:asciiTheme="minorHAnsi" w:hAnsiTheme="minorHAnsi"/>
          <w:sz w:val="16"/>
        </w:rPr>
        <w:t xml:space="preserve"> necessary condition for tackling questions of urban environmental justice and for</w:t>
      </w:r>
      <w:r w:rsidRPr="0035614B">
        <w:rPr>
          <w:rFonts w:asciiTheme="minorHAnsi" w:hAnsiTheme="minorHAnsi"/>
          <w:sz w:val="12"/>
        </w:rPr>
        <w:t>¶</w:t>
      </w:r>
      <w:r w:rsidRPr="0035614B">
        <w:rPr>
          <w:rFonts w:asciiTheme="minorHAnsi" w:hAnsiTheme="minorHAnsi"/>
          <w:sz w:val="16"/>
        </w:rPr>
        <w:t xml:space="preserve"> creating different, but egalibertarian, socio-ecological urban assemblages.</w:t>
      </w:r>
      <w:r w:rsidRPr="0035614B">
        <w:rPr>
          <w:rFonts w:asciiTheme="minorHAnsi" w:hAnsiTheme="minorHAnsi"/>
          <w:sz w:val="12"/>
        </w:rPr>
        <w:t>¶</w:t>
      </w:r>
      <w:r w:rsidRPr="0035614B">
        <w:rPr>
          <w:rFonts w:asciiTheme="minorHAnsi" w:hAnsiTheme="minorHAnsi"/>
          <w:sz w:val="16"/>
        </w:rPr>
        <w:t xml:space="preserve"> Rethinking the political: police, politics and the city</w:t>
      </w:r>
      <w:r w:rsidRPr="0035614B">
        <w:rPr>
          <w:rFonts w:asciiTheme="minorHAnsi" w:hAnsiTheme="minorHAnsi"/>
          <w:sz w:val="12"/>
        </w:rPr>
        <w:t>¶</w:t>
      </w:r>
      <w:r w:rsidRPr="0035614B">
        <w:rPr>
          <w:rFonts w:asciiTheme="minorHAnsi" w:hAnsiTheme="minorHAnsi"/>
          <w:sz w:val="16"/>
        </w:rPr>
        <w:t xml:space="preserve"> In Disagreement, Jacques Rancière revisits the Aristotelian foundations of political</w:t>
      </w:r>
      <w:r w:rsidRPr="0035614B">
        <w:rPr>
          <w:rFonts w:asciiTheme="minorHAnsi" w:hAnsiTheme="minorHAnsi"/>
          <w:sz w:val="12"/>
        </w:rPr>
        <w:t>¶</w:t>
      </w:r>
      <w:r w:rsidRPr="0035614B">
        <w:rPr>
          <w:rFonts w:asciiTheme="minorHAnsi" w:hAnsiTheme="minorHAnsi"/>
          <w:sz w:val="16"/>
        </w:rPr>
        <w:t xml:space="preserve"> theory and considers </w:t>
      </w:r>
      <w:r w:rsidRPr="0035614B">
        <w:rPr>
          <w:rStyle w:val="StyleBoldUnderline"/>
          <w:rFonts w:asciiTheme="minorHAnsi" w:hAnsiTheme="minorHAnsi"/>
        </w:rPr>
        <w:t>whether the political can still be thought of in an environment in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which a postpolitical consensual policy arrangement has increasingly reduced the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‘political’ to ‘policing’, to ‘policymaking’, to managerial consensual governing. This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reduction of the political to the ‘mode of governing’ is particularly prevalent in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environmental practices. From the environmental justice movement that urges the elites</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to rectify environmental ‘wrongs’</w:t>
      </w:r>
      <w:r w:rsidRPr="0035614B">
        <w:rPr>
          <w:rFonts w:asciiTheme="minorHAnsi" w:hAnsiTheme="minorHAnsi"/>
          <w:sz w:val="16"/>
        </w:rPr>
        <w:t xml:space="preserve"> on the basis of a Rawlsian equal distribution of goods</w:t>
      </w:r>
      <w:r w:rsidRPr="0035614B">
        <w:rPr>
          <w:rFonts w:asciiTheme="minorHAnsi" w:hAnsiTheme="minorHAnsi"/>
          <w:sz w:val="12"/>
        </w:rPr>
        <w:t>¶</w:t>
      </w:r>
      <w:r w:rsidRPr="0035614B">
        <w:rPr>
          <w:rFonts w:asciiTheme="minorHAnsi" w:hAnsiTheme="minorHAnsi"/>
          <w:sz w:val="16"/>
        </w:rPr>
        <w:t xml:space="preserve"> and bads (see also Beck, 1992), </w:t>
      </w:r>
      <w:r w:rsidRPr="0035614B">
        <w:rPr>
          <w:rStyle w:val="StyleBoldUnderline"/>
          <w:rFonts w:asciiTheme="minorHAnsi" w:hAnsiTheme="minorHAnsi"/>
        </w:rPr>
        <w:t>to ecological modernization perspectives that insist on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the possibility of a technological-managerial conduct that can marry ecological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sustainability with economic ‘progress’ </w:t>
      </w:r>
      <w:r w:rsidRPr="0035614B">
        <w:rPr>
          <w:rFonts w:asciiTheme="minorHAnsi" w:hAnsiTheme="minorHAnsi"/>
          <w:sz w:val="16"/>
        </w:rPr>
        <w:t xml:space="preserve">(Harvey, 1996) </w:t>
      </w:r>
      <w:r w:rsidRPr="0035614B">
        <w:rPr>
          <w:rStyle w:val="StyleBoldUnderline"/>
          <w:rFonts w:asciiTheme="minorHAnsi" w:hAnsiTheme="minorHAnsi"/>
        </w:rPr>
        <w:t>and the scientific consensus that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urges the adoption of a particular set of management and accounting rules to mitigate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imminent catastrophic environmental disaster, g</w:t>
      </w:r>
      <w:r w:rsidRPr="0035614B">
        <w:rPr>
          <w:rFonts w:asciiTheme="minorHAnsi" w:hAnsiTheme="minorHAnsi"/>
          <w:sz w:val="16"/>
        </w:rPr>
        <w:t>eneral agreement exists, shared by a</w:t>
      </w:r>
      <w:r w:rsidRPr="0035614B">
        <w:rPr>
          <w:rFonts w:asciiTheme="minorHAnsi" w:hAnsiTheme="minorHAnsi"/>
          <w:sz w:val="12"/>
        </w:rPr>
        <w:t>¶</w:t>
      </w:r>
      <w:r w:rsidRPr="0035614B">
        <w:rPr>
          <w:rFonts w:asciiTheme="minorHAnsi" w:hAnsiTheme="minorHAnsi"/>
          <w:sz w:val="16"/>
        </w:rPr>
        <w:t xml:space="preserve"> broad range of often unlikely allies, about the need to develop a more sustainable, and</w:t>
      </w:r>
      <w:r w:rsidRPr="0035614B">
        <w:rPr>
          <w:rFonts w:asciiTheme="minorHAnsi" w:hAnsiTheme="minorHAnsi"/>
          <w:sz w:val="12"/>
        </w:rPr>
        <w:t>¶</w:t>
      </w:r>
      <w:r w:rsidRPr="0035614B">
        <w:rPr>
          <w:rFonts w:asciiTheme="minorHAnsi" w:hAnsiTheme="minorHAnsi"/>
          <w:sz w:val="16"/>
        </w:rPr>
        <w:t xml:space="preserve"> just, socio-ecological practice, one that operates fully within the contours of the existing</w:t>
      </w:r>
      <w:r w:rsidRPr="0035614B">
        <w:rPr>
          <w:rFonts w:asciiTheme="minorHAnsi" w:hAnsiTheme="minorHAnsi"/>
          <w:sz w:val="12"/>
        </w:rPr>
        <w:t>¶</w:t>
      </w:r>
      <w:r w:rsidRPr="0035614B">
        <w:rPr>
          <w:rFonts w:asciiTheme="minorHAnsi" w:hAnsiTheme="minorHAnsi"/>
          <w:sz w:val="16"/>
        </w:rPr>
        <w:t xml:space="preserve"> social order (Swyngedouw, 2007a). Rancière’s political philosophical mission, </w:t>
      </w:r>
      <w:r w:rsidRPr="0035614B">
        <w:rPr>
          <w:rStyle w:val="StyleBoldUnderline"/>
          <w:rFonts w:asciiTheme="minorHAnsi" w:hAnsiTheme="minorHAnsi"/>
        </w:rPr>
        <w:t>in</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contrast, is to re-centre the ‘political’ as distinct from ‘policy’</w:t>
      </w:r>
      <w:r w:rsidRPr="0035614B">
        <w:rPr>
          <w:rFonts w:asciiTheme="minorHAnsi" w:hAnsiTheme="minorHAnsi"/>
          <w:sz w:val="16"/>
        </w:rPr>
        <w:t xml:space="preserve"> (what he calls ‘the police’)</w:t>
      </w:r>
      <w:r w:rsidRPr="0035614B">
        <w:rPr>
          <w:rFonts w:asciiTheme="minorHAnsi" w:hAnsiTheme="minorHAnsi"/>
          <w:sz w:val="12"/>
        </w:rPr>
        <w:t>¶</w:t>
      </w:r>
      <w:r w:rsidRPr="0035614B">
        <w:rPr>
          <w:rFonts w:asciiTheme="minorHAnsi" w:hAnsiTheme="minorHAnsi"/>
          <w:sz w:val="16"/>
        </w:rPr>
        <w:t xml:space="preserve"> </w:t>
      </w:r>
      <w:r w:rsidRPr="0035614B">
        <w:rPr>
          <w:rStyle w:val="StyleBoldUnderline"/>
          <w:rFonts w:asciiTheme="minorHAnsi" w:hAnsiTheme="minorHAnsi"/>
        </w:rPr>
        <w:t>and to ask whether the properly political can be thought of and, if so, what constitutes a</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proper political gesture.</w:t>
      </w:r>
      <w:r w:rsidRPr="0035614B">
        <w:rPr>
          <w:rStyle w:val="StyleBoldUnderline"/>
          <w:rFonts w:asciiTheme="minorHAnsi" w:hAnsiTheme="minorHAnsi"/>
          <w:b w:val="0"/>
          <w:sz w:val="12"/>
          <w:u w:val="none"/>
        </w:rPr>
        <w:t>¶</w:t>
      </w:r>
      <w:r w:rsidRPr="0035614B">
        <w:rPr>
          <w:rFonts w:asciiTheme="minorHAnsi" w:hAnsiTheme="minorHAnsi"/>
          <w:sz w:val="16"/>
        </w:rPr>
        <w:t xml:space="preserve"> Rancière distinguishes between ‘the police’ (le police), ‘the political’ (le politique)</w:t>
      </w:r>
      <w:r w:rsidRPr="0035614B">
        <w:rPr>
          <w:rFonts w:asciiTheme="minorHAnsi" w:hAnsiTheme="minorHAnsi"/>
          <w:sz w:val="12"/>
        </w:rPr>
        <w:t>¶</w:t>
      </w:r>
      <w:r w:rsidRPr="0035614B">
        <w:rPr>
          <w:rFonts w:asciiTheme="minorHAnsi" w:hAnsiTheme="minorHAnsi"/>
          <w:sz w:val="16"/>
        </w:rPr>
        <w:t xml:space="preserve"> and ‘politics’ (la politique). For him, the political ‘turns on equality as its principle’ and</w:t>
      </w:r>
      <w:r w:rsidRPr="0035614B">
        <w:rPr>
          <w:rFonts w:asciiTheme="minorHAnsi" w:hAnsiTheme="minorHAnsi"/>
          <w:sz w:val="12"/>
        </w:rPr>
        <w:t>¶</w:t>
      </w:r>
      <w:r w:rsidRPr="0035614B">
        <w:rPr>
          <w:rFonts w:asciiTheme="minorHAnsi" w:hAnsiTheme="minorHAnsi"/>
          <w:sz w:val="16"/>
        </w:rPr>
        <w:t xml:space="preserve"> is about enunciating dissent and rupture, literally voicing speech that claims a place in</w:t>
      </w:r>
      <w:r w:rsidRPr="0035614B">
        <w:rPr>
          <w:rFonts w:asciiTheme="minorHAnsi" w:hAnsiTheme="minorHAnsi"/>
          <w:sz w:val="12"/>
        </w:rPr>
        <w:t>¶</w:t>
      </w:r>
      <w:r w:rsidRPr="0035614B">
        <w:rPr>
          <w:rFonts w:asciiTheme="minorHAnsi" w:hAnsiTheme="minorHAnsi"/>
          <w:sz w:val="16"/>
        </w:rPr>
        <w:t xml:space="preserve"> the order of things, demanding ‘the part for those who have no-part’ (Rancière, 2001: 6</w:t>
      </w:r>
      <w:r w:rsidRPr="0035614B">
        <w:rPr>
          <w:rStyle w:val="StyleBoldUnderline"/>
          <w:rFonts w:asciiTheme="minorHAnsi" w:hAnsiTheme="minorHAnsi"/>
        </w:rPr>
        <w:t>);</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politics disrupts the police order, ‘a refusal to observe the “place” allocated to people and</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things</w:t>
      </w:r>
      <w:r w:rsidRPr="0035614B">
        <w:rPr>
          <w:rFonts w:asciiTheme="minorHAnsi" w:hAnsiTheme="minorHAnsi"/>
          <w:sz w:val="16"/>
        </w:rPr>
        <w:t xml:space="preserve"> (or at least, to particular people and things)’ (Robson, 2005: 5). Indeed, as Dikeç</w:t>
      </w:r>
      <w:r w:rsidRPr="0035614B">
        <w:rPr>
          <w:rFonts w:asciiTheme="minorHAnsi" w:hAnsiTheme="minorHAnsi"/>
          <w:sz w:val="12"/>
        </w:rPr>
        <w:t>¶</w:t>
      </w:r>
      <w:r w:rsidRPr="0035614B">
        <w:rPr>
          <w:rFonts w:asciiTheme="minorHAnsi" w:hAnsiTheme="minorHAnsi"/>
          <w:sz w:val="16"/>
        </w:rPr>
        <w:t xml:space="preserve"> maintains, the central premise of Rancière’s politics is ‘the contingency of any</w:t>
      </w:r>
      <w:r w:rsidRPr="0035614B">
        <w:rPr>
          <w:rFonts w:asciiTheme="minorHAnsi" w:hAnsiTheme="minorHAnsi"/>
          <w:sz w:val="12"/>
        </w:rPr>
        <w:t>¶</w:t>
      </w:r>
      <w:r w:rsidRPr="0035614B">
        <w:rPr>
          <w:rFonts w:asciiTheme="minorHAnsi" w:hAnsiTheme="minorHAnsi"/>
          <w:sz w:val="16"/>
        </w:rPr>
        <w:t xml:space="preserve"> established order of governance with its distributions of functions, people, and places’</w:t>
      </w:r>
      <w:r w:rsidRPr="0035614B">
        <w:rPr>
          <w:rFonts w:asciiTheme="minorHAnsi" w:hAnsiTheme="minorHAnsi"/>
          <w:sz w:val="12"/>
        </w:rPr>
        <w:t>¶</w:t>
      </w:r>
      <w:r w:rsidRPr="0035614B">
        <w:rPr>
          <w:rFonts w:asciiTheme="minorHAnsi" w:hAnsiTheme="minorHAnsi"/>
          <w:sz w:val="16"/>
        </w:rPr>
        <w:t xml:space="preserve"> (Dikeç, 2007: Chapter 2: 3). Politics, then, is the arena where the principle of equality is</w:t>
      </w:r>
      <w:r w:rsidRPr="0035614B">
        <w:rPr>
          <w:rFonts w:asciiTheme="minorHAnsi" w:hAnsiTheme="minorHAnsi"/>
          <w:sz w:val="12"/>
        </w:rPr>
        <w:t>¶</w:t>
      </w:r>
      <w:r w:rsidRPr="0035614B">
        <w:rPr>
          <w:rFonts w:asciiTheme="minorHAnsi" w:hAnsiTheme="minorHAnsi"/>
          <w:sz w:val="16"/>
        </w:rPr>
        <w:t xml:space="preserve"> tested in the face of a wrong experienced by ‘those who have no part’. Equality is thereby</w:t>
      </w:r>
      <w:r w:rsidRPr="0035614B">
        <w:rPr>
          <w:rFonts w:asciiTheme="minorHAnsi" w:hAnsiTheme="minorHAnsi"/>
          <w:sz w:val="12"/>
        </w:rPr>
        <w:t>¶</w:t>
      </w:r>
      <w:r w:rsidRPr="0035614B">
        <w:rPr>
          <w:rFonts w:asciiTheme="minorHAnsi" w:hAnsiTheme="minorHAnsi"/>
          <w:sz w:val="16"/>
        </w:rPr>
        <w:t xml:space="preserve"> axiomatically given and presupposed rather than an idealized-normative condition to</w:t>
      </w:r>
      <w:r w:rsidRPr="0035614B">
        <w:rPr>
          <w:rFonts w:asciiTheme="minorHAnsi" w:hAnsiTheme="minorHAnsi"/>
          <w:sz w:val="12"/>
        </w:rPr>
        <w:t>¶</w:t>
      </w:r>
      <w:r w:rsidRPr="0035614B">
        <w:rPr>
          <w:rFonts w:asciiTheme="minorHAnsi" w:hAnsiTheme="minorHAnsi"/>
          <w:sz w:val="16"/>
        </w:rPr>
        <w:t xml:space="preserve"> move towards (Badiou, 1992; 2005a; Lévy et al., 2007): ‘Everyone can occupy the space</w:t>
      </w:r>
      <w:r w:rsidRPr="0035614B">
        <w:rPr>
          <w:rFonts w:asciiTheme="minorHAnsi" w:hAnsiTheme="minorHAnsi"/>
          <w:sz w:val="12"/>
        </w:rPr>
        <w:t>¶</w:t>
      </w:r>
      <w:r w:rsidRPr="0035614B">
        <w:rPr>
          <w:rFonts w:asciiTheme="minorHAnsi" w:hAnsiTheme="minorHAnsi"/>
          <w:sz w:val="16"/>
        </w:rPr>
        <w:t xml:space="preserve"> of politics, if they decide to so’ (Badiou, cited in Hallward, 2003a: 225). In democracy,</w:t>
      </w:r>
      <w:r w:rsidRPr="0035614B">
        <w:rPr>
          <w:rFonts w:asciiTheme="minorHAnsi" w:hAnsiTheme="minorHAnsi"/>
          <w:sz w:val="12"/>
        </w:rPr>
        <w:t>¶</w:t>
      </w:r>
      <w:r w:rsidRPr="0035614B">
        <w:rPr>
          <w:rFonts w:asciiTheme="minorHAnsi" w:hAnsiTheme="minorHAnsi"/>
          <w:sz w:val="16"/>
        </w:rPr>
        <w:t xml:space="preserve"> the place of power is indeed structurally empty (Lefort, 1994) and equality is</w:t>
      </w:r>
      <w:r w:rsidRPr="0035614B">
        <w:rPr>
          <w:rFonts w:asciiTheme="minorHAnsi" w:hAnsiTheme="minorHAnsi"/>
          <w:sz w:val="12"/>
        </w:rPr>
        <w:t>¶</w:t>
      </w:r>
      <w:r w:rsidRPr="0035614B">
        <w:rPr>
          <w:rFonts w:asciiTheme="minorHAnsi" w:hAnsiTheme="minorHAnsi"/>
          <w:sz w:val="16"/>
        </w:rPr>
        <w:t xml:space="preserve"> presupposed. In other words, equality is the very premise upon which a democratic</w:t>
      </w:r>
      <w:r w:rsidRPr="0035614B">
        <w:rPr>
          <w:rFonts w:asciiTheme="minorHAnsi" w:hAnsiTheme="minorHAnsi"/>
          <w:sz w:val="12"/>
        </w:rPr>
        <w:t>¶</w:t>
      </w:r>
      <w:r w:rsidRPr="0035614B">
        <w:rPr>
          <w:rFonts w:asciiTheme="minorHAnsi" w:hAnsiTheme="minorHAnsi"/>
          <w:sz w:val="16"/>
        </w:rPr>
        <w:t xml:space="preserve"> politics is constituted; it opens up the space of the political through the testing of a wrong</w:t>
      </w:r>
      <w:r w:rsidRPr="0035614B">
        <w:rPr>
          <w:rFonts w:asciiTheme="minorHAnsi" w:hAnsiTheme="minorHAnsi"/>
          <w:sz w:val="12"/>
        </w:rPr>
        <w:t>¶</w:t>
      </w:r>
      <w:r w:rsidRPr="0035614B">
        <w:rPr>
          <w:rFonts w:asciiTheme="minorHAnsi" w:hAnsiTheme="minorHAnsi"/>
          <w:sz w:val="16"/>
        </w:rPr>
        <w:t xml:space="preserve"> that subverts equality. Equality is, therefore, not a sociologically verifiable concept or</w:t>
      </w:r>
      <w:r w:rsidRPr="0035614B">
        <w:rPr>
          <w:rFonts w:asciiTheme="minorHAnsi" w:hAnsiTheme="minorHAnsi"/>
          <w:sz w:val="12"/>
        </w:rPr>
        <w:t>¶</w:t>
      </w:r>
      <w:r w:rsidRPr="0035614B">
        <w:rPr>
          <w:rFonts w:asciiTheme="minorHAnsi" w:hAnsiTheme="minorHAnsi"/>
          <w:sz w:val="16"/>
        </w:rPr>
        <w:t xml:space="preserve"> procedure that permits opening a policy arena which will remedy the observed</w:t>
      </w:r>
      <w:r w:rsidRPr="0035614B">
        <w:rPr>
          <w:rFonts w:asciiTheme="minorHAnsi" w:hAnsiTheme="minorHAnsi"/>
          <w:sz w:val="12"/>
        </w:rPr>
        <w:t>¶</w:t>
      </w:r>
      <w:r w:rsidRPr="0035614B">
        <w:rPr>
          <w:rFonts w:asciiTheme="minorHAnsi" w:hAnsiTheme="minorHAnsi"/>
          <w:sz w:val="16"/>
        </w:rPr>
        <w:t xml:space="preserve"> inequalities, but the ontologically given condition of democracy. Justice, from this</w:t>
      </w:r>
      <w:r w:rsidRPr="0035614B">
        <w:rPr>
          <w:rFonts w:asciiTheme="minorHAnsi" w:hAnsiTheme="minorHAnsi"/>
          <w:sz w:val="12"/>
        </w:rPr>
        <w:t>¶</w:t>
      </w:r>
      <w:r w:rsidRPr="0035614B">
        <w:rPr>
          <w:rFonts w:asciiTheme="minorHAnsi" w:hAnsiTheme="minorHAnsi"/>
          <w:sz w:val="16"/>
        </w:rPr>
        <w:t xml:space="preserve"> perspective, disappears from the terrain of the moral and enters the space of the political</w:t>
      </w:r>
      <w:r w:rsidRPr="0035614B">
        <w:rPr>
          <w:rFonts w:asciiTheme="minorHAnsi" w:hAnsiTheme="minorHAnsi"/>
          <w:sz w:val="12"/>
        </w:rPr>
        <w:t>¶</w:t>
      </w:r>
      <w:r w:rsidRPr="0035614B">
        <w:rPr>
          <w:rFonts w:asciiTheme="minorHAnsi" w:hAnsiTheme="minorHAnsi"/>
          <w:sz w:val="16"/>
        </w:rPr>
        <w:t xml:space="preserve"> under the name of equality. For Etienne Balibar (Balibar, 1993), for example, the</w:t>
      </w:r>
      <w:r w:rsidRPr="0035614B">
        <w:rPr>
          <w:rFonts w:asciiTheme="minorHAnsi" w:hAnsiTheme="minorHAnsi"/>
          <w:sz w:val="12"/>
        </w:rPr>
        <w:t>¶</w:t>
      </w:r>
      <w:r w:rsidRPr="0035614B">
        <w:rPr>
          <w:rFonts w:asciiTheme="minorHAnsi" w:hAnsiTheme="minorHAnsi"/>
          <w:sz w:val="16"/>
        </w:rPr>
        <w:t xml:space="preserve"> unconditional premise for justice and emancipation resides in the fusion of equality and</w:t>
      </w:r>
      <w:r w:rsidRPr="0035614B">
        <w:rPr>
          <w:rFonts w:asciiTheme="minorHAnsi" w:hAnsiTheme="minorHAnsi"/>
          <w:sz w:val="12"/>
        </w:rPr>
        <w:t>¶</w:t>
      </w:r>
      <w:r w:rsidRPr="0035614B">
        <w:rPr>
          <w:rFonts w:asciiTheme="minorHAnsi" w:hAnsiTheme="minorHAnsi"/>
          <w:sz w:val="16"/>
        </w:rPr>
        <w:t xml:space="preserve"> liberty (what he names as ‘égaliberté’), the former defined as the absence of</w:t>
      </w:r>
      <w:r w:rsidRPr="0035614B">
        <w:rPr>
          <w:rFonts w:asciiTheme="minorHAnsi" w:hAnsiTheme="minorHAnsi"/>
          <w:sz w:val="12"/>
        </w:rPr>
        <w:t>¶</w:t>
      </w:r>
      <w:r w:rsidRPr="0035614B">
        <w:rPr>
          <w:rFonts w:asciiTheme="minorHAnsi" w:hAnsiTheme="minorHAnsi"/>
          <w:sz w:val="16"/>
        </w:rPr>
        <w:t xml:space="preserve"> discrimination and the latter as absence of repression (Dikeç, 2001). Egaliberté stands,</w:t>
      </w:r>
      <w:r w:rsidRPr="0035614B">
        <w:rPr>
          <w:rFonts w:asciiTheme="minorHAnsi" w:hAnsiTheme="minorHAnsi"/>
          <w:sz w:val="12"/>
        </w:rPr>
        <w:t>¶</w:t>
      </w:r>
      <w:r w:rsidRPr="0035614B">
        <w:rPr>
          <w:rFonts w:asciiTheme="minorHAnsi" w:hAnsiTheme="minorHAnsi"/>
          <w:sz w:val="16"/>
        </w:rPr>
        <w:t xml:space="preserve"> The antinomies of the postpolitical city 605</w:t>
      </w:r>
      <w:r w:rsidRPr="0035614B">
        <w:rPr>
          <w:rFonts w:asciiTheme="minorHAnsi" w:hAnsiTheme="minorHAnsi"/>
          <w:sz w:val="12"/>
        </w:rPr>
        <w:t>¶</w:t>
      </w:r>
      <w:r w:rsidRPr="0035614B">
        <w:rPr>
          <w:rFonts w:asciiTheme="minorHAnsi" w:hAnsiTheme="minorHAnsi"/>
          <w:sz w:val="16"/>
        </w:rPr>
        <w:t xml:space="preserve"> International Journal of Urban and Regional Research 33.3</w:t>
      </w:r>
      <w:r w:rsidRPr="0035614B">
        <w:rPr>
          <w:rFonts w:asciiTheme="minorHAnsi" w:hAnsiTheme="minorHAnsi"/>
          <w:sz w:val="12"/>
        </w:rPr>
        <w:t>¶</w:t>
      </w:r>
      <w:r w:rsidRPr="0035614B">
        <w:rPr>
          <w:rFonts w:asciiTheme="minorHAnsi" w:hAnsiTheme="minorHAnsi"/>
          <w:sz w:val="16"/>
        </w:rPr>
        <w:t xml:space="preserve"> © 2009 The Author. Journal Compilation © 2009 Joint Editors and Blackwell Publishing Ltd.</w:t>
      </w:r>
      <w:r w:rsidRPr="0035614B">
        <w:rPr>
          <w:rFonts w:asciiTheme="minorHAnsi" w:hAnsiTheme="minorHAnsi"/>
          <w:sz w:val="12"/>
        </w:rPr>
        <w:t>¶</w:t>
      </w:r>
      <w:r w:rsidRPr="0035614B">
        <w:rPr>
          <w:rFonts w:asciiTheme="minorHAnsi" w:hAnsiTheme="minorHAnsi"/>
          <w:sz w:val="16"/>
        </w:rPr>
        <w:t xml:space="preserve"> thus, for the universal and collective process of emancipation on which the very promise</w:t>
      </w:r>
      <w:r w:rsidRPr="0035614B">
        <w:rPr>
          <w:rFonts w:asciiTheme="minorHAnsi" w:hAnsiTheme="minorHAnsi"/>
          <w:sz w:val="12"/>
        </w:rPr>
        <w:t>¶</w:t>
      </w:r>
      <w:r w:rsidRPr="0035614B">
        <w:rPr>
          <w:rFonts w:asciiTheme="minorHAnsi" w:hAnsiTheme="minorHAnsi"/>
          <w:sz w:val="16"/>
        </w:rPr>
        <w:t xml:space="preserve"> of political democracy is founded. What is central to Balibar’s and Rancière’s vision is</w:t>
      </w:r>
      <w:r w:rsidRPr="0035614B">
        <w:rPr>
          <w:rFonts w:asciiTheme="minorHAnsi" w:hAnsiTheme="minorHAnsi"/>
          <w:sz w:val="12"/>
        </w:rPr>
        <w:t>¶</w:t>
      </w:r>
      <w:r w:rsidRPr="0035614B">
        <w:rPr>
          <w:rFonts w:asciiTheme="minorHAnsi" w:hAnsiTheme="minorHAnsi"/>
          <w:sz w:val="16"/>
        </w:rPr>
        <w:t xml:space="preserve"> that neither freedom nor equality are offered, granted or distributed, they can only be</w:t>
      </w:r>
      <w:r w:rsidRPr="0035614B">
        <w:rPr>
          <w:rFonts w:asciiTheme="minorHAnsi" w:hAnsiTheme="minorHAnsi"/>
          <w:sz w:val="12"/>
        </w:rPr>
        <w:t>¶</w:t>
      </w:r>
      <w:r w:rsidRPr="0035614B">
        <w:rPr>
          <w:rFonts w:asciiTheme="minorHAnsi" w:hAnsiTheme="minorHAnsi"/>
          <w:sz w:val="16"/>
        </w:rPr>
        <w:t xml:space="preserve"> conquered. </w:t>
      </w:r>
      <w:r w:rsidRPr="0035614B">
        <w:rPr>
          <w:rStyle w:val="Emphasis"/>
          <w:rFonts w:asciiTheme="minorHAnsi" w:hAnsiTheme="minorHAnsi"/>
        </w:rPr>
        <w:t>The political, therefore, is not about expressing demands to the elites to</w:t>
      </w:r>
      <w:r w:rsidRPr="0035614B">
        <w:rPr>
          <w:rStyle w:val="Emphasis"/>
          <w:rFonts w:asciiTheme="minorHAnsi" w:hAnsiTheme="minorHAnsi"/>
          <w:b w:val="0"/>
          <w:sz w:val="12"/>
          <w:u w:val="none"/>
        </w:rPr>
        <w:t>¶</w:t>
      </w:r>
      <w:r w:rsidRPr="0035614B">
        <w:rPr>
          <w:rStyle w:val="Emphasis"/>
          <w:rFonts w:asciiTheme="minorHAnsi" w:hAnsiTheme="minorHAnsi"/>
        </w:rPr>
        <w:t xml:space="preserve"> rectify injustices</w:t>
      </w:r>
      <w:r w:rsidRPr="0035614B">
        <w:rPr>
          <w:rStyle w:val="StyleBoldUnderline"/>
          <w:rFonts w:asciiTheme="minorHAnsi" w:hAnsiTheme="minorHAnsi"/>
        </w:rPr>
        <w:t xml:space="preserve">, </w:t>
      </w:r>
      <w:r w:rsidRPr="0035614B">
        <w:rPr>
          <w:rFonts w:asciiTheme="minorHAnsi" w:hAnsiTheme="minorHAnsi"/>
          <w:sz w:val="16"/>
        </w:rPr>
        <w:t>inequalities or unfreedoms</w:t>
      </w:r>
      <w:r w:rsidRPr="0035614B">
        <w:rPr>
          <w:rStyle w:val="StyleBoldUnderline"/>
          <w:rFonts w:asciiTheme="minorHAnsi" w:hAnsiTheme="minorHAnsi"/>
        </w:rPr>
        <w:t xml:space="preserve">, </w:t>
      </w:r>
      <w:r w:rsidRPr="0035614B">
        <w:rPr>
          <w:rStyle w:val="Emphasis"/>
          <w:rFonts w:asciiTheme="minorHAnsi" w:hAnsiTheme="minorHAnsi"/>
        </w:rPr>
        <w:t>but about the enunciation of the right to</w:t>
      </w:r>
      <w:r w:rsidRPr="0035614B">
        <w:rPr>
          <w:rStyle w:val="Emphasis"/>
          <w:rFonts w:asciiTheme="minorHAnsi" w:hAnsiTheme="minorHAnsi"/>
          <w:b w:val="0"/>
          <w:sz w:val="12"/>
          <w:u w:val="none"/>
        </w:rPr>
        <w:t>¶</w:t>
      </w:r>
      <w:r w:rsidRPr="0035614B">
        <w:rPr>
          <w:rStyle w:val="Emphasis"/>
          <w:rFonts w:asciiTheme="minorHAnsi" w:hAnsiTheme="minorHAnsi"/>
        </w:rPr>
        <w:t xml:space="preserve"> égaliberté;</w:t>
      </w:r>
      <w:r w:rsidRPr="0035614B">
        <w:rPr>
          <w:rStyle w:val="StyleBoldUnderline"/>
          <w:rFonts w:asciiTheme="minorHAnsi" w:hAnsiTheme="minorHAnsi"/>
        </w:rPr>
        <w:t xml:space="preserve"> </w:t>
      </w:r>
      <w:r w:rsidRPr="0035614B">
        <w:rPr>
          <w:rFonts w:asciiTheme="minorHAnsi" w:hAnsiTheme="minorHAnsi"/>
          <w:sz w:val="16"/>
        </w:rPr>
        <w:t>the political is thus premised on the unconditionality of equality in a police</w:t>
      </w:r>
      <w:r w:rsidRPr="0035614B">
        <w:rPr>
          <w:rFonts w:asciiTheme="minorHAnsi" w:hAnsiTheme="minorHAnsi"/>
          <w:sz w:val="12"/>
        </w:rPr>
        <w:t>¶</w:t>
      </w:r>
      <w:r w:rsidRPr="0035614B">
        <w:rPr>
          <w:rFonts w:asciiTheme="minorHAnsi" w:hAnsiTheme="minorHAnsi"/>
          <w:sz w:val="16"/>
        </w:rPr>
        <w:t xml:space="preserve"> arrangement that has always already ‘wronged’ the very condition of equality and liberty.</w:t>
      </w:r>
      <w:r w:rsidRPr="0035614B">
        <w:rPr>
          <w:rFonts w:asciiTheme="minorHAnsi" w:hAnsiTheme="minorHAnsi"/>
          <w:sz w:val="12"/>
        </w:rPr>
        <w:t>¶</w:t>
      </w:r>
      <w:r w:rsidRPr="0035614B">
        <w:rPr>
          <w:rFonts w:asciiTheme="minorHAnsi" w:hAnsiTheme="minorHAnsi"/>
          <w:sz w:val="16"/>
        </w:rPr>
        <w:t xml:space="preserve"> Put simply, politics (or a properly political sequence) arises when, in the name of</w:t>
      </w:r>
      <w:r w:rsidRPr="0035614B">
        <w:rPr>
          <w:rFonts w:asciiTheme="minorHAnsi" w:hAnsiTheme="minorHAnsi"/>
          <w:sz w:val="12"/>
        </w:rPr>
        <w:t>¶</w:t>
      </w:r>
      <w:r w:rsidRPr="0035614B">
        <w:rPr>
          <w:rFonts w:asciiTheme="minorHAnsi" w:hAnsiTheme="minorHAnsi"/>
          <w:sz w:val="16"/>
        </w:rPr>
        <w:t xml:space="preserve"> equality, those who are not equally included in the existing socio-political order, demand</w:t>
      </w:r>
      <w:r w:rsidRPr="0035614B">
        <w:rPr>
          <w:rFonts w:asciiTheme="minorHAnsi" w:hAnsiTheme="minorHAnsi"/>
          <w:sz w:val="12"/>
        </w:rPr>
        <w:t>¶</w:t>
      </w:r>
      <w:r w:rsidRPr="0035614B">
        <w:rPr>
          <w:rFonts w:asciiTheme="minorHAnsi" w:hAnsiTheme="minorHAnsi"/>
          <w:sz w:val="16"/>
        </w:rPr>
        <w:t xml:space="preserve"> their ‘right to equality’, a demand that both calls the political into being, renders visible</w:t>
      </w:r>
      <w:r w:rsidRPr="0035614B">
        <w:rPr>
          <w:rFonts w:asciiTheme="minorHAnsi" w:hAnsiTheme="minorHAnsi"/>
          <w:sz w:val="12"/>
        </w:rPr>
        <w:t>¶</w:t>
      </w:r>
      <w:r w:rsidRPr="0035614B">
        <w:rPr>
          <w:rFonts w:asciiTheme="minorHAnsi" w:hAnsiTheme="minorHAnsi"/>
          <w:sz w:val="16"/>
        </w:rPr>
        <w:t xml:space="preserve"> and exposes the ‘wrongs’ of the police order: this is the place and time of politics when</w:t>
      </w:r>
      <w:r w:rsidRPr="0035614B">
        <w:rPr>
          <w:rFonts w:asciiTheme="minorHAnsi" w:hAnsiTheme="minorHAnsi"/>
          <w:sz w:val="12"/>
        </w:rPr>
        <w:t>¶</w:t>
      </w:r>
      <w:r w:rsidRPr="0035614B">
        <w:rPr>
          <w:rFonts w:asciiTheme="minorHAnsi" w:hAnsiTheme="minorHAnsi"/>
          <w:sz w:val="16"/>
        </w:rPr>
        <w:t xml:space="preserve"> the staging and articulation of an egalitarian demand exposes the lack, the superfluous,</w:t>
      </w:r>
      <w:r w:rsidRPr="0035614B">
        <w:rPr>
          <w:rFonts w:asciiTheme="minorHAnsi" w:hAnsiTheme="minorHAnsi"/>
          <w:sz w:val="12"/>
        </w:rPr>
        <w:t>¶</w:t>
      </w:r>
      <w:r w:rsidRPr="0035614B">
        <w:rPr>
          <w:rFonts w:asciiTheme="minorHAnsi" w:hAnsiTheme="minorHAnsi"/>
          <w:sz w:val="16"/>
        </w:rPr>
        <w:t xml:space="preserve"> inscribed in the order of the given situation (Arsenjuk, 2005).</w:t>
      </w:r>
      <w:r w:rsidRPr="0035614B">
        <w:rPr>
          <w:rFonts w:asciiTheme="minorHAnsi" w:hAnsiTheme="minorHAnsi"/>
          <w:sz w:val="12"/>
        </w:rPr>
        <w:t>¶</w:t>
      </w:r>
      <w:r w:rsidRPr="0035614B">
        <w:rPr>
          <w:rFonts w:asciiTheme="minorHAnsi" w:hAnsiTheme="minorHAnsi"/>
          <w:sz w:val="16"/>
        </w:rPr>
        <w:t xml:space="preserve"> This existing order of things or the police order is, in Rancière’s words, ‘a partition of</w:t>
      </w:r>
      <w:r w:rsidRPr="0035614B">
        <w:rPr>
          <w:rFonts w:asciiTheme="minorHAnsi" w:hAnsiTheme="minorHAnsi"/>
          <w:sz w:val="12"/>
        </w:rPr>
        <w:t>¶</w:t>
      </w:r>
      <w:r w:rsidRPr="0035614B">
        <w:rPr>
          <w:rFonts w:asciiTheme="minorHAnsi" w:hAnsiTheme="minorHAnsi"/>
          <w:sz w:val="16"/>
        </w:rPr>
        <w:t xml:space="preserve"> the sensible’ (Rancière, 2001: 8). The police refers to ‘all the activities which create order</w:t>
      </w:r>
      <w:r w:rsidRPr="0035614B">
        <w:rPr>
          <w:rFonts w:asciiTheme="minorHAnsi" w:hAnsiTheme="minorHAnsi"/>
          <w:sz w:val="12"/>
        </w:rPr>
        <w:t>¶</w:t>
      </w:r>
      <w:r w:rsidRPr="0035614B">
        <w:rPr>
          <w:rFonts w:asciiTheme="minorHAnsi" w:hAnsiTheme="minorHAnsi"/>
          <w:sz w:val="16"/>
        </w:rPr>
        <w:t xml:space="preserve"> by distributing places, names, functions’ (Rancière, 1994: 173). It suggests ‘an</w:t>
      </w:r>
      <w:r w:rsidRPr="0035614B">
        <w:rPr>
          <w:rFonts w:asciiTheme="minorHAnsi" w:hAnsiTheme="minorHAnsi"/>
          <w:sz w:val="12"/>
        </w:rPr>
        <w:t>¶</w:t>
      </w:r>
      <w:r w:rsidRPr="0035614B">
        <w:rPr>
          <w:rFonts w:asciiTheme="minorHAnsi" w:hAnsiTheme="minorHAnsi"/>
          <w:sz w:val="16"/>
        </w:rPr>
        <w:t xml:space="preserve"> established order of governance with everyone in their “proper” place in the seemingly</w:t>
      </w:r>
      <w:r w:rsidRPr="0035614B">
        <w:rPr>
          <w:rFonts w:asciiTheme="minorHAnsi" w:hAnsiTheme="minorHAnsi"/>
          <w:sz w:val="12"/>
        </w:rPr>
        <w:t>¶</w:t>
      </w:r>
      <w:r w:rsidRPr="0035614B">
        <w:rPr>
          <w:rFonts w:asciiTheme="minorHAnsi" w:hAnsiTheme="minorHAnsi"/>
          <w:sz w:val="16"/>
        </w:rPr>
        <w:t xml:space="preserve"> natural order of things’ (Dikeç, 2005: 174). The partition of the sensible, the police order,</w:t>
      </w:r>
      <w:r w:rsidRPr="0035614B">
        <w:rPr>
          <w:rFonts w:asciiTheme="minorHAnsi" w:hAnsiTheme="minorHAnsi"/>
          <w:sz w:val="12"/>
        </w:rPr>
        <w:t>¶</w:t>
      </w:r>
      <w:r w:rsidRPr="0035614B">
        <w:rPr>
          <w:rFonts w:asciiTheme="minorHAnsi" w:hAnsiTheme="minorHAnsi"/>
          <w:sz w:val="16"/>
        </w:rPr>
        <w:t xml:space="preserve"> ‘renders visible who can be part of the common in function of what he does, of the times</w:t>
      </w:r>
      <w:r w:rsidRPr="0035614B">
        <w:rPr>
          <w:rFonts w:asciiTheme="minorHAnsi" w:hAnsiTheme="minorHAnsi"/>
          <w:sz w:val="12"/>
        </w:rPr>
        <w:t>¶</w:t>
      </w:r>
      <w:r w:rsidRPr="0035614B">
        <w:rPr>
          <w:rFonts w:asciiTheme="minorHAnsi" w:hAnsiTheme="minorHAnsi"/>
          <w:sz w:val="16"/>
        </w:rPr>
        <w:t xml:space="preserve"> and the space in which this activity is exercised . . . This defines the fact of being visible</w:t>
      </w:r>
      <w:r w:rsidRPr="0035614B">
        <w:rPr>
          <w:rFonts w:asciiTheme="minorHAnsi" w:hAnsiTheme="minorHAnsi"/>
          <w:sz w:val="12"/>
        </w:rPr>
        <w:t>¶</w:t>
      </w:r>
      <w:r w:rsidRPr="0035614B">
        <w:rPr>
          <w:rFonts w:asciiTheme="minorHAnsi" w:hAnsiTheme="minorHAnsi"/>
          <w:sz w:val="16"/>
        </w:rPr>
        <w:t xml:space="preserve"> or not in a common space . . . It is a partitioning of times and spaces, of the visible and</w:t>
      </w:r>
      <w:r w:rsidRPr="0035614B">
        <w:rPr>
          <w:rFonts w:asciiTheme="minorHAnsi" w:hAnsiTheme="minorHAnsi"/>
          <w:sz w:val="12"/>
        </w:rPr>
        <w:t>¶</w:t>
      </w:r>
      <w:r w:rsidRPr="0035614B">
        <w:rPr>
          <w:rFonts w:asciiTheme="minorHAnsi" w:hAnsiTheme="minorHAnsi"/>
          <w:sz w:val="16"/>
        </w:rPr>
        <w:t xml:space="preserve"> the invisible, of voice and noise that defines both the place (location) and the arena of the</w:t>
      </w:r>
      <w:r w:rsidRPr="0035614B">
        <w:rPr>
          <w:rFonts w:asciiTheme="minorHAnsi" w:hAnsiTheme="minorHAnsi"/>
          <w:sz w:val="12"/>
        </w:rPr>
        <w:t>¶</w:t>
      </w:r>
      <w:r w:rsidRPr="0035614B">
        <w:rPr>
          <w:rFonts w:asciiTheme="minorHAnsi" w:hAnsiTheme="minorHAnsi"/>
          <w:sz w:val="16"/>
        </w:rPr>
        <w:t xml:space="preserve"> political as a form of experience’ (Rancière, 2000a: 13–14). The police is ‘not a social</w:t>
      </w:r>
      <w:r w:rsidRPr="0035614B">
        <w:rPr>
          <w:rFonts w:asciiTheme="minorHAnsi" w:hAnsiTheme="minorHAnsi"/>
          <w:sz w:val="12"/>
        </w:rPr>
        <w:t>¶</w:t>
      </w:r>
      <w:r w:rsidRPr="0035614B">
        <w:rPr>
          <w:rFonts w:asciiTheme="minorHAnsi" w:hAnsiTheme="minorHAnsi"/>
          <w:sz w:val="16"/>
        </w:rPr>
        <w:t xml:space="preserve"> function but a symbolic constitution of the social’ (Rancière, 2001: 8) and refers to both</w:t>
      </w:r>
      <w:r w:rsidRPr="0035614B">
        <w:rPr>
          <w:rFonts w:asciiTheme="minorHAnsi" w:hAnsiTheme="minorHAnsi"/>
          <w:sz w:val="12"/>
        </w:rPr>
        <w:t>¶</w:t>
      </w:r>
      <w:r w:rsidRPr="0035614B">
        <w:rPr>
          <w:rFonts w:asciiTheme="minorHAnsi" w:hAnsiTheme="minorHAnsi"/>
          <w:sz w:val="16"/>
        </w:rPr>
        <w:t xml:space="preserve"> the activities of the state as well as to the ordering of social relations:</w:t>
      </w:r>
      <w:r w:rsidRPr="0035614B">
        <w:rPr>
          <w:rFonts w:asciiTheme="minorHAnsi" w:hAnsiTheme="minorHAnsi"/>
          <w:sz w:val="12"/>
        </w:rPr>
        <w:t>¶</w:t>
      </w:r>
      <w:r w:rsidRPr="0035614B">
        <w:rPr>
          <w:rFonts w:asciiTheme="minorHAnsi" w:hAnsiTheme="minorHAnsi"/>
          <w:sz w:val="16"/>
        </w:rPr>
        <w:t xml:space="preserve"> The police is thus first an order of bodies that defines the allocation of ways of doing, ways of</w:t>
      </w:r>
      <w:r w:rsidRPr="0035614B">
        <w:rPr>
          <w:rFonts w:asciiTheme="minorHAnsi" w:hAnsiTheme="minorHAnsi"/>
          <w:sz w:val="12"/>
        </w:rPr>
        <w:t>¶</w:t>
      </w:r>
      <w:r w:rsidRPr="0035614B">
        <w:rPr>
          <w:rFonts w:asciiTheme="minorHAnsi" w:hAnsiTheme="minorHAnsi"/>
          <w:sz w:val="16"/>
        </w:rPr>
        <w:t xml:space="preserve"> being, and ways of saying, and sees that those bodies are assigned by name to a particular place</w:t>
      </w:r>
      <w:r w:rsidRPr="0035614B">
        <w:rPr>
          <w:rFonts w:asciiTheme="minorHAnsi" w:hAnsiTheme="minorHAnsi"/>
          <w:sz w:val="12"/>
        </w:rPr>
        <w:t>¶</w:t>
      </w:r>
      <w:r w:rsidRPr="0035614B">
        <w:rPr>
          <w:rFonts w:asciiTheme="minorHAnsi" w:hAnsiTheme="minorHAnsi"/>
          <w:sz w:val="16"/>
        </w:rPr>
        <w:t xml:space="preserve"> and task; it is an order of the visible and the sayable that sees that a particular activity is visible</w:t>
      </w:r>
      <w:r w:rsidRPr="0035614B">
        <w:rPr>
          <w:rFonts w:asciiTheme="minorHAnsi" w:hAnsiTheme="minorHAnsi"/>
          <w:sz w:val="12"/>
        </w:rPr>
        <w:t>¶</w:t>
      </w:r>
      <w:r w:rsidRPr="0035614B">
        <w:rPr>
          <w:rFonts w:asciiTheme="minorHAnsi" w:hAnsiTheme="minorHAnsi"/>
          <w:sz w:val="16"/>
        </w:rPr>
        <w:t xml:space="preserve"> and another is not, that this speech is understood as discourse and another as noise (Rancière,</w:t>
      </w:r>
      <w:r w:rsidRPr="0035614B">
        <w:rPr>
          <w:rFonts w:asciiTheme="minorHAnsi" w:hAnsiTheme="minorHAnsi"/>
          <w:sz w:val="12"/>
        </w:rPr>
        <w:t>¶</w:t>
      </w:r>
      <w:r w:rsidRPr="0035614B">
        <w:rPr>
          <w:rFonts w:asciiTheme="minorHAnsi" w:hAnsiTheme="minorHAnsi"/>
          <w:sz w:val="16"/>
        </w:rPr>
        <w:t xml:space="preserve"> 1998: 29).</w:t>
      </w:r>
      <w:r w:rsidRPr="0035614B">
        <w:rPr>
          <w:rFonts w:asciiTheme="minorHAnsi" w:hAnsiTheme="minorHAnsi"/>
          <w:sz w:val="12"/>
        </w:rPr>
        <w:t>¶</w:t>
      </w:r>
      <w:r w:rsidRPr="0035614B">
        <w:rPr>
          <w:rFonts w:asciiTheme="minorHAnsi" w:hAnsiTheme="minorHAnsi"/>
          <w:sz w:val="16"/>
        </w:rPr>
        <w:t xml:space="preserve"> It is important to recognize that ‘the police’ includes a multitude of activities and</w:t>
      </w:r>
      <w:r w:rsidRPr="0035614B">
        <w:rPr>
          <w:rFonts w:asciiTheme="minorHAnsi" w:hAnsiTheme="minorHAnsi"/>
          <w:sz w:val="12"/>
        </w:rPr>
        <w:t>¶</w:t>
      </w:r>
      <w:r w:rsidRPr="0035614B">
        <w:rPr>
          <w:rFonts w:asciiTheme="minorHAnsi" w:hAnsiTheme="minorHAnsi"/>
          <w:sz w:val="16"/>
        </w:rPr>
        <w:t xml:space="preserve"> processes, is full of conflict and tension, never totally closed and embraces not only the</w:t>
      </w:r>
      <w:r w:rsidRPr="0035614B">
        <w:rPr>
          <w:rFonts w:asciiTheme="minorHAnsi" w:hAnsiTheme="minorHAnsi"/>
          <w:sz w:val="12"/>
        </w:rPr>
        <w:t>¶</w:t>
      </w:r>
      <w:r w:rsidRPr="0035614B">
        <w:rPr>
          <w:rFonts w:asciiTheme="minorHAnsi" w:hAnsiTheme="minorHAnsi"/>
          <w:sz w:val="16"/>
        </w:rPr>
        <w:t xml:space="preserve"> traditional notion of the state and state functions and activities, but also the ‘assumed</w:t>
      </w:r>
      <w:r w:rsidRPr="0035614B">
        <w:rPr>
          <w:rFonts w:asciiTheme="minorHAnsi" w:hAnsiTheme="minorHAnsi"/>
          <w:sz w:val="12"/>
        </w:rPr>
        <w:t>¶</w:t>
      </w:r>
      <w:r w:rsidRPr="0035614B">
        <w:rPr>
          <w:rFonts w:asciiTheme="minorHAnsi" w:hAnsiTheme="minorHAnsi"/>
          <w:sz w:val="16"/>
        </w:rPr>
        <w:t xml:space="preserve"> spontaneity of social relations’ (Dikeç, 2007: 18). In sum:</w:t>
      </w:r>
      <w:r w:rsidRPr="0035614B">
        <w:rPr>
          <w:rFonts w:asciiTheme="minorHAnsi" w:hAnsiTheme="minorHAnsi"/>
          <w:sz w:val="12"/>
        </w:rPr>
        <w:t>¶</w:t>
      </w:r>
      <w:r w:rsidRPr="0035614B">
        <w:rPr>
          <w:rFonts w:asciiTheme="minorHAnsi" w:hAnsiTheme="minorHAnsi"/>
          <w:sz w:val="16"/>
        </w:rPr>
        <w:t xml:space="preserve"> The police, therefore, is both a principle of distribution and an apparatus of administration,</w:t>
      </w:r>
      <w:r w:rsidRPr="0035614B">
        <w:rPr>
          <w:rFonts w:asciiTheme="minorHAnsi" w:hAnsiTheme="minorHAnsi"/>
          <w:sz w:val="12"/>
        </w:rPr>
        <w:t>¶</w:t>
      </w:r>
      <w:r w:rsidRPr="0035614B">
        <w:rPr>
          <w:rFonts w:asciiTheme="minorHAnsi" w:hAnsiTheme="minorHAnsi"/>
          <w:sz w:val="16"/>
        </w:rPr>
        <w:t xml:space="preserve"> which relies on a symbolically constituted organization of social space, an organization that</w:t>
      </w:r>
      <w:r w:rsidRPr="0035614B">
        <w:rPr>
          <w:rFonts w:asciiTheme="minorHAnsi" w:hAnsiTheme="minorHAnsi"/>
          <w:sz w:val="12"/>
        </w:rPr>
        <w:t>¶</w:t>
      </w:r>
      <w:r w:rsidRPr="0035614B">
        <w:rPr>
          <w:rFonts w:asciiTheme="minorHAnsi" w:hAnsiTheme="minorHAnsi"/>
          <w:sz w:val="16"/>
        </w:rPr>
        <w:t xml:space="preserve"> becomes the basis of and for governance. Thus, the essence of policing is not repression but</w:t>
      </w:r>
      <w:r w:rsidRPr="0035614B">
        <w:rPr>
          <w:rFonts w:asciiTheme="minorHAnsi" w:hAnsiTheme="minorHAnsi"/>
          <w:sz w:val="12"/>
        </w:rPr>
        <w:t>¶</w:t>
      </w:r>
      <w:r w:rsidRPr="0035614B">
        <w:rPr>
          <w:rFonts w:asciiTheme="minorHAnsi" w:hAnsiTheme="minorHAnsi"/>
          <w:sz w:val="16"/>
        </w:rPr>
        <w:t xml:space="preserve"> distribution — distribution of places, peoples, names, functions, authorities, activities and so</w:t>
      </w:r>
      <w:r w:rsidRPr="0035614B">
        <w:rPr>
          <w:rFonts w:asciiTheme="minorHAnsi" w:hAnsiTheme="minorHAnsi"/>
          <w:sz w:val="12"/>
        </w:rPr>
        <w:t>¶</w:t>
      </w:r>
      <w:r w:rsidRPr="0035614B">
        <w:rPr>
          <w:rFonts w:asciiTheme="minorHAnsi" w:hAnsiTheme="minorHAnsi"/>
          <w:sz w:val="16"/>
        </w:rPr>
        <w:t xml:space="preserve"> on — and the normalization of this distribution (ibid.: 19).</w:t>
      </w:r>
      <w:r w:rsidRPr="0035614B">
        <w:rPr>
          <w:rFonts w:asciiTheme="minorHAnsi" w:hAnsiTheme="minorHAnsi"/>
          <w:sz w:val="12"/>
        </w:rPr>
        <w:t>¶</w:t>
      </w:r>
      <w:r w:rsidRPr="0035614B">
        <w:rPr>
          <w:rFonts w:asciiTheme="minorHAnsi" w:hAnsiTheme="minorHAnsi"/>
          <w:sz w:val="16"/>
        </w:rPr>
        <w:t xml:space="preserve"> It is a rule governing the appearance of bodies, ‘a configuration of occupations and the</w:t>
      </w:r>
      <w:r w:rsidRPr="0035614B">
        <w:rPr>
          <w:rFonts w:asciiTheme="minorHAnsi" w:hAnsiTheme="minorHAnsi"/>
          <w:sz w:val="12"/>
        </w:rPr>
        <w:t>¶</w:t>
      </w:r>
      <w:r w:rsidRPr="0035614B">
        <w:rPr>
          <w:rFonts w:asciiTheme="minorHAnsi" w:hAnsiTheme="minorHAnsi"/>
          <w:sz w:val="16"/>
        </w:rPr>
        <w:t xml:space="preserve"> properties of the spaces where these occupations are distributed’ (Rancière, 1998: 29). As</w:t>
      </w:r>
      <w:r w:rsidRPr="0035614B">
        <w:rPr>
          <w:rFonts w:asciiTheme="minorHAnsi" w:hAnsiTheme="minorHAnsi"/>
          <w:sz w:val="12"/>
        </w:rPr>
        <w:t>¶</w:t>
      </w:r>
      <w:r w:rsidRPr="0035614B">
        <w:rPr>
          <w:rFonts w:asciiTheme="minorHAnsi" w:hAnsiTheme="minorHAnsi"/>
          <w:sz w:val="16"/>
        </w:rPr>
        <w:t xml:space="preserve"> such, the ‘police’ is rather close to Foucault’s notion of governmentality, the conduct of</w:t>
      </w:r>
      <w:r w:rsidRPr="0035614B">
        <w:rPr>
          <w:rFonts w:asciiTheme="minorHAnsi" w:hAnsiTheme="minorHAnsi"/>
          <w:sz w:val="12"/>
        </w:rPr>
        <w:t>¶</w:t>
      </w:r>
      <w:r w:rsidRPr="0035614B">
        <w:rPr>
          <w:rFonts w:asciiTheme="minorHAnsi" w:hAnsiTheme="minorHAnsi"/>
          <w:sz w:val="16"/>
        </w:rPr>
        <w:t xml:space="preserve"> conduct, the mode of assigning location, relations and distributions, or what Alain</w:t>
      </w:r>
      <w:r w:rsidRPr="0035614B">
        <w:rPr>
          <w:rFonts w:asciiTheme="minorHAnsi" w:hAnsiTheme="minorHAnsi"/>
          <w:sz w:val="12"/>
        </w:rPr>
        <w:t>¶</w:t>
      </w:r>
      <w:r w:rsidRPr="0035614B">
        <w:rPr>
          <w:rFonts w:asciiTheme="minorHAnsi" w:hAnsiTheme="minorHAnsi"/>
          <w:sz w:val="16"/>
        </w:rPr>
        <w:t xml:space="preserve"> Badiou refers to as ‘the state of the situation’ (Badiou, 2005a). The police order is</w:t>
      </w:r>
      <w:r w:rsidRPr="0035614B">
        <w:rPr>
          <w:rFonts w:asciiTheme="minorHAnsi" w:hAnsiTheme="minorHAnsi"/>
          <w:sz w:val="12"/>
        </w:rPr>
        <w:t>¶</w:t>
      </w:r>
      <w:r w:rsidRPr="0035614B">
        <w:rPr>
          <w:rFonts w:asciiTheme="minorHAnsi" w:hAnsiTheme="minorHAnsi"/>
          <w:sz w:val="16"/>
        </w:rPr>
        <w:t xml:space="preserve"> predicated upon saturation, upon suturing social space: ‘The essence of the police is the</w:t>
      </w:r>
      <w:r w:rsidRPr="0035614B">
        <w:rPr>
          <w:rFonts w:asciiTheme="minorHAnsi" w:hAnsiTheme="minorHAnsi"/>
          <w:sz w:val="12"/>
        </w:rPr>
        <w:t>¶</w:t>
      </w:r>
      <w:r w:rsidRPr="0035614B">
        <w:rPr>
          <w:rFonts w:asciiTheme="minorHAnsi" w:hAnsiTheme="minorHAnsi"/>
          <w:sz w:val="16"/>
        </w:rPr>
        <w:t xml:space="preserve"> principle of saturation; it is a mode of the partition of the sensible that recognizes neither</w:t>
      </w:r>
      <w:r w:rsidRPr="0035614B">
        <w:rPr>
          <w:rFonts w:asciiTheme="minorHAnsi" w:hAnsiTheme="minorHAnsi"/>
          <w:sz w:val="12"/>
        </w:rPr>
        <w:t>¶</w:t>
      </w:r>
      <w:r w:rsidRPr="0035614B">
        <w:rPr>
          <w:rFonts w:asciiTheme="minorHAnsi" w:hAnsiTheme="minorHAnsi"/>
          <w:sz w:val="16"/>
        </w:rPr>
        <w:t xml:space="preserve"> lack nor supplement. As conceived by “the police”, society is a totality compromised of</w:t>
      </w:r>
      <w:r w:rsidRPr="0035614B">
        <w:rPr>
          <w:rFonts w:asciiTheme="minorHAnsi" w:hAnsiTheme="minorHAnsi"/>
          <w:sz w:val="12"/>
        </w:rPr>
        <w:t>¶</w:t>
      </w:r>
      <w:r w:rsidRPr="0035614B">
        <w:rPr>
          <w:rFonts w:asciiTheme="minorHAnsi" w:hAnsiTheme="minorHAnsi"/>
          <w:sz w:val="16"/>
        </w:rPr>
        <w:t xml:space="preserve"> groups performing specific functions and occupying determined spaces’ (Rancière,</w:t>
      </w:r>
      <w:r w:rsidRPr="0035614B">
        <w:rPr>
          <w:rFonts w:asciiTheme="minorHAnsi" w:hAnsiTheme="minorHAnsi"/>
          <w:sz w:val="12"/>
        </w:rPr>
        <w:t>¶</w:t>
      </w:r>
      <w:r w:rsidRPr="0035614B">
        <w:rPr>
          <w:rFonts w:asciiTheme="minorHAnsi" w:hAnsiTheme="minorHAnsi"/>
          <w:sz w:val="16"/>
        </w:rPr>
        <w:t xml:space="preserve"> 2000b: 124). Of course, saturation is never realized; a sutured society is impossible as</w:t>
      </w:r>
      <w:r w:rsidRPr="0035614B">
        <w:rPr>
          <w:rFonts w:asciiTheme="minorHAnsi" w:hAnsiTheme="minorHAnsi"/>
          <w:sz w:val="12"/>
        </w:rPr>
        <w:t>¶</w:t>
      </w:r>
      <w:r w:rsidRPr="0035614B">
        <w:rPr>
          <w:rFonts w:asciiTheme="minorHAnsi" w:hAnsiTheme="minorHAnsi"/>
          <w:sz w:val="16"/>
        </w:rPr>
        <w:t xml:space="preserve"> there will always be a constituted lack or surplus (Dikeç, 2005). It is exactly this lack or</w:t>
      </w:r>
      <w:r w:rsidRPr="0035614B">
        <w:rPr>
          <w:rFonts w:asciiTheme="minorHAnsi" w:hAnsiTheme="minorHAnsi"/>
          <w:sz w:val="12"/>
        </w:rPr>
        <w:t>¶</w:t>
      </w:r>
      <w:r w:rsidRPr="0035614B">
        <w:rPr>
          <w:rFonts w:asciiTheme="minorHAnsi" w:hAnsiTheme="minorHAnsi"/>
          <w:sz w:val="16"/>
        </w:rPr>
        <w:t xml:space="preserve"> excess that constitutes the possibility of and that calls the political into being.</w:t>
      </w:r>
      <w:r w:rsidRPr="0035614B">
        <w:rPr>
          <w:rFonts w:asciiTheme="minorHAnsi" w:hAnsiTheme="minorHAnsi"/>
          <w:sz w:val="12"/>
        </w:rPr>
        <w:t>¶</w:t>
      </w:r>
      <w:r w:rsidRPr="0035614B">
        <w:rPr>
          <w:rFonts w:asciiTheme="minorHAnsi" w:hAnsiTheme="minorHAnsi"/>
          <w:sz w:val="16"/>
        </w:rPr>
        <w:t xml:space="preserve"> 606 Erik Swyngedouw</w:t>
      </w:r>
      <w:r w:rsidRPr="0035614B">
        <w:rPr>
          <w:rFonts w:asciiTheme="minorHAnsi" w:hAnsiTheme="minorHAnsi"/>
          <w:sz w:val="12"/>
        </w:rPr>
        <w:t>¶</w:t>
      </w:r>
      <w:r w:rsidRPr="0035614B">
        <w:rPr>
          <w:rFonts w:asciiTheme="minorHAnsi" w:hAnsiTheme="minorHAnsi"/>
          <w:sz w:val="16"/>
        </w:rPr>
        <w:t xml:space="preserve"> International Journal of Urban and Regional Research 33.3</w:t>
      </w:r>
      <w:r w:rsidRPr="0035614B">
        <w:rPr>
          <w:rFonts w:asciiTheme="minorHAnsi" w:hAnsiTheme="minorHAnsi"/>
          <w:sz w:val="12"/>
        </w:rPr>
        <w:t>¶</w:t>
      </w:r>
      <w:r w:rsidRPr="0035614B">
        <w:rPr>
          <w:rFonts w:asciiTheme="minorHAnsi" w:hAnsiTheme="minorHAnsi"/>
          <w:sz w:val="16"/>
        </w:rPr>
        <w:t xml:space="preserve"> © 2009 The Author. Journal Compilation © 2009 Joint Editors and Blackwell Publishing Ltd.</w:t>
      </w:r>
      <w:r w:rsidRPr="0035614B">
        <w:rPr>
          <w:rFonts w:asciiTheme="minorHAnsi" w:hAnsiTheme="minorHAnsi"/>
          <w:sz w:val="12"/>
        </w:rPr>
        <w:t>¶</w:t>
      </w:r>
      <w:r w:rsidRPr="0035614B">
        <w:rPr>
          <w:rFonts w:asciiTheme="minorHAnsi" w:hAnsiTheme="minorHAnsi"/>
          <w:sz w:val="16"/>
        </w:rPr>
        <w:t xml:space="preserve"> If </w:t>
      </w:r>
      <w:r w:rsidRPr="0035614B">
        <w:rPr>
          <w:rStyle w:val="StyleBoldUnderline"/>
          <w:rFonts w:asciiTheme="minorHAnsi" w:hAnsiTheme="minorHAnsi"/>
        </w:rPr>
        <w:t>the supervision of places and functions is defined as the ‘police’, ‘a proper political</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sequence begins, then, when this supervision is interrupted so as to allow a properly</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anarchic disruption of function and place, </w:t>
      </w:r>
      <w:r w:rsidRPr="0035614B">
        <w:rPr>
          <w:rStyle w:val="Emphasis"/>
          <w:rFonts w:asciiTheme="minorHAnsi" w:hAnsiTheme="minorHAnsi"/>
        </w:rPr>
        <w:t>a sweeping de-classification of speech. The</w:t>
      </w:r>
      <w:r w:rsidRPr="0035614B">
        <w:rPr>
          <w:rStyle w:val="Emphasis"/>
          <w:rFonts w:asciiTheme="minorHAnsi" w:hAnsiTheme="minorHAnsi"/>
          <w:b w:val="0"/>
          <w:sz w:val="12"/>
          <w:u w:val="none"/>
        </w:rPr>
        <w:t>¶</w:t>
      </w:r>
      <w:r w:rsidRPr="0035614B">
        <w:rPr>
          <w:rStyle w:val="Emphasis"/>
          <w:rFonts w:asciiTheme="minorHAnsi" w:hAnsiTheme="minorHAnsi"/>
        </w:rPr>
        <w:t xml:space="preserve"> democratic voice is the voice of those who reject the prevailing social distribution of</w:t>
      </w:r>
      <w:r w:rsidRPr="0035614B">
        <w:rPr>
          <w:rStyle w:val="Emphasis"/>
          <w:rFonts w:asciiTheme="minorHAnsi" w:hAnsiTheme="minorHAnsi"/>
          <w:b w:val="0"/>
          <w:sz w:val="12"/>
          <w:u w:val="none"/>
        </w:rPr>
        <w:t>¶</w:t>
      </w:r>
      <w:r w:rsidRPr="0035614B">
        <w:rPr>
          <w:rStyle w:val="Emphasis"/>
          <w:rFonts w:asciiTheme="minorHAnsi" w:hAnsiTheme="minorHAnsi"/>
        </w:rPr>
        <w:t xml:space="preserve"> roles, who refuse the way a society shares out power and authority’</w:t>
      </w:r>
      <w:r w:rsidRPr="0035614B">
        <w:rPr>
          <w:rStyle w:val="StyleBoldUnderline"/>
          <w:rFonts w:asciiTheme="minorHAnsi" w:hAnsiTheme="minorHAnsi"/>
        </w:rPr>
        <w:t xml:space="preserve"> </w:t>
      </w:r>
      <w:r w:rsidRPr="0035614B">
        <w:rPr>
          <w:rFonts w:asciiTheme="minorHAnsi" w:hAnsiTheme="minorHAnsi"/>
          <w:sz w:val="16"/>
        </w:rPr>
        <w:t>(Hallward, 2003b:</w:t>
      </w:r>
      <w:r w:rsidRPr="0035614B">
        <w:rPr>
          <w:rFonts w:asciiTheme="minorHAnsi" w:hAnsiTheme="minorHAnsi"/>
          <w:sz w:val="12"/>
        </w:rPr>
        <w:t>¶</w:t>
      </w:r>
      <w:r w:rsidRPr="0035614B">
        <w:rPr>
          <w:rFonts w:asciiTheme="minorHAnsi" w:hAnsiTheme="minorHAnsi"/>
          <w:sz w:val="16"/>
        </w:rPr>
        <w:t xml:space="preserve"> 192). The proper political act, Rancière maintains, is the voice of ‘floating subjects that</w:t>
      </w:r>
      <w:r w:rsidRPr="0035614B">
        <w:rPr>
          <w:rFonts w:asciiTheme="minorHAnsi" w:hAnsiTheme="minorHAnsi"/>
          <w:sz w:val="12"/>
        </w:rPr>
        <w:t>¶</w:t>
      </w:r>
      <w:r w:rsidRPr="0035614B">
        <w:rPr>
          <w:rFonts w:asciiTheme="minorHAnsi" w:hAnsiTheme="minorHAnsi"/>
          <w:sz w:val="16"/>
        </w:rPr>
        <w:t xml:space="preserve"> deregulate all representations of places and portions’ (Rancière, 1998: 99–100):</w:t>
      </w:r>
      <w:r w:rsidRPr="0035614B">
        <w:rPr>
          <w:rFonts w:asciiTheme="minorHAnsi" w:hAnsiTheme="minorHAnsi"/>
          <w:sz w:val="12"/>
        </w:rPr>
        <w:t>¶</w:t>
      </w:r>
      <w:r w:rsidRPr="0035614B">
        <w:rPr>
          <w:rFonts w:asciiTheme="minorHAnsi" w:hAnsiTheme="minorHAnsi"/>
          <w:sz w:val="16"/>
        </w:rPr>
        <w:t xml:space="preserve"> In the end everything in politics turns on the distribution of spaces. What are these places? How</w:t>
      </w:r>
      <w:r w:rsidRPr="0035614B">
        <w:rPr>
          <w:rFonts w:asciiTheme="minorHAnsi" w:hAnsiTheme="minorHAnsi"/>
          <w:sz w:val="12"/>
        </w:rPr>
        <w:t>¶</w:t>
      </w:r>
      <w:r w:rsidRPr="0035614B">
        <w:rPr>
          <w:rFonts w:asciiTheme="minorHAnsi" w:hAnsiTheme="minorHAnsi"/>
          <w:sz w:val="16"/>
        </w:rPr>
        <w:t xml:space="preserve"> do they function? Why are they there? Who can occupy them? For me, political action always</w:t>
      </w:r>
      <w:r w:rsidRPr="0035614B">
        <w:rPr>
          <w:rFonts w:asciiTheme="minorHAnsi" w:hAnsiTheme="minorHAnsi"/>
          <w:sz w:val="12"/>
        </w:rPr>
        <w:t>¶</w:t>
      </w:r>
      <w:r w:rsidRPr="0035614B">
        <w:rPr>
          <w:rFonts w:asciiTheme="minorHAnsi" w:hAnsiTheme="minorHAnsi"/>
          <w:sz w:val="16"/>
        </w:rPr>
        <w:t xml:space="preserve"> acts upon the social as the litigious distribution of places and roles. It is always a matter of</w:t>
      </w:r>
      <w:r w:rsidRPr="0035614B">
        <w:rPr>
          <w:rFonts w:asciiTheme="minorHAnsi" w:hAnsiTheme="minorHAnsi"/>
          <w:sz w:val="12"/>
        </w:rPr>
        <w:t>¶</w:t>
      </w:r>
      <w:r w:rsidRPr="0035614B">
        <w:rPr>
          <w:rFonts w:asciiTheme="minorHAnsi" w:hAnsiTheme="minorHAnsi"/>
          <w:sz w:val="16"/>
        </w:rPr>
        <w:t xml:space="preserve"> knowing who is qualified to say what a particular place is and what is done to it (Rancière,</w:t>
      </w:r>
      <w:r w:rsidRPr="0035614B">
        <w:rPr>
          <w:rFonts w:asciiTheme="minorHAnsi" w:hAnsiTheme="minorHAnsi"/>
          <w:sz w:val="12"/>
        </w:rPr>
        <w:t>¶</w:t>
      </w:r>
      <w:r w:rsidRPr="0035614B">
        <w:rPr>
          <w:rFonts w:asciiTheme="minorHAnsi" w:hAnsiTheme="minorHAnsi"/>
          <w:sz w:val="16"/>
        </w:rPr>
        <w:t xml:space="preserve"> 2003a: 201).</w:t>
      </w:r>
      <w:r w:rsidRPr="0035614B">
        <w:rPr>
          <w:rFonts w:asciiTheme="minorHAnsi" w:hAnsiTheme="minorHAnsi"/>
          <w:sz w:val="12"/>
        </w:rPr>
        <w:t>¶</w:t>
      </w:r>
      <w:r w:rsidRPr="0035614B">
        <w:rPr>
          <w:rFonts w:asciiTheme="minorHAnsi" w:hAnsiTheme="minorHAnsi"/>
          <w:sz w:val="16"/>
        </w:rPr>
        <w:t xml:space="preserve"> </w:t>
      </w:r>
      <w:r w:rsidRPr="0035614B">
        <w:rPr>
          <w:rStyle w:val="Emphasis"/>
          <w:rFonts w:asciiTheme="minorHAnsi" w:hAnsiTheme="minorHAnsi"/>
        </w:rPr>
        <w:t>Politics proper arises then when the police order is dislocated, transgressed, ‘when the</w:t>
      </w:r>
      <w:r w:rsidRPr="0035614B">
        <w:rPr>
          <w:rStyle w:val="Emphasis"/>
          <w:rFonts w:asciiTheme="minorHAnsi" w:hAnsiTheme="minorHAnsi"/>
          <w:b w:val="0"/>
          <w:sz w:val="12"/>
          <w:u w:val="none"/>
        </w:rPr>
        <w:t>¶</w:t>
      </w:r>
      <w:r w:rsidRPr="0035614B">
        <w:rPr>
          <w:rStyle w:val="Emphasis"/>
          <w:rFonts w:asciiTheme="minorHAnsi" w:hAnsiTheme="minorHAnsi"/>
        </w:rPr>
        <w:t xml:space="preserve"> natural order of domination is interrupted by the institution of a part of those who have</w:t>
      </w:r>
      <w:r w:rsidRPr="0035614B">
        <w:rPr>
          <w:rStyle w:val="Emphasis"/>
          <w:rFonts w:asciiTheme="minorHAnsi" w:hAnsiTheme="minorHAnsi"/>
          <w:b w:val="0"/>
          <w:sz w:val="12"/>
          <w:u w:val="none"/>
        </w:rPr>
        <w:t>¶</w:t>
      </w:r>
      <w:r w:rsidRPr="0035614B">
        <w:rPr>
          <w:rStyle w:val="Emphasis"/>
          <w:rFonts w:asciiTheme="minorHAnsi" w:hAnsiTheme="minorHAnsi"/>
        </w:rPr>
        <w:t xml:space="preserve"> no part’ </w:t>
      </w:r>
      <w:r w:rsidRPr="0035614B">
        <w:rPr>
          <w:rFonts w:asciiTheme="minorHAnsi" w:hAnsiTheme="minorHAnsi"/>
          <w:sz w:val="16"/>
        </w:rPr>
        <w:t>(Rancière, 1998: 11). ‘</w:t>
      </w:r>
      <w:r w:rsidRPr="0035614B">
        <w:rPr>
          <w:rStyle w:val="StyleBoldUnderline"/>
          <w:rFonts w:asciiTheme="minorHAnsi" w:hAnsiTheme="minorHAnsi"/>
        </w:rPr>
        <w:t>Politics in general</w:t>
      </w:r>
      <w:r w:rsidRPr="0035614B">
        <w:rPr>
          <w:rFonts w:asciiTheme="minorHAnsi" w:hAnsiTheme="minorHAnsi"/>
          <w:sz w:val="16"/>
        </w:rPr>
        <w:t xml:space="preserve"> . . . </w:t>
      </w:r>
      <w:r w:rsidRPr="0035614B">
        <w:rPr>
          <w:rStyle w:val="StyleBoldUnderline"/>
          <w:rFonts w:asciiTheme="minorHAnsi" w:hAnsiTheme="minorHAnsi"/>
        </w:rPr>
        <w:t>is about the</w:t>
      </w:r>
      <w:r w:rsidRPr="0035614B">
        <w:rPr>
          <w:rFonts w:asciiTheme="minorHAnsi" w:hAnsiTheme="minorHAnsi"/>
          <w:sz w:val="16"/>
        </w:rPr>
        <w:t xml:space="preserve"> visibilities of places</w:t>
      </w:r>
      <w:r w:rsidRPr="0035614B">
        <w:rPr>
          <w:rFonts w:asciiTheme="minorHAnsi" w:hAnsiTheme="minorHAnsi"/>
          <w:sz w:val="12"/>
        </w:rPr>
        <w:t>¶</w:t>
      </w:r>
      <w:r w:rsidRPr="0035614B">
        <w:rPr>
          <w:rFonts w:asciiTheme="minorHAnsi" w:hAnsiTheme="minorHAnsi"/>
          <w:sz w:val="16"/>
        </w:rPr>
        <w:t xml:space="preserve"> and abilities of the body in these places, about the partition of public and private spaces,</w:t>
      </w:r>
      <w:r w:rsidRPr="0035614B">
        <w:rPr>
          <w:rFonts w:asciiTheme="minorHAnsi" w:hAnsiTheme="minorHAnsi"/>
          <w:sz w:val="12"/>
        </w:rPr>
        <w:t>¶</w:t>
      </w:r>
      <w:r w:rsidRPr="0035614B">
        <w:rPr>
          <w:rFonts w:asciiTheme="minorHAnsi" w:hAnsiTheme="minorHAnsi"/>
          <w:sz w:val="16"/>
        </w:rPr>
        <w:t xml:space="preserve"> about the </w:t>
      </w:r>
      <w:r w:rsidRPr="0035614B">
        <w:rPr>
          <w:rStyle w:val="StyleBoldUnderline"/>
          <w:rFonts w:asciiTheme="minorHAnsi" w:hAnsiTheme="minorHAnsi"/>
        </w:rPr>
        <w:t>very configuration of the visible and the relation of the visible to what can be</w:t>
      </w:r>
      <w:r w:rsidRPr="0035614B">
        <w:rPr>
          <w:rStyle w:val="StyleBoldUnderline"/>
          <w:rFonts w:asciiTheme="minorHAnsi" w:hAnsiTheme="minorHAnsi"/>
          <w:b w:val="0"/>
          <w:sz w:val="12"/>
          <w:u w:val="none"/>
        </w:rPr>
        <w:t>¶</w:t>
      </w:r>
      <w:r w:rsidRPr="0035614B">
        <w:rPr>
          <w:rStyle w:val="StyleBoldUnderline"/>
          <w:rFonts w:asciiTheme="minorHAnsi" w:hAnsiTheme="minorHAnsi"/>
        </w:rPr>
        <w:t xml:space="preserve"> said about</w:t>
      </w:r>
      <w:r w:rsidRPr="0035614B">
        <w:rPr>
          <w:rFonts w:asciiTheme="minorHAnsi" w:hAnsiTheme="minorHAnsi"/>
          <w:sz w:val="16"/>
        </w:rPr>
        <w:t xml:space="preserve"> it. All this is what I call the partition of the sensible’ (Rancière, 2003b: 3).</w:t>
      </w:r>
      <w:r w:rsidRPr="0035614B">
        <w:rPr>
          <w:rFonts w:asciiTheme="minorHAnsi" w:hAnsiTheme="minorHAnsi"/>
          <w:sz w:val="12"/>
        </w:rPr>
        <w:t>¶</w:t>
      </w:r>
      <w:r w:rsidRPr="0035614B">
        <w:rPr>
          <w:rFonts w:asciiTheme="minorHAnsi" w:hAnsiTheme="minorHAnsi"/>
          <w:sz w:val="16"/>
        </w:rPr>
        <w:t xml:space="preserve"> The political arises when the given order of things is questioned; when those whose</w:t>
      </w:r>
      <w:r w:rsidRPr="0035614B">
        <w:rPr>
          <w:rFonts w:asciiTheme="minorHAnsi" w:hAnsiTheme="minorHAnsi"/>
          <w:sz w:val="12"/>
        </w:rPr>
        <w:t>¶</w:t>
      </w:r>
      <w:r w:rsidRPr="0035614B">
        <w:rPr>
          <w:rFonts w:asciiTheme="minorHAnsi" w:hAnsiTheme="minorHAnsi"/>
          <w:sz w:val="16"/>
        </w:rPr>
        <w:t xml:space="preserve"> voice is only recognized as noise by the police order claim the right to speak, acquire</w:t>
      </w:r>
      <w:r w:rsidRPr="0035614B">
        <w:rPr>
          <w:rFonts w:asciiTheme="minorHAnsi" w:hAnsiTheme="minorHAnsi"/>
          <w:sz w:val="12"/>
        </w:rPr>
        <w:t>¶</w:t>
      </w:r>
      <w:r w:rsidRPr="0035614B">
        <w:rPr>
          <w:rFonts w:asciiTheme="minorHAnsi" w:hAnsiTheme="minorHAnsi"/>
          <w:sz w:val="16"/>
        </w:rPr>
        <w:t xml:space="preserve"> speech. As such, it disrupts the order of being, exposes the constituent antagonisms and</w:t>
      </w:r>
      <w:r w:rsidRPr="0035614B">
        <w:rPr>
          <w:rFonts w:asciiTheme="minorHAnsi" w:hAnsiTheme="minorHAnsi"/>
          <w:sz w:val="12"/>
        </w:rPr>
        <w:t>¶</w:t>
      </w:r>
      <w:r w:rsidRPr="0035614B">
        <w:rPr>
          <w:rFonts w:asciiTheme="minorHAnsi" w:hAnsiTheme="minorHAnsi"/>
          <w:sz w:val="16"/>
        </w:rPr>
        <w:t xml:space="preserve"> voids that constitute the police order and tests the principle of equality. </w:t>
      </w:r>
      <w:r w:rsidRPr="0035614B">
        <w:rPr>
          <w:rStyle w:val="Emphasis"/>
          <w:rFonts w:asciiTheme="minorHAnsi" w:hAnsiTheme="minorHAnsi"/>
        </w:rPr>
        <w:t>The proper</w:t>
      </w:r>
      <w:r w:rsidRPr="0035614B">
        <w:rPr>
          <w:rStyle w:val="Emphasis"/>
          <w:rFonts w:asciiTheme="minorHAnsi" w:hAnsiTheme="minorHAnsi"/>
          <w:b w:val="0"/>
          <w:sz w:val="12"/>
          <w:u w:val="none"/>
        </w:rPr>
        <w:t>¶</w:t>
      </w:r>
      <w:r w:rsidRPr="0035614B">
        <w:rPr>
          <w:rStyle w:val="Emphasis"/>
          <w:rFonts w:asciiTheme="minorHAnsi" w:hAnsiTheme="minorHAnsi"/>
        </w:rPr>
        <w:t xml:space="preserve"> democratic political sequence, therefore, is not one that seeks justice and equality</w:t>
      </w:r>
      <w:r w:rsidRPr="0035614B">
        <w:rPr>
          <w:rStyle w:val="Emphasis"/>
          <w:rFonts w:asciiTheme="minorHAnsi" w:hAnsiTheme="minorHAnsi"/>
          <w:b w:val="0"/>
          <w:sz w:val="12"/>
          <w:u w:val="none"/>
        </w:rPr>
        <w:t>¶</w:t>
      </w:r>
      <w:r w:rsidRPr="0035614B">
        <w:rPr>
          <w:rStyle w:val="Emphasis"/>
          <w:rFonts w:asciiTheme="minorHAnsi" w:hAnsiTheme="minorHAnsi"/>
        </w:rPr>
        <w:t xml:space="preserve"> through governmental procedures on the basis of sociologically defined injustice, but</w:t>
      </w:r>
      <w:r w:rsidRPr="0035614B">
        <w:rPr>
          <w:rStyle w:val="Emphasis"/>
          <w:rFonts w:asciiTheme="minorHAnsi" w:hAnsiTheme="minorHAnsi"/>
          <w:b w:val="0"/>
          <w:sz w:val="12"/>
          <w:u w:val="none"/>
        </w:rPr>
        <w:t>¶</w:t>
      </w:r>
      <w:r w:rsidRPr="0035614B">
        <w:rPr>
          <w:rStyle w:val="Emphasis"/>
          <w:rFonts w:asciiTheme="minorHAnsi" w:hAnsiTheme="minorHAnsi"/>
        </w:rPr>
        <w:t xml:space="preserve"> rather starts from the paradigmatic condition of equality or égaliberté, one that is</w:t>
      </w:r>
      <w:r w:rsidRPr="0035614B">
        <w:rPr>
          <w:rStyle w:val="Emphasis"/>
          <w:rFonts w:asciiTheme="minorHAnsi" w:hAnsiTheme="minorHAnsi"/>
          <w:b w:val="0"/>
          <w:sz w:val="12"/>
          <w:u w:val="none"/>
        </w:rPr>
        <w:t>¶</w:t>
      </w:r>
      <w:r w:rsidRPr="0035614B">
        <w:rPr>
          <w:rStyle w:val="Emphasis"/>
          <w:rFonts w:asciiTheme="minorHAnsi" w:hAnsiTheme="minorHAnsi"/>
        </w:rPr>
        <w:t xml:space="preserve"> ‘wronged’ by the police order.</w:t>
      </w:r>
      <w:r w:rsidRPr="0035614B">
        <w:rPr>
          <w:rFonts w:asciiTheme="minorHAnsi" w:hAnsiTheme="minorHAnsi"/>
          <w:sz w:val="16"/>
        </w:rPr>
        <w:t xml:space="preserve"> Such procedure brings into being a new symbolic</w:t>
      </w:r>
      <w:r w:rsidRPr="0035614B">
        <w:rPr>
          <w:rFonts w:asciiTheme="minorHAnsi" w:hAnsiTheme="minorHAnsi"/>
          <w:sz w:val="12"/>
        </w:rPr>
        <w:t>¶</w:t>
      </w:r>
      <w:r w:rsidRPr="0035614B">
        <w:rPr>
          <w:rFonts w:asciiTheme="minorHAnsi" w:hAnsiTheme="minorHAnsi"/>
          <w:sz w:val="16"/>
        </w:rPr>
        <w:t xml:space="preserve"> ordering, one that transgresses the limitations of police symbolization. </w:t>
      </w:r>
    </w:p>
    <w:p w:rsidR="00FA318E" w:rsidRPr="0035614B" w:rsidRDefault="00FA318E" w:rsidP="00FA318E">
      <w:pPr>
        <w:spacing w:after="120"/>
        <w:jc w:val="both"/>
        <w:rPr>
          <w:rFonts w:asciiTheme="minorHAnsi" w:hAnsiTheme="minorHAnsi"/>
        </w:rPr>
      </w:pPr>
    </w:p>
    <w:p w:rsidR="00FA318E" w:rsidRPr="0035614B" w:rsidRDefault="00FA318E" w:rsidP="00FA318E">
      <w:pPr>
        <w:rPr>
          <w:rFonts w:asciiTheme="minorHAnsi" w:hAnsiTheme="minorHAnsi"/>
        </w:rPr>
      </w:pPr>
    </w:p>
    <w:p w:rsidR="00BA15B8" w:rsidRPr="0035614B" w:rsidRDefault="00BA15B8" w:rsidP="00BA15B8">
      <w:pPr>
        <w:rPr>
          <w:rFonts w:asciiTheme="minorHAnsi" w:hAnsiTheme="minorHAnsi"/>
        </w:rPr>
      </w:pPr>
    </w:p>
    <w:sectPr w:rsidR="00BA15B8" w:rsidRPr="0035614B" w:rsidSect="00F9736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6D2A" w:rsidRDefault="00706D2A" w:rsidP="005F5576">
      <w:r>
        <w:separator/>
      </w:r>
    </w:p>
  </w:endnote>
  <w:endnote w:type="continuationSeparator" w:id="0">
    <w:p w:rsidR="00706D2A" w:rsidRDefault="00706D2A" w:rsidP="005F5576">
      <w:r>
        <w:continuationSeparator/>
      </w:r>
    </w:p>
  </w:endnote>
  <w:endnote w:id="1">
    <w:p w:rsidR="00E91868" w:rsidRPr="00BD64FE" w:rsidRDefault="00E91868" w:rsidP="00E91868">
      <w:pPr>
        <w:pStyle w:val="EndNote"/>
      </w:pPr>
      <w:r w:rsidRPr="00BD64FE">
        <w:rPr>
          <w:rStyle w:val="NoterefInNote"/>
        </w:rPr>
        <w:endnoteRef/>
      </w:r>
      <w:r w:rsidRPr="00BD64FE">
        <w:tab/>
        <w:t xml:space="preserve">The title of the appendix, </w:t>
      </w:r>
      <w:r w:rsidRPr="00BD64FE">
        <w:rPr>
          <w:i/>
          <w:iCs/>
        </w:rPr>
        <w:t>The Dead Women</w:t>
      </w:r>
      <w:r w:rsidRPr="00BD64FE">
        <w:t xml:space="preserve">, is the creation of other activists working for justice for the Juárez murders.  Research assistant, Kelly Varsho, compiled the names of the victims from a variety of online sources. </w:t>
      </w:r>
    </w:p>
  </w:endnote>
  <w:endnote w:id="2">
    <w:p w:rsidR="00E91868" w:rsidRPr="00BD64FE" w:rsidRDefault="00E91868" w:rsidP="00E91868">
      <w:pPr>
        <w:pStyle w:val="EndNote"/>
        <w:rPr>
          <w:color w:val="000000"/>
        </w:rPr>
      </w:pPr>
      <w:r w:rsidRPr="00BD64FE">
        <w:rPr>
          <w:rStyle w:val="NoterefInNote"/>
        </w:rPr>
        <w:endnoteRef/>
      </w:r>
      <w:r w:rsidRPr="00BD64FE">
        <w:rPr>
          <w:i/>
          <w:iCs/>
        </w:rPr>
        <w:tab/>
      </w:r>
      <w:r w:rsidRPr="00BD64FE">
        <w:rPr>
          <w:i/>
        </w:rPr>
        <w:t>See Voices</w:t>
      </w:r>
      <w:r w:rsidRPr="00BD64FE">
        <w:t xml:space="preserve">, </w:t>
      </w:r>
      <w:r w:rsidRPr="00BD64FE">
        <w:rPr>
          <w:i/>
        </w:rPr>
        <w:t>supra</w:t>
      </w:r>
      <w:r w:rsidRPr="00BD64FE">
        <w:t xml:space="preserve"> note 20, at 761-83.</w:t>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de">
    <w:altName w:val="Code"/>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Roman">
    <w:altName w:val="Palatino"/>
    <w:panose1 w:val="00000000000000000000"/>
    <w:charset w:val="4D"/>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JensonMM_371_12_">
    <w:altName w:val="Cambria"/>
    <w:panose1 w:val="00000000000000000000"/>
    <w:charset w:val="4D"/>
    <w:family w:val="auto"/>
    <w:notTrueType/>
    <w:pitch w:val="default"/>
    <w:sig w:usb0="00000003" w:usb1="00000000" w:usb2="00000000" w:usb3="00000000" w:csb0="00000001" w:csb1="00000000"/>
  </w:font>
  <w:font w:name="Adobe Caslon Pro">
    <w:altName w:val="Corbel"/>
    <w:charset w:val="00"/>
    <w:family w:val="auto"/>
    <w:pitch w:val="variable"/>
    <w:sig w:usb0="00000007" w:usb1="00000001" w:usb2="00000000" w:usb3="00000000" w:csb0="00000093" w:csb1="00000000"/>
  </w:font>
  <w:font w:name="Times-Roman">
    <w:panose1 w:val="00000000000000000000"/>
    <w:charset w:val="00"/>
    <w:family w:val="roman"/>
    <w:notTrueType/>
    <w:pitch w:val="default"/>
    <w:sig w:usb0="00000003" w:usb1="00000000" w:usb2="00000000" w:usb3="00000000" w:csb0="00000001" w:csb1="00000000"/>
  </w:font>
  <w:font w:name="de2000">
    <w:altName w:val="???"/>
    <w:panose1 w:val="00000000000000000000"/>
    <w:charset w:val="00"/>
    <w:family w:val="auto"/>
    <w:notTrueType/>
    <w:pitch w:val="default"/>
    <w:sig w:usb0="00000003" w:usb1="00000000" w:usb2="00000000" w:usb3="00000000" w:csb0="00000001" w:csb1="00000000"/>
  </w:font>
  <w:font w:name="mes-Bold">
    <w:altName w:val="???"/>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dobeCaslon-RegularBVSK">
    <w:altName w:val="MS Mincho"/>
    <w:panose1 w:val="00000000000000000000"/>
    <w:charset w:val="00"/>
    <w:family w:val="auto"/>
    <w:notTrueType/>
    <w:pitch w:val="default"/>
    <w:sig w:usb0="00000000"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6D2A" w:rsidRDefault="00706D2A" w:rsidP="005F5576">
      <w:r>
        <w:separator/>
      </w:r>
    </w:p>
  </w:footnote>
  <w:footnote w:type="continuationSeparator" w:id="0">
    <w:p w:rsidR="00706D2A" w:rsidRDefault="00706D2A"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952633"/>
    <w:rsid w:val="000011B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75282"/>
    <w:rsid w:val="00090287"/>
    <w:rsid w:val="00090BA2"/>
    <w:rsid w:val="000978A3"/>
    <w:rsid w:val="00097D7E"/>
    <w:rsid w:val="000A1D39"/>
    <w:rsid w:val="000A4FA5"/>
    <w:rsid w:val="000B23BC"/>
    <w:rsid w:val="000B61C8"/>
    <w:rsid w:val="000C767D"/>
    <w:rsid w:val="000D0B76"/>
    <w:rsid w:val="000D2AE5"/>
    <w:rsid w:val="000D3A26"/>
    <w:rsid w:val="000D3D8D"/>
    <w:rsid w:val="000E41A3"/>
    <w:rsid w:val="000F37E7"/>
    <w:rsid w:val="001061A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4B80"/>
    <w:rsid w:val="001F7572"/>
    <w:rsid w:val="0020006E"/>
    <w:rsid w:val="002009AE"/>
    <w:rsid w:val="00206DF5"/>
    <w:rsid w:val="002101DA"/>
    <w:rsid w:val="00217499"/>
    <w:rsid w:val="00221DB7"/>
    <w:rsid w:val="0024023F"/>
    <w:rsid w:val="00240C4E"/>
    <w:rsid w:val="00243DC0"/>
    <w:rsid w:val="00250E16"/>
    <w:rsid w:val="00254701"/>
    <w:rsid w:val="00255114"/>
    <w:rsid w:val="00257696"/>
    <w:rsid w:val="0026382E"/>
    <w:rsid w:val="00272786"/>
    <w:rsid w:val="00287AB7"/>
    <w:rsid w:val="00294D00"/>
    <w:rsid w:val="00296DCF"/>
    <w:rsid w:val="002A213E"/>
    <w:rsid w:val="002A5ACE"/>
    <w:rsid w:val="002A612B"/>
    <w:rsid w:val="002B68A4"/>
    <w:rsid w:val="002C571D"/>
    <w:rsid w:val="002C5772"/>
    <w:rsid w:val="002D0374"/>
    <w:rsid w:val="002D2946"/>
    <w:rsid w:val="002D529E"/>
    <w:rsid w:val="002D6BD6"/>
    <w:rsid w:val="002E4DD9"/>
    <w:rsid w:val="002F0314"/>
    <w:rsid w:val="0031182D"/>
    <w:rsid w:val="00314B9D"/>
    <w:rsid w:val="00315CA2"/>
    <w:rsid w:val="00316F92"/>
    <w:rsid w:val="00316FEB"/>
    <w:rsid w:val="00326EEB"/>
    <w:rsid w:val="0033078A"/>
    <w:rsid w:val="00331559"/>
    <w:rsid w:val="00341D6C"/>
    <w:rsid w:val="00344E91"/>
    <w:rsid w:val="00347123"/>
    <w:rsid w:val="0034756E"/>
    <w:rsid w:val="00347E74"/>
    <w:rsid w:val="00351D97"/>
    <w:rsid w:val="00354B5B"/>
    <w:rsid w:val="0035614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6DD4"/>
    <w:rsid w:val="00450882"/>
    <w:rsid w:val="00451C20"/>
    <w:rsid w:val="00452001"/>
    <w:rsid w:val="0045442E"/>
    <w:rsid w:val="004564E2"/>
    <w:rsid w:val="00462418"/>
    <w:rsid w:val="00467A48"/>
    <w:rsid w:val="00471A70"/>
    <w:rsid w:val="00473A79"/>
    <w:rsid w:val="00475E03"/>
    <w:rsid w:val="00476723"/>
    <w:rsid w:val="0047798D"/>
    <w:rsid w:val="004915DE"/>
    <w:rsid w:val="004931DE"/>
    <w:rsid w:val="004A6083"/>
    <w:rsid w:val="004A6E81"/>
    <w:rsid w:val="004A7806"/>
    <w:rsid w:val="004B0545"/>
    <w:rsid w:val="004B7E46"/>
    <w:rsid w:val="004D3745"/>
    <w:rsid w:val="004D3987"/>
    <w:rsid w:val="004E294C"/>
    <w:rsid w:val="004E3132"/>
    <w:rsid w:val="004E552E"/>
    <w:rsid w:val="004E656D"/>
    <w:rsid w:val="004E6762"/>
    <w:rsid w:val="004F0849"/>
    <w:rsid w:val="004F173C"/>
    <w:rsid w:val="004F1B8C"/>
    <w:rsid w:val="004F33F3"/>
    <w:rsid w:val="004F45B0"/>
    <w:rsid w:val="005020C3"/>
    <w:rsid w:val="005111F8"/>
    <w:rsid w:val="00513FA2"/>
    <w:rsid w:val="00514387"/>
    <w:rsid w:val="00516459"/>
    <w:rsid w:val="00520153"/>
    <w:rsid w:val="00533987"/>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0C9E"/>
    <w:rsid w:val="0059328F"/>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1A66"/>
    <w:rsid w:val="00683154"/>
    <w:rsid w:val="00690115"/>
    <w:rsid w:val="00690898"/>
    <w:rsid w:val="00693039"/>
    <w:rsid w:val="00693A5A"/>
    <w:rsid w:val="006B302F"/>
    <w:rsid w:val="006C6480"/>
    <w:rsid w:val="006C64D4"/>
    <w:rsid w:val="006E53F0"/>
    <w:rsid w:val="006F46C3"/>
    <w:rsid w:val="006F7CDF"/>
    <w:rsid w:val="00700BDB"/>
    <w:rsid w:val="0070121B"/>
    <w:rsid w:val="00701E73"/>
    <w:rsid w:val="00706D2A"/>
    <w:rsid w:val="00711FE2"/>
    <w:rsid w:val="00712649"/>
    <w:rsid w:val="00714BC9"/>
    <w:rsid w:val="00723F91"/>
    <w:rsid w:val="00725623"/>
    <w:rsid w:val="00743059"/>
    <w:rsid w:val="00744F58"/>
    <w:rsid w:val="00750CED"/>
    <w:rsid w:val="0075614A"/>
    <w:rsid w:val="00760A29"/>
    <w:rsid w:val="0076749D"/>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4B42"/>
    <w:rsid w:val="00802EA4"/>
    <w:rsid w:val="008133F9"/>
    <w:rsid w:val="00823AAC"/>
    <w:rsid w:val="00854C66"/>
    <w:rsid w:val="008553E1"/>
    <w:rsid w:val="00861234"/>
    <w:rsid w:val="0087643B"/>
    <w:rsid w:val="00877669"/>
    <w:rsid w:val="00897F92"/>
    <w:rsid w:val="008A64C9"/>
    <w:rsid w:val="008B180A"/>
    <w:rsid w:val="008B24B7"/>
    <w:rsid w:val="008B2F37"/>
    <w:rsid w:val="008C2CD8"/>
    <w:rsid w:val="008C5743"/>
    <w:rsid w:val="008C68EE"/>
    <w:rsid w:val="008C7F44"/>
    <w:rsid w:val="008D4273"/>
    <w:rsid w:val="008D4EF3"/>
    <w:rsid w:val="008E0E4F"/>
    <w:rsid w:val="008E1FD5"/>
    <w:rsid w:val="008E4139"/>
    <w:rsid w:val="008F322F"/>
    <w:rsid w:val="00903AEC"/>
    <w:rsid w:val="00907DFE"/>
    <w:rsid w:val="00914596"/>
    <w:rsid w:val="009146BF"/>
    <w:rsid w:val="00915AD4"/>
    <w:rsid w:val="00915EF1"/>
    <w:rsid w:val="00924C08"/>
    <w:rsid w:val="00927D88"/>
    <w:rsid w:val="00930D1F"/>
    <w:rsid w:val="00935127"/>
    <w:rsid w:val="0094025E"/>
    <w:rsid w:val="0094256C"/>
    <w:rsid w:val="00952633"/>
    <w:rsid w:val="00953F11"/>
    <w:rsid w:val="00957269"/>
    <w:rsid w:val="009706C1"/>
    <w:rsid w:val="00976675"/>
    <w:rsid w:val="00976FBF"/>
    <w:rsid w:val="00984B38"/>
    <w:rsid w:val="00984D8E"/>
    <w:rsid w:val="009A0636"/>
    <w:rsid w:val="009A4CDA"/>
    <w:rsid w:val="009A6FF5"/>
    <w:rsid w:val="009B2B47"/>
    <w:rsid w:val="009B35DB"/>
    <w:rsid w:val="009C4298"/>
    <w:rsid w:val="009D318C"/>
    <w:rsid w:val="00A10B8B"/>
    <w:rsid w:val="00A1180D"/>
    <w:rsid w:val="00A20D78"/>
    <w:rsid w:val="00A2174A"/>
    <w:rsid w:val="00A22D0E"/>
    <w:rsid w:val="00A26733"/>
    <w:rsid w:val="00A3595E"/>
    <w:rsid w:val="00A46C7F"/>
    <w:rsid w:val="00A57BFA"/>
    <w:rsid w:val="00A73245"/>
    <w:rsid w:val="00A77145"/>
    <w:rsid w:val="00A82989"/>
    <w:rsid w:val="00A904FE"/>
    <w:rsid w:val="00A9262C"/>
    <w:rsid w:val="00AB3B76"/>
    <w:rsid w:val="00AB439E"/>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083C"/>
    <w:rsid w:val="00B466BE"/>
    <w:rsid w:val="00B564DB"/>
    <w:rsid w:val="00B6055C"/>
    <w:rsid w:val="00B768B6"/>
    <w:rsid w:val="00B816A3"/>
    <w:rsid w:val="00B908D1"/>
    <w:rsid w:val="00B940D1"/>
    <w:rsid w:val="00BA15B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C540F"/>
    <w:rsid w:val="00CD3E3A"/>
    <w:rsid w:val="00CD7459"/>
    <w:rsid w:val="00CE55A6"/>
    <w:rsid w:val="00CF02BA"/>
    <w:rsid w:val="00CF13FC"/>
    <w:rsid w:val="00CF1901"/>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554F"/>
    <w:rsid w:val="00D2765B"/>
    <w:rsid w:val="00D31DF7"/>
    <w:rsid w:val="00D33B91"/>
    <w:rsid w:val="00D415C6"/>
    <w:rsid w:val="00D420EA"/>
    <w:rsid w:val="00D4639E"/>
    <w:rsid w:val="00D50085"/>
    <w:rsid w:val="00D51ABF"/>
    <w:rsid w:val="00D5444B"/>
    <w:rsid w:val="00D55302"/>
    <w:rsid w:val="00D56953"/>
    <w:rsid w:val="00D5757A"/>
    <w:rsid w:val="00D57CBF"/>
    <w:rsid w:val="00D66ABC"/>
    <w:rsid w:val="00D71CFC"/>
    <w:rsid w:val="00D86024"/>
    <w:rsid w:val="00D94CA3"/>
    <w:rsid w:val="00D96595"/>
    <w:rsid w:val="00DA018C"/>
    <w:rsid w:val="00DA3C9D"/>
    <w:rsid w:val="00DB0F7E"/>
    <w:rsid w:val="00DB3318"/>
    <w:rsid w:val="00DB5489"/>
    <w:rsid w:val="00DB6C98"/>
    <w:rsid w:val="00DC701C"/>
    <w:rsid w:val="00DD7F91"/>
    <w:rsid w:val="00E00376"/>
    <w:rsid w:val="00E01016"/>
    <w:rsid w:val="00E043B1"/>
    <w:rsid w:val="00E068BC"/>
    <w:rsid w:val="00E12B39"/>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1868"/>
    <w:rsid w:val="00E92875"/>
    <w:rsid w:val="00E92B27"/>
    <w:rsid w:val="00E977B8"/>
    <w:rsid w:val="00E97AD1"/>
    <w:rsid w:val="00EA109B"/>
    <w:rsid w:val="00EA15A8"/>
    <w:rsid w:val="00EA2926"/>
    <w:rsid w:val="00EA77DA"/>
    <w:rsid w:val="00EB2CDE"/>
    <w:rsid w:val="00EC1A81"/>
    <w:rsid w:val="00EC7E5C"/>
    <w:rsid w:val="00ED78F1"/>
    <w:rsid w:val="00EE4DCA"/>
    <w:rsid w:val="00EF0F62"/>
    <w:rsid w:val="00EF5932"/>
    <w:rsid w:val="00F007E1"/>
    <w:rsid w:val="00F0134E"/>
    <w:rsid w:val="00F057C6"/>
    <w:rsid w:val="00F05A35"/>
    <w:rsid w:val="00F17D96"/>
    <w:rsid w:val="00F22565"/>
    <w:rsid w:val="00F3380E"/>
    <w:rsid w:val="00F40837"/>
    <w:rsid w:val="00F42F79"/>
    <w:rsid w:val="00F4776B"/>
    <w:rsid w:val="00F47773"/>
    <w:rsid w:val="00F5019D"/>
    <w:rsid w:val="00F56308"/>
    <w:rsid w:val="00F634D6"/>
    <w:rsid w:val="00F64385"/>
    <w:rsid w:val="00F6473F"/>
    <w:rsid w:val="00F76366"/>
    <w:rsid w:val="00F805C0"/>
    <w:rsid w:val="00F9736C"/>
    <w:rsid w:val="00FA318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22D0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22D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22D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 Char Char,Read Char,Heading 3 Char1 Char Char,Heading 3 Char Char1 Char Char,Read Char Char1 Char Char,Read Char Char,Bold Cite,Cite 1,Char, Char,Char Char Char Char Char Char Char Char, Char Char"/>
    <w:basedOn w:val="Normal"/>
    <w:next w:val="Normal"/>
    <w:link w:val="Heading3Char"/>
    <w:uiPriority w:val="3"/>
    <w:qFormat/>
    <w:rsid w:val="00A22D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no read,Big card,body,Normal Tag,heading 2, Ch,Ch,Heading 2 Char2 Char,Heading 2 Char1 Char Char"/>
    <w:basedOn w:val="Normal"/>
    <w:next w:val="Normal"/>
    <w:link w:val="Heading4Char"/>
    <w:uiPriority w:val="4"/>
    <w:qFormat/>
    <w:rsid w:val="00A22D0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22D0E"/>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A22D0E"/>
  </w:style>
  <w:style w:type="character" w:customStyle="1" w:styleId="Heading1Char">
    <w:name w:val="Heading 1 Char"/>
    <w:aliases w:val="Pocket Char"/>
    <w:basedOn w:val="DefaultParagraphFont"/>
    <w:link w:val="Heading1"/>
    <w:uiPriority w:val="1"/>
    <w:rsid w:val="00A22D0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22D0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emphasis,Bold Underline"/>
    <w:basedOn w:val="DefaultParagraphFont"/>
    <w:uiPriority w:val="7"/>
    <w:qFormat/>
    <w:rsid w:val="00A22D0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22D0E"/>
    <w:rPr>
      <w:b/>
      <w:bCs/>
    </w:rPr>
  </w:style>
  <w:style w:type="character" w:customStyle="1" w:styleId="Heading3Char">
    <w:name w:val="Heading 3 Char"/>
    <w:aliases w:val="Block Char,Tag Char Char Char,Read Char Char1,Heading 3 Char1 Char Char Char,Heading 3 Char Char1 Char Char Char,Read Char Char1 Char Char Char,Read Char Char Char,Bold Cite Char1,Cite 1 Char,Char Char, Char Char1, Char Char Char"/>
    <w:basedOn w:val="DefaultParagraphFont"/>
    <w:link w:val="Heading3"/>
    <w:uiPriority w:val="3"/>
    <w:rsid w:val="00A22D0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Underline Char,Bold Cite Char,ci,Title Char,Block Heading Char,Cites and Cards Char,Thick Underline Char,Intense Emphasis2,HHeading 3 + 12 pt"/>
    <w:basedOn w:val="DefaultParagraphFont"/>
    <w:uiPriority w:val="6"/>
    <w:qFormat/>
    <w:rsid w:val="00A22D0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22D0E"/>
    <w:rPr>
      <w:sz w:val="26"/>
      <w:u w:val="none"/>
    </w:rPr>
  </w:style>
  <w:style w:type="paragraph" w:styleId="Header">
    <w:name w:val="header"/>
    <w:basedOn w:val="Normal"/>
    <w:link w:val="HeaderChar"/>
    <w:uiPriority w:val="99"/>
    <w:rsid w:val="00A22D0E"/>
    <w:pPr>
      <w:tabs>
        <w:tab w:val="center" w:pos="4680"/>
        <w:tab w:val="right" w:pos="9360"/>
      </w:tabs>
    </w:pPr>
  </w:style>
  <w:style w:type="character" w:customStyle="1" w:styleId="HeaderChar">
    <w:name w:val="Header Char"/>
    <w:basedOn w:val="DefaultParagraphFont"/>
    <w:link w:val="Header"/>
    <w:uiPriority w:val="99"/>
    <w:rsid w:val="00A22D0E"/>
    <w:rPr>
      <w:rFonts w:ascii="Calibri" w:hAnsi="Calibri" w:cs="Calibri"/>
    </w:rPr>
  </w:style>
  <w:style w:type="paragraph" w:styleId="Footer">
    <w:name w:val="footer"/>
    <w:basedOn w:val="Normal"/>
    <w:link w:val="FooterChar"/>
    <w:uiPriority w:val="99"/>
    <w:rsid w:val="00A22D0E"/>
    <w:pPr>
      <w:tabs>
        <w:tab w:val="center" w:pos="4680"/>
        <w:tab w:val="right" w:pos="9360"/>
      </w:tabs>
    </w:pPr>
  </w:style>
  <w:style w:type="character" w:customStyle="1" w:styleId="FooterChar">
    <w:name w:val="Footer Char"/>
    <w:basedOn w:val="DefaultParagraphFont"/>
    <w:link w:val="Footer"/>
    <w:uiPriority w:val="99"/>
    <w:rsid w:val="00A22D0E"/>
    <w:rPr>
      <w:rFonts w:ascii="Calibri" w:hAnsi="Calibri" w:cs="Calibri"/>
    </w:rPr>
  </w:style>
  <w:style w:type="character" w:styleId="Hyperlink">
    <w:name w:val="Hyperlink"/>
    <w:aliases w:val="heading 1 (block title),Important,Read"/>
    <w:basedOn w:val="DefaultParagraphFont"/>
    <w:uiPriority w:val="99"/>
    <w:rsid w:val="00A22D0E"/>
    <w:rPr>
      <w:color w:val="auto"/>
      <w:u w:val="none"/>
    </w:rPr>
  </w:style>
  <w:style w:type="character" w:styleId="FollowedHyperlink">
    <w:name w:val="FollowedHyperlink"/>
    <w:basedOn w:val="DefaultParagraphFont"/>
    <w:uiPriority w:val="99"/>
    <w:semiHidden/>
    <w:rsid w:val="00A22D0E"/>
    <w:rPr>
      <w:color w:val="auto"/>
      <w:u w:val="none"/>
    </w:rPr>
  </w:style>
  <w:style w:type="character" w:customStyle="1" w:styleId="Heading4Char">
    <w:name w:val="Heading 4 Char"/>
    <w:aliases w:val="Tag Char,small text Char,no read Char,Big card Char,body Char,Normal Tag Char,heading 2 Char, Ch Char,Ch Char,Heading 2 Char2 Char Char1,Heading 2 Char1 Char Char Char1"/>
    <w:basedOn w:val="DefaultParagraphFont"/>
    <w:link w:val="Heading4"/>
    <w:uiPriority w:val="4"/>
    <w:rsid w:val="00A22D0E"/>
    <w:rPr>
      <w:rFonts w:ascii="Calibri" w:eastAsiaTheme="majorEastAsia" w:hAnsi="Calibri" w:cstheme="majorBidi"/>
      <w:b/>
      <w:bCs/>
      <w:iCs/>
      <w:sz w:val="26"/>
    </w:rPr>
  </w:style>
  <w:style w:type="paragraph" w:styleId="DocumentMap">
    <w:name w:val="Document Map"/>
    <w:basedOn w:val="Normal"/>
    <w:link w:val="DocumentMapChar"/>
    <w:uiPriority w:val="99"/>
    <w:semiHidden/>
    <w:rsid w:val="00903AEC"/>
    <w:rPr>
      <w:rFonts w:ascii="Tahoma" w:hAnsi="Tahoma" w:cs="Tahoma"/>
      <w:sz w:val="16"/>
      <w:szCs w:val="16"/>
    </w:rPr>
  </w:style>
  <w:style w:type="character" w:customStyle="1" w:styleId="DocumentMapChar">
    <w:name w:val="Document Map Char"/>
    <w:basedOn w:val="DefaultParagraphFont"/>
    <w:link w:val="DocumentMap"/>
    <w:uiPriority w:val="99"/>
    <w:semiHidden/>
    <w:rsid w:val="00903AEC"/>
    <w:rPr>
      <w:rFonts w:ascii="Tahoma" w:hAnsi="Tahoma" w:cs="Tahoma"/>
      <w:sz w:val="16"/>
      <w:szCs w:val="16"/>
    </w:rPr>
  </w:style>
  <w:style w:type="character" w:customStyle="1" w:styleId="underline">
    <w:name w:val="underline"/>
    <w:basedOn w:val="DefaultParagraphFont"/>
    <w:link w:val="textbold"/>
    <w:uiPriority w:val="99"/>
    <w:qFormat/>
    <w:rsid w:val="00952633"/>
    <w:rPr>
      <w:b/>
      <w:u w:val="single"/>
    </w:rPr>
  </w:style>
  <w:style w:type="paragraph" w:customStyle="1" w:styleId="Default">
    <w:name w:val="Default"/>
    <w:rsid w:val="00952633"/>
    <w:pPr>
      <w:autoSpaceDE w:val="0"/>
      <w:autoSpaceDN w:val="0"/>
      <w:adjustRightInd w:val="0"/>
      <w:spacing w:after="0" w:line="240" w:lineRule="auto"/>
    </w:pPr>
    <w:rPr>
      <w:rFonts w:ascii="Code" w:hAnsi="Code" w:cs="Code"/>
      <w:color w:val="000000"/>
      <w:sz w:val="24"/>
      <w:szCs w:val="24"/>
    </w:rPr>
  </w:style>
  <w:style w:type="paragraph" w:customStyle="1" w:styleId="CardText">
    <w:name w:val="Card Text"/>
    <w:basedOn w:val="Normal"/>
    <w:qFormat/>
    <w:rsid w:val="00952633"/>
    <w:pPr>
      <w:ind w:left="288" w:right="288"/>
    </w:pPr>
  </w:style>
  <w:style w:type="paragraph" w:customStyle="1" w:styleId="textbold">
    <w:name w:val="text bold"/>
    <w:basedOn w:val="Normal"/>
    <w:link w:val="underline"/>
    <w:uiPriority w:val="99"/>
    <w:rsid w:val="00952633"/>
    <w:pPr>
      <w:ind w:left="720"/>
      <w:jc w:val="both"/>
    </w:pPr>
    <w:rPr>
      <w:rFonts w:asciiTheme="minorHAnsi" w:hAnsiTheme="minorHAnsi" w:cstheme="minorBidi"/>
      <w:b/>
      <w:u w:val="single"/>
    </w:rPr>
  </w:style>
  <w:style w:type="paragraph" w:styleId="NoSpacing">
    <w:name w:val="No Spacing"/>
    <w:uiPriority w:val="1"/>
    <w:rsid w:val="00952633"/>
    <w:pPr>
      <w:spacing w:after="0" w:line="240" w:lineRule="auto"/>
    </w:pPr>
    <w:rPr>
      <w:rFonts w:eastAsiaTheme="minorEastAsia"/>
      <w:sz w:val="24"/>
      <w:szCs w:val="24"/>
    </w:rPr>
  </w:style>
  <w:style w:type="paragraph" w:styleId="ListParagraph">
    <w:name w:val="List Paragraph"/>
    <w:basedOn w:val="Normal"/>
    <w:uiPriority w:val="34"/>
    <w:rsid w:val="00952633"/>
    <w:pPr>
      <w:ind w:left="720"/>
      <w:contextualSpacing/>
    </w:pPr>
  </w:style>
  <w:style w:type="paragraph" w:customStyle="1" w:styleId="tag">
    <w:name w:val="tag"/>
    <w:basedOn w:val="Normal"/>
    <w:next w:val="Normal"/>
    <w:link w:val="tagChar"/>
    <w:qFormat/>
    <w:rsid w:val="00952633"/>
    <w:pPr>
      <w:suppressAutoHyphens/>
    </w:pPr>
    <w:rPr>
      <w:rFonts w:ascii="Times New Roman" w:eastAsia="Times New Roman" w:hAnsi="Times New Roman" w:cs="Times New Roman"/>
      <w:b/>
      <w:sz w:val="24"/>
      <w:szCs w:val="20"/>
      <w:lang w:eastAsia="ar-SA"/>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basedOn w:val="DefaultParagraphFont"/>
    <w:link w:val="tag"/>
    <w:rsid w:val="00952633"/>
    <w:rPr>
      <w:rFonts w:ascii="Times New Roman" w:eastAsia="Times New Roman" w:hAnsi="Times New Roman" w:cs="Times New Roman"/>
      <w:b/>
      <w:sz w:val="24"/>
      <w:szCs w:val="20"/>
      <w:lang w:eastAsia="ar-SA"/>
    </w:rPr>
  </w:style>
  <w:style w:type="paragraph" w:customStyle="1" w:styleId="card">
    <w:name w:val="card"/>
    <w:basedOn w:val="Normal"/>
    <w:link w:val="cardChar"/>
    <w:qFormat/>
    <w:rsid w:val="00952633"/>
    <w:pPr>
      <w:ind w:left="288" w:right="288"/>
    </w:pPr>
    <w:rPr>
      <w:rFonts w:eastAsia="Times New Roman" w:cs="Times New Roman"/>
      <w:noProof/>
      <w:sz w:val="20"/>
      <w:szCs w:val="20"/>
    </w:rPr>
  </w:style>
  <w:style w:type="character" w:customStyle="1" w:styleId="cardChar">
    <w:name w:val="card Char"/>
    <w:basedOn w:val="DefaultParagraphFont"/>
    <w:link w:val="card"/>
    <w:rsid w:val="00952633"/>
    <w:rPr>
      <w:rFonts w:ascii="Calibri" w:eastAsia="Times New Roman" w:hAnsi="Calibri" w:cs="Times New Roman"/>
      <w:noProof/>
      <w:sz w:val="20"/>
      <w:szCs w:val="20"/>
    </w:rPr>
  </w:style>
  <w:style w:type="character" w:customStyle="1" w:styleId="CharacterStyle2">
    <w:name w:val="Character Style 2"/>
    <w:rsid w:val="00952633"/>
  </w:style>
  <w:style w:type="paragraph" w:customStyle="1" w:styleId="FreeForm">
    <w:name w:val="Free Form"/>
    <w:rsid w:val="00952633"/>
    <w:pPr>
      <w:spacing w:after="0" w:line="240" w:lineRule="auto"/>
    </w:pPr>
    <w:rPr>
      <w:rFonts w:ascii="Helvetica" w:eastAsia="ヒラギノ角ゴ Pro W3" w:hAnsi="Helvetica" w:cs="Times New Roman"/>
      <w:color w:val="000000"/>
      <w:sz w:val="24"/>
      <w:szCs w:val="20"/>
    </w:rPr>
  </w:style>
  <w:style w:type="paragraph" w:customStyle="1" w:styleId="Standard">
    <w:name w:val="Standard"/>
    <w:rsid w:val="00952633"/>
    <w:pPr>
      <w:widowControl w:val="0"/>
      <w:suppressAutoHyphens/>
      <w:autoSpaceDN w:val="0"/>
      <w:spacing w:after="0" w:line="240" w:lineRule="auto"/>
      <w:textAlignment w:val="baseline"/>
    </w:pPr>
    <w:rPr>
      <w:rFonts w:ascii="Times New Roman" w:eastAsia="Arial" w:hAnsi="Times New Roman" w:cs="Tahoma"/>
      <w:kern w:val="3"/>
      <w:sz w:val="24"/>
      <w:szCs w:val="24"/>
    </w:rPr>
  </w:style>
  <w:style w:type="character" w:customStyle="1" w:styleId="Bold12">
    <w:name w:val="Bold12"/>
    <w:uiPriority w:val="1"/>
    <w:qFormat/>
    <w:rsid w:val="00952633"/>
    <w:rPr>
      <w:rFonts w:ascii="Times New Roman" w:hAnsi="Times New Roman"/>
      <w:b/>
      <w:sz w:val="24"/>
    </w:rPr>
  </w:style>
  <w:style w:type="paragraph" w:customStyle="1" w:styleId="NotBold10">
    <w:name w:val="NotBold10"/>
    <w:qFormat/>
    <w:rsid w:val="00952633"/>
    <w:pPr>
      <w:ind w:left="288" w:right="288"/>
    </w:pPr>
  </w:style>
  <w:style w:type="character" w:customStyle="1" w:styleId="NotBold10Final">
    <w:name w:val="NotBold10Final"/>
    <w:uiPriority w:val="1"/>
    <w:qFormat/>
    <w:rsid w:val="00952633"/>
    <w:rPr>
      <w:rFonts w:ascii="Times New Roman" w:hAnsi="Times New Roman"/>
      <w:b w:val="0"/>
      <w:i w:val="0"/>
      <w:sz w:val="20"/>
    </w:rPr>
  </w:style>
  <w:style w:type="paragraph" w:customStyle="1" w:styleId="PageHeaderLine1">
    <w:name w:val="PageHeaderLine1"/>
    <w:basedOn w:val="Normal"/>
    <w:rsid w:val="00952633"/>
    <w:pPr>
      <w:tabs>
        <w:tab w:val="right" w:pos="10800"/>
      </w:tabs>
    </w:pPr>
    <w:rPr>
      <w:b/>
    </w:rPr>
  </w:style>
  <w:style w:type="paragraph" w:customStyle="1" w:styleId="PageHeaderLine2">
    <w:name w:val="PageHeaderLine2"/>
    <w:basedOn w:val="Normal"/>
    <w:next w:val="Normal"/>
    <w:rsid w:val="00952633"/>
    <w:pPr>
      <w:tabs>
        <w:tab w:val="right" w:pos="10800"/>
      </w:tabs>
      <w:spacing w:line="480" w:lineRule="auto"/>
    </w:pPr>
    <w:rPr>
      <w:b/>
    </w:rPr>
  </w:style>
  <w:style w:type="paragraph" w:styleId="NormalWeb">
    <w:name w:val="Normal (Web)"/>
    <w:basedOn w:val="Normal"/>
    <w:uiPriority w:val="99"/>
    <w:semiHidden/>
    <w:unhideWhenUsed/>
    <w:rsid w:val="00952633"/>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952633"/>
  </w:style>
  <w:style w:type="paragraph" w:customStyle="1" w:styleId="textindent">
    <w:name w:val="textindent"/>
    <w:basedOn w:val="Normal"/>
    <w:rsid w:val="00952633"/>
    <w:pPr>
      <w:spacing w:before="100" w:beforeAutospacing="1" w:after="100" w:afterAutospacing="1"/>
    </w:pPr>
    <w:rPr>
      <w:rFonts w:ascii="Times" w:hAnsi="Times"/>
      <w:sz w:val="20"/>
      <w:szCs w:val="20"/>
    </w:rPr>
  </w:style>
  <w:style w:type="paragraph" w:customStyle="1" w:styleId="BlockTitle">
    <w:name w:val="Block Title"/>
    <w:basedOn w:val="Heading1"/>
    <w:next w:val="Normal"/>
    <w:rsid w:val="00952633"/>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stylestylebold12pt0">
    <w:name w:val="stylestylebold12pt"/>
    <w:basedOn w:val="DefaultParagraphFont"/>
    <w:rsid w:val="00952633"/>
  </w:style>
  <w:style w:type="paragraph" w:customStyle="1" w:styleId="Card0">
    <w:name w:val="Card"/>
    <w:basedOn w:val="Normal"/>
    <w:link w:val="CardChar0"/>
    <w:qFormat/>
    <w:rsid w:val="00952633"/>
    <w:pPr>
      <w:ind w:left="288" w:right="288"/>
    </w:pPr>
    <w:rPr>
      <w:rFonts w:ascii="Times New Roman" w:hAnsi="Times New Roman" w:cs="Times New Roman"/>
      <w:sz w:val="16"/>
    </w:rPr>
  </w:style>
  <w:style w:type="character" w:customStyle="1" w:styleId="CardChar0">
    <w:name w:val="Card Char"/>
    <w:basedOn w:val="DefaultParagraphFont"/>
    <w:link w:val="Card0"/>
    <w:rsid w:val="00952633"/>
    <w:rPr>
      <w:rFonts w:ascii="Times New Roman" w:hAnsi="Times New Roman" w:cs="Times New Roman"/>
      <w:sz w:val="16"/>
    </w:rPr>
  </w:style>
  <w:style w:type="paragraph" w:customStyle="1" w:styleId="EndNote">
    <w:name w:val="_EndNote"/>
    <w:basedOn w:val="Normal"/>
    <w:link w:val="EndNoteChar"/>
    <w:rsid w:val="00952633"/>
    <w:pPr>
      <w:suppressLineNumbers/>
      <w:tabs>
        <w:tab w:val="left" w:pos="200"/>
      </w:tabs>
      <w:spacing w:line="200" w:lineRule="exact"/>
      <w:jc w:val="both"/>
    </w:pPr>
    <w:rPr>
      <w:rFonts w:ascii="Times New Roman" w:eastAsia="Times New Roman" w:hAnsi="Times New Roman" w:cs="Times New Roman"/>
      <w:noProof/>
      <w:sz w:val="17"/>
      <w:szCs w:val="17"/>
    </w:rPr>
  </w:style>
  <w:style w:type="character" w:customStyle="1" w:styleId="NoterefInNote">
    <w:name w:val="_NoterefInNote"/>
    <w:basedOn w:val="DefaultParagraphFont"/>
    <w:rsid w:val="00952633"/>
    <w:rPr>
      <w:rFonts w:ascii="Times New Roman" w:hAnsi="Times New Roman" w:cs="Times New Roman"/>
      <w:sz w:val="17"/>
      <w:szCs w:val="17"/>
      <w:vertAlign w:val="superscript"/>
    </w:rPr>
  </w:style>
  <w:style w:type="character" w:customStyle="1" w:styleId="EndNoteChar">
    <w:name w:val="_EndNote Char"/>
    <w:basedOn w:val="DefaultParagraphFont"/>
    <w:link w:val="EndNote"/>
    <w:rsid w:val="00952633"/>
    <w:rPr>
      <w:rFonts w:ascii="Times New Roman" w:eastAsia="Times New Roman" w:hAnsi="Times New Roman" w:cs="Times New Roman"/>
      <w:noProof/>
      <w:sz w:val="17"/>
      <w:szCs w:val="17"/>
    </w:rPr>
  </w:style>
  <w:style w:type="paragraph" w:customStyle="1" w:styleId="BlockHeadings">
    <w:name w:val="Block Headings"/>
    <w:next w:val="Nothing"/>
    <w:rsid w:val="00952633"/>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rsid w:val="0095263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952633"/>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952633"/>
    <w:rPr>
      <w:rFonts w:ascii="Times New Roman" w:hAnsi="Times New Roman"/>
      <w:sz w:val="20"/>
      <w:u w:val="thick"/>
    </w:rPr>
  </w:style>
  <w:style w:type="paragraph" w:customStyle="1" w:styleId="Cites">
    <w:name w:val="Cites"/>
    <w:next w:val="Cards"/>
    <w:rsid w:val="00952633"/>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rsid w:val="00952633"/>
    <w:rPr>
      <w:b/>
      <w:sz w:val="24"/>
    </w:rPr>
  </w:style>
  <w:style w:type="paragraph" w:customStyle="1" w:styleId="Tags">
    <w:name w:val="Tags"/>
    <w:next w:val="Nothing"/>
    <w:rsid w:val="00952633"/>
    <w:pPr>
      <w:widowControl w:val="0"/>
      <w:spacing w:after="0" w:line="240" w:lineRule="auto"/>
      <w:outlineLvl w:val="1"/>
    </w:pPr>
    <w:rPr>
      <w:rFonts w:ascii="Times New Roman" w:eastAsia="Times New Roman" w:hAnsi="Times New Roman" w:cs="Times New Roman"/>
      <w:b/>
      <w:sz w:val="24"/>
      <w:szCs w:val="24"/>
    </w:rPr>
  </w:style>
  <w:style w:type="paragraph" w:customStyle="1" w:styleId="noindent">
    <w:name w:val="noindent"/>
    <w:basedOn w:val="Normal"/>
    <w:rsid w:val="00952633"/>
    <w:pPr>
      <w:spacing w:before="100" w:beforeAutospacing="1" w:after="100" w:afterAutospacing="1"/>
    </w:pPr>
    <w:rPr>
      <w:rFonts w:ascii="Georgia" w:eastAsia="Calibri" w:hAnsi="Georgia" w:cs="Times New Roman"/>
      <w:sz w:val="24"/>
      <w:szCs w:val="24"/>
    </w:rPr>
  </w:style>
  <w:style w:type="character" w:customStyle="1" w:styleId="NothingChar">
    <w:name w:val="Nothing Char"/>
    <w:rsid w:val="00B6055C"/>
    <w:rPr>
      <w:szCs w:val="24"/>
      <w:lang w:val="en-US" w:eastAsia="en-US" w:bidi="ar-SA"/>
    </w:rPr>
  </w:style>
  <w:style w:type="character" w:customStyle="1" w:styleId="CardsChar">
    <w:name w:val="Cards Char"/>
    <w:link w:val="Cards"/>
    <w:rsid w:val="00B6055C"/>
    <w:rPr>
      <w:rFonts w:ascii="Times New Roman" w:eastAsia="Times New Roman" w:hAnsi="Times New Roman" w:cs="Times New Roman"/>
      <w:sz w:val="20"/>
      <w:szCs w:val="24"/>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du.edu/korbel/hrhw/researchdigest/trafficking/Globalization.pdf" TargetMode="External"/><Relationship Id="rId18" Type="http://schemas.openxmlformats.org/officeDocument/2006/relationships/hyperlink" Target="http://www.jstor.org/stable/10.1086/657496" TargetMode="External"/><Relationship Id="rId26" Type="http://schemas.openxmlformats.org/officeDocument/2006/relationships/hyperlink" Target="http://www.jstor.org/stable/10.1086/657496" TargetMode="External"/><Relationship Id="rId39" Type="http://schemas.openxmlformats.org/officeDocument/2006/relationships/hyperlink" Target="http://www.jstor.org/stable/10.1086/657496" TargetMode="External"/><Relationship Id="rId21" Type="http://schemas.openxmlformats.org/officeDocument/2006/relationships/hyperlink" Target="http://www.jstor.org/stable/10.1086/657496" TargetMode="External"/><Relationship Id="rId34" Type="http://schemas.openxmlformats.org/officeDocument/2006/relationships/hyperlink" Target="http://www.jstor.org/stable/10.1086/657496" TargetMode="External"/><Relationship Id="rId42" Type="http://schemas.openxmlformats.org/officeDocument/2006/relationships/hyperlink" Target="http://www.jstor.org/stable/10.1086/382627" TargetMode="External"/><Relationship Id="rId47" Type="http://schemas.openxmlformats.org/officeDocument/2006/relationships/hyperlink" Target="http://www.jstor.org/stable/10.1086/657496" TargetMode="External"/><Relationship Id="rId50" Type="http://schemas.openxmlformats.org/officeDocument/2006/relationships/hyperlink" Target="http://www.jstor.org/stable/10.1086/657496" TargetMode="External"/><Relationship Id="rId55" Type="http://schemas.openxmlformats.org/officeDocument/2006/relationships/hyperlink" Target="http://www.jstor.org/stable/10.1086/657496" TargetMode="External"/><Relationship Id="rId63" Type="http://schemas.openxmlformats.org/officeDocument/2006/relationships/image" Target="media/image1.gif"/><Relationship Id="rId68" Type="http://schemas.openxmlformats.org/officeDocument/2006/relationships/hyperlink" Target="file:///Users/Austin/BORDERLANDS/24.2perez.html"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caringlabor.files.wordpress.com/2012/09/methodology-of-the-oppressed-chela-sandoval.pdf" TargetMode="External"/><Relationship Id="rId2" Type="http://schemas.openxmlformats.org/officeDocument/2006/relationships/customXml" Target="../customXml/item2.xml"/><Relationship Id="rId16" Type="http://schemas.openxmlformats.org/officeDocument/2006/relationships/hyperlink" Target="http://latino.foxnews.com/latino/politics/2012/10/09/david-laska-mitt-romney-will-stand-with-latin-america/" TargetMode="External"/><Relationship Id="rId29" Type="http://schemas.openxmlformats.org/officeDocument/2006/relationships/hyperlink" Target="http://www.jstor.org/stable/10.1086/657496" TargetMode="External"/><Relationship Id="rId11" Type="http://schemas.openxmlformats.org/officeDocument/2006/relationships/hyperlink" Target="http://www.iisd.org/tkn/pdf/beyond_barriers_gender_latin_america.pdf" TargetMode="External"/><Relationship Id="rId24" Type="http://schemas.openxmlformats.org/officeDocument/2006/relationships/hyperlink" Target="http://www.jstor.org/stable/10.1086/657496" TargetMode="External"/><Relationship Id="rId32" Type="http://schemas.openxmlformats.org/officeDocument/2006/relationships/hyperlink" Target="http://www.jstor.org/stable/10.1086/657496" TargetMode="External"/><Relationship Id="rId37" Type="http://schemas.openxmlformats.org/officeDocument/2006/relationships/hyperlink" Target="http://www.jstor.org/stable/10.1086/657496" TargetMode="External"/><Relationship Id="rId40" Type="http://schemas.openxmlformats.org/officeDocument/2006/relationships/hyperlink" Target="http://www.jstor.org/stable/10.1086/657496" TargetMode="External"/><Relationship Id="rId45" Type="http://schemas.openxmlformats.org/officeDocument/2006/relationships/hyperlink" Target="http://www.jstor.org/stable/10.1086/657496" TargetMode="External"/><Relationship Id="rId53" Type="http://schemas.openxmlformats.org/officeDocument/2006/relationships/hyperlink" Target="http://www.jstor.org/stable/10.1086/657496" TargetMode="External"/><Relationship Id="rId58" Type="http://schemas.openxmlformats.org/officeDocument/2006/relationships/hyperlink" Target="http://www.jstor.org/stable/10.1086/657496" TargetMode="External"/><Relationship Id="rId66" Type="http://schemas.openxmlformats.org/officeDocument/2006/relationships/hyperlink" Target="http://protogenocid.il/" TargetMode="External"/><Relationship Id="rId74" Type="http://schemas.openxmlformats.org/officeDocument/2006/relationships/hyperlink" Target="http://classweb.gmu.edu/hwjeong/epistemological.htm" TargetMode="External"/><Relationship Id="rId5" Type="http://schemas.openxmlformats.org/officeDocument/2006/relationships/numbering" Target="numbering.xml"/><Relationship Id="rId15" Type="http://schemas.openxmlformats.org/officeDocument/2006/relationships/hyperlink" Target="http://weeksnotice.blogspot.com/2012/10/romney-and-paternalism-in-latin-america.html" TargetMode="External"/><Relationship Id="rId23" Type="http://schemas.openxmlformats.org/officeDocument/2006/relationships/hyperlink" Target="http://www.jstor.org/stable/10.1086/657496" TargetMode="External"/><Relationship Id="rId28" Type="http://schemas.openxmlformats.org/officeDocument/2006/relationships/hyperlink" Target="http://www.jstor.org/stable/10.1086/657496" TargetMode="External"/><Relationship Id="rId36" Type="http://schemas.openxmlformats.org/officeDocument/2006/relationships/hyperlink" Target="http://www.jstor.org/stable/10.1086/657496" TargetMode="External"/><Relationship Id="rId49" Type="http://schemas.openxmlformats.org/officeDocument/2006/relationships/hyperlink" Target="http://www.jstor.org/stable/10.1086/657496" TargetMode="External"/><Relationship Id="rId57" Type="http://schemas.openxmlformats.org/officeDocument/2006/relationships/hyperlink" Target="http://www.jstor.org/stable/10.1086/657496" TargetMode="External"/><Relationship Id="rId61" Type="http://schemas.openxmlformats.org/officeDocument/2006/relationships/hyperlink" Target="http://www.jstor.org/stable/10.1086/657496" TargetMode="External"/><Relationship Id="rId10" Type="http://schemas.openxmlformats.org/officeDocument/2006/relationships/endnotes" Target="endnotes.xml"/><Relationship Id="rId19" Type="http://schemas.openxmlformats.org/officeDocument/2006/relationships/hyperlink" Target="http://www.jstor.org/stable/10.1086/657496" TargetMode="External"/><Relationship Id="rId31" Type="http://schemas.openxmlformats.org/officeDocument/2006/relationships/hyperlink" Target="http://www.jstor.org/stable/10.1086/657496" TargetMode="External"/><Relationship Id="rId44" Type="http://schemas.openxmlformats.org/officeDocument/2006/relationships/hyperlink" Target="http://www.dodig.mil/fo/JES_TIP_Testimony_092104.pdf" TargetMode="External"/><Relationship Id="rId52" Type="http://schemas.openxmlformats.org/officeDocument/2006/relationships/hyperlink" Target="http://www.jstor.org/stable/10.1086/657496" TargetMode="External"/><Relationship Id="rId60" Type="http://schemas.openxmlformats.org/officeDocument/2006/relationships/hyperlink" Target="http://www.jstor.org/stable/10.1086/657496" TargetMode="External"/><Relationship Id="rId65" Type="http://schemas.openxmlformats.org/officeDocument/2006/relationships/hyperlink" Target="http://www.questia.com/reader/action/gotoDocId/103228006" TargetMode="External"/><Relationship Id="rId73" Type="http://schemas.openxmlformats.org/officeDocument/2006/relationships/hyperlink" Target="http://www.questia.com/read/2792392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muse.jhu.edu/journals/esc_english_studies_in_canada/v031/31.2stone.html" TargetMode="External"/><Relationship Id="rId22" Type="http://schemas.openxmlformats.org/officeDocument/2006/relationships/hyperlink" Target="http://www.jstor.org/stable/10.1086/657496" TargetMode="External"/><Relationship Id="rId27" Type="http://schemas.openxmlformats.org/officeDocument/2006/relationships/hyperlink" Target="http://www.jstor.org/stable/10.1086/657496" TargetMode="External"/><Relationship Id="rId30" Type="http://schemas.openxmlformats.org/officeDocument/2006/relationships/hyperlink" Target="http://www.jstor.org/stable/10.1086/657496" TargetMode="External"/><Relationship Id="rId35" Type="http://schemas.openxmlformats.org/officeDocument/2006/relationships/hyperlink" Target="http://www.jstor.org/stable/10.1086/657496" TargetMode="External"/><Relationship Id="rId43" Type="http://schemas.openxmlformats.org/officeDocument/2006/relationships/hyperlink" Target="http://www.jstor.org/stable/10.1086/382627" TargetMode="External"/><Relationship Id="rId48" Type="http://schemas.openxmlformats.org/officeDocument/2006/relationships/hyperlink" Target="http://www.jstor.org/stable/10.1086/657496" TargetMode="External"/><Relationship Id="rId56" Type="http://schemas.openxmlformats.org/officeDocument/2006/relationships/hyperlink" Target="http://www.jstor.org/stable/10.1086/657496" TargetMode="External"/><Relationship Id="rId64" Type="http://schemas.openxmlformats.org/officeDocument/2006/relationships/hyperlink" Target="http://caringlabor.files.wordpress.com/2012/09/methodology-of-the-oppressed-chela-sandoval.pdf" TargetMode="External"/><Relationship Id="rId69" Type="http://schemas.openxmlformats.org/officeDocument/2006/relationships/hyperlink" Target="http://caringlabor.files.wordpress.com/2012/09/methodology-of-the-oppressed-chela-sandoval.pdf"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jstor.org/stable/10.1086/657496" TargetMode="External"/><Relationship Id="rId72" Type="http://schemas.openxmlformats.org/officeDocument/2006/relationships/hyperlink" Target="http://serendip.brynmawr.edu/sci_cult/courses/knowbody/f04/web3/cpomeroy.html" TargetMode="External"/><Relationship Id="rId3" Type="http://schemas.openxmlformats.org/officeDocument/2006/relationships/customXml" Target="../customXml/item3.xml"/><Relationship Id="rId12" Type="http://schemas.openxmlformats.org/officeDocument/2006/relationships/hyperlink" Target="http://www.iisd.org/tkn/pdf/beyond_barriers_gender_latin_america.pdf" TargetMode="External"/><Relationship Id="rId17" Type="http://schemas.openxmlformats.org/officeDocument/2006/relationships/hyperlink" Target="http://www.jstor.org/stable/10.1086/657496" TargetMode="External"/><Relationship Id="rId25" Type="http://schemas.openxmlformats.org/officeDocument/2006/relationships/hyperlink" Target="http://www.jstor.org/stable/10.1086/657496" TargetMode="External"/><Relationship Id="rId33" Type="http://schemas.openxmlformats.org/officeDocument/2006/relationships/hyperlink" Target="http://www.jstor.org/stable/10.1086/657496" TargetMode="External"/><Relationship Id="rId38" Type="http://schemas.openxmlformats.org/officeDocument/2006/relationships/hyperlink" Target="http://www.jstor.org/stable/10.1086/657496" TargetMode="External"/><Relationship Id="rId46" Type="http://schemas.openxmlformats.org/officeDocument/2006/relationships/hyperlink" Target="http://www.jstor.org/stable/10.1086/657496" TargetMode="External"/><Relationship Id="rId59" Type="http://schemas.openxmlformats.org/officeDocument/2006/relationships/hyperlink" Target="http://www.jstor.org/stable/10.1086/657496" TargetMode="External"/><Relationship Id="rId67" Type="http://schemas.openxmlformats.org/officeDocument/2006/relationships/hyperlink" Target="http://www.bmartin.cc/pubs/84sana1.html" TargetMode="External"/><Relationship Id="rId20" Type="http://schemas.openxmlformats.org/officeDocument/2006/relationships/hyperlink" Target="http://www.jstor.org/stable/10.1086/657496" TargetMode="External"/><Relationship Id="rId41" Type="http://schemas.openxmlformats.org/officeDocument/2006/relationships/hyperlink" Target="http://www.jstor.org/stable/10.1086/382627" TargetMode="External"/><Relationship Id="rId54" Type="http://schemas.openxmlformats.org/officeDocument/2006/relationships/hyperlink" Target="http://www.jstor.org/stable/10.1086/657496" TargetMode="External"/><Relationship Id="rId62" Type="http://schemas.openxmlformats.org/officeDocument/2006/relationships/hyperlink" Target="http://articles.washingtonpost.com/2008-03-10/opinions/36922469_1_oil-prices-oil-producing-countries-oil-profits" TargetMode="External"/><Relationship Id="rId70" Type="http://schemas.openxmlformats.org/officeDocument/2006/relationships/hyperlink" Target="http://caringlabor.files.wordpress.com/2012/09/methodology-of-the-oppressed-chela-sandoval.pdf" TargetMode="External"/><Relationship Id="rId75" Type="http://schemas.openxmlformats.org/officeDocument/2006/relationships/hyperlink" Target="http://www.ilo.org/wcmsp5/groups/public/@ed_emp/documents/publication/wcms_162297.pdf"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ea%20Ivanovi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15475893-D02C-4BD0-A3A3-765062C48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92</Pages>
  <Words>103589</Words>
  <Characters>590459</Characters>
  <Application>Microsoft Office Word</Application>
  <DocSecurity>0</DocSecurity>
  <Lines>4920</Lines>
  <Paragraphs>1385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692663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Matea Ivanovic</dc:creator>
  <cp:lastModifiedBy>Matea Ivanovic</cp:lastModifiedBy>
  <cp:revision>4</cp:revision>
  <dcterms:created xsi:type="dcterms:W3CDTF">2013-07-11T19:44:00Z</dcterms:created>
  <dcterms:modified xsi:type="dcterms:W3CDTF">2013-07-11T19:57:00Z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