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5D85" w:rsidRDefault="00425D85" w:rsidP="00425D85"/>
    <w:p w:rsidR="003E708A" w:rsidRPr="00532215" w:rsidRDefault="003E708A" w:rsidP="003E708A">
      <w:pPr>
        <w:pStyle w:val="Heading2"/>
      </w:pPr>
      <w:r w:rsidRPr="00532215">
        <w:lastRenderedPageBreak/>
        <w:t>suffering reps bad</w:t>
      </w:r>
    </w:p>
    <w:p w:rsidR="00E95D1F" w:rsidRPr="00532215" w:rsidRDefault="00E95D1F" w:rsidP="00E95D1F">
      <w:pPr>
        <w:pStyle w:val="Heading3"/>
      </w:pPr>
      <w:r w:rsidRPr="00532215">
        <w:t>1nc suffering reps</w:t>
      </w:r>
    </w:p>
    <w:p w:rsidR="00E95D1F" w:rsidRPr="00532215" w:rsidRDefault="00E95D1F" w:rsidP="00E95D1F"/>
    <w:p w:rsidR="00E95D1F" w:rsidRPr="00532215" w:rsidRDefault="00E95D1F" w:rsidP="00E95D1F">
      <w:pPr>
        <w:rPr>
          <w:b/>
        </w:rPr>
      </w:pPr>
    </w:p>
    <w:p w:rsidR="003E708A" w:rsidRPr="00532215" w:rsidRDefault="003E708A" w:rsidP="003E708A">
      <w:pPr>
        <w:pStyle w:val="Heading4"/>
      </w:pPr>
      <w:r w:rsidRPr="00532215">
        <w:t>T</w:t>
      </w:r>
      <w:r w:rsidR="00E95D1F" w:rsidRPr="00532215">
        <w:t xml:space="preserve">heir </w:t>
      </w:r>
      <w:r w:rsidR="00E95D1F" w:rsidRPr="00532215">
        <w:rPr>
          <w:u w:val="single"/>
        </w:rPr>
        <w:t>demand for the ballot</w:t>
      </w:r>
      <w:r w:rsidR="00E95D1F" w:rsidRPr="00532215">
        <w:t xml:space="preserve"> in response to descriptions </w:t>
      </w:r>
      <w:r w:rsidRPr="00532215">
        <w:t xml:space="preserve">of </w:t>
      </w:r>
      <w:r w:rsidR="00E95D1F" w:rsidRPr="00532215">
        <w:t>suffering</w:t>
      </w:r>
      <w:r w:rsidR="004C2586" w:rsidRPr="00532215">
        <w:t xml:space="preserve"> is an attempt to </w:t>
      </w:r>
      <w:proofErr w:type="spellStart"/>
      <w:r w:rsidR="004C2586" w:rsidRPr="00532215">
        <w:rPr>
          <w:u w:val="single"/>
        </w:rPr>
        <w:t>commodify</w:t>
      </w:r>
      <w:proofErr w:type="spellEnd"/>
      <w:r w:rsidR="004C2586" w:rsidRPr="00532215">
        <w:rPr>
          <w:u w:val="single"/>
        </w:rPr>
        <w:t xml:space="preserve"> the other</w:t>
      </w:r>
      <w:r w:rsidRPr="00532215">
        <w:t xml:space="preserve"> </w:t>
      </w:r>
      <w:r w:rsidR="00E95D1F" w:rsidRPr="00532215">
        <w:t xml:space="preserve">--- their advocacy may sound empathetic but it </w:t>
      </w:r>
      <w:r w:rsidR="00E95D1F" w:rsidRPr="00532215">
        <w:rPr>
          <w:u w:val="single"/>
        </w:rPr>
        <w:t>fails</w:t>
      </w:r>
      <w:r w:rsidR="00E95D1F" w:rsidRPr="00532215">
        <w:t xml:space="preserve"> as a political strategy</w:t>
      </w:r>
      <w:r w:rsidR="004C2586" w:rsidRPr="00532215">
        <w:t xml:space="preserve"> by </w:t>
      </w:r>
      <w:r w:rsidR="004C2586" w:rsidRPr="00532215">
        <w:rPr>
          <w:u w:val="single"/>
        </w:rPr>
        <w:t>comforting the Western observer</w:t>
      </w:r>
      <w:r w:rsidR="004C2586" w:rsidRPr="00532215">
        <w:t xml:space="preserve"> and </w:t>
      </w:r>
      <w:r w:rsidR="004C2586" w:rsidRPr="00532215">
        <w:rPr>
          <w:u w:val="single"/>
        </w:rPr>
        <w:t>reinforcing the status</w:t>
      </w:r>
      <w:r w:rsidR="004C2586" w:rsidRPr="00532215">
        <w:t xml:space="preserve"> </w:t>
      </w:r>
      <w:r w:rsidR="004C2586" w:rsidRPr="00532215">
        <w:rPr>
          <w:u w:val="single"/>
        </w:rPr>
        <w:t>quo</w:t>
      </w:r>
      <w:r w:rsidR="00E95D1F" w:rsidRPr="00532215">
        <w:t>.</w:t>
      </w:r>
    </w:p>
    <w:p w:rsidR="003E708A" w:rsidRPr="00532215" w:rsidRDefault="003E708A" w:rsidP="003E708A">
      <w:pPr>
        <w:rPr>
          <w:sz w:val="14"/>
        </w:rPr>
      </w:pPr>
      <w:proofErr w:type="spellStart"/>
      <w:r w:rsidRPr="00532215">
        <w:rPr>
          <w:b/>
        </w:rPr>
        <w:t>Bystrom</w:t>
      </w:r>
      <w:proofErr w:type="spellEnd"/>
      <w:r w:rsidRPr="00532215">
        <w:rPr>
          <w:b/>
        </w:rPr>
        <w:t>, 12</w:t>
      </w:r>
      <w:r w:rsidRPr="00532215">
        <w:rPr>
          <w:sz w:val="14"/>
        </w:rPr>
        <w:t xml:space="preserve"> - Kerry L. is Assistant Professor of English and Director of the Research Program on Humanitarianism at the Human Rights Institute, University of Connecticut, Storrs, "Spectacular </w:t>
      </w:r>
      <w:proofErr w:type="spellStart"/>
      <w:r w:rsidRPr="00532215">
        <w:rPr>
          <w:sz w:val="14"/>
        </w:rPr>
        <w:t>Rhetorics</w:t>
      </w:r>
      <w:proofErr w:type="spellEnd"/>
      <w:r w:rsidRPr="00532215">
        <w:rPr>
          <w:sz w:val="14"/>
        </w:rPr>
        <w:t>: Human Rights Visions, Recognitions, Feminisms (review)." Human Rights Quarterly 34.4 (2012): 1214-1217. Project MUSE)//A-Berg</w:t>
      </w:r>
    </w:p>
    <w:p w:rsidR="003E708A" w:rsidRPr="00532215" w:rsidRDefault="003E708A" w:rsidP="003E708A">
      <w:r w:rsidRPr="00532215">
        <w:t>*gender modified</w:t>
      </w:r>
    </w:p>
    <w:p w:rsidR="003E708A" w:rsidRPr="00532215" w:rsidRDefault="003E708A" w:rsidP="003E708A">
      <w:pPr>
        <w:rPr>
          <w:sz w:val="14"/>
        </w:rPr>
      </w:pPr>
      <w:r w:rsidRPr="00532215">
        <w:rPr>
          <w:sz w:val="14"/>
        </w:rPr>
        <w:t xml:space="preserve">Over the past decade, a growing body of work has brought humanities perspectives to human rights scholarship and challenged still </w:t>
      </w:r>
      <w:r w:rsidRPr="00532215">
        <w:rPr>
          <w:rStyle w:val="StyleBoldUnderline"/>
        </w:rPr>
        <w:t xml:space="preserve">widely-held assumptions that the task of advancing human rights is </w:t>
      </w:r>
      <w:r w:rsidRPr="00532215">
        <w:rPr>
          <w:sz w:val="14"/>
        </w:rPr>
        <w:t xml:space="preserve">most </w:t>
      </w:r>
      <w:r w:rsidRPr="00532215">
        <w:rPr>
          <w:rStyle w:val="StyleBoldUnderline"/>
        </w:rPr>
        <w:t>fundamentally a matter of law and politics</w:t>
      </w:r>
      <w:r w:rsidRPr="00532215">
        <w:rPr>
          <w:sz w:val="14"/>
        </w:rPr>
        <w:t xml:space="preserve">. Texts such as Kay Schaffer and </w:t>
      </w:r>
      <w:proofErr w:type="spellStart"/>
      <w:r w:rsidRPr="00532215">
        <w:rPr>
          <w:sz w:val="14"/>
        </w:rPr>
        <w:t>Sidonie</w:t>
      </w:r>
      <w:proofErr w:type="spellEnd"/>
      <w:r w:rsidRPr="00532215">
        <w:rPr>
          <w:sz w:val="14"/>
        </w:rPr>
        <w:t xml:space="preserve"> Smith's Human Rights and Narrated Lives: The Ethics of Recognition (2004), Anne </w:t>
      </w:r>
      <w:proofErr w:type="spellStart"/>
      <w:r w:rsidRPr="00532215">
        <w:rPr>
          <w:sz w:val="14"/>
        </w:rPr>
        <w:t>Cubilié's</w:t>
      </w:r>
      <w:proofErr w:type="spellEnd"/>
      <w:r w:rsidRPr="00532215">
        <w:rPr>
          <w:sz w:val="14"/>
        </w:rPr>
        <w:t xml:space="preserve"> Women Witnessing Terror: Testimony and the Cultural Politics of Human Rights (2005), and Joseph R. Slaughter's Human Rights, Inc.: The World Novel, Narrative Form and International Law (2007) have inaugurated a lively and expansive discussion about the work of culture and representation in human rights activism, not to mention its centrality in shaping the larger social imaginary within which this activism takes place. Wendy S. </w:t>
      </w:r>
      <w:proofErr w:type="spellStart"/>
      <w:r w:rsidRPr="00532215">
        <w:rPr>
          <w:sz w:val="14"/>
        </w:rPr>
        <w:t>Hesford's</w:t>
      </w:r>
      <w:proofErr w:type="spellEnd"/>
      <w:r w:rsidRPr="00532215">
        <w:rPr>
          <w:sz w:val="14"/>
        </w:rPr>
        <w:t xml:space="preserve"> provocative and important book Spectacular </w:t>
      </w:r>
      <w:proofErr w:type="spellStart"/>
      <w:r w:rsidRPr="00532215">
        <w:rPr>
          <w:sz w:val="14"/>
        </w:rPr>
        <w:t>Rhetorics</w:t>
      </w:r>
      <w:proofErr w:type="spellEnd"/>
      <w:r w:rsidRPr="00532215">
        <w:rPr>
          <w:sz w:val="14"/>
        </w:rPr>
        <w:t xml:space="preserve">: Human Rights Visions, Recognitions, Feminisms adds further vitality to this discussion, as it shifts attention from the narrative to the visual axis and mounts a compelling argument about </w:t>
      </w:r>
      <w:r w:rsidRPr="00532215">
        <w:rPr>
          <w:rStyle w:val="StyleBoldUnderline"/>
        </w:rPr>
        <w:t xml:space="preserve">the significance of notions and practices of visibility and spectatorship in contemporary human rights work. </w:t>
      </w:r>
      <w:proofErr w:type="spellStart"/>
      <w:r w:rsidRPr="00532215">
        <w:rPr>
          <w:sz w:val="14"/>
        </w:rPr>
        <w:t>Hesford</w:t>
      </w:r>
      <w:proofErr w:type="spellEnd"/>
      <w:r w:rsidRPr="00532215">
        <w:rPr>
          <w:sz w:val="14"/>
        </w:rPr>
        <w:t xml:space="preserve"> poses international human rights as a regime constitutively bound up with practices of vision and discourses of sight; she notes that "</w:t>
      </w:r>
      <w:r w:rsidRPr="00532215">
        <w:rPr>
          <w:rStyle w:val="StyleBoldUnderline"/>
        </w:rPr>
        <w:t xml:space="preserve">[t]he history of human rights can be told as a history of selective and differential visibility, which has positioned certain bodies, populations, and nations as </w:t>
      </w:r>
      <w:r w:rsidRPr="00532215">
        <w:rPr>
          <w:rStyle w:val="Emphasis"/>
          <w:b/>
        </w:rPr>
        <w:t>objects of recognition</w:t>
      </w:r>
      <w:r w:rsidRPr="00532215">
        <w:rPr>
          <w:rStyle w:val="StyleBoldUnderline"/>
        </w:rPr>
        <w:t xml:space="preserve"> and granted others the power and means to look and to confer recognition</w:t>
      </w:r>
      <w:r w:rsidRPr="00532215">
        <w:rPr>
          <w:sz w:val="14"/>
        </w:rPr>
        <w:t xml:space="preserve">."1 From this perspective, </w:t>
      </w:r>
      <w:r w:rsidRPr="00532215">
        <w:rPr>
          <w:rStyle w:val="StyleBoldUnderline"/>
        </w:rPr>
        <w:t>human rights activism</w:t>
      </w:r>
      <w:r w:rsidRPr="00532215">
        <w:rPr>
          <w:sz w:val="14"/>
        </w:rPr>
        <w:t xml:space="preserve">—as it takes place across the "truth-telling genres" she surveys, from photography to documentary film and theater, testimony, and ethnography— </w:t>
      </w:r>
      <w:r w:rsidRPr="00532215">
        <w:rPr>
          <w:rStyle w:val="StyleBoldUnderline"/>
        </w:rPr>
        <w:t xml:space="preserve">becomes a "spectacular rhetoric" </w:t>
      </w:r>
      <w:r w:rsidRPr="00532215">
        <w:rPr>
          <w:rStyle w:val="Emphasis"/>
          <w:b/>
        </w:rPr>
        <w:t>aimed at making</w:t>
      </w:r>
      <w:r w:rsidRPr="00532215">
        <w:rPr>
          <w:rStyle w:val="StyleBoldUnderline"/>
        </w:rPr>
        <w:t xml:space="preserve"> </w:t>
      </w:r>
      <w:r w:rsidRPr="00532215">
        <w:rPr>
          <w:sz w:val="14"/>
        </w:rPr>
        <w:t>formerly</w:t>
      </w:r>
      <w:r w:rsidRPr="00532215">
        <w:rPr>
          <w:rStyle w:val="StyleBoldUnderline"/>
        </w:rPr>
        <w:t xml:space="preserve"> "invisible" </w:t>
      </w:r>
      <w:r w:rsidRPr="00532215">
        <w:rPr>
          <w:rStyle w:val="Emphasis"/>
          <w:b/>
        </w:rPr>
        <w:t>subjects "visible" to the Western</w:t>
      </w:r>
      <w:r w:rsidRPr="00532215">
        <w:rPr>
          <w:rStyle w:val="StyleBoldUnderline"/>
        </w:rPr>
        <w:t xml:space="preserve"> and often specifically American audience of rights holders.</w:t>
      </w:r>
      <w:r w:rsidRPr="00532215">
        <w:rPr>
          <w:sz w:val="14"/>
        </w:rPr>
        <w:t xml:space="preserve">2 </w:t>
      </w:r>
      <w:r w:rsidRPr="00532215">
        <w:rPr>
          <w:rStyle w:val="StyleBoldUnderline"/>
        </w:rPr>
        <w:t>Moments or "scenes" of this activism participate in and extend</w:t>
      </w:r>
      <w:r w:rsidRPr="00532215">
        <w:rPr>
          <w:sz w:val="14"/>
        </w:rPr>
        <w:t xml:space="preserve"> what </w:t>
      </w:r>
      <w:proofErr w:type="spellStart"/>
      <w:r w:rsidRPr="00532215">
        <w:rPr>
          <w:sz w:val="14"/>
        </w:rPr>
        <w:t>Hesford</w:t>
      </w:r>
      <w:proofErr w:type="spellEnd"/>
      <w:r w:rsidRPr="00532215">
        <w:rPr>
          <w:sz w:val="14"/>
        </w:rPr>
        <w:t xml:space="preserve"> calls </w:t>
      </w:r>
      <w:r w:rsidRPr="00532215">
        <w:rPr>
          <w:rStyle w:val="StyleBoldUnderline"/>
        </w:rPr>
        <w:t xml:space="preserve">the larger "human rights spectacle," </w:t>
      </w:r>
      <w:r w:rsidRPr="00532215">
        <w:rPr>
          <w:sz w:val="14"/>
        </w:rPr>
        <w:t xml:space="preserve">not a single image or set of images but </w:t>
      </w:r>
      <w:r w:rsidRPr="00532215">
        <w:rPr>
          <w:rStyle w:val="StyleBoldUnderline"/>
        </w:rPr>
        <w:t xml:space="preserve">"the incorporation of subjects </w:t>
      </w:r>
      <w:r w:rsidRPr="00532215">
        <w:rPr>
          <w:sz w:val="14"/>
        </w:rPr>
        <w:t xml:space="preserve">(individuals, communities, nations) </w:t>
      </w:r>
      <w:r w:rsidRPr="00532215">
        <w:rPr>
          <w:rStyle w:val="StyleBoldUnderline"/>
        </w:rPr>
        <w:t>through imaging technologies and discourses of vision and violation into the normative frameworks of a human</w:t>
      </w:r>
      <w:r w:rsidRPr="00532215">
        <w:rPr>
          <w:sz w:val="14"/>
        </w:rPr>
        <w:t xml:space="preserve"> [End Page 1214] rights internationalism based on United Nations (UN) documents and treaties."3 As </w:t>
      </w:r>
      <w:proofErr w:type="spellStart"/>
      <w:r w:rsidRPr="00532215">
        <w:rPr>
          <w:sz w:val="14"/>
        </w:rPr>
        <w:t>Hesford</w:t>
      </w:r>
      <w:proofErr w:type="spellEnd"/>
      <w:r w:rsidRPr="00532215">
        <w:rPr>
          <w:sz w:val="14"/>
        </w:rPr>
        <w:t xml:space="preserve"> deftly argues, </w:t>
      </w:r>
      <w:r w:rsidRPr="00532215">
        <w:rPr>
          <w:rStyle w:val="StyleBoldUnderline"/>
        </w:rPr>
        <w:t>being made visible through this process of incorporation</w:t>
      </w:r>
      <w:r w:rsidRPr="00532215">
        <w:rPr>
          <w:sz w:val="14"/>
        </w:rPr>
        <w:t xml:space="preserve"> is not all it is cracked up to be, because the human rights spectacle </w:t>
      </w:r>
      <w:r w:rsidRPr="00532215">
        <w:rPr>
          <w:rStyle w:val="StyleBoldUnderline"/>
        </w:rPr>
        <w:t>relies on structures of sight that</w:t>
      </w:r>
      <w:r w:rsidRPr="00532215">
        <w:rPr>
          <w:sz w:val="14"/>
        </w:rPr>
        <w:t xml:space="preserve"> may ultimately </w:t>
      </w:r>
      <w:r w:rsidRPr="00532215">
        <w:rPr>
          <w:rStyle w:val="Emphasis"/>
          <w:b/>
        </w:rPr>
        <w:t>enable human rights abuses to continue</w:t>
      </w:r>
      <w:r w:rsidRPr="00532215">
        <w:rPr>
          <w:sz w:val="14"/>
        </w:rPr>
        <w:t xml:space="preserve"> (about which more below). Yet, she also rightly points out, "the human rights spectacle is not fully allied with abusive power" and activists can mine its very paradoxes and complications to open up new ways of seeing.4 How might the human rights spectacle perpetuate—or at the very least not fundamentally alter the structure of—violation? The basic argument to this end is set forth in Chapter One, "Human Rights Visions and Recognitions," a theoretical chapter that explains </w:t>
      </w:r>
      <w:r w:rsidRPr="00532215">
        <w:rPr>
          <w:rStyle w:val="StyleBoldUnderline"/>
        </w:rPr>
        <w:t>the "ocular epistemology" or visibility-based system of knowledge through which human rights developed</w:t>
      </w:r>
      <w:r w:rsidRPr="00532215">
        <w:rPr>
          <w:sz w:val="14"/>
        </w:rPr>
        <w:t xml:space="preserve"> and connects it with what is posed as the central problem of "recognition." Recognition, </w:t>
      </w:r>
      <w:proofErr w:type="spellStart"/>
      <w:r w:rsidRPr="00532215">
        <w:rPr>
          <w:sz w:val="14"/>
        </w:rPr>
        <w:t>Hesford</w:t>
      </w:r>
      <w:proofErr w:type="spellEnd"/>
      <w:r w:rsidRPr="00532215">
        <w:rPr>
          <w:sz w:val="14"/>
        </w:rPr>
        <w:t xml:space="preserve"> argues—and in dialogue with a sometimes-dizzying array of thinkers from the fields of politics, philosophy, literary theory, and performance studies—</w:t>
      </w:r>
      <w:r w:rsidRPr="00532215">
        <w:rPr>
          <w:rStyle w:val="StyleBoldUnderline"/>
        </w:rPr>
        <w:t>has been the paradigm through which human rights internationalism recruits and defines human subjects</w:t>
      </w:r>
      <w:r w:rsidRPr="00532215">
        <w:rPr>
          <w:sz w:val="14"/>
        </w:rPr>
        <w:t xml:space="preserve">. In the context of human rights, </w:t>
      </w:r>
      <w:r w:rsidRPr="00532215">
        <w:rPr>
          <w:rStyle w:val="StyleBoldUnderline"/>
        </w:rPr>
        <w:t xml:space="preserve">it is tied to spectacular scenes of trauma and suffering, where the subject of human rights discourse becomes visible through </w:t>
      </w:r>
      <w:r w:rsidRPr="00532215">
        <w:rPr>
          <w:strike/>
          <w:sz w:val="14"/>
        </w:rPr>
        <w:t>her</w:t>
      </w:r>
      <w:r w:rsidRPr="00532215">
        <w:rPr>
          <w:rStyle w:val="StyleBoldUnderline"/>
        </w:rPr>
        <w:t xml:space="preserve"> [their] representation as a</w:t>
      </w:r>
      <w:r w:rsidRPr="00532215">
        <w:rPr>
          <w:sz w:val="14"/>
        </w:rPr>
        <w:t xml:space="preserve"> feminized </w:t>
      </w:r>
      <w:r w:rsidRPr="00532215">
        <w:rPr>
          <w:rStyle w:val="StyleBoldUnderline"/>
        </w:rPr>
        <w:t>victim</w:t>
      </w:r>
      <w:r w:rsidRPr="00532215">
        <w:rPr>
          <w:sz w:val="14"/>
        </w:rPr>
        <w:t xml:space="preserve"> </w:t>
      </w:r>
      <w:r w:rsidRPr="00532215">
        <w:rPr>
          <w:rStyle w:val="StyleBoldUnderline"/>
        </w:rPr>
        <w:t>with whom the spectator must sympathize or identify</w:t>
      </w:r>
      <w:r w:rsidRPr="00532215">
        <w:rPr>
          <w:sz w:val="14"/>
        </w:rPr>
        <w:t xml:space="preserve">. The problem with </w:t>
      </w:r>
      <w:r w:rsidRPr="00532215">
        <w:rPr>
          <w:rStyle w:val="StyleBoldUnderline"/>
        </w:rPr>
        <w:t>this paradigm</w:t>
      </w:r>
      <w:r w:rsidRPr="00532215">
        <w:rPr>
          <w:sz w:val="14"/>
        </w:rPr>
        <w:t xml:space="preserve">, </w:t>
      </w:r>
      <w:proofErr w:type="spellStart"/>
      <w:r w:rsidRPr="00532215">
        <w:rPr>
          <w:sz w:val="14"/>
        </w:rPr>
        <w:t>Hesford</w:t>
      </w:r>
      <w:proofErr w:type="spellEnd"/>
      <w:r w:rsidRPr="00532215">
        <w:rPr>
          <w:sz w:val="14"/>
        </w:rPr>
        <w:t xml:space="preserve"> argues, is that it often </w:t>
      </w:r>
      <w:r w:rsidRPr="00532215">
        <w:rPr>
          <w:rStyle w:val="Emphasis"/>
          <w:b/>
        </w:rPr>
        <w:t>re-affirms the self of the Western, neoliberal spectator</w:t>
      </w:r>
      <w:r w:rsidRPr="00532215">
        <w:rPr>
          <w:rStyle w:val="StyleBoldUnderline"/>
        </w:rPr>
        <w:t xml:space="preserve"> rather than enabling true </w:t>
      </w:r>
      <w:r w:rsidRPr="00532215">
        <w:rPr>
          <w:sz w:val="14"/>
        </w:rPr>
        <w:t xml:space="preserve">(and materially based) </w:t>
      </w:r>
      <w:r w:rsidRPr="00532215">
        <w:rPr>
          <w:rStyle w:val="StyleBoldUnderline"/>
        </w:rPr>
        <w:t>response to the generally non-Western rights claimant.</w:t>
      </w:r>
      <w:r w:rsidRPr="00532215">
        <w:rPr>
          <w:sz w:val="14"/>
        </w:rPr>
        <w:t xml:space="preserve"> </w:t>
      </w:r>
      <w:proofErr w:type="spellStart"/>
      <w:r w:rsidRPr="00532215">
        <w:rPr>
          <w:sz w:val="14"/>
        </w:rPr>
        <w:t>Hesford</w:t>
      </w:r>
      <w:proofErr w:type="spellEnd"/>
      <w:r w:rsidRPr="00532215">
        <w:rPr>
          <w:sz w:val="14"/>
        </w:rPr>
        <w:t xml:space="preserve"> notes that </w:t>
      </w:r>
      <w:r w:rsidRPr="00532215">
        <w:rPr>
          <w:rStyle w:val="StyleBoldUnderline"/>
        </w:rPr>
        <w:t>the</w:t>
      </w:r>
      <w:r w:rsidRPr="00532215">
        <w:rPr>
          <w:sz w:val="14"/>
        </w:rPr>
        <w:t xml:space="preserve"> rights claimant's </w:t>
      </w:r>
      <w:r w:rsidRPr="00532215">
        <w:rPr>
          <w:rStyle w:val="StyleBoldUnderline"/>
        </w:rPr>
        <w:t xml:space="preserve">coding as "victim" further means that </w:t>
      </w:r>
      <w:r w:rsidRPr="00532215">
        <w:rPr>
          <w:sz w:val="14"/>
        </w:rPr>
        <w:t>she is</w:t>
      </w:r>
      <w:r w:rsidRPr="00532215">
        <w:rPr>
          <w:rStyle w:val="StyleBoldUnderline"/>
        </w:rPr>
        <w:t xml:space="preserve"> [they are] </w:t>
      </w:r>
      <w:r w:rsidRPr="00532215">
        <w:rPr>
          <w:rStyle w:val="Emphasis"/>
          <w:b/>
        </w:rPr>
        <w:t>incorporated into the spectator's self</w:t>
      </w:r>
      <w:r w:rsidRPr="00532215">
        <w:rPr>
          <w:rStyle w:val="StyleBoldUnderline"/>
        </w:rPr>
        <w:t>—and into the framework of human rights—in a manner that constrains</w:t>
      </w:r>
      <w:r w:rsidRPr="00532215">
        <w:rPr>
          <w:sz w:val="14"/>
        </w:rPr>
        <w:t xml:space="preserve"> </w:t>
      </w:r>
      <w:r w:rsidRPr="00532215">
        <w:rPr>
          <w:strike/>
          <w:sz w:val="14"/>
        </w:rPr>
        <w:t>her</w:t>
      </w:r>
      <w:r w:rsidRPr="00532215">
        <w:rPr>
          <w:sz w:val="14"/>
        </w:rPr>
        <w:t xml:space="preserve"> [their] </w:t>
      </w:r>
      <w:r w:rsidRPr="00532215">
        <w:rPr>
          <w:rStyle w:val="StyleBoldUnderline"/>
        </w:rPr>
        <w:t>agency</w:t>
      </w:r>
      <w:r w:rsidRPr="00532215">
        <w:rPr>
          <w:sz w:val="14"/>
        </w:rPr>
        <w:t xml:space="preserve"> and pegs </w:t>
      </w:r>
      <w:r w:rsidRPr="00532215">
        <w:rPr>
          <w:strike/>
          <w:sz w:val="14"/>
        </w:rPr>
        <w:t>her</w:t>
      </w:r>
      <w:r w:rsidRPr="00532215">
        <w:rPr>
          <w:sz w:val="14"/>
        </w:rPr>
        <w:t xml:space="preserve"> [them] </w:t>
      </w:r>
      <w:r w:rsidRPr="00532215">
        <w:rPr>
          <w:rStyle w:val="StyleBoldUnderline"/>
        </w:rPr>
        <w:t>to a relation of inferiority</w:t>
      </w:r>
      <w:r w:rsidRPr="00532215">
        <w:rPr>
          <w:sz w:val="14"/>
        </w:rPr>
        <w:t xml:space="preserve">. Phrased more pointedly, </w:t>
      </w:r>
      <w:r w:rsidRPr="00532215">
        <w:rPr>
          <w:rStyle w:val="StyleBoldUnderline"/>
        </w:rPr>
        <w:t>recognition and</w:t>
      </w:r>
      <w:r w:rsidRPr="00532215">
        <w:rPr>
          <w:sz w:val="14"/>
        </w:rPr>
        <w:t xml:space="preserve"> the attendant </w:t>
      </w:r>
      <w:r w:rsidRPr="00532215">
        <w:rPr>
          <w:rStyle w:val="StyleBoldUnderline"/>
        </w:rPr>
        <w:t>incorporation of previously "invisible" subjects by US audiences</w:t>
      </w:r>
      <w:r w:rsidRPr="00532215">
        <w:rPr>
          <w:sz w:val="14"/>
        </w:rPr>
        <w:t xml:space="preserve"> often </w:t>
      </w:r>
      <w:r w:rsidRPr="00532215">
        <w:rPr>
          <w:rStyle w:val="StyleBoldUnderline"/>
        </w:rPr>
        <w:t xml:space="preserve">perpetuates </w:t>
      </w:r>
      <w:r w:rsidRPr="00532215">
        <w:rPr>
          <w:rStyle w:val="Emphasis"/>
          <w:b/>
        </w:rPr>
        <w:t>hierarchical visions of human rights</w:t>
      </w:r>
      <w:r w:rsidRPr="00532215">
        <w:rPr>
          <w:rStyle w:val="StyleBoldUnderline"/>
        </w:rPr>
        <w:t xml:space="preserve"> bound up with capitalism and concerned mainly with rescuing</w:t>
      </w:r>
      <w:r w:rsidRPr="00532215">
        <w:rPr>
          <w:sz w:val="14"/>
        </w:rPr>
        <w:t xml:space="preserve"> traumatized women and children</w:t>
      </w:r>
      <w:r w:rsidRPr="00532215">
        <w:rPr>
          <w:rStyle w:val="StyleBoldUnderline"/>
        </w:rPr>
        <w:t xml:space="preserve"> from the Global South. Such visions </w:t>
      </w:r>
      <w:r w:rsidRPr="00532215">
        <w:rPr>
          <w:rStyle w:val="Emphasis"/>
          <w:b/>
        </w:rPr>
        <w:t>lionize Western activists</w:t>
      </w:r>
      <w:r w:rsidRPr="00532215">
        <w:rPr>
          <w:rStyle w:val="StyleBoldUnderline"/>
        </w:rPr>
        <w:t xml:space="preserve"> and activism as they re-victimize the "victims" of abuse and obscure the material contexts and transnational interests that allow abuses to occur. By participating in this visual economy, activist scenes, quite contrary to their intentions, can be </w:t>
      </w:r>
      <w:r w:rsidRPr="00532215">
        <w:rPr>
          <w:rStyle w:val="Emphasis"/>
          <w:b/>
        </w:rPr>
        <w:t>complicit in reproducing the status quo</w:t>
      </w:r>
      <w:r w:rsidRPr="00532215">
        <w:rPr>
          <w:rStyle w:val="StyleBoldUnderline"/>
        </w:rPr>
        <w:t xml:space="preserve"> of global power and inequality in which violation is rooted. </w:t>
      </w:r>
      <w:r w:rsidRPr="00532215">
        <w:rPr>
          <w:sz w:val="14"/>
        </w:rPr>
        <w:t xml:space="preserve">Lest this sound too abstract, </w:t>
      </w:r>
      <w:proofErr w:type="spellStart"/>
      <w:r w:rsidRPr="00532215">
        <w:rPr>
          <w:sz w:val="14"/>
        </w:rPr>
        <w:t>Hesford</w:t>
      </w:r>
      <w:proofErr w:type="spellEnd"/>
      <w:r w:rsidRPr="00532215">
        <w:rPr>
          <w:sz w:val="14"/>
        </w:rPr>
        <w:t xml:space="preserve"> gives concrete examples in each of the chapters that follow, which present case studies of activism surrounding the War on Terror (Chapter Two: "Staging Terror Spectacles"), rape warfare (Chapter Three: "Witnessing Rape Warfare: Suspending the Spectacle"), global sex work and trafficking in women (Chapter Four: "Global Sex Work, Victim Identities and </w:t>
      </w:r>
      <w:proofErr w:type="spellStart"/>
      <w:r w:rsidRPr="00532215">
        <w:rPr>
          <w:sz w:val="14"/>
        </w:rPr>
        <w:t>Cybersexualities</w:t>
      </w:r>
      <w:proofErr w:type="spellEnd"/>
      <w:r w:rsidRPr="00532215">
        <w:rPr>
          <w:sz w:val="14"/>
        </w:rPr>
        <w:t xml:space="preserve">") and infringements of children's rights (Chapter Five: "Spectacular Childhoods: Sentimentality and the Politics of (In)visibility"). For instance, in "Staging Terror Spectacles," </w:t>
      </w:r>
      <w:proofErr w:type="spellStart"/>
      <w:r w:rsidRPr="00532215">
        <w:rPr>
          <w:sz w:val="14"/>
        </w:rPr>
        <w:t>Hesford</w:t>
      </w:r>
      <w:proofErr w:type="spellEnd"/>
      <w:r w:rsidRPr="00532215">
        <w:rPr>
          <w:sz w:val="14"/>
        </w:rPr>
        <w:t xml:space="preserve"> shows how the use of the Abu Ghraib photographs in the 2004 International Center for Photography exhibition "Inconvenient [End Page 1215] Evidence," meant to criticize US abuses of human rights in Iraq, intersects with the George W. Bush administration's narrative of the US as a traumatized nation that underwrote the Iraq war.5 "Spectacular Childhoods"—one of the book's most compelling chapters—similarly shows how </w:t>
      </w:r>
      <w:r w:rsidRPr="00532215">
        <w:rPr>
          <w:rStyle w:val="StyleBoldUnderline"/>
        </w:rPr>
        <w:t>good intentions go awry</w:t>
      </w:r>
      <w:r w:rsidRPr="00532215">
        <w:rPr>
          <w:sz w:val="14"/>
        </w:rPr>
        <w:t xml:space="preserve"> through a sensitive and nuanced reading of Ross Kauffman and </w:t>
      </w:r>
      <w:proofErr w:type="spellStart"/>
      <w:r w:rsidRPr="00532215">
        <w:rPr>
          <w:sz w:val="14"/>
        </w:rPr>
        <w:t>Zana</w:t>
      </w:r>
      <w:proofErr w:type="spellEnd"/>
      <w:r w:rsidRPr="00532215">
        <w:rPr>
          <w:sz w:val="14"/>
        </w:rPr>
        <w:t xml:space="preserve"> </w:t>
      </w:r>
      <w:proofErr w:type="spellStart"/>
      <w:r w:rsidRPr="00532215">
        <w:rPr>
          <w:sz w:val="14"/>
        </w:rPr>
        <w:t>Briski's</w:t>
      </w:r>
      <w:proofErr w:type="spellEnd"/>
      <w:r w:rsidRPr="00532215">
        <w:rPr>
          <w:sz w:val="14"/>
        </w:rPr>
        <w:t xml:space="preserve"> Academy Award-winning documentary about children from a red-light district in Calcutta, Born Into Brothels (2004). While careful not to dismiss the positive achievements of the film, </w:t>
      </w:r>
      <w:proofErr w:type="spellStart"/>
      <w:r w:rsidRPr="00532215">
        <w:rPr>
          <w:sz w:val="14"/>
        </w:rPr>
        <w:t>Hesford</w:t>
      </w:r>
      <w:proofErr w:type="spellEnd"/>
      <w:r w:rsidRPr="00532215">
        <w:rPr>
          <w:sz w:val="14"/>
        </w:rPr>
        <w:t xml:space="preserve"> argues that its </w:t>
      </w:r>
      <w:r w:rsidRPr="00532215">
        <w:rPr>
          <w:rStyle w:val="StyleBoldUnderline"/>
        </w:rPr>
        <w:t>staging of a version of the recognition paradigm described above—one in which exploited and impoverished children move beyond their trauma by learning to express themselves in art, and in this way claim visibility in the international community—can reinforce counterproductive human rights visions</w:t>
      </w:r>
      <w:r w:rsidRPr="00532215">
        <w:rPr>
          <w:sz w:val="14"/>
        </w:rPr>
        <w:t>. The film "</w:t>
      </w:r>
      <w:proofErr w:type="spellStart"/>
      <w:proofErr w:type="gramStart"/>
      <w:r w:rsidRPr="00532215">
        <w:rPr>
          <w:sz w:val="14"/>
        </w:rPr>
        <w:t>recreat</w:t>
      </w:r>
      <w:proofErr w:type="spellEnd"/>
      <w:r w:rsidRPr="00532215">
        <w:rPr>
          <w:sz w:val="14"/>
        </w:rPr>
        <w:t>[</w:t>
      </w:r>
      <w:proofErr w:type="spellStart"/>
      <w:proofErr w:type="gramEnd"/>
      <w:r w:rsidRPr="00532215">
        <w:rPr>
          <w:sz w:val="14"/>
        </w:rPr>
        <w:t>es</w:t>
      </w:r>
      <w:proofErr w:type="spellEnd"/>
      <w:r w:rsidRPr="00532215">
        <w:rPr>
          <w:sz w:val="14"/>
        </w:rPr>
        <w:t xml:space="preserve">] </w:t>
      </w:r>
      <w:r w:rsidRPr="00532215">
        <w:rPr>
          <w:rStyle w:val="StyleBoldUnderline"/>
        </w:rPr>
        <w:t>the spectacle of salvation</w:t>
      </w:r>
      <w:r w:rsidRPr="00532215">
        <w:rPr>
          <w:sz w:val="14"/>
        </w:rPr>
        <w:t xml:space="preserve">" through </w:t>
      </w:r>
      <w:proofErr w:type="spellStart"/>
      <w:r w:rsidRPr="00532215">
        <w:rPr>
          <w:sz w:val="14"/>
        </w:rPr>
        <w:t>Briski's</w:t>
      </w:r>
      <w:proofErr w:type="spellEnd"/>
      <w:r w:rsidRPr="00532215">
        <w:rPr>
          <w:sz w:val="14"/>
        </w:rPr>
        <w:t xml:space="preserve"> actions as an activist art teacher in Calcutta and reinforces "</w:t>
      </w:r>
      <w:r w:rsidRPr="00532215">
        <w:rPr>
          <w:rStyle w:val="StyleBoldUnderline"/>
        </w:rPr>
        <w:t>Western humanitarianism's investment in transnational sentimentality and capitalist consumption</w:t>
      </w:r>
      <w:r w:rsidRPr="00532215">
        <w:rPr>
          <w:sz w:val="14"/>
        </w:rPr>
        <w:t xml:space="preserve">."6 Not only may this </w:t>
      </w:r>
      <w:r w:rsidRPr="00532215">
        <w:rPr>
          <w:rStyle w:val="StyleBoldUnderline"/>
        </w:rPr>
        <w:t>perpetuate colonialist stereotypes of the unfit "third world" parent and lead to regressive policies</w:t>
      </w:r>
      <w:r w:rsidRPr="00532215">
        <w:rPr>
          <w:sz w:val="14"/>
        </w:rPr>
        <w:t xml:space="preserve"> such as child removal, </w:t>
      </w:r>
      <w:r w:rsidRPr="00532215">
        <w:rPr>
          <w:rStyle w:val="StyleBoldUnderline"/>
        </w:rPr>
        <w:t xml:space="preserve">but it also ignores certain effective forms of local activism and obscures many of the intersecting structural conditions that narrow life options </w:t>
      </w:r>
      <w:r w:rsidRPr="00532215">
        <w:rPr>
          <w:sz w:val="14"/>
        </w:rPr>
        <w:t xml:space="preserve">for the children featured in the film. Configuring the visibility of these children through the dominant forms of the human rights spectacle, then, according to </w:t>
      </w:r>
      <w:proofErr w:type="spellStart"/>
      <w:r w:rsidRPr="00532215">
        <w:rPr>
          <w:sz w:val="14"/>
        </w:rPr>
        <w:t>Hesford</w:t>
      </w:r>
      <w:proofErr w:type="spellEnd"/>
      <w:r w:rsidRPr="00532215">
        <w:rPr>
          <w:sz w:val="14"/>
        </w:rPr>
        <w:t xml:space="preserve">, may not be the most helpful way to resolve their problems. This is a strong (albeit justified) critique. As already mentioned, however, Spectacular </w:t>
      </w:r>
      <w:proofErr w:type="spellStart"/>
      <w:r w:rsidRPr="00532215">
        <w:rPr>
          <w:sz w:val="14"/>
        </w:rPr>
        <w:t>Rhetorics</w:t>
      </w:r>
      <w:proofErr w:type="spellEnd"/>
      <w:r w:rsidRPr="00532215">
        <w:rPr>
          <w:sz w:val="14"/>
        </w:rPr>
        <w:t xml:space="preserve"> moves beyond critique to a positive agenda, which helps </w:t>
      </w:r>
      <w:proofErr w:type="spellStart"/>
      <w:r w:rsidRPr="00532215">
        <w:rPr>
          <w:sz w:val="14"/>
        </w:rPr>
        <w:t>Hesford's</w:t>
      </w:r>
      <w:proofErr w:type="spellEnd"/>
      <w:r w:rsidRPr="00532215">
        <w:rPr>
          <w:sz w:val="14"/>
        </w:rPr>
        <w:t xml:space="preserve"> </w:t>
      </w:r>
      <w:proofErr w:type="gramStart"/>
      <w:r w:rsidRPr="00532215">
        <w:rPr>
          <w:sz w:val="14"/>
        </w:rPr>
        <w:t>book</w:t>
      </w:r>
      <w:proofErr w:type="gramEnd"/>
      <w:r w:rsidRPr="00532215">
        <w:rPr>
          <w:sz w:val="14"/>
        </w:rPr>
        <w:t xml:space="preserve"> avoid the trap of a facile or overly zealous rejection of human rights that can characterize certain strands of humanistic inquiry into the field. Throughout the book </w:t>
      </w:r>
      <w:proofErr w:type="spellStart"/>
      <w:r w:rsidRPr="00532215">
        <w:rPr>
          <w:sz w:val="14"/>
        </w:rPr>
        <w:t>Hesford</w:t>
      </w:r>
      <w:proofErr w:type="spellEnd"/>
      <w:r w:rsidRPr="00532215">
        <w:rPr>
          <w:sz w:val="14"/>
        </w:rPr>
        <w:t xml:space="preserve"> traces forms of advocacy that may exploit or unsettle the dominant human rights spectacle and offer modes of responding to the erstwhile "victims" of human rights abuse that reconfigure or work beyond the recognition paradigm. Key to this endeavor are activist scenes that—by doing more than "simply turn[</w:t>
      </w:r>
      <w:proofErr w:type="spellStart"/>
      <w:r w:rsidRPr="00532215">
        <w:rPr>
          <w:sz w:val="14"/>
        </w:rPr>
        <w:t>ing</w:t>
      </w:r>
      <w:proofErr w:type="spellEnd"/>
      <w:r w:rsidRPr="00532215">
        <w:rPr>
          <w:sz w:val="14"/>
        </w:rPr>
        <w:t xml:space="preserve">] passive or silent voices into compelling speech, or </w:t>
      </w:r>
      <w:proofErr w:type="spellStart"/>
      <w:r w:rsidRPr="00532215">
        <w:rPr>
          <w:sz w:val="14"/>
        </w:rPr>
        <w:t>reproduc</w:t>
      </w:r>
      <w:proofErr w:type="spellEnd"/>
      <w:r w:rsidRPr="00532215">
        <w:rPr>
          <w:sz w:val="14"/>
        </w:rPr>
        <w:t>[</w:t>
      </w:r>
      <w:proofErr w:type="spellStart"/>
      <w:r w:rsidRPr="00532215">
        <w:rPr>
          <w:sz w:val="14"/>
        </w:rPr>
        <w:t>ing</w:t>
      </w:r>
      <w:proofErr w:type="spellEnd"/>
      <w:r w:rsidRPr="00532215">
        <w:rPr>
          <w:sz w:val="14"/>
        </w:rPr>
        <w:t>] the traumatic real" and instead creating scenes that "</w:t>
      </w:r>
      <w:proofErr w:type="spellStart"/>
      <w:r w:rsidRPr="00532215">
        <w:rPr>
          <w:sz w:val="14"/>
        </w:rPr>
        <w:t>reconfigur</w:t>
      </w:r>
      <w:proofErr w:type="spellEnd"/>
      <w:r w:rsidRPr="00532215">
        <w:rPr>
          <w:sz w:val="14"/>
        </w:rPr>
        <w:t xml:space="preserve">[e] witnessing in rhetorical and ethical terms"—help spectators cultivate an active and complex practice of witnessing.7 This positive project is outlined theoretically in the Introduction and Chapter One, and gains depth and clarity in the case studies. Of particular note is "Witnessing Rape Warfare: Suspending the Spectacle." Here, </w:t>
      </w:r>
      <w:proofErr w:type="spellStart"/>
      <w:r w:rsidRPr="00532215">
        <w:rPr>
          <w:sz w:val="14"/>
        </w:rPr>
        <w:t>Hesford</w:t>
      </w:r>
      <w:proofErr w:type="spellEnd"/>
      <w:r w:rsidRPr="00532215">
        <w:rPr>
          <w:sz w:val="14"/>
        </w:rPr>
        <w:t xml:space="preserve"> examines a series of what she shows to be ethical and potentially useful representations of rape in the former Yugoslavia, including Midge Mackenzie's documentary film The Sky: A Silent Witness (1995) and Melanie Friend's visual and acoustic exhibition Homes and Gardens (1996), as well as Mandy Jacobson and </w:t>
      </w:r>
      <w:proofErr w:type="spellStart"/>
      <w:r w:rsidRPr="00532215">
        <w:rPr>
          <w:sz w:val="14"/>
        </w:rPr>
        <w:t>Karmen</w:t>
      </w:r>
      <w:proofErr w:type="spellEnd"/>
      <w:r w:rsidRPr="00532215">
        <w:rPr>
          <w:sz w:val="14"/>
        </w:rPr>
        <w:t xml:space="preserve"> </w:t>
      </w:r>
      <w:proofErr w:type="spellStart"/>
      <w:r w:rsidRPr="00532215">
        <w:rPr>
          <w:sz w:val="14"/>
        </w:rPr>
        <w:t>Jelincic's</w:t>
      </w:r>
      <w:proofErr w:type="spellEnd"/>
      <w:r w:rsidRPr="00532215">
        <w:rPr>
          <w:sz w:val="14"/>
        </w:rPr>
        <w:t xml:space="preserve"> documentary film Calling the Ghosts: A Story about Rape, War and Women (1996). The first two pieces, [End Page 1216] </w:t>
      </w:r>
      <w:proofErr w:type="spellStart"/>
      <w:r w:rsidRPr="00532215">
        <w:rPr>
          <w:sz w:val="14"/>
        </w:rPr>
        <w:t>Hesford</w:t>
      </w:r>
      <w:proofErr w:type="spellEnd"/>
      <w:r w:rsidRPr="00532215">
        <w:rPr>
          <w:sz w:val="14"/>
        </w:rPr>
        <w:t xml:space="preserve"> argues, "suspend the [human rights] spectacle" by boycotting the image of the rape victim—in the first case, by refusing to show the visual image of a woman giving oral testimony about her rape and posing instead the image of water and the sky, and in the second by juxtaposing another set of oral testimonies with ordinary or intimate images of domestic life in Yugoslavia before the war.8 </w:t>
      </w:r>
      <w:proofErr w:type="spellStart"/>
      <w:r w:rsidRPr="00532215">
        <w:rPr>
          <w:sz w:val="14"/>
        </w:rPr>
        <w:t>Hesford</w:t>
      </w:r>
      <w:proofErr w:type="spellEnd"/>
      <w:r w:rsidRPr="00532215">
        <w:rPr>
          <w:sz w:val="14"/>
        </w:rPr>
        <w:t xml:space="preserve"> shows how the discordance created in these pieces between searing spoken testimony and non-spectacular visual images can help to draw attention to the dangers of identification or recognition, and may prompt in the spectator an awareness of the "crisis of witnessing" that seeing or hearing testimony should prompt—ultimately producing what </w:t>
      </w:r>
      <w:proofErr w:type="spellStart"/>
      <w:r w:rsidRPr="00532215">
        <w:rPr>
          <w:sz w:val="14"/>
        </w:rPr>
        <w:t>Hesford</w:t>
      </w:r>
      <w:proofErr w:type="spellEnd"/>
      <w:r w:rsidRPr="00532215">
        <w:rPr>
          <w:sz w:val="14"/>
        </w:rPr>
        <w:t xml:space="preserve">, after Dominick </w:t>
      </w:r>
      <w:proofErr w:type="spellStart"/>
      <w:r w:rsidRPr="00532215">
        <w:rPr>
          <w:sz w:val="14"/>
        </w:rPr>
        <w:t>LaCapra</w:t>
      </w:r>
      <w:proofErr w:type="spellEnd"/>
      <w:r w:rsidRPr="00532215">
        <w:rPr>
          <w:sz w:val="14"/>
        </w:rPr>
        <w:t xml:space="preserve">, calls "empathetic unsettlement."9 This is a move away from recognition through identification to a more nuanced interaction that respects otherness even as it allows for connection. Calling the Ghosts goes even further towards turning spectators into ethical witnesses, </w:t>
      </w:r>
      <w:proofErr w:type="spellStart"/>
      <w:r w:rsidRPr="00532215">
        <w:rPr>
          <w:sz w:val="14"/>
        </w:rPr>
        <w:t>Hesford</w:t>
      </w:r>
      <w:proofErr w:type="spellEnd"/>
      <w:r w:rsidRPr="00532215">
        <w:rPr>
          <w:sz w:val="14"/>
        </w:rPr>
        <w:t xml:space="preserve"> argues, as it foregrounds the status of rape "victims" as survivors and activists; self-consciously stages the dilemmas of representation; troubles the notion that legal recognition is the end-point for the women in question; and calls for ongoing global response. As </w:t>
      </w:r>
      <w:proofErr w:type="spellStart"/>
      <w:r w:rsidRPr="00532215">
        <w:rPr>
          <w:sz w:val="14"/>
        </w:rPr>
        <w:t>Hesford</w:t>
      </w:r>
      <w:proofErr w:type="spellEnd"/>
      <w:r w:rsidRPr="00532215">
        <w:rPr>
          <w:sz w:val="14"/>
        </w:rPr>
        <w:t xml:space="preserve"> puts it, "the differentiated politics of recognition and reflexive witnessing that </w:t>
      </w:r>
      <w:proofErr w:type="gramStart"/>
      <w:r w:rsidRPr="00532215">
        <w:rPr>
          <w:sz w:val="14"/>
        </w:rPr>
        <w:t>Calling</w:t>
      </w:r>
      <w:proofErr w:type="gramEnd"/>
      <w:r w:rsidRPr="00532215">
        <w:rPr>
          <w:sz w:val="14"/>
        </w:rPr>
        <w:t xml:space="preserve"> the Ghosts puts forth may provide a model for the emergence of new transnational publics to offset the nationalist politics of recognition and the spectacular gaze of the international community in the face of wars and other violent conflicts."10 Overall, Spectacular </w:t>
      </w:r>
      <w:proofErr w:type="spellStart"/>
      <w:r w:rsidRPr="00532215">
        <w:rPr>
          <w:sz w:val="14"/>
        </w:rPr>
        <w:t>Rhetorics</w:t>
      </w:r>
      <w:proofErr w:type="spellEnd"/>
      <w:r w:rsidRPr="00532215">
        <w:rPr>
          <w:sz w:val="14"/>
        </w:rPr>
        <w:t xml:space="preserve"> is a timely and resonant book that clearly demonstrates "</w:t>
      </w:r>
      <w:r w:rsidRPr="00532215">
        <w:rPr>
          <w:rStyle w:val="StyleBoldUnderline"/>
        </w:rPr>
        <w:t>the rhetorical force that visual media exert in mediating the public's engagement with human rights principles and inscribing human rights internationalism into the texts of global capitalism and its nationalist and militarist correlates.</w:t>
      </w:r>
      <w:r w:rsidRPr="00532215">
        <w:rPr>
          <w:sz w:val="14"/>
        </w:rPr>
        <w:t xml:space="preserve">"11 Its casting of human rights advocacy as a "spectacular rhetoric" is a move that opens exciting ground for future research. Further, the book is carefully organized such that each case study extends and enriches the theoretical questions advanced in the opening chapters, raising new directions for critical inquiry and presenting both challenges and opportunities for current human rights activists. Spectacular </w:t>
      </w:r>
      <w:proofErr w:type="spellStart"/>
      <w:r w:rsidRPr="00532215">
        <w:rPr>
          <w:sz w:val="14"/>
        </w:rPr>
        <w:t>Rhetorics</w:t>
      </w:r>
      <w:proofErr w:type="spellEnd"/>
      <w:r w:rsidRPr="00532215">
        <w:rPr>
          <w:sz w:val="14"/>
        </w:rPr>
        <w:t xml:space="preserve"> might make for demanding reading for non-humanities scholars, in part because of the tendency to re-route assertions through citations from other scholars and in part because of its reliance on a dense theoretical vocabulary. But the book's potential difficulty also stems from the fact that it makes critiques that can feel quite close to home and provides readers with a thick accretion of ideas that take time to work through and grapple with—and these are surely aspects of scholarship that should be celebrated. </w:t>
      </w:r>
      <w:proofErr w:type="spellStart"/>
      <w:r w:rsidRPr="00532215">
        <w:rPr>
          <w:sz w:val="14"/>
        </w:rPr>
        <w:t>Hesford's</w:t>
      </w:r>
      <w:proofErr w:type="spellEnd"/>
      <w:r w:rsidRPr="00532215">
        <w:rPr>
          <w:sz w:val="14"/>
        </w:rPr>
        <w:t xml:space="preserve"> book deserves this time, thought, and celebration. [End Page 1217] </w:t>
      </w:r>
    </w:p>
    <w:p w:rsidR="003E708A" w:rsidRPr="00532215" w:rsidRDefault="003E708A" w:rsidP="003E708A"/>
    <w:p w:rsidR="009B2C1D" w:rsidRPr="00532215" w:rsidRDefault="007B60A9" w:rsidP="009B2C1D">
      <w:pPr>
        <w:pStyle w:val="Heading4"/>
      </w:pPr>
      <w:r w:rsidRPr="00532215">
        <w:t xml:space="preserve">This </w:t>
      </w:r>
      <w:r w:rsidR="00A70BAA" w:rsidRPr="00532215">
        <w:t>use</w:t>
      </w:r>
      <w:r w:rsidRPr="00532215">
        <w:t xml:space="preserve"> of the </w:t>
      </w:r>
      <w:r w:rsidR="00A70BAA" w:rsidRPr="00532215">
        <w:t>other</w:t>
      </w:r>
      <w:r w:rsidRPr="00532215">
        <w:t xml:space="preserve"> as a </w:t>
      </w:r>
      <w:r w:rsidR="00A70BAA" w:rsidRPr="00532215">
        <w:rPr>
          <w:u w:val="single"/>
        </w:rPr>
        <w:t>means for a ballot</w:t>
      </w:r>
      <w:r w:rsidR="00A70BAA" w:rsidRPr="00532215">
        <w:t xml:space="preserve"> simply reduces populations to </w:t>
      </w:r>
      <w:r w:rsidR="00A70BAA" w:rsidRPr="00532215">
        <w:rPr>
          <w:u w:val="single"/>
        </w:rPr>
        <w:t>utility</w:t>
      </w:r>
      <w:r w:rsidR="00A70BAA" w:rsidRPr="00532215">
        <w:t xml:space="preserve"> --- the impact is </w:t>
      </w:r>
      <w:r w:rsidR="00A70BAA" w:rsidRPr="00532215">
        <w:rPr>
          <w:u w:val="single"/>
        </w:rPr>
        <w:t>genocide</w:t>
      </w:r>
      <w:r w:rsidR="00A70BAA" w:rsidRPr="00532215">
        <w:t>.</w:t>
      </w:r>
    </w:p>
    <w:p w:rsidR="007B60A9" w:rsidRPr="00532215" w:rsidRDefault="007B60A9" w:rsidP="009B2C1D">
      <w:pPr>
        <w:rPr>
          <w:sz w:val="14"/>
          <w:u w:val="single"/>
        </w:rPr>
      </w:pPr>
      <w:r w:rsidRPr="00532215">
        <w:rPr>
          <w:b/>
        </w:rPr>
        <w:t>Chow</w:t>
      </w:r>
      <w:r w:rsidR="00C95411" w:rsidRPr="00532215">
        <w:rPr>
          <w:b/>
        </w:rPr>
        <w:t>,</w:t>
      </w:r>
      <w:r w:rsidR="00D20071" w:rsidRPr="00532215">
        <w:rPr>
          <w:b/>
        </w:rPr>
        <w:t xml:space="preserve"> ‘6</w:t>
      </w:r>
      <w:r w:rsidR="00A21725" w:rsidRPr="00532215">
        <w:rPr>
          <w:sz w:val="14"/>
        </w:rPr>
        <w:t xml:space="preserve"> -</w:t>
      </w:r>
      <w:r w:rsidRPr="00532215">
        <w:rPr>
          <w:sz w:val="14"/>
        </w:rPr>
        <w:t xml:space="preserve"> Professor Comparative Lit at Brown, (Rey, “The Age</w:t>
      </w:r>
      <w:r w:rsidR="00B237DC" w:rsidRPr="00532215">
        <w:rPr>
          <w:sz w:val="14"/>
        </w:rPr>
        <w:t xml:space="preserve"> of the World Target” p 40-42)//a-berg</w:t>
      </w:r>
    </w:p>
    <w:p w:rsidR="007B60A9" w:rsidRPr="00532215" w:rsidRDefault="007B60A9" w:rsidP="007B60A9">
      <w:pPr>
        <w:rPr>
          <w:sz w:val="14"/>
        </w:rPr>
      </w:pPr>
      <w:r w:rsidRPr="00532215">
        <w:rPr>
          <w:rFonts w:eastAsia="Times New Roman" w:cs="Arial"/>
          <w:sz w:val="14"/>
          <w:szCs w:val="20"/>
        </w:rPr>
        <w:br/>
      </w:r>
      <w:r w:rsidRPr="00532215">
        <w:rPr>
          <w:sz w:val="14"/>
        </w:rPr>
        <w:t xml:space="preserve">Often under </w:t>
      </w:r>
      <w:r w:rsidRPr="00532215">
        <w:rPr>
          <w:rStyle w:val="StyleBoldUnderline"/>
        </w:rPr>
        <w:t>the</w:t>
      </w:r>
      <w:r w:rsidRPr="00532215">
        <w:rPr>
          <w:sz w:val="14"/>
        </w:rPr>
        <w:t xml:space="preserve"> modest and </w:t>
      </w:r>
      <w:r w:rsidRPr="00532215">
        <w:rPr>
          <w:rStyle w:val="StyleBoldUnderline"/>
        </w:rPr>
        <w:t>apparently innocuous agenda</w:t>
      </w:r>
      <w:r w:rsidRPr="00532215">
        <w:rPr>
          <w:sz w:val="14"/>
        </w:rPr>
        <w:t xml:space="preserve">s </w:t>
      </w:r>
      <w:r w:rsidRPr="00532215">
        <w:rPr>
          <w:rStyle w:val="StyleBoldUnderline"/>
        </w:rPr>
        <w:t>of fact gathering and documentation</w:t>
      </w:r>
      <w:r w:rsidRPr="00532215">
        <w:rPr>
          <w:sz w:val="14"/>
        </w:rPr>
        <w:t xml:space="preserve">, </w:t>
      </w:r>
      <w:r w:rsidRPr="00532215">
        <w:rPr>
          <w:rStyle w:val="StyleBoldUnderline"/>
        </w:rPr>
        <w:t>the</w:t>
      </w:r>
      <w:r w:rsidRPr="00532215">
        <w:rPr>
          <w:sz w:val="14"/>
        </w:rPr>
        <w:t xml:space="preserve"> "scientific" and "</w:t>
      </w:r>
      <w:r w:rsidRPr="00532215">
        <w:rPr>
          <w:rStyle w:val="StyleBoldUnderline"/>
        </w:rPr>
        <w:t>objective" production of knowledge</w:t>
      </w:r>
      <w:r w:rsidRPr="00532215">
        <w:rPr>
          <w:sz w:val="14"/>
        </w:rPr>
        <w:t xml:space="preserve"> during peacetime about the various special "areas" </w:t>
      </w:r>
      <w:r w:rsidRPr="00532215">
        <w:rPr>
          <w:rStyle w:val="StyleBoldUnderline"/>
        </w:rPr>
        <w:t xml:space="preserve">became the institutional practice that </w:t>
      </w:r>
      <w:r w:rsidRPr="00532215">
        <w:rPr>
          <w:rStyle w:val="Emphasis"/>
          <w:b/>
        </w:rPr>
        <w:t>substantiated</w:t>
      </w:r>
      <w:r w:rsidRPr="00532215">
        <w:rPr>
          <w:sz w:val="14"/>
        </w:rPr>
        <w:t xml:space="preserve"> and elaborated </w:t>
      </w:r>
      <w:r w:rsidRPr="00532215">
        <w:rPr>
          <w:rStyle w:val="Emphasis"/>
          <w:b/>
        </w:rPr>
        <w:t>the militaristic conception of the world</w:t>
      </w:r>
      <w:r w:rsidRPr="00532215">
        <w:rPr>
          <w:rStyle w:val="StyleBoldUnderline"/>
        </w:rPr>
        <w:t xml:space="preserve"> </w:t>
      </w:r>
      <w:r w:rsidRPr="00532215">
        <w:rPr>
          <w:sz w:val="14"/>
        </w:rPr>
        <w:t xml:space="preserve">as target.52 In other words, </w:t>
      </w:r>
      <w:r w:rsidRPr="00532215">
        <w:rPr>
          <w:rStyle w:val="StyleBoldUnderline"/>
        </w:rPr>
        <w:t>despite the claims about the</w:t>
      </w:r>
      <w:r w:rsidRPr="00532215">
        <w:rPr>
          <w:sz w:val="14"/>
        </w:rPr>
        <w:t xml:space="preserve"> apolitical and </w:t>
      </w:r>
      <w:r w:rsidRPr="00532215">
        <w:rPr>
          <w:rStyle w:val="StyleBoldUnderline"/>
        </w:rPr>
        <w:t>disinterested nature of</w:t>
      </w:r>
      <w:r w:rsidRPr="00532215">
        <w:rPr>
          <w:sz w:val="14"/>
        </w:rPr>
        <w:t xml:space="preserve"> the pursuits "I </w:t>
      </w:r>
      <w:r w:rsidRPr="00532215">
        <w:rPr>
          <w:rStyle w:val="StyleBoldUnderline"/>
        </w:rPr>
        <w:t>higher learning</w:t>
      </w:r>
      <w:r w:rsidRPr="00532215">
        <w:rPr>
          <w:sz w:val="14"/>
        </w:rPr>
        <w:t xml:space="preserve">, activities undertaken under the rubric of area studies, such as language training, historiography, anthropology, economics, political science, and so forth, are </w:t>
      </w:r>
      <w:r w:rsidRPr="00532215">
        <w:rPr>
          <w:rStyle w:val="StyleBoldUnderline"/>
        </w:rPr>
        <w:t xml:space="preserve">fully inscribed in the </w:t>
      </w:r>
      <w:r w:rsidRPr="00532215">
        <w:rPr>
          <w:rStyle w:val="Emphasis"/>
          <w:b/>
        </w:rPr>
        <w:t>politics and ideology of war</w:t>
      </w:r>
      <w:r w:rsidRPr="00532215">
        <w:rPr>
          <w:sz w:val="14"/>
        </w:rPr>
        <w:t xml:space="preserve">. To that extent, </w:t>
      </w:r>
      <w:r w:rsidRPr="00532215">
        <w:rPr>
          <w:rStyle w:val="StyleBoldUnderline"/>
        </w:rPr>
        <w:t>the disciplining, research, and development of so-called academic information are</w:t>
      </w:r>
      <w:r w:rsidRPr="00532215">
        <w:rPr>
          <w:sz w:val="14"/>
        </w:rPr>
        <w:t xml:space="preserve"> part and parcel of </w:t>
      </w:r>
      <w:r w:rsidRPr="00532215">
        <w:rPr>
          <w:rStyle w:val="StyleBoldUnderline"/>
        </w:rPr>
        <w:t>a strategic logic</w:t>
      </w:r>
      <w:r w:rsidRPr="00532215">
        <w:rPr>
          <w:sz w:val="14"/>
        </w:rPr>
        <w:t xml:space="preserve">. And yet, if </w:t>
      </w:r>
      <w:r w:rsidRPr="00532215">
        <w:rPr>
          <w:rStyle w:val="StyleBoldUnderline"/>
        </w:rPr>
        <w:t>the production of knowledge</w:t>
      </w:r>
      <w:r w:rsidRPr="00532215">
        <w:rPr>
          <w:sz w:val="14"/>
        </w:rPr>
        <w:t xml:space="preserve"> (with its vocabulary of aims and goals, research, data analysis, experimentation, and verification) in fact </w:t>
      </w:r>
      <w:r w:rsidRPr="00532215">
        <w:rPr>
          <w:rStyle w:val="StyleBoldUnderline"/>
        </w:rPr>
        <w:t>shares</w:t>
      </w:r>
      <w:r w:rsidRPr="00532215">
        <w:rPr>
          <w:sz w:val="14"/>
        </w:rPr>
        <w:t xml:space="preserve"> </w:t>
      </w:r>
      <w:r w:rsidRPr="00532215">
        <w:rPr>
          <w:rStyle w:val="StyleBoldUnderline"/>
        </w:rPr>
        <w:t>the same scientific and military premises as war</w:t>
      </w:r>
      <w:r w:rsidRPr="00532215">
        <w:rPr>
          <w:sz w:val="14"/>
        </w:rPr>
        <w:t xml:space="preserve">‚—if, for instance, the ability to translate a difficult language can be regarded as equivalent to the ability to break military codes53‚—is it a surprise that </w:t>
      </w:r>
      <w:r w:rsidRPr="00532215">
        <w:rPr>
          <w:rStyle w:val="StyleBoldUnderline"/>
        </w:rPr>
        <w:t xml:space="preserve">it is </w:t>
      </w:r>
      <w:r w:rsidRPr="00532215">
        <w:rPr>
          <w:rStyle w:val="Emphasis"/>
          <w:b/>
        </w:rPr>
        <w:t>doomed to fail</w:t>
      </w:r>
      <w:r w:rsidRPr="00532215">
        <w:rPr>
          <w:rStyle w:val="StyleBoldUnderline"/>
        </w:rPr>
        <w:t xml:space="preserve"> in its avowed attempts to "know" the other cultures</w:t>
      </w:r>
      <w:r w:rsidRPr="00532215">
        <w:rPr>
          <w:sz w:val="14"/>
        </w:rPr>
        <w:t xml:space="preserve">? Can "knowledge" that is derived from the same kinds of bases as war put an end to the violence of warfare, or is such knowledge not simply warfare's accomplice, destined to destroy rather than preserve the forms of lives at which it aims its focus? </w:t>
      </w:r>
      <w:r w:rsidRPr="00532215">
        <w:rPr>
          <w:rStyle w:val="StyleBoldUnderline"/>
        </w:rPr>
        <w:t>As long as knowledge is produced in this self-referential manner, as a circuit of targeting or getting the other that ultimately consolidates the omnipotence and omnipresence of the sovereign</w:t>
      </w:r>
      <w:r w:rsidRPr="00532215">
        <w:rPr>
          <w:sz w:val="14"/>
        </w:rPr>
        <w:t xml:space="preserve"> "self"/"eye"‚— the "I"‚—that is the United States, </w:t>
      </w:r>
      <w:r w:rsidRPr="00532215">
        <w:rPr>
          <w:rStyle w:val="Emphasis"/>
          <w:b/>
        </w:rPr>
        <w:t>the other will</w:t>
      </w:r>
      <w:r w:rsidRPr="00532215">
        <w:rPr>
          <w:rStyle w:val="StyleBoldUnderline"/>
        </w:rPr>
        <w:t xml:space="preserve"> have no choice but </w:t>
      </w:r>
      <w:r w:rsidRPr="00532215">
        <w:rPr>
          <w:rStyle w:val="Emphasis"/>
          <w:b/>
        </w:rPr>
        <w:t>remain</w:t>
      </w:r>
      <w:r w:rsidRPr="00532215">
        <w:rPr>
          <w:rStyle w:val="StyleBoldUnderline"/>
        </w:rPr>
        <w:t xml:space="preserve"> just </w:t>
      </w:r>
      <w:r w:rsidRPr="00532215">
        <w:rPr>
          <w:sz w:val="14"/>
        </w:rPr>
        <w:t xml:space="preserve">that‚— </w:t>
      </w:r>
      <w:r w:rsidRPr="00532215">
        <w:rPr>
          <w:rStyle w:val="Emphasis"/>
          <w:b/>
        </w:rPr>
        <w:t>a target whose existence justifies</w:t>
      </w:r>
      <w:r w:rsidRPr="00532215">
        <w:rPr>
          <w:sz w:val="14"/>
        </w:rPr>
        <w:t xml:space="preserve"> only one thing, its </w:t>
      </w:r>
      <w:r w:rsidRPr="00532215">
        <w:rPr>
          <w:rStyle w:val="Emphasis"/>
          <w:b/>
        </w:rPr>
        <w:t>destruction</w:t>
      </w:r>
      <w:r w:rsidRPr="00532215">
        <w:rPr>
          <w:sz w:val="14"/>
        </w:rPr>
        <w:t xml:space="preserve"> by the bomber. </w:t>
      </w:r>
      <w:r w:rsidRPr="00532215">
        <w:rPr>
          <w:rStyle w:val="StyleBoldUnderline"/>
        </w:rPr>
        <w:t xml:space="preserve">As long as the focus of </w:t>
      </w:r>
      <w:r w:rsidRPr="00532215">
        <w:rPr>
          <w:sz w:val="14"/>
        </w:rPr>
        <w:t xml:space="preserve">our </w:t>
      </w:r>
      <w:r w:rsidRPr="00532215">
        <w:rPr>
          <w:rStyle w:val="StyleBoldUnderline"/>
        </w:rPr>
        <w:t>study</w:t>
      </w:r>
      <w:r w:rsidRPr="00532215">
        <w:rPr>
          <w:sz w:val="14"/>
        </w:rPr>
        <w:t xml:space="preserve"> of Asia </w:t>
      </w:r>
      <w:r w:rsidRPr="00532215">
        <w:rPr>
          <w:rStyle w:val="StyleBoldUnderline"/>
        </w:rPr>
        <w:t>remains the U</w:t>
      </w:r>
      <w:r w:rsidRPr="00532215">
        <w:rPr>
          <w:sz w:val="14"/>
        </w:rPr>
        <w:t xml:space="preserve">nited </w:t>
      </w:r>
      <w:r w:rsidRPr="00532215">
        <w:rPr>
          <w:rStyle w:val="StyleBoldUnderline"/>
        </w:rPr>
        <w:t>S</w:t>
      </w:r>
      <w:r w:rsidRPr="00532215">
        <w:rPr>
          <w:sz w:val="14"/>
        </w:rPr>
        <w:t xml:space="preserve">tates, and as long as this focus is </w:t>
      </w:r>
      <w:r w:rsidRPr="00532215">
        <w:rPr>
          <w:rStyle w:val="StyleBoldUnderline"/>
        </w:rPr>
        <w:t>not accompanied by knowledge of what is happening elsewhere</w:t>
      </w:r>
      <w:r w:rsidRPr="00532215">
        <w:rPr>
          <w:sz w:val="14"/>
        </w:rPr>
        <w:t xml:space="preserve"> at other times as well as at the present, </w:t>
      </w:r>
      <w:r w:rsidRPr="00532215">
        <w:rPr>
          <w:rStyle w:val="StyleBoldUnderline"/>
        </w:rPr>
        <w:t>such study will ultimately confirm</w:t>
      </w:r>
      <w:r w:rsidRPr="00532215">
        <w:rPr>
          <w:sz w:val="14"/>
        </w:rPr>
        <w:t xml:space="preserve"> once again </w:t>
      </w:r>
      <w:r w:rsidRPr="00532215">
        <w:rPr>
          <w:rStyle w:val="StyleBoldUnderline"/>
        </w:rPr>
        <w:t>the self-referential function</w:t>
      </w:r>
      <w:r w:rsidRPr="00532215">
        <w:rPr>
          <w:sz w:val="14"/>
        </w:rPr>
        <w:t xml:space="preserve"> of virtual </w:t>
      </w:r>
      <w:proofErr w:type="spellStart"/>
      <w:r w:rsidRPr="00532215">
        <w:rPr>
          <w:sz w:val="14"/>
        </w:rPr>
        <w:t>worlding</w:t>
      </w:r>
      <w:proofErr w:type="spellEnd"/>
      <w:r w:rsidRPr="00532215">
        <w:rPr>
          <w:sz w:val="14"/>
        </w:rPr>
        <w:t xml:space="preserve"> </w:t>
      </w:r>
      <w:r w:rsidRPr="00532215">
        <w:rPr>
          <w:rStyle w:val="StyleBoldUnderline"/>
        </w:rPr>
        <w:t>that was unleashed by the dropping of</w:t>
      </w:r>
      <w:r w:rsidRPr="00532215">
        <w:rPr>
          <w:sz w:val="14"/>
        </w:rPr>
        <w:t xml:space="preserve"> the </w:t>
      </w:r>
      <w:r w:rsidRPr="00532215">
        <w:rPr>
          <w:rStyle w:val="StyleBoldUnderline"/>
        </w:rPr>
        <w:t>atomic bombs, with the U</w:t>
      </w:r>
      <w:r w:rsidRPr="00532215">
        <w:rPr>
          <w:sz w:val="14"/>
        </w:rPr>
        <w:t xml:space="preserve">nited </w:t>
      </w:r>
      <w:r w:rsidRPr="00532215">
        <w:rPr>
          <w:rStyle w:val="StyleBoldUnderline"/>
        </w:rPr>
        <w:t>S</w:t>
      </w:r>
      <w:r w:rsidRPr="00532215">
        <w:rPr>
          <w:sz w:val="14"/>
        </w:rPr>
        <w:t xml:space="preserve">tates always </w:t>
      </w:r>
      <w:r w:rsidRPr="00532215">
        <w:rPr>
          <w:rStyle w:val="StyleBoldUnderline"/>
        </w:rPr>
        <w:t xml:space="preserve">occupying the position of the bomber, and other cultures always viewed as </w:t>
      </w:r>
      <w:r w:rsidRPr="00532215">
        <w:rPr>
          <w:sz w:val="14"/>
        </w:rPr>
        <w:t xml:space="preserve">the military and information </w:t>
      </w:r>
      <w:r w:rsidRPr="00532215">
        <w:rPr>
          <w:rStyle w:val="StyleBoldUnderline"/>
        </w:rPr>
        <w:t>target fields</w:t>
      </w:r>
      <w:r w:rsidRPr="00532215">
        <w:rPr>
          <w:sz w:val="14"/>
        </w:rPr>
        <w:t xml:space="preserve">. In this manner, events whose historicity does not fall into the </w:t>
      </w:r>
      <w:proofErr w:type="spellStart"/>
      <w:r w:rsidRPr="00532215">
        <w:rPr>
          <w:sz w:val="14"/>
        </w:rPr>
        <w:t>epistemically</w:t>
      </w:r>
      <w:proofErr w:type="spellEnd"/>
      <w:r w:rsidRPr="00532215">
        <w:rPr>
          <w:sz w:val="14"/>
        </w:rPr>
        <w:t xml:space="preserve"> closed orbit of the atomic bomber‚—such as the Chinese reactions to the war from a primarily anti-Japanese point of view that I alluded to at the beginning of this chapter‚—will never receive the attention that is due to them. "</w:t>
      </w:r>
      <w:r w:rsidRPr="00532215">
        <w:rPr>
          <w:rStyle w:val="StyleBoldUnderline"/>
        </w:rPr>
        <w:t>Knowledge," however conscientiously gathered and however large in volume, will lead only to further silence and to the silencing of diverse experiences</w:t>
      </w:r>
      <w:r w:rsidRPr="00532215">
        <w:rPr>
          <w:sz w:val="14"/>
        </w:rPr>
        <w:t xml:space="preserve">.54 This is one reason why, as </w:t>
      </w:r>
      <w:proofErr w:type="spellStart"/>
      <w:r w:rsidRPr="00532215">
        <w:rPr>
          <w:sz w:val="14"/>
        </w:rPr>
        <w:t>Harootunian</w:t>
      </w:r>
      <w:proofErr w:type="spellEnd"/>
      <w:r w:rsidRPr="00532215">
        <w:rPr>
          <w:sz w:val="14"/>
        </w:rPr>
        <w:t xml:space="preserve"> remarks, area studies has been, since its inception, haunted by "the absence of a definable object"‚—and by "the problem of the vanishing object."55 As </w:t>
      </w:r>
      <w:proofErr w:type="spellStart"/>
      <w:r w:rsidRPr="00532215">
        <w:rPr>
          <w:sz w:val="14"/>
        </w:rPr>
        <w:t>Harootunian</w:t>
      </w:r>
      <w:proofErr w:type="spellEnd"/>
      <w:r w:rsidRPr="00532215">
        <w:rPr>
          <w:sz w:val="14"/>
        </w:rPr>
        <w:t xml:space="preserve"> goes on to argue, for all its investment in the study of other languages and other cultures, area studies missed the opportunity, so aptly provided by Said's criticism of Oriental ism, to become the site where a genuinely alternative form of knowledge production might have been possible. Although, as </w:t>
      </w:r>
      <w:proofErr w:type="spellStart"/>
      <w:r w:rsidRPr="00532215">
        <w:rPr>
          <w:sz w:val="14"/>
        </w:rPr>
        <w:t>Harootunian</w:t>
      </w:r>
      <w:proofErr w:type="spellEnd"/>
      <w:r w:rsidRPr="00532215">
        <w:rPr>
          <w:sz w:val="14"/>
        </w:rPr>
        <w:t xml:space="preserve"> writes, "Said's book represented an important intellectual challenge to the mission of area studies which, if accepted would have reshaped area studies and freed it from its own reliance on the Cold War and the necessities of the national security state,"56 the challenge was too fundamentally disruptive to the administrative and instrumentalist agendas so firmly routinized in area studies to be accepted by its practitioners. As a result, Said's attempt to link an incipient neocolonial discourse to the history of area studies was almost immediately belittled, dismissed, and ignored, and his critique, for all its relevance to area studies' future orientation, simply "migrated to English studies to transform the study of literature into a full-scale preoccupation with identity and its construction."57</w:t>
      </w:r>
    </w:p>
    <w:p w:rsidR="00D20071" w:rsidRPr="00532215" w:rsidRDefault="00D20071" w:rsidP="007B60A9"/>
    <w:p w:rsidR="00D20071" w:rsidRPr="00532215" w:rsidRDefault="00D20071" w:rsidP="007B60A9"/>
    <w:p w:rsidR="009B2C1D" w:rsidRPr="00532215" w:rsidRDefault="009B2C1D" w:rsidP="007B60A9"/>
    <w:p w:rsidR="00D20071" w:rsidRPr="00532215" w:rsidRDefault="005E6841" w:rsidP="005E6841">
      <w:pPr>
        <w:pStyle w:val="Heading4"/>
        <w:rPr>
          <w:rFonts w:eastAsia="Times New Roman"/>
        </w:rPr>
      </w:pPr>
      <w:r w:rsidRPr="00532215">
        <w:rPr>
          <w:rFonts w:eastAsia="Times New Roman"/>
        </w:rPr>
        <w:t xml:space="preserve">The alternative is to </w:t>
      </w:r>
      <w:r w:rsidRPr="00532215">
        <w:rPr>
          <w:rFonts w:eastAsia="Times New Roman"/>
          <w:u w:val="single"/>
        </w:rPr>
        <w:t>vote neg</w:t>
      </w:r>
      <w:r w:rsidRPr="00532215">
        <w:rPr>
          <w:rFonts w:eastAsia="Times New Roman"/>
        </w:rPr>
        <w:t xml:space="preserve"> --- your role as a judge is </w:t>
      </w:r>
      <w:r w:rsidR="00D20071" w:rsidRPr="00532215">
        <w:rPr>
          <w:rFonts w:eastAsia="Times New Roman"/>
        </w:rPr>
        <w:t>to interrogate how we</w:t>
      </w:r>
      <w:r w:rsidR="006A4509" w:rsidRPr="00532215">
        <w:rPr>
          <w:rFonts w:eastAsia="Times New Roman"/>
        </w:rPr>
        <w:t xml:space="preserve"> should</w:t>
      </w:r>
      <w:r w:rsidR="00D20071" w:rsidRPr="00532215">
        <w:rPr>
          <w:rFonts w:eastAsia="Times New Roman"/>
        </w:rPr>
        <w:t xml:space="preserve"> deal with our </w:t>
      </w:r>
      <w:r w:rsidR="00D20071" w:rsidRPr="00532215">
        <w:rPr>
          <w:rFonts w:eastAsia="Times New Roman"/>
          <w:u w:val="single"/>
        </w:rPr>
        <w:t>privileged positions</w:t>
      </w:r>
      <w:r w:rsidR="00D20071" w:rsidRPr="00532215">
        <w:rPr>
          <w:rFonts w:eastAsia="Times New Roman"/>
        </w:rPr>
        <w:t xml:space="preserve"> which allow us to speak </w:t>
      </w:r>
      <w:r w:rsidR="00D20071" w:rsidRPr="00532215">
        <w:rPr>
          <w:rFonts w:eastAsia="Times New Roman"/>
          <w:u w:val="single"/>
        </w:rPr>
        <w:t>in the first place</w:t>
      </w:r>
      <w:r w:rsidR="00D20071" w:rsidRPr="00532215">
        <w:rPr>
          <w:rFonts w:eastAsia="Times New Roman"/>
        </w:rPr>
        <w:t>.</w:t>
      </w:r>
      <w:r w:rsidR="00D20071" w:rsidRPr="00532215">
        <w:rPr>
          <w:rFonts w:eastAsia="Times New Roman"/>
        </w:rPr>
        <w:br/>
      </w:r>
      <w:r w:rsidR="00D20071" w:rsidRPr="00532215">
        <w:t>Chow</w:t>
      </w:r>
      <w:r w:rsidR="00C95411" w:rsidRPr="00532215">
        <w:t>,</w:t>
      </w:r>
      <w:r w:rsidRPr="00532215">
        <w:t xml:space="preserve"> ’93</w:t>
      </w:r>
      <w:r w:rsidR="00A21725" w:rsidRPr="00532215">
        <w:t xml:space="preserve"> - </w:t>
      </w:r>
      <w:r w:rsidR="00D20071" w:rsidRPr="00532215">
        <w:rPr>
          <w:b w:val="0"/>
          <w:sz w:val="14"/>
        </w:rPr>
        <w:t>Professor Comparative Lit at Brown, (Rey, “Writing Diaspora” p 1</w:t>
      </w:r>
      <w:r w:rsidRPr="00532215">
        <w:rPr>
          <w:b w:val="0"/>
          <w:sz w:val="14"/>
        </w:rPr>
        <w:t>5</w:t>
      </w:r>
      <w:r w:rsidR="00D20071" w:rsidRPr="00532215">
        <w:rPr>
          <w:b w:val="0"/>
          <w:sz w:val="14"/>
        </w:rPr>
        <w:t>-17</w:t>
      </w:r>
      <w:r w:rsidRPr="00532215">
        <w:rPr>
          <w:b w:val="0"/>
          <w:sz w:val="14"/>
        </w:rPr>
        <w:t xml:space="preserve"> </w:t>
      </w:r>
      <w:proofErr w:type="spellStart"/>
      <w:r w:rsidRPr="00532215">
        <w:rPr>
          <w:b w:val="0"/>
          <w:sz w:val="14"/>
        </w:rPr>
        <w:t>google</w:t>
      </w:r>
      <w:proofErr w:type="spellEnd"/>
      <w:r w:rsidRPr="00532215">
        <w:rPr>
          <w:b w:val="0"/>
          <w:sz w:val="14"/>
        </w:rPr>
        <w:t xml:space="preserve"> books</w:t>
      </w:r>
      <w:r w:rsidR="00D20071" w:rsidRPr="00532215">
        <w:rPr>
          <w:b w:val="0"/>
          <w:sz w:val="14"/>
        </w:rPr>
        <w:t>)</w:t>
      </w:r>
      <w:r w:rsidRPr="00532215">
        <w:rPr>
          <w:b w:val="0"/>
          <w:sz w:val="14"/>
        </w:rPr>
        <w:t>//a-berg</w:t>
      </w:r>
      <w:r w:rsidR="00D20071" w:rsidRPr="00532215">
        <w:rPr>
          <w:rFonts w:eastAsia="Times New Roman"/>
        </w:rPr>
        <w:br/>
      </w:r>
      <w:r w:rsidR="00D20071" w:rsidRPr="00532215">
        <w:rPr>
          <w:rFonts w:eastAsia="Times New Roman"/>
          <w:sz w:val="12"/>
          <w:szCs w:val="12"/>
        </w:rPr>
        <w:t xml:space="preserve"> </w:t>
      </w:r>
    </w:p>
    <w:p w:rsidR="00D20071" w:rsidRPr="00532215" w:rsidRDefault="00D20071" w:rsidP="00D20071">
      <w:pPr>
        <w:rPr>
          <w:sz w:val="14"/>
          <w:szCs w:val="24"/>
        </w:rPr>
      </w:pPr>
      <w:r w:rsidRPr="00532215">
        <w:rPr>
          <w:rStyle w:val="StyleBoldUnderline"/>
        </w:rPr>
        <w:t>While the struggle for hegemony remains necessary</w:t>
      </w:r>
      <w:r w:rsidRPr="00532215">
        <w:rPr>
          <w:sz w:val="14"/>
        </w:rPr>
        <w:t xml:space="preserve"> for many reasons-especially in cases where underprivileged groups seek equality of privilege-I remain skeptical of the validity of hegemony over time, especially if it is </w:t>
      </w:r>
      <w:proofErr w:type="gramStart"/>
      <w:r w:rsidRPr="00532215">
        <w:rPr>
          <w:sz w:val="14"/>
        </w:rPr>
        <w:t>a hegemony</w:t>
      </w:r>
      <w:proofErr w:type="gramEnd"/>
      <w:r w:rsidRPr="00532215">
        <w:rPr>
          <w:sz w:val="14"/>
        </w:rPr>
        <w:t xml:space="preserve"> formed through intellectual power. </w:t>
      </w:r>
      <w:r w:rsidRPr="00532215">
        <w:rPr>
          <w:rStyle w:val="StyleBoldUnderline"/>
        </w:rPr>
        <w:t>The question</w:t>
      </w:r>
      <w:r w:rsidRPr="00532215">
        <w:rPr>
          <w:sz w:val="14"/>
        </w:rPr>
        <w:t xml:space="preserve"> for me </w:t>
      </w:r>
      <w:r w:rsidRPr="00532215">
        <w:rPr>
          <w:rStyle w:val="StyleBoldUnderline"/>
        </w:rPr>
        <w:t>is not how intellectuals can obtain hegemony</w:t>
      </w:r>
      <w:r w:rsidRPr="00532215">
        <w:rPr>
          <w:sz w:val="14"/>
        </w:rPr>
        <w:t xml:space="preserve"> (a question that positions them </w:t>
      </w:r>
      <w:r w:rsidRPr="00532215">
        <w:rPr>
          <w:rStyle w:val="StyleBoldUnderline"/>
        </w:rPr>
        <w:t>in an opposition</w:t>
      </w:r>
      <w:r w:rsidRPr="00532215">
        <w:rPr>
          <w:sz w:val="14"/>
        </w:rPr>
        <w:t xml:space="preserve">al light </w:t>
      </w:r>
      <w:r w:rsidRPr="00532215">
        <w:rPr>
          <w:rStyle w:val="StyleBoldUnderline"/>
        </w:rPr>
        <w:t>against dominant power</w:t>
      </w:r>
      <w:r w:rsidRPr="00532215">
        <w:rPr>
          <w:sz w:val="14"/>
        </w:rPr>
        <w:t xml:space="preserve"> and neglects their share of that power through literacy, through the culture of words), </w:t>
      </w:r>
      <w:r w:rsidRPr="00532215">
        <w:rPr>
          <w:rStyle w:val="StyleBoldUnderline"/>
        </w:rPr>
        <w:t xml:space="preserve">but </w:t>
      </w:r>
      <w:r w:rsidRPr="00532215">
        <w:rPr>
          <w:rStyle w:val="Emphasis"/>
          <w:b/>
        </w:rPr>
        <w:t>how they can resist</w:t>
      </w:r>
      <w:r w:rsidRPr="00532215">
        <w:rPr>
          <w:sz w:val="14"/>
        </w:rPr>
        <w:t>, as Michel Foucault said, “</w:t>
      </w:r>
      <w:r w:rsidRPr="00532215">
        <w:rPr>
          <w:rStyle w:val="StyleBoldUnderline"/>
        </w:rPr>
        <w:t>the forms of power that transform [them] into its object and instrument in the sphere of ‘knowledge,’ ‘truth,’ ‘consciousness, and ‘discourse</w:t>
      </w:r>
      <w:r w:rsidRPr="00532215">
        <w:rPr>
          <w:sz w:val="14"/>
        </w:rPr>
        <w:t xml:space="preserve">.’ “ Putting it another way, </w:t>
      </w:r>
      <w:r w:rsidRPr="00532215">
        <w:rPr>
          <w:rStyle w:val="StyleBoldUnderline"/>
        </w:rPr>
        <w:t xml:space="preserve">how do intellectuals struggle against </w:t>
      </w:r>
      <w:r w:rsidRPr="00532215">
        <w:rPr>
          <w:rStyle w:val="Emphasis"/>
          <w:b/>
        </w:rPr>
        <w:t>a hegemony which already includes them</w:t>
      </w:r>
      <w:r w:rsidRPr="00532215">
        <w:rPr>
          <w:sz w:val="14"/>
        </w:rPr>
        <w:t xml:space="preserve"> and which can no longer be divided into the state and civil society in Gramsci’s terms, nor be clearly demarcated into national and transnational spaces? Because “borders” have so clearly meandered Into so many </w:t>
      </w:r>
      <w:proofErr w:type="spellStart"/>
      <w:r w:rsidRPr="00532215">
        <w:rPr>
          <w:sz w:val="14"/>
        </w:rPr>
        <w:t>intel</w:t>
      </w:r>
      <w:proofErr w:type="spellEnd"/>
      <w:r w:rsidRPr="00532215">
        <w:rPr>
          <w:sz w:val="14"/>
        </w:rPr>
        <w:t xml:space="preserve"> </w:t>
      </w:r>
      <w:proofErr w:type="spellStart"/>
      <w:r w:rsidRPr="00532215">
        <w:rPr>
          <w:sz w:val="14"/>
        </w:rPr>
        <w:t>lectual</w:t>
      </w:r>
      <w:proofErr w:type="spellEnd"/>
      <w:r w:rsidRPr="00532215">
        <w:rPr>
          <w:sz w:val="14"/>
        </w:rPr>
        <w:t xml:space="preserve"> issues that the more stable and conventional relation </w:t>
      </w:r>
      <w:proofErr w:type="spellStart"/>
      <w:r w:rsidRPr="00532215">
        <w:rPr>
          <w:sz w:val="14"/>
        </w:rPr>
        <w:t>be tween</w:t>
      </w:r>
      <w:proofErr w:type="spellEnd"/>
      <w:r w:rsidRPr="00532215">
        <w:rPr>
          <w:sz w:val="14"/>
        </w:rPr>
        <w:t xml:space="preserve"> borders and the field no longer holds, intervention cannot simply be thought of in terms of the creation of new ‘fields.” Instead, it is necessary to think primarily in terms of borders—of borders, that Is, as parasites that never take over a field in </w:t>
      </w:r>
      <w:proofErr w:type="gramStart"/>
      <w:r w:rsidRPr="00532215">
        <w:rPr>
          <w:sz w:val="14"/>
        </w:rPr>
        <w:t>Its</w:t>
      </w:r>
      <w:proofErr w:type="gramEnd"/>
      <w:r w:rsidRPr="00532215">
        <w:rPr>
          <w:sz w:val="14"/>
        </w:rPr>
        <w:t xml:space="preserve"> en </w:t>
      </w:r>
      <w:proofErr w:type="spellStart"/>
      <w:r w:rsidRPr="00532215">
        <w:rPr>
          <w:sz w:val="14"/>
        </w:rPr>
        <w:t>tirety</w:t>
      </w:r>
      <w:proofErr w:type="spellEnd"/>
      <w:r w:rsidRPr="00532215">
        <w:rPr>
          <w:sz w:val="14"/>
        </w:rPr>
        <w:t xml:space="preserve"> but erode it slowly and tactically. The work of Michel de </w:t>
      </w:r>
      <w:proofErr w:type="spellStart"/>
      <w:r w:rsidRPr="00532215">
        <w:rPr>
          <w:sz w:val="14"/>
        </w:rPr>
        <w:t>Certeau</w:t>
      </w:r>
      <w:proofErr w:type="spellEnd"/>
      <w:r w:rsidRPr="00532215">
        <w:rPr>
          <w:sz w:val="14"/>
        </w:rPr>
        <w:t xml:space="preserve"> </w:t>
      </w:r>
      <w:proofErr w:type="gramStart"/>
      <w:r w:rsidRPr="00532215">
        <w:rPr>
          <w:sz w:val="14"/>
        </w:rPr>
        <w:t>Is</w:t>
      </w:r>
      <w:proofErr w:type="gramEnd"/>
      <w:r w:rsidRPr="00532215">
        <w:rPr>
          <w:sz w:val="14"/>
        </w:rPr>
        <w:t xml:space="preserve"> helpful for a formulation of this </w:t>
      </w:r>
      <w:proofErr w:type="spellStart"/>
      <w:r w:rsidRPr="00532215">
        <w:rPr>
          <w:sz w:val="14"/>
        </w:rPr>
        <w:t>para-sitical</w:t>
      </w:r>
      <w:proofErr w:type="spellEnd"/>
      <w:r w:rsidRPr="00532215">
        <w:rPr>
          <w:sz w:val="14"/>
        </w:rPr>
        <w:t xml:space="preserve"> intervention. </w:t>
      </w:r>
      <w:proofErr w:type="gramStart"/>
      <w:r w:rsidRPr="00532215">
        <w:rPr>
          <w:sz w:val="14"/>
        </w:rPr>
        <w:t xml:space="preserve">De </w:t>
      </w:r>
      <w:proofErr w:type="spellStart"/>
      <w:r w:rsidRPr="00532215">
        <w:rPr>
          <w:sz w:val="14"/>
        </w:rPr>
        <w:t>Certeau</w:t>
      </w:r>
      <w:proofErr w:type="spellEnd"/>
      <w:r w:rsidRPr="00532215">
        <w:rPr>
          <w:sz w:val="14"/>
        </w:rPr>
        <w:t xml:space="preserve"> distinguishes between “strategy” and another practice—”tactic”—in the following terms.</w:t>
      </w:r>
      <w:proofErr w:type="gramEnd"/>
      <w:r w:rsidRPr="00532215">
        <w:rPr>
          <w:sz w:val="14"/>
        </w:rPr>
        <w:t xml:space="preserve"> A strategy has the ability to “transform the uncertainties of history into readable spaces” (de </w:t>
      </w:r>
      <w:proofErr w:type="spellStart"/>
      <w:r w:rsidRPr="00532215">
        <w:rPr>
          <w:sz w:val="14"/>
        </w:rPr>
        <w:t>Certeau</w:t>
      </w:r>
      <w:proofErr w:type="spellEnd"/>
      <w:r w:rsidRPr="00532215">
        <w:rPr>
          <w:sz w:val="14"/>
        </w:rPr>
        <w:t xml:space="preserve">, p. 36). The type of knowledge derived from strategy is one sustained and determined by the power to provide oneself with one’s own place” (de </w:t>
      </w:r>
      <w:proofErr w:type="spellStart"/>
      <w:r w:rsidRPr="00532215">
        <w:rPr>
          <w:sz w:val="14"/>
        </w:rPr>
        <w:t>Certeau</w:t>
      </w:r>
      <w:proofErr w:type="spellEnd"/>
      <w:r w:rsidRPr="00532215">
        <w:rPr>
          <w:sz w:val="14"/>
        </w:rPr>
        <w:t>, p. 36). Strategy therefore belongs to “</w:t>
      </w:r>
      <w:proofErr w:type="gramStart"/>
      <w:r w:rsidRPr="00532215">
        <w:rPr>
          <w:sz w:val="14"/>
        </w:rPr>
        <w:t>an</w:t>
      </w:r>
      <w:proofErr w:type="gramEnd"/>
      <w:r w:rsidRPr="00532215">
        <w:rPr>
          <w:sz w:val="14"/>
        </w:rPr>
        <w:t xml:space="preserve"> economy of the proper place” (de </w:t>
      </w:r>
      <w:proofErr w:type="spellStart"/>
      <w:r w:rsidRPr="00532215">
        <w:rPr>
          <w:sz w:val="14"/>
        </w:rPr>
        <w:t>Certeau</w:t>
      </w:r>
      <w:proofErr w:type="spellEnd"/>
      <w:r w:rsidRPr="00532215">
        <w:rPr>
          <w:sz w:val="14"/>
        </w:rPr>
        <w:t xml:space="preserve">, p. 55) and to those who are committed to the building, growth, and fortification of a “field. A text, for instance, would become in this economy “a cultural weapon, a private hunting pre serve.” or a means of social stratification” in the order of the Great Wall of China (de </w:t>
      </w:r>
      <w:proofErr w:type="spellStart"/>
      <w:r w:rsidRPr="00532215">
        <w:rPr>
          <w:sz w:val="14"/>
        </w:rPr>
        <w:t>Certeau</w:t>
      </w:r>
      <w:proofErr w:type="spellEnd"/>
      <w:r w:rsidRPr="00532215">
        <w:rPr>
          <w:sz w:val="14"/>
        </w:rPr>
        <w:t xml:space="preserve">, p. 171). A tactic, by contrast, is a </w:t>
      </w:r>
      <w:proofErr w:type="spellStart"/>
      <w:r w:rsidRPr="00532215">
        <w:rPr>
          <w:sz w:val="14"/>
        </w:rPr>
        <w:t>cal</w:t>
      </w:r>
      <w:proofErr w:type="spellEnd"/>
      <w:r w:rsidRPr="00532215">
        <w:rPr>
          <w:sz w:val="14"/>
        </w:rPr>
        <w:t xml:space="preserve"> </w:t>
      </w:r>
      <w:proofErr w:type="spellStart"/>
      <w:r w:rsidRPr="00532215">
        <w:rPr>
          <w:sz w:val="14"/>
        </w:rPr>
        <w:t>culated</w:t>
      </w:r>
      <w:proofErr w:type="spellEnd"/>
      <w:r w:rsidRPr="00532215">
        <w:rPr>
          <w:sz w:val="14"/>
        </w:rPr>
        <w:t xml:space="preserve"> action determined by the absence of a proper locus” (de </w:t>
      </w:r>
      <w:proofErr w:type="spellStart"/>
      <w:r w:rsidRPr="00532215">
        <w:rPr>
          <w:sz w:val="14"/>
        </w:rPr>
        <w:t>Certeau</w:t>
      </w:r>
      <w:proofErr w:type="spellEnd"/>
      <w:r w:rsidRPr="00532215">
        <w:rPr>
          <w:sz w:val="14"/>
        </w:rPr>
        <w:t xml:space="preserve">, p’ 37). Betting on time instead of space, a tactic concerns an operational logic whose models may go as far back as the age-old ruses of fishes and insects that disguise or transform themselves in order to survive, and which has in any case been concealed by the form of rationality currently dominant in Western culture” (de </w:t>
      </w:r>
      <w:proofErr w:type="spellStart"/>
      <w:r w:rsidRPr="00532215">
        <w:rPr>
          <w:sz w:val="14"/>
        </w:rPr>
        <w:t>Certeau</w:t>
      </w:r>
      <w:proofErr w:type="spellEnd"/>
      <w:r w:rsidRPr="00532215">
        <w:rPr>
          <w:sz w:val="14"/>
        </w:rPr>
        <w:t xml:space="preserve">, p. xi). Why are “tactics useful at this moment? </w:t>
      </w:r>
      <w:r w:rsidRPr="00532215">
        <w:rPr>
          <w:rStyle w:val="StyleBoldUnderline"/>
        </w:rPr>
        <w:t>As discussions about multiculturalism,’ “interdisciplinary,” the third world intellectual,”</w:t>
      </w:r>
      <w:r w:rsidRPr="00532215">
        <w:rPr>
          <w:sz w:val="14"/>
        </w:rPr>
        <w:t xml:space="preserve"> </w:t>
      </w:r>
      <w:r w:rsidRPr="00532215">
        <w:rPr>
          <w:rStyle w:val="StyleBoldUnderline"/>
        </w:rPr>
        <w:t xml:space="preserve">and other companion issues develop in the American academy and society today, and as rhetorical claims to political change and difference are being put forth, </w:t>
      </w:r>
      <w:r w:rsidRPr="00532215">
        <w:rPr>
          <w:rStyle w:val="Emphasis"/>
          <w:b/>
        </w:rPr>
        <w:t>many</w:t>
      </w:r>
      <w:r w:rsidRPr="00532215">
        <w:rPr>
          <w:rStyle w:val="StyleBoldUnderline"/>
        </w:rPr>
        <w:t xml:space="preserve"> deep-rooted, </w:t>
      </w:r>
      <w:r w:rsidRPr="00532215">
        <w:rPr>
          <w:rStyle w:val="Emphasis"/>
          <w:b/>
        </w:rPr>
        <w:t>politically reactionary forces return</w:t>
      </w:r>
      <w:r w:rsidRPr="00532215">
        <w:rPr>
          <w:sz w:val="14"/>
        </w:rPr>
        <w:t xml:space="preserve"> to haunt us. </w:t>
      </w:r>
      <w:r w:rsidRPr="00532215">
        <w:rPr>
          <w:rStyle w:val="StyleBoldUnderline"/>
        </w:rPr>
        <w:t xml:space="preserve">Essentialist notions of culture and history; conservative notions of territorial and linguistic propriety, and the otherness’ ensuing from them; unattested </w:t>
      </w:r>
      <w:r w:rsidRPr="00532215">
        <w:rPr>
          <w:rStyle w:val="Emphasis"/>
          <w:b/>
        </w:rPr>
        <w:t>claims</w:t>
      </w:r>
      <w:r w:rsidRPr="00532215">
        <w:rPr>
          <w:rStyle w:val="StyleBoldUnderline"/>
        </w:rPr>
        <w:t xml:space="preserve"> </w:t>
      </w:r>
      <w:r w:rsidRPr="00532215">
        <w:rPr>
          <w:rStyle w:val="Emphasis"/>
          <w:b/>
        </w:rPr>
        <w:t>of oppression and victimization</w:t>
      </w:r>
      <w:r w:rsidRPr="00532215">
        <w:rPr>
          <w:rStyle w:val="StyleBoldUnderline"/>
        </w:rPr>
        <w:t xml:space="preserve"> that </w:t>
      </w:r>
      <w:r w:rsidRPr="00532215">
        <w:rPr>
          <w:rStyle w:val="Emphasis"/>
          <w:b/>
        </w:rPr>
        <w:t>are used</w:t>
      </w:r>
      <w:r w:rsidRPr="00532215">
        <w:rPr>
          <w:sz w:val="14"/>
        </w:rPr>
        <w:t xml:space="preserve"> merely </w:t>
      </w:r>
      <w:r w:rsidRPr="00532215">
        <w:rPr>
          <w:rStyle w:val="Emphasis"/>
          <w:b/>
        </w:rPr>
        <w:t>to guilt-trip and to control</w:t>
      </w:r>
      <w:r w:rsidRPr="00532215">
        <w:rPr>
          <w:rStyle w:val="StyleBoldUnderline"/>
        </w:rPr>
        <w:t xml:space="preserve">; sexist and racist reaffirmations of sexual and racial diversities that are made merely in the name of righteousness—all these forces create new “solidarities whose ideological premises </w:t>
      </w:r>
      <w:r w:rsidRPr="00532215">
        <w:rPr>
          <w:rStyle w:val="Emphasis"/>
          <w:b/>
        </w:rPr>
        <w:t>remain unquestioned</w:t>
      </w:r>
      <w:r w:rsidRPr="00532215">
        <w:rPr>
          <w:sz w:val="14"/>
        </w:rPr>
        <w:t xml:space="preserve">. These new solidarities are often informed by a strategic attitude which repeats what they seek to overthrow. </w:t>
      </w:r>
      <w:r w:rsidRPr="00532215">
        <w:rPr>
          <w:rStyle w:val="StyleBoldUnderline"/>
        </w:rPr>
        <w:t xml:space="preserve">The weight of old ideologies being reinforced over and over again is </w:t>
      </w:r>
      <w:proofErr w:type="gramStart"/>
      <w:r w:rsidRPr="00532215">
        <w:rPr>
          <w:rStyle w:val="StyleBoldUnderline"/>
        </w:rPr>
        <w:t>immense</w:t>
      </w:r>
      <w:r w:rsidR="00A21725" w:rsidRPr="00532215">
        <w:rPr>
          <w:rStyle w:val="StyleBoldUnderline"/>
        </w:rPr>
        <w:t>,</w:t>
      </w:r>
      <w:proofErr w:type="gramEnd"/>
      <w:r w:rsidRPr="00532215">
        <w:rPr>
          <w:sz w:val="14"/>
        </w:rPr>
        <w:t xml:space="preserve"> </w:t>
      </w:r>
      <w:r w:rsidRPr="00532215">
        <w:rPr>
          <w:rStyle w:val="StyleBoldUnderline"/>
        </w:rPr>
        <w:t xml:space="preserve">We need to remember as intellectuals that the battles we fight are </w:t>
      </w:r>
      <w:r w:rsidRPr="00532215">
        <w:rPr>
          <w:rStyle w:val="Emphasis"/>
          <w:b/>
        </w:rPr>
        <w:t>battles of words</w:t>
      </w:r>
      <w:r w:rsidRPr="00532215">
        <w:rPr>
          <w:sz w:val="14"/>
        </w:rPr>
        <w:t xml:space="preserve">. </w:t>
      </w:r>
      <w:r w:rsidRPr="00532215">
        <w:rPr>
          <w:rStyle w:val="StyleBoldUnderline"/>
        </w:rPr>
        <w:t xml:space="preserve">Those who argue the oppositional standpoint are not doing anything different from their enemies and are </w:t>
      </w:r>
      <w:r w:rsidRPr="00532215">
        <w:rPr>
          <w:sz w:val="14"/>
        </w:rPr>
        <w:t>most certainly</w:t>
      </w:r>
      <w:r w:rsidRPr="00532215">
        <w:t xml:space="preserve"> </w:t>
      </w:r>
      <w:r w:rsidRPr="00532215">
        <w:rPr>
          <w:rStyle w:val="Emphasis"/>
          <w:b/>
        </w:rPr>
        <w:t>not</w:t>
      </w:r>
      <w:r w:rsidRPr="00532215">
        <w:t xml:space="preserve"> </w:t>
      </w:r>
      <w:r w:rsidRPr="00532215">
        <w:rPr>
          <w:sz w:val="14"/>
        </w:rPr>
        <w:t>directly</w:t>
      </w:r>
      <w:r w:rsidRPr="00532215">
        <w:rPr>
          <w:rStyle w:val="StyleBoldUnderline"/>
        </w:rPr>
        <w:t xml:space="preserve"> </w:t>
      </w:r>
      <w:r w:rsidRPr="00532215">
        <w:rPr>
          <w:rStyle w:val="Emphasis"/>
          <w:b/>
        </w:rPr>
        <w:t>changing the</w:t>
      </w:r>
      <w:r w:rsidRPr="00532215">
        <w:rPr>
          <w:rStyle w:val="StyleBoldUnderline"/>
        </w:rPr>
        <w:t xml:space="preserve"> </w:t>
      </w:r>
      <w:r w:rsidRPr="00532215">
        <w:rPr>
          <w:sz w:val="14"/>
        </w:rPr>
        <w:t>downtrodden</w:t>
      </w:r>
      <w:r w:rsidRPr="00532215">
        <w:rPr>
          <w:rStyle w:val="StyleBoldUnderline"/>
        </w:rPr>
        <w:t xml:space="preserve"> </w:t>
      </w:r>
      <w:r w:rsidRPr="00532215">
        <w:rPr>
          <w:rStyle w:val="Emphasis"/>
          <w:b/>
        </w:rPr>
        <w:t>lives of those who seek</w:t>
      </w:r>
      <w:r w:rsidRPr="00532215">
        <w:rPr>
          <w:rStyle w:val="StyleBoldUnderline"/>
        </w:rPr>
        <w:t xml:space="preserve"> </w:t>
      </w:r>
      <w:r w:rsidRPr="00532215">
        <w:rPr>
          <w:sz w:val="14"/>
        </w:rPr>
        <w:t>their</w:t>
      </w:r>
      <w:r w:rsidRPr="00532215">
        <w:rPr>
          <w:rStyle w:val="StyleBoldUnderline"/>
        </w:rPr>
        <w:t xml:space="preserve"> </w:t>
      </w:r>
      <w:r w:rsidRPr="00532215">
        <w:rPr>
          <w:rStyle w:val="Emphasis"/>
          <w:b/>
        </w:rPr>
        <w:t>survival</w:t>
      </w:r>
      <w:r w:rsidRPr="00532215">
        <w:rPr>
          <w:rStyle w:val="StyleBoldUnderline"/>
        </w:rPr>
        <w:t xml:space="preserve"> </w:t>
      </w:r>
      <w:r w:rsidRPr="00532215">
        <w:rPr>
          <w:sz w:val="14"/>
        </w:rPr>
        <w:t>in metropolitan and nonmetropolitan spaces alike.</w:t>
      </w:r>
      <w:r w:rsidRPr="00532215">
        <w:rPr>
          <w:rStyle w:val="StyleBoldUnderline"/>
        </w:rPr>
        <w:t xml:space="preserve"> What academic intellectuals must confront is thus not their </w:t>
      </w:r>
      <w:r w:rsidRPr="00532215">
        <w:rPr>
          <w:sz w:val="14"/>
        </w:rPr>
        <w:t>victimization by society at large (</w:t>
      </w:r>
      <w:r w:rsidRPr="00532215">
        <w:rPr>
          <w:rStyle w:val="StyleBoldUnderline"/>
        </w:rPr>
        <w:t>or their victimization-in-</w:t>
      </w:r>
      <w:proofErr w:type="spellStart"/>
      <w:r w:rsidRPr="00532215">
        <w:rPr>
          <w:rStyle w:val="StyleBoldUnderline"/>
        </w:rPr>
        <w:t>solidarlty</w:t>
      </w:r>
      <w:proofErr w:type="spellEnd"/>
      <w:r w:rsidRPr="00532215">
        <w:rPr>
          <w:rStyle w:val="StyleBoldUnderline"/>
        </w:rPr>
        <w:t>-with-the oppressed)</w:t>
      </w:r>
      <w:r w:rsidRPr="00532215">
        <w:rPr>
          <w:sz w:val="14"/>
        </w:rPr>
        <w:t xml:space="preserve">, </w:t>
      </w:r>
      <w:r w:rsidRPr="00532215">
        <w:rPr>
          <w:rStyle w:val="StyleBoldUnderline"/>
        </w:rPr>
        <w:t xml:space="preserve">but the power, wealth, and privilege that </w:t>
      </w:r>
      <w:proofErr w:type="gramStart"/>
      <w:r w:rsidRPr="00532215">
        <w:rPr>
          <w:rStyle w:val="StyleBoldUnderline"/>
        </w:rPr>
        <w:t>Ironically</w:t>
      </w:r>
      <w:proofErr w:type="gramEnd"/>
      <w:r w:rsidRPr="00532215">
        <w:rPr>
          <w:rStyle w:val="StyleBoldUnderline"/>
        </w:rPr>
        <w:t xml:space="preserve"> accumulate </w:t>
      </w:r>
      <w:r w:rsidRPr="00532215">
        <w:rPr>
          <w:rStyle w:val="Emphasis"/>
          <w:b/>
        </w:rPr>
        <w:t>from their</w:t>
      </w:r>
      <w:r w:rsidRPr="00532215">
        <w:rPr>
          <w:rStyle w:val="StyleBoldUnderline"/>
        </w:rPr>
        <w:t xml:space="preserve"> “oppositional” </w:t>
      </w:r>
      <w:r w:rsidRPr="00532215">
        <w:rPr>
          <w:rStyle w:val="Emphasis"/>
          <w:b/>
        </w:rPr>
        <w:t>viewpoint</w:t>
      </w:r>
      <w:r w:rsidRPr="00532215">
        <w:rPr>
          <w:rStyle w:val="StyleBoldUnderline"/>
        </w:rPr>
        <w:t>, and the widening gap between the professed contents of their words and the upward mobility they gain from such words</w:t>
      </w:r>
      <w:r w:rsidRPr="00532215">
        <w:rPr>
          <w:sz w:val="14"/>
        </w:rPr>
        <w:t xml:space="preserve">. (When Foucault said intellectuals need to struggle against becoming the object and instrument of power, he spoke precisely to this kind of situation.) </w:t>
      </w:r>
      <w:r w:rsidRPr="00532215">
        <w:rPr>
          <w:rStyle w:val="StyleBoldUnderline"/>
        </w:rPr>
        <w:t>The predicament we face in the West</w:t>
      </w:r>
      <w:r w:rsidRPr="00532215">
        <w:rPr>
          <w:sz w:val="14"/>
        </w:rPr>
        <w:t xml:space="preserve">, where Intellectual freedom shares a history with economic enterprise, </w:t>
      </w:r>
      <w:r w:rsidRPr="00532215">
        <w:rPr>
          <w:rStyle w:val="StyleBoldUnderline"/>
        </w:rPr>
        <w:t>Is that “If a professor wishes to denounce aspects of big business</w:t>
      </w:r>
      <w:r w:rsidRPr="00532215">
        <w:rPr>
          <w:sz w:val="14"/>
        </w:rPr>
        <w:t xml:space="preserve">, . . . </w:t>
      </w:r>
      <w:r w:rsidRPr="00532215">
        <w:rPr>
          <w:rStyle w:val="StyleBoldUnderline"/>
        </w:rPr>
        <w:t>he will be wise to locate in a school whose trustees are big businessmen.</w:t>
      </w:r>
      <w:r w:rsidRPr="00532215">
        <w:rPr>
          <w:sz w:val="14"/>
        </w:rPr>
        <w:t xml:space="preserve"> “ Why should we believe in those who continue to speak a language of </w:t>
      </w:r>
      <w:proofErr w:type="spellStart"/>
      <w:r w:rsidRPr="00532215">
        <w:rPr>
          <w:sz w:val="14"/>
        </w:rPr>
        <w:t>alterity</w:t>
      </w:r>
      <w:proofErr w:type="spellEnd"/>
      <w:r w:rsidRPr="00532215">
        <w:rPr>
          <w:sz w:val="14"/>
        </w:rPr>
        <w:t xml:space="preserve">-as-lack while their salaries and honoraria keep rising? </w:t>
      </w:r>
      <w:r w:rsidRPr="00532215">
        <w:rPr>
          <w:rStyle w:val="StyleBoldUnderline"/>
        </w:rPr>
        <w:t>How do we resist the turning-Into-propriety of oppositional discourses</w:t>
      </w:r>
      <w:r w:rsidRPr="00532215">
        <w:rPr>
          <w:sz w:val="14"/>
        </w:rPr>
        <w:t xml:space="preserve">, </w:t>
      </w:r>
      <w:r w:rsidRPr="00532215">
        <w:rPr>
          <w:rStyle w:val="StyleBoldUnderline"/>
        </w:rPr>
        <w:t>when the Intention of such discourses has been that of displacing and disowning the proper?</w:t>
      </w:r>
      <w:r w:rsidRPr="00532215">
        <w:rPr>
          <w:sz w:val="14"/>
        </w:rPr>
        <w:t xml:space="preserve"> How do we prevent what begin as tactics—that which is ‘without any base where it could stockpile its winnings” (de </w:t>
      </w:r>
      <w:proofErr w:type="spellStart"/>
      <w:r w:rsidRPr="00532215">
        <w:rPr>
          <w:sz w:val="14"/>
        </w:rPr>
        <w:t>Certeau</w:t>
      </w:r>
      <w:proofErr w:type="spellEnd"/>
      <w:r w:rsidRPr="00532215">
        <w:rPr>
          <w:sz w:val="14"/>
        </w:rPr>
        <w:t>. p. 37)—from turning into a solidly fenced-off field, in the military no less than in the academic sense?</w:t>
      </w:r>
    </w:p>
    <w:p w:rsidR="009B2C1D" w:rsidRPr="00532215" w:rsidRDefault="009B2C1D" w:rsidP="009B2C1D">
      <w:pPr>
        <w:rPr>
          <w:rFonts w:eastAsia="Times New Roman"/>
          <w:sz w:val="24"/>
          <w:szCs w:val="24"/>
        </w:rPr>
      </w:pPr>
    </w:p>
    <w:p w:rsidR="009B2C1D" w:rsidRPr="00532215" w:rsidRDefault="009B2C1D" w:rsidP="007B60A9">
      <w:pPr>
        <w:rPr>
          <w:sz w:val="14"/>
        </w:rPr>
      </w:pPr>
    </w:p>
    <w:p w:rsidR="007B60A9" w:rsidRPr="00532215" w:rsidRDefault="007B60A9" w:rsidP="00E95D1F">
      <w:pPr>
        <w:rPr>
          <w:sz w:val="14"/>
        </w:rPr>
      </w:pPr>
    </w:p>
    <w:p w:rsidR="00E95D1F" w:rsidRPr="00532215" w:rsidRDefault="00E95D1F" w:rsidP="00E95D1F"/>
    <w:p w:rsidR="00DE34BF" w:rsidRDefault="00DE34BF" w:rsidP="00DE34BF">
      <w:pPr>
        <w:pStyle w:val="Heading2"/>
      </w:pPr>
      <w:r>
        <w:t>impact work</w:t>
      </w:r>
    </w:p>
    <w:p w:rsidR="00DE34BF" w:rsidRDefault="00DE34BF" w:rsidP="0053100A">
      <w:pPr>
        <w:pStyle w:val="Heading3"/>
      </w:pPr>
      <w:r>
        <w:t>2nc impact debate</w:t>
      </w:r>
    </w:p>
    <w:p w:rsidR="00DE34BF" w:rsidRDefault="00DE34BF" w:rsidP="00DE34BF"/>
    <w:p w:rsidR="005111A6" w:rsidRDefault="005111A6" w:rsidP="005111A6">
      <w:pPr>
        <w:pStyle w:val="Heading4"/>
      </w:pPr>
      <w:r w:rsidRPr="0038648E">
        <w:t>This locks-in an investment</w:t>
      </w:r>
      <w:r>
        <w:t xml:space="preserve"> in the oppression of the </w:t>
      </w:r>
      <w:proofErr w:type="gramStart"/>
      <w:r>
        <w:t>Other</w:t>
      </w:r>
      <w:proofErr w:type="gramEnd"/>
      <w:r>
        <w:t>.</w:t>
      </w:r>
    </w:p>
    <w:p w:rsidR="005111A6" w:rsidRDefault="005111A6" w:rsidP="005111A6">
      <w:pPr>
        <w:rPr>
          <w:sz w:val="14"/>
        </w:rPr>
      </w:pPr>
      <w:r w:rsidRPr="00AC0903">
        <w:rPr>
          <w:b/>
        </w:rPr>
        <w:t>Chow 93</w:t>
      </w:r>
      <w:r w:rsidRPr="00CB5357">
        <w:rPr>
          <w:sz w:val="14"/>
        </w:rPr>
        <w:t xml:space="preserve"> (Rey Chow, Professor of English 0061nd Comparative Literature, and Director of the Comparative Literature Program at the University of California, Writing Diaspora: tactics of intervention in contemporary cultural studies, </w:t>
      </w:r>
      <w:proofErr w:type="spellStart"/>
      <w:r w:rsidRPr="00CB5357">
        <w:rPr>
          <w:sz w:val="14"/>
        </w:rPr>
        <w:t>pp</w:t>
      </w:r>
      <w:proofErr w:type="spellEnd"/>
      <w:r w:rsidRPr="00CB5357">
        <w:rPr>
          <w:sz w:val="14"/>
        </w:rPr>
        <w:t xml:space="preserve"> 12-15, http://www.jonvonkowallis.com/readers/CHIN2400/475-493-Rey_Chow-Tactlcs_of_Intervention_in_Contemporary_Cultural_Studies.pdf)//A- berg</w:t>
      </w:r>
    </w:p>
    <w:p w:rsidR="005111A6" w:rsidRPr="00CB5357" w:rsidRDefault="005111A6" w:rsidP="005111A6">
      <w:pPr>
        <w:rPr>
          <w:sz w:val="14"/>
        </w:rPr>
      </w:pPr>
      <w:r>
        <w:rPr>
          <w:sz w:val="14"/>
        </w:rPr>
        <w:t>*gender modified</w:t>
      </w:r>
    </w:p>
    <w:p w:rsidR="005111A6" w:rsidRPr="007075C7" w:rsidRDefault="005111A6" w:rsidP="005111A6">
      <w:pPr>
        <w:rPr>
          <w:sz w:val="14"/>
        </w:rPr>
      </w:pPr>
      <w:r w:rsidRPr="007075C7">
        <w:rPr>
          <w:sz w:val="14"/>
        </w:rPr>
        <w:t xml:space="preserve">In the 1980s and 1990s, however, the Maoist is disillusioned to watch the China they sanctified crumble before their eyes. This Is the period in which we hear disapproving criticisms of contemporary Chinese people for liking Western pop music and consumer culture, or for being overly interested in sex. In a way that makes her indistinguishable from what at first seems a political enemy, the Orientalist, the Maoist now mourns the loss of her loved object— Socialist China—by pointing angrily at living third world’ natives. For many who have built their careers on the vision of Socialist China, the grief is tremendous. </w:t>
      </w:r>
      <w:proofErr w:type="gramStart"/>
      <w:r w:rsidRPr="007075C7">
        <w:rPr>
          <w:sz w:val="14"/>
        </w:rPr>
        <w:t>in</w:t>
      </w:r>
      <w:proofErr w:type="gramEnd"/>
      <w:r w:rsidRPr="007075C7">
        <w:rPr>
          <w:sz w:val="14"/>
        </w:rPr>
        <w:t xml:space="preserve"> the ‘cultural studies’ of the American academy in the 1990s, the Maoist Is reproducing with prowess. </w:t>
      </w:r>
      <w:r w:rsidRPr="004040AC">
        <w:rPr>
          <w:rStyle w:val="StyleBoldUnderline"/>
        </w:rPr>
        <w:t>We see</w:t>
      </w:r>
      <w:r w:rsidRPr="007075C7">
        <w:rPr>
          <w:sz w:val="14"/>
        </w:rPr>
        <w:t xml:space="preserve"> this in the way </w:t>
      </w:r>
      <w:r w:rsidRPr="004040AC">
        <w:rPr>
          <w:rStyle w:val="StyleBoldUnderline"/>
        </w:rPr>
        <w:t>terms such as “oppression” “victimization,” and “</w:t>
      </w:r>
      <w:proofErr w:type="spellStart"/>
      <w:r w:rsidRPr="004040AC">
        <w:rPr>
          <w:rStyle w:val="StyleBoldUnderline"/>
        </w:rPr>
        <w:t>subalternity</w:t>
      </w:r>
      <w:proofErr w:type="spellEnd"/>
      <w:r w:rsidRPr="004040AC">
        <w:rPr>
          <w:rStyle w:val="StyleBoldUnderline"/>
        </w:rPr>
        <w:t xml:space="preserve">” </w:t>
      </w:r>
      <w:proofErr w:type="gramStart"/>
      <w:r w:rsidRPr="004040AC">
        <w:rPr>
          <w:rStyle w:val="StyleBoldUnderline"/>
        </w:rPr>
        <w:t>are</w:t>
      </w:r>
      <w:proofErr w:type="gramEnd"/>
      <w:r w:rsidRPr="004040AC">
        <w:rPr>
          <w:rStyle w:val="StyleBoldUnderline"/>
        </w:rPr>
        <w:t xml:space="preserve"> now being used</w:t>
      </w:r>
      <w:r w:rsidRPr="007075C7">
        <w:rPr>
          <w:sz w:val="14"/>
        </w:rPr>
        <w:t xml:space="preserve">. Contrary to Or1enta11t disdain for contemporary native cultures of the non-West, </w:t>
      </w:r>
      <w:r w:rsidRPr="004040AC">
        <w:rPr>
          <w:rStyle w:val="StyleBoldUnderline"/>
        </w:rPr>
        <w:t>the Maoist turns</w:t>
      </w:r>
      <w:r w:rsidRPr="007075C7">
        <w:rPr>
          <w:sz w:val="14"/>
        </w:rPr>
        <w:t xml:space="preserve"> precisely </w:t>
      </w:r>
      <w:r w:rsidRPr="004040AC">
        <w:rPr>
          <w:rStyle w:val="StyleBoldUnderline"/>
        </w:rPr>
        <w:t xml:space="preserve">the “disdained” other </w:t>
      </w:r>
      <w:r w:rsidRPr="00D07B2D">
        <w:rPr>
          <w:rStyle w:val="Emphasis"/>
          <w:b/>
        </w:rPr>
        <w:t>into the object</w:t>
      </w:r>
      <w:r w:rsidRPr="004040AC">
        <w:rPr>
          <w:rStyle w:val="StyleBoldUnderline"/>
        </w:rPr>
        <w:t xml:space="preserve"> of his/her study and</w:t>
      </w:r>
      <w:r w:rsidRPr="007075C7">
        <w:rPr>
          <w:sz w:val="14"/>
        </w:rPr>
        <w:t xml:space="preserve">, in some cases, </w:t>
      </w:r>
      <w:r w:rsidRPr="004040AC">
        <w:rPr>
          <w:rStyle w:val="StyleBoldUnderline"/>
        </w:rPr>
        <w:t>Identification</w:t>
      </w:r>
      <w:r w:rsidRPr="007075C7">
        <w:rPr>
          <w:sz w:val="14"/>
        </w:rPr>
        <w:t xml:space="preserve">. In a mixture of admiration and moralism, </w:t>
      </w:r>
      <w:r w:rsidRPr="004040AC">
        <w:rPr>
          <w:rStyle w:val="StyleBoldUnderline"/>
        </w:rPr>
        <w:t>the Maoist sometimes turns all people from non-Western cultures into a generalized “subaltern” that is then used to flog an equally generalized “West</w:t>
      </w:r>
      <w:r w:rsidRPr="007075C7">
        <w:rPr>
          <w:sz w:val="14"/>
        </w:rPr>
        <w:t xml:space="preserve">. “‘ Because the representation of “the other” as such ignores (I.) the class and intellectual hierarchies within these other cultures, which are usually as elaborate as those In the West, and (2) the discursive power relations structuring the Maoist’s mode of inquiry and valorization, </w:t>
      </w:r>
      <w:r w:rsidRPr="004040AC">
        <w:rPr>
          <w:rStyle w:val="StyleBoldUnderline"/>
        </w:rPr>
        <w:t xml:space="preserve">It produces a way of talking In which notions of lack, </w:t>
      </w:r>
      <w:proofErr w:type="spellStart"/>
      <w:r w:rsidRPr="004040AC">
        <w:rPr>
          <w:rStyle w:val="StyleBoldUnderline"/>
        </w:rPr>
        <w:t>subalternity</w:t>
      </w:r>
      <w:proofErr w:type="spellEnd"/>
      <w:r w:rsidRPr="004040AC">
        <w:rPr>
          <w:rStyle w:val="StyleBoldUnderline"/>
        </w:rPr>
        <w:t xml:space="preserve">, victimization, and so forth are </w:t>
      </w:r>
      <w:r w:rsidRPr="00D07B2D">
        <w:rPr>
          <w:rStyle w:val="Emphasis"/>
          <w:b/>
        </w:rPr>
        <w:t>drawn upon indiscriminately</w:t>
      </w:r>
      <w:r w:rsidRPr="007075C7">
        <w:rPr>
          <w:sz w:val="14"/>
        </w:rPr>
        <w:t xml:space="preserve">, often </w:t>
      </w:r>
      <w:r w:rsidRPr="004040AC">
        <w:rPr>
          <w:rStyle w:val="StyleBoldUnderline"/>
        </w:rPr>
        <w:t xml:space="preserve">with the intention of spotlighting the speaker’s own sense of </w:t>
      </w:r>
      <w:proofErr w:type="spellStart"/>
      <w:r w:rsidRPr="004040AC">
        <w:rPr>
          <w:rStyle w:val="StyleBoldUnderline"/>
        </w:rPr>
        <w:t>alterity</w:t>
      </w:r>
      <w:proofErr w:type="spellEnd"/>
      <w:r w:rsidRPr="004040AC">
        <w:rPr>
          <w:rStyle w:val="StyleBoldUnderline"/>
        </w:rPr>
        <w:t xml:space="preserve"> and political righteousness</w:t>
      </w:r>
      <w:r w:rsidRPr="007075C7">
        <w:rPr>
          <w:sz w:val="14"/>
        </w:rPr>
        <w:t>. A comfortably wealthy white American Intellectual I know claimed that he was a “third world Intellectual,” citing as one of his credentials his marriage to a Western European woman of part-Jewish heritage; a professor of English complained about being “victimized” by the structured time at an Ivy League institution, meaning that she needed to be on time for classes; a graduate student of upper-class background from one of the world’s poorest countries told his American friends that he was of poor peasant stock</w:t>
      </w:r>
      <w:r w:rsidRPr="004040AC">
        <w:rPr>
          <w:rStyle w:val="StyleBoldUnderline"/>
        </w:rPr>
        <w:t xml:space="preserve"> </w:t>
      </w:r>
      <w:r w:rsidRPr="007075C7">
        <w:rPr>
          <w:sz w:val="14"/>
        </w:rPr>
        <w:t xml:space="preserve">In order to authenticate his Identity as a radical “third world” representative; male and female academics across the U.S. frequently say they were “raped” when they report experiences of professional frustration and conflict. Whether sincere or delusional, such cases of </w:t>
      </w:r>
      <w:r w:rsidRPr="004040AC">
        <w:rPr>
          <w:rStyle w:val="StyleBoldUnderline"/>
        </w:rPr>
        <w:t>self-dramatization all take the route of self-</w:t>
      </w:r>
      <w:proofErr w:type="spellStart"/>
      <w:r w:rsidRPr="004040AC">
        <w:rPr>
          <w:rStyle w:val="StyleBoldUnderline"/>
        </w:rPr>
        <w:t>subalternizatlon</w:t>
      </w:r>
      <w:proofErr w:type="spellEnd"/>
      <w:r w:rsidRPr="004040AC">
        <w:rPr>
          <w:rStyle w:val="StyleBoldUnderline"/>
        </w:rPr>
        <w:t xml:space="preserve">, which has </w:t>
      </w:r>
      <w:proofErr w:type="gramStart"/>
      <w:r w:rsidRPr="004040AC">
        <w:rPr>
          <w:rStyle w:val="StyleBoldUnderline"/>
        </w:rPr>
        <w:t>Increasingly</w:t>
      </w:r>
      <w:proofErr w:type="gramEnd"/>
      <w:r w:rsidRPr="004040AC">
        <w:rPr>
          <w:rStyle w:val="StyleBoldUnderline"/>
        </w:rPr>
        <w:t xml:space="preserve"> become the assured means to </w:t>
      </w:r>
      <w:r w:rsidRPr="00D07B2D">
        <w:rPr>
          <w:rStyle w:val="Emphasis"/>
          <w:b/>
        </w:rPr>
        <w:t>authority and power</w:t>
      </w:r>
      <w:r w:rsidRPr="004040AC">
        <w:rPr>
          <w:rStyle w:val="StyleBoldUnderline"/>
        </w:rPr>
        <w:t xml:space="preserve">. What these Intellectuals are doing is </w:t>
      </w:r>
      <w:r w:rsidRPr="00D07B2D">
        <w:rPr>
          <w:rStyle w:val="Emphasis"/>
          <w:b/>
        </w:rPr>
        <w:t>robbing the terms of oppression</w:t>
      </w:r>
      <w:r w:rsidRPr="004040AC">
        <w:rPr>
          <w:rStyle w:val="StyleBoldUnderline"/>
        </w:rPr>
        <w:t xml:space="preserve"> of their critical and oppositional Import, and thus </w:t>
      </w:r>
      <w:r w:rsidRPr="00D07B2D">
        <w:rPr>
          <w:rStyle w:val="Emphasis"/>
          <w:b/>
        </w:rPr>
        <w:t>depriving the oppressed of</w:t>
      </w:r>
      <w:r w:rsidRPr="004040AC">
        <w:rPr>
          <w:rStyle w:val="StyleBoldUnderline"/>
        </w:rPr>
        <w:t xml:space="preserve"> even the vocabulary of </w:t>
      </w:r>
      <w:r w:rsidRPr="00D07B2D">
        <w:rPr>
          <w:rStyle w:val="Emphasis"/>
          <w:b/>
        </w:rPr>
        <w:t>protest</w:t>
      </w:r>
      <w:r w:rsidRPr="004040AC">
        <w:rPr>
          <w:rStyle w:val="StyleBoldUnderline"/>
        </w:rPr>
        <w:t xml:space="preserve"> and rightful demand</w:t>
      </w:r>
      <w:r w:rsidRPr="007075C7">
        <w:rPr>
          <w:sz w:val="14"/>
        </w:rPr>
        <w:t xml:space="preserve">. </w:t>
      </w:r>
      <w:r w:rsidRPr="004040AC">
        <w:rPr>
          <w:rStyle w:val="StyleBoldUnderline"/>
        </w:rPr>
        <w:t>The oppressed</w:t>
      </w:r>
      <w:r w:rsidRPr="007075C7">
        <w:rPr>
          <w:sz w:val="14"/>
        </w:rPr>
        <w:t xml:space="preserve">, whose vo1es we seldom hear, </w:t>
      </w:r>
      <w:r w:rsidRPr="004040AC">
        <w:rPr>
          <w:rStyle w:val="StyleBoldUnderline"/>
        </w:rPr>
        <w:t>are robbed twice—</w:t>
      </w:r>
      <w:r w:rsidRPr="007075C7">
        <w:rPr>
          <w:sz w:val="14"/>
        </w:rPr>
        <w:t xml:space="preserve">the first time of their economic chances, the second time </w:t>
      </w:r>
      <w:r w:rsidRPr="004040AC">
        <w:rPr>
          <w:rStyle w:val="StyleBoldUnderline"/>
        </w:rPr>
        <w:t xml:space="preserve">of their language, which is now no longer distinguishable from those of us who have had our </w:t>
      </w:r>
      <w:proofErr w:type="spellStart"/>
      <w:r w:rsidRPr="004040AC">
        <w:rPr>
          <w:rStyle w:val="StyleBoldUnderline"/>
        </w:rPr>
        <w:t>consciousnesses</w:t>
      </w:r>
      <w:proofErr w:type="spellEnd"/>
      <w:r w:rsidRPr="004040AC">
        <w:rPr>
          <w:rStyle w:val="StyleBoldUnderline"/>
        </w:rPr>
        <w:t xml:space="preserve"> raised</w:t>
      </w:r>
      <w:r w:rsidRPr="007075C7">
        <w:rPr>
          <w:sz w:val="14"/>
        </w:rPr>
        <w:t xml:space="preserve">. In their analysis of the relation between violence and representation, Armstrong and </w:t>
      </w:r>
      <w:proofErr w:type="spellStart"/>
      <w:r w:rsidRPr="007075C7">
        <w:rPr>
          <w:sz w:val="14"/>
        </w:rPr>
        <w:t>Tennenhouse</w:t>
      </w:r>
      <w:proofErr w:type="spellEnd"/>
      <w:r w:rsidRPr="007075C7">
        <w:rPr>
          <w:sz w:val="14"/>
        </w:rPr>
        <w:t xml:space="preserve"> write: </w:t>
      </w:r>
      <w:r w:rsidRPr="004040AC">
        <w:rPr>
          <w:rStyle w:val="StyleBoldUnderline"/>
        </w:rPr>
        <w:t>“[The</w:t>
      </w:r>
      <w:r w:rsidRPr="007075C7">
        <w:rPr>
          <w:sz w:val="14"/>
        </w:rPr>
        <w:t xml:space="preserve">] </w:t>
      </w:r>
      <w:r w:rsidRPr="004040AC">
        <w:rPr>
          <w:rStyle w:val="StyleBoldUnderline"/>
        </w:rPr>
        <w:t>idea of violence as representation is not an easy one for most academics to accept. It Implies that whenever we</w:t>
      </w:r>
      <w:r w:rsidR="00951307">
        <w:rPr>
          <w:rStyle w:val="StyleBoldUnderline"/>
        </w:rPr>
        <w:t xml:space="preserve"> speak for someone else </w:t>
      </w:r>
      <w:r w:rsidR="00951307" w:rsidRPr="00951307">
        <w:rPr>
          <w:rStyle w:val="Emphasis"/>
          <w:b/>
        </w:rPr>
        <w:t>we are i</w:t>
      </w:r>
      <w:r w:rsidRPr="00951307">
        <w:rPr>
          <w:rStyle w:val="Emphasis"/>
          <w:b/>
        </w:rPr>
        <w:t>nscribing</w:t>
      </w:r>
      <w:r w:rsidRPr="007075C7">
        <w:rPr>
          <w:rStyle w:val="StyleBoldUnderline"/>
          <w:sz w:val="14"/>
          <w:u w:val="none"/>
        </w:rPr>
        <w:t xml:space="preserve"> </w:t>
      </w:r>
      <w:r w:rsidRPr="007075C7">
        <w:rPr>
          <w:rStyle w:val="StyleBoldUnderline"/>
          <w:strike/>
          <w:sz w:val="14"/>
          <w:u w:val="none"/>
        </w:rPr>
        <w:t>her</w:t>
      </w:r>
      <w:r w:rsidRPr="007075C7">
        <w:rPr>
          <w:rStyle w:val="StyleBoldUnderline"/>
          <w:sz w:val="14"/>
          <w:u w:val="none"/>
        </w:rPr>
        <w:t xml:space="preserve"> </w:t>
      </w:r>
      <w:r>
        <w:rPr>
          <w:rStyle w:val="StyleBoldUnderline"/>
        </w:rPr>
        <w:t>[</w:t>
      </w:r>
      <w:r w:rsidRPr="00951307">
        <w:rPr>
          <w:rStyle w:val="Emphasis"/>
          <w:b/>
        </w:rPr>
        <w:t>them</w:t>
      </w:r>
      <w:r>
        <w:rPr>
          <w:rStyle w:val="StyleBoldUnderline"/>
        </w:rPr>
        <w:t xml:space="preserve">] </w:t>
      </w:r>
      <w:r w:rsidRPr="00951307">
        <w:rPr>
          <w:rStyle w:val="Emphasis"/>
          <w:b/>
        </w:rPr>
        <w:t>with our own</w:t>
      </w:r>
      <w:r w:rsidRPr="007075C7">
        <w:rPr>
          <w:sz w:val="14"/>
        </w:rPr>
        <w:t xml:space="preserve"> (</w:t>
      </w:r>
      <w:proofErr w:type="spellStart"/>
      <w:r w:rsidRPr="007075C7">
        <w:rPr>
          <w:sz w:val="14"/>
        </w:rPr>
        <w:t>implicity</w:t>
      </w:r>
      <w:proofErr w:type="spellEnd"/>
      <w:r w:rsidRPr="007075C7">
        <w:rPr>
          <w:sz w:val="14"/>
        </w:rPr>
        <w:t xml:space="preserve"> masculine) </w:t>
      </w:r>
      <w:r w:rsidRPr="00951307">
        <w:rPr>
          <w:rStyle w:val="Emphasis"/>
          <w:b/>
        </w:rPr>
        <w:t>idea of order</w:t>
      </w:r>
      <w:r w:rsidRPr="007075C7">
        <w:rPr>
          <w:sz w:val="14"/>
        </w:rPr>
        <w:t xml:space="preserve">.” At pre sent, </w:t>
      </w:r>
      <w:r w:rsidRPr="007075C7">
        <w:rPr>
          <w:rStyle w:val="StyleBoldUnderline"/>
        </w:rPr>
        <w:t>this process of “inscribing</w:t>
      </w:r>
      <w:r w:rsidRPr="007075C7">
        <w:rPr>
          <w:sz w:val="14"/>
        </w:rPr>
        <w:t xml:space="preserve">” often </w:t>
      </w:r>
      <w:r w:rsidRPr="007075C7">
        <w:rPr>
          <w:rStyle w:val="StyleBoldUnderline"/>
        </w:rPr>
        <w:t>means not only that we represent” certain historic others because they are</w:t>
      </w:r>
      <w:r w:rsidRPr="007075C7">
        <w:rPr>
          <w:sz w:val="14"/>
        </w:rPr>
        <w:t>/were “</w:t>
      </w:r>
      <w:r w:rsidRPr="007075C7">
        <w:rPr>
          <w:rStyle w:val="StyleBoldUnderline"/>
        </w:rPr>
        <w:t>oppressed</w:t>
      </w:r>
      <w:r w:rsidRPr="007075C7">
        <w:rPr>
          <w:sz w:val="14"/>
        </w:rPr>
        <w:t xml:space="preserve">”; </w:t>
      </w:r>
      <w:r w:rsidRPr="007075C7">
        <w:rPr>
          <w:rStyle w:val="StyleBoldUnderline"/>
        </w:rPr>
        <w:t>It often means that there Is interest In representation only when what is represented can in some way be seen as lacking</w:t>
      </w:r>
      <w:r w:rsidRPr="007075C7">
        <w:rPr>
          <w:sz w:val="14"/>
        </w:rPr>
        <w:t xml:space="preserve">. Even though the Maoist is usually contemptuous of Freudian psychoanalysis because it </w:t>
      </w:r>
      <w:proofErr w:type="gramStart"/>
      <w:r w:rsidRPr="007075C7">
        <w:rPr>
          <w:sz w:val="14"/>
        </w:rPr>
        <w:t>Is</w:t>
      </w:r>
      <w:proofErr w:type="gramEnd"/>
      <w:r w:rsidRPr="007075C7">
        <w:rPr>
          <w:sz w:val="14"/>
        </w:rPr>
        <w:t xml:space="preserve"> “bourgeois,” her investment in oppression and victimization fully partakes of the Freudian and </w:t>
      </w:r>
      <w:proofErr w:type="spellStart"/>
      <w:r w:rsidRPr="007075C7">
        <w:rPr>
          <w:sz w:val="14"/>
        </w:rPr>
        <w:t>Lacanian</w:t>
      </w:r>
      <w:proofErr w:type="spellEnd"/>
      <w:r w:rsidRPr="007075C7">
        <w:rPr>
          <w:sz w:val="14"/>
        </w:rPr>
        <w:t xml:space="preserve"> notions of “lack.” By attributing lack,” the Maoist Justifies the “</w:t>
      </w:r>
      <w:r w:rsidRPr="007075C7">
        <w:rPr>
          <w:rStyle w:val="StyleBoldUnderline"/>
        </w:rPr>
        <w:t>speaking for someone else</w:t>
      </w:r>
      <w:r w:rsidRPr="007075C7">
        <w:rPr>
          <w:sz w:val="14"/>
        </w:rPr>
        <w:t xml:space="preserve">” that Armstrong and </w:t>
      </w:r>
      <w:proofErr w:type="spellStart"/>
      <w:r w:rsidRPr="007075C7">
        <w:rPr>
          <w:sz w:val="14"/>
        </w:rPr>
        <w:t>Tennenhouse</w:t>
      </w:r>
      <w:proofErr w:type="spellEnd"/>
      <w:r w:rsidRPr="007075C7">
        <w:rPr>
          <w:sz w:val="14"/>
        </w:rPr>
        <w:t xml:space="preserve"> call </w:t>
      </w:r>
      <w:r w:rsidRPr="007075C7">
        <w:rPr>
          <w:rStyle w:val="StyleBoldUnderline"/>
        </w:rPr>
        <w:t>violence as representation</w:t>
      </w:r>
      <w:r w:rsidRPr="007075C7">
        <w:rPr>
          <w:sz w:val="14"/>
        </w:rPr>
        <w:t xml:space="preserve">.” As in the case of Orientalism, which does not necessarily belong only to those who are white, the Maoist does not have to be racially “white” either. The phrase “white guilt” refers to a type of discourse which continues to position power and lack against each other, while the narrator of that discourse, like Jane Eyre, speaks with power but identifies with powerlessness. This </w:t>
      </w:r>
      <w:proofErr w:type="gramStart"/>
      <w:r w:rsidRPr="007075C7">
        <w:rPr>
          <w:sz w:val="14"/>
        </w:rPr>
        <w:t>Is</w:t>
      </w:r>
      <w:proofErr w:type="gramEnd"/>
      <w:r w:rsidRPr="007075C7">
        <w:rPr>
          <w:sz w:val="14"/>
        </w:rPr>
        <w:t xml:space="preserve"> how even those who come from privilege more often than not speak from/of/as its lack.” What the Maoist demonstrates is a circuit of productivity that draws its capital from others’ deprivation while refusing to acknowledge its own presence as endowed. With the material origins of her own discourse always concealed, the Maoist thus speaks as if her charges were a form of </w:t>
      </w:r>
      <w:proofErr w:type="gramStart"/>
      <w:r w:rsidRPr="007075C7">
        <w:rPr>
          <w:sz w:val="14"/>
        </w:rPr>
        <w:t>immaculate conception</w:t>
      </w:r>
      <w:proofErr w:type="gramEnd"/>
      <w:r w:rsidRPr="007075C7">
        <w:rPr>
          <w:sz w:val="14"/>
        </w:rPr>
        <w:t xml:space="preserve">. </w:t>
      </w:r>
      <w:r w:rsidRPr="007075C7">
        <w:rPr>
          <w:rStyle w:val="StyleBoldUnderline"/>
        </w:rPr>
        <w:t>The difficulty facing us</w:t>
      </w:r>
      <w:r w:rsidRPr="007075C7">
        <w:rPr>
          <w:sz w:val="14"/>
        </w:rPr>
        <w:t xml:space="preserve">, It seems to me, </w:t>
      </w:r>
      <w:r w:rsidRPr="007075C7">
        <w:rPr>
          <w:rStyle w:val="StyleBoldUnderline"/>
        </w:rPr>
        <w:t xml:space="preserve">Is no longer simply the “first world” Orientalist who mourns the rusting away of his treasures, but also </w:t>
      </w:r>
      <w:r w:rsidRPr="00951307">
        <w:rPr>
          <w:rStyle w:val="Emphasis"/>
          <w:b/>
        </w:rPr>
        <w:t>students from privileged backgrounds</w:t>
      </w:r>
      <w:r w:rsidRPr="007075C7">
        <w:rPr>
          <w:rStyle w:val="StyleBoldUnderline"/>
        </w:rPr>
        <w:t xml:space="preserve"> Western and non-Western, who conform behaviorally in every respect with the elitism of their social origins (</w:t>
      </w:r>
      <w:r w:rsidRPr="007075C7">
        <w:rPr>
          <w:sz w:val="14"/>
        </w:rPr>
        <w:t xml:space="preserve">e.g., through powerful matrimonial alliances, through pursuit of fame, or through a contemptuous arrogance toward fellow students) </w:t>
      </w:r>
      <w:r w:rsidRPr="007075C7">
        <w:rPr>
          <w:rStyle w:val="StyleBoldUnderline"/>
        </w:rPr>
        <w:t>but who nonetheless proclaim dedication to “vindicating the subalterns.”</w:t>
      </w:r>
      <w:r w:rsidRPr="007075C7">
        <w:rPr>
          <w:sz w:val="14"/>
        </w:rPr>
        <w:t xml:space="preserve"> </w:t>
      </w:r>
      <w:r w:rsidRPr="007075C7">
        <w:rPr>
          <w:rStyle w:val="StyleBoldUnderline"/>
        </w:rPr>
        <w:t>My point is not that they should be blamed for the accident of their birth</w:t>
      </w:r>
      <w:r w:rsidRPr="007075C7">
        <w:rPr>
          <w:sz w:val="14"/>
        </w:rPr>
        <w:t xml:space="preserve">, nor that they </w:t>
      </w:r>
      <w:proofErr w:type="spellStart"/>
      <w:r w:rsidRPr="007075C7">
        <w:rPr>
          <w:sz w:val="14"/>
        </w:rPr>
        <w:t>can not</w:t>
      </w:r>
      <w:proofErr w:type="spellEnd"/>
      <w:r w:rsidRPr="007075C7">
        <w:rPr>
          <w:sz w:val="14"/>
        </w:rPr>
        <w:t xml:space="preserve"> marry rich, pursue fame, or even be arrogant. </w:t>
      </w:r>
      <w:r w:rsidRPr="007075C7">
        <w:rPr>
          <w:rStyle w:val="StyleBoldUnderline"/>
        </w:rPr>
        <w:t xml:space="preserve">Rather, it is that they choose to see in others’ powerlessness an </w:t>
      </w:r>
      <w:r w:rsidRPr="00AA3E7B">
        <w:rPr>
          <w:rStyle w:val="Emphasis"/>
          <w:b/>
        </w:rPr>
        <w:t xml:space="preserve">idealized </w:t>
      </w:r>
      <w:r w:rsidR="00AA3E7B" w:rsidRPr="00AA3E7B">
        <w:rPr>
          <w:rStyle w:val="Emphasis"/>
          <w:b/>
        </w:rPr>
        <w:t>i</w:t>
      </w:r>
      <w:r w:rsidRPr="00AA3E7B">
        <w:rPr>
          <w:rStyle w:val="Emphasis"/>
          <w:b/>
        </w:rPr>
        <w:t>mage</w:t>
      </w:r>
      <w:r w:rsidRPr="007075C7">
        <w:rPr>
          <w:rStyle w:val="StyleBoldUnderline"/>
        </w:rPr>
        <w:t xml:space="preserve"> of themselves and refuse to hear in the dissonance between the content and manner of their speech their own complicity with violence</w:t>
      </w:r>
      <w:r w:rsidRPr="007075C7">
        <w:rPr>
          <w:sz w:val="14"/>
        </w:rPr>
        <w:t xml:space="preserve">. Even though these </w:t>
      </w:r>
      <w:proofErr w:type="spellStart"/>
      <w:r w:rsidRPr="007075C7">
        <w:rPr>
          <w:sz w:val="14"/>
        </w:rPr>
        <w:t>descendents</w:t>
      </w:r>
      <w:proofErr w:type="spellEnd"/>
      <w:r w:rsidRPr="007075C7">
        <w:rPr>
          <w:sz w:val="14"/>
        </w:rPr>
        <w:t xml:space="preserve"> of the Maoist may be quick to point out the </w:t>
      </w:r>
      <w:proofErr w:type="spellStart"/>
      <w:r w:rsidRPr="007075C7">
        <w:rPr>
          <w:sz w:val="14"/>
        </w:rPr>
        <w:t>exploitativeness</w:t>
      </w:r>
      <w:proofErr w:type="spellEnd"/>
      <w:r w:rsidRPr="007075C7">
        <w:rPr>
          <w:sz w:val="14"/>
        </w:rPr>
        <w:t xml:space="preserve"> of Benjamin Disraeli’s ‘The East is a career,” they remain blind to their own </w:t>
      </w:r>
      <w:proofErr w:type="spellStart"/>
      <w:r w:rsidRPr="007075C7">
        <w:rPr>
          <w:sz w:val="14"/>
        </w:rPr>
        <w:t>exploitativeness</w:t>
      </w:r>
      <w:proofErr w:type="spellEnd"/>
      <w:r w:rsidRPr="007075C7">
        <w:rPr>
          <w:sz w:val="14"/>
        </w:rPr>
        <w:t xml:space="preserve"> as they make ‘the East” their career. How do we </w:t>
      </w:r>
      <w:proofErr w:type="gramStart"/>
      <w:r w:rsidRPr="007075C7">
        <w:rPr>
          <w:sz w:val="14"/>
        </w:rPr>
        <w:t>Intervene</w:t>
      </w:r>
      <w:proofErr w:type="gramEnd"/>
      <w:r w:rsidRPr="007075C7">
        <w:rPr>
          <w:sz w:val="14"/>
        </w:rPr>
        <w:t xml:space="preserve"> in the productivity of this </w:t>
      </w:r>
      <w:proofErr w:type="spellStart"/>
      <w:r w:rsidRPr="007075C7">
        <w:rPr>
          <w:sz w:val="14"/>
        </w:rPr>
        <w:t>overdetermined</w:t>
      </w:r>
      <w:proofErr w:type="spellEnd"/>
      <w:r w:rsidRPr="007075C7">
        <w:rPr>
          <w:sz w:val="14"/>
        </w:rPr>
        <w:t xml:space="preserve"> circuit?</w:t>
      </w:r>
    </w:p>
    <w:p w:rsidR="00DE34BF" w:rsidRDefault="00DE34BF" w:rsidP="00DE34BF"/>
    <w:p w:rsidR="00DE34BF" w:rsidRPr="00DE34BF" w:rsidRDefault="00DE34BF" w:rsidP="00DE34BF"/>
    <w:p w:rsidR="0053100A" w:rsidRPr="00532215" w:rsidRDefault="0053100A" w:rsidP="0053100A">
      <w:pPr>
        <w:pStyle w:val="Heading3"/>
      </w:pPr>
      <w:r>
        <w:t>2nc gift module</w:t>
      </w:r>
    </w:p>
    <w:p w:rsidR="0053100A" w:rsidRPr="00532215" w:rsidRDefault="0053100A" w:rsidP="0053100A"/>
    <w:p w:rsidR="0053100A" w:rsidRPr="00532215" w:rsidRDefault="0053100A" w:rsidP="0053100A">
      <w:pPr>
        <w:pStyle w:val="Heading4"/>
      </w:pPr>
      <w:r w:rsidRPr="00532215">
        <w:t xml:space="preserve">This makes their aff a </w:t>
      </w:r>
      <w:r w:rsidRPr="00532215">
        <w:rPr>
          <w:u w:val="single"/>
        </w:rPr>
        <w:t>deception</w:t>
      </w:r>
      <w:r w:rsidRPr="00532215">
        <w:t xml:space="preserve"> that </w:t>
      </w:r>
      <w:r w:rsidRPr="00532215">
        <w:rPr>
          <w:u w:val="single"/>
        </w:rPr>
        <w:t>prevents real progress</w:t>
      </w:r>
      <w:r w:rsidRPr="00532215">
        <w:t>.</w:t>
      </w:r>
    </w:p>
    <w:p w:rsidR="0053100A" w:rsidRPr="00532215" w:rsidRDefault="0053100A" w:rsidP="0053100A">
      <w:pPr>
        <w:rPr>
          <w:sz w:val="14"/>
        </w:rPr>
      </w:pPr>
      <w:proofErr w:type="spellStart"/>
      <w:r w:rsidRPr="00532215">
        <w:rPr>
          <w:b/>
        </w:rPr>
        <w:t>Arrigo</w:t>
      </w:r>
      <w:proofErr w:type="spellEnd"/>
      <w:r w:rsidRPr="00532215">
        <w:rPr>
          <w:b/>
        </w:rPr>
        <w:t xml:space="preserve"> and Williams, 2k</w:t>
      </w:r>
      <w:r w:rsidRPr="00532215">
        <w:rPr>
          <w:sz w:val="14"/>
        </w:rPr>
        <w:t xml:space="preserve"> (Christopher R. Williams, PhD, forensic psychology, professor and chairman of the Department of Criminal Justice Studies at Bradley University, Bruce A. </w:t>
      </w:r>
      <w:proofErr w:type="spellStart"/>
      <w:r w:rsidRPr="00532215">
        <w:rPr>
          <w:sz w:val="14"/>
        </w:rPr>
        <w:t>Arrigo</w:t>
      </w:r>
      <w:proofErr w:type="spellEnd"/>
      <w:r w:rsidRPr="00532215">
        <w:rPr>
          <w:sz w:val="14"/>
        </w:rPr>
        <w:t>, PhD, administration of justice, professor of criminology, law, and society, Department of Criminal Justice and Criminology at the University of North Carolina, Faculty Associate in the Center for Professional and Applied Ethics, “The (</w:t>
      </w:r>
      <w:proofErr w:type="spellStart"/>
      <w:r w:rsidRPr="00532215">
        <w:rPr>
          <w:sz w:val="14"/>
        </w:rPr>
        <w:t>Im</w:t>
      </w:r>
      <w:proofErr w:type="spellEnd"/>
      <w:r w:rsidRPr="00532215">
        <w:rPr>
          <w:sz w:val="14"/>
        </w:rPr>
        <w:t>)Possibility of Democratic Justice and the ‘Gift’ of the Majority,” Journal of Contemporary Criminal Justice, Vol. 16, No. 3, August 2000, pgs. 321-343 GBN SK</w:t>
      </w:r>
      <w:r>
        <w:rPr>
          <w:sz w:val="14"/>
        </w:rPr>
        <w:t xml:space="preserve"> Article on Sage Publications, http://ccj.sagepub.com/content/16/3/321</w:t>
      </w:r>
      <w:r w:rsidRPr="00532215">
        <w:rPr>
          <w:sz w:val="14"/>
        </w:rPr>
        <w:t>)</w:t>
      </w:r>
    </w:p>
    <w:p w:rsidR="0053100A" w:rsidRPr="00532215" w:rsidRDefault="0053100A" w:rsidP="0053100A">
      <w:pPr>
        <w:rPr>
          <w:sz w:val="14"/>
        </w:rPr>
      </w:pPr>
      <w:r w:rsidRPr="00532215">
        <w:rPr>
          <w:sz w:val="14"/>
        </w:rPr>
        <w:br/>
        <w:t xml:space="preserve">The impediments to establishing democratic justice in contemporary American society have caused a national paralysis; one that has recklessly spawned an aporetic1 existence for minorities. </w:t>
      </w:r>
      <w:r w:rsidRPr="00532215">
        <w:rPr>
          <w:u w:val="single"/>
        </w:rPr>
        <w:t xml:space="preserve">The entrenched ideological complexities afflicting under- and </w:t>
      </w:r>
      <w:proofErr w:type="spellStart"/>
      <w:r w:rsidRPr="00532215">
        <w:rPr>
          <w:u w:val="single"/>
        </w:rPr>
        <w:t>nonrepresented</w:t>
      </w:r>
      <w:proofErr w:type="spellEnd"/>
      <w:r w:rsidRPr="00532215">
        <w:rPr>
          <w:u w:val="single"/>
        </w:rPr>
        <w:t xml:space="preserve"> groups</w:t>
      </w:r>
      <w:r w:rsidRPr="00532215">
        <w:rPr>
          <w:sz w:val="14"/>
        </w:rPr>
        <w:t xml:space="preserve"> (e.g., poverty, unemployment, illiteracy, crime) </w:t>
      </w:r>
      <w:r w:rsidRPr="00532215">
        <w:rPr>
          <w:u w:val="single"/>
        </w:rPr>
        <w:t xml:space="preserve">at the hands of political, legal, cultural, and economic power </w:t>
      </w:r>
      <w:r w:rsidRPr="00F0549F">
        <w:rPr>
          <w:highlight w:val="yellow"/>
          <w:u w:val="single"/>
        </w:rPr>
        <w:t xml:space="preserve">elites have produced </w:t>
      </w:r>
      <w:r w:rsidRPr="00F0549F">
        <w:rPr>
          <w:rStyle w:val="Emphasis"/>
          <w:b/>
          <w:highlight w:val="yellow"/>
        </w:rPr>
        <w:t>counterfeit</w:t>
      </w:r>
      <w:r w:rsidRPr="00532215">
        <w:rPr>
          <w:u w:val="single"/>
        </w:rPr>
        <w:t xml:space="preserve">, perhaps even </w:t>
      </w:r>
      <w:r w:rsidRPr="00532215">
        <w:rPr>
          <w:rStyle w:val="Emphasis"/>
          <w:b/>
        </w:rPr>
        <w:t xml:space="preserve">fraudulent, </w:t>
      </w:r>
      <w:r w:rsidRPr="00F0549F">
        <w:rPr>
          <w:rStyle w:val="Emphasis"/>
          <w:b/>
          <w:highlight w:val="yellow"/>
        </w:rPr>
        <w:t>efforts at reform</w:t>
      </w:r>
      <w:r w:rsidRPr="00532215">
        <w:rPr>
          <w:sz w:val="14"/>
        </w:rPr>
        <w:t xml:space="preserve">: Discrimination and inequality in opportunity prevail (e.g., Lynch &amp; Patterson, 1996). </w:t>
      </w:r>
      <w:r w:rsidRPr="00F0549F">
        <w:rPr>
          <w:highlight w:val="yellow"/>
          <w:u w:val="single"/>
        </w:rPr>
        <w:t>The</w:t>
      </w:r>
      <w:r w:rsidRPr="00532215">
        <w:rPr>
          <w:u w:val="single"/>
        </w:rPr>
        <w:t xml:space="preserve"> misguided and </w:t>
      </w:r>
      <w:r w:rsidRPr="00F0549F">
        <w:rPr>
          <w:highlight w:val="yellow"/>
          <w:u w:val="single"/>
        </w:rPr>
        <w:t>futile initiatives of the state</w:t>
      </w:r>
      <w:r w:rsidRPr="00532215">
        <w:rPr>
          <w:u w:val="single"/>
        </w:rPr>
        <w:t xml:space="preserve">, in pursuit of transcending this public affairs crisis, </w:t>
      </w:r>
      <w:r w:rsidRPr="00F0549F">
        <w:rPr>
          <w:highlight w:val="yellow"/>
          <w:u w:val="single"/>
        </w:rPr>
        <w:t xml:space="preserve">have </w:t>
      </w:r>
      <w:r w:rsidRPr="00F0549F">
        <w:rPr>
          <w:rStyle w:val="Emphasis"/>
          <w:b/>
          <w:highlight w:val="yellow"/>
        </w:rPr>
        <w:t xml:space="preserve">fostered </w:t>
      </w:r>
      <w:proofErr w:type="gramStart"/>
      <w:r w:rsidRPr="00F0549F">
        <w:rPr>
          <w:rStyle w:val="Emphasis"/>
          <w:b/>
          <w:highlight w:val="yellow"/>
        </w:rPr>
        <w:t>a reification</w:t>
      </w:r>
      <w:proofErr w:type="gramEnd"/>
      <w:r w:rsidRPr="00532215">
        <w:rPr>
          <w:sz w:val="14"/>
        </w:rPr>
        <w:t xml:space="preserve">, that is, </w:t>
      </w:r>
      <w:r w:rsidRPr="00532215">
        <w:rPr>
          <w:u w:val="single"/>
        </w:rPr>
        <w:t xml:space="preserve">a reinforcement </w:t>
      </w:r>
      <w:r w:rsidRPr="00F0549F">
        <w:rPr>
          <w:highlight w:val="yellow"/>
          <w:u w:val="single"/>
        </w:rPr>
        <w:t>of divisiveness</w:t>
      </w:r>
      <w:r w:rsidRPr="00F0549F">
        <w:rPr>
          <w:sz w:val="14"/>
          <w:highlight w:val="yellow"/>
        </w:rPr>
        <w:t>.</w:t>
      </w:r>
      <w:r w:rsidRPr="00532215">
        <w:rPr>
          <w:sz w:val="14"/>
        </w:rPr>
        <w:t xml:space="preserve"> This time, however, minority groups compete with one another for recognition, affirmation, and identity in the national collective psyche (Rosenfeld, 1993). </w:t>
      </w:r>
      <w:r w:rsidRPr="00532215">
        <w:rPr>
          <w:u w:val="single"/>
        </w:rPr>
        <w:t>What ensues by way of state effort</w:t>
      </w:r>
      <w:r w:rsidRPr="00532215">
        <w:rPr>
          <w:sz w:val="14"/>
        </w:rPr>
        <w:t xml:space="preserve">, though, </w:t>
      </w:r>
      <w:r w:rsidRPr="00532215">
        <w:rPr>
          <w:u w:val="single"/>
        </w:rPr>
        <w:t>is a contemporaneous sense of equality for all and a near imperceptible endorsement of inequality</w:t>
      </w:r>
      <w:r w:rsidRPr="00532215">
        <w:rPr>
          <w:sz w:val="14"/>
        </w:rPr>
        <w:t xml:space="preserve">; a silent conviction that </w:t>
      </w:r>
      <w:r w:rsidRPr="00F0549F">
        <w:rPr>
          <w:highlight w:val="yellow"/>
          <w:u w:val="single"/>
        </w:rPr>
        <w:t>the majority still retains power</w:t>
      </w:r>
      <w:r w:rsidRPr="00F0549F">
        <w:rPr>
          <w:sz w:val="14"/>
          <w:highlight w:val="yellow"/>
        </w:rPr>
        <w:t xml:space="preserve">. </w:t>
      </w:r>
      <w:r w:rsidRPr="00F0549F">
        <w:rPr>
          <w:rStyle w:val="Emphasis"/>
          <w:b/>
          <w:highlight w:val="yellow"/>
        </w:rPr>
        <w:t>The “gift” of equality</w:t>
      </w:r>
      <w:r w:rsidRPr="00F0549F">
        <w:rPr>
          <w:highlight w:val="yellow"/>
          <w:u w:val="single"/>
        </w:rPr>
        <w:t>, procured through state legislative enactments</w:t>
      </w:r>
      <w:r w:rsidRPr="00532215">
        <w:rPr>
          <w:u w:val="single"/>
        </w:rPr>
        <w:t xml:space="preserve"> as an emblem of democratic justice, </w:t>
      </w:r>
      <w:r w:rsidRPr="00F0549F">
        <w:rPr>
          <w:u w:val="single"/>
        </w:rPr>
        <w:t>embodies true</w:t>
      </w:r>
      <w:r w:rsidRPr="00532215">
        <w:rPr>
          <w:sz w:val="14"/>
        </w:rPr>
        <w:t xml:space="preserve"> (legitimated) </w:t>
      </w:r>
      <w:r w:rsidRPr="00F0549F">
        <w:rPr>
          <w:u w:val="single"/>
        </w:rPr>
        <w:t>power that remains nervously</w:t>
      </w:r>
      <w:r w:rsidRPr="00532215">
        <w:rPr>
          <w:u w:val="single"/>
        </w:rPr>
        <w:t xml:space="preserve"> secure in the hands of the majority</w:t>
      </w:r>
      <w:r w:rsidRPr="00532215">
        <w:rPr>
          <w:sz w:val="14"/>
        </w:rPr>
        <w:t xml:space="preserve">. </w:t>
      </w:r>
      <w:r w:rsidRPr="00532215">
        <w:rPr>
          <w:u w:val="single"/>
        </w:rPr>
        <w:t xml:space="preserve">The ostensible </w:t>
      </w:r>
      <w:r w:rsidRPr="009A2782">
        <w:rPr>
          <w:rStyle w:val="StyleBoldUnderline"/>
        </w:rPr>
        <w:t>empowerment</w:t>
      </w:r>
      <w:r w:rsidRPr="00532215">
        <w:rPr>
          <w:rStyle w:val="StyleBoldUnderline"/>
        </w:rPr>
        <w:t xml:space="preserve"> of minority groups </w:t>
      </w:r>
      <w:r w:rsidRPr="009A2782">
        <w:rPr>
          <w:rStyle w:val="Emphasis"/>
          <w:b/>
          <w:highlight w:val="yellow"/>
        </w:rPr>
        <w:t>is a facade</w:t>
      </w:r>
      <w:r w:rsidRPr="00532215">
        <w:rPr>
          <w:u w:val="single"/>
        </w:rPr>
        <w:t>; it is the ruse of the majority gift</w:t>
      </w:r>
      <w:r w:rsidRPr="00532215">
        <w:rPr>
          <w:sz w:val="14"/>
        </w:rPr>
        <w:t>. What exists, in fact, is a simulacrum (</w:t>
      </w:r>
      <w:proofErr w:type="spellStart"/>
      <w:r w:rsidRPr="00532215">
        <w:rPr>
          <w:sz w:val="14"/>
        </w:rPr>
        <w:t>Baudrillard</w:t>
      </w:r>
      <w:proofErr w:type="spellEnd"/>
      <w:r w:rsidRPr="00532215">
        <w:rPr>
          <w:sz w:val="14"/>
        </w:rPr>
        <w:t xml:space="preserve">, 1981, 1983) of equality (and by extension, democratic justice): a pseudo-sign image (a hypertext or simulation) of real sociopolitical progress. For the future relationship between equality and the social to more fully embrace minority sensibilities, calculated legal reform efforts in the name of equality must be displaced and the rule and authority of the status quo must be decentered. Imaginable, </w:t>
      </w:r>
      <w:r w:rsidRPr="009A2782">
        <w:rPr>
          <w:highlight w:val="yellow"/>
          <w:u w:val="single"/>
        </w:rPr>
        <w:t>calculable equality is</w:t>
      </w:r>
      <w:r w:rsidRPr="00532215">
        <w:rPr>
          <w:u w:val="single"/>
        </w:rPr>
        <w:t xml:space="preserve"> self-</w:t>
      </w:r>
      <w:r w:rsidRPr="009A2782">
        <w:rPr>
          <w:highlight w:val="yellow"/>
          <w:u w:val="single"/>
        </w:rPr>
        <w:t>limiting and self-referential</w:t>
      </w:r>
      <w:r w:rsidRPr="00532215">
        <w:rPr>
          <w:sz w:val="14"/>
        </w:rPr>
        <w:t xml:space="preserve">. Ultimately, it is always (at least) one step removed from true equality and, therefore, true justice. </w:t>
      </w:r>
      <w:r w:rsidRPr="00532215">
        <w:rPr>
          <w:u w:val="single"/>
        </w:rPr>
        <w:t xml:space="preserve">The ruse of the majority gift currently operates under </w:t>
      </w:r>
      <w:r w:rsidRPr="009A2782">
        <w:rPr>
          <w:rStyle w:val="Emphasis"/>
          <w:b/>
          <w:highlight w:val="yellow"/>
        </w:rPr>
        <w:t>the assumption of</w:t>
      </w:r>
      <w:r w:rsidRPr="009A2782">
        <w:rPr>
          <w:u w:val="single"/>
        </w:rPr>
        <w:t xml:space="preserve"> a </w:t>
      </w:r>
      <w:r w:rsidRPr="009A2782">
        <w:rPr>
          <w:highlight w:val="yellow"/>
          <w:u w:val="single"/>
        </w:rPr>
        <w:t xml:space="preserve">presumed </w:t>
      </w:r>
      <w:r w:rsidRPr="00CE2539">
        <w:rPr>
          <w:rStyle w:val="Emphasis"/>
          <w:b/>
          <w:highlight w:val="yellow"/>
        </w:rPr>
        <w:t>empowerment</w:t>
      </w:r>
      <w:r w:rsidRPr="00532215">
        <w:rPr>
          <w:sz w:val="14"/>
        </w:rPr>
        <w:t xml:space="preserve">, which it confers on minority populations. Yet, the presented power is itself circumscribed by the stifling horizons of majority rule with their effects. Thus, </w:t>
      </w:r>
      <w:r w:rsidRPr="00CE2539">
        <w:rPr>
          <w:highlight w:val="yellow"/>
          <w:u w:val="single"/>
        </w:rPr>
        <w:t>the gift can only be construed as</w:t>
      </w:r>
      <w:r w:rsidRPr="00532215">
        <w:rPr>
          <w:u w:val="single"/>
        </w:rPr>
        <w:t xml:space="preserve"> falsely eudemonic: </w:t>
      </w:r>
      <w:r w:rsidRPr="00CE2539">
        <w:rPr>
          <w:highlight w:val="yellow"/>
          <w:u w:val="single"/>
        </w:rPr>
        <w:t>An avaricious</w:t>
      </w:r>
      <w:r w:rsidRPr="00532215">
        <w:rPr>
          <w:sz w:val="14"/>
        </w:rPr>
        <w:t xml:space="preserve">, although </w:t>
      </w:r>
      <w:r w:rsidRPr="00CE2539">
        <w:rPr>
          <w:highlight w:val="yellow"/>
          <w:u w:val="single"/>
        </w:rPr>
        <w:t xml:space="preserve">insatiable, pursuit of </w:t>
      </w:r>
      <w:r w:rsidRPr="00CE2539">
        <w:rPr>
          <w:rStyle w:val="Emphasis"/>
          <w:b/>
          <w:highlight w:val="yellow"/>
        </w:rPr>
        <w:t>narcissistic legitimacy</w:t>
      </w:r>
      <w:r w:rsidRPr="00532215">
        <w:rPr>
          <w:u w:val="single"/>
        </w:rPr>
        <w:t xml:space="preserve"> supporting majority directives</w:t>
      </w:r>
      <w:r w:rsidRPr="00532215">
        <w:rPr>
          <w:sz w:val="14"/>
        </w:rPr>
        <w:t xml:space="preserve">. The commission (bestowal) of power to minority groups or citizens through prevailing state reformatory efforts underscores a polemic with implications for public affairs and civic life. We contend that the </w:t>
      </w:r>
      <w:proofErr w:type="spellStart"/>
      <w:r w:rsidRPr="00532215">
        <w:rPr>
          <w:sz w:val="14"/>
        </w:rPr>
        <w:t>avenir</w:t>
      </w:r>
      <w:proofErr w:type="spellEnd"/>
      <w:r w:rsidRPr="00532215">
        <w:rPr>
          <w:sz w:val="14"/>
        </w:rPr>
        <w:t xml:space="preserve"> (i.e., the “to come”) of equality as an (in</w:t>
      </w:r>
      <w:proofErr w:type="gramStart"/>
      <w:r w:rsidRPr="00532215">
        <w:rPr>
          <w:sz w:val="14"/>
        </w:rPr>
        <w:t>)calculable</w:t>
      </w:r>
      <w:proofErr w:type="gramEnd"/>
      <w:r w:rsidRPr="00532215">
        <w:rPr>
          <w:sz w:val="14"/>
        </w:rPr>
        <w:t xml:space="preserve">, (un)recognizable destination in search of democratic justice is needed. However, we argue that this displacement of equality is unattainable if prevailing </w:t>
      </w:r>
      <w:proofErr w:type="spellStart"/>
      <w:r w:rsidRPr="00532215">
        <w:rPr>
          <w:sz w:val="14"/>
        </w:rPr>
        <w:t>juridico-ethicopolitical</w:t>
      </w:r>
      <w:proofErr w:type="spellEnd"/>
      <w:r w:rsidRPr="00532215">
        <w:rPr>
          <w:sz w:val="14"/>
        </w:rPr>
        <w:t xml:space="preserve"> conditions (and societal consciousness pertaining to them) remain fixed, stagnant, and immutable. In this article, we will demonstrate how </w:t>
      </w:r>
      <w:r w:rsidRPr="00C511DA">
        <w:rPr>
          <w:highlight w:val="yellow"/>
          <w:u w:val="single"/>
        </w:rPr>
        <w:t>the</w:t>
      </w:r>
      <w:r w:rsidRPr="00C511DA">
        <w:rPr>
          <w:sz w:val="14"/>
          <w:highlight w:val="yellow"/>
        </w:rPr>
        <w:t xml:space="preserve"> </w:t>
      </w:r>
      <w:r w:rsidRPr="00C511DA">
        <w:rPr>
          <w:highlight w:val="yellow"/>
          <w:u w:val="single"/>
        </w:rPr>
        <w:t>gift</w:t>
      </w:r>
      <w:r w:rsidRPr="00532215">
        <w:rPr>
          <w:u w:val="single"/>
        </w:rPr>
        <w:t xml:space="preserve"> of the majority is problematic, producing, as it must, a narcissistic hegemony, that </w:t>
      </w:r>
      <w:r w:rsidRPr="00C511DA">
        <w:rPr>
          <w:highlight w:val="yellow"/>
          <w:u w:val="single"/>
        </w:rPr>
        <w:t>is, a</w:t>
      </w:r>
      <w:r w:rsidRPr="00532215">
        <w:rPr>
          <w:u w:val="single"/>
        </w:rPr>
        <w:t xml:space="preserve"> sustained </w:t>
      </w:r>
      <w:r w:rsidRPr="00C511DA">
        <w:rPr>
          <w:rStyle w:val="Emphasis"/>
          <w:b/>
          <w:highlight w:val="yellow"/>
        </w:rPr>
        <w:t>empowering of the privileged</w:t>
      </w:r>
      <w:r w:rsidRPr="00532215">
        <w:rPr>
          <w:u w:val="single"/>
        </w:rPr>
        <w:t xml:space="preserve">, a constant </w:t>
      </w:r>
      <w:proofErr w:type="spellStart"/>
      <w:r w:rsidRPr="00532215">
        <w:rPr>
          <w:u w:val="single"/>
        </w:rPr>
        <w:t>relegitimation</w:t>
      </w:r>
      <w:proofErr w:type="spellEnd"/>
      <w:r w:rsidRPr="00532215">
        <w:rPr>
          <w:u w:val="single"/>
        </w:rPr>
        <w:t xml:space="preserve"> of the powerful</w:t>
      </w:r>
      <w:r w:rsidRPr="00532215">
        <w:rPr>
          <w:sz w:val="14"/>
        </w:rPr>
        <w:t xml:space="preserve">. Relying on Derrida’s postmodern critique of Eurocentric logic and thought, we will show how complicated and fragmented the question of establishing democratic justice is in Western cultures, especially in American society. We will argue that </w:t>
      </w:r>
      <w:r w:rsidRPr="00532215">
        <w:rPr>
          <w:u w:val="single"/>
        </w:rPr>
        <w:t xml:space="preserve">what is needed is a relocation of the debate about justice and difference from the circumscribed boundaries of legal </w:t>
      </w:r>
      <w:r w:rsidRPr="00532215">
        <w:rPr>
          <w:sz w:val="14"/>
        </w:rPr>
        <w:t xml:space="preserve">redistributive </w:t>
      </w:r>
      <w:r w:rsidRPr="00532215">
        <w:rPr>
          <w:u w:val="single"/>
        </w:rPr>
        <w:t xml:space="preserve">discourse on equality to the more encompassing context of </w:t>
      </w:r>
      <w:proofErr w:type="spellStart"/>
      <w:r w:rsidRPr="00532215">
        <w:rPr>
          <w:u w:val="single"/>
        </w:rPr>
        <w:t>alterity</w:t>
      </w:r>
      <w:proofErr w:type="spellEnd"/>
      <w:r w:rsidRPr="00532215">
        <w:rPr>
          <w:sz w:val="14"/>
        </w:rPr>
        <w:t xml:space="preserve">, </w:t>
      </w:r>
      <w:proofErr w:type="spellStart"/>
      <w:r w:rsidRPr="00532215">
        <w:rPr>
          <w:sz w:val="14"/>
        </w:rPr>
        <w:t>undecidability</w:t>
      </w:r>
      <w:proofErr w:type="spellEnd"/>
      <w:r w:rsidRPr="00532215">
        <w:rPr>
          <w:sz w:val="14"/>
        </w:rPr>
        <w:t xml:space="preserve">, </w:t>
      </w:r>
      <w:r w:rsidRPr="00532215">
        <w:rPr>
          <w:u w:val="single"/>
        </w:rPr>
        <w:t>cultural plurality</w:t>
      </w:r>
      <w:r w:rsidRPr="00532215">
        <w:rPr>
          <w:sz w:val="14"/>
        </w:rPr>
        <w:t>, and affirmative postmodern thought.</w:t>
      </w:r>
    </w:p>
    <w:p w:rsidR="0053100A" w:rsidRPr="00532215" w:rsidRDefault="0053100A" w:rsidP="0053100A">
      <w:pPr>
        <w:pStyle w:val="Heading4"/>
        <w:rPr>
          <w:rStyle w:val="Strong"/>
          <w:b/>
        </w:rPr>
      </w:pPr>
      <w:r w:rsidRPr="00532215">
        <w:br/>
      </w:r>
      <w:r w:rsidRPr="00532215">
        <w:rPr>
          <w:rStyle w:val="Strong"/>
          <w:b/>
        </w:rPr>
        <w:t xml:space="preserve">This simply </w:t>
      </w:r>
      <w:r w:rsidRPr="00532215">
        <w:rPr>
          <w:rStyle w:val="Strong"/>
          <w:b/>
          <w:u w:val="single"/>
        </w:rPr>
        <w:t>reinforces oppression</w:t>
      </w:r>
      <w:r w:rsidRPr="00532215">
        <w:rPr>
          <w:rStyle w:val="Strong"/>
          <w:b/>
        </w:rPr>
        <w:t xml:space="preserve"> and turns the case.</w:t>
      </w:r>
    </w:p>
    <w:p w:rsidR="0053100A" w:rsidRPr="00532215" w:rsidRDefault="0053100A" w:rsidP="0053100A">
      <w:pPr>
        <w:rPr>
          <w:sz w:val="14"/>
        </w:rPr>
      </w:pPr>
      <w:proofErr w:type="spellStart"/>
      <w:r w:rsidRPr="00532215">
        <w:rPr>
          <w:b/>
        </w:rPr>
        <w:t>Arrigo</w:t>
      </w:r>
      <w:proofErr w:type="spellEnd"/>
      <w:r w:rsidRPr="00532215">
        <w:rPr>
          <w:b/>
        </w:rPr>
        <w:t xml:space="preserve"> and Williams, 2k</w:t>
      </w:r>
      <w:r w:rsidRPr="00532215">
        <w:rPr>
          <w:sz w:val="14"/>
        </w:rPr>
        <w:t xml:space="preserve"> (Christopher R. Williams, PhD, forensic psychology, professor and chairman of the Department of Criminal Justice Studies at Bradley University, Bruce A. </w:t>
      </w:r>
      <w:proofErr w:type="spellStart"/>
      <w:r w:rsidRPr="00532215">
        <w:rPr>
          <w:sz w:val="14"/>
        </w:rPr>
        <w:t>Arrigo</w:t>
      </w:r>
      <w:proofErr w:type="spellEnd"/>
      <w:r w:rsidRPr="00532215">
        <w:rPr>
          <w:sz w:val="14"/>
        </w:rPr>
        <w:t>, PhD, administration of justice, professor of criminology, law, and society, Department of Criminal Justice and Criminology at the University of North Carolina, Faculty Associate in the Center for Professional and Applied Ethics, “The (</w:t>
      </w:r>
      <w:proofErr w:type="spellStart"/>
      <w:r w:rsidRPr="00532215">
        <w:rPr>
          <w:sz w:val="14"/>
        </w:rPr>
        <w:t>Im</w:t>
      </w:r>
      <w:proofErr w:type="spellEnd"/>
      <w:r w:rsidRPr="00532215">
        <w:rPr>
          <w:sz w:val="14"/>
        </w:rPr>
        <w:t>)Possibility of Democratic Justice and the ‘Gift’ of the Majority,” Journal of Contemporary Criminal Justice, Vol. 16, No. 3, August 2000, pgs. 321-343 GBN SK</w:t>
      </w:r>
      <w:r>
        <w:rPr>
          <w:sz w:val="14"/>
        </w:rPr>
        <w:t xml:space="preserve"> Article on Sage Publications, http://ccj.sagepub.com/content/16/3/321</w:t>
      </w:r>
      <w:r w:rsidRPr="00532215">
        <w:rPr>
          <w:sz w:val="14"/>
        </w:rPr>
        <w:t>)</w:t>
      </w:r>
    </w:p>
    <w:p w:rsidR="0053100A" w:rsidRDefault="0053100A" w:rsidP="0053100A">
      <w:pPr>
        <w:rPr>
          <w:rStyle w:val="Emphasis"/>
          <w:b/>
        </w:rPr>
      </w:pPr>
      <w:r w:rsidRPr="00532215">
        <w:rPr>
          <w:sz w:val="14"/>
        </w:rPr>
        <w:br/>
      </w:r>
      <w:r w:rsidRPr="00C511DA">
        <w:rPr>
          <w:rStyle w:val="underline"/>
          <w:b w:val="0"/>
          <w:highlight w:val="yellow"/>
        </w:rPr>
        <w:t>Reciprocation</w:t>
      </w:r>
      <w:r w:rsidRPr="00532215">
        <w:rPr>
          <w:rStyle w:val="underline"/>
          <w:b w:val="0"/>
        </w:rPr>
        <w:t xml:space="preserve"> on your part </w:t>
      </w:r>
      <w:r w:rsidRPr="00C511DA">
        <w:rPr>
          <w:rStyle w:val="Emphasis"/>
          <w:b/>
          <w:highlight w:val="yellow"/>
        </w:rPr>
        <w:t>is impossible</w:t>
      </w:r>
      <w:r w:rsidRPr="00532215">
        <w:rPr>
          <w:rStyle w:val="underline"/>
          <w:b w:val="0"/>
        </w:rPr>
        <w:t>.</w:t>
      </w:r>
      <w:r w:rsidRPr="00532215">
        <w:rPr>
          <w:b/>
        </w:rPr>
        <w:t xml:space="preserve"> </w:t>
      </w:r>
      <w:r w:rsidRPr="00532215">
        <w:rPr>
          <w:rStyle w:val="underline"/>
          <w:b w:val="0"/>
        </w:rPr>
        <w:t>Even if one day you are able to return our monetary favor twofold, we will always know that it was us who first hosted you; extended to and entrusted in you an opportunity given your time of need</w:t>
      </w:r>
      <w:r w:rsidRPr="00532215">
        <w:rPr>
          <w:rStyle w:val="underline"/>
        </w:rPr>
        <w:t>.</w:t>
      </w:r>
      <w:r w:rsidRPr="00532215">
        <w:rPr>
          <w:sz w:val="14"/>
        </w:rPr>
        <w:t xml:space="preserve"> As </w:t>
      </w:r>
      <w:r w:rsidRPr="00532215">
        <w:rPr>
          <w:rStyle w:val="underline"/>
          <w:b w:val="0"/>
        </w:rPr>
        <w:t xml:space="preserve">the initiators of </w:t>
      </w:r>
      <w:r w:rsidRPr="00532215">
        <w:rPr>
          <w:rStyle w:val="StyleBoldUnderline"/>
        </w:rPr>
        <w:t xml:space="preserve">such a charity, </w:t>
      </w:r>
      <w:r w:rsidRPr="000E0377">
        <w:rPr>
          <w:rStyle w:val="StyleBoldUnderline"/>
          <w:highlight w:val="yellow"/>
        </w:rPr>
        <w:t>we</w:t>
      </w:r>
      <w:r w:rsidRPr="000E0377">
        <w:rPr>
          <w:b/>
          <w:highlight w:val="yellow"/>
        </w:rPr>
        <w:t xml:space="preserve"> </w:t>
      </w:r>
      <w:r w:rsidRPr="000E0377">
        <w:rPr>
          <w:rStyle w:val="underline"/>
          <w:b w:val="0"/>
          <w:highlight w:val="yellow"/>
        </w:rPr>
        <w:t>are</w:t>
      </w:r>
      <w:r w:rsidRPr="00532215">
        <w:rPr>
          <w:rStyle w:val="underline"/>
          <w:b w:val="0"/>
        </w:rPr>
        <w:t xml:space="preserve"> always </w:t>
      </w:r>
      <w:r w:rsidRPr="000E0377">
        <w:rPr>
          <w:rStyle w:val="Emphasis"/>
          <w:b/>
          <w:highlight w:val="yellow"/>
        </w:rPr>
        <w:t>in a position of power</w:t>
      </w:r>
      <w:r w:rsidRPr="00532215">
        <w:rPr>
          <w:sz w:val="14"/>
        </w:rPr>
        <w:t xml:space="preserve">, and you are always indebted to us. This is where the notion of egoism </w:t>
      </w:r>
      <w:r w:rsidRPr="00532215">
        <w:rPr>
          <w:rStyle w:val="underline"/>
          <w:b w:val="0"/>
        </w:rPr>
        <w:t xml:space="preserve">or </w:t>
      </w:r>
      <w:r w:rsidRPr="000E0377">
        <w:rPr>
          <w:rStyle w:val="underline"/>
          <w:b w:val="0"/>
          <w:highlight w:val="yellow"/>
        </w:rPr>
        <w:t xml:space="preserve">conceit assumes a </w:t>
      </w:r>
      <w:r w:rsidRPr="000E0377">
        <w:rPr>
          <w:rStyle w:val="Emphasis"/>
          <w:b/>
          <w:highlight w:val="yellow"/>
        </w:rPr>
        <w:t>hegemonic role.</w:t>
      </w:r>
      <w:r w:rsidRPr="000E0377">
        <w:rPr>
          <w:b/>
          <w:highlight w:val="yellow"/>
        </w:rPr>
        <w:t xml:space="preserve"> </w:t>
      </w:r>
      <w:r w:rsidRPr="000E0377">
        <w:rPr>
          <w:rStyle w:val="underline"/>
          <w:b w:val="0"/>
          <w:highlight w:val="yellow"/>
        </w:rPr>
        <w:t>By giving</w:t>
      </w:r>
      <w:r w:rsidRPr="00532215">
        <w:rPr>
          <w:rStyle w:val="underline"/>
          <w:b w:val="0"/>
        </w:rPr>
        <w:t xml:space="preserve"> to </w:t>
      </w:r>
      <w:r w:rsidRPr="000E0377">
        <w:rPr>
          <w:rStyle w:val="underline"/>
          <w:b w:val="0"/>
        </w:rPr>
        <w:t>you, a supposed act of gen</w:t>
      </w:r>
      <w:r w:rsidRPr="000E0377">
        <w:rPr>
          <w:rStyle w:val="underline"/>
          <w:b w:val="0"/>
        </w:rPr>
        <w:softHyphen/>
        <w:t>erosity in the name of furthering your cause</w:t>
      </w:r>
      <w:r w:rsidRPr="000E0377">
        <w:rPr>
          <w:b/>
        </w:rPr>
        <w:t>,</w:t>
      </w:r>
      <w:r w:rsidRPr="000E0377">
        <w:rPr>
          <w:sz w:val="14"/>
        </w:rPr>
        <w:t xml:space="preserve"> we have not empowered you. Rather, </w:t>
      </w:r>
      <w:r w:rsidRPr="000E0377">
        <w:rPr>
          <w:rStyle w:val="Emphasis"/>
          <w:b/>
          <w:highlight w:val="yellow"/>
        </w:rPr>
        <w:t>we have empower</w:t>
      </w:r>
      <w:r w:rsidRPr="000E0377">
        <w:rPr>
          <w:sz w:val="14"/>
        </w:rPr>
        <w:t xml:space="preserve">ed </w:t>
      </w:r>
      <w:r w:rsidRPr="000E0377">
        <w:rPr>
          <w:rStyle w:val="Emphasis"/>
          <w:b/>
          <w:highlight w:val="yellow"/>
        </w:rPr>
        <w:t>ourselves</w:t>
      </w:r>
      <w:r w:rsidRPr="000E0377">
        <w:rPr>
          <w:rStyle w:val="underline"/>
          <w:b w:val="0"/>
        </w:rPr>
        <w:t>.</w:t>
      </w:r>
      <w:r w:rsidRPr="000E0377">
        <w:rPr>
          <w:sz w:val="14"/>
        </w:rPr>
        <w:t xml:space="preserve"> We have less than </w:t>
      </w:r>
      <w:proofErr w:type="spellStart"/>
      <w:r w:rsidRPr="000E0377">
        <w:rPr>
          <w:sz w:val="14"/>
        </w:rPr>
        <w:t>subtlely</w:t>
      </w:r>
      <w:proofErr w:type="spellEnd"/>
      <w:r w:rsidRPr="000E0377">
        <w:rPr>
          <w:sz w:val="14"/>
        </w:rPr>
        <w:t xml:space="preserve"> let you know that we have more than you. We have so much more, in fact, that we can afford to give you some. </w:t>
      </w:r>
      <w:r w:rsidRPr="000E0377">
        <w:rPr>
          <w:rStyle w:val="underline"/>
          <w:b w:val="0"/>
        </w:rPr>
        <w:t xml:space="preserve">Our </w:t>
      </w:r>
      <w:r w:rsidRPr="000E0377">
        <w:rPr>
          <w:rStyle w:val="underline"/>
          <w:b w:val="0"/>
          <w:highlight w:val="yellow"/>
        </w:rPr>
        <w:t>giving becomes</w:t>
      </w:r>
      <w:r w:rsidRPr="00532215">
        <w:rPr>
          <w:rStyle w:val="underline"/>
          <w:b w:val="0"/>
        </w:rPr>
        <w:t xml:space="preserve">, not an act of beneficence, but </w:t>
      </w:r>
      <w:r w:rsidRPr="000E0377">
        <w:rPr>
          <w:rStyle w:val="Emphasis"/>
          <w:b/>
          <w:highlight w:val="yellow"/>
        </w:rPr>
        <w:t>a show of power</w:t>
      </w:r>
      <w:r w:rsidRPr="00532215">
        <w:rPr>
          <w:rStyle w:val="underline"/>
          <w:b w:val="0"/>
        </w:rPr>
        <w:t xml:space="preserve">, that is, </w:t>
      </w:r>
      <w:r w:rsidRPr="00C6785E">
        <w:rPr>
          <w:rStyle w:val="Emphasis"/>
          <w:b/>
          <w:highlight w:val="yellow"/>
        </w:rPr>
        <w:t>narcissistic hegemony</w:t>
      </w:r>
      <w:r w:rsidRPr="00532215">
        <w:rPr>
          <w:rStyle w:val="underline"/>
          <w:b w:val="0"/>
        </w:rPr>
        <w:t>!</w:t>
      </w:r>
      <w:r w:rsidRPr="00532215">
        <w:rPr>
          <w:sz w:val="14"/>
        </w:rPr>
        <w:t xml:space="preserve"> Thus, we see that </w:t>
      </w:r>
      <w:r w:rsidRPr="00C6785E">
        <w:rPr>
          <w:rStyle w:val="underline"/>
          <w:b w:val="0"/>
          <w:highlight w:val="yellow"/>
        </w:rPr>
        <w:t>the</w:t>
      </w:r>
      <w:r w:rsidRPr="00532215">
        <w:rPr>
          <w:rStyle w:val="underline"/>
          <w:b w:val="0"/>
        </w:rPr>
        <w:t xml:space="preserve"> majority </w:t>
      </w:r>
      <w:r w:rsidRPr="00C6785E">
        <w:rPr>
          <w:rStyle w:val="underline"/>
          <w:b w:val="0"/>
          <w:highlight w:val="yellow"/>
        </w:rPr>
        <w:t>gift is a</w:t>
      </w:r>
      <w:r w:rsidRPr="00532215">
        <w:rPr>
          <w:rStyle w:val="underline"/>
          <w:b w:val="0"/>
        </w:rPr>
        <w:t xml:space="preserve"> ruse: a </w:t>
      </w:r>
      <w:r w:rsidRPr="00C6785E">
        <w:rPr>
          <w:rStyle w:val="underline"/>
          <w:b w:val="0"/>
          <w:highlight w:val="yellow"/>
        </w:rPr>
        <w:t>simulacrum of movement toward</w:t>
      </w:r>
      <w:r w:rsidRPr="00532215">
        <w:rPr>
          <w:rStyle w:val="underline"/>
          <w:b w:val="0"/>
        </w:rPr>
        <w:t xml:space="preserve"> </w:t>
      </w:r>
      <w:proofErr w:type="spellStart"/>
      <w:r w:rsidRPr="00532215">
        <w:rPr>
          <w:rStyle w:val="underline"/>
          <w:b w:val="0"/>
        </w:rPr>
        <w:t>aporetic</w:t>
      </w:r>
      <w:proofErr w:type="spellEnd"/>
      <w:r w:rsidRPr="00532215">
        <w:rPr>
          <w:rStyle w:val="underline"/>
          <w:b w:val="0"/>
        </w:rPr>
        <w:t xml:space="preserve"> </w:t>
      </w:r>
      <w:r w:rsidRPr="00C6785E">
        <w:rPr>
          <w:rStyle w:val="underline"/>
          <w:b w:val="0"/>
          <w:highlight w:val="yellow"/>
        </w:rPr>
        <w:t>equality and a simulation of</w:t>
      </w:r>
      <w:r w:rsidRPr="00532215">
        <w:rPr>
          <w:rStyle w:val="underline"/>
          <w:b w:val="0"/>
        </w:rPr>
        <w:t xml:space="preserve"> democratic </w:t>
      </w:r>
      <w:r w:rsidRPr="00C6785E">
        <w:rPr>
          <w:rStyle w:val="underline"/>
          <w:b w:val="0"/>
          <w:highlight w:val="yellow"/>
        </w:rPr>
        <w:t>justice</w:t>
      </w:r>
      <w:r w:rsidRPr="00532215">
        <w:rPr>
          <w:rStyle w:val="underline"/>
          <w:b w:val="0"/>
        </w:rPr>
        <w:t>.</w:t>
      </w:r>
      <w:r w:rsidRPr="00532215">
        <w:rPr>
          <w:sz w:val="14"/>
        </w:rPr>
        <w:t xml:space="preserve"> By relying on the legislature (representing the majority) when economic and social opportunities are availed to minority or underrepresented collectives, the process takes on exactly the form of Derrida's gift. </w:t>
      </w:r>
      <w:r w:rsidRPr="00532215">
        <w:rPr>
          <w:rStyle w:val="underline"/>
          <w:b w:val="0"/>
        </w:rPr>
        <w:t xml:space="preserve">The majority controls the political, economic, legal, and social </w:t>
      </w:r>
      <w:proofErr w:type="gramStart"/>
      <w:r w:rsidRPr="00532215">
        <w:rPr>
          <w:rStyle w:val="underline"/>
          <w:b w:val="0"/>
        </w:rPr>
        <w:t>arenas</w:t>
      </w:r>
      <w:r w:rsidRPr="00532215">
        <w:rPr>
          <w:sz w:val="14"/>
        </w:rPr>
        <w:t>; that is</w:t>
      </w:r>
      <w:proofErr w:type="gramEnd"/>
      <w:r w:rsidRPr="00532215">
        <w:rPr>
          <w:sz w:val="14"/>
        </w:rPr>
        <w:t xml:space="preserve">, it is </w:t>
      </w:r>
      <w:r w:rsidRPr="00532215">
        <w:rPr>
          <w:rStyle w:val="underline"/>
          <w:b w:val="0"/>
        </w:rPr>
        <w:t>(and always has been) in control</w:t>
      </w:r>
      <w:r w:rsidRPr="00532215">
        <w:rPr>
          <w:sz w:val="14"/>
        </w:rPr>
        <w:t xml:space="preserve"> of such communities as the employment sector and the edu</w:t>
      </w:r>
      <w:r w:rsidRPr="00532215">
        <w:rPr>
          <w:sz w:val="14"/>
        </w:rPr>
        <w:softHyphen/>
        <w:t xml:space="preserve">cational system. The mandated opportunities that under- or </w:t>
      </w:r>
      <w:proofErr w:type="spellStart"/>
      <w:r w:rsidRPr="00532215">
        <w:rPr>
          <w:sz w:val="14"/>
        </w:rPr>
        <w:t>nonrepresented</w:t>
      </w:r>
      <w:proofErr w:type="spellEnd"/>
      <w:r w:rsidRPr="00532215">
        <w:rPr>
          <w:sz w:val="14"/>
        </w:rPr>
        <w:t xml:space="preserve"> citizens receive as a result of </w:t>
      </w:r>
      <w:r w:rsidRPr="006F6DAF">
        <w:rPr>
          <w:rStyle w:val="StyleBoldUnderline"/>
          <w:highlight w:val="yellow"/>
        </w:rPr>
        <w:t>this</w:t>
      </w:r>
      <w:r w:rsidRPr="00532215">
        <w:rPr>
          <w:sz w:val="14"/>
        </w:rPr>
        <w:t xml:space="preserve"> falsely eudemonic endeavor are gifts and, thus, ultimately constitute an effort to make minority populations feel better</w:t>
      </w:r>
      <w:r w:rsidRPr="00532215">
        <w:rPr>
          <w:rStyle w:val="underline"/>
          <w:b w:val="0"/>
        </w:rPr>
        <w:t xml:space="preserve">. There is a </w:t>
      </w:r>
      <w:r w:rsidRPr="006F6DAF">
        <w:rPr>
          <w:rStyle w:val="underline"/>
          <w:b w:val="0"/>
          <w:highlight w:val="yellow"/>
        </w:rPr>
        <w:t>sense of movement toward equality</w:t>
      </w:r>
      <w:r w:rsidRPr="00532215">
        <w:rPr>
          <w:sz w:val="14"/>
        </w:rPr>
        <w:t xml:space="preserve"> in the name of democratic jus</w:t>
      </w:r>
      <w:r w:rsidRPr="00532215">
        <w:rPr>
          <w:sz w:val="14"/>
        </w:rPr>
        <w:softHyphen/>
        <w:t xml:space="preserve">tice, albeit </w:t>
      </w:r>
      <w:r w:rsidRPr="006F6DAF">
        <w:rPr>
          <w:rStyle w:val="Emphasis"/>
          <w:b/>
          <w:highlight w:val="yellow"/>
        </w:rPr>
        <w:t>falsely manufactured</w:t>
      </w:r>
      <w:r w:rsidRPr="00532215">
        <w:rPr>
          <w:sz w:val="14"/>
        </w:rPr>
        <w:t>.18 In return for this effort, the majority shows off its long-standing authority (this provides a stark realization to minority groups that power elites are the forces that critically form society as a com</w:t>
      </w:r>
      <w:r w:rsidRPr="00532215">
        <w:rPr>
          <w:sz w:val="14"/>
        </w:rPr>
        <w:softHyphen/>
        <w:t xml:space="preserve">munity), forever </w:t>
      </w:r>
      <w:proofErr w:type="spellStart"/>
      <w:r w:rsidRPr="00532215">
        <w:rPr>
          <w:sz w:val="14"/>
        </w:rPr>
        <w:t>indebts</w:t>
      </w:r>
      <w:proofErr w:type="spellEnd"/>
      <w:r w:rsidRPr="00532215">
        <w:rPr>
          <w:sz w:val="14"/>
        </w:rPr>
        <w:t xml:space="preserve"> under- and </w:t>
      </w:r>
      <w:proofErr w:type="spellStart"/>
      <w:r w:rsidRPr="00532215">
        <w:rPr>
          <w:sz w:val="14"/>
        </w:rPr>
        <w:t>nonrepresented</w:t>
      </w:r>
      <w:proofErr w:type="spellEnd"/>
      <w:r w:rsidRPr="00532215">
        <w:rPr>
          <w:sz w:val="14"/>
        </w:rPr>
        <w:t xml:space="preserve"> classes to the generosity of the majority (after all, minorities groups now have, presumably, a real chance to attain happiness), and, in a more general sense, furthers the narcis</w:t>
      </w:r>
      <w:r w:rsidRPr="00532215">
        <w:rPr>
          <w:sz w:val="14"/>
        </w:rPr>
        <w:softHyphen/>
        <w:t xml:space="preserve">sism of the majority (its representatives have displayed power and have been generous). Thus, </w:t>
      </w:r>
      <w:r w:rsidRPr="00532215">
        <w:rPr>
          <w:rStyle w:val="underline"/>
          <w:b w:val="0"/>
        </w:rPr>
        <w:t xml:space="preserve">the ruse of the majority gift assumes the form and has the </w:t>
      </w:r>
      <w:proofErr w:type="spellStart"/>
      <w:r w:rsidRPr="00532215">
        <w:rPr>
          <w:rStyle w:val="underline"/>
          <w:b w:val="0"/>
        </w:rPr>
        <w:t>hegemonical</w:t>
      </w:r>
      <w:proofErr w:type="spellEnd"/>
      <w:r w:rsidRPr="00532215">
        <w:rPr>
          <w:rStyle w:val="underline"/>
          <w:b w:val="0"/>
        </w:rPr>
        <w:t xml:space="preserve"> effect of empowering the empowered, </w:t>
      </w:r>
      <w:proofErr w:type="spellStart"/>
      <w:r w:rsidRPr="00532215">
        <w:rPr>
          <w:rStyle w:val="underline"/>
          <w:b w:val="0"/>
        </w:rPr>
        <w:t>relegitimating</w:t>
      </w:r>
      <w:proofErr w:type="spellEnd"/>
      <w:r w:rsidRPr="00532215">
        <w:rPr>
          <w:rStyle w:val="underline"/>
          <w:b w:val="0"/>
        </w:rPr>
        <w:t xml:space="preserve"> the privi</w:t>
      </w:r>
      <w:r w:rsidRPr="00532215">
        <w:rPr>
          <w:rStyle w:val="underline"/>
          <w:b w:val="0"/>
        </w:rPr>
        <w:softHyphen/>
        <w:t xml:space="preserve">leged, and fueling the voracious </w:t>
      </w:r>
      <w:r w:rsidRPr="00532215">
        <w:rPr>
          <w:rStyle w:val="Emphasis"/>
          <w:b/>
        </w:rPr>
        <w:t xml:space="preserve">conceit of the advantaged. </w:t>
      </w:r>
    </w:p>
    <w:p w:rsidR="0053100A" w:rsidRDefault="0053100A" w:rsidP="0053100A">
      <w:pPr>
        <w:rPr>
          <w:rStyle w:val="Emphasis"/>
          <w:b/>
        </w:rPr>
      </w:pPr>
    </w:p>
    <w:p w:rsidR="0053100A" w:rsidRDefault="0053100A" w:rsidP="0053100A">
      <w:pPr>
        <w:rPr>
          <w:rStyle w:val="Emphasis"/>
          <w:b/>
        </w:rPr>
      </w:pPr>
    </w:p>
    <w:p w:rsidR="0053100A" w:rsidRPr="00532215" w:rsidRDefault="0053100A" w:rsidP="0053100A">
      <w:pPr>
        <w:rPr>
          <w:rStyle w:val="Emphasis"/>
          <w:b/>
        </w:rPr>
      </w:pPr>
    </w:p>
    <w:p w:rsidR="0053100A" w:rsidRPr="00532215" w:rsidRDefault="0053100A" w:rsidP="0053100A"/>
    <w:p w:rsidR="007B3553" w:rsidRDefault="007B3553" w:rsidP="00E95D1F">
      <w:pPr>
        <w:pStyle w:val="Heading3"/>
      </w:pPr>
      <w:r>
        <w:t>2nc sfo module</w:t>
      </w:r>
    </w:p>
    <w:p w:rsidR="003C1FD1" w:rsidRPr="00521847" w:rsidRDefault="003C1FD1" w:rsidP="003C1FD1">
      <w:pPr>
        <w:rPr>
          <w:sz w:val="14"/>
        </w:rPr>
      </w:pPr>
      <w:r>
        <w:br w:type="page"/>
      </w:r>
    </w:p>
    <w:p w:rsidR="003C1FD1" w:rsidRDefault="003C1FD1" w:rsidP="003C1FD1">
      <w:pPr>
        <w:pStyle w:val="Heading4"/>
      </w:pPr>
      <w:r>
        <w:t>This act of “</w:t>
      </w:r>
      <w:r w:rsidRPr="003C1FD1">
        <w:rPr>
          <w:u w:val="single"/>
        </w:rPr>
        <w:t>championing from afar</w:t>
      </w:r>
      <w:r>
        <w:t xml:space="preserve">” is cultural appropriation that only serves to </w:t>
      </w:r>
      <w:r w:rsidRPr="003C1FD1">
        <w:rPr>
          <w:u w:val="single"/>
        </w:rPr>
        <w:t>re-inscribe</w:t>
      </w:r>
      <w:r>
        <w:t xml:space="preserve"> oppression.</w:t>
      </w:r>
    </w:p>
    <w:p w:rsidR="003C1FD1" w:rsidRPr="004D1227" w:rsidRDefault="003C1FD1" w:rsidP="003C1FD1">
      <w:pPr>
        <w:rPr>
          <w:sz w:val="14"/>
        </w:rPr>
      </w:pPr>
      <w:proofErr w:type="spellStart"/>
      <w:r w:rsidRPr="00B65AA3">
        <w:rPr>
          <w:b/>
        </w:rPr>
        <w:t>Alcoff</w:t>
      </w:r>
      <w:proofErr w:type="spellEnd"/>
      <w:r w:rsidRPr="00B65AA3">
        <w:rPr>
          <w:b/>
        </w:rPr>
        <w:t xml:space="preserve"> 91</w:t>
      </w:r>
      <w:r w:rsidRPr="004D1227">
        <w:rPr>
          <w:sz w:val="14"/>
        </w:rPr>
        <w:t>, Hunter College and CUNY philosophy professor, 1991 (Linda Martin, “The Problem of Speaking for Others” originally published in Cultural Critique, No. 20, Winter, 1991-</w:t>
      </w:r>
      <w:proofErr w:type="gramStart"/>
      <w:r w:rsidRPr="004D1227">
        <w:rPr>
          <w:sz w:val="14"/>
        </w:rPr>
        <w:t>1992 ,</w:t>
      </w:r>
      <w:proofErr w:type="gramEnd"/>
      <w:r w:rsidRPr="004D1227">
        <w:rPr>
          <w:sz w:val="14"/>
        </w:rPr>
        <w:t xml:space="preserve"> cut from www.alcoff.com/content/speaothers.html)</w:t>
      </w:r>
      <w:r w:rsidRPr="004D1227">
        <w:rPr>
          <w:sz w:val="14"/>
        </w:rPr>
        <w:br/>
        <w:t>*gender modified</w:t>
      </w:r>
      <w:r w:rsidRPr="004D1227">
        <w:rPr>
          <w:sz w:val="14"/>
        </w:rPr>
        <w:br/>
        <w:t xml:space="preserve">Looking merely at the content of a set of claims without looking at their effects cannot produce an adequate or even meaningful evaluation of it, and this is partly because the notion of a content separate from effects does not hold up. The content of the claim, or its meaning, emerges in interaction between words and hearers within a very specific historical situation. Given this, </w:t>
      </w:r>
      <w:r w:rsidRPr="00AB7263">
        <w:rPr>
          <w:rStyle w:val="StyleBoldUnderline"/>
        </w:rPr>
        <w:t>we have to pay careful attention to</w:t>
      </w:r>
      <w:r w:rsidRPr="004D1227">
        <w:rPr>
          <w:sz w:val="14"/>
        </w:rPr>
        <w:t xml:space="preserve"> the </w:t>
      </w:r>
      <w:r w:rsidRPr="00AB7263">
        <w:rPr>
          <w:rStyle w:val="StyleBoldUnderline"/>
        </w:rPr>
        <w:t>discursive arrangement</w:t>
      </w:r>
      <w:r w:rsidRPr="004D1227">
        <w:rPr>
          <w:sz w:val="14"/>
        </w:rPr>
        <w:t xml:space="preserve"> </w:t>
      </w:r>
      <w:r w:rsidRPr="00AB7263">
        <w:rPr>
          <w:rStyle w:val="StyleBoldUnderline"/>
        </w:rPr>
        <w:t>in order to understand</w:t>
      </w:r>
      <w:r w:rsidRPr="004D1227">
        <w:rPr>
          <w:sz w:val="14"/>
        </w:rPr>
        <w:t xml:space="preserve"> the full meaning of </w:t>
      </w:r>
      <w:r w:rsidRPr="00AB7263">
        <w:rPr>
          <w:rStyle w:val="StyleBoldUnderline"/>
        </w:rPr>
        <w:t>any</w:t>
      </w:r>
      <w:r w:rsidRPr="004D1227">
        <w:rPr>
          <w:sz w:val="14"/>
        </w:rPr>
        <w:t xml:space="preserve"> given </w:t>
      </w:r>
      <w:r w:rsidRPr="00AB7263">
        <w:rPr>
          <w:rStyle w:val="StyleBoldUnderline"/>
        </w:rPr>
        <w:t>discursive event</w:t>
      </w:r>
      <w:r w:rsidRPr="004D1227">
        <w:rPr>
          <w:sz w:val="14"/>
        </w:rPr>
        <w:t xml:space="preserve">. For example, in a situation where </w:t>
      </w:r>
      <w:r w:rsidRPr="00AB7263">
        <w:rPr>
          <w:rStyle w:val="StyleBoldUnderline"/>
        </w:rPr>
        <w:t>a well-meaning First world person is speaking for a person or group in the Third world</w:t>
      </w:r>
      <w:r w:rsidRPr="004D1227">
        <w:rPr>
          <w:sz w:val="14"/>
        </w:rPr>
        <w:t xml:space="preserve">, </w:t>
      </w:r>
      <w:r w:rsidRPr="00AB7263">
        <w:rPr>
          <w:rStyle w:val="StyleBoldUnderline"/>
        </w:rPr>
        <w:t>the</w:t>
      </w:r>
      <w:r w:rsidRPr="004D1227">
        <w:rPr>
          <w:sz w:val="14"/>
        </w:rPr>
        <w:t xml:space="preserve"> very </w:t>
      </w:r>
      <w:r w:rsidRPr="00AB7263">
        <w:rPr>
          <w:rStyle w:val="StyleBoldUnderline"/>
        </w:rPr>
        <w:t xml:space="preserve">discursive arrangement may </w:t>
      </w:r>
      <w:proofErr w:type="spellStart"/>
      <w:r w:rsidRPr="00DC7825">
        <w:rPr>
          <w:rStyle w:val="Emphasis"/>
          <w:b/>
        </w:rPr>
        <w:t>reinscribe</w:t>
      </w:r>
      <w:proofErr w:type="spellEnd"/>
      <w:r w:rsidRPr="00DC7825">
        <w:rPr>
          <w:rStyle w:val="Emphasis"/>
          <w:b/>
        </w:rPr>
        <w:t xml:space="preserve"> the "hierarchy</w:t>
      </w:r>
      <w:r w:rsidRPr="00AB7263">
        <w:rPr>
          <w:rStyle w:val="StyleBoldUnderline"/>
        </w:rPr>
        <w:t xml:space="preserve"> of civilizations" view where the U. S. lands squarely at the top</w:t>
      </w:r>
      <w:r w:rsidRPr="004D1227">
        <w:rPr>
          <w:sz w:val="14"/>
        </w:rPr>
        <w:t xml:space="preserve">. This effect occurs because </w:t>
      </w:r>
      <w:r w:rsidRPr="00AB7263">
        <w:rPr>
          <w:rStyle w:val="StyleBoldUnderline"/>
        </w:rPr>
        <w:t>the speaker is positioned as</w:t>
      </w:r>
      <w:r w:rsidRPr="004D1227">
        <w:rPr>
          <w:sz w:val="14"/>
        </w:rPr>
        <w:t xml:space="preserve"> authoritative and </w:t>
      </w:r>
      <w:r w:rsidRPr="00AB7263">
        <w:rPr>
          <w:rStyle w:val="StyleBoldUnderline"/>
        </w:rPr>
        <w:t xml:space="preserve">empowered, as the knowledgeable subject, while the group in the Third World is </w:t>
      </w:r>
      <w:r w:rsidRPr="004D1227">
        <w:rPr>
          <w:rStyle w:val="Emphasis"/>
          <w:b/>
        </w:rPr>
        <w:t>reduced</w:t>
      </w:r>
      <w:r w:rsidRPr="004D1227">
        <w:rPr>
          <w:sz w:val="14"/>
        </w:rPr>
        <w:t xml:space="preserve">, merely because of the structure of the speaking practice, </w:t>
      </w:r>
      <w:r w:rsidRPr="004D1227">
        <w:rPr>
          <w:rStyle w:val="Emphasis"/>
          <w:b/>
        </w:rPr>
        <w:t>to an object and victim that must be championed</w:t>
      </w:r>
      <w:r w:rsidRPr="00AB7263">
        <w:rPr>
          <w:rStyle w:val="StyleBoldUnderline"/>
        </w:rPr>
        <w:t xml:space="preserve"> from afar</w:t>
      </w:r>
      <w:r w:rsidRPr="004D1227">
        <w:rPr>
          <w:sz w:val="14"/>
        </w:rPr>
        <w:t xml:space="preserve">. Though the speaker may be trying to materially improve the situation of some lesser-privileged group, one of </w:t>
      </w:r>
      <w:r w:rsidRPr="00AB7263">
        <w:rPr>
          <w:rStyle w:val="StyleBoldUnderline"/>
        </w:rPr>
        <w:t>the effects of</w:t>
      </w:r>
      <w:r w:rsidRPr="004D1227">
        <w:rPr>
          <w:sz w:val="14"/>
        </w:rPr>
        <w:t xml:space="preserve"> </w:t>
      </w:r>
      <w:r w:rsidRPr="004D1227">
        <w:rPr>
          <w:strike/>
          <w:sz w:val="14"/>
        </w:rPr>
        <w:t>her</w:t>
      </w:r>
      <w:r w:rsidRPr="004D1227">
        <w:rPr>
          <w:sz w:val="14"/>
        </w:rPr>
        <w:t xml:space="preserve"> [</w:t>
      </w:r>
      <w:r w:rsidRPr="00DC7825">
        <w:rPr>
          <w:rStyle w:val="StyleBoldUnderline"/>
        </w:rPr>
        <w:t>their</w:t>
      </w:r>
      <w:r w:rsidRPr="004D1227">
        <w:rPr>
          <w:sz w:val="14"/>
        </w:rPr>
        <w:t xml:space="preserve">] </w:t>
      </w:r>
      <w:r w:rsidRPr="00DC7825">
        <w:rPr>
          <w:rStyle w:val="StyleBoldUnderline"/>
        </w:rPr>
        <w:t xml:space="preserve">discourse is to </w:t>
      </w:r>
      <w:proofErr w:type="spellStart"/>
      <w:r w:rsidRPr="00DC7825">
        <w:rPr>
          <w:rStyle w:val="StyleBoldUnderline"/>
        </w:rPr>
        <w:t>reenforce</w:t>
      </w:r>
      <w:proofErr w:type="spellEnd"/>
      <w:r w:rsidRPr="00DC7825">
        <w:rPr>
          <w:rStyle w:val="StyleBoldUnderline"/>
        </w:rPr>
        <w:t xml:space="preserve"> racist, imperialist conceptions and </w:t>
      </w:r>
      <w:r w:rsidRPr="004D1227">
        <w:rPr>
          <w:sz w:val="14"/>
        </w:rPr>
        <w:t xml:space="preserve">perhaps also to </w:t>
      </w:r>
      <w:r w:rsidRPr="004D1227">
        <w:rPr>
          <w:rStyle w:val="Emphasis"/>
          <w:b/>
        </w:rPr>
        <w:t xml:space="preserve">further silence </w:t>
      </w:r>
      <w:r w:rsidRPr="00DC7825">
        <w:rPr>
          <w:rStyle w:val="StyleBoldUnderline"/>
        </w:rPr>
        <w:t xml:space="preserve">the lesser-privileged </w:t>
      </w:r>
      <w:proofErr w:type="gramStart"/>
      <w:r w:rsidRPr="00DC7825">
        <w:rPr>
          <w:rStyle w:val="StyleBoldUnderline"/>
        </w:rPr>
        <w:t>group's</w:t>
      </w:r>
      <w:proofErr w:type="gramEnd"/>
      <w:r w:rsidRPr="00DC7825">
        <w:rPr>
          <w:rStyle w:val="StyleBoldUnderline"/>
        </w:rPr>
        <w:t xml:space="preserve"> own ability</w:t>
      </w:r>
      <w:r w:rsidRPr="004D1227">
        <w:rPr>
          <w:sz w:val="14"/>
        </w:rPr>
        <w:t xml:space="preserve"> </w:t>
      </w:r>
      <w:r w:rsidRPr="00DC7825">
        <w:rPr>
          <w:rStyle w:val="StyleBoldUnderline"/>
        </w:rPr>
        <w:t>to speak</w:t>
      </w:r>
      <w:r w:rsidRPr="004D1227">
        <w:rPr>
          <w:sz w:val="14"/>
        </w:rPr>
        <w:t xml:space="preserve"> and be heard.</w:t>
      </w:r>
      <w:hyperlink r:id="rId11" w:anchor="footnote18" w:history="1">
        <w:r w:rsidRPr="004D1227">
          <w:rPr>
            <w:rStyle w:val="Hyperlink"/>
            <w:sz w:val="14"/>
          </w:rPr>
          <w:t>18</w:t>
        </w:r>
      </w:hyperlink>
      <w:r w:rsidRPr="004D1227">
        <w:rPr>
          <w:sz w:val="14"/>
        </w:rPr>
        <w:t xml:space="preserve"> This shows us why it is so important to </w:t>
      </w:r>
      <w:proofErr w:type="spellStart"/>
      <w:r w:rsidRPr="004D1227">
        <w:rPr>
          <w:sz w:val="14"/>
        </w:rPr>
        <w:t>reconceptualize</w:t>
      </w:r>
      <w:proofErr w:type="spellEnd"/>
      <w:r w:rsidRPr="004D1227">
        <w:rPr>
          <w:sz w:val="14"/>
        </w:rPr>
        <w:t xml:space="preserve"> discourse, as Foucault recommends, as an event, which includes speaker, words, hearers, location, language, and so on.</w:t>
      </w:r>
      <w:r w:rsidRPr="004D1227">
        <w:rPr>
          <w:sz w:val="14"/>
        </w:rPr>
        <w:br/>
      </w:r>
    </w:p>
    <w:p w:rsidR="003C1FD1" w:rsidRPr="005E093A" w:rsidRDefault="003C1FD1" w:rsidP="003C1FD1">
      <w:pPr>
        <w:rPr>
          <w:rStyle w:val="cardChar"/>
          <w:rFonts w:eastAsia="Calibri"/>
        </w:rPr>
      </w:pPr>
    </w:p>
    <w:p w:rsidR="003C1FD1" w:rsidRDefault="003C1FD1" w:rsidP="003C1FD1">
      <w:pPr>
        <w:pStyle w:val="Heading4"/>
      </w:pPr>
      <w:r>
        <w:t>Means they don’t solve and make it worse</w:t>
      </w:r>
    </w:p>
    <w:p w:rsidR="003C1FD1" w:rsidRPr="007B0E2A" w:rsidRDefault="003C1FD1" w:rsidP="003C1FD1">
      <w:pPr>
        <w:rPr>
          <w:sz w:val="14"/>
        </w:rPr>
      </w:pPr>
      <w:proofErr w:type="spellStart"/>
      <w:r w:rsidRPr="00B65AA3">
        <w:rPr>
          <w:b/>
        </w:rPr>
        <w:t>Alcoff</w:t>
      </w:r>
      <w:proofErr w:type="spellEnd"/>
      <w:r w:rsidRPr="00B65AA3">
        <w:rPr>
          <w:b/>
        </w:rPr>
        <w:t xml:space="preserve"> 91</w:t>
      </w:r>
      <w:r w:rsidRPr="007B0E2A">
        <w:rPr>
          <w:sz w:val="14"/>
        </w:rPr>
        <w:t>, Hunter College and CUNY philosophy professor, 1991 (Linda Martin, “The Problem of Speaking for Others” originally published in Cultural Critique, No. 20, Winter, 1991-1992 , cut from www.alcoff.com/content/speaothers.html</w:t>
      </w:r>
      <w:r w:rsidRPr="007B0E2A">
        <w:rPr>
          <w:sz w:val="14"/>
        </w:rPr>
        <w:br/>
      </w:r>
      <w:r w:rsidR="006877EE">
        <w:rPr>
          <w:sz w:val="14"/>
        </w:rPr>
        <w:t>*gender modified</w:t>
      </w:r>
      <w:r w:rsidRPr="007B0E2A">
        <w:rPr>
          <w:sz w:val="14"/>
        </w:rPr>
        <w:br/>
        <w:t xml:space="preserve">The recognition that there is a problem in speaking for others has followed from the widespread acceptance of two claims. First, there has been a growing awareness that </w:t>
      </w:r>
      <w:r w:rsidRPr="007B3553">
        <w:rPr>
          <w:rStyle w:val="StyleBoldUnderline"/>
        </w:rPr>
        <w:t>where one speaks from affects both the meaning and truth of what one says</w:t>
      </w:r>
      <w:r w:rsidRPr="007B0E2A">
        <w:rPr>
          <w:sz w:val="14"/>
        </w:rPr>
        <w:t xml:space="preserve">, and thus that one cannot assume an ability to transcend her location. In other words, </w:t>
      </w:r>
      <w:r w:rsidRPr="007B3553">
        <w:rPr>
          <w:rStyle w:val="StyleBoldUnderline"/>
        </w:rPr>
        <w:t>a speaker's location</w:t>
      </w:r>
      <w:r w:rsidRPr="007B0E2A">
        <w:rPr>
          <w:sz w:val="14"/>
        </w:rPr>
        <w:t xml:space="preserve"> (which I take here to refer to </w:t>
      </w:r>
      <w:r w:rsidR="007B0E2A" w:rsidRPr="007B0E2A">
        <w:rPr>
          <w:strike/>
          <w:sz w:val="14"/>
        </w:rPr>
        <w:t>her</w:t>
      </w:r>
      <w:r w:rsidR="007B0E2A" w:rsidRPr="007B0E2A">
        <w:rPr>
          <w:sz w:val="14"/>
        </w:rPr>
        <w:t xml:space="preserve"> [their</w:t>
      </w:r>
      <w:r w:rsidR="007B0E2A">
        <w:rPr>
          <w:sz w:val="14"/>
        </w:rPr>
        <w:t>]</w:t>
      </w:r>
      <w:r w:rsidR="007B0E2A" w:rsidRPr="007B0E2A">
        <w:rPr>
          <w:sz w:val="14"/>
        </w:rPr>
        <w:t xml:space="preserve"> </w:t>
      </w:r>
      <w:r w:rsidRPr="007B0E2A">
        <w:rPr>
          <w:sz w:val="14"/>
        </w:rPr>
        <w:t xml:space="preserve">social location or social identity) </w:t>
      </w:r>
      <w:r w:rsidRPr="007B3553">
        <w:rPr>
          <w:rStyle w:val="StyleBoldUnderline"/>
        </w:rPr>
        <w:t xml:space="preserve">has an </w:t>
      </w:r>
      <w:proofErr w:type="spellStart"/>
      <w:r w:rsidRPr="004D1227">
        <w:rPr>
          <w:rStyle w:val="Emphasis"/>
          <w:b/>
        </w:rPr>
        <w:t>epistemically</w:t>
      </w:r>
      <w:proofErr w:type="spellEnd"/>
      <w:r w:rsidRPr="004D1227">
        <w:rPr>
          <w:rStyle w:val="Emphasis"/>
          <w:b/>
        </w:rPr>
        <w:t xml:space="preserve"> significant impact</w:t>
      </w:r>
      <w:r w:rsidRPr="007B3553">
        <w:rPr>
          <w:rStyle w:val="StyleBoldUnderline"/>
        </w:rPr>
        <w:t xml:space="preserve"> on that speaker's claims</w:t>
      </w:r>
      <w:r w:rsidRPr="007B0E2A">
        <w:rPr>
          <w:sz w:val="14"/>
        </w:rPr>
        <w:t xml:space="preserve">, and can serve either to authorize or dis-authorize one's speech. The creation of Women's Studies and African American Studies departments were founded on this very belief: that both </w:t>
      </w:r>
      <w:r w:rsidRPr="007B3553">
        <w:rPr>
          <w:rStyle w:val="StyleBoldUnderline"/>
        </w:rPr>
        <w:t xml:space="preserve">the study of and the advocacy for the oppressed must come to be done principally </w:t>
      </w:r>
      <w:r w:rsidRPr="004D1227">
        <w:rPr>
          <w:rStyle w:val="Emphasis"/>
          <w:b/>
        </w:rPr>
        <w:t>by the oppressed themselves</w:t>
      </w:r>
      <w:r w:rsidRPr="007B0E2A">
        <w:rPr>
          <w:sz w:val="14"/>
        </w:rPr>
        <w:t xml:space="preserve">, and that we must finally acknowledge that systematic divergences in social location between speakers and those spoken for will have a significant effect on the content of what is said. The unspoken premise here is simply that a speaker's location is </w:t>
      </w:r>
      <w:proofErr w:type="spellStart"/>
      <w:r w:rsidRPr="007B0E2A">
        <w:rPr>
          <w:sz w:val="14"/>
        </w:rPr>
        <w:t>epistemically</w:t>
      </w:r>
      <w:proofErr w:type="spellEnd"/>
      <w:r w:rsidRPr="007B0E2A">
        <w:rPr>
          <w:sz w:val="14"/>
        </w:rPr>
        <w:t xml:space="preserve"> salient. I shall explore this issue further in the next section. The second claim holds that not only is location </w:t>
      </w:r>
      <w:proofErr w:type="spellStart"/>
      <w:r w:rsidRPr="007B0E2A">
        <w:rPr>
          <w:sz w:val="14"/>
        </w:rPr>
        <w:t>epistemically</w:t>
      </w:r>
      <w:proofErr w:type="spellEnd"/>
      <w:r w:rsidRPr="007B0E2A">
        <w:rPr>
          <w:sz w:val="14"/>
        </w:rPr>
        <w:t xml:space="preserve"> salient, but </w:t>
      </w:r>
      <w:r w:rsidRPr="007B3553">
        <w:rPr>
          <w:rStyle w:val="StyleBoldUnderline"/>
        </w:rPr>
        <w:t xml:space="preserve">certain privileged locations are </w:t>
      </w:r>
      <w:r w:rsidRPr="00521847">
        <w:rPr>
          <w:rStyle w:val="Emphasis"/>
          <w:b/>
        </w:rPr>
        <w:t>discursively dangerous</w:t>
      </w:r>
      <w:r w:rsidRPr="007B0E2A">
        <w:rPr>
          <w:sz w:val="14"/>
        </w:rPr>
        <w:t>.</w:t>
      </w:r>
      <w:hyperlink r:id="rId12" w:anchor="footnote5" w:history="1">
        <w:r w:rsidRPr="007B0E2A">
          <w:rPr>
            <w:rStyle w:val="Hyperlink"/>
            <w:sz w:val="14"/>
          </w:rPr>
          <w:t>5</w:t>
        </w:r>
      </w:hyperlink>
      <w:r w:rsidRPr="007B0E2A">
        <w:rPr>
          <w:sz w:val="14"/>
        </w:rPr>
        <w:t xml:space="preserve"> In particular, </w:t>
      </w:r>
      <w:r w:rsidRPr="007B3553">
        <w:rPr>
          <w:rStyle w:val="StyleBoldUnderline"/>
        </w:rPr>
        <w:t xml:space="preserve">the practice of privileged persons </w:t>
      </w:r>
      <w:r w:rsidRPr="00521847">
        <w:rPr>
          <w:rStyle w:val="Emphasis"/>
          <w:b/>
        </w:rPr>
        <w:t>speaking for or on behalf</w:t>
      </w:r>
      <w:r w:rsidRPr="007B3553">
        <w:rPr>
          <w:rStyle w:val="StyleBoldUnderline"/>
        </w:rPr>
        <w:t xml:space="preserve"> of less privileged persons has actually</w:t>
      </w:r>
      <w:r w:rsidRPr="007B0E2A">
        <w:rPr>
          <w:sz w:val="14"/>
        </w:rPr>
        <w:t xml:space="preserve"> resulted (in many cases) </w:t>
      </w:r>
      <w:r w:rsidRPr="007B3553">
        <w:rPr>
          <w:rStyle w:val="StyleBoldUnderline"/>
        </w:rPr>
        <w:t xml:space="preserve">in increasing or </w:t>
      </w:r>
      <w:proofErr w:type="spellStart"/>
      <w:r w:rsidRPr="00521847">
        <w:rPr>
          <w:rStyle w:val="Emphasis"/>
          <w:b/>
        </w:rPr>
        <w:t>reenforcing</w:t>
      </w:r>
      <w:proofErr w:type="spellEnd"/>
      <w:r w:rsidRPr="007B3553">
        <w:rPr>
          <w:rStyle w:val="StyleBoldUnderline"/>
        </w:rPr>
        <w:t xml:space="preserve"> the </w:t>
      </w:r>
      <w:r w:rsidRPr="00521847">
        <w:rPr>
          <w:rStyle w:val="Emphasis"/>
          <w:b/>
        </w:rPr>
        <w:t>oppression</w:t>
      </w:r>
      <w:r w:rsidRPr="007B3553">
        <w:rPr>
          <w:rStyle w:val="StyleBoldUnderline"/>
        </w:rPr>
        <w:t xml:space="preserve"> of the group spoken for.</w:t>
      </w:r>
      <w:r w:rsidRPr="007B0E2A">
        <w:rPr>
          <w:sz w:val="14"/>
        </w:rPr>
        <w:t xml:space="preserve"> This was part of the argument made against Anne Cameron's speaking for Native women: Cameron's intentions were never in question, but the effects of her writing were argued to be harmful to the needs of Native authors because it is Cameron rather than they who will be listened to and whose books will be bought by readers interested in Native women. </w:t>
      </w:r>
      <w:r w:rsidRPr="007B3553">
        <w:rPr>
          <w:rStyle w:val="StyleBoldUnderline"/>
        </w:rPr>
        <w:t xml:space="preserve">Persons from dominant groups who speak for others are often treated as authenticating presences that confer legitimacy and credibility on the demands of subjugated speakers; such speaking for others </w:t>
      </w:r>
      <w:r w:rsidRPr="00521847">
        <w:rPr>
          <w:rStyle w:val="Emphasis"/>
          <w:b/>
        </w:rPr>
        <w:t>does nothing to disrupt the discursive hierarchies</w:t>
      </w:r>
      <w:r w:rsidRPr="007B3553">
        <w:rPr>
          <w:rStyle w:val="StyleBoldUnderline"/>
        </w:rPr>
        <w:t xml:space="preserve"> that operate in public spaces.</w:t>
      </w:r>
      <w:r w:rsidRPr="007B0E2A">
        <w:rPr>
          <w:sz w:val="14"/>
        </w:rPr>
        <w:t xml:space="preserve"> For this reason, the work of privileged authors who speak on behalf of the oppressed is becoming increasingly criticized by members of those oppressed groups themselves.</w:t>
      </w:r>
      <w:hyperlink r:id="rId13" w:anchor="footnote6" w:history="1">
        <w:r w:rsidRPr="007B0E2A">
          <w:rPr>
            <w:rStyle w:val="Hyperlink"/>
            <w:sz w:val="14"/>
          </w:rPr>
          <w:t>6</w:t>
        </w:r>
      </w:hyperlink>
      <w:r w:rsidRPr="007B0E2A">
        <w:rPr>
          <w:sz w:val="14"/>
        </w:rPr>
        <w:br/>
      </w:r>
    </w:p>
    <w:p w:rsidR="003C1FD1" w:rsidRPr="00A64F07" w:rsidRDefault="003C1FD1" w:rsidP="003C1FD1"/>
    <w:p w:rsidR="00A74224" w:rsidRDefault="00A74224" w:rsidP="00A74224">
      <w:pPr>
        <w:pStyle w:val="Heading3"/>
      </w:pPr>
      <w:r>
        <w:t>2nc colonialism module</w:t>
      </w:r>
    </w:p>
    <w:p w:rsidR="00A74224" w:rsidRDefault="00A74224" w:rsidP="00A74224"/>
    <w:p w:rsidR="00A74224" w:rsidRDefault="00A74224" w:rsidP="00A74224">
      <w:pPr>
        <w:pStyle w:val="Heading4"/>
      </w:pPr>
      <w:r>
        <w:t>This process of appropriation is the root cause of colonial violence.</w:t>
      </w:r>
    </w:p>
    <w:p w:rsidR="00A74224" w:rsidRPr="000873FA" w:rsidRDefault="00A74224" w:rsidP="00A74224">
      <w:pPr>
        <w:rPr>
          <w:sz w:val="14"/>
        </w:rPr>
      </w:pPr>
      <w:proofErr w:type="spellStart"/>
      <w:r w:rsidRPr="00966F63">
        <w:rPr>
          <w:b/>
        </w:rPr>
        <w:t>Waldenfels</w:t>
      </w:r>
      <w:proofErr w:type="spellEnd"/>
      <w:r w:rsidRPr="00966F63">
        <w:rPr>
          <w:b/>
        </w:rPr>
        <w:t xml:space="preserve"> 1995</w:t>
      </w:r>
      <w:r w:rsidRPr="000873FA">
        <w:rPr>
          <w:sz w:val="14"/>
        </w:rPr>
        <w:t xml:space="preserve"> – Bernhard, professor of philosophy at Ruhr University in Bochum, Germany, “Response to the Other,” in The Psychology of Human Possibility and Constraint: Studies in Literature, History, and Culture, </w:t>
      </w:r>
      <w:proofErr w:type="spellStart"/>
      <w:r w:rsidRPr="000873FA">
        <w:rPr>
          <w:sz w:val="14"/>
        </w:rPr>
        <w:t>google</w:t>
      </w:r>
      <w:proofErr w:type="spellEnd"/>
      <w:r w:rsidRPr="000873FA">
        <w:rPr>
          <w:sz w:val="14"/>
        </w:rPr>
        <w:t xml:space="preserve"> books, 37-</w:t>
      </w:r>
      <w:r>
        <w:rPr>
          <w:sz w:val="14"/>
        </w:rPr>
        <w:t>8)//A-Berg</w:t>
      </w:r>
    </w:p>
    <w:p w:rsidR="00A74224" w:rsidRDefault="00A74224" w:rsidP="00A74224"/>
    <w:p w:rsidR="00A74224" w:rsidRPr="00795F36" w:rsidRDefault="00A74224" w:rsidP="00A74224">
      <w:pPr>
        <w:rPr>
          <w:rStyle w:val="StyleBoldUnderline"/>
        </w:rPr>
      </w:pPr>
      <w:r w:rsidRPr="00795F36">
        <w:rPr>
          <w:sz w:val="14"/>
        </w:rPr>
        <w:t xml:space="preserve">It has often been claimed that </w:t>
      </w:r>
      <w:r w:rsidRPr="007D33B4">
        <w:rPr>
          <w:rStyle w:val="StyleBoldUnderline"/>
          <w:highlight w:val="yellow"/>
        </w:rPr>
        <w:t>Western thought</w:t>
      </w:r>
      <w:r w:rsidRPr="00795F36">
        <w:rPr>
          <w:rStyle w:val="StyleBoldUnderline"/>
        </w:rPr>
        <w:t xml:space="preserve"> and practice have</w:t>
      </w:r>
      <w:r w:rsidRPr="00795F36">
        <w:rPr>
          <w:sz w:val="14"/>
        </w:rPr>
        <w:t xml:space="preserve"> to be </w:t>
      </w:r>
      <w:r w:rsidRPr="007D33B4">
        <w:rPr>
          <w:rStyle w:val="StyleBoldUnderline"/>
          <w:highlight w:val="yellow"/>
        </w:rPr>
        <w:t>characterized</w:t>
      </w:r>
      <w:r w:rsidRPr="00795F36">
        <w:rPr>
          <w:sz w:val="14"/>
        </w:rPr>
        <w:t xml:space="preserve"> as </w:t>
      </w:r>
      <w:r w:rsidRPr="007D33B4">
        <w:rPr>
          <w:rStyle w:val="StyleBoldUnderline"/>
          <w:highlight w:val="yellow"/>
        </w:rPr>
        <w:t xml:space="preserve">a process of </w:t>
      </w:r>
      <w:r w:rsidRPr="007D33B4">
        <w:rPr>
          <w:rStyle w:val="Emphasis"/>
          <w:b/>
          <w:highlight w:val="yellow"/>
        </w:rPr>
        <w:t>appropriation and domination</w:t>
      </w:r>
      <w:r w:rsidRPr="00795F36">
        <w:rPr>
          <w:rStyle w:val="StyleBoldUnderline"/>
        </w:rPr>
        <w:t xml:space="preserve"> of the world</w:t>
      </w:r>
      <w:r w:rsidRPr="00795F36">
        <w:rPr>
          <w:sz w:val="14"/>
        </w:rPr>
        <w:t xml:space="preserve">. Descartes thus proclaims at the beginning of modern times that human beings should become “masters and owners of nature,” and this includes the mastering of others and of ourselves. In a similar way, according to Locke, it is labor that gives a “right of property,” extending from one’s own person to the work of our hands and changing nature from a “common mother” into a furnisher of “the almost worthless materials.”’ </w:t>
      </w:r>
      <w:r w:rsidRPr="00795F36">
        <w:rPr>
          <w:rStyle w:val="StyleBoldUnderline"/>
        </w:rPr>
        <w:t xml:space="preserve">The process of appropriation is </w:t>
      </w:r>
      <w:r w:rsidRPr="007D33B4">
        <w:rPr>
          <w:rStyle w:val="StyleBoldUnderline"/>
          <w:highlight w:val="yellow"/>
        </w:rPr>
        <w:t>based on</w:t>
      </w:r>
      <w:r w:rsidRPr="00795F36">
        <w:rPr>
          <w:sz w:val="14"/>
        </w:rPr>
        <w:t xml:space="preserve"> what C. B. Macpherson has called “</w:t>
      </w:r>
      <w:r w:rsidRPr="007D33B4">
        <w:rPr>
          <w:rStyle w:val="StyleBoldUnderline"/>
          <w:highlight w:val="yellow"/>
        </w:rPr>
        <w:t>possessive individualism</w:t>
      </w:r>
      <w:r w:rsidRPr="00795F36">
        <w:rPr>
          <w:rStyle w:val="StyleBoldUnderline"/>
        </w:rPr>
        <w:t xml:space="preserve">.” </w:t>
      </w:r>
      <w:r w:rsidRPr="00795F36">
        <w:rPr>
          <w:sz w:val="14"/>
        </w:rPr>
        <w:t xml:space="preserve">This includes </w:t>
      </w:r>
      <w:r w:rsidRPr="00795F36">
        <w:rPr>
          <w:rStyle w:val="StyleBoldUnderline"/>
        </w:rPr>
        <w:t xml:space="preserve">the atomization of the world into individuals, and from the struggle of each of them for self-preservation </w:t>
      </w:r>
      <w:proofErr w:type="gramStart"/>
      <w:r w:rsidRPr="00795F36">
        <w:rPr>
          <w:rStyle w:val="StyleBoldUnderline"/>
        </w:rPr>
        <w:t>arises</w:t>
      </w:r>
      <w:proofErr w:type="gramEnd"/>
      <w:r w:rsidRPr="00795F36">
        <w:rPr>
          <w:rStyle w:val="StyleBoldUnderline"/>
        </w:rPr>
        <w:t xml:space="preserve"> a strong barrier between the spheres of </w:t>
      </w:r>
      <w:proofErr w:type="spellStart"/>
      <w:r w:rsidRPr="00795F36">
        <w:rPr>
          <w:rStyle w:val="StyleBoldUnderline"/>
        </w:rPr>
        <w:t>ownness</w:t>
      </w:r>
      <w:proofErr w:type="spellEnd"/>
      <w:r w:rsidRPr="00795F36">
        <w:rPr>
          <w:rStyle w:val="StyleBoldUnderline"/>
        </w:rPr>
        <w:t xml:space="preserve"> and </w:t>
      </w:r>
      <w:proofErr w:type="spellStart"/>
      <w:r w:rsidRPr="00795F36">
        <w:rPr>
          <w:rStyle w:val="StyleBoldUnderline"/>
        </w:rPr>
        <w:t>alienness</w:t>
      </w:r>
      <w:proofErr w:type="spellEnd"/>
      <w:r w:rsidRPr="00795F36">
        <w:rPr>
          <w:rStyle w:val="StyleBoldUnderline"/>
        </w:rPr>
        <w:t>.</w:t>
      </w:r>
      <w:r w:rsidRPr="00795F36">
        <w:rPr>
          <w:sz w:val="14"/>
        </w:rPr>
        <w:t xml:space="preserve"> Now, appropriation is realized by different forms of centrism. First there is a kind of </w:t>
      </w:r>
      <w:r w:rsidRPr="007D33B4">
        <w:rPr>
          <w:rStyle w:val="StyleBoldUnderline"/>
          <w:highlight w:val="yellow"/>
        </w:rPr>
        <w:t>egocentrism</w:t>
      </w:r>
      <w:r w:rsidRPr="00795F36">
        <w:rPr>
          <w:rStyle w:val="StyleBoldUnderline"/>
        </w:rPr>
        <w:t xml:space="preserve"> that </w:t>
      </w:r>
      <w:r w:rsidRPr="007D33B4">
        <w:rPr>
          <w:rStyle w:val="StyleBoldUnderline"/>
          <w:highlight w:val="yellow"/>
        </w:rPr>
        <w:t xml:space="preserve">reduces the alien to the own. </w:t>
      </w:r>
      <w:r w:rsidRPr="007D33B4">
        <w:rPr>
          <w:rStyle w:val="Emphasis"/>
          <w:b/>
          <w:highlight w:val="yellow"/>
        </w:rPr>
        <w:t>The other appears as my double</w:t>
      </w:r>
      <w:r w:rsidRPr="00795F36">
        <w:rPr>
          <w:sz w:val="14"/>
        </w:rPr>
        <w:t xml:space="preserve"> (alter ego), </w:t>
      </w:r>
      <w:r w:rsidRPr="00795F36">
        <w:rPr>
          <w:rStyle w:val="StyleBoldUnderline"/>
        </w:rPr>
        <w:t xml:space="preserve">as a variation </w:t>
      </w:r>
      <w:r w:rsidRPr="007D33B4">
        <w:rPr>
          <w:rStyle w:val="StyleBoldUnderline"/>
          <w:highlight w:val="yellow"/>
        </w:rPr>
        <w:t xml:space="preserve">or </w:t>
      </w:r>
      <w:r w:rsidRPr="007D33B4">
        <w:rPr>
          <w:rStyle w:val="Emphasis"/>
          <w:b/>
          <w:highlight w:val="yellow"/>
        </w:rPr>
        <w:t>extension of the own</w:t>
      </w:r>
      <w:r w:rsidRPr="007D33B4">
        <w:rPr>
          <w:rStyle w:val="StyleBoldUnderline"/>
          <w:highlight w:val="yellow"/>
        </w:rPr>
        <w:t>. The</w:t>
      </w:r>
      <w:r w:rsidRPr="00795F36">
        <w:rPr>
          <w:rStyle w:val="StyleBoldUnderline"/>
        </w:rPr>
        <w:t xml:space="preserve"> well-known </w:t>
      </w:r>
      <w:r w:rsidRPr="007D33B4">
        <w:rPr>
          <w:rStyle w:val="StyleBoldUnderline"/>
          <w:highlight w:val="yellow"/>
        </w:rPr>
        <w:t xml:space="preserve">method of </w:t>
      </w:r>
      <w:r w:rsidRPr="007D33B4">
        <w:rPr>
          <w:rStyle w:val="Emphasis"/>
          <w:b/>
          <w:highlight w:val="yellow"/>
        </w:rPr>
        <w:t>empathy</w:t>
      </w:r>
      <w:r w:rsidRPr="007D33B4">
        <w:rPr>
          <w:rStyle w:val="StyleBoldUnderline"/>
          <w:highlight w:val="yellow"/>
        </w:rPr>
        <w:t xml:space="preserve"> presupposes that I have something of my own that I can put into the other’s </w:t>
      </w:r>
      <w:r w:rsidRPr="007D33B4">
        <w:rPr>
          <w:rStyle w:val="StyleBoldUnderline"/>
        </w:rPr>
        <w:t xml:space="preserve">soul or </w:t>
      </w:r>
      <w:r w:rsidRPr="007D33B4">
        <w:rPr>
          <w:rStyle w:val="StyleBoldUnderline"/>
          <w:highlight w:val="yellow"/>
        </w:rPr>
        <w:t>mind. This</w:t>
      </w:r>
      <w:r w:rsidRPr="00795F36">
        <w:rPr>
          <w:sz w:val="14"/>
        </w:rPr>
        <w:t xml:space="preserve"> </w:t>
      </w:r>
      <w:r w:rsidRPr="00795F36">
        <w:rPr>
          <w:rStyle w:val="StyleBoldUnderline"/>
        </w:rPr>
        <w:t>sort of egocentrism</w:t>
      </w:r>
      <w:r w:rsidRPr="00795F36">
        <w:rPr>
          <w:sz w:val="14"/>
        </w:rPr>
        <w:t xml:space="preserve">, centered on the ego and its own sphere, </w:t>
      </w:r>
      <w:r w:rsidRPr="007D33B4">
        <w:rPr>
          <w:rStyle w:val="StyleBoldUnderline"/>
          <w:highlight w:val="yellow"/>
        </w:rPr>
        <w:t>is</w:t>
      </w:r>
      <w:r w:rsidRPr="00795F36">
        <w:rPr>
          <w:rStyle w:val="StyleBoldUnderline"/>
        </w:rPr>
        <w:t xml:space="preserve"> completed by an egocentrism </w:t>
      </w:r>
      <w:r w:rsidRPr="007D33B4">
        <w:rPr>
          <w:rStyle w:val="StyleBoldUnderline"/>
          <w:highlight w:val="yellow"/>
        </w:rPr>
        <w:t>centered on</w:t>
      </w:r>
      <w:r w:rsidRPr="00795F36">
        <w:rPr>
          <w:rStyle w:val="StyleBoldUnderline"/>
        </w:rPr>
        <w:t xml:space="preserve"> the logos as a set of common goals or rules </w:t>
      </w:r>
      <w:r w:rsidRPr="007D33B4">
        <w:rPr>
          <w:rStyle w:val="StyleBoldUnderline"/>
          <w:highlight w:val="yellow"/>
        </w:rPr>
        <w:t>reducing the alien to the common</w:t>
      </w:r>
      <w:r w:rsidRPr="00795F36">
        <w:rPr>
          <w:sz w:val="14"/>
        </w:rPr>
        <w:t xml:space="preserve">. The own and the alien are nothing more than parts of a whole or cases of a rule. Subjectivity is overcome by </w:t>
      </w:r>
      <w:proofErr w:type="spellStart"/>
      <w:r w:rsidRPr="00795F36">
        <w:rPr>
          <w:sz w:val="14"/>
        </w:rPr>
        <w:t>transsubectivity</w:t>
      </w:r>
      <w:proofErr w:type="spellEnd"/>
      <w:r w:rsidRPr="00795F36">
        <w:rPr>
          <w:sz w:val="14"/>
        </w:rPr>
        <w:t xml:space="preserve">, which leaves no real place for </w:t>
      </w:r>
      <w:proofErr w:type="spellStart"/>
      <w:r w:rsidRPr="00795F36">
        <w:rPr>
          <w:sz w:val="14"/>
        </w:rPr>
        <w:t>intersubjectivity</w:t>
      </w:r>
      <w:proofErr w:type="spellEnd"/>
      <w:r w:rsidRPr="00795F36">
        <w:rPr>
          <w:sz w:val="14"/>
        </w:rPr>
        <w:t xml:space="preserve">. Ethnocentrism, centered on the “we” of one’s own group, tribe, nation or culture, can be taken as a collective form of egocentrism, but in its specific forms, especially in the form of </w:t>
      </w:r>
      <w:proofErr w:type="spellStart"/>
      <w:r w:rsidRPr="00795F36">
        <w:rPr>
          <w:sz w:val="14"/>
        </w:rPr>
        <w:t>Eurocentrism</w:t>
      </w:r>
      <w:proofErr w:type="spellEnd"/>
      <w:r w:rsidRPr="00795F36">
        <w:rPr>
          <w:sz w:val="14"/>
        </w:rPr>
        <w:t xml:space="preserve">, it should sooner be interpreted as a mixture of ego- and </w:t>
      </w:r>
      <w:proofErr w:type="spellStart"/>
      <w:r w:rsidRPr="007D33B4">
        <w:rPr>
          <w:sz w:val="14"/>
        </w:rPr>
        <w:t>logocentrism</w:t>
      </w:r>
      <w:proofErr w:type="spellEnd"/>
      <w:r w:rsidRPr="007D33B4">
        <w:rPr>
          <w:sz w:val="14"/>
        </w:rPr>
        <w:t xml:space="preserve">. When we refer to Europe, we often do so in a certain way, for we do consider and defend it not as one culture among others, which would be completely legitimate, but as the incarnation or vanguard of mankind. </w:t>
      </w:r>
      <w:r w:rsidRPr="007D33B4">
        <w:rPr>
          <w:rStyle w:val="StyleBoldUnderline"/>
          <w:highlight w:val="yellow"/>
        </w:rPr>
        <w:t>What does not fit into the scheme</w:t>
      </w:r>
      <w:r w:rsidRPr="007D33B4">
        <w:rPr>
          <w:rStyle w:val="StyleBoldUnderline"/>
        </w:rPr>
        <w:t xml:space="preserve"> </w:t>
      </w:r>
      <w:r w:rsidRPr="007D33B4">
        <w:rPr>
          <w:sz w:val="14"/>
        </w:rPr>
        <w:t xml:space="preserve">of great Reason, true </w:t>
      </w:r>
      <w:proofErr w:type="gramStart"/>
      <w:r w:rsidRPr="007D33B4">
        <w:rPr>
          <w:sz w:val="14"/>
        </w:rPr>
        <w:t>Faith,</w:t>
      </w:r>
      <w:proofErr w:type="gramEnd"/>
      <w:r w:rsidRPr="007D33B4">
        <w:rPr>
          <w:sz w:val="14"/>
        </w:rPr>
        <w:t xml:space="preserve"> or real Progress </w:t>
      </w:r>
      <w:r w:rsidRPr="007D33B4">
        <w:rPr>
          <w:rStyle w:val="Emphasis"/>
          <w:b/>
          <w:highlight w:val="yellow"/>
        </w:rPr>
        <w:t>becomes marginalized or</w:t>
      </w:r>
      <w:r w:rsidRPr="007D33B4">
        <w:rPr>
          <w:rStyle w:val="StyleBoldUnderline"/>
        </w:rPr>
        <w:t>,</w:t>
      </w:r>
      <w:r w:rsidRPr="007D33B4">
        <w:rPr>
          <w:sz w:val="14"/>
        </w:rPr>
        <w:t xml:space="preserve"> finally, </w:t>
      </w:r>
      <w:r w:rsidRPr="007D33B4">
        <w:rPr>
          <w:rStyle w:val="Emphasis"/>
          <w:b/>
          <w:highlight w:val="yellow"/>
        </w:rPr>
        <w:t>eliminated</w:t>
      </w:r>
      <w:r w:rsidRPr="007D33B4">
        <w:rPr>
          <w:sz w:val="14"/>
        </w:rPr>
        <w:t>. Thus, the figures of the wild, the child, the fool, or the animal are heterogeneous figures, populating the borderlines of an all-encompassing</w:t>
      </w:r>
      <w:r w:rsidRPr="00795F36">
        <w:rPr>
          <w:sz w:val="14"/>
        </w:rPr>
        <w:t xml:space="preserve"> or all-regulating reason. </w:t>
      </w:r>
      <w:r w:rsidRPr="007D33B4">
        <w:rPr>
          <w:rStyle w:val="StyleBoldUnderline"/>
        </w:rPr>
        <w:t>The history of</w:t>
      </w:r>
      <w:r w:rsidRPr="00795F36">
        <w:rPr>
          <w:rStyle w:val="StyleBoldUnderline"/>
        </w:rPr>
        <w:t xml:space="preserve"> the Crusades, of </w:t>
      </w:r>
      <w:proofErr w:type="spellStart"/>
      <w:r w:rsidRPr="007D33B4">
        <w:rPr>
          <w:rStyle w:val="StyleBoldUnderline"/>
          <w:highlight w:val="yellow"/>
        </w:rPr>
        <w:t>colonialization</w:t>
      </w:r>
      <w:proofErr w:type="spellEnd"/>
      <w:r w:rsidRPr="00795F36">
        <w:rPr>
          <w:rStyle w:val="StyleBoldUnderline"/>
        </w:rPr>
        <w:t xml:space="preserve">, </w:t>
      </w:r>
      <w:r w:rsidRPr="00795F36">
        <w:rPr>
          <w:sz w:val="14"/>
        </w:rPr>
        <w:t xml:space="preserve">and mission </w:t>
      </w:r>
      <w:r w:rsidRPr="007D33B4">
        <w:rPr>
          <w:rStyle w:val="StyleBoldUnderline"/>
          <w:highlight w:val="yellow"/>
        </w:rPr>
        <w:t>could not have been</w:t>
      </w:r>
      <w:r w:rsidRPr="00795F36">
        <w:rPr>
          <w:sz w:val="14"/>
        </w:rPr>
        <w:t xml:space="preserve"> what it was, namely a mixture of ignorance, curiosity, arrogance, and good will, </w:t>
      </w:r>
      <w:r w:rsidRPr="006C322D">
        <w:rPr>
          <w:rStyle w:val="StyleBoldUnderline"/>
          <w:highlight w:val="yellow"/>
        </w:rPr>
        <w:t>without such a</w:t>
      </w:r>
      <w:r w:rsidRPr="00795F36">
        <w:rPr>
          <w:rStyle w:val="StyleBoldUnderline"/>
        </w:rPr>
        <w:t xml:space="preserve"> fixed </w:t>
      </w:r>
      <w:r w:rsidRPr="006C322D">
        <w:rPr>
          <w:rStyle w:val="StyleBoldUnderline"/>
          <w:highlight w:val="yellow"/>
        </w:rPr>
        <w:t>idea propagating the</w:t>
      </w:r>
      <w:r w:rsidRPr="00795F36">
        <w:rPr>
          <w:rStyle w:val="StyleBoldUnderline"/>
        </w:rPr>
        <w:t xml:space="preserve"> </w:t>
      </w:r>
      <w:r w:rsidRPr="006C322D">
        <w:rPr>
          <w:rStyle w:val="Emphasis"/>
          <w:b/>
          <w:highlight w:val="yellow"/>
        </w:rPr>
        <w:t>appropriation of the world</w:t>
      </w:r>
      <w:r w:rsidRPr="006C322D">
        <w:rPr>
          <w:rStyle w:val="StyleBoldUnderline"/>
          <w:highlight w:val="yellow"/>
        </w:rPr>
        <w:t>.</w:t>
      </w:r>
    </w:p>
    <w:p w:rsidR="00A74224" w:rsidRPr="00795F36" w:rsidRDefault="00A74224" w:rsidP="00A74224">
      <w:pPr>
        <w:rPr>
          <w:rStyle w:val="StyleBoldUnderline"/>
        </w:rPr>
      </w:pPr>
    </w:p>
    <w:p w:rsidR="00A74224" w:rsidRPr="00E04291" w:rsidRDefault="00A74224" w:rsidP="00A74224"/>
    <w:p w:rsidR="0053100A" w:rsidRDefault="0053100A" w:rsidP="0053100A">
      <w:pPr>
        <w:pStyle w:val="Heading3"/>
      </w:pPr>
      <w:r>
        <w:t>2nc research module</w:t>
      </w:r>
    </w:p>
    <w:p w:rsidR="0053100A" w:rsidRDefault="0053100A" w:rsidP="0053100A"/>
    <w:p w:rsidR="0053100A" w:rsidRDefault="0053100A" w:rsidP="0053100A">
      <w:pPr>
        <w:pStyle w:val="Heading4"/>
      </w:pPr>
      <w:r>
        <w:t xml:space="preserve">To the aff the other is simply an </w:t>
      </w:r>
      <w:r w:rsidRPr="0053100A">
        <w:rPr>
          <w:u w:val="single"/>
        </w:rPr>
        <w:t>object of research</w:t>
      </w:r>
      <w:r>
        <w:t xml:space="preserve">, distancing and excluding them from an </w:t>
      </w:r>
      <w:r w:rsidRPr="0053100A">
        <w:rPr>
          <w:u w:val="single"/>
        </w:rPr>
        <w:t>active role</w:t>
      </w:r>
      <w:r>
        <w:t xml:space="preserve"> in empowerment</w:t>
      </w:r>
    </w:p>
    <w:p w:rsidR="0053100A" w:rsidRPr="00BF4240" w:rsidRDefault="0053100A" w:rsidP="0053100A">
      <w:pPr>
        <w:rPr>
          <w:sz w:val="14"/>
        </w:rPr>
      </w:pPr>
      <w:r w:rsidRPr="00BF4240">
        <w:rPr>
          <w:b/>
        </w:rPr>
        <w:t>Pearce 08</w:t>
      </w:r>
      <w:r>
        <w:rPr>
          <w:rStyle w:val="cite"/>
          <w:rFonts w:eastAsiaTheme="majorEastAsia"/>
        </w:rPr>
        <w:t xml:space="preserve"> -</w:t>
      </w:r>
      <w:r w:rsidRPr="00BF4240">
        <w:rPr>
          <w:sz w:val="14"/>
        </w:rPr>
        <w:t xml:space="preserve"> (Jenny, International Centre for Participation Studies/Department of Peace Studies at University of Bradford, “We Make Progress Because We are Lost: Critical Reflections on Co Producing Knowledge as a Methodology for Researching </w:t>
      </w:r>
      <w:proofErr w:type="spellStart"/>
      <w:r w:rsidRPr="00BF4240">
        <w:rPr>
          <w:sz w:val="14"/>
        </w:rPr>
        <w:t>Non governmental</w:t>
      </w:r>
      <w:proofErr w:type="spellEnd"/>
      <w:r w:rsidRPr="00BF4240">
        <w:rPr>
          <w:sz w:val="14"/>
        </w:rPr>
        <w:t xml:space="preserve"> Public Action” http://www.docstoc.com/docs/158531648/Microsoft-Word---NCRM-</w:t>
      </w:r>
      <w:proofErr w:type="spellStart"/>
      <w:r w:rsidRPr="00BF4240">
        <w:rPr>
          <w:sz w:val="14"/>
        </w:rPr>
        <w:t>EPrints</w:t>
      </w:r>
      <w:proofErr w:type="spellEnd"/>
      <w:r w:rsidRPr="00BF4240">
        <w:rPr>
          <w:sz w:val="14"/>
        </w:rPr>
        <w:t>-Repository)</w:t>
      </w:r>
    </w:p>
    <w:p w:rsidR="0053100A" w:rsidRDefault="0053100A" w:rsidP="0053100A">
      <w:pPr>
        <w:rPr>
          <w:rFonts w:eastAsia="Times New Roman"/>
          <w:sz w:val="16"/>
        </w:rPr>
      </w:pPr>
    </w:p>
    <w:p w:rsidR="0053100A" w:rsidRPr="0053100A" w:rsidRDefault="0053100A" w:rsidP="0053100A">
      <w:pPr>
        <w:rPr>
          <w:sz w:val="14"/>
        </w:rPr>
      </w:pPr>
      <w:r w:rsidRPr="00BF4240">
        <w:rPr>
          <w:rStyle w:val="StyleBoldUnderline"/>
        </w:rPr>
        <w:t>The idea</w:t>
      </w:r>
      <w:r w:rsidRPr="0053100A">
        <w:rPr>
          <w:sz w:val="14"/>
        </w:rPr>
        <w:t xml:space="preserve"> of co-</w:t>
      </w:r>
      <w:r w:rsidRPr="00BF4240">
        <w:rPr>
          <w:rStyle w:val="StyleBoldUnderline"/>
        </w:rPr>
        <w:t>producing knowledge ‘with the researched’</w:t>
      </w:r>
      <w:r w:rsidRPr="0053100A">
        <w:rPr>
          <w:sz w:val="14"/>
        </w:rPr>
        <w:t xml:space="preserve"> emerges from a family of methodologies which attem</w:t>
      </w:r>
      <w:r w:rsidRPr="00BF4240">
        <w:rPr>
          <w:rStyle w:val="StyleBoldUnderline"/>
        </w:rPr>
        <w:t>pt to ‘generate knowledge about a social system while</w:t>
      </w:r>
      <w:r w:rsidRPr="0053100A">
        <w:rPr>
          <w:sz w:val="14"/>
        </w:rPr>
        <w:t xml:space="preserve"> at the same time, </w:t>
      </w:r>
      <w:r w:rsidRPr="00BF4240">
        <w:rPr>
          <w:rStyle w:val="StyleBoldUnderline"/>
        </w:rPr>
        <w:t>attempting to change it</w:t>
      </w:r>
      <w:r w:rsidRPr="0053100A">
        <w:rPr>
          <w:sz w:val="14"/>
        </w:rPr>
        <w:t>’ (</w:t>
      </w:r>
      <w:proofErr w:type="spellStart"/>
      <w:r w:rsidRPr="0053100A">
        <w:rPr>
          <w:sz w:val="14"/>
        </w:rPr>
        <w:t>Lewin</w:t>
      </w:r>
      <w:proofErr w:type="spellEnd"/>
      <w:r w:rsidRPr="0053100A">
        <w:rPr>
          <w:sz w:val="14"/>
        </w:rPr>
        <w:t xml:space="preserve">, 1945, quoted in Drummond and </w:t>
      </w:r>
      <w:proofErr w:type="spellStart"/>
      <w:r w:rsidRPr="0053100A">
        <w:rPr>
          <w:sz w:val="14"/>
        </w:rPr>
        <w:t>Themessl</w:t>
      </w:r>
      <w:proofErr w:type="spellEnd"/>
      <w:r w:rsidRPr="0053100A">
        <w:rPr>
          <w:sz w:val="14"/>
        </w:rPr>
        <w:t xml:space="preserve">-Huber, 2007)  ); which claim: </w:t>
      </w:r>
      <w:r w:rsidRPr="00BF4240">
        <w:rPr>
          <w:rStyle w:val="StyleBoldUnderline"/>
        </w:rPr>
        <w:t>‘it is right and possible for poor and marginalized people to conduct their own analysis and take action</w:t>
      </w:r>
      <w:r w:rsidRPr="0053100A">
        <w:rPr>
          <w:sz w:val="14"/>
        </w:rPr>
        <w:t xml:space="preserve">’ (Chambers,1997:107) or which have built on feminist theory to show ‘the highly problematic nature of the representation of research (Whose voices? Whose perspectives? </w:t>
      </w:r>
      <w:proofErr w:type="gramStart"/>
      <w:r w:rsidRPr="0053100A">
        <w:rPr>
          <w:sz w:val="14"/>
        </w:rPr>
        <w:t>Whose theories?)</w:t>
      </w:r>
      <w:proofErr w:type="gramEnd"/>
      <w:r w:rsidRPr="0053100A">
        <w:rPr>
          <w:sz w:val="14"/>
        </w:rPr>
        <w:t xml:space="preserve"> (</w:t>
      </w:r>
      <w:proofErr w:type="spellStart"/>
      <w:r w:rsidRPr="0053100A">
        <w:rPr>
          <w:sz w:val="14"/>
        </w:rPr>
        <w:t>Schrijvers</w:t>
      </w:r>
      <w:proofErr w:type="spellEnd"/>
      <w:r w:rsidRPr="0053100A">
        <w:rPr>
          <w:sz w:val="14"/>
        </w:rPr>
        <w:t xml:space="preserve">, 1997:21); which is experiential and where ‘the subjects of the </w:t>
      </w:r>
      <w:r w:rsidRPr="00BF4240">
        <w:rPr>
          <w:rStyle w:val="StyleBoldUnderline"/>
        </w:rPr>
        <w:t xml:space="preserve">research contribute not only to the content of the research </w:t>
      </w:r>
      <w:proofErr w:type="spellStart"/>
      <w:r w:rsidRPr="00BF4240">
        <w:rPr>
          <w:rStyle w:val="StyleBoldUnderline"/>
        </w:rPr>
        <w:t>ie</w:t>
      </w:r>
      <w:proofErr w:type="spellEnd"/>
      <w:r w:rsidRPr="00BF4240">
        <w:rPr>
          <w:rStyle w:val="StyleBoldUnderline"/>
        </w:rPr>
        <w:t>. the activity that is being researched, but also to the creative thinking that generates, manages, and draws conclusions from, the research’</w:t>
      </w:r>
      <w:r w:rsidRPr="0053100A">
        <w:rPr>
          <w:sz w:val="14"/>
        </w:rPr>
        <w:t xml:space="preserve"> (Heron,1981: 153) and which is based on a ‘participatory worldview’ rather than a positivist distinction between science and everyday life, where ‘the validity of our encounter with experience rests on the high quality, critical, self-aware, discriminating and informed judgments of the co-researchers ‘(Reason, 1994:11)  These methodologies share a challenge to the premise of positivism that truth is only found through standing outside the object of knowledge.  </w:t>
      </w:r>
      <w:r w:rsidRPr="00BF4240">
        <w:rPr>
          <w:rStyle w:val="StyleBoldUnderline"/>
        </w:rPr>
        <w:t>The methodologies posit that truth</w:t>
      </w:r>
      <w:r w:rsidRPr="0053100A">
        <w:rPr>
          <w:sz w:val="14"/>
        </w:rPr>
        <w:t xml:space="preserve">, as far as it is possible to make claims to it, </w:t>
      </w:r>
      <w:r w:rsidRPr="00BF4240">
        <w:rPr>
          <w:rStyle w:val="StyleBoldUnderline"/>
        </w:rPr>
        <w:t>springs from the quality of the relationships built with the ‘researched</w:t>
      </w:r>
      <w:r w:rsidRPr="0053100A">
        <w:rPr>
          <w:sz w:val="14"/>
        </w:rPr>
        <w:t xml:space="preserve">’ i.e. </w:t>
      </w:r>
      <w:r w:rsidRPr="00BF4240">
        <w:rPr>
          <w:rStyle w:val="StyleBoldUnderline"/>
        </w:rPr>
        <w:t>from deeper engagement with rather than distance from the ‘object’ of knowledge</w:t>
      </w:r>
      <w:r w:rsidRPr="0053100A">
        <w:rPr>
          <w:sz w:val="14"/>
        </w:rPr>
        <w:t xml:space="preserve">. </w:t>
      </w:r>
      <w:r w:rsidRPr="00BF4240">
        <w:rPr>
          <w:rStyle w:val="StyleBoldUnderline"/>
        </w:rPr>
        <w:t>They</w:t>
      </w:r>
      <w:r w:rsidRPr="0053100A">
        <w:rPr>
          <w:sz w:val="14"/>
        </w:rPr>
        <w:t xml:space="preserve"> also </w:t>
      </w:r>
      <w:r w:rsidRPr="00BF4240">
        <w:rPr>
          <w:rStyle w:val="StyleBoldUnderline"/>
        </w:rPr>
        <w:t>challenge</w:t>
      </w:r>
      <w:r w:rsidRPr="0053100A">
        <w:rPr>
          <w:sz w:val="14"/>
        </w:rPr>
        <w:t xml:space="preserve"> </w:t>
      </w:r>
      <w:r w:rsidRPr="00BF4240">
        <w:rPr>
          <w:rStyle w:val="StyleBoldUnderline"/>
        </w:rPr>
        <w:t>methodologies</w:t>
      </w:r>
      <w:r w:rsidRPr="0053100A">
        <w:rPr>
          <w:sz w:val="14"/>
        </w:rPr>
        <w:t xml:space="preserve"> which have sought to get closer to the lived reality of the researched, such as anthropological ‘participant observation’, but </w:t>
      </w:r>
      <w:r w:rsidRPr="00BF4240">
        <w:rPr>
          <w:rStyle w:val="StyleBoldUnderline"/>
        </w:rPr>
        <w:t>which do not aim to give the ‘observed’ a role in the research process</w:t>
      </w:r>
      <w:r w:rsidRPr="0053100A">
        <w:rPr>
          <w:sz w:val="14"/>
        </w:rPr>
        <w:t>.  Wright and Nelson argue that participatory research is in fact the opposite of participatory observation: ‘</w:t>
      </w:r>
      <w:r w:rsidRPr="00FE2ADB">
        <w:rPr>
          <w:u w:val="single"/>
        </w:rPr>
        <w:t xml:space="preserve">The principle of participatory research is that </w:t>
      </w:r>
      <w:r w:rsidRPr="00BF4240">
        <w:rPr>
          <w:rStyle w:val="StyleBoldUnderline"/>
        </w:rPr>
        <w:t>people become</w:t>
      </w:r>
      <w:r w:rsidRPr="0053100A">
        <w:rPr>
          <w:sz w:val="14"/>
        </w:rPr>
        <w:t xml:space="preserve"> </w:t>
      </w:r>
      <w:r w:rsidRPr="00FE2ADB">
        <w:rPr>
          <w:u w:val="single"/>
        </w:rPr>
        <w:t>agents rather than</w:t>
      </w:r>
      <w:r w:rsidRPr="0053100A">
        <w:rPr>
          <w:sz w:val="14"/>
        </w:rPr>
        <w:t xml:space="preserve"> </w:t>
      </w:r>
      <w:r w:rsidRPr="00BF4240">
        <w:rPr>
          <w:rStyle w:val="StyleBoldUnderline"/>
        </w:rPr>
        <w:t>objects of research</w:t>
      </w:r>
      <w:r w:rsidRPr="0053100A">
        <w:rPr>
          <w:sz w:val="14"/>
        </w:rPr>
        <w:t xml:space="preserve"> and the priorities of this approach are opposite to participant observation. The first aim is for the research to increase participants’ understanding of their situation and their ability to use this information, in conjunction with their local knowledge of the viability of different political strategies, to generate change for themselves.  A very secondary aim is to contribute to disciplinary knowledge with its double edge of both advancing our understanding of hierarchies and power, and of contributing to world-ordering knowledge’ (Wright and Nelson, 1995:51)</w:t>
      </w:r>
    </w:p>
    <w:p w:rsidR="0053100A" w:rsidRDefault="0053100A" w:rsidP="0053100A"/>
    <w:p w:rsidR="0053100A" w:rsidRPr="00D262C9" w:rsidRDefault="0053100A" w:rsidP="0053100A"/>
    <w:p w:rsidR="00DE34BF" w:rsidRDefault="00DE34BF" w:rsidP="00DE34BF">
      <w:pPr>
        <w:pStyle w:val="Heading2"/>
      </w:pPr>
      <w:r>
        <w:t>link work</w:t>
      </w:r>
    </w:p>
    <w:p w:rsidR="00DE34BF" w:rsidRPr="00DE34BF" w:rsidRDefault="00DE34BF" w:rsidP="00DE34BF"/>
    <w:p w:rsidR="00E95D1F" w:rsidRPr="00532215" w:rsidRDefault="00E95D1F" w:rsidP="00E95D1F">
      <w:pPr>
        <w:pStyle w:val="Heading3"/>
      </w:pPr>
      <w:r w:rsidRPr="00532215">
        <w:t>l: human rights</w:t>
      </w:r>
    </w:p>
    <w:p w:rsidR="00E95D1F" w:rsidRPr="00532215" w:rsidRDefault="00E95D1F" w:rsidP="00E95D1F">
      <w:pPr>
        <w:pStyle w:val="Heading4"/>
      </w:pPr>
      <w:r w:rsidRPr="00532215">
        <w:t xml:space="preserve">Their description of human rights abuses is </w:t>
      </w:r>
      <w:r w:rsidR="000C16CE" w:rsidRPr="00532215">
        <w:t xml:space="preserve">an </w:t>
      </w:r>
      <w:r w:rsidRPr="00532215">
        <w:t>imperialistic</w:t>
      </w:r>
      <w:r w:rsidR="000C16CE" w:rsidRPr="00532215">
        <w:t xml:space="preserve"> attempt to create Western sentimentalism</w:t>
      </w:r>
      <w:r w:rsidRPr="00532215">
        <w:t xml:space="preserve"> </w:t>
      </w:r>
      <w:r w:rsidR="00392704" w:rsidRPr="00532215">
        <w:t>--- this only ends up reproducing violence</w:t>
      </w:r>
      <w:r w:rsidR="005E5E10" w:rsidRPr="00532215">
        <w:t xml:space="preserve"> through voyeurism</w:t>
      </w:r>
      <w:r w:rsidR="00392704" w:rsidRPr="00532215">
        <w:t>.</w:t>
      </w:r>
      <w:r w:rsidRPr="00532215">
        <w:t xml:space="preserve"> </w:t>
      </w:r>
    </w:p>
    <w:p w:rsidR="00E95D1F" w:rsidRPr="00532215" w:rsidRDefault="00E95D1F" w:rsidP="00E95D1F">
      <w:pPr>
        <w:rPr>
          <w:sz w:val="14"/>
        </w:rPr>
      </w:pPr>
      <w:proofErr w:type="spellStart"/>
      <w:r w:rsidRPr="00532215">
        <w:rPr>
          <w:b/>
        </w:rPr>
        <w:t>Hua</w:t>
      </w:r>
      <w:proofErr w:type="spellEnd"/>
      <w:r w:rsidRPr="00532215">
        <w:rPr>
          <w:b/>
        </w:rPr>
        <w:t xml:space="preserve"> 12</w:t>
      </w:r>
      <w:r w:rsidRPr="00532215">
        <w:rPr>
          <w:sz w:val="14"/>
        </w:rPr>
        <w:t xml:space="preserve"> – </w:t>
      </w:r>
      <w:proofErr w:type="spellStart"/>
      <w:r w:rsidRPr="00532215">
        <w:rPr>
          <w:sz w:val="14"/>
        </w:rPr>
        <w:t>Julietta</w:t>
      </w:r>
      <w:proofErr w:type="spellEnd"/>
      <w:r w:rsidRPr="00532215">
        <w:rPr>
          <w:sz w:val="14"/>
        </w:rPr>
        <w:t xml:space="preserve">, San Francisco State University, “Spectacular </w:t>
      </w:r>
      <w:proofErr w:type="spellStart"/>
      <w:r w:rsidRPr="00532215">
        <w:rPr>
          <w:sz w:val="14"/>
        </w:rPr>
        <w:t>Rhetorics</w:t>
      </w:r>
      <w:proofErr w:type="spellEnd"/>
      <w:r w:rsidRPr="00532215">
        <w:rPr>
          <w:sz w:val="14"/>
        </w:rPr>
        <w:t xml:space="preserve">: Human Rights Visions, Recognitions, Feminisms by Wendy S. </w:t>
      </w:r>
      <w:proofErr w:type="spellStart"/>
      <w:r w:rsidRPr="00532215">
        <w:rPr>
          <w:sz w:val="14"/>
        </w:rPr>
        <w:t>Hesford</w:t>
      </w:r>
      <w:proofErr w:type="spellEnd"/>
      <w:r w:rsidRPr="00532215">
        <w:rPr>
          <w:sz w:val="14"/>
        </w:rPr>
        <w:t xml:space="preserve">; Gender and Culture at the Limit of Rights by Dorothy L. Hodgson, Review by: </w:t>
      </w:r>
      <w:proofErr w:type="spellStart"/>
      <w:r w:rsidRPr="00532215">
        <w:rPr>
          <w:sz w:val="14"/>
        </w:rPr>
        <w:t>Julietta</w:t>
      </w:r>
      <w:proofErr w:type="spellEnd"/>
      <w:r w:rsidRPr="00532215">
        <w:rPr>
          <w:sz w:val="14"/>
        </w:rPr>
        <w:t xml:space="preserve"> </w:t>
      </w:r>
      <w:proofErr w:type="spellStart"/>
      <w:r w:rsidRPr="00532215">
        <w:rPr>
          <w:sz w:val="14"/>
        </w:rPr>
        <w:t>Hua</w:t>
      </w:r>
      <w:proofErr w:type="spellEnd"/>
      <w:r w:rsidRPr="00532215">
        <w:rPr>
          <w:sz w:val="14"/>
        </w:rPr>
        <w:t>,” Signs, Vol. 38, No. 1, Autumn 2012, pp. 239-242, JSTOR</w:t>
      </w:r>
      <w:r w:rsidR="00146F5E" w:rsidRPr="00532215">
        <w:rPr>
          <w:sz w:val="14"/>
        </w:rPr>
        <w:t>)//A-Berg</w:t>
      </w:r>
    </w:p>
    <w:p w:rsidR="00392704" w:rsidRPr="00532215" w:rsidRDefault="00392704" w:rsidP="00E95D1F"/>
    <w:p w:rsidR="00E95D1F" w:rsidRPr="00532215" w:rsidRDefault="00E95D1F" w:rsidP="00E95D1F">
      <w:pPr>
        <w:rPr>
          <w:rStyle w:val="Emphasis"/>
          <w:b/>
        </w:rPr>
      </w:pPr>
      <w:r w:rsidRPr="00532215">
        <w:rPr>
          <w:rStyle w:val="StyleBoldUnderline"/>
        </w:rPr>
        <w:t>The idea of human rights continues to provide the anchor for an imagined future</w:t>
      </w:r>
      <w:r w:rsidRPr="00532215">
        <w:rPr>
          <w:sz w:val="14"/>
        </w:rPr>
        <w:t xml:space="preserve">, to be achieved through projects that strive for human betterment and greater social justice. </w:t>
      </w:r>
      <w:r w:rsidRPr="00532215">
        <w:rPr>
          <w:rStyle w:val="StyleBoldUnderline"/>
        </w:rPr>
        <w:t>Yet</w:t>
      </w:r>
      <w:r w:rsidRPr="00532215">
        <w:rPr>
          <w:sz w:val="14"/>
        </w:rPr>
        <w:t xml:space="preserve">, as Dorothy L. Hodgson points out, </w:t>
      </w:r>
      <w:r w:rsidRPr="00532215">
        <w:rPr>
          <w:rStyle w:val="StyleBoldUnderline"/>
        </w:rPr>
        <w:t>the very potential of human rights has</w:t>
      </w:r>
      <w:r w:rsidRPr="00532215">
        <w:rPr>
          <w:sz w:val="14"/>
        </w:rPr>
        <w:t xml:space="preserve"> simultaneously e</w:t>
      </w:r>
      <w:r w:rsidRPr="00532215">
        <w:rPr>
          <w:rStyle w:val="StyleBoldUnderline"/>
        </w:rPr>
        <w:t xml:space="preserve">nabled it to serve as “a contemporary form of </w:t>
      </w:r>
      <w:r w:rsidRPr="00532215">
        <w:rPr>
          <w:rStyle w:val="Emphasis"/>
          <w:b/>
        </w:rPr>
        <w:t>imperial intervention</w:t>
      </w:r>
      <w:r w:rsidRPr="00532215">
        <w:rPr>
          <w:sz w:val="14"/>
        </w:rPr>
        <w:t xml:space="preserve">—yet </w:t>
      </w:r>
      <w:r w:rsidRPr="00532215">
        <w:rPr>
          <w:rStyle w:val="StyleBoldUnderline"/>
        </w:rPr>
        <w:t xml:space="preserve">another effort by the Global North to impose </w:t>
      </w:r>
      <w:r w:rsidRPr="00532215">
        <w:rPr>
          <w:rStyle w:val="Emphasis"/>
          <w:b/>
        </w:rPr>
        <w:t>its values and views</w:t>
      </w:r>
      <w:r w:rsidRPr="00532215">
        <w:rPr>
          <w:rStyle w:val="StyleBoldUnderline"/>
        </w:rPr>
        <w:t xml:space="preserve"> on the Global South</w:t>
      </w:r>
      <w:r w:rsidRPr="00532215">
        <w:rPr>
          <w:sz w:val="14"/>
        </w:rPr>
        <w:t xml:space="preserve">” (1), a point Wendy S. </w:t>
      </w:r>
      <w:proofErr w:type="spellStart"/>
      <w:r w:rsidRPr="00532215">
        <w:rPr>
          <w:sz w:val="14"/>
        </w:rPr>
        <w:t>Hesford</w:t>
      </w:r>
      <w:proofErr w:type="spellEnd"/>
      <w:r w:rsidRPr="00532215">
        <w:rPr>
          <w:sz w:val="14"/>
        </w:rPr>
        <w:t xml:space="preserve"> echoes in her book. Indeed, particular figures have come to dominate in both </w:t>
      </w:r>
      <w:r w:rsidRPr="00532215">
        <w:rPr>
          <w:rStyle w:val="StyleBoldUnderline"/>
        </w:rPr>
        <w:t>the representational practices of</w:t>
      </w:r>
      <w:r w:rsidRPr="00532215">
        <w:rPr>
          <w:sz w:val="14"/>
        </w:rPr>
        <w:t xml:space="preserve"> women’s-rights-as-</w:t>
      </w:r>
      <w:r w:rsidRPr="00532215">
        <w:rPr>
          <w:rStyle w:val="StyleBoldUnderline"/>
        </w:rPr>
        <w:t>human-rights</w:t>
      </w:r>
      <w:r w:rsidRPr="00532215">
        <w:rPr>
          <w:sz w:val="14"/>
        </w:rPr>
        <w:t xml:space="preserve"> campaigns as well as in much of the on-the-ground work addressing violations. For example, the African woman victim of female genital modification (FGM), the veiled Muslim woman, the woman trafficked into sex work, and the child victim (most often a girl) </w:t>
      </w:r>
      <w:r w:rsidRPr="00532215">
        <w:rPr>
          <w:rStyle w:val="StyleBoldUnderline"/>
        </w:rPr>
        <w:t xml:space="preserve">are some of the </w:t>
      </w:r>
      <w:proofErr w:type="spellStart"/>
      <w:r w:rsidRPr="00532215">
        <w:rPr>
          <w:rStyle w:val="StyleBoldUnderline"/>
        </w:rPr>
        <w:t>hypervisible</w:t>
      </w:r>
      <w:proofErr w:type="spellEnd"/>
      <w:r w:rsidRPr="00532215">
        <w:rPr>
          <w:sz w:val="14"/>
        </w:rPr>
        <w:t xml:space="preserve"> </w:t>
      </w:r>
      <w:r w:rsidRPr="00532215">
        <w:rPr>
          <w:rStyle w:val="StyleBoldUnderline"/>
        </w:rPr>
        <w:t>figures through which the idea of</w:t>
      </w:r>
      <w:r w:rsidRPr="00532215">
        <w:rPr>
          <w:sz w:val="14"/>
        </w:rPr>
        <w:t xml:space="preserve"> women’s human </w:t>
      </w:r>
      <w:r w:rsidRPr="00532215">
        <w:rPr>
          <w:rStyle w:val="StyleBoldUnderline"/>
        </w:rPr>
        <w:t>rights has been shaped. Why have certain figures continued to be central in representing the idea of human rights</w:t>
      </w:r>
      <w:r w:rsidRPr="00532215">
        <w:rPr>
          <w:sz w:val="14"/>
        </w:rPr>
        <w:t xml:space="preserve"> (violations), </w:t>
      </w:r>
      <w:r w:rsidRPr="00532215">
        <w:rPr>
          <w:rStyle w:val="StyleBoldUnderline"/>
        </w:rPr>
        <w:t>particularly for the more privileged, often Western human rights subject or spectator?</w:t>
      </w:r>
      <w:r w:rsidRPr="00532215">
        <w:rPr>
          <w:sz w:val="14"/>
        </w:rPr>
        <w:t xml:space="preserve"> As Hodgson notes in her introduction, and as key chapters (by Pamela Scully, Peggy Levitt and Sally Engle Merry, and Hodgson) in Gender and Culture at the Limit of Rights suggest, the seemingly singular focus of women’s human rights projects on particular iconic figures is a symptom of the ways the terms of women’s </w:t>
      </w:r>
      <w:r w:rsidRPr="00532215">
        <w:rPr>
          <w:rStyle w:val="StyleBoldUnderline"/>
        </w:rPr>
        <w:t>human rights</w:t>
      </w:r>
      <w:r w:rsidRPr="00532215">
        <w:rPr>
          <w:sz w:val="14"/>
        </w:rPr>
        <w:t xml:space="preserve"> (namely, “gender,” “culture,” and “rights”) </w:t>
      </w:r>
      <w:r w:rsidRPr="00532215">
        <w:rPr>
          <w:rStyle w:val="StyleBoldUnderline"/>
        </w:rPr>
        <w:t xml:space="preserve">work to reaffirm “imperial intervention” </w:t>
      </w:r>
      <w:r w:rsidRPr="00532215">
        <w:rPr>
          <w:sz w:val="14"/>
        </w:rPr>
        <w:t>even as they might also provide needed aid.</w:t>
      </w:r>
      <w:r w:rsidR="00392704" w:rsidRPr="00532215">
        <w:rPr>
          <w:sz w:val="14"/>
        </w:rPr>
        <w:t xml:space="preserve"> </w:t>
      </w:r>
      <w:r w:rsidRPr="00532215">
        <w:rPr>
          <w:sz w:val="14"/>
        </w:rPr>
        <w:t xml:space="preserve">It is from the perspective of human rights as contradictory, paradoxical, and dynamic that both texts intervene. Both texts tackle the question “Why certain figures?” by arguing that the figures in and of themselves (a priori) do not provide the reasons they have become iconic. Rather, it is the terms of the debate—the discursive conditions through which the concept of human rights emerges—that account for why figures like the African FGM victim become the visual markers of human rights. </w:t>
      </w:r>
      <w:proofErr w:type="spellStart"/>
      <w:r w:rsidRPr="00532215">
        <w:rPr>
          <w:sz w:val="14"/>
        </w:rPr>
        <w:t>Hesford</w:t>
      </w:r>
      <w:proofErr w:type="spellEnd"/>
      <w:r w:rsidRPr="00532215">
        <w:rPr>
          <w:sz w:val="14"/>
        </w:rPr>
        <w:t xml:space="preserve">, for example, argues that </w:t>
      </w:r>
      <w:r w:rsidRPr="00532215">
        <w:rPr>
          <w:rStyle w:val="StyleBoldUnderline"/>
        </w:rPr>
        <w:t>the rhetorical mechanisms through which human rights become legible as such (</w:t>
      </w:r>
      <w:r w:rsidRPr="00532215">
        <w:rPr>
          <w:sz w:val="14"/>
        </w:rPr>
        <w:t xml:space="preserve">namely, </w:t>
      </w:r>
      <w:r w:rsidRPr="00532215">
        <w:rPr>
          <w:rStyle w:val="StyleBoldUnderline"/>
        </w:rPr>
        <w:t>sentimentality, trauma, and spectacle) mean that some figures lend themselves more easily to the terms of human rights</w:t>
      </w:r>
      <w:r w:rsidRPr="00532215">
        <w:rPr>
          <w:sz w:val="14"/>
        </w:rPr>
        <w:t xml:space="preserve">. Similarly, Hodgson and the authors in her collection interrogate </w:t>
      </w:r>
      <w:r w:rsidRPr="00532215">
        <w:rPr>
          <w:rStyle w:val="StyleBoldUnderline"/>
        </w:rPr>
        <w:t>the discursive power of gendered assumptions and ideologies</w:t>
      </w:r>
      <w:r w:rsidRPr="00532215">
        <w:rPr>
          <w:sz w:val="14"/>
        </w:rPr>
        <w:t xml:space="preserve"> (pt. 1) </w:t>
      </w:r>
      <w:r w:rsidRPr="00532215">
        <w:rPr>
          <w:rStyle w:val="StyleBoldUnderline"/>
        </w:rPr>
        <w:t>as well as the structural and institutional mechanisms that route human rights through certain figures</w:t>
      </w:r>
      <w:r w:rsidRPr="00532215">
        <w:rPr>
          <w:sz w:val="14"/>
        </w:rPr>
        <w:t xml:space="preserve">. As Levitt and Merry point out, “human rights </w:t>
      </w:r>
      <w:r w:rsidRPr="00532215">
        <w:rPr>
          <w:rStyle w:val="StyleBoldUnderline"/>
        </w:rPr>
        <w:t>emerge over time from social movements that name and describe a violation, gather information about the nature of the violation and its prevalence, develop media presentations that generate public outrage, gather supporters, raise funds, build organizations, and consequently are able to press the human rights system to include it as a violation</w:t>
      </w:r>
      <w:r w:rsidRPr="00532215">
        <w:rPr>
          <w:sz w:val="14"/>
        </w:rPr>
        <w:t xml:space="preserve">” (84). It is the processes through which certain figures become legible as victims and particular issues become recognizable as violations that interest </w:t>
      </w:r>
      <w:proofErr w:type="spellStart"/>
      <w:r w:rsidRPr="00532215">
        <w:rPr>
          <w:sz w:val="14"/>
        </w:rPr>
        <w:t>Hesford</w:t>
      </w:r>
      <w:proofErr w:type="spellEnd"/>
      <w:r w:rsidRPr="00532215">
        <w:rPr>
          <w:sz w:val="14"/>
        </w:rPr>
        <w:t xml:space="preserve"> and many of the contributors to Hodgson’s collection.</w:t>
      </w:r>
      <w:r w:rsidR="00392704" w:rsidRPr="00532215">
        <w:rPr>
          <w:sz w:val="14"/>
        </w:rPr>
        <w:t xml:space="preserve"> </w:t>
      </w:r>
      <w:r w:rsidRPr="00532215">
        <w:rPr>
          <w:sz w:val="14"/>
        </w:rPr>
        <w:t xml:space="preserve">Rather than focus on the various institutional mechanisms through which legibility emerges (as Levitt and Merry outline), </w:t>
      </w:r>
      <w:proofErr w:type="spellStart"/>
      <w:r w:rsidRPr="00532215">
        <w:rPr>
          <w:sz w:val="14"/>
        </w:rPr>
        <w:t>Hesford</w:t>
      </w:r>
      <w:proofErr w:type="spellEnd"/>
      <w:r w:rsidRPr="00532215">
        <w:rPr>
          <w:sz w:val="14"/>
        </w:rPr>
        <w:t xml:space="preserve"> links human rights to </w:t>
      </w:r>
      <w:r w:rsidRPr="00532215">
        <w:rPr>
          <w:rStyle w:val="StyleBoldUnderline"/>
        </w:rPr>
        <w:t>a tradition that imagines humanity by “cultivating affective cross-cultural and transnational identifications through the arts and humanities</w:t>
      </w:r>
      <w:r w:rsidRPr="00532215">
        <w:rPr>
          <w:sz w:val="14"/>
        </w:rPr>
        <w:t xml:space="preserve">” (189), a line of thought that can be traced back to the ancient Greeks. </w:t>
      </w:r>
      <w:r w:rsidRPr="00532215">
        <w:rPr>
          <w:rStyle w:val="StyleBoldUnderline"/>
        </w:rPr>
        <w:t>Problematizing the “</w:t>
      </w:r>
      <w:r w:rsidRPr="00532215">
        <w:rPr>
          <w:rStyle w:val="Emphasis"/>
          <w:b/>
        </w:rPr>
        <w:t>sentiment-based ethics</w:t>
      </w:r>
      <w:r w:rsidRPr="00532215">
        <w:rPr>
          <w:rStyle w:val="StyleBoldUnderline"/>
        </w:rPr>
        <w:t xml:space="preserve"> and compassionate ethos that sutures human rights to the suffering body</w:t>
      </w:r>
      <w:r w:rsidRPr="00532215">
        <w:rPr>
          <w:sz w:val="14"/>
        </w:rPr>
        <w:t xml:space="preserve">” (189), </w:t>
      </w:r>
      <w:proofErr w:type="spellStart"/>
      <w:r w:rsidRPr="00532215">
        <w:rPr>
          <w:sz w:val="14"/>
        </w:rPr>
        <w:t>Hesford</w:t>
      </w:r>
      <w:proofErr w:type="spellEnd"/>
      <w:r w:rsidRPr="00532215">
        <w:rPr>
          <w:sz w:val="14"/>
        </w:rPr>
        <w:t xml:space="preserve"> argues that </w:t>
      </w:r>
      <w:r w:rsidRPr="00532215">
        <w:rPr>
          <w:rStyle w:val="StyleBoldUnderline"/>
        </w:rPr>
        <w:t xml:space="preserve">the </w:t>
      </w:r>
      <w:proofErr w:type="spellStart"/>
      <w:r w:rsidRPr="00532215">
        <w:rPr>
          <w:rStyle w:val="StyleBoldUnderline"/>
        </w:rPr>
        <w:t>visuality</w:t>
      </w:r>
      <w:proofErr w:type="spellEnd"/>
      <w:r w:rsidRPr="00532215">
        <w:rPr>
          <w:rStyle w:val="StyleBoldUnderline"/>
        </w:rPr>
        <w:t xml:space="preserve"> of human rights, the spectacle, delineates what can become recognizable as a human rights issue</w:t>
      </w:r>
      <w:r w:rsidRPr="00532215">
        <w:rPr>
          <w:sz w:val="14"/>
        </w:rPr>
        <w:t xml:space="preserve">. </w:t>
      </w:r>
      <w:r w:rsidRPr="00532215">
        <w:rPr>
          <w:rStyle w:val="StyleBoldUnderline"/>
        </w:rPr>
        <w:t xml:space="preserve">The visual field of human rights not only brings human rights and its subjects into view but also </w:t>
      </w:r>
      <w:r w:rsidRPr="00532215">
        <w:rPr>
          <w:rStyle w:val="Emphasis"/>
          <w:b/>
        </w:rPr>
        <w:t>establishes normative frames</w:t>
      </w:r>
      <w:r w:rsidRPr="00532215">
        <w:rPr>
          <w:rStyle w:val="StyleBoldUnderline"/>
        </w:rPr>
        <w:t xml:space="preserve"> that shape the processes of legal and cultural recognition</w:t>
      </w:r>
      <w:r w:rsidRPr="00532215">
        <w:rPr>
          <w:sz w:val="14"/>
        </w:rPr>
        <w:t xml:space="preserve">. </w:t>
      </w:r>
      <w:r w:rsidRPr="00532215">
        <w:rPr>
          <w:rStyle w:val="StyleBoldUnderline"/>
        </w:rPr>
        <w:t xml:space="preserve">Human rights, then, depend on a politics of </w:t>
      </w:r>
      <w:proofErr w:type="spellStart"/>
      <w:r w:rsidRPr="00532215">
        <w:rPr>
          <w:rStyle w:val="StyleBoldUnderline"/>
        </w:rPr>
        <w:t>recognizability</w:t>
      </w:r>
      <w:proofErr w:type="spellEnd"/>
      <w:r w:rsidRPr="00532215">
        <w:rPr>
          <w:rStyle w:val="StyleBoldUnderline"/>
        </w:rPr>
        <w:t xml:space="preserve"> and identification</w:t>
      </w:r>
      <w:r w:rsidRPr="00532215">
        <w:rPr>
          <w:sz w:val="14"/>
        </w:rPr>
        <w:t xml:space="preserve"> (“rhetorical relations between texts and audiences,” </w:t>
      </w:r>
      <w:proofErr w:type="gramStart"/>
      <w:r w:rsidRPr="00532215">
        <w:rPr>
          <w:sz w:val="14"/>
        </w:rPr>
        <w:t>both imagined</w:t>
      </w:r>
      <w:proofErr w:type="gramEnd"/>
      <w:r w:rsidRPr="00532215">
        <w:rPr>
          <w:sz w:val="14"/>
        </w:rPr>
        <w:t xml:space="preserve"> and real; 199). Attentive to the uneven distribution of emotions, </w:t>
      </w:r>
      <w:proofErr w:type="spellStart"/>
      <w:r w:rsidRPr="00532215">
        <w:rPr>
          <w:sz w:val="14"/>
        </w:rPr>
        <w:t>Hesford</w:t>
      </w:r>
      <w:proofErr w:type="spellEnd"/>
      <w:r w:rsidRPr="00532215">
        <w:rPr>
          <w:sz w:val="14"/>
        </w:rPr>
        <w:t xml:space="preserve"> traces how </w:t>
      </w:r>
      <w:r w:rsidRPr="00532215">
        <w:rPr>
          <w:rStyle w:val="Emphasis"/>
          <w:b/>
        </w:rPr>
        <w:t>sentimentalism is visually staged</w:t>
      </w:r>
      <w:r w:rsidRPr="00532215">
        <w:rPr>
          <w:rStyle w:val="StyleBoldUnderline"/>
        </w:rPr>
        <w:t xml:space="preserve"> to make recognizable certain figures of human rights.</w:t>
      </w:r>
      <w:r w:rsidRPr="00532215">
        <w:rPr>
          <w:sz w:val="14"/>
        </w:rPr>
        <w:t xml:space="preserve"> She further highlights how </w:t>
      </w:r>
      <w:r w:rsidRPr="00532215">
        <w:rPr>
          <w:rStyle w:val="StyleBoldUnderline"/>
        </w:rPr>
        <w:t xml:space="preserve">such </w:t>
      </w:r>
      <w:proofErr w:type="spellStart"/>
      <w:r w:rsidRPr="00532215">
        <w:rPr>
          <w:rStyle w:val="StyleBoldUnderline"/>
        </w:rPr>
        <w:t>stagings</w:t>
      </w:r>
      <w:proofErr w:type="spellEnd"/>
      <w:r w:rsidRPr="00532215">
        <w:rPr>
          <w:rStyle w:val="StyleBoldUnderline"/>
        </w:rPr>
        <w:t xml:space="preserve"> demonstrate human rights’ selective and differential visibility, where particular figures become </w:t>
      </w:r>
      <w:proofErr w:type="spellStart"/>
      <w:r w:rsidRPr="00532215">
        <w:rPr>
          <w:rStyle w:val="StyleBoldUnderline"/>
        </w:rPr>
        <w:t>hypervisible</w:t>
      </w:r>
      <w:proofErr w:type="spellEnd"/>
      <w:r w:rsidRPr="00532215">
        <w:rPr>
          <w:rStyle w:val="StyleBoldUnderline"/>
        </w:rPr>
        <w:t xml:space="preserve"> because they more </w:t>
      </w:r>
      <w:r w:rsidRPr="00532215">
        <w:rPr>
          <w:rStyle w:val="Emphasis"/>
          <w:b/>
        </w:rPr>
        <w:t>easily rehearse the rhetorical markers of</w:t>
      </w:r>
      <w:r w:rsidRPr="00532215">
        <w:rPr>
          <w:rStyle w:val="StyleBoldUnderline"/>
        </w:rPr>
        <w:t xml:space="preserve"> human rights narratives, such as </w:t>
      </w:r>
      <w:r w:rsidRPr="00532215">
        <w:rPr>
          <w:rStyle w:val="Emphasis"/>
          <w:b/>
        </w:rPr>
        <w:t>trauma, suffering, and witnessing</w:t>
      </w:r>
      <w:r w:rsidRPr="00532215">
        <w:rPr>
          <w:sz w:val="14"/>
        </w:rPr>
        <w:t xml:space="preserve"> (chap. 2, “Staging Terror Spectacles”).</w:t>
      </w:r>
      <w:r w:rsidR="00392704" w:rsidRPr="00532215">
        <w:rPr>
          <w:sz w:val="14"/>
        </w:rPr>
        <w:t xml:space="preserve"> </w:t>
      </w:r>
      <w:r w:rsidRPr="00532215">
        <w:rPr>
          <w:rStyle w:val="StyleBoldUnderline"/>
        </w:rPr>
        <w:t>The spectacle thus becomes</w:t>
      </w:r>
      <w:r w:rsidRPr="00532215">
        <w:rPr>
          <w:sz w:val="14"/>
        </w:rPr>
        <w:t xml:space="preserve"> both </w:t>
      </w:r>
      <w:r w:rsidRPr="00532215">
        <w:rPr>
          <w:rStyle w:val="StyleBoldUnderline"/>
        </w:rPr>
        <w:t>the site of human rights’</w:t>
      </w:r>
      <w:r w:rsidRPr="00532215">
        <w:rPr>
          <w:sz w:val="14"/>
        </w:rPr>
        <w:t xml:space="preserve"> potential and its </w:t>
      </w:r>
      <w:r w:rsidRPr="00532215">
        <w:rPr>
          <w:rStyle w:val="StyleBoldUnderline"/>
        </w:rPr>
        <w:t>limit</w:t>
      </w:r>
      <w:r w:rsidRPr="00532215">
        <w:rPr>
          <w:sz w:val="14"/>
        </w:rPr>
        <w:t xml:space="preserve">: </w:t>
      </w:r>
      <w:proofErr w:type="gramStart"/>
      <w:r w:rsidRPr="00532215">
        <w:rPr>
          <w:sz w:val="14"/>
        </w:rPr>
        <w:t>its</w:t>
      </w:r>
      <w:proofErr w:type="gramEnd"/>
      <w:r w:rsidRPr="00532215">
        <w:rPr>
          <w:sz w:val="14"/>
        </w:rPr>
        <w:t xml:space="preserve"> potential by enabling </w:t>
      </w:r>
      <w:proofErr w:type="spellStart"/>
      <w:r w:rsidRPr="00532215">
        <w:rPr>
          <w:sz w:val="14"/>
        </w:rPr>
        <w:t>recognizability</w:t>
      </w:r>
      <w:proofErr w:type="spellEnd"/>
      <w:r w:rsidRPr="00532215">
        <w:rPr>
          <w:sz w:val="14"/>
        </w:rPr>
        <w:t xml:space="preserve"> and therefore inclusion; its limit </w:t>
      </w:r>
      <w:r w:rsidRPr="00532215">
        <w:rPr>
          <w:rStyle w:val="StyleBoldUnderline"/>
        </w:rPr>
        <w:t xml:space="preserve">by </w:t>
      </w:r>
      <w:r w:rsidRPr="00532215">
        <w:rPr>
          <w:rStyle w:val="Emphasis"/>
          <w:b/>
        </w:rPr>
        <w:t>reproducing violence through</w:t>
      </w:r>
      <w:r w:rsidRPr="00532215">
        <w:rPr>
          <w:rStyle w:val="StyleBoldUnderline"/>
        </w:rPr>
        <w:t xml:space="preserve"> the </w:t>
      </w:r>
      <w:r w:rsidRPr="00532215">
        <w:rPr>
          <w:rStyle w:val="Emphasis"/>
          <w:b/>
        </w:rPr>
        <w:t>voyeurism</w:t>
      </w:r>
      <w:r w:rsidRPr="00532215">
        <w:rPr>
          <w:rStyle w:val="StyleBoldUnderline"/>
        </w:rPr>
        <w:t xml:space="preserve"> that comes with publicizing violence, as is evident in representations of rape during wartime</w:t>
      </w:r>
      <w:r w:rsidRPr="00532215">
        <w:rPr>
          <w:sz w:val="14"/>
        </w:rPr>
        <w:t xml:space="preserve"> (chap. 3, “Witnessing Rape Warfare”). </w:t>
      </w:r>
      <w:proofErr w:type="spellStart"/>
      <w:r w:rsidRPr="00532215">
        <w:rPr>
          <w:sz w:val="14"/>
        </w:rPr>
        <w:t>Hesford</w:t>
      </w:r>
      <w:proofErr w:type="spellEnd"/>
      <w:r w:rsidRPr="00532215">
        <w:rPr>
          <w:sz w:val="14"/>
        </w:rPr>
        <w:t xml:space="preserve"> grapples with </w:t>
      </w:r>
      <w:r w:rsidRPr="00532215">
        <w:rPr>
          <w:rStyle w:val="StyleBoldUnderline"/>
        </w:rPr>
        <w:t xml:space="preserve">the politics of identification, </w:t>
      </w:r>
      <w:r w:rsidRPr="00532215">
        <w:rPr>
          <w:sz w:val="14"/>
        </w:rPr>
        <w:t xml:space="preserve">and in chapter 4 (“Global Sex Work”) she </w:t>
      </w:r>
      <w:r w:rsidRPr="00532215">
        <w:rPr>
          <w:rStyle w:val="StyleBoldUnderline"/>
        </w:rPr>
        <w:t>looks at representations of trafficking in order to understand “identification practices as material and rhetorical acts</w:t>
      </w:r>
      <w:r w:rsidRPr="00532215">
        <w:rPr>
          <w:sz w:val="14"/>
        </w:rPr>
        <w:t xml:space="preserve">” (126). Questioning whether bringing women “before ‘our’ eyes reiterates a cosmopolitanism that … positions poor women as objects of sight for the privileged gaze” (148), </w:t>
      </w:r>
      <w:proofErr w:type="spellStart"/>
      <w:r w:rsidRPr="00532215">
        <w:rPr>
          <w:sz w:val="14"/>
        </w:rPr>
        <w:t>Hesford</w:t>
      </w:r>
      <w:proofErr w:type="spellEnd"/>
      <w:r w:rsidRPr="00532215">
        <w:rPr>
          <w:sz w:val="14"/>
        </w:rPr>
        <w:t xml:space="preserve"> also asks how </w:t>
      </w:r>
      <w:r w:rsidRPr="00532215">
        <w:rPr>
          <w:rStyle w:val="StyleBoldUnderline"/>
        </w:rPr>
        <w:t xml:space="preserve">the rhetorical strategies of human rights depend on the troubling </w:t>
      </w:r>
      <w:r w:rsidRPr="00532215">
        <w:rPr>
          <w:rStyle w:val="Emphasis"/>
          <w:b/>
        </w:rPr>
        <w:t>dichotomies of spectator and witness</w:t>
      </w:r>
      <w:r w:rsidRPr="00532215">
        <w:rPr>
          <w:rStyle w:val="StyleBoldUnderline"/>
        </w:rPr>
        <w:t>, viewer and speaker, that premise legibility on the truth-telling contract</w:t>
      </w:r>
      <w:r w:rsidRPr="00532215">
        <w:rPr>
          <w:sz w:val="14"/>
        </w:rPr>
        <w:t xml:space="preserve">. While Lynn Stephen’s contribution to Hodgson’s collection, “The Rights to Speak and Be Heard,” highlights the positive ways that testimonials enabled </w:t>
      </w:r>
      <w:proofErr w:type="spellStart"/>
      <w:r w:rsidRPr="00532215">
        <w:rPr>
          <w:sz w:val="14"/>
        </w:rPr>
        <w:t>Oaxacan</w:t>
      </w:r>
      <w:proofErr w:type="spellEnd"/>
      <w:r w:rsidRPr="00532215">
        <w:rPr>
          <w:sz w:val="14"/>
        </w:rPr>
        <w:t xml:space="preserve"> women to articulate a gendering of human rights that they had not previously considered, </w:t>
      </w:r>
      <w:proofErr w:type="spellStart"/>
      <w:r w:rsidRPr="00532215">
        <w:rPr>
          <w:sz w:val="14"/>
        </w:rPr>
        <w:t>Hesford</w:t>
      </w:r>
      <w:proofErr w:type="spellEnd"/>
      <w:r w:rsidRPr="00532215">
        <w:rPr>
          <w:sz w:val="14"/>
        </w:rPr>
        <w:t xml:space="preserve"> complicates the centrality of the testimonial and the act of bearing witness to human rights. She does this most explicitly in her fifth chapter (“Spectacular Childhoods”). Here </w:t>
      </w:r>
      <w:proofErr w:type="spellStart"/>
      <w:r w:rsidRPr="00532215">
        <w:rPr>
          <w:rStyle w:val="StyleBoldUnderline"/>
        </w:rPr>
        <w:t>Hesford</w:t>
      </w:r>
      <w:proofErr w:type="spellEnd"/>
      <w:r w:rsidRPr="00532215">
        <w:rPr>
          <w:rStyle w:val="StyleBoldUnderline"/>
        </w:rPr>
        <w:t xml:space="preserve"> problematizes </w:t>
      </w:r>
      <w:r w:rsidRPr="00532215">
        <w:rPr>
          <w:rStyle w:val="Emphasis"/>
          <w:b/>
        </w:rPr>
        <w:t>agency as expressed through testimony</w:t>
      </w:r>
      <w:r w:rsidRPr="00532215">
        <w:rPr>
          <w:rStyle w:val="StyleBoldUnderline"/>
        </w:rPr>
        <w:t xml:space="preserve"> and individual choice by examining how </w:t>
      </w:r>
      <w:r w:rsidRPr="00532215">
        <w:rPr>
          <w:rStyle w:val="Emphasis"/>
          <w:b/>
        </w:rPr>
        <w:t>this definition ties agency to a trajectory</w:t>
      </w:r>
      <w:r w:rsidRPr="00532215">
        <w:rPr>
          <w:rStyle w:val="StyleBoldUnderline"/>
        </w:rPr>
        <w:t xml:space="preserve"> that moves progressively from victimization to naming and identification to self-representation and expression. Such a trajectory frames human rights narratives as coming-of-age stories </w:t>
      </w:r>
      <w:r w:rsidRPr="00532215">
        <w:rPr>
          <w:rStyle w:val="Emphasis"/>
          <w:b/>
        </w:rPr>
        <w:t xml:space="preserve">that both infantilize and </w:t>
      </w:r>
      <w:proofErr w:type="spellStart"/>
      <w:r w:rsidRPr="00532215">
        <w:rPr>
          <w:rStyle w:val="Emphasis"/>
          <w:b/>
        </w:rPr>
        <w:t>pathologize</w:t>
      </w:r>
      <w:proofErr w:type="spellEnd"/>
      <w:r w:rsidRPr="00532215">
        <w:rPr>
          <w:rStyle w:val="Emphasis"/>
          <w:b/>
        </w:rPr>
        <w:t xml:space="preserve"> victims.</w:t>
      </w:r>
    </w:p>
    <w:p w:rsidR="00E95D1F" w:rsidRPr="00532215" w:rsidRDefault="00E95D1F" w:rsidP="00E95D1F"/>
    <w:p w:rsidR="00E95D1F" w:rsidRPr="00532215" w:rsidRDefault="00E95D1F" w:rsidP="00E95D1F">
      <w:pPr>
        <w:pStyle w:val="Heading3"/>
      </w:pPr>
      <w:r w:rsidRPr="00532215">
        <w:t>l: numbers/body count</w:t>
      </w:r>
    </w:p>
    <w:p w:rsidR="00E95D1F" w:rsidRPr="00532215" w:rsidRDefault="00E95D1F" w:rsidP="00E95D1F"/>
    <w:p w:rsidR="00C35F0F" w:rsidRPr="00C35F0F" w:rsidRDefault="00C35F0F" w:rsidP="005E1FDC">
      <w:pPr>
        <w:pStyle w:val="Heading4"/>
      </w:pPr>
      <w:r>
        <w:t xml:space="preserve">Their use of a </w:t>
      </w:r>
      <w:proofErr w:type="spellStart"/>
      <w:r>
        <w:t>bodycount</w:t>
      </w:r>
      <w:proofErr w:type="spellEnd"/>
      <w:r>
        <w:t xml:space="preserve"> </w:t>
      </w:r>
      <w:r w:rsidRPr="005E1FDC">
        <w:rPr>
          <w:rStyle w:val="StyleStyleBold12pt"/>
        </w:rPr>
        <w:t>to</w:t>
      </w:r>
      <w:r>
        <w:t xml:space="preserve"> get a ballot perpetuates suffering.</w:t>
      </w:r>
    </w:p>
    <w:p w:rsidR="00E95D1F" w:rsidRDefault="00E95D1F" w:rsidP="0020091E">
      <w:r w:rsidRPr="00532215">
        <w:rPr>
          <w:b/>
          <w:bCs/>
          <w:sz w:val="24"/>
          <w:szCs w:val="24"/>
        </w:rPr>
        <w:t>HOLT 2006</w:t>
      </w:r>
      <w:r w:rsidRPr="00532215">
        <w:t xml:space="preserve"> (Jim, frequent NYT contributor, “Math Mur</w:t>
      </w:r>
      <w:r w:rsidR="0020091E">
        <w:t>ders,” New York Times, March 12, http://www.nytimes.com/2006/03/12/magazine/312wwln_lede.1.html?_r=0)</w:t>
      </w:r>
    </w:p>
    <w:p w:rsidR="0020091E" w:rsidRPr="00532215" w:rsidRDefault="0020091E" w:rsidP="0020091E">
      <w:pPr>
        <w:rPr>
          <w:sz w:val="24"/>
          <w:szCs w:val="24"/>
        </w:rPr>
      </w:pPr>
    </w:p>
    <w:p w:rsidR="00E95D1F" w:rsidRPr="00532215" w:rsidRDefault="00E95D1F" w:rsidP="00E95D1F">
      <w:r w:rsidRPr="00532215">
        <w:rPr>
          <w:rFonts w:eastAsia="Times New Roman"/>
          <w:u w:val="single"/>
        </w:rPr>
        <w:t>Counting the dead is</w:t>
      </w:r>
      <w:r w:rsidRPr="00532215">
        <w:rPr>
          <w:rFonts w:eastAsia="Times New Roman"/>
          <w:sz w:val="14"/>
          <w:szCs w:val="14"/>
        </w:rPr>
        <w:t xml:space="preserve"> a paradoxical business. Suppose I told you that around 150 million people have died over the last century in wars, genocides, man-made famines and other atrocities. This number might evoke in you a certain horror. But it is, of course, </w:t>
      </w:r>
      <w:r w:rsidRPr="00532215">
        <w:rPr>
          <w:rFonts w:eastAsia="Times New Roman"/>
          <w:u w:val="single"/>
        </w:rPr>
        <w:t xml:space="preserve">only a wild guess. </w:t>
      </w:r>
      <w:proofErr w:type="spellStart"/>
      <w:r w:rsidRPr="00532215">
        <w:rPr>
          <w:rFonts w:eastAsia="Times New Roman"/>
          <w:u w:val="single"/>
        </w:rPr>
        <w:t>Its</w:t>
      </w:r>
      <w:proofErr w:type="spellEnd"/>
      <w:r w:rsidRPr="00532215">
        <w:rPr>
          <w:rFonts w:eastAsia="Times New Roman"/>
          <w:u w:val="single"/>
        </w:rPr>
        <w:t xml:space="preserve"> very vagueness lends it </w:t>
      </w:r>
      <w:r w:rsidRPr="00532215">
        <w:rPr>
          <w:rStyle w:val="Emphasis"/>
          <w:b/>
        </w:rPr>
        <w:t>an air of unreality</w:t>
      </w:r>
      <w:r w:rsidRPr="00532215">
        <w:rPr>
          <w:rFonts w:eastAsia="Times New Roman"/>
          <w:u w:val="single"/>
        </w:rPr>
        <w:t>. Yet what purpose would be served by making it more precise? Where mass death is concerned, the moral significance of scale seems to be one of those things that our brains aren't equipped to handle. A single life may have infinite value, but the difference between a million deaths and a million and one strikes us as negligible</w:t>
      </w:r>
      <w:r w:rsidRPr="00532215">
        <w:rPr>
          <w:rFonts w:eastAsia="Times New Roman"/>
          <w:sz w:val="14"/>
          <w:szCs w:val="14"/>
        </w:rPr>
        <w:t xml:space="preserve">. The moral meaning of death counts is further obscured by their apparent lack of objectivity. Take the war in Iraq. How many Iraqi civilians have died as a consequence of the American invasion? Supporters of the war say 30,000, a number that even President Bush finally brought himself to utter late last year. Opponents of the war say more than 100,000. Surely there must be a fact of the matter. In practice, though, there are only </w:t>
      </w:r>
      <w:r w:rsidRPr="00532215">
        <w:rPr>
          <w:rFonts w:eastAsia="Times New Roman"/>
          <w:u w:val="single"/>
        </w:rPr>
        <w:t>competing methodologies and assumptions</w:t>
      </w:r>
      <w:r w:rsidRPr="00532215">
        <w:rPr>
          <w:rFonts w:eastAsia="Times New Roman"/>
          <w:sz w:val="14"/>
          <w:szCs w:val="14"/>
        </w:rPr>
        <w:t xml:space="preserve">, all of which </w:t>
      </w:r>
      <w:r w:rsidRPr="00532215">
        <w:rPr>
          <w:rFonts w:eastAsia="Times New Roman"/>
          <w:u w:val="single"/>
        </w:rPr>
        <w:t>yield different numbers</w:t>
      </w:r>
      <w:r w:rsidRPr="00532215">
        <w:rPr>
          <w:rFonts w:eastAsia="Times New Roman"/>
          <w:sz w:val="14"/>
          <w:szCs w:val="14"/>
        </w:rPr>
        <w:t xml:space="preserve">. Even if we could put politics aside and agree on one, it would be hard to say what it meant. Does it matter, for instance, that the higher estimate of 100,000 is the same order of magnitude as the number of Iraqi Kurds that Saddam Hussein is reckoned to have killed in 1987 and 1988, in a genocidal campaign that, it has been claimed, justified his forcible removal? ''It is painful to contemplate that despite our technologies of assurance and mathematics of certainty, </w:t>
      </w:r>
      <w:r w:rsidRPr="00532215">
        <w:rPr>
          <w:rFonts w:eastAsia="Times New Roman"/>
          <w:u w:val="single"/>
        </w:rPr>
        <w:t>such a fundamental index of reality as numbers of the dead is a nightmarish muddle</w:t>
      </w:r>
      <w:r w:rsidRPr="00532215">
        <w:rPr>
          <w:rFonts w:eastAsia="Times New Roman"/>
          <w:sz w:val="14"/>
          <w:szCs w:val="14"/>
        </w:rPr>
        <w:t xml:space="preserve">,'' wrote Gil Elliot in his 1972 volume, ''The Twentieth Century Book of the Dead.'' Figuring out the number of man-caused deaths is rarely as straightforward as counting skulls in a mass grave. You can kill people with bombs, guns and machetes, but there are also more indirect ways: causing them to die of starvation, say, or of exposure or disease. (The </w:t>
      </w:r>
      <w:proofErr w:type="gramStart"/>
      <w:r w:rsidRPr="00532215">
        <w:rPr>
          <w:rFonts w:eastAsia="Times New Roman"/>
          <w:sz w:val="14"/>
          <w:szCs w:val="14"/>
        </w:rPr>
        <w:t>disease need</w:t>
      </w:r>
      <w:proofErr w:type="gramEnd"/>
      <w:r w:rsidRPr="00532215">
        <w:rPr>
          <w:rFonts w:eastAsia="Times New Roman"/>
          <w:sz w:val="14"/>
          <w:szCs w:val="14"/>
        </w:rPr>
        <w:t xml:space="preserve"> not be indirect -- witness the radiation victims of Hiroshima and Nagasaki.) Of the nearly two million Cambodians killed by the Khmer Rouge, for instance, perhaps half were executed outright. By contrast, in the ongoing civil war in the Congo -- the deadliest conflict since World War II -- 2 percent of the estimated 3.9 million victims have died of direct violence; the rest perished when their subsistence-level lives were disrupted by the war. </w:t>
      </w:r>
      <w:r w:rsidRPr="00532215">
        <w:rPr>
          <w:rFonts w:eastAsia="Times New Roman"/>
          <w:u w:val="single"/>
        </w:rPr>
        <w:t>Quantifying</w:t>
      </w:r>
      <w:r w:rsidRPr="00532215">
        <w:rPr>
          <w:rFonts w:eastAsia="Times New Roman"/>
          <w:sz w:val="14"/>
          <w:szCs w:val="14"/>
        </w:rPr>
        <w:t xml:space="preserve"> man-made </w:t>
      </w:r>
      <w:r w:rsidRPr="00532215">
        <w:rPr>
          <w:rFonts w:eastAsia="Times New Roman"/>
          <w:u w:val="single"/>
        </w:rPr>
        <w:t>death</w:t>
      </w:r>
      <w:r w:rsidRPr="00532215">
        <w:rPr>
          <w:rFonts w:eastAsia="Times New Roman"/>
          <w:sz w:val="14"/>
          <w:szCs w:val="14"/>
        </w:rPr>
        <w:t xml:space="preserve"> thus </w:t>
      </w:r>
      <w:r w:rsidRPr="00532215">
        <w:rPr>
          <w:rFonts w:eastAsia="Times New Roman"/>
          <w:u w:val="single"/>
        </w:rPr>
        <w:t>means</w:t>
      </w:r>
      <w:r w:rsidRPr="00532215">
        <w:rPr>
          <w:rFonts w:eastAsia="Times New Roman"/>
          <w:sz w:val="14"/>
          <w:szCs w:val="14"/>
        </w:rPr>
        <w:t xml:space="preserve">, at the very least, </w:t>
      </w:r>
      <w:r w:rsidRPr="00532215">
        <w:rPr>
          <w:rFonts w:eastAsia="Times New Roman"/>
          <w:u w:val="single"/>
        </w:rPr>
        <w:t>having an idea of the rate at which people die naturally</w:t>
      </w:r>
      <w:r w:rsidRPr="00532215">
        <w:rPr>
          <w:rFonts w:eastAsia="Times New Roman"/>
          <w:sz w:val="14"/>
          <w:szCs w:val="14"/>
        </w:rPr>
        <w:t xml:space="preserve">. And that entails recordkeeping. In 17th-century Europe, registers kept by church parishes -- dates of baptisms, marriages and burials -- made it possible to gauge the devastation caused by the Thirty Years' War, which was deadlier for civilians than for soldiers. The last century, strange to say, has not always matched this level of demographic sophistication. </w:t>
      </w:r>
      <w:r w:rsidRPr="00532215">
        <w:rPr>
          <w:rFonts w:eastAsia="Times New Roman"/>
          <w:u w:val="single"/>
        </w:rPr>
        <w:t>Even in the case of Nazi Germany</w:t>
      </w:r>
      <w:r w:rsidRPr="00532215">
        <w:rPr>
          <w:rFonts w:eastAsia="Times New Roman"/>
          <w:sz w:val="14"/>
          <w:szCs w:val="14"/>
        </w:rPr>
        <w:t xml:space="preserve">, supposedly a model of efficiency, the implementation of </w:t>
      </w:r>
      <w:r w:rsidRPr="00532215">
        <w:rPr>
          <w:rFonts w:eastAsia="Times New Roman"/>
          <w:u w:val="single"/>
        </w:rPr>
        <w:t>the Final Solution was so chaotic that the number of victims can be known only to the nearest million</w:t>
      </w:r>
      <w:r w:rsidRPr="00532215">
        <w:rPr>
          <w:rFonts w:eastAsia="Times New Roman"/>
          <w:sz w:val="14"/>
          <w:szCs w:val="14"/>
        </w:rPr>
        <w:t xml:space="preserve">. </w:t>
      </w:r>
      <w:r w:rsidRPr="00532215">
        <w:rPr>
          <w:rFonts w:eastAsia="Times New Roman"/>
          <w:u w:val="single"/>
        </w:rPr>
        <w:t>If our methodology</w:t>
      </w:r>
      <w:r w:rsidRPr="00532215">
        <w:rPr>
          <w:rFonts w:eastAsia="Times New Roman"/>
          <w:sz w:val="14"/>
          <w:szCs w:val="14"/>
        </w:rPr>
        <w:t xml:space="preserve"> of counting man-made deaths </w:t>
      </w:r>
      <w:r w:rsidRPr="00532215">
        <w:rPr>
          <w:rFonts w:eastAsia="Times New Roman"/>
          <w:u w:val="single"/>
        </w:rPr>
        <w:t>is crude, our moral calculus for weighing the resulting numbers is even cruder. Quantification, it is often thought, confers precision and objectivity. Yet it tells us very little about comparative evil. We feel that Hitler was every bit as evil as Stalin, even though Stalin was far more successful in murdering people</w:t>
      </w:r>
      <w:r w:rsidRPr="00532215">
        <w:rPr>
          <w:rFonts w:eastAsia="Times New Roman"/>
          <w:sz w:val="14"/>
          <w:szCs w:val="14"/>
        </w:rPr>
        <w:t xml:space="preserve"> (in part because he had a longer run). </w:t>
      </w:r>
      <w:r w:rsidRPr="00532215">
        <w:rPr>
          <w:rFonts w:eastAsia="Times New Roman"/>
          <w:u w:val="single"/>
        </w:rPr>
        <w:t>Mao may have been more successful still</w:t>
      </w:r>
      <w:r w:rsidRPr="00532215">
        <w:rPr>
          <w:rFonts w:eastAsia="Times New Roman"/>
          <w:sz w:val="14"/>
          <w:szCs w:val="14"/>
        </w:rPr>
        <w:t xml:space="preserve">; in their recent book, ''Mao: The Unknown Story,'' Jung Chang and Jon </w:t>
      </w:r>
      <w:proofErr w:type="spellStart"/>
      <w:r w:rsidRPr="00532215">
        <w:rPr>
          <w:rFonts w:eastAsia="Times New Roman"/>
          <w:sz w:val="14"/>
          <w:szCs w:val="14"/>
        </w:rPr>
        <w:t>Halliday</w:t>
      </w:r>
      <w:proofErr w:type="spellEnd"/>
      <w:r w:rsidRPr="00532215">
        <w:rPr>
          <w:rFonts w:eastAsia="Times New Roman"/>
          <w:sz w:val="14"/>
          <w:szCs w:val="14"/>
        </w:rPr>
        <w:t xml:space="preserve"> estimate that the Chinese leader was responsible for ''well over 70 million deaths,'' which would come to nearly half of the total number of man-made deaths in the 20th century. </w:t>
      </w:r>
      <w:r w:rsidRPr="00532215">
        <w:rPr>
          <w:rFonts w:eastAsia="Times New Roman"/>
          <w:u w:val="single"/>
        </w:rPr>
        <w:t>In relative terms, however, Mao is easily eclipsed by Pol Pot</w:t>
      </w:r>
      <w:r w:rsidRPr="00532215">
        <w:rPr>
          <w:rFonts w:eastAsia="Times New Roman"/>
          <w:sz w:val="14"/>
          <w:szCs w:val="14"/>
        </w:rPr>
        <w:t xml:space="preserve">, who directed the killing of more than a quarter of his fellow Cambodians. </w:t>
      </w:r>
      <w:r w:rsidRPr="00532215">
        <w:rPr>
          <w:rFonts w:eastAsia="Times New Roman"/>
          <w:u w:val="single"/>
        </w:rPr>
        <w:t>Raw death numbers may not be a reliable index of evil, but they still have value as a guide to action. That,</w:t>
      </w:r>
      <w:r w:rsidRPr="00532215">
        <w:rPr>
          <w:rFonts w:eastAsia="Times New Roman"/>
          <w:sz w:val="14"/>
          <w:szCs w:val="14"/>
        </w:rPr>
        <w:t xml:space="preserve"> at least, </w:t>
      </w:r>
      <w:r w:rsidRPr="00532215">
        <w:rPr>
          <w:rFonts w:eastAsia="Times New Roman"/>
          <w:u w:val="single"/>
        </w:rPr>
        <w:t>is the common-sense view. It is</w:t>
      </w:r>
      <w:r w:rsidRPr="00532215">
        <w:rPr>
          <w:rFonts w:eastAsia="Times New Roman"/>
          <w:sz w:val="14"/>
          <w:szCs w:val="14"/>
        </w:rPr>
        <w:t xml:space="preserve"> also </w:t>
      </w:r>
      <w:r w:rsidRPr="00532215">
        <w:rPr>
          <w:rFonts w:eastAsia="Times New Roman"/>
          <w:u w:val="single"/>
        </w:rPr>
        <w:t>part of</w:t>
      </w:r>
      <w:r w:rsidRPr="00532215">
        <w:rPr>
          <w:rFonts w:eastAsia="Times New Roman"/>
          <w:sz w:val="14"/>
          <w:szCs w:val="14"/>
        </w:rPr>
        <w:t xml:space="preserve"> the ethical theory known as </w:t>
      </w:r>
      <w:r w:rsidRPr="00532215">
        <w:rPr>
          <w:rFonts w:eastAsia="Times New Roman"/>
          <w:u w:val="single"/>
        </w:rPr>
        <w:t>utilitarianism</w:t>
      </w:r>
      <w:r w:rsidRPr="00532215">
        <w:rPr>
          <w:rFonts w:eastAsia="Times New Roman"/>
          <w:sz w:val="14"/>
          <w:szCs w:val="14"/>
        </w:rPr>
        <w:t xml:space="preserve">, which holds that sacrificing x lives to save y lives is always justified as long as y is greater than x. This utilitarian principle is often invoked, for example, in defense of President Truman's decision to drop atomic bombs on Hiroshima and Nagasaki, which killed between 120,000 and 250,000 Japanese civilians, on the assumption that the death toll would have been worse had the war been prolonged. </w:t>
      </w:r>
      <w:r w:rsidRPr="00532215">
        <w:rPr>
          <w:rFonts w:eastAsia="Times New Roman"/>
          <w:u w:val="single"/>
        </w:rPr>
        <w:t>Yet some thinkers</w:t>
      </w:r>
      <w:r w:rsidRPr="00532215">
        <w:rPr>
          <w:rFonts w:eastAsia="Times New Roman"/>
          <w:sz w:val="14"/>
          <w:szCs w:val="14"/>
        </w:rPr>
        <w:t xml:space="preserve"> (like the British philosopher Elizabeth </w:t>
      </w:r>
      <w:proofErr w:type="spellStart"/>
      <w:r w:rsidRPr="00532215">
        <w:rPr>
          <w:rFonts w:eastAsia="Times New Roman"/>
          <w:sz w:val="14"/>
          <w:szCs w:val="14"/>
        </w:rPr>
        <w:t>Anscombe</w:t>
      </w:r>
      <w:proofErr w:type="spellEnd"/>
      <w:r w:rsidRPr="00532215">
        <w:rPr>
          <w:rFonts w:eastAsia="Times New Roman"/>
          <w:sz w:val="14"/>
          <w:szCs w:val="14"/>
        </w:rPr>
        <w:t xml:space="preserve">) </w:t>
      </w:r>
      <w:r w:rsidRPr="00532215">
        <w:rPr>
          <w:rFonts w:eastAsia="Times New Roman"/>
          <w:u w:val="single"/>
        </w:rPr>
        <w:t>have questioned whether, morally speaking, numbers really count. In a choice between saving 5 lives and</w:t>
      </w:r>
      <w:r w:rsidRPr="00532215">
        <w:rPr>
          <w:rFonts w:eastAsia="Times New Roman"/>
          <w:sz w:val="14"/>
          <w:szCs w:val="14"/>
        </w:rPr>
        <w:t xml:space="preserve"> saving </w:t>
      </w:r>
      <w:r w:rsidRPr="00532215">
        <w:rPr>
          <w:rFonts w:eastAsia="Times New Roman"/>
          <w:u w:val="single"/>
        </w:rPr>
        <w:t>10</w:t>
      </w:r>
      <w:r w:rsidRPr="00532215">
        <w:rPr>
          <w:rFonts w:eastAsia="Times New Roman"/>
          <w:sz w:val="14"/>
          <w:szCs w:val="14"/>
        </w:rPr>
        <w:t xml:space="preserve">, they ask, </w:t>
      </w:r>
      <w:r w:rsidRPr="00532215">
        <w:rPr>
          <w:rFonts w:eastAsia="Times New Roman"/>
          <w:u w:val="single"/>
        </w:rPr>
        <w:t xml:space="preserve">why should we be </w:t>
      </w:r>
      <w:proofErr w:type="spellStart"/>
      <w:r w:rsidRPr="00532215">
        <w:rPr>
          <w:rFonts w:eastAsia="Times New Roman"/>
          <w:u w:val="single"/>
        </w:rPr>
        <w:t>dutybound</w:t>
      </w:r>
      <w:proofErr w:type="spellEnd"/>
      <w:r w:rsidRPr="00532215">
        <w:rPr>
          <w:rFonts w:eastAsia="Times New Roman"/>
          <w:u w:val="single"/>
        </w:rPr>
        <w:t xml:space="preserve"> to act in behalf of the greater number? Because, you say, it would be worse for 10 people to die than for 5 people. They reply: Worse for whom? </w:t>
      </w:r>
      <w:r w:rsidRPr="0020091E">
        <w:rPr>
          <w:rStyle w:val="Emphasis"/>
          <w:b/>
        </w:rPr>
        <w:t>Arithmetic misleads us</w:t>
      </w:r>
      <w:r w:rsidRPr="00532215">
        <w:rPr>
          <w:rFonts w:eastAsia="Times New Roman"/>
          <w:u w:val="single"/>
        </w:rPr>
        <w:t xml:space="preserve"> into thinking that deaths aggregate the way numbers do. Yet in reality there are only individuals suffering. In a dilemma where the deaths of one group of people or another is unavoidable, why should someone have to die merely by reason of being in the smaller group?</w:t>
      </w:r>
      <w:r w:rsidRPr="00532215">
        <w:rPr>
          <w:rFonts w:eastAsia="Times New Roman"/>
          <w:sz w:val="14"/>
          <w:szCs w:val="14"/>
        </w:rPr>
        <w:t xml:space="preserve"> This sort of skepticism about the significance of numbers has some perverse consequences. It implies that all atrocities have an equal command on our moral attention, regardless of scale. Yet </w:t>
      </w:r>
      <w:r w:rsidRPr="00532215">
        <w:rPr>
          <w:rFonts w:eastAsia="Times New Roman"/>
          <w:u w:val="single"/>
        </w:rPr>
        <w:t>a refusal to aggregate deaths can</w:t>
      </w:r>
      <w:r w:rsidRPr="00532215">
        <w:rPr>
          <w:rFonts w:eastAsia="Times New Roman"/>
          <w:sz w:val="14"/>
          <w:szCs w:val="14"/>
        </w:rPr>
        <w:t xml:space="preserve"> also </w:t>
      </w:r>
      <w:r w:rsidRPr="00532215">
        <w:rPr>
          <w:rFonts w:eastAsia="Times New Roman"/>
          <w:u w:val="single"/>
        </w:rPr>
        <w:t>be ethically salubrious. It helps us realize that the evil of each additional death is in no way diluted by the number of deaths that may have preceded it</w:t>
      </w:r>
      <w:r w:rsidRPr="00532215">
        <w:rPr>
          <w:rFonts w:eastAsia="Times New Roman"/>
          <w:sz w:val="14"/>
          <w:szCs w:val="14"/>
        </w:rPr>
        <w:t xml:space="preserve">. The ongoing bloodbath in </w:t>
      </w:r>
      <w:r w:rsidRPr="00532215">
        <w:rPr>
          <w:rFonts w:eastAsia="Times New Roman"/>
          <w:u w:val="single"/>
        </w:rPr>
        <w:t>Darfur</w:t>
      </w:r>
      <w:r w:rsidRPr="00532215">
        <w:rPr>
          <w:rFonts w:eastAsia="Times New Roman"/>
          <w:sz w:val="14"/>
          <w:szCs w:val="14"/>
        </w:rPr>
        <w:t xml:space="preserve"> has, all agree, </w:t>
      </w:r>
      <w:r w:rsidRPr="00532215">
        <w:rPr>
          <w:rFonts w:eastAsia="Times New Roman"/>
          <w:u w:val="single"/>
        </w:rPr>
        <w:t>claimed an enormous number of victims</w:t>
      </w:r>
      <w:r w:rsidRPr="00532215">
        <w:rPr>
          <w:rFonts w:eastAsia="Times New Roman"/>
          <w:sz w:val="14"/>
          <w:szCs w:val="14"/>
        </w:rPr>
        <w:t xml:space="preserve">. Saying just how many is a methodological nightmare; a ballpark figure is a quarter of a million, but estimates range up to 400,000 and beyond. </w:t>
      </w:r>
      <w:r w:rsidRPr="00532215">
        <w:rPr>
          <w:rFonts w:eastAsia="Times New Roman"/>
          <w:u w:val="single"/>
        </w:rPr>
        <w:t>Quantitatively, the new deaths that each day brings are absorbed into this vast, indeterminate number. Morally, they ought to be as urgent as those on the first day of the slaughter</w:t>
      </w:r>
      <w:r w:rsidRPr="00532215">
        <w:rPr>
          <w:rFonts w:eastAsia="Times New Roman"/>
          <w:sz w:val="14"/>
          <w:szCs w:val="14"/>
        </w:rPr>
        <w:t xml:space="preserve">. ''What is the moral context in which we should see those killed by violence? There exists a view that one violent death has the same moral value as a thousand or a million deaths. . . . </w:t>
      </w:r>
      <w:r w:rsidRPr="00532215">
        <w:rPr>
          <w:rFonts w:eastAsia="Times New Roman"/>
          <w:u w:val="single"/>
        </w:rPr>
        <w:t>The killer cannot add to</w:t>
      </w:r>
      <w:r w:rsidRPr="00532215">
        <w:rPr>
          <w:rFonts w:eastAsia="Times New Roman"/>
          <w:sz w:val="14"/>
          <w:szCs w:val="14"/>
        </w:rPr>
        <w:t xml:space="preserve"> his </w:t>
      </w:r>
      <w:r w:rsidRPr="00532215">
        <w:rPr>
          <w:rFonts w:eastAsia="Times New Roman"/>
          <w:u w:val="single"/>
        </w:rPr>
        <w:t>sin by committing more than one murder. However, every victim of murder would claim</w:t>
      </w:r>
      <w:r w:rsidRPr="00532215">
        <w:rPr>
          <w:rFonts w:eastAsia="Times New Roman"/>
          <w:sz w:val="14"/>
          <w:szCs w:val="14"/>
        </w:rPr>
        <w:t xml:space="preserve">, if he could, </w:t>
      </w:r>
      <w:r w:rsidRPr="00532215">
        <w:rPr>
          <w:rFonts w:eastAsia="Times New Roman"/>
          <w:u w:val="single"/>
        </w:rPr>
        <w:t>that his death had a separate moral value</w:t>
      </w:r>
      <w:r w:rsidRPr="00532215">
        <w:rPr>
          <w:rFonts w:eastAsia="Times New Roman"/>
          <w:sz w:val="14"/>
          <w:szCs w:val="14"/>
        </w:rPr>
        <w:t>.'' Source: ''The Twentieth Century Book of the Dead,'' by Gil Elliot (1972)</w:t>
      </w:r>
    </w:p>
    <w:p w:rsidR="00DE34BF" w:rsidRDefault="00DE34BF" w:rsidP="00DE34BF">
      <w:pPr>
        <w:pStyle w:val="Heading2"/>
      </w:pPr>
      <w:r>
        <w:t>answers to</w:t>
      </w:r>
    </w:p>
    <w:p w:rsidR="00E95D1F" w:rsidRPr="00532215" w:rsidRDefault="00E95D1F" w:rsidP="00E95D1F">
      <w:pPr>
        <w:pStyle w:val="Heading3"/>
      </w:pPr>
      <w:r w:rsidRPr="00532215">
        <w:t>at: we don’t defend reps</w:t>
      </w:r>
    </w:p>
    <w:p w:rsidR="00E95D1F" w:rsidRPr="00532215" w:rsidRDefault="00E95D1F" w:rsidP="00E95D1F"/>
    <w:p w:rsidR="00E95D1F" w:rsidRPr="00532215" w:rsidRDefault="00E95D1F" w:rsidP="00E95D1F">
      <w:pPr>
        <w:pStyle w:val="Heading4"/>
      </w:pPr>
      <w:r w:rsidRPr="00532215">
        <w:t xml:space="preserve">They are </w:t>
      </w:r>
      <w:r w:rsidRPr="00532215">
        <w:rPr>
          <w:u w:val="single"/>
        </w:rPr>
        <w:t>ethically obligated</w:t>
      </w:r>
      <w:r w:rsidRPr="00532215">
        <w:t xml:space="preserve"> to defend their representations in political discussion</w:t>
      </w:r>
    </w:p>
    <w:p w:rsidR="00E95D1F" w:rsidRPr="00532215" w:rsidRDefault="00E95D1F" w:rsidP="00E95D1F">
      <w:r w:rsidRPr="00532215">
        <w:rPr>
          <w:b/>
        </w:rPr>
        <w:t>Williams, 3</w:t>
      </w:r>
      <w:r w:rsidRPr="00532215">
        <w:t xml:space="preserve"> (Michael, IR Prof @ University of Ottawa, “Words, Images, Enemies: Securitization and International Politics,” International Studies Quarterly, Vol. 47, No. 4, Dec., 2003, pp. 511-53, Published by: Blackwell Publishing on behalf of The International Studies Association, JSTOR)</w:t>
      </w:r>
    </w:p>
    <w:p w:rsidR="00E95D1F" w:rsidRPr="00532215" w:rsidRDefault="00E95D1F" w:rsidP="00E95D1F">
      <w:pPr>
        <w:rPr>
          <w:sz w:val="14"/>
        </w:rPr>
      </w:pPr>
      <w:r w:rsidRPr="00532215">
        <w:rPr>
          <w:noProof/>
          <w:sz w:val="14"/>
        </w:rPr>
        <w:t>Simply put, if</w:t>
      </w:r>
      <w:r w:rsidRPr="00532215">
        <w:rPr>
          <w:sz w:val="14"/>
        </w:rPr>
        <w:t xml:space="preserve"> </w:t>
      </w:r>
      <w:r w:rsidRPr="00532215">
        <w:rPr>
          <w:u w:val="single"/>
        </w:rPr>
        <w:t>security is nothing more than a specific form of social practice-a speech-act tied to existential threat and a politics of emergency</w:t>
      </w:r>
      <w:r w:rsidRPr="00532215">
        <w:rPr>
          <w:sz w:val="14"/>
        </w:rPr>
        <w:t>-</w:t>
      </w:r>
      <w:r w:rsidRPr="00532215">
        <w:rPr>
          <w:noProof/>
          <w:sz w:val="14"/>
        </w:rPr>
        <w:t>then does this mean that</w:t>
      </w:r>
      <w:r w:rsidRPr="00532215">
        <w:rPr>
          <w:sz w:val="14"/>
        </w:rPr>
        <w:t xml:space="preserve"> </w:t>
      </w:r>
      <w:r w:rsidRPr="00532215">
        <w:rPr>
          <w:u w:val="single"/>
        </w:rPr>
        <w:t xml:space="preserve">anything can be treated as a "security" issue and </w:t>
      </w:r>
      <w:r w:rsidRPr="00532215">
        <w:rPr>
          <w:sz w:val="14"/>
        </w:rPr>
        <w:t xml:space="preserve">that, as a consequence, </w:t>
      </w:r>
      <w:r w:rsidRPr="00532215">
        <w:rPr>
          <w:u w:val="single"/>
        </w:rPr>
        <w:t>any form of violent, exclusionary</w:t>
      </w:r>
      <w:r w:rsidRPr="00532215">
        <w:rPr>
          <w:sz w:val="14"/>
        </w:rPr>
        <w:t xml:space="preserve">, </w:t>
      </w:r>
      <w:r w:rsidRPr="00532215">
        <w:rPr>
          <w:noProof/>
          <w:sz w:val="14"/>
        </w:rPr>
        <w:t>or irrationalist</w:t>
      </w:r>
      <w:r w:rsidRPr="00532215">
        <w:rPr>
          <w:sz w:val="14"/>
        </w:rPr>
        <w:t xml:space="preserve"> </w:t>
      </w:r>
      <w:r w:rsidRPr="00532215">
        <w:rPr>
          <w:u w:val="single"/>
        </w:rPr>
        <w:t>politics must be viewed simply as another form of "speech-act" and treated "objectively</w:t>
      </w:r>
      <w:r w:rsidRPr="00532215">
        <w:rPr>
          <w:sz w:val="14"/>
        </w:rPr>
        <w:t xml:space="preserve">"? </w:t>
      </w:r>
      <w:r w:rsidRPr="00532215">
        <w:rPr>
          <w:noProof/>
          <w:sz w:val="14"/>
        </w:rPr>
        <w:t xml:space="preserve">Questions such as these have led many to ask whether despite its avowedly "constructivist" view of security practices, </w:t>
      </w:r>
      <w:r w:rsidRPr="00532215">
        <w:rPr>
          <w:u w:val="single"/>
        </w:rPr>
        <w:t>securitization theory is</w:t>
      </w:r>
      <w:r w:rsidRPr="00532215">
        <w:rPr>
          <w:sz w:val="14"/>
        </w:rPr>
        <w:t xml:space="preserve"> implicitly </w:t>
      </w:r>
      <w:r w:rsidRPr="00532215">
        <w:rPr>
          <w:u w:val="single"/>
        </w:rPr>
        <w:t>committed to a methodological objectivism that is politically irresponsible and lacking in any basis from which to critically evaluate claims of threat, enmity, and emergency</w:t>
      </w:r>
      <w:r w:rsidRPr="00532215">
        <w:rPr>
          <w:sz w:val="14"/>
        </w:rPr>
        <w:t>.</w:t>
      </w:r>
      <w:r w:rsidRPr="00532215">
        <w:rPr>
          <w:noProof/>
          <w:sz w:val="14"/>
        </w:rPr>
        <w:t xml:space="preserve">29 A first response to this issue is to note that the Copenhagen School has not shied away from confronting it. In numerous places the question of the ethics of securitization are discussed as raising difficult issues. As Wever has argued in relation to theorizing the highly sensitive issue of identity, for example, Such an approach implies that </w:t>
      </w:r>
      <w:r w:rsidRPr="00532215">
        <w:rPr>
          <w:u w:val="single"/>
        </w:rPr>
        <w:t xml:space="preserve">we have to take seriously concerns about identity, but have also to study the specific and often problematic effects of their being framed as security issues. We have also to look at the possibilities of handling some of these problems in </w:t>
      </w:r>
      <w:proofErr w:type="spellStart"/>
      <w:r w:rsidRPr="00532215">
        <w:rPr>
          <w:u w:val="single"/>
        </w:rPr>
        <w:t>nonsecurity</w:t>
      </w:r>
      <w:proofErr w:type="spellEnd"/>
      <w:r w:rsidRPr="00532215">
        <w:rPr>
          <w:u w:val="single"/>
        </w:rPr>
        <w:t xml:space="preserve"> </w:t>
      </w:r>
      <w:proofErr w:type="gramStart"/>
      <w:r w:rsidRPr="00532215">
        <w:rPr>
          <w:u w:val="single"/>
        </w:rPr>
        <w:t>terms, that</w:t>
      </w:r>
      <w:proofErr w:type="gramEnd"/>
      <w:r w:rsidRPr="00532215">
        <w:rPr>
          <w:u w:val="single"/>
        </w:rPr>
        <w:t xml:space="preserve"> is to take on the problems but leave them </w:t>
      </w:r>
      <w:proofErr w:type="spellStart"/>
      <w:r w:rsidRPr="00532215">
        <w:rPr>
          <w:u w:val="single"/>
        </w:rPr>
        <w:t>unsecuritized</w:t>
      </w:r>
      <w:proofErr w:type="spellEnd"/>
      <w:r w:rsidRPr="00532215">
        <w:rPr>
          <w:u w:val="single"/>
        </w:rPr>
        <w:t>.</w:t>
      </w:r>
      <w:r w:rsidRPr="00532215">
        <w:rPr>
          <w:sz w:val="14"/>
        </w:rPr>
        <w:t xml:space="preserve"> This </w:t>
      </w:r>
      <w:r w:rsidRPr="00532215">
        <w:rPr>
          <w:noProof/>
          <w:sz w:val="14"/>
        </w:rPr>
        <w:t>latter</w:t>
      </w:r>
      <w:r w:rsidRPr="00532215">
        <w:rPr>
          <w:sz w:val="14"/>
        </w:rPr>
        <w:t xml:space="preserve"> approach recognizes that social processes are already under way whereby societies have begun to </w:t>
      </w:r>
      <w:proofErr w:type="spellStart"/>
      <w:r w:rsidRPr="00532215">
        <w:rPr>
          <w:sz w:val="14"/>
        </w:rPr>
        <w:t>thematize</w:t>
      </w:r>
      <w:proofErr w:type="spellEnd"/>
      <w:r w:rsidRPr="00532215">
        <w:rPr>
          <w:sz w:val="14"/>
        </w:rPr>
        <w:t xml:space="preserve"> themselves as security agents that are under threat. This process of social construction can be studied, and the security quality of the phenomenon understood, without </w:t>
      </w:r>
      <w:r w:rsidRPr="00532215">
        <w:rPr>
          <w:noProof/>
          <w:sz w:val="14"/>
        </w:rPr>
        <w:t>thereby actually</w:t>
      </w:r>
      <w:r w:rsidRPr="00532215">
        <w:rPr>
          <w:sz w:val="14"/>
        </w:rPr>
        <w:t xml:space="preserve"> legitimizing it. </w:t>
      </w:r>
      <w:r w:rsidRPr="00532215">
        <w:rPr>
          <w:noProof/>
          <w:sz w:val="14"/>
        </w:rPr>
        <w:t xml:space="preserve">(1995: 66; see also Waever, 1999). As sustained as these considerations have been, it must be admitted that the answers are somewhat less searching than the questioning, and that this remains one of the most underarticulated aspects of securitization theory (Wyn Jones, 1999: 111-12). I would like to suggest, however, that there are two important issues at stake in these questions, each of which can be clarified through a greater recognition of the Schmittian elements of securitization theory. The first, and simplest point is that in some ways the Copenhagen School treats securitization not as a normative question, 27 I owe this insight especially to Didier Bigo. 28 </w:t>
      </w:r>
      <w:r w:rsidRPr="00532215">
        <w:rPr>
          <w:sz w:val="14"/>
        </w:rPr>
        <w:t xml:space="preserve">Again, there are clear links here between securitization theory and classical Realism's stress on the "ethic of responsibility." 29 Voiced, for example, in Erickson (1999). These issues are, of course, also central to debates concerning social </w:t>
      </w:r>
      <w:proofErr w:type="spellStart"/>
      <w:r w:rsidRPr="00532215">
        <w:rPr>
          <w:sz w:val="14"/>
        </w:rPr>
        <w:t>constructivismm</w:t>
      </w:r>
      <w:proofErr w:type="spellEnd"/>
      <w:r w:rsidRPr="00532215">
        <w:rPr>
          <w:sz w:val="14"/>
        </w:rPr>
        <w:t xml:space="preserve"> ore </w:t>
      </w:r>
      <w:proofErr w:type="spellStart"/>
      <w:r w:rsidRPr="00532215">
        <w:rPr>
          <w:sz w:val="14"/>
        </w:rPr>
        <w:t>generally.S</w:t>
      </w:r>
      <w:proofErr w:type="spellEnd"/>
      <w:r w:rsidRPr="00532215">
        <w:rPr>
          <w:sz w:val="14"/>
        </w:rPr>
        <w:t xml:space="preserve"> </w:t>
      </w:r>
      <w:proofErr w:type="spellStart"/>
      <w:r w:rsidRPr="00532215">
        <w:rPr>
          <w:sz w:val="14"/>
        </w:rPr>
        <w:t>ee</w:t>
      </w:r>
      <w:proofErr w:type="spellEnd"/>
      <w:r w:rsidRPr="00532215">
        <w:rPr>
          <w:sz w:val="14"/>
        </w:rPr>
        <w:t xml:space="preserve"> in </w:t>
      </w:r>
      <w:proofErr w:type="spellStart"/>
      <w:r w:rsidRPr="00532215">
        <w:rPr>
          <w:sz w:val="14"/>
        </w:rPr>
        <w:t>particulart</w:t>
      </w:r>
      <w:proofErr w:type="spellEnd"/>
      <w:r w:rsidRPr="00532215">
        <w:rPr>
          <w:sz w:val="14"/>
        </w:rPr>
        <w:t xml:space="preserve"> he exchange between John </w:t>
      </w:r>
      <w:proofErr w:type="spellStart"/>
      <w:proofErr w:type="gramStart"/>
      <w:r w:rsidRPr="00532215">
        <w:rPr>
          <w:sz w:val="14"/>
        </w:rPr>
        <w:t>Mearsheimer</w:t>
      </w:r>
      <w:proofErr w:type="spellEnd"/>
      <w:r w:rsidRPr="00532215">
        <w:rPr>
          <w:sz w:val="14"/>
        </w:rPr>
        <w:t>(</w:t>
      </w:r>
      <w:proofErr w:type="gramEnd"/>
      <w:r w:rsidRPr="00532215">
        <w:rPr>
          <w:sz w:val="14"/>
        </w:rPr>
        <w:t xml:space="preserve"> 1994/95, 1995) and Alexander Wendt (1995). </w:t>
      </w:r>
      <w:r w:rsidRPr="00532215">
        <w:rPr>
          <w:noProof/>
          <w:sz w:val="14"/>
        </w:rPr>
        <w:t xml:space="preserve">A broad overview can be found in Price and Reus-Smit (1998). 521 Words, Images, Enemies: Securitization and International Politics but as an objective process and possibility. Very much like Schmitt, they view securitization as a social possibility intrinsic to political life. In regard to his concept of the political, for example, Schmitt once argued, </w:t>
      </w:r>
      <w:r w:rsidRPr="00532215">
        <w:rPr>
          <w:sz w:val="14"/>
        </w:rPr>
        <w:t>It is irrelevant here whether one rejects, accepts, or perhaps finds it an atavistic remnant of barbaric times that nations continue to group themselves according to friend and enemy, or whether it is perhaps strong pedagogic reasoning to imagine that enemies no longer exist at all.</w:t>
      </w:r>
      <w:r w:rsidRPr="00532215">
        <w:rPr>
          <w:noProof/>
          <w:sz w:val="14"/>
        </w:rPr>
        <w:t xml:space="preserve"> The concern here is neither with abstractions nor normative ideals, but with inherent reality and the real possibility of making such a distinction. One may or may not share these hopes and pedagogic ideals. But, rationally speaking, it cannot be denied that nations continue to group themselves according to the friend-enemy antithesis, that the distinction still remains actual today, and that this is an ever present possibility for every people existing in the political sphere (1996 [1932]: 28).</w:t>
      </w:r>
      <w:r w:rsidRPr="00532215">
        <w:rPr>
          <w:sz w:val="14"/>
        </w:rPr>
        <w:t>30 In certain settings, the Copenhagen School seems very close to this position. Securitization must be understood as both an existing reality and a continual possibility.</w:t>
      </w:r>
      <w:r w:rsidRPr="00532215">
        <w:rPr>
          <w:noProof/>
          <w:sz w:val="14"/>
        </w:rPr>
        <w:t xml:space="preserve"> Yet equally clearly there is a basic ambivalence in this position, for it raises the dilemma that securitization theory must remain at best agnostic in the face of any securitization, even, for example, a fascist speech-act (such as that Schmitt has often been associated with) that securitizes a specific ethnic or racial minority. To say that we must study the conditions under which such processes. I would like to suggest that it is in response to these issues, and in regard to the realm of ethical practice, that the idea of security as a speech-actta kes on an importance well beyond its role as a tool of social explanation.</w:t>
      </w:r>
      <w:r w:rsidRPr="00532215">
        <w:rPr>
          <w:u w:val="single"/>
        </w:rPr>
        <w:t xml:space="preserve"> Casting securitization as a </w:t>
      </w:r>
      <w:proofErr w:type="spellStart"/>
      <w:r w:rsidRPr="00532215">
        <w:rPr>
          <w:u w:val="single"/>
        </w:rPr>
        <w:t>speechact</w:t>
      </w:r>
      <w:proofErr w:type="spellEnd"/>
      <w:r w:rsidRPr="00532215">
        <w:rPr>
          <w:u w:val="single"/>
        </w:rPr>
        <w:t xml:space="preserve"> places that act within a framework of communicative action and legitimation that links it to a discursive ethics </w:t>
      </w:r>
      <w:r w:rsidRPr="00532215">
        <w:rPr>
          <w:noProof/>
          <w:sz w:val="14"/>
        </w:rPr>
        <w:t>that seeks to avoid the excesses of a decisionist account of securitization. While the Copenhagen School has been insufficiently clear in developing these aspects of securitization theory, they link clearly to some of the most interesting current analyses of the practical ethics of social-constructivism. As Thomas Risse (2000) has recently argued,</w:t>
      </w:r>
      <w:r w:rsidRPr="00532215">
        <w:rPr>
          <w:sz w:val="14"/>
        </w:rPr>
        <w:t xml:space="preserve"> </w:t>
      </w:r>
      <w:r w:rsidRPr="00532215">
        <w:rPr>
          <w:u w:val="single"/>
        </w:rPr>
        <w:t>communicative action is not simply a realm of instrumental rationality and rhetorical manipulation. Communicative action involves a process of argument, the provision of reasons, presentation of evidence, and commitment to convincing others of the validity of one's position. Communicative action</w:t>
      </w:r>
      <w:r w:rsidRPr="00532215">
        <w:rPr>
          <w:sz w:val="14"/>
        </w:rPr>
        <w:t xml:space="preserve"> </w:t>
      </w:r>
      <w:r w:rsidRPr="00532215">
        <w:rPr>
          <w:noProof/>
          <w:sz w:val="14"/>
        </w:rPr>
        <w:t>(speech-acts)</w:t>
      </w:r>
      <w:r w:rsidRPr="00532215">
        <w:rPr>
          <w:sz w:val="14"/>
        </w:rPr>
        <w:t xml:space="preserve"> </w:t>
      </w:r>
      <w:r w:rsidRPr="00532215">
        <w:rPr>
          <w:u w:val="single"/>
        </w:rPr>
        <w:t>are</w:t>
      </w:r>
      <w:r w:rsidRPr="00532215">
        <w:rPr>
          <w:sz w:val="14"/>
        </w:rPr>
        <w:t xml:space="preserve"> </w:t>
      </w:r>
      <w:r w:rsidRPr="00532215">
        <w:rPr>
          <w:noProof/>
          <w:sz w:val="14"/>
        </w:rPr>
        <w:t>thus</w:t>
      </w:r>
      <w:r w:rsidRPr="00532215">
        <w:rPr>
          <w:sz w:val="14"/>
        </w:rPr>
        <w:t xml:space="preserve"> </w:t>
      </w:r>
      <w:r w:rsidRPr="00532215">
        <w:rPr>
          <w:u w:val="single"/>
        </w:rPr>
        <w:t>not just</w:t>
      </w:r>
      <w:r w:rsidRPr="00532215">
        <w:rPr>
          <w:sz w:val="14"/>
        </w:rPr>
        <w:t xml:space="preserve"> </w:t>
      </w:r>
      <w:r w:rsidRPr="00532215">
        <w:rPr>
          <w:noProof/>
          <w:sz w:val="14"/>
        </w:rPr>
        <w:t>given</w:t>
      </w:r>
      <w:r w:rsidRPr="00532215">
        <w:rPr>
          <w:sz w:val="14"/>
        </w:rPr>
        <w:t xml:space="preserve"> </w:t>
      </w:r>
      <w:r w:rsidRPr="00532215">
        <w:rPr>
          <w:u w:val="single"/>
        </w:rPr>
        <w:t>social practices, they are implicated in a process of justification</w:t>
      </w:r>
      <w:r w:rsidRPr="00532215">
        <w:rPr>
          <w:noProof/>
          <w:sz w:val="14"/>
        </w:rPr>
        <w:t>. Moreover, as processes of dialogue</w:t>
      </w:r>
      <w:r w:rsidRPr="00532215">
        <w:rPr>
          <w:sz w:val="14"/>
        </w:rPr>
        <w:t xml:space="preserve">, </w:t>
      </w:r>
      <w:r w:rsidRPr="00532215">
        <w:rPr>
          <w:u w:val="single"/>
        </w:rPr>
        <w:t>communicative action has a potentially transformative capacity</w:t>
      </w:r>
      <w:r w:rsidRPr="00532215">
        <w:rPr>
          <w:sz w:val="14"/>
        </w:rPr>
        <w:t xml:space="preserve">. </w:t>
      </w:r>
      <w:proofErr w:type="gramStart"/>
      <w:r w:rsidRPr="00532215">
        <w:rPr>
          <w:noProof/>
          <w:sz w:val="14"/>
        </w:rPr>
        <w:t>As Risse puts it:</w:t>
      </w:r>
      <w:r w:rsidRPr="00532215">
        <w:rPr>
          <w:sz w:val="14"/>
        </w:rPr>
        <w:t xml:space="preserve"> Argumentative rationality appears to be crucially linked to the constitutive rather than the regulative role of norms and identities by providing actors with a mode of interaction that enables them to mutually challenge and explore the validity claims of those norms and identities.</w:t>
      </w:r>
      <w:proofErr w:type="gramEnd"/>
      <w:r w:rsidRPr="00532215">
        <w:rPr>
          <w:sz w:val="14"/>
        </w:rPr>
        <w:t xml:space="preserve"> When actors engage in a truth-seeking discourse, they must be prepared to change their own views </w:t>
      </w:r>
      <w:r w:rsidRPr="00532215">
        <w:rPr>
          <w:noProof/>
          <w:sz w:val="14"/>
        </w:rPr>
        <w:t xml:space="preserve">of the world, their interests, and sometimes even their identities. (2000: 2)31 30 More broadly,i t can be argued that for Schmitti t was not only a possibilityb, ut a choice, a decision, that he paradoxically saw as necessary if a vital human life was to be lived. For an analysis of Schmitt in relation to a vitalistic romanticisma nd a virulenth ostilityt o liberalisms ee againW olin( 1992). </w:t>
      </w:r>
      <w:proofErr w:type="gramStart"/>
      <w:r w:rsidRPr="00532215">
        <w:rPr>
          <w:noProof/>
          <w:sz w:val="14"/>
        </w:rPr>
        <w:t xml:space="preserve">Schmitt'sv italismm arkso ne of the clearest differences with </w:t>
      </w:r>
      <w:r w:rsidRPr="00532215">
        <w:rPr>
          <w:sz w:val="14"/>
        </w:rPr>
        <w:t>the Copenhagen School, as discussed below.</w:t>
      </w:r>
      <w:proofErr w:type="gramEnd"/>
      <w:r w:rsidRPr="00532215">
        <w:rPr>
          <w:sz w:val="14"/>
        </w:rPr>
        <w:t xml:space="preserve"> 31 </w:t>
      </w:r>
      <w:proofErr w:type="spellStart"/>
      <w:r w:rsidRPr="00532215">
        <w:rPr>
          <w:sz w:val="14"/>
        </w:rPr>
        <w:t>Risse's</w:t>
      </w:r>
      <w:proofErr w:type="spellEnd"/>
      <w:r w:rsidRPr="00532215">
        <w:rPr>
          <w:sz w:val="14"/>
        </w:rPr>
        <w:t xml:space="preserve"> analysis here draws greatly on that of </w:t>
      </w:r>
      <w:proofErr w:type="spellStart"/>
      <w:r w:rsidRPr="00532215">
        <w:rPr>
          <w:sz w:val="14"/>
        </w:rPr>
        <w:t>Habermas</w:t>
      </w:r>
      <w:proofErr w:type="spellEnd"/>
      <w:r w:rsidRPr="00532215">
        <w:rPr>
          <w:sz w:val="14"/>
        </w:rPr>
        <w:t xml:space="preserve">. For </w:t>
      </w:r>
      <w:proofErr w:type="spellStart"/>
      <w:r w:rsidRPr="00532215">
        <w:rPr>
          <w:sz w:val="14"/>
        </w:rPr>
        <w:t>Habermas's</w:t>
      </w:r>
      <w:proofErr w:type="spellEnd"/>
      <w:r w:rsidRPr="00532215">
        <w:rPr>
          <w:sz w:val="14"/>
        </w:rPr>
        <w:t xml:space="preserve"> own treatment of speech-act theory see </w:t>
      </w:r>
      <w:proofErr w:type="spellStart"/>
      <w:r w:rsidRPr="00532215">
        <w:rPr>
          <w:sz w:val="14"/>
        </w:rPr>
        <w:t>Habermas</w:t>
      </w:r>
      <w:proofErr w:type="spellEnd"/>
      <w:r w:rsidRPr="00532215">
        <w:rPr>
          <w:sz w:val="14"/>
        </w:rPr>
        <w:t xml:space="preserve"> (1984). For </w:t>
      </w:r>
      <w:proofErr w:type="spellStart"/>
      <w:r w:rsidRPr="00532215">
        <w:rPr>
          <w:sz w:val="14"/>
        </w:rPr>
        <w:t>Habermas's</w:t>
      </w:r>
      <w:proofErr w:type="spellEnd"/>
      <w:r w:rsidRPr="00532215">
        <w:rPr>
          <w:sz w:val="14"/>
        </w:rPr>
        <w:t xml:space="preserve"> own views on Schmitt see </w:t>
      </w:r>
      <w:proofErr w:type="spellStart"/>
      <w:r w:rsidRPr="00532215">
        <w:rPr>
          <w:sz w:val="14"/>
        </w:rPr>
        <w:t>Habermas</w:t>
      </w:r>
      <w:proofErr w:type="spellEnd"/>
      <w:r w:rsidRPr="00532215">
        <w:rPr>
          <w:sz w:val="14"/>
        </w:rPr>
        <w:t xml:space="preserve"> (1990); a recent brief survey of the relationship between </w:t>
      </w:r>
      <w:proofErr w:type="spellStart"/>
      <w:r w:rsidRPr="00532215">
        <w:rPr>
          <w:sz w:val="14"/>
        </w:rPr>
        <w:t>Habermas</w:t>
      </w:r>
      <w:proofErr w:type="spellEnd"/>
      <w:r w:rsidRPr="00532215">
        <w:rPr>
          <w:sz w:val="14"/>
        </w:rPr>
        <w:t xml:space="preserve"> and Schmitt in the context of International Relations is Wheeler (2000), and a more extended and varied collection is </w:t>
      </w:r>
      <w:proofErr w:type="spellStart"/>
      <w:r w:rsidRPr="00532215">
        <w:rPr>
          <w:sz w:val="14"/>
        </w:rPr>
        <w:t>Wyn</w:t>
      </w:r>
      <w:proofErr w:type="spellEnd"/>
      <w:r w:rsidRPr="00532215">
        <w:rPr>
          <w:sz w:val="14"/>
        </w:rPr>
        <w:t xml:space="preserve"> Jones (2001). As speech-acts, securitizations are in principle forced to enter the realm of discursive legitimation. Speech-act theory entails the possibility of argument, of dialogue, and thereby holds out the potential for the transformation of security perceptions both within and between states. The securitizing speech-act must be accepted by the audience, and while the Copenhagen School is careful to note that "[a]</w:t>
      </w:r>
      <w:proofErr w:type="spellStart"/>
      <w:r w:rsidRPr="00532215">
        <w:rPr>
          <w:sz w:val="14"/>
        </w:rPr>
        <w:t>ccept</w:t>
      </w:r>
      <w:proofErr w:type="spellEnd"/>
      <w:r w:rsidRPr="00532215">
        <w:rPr>
          <w:sz w:val="14"/>
        </w:rPr>
        <w:t xml:space="preserve"> does not necessarily mean in civilized, dominance-free discussion; it only means that an order always rests on coercion as well as on consent," it is nonetheless the case that "[s]</w:t>
      </w:r>
      <w:proofErr w:type="spellStart"/>
      <w:r w:rsidRPr="00532215">
        <w:rPr>
          <w:sz w:val="14"/>
        </w:rPr>
        <w:t>ince</w:t>
      </w:r>
      <w:proofErr w:type="spellEnd"/>
      <w:r w:rsidRPr="00532215">
        <w:rPr>
          <w:sz w:val="14"/>
        </w:rPr>
        <w:t xml:space="preserve"> securitization can never only be imposed, there is some need to argue one's case"(</w:t>
      </w:r>
      <w:proofErr w:type="spellStart"/>
      <w:r w:rsidRPr="00532215">
        <w:rPr>
          <w:sz w:val="14"/>
        </w:rPr>
        <w:t>Buzan</w:t>
      </w:r>
      <w:proofErr w:type="spellEnd"/>
      <w:r w:rsidRPr="00532215">
        <w:rPr>
          <w:sz w:val="14"/>
        </w:rPr>
        <w:t xml:space="preserve"> et al., 1998: 23), and that "[s]</w:t>
      </w:r>
      <w:proofErr w:type="spellStart"/>
      <w:r w:rsidRPr="00532215">
        <w:rPr>
          <w:sz w:val="14"/>
        </w:rPr>
        <w:t>uccessful</w:t>
      </w:r>
      <w:proofErr w:type="spellEnd"/>
      <w:r w:rsidRPr="00532215">
        <w:rPr>
          <w:sz w:val="14"/>
        </w:rPr>
        <w:t xml:space="preserve"> securitization is not decided by the </w:t>
      </w:r>
      <w:proofErr w:type="spellStart"/>
      <w:r w:rsidRPr="00532215">
        <w:rPr>
          <w:sz w:val="14"/>
        </w:rPr>
        <w:t>securitizer</w:t>
      </w:r>
      <w:proofErr w:type="spellEnd"/>
      <w:r w:rsidRPr="00532215">
        <w:rPr>
          <w:sz w:val="14"/>
        </w:rPr>
        <w:t xml:space="preserve"> but by the audience of the security speech-act: does the audience accept that something is an existential threat to a shared value? Thus security (as with all politics) ultimately rests neither with the objects nor with the subjects but among the subjects"</w:t>
      </w:r>
      <w:proofErr w:type="gramStart"/>
      <w:r w:rsidRPr="00532215">
        <w:rPr>
          <w:sz w:val="14"/>
        </w:rPr>
        <w:t>( 1998:31</w:t>
      </w:r>
      <w:proofErr w:type="gramEnd"/>
      <w:r w:rsidRPr="00532215">
        <w:rPr>
          <w:sz w:val="14"/>
        </w:rPr>
        <w:t xml:space="preserve">). It is via this commitment to communicative action and discursive ethics, I would like to suggest, that the Copenhagen School seeks to avoid the radical realpolitik that might otherwise seem necessarily to follow from the </w:t>
      </w:r>
      <w:proofErr w:type="spellStart"/>
      <w:r w:rsidRPr="00532215">
        <w:rPr>
          <w:sz w:val="14"/>
        </w:rPr>
        <w:t>Schmittian</w:t>
      </w:r>
      <w:proofErr w:type="spellEnd"/>
      <w:r w:rsidRPr="00532215">
        <w:rPr>
          <w:sz w:val="14"/>
        </w:rPr>
        <w:t xml:space="preserve"> elements of the theory of securitization. Schmitt appeals to the necessity and inescapability of decision, enmity, and "the political." He appeals to the mobilizing power of myth in the production of friends and enemies, and asserts the need for a single point of decision to the point of justifying dictatorship. He mythologizes war and enmity as the paramount moments of political life.32 By </w:t>
      </w:r>
      <w:proofErr w:type="gramStart"/>
      <w:r w:rsidRPr="00532215">
        <w:rPr>
          <w:sz w:val="14"/>
        </w:rPr>
        <w:t>contrast,</w:t>
      </w:r>
      <w:proofErr w:type="gramEnd"/>
      <w:r w:rsidRPr="00532215">
        <w:rPr>
          <w:sz w:val="14"/>
        </w:rPr>
        <w:t xml:space="preserve"> the Copenhagen School treats securitization as a social process, and casts it as a phenomenon largely to be avoided. Securitization is the </w:t>
      </w:r>
      <w:proofErr w:type="spellStart"/>
      <w:r w:rsidRPr="00532215">
        <w:rPr>
          <w:sz w:val="14"/>
        </w:rPr>
        <w:t>Schmittian</w:t>
      </w:r>
      <w:proofErr w:type="spellEnd"/>
      <w:r w:rsidRPr="00532215">
        <w:rPr>
          <w:sz w:val="14"/>
        </w:rPr>
        <w:t xml:space="preserve"> realm of the political, and for precisely this reason it is dangerous and-by and large-to be avoided.33 This element of the Copenhagen School is clearly illustrated in the concepts of "</w:t>
      </w:r>
      <w:proofErr w:type="spellStart"/>
      <w:r w:rsidRPr="00532215">
        <w:rPr>
          <w:sz w:val="14"/>
        </w:rPr>
        <w:t>desecuritization</w:t>
      </w:r>
      <w:proofErr w:type="spellEnd"/>
      <w:r w:rsidRPr="00532215">
        <w:rPr>
          <w:sz w:val="14"/>
        </w:rPr>
        <w:t>" and "</w:t>
      </w:r>
      <w:proofErr w:type="spellStart"/>
      <w:r w:rsidRPr="00532215">
        <w:rPr>
          <w:sz w:val="14"/>
        </w:rPr>
        <w:t>asecurity</w:t>
      </w:r>
      <w:proofErr w:type="spellEnd"/>
      <w:r w:rsidRPr="00532215">
        <w:rPr>
          <w:sz w:val="14"/>
        </w:rPr>
        <w:t xml:space="preserve">" which form integral aspects of securitization theory. As a consequence of their </w:t>
      </w:r>
      <w:proofErr w:type="spellStart"/>
      <w:r w:rsidRPr="00532215">
        <w:rPr>
          <w:sz w:val="14"/>
        </w:rPr>
        <w:t>Schmittian</w:t>
      </w:r>
      <w:proofErr w:type="spellEnd"/>
      <w:r w:rsidRPr="00532215">
        <w:rPr>
          <w:sz w:val="14"/>
        </w:rPr>
        <w:t xml:space="preserve"> understanding of security-and in contrast to many (indeed most) other forms of security studies-the Copenhagen School does not regard security as an unambiguously positive value. In most cases, securitization is something to be avoided. While casting an issue as one of "security" may help elevate its position on the political agenda, it also risks placing that issue within the logic of threat and decision, and potentially within the contrast of friend and enemy.34 "</w:t>
      </w:r>
      <w:proofErr w:type="spellStart"/>
      <w:r w:rsidRPr="00532215">
        <w:rPr>
          <w:sz w:val="14"/>
        </w:rPr>
        <w:t>Security,"accordingly</w:t>
      </w:r>
      <w:proofErr w:type="spellEnd"/>
      <w:r w:rsidRPr="00532215">
        <w:rPr>
          <w:sz w:val="14"/>
        </w:rPr>
        <w:t>, is something to be invoked with great care and, in general, minimized rather than expanded-a movement that should be sought in the name of stability, tolerance, and political negotiation, not in opposition to it. "</w:t>
      </w:r>
      <w:proofErr w:type="spellStart"/>
      <w:r w:rsidRPr="00532215">
        <w:rPr>
          <w:u w:val="single"/>
        </w:rPr>
        <w:t>Desecuritization</w:t>
      </w:r>
      <w:proofErr w:type="spellEnd"/>
      <w:r w:rsidRPr="00532215">
        <w:rPr>
          <w:u w:val="single"/>
        </w:rPr>
        <w:t>" involves</w:t>
      </w:r>
      <w:r w:rsidRPr="00532215">
        <w:rPr>
          <w:sz w:val="14"/>
        </w:rPr>
        <w:t xml:space="preserve"> precisely this process; a </w:t>
      </w:r>
      <w:r w:rsidRPr="00532215">
        <w:rPr>
          <w:u w:val="single"/>
        </w:rPr>
        <w:t>moving of issues off the "security" agenda</w:t>
      </w:r>
      <w:r w:rsidRPr="00532215">
        <w:rPr>
          <w:sz w:val="14"/>
        </w:rPr>
        <w:t xml:space="preserve"> and back into the realm of public political discourse and "normal" political dispute and accommodation. The transformation of many elements of European security as part of the end of the Cold War stands as a key example (</w:t>
      </w:r>
      <w:proofErr w:type="spellStart"/>
      <w:r w:rsidRPr="00532215">
        <w:rPr>
          <w:sz w:val="14"/>
        </w:rPr>
        <w:t>Waever</w:t>
      </w:r>
      <w:proofErr w:type="spellEnd"/>
      <w:r w:rsidRPr="00532215">
        <w:rPr>
          <w:sz w:val="14"/>
        </w:rPr>
        <w:t xml:space="preserve">, </w:t>
      </w:r>
      <w:proofErr w:type="spellStart"/>
      <w:r w:rsidRPr="00532215">
        <w:rPr>
          <w:sz w:val="14"/>
        </w:rPr>
        <w:t>Buzan</w:t>
      </w:r>
      <w:proofErr w:type="spellEnd"/>
      <w:r w:rsidRPr="00532215">
        <w:rPr>
          <w:sz w:val="14"/>
        </w:rPr>
        <w:t xml:space="preserve">, </w:t>
      </w:r>
      <w:proofErr w:type="spellStart"/>
      <w:r w:rsidRPr="00532215">
        <w:rPr>
          <w:sz w:val="14"/>
        </w:rPr>
        <w:t>Kelstrup</w:t>
      </w:r>
      <w:proofErr w:type="spellEnd"/>
      <w:r w:rsidRPr="00532215">
        <w:rPr>
          <w:sz w:val="14"/>
        </w:rPr>
        <w:t>, and Lemaitre, 1993). Similarly, the concept of "</w:t>
      </w:r>
      <w:proofErr w:type="spellStart"/>
      <w:r w:rsidRPr="00532215">
        <w:rPr>
          <w:sz w:val="14"/>
        </w:rPr>
        <w:t>asecurity</w:t>
      </w:r>
      <w:proofErr w:type="spellEnd"/>
      <w:r w:rsidRPr="00532215">
        <w:rPr>
          <w:sz w:val="14"/>
        </w:rPr>
        <w:t xml:space="preserve">" designates a (probably optimal) situation in which relations are so firmly "politicized" that there is little chance of them becoming re-securitized, a case that </w:t>
      </w:r>
      <w:proofErr w:type="spellStart"/>
      <w:r w:rsidRPr="00532215">
        <w:rPr>
          <w:sz w:val="14"/>
        </w:rPr>
        <w:t>Waever</w:t>
      </w:r>
      <w:proofErr w:type="spellEnd"/>
      <w:r w:rsidRPr="00532215">
        <w:rPr>
          <w:sz w:val="14"/>
        </w:rPr>
        <w:t xml:space="preserve"> argues is illustrated by the Nordic countries whose relations with each other constitute an "</w:t>
      </w:r>
      <w:proofErr w:type="spellStart"/>
      <w:r w:rsidRPr="00532215">
        <w:rPr>
          <w:sz w:val="14"/>
        </w:rPr>
        <w:t>asecurity</w:t>
      </w:r>
      <w:proofErr w:type="spellEnd"/>
      <w:r w:rsidRPr="00532215">
        <w:rPr>
          <w:sz w:val="14"/>
        </w:rPr>
        <w:t xml:space="preserve"> community" rather than a "security community" in the more conventional sense (Waver, 1998b). 32 See, for example, the direct discussion of-and partial contrast to-Schmitt's use of enmity in the construction of sovereignty in Waver (1995: fn. 63); Schmitt also figures in the analysis of religion as a "referent object" pursued in </w:t>
      </w:r>
      <w:proofErr w:type="spellStart"/>
      <w:r w:rsidRPr="00532215">
        <w:rPr>
          <w:sz w:val="14"/>
        </w:rPr>
        <w:t>Bagge</w:t>
      </w:r>
      <w:proofErr w:type="spellEnd"/>
      <w:r w:rsidRPr="00532215">
        <w:rPr>
          <w:sz w:val="14"/>
        </w:rPr>
        <w:t xml:space="preserve"> </w:t>
      </w:r>
      <w:proofErr w:type="spellStart"/>
      <w:r w:rsidRPr="00532215">
        <w:rPr>
          <w:sz w:val="14"/>
        </w:rPr>
        <w:t>Lausten</w:t>
      </w:r>
      <w:proofErr w:type="spellEnd"/>
      <w:r w:rsidRPr="00532215">
        <w:rPr>
          <w:sz w:val="14"/>
        </w:rPr>
        <w:t xml:space="preserve"> and Waver (2000:726, 733). 33 Here, too, the links to classical Realism are strong, for as William </w:t>
      </w:r>
      <w:proofErr w:type="spellStart"/>
      <w:r w:rsidRPr="00532215">
        <w:rPr>
          <w:sz w:val="14"/>
        </w:rPr>
        <w:t>Scheuerman</w:t>
      </w:r>
      <w:proofErr w:type="spellEnd"/>
      <w:r w:rsidRPr="00532215">
        <w:rPr>
          <w:sz w:val="14"/>
        </w:rPr>
        <w:t xml:space="preserve"> (1999) has brilliantly illustrated, this was precisely the tack adopted by Hans Morgenthau in his extended critical engagement with Schmitt. 34 Recognizing this particular </w:t>
      </w:r>
      <w:proofErr w:type="spellStart"/>
      <w:r w:rsidRPr="00532215">
        <w:rPr>
          <w:sz w:val="14"/>
        </w:rPr>
        <w:t>Schmittian</w:t>
      </w:r>
      <w:proofErr w:type="spellEnd"/>
      <w:r w:rsidRPr="00532215">
        <w:rPr>
          <w:sz w:val="14"/>
        </w:rPr>
        <w:t xml:space="preserve"> legacy hopefully also </w:t>
      </w:r>
      <w:proofErr w:type="gramStart"/>
      <w:r w:rsidRPr="00532215">
        <w:rPr>
          <w:sz w:val="14"/>
        </w:rPr>
        <w:t>helps</w:t>
      </w:r>
      <w:proofErr w:type="gramEnd"/>
      <w:r w:rsidRPr="00532215">
        <w:rPr>
          <w:sz w:val="14"/>
        </w:rPr>
        <w:t xml:space="preserve"> clarify the dispute between the Copenhagen School and those who think its </w:t>
      </w:r>
      <w:proofErr w:type="spellStart"/>
      <w:r w:rsidRPr="00532215">
        <w:rPr>
          <w:sz w:val="14"/>
        </w:rPr>
        <w:t>scepticism</w:t>
      </w:r>
      <w:proofErr w:type="spellEnd"/>
      <w:r w:rsidRPr="00532215">
        <w:rPr>
          <w:sz w:val="14"/>
        </w:rPr>
        <w:t xml:space="preserve"> toward the word and concept of "security" is politically debilitating. 523 Words, Images, </w:t>
      </w:r>
      <w:proofErr w:type="gramStart"/>
      <w:r w:rsidRPr="00532215">
        <w:rPr>
          <w:sz w:val="14"/>
        </w:rPr>
        <w:t>Enemies</w:t>
      </w:r>
      <w:proofErr w:type="gramEnd"/>
      <w:r w:rsidRPr="00532215">
        <w:rPr>
          <w:sz w:val="14"/>
        </w:rPr>
        <w:t xml:space="preserve">: Securitization and International Politics As a contribution to political practice, the sociological analysis of the Copenhagen School attempts to provide tools whereby these transformative processes can be fostered. </w:t>
      </w:r>
      <w:r w:rsidRPr="00532215">
        <w:rPr>
          <w:u w:val="single"/>
        </w:rPr>
        <w:t>By exposing the limits imposed by the securitization of specific issues, it provides resources for challenging these limitations. In presenting security as a speech-act, the Copenhagen School</w:t>
      </w:r>
      <w:r w:rsidRPr="00532215">
        <w:rPr>
          <w:sz w:val="14"/>
        </w:rPr>
        <w:t xml:space="preserve"> is doing more than developing a sociological thesis: it is </w:t>
      </w:r>
      <w:r w:rsidRPr="00532215">
        <w:rPr>
          <w:u w:val="single"/>
        </w:rPr>
        <w:t>presenting a political ethic</w:t>
      </w:r>
      <w:r w:rsidRPr="00532215">
        <w:rPr>
          <w:sz w:val="14"/>
        </w:rPr>
        <w:t>. This does not mean that securitizations will always be forced to enter the realm of discursive legitimation. Indeed, part of the power of securitization theory lies in its stress on how "security" issues are often or usually insulated from this process of public debate: they operate in the realm of secrecy, of "national security," of decision. Equally, relations may be "</w:t>
      </w:r>
      <w:proofErr w:type="spellStart"/>
      <w:r w:rsidRPr="00532215">
        <w:rPr>
          <w:sz w:val="14"/>
        </w:rPr>
        <w:t>sedimented</w:t>
      </w:r>
      <w:proofErr w:type="spellEnd"/>
      <w:r w:rsidRPr="00532215">
        <w:rPr>
          <w:sz w:val="14"/>
        </w:rPr>
        <w:t xml:space="preserve">" to such a degree that discursive ethics and tactics of social negotiation are unlikely to succeed and need to be subordinated (at least in the short term) to more traditional mechanisms of (relatively fixed) interest manipulation and material power balancing.35 These are key elements of any analysis of security policy. But the limitations should also not be overstated. </w:t>
      </w:r>
      <w:r w:rsidRPr="00532215">
        <w:rPr>
          <w:u w:val="single"/>
        </w:rPr>
        <w:t>As resistant as they may be</w:t>
      </w:r>
      <w:r w:rsidRPr="00532215">
        <w:rPr>
          <w:sz w:val="14"/>
        </w:rPr>
        <w:t xml:space="preserve">, these </w:t>
      </w:r>
      <w:r w:rsidRPr="00532215">
        <w:rPr>
          <w:u w:val="single"/>
        </w:rPr>
        <w:t>security policies</w:t>
      </w:r>
      <w:r w:rsidRPr="00532215">
        <w:rPr>
          <w:sz w:val="14"/>
        </w:rPr>
        <w:t xml:space="preserve"> and relationships </w:t>
      </w:r>
      <w:r w:rsidRPr="00532215">
        <w:rPr>
          <w:u w:val="single"/>
        </w:rPr>
        <w:t>are susceptible to being pulled back into the public realm and capable of transformation</w:t>
      </w:r>
      <w:r w:rsidRPr="00532215">
        <w:rPr>
          <w:sz w:val="14"/>
        </w:rPr>
        <w:t xml:space="preserve">, particularly </w:t>
      </w:r>
      <w:r w:rsidRPr="00532215">
        <w:rPr>
          <w:u w:val="single"/>
        </w:rPr>
        <w:t>when the social consensus underlying the capacity for decision is challenged</w:t>
      </w:r>
      <w:r w:rsidRPr="00532215">
        <w:rPr>
          <w:sz w:val="14"/>
        </w:rPr>
        <w:t xml:space="preserve">, either </w:t>
      </w:r>
      <w:r w:rsidRPr="00532215">
        <w:rPr>
          <w:u w:val="single"/>
        </w:rPr>
        <w:t>by questioning</w:t>
      </w:r>
      <w:r w:rsidRPr="00532215">
        <w:rPr>
          <w:sz w:val="14"/>
        </w:rPr>
        <w:t xml:space="preserve"> the </w:t>
      </w:r>
      <w:r w:rsidRPr="00532215">
        <w:rPr>
          <w:u w:val="single"/>
        </w:rPr>
        <w:t>policies</w:t>
      </w:r>
      <w:r w:rsidRPr="00532215">
        <w:rPr>
          <w:sz w:val="14"/>
        </w:rPr>
        <w:t xml:space="preserve">, </w:t>
      </w:r>
      <w:r w:rsidRPr="00532215">
        <w:rPr>
          <w:u w:val="single"/>
        </w:rPr>
        <w:t>or</w:t>
      </w:r>
      <w:r w:rsidRPr="00532215">
        <w:rPr>
          <w:sz w:val="14"/>
        </w:rPr>
        <w:t xml:space="preserve"> by </w:t>
      </w:r>
      <w:r w:rsidRPr="00532215">
        <w:rPr>
          <w:u w:val="single"/>
        </w:rPr>
        <w:t>disputing the threat</w:t>
      </w:r>
      <w:r w:rsidRPr="00532215">
        <w:rPr>
          <w:sz w:val="14"/>
        </w:rPr>
        <w:t xml:space="preserve">, or both.36 </w:t>
      </w:r>
    </w:p>
    <w:p w:rsidR="00E95D1F" w:rsidRPr="00532215" w:rsidRDefault="00E95D1F" w:rsidP="00E95D1F"/>
    <w:p w:rsidR="00891BF6" w:rsidRDefault="00891BF6" w:rsidP="00891BF6"/>
    <w:p w:rsidR="00891BF6" w:rsidRDefault="00891BF6" w:rsidP="00891BF6">
      <w:pPr>
        <w:pStyle w:val="Heading3"/>
      </w:pPr>
      <w:r>
        <w:t>at: Klienman</w:t>
      </w:r>
    </w:p>
    <w:p w:rsidR="0016569E" w:rsidRDefault="0016569E" w:rsidP="0016569E"/>
    <w:p w:rsidR="0016569E" w:rsidRDefault="0016569E" w:rsidP="0016569E">
      <w:pPr>
        <w:pStyle w:val="Heading4"/>
      </w:pPr>
      <w:r>
        <w:t xml:space="preserve">Concludes neg --- </w:t>
      </w:r>
      <w:proofErr w:type="gramStart"/>
      <w:r>
        <w:t>here’s</w:t>
      </w:r>
      <w:proofErr w:type="gramEnd"/>
      <w:r>
        <w:t xml:space="preserve"> the paragraph after their card.</w:t>
      </w:r>
    </w:p>
    <w:p w:rsidR="0016569E" w:rsidRPr="00897AA9" w:rsidRDefault="0016569E" w:rsidP="0016569E">
      <w:pPr>
        <w:rPr>
          <w:sz w:val="14"/>
        </w:rPr>
      </w:pPr>
      <w:proofErr w:type="spellStart"/>
      <w:r w:rsidRPr="00136166">
        <w:rPr>
          <w:rFonts w:hint="eastAsia"/>
          <w:b/>
        </w:rPr>
        <w:t>Kleinman</w:t>
      </w:r>
      <w:proofErr w:type="spellEnd"/>
      <w:r w:rsidRPr="00136166">
        <w:rPr>
          <w:rFonts w:hint="eastAsia"/>
          <w:b/>
        </w:rPr>
        <w:t xml:space="preserve"> and </w:t>
      </w:r>
      <w:proofErr w:type="spellStart"/>
      <w:r w:rsidRPr="00136166">
        <w:rPr>
          <w:rFonts w:hint="eastAsia"/>
          <w:b/>
        </w:rPr>
        <w:t>Kleinman</w:t>
      </w:r>
      <w:proofErr w:type="spellEnd"/>
      <w:r w:rsidRPr="00136166">
        <w:rPr>
          <w:rFonts w:hint="eastAsia"/>
          <w:b/>
        </w:rPr>
        <w:t xml:space="preserve"> 9</w:t>
      </w:r>
      <w:r>
        <w:rPr>
          <w:b/>
        </w:rPr>
        <w:t>7</w:t>
      </w:r>
      <w:r w:rsidRPr="00897AA9">
        <w:rPr>
          <w:sz w:val="14"/>
        </w:rPr>
        <w:t xml:space="preserve"> (Arthur, Maude and Lillian Presley Professor of Medical Anthropology, and Joan, sinologist, Research Associate, Medical Anthropology Program at Harvard, “The appeal of experience; the dismay of images: Cultural appropriations of suffering in our times,” Social Suffering, pg. 1</w:t>
      </w:r>
      <w:r w:rsidR="00600AC5">
        <w:rPr>
          <w:sz w:val="14"/>
        </w:rPr>
        <w:t>8</w:t>
      </w:r>
      <w:r w:rsidRPr="00897AA9">
        <w:rPr>
          <w:sz w:val="14"/>
        </w:rPr>
        <w:t xml:space="preserve">-18, </w:t>
      </w:r>
      <w:proofErr w:type="spellStart"/>
      <w:r w:rsidRPr="00897AA9">
        <w:rPr>
          <w:sz w:val="14"/>
        </w:rPr>
        <w:t>google</w:t>
      </w:r>
      <w:proofErr w:type="spellEnd"/>
      <w:r w:rsidRPr="00897AA9">
        <w:rPr>
          <w:sz w:val="14"/>
        </w:rPr>
        <w:t xml:space="preserve"> books)//a-berg</w:t>
      </w:r>
    </w:p>
    <w:p w:rsidR="0016569E" w:rsidRDefault="0016569E" w:rsidP="0016569E"/>
    <w:p w:rsidR="0016569E" w:rsidRPr="0003046A" w:rsidRDefault="00600AC5" w:rsidP="0016569E">
      <w:pPr>
        <w:rPr>
          <w:sz w:val="14"/>
        </w:rPr>
      </w:pPr>
      <w:r w:rsidRPr="0003046A">
        <w:rPr>
          <w:sz w:val="14"/>
        </w:rPr>
        <w:t xml:space="preserve">Yet, to do so, </w:t>
      </w:r>
      <w:r w:rsidRPr="0003046A">
        <w:rPr>
          <w:rStyle w:val="StyleBoldUnderline"/>
        </w:rPr>
        <w:t>to develop valid appropriations</w:t>
      </w:r>
      <w:r w:rsidRPr="0003046A">
        <w:rPr>
          <w:sz w:val="14"/>
        </w:rPr>
        <w:t xml:space="preserve">, we must first make sure that the biases of commercial emphasis on profit-making, the partisan agendas of political ideologies, and the narrow technical interests that serve primarily professional groups are understood and their influence controlled. </w:t>
      </w:r>
      <w:r w:rsidRPr="0003046A">
        <w:rPr>
          <w:rStyle w:val="StyleBoldUnderline"/>
        </w:rPr>
        <w:t>The first action</w:t>
      </w:r>
      <w:r w:rsidRPr="0003046A">
        <w:rPr>
          <w:sz w:val="14"/>
        </w:rPr>
        <w:t xml:space="preserve">, then, </w:t>
      </w:r>
      <w:r w:rsidRPr="0003046A">
        <w:rPr>
          <w:rStyle w:val="StyleBoldUnderline"/>
        </w:rPr>
        <w:t xml:space="preserve">is </w:t>
      </w:r>
      <w:r w:rsidRPr="00723980">
        <w:rPr>
          <w:rStyle w:val="Emphasis"/>
          <w:b/>
        </w:rPr>
        <w:t>critical self-reflection</w:t>
      </w:r>
      <w:r w:rsidRPr="0003046A">
        <w:rPr>
          <w:rStyle w:val="StyleBoldUnderline"/>
        </w:rPr>
        <w:t xml:space="preserve"> on the purposes of policies and the effects of programs</w:t>
      </w:r>
      <w:r w:rsidRPr="0003046A">
        <w:rPr>
          <w:sz w:val="14"/>
        </w:rPr>
        <w:t>. We take that to be a core component of programs of ethics in the professions. Perhaps a more difficult action is to lift the veil on the taken-for-granted cultural processes within which those policies and programs, no matter how well intended, are inevitably, and usually unintentionally, taken up and exploited.</w:t>
      </w:r>
      <w:r w:rsidRPr="0003046A">
        <w:rPr>
          <w:rStyle w:val="StyleBoldUnderline"/>
        </w:rPr>
        <w:t xml:space="preserve"> </w:t>
      </w:r>
      <w:r w:rsidRPr="0003046A">
        <w:rPr>
          <w:sz w:val="14"/>
        </w:rPr>
        <w:t xml:space="preserve">The idea that the first impulse of social and health-policy experts should be to historicize the issue before them and to critique the cultural mechanisms of action at hand goes against the grain of current practice. Nonetheless, that is a chief implication of our analysis. </w:t>
      </w:r>
      <w:r w:rsidRPr="0003046A">
        <w:rPr>
          <w:rStyle w:val="StyleBoldUnderline"/>
        </w:rPr>
        <w:t xml:space="preserve">The starting point of policymakers and program </w:t>
      </w:r>
      <w:proofErr w:type="gramStart"/>
      <w:r w:rsidRPr="0003046A">
        <w:rPr>
          <w:rStyle w:val="StyleBoldUnderline"/>
        </w:rPr>
        <w:t>builders</w:t>
      </w:r>
      <w:proofErr w:type="gramEnd"/>
      <w:r w:rsidRPr="0003046A">
        <w:rPr>
          <w:rStyle w:val="StyleBoldUnderline"/>
        </w:rPr>
        <w:t xml:space="preserve"> needs to be the </w:t>
      </w:r>
      <w:r w:rsidRPr="00723980">
        <w:rPr>
          <w:rStyle w:val="Emphasis"/>
          <w:b/>
        </w:rPr>
        <w:t>understanding that they can</w:t>
      </w:r>
      <w:r w:rsidRPr="0003046A">
        <w:rPr>
          <w:rStyle w:val="StyleBoldUnderline"/>
        </w:rPr>
        <w:t xml:space="preserve"> (and often unwillingly do)</w:t>
      </w:r>
      <w:r w:rsidRPr="0003046A">
        <w:rPr>
          <w:sz w:val="14"/>
        </w:rPr>
        <w:t xml:space="preserve"> </w:t>
      </w:r>
      <w:r w:rsidRPr="00723980">
        <w:rPr>
          <w:rStyle w:val="Emphasis"/>
          <w:b/>
        </w:rPr>
        <w:t>do harm</w:t>
      </w:r>
      <w:r w:rsidRPr="0003046A">
        <w:rPr>
          <w:sz w:val="14"/>
        </w:rPr>
        <w:t xml:space="preserve">. Because that </w:t>
      </w:r>
      <w:r w:rsidRPr="0003046A">
        <w:rPr>
          <w:rStyle w:val="StyleBoldUnderline"/>
        </w:rPr>
        <w:t xml:space="preserve">potential for harm lies latent in the institutional structures that have been authorized to respond to human </w:t>
      </w:r>
      <w:proofErr w:type="gramStart"/>
      <w:r w:rsidRPr="0003046A">
        <w:rPr>
          <w:rStyle w:val="StyleBoldUnderline"/>
        </w:rPr>
        <w:t>problems, that</w:t>
      </w:r>
      <w:proofErr w:type="gramEnd"/>
      <w:r w:rsidRPr="0003046A">
        <w:rPr>
          <w:rStyle w:val="StyleBoldUnderline"/>
        </w:rPr>
        <w:t xml:space="preserve"> work behind even the best intentioned professionals, ‘experts </w:t>
      </w:r>
      <w:r w:rsidRPr="00723980">
        <w:rPr>
          <w:rStyle w:val="Emphasis"/>
          <w:b/>
        </w:rPr>
        <w:t>must be held responsible</w:t>
      </w:r>
      <w:r w:rsidRPr="0003046A">
        <w:rPr>
          <w:rStyle w:val="StyleBoldUnderline"/>
        </w:rPr>
        <w:t xml:space="preserve"> to define how those latent institutional effects can be controlled</w:t>
      </w:r>
      <w:r w:rsidRPr="0003046A">
        <w:rPr>
          <w:sz w:val="14"/>
        </w:rPr>
        <w:t>.</w:t>
      </w:r>
      <w:r w:rsidR="00564CD4" w:rsidRPr="0003046A">
        <w:rPr>
          <w:sz w:val="14"/>
        </w:rPr>
        <w:t xml:space="preserve"> Humanizing the level at which Interventions are organized means focusing planning and evaluation on the interpersonal space of suffering, the local, ethnographic context of action. This requires not only engagement with what is at stake for participants in those local worlds, but bringing those local participants (not merely national experts) into the process of developing and </w:t>
      </w:r>
      <w:proofErr w:type="spellStart"/>
      <w:r w:rsidR="00564CD4" w:rsidRPr="0003046A">
        <w:rPr>
          <w:sz w:val="14"/>
        </w:rPr>
        <w:t>assessing</w:t>
      </w:r>
      <w:proofErr w:type="spellEnd"/>
      <w:r w:rsidR="00564CD4" w:rsidRPr="0003046A">
        <w:rPr>
          <w:sz w:val="14"/>
        </w:rPr>
        <w:t xml:space="preserve"> programs. Such policy-making from </w:t>
      </w:r>
      <w:r w:rsidR="006C5497" w:rsidRPr="0003046A">
        <w:rPr>
          <w:sz w:val="14"/>
        </w:rPr>
        <w:t>t</w:t>
      </w:r>
      <w:r w:rsidR="00564CD4" w:rsidRPr="0003046A">
        <w:rPr>
          <w:sz w:val="14"/>
        </w:rPr>
        <w:t xml:space="preserve">he ground up can only succeed, however, if these local worlds are more effectively protected into national and international discourses on human problems. (This may represent the necessary complement to the globalization of local images. Perhaps it should be called the global representation of local contexts.) </w:t>
      </w:r>
      <w:r w:rsidR="00564CD4" w:rsidRPr="0003046A">
        <w:rPr>
          <w:rStyle w:val="StyleBoldUnderline"/>
        </w:rPr>
        <w:t>To do so requires a reformulation of the indexes and instruments of policy</w:t>
      </w:r>
      <w:r w:rsidR="00564CD4" w:rsidRPr="0003046A">
        <w:rPr>
          <w:sz w:val="14"/>
        </w:rPr>
        <w:t>. Those ana</w:t>
      </w:r>
      <w:r w:rsidR="00564CD4" w:rsidRPr="0003046A">
        <w:rPr>
          <w:rStyle w:val="StyleBoldUnderline"/>
        </w:rPr>
        <w:t>l</w:t>
      </w:r>
      <w:r w:rsidR="00564CD4" w:rsidRPr="0003046A">
        <w:rPr>
          <w:sz w:val="14"/>
        </w:rPr>
        <w:t xml:space="preserve">ytic tools need to authorize deeper depictions of the local (including how the &amp;o </w:t>
      </w:r>
      <w:proofErr w:type="spellStart"/>
      <w:proofErr w:type="gramStart"/>
      <w:r w:rsidR="00564CD4" w:rsidRPr="0003046A">
        <w:rPr>
          <w:sz w:val="14"/>
        </w:rPr>
        <w:t>bal</w:t>
      </w:r>
      <w:proofErr w:type="spellEnd"/>
      <w:r w:rsidR="00564CD4" w:rsidRPr="0003046A">
        <w:rPr>
          <w:sz w:val="14"/>
        </w:rPr>
        <w:t>—</w:t>
      </w:r>
      <w:proofErr w:type="gramEnd"/>
      <w:r w:rsidR="00564CD4" w:rsidRPr="0003046A">
        <w:rPr>
          <w:sz w:val="14"/>
        </w:rPr>
        <w:t>e.g., displacement, markets, technology—enters into the local). And those methodologies of policy must engage the existential side of social life.</w:t>
      </w:r>
      <w:r w:rsidR="00564CD4" w:rsidRPr="0003046A">
        <w:rPr>
          <w:rStyle w:val="StyleBoldUnderline"/>
        </w:rPr>
        <w:t xml:space="preserve"> </w:t>
      </w:r>
      <w:r w:rsidR="00564CD4" w:rsidRPr="0003046A">
        <w:rPr>
          <w:sz w:val="14"/>
        </w:rPr>
        <w:t xml:space="preserve">How to reframe the language of policies and programs so that large-scale social forces are made to relate to biography and local history will require interdisciplinary engagements that bring alternative perspectives from the humanities, the social sciences, and the health sciences to bear on human problems. The goal is </w:t>
      </w:r>
      <w:r w:rsidR="006C5497" w:rsidRPr="0003046A">
        <w:rPr>
          <w:sz w:val="14"/>
        </w:rPr>
        <w:t>t</w:t>
      </w:r>
      <w:r w:rsidR="00564CD4" w:rsidRPr="0003046A">
        <w:rPr>
          <w:sz w:val="14"/>
        </w:rPr>
        <w:t>o reconstruct the object of inquiry and the purposes of pract</w:t>
      </w:r>
      <w:r w:rsidR="006C5497" w:rsidRPr="0003046A">
        <w:rPr>
          <w:sz w:val="14"/>
        </w:rPr>
        <w:t>i</w:t>
      </w:r>
      <w:r w:rsidR="00564CD4" w:rsidRPr="0003046A">
        <w:rPr>
          <w:sz w:val="14"/>
        </w:rPr>
        <w:t xml:space="preserve">ce. </w:t>
      </w:r>
      <w:r w:rsidR="00564CD4" w:rsidRPr="0003046A">
        <w:rPr>
          <w:rStyle w:val="StyleBoldUnderline"/>
        </w:rPr>
        <w:t xml:space="preserve">Ultimately, we will have to engage the more ominous aspects of globalization, such as the </w:t>
      </w:r>
      <w:r w:rsidR="00564CD4" w:rsidRPr="00723980">
        <w:rPr>
          <w:rStyle w:val="Emphasis"/>
          <w:b/>
        </w:rPr>
        <w:t>commercialization of suffering,</w:t>
      </w:r>
      <w:r w:rsidR="00564CD4" w:rsidRPr="0003046A">
        <w:rPr>
          <w:rStyle w:val="StyleBoldUnderline"/>
        </w:rPr>
        <w:t xml:space="preserve"> the </w:t>
      </w:r>
      <w:r w:rsidR="006C5497" w:rsidRPr="0003046A">
        <w:rPr>
          <w:rStyle w:val="StyleBoldUnderline"/>
        </w:rPr>
        <w:t>commodification</w:t>
      </w:r>
      <w:r w:rsidR="00564CD4" w:rsidRPr="0003046A">
        <w:rPr>
          <w:rStyle w:val="StyleBoldUnderline"/>
        </w:rPr>
        <w:t xml:space="preserve"> of </w:t>
      </w:r>
      <w:r w:rsidR="00564CD4" w:rsidRPr="00723980">
        <w:rPr>
          <w:rStyle w:val="Emphasis"/>
          <w:b/>
        </w:rPr>
        <w:t>experiences of atrocity and abuse, and</w:t>
      </w:r>
      <w:r w:rsidR="00564CD4" w:rsidRPr="0003046A">
        <w:rPr>
          <w:rStyle w:val="StyleBoldUnderline"/>
        </w:rPr>
        <w:t xml:space="preserve"> the pornographic uses of </w:t>
      </w:r>
      <w:r w:rsidR="00564CD4" w:rsidRPr="00723980">
        <w:rPr>
          <w:rStyle w:val="Emphasis"/>
          <w:b/>
        </w:rPr>
        <w:t>degradation</w:t>
      </w:r>
      <w:r w:rsidR="00564CD4" w:rsidRPr="0003046A">
        <w:rPr>
          <w:sz w:val="14"/>
        </w:rPr>
        <w:t xml:space="preserve">.3’ Violence in the media, and its relation to violence in the streets and in homes, is already a subject that has attracted serious attention from communities and from scholars.’7 Regarding the even more fundamental cultural question of how </w:t>
      </w:r>
      <w:r w:rsidR="00564CD4" w:rsidRPr="0003046A">
        <w:rPr>
          <w:rStyle w:val="StyleBoldUnderline"/>
        </w:rPr>
        <w:t>social experience is being transformed</w:t>
      </w:r>
      <w:r w:rsidR="00564CD4" w:rsidRPr="0003046A">
        <w:rPr>
          <w:sz w:val="14"/>
        </w:rPr>
        <w:t xml:space="preserve"> in untoward ways, the first issue would seem to be to develop historical, ethno graphic, and narrative studies that provide a more powerful understanding of the </w:t>
      </w:r>
      <w:r w:rsidR="006C5497" w:rsidRPr="0003046A">
        <w:rPr>
          <w:rStyle w:val="StyleBoldUnderline"/>
        </w:rPr>
        <w:t>cultural</w:t>
      </w:r>
      <w:r w:rsidR="00564CD4" w:rsidRPr="0003046A">
        <w:rPr>
          <w:rStyle w:val="StyleBoldUnderline"/>
        </w:rPr>
        <w:t xml:space="preserve"> processes through</w:t>
      </w:r>
      <w:r w:rsidR="00564CD4" w:rsidRPr="0003046A">
        <w:rPr>
          <w:sz w:val="14"/>
        </w:rPr>
        <w:t xml:space="preserve"> which the global regime of disordered </w:t>
      </w:r>
      <w:r w:rsidR="00564CD4" w:rsidRPr="0003046A">
        <w:rPr>
          <w:rStyle w:val="StyleBoldUnderline"/>
        </w:rPr>
        <w:t>capitalism alters</w:t>
      </w:r>
      <w:r w:rsidR="00564CD4" w:rsidRPr="0003046A">
        <w:rPr>
          <w:sz w:val="14"/>
        </w:rPr>
        <w:t xml:space="preserve"> </w:t>
      </w:r>
      <w:r w:rsidR="00564CD4" w:rsidRPr="0003046A">
        <w:rPr>
          <w:rStyle w:val="StyleBoldUnderline"/>
        </w:rPr>
        <w:t>the connections between collective experience and subjectivity,</w:t>
      </w:r>
      <w:r w:rsidR="00564CD4" w:rsidRPr="0003046A">
        <w:rPr>
          <w:sz w:val="14"/>
        </w:rPr>
        <w:t xml:space="preserve"> so that </w:t>
      </w:r>
      <w:r w:rsidR="00564CD4" w:rsidRPr="0003046A">
        <w:rPr>
          <w:rStyle w:val="StyleBoldUnderline"/>
        </w:rPr>
        <w:t>moral sensibility</w:t>
      </w:r>
      <w:r w:rsidR="00564CD4" w:rsidRPr="0003046A">
        <w:rPr>
          <w:sz w:val="14"/>
        </w:rPr>
        <w:t xml:space="preserve">, for example, </w:t>
      </w:r>
      <w:r w:rsidR="00564CD4" w:rsidRPr="0003046A">
        <w:rPr>
          <w:rStyle w:val="StyleBoldUnderline"/>
        </w:rPr>
        <w:t>diminishes or becomes</w:t>
      </w:r>
      <w:r w:rsidR="00564CD4" w:rsidRPr="0003046A">
        <w:rPr>
          <w:sz w:val="14"/>
        </w:rPr>
        <w:t xml:space="preserve"> something frighteningly different: </w:t>
      </w:r>
      <w:r w:rsidR="00564CD4" w:rsidRPr="0003046A">
        <w:rPr>
          <w:rStyle w:val="StyleBoldUnderline"/>
        </w:rPr>
        <w:t>promiscuous, gratuitous, unhinged from responsibility and ac tion.</w:t>
      </w:r>
      <w:r w:rsidR="00564CD4" w:rsidRPr="0003046A">
        <w:rPr>
          <w:sz w:val="14"/>
        </w:rPr>
        <w:t>3’ There is a terrible legacy here that needs to be contemplated. The transformation of epochs is as much about changes in social experience as shifts in social structures and cultural representations; indeed, the three sires of social transformation are inseparable. Out of their triangulation, subjectivity too transmutes. The current transformation is no different yet perhaps we see more clearly the hazards of the historical turn that we are now undertaking. Perhaps all along we have been wrong to consider existential conditions as an ultimate constraint limiting the moral dangers of civilizational change.</w:t>
      </w:r>
    </w:p>
    <w:p w:rsidR="00600AC5" w:rsidRPr="0016569E" w:rsidRDefault="00600AC5" w:rsidP="0016569E"/>
    <w:p w:rsidR="004C2586" w:rsidRPr="00532215" w:rsidRDefault="004C2586" w:rsidP="004C2586">
      <w:pPr>
        <w:pStyle w:val="Heading3"/>
      </w:pPr>
      <w:r w:rsidRPr="00532215">
        <w:t>at: but impacts</w:t>
      </w:r>
    </w:p>
    <w:p w:rsidR="004C2586" w:rsidRPr="00532215" w:rsidRDefault="004C2586" w:rsidP="004C2586"/>
    <w:p w:rsidR="00E95D1F" w:rsidRPr="00532215" w:rsidRDefault="00E95D1F" w:rsidP="004C2586">
      <w:pPr>
        <w:pStyle w:val="Heading4"/>
      </w:pPr>
      <w:r w:rsidRPr="00532215">
        <w:t>The ballot should prioritize good scholarship over theoretical policy impacts</w:t>
      </w:r>
    </w:p>
    <w:p w:rsidR="00E95D1F" w:rsidRPr="00532215" w:rsidRDefault="00E95D1F" w:rsidP="004C2586">
      <w:proofErr w:type="spellStart"/>
      <w:r w:rsidRPr="00532215">
        <w:rPr>
          <w:b/>
        </w:rPr>
        <w:t>Bilgin</w:t>
      </w:r>
      <w:proofErr w:type="spellEnd"/>
      <w:r w:rsidRPr="00532215">
        <w:rPr>
          <w:b/>
        </w:rPr>
        <w:t>, 4</w:t>
      </w:r>
      <w:r w:rsidRPr="00532215">
        <w:t xml:space="preserve"> (Pinar, Assistant Prof of International Relations at </w:t>
      </w:r>
      <w:proofErr w:type="spellStart"/>
      <w:r w:rsidRPr="00532215">
        <w:t>Bilkent</w:t>
      </w:r>
      <w:proofErr w:type="spellEnd"/>
      <w:r w:rsidRPr="00532215">
        <w:t xml:space="preserve"> University, and Adam David Morton, Senior Lecturer and Fellow of the Centre for the Study of Social and Global Justice of International Relations at Nottingham University, “From ‘Rogue’ to ‘Failed’ States? The Fallacy of Short-termism” Politics: 2004 </w:t>
      </w:r>
      <w:proofErr w:type="spellStart"/>
      <w:r w:rsidRPr="00532215">
        <w:t>Vol</w:t>
      </w:r>
      <w:proofErr w:type="spellEnd"/>
      <w:r w:rsidRPr="00532215">
        <w:t xml:space="preserve"> 24(3), pg. 169–180, Wiley, </w:t>
      </w:r>
      <w:proofErr w:type="spellStart"/>
      <w:r w:rsidRPr="00532215">
        <w:t>pdf</w:t>
      </w:r>
      <w:proofErr w:type="spellEnd"/>
      <w:r w:rsidRPr="00532215">
        <w:t>)</w:t>
      </w:r>
    </w:p>
    <w:p w:rsidR="004C2586" w:rsidRPr="00532215" w:rsidRDefault="004C2586" w:rsidP="004C2586"/>
    <w:p w:rsidR="00E95D1F" w:rsidRPr="00532215" w:rsidRDefault="00E95D1F" w:rsidP="004C2586">
      <w:r w:rsidRPr="00532215">
        <w:t xml:space="preserve">Whilst </w:t>
      </w:r>
      <w:proofErr w:type="spellStart"/>
      <w:r w:rsidRPr="00532215">
        <w:t>recognising</w:t>
      </w:r>
      <w:proofErr w:type="spellEnd"/>
      <w:r w:rsidRPr="00532215">
        <w:t xml:space="preserve"> the need for immediate action, </w:t>
      </w:r>
      <w:r w:rsidRPr="00532215">
        <w:rPr>
          <w:rStyle w:val="StyleBoldUnderline"/>
        </w:rPr>
        <w:t>it is the role of the political scientist to point to the fallacy of 'short-termism'</w:t>
      </w:r>
      <w:r w:rsidRPr="00532215">
        <w:t xml:space="preserve"> in the conduct of current policy. Short-termism is defined by Ken Booth (1999, p. 4) as </w:t>
      </w:r>
      <w:r w:rsidRPr="00532215">
        <w:rPr>
          <w:rStyle w:val="StyleBoldUnderline"/>
        </w:rPr>
        <w:t>'approaching</w:t>
      </w:r>
      <w:r w:rsidRPr="00532215">
        <w:t xml:space="preserve"> security </w:t>
      </w:r>
      <w:r w:rsidRPr="00532215">
        <w:rPr>
          <w:rStyle w:val="StyleBoldUnderline"/>
        </w:rPr>
        <w:t>issues within the time frame of the next election</w:t>
      </w:r>
      <w:r w:rsidRPr="00532215">
        <w:t xml:space="preserve">, not the next generation'. Viewed as such, </w:t>
      </w:r>
      <w:r w:rsidRPr="00532215">
        <w:rPr>
          <w:rStyle w:val="StyleBoldUnderline"/>
        </w:rPr>
        <w:t xml:space="preserve">short-termism is the enemy </w:t>
      </w:r>
      <w:r w:rsidRPr="00532215">
        <w:t xml:space="preserve">of true </w:t>
      </w:r>
      <w:r w:rsidRPr="00E64BC4">
        <w:rPr>
          <w:rStyle w:val="StyleBoldUnderline"/>
        </w:rPr>
        <w:t>strategic thinking</w:t>
      </w:r>
      <w:r w:rsidRPr="00532215">
        <w:t xml:space="preserve">. The latter </w:t>
      </w:r>
      <w:r w:rsidRPr="00E64BC4">
        <w:rPr>
          <w:rStyle w:val="StyleBoldUnderline"/>
        </w:rPr>
        <w:t>requires policymakers to rethink their long-term goals</w:t>
      </w:r>
      <w:r w:rsidRPr="00532215">
        <w:t xml:space="preserve"> and take small steps towards achieving them. It also requires heeding against taking steps that might eventually become self-defeating.  The United States has presently fought three wars against two of its Cold War allies in the post-Cold War era, namely, the Iraqi regime of Saddam Hussein and the Taliban in Afghanistan. Both were supported in an attempt to preserve the delicate balance between the United States and the Soviet Union. The Cold War policy of supporting client regimes has eventually backfired in that US policymakers now have to face the instability they have caused. Hence </w:t>
      </w:r>
      <w:r w:rsidRPr="00E64BC4">
        <w:rPr>
          <w:rStyle w:val="StyleBoldUnderline"/>
        </w:rPr>
        <w:t>the need for a comprehensive understanding of</w:t>
      </w:r>
      <w:r w:rsidRPr="00532215">
        <w:t xml:space="preserve"> state failure and </w:t>
      </w:r>
      <w:r w:rsidRPr="00E64BC4">
        <w:rPr>
          <w:rStyle w:val="StyleBoldUnderline"/>
        </w:rPr>
        <w:t xml:space="preserve">the role Western states have played in failing them through varied forms of intervention. </w:t>
      </w:r>
      <w:r w:rsidRPr="00532215">
        <w:t xml:space="preserve">Although some commentators may judge that the road to the existing situation is paved with good intentions, a truly strategic approach to the problem of international terrorism requires a more sensitive consideration of the medium-to-long-term implications of state building in different parts of the world whilst also addressing the root causes of the problem of state 'failure'.  Developing this line of argument further, reflection on different socially relevant meanings of 'state failure' in relation to different time increments shaping policymaking might convey alternative considerations. In line with John </w:t>
      </w:r>
      <w:proofErr w:type="spellStart"/>
      <w:r w:rsidRPr="00532215">
        <w:t>Ruggie</w:t>
      </w:r>
      <w:proofErr w:type="spellEnd"/>
      <w:r w:rsidRPr="00532215">
        <w:t xml:space="preserve"> (1998, pp. 167–170), divergent issues might then come to the fore when viewed through the different lenses of particular time increments. Firstly, viewed through the lenses of an incremental time frame, more immediate concerns to policymakers usually become apparent when linked to precocious assumptions about terrorist networks, banditry and the breakdown of social order within failed states. Hence relevant players and events are readily identified (al-</w:t>
      </w:r>
      <w:proofErr w:type="spellStart"/>
      <w:r w:rsidRPr="00532215">
        <w:t>Qa'eda</w:t>
      </w:r>
      <w:proofErr w:type="spellEnd"/>
      <w:r w:rsidRPr="00532215">
        <w:t xml:space="preserve">), their attributes assessed (axis of evil, 'strong'/'weak' states) and </w:t>
      </w:r>
      <w:proofErr w:type="spellStart"/>
      <w:r w:rsidRPr="00532215">
        <w:t>judgements</w:t>
      </w:r>
      <w:proofErr w:type="spellEnd"/>
      <w:r w:rsidRPr="00532215">
        <w:t xml:space="preserve"> made about their long-term significance (war on terrorism). The key analytical problem for policymaking in this narrow and blinkered domain is the one of choice given the constraints of time and energy devoted to a particular decision. These factors lead policymakers to bring conceptual baggage to bear on an issue that simplifies but also distorts information.  </w:t>
      </w:r>
      <w:proofErr w:type="gramStart"/>
      <w:r w:rsidRPr="00532215">
        <w:t xml:space="preserve">Taking a second temporal form, that of a </w:t>
      </w:r>
      <w:proofErr w:type="spellStart"/>
      <w:r w:rsidRPr="00532215">
        <w:t>conjunctural</w:t>
      </w:r>
      <w:proofErr w:type="spellEnd"/>
      <w:r w:rsidRPr="00532215">
        <w:t xml:space="preserve"> time frame, policy responses are subject to more fundamental epistemological concerns.</w:t>
      </w:r>
      <w:proofErr w:type="gramEnd"/>
      <w:r w:rsidRPr="00532215">
        <w:t xml:space="preserve"> Factors assumed to be constant within an incremental time frame are more variable and it is more difficult to produce an intended effect on ongoing processes than it is on actors and discrete events. For instance, how long should the 'war on terror' </w:t>
      </w:r>
      <w:proofErr w:type="gramStart"/>
      <w:r w:rsidRPr="00532215">
        <w:t>be</w:t>
      </w:r>
      <w:proofErr w:type="gramEnd"/>
      <w:r w:rsidRPr="00532215">
        <w:t xml:space="preserve"> waged for? Areas of policy in this realm can therefore begin to become more concerned with the underlying forces that shape current trajectories.  Shifting attention to a third temporal form draws attention to still different dimensions. Within an epochal time frame an agenda still in the making appears that requires a shift in decision-making, away from a conventional problem-solving mode 'wherein doing nothing is </w:t>
      </w:r>
      <w:proofErr w:type="spellStart"/>
      <w:r w:rsidRPr="00532215">
        <w:t>favoured</w:t>
      </w:r>
      <w:proofErr w:type="spellEnd"/>
      <w:r w:rsidRPr="00532215">
        <w:t xml:space="preserve"> on burden-of-proof grounds', towards a risk-averting mode, </w:t>
      </w:r>
      <w:proofErr w:type="spellStart"/>
      <w:r w:rsidRPr="00532215">
        <w:t>characterised</w:t>
      </w:r>
      <w:proofErr w:type="spellEnd"/>
      <w:r w:rsidRPr="00532215">
        <w:t xml:space="preserve"> by prudent contingency measures. To conclude, in relation to 'failed states', the latter time frame entails reflecting on the very structural conditions shaping the problems of 'failure' raised throughout the present discussion, which will demand lasting and delicate attention from practitioners across the academy and policymaking communities alike. </w:t>
      </w:r>
    </w:p>
    <w:p w:rsidR="00E95D1F" w:rsidRPr="00532215" w:rsidRDefault="00E95D1F" w:rsidP="00E95D1F"/>
    <w:p w:rsidR="00303A60" w:rsidRPr="00532215" w:rsidRDefault="00303A60" w:rsidP="00303A60">
      <w:pPr>
        <w:pStyle w:val="Heading3"/>
      </w:pPr>
      <w:r>
        <w:t>at: no link</w:t>
      </w:r>
    </w:p>
    <w:p w:rsidR="00303A60" w:rsidRPr="00532215" w:rsidRDefault="00303A60" w:rsidP="00303A60"/>
    <w:p w:rsidR="00303A60" w:rsidRPr="00532215" w:rsidRDefault="002C4E16" w:rsidP="00303A60">
      <w:pPr>
        <w:pStyle w:val="Heading4"/>
      </w:pPr>
      <w:r>
        <w:t xml:space="preserve">This just proves that your </w:t>
      </w:r>
      <w:r w:rsidR="00303A60" w:rsidRPr="005700DE">
        <w:rPr>
          <w:u w:val="single"/>
        </w:rPr>
        <w:t xml:space="preserve">epistemology </w:t>
      </w:r>
      <w:r w:rsidRPr="005700DE">
        <w:rPr>
          <w:u w:val="single"/>
        </w:rPr>
        <w:t>is flawed</w:t>
      </w:r>
      <w:r w:rsidR="00303A60" w:rsidRPr="00532215">
        <w:t>.</w:t>
      </w:r>
    </w:p>
    <w:p w:rsidR="00303A60" w:rsidRPr="00532215" w:rsidRDefault="00303A60" w:rsidP="00303A60">
      <w:pPr>
        <w:rPr>
          <w:sz w:val="14"/>
        </w:rPr>
      </w:pPr>
      <w:proofErr w:type="spellStart"/>
      <w:r w:rsidRPr="00532215">
        <w:rPr>
          <w:rStyle w:val="Strong"/>
        </w:rPr>
        <w:t>Arrigo</w:t>
      </w:r>
      <w:proofErr w:type="spellEnd"/>
      <w:r w:rsidRPr="00532215">
        <w:rPr>
          <w:rStyle w:val="Strong"/>
        </w:rPr>
        <w:t xml:space="preserve"> and Williams 2k</w:t>
      </w:r>
      <w:r w:rsidRPr="00532215">
        <w:rPr>
          <w:sz w:val="14"/>
        </w:rPr>
        <w:t xml:space="preserve"> (Bruce A. </w:t>
      </w:r>
      <w:proofErr w:type="spellStart"/>
      <w:r w:rsidRPr="00532215">
        <w:rPr>
          <w:sz w:val="14"/>
        </w:rPr>
        <w:t>Arrigo</w:t>
      </w:r>
      <w:proofErr w:type="spellEnd"/>
      <w:r w:rsidRPr="00532215">
        <w:rPr>
          <w:sz w:val="14"/>
        </w:rPr>
        <w:t>, PhD, administration of justice, professor of criminology, law, and society, Department of Criminal Justice and Criminology at the University of North Carolina, Faculty Associate in the Center for Professional and Applied Ethics, Christopher R. Williams, PhD, forensic psychology, professor and chairman of the Department of Criminal Justice Studies at Bradley University, “The Philosophy of the Gift and the Psychology of Advocacy: Critical Reflections on Forensic Mental Health Intervention,” International Journal for the Semiotics of Law, Vol. 13, No. 2, 2000, pgs. 215-242)</w:t>
      </w:r>
      <w:r w:rsidRPr="00532215">
        <w:rPr>
          <w:sz w:val="14"/>
        </w:rPr>
        <w:br/>
      </w:r>
    </w:p>
    <w:p w:rsidR="00303A60" w:rsidRPr="00532215" w:rsidRDefault="00303A60" w:rsidP="00303A60">
      <w:pPr>
        <w:rPr>
          <w:sz w:val="14"/>
        </w:rPr>
      </w:pPr>
      <w:r w:rsidRPr="00532215">
        <w:rPr>
          <w:sz w:val="14"/>
        </w:rPr>
        <w:t xml:space="preserve">The psychological egoist questions the possibility of acting altruistically; that is, of acting </w:t>
      </w:r>
      <w:r w:rsidRPr="00532215">
        <w:rPr>
          <w:i/>
          <w:iCs/>
          <w:sz w:val="14"/>
        </w:rPr>
        <w:t xml:space="preserve">purely </w:t>
      </w:r>
      <w:r w:rsidRPr="00532215">
        <w:rPr>
          <w:sz w:val="14"/>
        </w:rPr>
        <w:t xml:space="preserve">with regard for the interests of another. That is to ask, can our actions at times be motivated purely by a concern for the welfare of others without </w:t>
      </w:r>
      <w:r w:rsidRPr="00532215">
        <w:rPr>
          <w:i/>
          <w:iCs/>
          <w:sz w:val="14"/>
        </w:rPr>
        <w:t xml:space="preserve">some </w:t>
      </w:r>
      <w:r w:rsidRPr="00532215">
        <w:rPr>
          <w:sz w:val="14"/>
        </w:rPr>
        <w:t>manifestation of primary self-interest in our actions? Though questions of self-interest factored significantly into the classical era of philosophical speculation, the establishment of egoism as psychologically predetermined and, consequently, inescapable received its first detailed and philosophically animated treatment in the work of Thomas Hobbes.</w:t>
      </w:r>
      <w:r w:rsidRPr="00532215">
        <w:rPr>
          <w:sz w:val="14"/>
          <w:szCs w:val="15"/>
        </w:rPr>
        <w:t xml:space="preserve">10 </w:t>
      </w:r>
      <w:r w:rsidRPr="00532215">
        <w:rPr>
          <w:u w:val="single"/>
        </w:rPr>
        <w:t xml:space="preserve">Hobbes’s theory rests on one core assumption: human beings, when acting voluntarily, will be </w:t>
      </w:r>
      <w:r w:rsidRPr="00532215">
        <w:rPr>
          <w:rStyle w:val="Emphasis"/>
          <w:b/>
        </w:rPr>
        <w:t>egoistically motivated</w:t>
      </w:r>
      <w:r w:rsidRPr="00532215">
        <w:rPr>
          <w:sz w:val="14"/>
        </w:rPr>
        <w:t xml:space="preserve">. In other words, </w:t>
      </w:r>
      <w:r w:rsidRPr="00532215">
        <w:rPr>
          <w:u w:val="single"/>
        </w:rPr>
        <w:t>all human actions are rooted in self-interest</w:t>
      </w:r>
      <w:r w:rsidRPr="00532215">
        <w:rPr>
          <w:sz w:val="14"/>
        </w:rPr>
        <w:t xml:space="preserve">, and the very possibility of being motivated otherwise is forbidden by the structure of our fundamental psychological make-up. </w:t>
      </w:r>
      <w:r w:rsidRPr="00532215">
        <w:rPr>
          <w:u w:val="single"/>
        </w:rPr>
        <w:t>Hobbes’s</w:t>
      </w:r>
      <w:r w:rsidRPr="00532215">
        <w:rPr>
          <w:sz w:val="14"/>
        </w:rPr>
        <w:t xml:space="preserve"> conceptualizations on the self are artfully depicted in passages from his work, </w:t>
      </w:r>
      <w:r w:rsidRPr="00532215">
        <w:rPr>
          <w:i/>
          <w:iCs/>
          <w:sz w:val="14"/>
        </w:rPr>
        <w:t xml:space="preserve">On Human Nature </w:t>
      </w:r>
      <w:r w:rsidRPr="00532215">
        <w:rPr>
          <w:sz w:val="14"/>
        </w:rPr>
        <w:t xml:space="preserve">(1650), in which he </w:t>
      </w:r>
      <w:r w:rsidRPr="00532215">
        <w:rPr>
          <w:u w:val="single"/>
        </w:rPr>
        <w:t>defines both “charity” and “pity</w:t>
      </w:r>
      <w:r w:rsidRPr="00532215">
        <w:rPr>
          <w:sz w:val="14"/>
        </w:rPr>
        <w:t xml:space="preserve">.” These ideas are particularly important for our purposes. Indeed, </w:t>
      </w:r>
      <w:r w:rsidRPr="00532215">
        <w:rPr>
          <w:u w:val="single"/>
        </w:rPr>
        <w:t xml:space="preserve">they anticipate future developments in the logic of the gift and the motivational aspects of advocacy. </w:t>
      </w:r>
      <w:r w:rsidRPr="00532215">
        <w:rPr>
          <w:sz w:val="14"/>
        </w:rPr>
        <w:t xml:space="preserve">With regard to the former, </w:t>
      </w:r>
      <w:r w:rsidRPr="00532215">
        <w:rPr>
          <w:u w:val="single"/>
        </w:rPr>
        <w:t>Hobbes</w:t>
      </w:r>
      <w:r w:rsidRPr="00532215">
        <w:rPr>
          <w:sz w:val="14"/>
        </w:rPr>
        <w:t xml:space="preserve"> </w:t>
      </w:r>
      <w:r w:rsidRPr="00532215">
        <w:rPr>
          <w:u w:val="single"/>
        </w:rPr>
        <w:t>deconstructs the prevalent sentiment of neighborly love</w:t>
      </w:r>
      <w:r w:rsidRPr="00532215">
        <w:rPr>
          <w:sz w:val="14"/>
        </w:rPr>
        <w:t xml:space="preserve">, </w:t>
      </w:r>
      <w:r w:rsidRPr="00532215">
        <w:rPr>
          <w:u w:val="single"/>
        </w:rPr>
        <w:t>finding “</w:t>
      </w:r>
      <w:r w:rsidRPr="00532215">
        <w:rPr>
          <w:rStyle w:val="Emphasis"/>
          <w:b/>
        </w:rPr>
        <w:t>charity</w:t>
      </w:r>
      <w:r w:rsidRPr="00532215">
        <w:rPr>
          <w:u w:val="single"/>
        </w:rPr>
        <w:t xml:space="preserve">” to be </w:t>
      </w:r>
      <w:r w:rsidRPr="00532215">
        <w:rPr>
          <w:rStyle w:val="Emphasis"/>
          <w:b/>
        </w:rPr>
        <w:t>a veiled form of egoism</w:t>
      </w:r>
      <w:r w:rsidRPr="00532215">
        <w:rPr>
          <w:sz w:val="14"/>
        </w:rPr>
        <w:t xml:space="preserve">. As he describes it: </w:t>
      </w:r>
      <w:r w:rsidRPr="00532215">
        <w:rPr>
          <w:sz w:val="14"/>
          <w:szCs w:val="18"/>
        </w:rPr>
        <w:t xml:space="preserve">There can be no greater argument to a man, of his own power, than to find himself able not only to accomplish his own desires, but also to assist other men in theirs: and this is that conception wherein </w:t>
      </w:r>
      <w:proofErr w:type="spellStart"/>
      <w:r w:rsidRPr="00532215">
        <w:rPr>
          <w:sz w:val="14"/>
          <w:szCs w:val="18"/>
        </w:rPr>
        <w:t>consisteth</w:t>
      </w:r>
      <w:proofErr w:type="spellEnd"/>
      <w:r w:rsidRPr="00532215">
        <w:rPr>
          <w:sz w:val="14"/>
          <w:szCs w:val="18"/>
        </w:rPr>
        <w:t xml:space="preserve"> </w:t>
      </w:r>
      <w:r w:rsidRPr="00532215">
        <w:rPr>
          <w:i/>
          <w:iCs/>
          <w:sz w:val="14"/>
          <w:szCs w:val="18"/>
        </w:rPr>
        <w:t>charity</w:t>
      </w:r>
      <w:r w:rsidRPr="00532215">
        <w:rPr>
          <w:sz w:val="14"/>
          <w:szCs w:val="18"/>
        </w:rPr>
        <w:t>.</w:t>
      </w:r>
      <w:r w:rsidRPr="00532215">
        <w:rPr>
          <w:sz w:val="14"/>
          <w:szCs w:val="15"/>
        </w:rPr>
        <w:t>11</w:t>
      </w:r>
      <w:r w:rsidRPr="00532215">
        <w:rPr>
          <w:sz w:val="14"/>
          <w:szCs w:val="18"/>
        </w:rPr>
        <w:t xml:space="preserve"> </w:t>
      </w:r>
      <w:r w:rsidRPr="00532215">
        <w:rPr>
          <w:u w:val="single"/>
        </w:rPr>
        <w:t>Actions motivated by a concern for others are those which Hobbes refers to as “charity.” To this, we might also add “altruism,” “assistance,” “intervention,” and, to that effect, “advocacy.”</w:t>
      </w:r>
      <w:r w:rsidRPr="00532215">
        <w:rPr>
          <w:sz w:val="14"/>
        </w:rPr>
        <w:t xml:space="preserve"> For Hobbes, </w:t>
      </w:r>
      <w:r w:rsidRPr="00532215">
        <w:rPr>
          <w:u w:val="single"/>
        </w:rPr>
        <w:t xml:space="preserve">charity is nothing more than one </w:t>
      </w:r>
      <w:r w:rsidRPr="00532215">
        <w:rPr>
          <w:rStyle w:val="Emphasis"/>
          <w:b/>
        </w:rPr>
        <w:t>taking</w:t>
      </w:r>
      <w:r w:rsidRPr="00532215">
        <w:rPr>
          <w:u w:val="single"/>
        </w:rPr>
        <w:t xml:space="preserve"> some </w:t>
      </w:r>
      <w:r w:rsidRPr="00532215">
        <w:rPr>
          <w:rStyle w:val="Emphasis"/>
          <w:b/>
        </w:rPr>
        <w:t>delight in one’s own power</w:t>
      </w:r>
      <w:r w:rsidRPr="00532215">
        <w:rPr>
          <w:sz w:val="14"/>
        </w:rPr>
        <w:t xml:space="preserve">. </w:t>
      </w:r>
      <w:r w:rsidRPr="00532215">
        <w:rPr>
          <w:sz w:val="14"/>
          <w:szCs w:val="18"/>
        </w:rPr>
        <w:t xml:space="preserve">The charitable man is demonstrating to himself, and to the world, that he is more capable than others. He can not only take care of himself, he has enough left over for others who are not </w:t>
      </w:r>
      <w:proofErr w:type="gramStart"/>
      <w:r w:rsidRPr="00532215">
        <w:rPr>
          <w:sz w:val="14"/>
          <w:szCs w:val="18"/>
        </w:rPr>
        <w:t>so</w:t>
      </w:r>
      <w:proofErr w:type="gramEnd"/>
      <w:r w:rsidRPr="00532215">
        <w:rPr>
          <w:sz w:val="14"/>
          <w:szCs w:val="18"/>
        </w:rPr>
        <w:t xml:space="preserve"> able as he. He is really just showing off his own superiority.</w:t>
      </w:r>
      <w:r w:rsidRPr="00532215">
        <w:rPr>
          <w:sz w:val="14"/>
          <w:szCs w:val="15"/>
        </w:rPr>
        <w:t>12</w:t>
      </w:r>
      <w:r w:rsidRPr="00532215">
        <w:rPr>
          <w:sz w:val="14"/>
          <w:szCs w:val="18"/>
        </w:rPr>
        <w:t xml:space="preserve"> </w:t>
      </w:r>
      <w:proofErr w:type="gramStart"/>
      <w:r w:rsidRPr="00532215">
        <w:rPr>
          <w:sz w:val="14"/>
        </w:rPr>
        <w:t>There</w:t>
      </w:r>
      <w:proofErr w:type="gramEnd"/>
      <w:r w:rsidRPr="00532215">
        <w:rPr>
          <w:sz w:val="14"/>
        </w:rPr>
        <w:t xml:space="preserve"> is another important aspect of the charitable person, relevant more specifically to the psychological underpinnings of such </w:t>
      </w:r>
      <w:proofErr w:type="spellStart"/>
      <w:r w:rsidRPr="00532215">
        <w:rPr>
          <w:sz w:val="14"/>
        </w:rPr>
        <w:t>selfinterested</w:t>
      </w:r>
      <w:proofErr w:type="spellEnd"/>
      <w:r w:rsidRPr="00532215">
        <w:rPr>
          <w:sz w:val="14"/>
        </w:rPr>
        <w:t xml:space="preserve"> displays of benevolence. </w:t>
      </w:r>
      <w:r w:rsidRPr="00532215">
        <w:rPr>
          <w:u w:val="single"/>
        </w:rPr>
        <w:t xml:space="preserve">This is the notion of conscious </w:t>
      </w:r>
      <w:proofErr w:type="spellStart"/>
      <w:r w:rsidRPr="00532215">
        <w:rPr>
          <w:u w:val="single"/>
        </w:rPr>
        <w:t>selfinterest</w:t>
      </w:r>
      <w:proofErr w:type="spellEnd"/>
      <w:r w:rsidRPr="00532215">
        <w:rPr>
          <w:u w:val="single"/>
        </w:rPr>
        <w:t xml:space="preserve"> versus self-interest that motivates from behind</w:t>
      </w:r>
      <w:r w:rsidRPr="00532215">
        <w:rPr>
          <w:sz w:val="14"/>
        </w:rPr>
        <w:t xml:space="preserve"> or, in Freud’s </w:t>
      </w:r>
      <w:proofErr w:type="gramStart"/>
      <w:r w:rsidRPr="00532215">
        <w:rPr>
          <w:sz w:val="14"/>
        </w:rPr>
        <w:t>topology,</w:t>
      </w:r>
      <w:proofErr w:type="gramEnd"/>
      <w:r w:rsidRPr="00532215">
        <w:rPr>
          <w:sz w:val="14"/>
        </w:rPr>
        <w:t xml:space="preserve"> underneath the level of conscious awareness.</w:t>
      </w:r>
      <w:r w:rsidRPr="00532215">
        <w:rPr>
          <w:sz w:val="14"/>
          <w:szCs w:val="15"/>
        </w:rPr>
        <w:t xml:space="preserve">13 </w:t>
      </w:r>
      <w:r w:rsidRPr="00532215">
        <w:rPr>
          <w:sz w:val="14"/>
        </w:rPr>
        <w:t xml:space="preserve">This point will become clearer when we discuss self-interest in the context of a </w:t>
      </w:r>
      <w:proofErr w:type="spellStart"/>
      <w:r w:rsidRPr="00532215">
        <w:rPr>
          <w:sz w:val="14"/>
        </w:rPr>
        <w:t>Lacanian</w:t>
      </w:r>
      <w:proofErr w:type="spellEnd"/>
      <w:r w:rsidRPr="00532215">
        <w:rPr>
          <w:sz w:val="14"/>
        </w:rPr>
        <w:t xml:space="preserve"> psychoanalytic critique. For now, we note that even Hobbes recognized that </w:t>
      </w:r>
      <w:r w:rsidRPr="00532215">
        <w:rPr>
          <w:u w:val="single"/>
        </w:rPr>
        <w:t xml:space="preserve">persons motivated by self-interest </w:t>
      </w:r>
      <w:r w:rsidRPr="00532215">
        <w:rPr>
          <w:rStyle w:val="Emphasis"/>
          <w:b/>
        </w:rPr>
        <w:t>might not be consciously aware</w:t>
      </w:r>
      <w:r w:rsidRPr="00532215">
        <w:rPr>
          <w:u w:val="single"/>
        </w:rPr>
        <w:t xml:space="preserve"> that their seemingly selfless acts were, </w:t>
      </w:r>
      <w:r w:rsidRPr="00532215">
        <w:rPr>
          <w:sz w:val="14"/>
        </w:rPr>
        <w:t xml:space="preserve">in fact, </w:t>
      </w:r>
      <w:r w:rsidRPr="00532215">
        <w:rPr>
          <w:u w:val="single"/>
        </w:rPr>
        <w:t>blemished by concerns for the self</w:t>
      </w:r>
      <w:r w:rsidRPr="00532215">
        <w:rPr>
          <w:sz w:val="14"/>
        </w:rPr>
        <w:t xml:space="preserve">. </w:t>
      </w:r>
      <w:r w:rsidRPr="00532215">
        <w:rPr>
          <w:u w:val="single"/>
        </w:rPr>
        <w:t>What is more characteristic of such behavior in terms of human psychology is that we consciously regard our actions as altruistic;</w:t>
      </w:r>
      <w:r w:rsidRPr="00532215">
        <w:rPr>
          <w:sz w:val="14"/>
        </w:rPr>
        <w:t xml:space="preserve"> an interpretation most beneficial to our psychic life. In other words, </w:t>
      </w:r>
      <w:r w:rsidRPr="00532215">
        <w:rPr>
          <w:u w:val="single"/>
        </w:rPr>
        <w:t xml:space="preserve">we </w:t>
      </w:r>
      <w:r w:rsidRPr="00532215">
        <w:rPr>
          <w:rStyle w:val="Emphasis"/>
          <w:b/>
        </w:rPr>
        <w:t>want</w:t>
      </w:r>
      <w:r w:rsidRPr="00532215">
        <w:rPr>
          <w:i/>
          <w:iCs/>
          <w:u w:val="single"/>
        </w:rPr>
        <w:t xml:space="preserve"> </w:t>
      </w:r>
      <w:r w:rsidRPr="00532215">
        <w:rPr>
          <w:u w:val="single"/>
        </w:rPr>
        <w:t>to believe that our actions are unselfish and</w:t>
      </w:r>
      <w:r w:rsidRPr="00532215">
        <w:rPr>
          <w:sz w:val="14"/>
        </w:rPr>
        <w:t xml:space="preserve">, consequently, </w:t>
      </w:r>
      <w:r w:rsidRPr="00532215">
        <w:rPr>
          <w:rStyle w:val="Emphasis"/>
          <w:b/>
        </w:rPr>
        <w:t>we interpret them in such a fashion</w:t>
      </w:r>
      <w:r w:rsidRPr="00532215">
        <w:rPr>
          <w:u w:val="single"/>
        </w:rPr>
        <w:t>.</w:t>
      </w:r>
      <w:r w:rsidRPr="00532215">
        <w:rPr>
          <w:sz w:val="14"/>
        </w:rPr>
        <w:t xml:space="preserve"> In fact, following psychological egoists, this interpretation obtains only superficially; that is, </w:t>
      </w:r>
      <w:r w:rsidRPr="00532215">
        <w:rPr>
          <w:u w:val="single"/>
        </w:rPr>
        <w:t xml:space="preserve">we </w:t>
      </w:r>
      <w:r w:rsidRPr="00532215">
        <w:rPr>
          <w:rStyle w:val="Emphasis"/>
          <w:b/>
        </w:rPr>
        <w:t>delude ourselves</w:t>
      </w:r>
      <w:r w:rsidRPr="00532215">
        <w:rPr>
          <w:u w:val="single"/>
        </w:rPr>
        <w:t xml:space="preserve"> absent a </w:t>
      </w:r>
      <w:r w:rsidRPr="00532215">
        <w:rPr>
          <w:rStyle w:val="Emphasis"/>
          <w:b/>
        </w:rPr>
        <w:t>careful investigation</w:t>
      </w:r>
      <w:r w:rsidRPr="00532215">
        <w:rPr>
          <w:u w:val="single"/>
        </w:rPr>
        <w:t xml:space="preserve"> of the unconscious dynamics that give rise to the logic of charitable</w:t>
      </w:r>
      <w:r w:rsidRPr="00532215">
        <w:rPr>
          <w:sz w:val="14"/>
        </w:rPr>
        <w:t xml:space="preserve">, altruistic, intervening </w:t>
      </w:r>
      <w:r w:rsidRPr="00532215">
        <w:rPr>
          <w:u w:val="single"/>
        </w:rPr>
        <w:t>behavior</w:t>
      </w:r>
      <w:r w:rsidRPr="00532215">
        <w:rPr>
          <w:sz w:val="14"/>
        </w:rPr>
        <w:t xml:space="preserve">. </w:t>
      </w:r>
    </w:p>
    <w:p w:rsidR="00303A60" w:rsidRPr="00532215" w:rsidRDefault="00303A60" w:rsidP="00303A60">
      <w:pPr>
        <w:rPr>
          <w:sz w:val="14"/>
        </w:rPr>
      </w:pPr>
    </w:p>
    <w:p w:rsidR="00303A60" w:rsidRPr="00532215" w:rsidRDefault="00303A60" w:rsidP="00303A60"/>
    <w:p w:rsidR="00AD5C5F" w:rsidRDefault="00AD5C5F" w:rsidP="00E95D1F">
      <w:pPr>
        <w:pStyle w:val="Heading2"/>
      </w:pPr>
      <w:r>
        <w:t>aff</w:t>
      </w:r>
    </w:p>
    <w:p w:rsidR="00E95D1F" w:rsidRPr="00532215" w:rsidRDefault="00E95D1F" w:rsidP="00AD5C5F">
      <w:pPr>
        <w:pStyle w:val="Heading3"/>
      </w:pPr>
      <w:r w:rsidRPr="00532215">
        <w:t>suffering reps good</w:t>
      </w:r>
    </w:p>
    <w:p w:rsidR="00E95D1F" w:rsidRPr="00532215" w:rsidRDefault="00E95D1F" w:rsidP="00E95D1F"/>
    <w:p w:rsidR="00E95D1F" w:rsidRPr="00532215" w:rsidRDefault="00E95D1F" w:rsidP="00E95D1F"/>
    <w:p w:rsidR="00E95D1F" w:rsidRPr="00532215" w:rsidRDefault="00E95D1F" w:rsidP="00E95D1F">
      <w:pPr>
        <w:pStyle w:val="Heading4"/>
      </w:pPr>
      <w:r w:rsidRPr="00532215">
        <w:t xml:space="preserve">Our reps cause an </w:t>
      </w:r>
      <w:r w:rsidRPr="005700DE">
        <w:rPr>
          <w:u w:val="single"/>
        </w:rPr>
        <w:t>empathic shift</w:t>
      </w:r>
      <w:r w:rsidRPr="00532215">
        <w:t xml:space="preserve">---this is especially </w:t>
      </w:r>
      <w:r w:rsidRPr="005700DE">
        <w:rPr>
          <w:u w:val="single"/>
        </w:rPr>
        <w:t>crucial</w:t>
      </w:r>
      <w:r w:rsidRPr="00532215">
        <w:t xml:space="preserve"> in the context of policy debates and advocacy simulations</w:t>
      </w:r>
      <w:r w:rsidR="005700DE">
        <w:t>.</w:t>
      </w:r>
    </w:p>
    <w:p w:rsidR="00E95D1F" w:rsidRDefault="00E95D1F" w:rsidP="00E95D1F">
      <w:pPr>
        <w:rPr>
          <w:sz w:val="14"/>
        </w:rPr>
      </w:pPr>
      <w:proofErr w:type="spellStart"/>
      <w:r w:rsidRPr="00532215">
        <w:rPr>
          <w:b/>
        </w:rPr>
        <w:t>Recuber</w:t>
      </w:r>
      <w:proofErr w:type="spellEnd"/>
      <w:r w:rsidRPr="00532215">
        <w:rPr>
          <w:b/>
        </w:rPr>
        <w:t xml:space="preserve"> 11</w:t>
      </w:r>
      <w:r w:rsidRPr="00532215">
        <w:rPr>
          <w:sz w:val="14"/>
        </w:rPr>
        <w:t xml:space="preserve"> Timothy </w:t>
      </w:r>
      <w:proofErr w:type="spellStart"/>
      <w:r w:rsidRPr="00532215">
        <w:rPr>
          <w:sz w:val="14"/>
        </w:rPr>
        <w:t>Recuber</w:t>
      </w:r>
      <w:proofErr w:type="spellEnd"/>
      <w:r w:rsidRPr="00532215">
        <w:rPr>
          <w:sz w:val="14"/>
        </w:rPr>
        <w:t xml:space="preserve"> is a doctoral candidate in sociology at the Graduate Center of the City. </w:t>
      </w:r>
      <w:proofErr w:type="gramStart"/>
      <w:r w:rsidRPr="00532215">
        <w:rPr>
          <w:sz w:val="14"/>
        </w:rPr>
        <w:t>University of New York.</w:t>
      </w:r>
      <w:proofErr w:type="gramEnd"/>
      <w:r w:rsidRPr="00532215">
        <w:rPr>
          <w:sz w:val="14"/>
        </w:rPr>
        <w:t xml:space="preserve"> He has taught at Hunter College in Manhattan "CONSUMING CATASTROPHE: AUTHENTICITY AND EMOTION IN MASS-MEDIATED DISASTER" gradworks.umi.com/3477831.pdf</w:t>
      </w:r>
    </w:p>
    <w:p w:rsidR="00897AA9" w:rsidRPr="00532215" w:rsidRDefault="00897AA9" w:rsidP="00E95D1F">
      <w:pPr>
        <w:rPr>
          <w:sz w:val="14"/>
        </w:rPr>
      </w:pPr>
    </w:p>
    <w:p w:rsidR="00E95D1F" w:rsidRPr="008B7CDD" w:rsidRDefault="00E95D1F" w:rsidP="008B7CDD">
      <w:pPr>
        <w:rPr>
          <w:sz w:val="14"/>
        </w:rPr>
      </w:pPr>
      <w:r w:rsidRPr="008B7CDD">
        <w:rPr>
          <w:sz w:val="14"/>
        </w:rPr>
        <w:t xml:space="preserve">Perhaps, then, </w:t>
      </w:r>
      <w:r w:rsidRPr="00532215">
        <w:rPr>
          <w:rStyle w:val="StyleBoldUnderline"/>
        </w:rPr>
        <w:t>what</w:t>
      </w:r>
      <w:r w:rsidRPr="008B7CDD">
        <w:rPr>
          <w:sz w:val="14"/>
        </w:rPr>
        <w:t xml:space="preserve"> distant </w:t>
      </w:r>
      <w:r w:rsidRPr="00532215">
        <w:rPr>
          <w:rStyle w:val="StyleBoldUnderline"/>
        </w:rPr>
        <w:t>consumers express when they sit glued</w:t>
      </w:r>
      <w:r w:rsidRPr="008B7CDD">
        <w:rPr>
          <w:sz w:val="14"/>
        </w:rPr>
        <w:t xml:space="preserve"> to the television </w:t>
      </w:r>
      <w:r w:rsidRPr="00757D49">
        <w:rPr>
          <w:rStyle w:val="StyleBoldUnderline"/>
        </w:rPr>
        <w:t xml:space="preserve">watching a disaster </w:t>
      </w:r>
      <w:r w:rsidRPr="008B7CDD">
        <w:rPr>
          <w:sz w:val="14"/>
        </w:rPr>
        <w:t xml:space="preserve">replayed </w:t>
      </w:r>
      <w:r w:rsidRPr="00757D49">
        <w:rPr>
          <w:rStyle w:val="StyleBoldUnderline"/>
        </w:rPr>
        <w:t>over and over,</w:t>
      </w:r>
      <w:r w:rsidRPr="008B7CDD">
        <w:rPr>
          <w:sz w:val="14"/>
        </w:rPr>
        <w:t xml:space="preserve"> when they buy t-shirts or snow globes, when they mail teddy bears to a memorial, or when they tour a disaster site, </w:t>
      </w:r>
      <w:r w:rsidRPr="00532215">
        <w:rPr>
          <w:rStyle w:val="StyleBoldUnderline"/>
        </w:rPr>
        <w:t>is</w:t>
      </w:r>
      <w:r w:rsidRPr="008B7CDD">
        <w:rPr>
          <w:sz w:val="14"/>
        </w:rPr>
        <w:t xml:space="preserve"> a deep, maybe </w:t>
      </w:r>
      <w:r w:rsidRPr="00891BF6">
        <w:rPr>
          <w:rStyle w:val="Emphasis"/>
          <w:b/>
        </w:rPr>
        <w:t>subconscious</w:t>
      </w:r>
      <w:r w:rsidRPr="00757D49">
        <w:rPr>
          <w:rStyle w:val="StyleBoldUnderline"/>
        </w:rPr>
        <w:t xml:space="preserve">, longing for those age-old forms of community and real human </w:t>
      </w:r>
      <w:r w:rsidRPr="00891BF6">
        <w:rPr>
          <w:rStyle w:val="Emphasis"/>
          <w:b/>
        </w:rPr>
        <w:t>compassion</w:t>
      </w:r>
      <w:r w:rsidRPr="00757D49">
        <w:rPr>
          <w:rStyle w:val="StyleBoldUnderline"/>
        </w:rPr>
        <w:t xml:space="preserve"> th</w:t>
      </w:r>
      <w:r w:rsidRPr="00532215">
        <w:rPr>
          <w:rStyle w:val="StyleBoldUnderline"/>
        </w:rPr>
        <w:t xml:space="preserve">at emerge in a place when disaster has struck. It is a longing in some ways so alien to the </w:t>
      </w:r>
      <w:r w:rsidRPr="00897AA9">
        <w:rPr>
          <w:rStyle w:val="StyleBoldUnderline"/>
        </w:rPr>
        <w:t>world we currently live in that it requires catastrophe to call it forth,</w:t>
      </w:r>
      <w:r w:rsidRPr="008B7CDD">
        <w:rPr>
          <w:sz w:val="14"/>
        </w:rPr>
        <w:t xml:space="preserve"> even in our imaginations. Nevertheless, </w:t>
      </w:r>
      <w:r w:rsidRPr="00532215">
        <w:rPr>
          <w:rStyle w:val="StyleBoldUnderline"/>
        </w:rPr>
        <w:t xml:space="preserve">the actions </w:t>
      </w:r>
      <w:r w:rsidRPr="00897AA9">
        <w:rPr>
          <w:rStyle w:val="StyleBoldUnderline"/>
        </w:rPr>
        <w:t>of unadulterated goodwill that become</w:t>
      </w:r>
      <w:r w:rsidRPr="00532215">
        <w:rPr>
          <w:rStyle w:val="StyleBoldUnderline"/>
        </w:rPr>
        <w:t xml:space="preserve"> commonplace</w:t>
      </w:r>
      <w:r w:rsidRPr="008B7CDD">
        <w:rPr>
          <w:sz w:val="14"/>
        </w:rPr>
        <w:t xml:space="preserve"> in harrowing conditions </w:t>
      </w:r>
      <w:r w:rsidRPr="00532215">
        <w:rPr>
          <w:rStyle w:val="StyleBoldUnderline"/>
        </w:rPr>
        <w:t xml:space="preserve">represent </w:t>
      </w:r>
      <w:r w:rsidRPr="00897AA9">
        <w:rPr>
          <w:rStyle w:val="StyleBoldUnderline"/>
        </w:rPr>
        <w:t xml:space="preserve">the </w:t>
      </w:r>
      <w:r w:rsidRPr="00891BF6">
        <w:rPr>
          <w:rStyle w:val="Emphasis"/>
          <w:b/>
        </w:rPr>
        <w:t>truly authentic form of humanity</w:t>
      </w:r>
      <w:r w:rsidRPr="00897AA9">
        <w:rPr>
          <w:rStyle w:val="StyleBoldUnderline"/>
        </w:rPr>
        <w:t xml:space="preserve"> that all of us</w:t>
      </w:r>
      <w:r w:rsidRPr="008B7CDD">
        <w:rPr>
          <w:sz w:val="14"/>
        </w:rPr>
        <w:t xml:space="preserve">, to one degree or another, </w:t>
      </w:r>
      <w:r w:rsidRPr="00897AA9">
        <w:rPr>
          <w:rStyle w:val="StyleBoldUnderline"/>
        </w:rPr>
        <w:t>chase after</w:t>
      </w:r>
      <w:r w:rsidRPr="008B7CDD">
        <w:rPr>
          <w:sz w:val="14"/>
        </w:rPr>
        <w:t xml:space="preserve"> in contemporary consumer culture every day. </w:t>
      </w:r>
      <w:r w:rsidRPr="00532215">
        <w:rPr>
          <w:rStyle w:val="StyleBoldUnderline"/>
        </w:rPr>
        <w:t>And while it is certainly a bit foolhardy to seek authentic humanity through disaster-related</w:t>
      </w:r>
      <w:r w:rsidRPr="008B7CDD">
        <w:rPr>
          <w:sz w:val="14"/>
        </w:rPr>
        <w:t xml:space="preserve"> </w:t>
      </w:r>
      <w:r w:rsidRPr="00532215">
        <w:rPr>
          <w:rStyle w:val="StyleBoldUnderline"/>
        </w:rPr>
        <w:t>media</w:t>
      </w:r>
      <w:r w:rsidRPr="008B7CDD">
        <w:rPr>
          <w:sz w:val="14"/>
        </w:rPr>
        <w:t xml:space="preserve"> and </w:t>
      </w:r>
      <w:r w:rsidRPr="00532215">
        <w:rPr>
          <w:rStyle w:val="StyleBoldUnderline"/>
        </w:rPr>
        <w:t>culture</w:t>
      </w:r>
      <w:r w:rsidRPr="00757D49">
        <w:rPr>
          <w:rStyle w:val="StyleBoldUnderline"/>
        </w:rPr>
        <w:t>, the sheer strength of that desire has been evident in the public’s response to all the disasters,</w:t>
      </w:r>
      <w:r w:rsidRPr="008B7CDD">
        <w:rPr>
          <w:sz w:val="14"/>
        </w:rPr>
        <w:t xml:space="preserve"> crises and catastrophes to hit the United States in the past decade. The millions of television viewers who cried on September 11, or during Hurricane Katrina and the Virginia Tech shootings, and the thousands upon thousands who volunteered their time, labor, money, and even their blood, as well as the countless others who created art, contributed to memorials, or adorned their cars or bodies with disaster-related paraphernalia— despite the fact that many knew no one who had been personally affected by any of these disasters—</w:t>
      </w:r>
      <w:r w:rsidRPr="00757D49">
        <w:rPr>
          <w:rStyle w:val="StyleBoldUnderline"/>
        </w:rPr>
        <w:t>all attest to a desire for real human community and compassion</w:t>
      </w:r>
      <w:r w:rsidRPr="00532215">
        <w:rPr>
          <w:rStyle w:val="StyleBoldUnderline"/>
        </w:rPr>
        <w:t xml:space="preserve"> that is woefully unfulfilled by American life under normal conditions today</w:t>
      </w:r>
      <w:r w:rsidRPr="008B7CDD">
        <w:rPr>
          <w:sz w:val="14"/>
        </w:rPr>
        <w:t xml:space="preserve">. ¶ </w:t>
      </w:r>
      <w:proofErr w:type="gramStart"/>
      <w:r w:rsidRPr="008B7CDD">
        <w:rPr>
          <w:sz w:val="14"/>
        </w:rPr>
        <w:t>In</w:t>
      </w:r>
      <w:proofErr w:type="gramEnd"/>
      <w:r w:rsidRPr="008B7CDD">
        <w:rPr>
          <w:sz w:val="14"/>
        </w:rPr>
        <w:t xml:space="preserve"> the end, </w:t>
      </w:r>
      <w:r w:rsidRPr="00757D49">
        <w:rPr>
          <w:rStyle w:val="StyleBoldUnderline"/>
        </w:rPr>
        <w:t xml:space="preserve">the </w:t>
      </w:r>
      <w:r w:rsidRPr="00E84D7D">
        <w:rPr>
          <w:rStyle w:val="Emphasis"/>
          <w:b/>
        </w:rPr>
        <w:t>consumption of disaster doesn’t make us unable</w:t>
      </w:r>
      <w:r w:rsidRPr="00757D49">
        <w:rPr>
          <w:rStyle w:val="StyleBoldUnderline"/>
        </w:rPr>
        <w:t xml:space="preserve"> or unwilling to engage with disasters on a communal level, or towards progressive political ends</w:t>
      </w:r>
      <w:r w:rsidRPr="008B7CDD">
        <w:rPr>
          <w:sz w:val="14"/>
        </w:rPr>
        <w:t xml:space="preserve">—it makes us feel as if we already have, simply by consuming. </w:t>
      </w:r>
      <w:r w:rsidRPr="009527C1">
        <w:rPr>
          <w:rStyle w:val="StyleBoldUnderline"/>
        </w:rPr>
        <w:t>It is ultimately less a form of political anesthesia than a simulation of politics</w:t>
      </w:r>
      <w:r w:rsidRPr="008B7CDD">
        <w:rPr>
          <w:sz w:val="14"/>
        </w:rPr>
        <w:t xml:space="preserve">, a Potemkin village of communal sentiment, that fills our longing for a more just and humane world with disparate acts of cathartic consumption. Still, </w:t>
      </w:r>
      <w:r w:rsidRPr="009527C1">
        <w:rPr>
          <w:rStyle w:val="StyleBoldUnderline"/>
        </w:rPr>
        <w:t xml:space="preserve">the positive political potential underlying such consumption—the desire for real forms of connection and community—remains the most </w:t>
      </w:r>
      <w:r w:rsidRPr="001C2073">
        <w:rPr>
          <w:rStyle w:val="Emphasis"/>
          <w:b/>
        </w:rPr>
        <w:t>redeeming feature</w:t>
      </w:r>
      <w:r w:rsidRPr="009527C1">
        <w:rPr>
          <w:rStyle w:val="StyleBoldUnderline"/>
        </w:rPr>
        <w:t xml:space="preserve"> of disaster consumerism</w:t>
      </w:r>
      <w:r w:rsidRPr="00EE3F92">
        <w:rPr>
          <w:rStyle w:val="StyleBoldUnderline"/>
        </w:rPr>
        <w:t>.</w:t>
      </w:r>
      <w:r w:rsidRPr="008B7CDD">
        <w:rPr>
          <w:sz w:val="14"/>
        </w:rPr>
        <w:t xml:space="preserve"> Though that desire is frequently warped when various media lenses refract it, diffuse it, or reframe it to fit a political agenda, </w:t>
      </w:r>
      <w:r w:rsidRPr="00532215">
        <w:rPr>
          <w:rStyle w:val="StyleBoldUnderline"/>
        </w:rPr>
        <w:t xml:space="preserve">its overwhelming strength should nonetheless serve notice that </w:t>
      </w:r>
      <w:r w:rsidRPr="001C2073">
        <w:rPr>
          <w:rStyle w:val="Emphasis"/>
          <w:b/>
        </w:rPr>
        <w:t>people want a different world</w:t>
      </w:r>
      <w:r w:rsidRPr="00532215">
        <w:rPr>
          <w:rStyle w:val="StyleBoldUnderline"/>
        </w:rPr>
        <w:t xml:space="preserve"> than the one in which we currently live, with a different way of understanding and responding to disasters</w:t>
      </w:r>
      <w:r w:rsidRPr="008B7CDD">
        <w:rPr>
          <w:sz w:val="14"/>
        </w:rPr>
        <w:t xml:space="preserve">. They want a world where risk is not leveraged for profit or political gain, but sensibly planned for with the needs of all socio-economic groups in mind. </w:t>
      </w:r>
      <w:r w:rsidRPr="009527C1">
        <w:rPr>
          <w:rStyle w:val="StyleBoldUnderline"/>
        </w:rPr>
        <w:t>They want a world where preemptive strategies are used to anticipate the real threats posed by global climate change and global inequality, rather than to invent fears of ethnic others and justify unnecessary wars. They want a world where people can come together not simply as a market, but as a public, to exert real agency over the policies made</w:t>
      </w:r>
      <w:r w:rsidRPr="008B7CDD">
        <w:rPr>
          <w:sz w:val="14"/>
        </w:rPr>
        <w:t xml:space="preserve"> in the name of their safety and security. And, </w:t>
      </w:r>
      <w:r w:rsidRPr="00532215">
        <w:rPr>
          <w:rStyle w:val="StyleBoldUnderline"/>
        </w:rPr>
        <w:t>when disaster does strike, they want a world where the goodwill and compassion shown by their neighbors</w:t>
      </w:r>
      <w:r w:rsidRPr="008B7CDD">
        <w:rPr>
          <w:sz w:val="14"/>
        </w:rPr>
        <w:t xml:space="preserve">, by strangers in their communities, </w:t>
      </w:r>
      <w:r w:rsidRPr="00532215">
        <w:rPr>
          <w:rStyle w:val="StyleBoldUnderline"/>
        </w:rPr>
        <w:t>a</w:t>
      </w:r>
      <w:r w:rsidRPr="009527C1">
        <w:rPr>
          <w:rStyle w:val="StyleBoldUnderline"/>
        </w:rPr>
        <w:t xml:space="preserve">nd even by distant spectators and consumers, will be matched by their own government. </w:t>
      </w:r>
      <w:r w:rsidRPr="008B7CDD">
        <w:rPr>
          <w:sz w:val="14"/>
        </w:rPr>
        <w:t xml:space="preserve">Though this vision of the world is utopian, it is not unreasonable, and if contemporary American culture is ever to give us more than just an illusion of safety, or empathy, or authenticity, then it is this vision that we must advocate on a daily basis, not only when disaster strikes. </w:t>
      </w:r>
    </w:p>
    <w:p w:rsidR="00E95D1F" w:rsidRPr="008B7CDD" w:rsidRDefault="00E95D1F" w:rsidP="008B7CDD"/>
    <w:p w:rsidR="00AD5C5F" w:rsidRDefault="00AD5C5F" w:rsidP="00AD5C5F">
      <w:pPr>
        <w:pStyle w:val="Heading3"/>
      </w:pPr>
      <w:r>
        <w:t>silence turn</w:t>
      </w:r>
    </w:p>
    <w:p w:rsidR="00242162" w:rsidRPr="00CD245A" w:rsidRDefault="002A4FC3" w:rsidP="00242162">
      <w:pPr>
        <w:pStyle w:val="Heading4"/>
      </w:pPr>
      <w:r>
        <w:t xml:space="preserve">Some appropriations </w:t>
      </w:r>
      <w:r w:rsidRPr="00AD736E">
        <w:rPr>
          <w:u w:val="single"/>
        </w:rPr>
        <w:t>are good</w:t>
      </w:r>
      <w:r>
        <w:t xml:space="preserve"> --- don’t let the perfect be the enemy of the good --- t</w:t>
      </w:r>
      <w:r w:rsidR="00242162" w:rsidRPr="00CD245A">
        <w:t xml:space="preserve">he </w:t>
      </w:r>
      <w:r w:rsidR="00136166">
        <w:t>alt</w:t>
      </w:r>
      <w:r w:rsidR="00242162" w:rsidRPr="00CD245A">
        <w:t xml:space="preserve"> risks </w:t>
      </w:r>
      <w:r w:rsidR="00242162" w:rsidRPr="00AD736E">
        <w:rPr>
          <w:u w:val="single"/>
        </w:rPr>
        <w:t>silence</w:t>
      </w:r>
      <w:r w:rsidR="00242162" w:rsidRPr="00CD245A">
        <w:t xml:space="preserve">, which is </w:t>
      </w:r>
      <w:r w:rsidR="00242162" w:rsidRPr="00AD736E">
        <w:rPr>
          <w:u w:val="single"/>
        </w:rPr>
        <w:t>infinitely w</w:t>
      </w:r>
      <w:r w:rsidRPr="00AD736E">
        <w:rPr>
          <w:u w:val="single"/>
        </w:rPr>
        <w:t>orse</w:t>
      </w:r>
      <w:r>
        <w:t>.</w:t>
      </w:r>
    </w:p>
    <w:p w:rsidR="00242162" w:rsidRPr="00897AA9" w:rsidRDefault="00242162" w:rsidP="005B6659">
      <w:pPr>
        <w:rPr>
          <w:sz w:val="14"/>
        </w:rPr>
      </w:pPr>
      <w:proofErr w:type="spellStart"/>
      <w:r w:rsidRPr="00136166">
        <w:rPr>
          <w:rFonts w:hint="eastAsia"/>
          <w:b/>
        </w:rPr>
        <w:t>Kleinman</w:t>
      </w:r>
      <w:proofErr w:type="spellEnd"/>
      <w:r w:rsidRPr="00136166">
        <w:rPr>
          <w:rFonts w:hint="eastAsia"/>
          <w:b/>
        </w:rPr>
        <w:t xml:space="preserve"> and </w:t>
      </w:r>
      <w:proofErr w:type="spellStart"/>
      <w:r w:rsidRPr="00136166">
        <w:rPr>
          <w:rFonts w:hint="eastAsia"/>
          <w:b/>
        </w:rPr>
        <w:t>Kleinman</w:t>
      </w:r>
      <w:proofErr w:type="spellEnd"/>
      <w:r w:rsidRPr="00136166">
        <w:rPr>
          <w:rFonts w:hint="eastAsia"/>
          <w:b/>
        </w:rPr>
        <w:t xml:space="preserve"> 9</w:t>
      </w:r>
      <w:r w:rsidR="00D708B6">
        <w:rPr>
          <w:b/>
        </w:rPr>
        <w:t>7</w:t>
      </w:r>
      <w:r w:rsidRPr="00897AA9">
        <w:rPr>
          <w:sz w:val="14"/>
        </w:rPr>
        <w:t xml:space="preserve"> (Arthur</w:t>
      </w:r>
      <w:r w:rsidR="006D06AB" w:rsidRPr="00897AA9">
        <w:rPr>
          <w:sz w:val="14"/>
        </w:rPr>
        <w:t>, Maude and Lillian Presley Professor of Medical Anthropology,</w:t>
      </w:r>
      <w:r w:rsidRPr="00897AA9">
        <w:rPr>
          <w:sz w:val="14"/>
        </w:rPr>
        <w:t xml:space="preserve"> and Joan</w:t>
      </w:r>
      <w:r w:rsidR="006D06AB" w:rsidRPr="00897AA9">
        <w:rPr>
          <w:sz w:val="14"/>
        </w:rPr>
        <w:t>, sinologist, Research Associate, Medical Anthropology Program at Harvard,</w:t>
      </w:r>
      <w:r w:rsidRPr="00897AA9">
        <w:rPr>
          <w:sz w:val="14"/>
        </w:rPr>
        <w:t xml:space="preserve"> “The appeal of experience; the dismay of images: Cultural appropriations of suffering in our times,”</w:t>
      </w:r>
      <w:r w:rsidR="006D06AB" w:rsidRPr="00897AA9">
        <w:rPr>
          <w:sz w:val="14"/>
        </w:rPr>
        <w:t xml:space="preserve"> Social Suffering, </w:t>
      </w:r>
      <w:r w:rsidRPr="00897AA9">
        <w:rPr>
          <w:sz w:val="14"/>
        </w:rPr>
        <w:t>pg. 1</w:t>
      </w:r>
      <w:r w:rsidR="00F2025E" w:rsidRPr="00897AA9">
        <w:rPr>
          <w:sz w:val="14"/>
        </w:rPr>
        <w:t>6</w:t>
      </w:r>
      <w:r w:rsidRPr="00897AA9">
        <w:rPr>
          <w:sz w:val="14"/>
        </w:rPr>
        <w:t>-</w:t>
      </w:r>
      <w:r w:rsidR="00F2025E" w:rsidRPr="00897AA9">
        <w:rPr>
          <w:sz w:val="14"/>
        </w:rPr>
        <w:t xml:space="preserve">18, </w:t>
      </w:r>
      <w:proofErr w:type="spellStart"/>
      <w:r w:rsidR="00F2025E" w:rsidRPr="00897AA9">
        <w:rPr>
          <w:sz w:val="14"/>
        </w:rPr>
        <w:t>google</w:t>
      </w:r>
      <w:proofErr w:type="spellEnd"/>
      <w:r w:rsidR="00F2025E" w:rsidRPr="00897AA9">
        <w:rPr>
          <w:sz w:val="14"/>
        </w:rPr>
        <w:t xml:space="preserve"> books</w:t>
      </w:r>
      <w:r w:rsidRPr="00897AA9">
        <w:rPr>
          <w:sz w:val="14"/>
        </w:rPr>
        <w:t>)</w:t>
      </w:r>
      <w:r w:rsidR="00F2025E" w:rsidRPr="00897AA9">
        <w:rPr>
          <w:sz w:val="14"/>
        </w:rPr>
        <w:t>//a-berg</w:t>
      </w:r>
    </w:p>
    <w:p w:rsidR="00242162" w:rsidRPr="00CD245A" w:rsidRDefault="00242162" w:rsidP="00242162">
      <w:pPr>
        <w:rPr>
          <w:sz w:val="14"/>
        </w:rPr>
      </w:pPr>
    </w:p>
    <w:p w:rsidR="00242162" w:rsidRPr="00A063B4" w:rsidRDefault="00242162" w:rsidP="00242162">
      <w:pPr>
        <w:rPr>
          <w:rStyle w:val="Emphasis"/>
          <w:b/>
        </w:rPr>
      </w:pPr>
      <w:r w:rsidRPr="00CD245A">
        <w:rPr>
          <w:u w:val="single"/>
        </w:rPr>
        <w:t xml:space="preserve">It is </w:t>
      </w:r>
      <w:r w:rsidRPr="00136166">
        <w:rPr>
          <w:rStyle w:val="Emphasis"/>
          <w:b/>
        </w:rPr>
        <w:t>necessary</w:t>
      </w:r>
      <w:r w:rsidRPr="00CD245A">
        <w:rPr>
          <w:u w:val="single"/>
        </w:rPr>
        <w:t xml:space="preserve"> to balance the account of the globalization of commercial and professional images with a vastly different and even more dangerous cultural process of appropriation: the </w:t>
      </w:r>
      <w:r w:rsidRPr="00136166">
        <w:rPr>
          <w:sz w:val="14"/>
        </w:rPr>
        <w:t xml:space="preserve">totalitarian state's </w:t>
      </w:r>
      <w:r w:rsidRPr="00136166">
        <w:rPr>
          <w:rStyle w:val="Emphasis"/>
          <w:b/>
        </w:rPr>
        <w:t>erasure of social experiences</w:t>
      </w:r>
      <w:r w:rsidRPr="00CD245A">
        <w:rPr>
          <w:u w:val="single"/>
        </w:rPr>
        <w:t xml:space="preserve"> of suffering through the </w:t>
      </w:r>
      <w:r w:rsidRPr="00136166">
        <w:rPr>
          <w:rStyle w:val="Emphasis"/>
          <w:b/>
        </w:rPr>
        <w:t>suppression of images.</w:t>
      </w:r>
      <w:r w:rsidRPr="00CD245A">
        <w:rPr>
          <w:u w:val="single"/>
        </w:rPr>
        <w:t xml:space="preserve"> Here the possibility of moral appeal through images of human misery is prevented, and it is their absence that is the source of existential dismay</w:t>
      </w:r>
      <w:r w:rsidRPr="00136166">
        <w:rPr>
          <w:rFonts w:cs="Arial"/>
          <w:sz w:val="14"/>
        </w:rPr>
        <w:t xml:space="preserve">. </w:t>
      </w:r>
      <w:r w:rsidRPr="00136166">
        <w:rPr>
          <w:sz w:val="14"/>
        </w:rPr>
        <w:t xml:space="preserve">Such is the case with the massive starvation in China from 1959 to 1961. This story was not reported at the time even though more than thirty million Chinese died in the aftermath of the ruinous policies of the Great Leap Forward, the perverse effect of Mao's impossible dream of forcing immediate industrialization on peasants. Accounts of this, the world's most devastating famine, were totally suppressed; no stories or pictures of the starving or the dead were published. An internal report on the famine was made by an investigating team for the Central Committee of the Chinese Communist Party. It was based on a detailed survey of an extremely poor region of </w:t>
      </w:r>
      <w:proofErr w:type="spellStart"/>
      <w:r w:rsidRPr="00136166">
        <w:rPr>
          <w:sz w:val="14"/>
        </w:rPr>
        <w:t>Anwei</w:t>
      </w:r>
      <w:proofErr w:type="spellEnd"/>
      <w:r w:rsidRPr="00136166">
        <w:rPr>
          <w:sz w:val="14"/>
        </w:rPr>
        <w:t xml:space="preserve"> Province that was particularly brutally affected. The report includes this numbing statement by Wei Wu-</w:t>
      </w:r>
      <w:proofErr w:type="spellStart"/>
      <w:r w:rsidRPr="00136166">
        <w:rPr>
          <w:sz w:val="14"/>
        </w:rPr>
        <w:t>ji</w:t>
      </w:r>
      <w:proofErr w:type="spellEnd"/>
      <w:r w:rsidRPr="00136166">
        <w:rPr>
          <w:sz w:val="14"/>
        </w:rPr>
        <w:t xml:space="preserve">, a local peasant leader from </w:t>
      </w:r>
      <w:proofErr w:type="spellStart"/>
      <w:r w:rsidRPr="00136166">
        <w:rPr>
          <w:sz w:val="14"/>
        </w:rPr>
        <w:t>Anwei</w:t>
      </w:r>
      <w:proofErr w:type="spellEnd"/>
      <w:r w:rsidRPr="00136166">
        <w:rPr>
          <w:sz w:val="14"/>
        </w:rPr>
        <w:t xml:space="preserve">: Originally there were 5,000 people in our commune, now only 3,200 remain. When the Japanese invaded we did not lose this many: we at least could save ourselves by running away! This year there's no escape. We die </w:t>
      </w:r>
      <w:proofErr w:type="gramStart"/>
      <w:r w:rsidRPr="00136166">
        <w:rPr>
          <w:sz w:val="14"/>
        </w:rPr>
        <w:t>shut</w:t>
      </w:r>
      <w:proofErr w:type="gramEnd"/>
      <w:r w:rsidRPr="00136166">
        <w:rPr>
          <w:sz w:val="14"/>
        </w:rPr>
        <w:t xml:space="preserve"> up in our own houses. Of my 6 family members, 5 are already dead, and I am left to starve, and I'll not be able to stave off death for long</w:t>
      </w:r>
      <w:proofErr w:type="gramStart"/>
      <w:r w:rsidRPr="00136166">
        <w:rPr>
          <w:sz w:val="14"/>
        </w:rPr>
        <w:t>.(</w:t>
      </w:r>
      <w:proofErr w:type="gramEnd"/>
      <w:r w:rsidRPr="00136166">
        <w:rPr>
          <w:sz w:val="14"/>
        </w:rPr>
        <w:t>30) Wei Wu-</w:t>
      </w:r>
      <w:proofErr w:type="spellStart"/>
      <w:r w:rsidRPr="00136166">
        <w:rPr>
          <w:sz w:val="14"/>
        </w:rPr>
        <w:t>ji</w:t>
      </w:r>
      <w:proofErr w:type="spellEnd"/>
      <w:r w:rsidRPr="00136166">
        <w:rPr>
          <w:sz w:val="14"/>
        </w:rPr>
        <w:t xml:space="preserve"> continued: Wang </w:t>
      </w:r>
      <w:proofErr w:type="spellStart"/>
      <w:r w:rsidRPr="00136166">
        <w:rPr>
          <w:sz w:val="14"/>
        </w:rPr>
        <w:t>Jia-feng</w:t>
      </w:r>
      <w:proofErr w:type="spellEnd"/>
      <w:r w:rsidRPr="00136166">
        <w:rPr>
          <w:sz w:val="14"/>
        </w:rPr>
        <w:t xml:space="preserve"> from West Springs County reported that cases of eating human meat were discovered. Zhang Sheng-</w:t>
      </w:r>
      <w:proofErr w:type="spellStart"/>
      <w:r w:rsidRPr="00136166">
        <w:rPr>
          <w:sz w:val="14"/>
        </w:rPr>
        <w:t>jiu</w:t>
      </w:r>
      <w:proofErr w:type="spellEnd"/>
      <w:r w:rsidRPr="00136166">
        <w:rPr>
          <w:sz w:val="14"/>
        </w:rPr>
        <w:t xml:space="preserve"> said, "Only an evil man could do such a thing!" Wang </w:t>
      </w:r>
      <w:proofErr w:type="spellStart"/>
      <w:r w:rsidRPr="00136166">
        <w:rPr>
          <w:sz w:val="14"/>
        </w:rPr>
        <w:t>Jia-feng</w:t>
      </w:r>
      <w:proofErr w:type="spellEnd"/>
      <w:r w:rsidRPr="00136166">
        <w:rPr>
          <w:sz w:val="14"/>
        </w:rPr>
        <w:t xml:space="preserve"> said, "In 1960, there were 20 in our household, ten of them died last year. My son told his mother 'I'll die of hunger in a few days.'" And indeed he did.(31) The report also includes a graphic image by Li Qin-</w:t>
      </w:r>
      <w:proofErr w:type="spellStart"/>
      <w:r w:rsidRPr="00136166">
        <w:rPr>
          <w:sz w:val="14"/>
        </w:rPr>
        <w:t>ming</w:t>
      </w:r>
      <w:proofErr w:type="spellEnd"/>
      <w:r w:rsidRPr="00136166">
        <w:rPr>
          <w:sz w:val="14"/>
        </w:rPr>
        <w:t xml:space="preserve">, from </w:t>
      </w:r>
      <w:proofErr w:type="spellStart"/>
      <w:r w:rsidRPr="00136166">
        <w:rPr>
          <w:sz w:val="14"/>
        </w:rPr>
        <w:t>Wudian</w:t>
      </w:r>
      <w:proofErr w:type="spellEnd"/>
      <w:r w:rsidRPr="00136166">
        <w:rPr>
          <w:sz w:val="14"/>
        </w:rPr>
        <w:t xml:space="preserve"> County, </w:t>
      </w:r>
      <w:proofErr w:type="spellStart"/>
      <w:r w:rsidRPr="00136166">
        <w:rPr>
          <w:sz w:val="14"/>
        </w:rPr>
        <w:t>Shanwang</w:t>
      </w:r>
      <w:proofErr w:type="spellEnd"/>
      <w:r w:rsidRPr="00136166">
        <w:rPr>
          <w:sz w:val="14"/>
        </w:rPr>
        <w:t xml:space="preserve"> Brigade: In 1959, we were prescheduled to deliver 58,000 </w:t>
      </w:r>
      <w:proofErr w:type="spellStart"/>
      <w:r w:rsidRPr="00136166">
        <w:rPr>
          <w:sz w:val="14"/>
        </w:rPr>
        <w:t>jin</w:t>
      </w:r>
      <w:proofErr w:type="spellEnd"/>
      <w:r w:rsidRPr="00136166">
        <w:rPr>
          <w:sz w:val="14"/>
        </w:rPr>
        <w:t xml:space="preserve"> of grain to the State, but only 35,000 </w:t>
      </w:r>
      <w:proofErr w:type="spellStart"/>
      <w:r w:rsidRPr="00136166">
        <w:rPr>
          <w:sz w:val="14"/>
        </w:rPr>
        <w:t>jin</w:t>
      </w:r>
      <w:proofErr w:type="spellEnd"/>
      <w:r w:rsidRPr="00136166">
        <w:rPr>
          <w:sz w:val="14"/>
        </w:rPr>
        <w:t xml:space="preserve"> were harvested, hence we only turned over 33,000 </w:t>
      </w:r>
      <w:proofErr w:type="spellStart"/>
      <w:r w:rsidRPr="00136166">
        <w:rPr>
          <w:sz w:val="14"/>
        </w:rPr>
        <w:t>jin</w:t>
      </w:r>
      <w:proofErr w:type="spellEnd"/>
      <w:r w:rsidRPr="00136166">
        <w:rPr>
          <w:sz w:val="14"/>
        </w:rPr>
        <w:t xml:space="preserve">, which left 2,000 </w:t>
      </w:r>
      <w:proofErr w:type="spellStart"/>
      <w:r w:rsidRPr="00136166">
        <w:rPr>
          <w:sz w:val="14"/>
        </w:rPr>
        <w:t>jin</w:t>
      </w:r>
      <w:proofErr w:type="spellEnd"/>
      <w:r w:rsidRPr="00136166">
        <w:rPr>
          <w:sz w:val="14"/>
        </w:rPr>
        <w:t xml:space="preserve"> for the commune. We really have nothing to eat. The peasants eat hemp leaves, anything they can possibly eat. In my last report after I wrote, "We have nothing to eat," the Party told me they wanted to remove my name from the Party Roster. Out of a population of 280, 170 died. In our family of five, four of us have died leaving only myself. Should I say that I'm not broken hearted</w:t>
      </w:r>
      <w:proofErr w:type="gramStart"/>
      <w:r w:rsidRPr="00136166">
        <w:rPr>
          <w:sz w:val="14"/>
        </w:rPr>
        <w:t>?(</w:t>
      </w:r>
      <w:proofErr w:type="gramEnd"/>
      <w:r w:rsidRPr="00136166">
        <w:rPr>
          <w:sz w:val="14"/>
        </w:rPr>
        <w:t>32) Chen Zhang-</w:t>
      </w:r>
      <w:proofErr w:type="spellStart"/>
      <w:r w:rsidRPr="00136166">
        <w:rPr>
          <w:sz w:val="14"/>
        </w:rPr>
        <w:t>yu</w:t>
      </w:r>
      <w:proofErr w:type="spellEnd"/>
      <w:r w:rsidRPr="00136166">
        <w:rPr>
          <w:sz w:val="14"/>
        </w:rPr>
        <w:t xml:space="preserve">, from </w:t>
      </w:r>
      <w:proofErr w:type="spellStart"/>
      <w:r w:rsidRPr="00136166">
        <w:rPr>
          <w:sz w:val="14"/>
        </w:rPr>
        <w:t>Guanyu</w:t>
      </w:r>
      <w:proofErr w:type="spellEnd"/>
      <w:r w:rsidRPr="00136166">
        <w:rPr>
          <w:sz w:val="14"/>
        </w:rPr>
        <w:t xml:space="preserve"> County, offered the investigators this terrible image: Last spring the phenomenon of cannibalism appeared. Since Comrade Chao Wu-</w:t>
      </w:r>
      <w:proofErr w:type="spellStart"/>
      <w:r w:rsidRPr="00136166">
        <w:rPr>
          <w:sz w:val="14"/>
        </w:rPr>
        <w:t>chu</w:t>
      </w:r>
      <w:proofErr w:type="spellEnd"/>
      <w:r w:rsidRPr="00136166">
        <w:rPr>
          <w:sz w:val="14"/>
        </w:rPr>
        <w:t xml:space="preserve"> could not come up with any good ways of prohibiting it, he put out the order to secretly imprison those who seemed to be at death's door to combat the rumors. He secretly imprisoned 63 people from the entire country. Thirty-three died in prison</w:t>
      </w:r>
      <w:proofErr w:type="gramStart"/>
      <w:r w:rsidRPr="00136166">
        <w:rPr>
          <w:sz w:val="14"/>
        </w:rPr>
        <w:t>.(</w:t>
      </w:r>
      <w:proofErr w:type="gramEnd"/>
      <w:r w:rsidRPr="00136166">
        <w:rPr>
          <w:sz w:val="14"/>
        </w:rPr>
        <w:t xml:space="preserve">33) The official report is thorough and detailed. It is classified </w:t>
      </w:r>
      <w:proofErr w:type="spellStart"/>
      <w:r w:rsidRPr="00136166">
        <w:rPr>
          <w:sz w:val="14"/>
        </w:rPr>
        <w:t>neibu</w:t>
      </w:r>
      <w:proofErr w:type="spellEnd"/>
      <w:r w:rsidRPr="00136166">
        <w:rPr>
          <w:sz w:val="14"/>
        </w:rPr>
        <w:t xml:space="preserve">, restricted use only. To distribute it is to reveal state secrets. Presented publicly it would have been, especially if it had been published in the 1960s, a fundamental critique of the Great Leap, and a moral and political </w:t>
      </w:r>
      <w:proofErr w:type="spellStart"/>
      <w:r w:rsidRPr="00136166">
        <w:rPr>
          <w:sz w:val="14"/>
        </w:rPr>
        <w:t>delegitimation</w:t>
      </w:r>
      <w:proofErr w:type="spellEnd"/>
      <w:r w:rsidRPr="00136166">
        <w:rPr>
          <w:sz w:val="14"/>
        </w:rPr>
        <w:t xml:space="preserve"> of the Chinese Communist Party's claim to have improved the life of poor peasants. Even today the authorities regard it as dangerous. </w:t>
      </w:r>
      <w:r w:rsidRPr="00CD245A">
        <w:rPr>
          <w:u w:val="single"/>
        </w:rPr>
        <w:t xml:space="preserve">The official </w:t>
      </w:r>
      <w:r w:rsidRPr="00136166">
        <w:rPr>
          <w:rStyle w:val="Emphasis"/>
          <w:b/>
        </w:rPr>
        <w:t>silence</w:t>
      </w:r>
      <w:r w:rsidRPr="00CD245A">
        <w:rPr>
          <w:u w:val="single"/>
        </w:rPr>
        <w:t xml:space="preserve"> is another form of appropriation. It </w:t>
      </w:r>
      <w:r w:rsidRPr="00136166">
        <w:rPr>
          <w:rStyle w:val="Emphasis"/>
          <w:b/>
        </w:rPr>
        <w:t>prevents public witnessing</w:t>
      </w:r>
      <w:r w:rsidRPr="00CD245A">
        <w:rPr>
          <w:u w:val="single"/>
        </w:rPr>
        <w:t>. It forges a secret history, an act of political resistance through keeping alive the memory of things denied</w:t>
      </w:r>
      <w:r w:rsidRPr="00136166">
        <w:rPr>
          <w:sz w:val="14"/>
        </w:rPr>
        <w:t xml:space="preserve">.34 </w:t>
      </w:r>
      <w:proofErr w:type="gramStart"/>
      <w:r w:rsidRPr="00136166">
        <w:rPr>
          <w:sz w:val="14"/>
        </w:rPr>
        <w:t>The</w:t>
      </w:r>
      <w:proofErr w:type="gramEnd"/>
      <w:r w:rsidRPr="00136166">
        <w:rPr>
          <w:sz w:val="14"/>
        </w:rPr>
        <w:t xml:space="preserve"> totalitarian state rules</w:t>
      </w:r>
      <w:r w:rsidRPr="00CD245A">
        <w:rPr>
          <w:u w:val="single"/>
        </w:rPr>
        <w:t xml:space="preserve"> by </w:t>
      </w:r>
      <w:r w:rsidRPr="00147951">
        <w:rPr>
          <w:rStyle w:val="Emphasis"/>
          <w:b/>
        </w:rPr>
        <w:t>collective forgetting</w:t>
      </w:r>
      <w:r w:rsidRPr="00CD245A">
        <w:rPr>
          <w:u w:val="single"/>
        </w:rPr>
        <w:t xml:space="preserve">, by denying the collective experience of suffering, and thus creates a culture of terror. The absent image is also a form of political appropriation; </w:t>
      </w:r>
      <w:r w:rsidRPr="00A063B4">
        <w:rPr>
          <w:rStyle w:val="Emphasis"/>
          <w:b/>
        </w:rPr>
        <w:t>public silence is</w:t>
      </w:r>
      <w:r w:rsidRPr="00136166">
        <w:rPr>
          <w:sz w:val="14"/>
        </w:rPr>
        <w:t xml:space="preserve"> perhaps </w:t>
      </w:r>
      <w:r w:rsidRPr="00A063B4">
        <w:rPr>
          <w:rStyle w:val="Emphasis"/>
          <w:b/>
        </w:rPr>
        <w:t>more terrifying</w:t>
      </w:r>
      <w:r w:rsidRPr="00CD245A">
        <w:rPr>
          <w:u w:val="single"/>
        </w:rPr>
        <w:t xml:space="preserve"> than being overwhelmed by public images of atrocity. Taken together the two modes of appropriation delimit the extremes in this cultural process</w:t>
      </w:r>
      <w:proofErr w:type="gramStart"/>
      <w:r w:rsidRPr="00136166">
        <w:rPr>
          <w:rFonts w:cs="Arial"/>
          <w:sz w:val="14"/>
        </w:rPr>
        <w:t>.(</w:t>
      </w:r>
      <w:proofErr w:type="gramEnd"/>
      <w:r w:rsidRPr="00136166">
        <w:rPr>
          <w:rFonts w:cs="Arial"/>
          <w:sz w:val="14"/>
        </w:rPr>
        <w:t>35</w:t>
      </w:r>
      <w:r w:rsidRPr="00136166">
        <w:rPr>
          <w:sz w:val="14"/>
        </w:rPr>
        <w:t xml:space="preserve">) Our critique </w:t>
      </w:r>
      <w:r w:rsidRPr="00CD245A">
        <w:rPr>
          <w:u w:val="single"/>
        </w:rPr>
        <w:t>of appropriations of suffering that do harm does not mean that no appropriations are valid. To conclude that would be to undermine any attempt to respond to human misery</w:t>
      </w:r>
      <w:r w:rsidRPr="00136166">
        <w:rPr>
          <w:sz w:val="14"/>
        </w:rPr>
        <w:t xml:space="preserve">. It </w:t>
      </w:r>
      <w:r w:rsidRPr="00CD245A">
        <w:rPr>
          <w:u w:val="single"/>
        </w:rPr>
        <w:t>would be much more destructive</w:t>
      </w:r>
      <w:r w:rsidRPr="00136166">
        <w:rPr>
          <w:sz w:val="14"/>
        </w:rPr>
        <w:t xml:space="preserve"> than the problem we have identified; </w:t>
      </w:r>
      <w:r w:rsidRPr="00CD245A">
        <w:rPr>
          <w:u w:val="single"/>
        </w:rPr>
        <w:t xml:space="preserve">it would </w:t>
      </w:r>
      <w:r w:rsidRPr="00A063B4">
        <w:rPr>
          <w:rStyle w:val="Emphasis"/>
          <w:b/>
        </w:rPr>
        <w:t>paralyze social action</w:t>
      </w:r>
      <w:r w:rsidRPr="00136166">
        <w:rPr>
          <w:sz w:val="14"/>
        </w:rPr>
        <w:t xml:space="preserve">. </w:t>
      </w:r>
      <w:r w:rsidRPr="00CD245A">
        <w:rPr>
          <w:u w:val="single"/>
        </w:rPr>
        <w:t xml:space="preserve">We must draw upon the images of human suffering in order to </w:t>
      </w:r>
      <w:r w:rsidRPr="00A063B4">
        <w:rPr>
          <w:rStyle w:val="Emphasis"/>
          <w:b/>
        </w:rPr>
        <w:t>identify human needs</w:t>
      </w:r>
      <w:r w:rsidRPr="00CD245A">
        <w:rPr>
          <w:u w:val="single"/>
        </w:rPr>
        <w:t xml:space="preserve"> and to </w:t>
      </w:r>
      <w:r w:rsidRPr="00A063B4">
        <w:rPr>
          <w:rStyle w:val="Emphasis"/>
          <w:b/>
        </w:rPr>
        <w:t>craft humane responses.</w:t>
      </w:r>
    </w:p>
    <w:p w:rsidR="00242162" w:rsidRPr="00195395" w:rsidRDefault="00242162" w:rsidP="00242162"/>
    <w:p w:rsidR="00242162" w:rsidRDefault="00AD5C5F" w:rsidP="00AD5C5F">
      <w:pPr>
        <w:pStyle w:val="Heading3"/>
      </w:pPr>
      <w:r>
        <w:t>at: sfo</w:t>
      </w:r>
    </w:p>
    <w:p w:rsidR="00282FEC" w:rsidRDefault="00282FEC" w:rsidP="00282FEC">
      <w:pPr>
        <w:pStyle w:val="Heading4"/>
      </w:pPr>
      <w:r>
        <w:t>Speaking for the other is key to political activism</w:t>
      </w:r>
    </w:p>
    <w:p w:rsidR="00AD5C5F" w:rsidRDefault="00AD5C5F" w:rsidP="00AD5C5F">
      <w:proofErr w:type="spellStart"/>
      <w:r w:rsidRPr="00B65AA3">
        <w:rPr>
          <w:b/>
        </w:rPr>
        <w:t>Alcoff</w:t>
      </w:r>
      <w:proofErr w:type="spellEnd"/>
      <w:r w:rsidRPr="00B65AA3">
        <w:rPr>
          <w:b/>
        </w:rPr>
        <w:t xml:space="preserve"> 91</w:t>
      </w:r>
      <w:r w:rsidRPr="004D1227">
        <w:rPr>
          <w:sz w:val="14"/>
        </w:rPr>
        <w:t>, Hunter College and CUNY philosophy professor, 1991 (Linda Martin, “The Problem of Speaking for Others” originally published in Cultural Critique, No. 20, Winter, 1991-1992 , cut from www.alcoff.com/content/speaothers.html)</w:t>
      </w:r>
      <w:r w:rsidRPr="004D1227">
        <w:rPr>
          <w:sz w:val="14"/>
        </w:rPr>
        <w:br/>
        <w:t>*gender modified</w:t>
      </w:r>
      <w:r w:rsidRPr="004D1227">
        <w:rPr>
          <w:sz w:val="14"/>
        </w:rPr>
        <w:br/>
      </w:r>
    </w:p>
    <w:p w:rsidR="00AD5C5F" w:rsidRPr="00282FEC" w:rsidRDefault="00AD5C5F" w:rsidP="00AD5C5F">
      <w:pPr>
        <w:rPr>
          <w:rStyle w:val="StyleBoldUnderline"/>
          <w:bCs w:val="0"/>
          <w:sz w:val="14"/>
          <w:u w:val="none"/>
        </w:rPr>
      </w:pPr>
      <w:r w:rsidRPr="00282FEC">
        <w:rPr>
          <w:rStyle w:val="StyleBoldUnderline"/>
        </w:rPr>
        <w:t>The major problem with</w:t>
      </w:r>
      <w:r w:rsidRPr="00282FEC">
        <w:rPr>
          <w:sz w:val="14"/>
        </w:rPr>
        <w:t xml:space="preserve"> such </w:t>
      </w:r>
      <w:r w:rsidRPr="00282FEC">
        <w:rPr>
          <w:rStyle w:val="StyleBoldUnderline"/>
        </w:rPr>
        <w:t xml:space="preserve">a retreat is that it </w:t>
      </w:r>
      <w:r w:rsidRPr="00446A70">
        <w:rPr>
          <w:rStyle w:val="Emphasis"/>
          <w:b/>
        </w:rPr>
        <w:t>significantly undercuts</w:t>
      </w:r>
      <w:r w:rsidRPr="00282FEC">
        <w:rPr>
          <w:rStyle w:val="StyleBoldUnderline"/>
        </w:rPr>
        <w:t xml:space="preserve"> the possibility of political </w:t>
      </w:r>
      <w:proofErr w:type="spellStart"/>
      <w:r w:rsidRPr="00282FEC">
        <w:rPr>
          <w:rStyle w:val="StyleBoldUnderline"/>
        </w:rPr>
        <w:t>effectivity</w:t>
      </w:r>
      <w:proofErr w:type="spellEnd"/>
      <w:r w:rsidRPr="00282FEC">
        <w:rPr>
          <w:rStyle w:val="StyleBoldUnderline"/>
        </w:rPr>
        <w:t>.</w:t>
      </w:r>
      <w:r w:rsidRPr="00282FEC">
        <w:rPr>
          <w:sz w:val="14"/>
        </w:rPr>
        <w:t xml:space="preserve"> There are numerous examples of the practice of </w:t>
      </w:r>
      <w:r w:rsidRPr="00282FEC">
        <w:rPr>
          <w:rStyle w:val="StyleBoldUnderline"/>
        </w:rPr>
        <w:t>speaking for others</w:t>
      </w:r>
      <w:r w:rsidRPr="00282FEC">
        <w:rPr>
          <w:sz w:val="14"/>
        </w:rPr>
        <w:t xml:space="preserve"> which </w:t>
      </w:r>
      <w:r w:rsidRPr="00282FEC">
        <w:rPr>
          <w:rStyle w:val="StyleBoldUnderline"/>
        </w:rPr>
        <w:t>have been politically efficacious in advancing the needs of those spoken for,</w:t>
      </w:r>
      <w:r w:rsidRPr="00282FEC">
        <w:rPr>
          <w:sz w:val="14"/>
        </w:rPr>
        <w:t xml:space="preserve"> from </w:t>
      </w:r>
      <w:proofErr w:type="spellStart"/>
      <w:r w:rsidRPr="00282FEC">
        <w:rPr>
          <w:sz w:val="14"/>
        </w:rPr>
        <w:t>Rigoberta</w:t>
      </w:r>
      <w:proofErr w:type="spellEnd"/>
      <w:r w:rsidRPr="00282FEC">
        <w:rPr>
          <w:sz w:val="14"/>
        </w:rPr>
        <w:t xml:space="preserve"> </w:t>
      </w:r>
      <w:proofErr w:type="spellStart"/>
      <w:r w:rsidRPr="00282FEC">
        <w:rPr>
          <w:sz w:val="14"/>
        </w:rPr>
        <w:t>Menchu</w:t>
      </w:r>
      <w:proofErr w:type="spellEnd"/>
      <w:r w:rsidRPr="00282FEC">
        <w:rPr>
          <w:sz w:val="14"/>
        </w:rPr>
        <w:t xml:space="preserve"> to Edward Said and Steven </w:t>
      </w:r>
      <w:proofErr w:type="spellStart"/>
      <w:r w:rsidRPr="00282FEC">
        <w:rPr>
          <w:sz w:val="14"/>
        </w:rPr>
        <w:t>Biko</w:t>
      </w:r>
      <w:proofErr w:type="spellEnd"/>
      <w:r w:rsidRPr="00282FEC">
        <w:rPr>
          <w:sz w:val="14"/>
        </w:rPr>
        <w:t xml:space="preserve">. </w:t>
      </w:r>
      <w:proofErr w:type="spellStart"/>
      <w:r w:rsidRPr="00282FEC">
        <w:rPr>
          <w:sz w:val="14"/>
        </w:rPr>
        <w:t>Menchu's</w:t>
      </w:r>
      <w:proofErr w:type="spellEnd"/>
      <w:r w:rsidRPr="00282FEC">
        <w:rPr>
          <w:sz w:val="14"/>
        </w:rPr>
        <w:t xml:space="preserve"> efforts to speak for the 33 Indian communities facing genocide in Guatemala have helped to raise money for the revolution and bring pressure against the Guatemalan and U.S. governments who have committed the massacres in collusion. </w:t>
      </w:r>
      <w:r w:rsidRPr="00282FEC">
        <w:rPr>
          <w:rStyle w:val="StyleBoldUnderline"/>
        </w:rPr>
        <w:t xml:space="preserve">The point is not that for some speakers the danger of speaking for others does not arise, but that in some cases certain political effects can be garnered in </w:t>
      </w:r>
      <w:r w:rsidRPr="00446A70">
        <w:rPr>
          <w:rStyle w:val="Emphasis"/>
          <w:b/>
        </w:rPr>
        <w:t>no other way</w:t>
      </w:r>
      <w:r w:rsidRPr="00282FEC">
        <w:rPr>
          <w:sz w:val="14"/>
        </w:rPr>
        <w:t>.</w:t>
      </w:r>
      <w:r w:rsidR="00282FEC" w:rsidRPr="00282FEC">
        <w:rPr>
          <w:sz w:val="14"/>
        </w:rPr>
        <w:t xml:space="preserve"> </w:t>
      </w:r>
      <w:r w:rsidRPr="00282FEC">
        <w:rPr>
          <w:sz w:val="14"/>
        </w:rPr>
        <w:t xml:space="preserve">Joyce </w:t>
      </w:r>
      <w:proofErr w:type="spellStart"/>
      <w:r w:rsidRPr="00282FEC">
        <w:rPr>
          <w:sz w:val="14"/>
        </w:rPr>
        <w:t>Trebilcot's</w:t>
      </w:r>
      <w:proofErr w:type="spellEnd"/>
      <w:r w:rsidRPr="00282FEC">
        <w:rPr>
          <w:sz w:val="14"/>
        </w:rPr>
        <w:t xml:space="preserve"> version of the retreat response, which I mentioned at the outset of this essay, raises other issues. She agrees that </w:t>
      </w:r>
      <w:r w:rsidRPr="00282FEC">
        <w:rPr>
          <w:rStyle w:val="StyleBoldUnderline"/>
        </w:rPr>
        <w:t xml:space="preserve">an </w:t>
      </w:r>
      <w:r w:rsidRPr="00446A70">
        <w:rPr>
          <w:rStyle w:val="Emphasis"/>
          <w:b/>
        </w:rPr>
        <w:t>absolute prohibition</w:t>
      </w:r>
      <w:r w:rsidRPr="00282FEC">
        <w:rPr>
          <w:rStyle w:val="StyleBoldUnderline"/>
        </w:rPr>
        <w:t xml:space="preserve"> of speaking for would </w:t>
      </w:r>
      <w:r w:rsidRPr="00446A70">
        <w:rPr>
          <w:rStyle w:val="Emphasis"/>
          <w:b/>
        </w:rPr>
        <w:t>undermine political effectiveness</w:t>
      </w:r>
      <w:r w:rsidRPr="00282FEC">
        <w:rPr>
          <w:sz w:val="14"/>
        </w:rPr>
        <w:t xml:space="preserve">, and therefore says that she will avoid speaking for others only within her lesbian feminist community. So it might be argued that the retreat from speaking for others can be maintained without sacrificing political </w:t>
      </w:r>
      <w:proofErr w:type="spellStart"/>
      <w:r w:rsidRPr="00282FEC">
        <w:rPr>
          <w:sz w:val="14"/>
        </w:rPr>
        <w:t>effectivity</w:t>
      </w:r>
      <w:proofErr w:type="spellEnd"/>
      <w:r w:rsidRPr="00282FEC">
        <w:rPr>
          <w:sz w:val="14"/>
        </w:rPr>
        <w:t xml:space="preserve"> if it is restricted to particular discursive spaces. Why might one advocate such a partial retreat? Given that interpretations and meanings are discursive constructions made by embodied speakers, </w:t>
      </w:r>
      <w:proofErr w:type="spellStart"/>
      <w:r w:rsidRPr="00282FEC">
        <w:rPr>
          <w:sz w:val="14"/>
        </w:rPr>
        <w:t>Trebilcot</w:t>
      </w:r>
      <w:proofErr w:type="spellEnd"/>
      <w:r w:rsidRPr="00282FEC">
        <w:rPr>
          <w:sz w:val="14"/>
        </w:rPr>
        <w:t xml:space="preserve"> worries that attempting to persuade or speak for another will cut off that person's ability or willingness to engage in the constructive act of developing meaning. Since no embodied speaker can produce more than a partial account, and since the process of producing meaning is necessarily collective, everyone's account within a specified co</w:t>
      </w:r>
      <w:r w:rsidR="00282FEC" w:rsidRPr="00282FEC">
        <w:rPr>
          <w:sz w:val="14"/>
        </w:rPr>
        <w:t xml:space="preserve">mmunity needs to be encouraged. </w:t>
      </w:r>
      <w:r w:rsidRPr="00282FEC">
        <w:rPr>
          <w:sz w:val="14"/>
        </w:rPr>
        <w:t xml:space="preserve">I agree with a great deal of </w:t>
      </w:r>
      <w:proofErr w:type="spellStart"/>
      <w:r w:rsidRPr="00282FEC">
        <w:rPr>
          <w:sz w:val="14"/>
        </w:rPr>
        <w:t>Trebilcot's</w:t>
      </w:r>
      <w:proofErr w:type="spellEnd"/>
      <w:r w:rsidRPr="00282FEC">
        <w:rPr>
          <w:sz w:val="14"/>
        </w:rPr>
        <w:t xml:space="preserve"> argument. I certainly agree that </w:t>
      </w:r>
      <w:r w:rsidRPr="00282FEC">
        <w:rPr>
          <w:rStyle w:val="StyleBoldUnderline"/>
        </w:rPr>
        <w:t xml:space="preserve">in some instances speaking for others constitutes </w:t>
      </w:r>
      <w:proofErr w:type="gramStart"/>
      <w:r w:rsidRPr="00282FEC">
        <w:rPr>
          <w:rStyle w:val="StyleBoldUnderline"/>
        </w:rPr>
        <w:t>a violence</w:t>
      </w:r>
      <w:proofErr w:type="gramEnd"/>
      <w:r w:rsidRPr="00282FEC">
        <w:rPr>
          <w:rStyle w:val="StyleBoldUnderline"/>
        </w:rPr>
        <w:t xml:space="preserve"> and should be stopped</w:t>
      </w:r>
      <w:r w:rsidRPr="00282FEC">
        <w:rPr>
          <w:sz w:val="14"/>
        </w:rPr>
        <w:t xml:space="preserve">. </w:t>
      </w:r>
      <w:r w:rsidRPr="00282FEC">
        <w:rPr>
          <w:rStyle w:val="StyleBoldUnderline"/>
        </w:rPr>
        <w:t>But</w:t>
      </w:r>
      <w:r w:rsidRPr="00282FEC">
        <w:rPr>
          <w:sz w:val="14"/>
        </w:rPr>
        <w:t xml:space="preserve"> </w:t>
      </w:r>
      <w:proofErr w:type="spellStart"/>
      <w:r w:rsidRPr="00282FEC">
        <w:rPr>
          <w:sz w:val="14"/>
        </w:rPr>
        <w:t>Trebilcot's</w:t>
      </w:r>
      <w:proofErr w:type="spellEnd"/>
      <w:r w:rsidRPr="00282FEC">
        <w:rPr>
          <w:sz w:val="14"/>
        </w:rPr>
        <w:t xml:space="preserve"> position, as well as a more general retreat position, presumes an ontological configuration of the discursive context that simply does not obtain. In particular, it assumes that one can </w:t>
      </w:r>
      <w:r w:rsidRPr="00282FEC">
        <w:rPr>
          <w:rStyle w:val="StyleBoldUnderline"/>
        </w:rPr>
        <w:t>retreat</w:t>
      </w:r>
      <w:r w:rsidRPr="00282FEC">
        <w:rPr>
          <w:sz w:val="14"/>
        </w:rPr>
        <w:t xml:space="preserve"> into one's discrete location and make claims entirely and singularly within that location that do not range over others, and therefore that one can disentangle oneself from the implicating networks between one's discursive practices and others' locations, situations, and practices. In other words, the claim that I can speak only for myself </w:t>
      </w:r>
      <w:r w:rsidRPr="00282FEC">
        <w:rPr>
          <w:rStyle w:val="StyleBoldUnderline"/>
        </w:rPr>
        <w:t>assumes</w:t>
      </w:r>
      <w:r w:rsidRPr="00282FEC">
        <w:rPr>
          <w:sz w:val="14"/>
        </w:rPr>
        <w:t xml:space="preserve"> the autonomous conception of the self in Classical Liberal theory--</w:t>
      </w:r>
      <w:r w:rsidRPr="00282FEC">
        <w:rPr>
          <w:rStyle w:val="StyleBoldUnderline"/>
        </w:rPr>
        <w:t>that I am unconnected to others in my authentic self or that I can achieve an autonomy from others given certain conditions</w:t>
      </w:r>
      <w:r w:rsidRPr="00282FEC">
        <w:rPr>
          <w:sz w:val="14"/>
        </w:rPr>
        <w:t>. But there is no neutral place to stand free and clear in which one's words do not prescriptively affect or mediate the experience of others, nor is there a way to demarcate decisively a boundary between one's location and all others. Even</w:t>
      </w:r>
      <w:r w:rsidRPr="00282FEC">
        <w:rPr>
          <w:rStyle w:val="StyleBoldUnderline"/>
        </w:rPr>
        <w:t xml:space="preserve"> a complete retreat</w:t>
      </w:r>
      <w:r w:rsidRPr="00282FEC">
        <w:rPr>
          <w:sz w:val="14"/>
        </w:rPr>
        <w:t xml:space="preserve"> from speech is of course not neutral since it </w:t>
      </w:r>
      <w:r w:rsidRPr="00282FEC">
        <w:rPr>
          <w:rStyle w:val="StyleBoldUnderline"/>
        </w:rPr>
        <w:t xml:space="preserve">allows the </w:t>
      </w:r>
      <w:r w:rsidRPr="00446A70">
        <w:rPr>
          <w:rStyle w:val="Emphasis"/>
          <w:b/>
        </w:rPr>
        <w:t>continued dominance</w:t>
      </w:r>
      <w:r w:rsidRPr="00282FEC">
        <w:rPr>
          <w:rStyle w:val="StyleBoldUnderline"/>
        </w:rPr>
        <w:t xml:space="preserve"> of current discourses and acts </w:t>
      </w:r>
      <w:r w:rsidRPr="00AD736E">
        <w:rPr>
          <w:rStyle w:val="Emphasis"/>
          <w:b/>
        </w:rPr>
        <w:t>by omission</w:t>
      </w:r>
      <w:r w:rsidRPr="00282FEC">
        <w:rPr>
          <w:rStyle w:val="StyleBoldUnderline"/>
        </w:rPr>
        <w:t xml:space="preserve"> to </w:t>
      </w:r>
      <w:proofErr w:type="spellStart"/>
      <w:r w:rsidRPr="00282FEC">
        <w:rPr>
          <w:rStyle w:val="StyleBoldUnderline"/>
        </w:rPr>
        <w:t>reenforce</w:t>
      </w:r>
      <w:proofErr w:type="spellEnd"/>
      <w:r w:rsidRPr="00282FEC">
        <w:rPr>
          <w:rStyle w:val="StyleBoldUnderline"/>
        </w:rPr>
        <w:t xml:space="preserve"> their dominance.</w:t>
      </w:r>
    </w:p>
    <w:p w:rsidR="00532215" w:rsidRPr="00532215" w:rsidRDefault="00532215" w:rsidP="00E95D1F"/>
    <w:p w:rsidR="00532215" w:rsidRPr="00532215" w:rsidRDefault="00532215" w:rsidP="00532215">
      <w:pPr>
        <w:pStyle w:val="Heading2"/>
      </w:pPr>
      <w:r w:rsidRPr="00532215">
        <w:t>random.jpg</w:t>
      </w:r>
    </w:p>
    <w:p w:rsidR="00532215" w:rsidRPr="00532215" w:rsidRDefault="00532215" w:rsidP="00532215"/>
    <w:p w:rsidR="0013098F" w:rsidRDefault="0013098F" w:rsidP="00532215">
      <w:pPr>
        <w:pStyle w:val="Heading4"/>
      </w:pPr>
      <w:r>
        <w:t xml:space="preserve">Science is </w:t>
      </w:r>
      <w:r w:rsidR="00F476EC">
        <w:t>imperialism</w:t>
      </w:r>
    </w:p>
    <w:p w:rsidR="00444BFC" w:rsidRPr="00F476EC" w:rsidRDefault="00444BFC" w:rsidP="0013098F">
      <w:pPr>
        <w:rPr>
          <w:sz w:val="14"/>
        </w:rPr>
      </w:pPr>
      <w:r w:rsidRPr="00F476EC">
        <w:rPr>
          <w:b/>
        </w:rPr>
        <w:t>Hamm</w:t>
      </w:r>
      <w:r w:rsidR="00F476EC" w:rsidRPr="00F476EC">
        <w:rPr>
          <w:b/>
        </w:rPr>
        <w:t xml:space="preserve"> 5</w:t>
      </w:r>
      <w:r w:rsidRPr="00F476EC">
        <w:rPr>
          <w:sz w:val="14"/>
        </w:rPr>
        <w:t xml:space="preserve">, </w:t>
      </w:r>
      <w:r w:rsidR="00F476EC" w:rsidRPr="00F476EC">
        <w:rPr>
          <w:sz w:val="14"/>
        </w:rPr>
        <w:t>- (</w:t>
      </w:r>
      <w:r w:rsidRPr="00F476EC">
        <w:rPr>
          <w:sz w:val="14"/>
        </w:rPr>
        <w:t>Bernd,</w:t>
      </w:r>
      <w:r w:rsidR="00F476EC" w:rsidRPr="00F476EC">
        <w:rPr>
          <w:sz w:val="14"/>
        </w:rPr>
        <w:t xml:space="preserve"> Professor of Sociology, Jean Monnet Professor of European Studies, UNESCO Chair in Europe in a Global Perspective at the University of Trier, Germany,</w:t>
      </w:r>
      <w:r w:rsidRPr="00F476EC">
        <w:rPr>
          <w:sz w:val="14"/>
        </w:rPr>
        <w:t xml:space="preserve"> “Cynical Science: Science and Truth as Cultural  Imperialism,” cut from Cultural Imperialism: Essays on the Political Economy of Cultural Domination, </w:t>
      </w:r>
      <w:proofErr w:type="spellStart"/>
      <w:r w:rsidRPr="00F476EC">
        <w:rPr>
          <w:sz w:val="14"/>
        </w:rPr>
        <w:t>google</w:t>
      </w:r>
      <w:proofErr w:type="spellEnd"/>
      <w:r w:rsidRPr="00F476EC">
        <w:rPr>
          <w:sz w:val="14"/>
        </w:rPr>
        <w:t xml:space="preserve"> books)//A-Berg</w:t>
      </w:r>
    </w:p>
    <w:p w:rsidR="00444BFC" w:rsidRDefault="00444BFC" w:rsidP="0013098F"/>
    <w:p w:rsidR="0013098F" w:rsidRPr="00843A93" w:rsidRDefault="0013098F" w:rsidP="0013098F">
      <w:pPr>
        <w:rPr>
          <w:sz w:val="14"/>
        </w:rPr>
      </w:pPr>
      <w:r w:rsidRPr="00843A93">
        <w:rPr>
          <w:sz w:val="14"/>
        </w:rPr>
        <w:t xml:space="preserve">This chapter argues that our </w:t>
      </w:r>
      <w:r w:rsidRPr="00866795">
        <w:rPr>
          <w:rStyle w:val="StyleBoldUnderline"/>
        </w:rPr>
        <w:t>Wester</w:t>
      </w:r>
      <w:r w:rsidR="00A85CD1" w:rsidRPr="00866795">
        <w:rPr>
          <w:rStyle w:val="StyleBoldUnderline"/>
        </w:rPr>
        <w:t>n</w:t>
      </w:r>
      <w:r w:rsidRPr="00866795">
        <w:rPr>
          <w:rStyle w:val="StyleBoldUnderline"/>
        </w:rPr>
        <w:t xml:space="preserve"> concepts of science and truth are used to legitimate interests aimed at the suppression and e</w:t>
      </w:r>
      <w:r w:rsidR="00391ADD" w:rsidRPr="00866795">
        <w:rPr>
          <w:rStyle w:val="StyleBoldUnderline"/>
        </w:rPr>
        <w:t>xploitation of nature and humans</w:t>
      </w:r>
      <w:r w:rsidR="00391ADD" w:rsidRPr="00843A93">
        <w:rPr>
          <w:sz w:val="14"/>
        </w:rPr>
        <w:t xml:space="preserve">. They are used </w:t>
      </w:r>
      <w:r w:rsidR="00391ADD" w:rsidRPr="00866795">
        <w:rPr>
          <w:rStyle w:val="StyleBoldUnderline"/>
        </w:rPr>
        <w:t>to mask the destructive character of</w:t>
      </w:r>
      <w:r w:rsidR="00444BFC" w:rsidRPr="00866795">
        <w:rPr>
          <w:rStyle w:val="StyleBoldUnderline"/>
        </w:rPr>
        <w:t xml:space="preserve"> </w:t>
      </w:r>
      <w:r w:rsidR="00391ADD" w:rsidRPr="00866795">
        <w:rPr>
          <w:rStyle w:val="StyleBoldUnderline"/>
        </w:rPr>
        <w:t>Western political-economic interests</w:t>
      </w:r>
      <w:r w:rsidR="00391ADD" w:rsidRPr="00843A93">
        <w:rPr>
          <w:sz w:val="14"/>
        </w:rPr>
        <w:t xml:space="preserve">. </w:t>
      </w:r>
      <w:proofErr w:type="gramStart"/>
      <w:r w:rsidR="00391ADD" w:rsidRPr="00843A93">
        <w:rPr>
          <w:sz w:val="14"/>
        </w:rPr>
        <w:t xml:space="preserve">In doing this, </w:t>
      </w:r>
      <w:r w:rsidR="00391ADD" w:rsidRPr="00866795">
        <w:rPr>
          <w:rStyle w:val="StyleBoldUnderline"/>
        </w:rPr>
        <w:t xml:space="preserve">science and truth </w:t>
      </w:r>
      <w:r w:rsidR="00391ADD" w:rsidRPr="00843A93">
        <w:rPr>
          <w:sz w:val="14"/>
        </w:rPr>
        <w:t>have</w:t>
      </w:r>
      <w:r w:rsidR="00444BFC" w:rsidRPr="00843A93">
        <w:rPr>
          <w:sz w:val="14"/>
        </w:rPr>
        <w:t xml:space="preserve"> </w:t>
      </w:r>
      <w:r w:rsidR="00391ADD" w:rsidRPr="00843A93">
        <w:rPr>
          <w:sz w:val="14"/>
        </w:rPr>
        <w:t>become ideologies.</w:t>
      </w:r>
      <w:proofErr w:type="gramEnd"/>
      <w:r w:rsidR="00391ADD" w:rsidRPr="00843A93">
        <w:rPr>
          <w:sz w:val="14"/>
        </w:rPr>
        <w:t xml:space="preserve"> As such, they </w:t>
      </w:r>
      <w:r w:rsidR="00391ADD" w:rsidRPr="00866795">
        <w:rPr>
          <w:rStyle w:val="StyleBoldUnderline"/>
        </w:rPr>
        <w:t>tend to benefit the “Power Elites</w:t>
      </w:r>
      <w:r w:rsidR="00391ADD" w:rsidRPr="00843A93">
        <w:rPr>
          <w:sz w:val="14"/>
        </w:rPr>
        <w:t>” (C.W.</w:t>
      </w:r>
      <w:r w:rsidR="00444BFC" w:rsidRPr="00843A93">
        <w:rPr>
          <w:sz w:val="14"/>
        </w:rPr>
        <w:t xml:space="preserve"> </w:t>
      </w:r>
      <w:r w:rsidR="00391ADD" w:rsidRPr="00843A93">
        <w:rPr>
          <w:sz w:val="14"/>
        </w:rPr>
        <w:t xml:space="preserve">Mills 1956)’ of society and, of course, the scientific community, </w:t>
      </w:r>
      <w:r w:rsidR="00391ADD" w:rsidRPr="00866795">
        <w:rPr>
          <w:rStyle w:val="StyleBoldUnderline"/>
        </w:rPr>
        <w:t>at the cost</w:t>
      </w:r>
      <w:r w:rsidR="00444BFC" w:rsidRPr="00866795">
        <w:rPr>
          <w:rStyle w:val="StyleBoldUnderline"/>
        </w:rPr>
        <w:t xml:space="preserve"> </w:t>
      </w:r>
      <w:r w:rsidR="00391ADD" w:rsidRPr="00866795">
        <w:rPr>
          <w:rStyle w:val="StyleBoldUnderline"/>
        </w:rPr>
        <w:t>of the population at large</w:t>
      </w:r>
      <w:r w:rsidR="00391ADD" w:rsidRPr="00843A93">
        <w:rPr>
          <w:sz w:val="14"/>
        </w:rPr>
        <w:t xml:space="preserve">. </w:t>
      </w:r>
      <w:r w:rsidR="00391ADD" w:rsidRPr="00866795">
        <w:rPr>
          <w:rStyle w:val="StyleBoldUnderline"/>
        </w:rPr>
        <w:t>The forced global imposition of</w:t>
      </w:r>
      <w:r w:rsidR="00391ADD" w:rsidRPr="00843A93">
        <w:rPr>
          <w:sz w:val="14"/>
        </w:rPr>
        <w:t xml:space="preserve"> this </w:t>
      </w:r>
      <w:proofErr w:type="spellStart"/>
      <w:r w:rsidR="00391ADD" w:rsidRPr="00843A93">
        <w:rPr>
          <w:sz w:val="14"/>
        </w:rPr>
        <w:t>under</w:t>
      </w:r>
      <w:r w:rsidR="00444BFC" w:rsidRPr="00843A93">
        <w:rPr>
          <w:sz w:val="14"/>
        </w:rPr>
        <w:t xml:space="preserve"> </w:t>
      </w:r>
      <w:r w:rsidR="00391ADD" w:rsidRPr="00843A93">
        <w:rPr>
          <w:sz w:val="14"/>
        </w:rPr>
        <w:t>standing</w:t>
      </w:r>
      <w:proofErr w:type="spellEnd"/>
      <w:r w:rsidR="00391ADD" w:rsidRPr="00843A93">
        <w:rPr>
          <w:sz w:val="14"/>
        </w:rPr>
        <w:t xml:space="preserve"> of </w:t>
      </w:r>
      <w:r w:rsidR="00391ADD" w:rsidRPr="00866795">
        <w:rPr>
          <w:rStyle w:val="StyleBoldUnderline"/>
        </w:rPr>
        <w:t>science</w:t>
      </w:r>
      <w:r w:rsidR="00391ADD" w:rsidRPr="00843A93">
        <w:rPr>
          <w:sz w:val="14"/>
        </w:rPr>
        <w:t xml:space="preserve"> and truth </w:t>
      </w:r>
      <w:r w:rsidR="00391ADD" w:rsidRPr="00866795">
        <w:rPr>
          <w:rStyle w:val="StyleBoldUnderline"/>
        </w:rPr>
        <w:t>is</w:t>
      </w:r>
      <w:r w:rsidR="00391ADD" w:rsidRPr="00843A93">
        <w:rPr>
          <w:sz w:val="14"/>
        </w:rPr>
        <w:t xml:space="preserve"> part of </w:t>
      </w:r>
      <w:r w:rsidR="00391ADD" w:rsidRPr="00866795">
        <w:rPr>
          <w:rStyle w:val="StyleBoldUnderline"/>
        </w:rPr>
        <w:t>cultural imperialism.</w:t>
      </w:r>
      <w:r w:rsidR="00444BFC" w:rsidRPr="00843A93">
        <w:rPr>
          <w:sz w:val="14"/>
        </w:rPr>
        <w:t xml:space="preserve"> </w:t>
      </w:r>
      <w:r w:rsidR="00391ADD" w:rsidRPr="00843A93">
        <w:rPr>
          <w:sz w:val="14"/>
        </w:rPr>
        <w:t>This thesis is formulated in negative terms. It criticizes Western science</w:t>
      </w:r>
      <w:r w:rsidR="00444BFC" w:rsidRPr="00843A93">
        <w:rPr>
          <w:sz w:val="14"/>
        </w:rPr>
        <w:t xml:space="preserve"> </w:t>
      </w:r>
      <w:r w:rsidR="00391ADD" w:rsidRPr="00843A93">
        <w:rPr>
          <w:sz w:val="14"/>
        </w:rPr>
        <w:t xml:space="preserve">but will not propose alternatives. Theodor W. </w:t>
      </w:r>
      <w:proofErr w:type="spellStart"/>
      <w:r w:rsidR="00391ADD" w:rsidRPr="00843A93">
        <w:rPr>
          <w:sz w:val="14"/>
        </w:rPr>
        <w:t>Adorno</w:t>
      </w:r>
      <w:proofErr w:type="spellEnd"/>
      <w:r w:rsidR="00391ADD" w:rsidRPr="00843A93">
        <w:rPr>
          <w:sz w:val="14"/>
        </w:rPr>
        <w:t>, one of the leading</w:t>
      </w:r>
      <w:r w:rsidR="00444BFC" w:rsidRPr="00843A93">
        <w:rPr>
          <w:sz w:val="14"/>
        </w:rPr>
        <w:t xml:space="preserve"> </w:t>
      </w:r>
      <w:r w:rsidR="00391ADD" w:rsidRPr="00843A93">
        <w:rPr>
          <w:sz w:val="14"/>
        </w:rPr>
        <w:t>figures of the Frankfurt School of sociology, has coined the term “negative</w:t>
      </w:r>
      <w:r w:rsidR="00444BFC" w:rsidRPr="00843A93">
        <w:rPr>
          <w:sz w:val="14"/>
        </w:rPr>
        <w:t xml:space="preserve"> </w:t>
      </w:r>
      <w:r w:rsidR="00391ADD" w:rsidRPr="00843A93">
        <w:rPr>
          <w:sz w:val="14"/>
        </w:rPr>
        <w:t xml:space="preserve">dialectics” and argued that a </w:t>
      </w:r>
      <w:r w:rsidR="00391ADD" w:rsidRPr="00866795">
        <w:rPr>
          <w:rStyle w:val="StyleBoldUnderline"/>
        </w:rPr>
        <w:t>critical analysis of existing reality implicitly</w:t>
      </w:r>
      <w:r w:rsidR="00444BFC" w:rsidRPr="00866795">
        <w:rPr>
          <w:rStyle w:val="StyleBoldUnderline"/>
        </w:rPr>
        <w:t xml:space="preserve"> </w:t>
      </w:r>
      <w:r w:rsidR="00391ADD" w:rsidRPr="00866795">
        <w:rPr>
          <w:rStyle w:val="StyleBoldUnderline"/>
        </w:rPr>
        <w:t>contains its antithesis</w:t>
      </w:r>
      <w:r w:rsidR="00391ADD" w:rsidRPr="00843A93">
        <w:rPr>
          <w:sz w:val="14"/>
        </w:rPr>
        <w:t>. This is not the place to go deeper into the issue of other</w:t>
      </w:r>
      <w:r w:rsidR="00444BFC" w:rsidRPr="00843A93">
        <w:rPr>
          <w:sz w:val="14"/>
        </w:rPr>
        <w:t xml:space="preserve"> </w:t>
      </w:r>
      <w:r w:rsidR="00391ADD" w:rsidRPr="00843A93">
        <w:rPr>
          <w:sz w:val="14"/>
        </w:rPr>
        <w:t xml:space="preserve">knowledge systems (for a discussion of this see, e.g., </w:t>
      </w:r>
      <w:proofErr w:type="spellStart"/>
      <w:r w:rsidR="00391ADD" w:rsidRPr="00843A93">
        <w:rPr>
          <w:sz w:val="14"/>
        </w:rPr>
        <w:t>Goonatilake</w:t>
      </w:r>
      <w:proofErr w:type="spellEnd"/>
      <w:r w:rsidR="00391ADD" w:rsidRPr="00843A93">
        <w:rPr>
          <w:sz w:val="14"/>
        </w:rPr>
        <w:t xml:space="preserve"> ij8).</w:t>
      </w:r>
      <w:r w:rsidR="00444BFC" w:rsidRPr="00843A93">
        <w:rPr>
          <w:sz w:val="14"/>
        </w:rPr>
        <w:t xml:space="preserve"> </w:t>
      </w:r>
      <w:r w:rsidR="00391ADD" w:rsidRPr="00843A93">
        <w:rPr>
          <w:sz w:val="14"/>
        </w:rPr>
        <w:t xml:space="preserve">My intention is not to follow up on Johan </w:t>
      </w:r>
      <w:proofErr w:type="spellStart"/>
      <w:r w:rsidR="00391ADD" w:rsidRPr="00843A93">
        <w:rPr>
          <w:sz w:val="14"/>
        </w:rPr>
        <w:t>GaIning’s</w:t>
      </w:r>
      <w:proofErr w:type="spellEnd"/>
      <w:r w:rsidR="00391ADD" w:rsidRPr="00843A93">
        <w:rPr>
          <w:sz w:val="14"/>
        </w:rPr>
        <w:t xml:space="preserve"> (1971) understanding of </w:t>
      </w:r>
      <w:r w:rsidR="00391ADD" w:rsidRPr="00866795">
        <w:rPr>
          <w:rStyle w:val="StyleBoldUnderline"/>
        </w:rPr>
        <w:t>scientific imperialism</w:t>
      </w:r>
      <w:r w:rsidR="00391ADD" w:rsidRPr="00843A93">
        <w:rPr>
          <w:sz w:val="14"/>
        </w:rPr>
        <w:t xml:space="preserve"> (as a subtype of cultural imperialism), which</w:t>
      </w:r>
      <w:r w:rsidR="00444BFC" w:rsidRPr="00843A93">
        <w:rPr>
          <w:sz w:val="14"/>
        </w:rPr>
        <w:t xml:space="preserve"> </w:t>
      </w:r>
      <w:r w:rsidR="00391ADD" w:rsidRPr="00843A93">
        <w:rPr>
          <w:sz w:val="14"/>
        </w:rPr>
        <w:t xml:space="preserve">still </w:t>
      </w:r>
      <w:r w:rsidR="00391ADD" w:rsidRPr="00866795">
        <w:rPr>
          <w:rStyle w:val="StyleBoldUnderline"/>
        </w:rPr>
        <w:t>holds the assumption that science is a serious attempt to find out</w:t>
      </w:r>
      <w:r w:rsidR="00444BFC" w:rsidRPr="00866795">
        <w:rPr>
          <w:rStyle w:val="StyleBoldUnderline"/>
        </w:rPr>
        <w:t xml:space="preserve"> </w:t>
      </w:r>
      <w:r w:rsidR="00391ADD" w:rsidRPr="00866795">
        <w:rPr>
          <w:rStyle w:val="StyleBoldUnderline"/>
        </w:rPr>
        <w:t>“the truth</w:t>
      </w:r>
      <w:r w:rsidR="00391ADD" w:rsidRPr="00843A93">
        <w:rPr>
          <w:sz w:val="14"/>
        </w:rPr>
        <w:t>” (</w:t>
      </w:r>
      <w:r w:rsidR="00391ADD" w:rsidRPr="00866795">
        <w:rPr>
          <w:rStyle w:val="StyleBoldUnderline"/>
        </w:rPr>
        <w:t>the imperialism in it being</w:t>
      </w:r>
      <w:r w:rsidR="00391ADD" w:rsidRPr="00843A93">
        <w:rPr>
          <w:sz w:val="14"/>
        </w:rPr>
        <w:t xml:space="preserve">, rather, </w:t>
      </w:r>
      <w:r w:rsidR="00391ADD" w:rsidRPr="00866795">
        <w:rPr>
          <w:rStyle w:val="StyleBoldUnderline"/>
        </w:rPr>
        <w:t>that valid objective science</w:t>
      </w:r>
      <w:r w:rsidR="00444BFC" w:rsidRPr="00866795">
        <w:rPr>
          <w:rStyle w:val="StyleBoldUnderline"/>
        </w:rPr>
        <w:t xml:space="preserve"> </w:t>
      </w:r>
      <w:r w:rsidR="00391ADD" w:rsidRPr="00866795">
        <w:rPr>
          <w:rStyle w:val="StyleBoldUnderline"/>
        </w:rPr>
        <w:t>exists but is misused in the interest of power</w:t>
      </w:r>
      <w:r w:rsidR="00391ADD" w:rsidRPr="00843A93">
        <w:rPr>
          <w:sz w:val="14"/>
        </w:rPr>
        <w:t xml:space="preserve">), but rather to challenge this assumption. </w:t>
      </w:r>
      <w:r w:rsidR="00391ADD" w:rsidRPr="00866795">
        <w:rPr>
          <w:rStyle w:val="StyleBoldUnderline"/>
        </w:rPr>
        <w:t xml:space="preserve">Science has become </w:t>
      </w:r>
      <w:r w:rsidR="00391ADD" w:rsidRPr="00843A93">
        <w:rPr>
          <w:sz w:val="14"/>
        </w:rPr>
        <w:t>in the course of history, or always was,</w:t>
      </w:r>
      <w:r w:rsidR="00444BFC" w:rsidRPr="00843A93">
        <w:rPr>
          <w:sz w:val="14"/>
        </w:rPr>
        <w:t xml:space="preserve"> </w:t>
      </w:r>
      <w:r w:rsidR="00391ADD" w:rsidRPr="00843A93">
        <w:rPr>
          <w:sz w:val="14"/>
        </w:rPr>
        <w:t xml:space="preserve">so closely associated with, and subservient to the interests of, </w:t>
      </w:r>
      <w:r w:rsidR="00391ADD" w:rsidRPr="00866795">
        <w:rPr>
          <w:rStyle w:val="StyleBoldUnderline"/>
        </w:rPr>
        <w:t>the power</w:t>
      </w:r>
      <w:r w:rsidR="00444BFC" w:rsidRPr="00866795">
        <w:rPr>
          <w:rStyle w:val="StyleBoldUnderline"/>
        </w:rPr>
        <w:t xml:space="preserve"> </w:t>
      </w:r>
      <w:r w:rsidR="00391ADD" w:rsidRPr="00866795">
        <w:rPr>
          <w:rStyle w:val="StyleBoldUnderline"/>
        </w:rPr>
        <w:t>cadres that the idealistic idea of science appears as a major instrument</w:t>
      </w:r>
      <w:r w:rsidR="00444BFC" w:rsidRPr="00866795">
        <w:rPr>
          <w:rStyle w:val="StyleBoldUnderline"/>
        </w:rPr>
        <w:t xml:space="preserve"> </w:t>
      </w:r>
      <w:r w:rsidR="00391ADD" w:rsidRPr="00866795">
        <w:rPr>
          <w:rStyle w:val="StyleBoldUnderline"/>
        </w:rPr>
        <w:t>to safeguard access to and influence on these cadres; in other words, it is</w:t>
      </w:r>
      <w:r w:rsidR="00444BFC" w:rsidRPr="00866795">
        <w:rPr>
          <w:rStyle w:val="StyleBoldUnderline"/>
        </w:rPr>
        <w:t xml:space="preserve"> </w:t>
      </w:r>
      <w:r w:rsidR="00391ADD" w:rsidRPr="00866795">
        <w:rPr>
          <w:rStyle w:val="StyleBoldUnderline"/>
        </w:rPr>
        <w:t>a professional ideology</w:t>
      </w:r>
      <w:r w:rsidR="00444BFC" w:rsidRPr="00843A93">
        <w:rPr>
          <w:sz w:val="14"/>
        </w:rPr>
        <w:t xml:space="preserve"> </w:t>
      </w:r>
      <w:r w:rsidR="00391ADD" w:rsidRPr="00843A93">
        <w:rPr>
          <w:sz w:val="14"/>
        </w:rPr>
        <w:t xml:space="preserve">The chapter will explore this thesis, first, by recapitulating </w:t>
      </w:r>
      <w:r w:rsidR="00391ADD" w:rsidRPr="00866795">
        <w:rPr>
          <w:rStyle w:val="StyleBoldUnderline"/>
        </w:rPr>
        <w:t>the Western</w:t>
      </w:r>
      <w:r w:rsidR="00444BFC" w:rsidRPr="00866795">
        <w:rPr>
          <w:rStyle w:val="StyleBoldUnderline"/>
        </w:rPr>
        <w:t xml:space="preserve"> </w:t>
      </w:r>
      <w:r w:rsidR="00391ADD" w:rsidRPr="00866795">
        <w:rPr>
          <w:rStyle w:val="StyleBoldUnderline"/>
        </w:rPr>
        <w:t>definition of</w:t>
      </w:r>
      <w:r w:rsidR="00391ADD" w:rsidRPr="00843A93">
        <w:rPr>
          <w:sz w:val="14"/>
        </w:rPr>
        <w:t xml:space="preserve"> </w:t>
      </w:r>
      <w:r w:rsidR="00391ADD" w:rsidRPr="00866795">
        <w:rPr>
          <w:rStyle w:val="StyleBoldUnderline"/>
        </w:rPr>
        <w:t>science and truth as objective and value-free</w:t>
      </w:r>
      <w:r w:rsidR="00391ADD" w:rsidRPr="00843A93">
        <w:rPr>
          <w:sz w:val="14"/>
        </w:rPr>
        <w:t>. It then moves</w:t>
      </w:r>
      <w:r w:rsidR="00444BFC" w:rsidRPr="00843A93">
        <w:rPr>
          <w:sz w:val="14"/>
        </w:rPr>
        <w:t xml:space="preserve"> </w:t>
      </w:r>
      <w:r w:rsidR="00391ADD" w:rsidRPr="00843A93">
        <w:rPr>
          <w:sz w:val="14"/>
        </w:rPr>
        <w:t>on to some observations which do not comply with this self-image: the</w:t>
      </w:r>
      <w:r w:rsidR="00444BFC" w:rsidRPr="00843A93">
        <w:rPr>
          <w:sz w:val="14"/>
        </w:rPr>
        <w:t xml:space="preserve"> </w:t>
      </w:r>
      <w:r w:rsidR="00391ADD" w:rsidRPr="00843A93">
        <w:rPr>
          <w:sz w:val="14"/>
        </w:rPr>
        <w:t>relation between science, money, and power; science and the problem of</w:t>
      </w:r>
      <w:r w:rsidR="00444BFC" w:rsidRPr="00843A93">
        <w:rPr>
          <w:sz w:val="14"/>
        </w:rPr>
        <w:t xml:space="preserve"> </w:t>
      </w:r>
      <w:r w:rsidR="00391ADD" w:rsidRPr="00843A93">
        <w:rPr>
          <w:sz w:val="14"/>
        </w:rPr>
        <w:t xml:space="preserve">sustainable development; </w:t>
      </w:r>
      <w:r w:rsidR="00391ADD" w:rsidRPr="00866795">
        <w:rPr>
          <w:rStyle w:val="StyleBoldUnderline"/>
        </w:rPr>
        <w:t>the Americanization of science; and</w:t>
      </w:r>
      <w:r w:rsidR="00391ADD" w:rsidRPr="00843A93">
        <w:rPr>
          <w:sz w:val="14"/>
        </w:rPr>
        <w:t xml:space="preserve"> university</w:t>
      </w:r>
      <w:r w:rsidR="00444BFC" w:rsidRPr="00843A93">
        <w:rPr>
          <w:sz w:val="14"/>
        </w:rPr>
        <w:t xml:space="preserve"> </w:t>
      </w:r>
      <w:r w:rsidR="00391ADD" w:rsidRPr="00843A93">
        <w:rPr>
          <w:sz w:val="14"/>
        </w:rPr>
        <w:t>reform as experienced In Germany as part of the Bologna Process. These</w:t>
      </w:r>
      <w:r w:rsidR="00A967AB" w:rsidRPr="00843A93">
        <w:rPr>
          <w:sz w:val="14"/>
        </w:rPr>
        <w:t xml:space="preserve"> observations contrasted with the ideology will lead to a diagnosis of cynical science. Finally the globalization of such cynicism will be discussed.</w:t>
      </w:r>
      <w:r w:rsidR="00444BFC" w:rsidRPr="00843A93">
        <w:rPr>
          <w:sz w:val="14"/>
        </w:rPr>
        <w:t xml:space="preserve"> </w:t>
      </w:r>
      <w:r w:rsidR="00A967AB" w:rsidRPr="00843A93">
        <w:rPr>
          <w:sz w:val="14"/>
        </w:rPr>
        <w:t>The Ideology of Science and Truth</w:t>
      </w:r>
      <w:r w:rsidR="00444BFC" w:rsidRPr="00843A93">
        <w:rPr>
          <w:sz w:val="14"/>
        </w:rPr>
        <w:t xml:space="preserve"> </w:t>
      </w:r>
      <w:r w:rsidR="00A967AB" w:rsidRPr="00866795">
        <w:rPr>
          <w:rStyle w:val="StyleBoldUnderline"/>
        </w:rPr>
        <w:t>“Knowledge” may be defined as the way in which humans categorize, encode</w:t>
      </w:r>
      <w:r w:rsidR="00444BFC" w:rsidRPr="00866795">
        <w:rPr>
          <w:rStyle w:val="StyleBoldUnderline"/>
        </w:rPr>
        <w:t xml:space="preserve"> </w:t>
      </w:r>
      <w:r w:rsidR="00A967AB" w:rsidRPr="00866795">
        <w:rPr>
          <w:rStyle w:val="StyleBoldUnderline"/>
        </w:rPr>
        <w:t>process, and impute meaning to their experiences</w:t>
      </w:r>
      <w:r w:rsidR="00A967AB" w:rsidRPr="00843A93">
        <w:rPr>
          <w:sz w:val="14"/>
        </w:rPr>
        <w:t>. This is as true of scientific as of non-scientific forms of knowledge (</w:t>
      </w:r>
      <w:proofErr w:type="spellStart"/>
      <w:r w:rsidR="00A967AB" w:rsidRPr="00843A93">
        <w:rPr>
          <w:sz w:val="14"/>
        </w:rPr>
        <w:t>Studley</w:t>
      </w:r>
      <w:proofErr w:type="spellEnd"/>
      <w:r w:rsidR="00A967AB" w:rsidRPr="00843A93">
        <w:rPr>
          <w:sz w:val="14"/>
        </w:rPr>
        <w:t xml:space="preserve"> 1998:1). There are many</w:t>
      </w:r>
      <w:r w:rsidR="00444BFC" w:rsidRPr="00843A93">
        <w:rPr>
          <w:sz w:val="14"/>
        </w:rPr>
        <w:t xml:space="preserve"> </w:t>
      </w:r>
      <w:r w:rsidR="00A967AB" w:rsidRPr="00843A93">
        <w:rPr>
          <w:sz w:val="14"/>
        </w:rPr>
        <w:t>different ways to acquire knowledge: through logical reasoning; sensual</w:t>
      </w:r>
      <w:r w:rsidR="00444BFC" w:rsidRPr="00843A93">
        <w:rPr>
          <w:sz w:val="14"/>
        </w:rPr>
        <w:t xml:space="preserve"> </w:t>
      </w:r>
      <w:r w:rsidR="00A967AB" w:rsidRPr="00843A93">
        <w:rPr>
          <w:sz w:val="14"/>
        </w:rPr>
        <w:t xml:space="preserve">perception; intuition; authority and conformism; or devotion and love. </w:t>
      </w:r>
      <w:r w:rsidR="00A967AB" w:rsidRPr="00866795">
        <w:rPr>
          <w:rStyle w:val="StyleBoldUnderline"/>
        </w:rPr>
        <w:t>An</w:t>
      </w:r>
      <w:r w:rsidR="00444BFC" w:rsidRPr="00866795">
        <w:rPr>
          <w:rStyle w:val="StyleBoldUnderline"/>
        </w:rPr>
        <w:t xml:space="preserve"> </w:t>
      </w:r>
      <w:r w:rsidR="00A967AB" w:rsidRPr="00866795">
        <w:rPr>
          <w:rStyle w:val="StyleBoldUnderline"/>
        </w:rPr>
        <w:t>experience made according to certain rules commonly accepted in the</w:t>
      </w:r>
      <w:r w:rsidR="00444BFC" w:rsidRPr="00866795">
        <w:rPr>
          <w:rStyle w:val="StyleBoldUnderline"/>
        </w:rPr>
        <w:t xml:space="preserve"> </w:t>
      </w:r>
      <w:r w:rsidR="00A967AB" w:rsidRPr="00866795">
        <w:rPr>
          <w:rStyle w:val="StyleBoldUnderline"/>
        </w:rPr>
        <w:t>community of scientists is called “scientific.” Irrelevant as this code might</w:t>
      </w:r>
      <w:r w:rsidR="00444BFC" w:rsidRPr="00866795">
        <w:rPr>
          <w:rStyle w:val="StyleBoldUnderline"/>
        </w:rPr>
        <w:t xml:space="preserve"> </w:t>
      </w:r>
      <w:r w:rsidR="00A967AB" w:rsidRPr="00866795">
        <w:rPr>
          <w:rStyle w:val="StyleBoldUnderline"/>
        </w:rPr>
        <w:t>be for the majority of ordinary people, it has still succeeded in gaining strategic influence among cadres</w:t>
      </w:r>
      <w:r w:rsidR="00A967AB" w:rsidRPr="00843A93">
        <w:rPr>
          <w:sz w:val="14"/>
        </w:rPr>
        <w:t>.</w:t>
      </w:r>
      <w:r w:rsidR="00444BFC" w:rsidRPr="00843A93">
        <w:rPr>
          <w:sz w:val="14"/>
        </w:rPr>
        <w:t xml:space="preserve"> </w:t>
      </w:r>
      <w:r w:rsidR="00A967AB" w:rsidRPr="00866795">
        <w:rPr>
          <w:rStyle w:val="StyleBoldUnderline"/>
        </w:rPr>
        <w:t>Knowledge</w:t>
      </w:r>
      <w:r w:rsidR="00A967AB" w:rsidRPr="00843A93">
        <w:rPr>
          <w:sz w:val="14"/>
        </w:rPr>
        <w:t xml:space="preserve"> is acquired and processed in the context of world views, of</w:t>
      </w:r>
      <w:r w:rsidR="00444BFC" w:rsidRPr="00843A93">
        <w:rPr>
          <w:sz w:val="14"/>
        </w:rPr>
        <w:t xml:space="preserve"> </w:t>
      </w:r>
      <w:r w:rsidR="00A967AB" w:rsidRPr="00843A93">
        <w:rPr>
          <w:sz w:val="14"/>
        </w:rPr>
        <w:t>systems of knowledge, and of cultures which people share and regularly</w:t>
      </w:r>
      <w:r w:rsidR="00444BFC" w:rsidRPr="00843A93">
        <w:rPr>
          <w:sz w:val="14"/>
        </w:rPr>
        <w:t xml:space="preserve"> </w:t>
      </w:r>
      <w:r w:rsidR="00A967AB" w:rsidRPr="00843A93">
        <w:rPr>
          <w:sz w:val="14"/>
        </w:rPr>
        <w:t xml:space="preserve">confirm to each other. It </w:t>
      </w:r>
      <w:r w:rsidR="00A967AB" w:rsidRPr="00866795">
        <w:rPr>
          <w:rStyle w:val="StyleBoldUnderline"/>
        </w:rPr>
        <w:t>is built into existing frames of reference, evaluated, and selected; meaning is attached to it and tied into the historical</w:t>
      </w:r>
      <w:r w:rsidR="00444BFC" w:rsidRPr="00866795">
        <w:rPr>
          <w:rStyle w:val="StyleBoldUnderline"/>
        </w:rPr>
        <w:t xml:space="preserve"> </w:t>
      </w:r>
      <w:r w:rsidR="00A967AB" w:rsidRPr="00866795">
        <w:rPr>
          <w:rStyle w:val="StyleBoldUnderline"/>
        </w:rPr>
        <w:t>experience of a given societ</w:t>
      </w:r>
      <w:r w:rsidR="00866795">
        <w:rPr>
          <w:rStyle w:val="StyleBoldUnderline"/>
        </w:rPr>
        <w:t>y.</w:t>
      </w:r>
      <w:r w:rsidR="00A967AB" w:rsidRPr="00843A93">
        <w:rPr>
          <w:sz w:val="14"/>
        </w:rPr>
        <w:t xml:space="preserve"> </w:t>
      </w:r>
      <w:r w:rsidR="00A967AB" w:rsidRPr="00866795">
        <w:rPr>
          <w:rStyle w:val="StyleBoldUnderline"/>
        </w:rPr>
        <w:t>It is neither autonomous nor objective but</w:t>
      </w:r>
      <w:r w:rsidR="00444BFC" w:rsidRPr="00866795">
        <w:rPr>
          <w:rStyle w:val="StyleBoldUnderline"/>
        </w:rPr>
        <w:t xml:space="preserve"> </w:t>
      </w:r>
      <w:r w:rsidR="00A967AB" w:rsidRPr="00866795">
        <w:rPr>
          <w:rStyle w:val="StyleBoldUnderline"/>
        </w:rPr>
        <w:t>rather bound into</w:t>
      </w:r>
      <w:r w:rsidR="00A967AB" w:rsidRPr="00843A93">
        <w:rPr>
          <w:sz w:val="14"/>
        </w:rPr>
        <w:t xml:space="preserve"> those </w:t>
      </w:r>
      <w:r w:rsidR="00A967AB" w:rsidRPr="00866795">
        <w:rPr>
          <w:rStyle w:val="StyleBoldUnderline"/>
        </w:rPr>
        <w:t>social conditions</w:t>
      </w:r>
      <w:r w:rsidR="00A967AB" w:rsidRPr="00843A93">
        <w:rPr>
          <w:sz w:val="14"/>
        </w:rPr>
        <w:t xml:space="preserve"> under which people live </w:t>
      </w:r>
      <w:r w:rsidR="00A967AB" w:rsidRPr="00866795">
        <w:rPr>
          <w:rStyle w:val="StyleBoldUnderline"/>
        </w:rPr>
        <w:t>and</w:t>
      </w:r>
      <w:r w:rsidR="00A967AB" w:rsidRPr="00843A93">
        <w:rPr>
          <w:sz w:val="14"/>
        </w:rPr>
        <w:t xml:space="preserve"> is</w:t>
      </w:r>
      <w:r w:rsidR="00444BFC" w:rsidRPr="00843A93">
        <w:rPr>
          <w:sz w:val="14"/>
        </w:rPr>
        <w:t xml:space="preserve"> </w:t>
      </w:r>
      <w:r w:rsidR="00A967AB" w:rsidRPr="00866795">
        <w:rPr>
          <w:rStyle w:val="StyleBoldUnderline"/>
        </w:rPr>
        <w:t>influenced by the social position of an individual</w:t>
      </w:r>
      <w:r w:rsidR="00A967AB" w:rsidRPr="00843A93">
        <w:rPr>
          <w:sz w:val="14"/>
        </w:rPr>
        <w:t xml:space="preserve"> in his or her society and</w:t>
      </w:r>
      <w:r w:rsidR="00444BFC" w:rsidRPr="00843A93">
        <w:rPr>
          <w:sz w:val="14"/>
        </w:rPr>
        <w:t xml:space="preserve"> </w:t>
      </w:r>
      <w:r w:rsidR="00A967AB" w:rsidRPr="00843A93">
        <w:rPr>
          <w:sz w:val="14"/>
        </w:rPr>
        <w:t>the respective material living conditions. The sociology of knowledge</w:t>
      </w:r>
      <w:r w:rsidR="00444BFC" w:rsidRPr="00843A93">
        <w:rPr>
          <w:sz w:val="14"/>
        </w:rPr>
        <w:t xml:space="preserve"> </w:t>
      </w:r>
      <w:r w:rsidR="00A967AB" w:rsidRPr="00843A93">
        <w:rPr>
          <w:sz w:val="14"/>
        </w:rPr>
        <w:t>(beginning with Karl Mannheim, 1893-1947) has provided ample evidence</w:t>
      </w:r>
      <w:r w:rsidR="00444BFC" w:rsidRPr="00843A93">
        <w:rPr>
          <w:sz w:val="14"/>
        </w:rPr>
        <w:t xml:space="preserve"> </w:t>
      </w:r>
      <w:r w:rsidR="00A967AB" w:rsidRPr="00843A93">
        <w:rPr>
          <w:sz w:val="14"/>
        </w:rPr>
        <w:t xml:space="preserve">for this (see, however, the critical review of Mannheim’s approach by </w:t>
      </w:r>
      <w:proofErr w:type="spellStart"/>
      <w:r w:rsidR="00A967AB" w:rsidRPr="00843A93">
        <w:rPr>
          <w:sz w:val="14"/>
        </w:rPr>
        <w:t>Adorno</w:t>
      </w:r>
      <w:proofErr w:type="spellEnd"/>
      <w:r w:rsidR="00E130E5" w:rsidRPr="00843A93">
        <w:rPr>
          <w:sz w:val="14"/>
        </w:rPr>
        <w:t xml:space="preserve"> 1955), and many empirical studies have explored the images of society held</w:t>
      </w:r>
      <w:r w:rsidR="00444BFC" w:rsidRPr="00843A93">
        <w:rPr>
          <w:sz w:val="14"/>
        </w:rPr>
        <w:t xml:space="preserve"> </w:t>
      </w:r>
      <w:r w:rsidR="00E130E5" w:rsidRPr="00843A93">
        <w:rPr>
          <w:sz w:val="14"/>
        </w:rPr>
        <w:t>by different social strata and professional groups. Such paradigms, which</w:t>
      </w:r>
      <w:r w:rsidR="00444BFC" w:rsidRPr="00843A93">
        <w:rPr>
          <w:sz w:val="14"/>
        </w:rPr>
        <w:t xml:space="preserve"> </w:t>
      </w:r>
      <w:r w:rsidR="00E130E5" w:rsidRPr="00843A93">
        <w:rPr>
          <w:sz w:val="14"/>
        </w:rPr>
        <w:t>are relatively resistant to change, also exist in science, as Thomas Kuhn</w:t>
      </w:r>
      <w:r w:rsidR="00444BFC" w:rsidRPr="00843A93">
        <w:rPr>
          <w:sz w:val="14"/>
        </w:rPr>
        <w:t xml:space="preserve"> </w:t>
      </w:r>
      <w:r w:rsidR="00E130E5" w:rsidRPr="00843A93">
        <w:rPr>
          <w:sz w:val="14"/>
        </w:rPr>
        <w:t>(1962) has argued.</w:t>
      </w:r>
      <w:r w:rsidR="00444BFC" w:rsidRPr="00843A93">
        <w:rPr>
          <w:sz w:val="14"/>
        </w:rPr>
        <w:t xml:space="preserve"> </w:t>
      </w:r>
      <w:r w:rsidR="00E130E5" w:rsidRPr="00843A93">
        <w:rPr>
          <w:sz w:val="14"/>
        </w:rPr>
        <w:t>In everyday life, we accept a statement as “true” if it is confirmed by the</w:t>
      </w:r>
      <w:r w:rsidR="00444BFC" w:rsidRPr="00843A93">
        <w:rPr>
          <w:sz w:val="14"/>
        </w:rPr>
        <w:t xml:space="preserve"> </w:t>
      </w:r>
      <w:r w:rsidR="00E130E5" w:rsidRPr="00843A93">
        <w:rPr>
          <w:sz w:val="14"/>
        </w:rPr>
        <w:t>rules of everyday experience, if it seems reasonable, if it is held true by</w:t>
      </w:r>
      <w:r w:rsidR="00444BFC" w:rsidRPr="00843A93">
        <w:rPr>
          <w:sz w:val="14"/>
        </w:rPr>
        <w:t xml:space="preserve"> </w:t>
      </w:r>
      <w:r w:rsidR="00E130E5" w:rsidRPr="00843A93">
        <w:rPr>
          <w:sz w:val="14"/>
        </w:rPr>
        <w:t>people we love and respect, or ¡fit is confirmed by secondary information.</w:t>
      </w:r>
      <w:r w:rsidR="00444BFC" w:rsidRPr="00843A93">
        <w:rPr>
          <w:sz w:val="14"/>
        </w:rPr>
        <w:t xml:space="preserve"> </w:t>
      </w:r>
      <w:r w:rsidR="00E130E5" w:rsidRPr="00843A93">
        <w:rPr>
          <w:sz w:val="14"/>
        </w:rPr>
        <w:t>A statement is taken to be “scientifically true” if it has been published in a</w:t>
      </w:r>
      <w:r w:rsidR="00444BFC" w:rsidRPr="00843A93">
        <w:rPr>
          <w:sz w:val="14"/>
        </w:rPr>
        <w:t xml:space="preserve"> </w:t>
      </w:r>
      <w:r w:rsidR="00E130E5" w:rsidRPr="00843A93">
        <w:rPr>
          <w:sz w:val="14"/>
        </w:rPr>
        <w:t xml:space="preserve">highly reputable volume and is taken for granted by respected </w:t>
      </w:r>
      <w:proofErr w:type="gramStart"/>
      <w:r w:rsidR="00E130E5" w:rsidRPr="00843A93">
        <w:rPr>
          <w:sz w:val="14"/>
        </w:rPr>
        <w:t>scientists,</w:t>
      </w:r>
      <w:proofErr w:type="gramEnd"/>
      <w:r w:rsidR="00444BFC" w:rsidRPr="00843A93">
        <w:rPr>
          <w:sz w:val="14"/>
        </w:rPr>
        <w:t xml:space="preserve"> </w:t>
      </w:r>
      <w:r w:rsidR="00E130E5" w:rsidRPr="00843A93">
        <w:rPr>
          <w:sz w:val="14"/>
        </w:rPr>
        <w:t>or 1f It h</w:t>
      </w:r>
      <w:r w:rsidR="009F5B3B" w:rsidRPr="00843A93">
        <w:rPr>
          <w:sz w:val="14"/>
        </w:rPr>
        <w:t xml:space="preserve">as been tested according to the </w:t>
      </w:r>
      <w:proofErr w:type="spellStart"/>
      <w:r w:rsidR="00E130E5" w:rsidRPr="00843A93">
        <w:rPr>
          <w:sz w:val="14"/>
        </w:rPr>
        <w:t>mies</w:t>
      </w:r>
      <w:proofErr w:type="spellEnd"/>
      <w:r w:rsidR="00E130E5" w:rsidRPr="00843A93">
        <w:rPr>
          <w:sz w:val="14"/>
        </w:rPr>
        <w:t xml:space="preserve"> of scientific methodology. Karl</w:t>
      </w:r>
      <w:r w:rsidR="00444BFC" w:rsidRPr="00843A93">
        <w:rPr>
          <w:sz w:val="14"/>
        </w:rPr>
        <w:t xml:space="preserve"> </w:t>
      </w:r>
      <w:r w:rsidR="00E130E5" w:rsidRPr="00843A93">
        <w:rPr>
          <w:sz w:val="14"/>
        </w:rPr>
        <w:t>Popper’s insistence that the truth of a statement can never be objectively</w:t>
      </w:r>
      <w:r w:rsidR="00444BFC" w:rsidRPr="00843A93">
        <w:rPr>
          <w:sz w:val="14"/>
        </w:rPr>
        <w:t xml:space="preserve"> </w:t>
      </w:r>
      <w:r w:rsidR="00E130E5" w:rsidRPr="00843A93">
        <w:rPr>
          <w:sz w:val="14"/>
        </w:rPr>
        <w:t xml:space="preserve">confirmed in scientific </w:t>
      </w:r>
      <w:proofErr w:type="spellStart"/>
      <w:r w:rsidR="00E130E5" w:rsidRPr="00843A93">
        <w:rPr>
          <w:sz w:val="14"/>
        </w:rPr>
        <w:t>rigour</w:t>
      </w:r>
      <w:proofErr w:type="spellEnd"/>
      <w:r w:rsidR="00E130E5" w:rsidRPr="00843A93">
        <w:rPr>
          <w:sz w:val="14"/>
        </w:rPr>
        <w:t xml:space="preserve"> and that the scientific method demands that</w:t>
      </w:r>
      <w:r w:rsidR="00444BFC" w:rsidRPr="00843A93">
        <w:rPr>
          <w:sz w:val="14"/>
        </w:rPr>
        <w:t xml:space="preserve"> </w:t>
      </w:r>
      <w:r w:rsidR="00E130E5" w:rsidRPr="00843A93">
        <w:rPr>
          <w:sz w:val="14"/>
        </w:rPr>
        <w:t>well-established hypotheses be falsified, thus gradually narrowing the field</w:t>
      </w:r>
      <w:r w:rsidR="00444BFC" w:rsidRPr="00843A93">
        <w:rPr>
          <w:sz w:val="14"/>
        </w:rPr>
        <w:t xml:space="preserve"> </w:t>
      </w:r>
      <w:r w:rsidR="00E130E5" w:rsidRPr="00843A93">
        <w:rPr>
          <w:sz w:val="14"/>
        </w:rPr>
        <w:t xml:space="preserve">of potential truth, Is of only theoretical value (Popper 1960). </w:t>
      </w:r>
      <w:r w:rsidR="00E130E5" w:rsidRPr="00866795">
        <w:rPr>
          <w:rStyle w:val="StyleBoldUnderline"/>
        </w:rPr>
        <w:t>I</w:t>
      </w:r>
      <w:r w:rsidR="00E130E5" w:rsidRPr="00843A93">
        <w:rPr>
          <w:sz w:val="14"/>
        </w:rPr>
        <w:t>t does not</w:t>
      </w:r>
      <w:r w:rsidR="00444BFC" w:rsidRPr="00843A93">
        <w:rPr>
          <w:sz w:val="14"/>
        </w:rPr>
        <w:t xml:space="preserve"> </w:t>
      </w:r>
      <w:r w:rsidR="00E130E5" w:rsidRPr="00843A93">
        <w:rPr>
          <w:sz w:val="14"/>
        </w:rPr>
        <w:t xml:space="preserve">count very much </w:t>
      </w:r>
      <w:proofErr w:type="gramStart"/>
      <w:r w:rsidR="00E130E5" w:rsidRPr="00843A93">
        <w:rPr>
          <w:sz w:val="14"/>
        </w:rPr>
        <w:t>In</w:t>
      </w:r>
      <w:proofErr w:type="gramEnd"/>
      <w:r w:rsidR="00E130E5" w:rsidRPr="00843A93">
        <w:rPr>
          <w:sz w:val="14"/>
        </w:rPr>
        <w:t xml:space="preserve"> real practical research because new hypotheses are</w:t>
      </w:r>
      <w:r w:rsidR="00444BFC" w:rsidRPr="00843A93">
        <w:rPr>
          <w:sz w:val="14"/>
        </w:rPr>
        <w:t xml:space="preserve"> </w:t>
      </w:r>
      <w:r w:rsidR="00E130E5" w:rsidRPr="00843A93">
        <w:rPr>
          <w:sz w:val="14"/>
        </w:rPr>
        <w:t>being continuously generated and tested in the hope of verification, while</w:t>
      </w:r>
      <w:r w:rsidR="00444BFC" w:rsidRPr="00843A93">
        <w:rPr>
          <w:sz w:val="14"/>
        </w:rPr>
        <w:t xml:space="preserve"> </w:t>
      </w:r>
      <w:r w:rsidR="00E130E5" w:rsidRPr="00843A93">
        <w:rPr>
          <w:sz w:val="14"/>
        </w:rPr>
        <w:t>sets of well-established hypotheses being falsified is the exception.</w:t>
      </w:r>
      <w:r w:rsidR="00444BFC" w:rsidRPr="00843A93">
        <w:rPr>
          <w:sz w:val="14"/>
        </w:rPr>
        <w:t xml:space="preserve"> </w:t>
      </w:r>
      <w:r w:rsidR="00E130E5" w:rsidRPr="00843A93">
        <w:rPr>
          <w:sz w:val="14"/>
        </w:rPr>
        <w:t xml:space="preserve">In extra-scientific everyday life, sensual experience, the </w:t>
      </w:r>
      <w:proofErr w:type="gramStart"/>
      <w:r w:rsidR="00E130E5" w:rsidRPr="00843A93">
        <w:rPr>
          <w:sz w:val="14"/>
        </w:rPr>
        <w:t>opinion of a</w:t>
      </w:r>
      <w:r w:rsidR="00444BFC" w:rsidRPr="00843A93">
        <w:rPr>
          <w:sz w:val="14"/>
        </w:rPr>
        <w:t xml:space="preserve"> </w:t>
      </w:r>
      <w:r w:rsidR="00E130E5" w:rsidRPr="00843A93">
        <w:rPr>
          <w:sz w:val="14"/>
        </w:rPr>
        <w:t>reference group, but mostly the mass media are</w:t>
      </w:r>
      <w:proofErr w:type="gramEnd"/>
      <w:r w:rsidR="00E130E5" w:rsidRPr="00843A93">
        <w:rPr>
          <w:sz w:val="14"/>
        </w:rPr>
        <w:t xml:space="preserve"> relevant proofs of truth. In most of the sciences the empirical proof of truth is made by statistical</w:t>
      </w:r>
      <w:r w:rsidR="00444BFC" w:rsidRPr="00843A93">
        <w:rPr>
          <w:sz w:val="14"/>
        </w:rPr>
        <w:t xml:space="preserve"> </w:t>
      </w:r>
      <w:r w:rsidR="00E130E5" w:rsidRPr="00843A93">
        <w:rPr>
          <w:sz w:val="14"/>
        </w:rPr>
        <w:t>tests based on probability theory, while quoting from the Bible or from a</w:t>
      </w:r>
      <w:r w:rsidR="00444BFC" w:rsidRPr="00843A93">
        <w:rPr>
          <w:sz w:val="14"/>
        </w:rPr>
        <w:t xml:space="preserve"> </w:t>
      </w:r>
      <w:r w:rsidR="00E130E5" w:rsidRPr="00843A93">
        <w:rPr>
          <w:sz w:val="14"/>
        </w:rPr>
        <w:t>classical author has lost its persuasiveness. Mathematics is seen as an objective basis for rational argument. Empirical phenomena are supposed</w:t>
      </w:r>
      <w:r w:rsidR="00444BFC" w:rsidRPr="00843A93">
        <w:rPr>
          <w:sz w:val="14"/>
        </w:rPr>
        <w:t xml:space="preserve"> </w:t>
      </w:r>
      <w:r w:rsidR="00E130E5" w:rsidRPr="00843A93">
        <w:rPr>
          <w:sz w:val="14"/>
        </w:rPr>
        <w:t>to be translated into the language of numbers to become scientifically</w:t>
      </w:r>
      <w:r w:rsidR="00444BFC" w:rsidRPr="00843A93">
        <w:rPr>
          <w:sz w:val="14"/>
        </w:rPr>
        <w:t xml:space="preserve"> </w:t>
      </w:r>
      <w:r w:rsidR="00E130E5" w:rsidRPr="00843A93">
        <w:rPr>
          <w:sz w:val="14"/>
        </w:rPr>
        <w:t>accessible by mathematical transformation. Truth can be calculated,</w:t>
      </w:r>
      <w:r w:rsidR="00444BFC" w:rsidRPr="00843A93">
        <w:rPr>
          <w:sz w:val="14"/>
        </w:rPr>
        <w:t xml:space="preserve"> </w:t>
      </w:r>
      <w:r w:rsidR="00E130E5" w:rsidRPr="00843A93">
        <w:rPr>
          <w:sz w:val="14"/>
        </w:rPr>
        <w:t>according to common belief in the scientific community</w:t>
      </w:r>
      <w:r w:rsidR="00444BFC" w:rsidRPr="00843A93">
        <w:rPr>
          <w:sz w:val="14"/>
        </w:rPr>
        <w:t xml:space="preserve"> </w:t>
      </w:r>
      <w:proofErr w:type="gramStart"/>
      <w:r w:rsidR="00E130E5" w:rsidRPr="00843A93">
        <w:rPr>
          <w:sz w:val="14"/>
        </w:rPr>
        <w:t>The</w:t>
      </w:r>
      <w:proofErr w:type="gramEnd"/>
      <w:r w:rsidR="00E130E5" w:rsidRPr="00843A93">
        <w:rPr>
          <w:sz w:val="14"/>
        </w:rPr>
        <w:t xml:space="preserve"> methods of scientific discovery are conventional; they rest on culturally specific consensus. However, we also have to assume that there are</w:t>
      </w:r>
      <w:r w:rsidR="00444BFC" w:rsidRPr="00843A93">
        <w:rPr>
          <w:sz w:val="14"/>
        </w:rPr>
        <w:t xml:space="preserve"> </w:t>
      </w:r>
      <w:r w:rsidR="00E130E5" w:rsidRPr="00843A93">
        <w:rPr>
          <w:sz w:val="14"/>
        </w:rPr>
        <w:t>different ways towards achieving knowledge, which might well lead to differ</w:t>
      </w:r>
      <w:r w:rsidR="00444BFC" w:rsidRPr="00843A93">
        <w:rPr>
          <w:sz w:val="14"/>
        </w:rPr>
        <w:t xml:space="preserve"> </w:t>
      </w:r>
      <w:proofErr w:type="spellStart"/>
      <w:proofErr w:type="gramStart"/>
      <w:r w:rsidR="00E130E5" w:rsidRPr="00843A93">
        <w:rPr>
          <w:sz w:val="14"/>
        </w:rPr>
        <w:t>ent</w:t>
      </w:r>
      <w:proofErr w:type="spellEnd"/>
      <w:proofErr w:type="gramEnd"/>
      <w:r w:rsidR="00E130E5" w:rsidRPr="00843A93">
        <w:rPr>
          <w:sz w:val="14"/>
        </w:rPr>
        <w:t xml:space="preserve"> results. Scientific education and training transfer such conventions.</w:t>
      </w:r>
      <w:r w:rsidR="00444BFC" w:rsidRPr="00843A93">
        <w:rPr>
          <w:sz w:val="14"/>
        </w:rPr>
        <w:t xml:space="preserve"> </w:t>
      </w:r>
      <w:r w:rsidR="00E130E5" w:rsidRPr="00843A93">
        <w:rPr>
          <w:sz w:val="14"/>
        </w:rPr>
        <w:t>Therefore, it is important to understand who is entitled to determine the</w:t>
      </w:r>
      <w:r w:rsidR="00444BFC" w:rsidRPr="00843A93">
        <w:rPr>
          <w:sz w:val="14"/>
        </w:rPr>
        <w:t xml:space="preserve"> </w:t>
      </w:r>
      <w:r w:rsidR="00E130E5" w:rsidRPr="00843A93">
        <w:rPr>
          <w:sz w:val="14"/>
        </w:rPr>
        <w:t>existence of such conventions, and on which criteria. Despite the obvious</w:t>
      </w:r>
      <w:r w:rsidR="00444BFC" w:rsidRPr="00843A93">
        <w:rPr>
          <w:sz w:val="14"/>
        </w:rPr>
        <w:t xml:space="preserve"> </w:t>
      </w:r>
      <w:r w:rsidR="00E130E5" w:rsidRPr="00843A93">
        <w:rPr>
          <w:sz w:val="14"/>
        </w:rPr>
        <w:t>need for such careful reflection, the current common practice is that</w:t>
      </w:r>
      <w:r w:rsidR="00444BFC" w:rsidRPr="00843A93">
        <w:rPr>
          <w:sz w:val="14"/>
        </w:rPr>
        <w:t xml:space="preserve"> </w:t>
      </w:r>
      <w:r w:rsidR="00E130E5" w:rsidRPr="00843A93">
        <w:rPr>
          <w:sz w:val="14"/>
        </w:rPr>
        <w:t>European (and other) social scientists tend to accept those statistical and</w:t>
      </w:r>
      <w:r w:rsidR="00444BFC" w:rsidRPr="00843A93">
        <w:rPr>
          <w:sz w:val="14"/>
        </w:rPr>
        <w:t xml:space="preserve"> </w:t>
      </w:r>
      <w:r w:rsidR="00E130E5" w:rsidRPr="00843A93">
        <w:rPr>
          <w:sz w:val="14"/>
        </w:rPr>
        <w:t>methodological procedures which are the fashion of the day in the US as</w:t>
      </w:r>
      <w:r w:rsidR="00444BFC" w:rsidRPr="00843A93">
        <w:rPr>
          <w:sz w:val="14"/>
        </w:rPr>
        <w:t xml:space="preserve"> </w:t>
      </w:r>
      <w:r w:rsidR="00E130E5" w:rsidRPr="00843A93">
        <w:rPr>
          <w:sz w:val="14"/>
        </w:rPr>
        <w:t>the standard for the relevance of our own work. The way into “refereed journals” seems to be more often paved with sophisticated statistics than with</w:t>
      </w:r>
      <w:r w:rsidR="00444BFC" w:rsidRPr="00843A93">
        <w:rPr>
          <w:sz w:val="14"/>
        </w:rPr>
        <w:t xml:space="preserve"> </w:t>
      </w:r>
      <w:r w:rsidR="00E130E5" w:rsidRPr="00843A93">
        <w:rPr>
          <w:sz w:val="14"/>
        </w:rPr>
        <w:t>theoretically relevant arguments. How often do we find heavy statistical</w:t>
      </w:r>
      <w:r w:rsidR="00444BFC" w:rsidRPr="00843A93">
        <w:rPr>
          <w:sz w:val="14"/>
        </w:rPr>
        <w:t xml:space="preserve"> </w:t>
      </w:r>
      <w:r w:rsidR="00E130E5" w:rsidRPr="00843A93">
        <w:rPr>
          <w:sz w:val="14"/>
        </w:rPr>
        <w:t>artillery used to shoot at theoretical mice!</w:t>
      </w:r>
      <w:r w:rsidR="00444BFC" w:rsidRPr="00843A93">
        <w:rPr>
          <w:sz w:val="14"/>
        </w:rPr>
        <w:t xml:space="preserve"> </w:t>
      </w:r>
      <w:r w:rsidR="00E130E5" w:rsidRPr="00843A93">
        <w:rPr>
          <w:sz w:val="14"/>
        </w:rPr>
        <w:t xml:space="preserve">According to its self-image, science has to be independent and </w:t>
      </w:r>
      <w:proofErr w:type="spellStart"/>
      <w:r w:rsidR="00E130E5" w:rsidRPr="00843A93">
        <w:rPr>
          <w:sz w:val="14"/>
        </w:rPr>
        <w:t>valuefree</w:t>
      </w:r>
      <w:proofErr w:type="spellEnd"/>
      <w:r w:rsidR="00E130E5" w:rsidRPr="00843A93">
        <w:rPr>
          <w:sz w:val="14"/>
        </w:rPr>
        <w:t>, leaving the scientist devoid of all external restrictions</w:t>
      </w:r>
      <w:r w:rsidR="00E130E5" w:rsidRPr="00866795">
        <w:rPr>
          <w:rStyle w:val="StyleBoldUnderline"/>
        </w:rPr>
        <w:t>. There is only</w:t>
      </w:r>
      <w:r w:rsidR="00444BFC" w:rsidRPr="00866795">
        <w:rPr>
          <w:rStyle w:val="StyleBoldUnderline"/>
        </w:rPr>
        <w:t xml:space="preserve"> </w:t>
      </w:r>
      <w:r w:rsidR="00E130E5" w:rsidRPr="00866795">
        <w:rPr>
          <w:rStyle w:val="StyleBoldUnderline"/>
        </w:rPr>
        <w:t>one goal</w:t>
      </w:r>
      <w:r w:rsidR="00E130E5" w:rsidRPr="00843A93">
        <w:rPr>
          <w:sz w:val="14"/>
        </w:rPr>
        <w:t xml:space="preserve">, i.e., </w:t>
      </w:r>
      <w:r w:rsidR="00E130E5" w:rsidRPr="00866795">
        <w:rPr>
          <w:rStyle w:val="StyleBoldUnderline"/>
        </w:rPr>
        <w:t>pure, purposeless knowledge. No political, economic, or other</w:t>
      </w:r>
      <w:r w:rsidR="00444BFC" w:rsidRPr="00866795">
        <w:rPr>
          <w:rStyle w:val="StyleBoldUnderline"/>
        </w:rPr>
        <w:t xml:space="preserve"> </w:t>
      </w:r>
      <w:r w:rsidR="00E130E5" w:rsidRPr="00866795">
        <w:rPr>
          <w:rStyle w:val="StyleBoldUnderline"/>
        </w:rPr>
        <w:t>non-scientific interest should intrude into and divert the scientific process</w:t>
      </w:r>
      <w:r w:rsidR="00E130E5" w:rsidRPr="00843A93">
        <w:rPr>
          <w:sz w:val="14"/>
        </w:rPr>
        <w:t>.</w:t>
      </w:r>
      <w:r w:rsidR="00444BFC" w:rsidRPr="00843A93">
        <w:rPr>
          <w:sz w:val="14"/>
        </w:rPr>
        <w:t xml:space="preserve"> </w:t>
      </w:r>
      <w:r w:rsidR="00E130E5" w:rsidRPr="00843A93">
        <w:rPr>
          <w:sz w:val="14"/>
        </w:rPr>
        <w:t>Only then is it guaranteed that science will come continuously closer to the</w:t>
      </w:r>
      <w:r w:rsidR="00444BFC" w:rsidRPr="00843A93">
        <w:rPr>
          <w:sz w:val="14"/>
        </w:rPr>
        <w:t xml:space="preserve"> </w:t>
      </w:r>
      <w:r w:rsidR="00E130E5" w:rsidRPr="00843A93">
        <w:rPr>
          <w:sz w:val="14"/>
        </w:rPr>
        <w:t>truth. Curiosity is not only part of the inner nature of humans but also serves</w:t>
      </w:r>
      <w:r w:rsidR="00444BFC" w:rsidRPr="00843A93">
        <w:rPr>
          <w:sz w:val="14"/>
        </w:rPr>
        <w:t xml:space="preserve"> </w:t>
      </w:r>
      <w:r w:rsidR="00E130E5" w:rsidRPr="00843A93">
        <w:rPr>
          <w:sz w:val="14"/>
        </w:rPr>
        <w:t>the benefit of humankind at large. The sci</w:t>
      </w:r>
      <w:r w:rsidR="004A7E3F" w:rsidRPr="00843A93">
        <w:rPr>
          <w:sz w:val="14"/>
        </w:rPr>
        <w:t>entist has one and only one task:</w:t>
      </w:r>
      <w:r w:rsidR="00444BFC" w:rsidRPr="00843A93">
        <w:rPr>
          <w:sz w:val="14"/>
        </w:rPr>
        <w:t xml:space="preserve"> </w:t>
      </w:r>
      <w:r w:rsidR="00E130E5" w:rsidRPr="00843A93">
        <w:rPr>
          <w:sz w:val="14"/>
        </w:rPr>
        <w:t>to engage in pure research and make his or her knowledge available to</w:t>
      </w:r>
      <w:r w:rsidR="00444BFC" w:rsidRPr="00843A93">
        <w:rPr>
          <w:sz w:val="14"/>
        </w:rPr>
        <w:t xml:space="preserve"> </w:t>
      </w:r>
      <w:r w:rsidR="00E130E5" w:rsidRPr="00843A93">
        <w:rPr>
          <w:sz w:val="14"/>
        </w:rPr>
        <w:t xml:space="preserve">others. He or she bears no responsibility beyond this. This is why the </w:t>
      </w:r>
      <w:proofErr w:type="spellStart"/>
      <w:r w:rsidR="00E130E5" w:rsidRPr="00843A93">
        <w:rPr>
          <w:sz w:val="14"/>
        </w:rPr>
        <w:t>nationstate</w:t>
      </w:r>
      <w:proofErr w:type="spellEnd"/>
      <w:r w:rsidR="00E130E5" w:rsidRPr="00843A93">
        <w:rPr>
          <w:sz w:val="14"/>
        </w:rPr>
        <w:t xml:space="preserve"> maintains universities and guarantees the freedom of research and</w:t>
      </w:r>
      <w:r w:rsidR="00444BFC" w:rsidRPr="00843A93">
        <w:rPr>
          <w:sz w:val="14"/>
        </w:rPr>
        <w:t xml:space="preserve"> </w:t>
      </w:r>
      <w:r w:rsidR="00E130E5" w:rsidRPr="00843A93">
        <w:rPr>
          <w:sz w:val="14"/>
        </w:rPr>
        <w:t xml:space="preserve">teaching (sometimes, like in Germany, even in the constitution). </w:t>
      </w:r>
      <w:r w:rsidR="00E130E5" w:rsidRPr="00866795">
        <w:rPr>
          <w:rStyle w:val="StyleBoldUnderline"/>
        </w:rPr>
        <w:t>National</w:t>
      </w:r>
      <w:r w:rsidR="00444BFC" w:rsidRPr="00866795">
        <w:rPr>
          <w:rStyle w:val="StyleBoldUnderline"/>
        </w:rPr>
        <w:t xml:space="preserve"> </w:t>
      </w:r>
      <w:r w:rsidR="00E130E5" w:rsidRPr="00866795">
        <w:rPr>
          <w:rStyle w:val="StyleBoldUnderline"/>
        </w:rPr>
        <w:t xml:space="preserve">governments </w:t>
      </w:r>
      <w:r w:rsidR="00E130E5" w:rsidRPr="00843A93">
        <w:rPr>
          <w:sz w:val="14"/>
        </w:rPr>
        <w:t>are well advised to</w:t>
      </w:r>
      <w:r w:rsidR="00E130E5" w:rsidRPr="00866795">
        <w:rPr>
          <w:rStyle w:val="StyleBoldUnderline"/>
        </w:rPr>
        <w:t xml:space="preserve"> invest in science because, </w:t>
      </w:r>
      <w:r w:rsidR="00E130E5" w:rsidRPr="00843A93">
        <w:rPr>
          <w:sz w:val="14"/>
        </w:rPr>
        <w:t>at least in the</w:t>
      </w:r>
      <w:r w:rsidR="00444BFC" w:rsidRPr="00843A93">
        <w:rPr>
          <w:sz w:val="14"/>
        </w:rPr>
        <w:t xml:space="preserve"> </w:t>
      </w:r>
      <w:r w:rsidR="00E130E5" w:rsidRPr="00843A93">
        <w:rPr>
          <w:sz w:val="14"/>
        </w:rPr>
        <w:t>long run,</w:t>
      </w:r>
      <w:r w:rsidR="00E130E5" w:rsidRPr="00866795">
        <w:rPr>
          <w:rStyle w:val="StyleBoldUnderline"/>
        </w:rPr>
        <w:t xml:space="preserve"> science will lead to </w:t>
      </w:r>
      <w:r w:rsidR="00E130E5" w:rsidRPr="00843A93">
        <w:rPr>
          <w:sz w:val="14"/>
        </w:rPr>
        <w:t xml:space="preserve">wisdom and betterment, but also to </w:t>
      </w:r>
      <w:r w:rsidR="00E130E5" w:rsidRPr="00866795">
        <w:rPr>
          <w:rStyle w:val="StyleBoldUnderline"/>
        </w:rPr>
        <w:t>competitive advantages, and thus to innovation, growth, employment, and income</w:t>
      </w:r>
      <w:r w:rsidR="00E130E5" w:rsidRPr="00843A93">
        <w:rPr>
          <w:sz w:val="14"/>
        </w:rPr>
        <w:t>.</w:t>
      </w:r>
      <w:r w:rsidR="00444BFC" w:rsidRPr="00843A93">
        <w:rPr>
          <w:sz w:val="14"/>
        </w:rPr>
        <w:t xml:space="preserve"> </w:t>
      </w:r>
      <w:r w:rsidR="00E130E5" w:rsidRPr="00843A93">
        <w:rPr>
          <w:sz w:val="14"/>
        </w:rPr>
        <w:t>Globalization increases the validity and the relevance of this argument.</w:t>
      </w:r>
      <w:r w:rsidR="00444BFC" w:rsidRPr="00843A93">
        <w:rPr>
          <w:sz w:val="14"/>
        </w:rPr>
        <w:t xml:space="preserve"> </w:t>
      </w:r>
      <w:r w:rsidR="00E130E5" w:rsidRPr="00843A93">
        <w:rPr>
          <w:sz w:val="14"/>
        </w:rPr>
        <w:t>It is true, there are problems. Education, science, innovation, and growth</w:t>
      </w:r>
      <w:r w:rsidR="00444BFC" w:rsidRPr="00843A93">
        <w:rPr>
          <w:sz w:val="14"/>
        </w:rPr>
        <w:t xml:space="preserve"> </w:t>
      </w:r>
      <w:r w:rsidR="00E130E5" w:rsidRPr="00843A93">
        <w:rPr>
          <w:sz w:val="14"/>
        </w:rPr>
        <w:t>are believed to be the means to solve them. According to this logic, many</w:t>
      </w:r>
      <w:r w:rsidR="00444BFC" w:rsidRPr="00843A93">
        <w:rPr>
          <w:sz w:val="14"/>
        </w:rPr>
        <w:t xml:space="preserve"> </w:t>
      </w:r>
      <w:r w:rsidR="00E130E5" w:rsidRPr="00843A93">
        <w:rPr>
          <w:sz w:val="14"/>
        </w:rPr>
        <w:t>problems have their cause in the fact that people are not scientifically</w:t>
      </w:r>
      <w:r w:rsidR="00444BFC" w:rsidRPr="00843A93">
        <w:rPr>
          <w:sz w:val="14"/>
        </w:rPr>
        <w:t xml:space="preserve"> </w:t>
      </w:r>
      <w:r w:rsidR="004A7E3F" w:rsidRPr="00843A93">
        <w:rPr>
          <w:sz w:val="14"/>
        </w:rPr>
        <w:t xml:space="preserve">educated, that they act in their traditional, “irrational” ways. </w:t>
      </w:r>
      <w:r w:rsidR="004A7E3F" w:rsidRPr="00866795">
        <w:rPr>
          <w:rStyle w:val="StyleBoldUnderline"/>
        </w:rPr>
        <w:t>Scientific</w:t>
      </w:r>
      <w:r w:rsidR="00444BFC" w:rsidRPr="00866795">
        <w:rPr>
          <w:rStyle w:val="StyleBoldUnderline"/>
        </w:rPr>
        <w:t xml:space="preserve"> </w:t>
      </w:r>
      <w:r w:rsidR="004A7E3F" w:rsidRPr="00866795">
        <w:rPr>
          <w:rStyle w:val="StyleBoldUnderline"/>
        </w:rPr>
        <w:t>progress is seen as the solution for all our problems: diseases will be eradicated or healed, environmental damages prevented or repaired, poverty</w:t>
      </w:r>
      <w:r w:rsidR="00444BFC" w:rsidRPr="00866795">
        <w:rPr>
          <w:rStyle w:val="StyleBoldUnderline"/>
        </w:rPr>
        <w:t xml:space="preserve"> </w:t>
      </w:r>
      <w:r w:rsidR="004A7E3F" w:rsidRPr="00866795">
        <w:rPr>
          <w:rStyle w:val="StyleBoldUnderline"/>
        </w:rPr>
        <w:t>and hunger overcome, non-renewable resources substituted, crime and</w:t>
      </w:r>
      <w:r w:rsidR="00444BFC" w:rsidRPr="00866795">
        <w:rPr>
          <w:rStyle w:val="StyleBoldUnderline"/>
        </w:rPr>
        <w:t xml:space="preserve"> </w:t>
      </w:r>
      <w:r w:rsidR="004A7E3F" w:rsidRPr="00866795">
        <w:rPr>
          <w:rStyle w:val="StyleBoldUnderline"/>
        </w:rPr>
        <w:t>drug abuse prevented, life-time extended and eternal youth achieved,</w:t>
      </w:r>
      <w:r w:rsidR="00444BFC" w:rsidRPr="00866795">
        <w:rPr>
          <w:rStyle w:val="StyleBoldUnderline"/>
        </w:rPr>
        <w:t xml:space="preserve"> </w:t>
      </w:r>
      <w:r w:rsidR="004A7E3F" w:rsidRPr="00866795">
        <w:rPr>
          <w:rStyle w:val="StyleBoldUnderline"/>
        </w:rPr>
        <w:t>development enforced and material welfare secured for all. Scientific</w:t>
      </w:r>
      <w:r w:rsidR="00444BFC" w:rsidRPr="00866795">
        <w:rPr>
          <w:rStyle w:val="StyleBoldUnderline"/>
        </w:rPr>
        <w:t xml:space="preserve"> </w:t>
      </w:r>
      <w:r w:rsidR="004A7E3F" w:rsidRPr="00866795">
        <w:rPr>
          <w:rStyle w:val="StyleBoldUnderline"/>
        </w:rPr>
        <w:t>progress is the panacea for all deficits</w:t>
      </w:r>
      <w:r w:rsidR="004A7E3F" w:rsidRPr="00843A93">
        <w:rPr>
          <w:sz w:val="14"/>
        </w:rPr>
        <w:t>.</w:t>
      </w:r>
      <w:r w:rsidR="00444BFC" w:rsidRPr="00843A93">
        <w:rPr>
          <w:sz w:val="14"/>
        </w:rPr>
        <w:t xml:space="preserve"> </w:t>
      </w:r>
      <w:r w:rsidR="004A7E3F" w:rsidRPr="00866795">
        <w:rPr>
          <w:rStyle w:val="StyleBoldUnderline"/>
        </w:rPr>
        <w:t xml:space="preserve">The idea </w:t>
      </w:r>
      <w:r w:rsidR="004A7E3F" w:rsidRPr="00843A93">
        <w:rPr>
          <w:sz w:val="14"/>
        </w:rPr>
        <w:t>of a reality that opens itself to scientifically objective insight—</w:t>
      </w:r>
      <w:r w:rsidR="00444BFC" w:rsidRPr="00843A93">
        <w:rPr>
          <w:sz w:val="14"/>
        </w:rPr>
        <w:t xml:space="preserve"> </w:t>
      </w:r>
      <w:r w:rsidR="004A7E3F" w:rsidRPr="00866795">
        <w:rPr>
          <w:rStyle w:val="StyleBoldUnderline"/>
        </w:rPr>
        <w:t>that problems are the simple consequence of insufficient knowledge—is</w:t>
      </w:r>
      <w:r w:rsidR="00444BFC" w:rsidRPr="00843A93">
        <w:rPr>
          <w:sz w:val="14"/>
        </w:rPr>
        <w:t xml:space="preserve"> </w:t>
      </w:r>
      <w:r w:rsidR="004A7E3F" w:rsidRPr="00843A93">
        <w:rPr>
          <w:sz w:val="14"/>
        </w:rPr>
        <w:t xml:space="preserve">very </w:t>
      </w:r>
      <w:proofErr w:type="gramStart"/>
      <w:r w:rsidR="004A7E3F" w:rsidRPr="00866795">
        <w:rPr>
          <w:rStyle w:val="StyleBoldUnderline"/>
        </w:rPr>
        <w:t>tempting</w:t>
      </w:r>
      <w:r w:rsidR="004A7E3F" w:rsidRPr="00843A93">
        <w:rPr>
          <w:sz w:val="14"/>
        </w:rPr>
        <w:t>.</w:t>
      </w:r>
      <w:proofErr w:type="gramEnd"/>
      <w:r w:rsidR="004A7E3F" w:rsidRPr="00843A93">
        <w:rPr>
          <w:sz w:val="14"/>
        </w:rPr>
        <w:t xml:space="preserve"> First, it provides a welcome excuse because nobody is</w:t>
      </w:r>
      <w:r w:rsidR="00444BFC" w:rsidRPr="00843A93">
        <w:rPr>
          <w:sz w:val="14"/>
        </w:rPr>
        <w:t xml:space="preserve"> </w:t>
      </w:r>
      <w:r w:rsidR="004A7E3F" w:rsidRPr="00843A93">
        <w:rPr>
          <w:sz w:val="14"/>
        </w:rPr>
        <w:t>responsible for the deficits in scientific knowledge. Secondly, it allows us to delegate the solution of our problems to others. The competence to establish the objective truth has been attributed to science. The reputation of</w:t>
      </w:r>
      <w:r w:rsidR="00444BFC" w:rsidRPr="00843A93">
        <w:rPr>
          <w:sz w:val="14"/>
        </w:rPr>
        <w:t xml:space="preserve"> </w:t>
      </w:r>
      <w:r w:rsidR="004A7E3F" w:rsidRPr="00843A93">
        <w:rPr>
          <w:sz w:val="14"/>
        </w:rPr>
        <w:t>science depends largely on its ability to render this service to society</w:t>
      </w:r>
      <w:r w:rsidR="00444BFC" w:rsidRPr="00843A93">
        <w:rPr>
          <w:sz w:val="14"/>
        </w:rPr>
        <w:t xml:space="preserve"> </w:t>
      </w:r>
      <w:r w:rsidR="004A7E3F" w:rsidRPr="00843A93">
        <w:rPr>
          <w:sz w:val="14"/>
        </w:rPr>
        <w:t xml:space="preserve">Of </w:t>
      </w:r>
      <w:proofErr w:type="gramStart"/>
      <w:r w:rsidR="004A7E3F" w:rsidRPr="00843A93">
        <w:rPr>
          <w:sz w:val="14"/>
        </w:rPr>
        <w:t>course,</w:t>
      </w:r>
      <w:proofErr w:type="gramEnd"/>
      <w:r w:rsidR="004A7E3F" w:rsidRPr="00843A93">
        <w:rPr>
          <w:sz w:val="14"/>
        </w:rPr>
        <w:t xml:space="preserve"> this image of science has always been put to doubt. There have</w:t>
      </w:r>
      <w:r w:rsidR="00444BFC" w:rsidRPr="00843A93">
        <w:rPr>
          <w:sz w:val="14"/>
        </w:rPr>
        <w:t xml:space="preserve"> </w:t>
      </w:r>
      <w:r w:rsidR="004A7E3F" w:rsidRPr="00843A93">
        <w:rPr>
          <w:sz w:val="14"/>
        </w:rPr>
        <w:t>always been, in all disciplines, individual voices calling for an ethical foundation for science. Often these ethical scientists have been criticized by the</w:t>
      </w:r>
      <w:r w:rsidR="00444BFC" w:rsidRPr="00843A93">
        <w:rPr>
          <w:sz w:val="14"/>
        </w:rPr>
        <w:t xml:space="preserve"> </w:t>
      </w:r>
      <w:r w:rsidR="004A7E3F" w:rsidRPr="00843A93">
        <w:rPr>
          <w:sz w:val="14"/>
        </w:rPr>
        <w:t>mainstream, who argue that they oppose intellectual freedom and the freedom of research and, hence, that they are against democratic thinking and</w:t>
      </w:r>
      <w:r w:rsidR="00444BFC" w:rsidRPr="00843A93">
        <w:rPr>
          <w:sz w:val="14"/>
        </w:rPr>
        <w:t xml:space="preserve"> </w:t>
      </w:r>
      <w:r w:rsidR="004A7E3F" w:rsidRPr="00843A93">
        <w:rPr>
          <w:sz w:val="14"/>
        </w:rPr>
        <w:t xml:space="preserve">might even advocate state-directed science. </w:t>
      </w:r>
      <w:r w:rsidR="004A7E3F" w:rsidRPr="00866795">
        <w:rPr>
          <w:rStyle w:val="StyleBoldUnderline"/>
        </w:rPr>
        <w:t>This would, of course, ultimately</w:t>
      </w:r>
      <w:r w:rsidR="00444BFC" w:rsidRPr="00866795">
        <w:rPr>
          <w:rStyle w:val="StyleBoldUnderline"/>
        </w:rPr>
        <w:t xml:space="preserve"> </w:t>
      </w:r>
      <w:r w:rsidR="004A7E3F" w:rsidRPr="00866795">
        <w:rPr>
          <w:rStyle w:val="StyleBoldUnderline"/>
        </w:rPr>
        <w:t>serve the interests of the ruling class—ironically making scientists with a</w:t>
      </w:r>
      <w:r w:rsidR="00444BFC" w:rsidRPr="00866795">
        <w:rPr>
          <w:rStyle w:val="StyleBoldUnderline"/>
        </w:rPr>
        <w:t xml:space="preserve"> </w:t>
      </w:r>
      <w:r w:rsidR="004A7E3F" w:rsidRPr="00866795">
        <w:rPr>
          <w:rStyle w:val="StyleBoldUnderline"/>
        </w:rPr>
        <w:t>strong ethical foundation alleged proponents of political totalitarianism</w:t>
      </w:r>
      <w:r w:rsidR="004A7E3F" w:rsidRPr="00843A93">
        <w:rPr>
          <w:sz w:val="14"/>
        </w:rPr>
        <w:t>. To</w:t>
      </w:r>
      <w:r w:rsidR="00444BFC" w:rsidRPr="00843A93">
        <w:rPr>
          <w:sz w:val="14"/>
        </w:rPr>
        <w:t xml:space="preserve"> </w:t>
      </w:r>
      <w:r w:rsidR="004A7E3F" w:rsidRPr="00843A93">
        <w:rPr>
          <w:sz w:val="14"/>
        </w:rPr>
        <w:t>avoid overgeneralization, it needs to be noted that “Weste</w:t>
      </w:r>
      <w:r w:rsidR="009F5B3B" w:rsidRPr="00843A93">
        <w:rPr>
          <w:sz w:val="14"/>
        </w:rPr>
        <w:t>rn</w:t>
      </w:r>
      <w:r w:rsidR="004A7E3F" w:rsidRPr="00843A93">
        <w:rPr>
          <w:sz w:val="14"/>
        </w:rPr>
        <w:t xml:space="preserve"> or “modem”</w:t>
      </w:r>
      <w:r w:rsidR="00444BFC" w:rsidRPr="00843A93">
        <w:rPr>
          <w:sz w:val="14"/>
        </w:rPr>
        <w:t xml:space="preserve"> </w:t>
      </w:r>
      <w:r w:rsidR="004A7E3F" w:rsidRPr="00843A93">
        <w:rPr>
          <w:sz w:val="14"/>
        </w:rPr>
        <w:t>science is by no means a homogeneous body There are “intellectual styles”</w:t>
      </w:r>
      <w:r w:rsidR="00444BFC" w:rsidRPr="00843A93">
        <w:rPr>
          <w:sz w:val="14"/>
        </w:rPr>
        <w:t xml:space="preserve"> </w:t>
      </w:r>
      <w:r w:rsidR="004A7E3F" w:rsidRPr="00843A93">
        <w:rPr>
          <w:sz w:val="14"/>
        </w:rPr>
        <w:t>(</w:t>
      </w:r>
      <w:proofErr w:type="spellStart"/>
      <w:r w:rsidR="004A7E3F" w:rsidRPr="00843A93">
        <w:rPr>
          <w:sz w:val="14"/>
        </w:rPr>
        <w:t>Gakung</w:t>
      </w:r>
      <w:proofErr w:type="spellEnd"/>
      <w:r w:rsidR="004A7E3F" w:rsidRPr="00843A93">
        <w:rPr>
          <w:sz w:val="14"/>
        </w:rPr>
        <w:t xml:space="preserve"> 1988: ) in different societies, and there have always been dissenting voices among the disciplinary mainstreams, marginal epistemological</w:t>
      </w:r>
      <w:r w:rsidR="00444BFC" w:rsidRPr="00843A93">
        <w:rPr>
          <w:sz w:val="14"/>
        </w:rPr>
        <w:t xml:space="preserve"> </w:t>
      </w:r>
      <w:r w:rsidR="004A7E3F" w:rsidRPr="00843A93">
        <w:rPr>
          <w:sz w:val="14"/>
        </w:rPr>
        <w:t>positions with greater or smaller numbers of proponents. The characteristics described above refer to the mainstream.</w:t>
      </w:r>
      <w:r w:rsidR="00444BFC" w:rsidRPr="00843A93">
        <w:rPr>
          <w:sz w:val="14"/>
        </w:rPr>
        <w:t xml:space="preserve"> </w:t>
      </w:r>
      <w:r w:rsidR="004A7E3F" w:rsidRPr="00843A93">
        <w:rPr>
          <w:sz w:val="14"/>
        </w:rPr>
        <w:t>Value freedom, purposelessness, and non-responsibility are seen as</w:t>
      </w:r>
      <w:r w:rsidR="00444BFC" w:rsidRPr="00843A93">
        <w:rPr>
          <w:sz w:val="14"/>
        </w:rPr>
        <w:t xml:space="preserve"> </w:t>
      </w:r>
      <w:r w:rsidR="004A7E3F" w:rsidRPr="00843A93">
        <w:rPr>
          <w:sz w:val="14"/>
        </w:rPr>
        <w:t>primary virtues in those very institutions that serve the self-administration of science and receive gigantic sums of money for research funding. They</w:t>
      </w:r>
      <w:r w:rsidR="00444BFC" w:rsidRPr="00843A93">
        <w:rPr>
          <w:sz w:val="14"/>
        </w:rPr>
        <w:t xml:space="preserve"> </w:t>
      </w:r>
      <w:r w:rsidR="004A7E3F" w:rsidRPr="00843A93">
        <w:rPr>
          <w:sz w:val="14"/>
        </w:rPr>
        <w:t>still provide the yardsticks for academic education and are being used to</w:t>
      </w:r>
      <w:r w:rsidR="00444BFC" w:rsidRPr="00843A93">
        <w:rPr>
          <w:sz w:val="14"/>
        </w:rPr>
        <w:t xml:space="preserve"> </w:t>
      </w:r>
      <w:r w:rsidR="004A7E3F" w:rsidRPr="00843A93">
        <w:rPr>
          <w:sz w:val="14"/>
        </w:rPr>
        <w:t>justify the privileges which scientists enjoy in our societies, especially in the</w:t>
      </w:r>
      <w:r w:rsidR="00444BFC" w:rsidRPr="00843A93">
        <w:rPr>
          <w:sz w:val="14"/>
        </w:rPr>
        <w:t xml:space="preserve"> </w:t>
      </w:r>
      <w:r w:rsidR="004A7E3F" w:rsidRPr="00843A93">
        <w:rPr>
          <w:sz w:val="14"/>
        </w:rPr>
        <w:t>rank of professors.</w:t>
      </w:r>
      <w:r w:rsidR="00444BFC" w:rsidRPr="00843A93">
        <w:rPr>
          <w:sz w:val="14"/>
        </w:rPr>
        <w:t xml:space="preserve"> </w:t>
      </w:r>
      <w:r w:rsidR="004A7E3F" w:rsidRPr="00843A93">
        <w:rPr>
          <w:sz w:val="14"/>
        </w:rPr>
        <w:t>In an article on “Western Domination in Knowledge,”1 the Sri Lankan</w:t>
      </w:r>
      <w:r w:rsidR="00444BFC" w:rsidRPr="00843A93">
        <w:rPr>
          <w:sz w:val="14"/>
        </w:rPr>
        <w:t xml:space="preserve"> </w:t>
      </w:r>
      <w:r w:rsidR="004A7E3F" w:rsidRPr="00843A93">
        <w:rPr>
          <w:sz w:val="14"/>
        </w:rPr>
        <w:t xml:space="preserve">writer </w:t>
      </w:r>
      <w:proofErr w:type="spellStart"/>
      <w:r w:rsidR="004A7E3F" w:rsidRPr="00843A93">
        <w:rPr>
          <w:sz w:val="14"/>
        </w:rPr>
        <w:t>Nalin</w:t>
      </w:r>
      <w:proofErr w:type="spellEnd"/>
      <w:r w:rsidR="004A7E3F" w:rsidRPr="00843A93">
        <w:rPr>
          <w:sz w:val="14"/>
        </w:rPr>
        <w:t xml:space="preserve"> de Silva (2002) addressed this problem very directly, arguing</w:t>
      </w:r>
      <w:r w:rsidR="00444BFC" w:rsidRPr="00843A93">
        <w:rPr>
          <w:sz w:val="14"/>
        </w:rPr>
        <w:t xml:space="preserve"> </w:t>
      </w:r>
      <w:r w:rsidR="004A7E3F" w:rsidRPr="00843A93">
        <w:rPr>
          <w:sz w:val="14"/>
        </w:rPr>
        <w:t>that: “Western science is supposed to be making attempts to understand</w:t>
      </w:r>
      <w:r w:rsidR="00444BFC" w:rsidRPr="00843A93">
        <w:rPr>
          <w:sz w:val="14"/>
        </w:rPr>
        <w:t xml:space="preserve"> </w:t>
      </w:r>
      <w:r w:rsidR="004A7E3F" w:rsidRPr="00843A93">
        <w:rPr>
          <w:sz w:val="14"/>
        </w:rPr>
        <w:t>the objective reality, and the truths or whatever that is taught by the westerners is said to be objectively valid. The entire European modernism that</w:t>
      </w:r>
      <w:r w:rsidR="00444BFC" w:rsidRPr="00843A93">
        <w:rPr>
          <w:sz w:val="14"/>
        </w:rPr>
        <w:t xml:space="preserve"> </w:t>
      </w:r>
      <w:r w:rsidR="004A7E3F" w:rsidRPr="00843A93">
        <w:rPr>
          <w:sz w:val="14"/>
        </w:rPr>
        <w:t xml:space="preserve">began in the fifteenth century with </w:t>
      </w:r>
      <w:proofErr w:type="gramStart"/>
      <w:r w:rsidR="004A7E3F" w:rsidRPr="00843A93">
        <w:rPr>
          <w:sz w:val="14"/>
        </w:rPr>
        <w:t>Renaissance,</w:t>
      </w:r>
      <w:proofErr w:type="gramEnd"/>
      <w:r w:rsidR="004A7E3F" w:rsidRPr="00843A93">
        <w:rPr>
          <w:sz w:val="14"/>
        </w:rPr>
        <w:t xml:space="preserve"> is based on objectivity, reality, and absolute truth.” Science, then, is the process of the gradual and</w:t>
      </w:r>
      <w:r w:rsidR="00444BFC" w:rsidRPr="00843A93">
        <w:rPr>
          <w:sz w:val="14"/>
        </w:rPr>
        <w:t xml:space="preserve"> </w:t>
      </w:r>
      <w:r w:rsidR="004A7E3F" w:rsidRPr="00843A93">
        <w:rPr>
          <w:sz w:val="14"/>
        </w:rPr>
        <w:t>methodologically standardized approximation of objective reality However,</w:t>
      </w:r>
      <w:r w:rsidR="00444BFC" w:rsidRPr="00843A93">
        <w:rPr>
          <w:sz w:val="14"/>
        </w:rPr>
        <w:t xml:space="preserve"> </w:t>
      </w:r>
      <w:r w:rsidR="004A7E3F" w:rsidRPr="00843A93">
        <w:rPr>
          <w:sz w:val="14"/>
        </w:rPr>
        <w:t xml:space="preserve">to be in a position to assess the degree of </w:t>
      </w:r>
      <w:proofErr w:type="gramStart"/>
      <w:r w:rsidR="004A7E3F" w:rsidRPr="00843A93">
        <w:rPr>
          <w:sz w:val="14"/>
        </w:rPr>
        <w:t>approximation,</w:t>
      </w:r>
      <w:proofErr w:type="gramEnd"/>
      <w:r w:rsidR="004A7E3F" w:rsidRPr="00843A93">
        <w:rPr>
          <w:sz w:val="14"/>
        </w:rPr>
        <w:t xml:space="preserve"> we should a</w:t>
      </w:r>
      <w:r w:rsidR="009F5B3B" w:rsidRPr="00843A93">
        <w:rPr>
          <w:sz w:val="14"/>
        </w:rPr>
        <w:t>l</w:t>
      </w:r>
      <w:r w:rsidR="004A7E3F" w:rsidRPr="00843A93">
        <w:rPr>
          <w:sz w:val="14"/>
        </w:rPr>
        <w:t>ready</w:t>
      </w:r>
      <w:r w:rsidR="00444BFC" w:rsidRPr="00843A93">
        <w:rPr>
          <w:sz w:val="14"/>
        </w:rPr>
        <w:t xml:space="preserve"> </w:t>
      </w:r>
      <w:r w:rsidR="004A7E3F" w:rsidRPr="00843A93">
        <w:rPr>
          <w:sz w:val="14"/>
        </w:rPr>
        <w:t>know the objective truth. This is, in other words, a classical circular argument. Even if we assume, continues de Silva, that there is an objective reality that we can apprehend and can appropriate (“know”), even then the</w:t>
      </w:r>
      <w:r w:rsidR="00444BFC" w:rsidRPr="00843A93">
        <w:rPr>
          <w:sz w:val="14"/>
        </w:rPr>
        <w:t xml:space="preserve"> </w:t>
      </w:r>
      <w:r w:rsidR="004A7E3F" w:rsidRPr="00843A93">
        <w:rPr>
          <w:sz w:val="14"/>
        </w:rPr>
        <w:t xml:space="preserve">process of appropriation is subjective, or relative. There is no way to appropriate an objective reality objectively, </w:t>
      </w:r>
      <w:proofErr w:type="gramStart"/>
      <w:r w:rsidR="004A7E3F" w:rsidRPr="00843A93">
        <w:rPr>
          <w:sz w:val="14"/>
        </w:rPr>
        <w:t>ne</w:t>
      </w:r>
      <w:proofErr w:type="gramEnd"/>
      <w:r w:rsidR="004A7E3F" w:rsidRPr="00843A93">
        <w:rPr>
          <w:sz w:val="14"/>
        </w:rPr>
        <w:t>., equally valid for all at the same</w:t>
      </w:r>
      <w:r w:rsidR="00444BFC" w:rsidRPr="00843A93">
        <w:rPr>
          <w:sz w:val="14"/>
        </w:rPr>
        <w:t xml:space="preserve"> </w:t>
      </w:r>
      <w:r w:rsidR="004A7E3F" w:rsidRPr="00843A93">
        <w:rPr>
          <w:sz w:val="14"/>
        </w:rPr>
        <w:t xml:space="preserve">time. Even the concept of objective reality is formulated subjectively (a very similar argument has been advanced by </w:t>
      </w:r>
      <w:proofErr w:type="spellStart"/>
      <w:r w:rsidR="004A7E3F" w:rsidRPr="00843A93">
        <w:rPr>
          <w:sz w:val="14"/>
        </w:rPr>
        <w:t>Feyerabend</w:t>
      </w:r>
      <w:proofErr w:type="spellEnd"/>
      <w:r w:rsidR="004A7E3F" w:rsidRPr="00843A93">
        <w:rPr>
          <w:sz w:val="14"/>
        </w:rPr>
        <w:t xml:space="preserve"> 1979).</w:t>
      </w:r>
    </w:p>
    <w:p w:rsidR="0013098F" w:rsidRDefault="0013098F" w:rsidP="0013098F"/>
    <w:p w:rsidR="003B0107" w:rsidRPr="00282FEC" w:rsidRDefault="003B0107" w:rsidP="003B0107">
      <w:pPr>
        <w:pStyle w:val="Heading4"/>
        <w:rPr>
          <w:rStyle w:val="StyleBoldUnderline"/>
          <w:u w:val="none"/>
        </w:rPr>
      </w:pPr>
      <w:r w:rsidRPr="00282FEC">
        <w:rPr>
          <w:rStyle w:val="StyleBoldUnderline"/>
          <w:u w:val="none"/>
        </w:rPr>
        <w:t>Nanotech is neoliberal</w:t>
      </w:r>
    </w:p>
    <w:p w:rsidR="003B0107" w:rsidRPr="00C50540" w:rsidRDefault="003B0107" w:rsidP="003B0107">
      <w:pPr>
        <w:rPr>
          <w:rStyle w:val="StyleBoldUnderline"/>
          <w:b/>
          <w:u w:val="none"/>
        </w:rPr>
      </w:pPr>
      <w:r w:rsidRPr="00282FEC">
        <w:rPr>
          <w:rStyle w:val="StyleBoldUnderline"/>
          <w:b/>
          <w:u w:val="none"/>
        </w:rPr>
        <w:t>Mehta,</w:t>
      </w:r>
      <w:r>
        <w:rPr>
          <w:rStyle w:val="StyleBoldUnderline"/>
          <w:u w:val="none"/>
        </w:rPr>
        <w:t xml:space="preserve"> Michael</w:t>
      </w:r>
      <w:r w:rsidRPr="00C50540">
        <w:rPr>
          <w:rStyle w:val="StyleBoldUnderline"/>
          <w:u w:val="none"/>
        </w:rPr>
        <w:t xml:space="preserve"> </w:t>
      </w:r>
      <w:r w:rsidRPr="00282FEC">
        <w:rPr>
          <w:rStyle w:val="StyleBoldUnderline"/>
          <w:b/>
          <w:u w:val="none"/>
        </w:rPr>
        <w:t>04</w:t>
      </w:r>
      <w:r w:rsidRPr="00C50540">
        <w:rPr>
          <w:rStyle w:val="StyleBoldUnderline"/>
        </w:rPr>
        <w:t>-</w:t>
      </w:r>
      <w:r w:rsidRPr="003B0107">
        <w:t xml:space="preserve">Dr. Encyclopedia of Globalization writer, environmental scientist who specializes in science technology and social response, PHD in environmental </w:t>
      </w:r>
      <w:proofErr w:type="gramStart"/>
      <w:r w:rsidRPr="003B0107">
        <w:t>Sociology  (</w:t>
      </w:r>
      <w:proofErr w:type="gramEnd"/>
      <w:r w:rsidRPr="003B0107">
        <w:t>“Nanotechnology”, http://www.referenceworld.com/mosgroup/globalization/nanotechnology.html)//Modermatt</w:t>
      </w:r>
    </w:p>
    <w:p w:rsidR="003B0107" w:rsidRDefault="003B0107" w:rsidP="003B0107">
      <w:pPr>
        <w:rPr>
          <w:rStyle w:val="StyleBoldUnderline"/>
        </w:rPr>
      </w:pPr>
      <w:r w:rsidRPr="00C50540">
        <w:rPr>
          <w:rStyle w:val="StyleBoldUnderline"/>
        </w:rPr>
        <w:t>Since nanotechnology is such a powerful technology, it is critical to understand, and ideally shape, the field before it becomes too difficult to manage</w:t>
      </w:r>
      <w:r w:rsidRPr="00C50540">
        <w:rPr>
          <w:sz w:val="16"/>
        </w:rPr>
        <w:t>. However, the social impacts of nanotechnology, including its relationship to globalization, are poorly understood. Since few social scientists have begun to examine the possible impacts of nanotechnology on society, their insights are often based on experience with earlier technologies like nuclear energy, information technology, and biotechnology</w:t>
      </w:r>
      <w:r w:rsidRPr="00C50540">
        <w:rPr>
          <w:rStyle w:val="StyleBoldUnderline"/>
        </w:rPr>
        <w:t>. The experience with earlier transformative technologies suggests the need to devise better mechanisms for engaging the public in discussion, to develop sounder regulation and more transparent approaches for handling scientific uncertainty, and to nurture an appreciation for the impacts of technology on a global scale</w:t>
      </w:r>
      <w:r w:rsidRPr="00C50540">
        <w:rPr>
          <w:sz w:val="16"/>
        </w:rPr>
        <w:t xml:space="preserve">. </w:t>
      </w:r>
      <w:r w:rsidRPr="00C50540">
        <w:rPr>
          <w:rStyle w:val="StyleBoldUnderline"/>
        </w:rPr>
        <w:t>One important impact linked to globalization is that nanotechnology may reinforce, and magnify, existing disparities between the rich and poor.</w:t>
      </w:r>
      <w:r w:rsidRPr="00C50540">
        <w:rPr>
          <w:sz w:val="16"/>
        </w:rPr>
        <w:t xml:space="preserve"> </w:t>
      </w:r>
      <w:r w:rsidRPr="00C50540">
        <w:rPr>
          <w:rStyle w:val="StyleBoldUnderline"/>
        </w:rPr>
        <w:t>Differential rates of diffusion of these technologie</w:t>
      </w:r>
      <w:r w:rsidRPr="00C50540">
        <w:rPr>
          <w:sz w:val="16"/>
        </w:rPr>
        <w:t xml:space="preserve">s may </w:t>
      </w:r>
      <w:r w:rsidRPr="00C50540">
        <w:rPr>
          <w:rStyle w:val="StyleBoldUnderline"/>
        </w:rPr>
        <w:t>create a “</w:t>
      </w:r>
      <w:proofErr w:type="spellStart"/>
      <w:r w:rsidRPr="00C50540">
        <w:rPr>
          <w:rStyle w:val="StyleBoldUnderline"/>
        </w:rPr>
        <w:t>nano</w:t>
      </w:r>
      <w:proofErr w:type="spellEnd"/>
      <w:r w:rsidRPr="00C50540">
        <w:rPr>
          <w:rStyle w:val="StyleBoldUnderline"/>
        </w:rPr>
        <w:t xml:space="preserve"> divide</w:t>
      </w:r>
      <w:r w:rsidRPr="00C50540">
        <w:rPr>
          <w:sz w:val="16"/>
        </w:rPr>
        <w:t xml:space="preserve">.” Like the digital divide that has accompanied the introduction of new information and communication technologies, </w:t>
      </w:r>
      <w:r w:rsidRPr="00C50540">
        <w:rPr>
          <w:rStyle w:val="StyleBoldUnderline"/>
        </w:rPr>
        <w:t xml:space="preserve">it is likely that there will be </w:t>
      </w:r>
      <w:proofErr w:type="spellStart"/>
      <w:r w:rsidRPr="00C50540">
        <w:rPr>
          <w:rStyle w:val="StyleBoldUnderline"/>
        </w:rPr>
        <w:t>nano</w:t>
      </w:r>
      <w:proofErr w:type="spellEnd"/>
      <w:r w:rsidRPr="00C50540">
        <w:rPr>
          <w:rStyle w:val="StyleBoldUnderline"/>
        </w:rPr>
        <w:t xml:space="preserve"> have and </w:t>
      </w:r>
      <w:proofErr w:type="spellStart"/>
      <w:r w:rsidRPr="00C50540">
        <w:rPr>
          <w:rStyle w:val="StyleBoldUnderline"/>
        </w:rPr>
        <w:t>nano</w:t>
      </w:r>
      <w:proofErr w:type="spellEnd"/>
      <w:r w:rsidRPr="00C50540">
        <w:rPr>
          <w:rStyle w:val="StyleBoldUnderline"/>
        </w:rPr>
        <w:t xml:space="preserve"> have not countries</w:t>
      </w:r>
      <w:r w:rsidRPr="00C50540">
        <w:rPr>
          <w:sz w:val="16"/>
        </w:rPr>
        <w:t>. Some proponents of nanotechnology argue that scientific advances in this field will bring the end of material scarcity, for example, by making raw materials such as wood and oil obsolete, due to the ability to synthesize similar materials.  But</w:t>
      </w:r>
      <w:r w:rsidRPr="00C50540">
        <w:rPr>
          <w:rStyle w:val="StyleBoldUnderline"/>
        </w:rPr>
        <w:t xml:space="preserve"> </w:t>
      </w:r>
      <w:r w:rsidRPr="00C50540">
        <w:rPr>
          <w:sz w:val="16"/>
        </w:rPr>
        <w:t>more</w:t>
      </w:r>
      <w:r w:rsidRPr="00C50540">
        <w:rPr>
          <w:rStyle w:val="StyleBoldUnderline"/>
        </w:rPr>
        <w:t xml:space="preserve"> critical thinkers suggest that nanotechnology will accelerate the trend toward corporate concentration of power and monopoly fo</w:t>
      </w:r>
      <w:bookmarkStart w:id="0" w:name="_GoBack"/>
      <w:bookmarkEnd w:id="0"/>
      <w:r w:rsidRPr="00C50540">
        <w:rPr>
          <w:rStyle w:val="StyleBoldUnderline"/>
        </w:rPr>
        <w:t>rmation, because research on nanotechnology is too expensive and complex for small organizations to conduc</w:t>
      </w:r>
      <w:r w:rsidRPr="00C50540">
        <w:rPr>
          <w:sz w:val="16"/>
        </w:rPr>
        <w:t>t</w:t>
      </w:r>
      <w:r w:rsidRPr="00C50540">
        <w:rPr>
          <w:rStyle w:val="StyleBoldUnderline"/>
        </w:rPr>
        <w:t xml:space="preserve">. Innovations derived from </w:t>
      </w:r>
      <w:proofErr w:type="spellStart"/>
      <w:r w:rsidRPr="00C50540">
        <w:rPr>
          <w:rStyle w:val="StyleBoldUnderline"/>
        </w:rPr>
        <w:t>nanoscience</w:t>
      </w:r>
      <w:proofErr w:type="spellEnd"/>
      <w:r w:rsidRPr="00C50540">
        <w:rPr>
          <w:rStyle w:val="StyleBoldUnderline"/>
        </w:rPr>
        <w:t xml:space="preserve"> will likely generate intense international competition for patents and a drive to harmonize intellectual property rights across countries. Nanotechnology is emerging into an already evolving global patent landscape where multinational corporations are attempting to own downstream access rights to enabling technologies, as occurred with some advances in biotechnology</w:t>
      </w:r>
      <w:r w:rsidRPr="00C50540">
        <w:rPr>
          <w:sz w:val="16"/>
        </w:rPr>
        <w:t xml:space="preserve">. </w:t>
      </w:r>
      <w:r w:rsidRPr="00C50540">
        <w:rPr>
          <w:rStyle w:val="StyleBoldUnderline"/>
        </w:rPr>
        <w:t>For example</w:t>
      </w:r>
      <w:r w:rsidRPr="00C50540">
        <w:rPr>
          <w:sz w:val="16"/>
        </w:rPr>
        <w:t xml:space="preserve">, many of the </w:t>
      </w:r>
      <w:r w:rsidRPr="00C50540">
        <w:rPr>
          <w:rStyle w:val="StyleBoldUnderline"/>
        </w:rPr>
        <w:t>early genetically modified plants</w:t>
      </w:r>
      <w:r w:rsidRPr="00C50540">
        <w:rPr>
          <w:sz w:val="16"/>
        </w:rPr>
        <w:t xml:space="preserve"> relied upon a gene transfer method that was </w:t>
      </w:r>
      <w:r w:rsidRPr="00C50540">
        <w:rPr>
          <w:rStyle w:val="StyleBoldUnderline"/>
        </w:rPr>
        <w:t>licensed</w:t>
      </w:r>
      <w:r w:rsidRPr="00C50540">
        <w:rPr>
          <w:sz w:val="16"/>
        </w:rPr>
        <w:t xml:space="preserve"> </w:t>
      </w:r>
      <w:r w:rsidRPr="00C50540">
        <w:rPr>
          <w:rStyle w:val="StyleBoldUnderline"/>
        </w:rPr>
        <w:t>exclusively to Ciba-Geigy</w:t>
      </w:r>
      <w:r w:rsidRPr="00C50540">
        <w:rPr>
          <w:sz w:val="16"/>
        </w:rPr>
        <w:t xml:space="preserve"> (now Syngenta). </w:t>
      </w:r>
      <w:r w:rsidRPr="00C50540">
        <w:rPr>
          <w:rStyle w:val="StyleBoldUnderline"/>
        </w:rPr>
        <w:t>As a result, an important “tool kit” for research in the public sector came under the control of a multinational corporation</w:t>
      </w:r>
      <w:r w:rsidRPr="00C50540">
        <w:rPr>
          <w:sz w:val="16"/>
        </w:rPr>
        <w:t xml:space="preserve">. Since research in </w:t>
      </w:r>
      <w:proofErr w:type="spellStart"/>
      <w:r w:rsidRPr="00C50540">
        <w:rPr>
          <w:sz w:val="16"/>
        </w:rPr>
        <w:t>nanoscience</w:t>
      </w:r>
      <w:proofErr w:type="spellEnd"/>
      <w:r w:rsidRPr="00C50540">
        <w:rPr>
          <w:sz w:val="16"/>
        </w:rPr>
        <w:t xml:space="preserve"> is expensive, global in scope, and requires a high degree of cooperation between universities, governments, and industry, questions about the private-public ownership of intellectual property need to be addressed. Also, these stronger alliances between universities, governments, and industry threaten to redefine the priorities of university-based research, to weaken the regulatory role of the state, and to subsidize industry-based initiatives like never before. Like biotechnology, </w:t>
      </w:r>
      <w:r w:rsidRPr="00C50540">
        <w:rPr>
          <w:rStyle w:val="StyleBoldUnderline"/>
        </w:rPr>
        <w:t>nanotechnology will probably be controlled by a small number of multinational corporations</w:t>
      </w:r>
      <w:r w:rsidRPr="00C50540">
        <w:rPr>
          <w:sz w:val="16"/>
        </w:rPr>
        <w:t xml:space="preserve">. On the one hand, large biotechnology and life science corporations will likely lead the so-called wet nanotechnology revolution. Wet nanotechnology refers to the use of nanotechnology in biological systems and involves developing customized pharmaceuticals, designer genes, and other </w:t>
      </w:r>
      <w:proofErr w:type="spellStart"/>
      <w:r w:rsidRPr="00C50540">
        <w:rPr>
          <w:sz w:val="16"/>
        </w:rPr>
        <w:t>nano</w:t>
      </w:r>
      <w:proofErr w:type="spellEnd"/>
      <w:r w:rsidRPr="00C50540">
        <w:rPr>
          <w:sz w:val="16"/>
        </w:rPr>
        <w:t xml:space="preserve">-medical applications. On the other hand, large electronics corporations will probably capitalize on dry nanotechnology; advances in dry nanotechnology use </w:t>
      </w:r>
      <w:proofErr w:type="spellStart"/>
      <w:r w:rsidRPr="00C50540">
        <w:rPr>
          <w:sz w:val="16"/>
        </w:rPr>
        <w:t>nano</w:t>
      </w:r>
      <w:proofErr w:type="spellEnd"/>
      <w:r w:rsidRPr="00C50540">
        <w:rPr>
          <w:sz w:val="16"/>
        </w:rPr>
        <w:t xml:space="preserve">-based coatings, polymers, powders and techniques to minimize friction, to produce “smart” materials and to reduce the size of electronic components. With this concentration of control over nanotechnology, </w:t>
      </w:r>
      <w:r w:rsidRPr="00C50540">
        <w:rPr>
          <w:rStyle w:val="StyleBoldUnderline"/>
        </w:rPr>
        <w:t>multinational corporations will continue to play a strong role in shaping global rules for trade, monetary and fiscal policies, intellectual property rights, and social policies</w:t>
      </w:r>
      <w:r w:rsidRPr="00C50540">
        <w:rPr>
          <w:sz w:val="16"/>
        </w:rPr>
        <w:t>. Nanotechnology may also stimulate a return of mercantilism (</w:t>
      </w:r>
      <w:proofErr w:type="spellStart"/>
      <w:r w:rsidRPr="00C50540">
        <w:rPr>
          <w:sz w:val="16"/>
        </w:rPr>
        <w:t>nano</w:t>
      </w:r>
      <w:proofErr w:type="spellEnd"/>
      <w:r w:rsidRPr="00C50540">
        <w:rPr>
          <w:sz w:val="16"/>
        </w:rPr>
        <w:t xml:space="preserve">-mercantilism). In contrast to liberal capitalism, mercantilism emphasizes economic self-sufficiency, a favorable balance of trade, captive markets and colonial relations, and a stronger role for governments in shaping social policies that are in the interest of merchants and producers. </w:t>
      </w:r>
      <w:r w:rsidRPr="00C50540">
        <w:rPr>
          <w:rStyle w:val="StyleBoldUnderline"/>
        </w:rPr>
        <w:t>The development of universal assembler technology</w:t>
      </w:r>
      <w:r w:rsidRPr="00C50540">
        <w:rPr>
          <w:sz w:val="16"/>
        </w:rPr>
        <w:t xml:space="preserve">, which involves coordinating </w:t>
      </w:r>
      <w:proofErr w:type="spellStart"/>
      <w:r w:rsidRPr="00C50540">
        <w:rPr>
          <w:sz w:val="16"/>
        </w:rPr>
        <w:t>nano</w:t>
      </w:r>
      <w:proofErr w:type="spellEnd"/>
      <w:r w:rsidRPr="00C50540">
        <w:rPr>
          <w:sz w:val="16"/>
        </w:rPr>
        <w:t xml:space="preserve">-sized mechanical or biological devices to assemble objects from the bottom up, </w:t>
      </w:r>
      <w:r w:rsidRPr="00C50540">
        <w:rPr>
          <w:rStyle w:val="StyleBoldUnderline"/>
        </w:rPr>
        <w:t>may usher in a new kind of industrial revolution where existing manufacturing processes will be replaced, the concept of human labor reconsidered, and the current basis of the economy and global trade transformed.</w:t>
      </w:r>
      <w:r w:rsidRPr="00C50540">
        <w:rPr>
          <w:sz w:val="16"/>
        </w:rPr>
        <w:t xml:space="preserve"> In Engines of Creation (1987) Eric Drexler writes that a universal assembler could be a positioning device with different tools and tips that place, mill, and add reactants, and allow for the assembly of </w:t>
      </w:r>
      <w:proofErr w:type="spellStart"/>
      <w:r w:rsidRPr="00C50540">
        <w:rPr>
          <w:sz w:val="16"/>
        </w:rPr>
        <w:t>nanoscale</w:t>
      </w:r>
      <w:proofErr w:type="spellEnd"/>
      <w:r w:rsidRPr="00C50540">
        <w:rPr>
          <w:sz w:val="16"/>
        </w:rPr>
        <w:t xml:space="preserve"> components into larger structures. Paradoxically, assembler era nanotechnology may change our current understanding of globalization in significant ways. Countries with assembler technology may be able to decouple themselves from certain kinds of international trade and commerce by “growing” their own products from substrates like readily available carbon and silicon. Nanotechnology is stimulating significant advances in surveillance and monitoring technology and may lead to what might be called </w:t>
      </w:r>
      <w:proofErr w:type="spellStart"/>
      <w:r w:rsidRPr="00C50540">
        <w:rPr>
          <w:sz w:val="16"/>
        </w:rPr>
        <w:t>nano-panopticism</w:t>
      </w:r>
      <w:proofErr w:type="spellEnd"/>
      <w:r w:rsidRPr="00C50540">
        <w:rPr>
          <w:sz w:val="16"/>
        </w:rPr>
        <w:t xml:space="preserve">. By facilitating the miniaturization of remote camera technology, nanotechnology makes it possible to place undetectable video cameras, microphones, and transmitters anywhere one wishes. A comprehensive monitoring of individuals becomes possible, encompassing credit ratings, financial transactions, health records, police files, consumption patterns, and so on. More importantly, increasingly sophisticated data-processing technology enables the effective sorting of large amounts of information and provides the ability to track individuals as they navigate their way through the Internet. Nanotechnology magnifies these effects by increasing the scope and scale of surveillance, and could allow globally coordinated actors to monitor social behavior on a worldwide basis. </w:t>
      </w:r>
      <w:r w:rsidRPr="00C50540">
        <w:rPr>
          <w:rStyle w:val="StyleBoldUnderline"/>
        </w:rPr>
        <w:t>Clearly, nanotechnology has profound political impacts on globalization</w:t>
      </w:r>
      <w:r w:rsidRPr="00C50540">
        <w:rPr>
          <w:sz w:val="16"/>
        </w:rPr>
        <w:t xml:space="preserve">. </w:t>
      </w:r>
      <w:r w:rsidRPr="00C50540">
        <w:rPr>
          <w:rStyle w:val="StyleBoldUnderline"/>
        </w:rPr>
        <w:t>It could privilege states of the developed world and their national security interests</w:t>
      </w:r>
      <w:r w:rsidRPr="00C50540">
        <w:rPr>
          <w:sz w:val="16"/>
        </w:rPr>
        <w:t xml:space="preserve">. </w:t>
      </w:r>
      <w:r w:rsidRPr="00C50540">
        <w:rPr>
          <w:rStyle w:val="StyleBoldUnderline"/>
        </w:rPr>
        <w:t>It looks likely to favor large multinational corporations. And it favors agents of social control who value enhanced surveillance and monitoring capabilitie</w:t>
      </w:r>
      <w:r w:rsidRPr="00C50540">
        <w:rPr>
          <w:sz w:val="16"/>
        </w:rPr>
        <w:t xml:space="preserve">s. </w:t>
      </w:r>
      <w:r w:rsidRPr="00C50540">
        <w:rPr>
          <w:rStyle w:val="StyleBoldUnderline"/>
        </w:rPr>
        <w:t>Since nanotechnology has the potential to transform so much in the course of future globalization, it is vital to consider both its benefits and its risks.</w:t>
      </w:r>
    </w:p>
    <w:p w:rsidR="003B0107" w:rsidRDefault="003B0107" w:rsidP="003B0107">
      <w:pPr>
        <w:rPr>
          <w:rStyle w:val="StyleBoldUnderline"/>
        </w:rPr>
      </w:pPr>
    </w:p>
    <w:p w:rsidR="003B0107" w:rsidRDefault="003B0107" w:rsidP="003B0107">
      <w:pPr>
        <w:rPr>
          <w:rStyle w:val="StyleBoldUnderline"/>
        </w:rPr>
      </w:pPr>
    </w:p>
    <w:p w:rsidR="003B0107" w:rsidRPr="00282FEC" w:rsidRDefault="003B0107" w:rsidP="00282FEC">
      <w:pPr>
        <w:pStyle w:val="Heading4"/>
        <w:rPr>
          <w:rStyle w:val="StyleBoldUnderline"/>
          <w:u w:val="none"/>
        </w:rPr>
      </w:pPr>
      <w:r w:rsidRPr="00282FEC">
        <w:rPr>
          <w:rStyle w:val="StyleBoldUnderline"/>
          <w:u w:val="none"/>
        </w:rPr>
        <w:t>Neoliberal ideologies ensure nanotech puts the cart before the horse- leads to focus on military application rather than problem solving</w:t>
      </w:r>
    </w:p>
    <w:p w:rsidR="003B0107" w:rsidRDefault="003B0107" w:rsidP="003B0107">
      <w:r>
        <w:rPr>
          <w:b/>
        </w:rPr>
        <w:t xml:space="preserve">Hess 10 </w:t>
      </w:r>
      <w:r>
        <w:t xml:space="preserve">– Head of Science and Tech Studies at </w:t>
      </w:r>
      <w:proofErr w:type="spellStart"/>
      <w:r>
        <w:t>Rensselear</w:t>
      </w:r>
      <w:proofErr w:type="spellEnd"/>
      <w:r>
        <w:t xml:space="preserve"> Polytechnic Institute (Environmental Reform Organizations and Undone Science in the United States:</w:t>
      </w:r>
    </w:p>
    <w:p w:rsidR="003B0107" w:rsidRPr="00C50540" w:rsidRDefault="003B0107" w:rsidP="003B0107">
      <w:r>
        <w:t>Exploring the Environmental, Health, and Safety Implications of Nanotechnology,</w:t>
      </w:r>
      <w:r w:rsidRPr="00C50540">
        <w:t>http://www.davidjhess.org/NanoCivilSocietyHess.pdf</w:t>
      </w:r>
      <w:r>
        <w:t>)//Modermatt</w:t>
      </w:r>
    </w:p>
    <w:p w:rsidR="003B0107" w:rsidRPr="00282FEC" w:rsidRDefault="003B0107" w:rsidP="00282FEC">
      <w:pPr>
        <w:rPr>
          <w:sz w:val="14"/>
        </w:rPr>
      </w:pPr>
      <w:r w:rsidRPr="00C50540">
        <w:rPr>
          <w:rStyle w:val="StyleBoldUnderline"/>
        </w:rPr>
        <w:t>One of the central problems in the political sociology of science,</w:t>
      </w:r>
      <w:r w:rsidRPr="00C50540">
        <w:rPr>
          <w:rStyle w:val="StyleBoldUnderline"/>
          <w:b/>
          <w:u w:val="none"/>
        </w:rPr>
        <w:t xml:space="preserve"> </w:t>
      </w:r>
      <w:r w:rsidRPr="00282FEC">
        <w:rPr>
          <w:sz w:val="14"/>
        </w:rPr>
        <w:t>the problem of “undone science”</w:t>
      </w:r>
      <w:r w:rsidRPr="00C50540">
        <w:rPr>
          <w:rStyle w:val="StyleBoldUnderline"/>
          <w:b/>
          <w:u w:val="none"/>
        </w:rPr>
        <w:t xml:space="preserve"> (</w:t>
      </w:r>
      <w:r w:rsidRPr="00C50540">
        <w:rPr>
          <w:rStyle w:val="StyleBoldUnderline"/>
        </w:rPr>
        <w:t>in this case the problem of understanding</w:t>
      </w:r>
      <w:r w:rsidRPr="00C50540">
        <w:rPr>
          <w:rStyle w:val="StyleBoldUnderline"/>
          <w:b/>
          <w:u w:val="none"/>
        </w:rPr>
        <w:t xml:space="preserve"> </w:t>
      </w:r>
      <w:r w:rsidRPr="00282FEC">
        <w:rPr>
          <w:sz w:val="14"/>
        </w:rPr>
        <w:t>the EHS implications of</w:t>
      </w:r>
      <w:r w:rsidRPr="00C50540">
        <w:rPr>
          <w:rStyle w:val="StyleBoldUnderline"/>
          <w:b/>
          <w:u w:val="none"/>
        </w:rPr>
        <w:t xml:space="preserve"> </w:t>
      </w:r>
      <w:r w:rsidRPr="00C50540">
        <w:rPr>
          <w:rStyle w:val="StyleBoldUnderline"/>
        </w:rPr>
        <w:t>nanotechnology</w:t>
      </w:r>
      <w:r w:rsidRPr="00C50540">
        <w:rPr>
          <w:rStyle w:val="StyleBoldUnderline"/>
          <w:b/>
          <w:u w:val="none"/>
        </w:rPr>
        <w:t xml:space="preserve">), </w:t>
      </w:r>
      <w:r w:rsidRPr="00C50540">
        <w:rPr>
          <w:rStyle w:val="StyleBoldUnderline"/>
        </w:rPr>
        <w:t>also draws attention to the political culture in which science is shaped and defined. In a neoliberal political culture that has emphasized the value of developing new technologies for purposes of industrial competitiveness and military prowess</w:t>
      </w:r>
      <w:r w:rsidRPr="00282FEC">
        <w:rPr>
          <w:sz w:val="14"/>
        </w:rPr>
        <w:t>,</w:t>
      </w:r>
      <w:r w:rsidRPr="00C50540">
        <w:rPr>
          <w:rStyle w:val="StyleBoldUnderline"/>
          <w:b/>
          <w:u w:val="none"/>
        </w:rPr>
        <w:t xml:space="preserve"> </w:t>
      </w:r>
      <w:r w:rsidRPr="00C50540">
        <w:rPr>
          <w:rStyle w:val="StyleBoldUnderline"/>
        </w:rPr>
        <w:t>and that has also deemphasized the need for environmental and other regulations, the field of nanotechnology research has moved rapidly ahead toward applications and commercial products.</w:t>
      </w:r>
      <w:r w:rsidRPr="00C50540">
        <w:rPr>
          <w:rStyle w:val="StyleBoldUnderline"/>
          <w:b/>
          <w:u w:val="none"/>
        </w:rPr>
        <w:t xml:space="preserve"> </w:t>
      </w:r>
      <w:r w:rsidRPr="00282FEC">
        <w:rPr>
          <w:sz w:val="14"/>
        </w:rPr>
        <w:t>In contrast, research on possible EHS hazards, risks, and implications has tended to operate in a catch-up mode. From the perspective of EROs, EHS research has been significantly underfunded, and regulatory policy needs to be more proactive and precautionary until the EHS questions are more completely addressed</w:t>
      </w:r>
    </w:p>
    <w:p w:rsidR="005E1FDC" w:rsidRPr="003B0107" w:rsidRDefault="005E1FDC" w:rsidP="003B0107"/>
    <w:p w:rsidR="009F5B3B" w:rsidRPr="003B0107" w:rsidRDefault="009F5B3B" w:rsidP="003B0107"/>
    <w:p w:rsidR="003B0107" w:rsidRPr="0013098F" w:rsidRDefault="003B0107" w:rsidP="0013098F"/>
    <w:p w:rsidR="00532215" w:rsidRPr="00532215" w:rsidRDefault="00532215" w:rsidP="00532215">
      <w:pPr>
        <w:pStyle w:val="Heading4"/>
      </w:pPr>
      <w:r w:rsidRPr="00532215">
        <w:t xml:space="preserve">Threat construction is good --- psychological bias runs towards threat </w:t>
      </w:r>
      <w:r w:rsidRPr="00532215">
        <w:rPr>
          <w:u w:val="single"/>
        </w:rPr>
        <w:t>deflation</w:t>
      </w:r>
      <w:r w:rsidRPr="00532215">
        <w:t xml:space="preserve"> which internal link turns error replication and the cycle of violence</w:t>
      </w:r>
    </w:p>
    <w:p w:rsidR="00532215" w:rsidRPr="00532215" w:rsidRDefault="00532215" w:rsidP="00532215">
      <w:pPr>
        <w:rPr>
          <w:sz w:val="16"/>
        </w:rPr>
      </w:pPr>
      <w:proofErr w:type="spellStart"/>
      <w:r w:rsidRPr="00532215">
        <w:rPr>
          <w:b/>
        </w:rPr>
        <w:t>Schweller</w:t>
      </w:r>
      <w:proofErr w:type="spellEnd"/>
      <w:r w:rsidRPr="00532215">
        <w:rPr>
          <w:b/>
        </w:rPr>
        <w:t>, 4</w:t>
      </w:r>
      <w:r w:rsidRPr="00532215">
        <w:rPr>
          <w:sz w:val="16"/>
        </w:rPr>
        <w:t xml:space="preserve"> (Randall L., Associate Professor in the Department of Political Science at The Ohio State University, “Unanswered Threats A Neoclassical Realist Theory of </w:t>
      </w:r>
      <w:proofErr w:type="spellStart"/>
      <w:r w:rsidRPr="00532215">
        <w:rPr>
          <w:sz w:val="16"/>
        </w:rPr>
        <w:t>Underbalancing</w:t>
      </w:r>
      <w:proofErr w:type="spellEnd"/>
      <w:r w:rsidRPr="00532215">
        <w:rPr>
          <w:sz w:val="16"/>
        </w:rPr>
        <w:t>,” International Security, Volume 29, Issue 2, pg. 159-201, Project Muse)</w:t>
      </w:r>
    </w:p>
    <w:p w:rsidR="00532215" w:rsidRPr="00282FEC" w:rsidRDefault="00532215" w:rsidP="00282FEC">
      <w:pPr>
        <w:rPr>
          <w:sz w:val="14"/>
        </w:rPr>
      </w:pPr>
      <w:r w:rsidRPr="00282FEC">
        <w:rPr>
          <w:sz w:val="14"/>
        </w:rPr>
        <w:t xml:space="preserve">Despite the historical frequency of </w:t>
      </w:r>
      <w:proofErr w:type="spellStart"/>
      <w:r w:rsidRPr="00282FEC">
        <w:rPr>
          <w:sz w:val="14"/>
        </w:rPr>
        <w:t>underbalancing</w:t>
      </w:r>
      <w:proofErr w:type="spellEnd"/>
      <w:r w:rsidRPr="00282FEC">
        <w:rPr>
          <w:sz w:val="14"/>
        </w:rPr>
        <w:t xml:space="preserve">, little has been written on the subject. Indeed, Geoffrey </w:t>
      </w:r>
      <w:proofErr w:type="spellStart"/>
      <w:r w:rsidRPr="00282FEC">
        <w:rPr>
          <w:sz w:val="14"/>
        </w:rPr>
        <w:t>Blainey's</w:t>
      </w:r>
      <w:proofErr w:type="spellEnd"/>
      <w:r w:rsidRPr="00282FEC">
        <w:rPr>
          <w:sz w:val="14"/>
        </w:rPr>
        <w:t xml:space="preserve"> memorable observation that for "every thousand pages published on the causes of wars there is less than one page directly on the causes of peace" could have been made with equal veracity about overreactions to threats as opposed to </w:t>
      </w:r>
      <w:proofErr w:type="spellStart"/>
      <w:r w:rsidRPr="00282FEC">
        <w:rPr>
          <w:sz w:val="14"/>
        </w:rPr>
        <w:t>underreactions</w:t>
      </w:r>
      <w:proofErr w:type="spellEnd"/>
      <w:r w:rsidRPr="00282FEC">
        <w:rPr>
          <w:sz w:val="14"/>
        </w:rPr>
        <w:t xml:space="preserve"> to them.92 </w:t>
      </w:r>
      <w:r w:rsidRPr="00532215">
        <w:rPr>
          <w:u w:val="single"/>
        </w:rPr>
        <w:t>Library shelves are filled with books on the</w:t>
      </w:r>
      <w:r w:rsidRPr="00282FEC">
        <w:rPr>
          <w:sz w:val="14"/>
        </w:rPr>
        <w:t xml:space="preserve"> causes and </w:t>
      </w:r>
      <w:r w:rsidRPr="00532215">
        <w:rPr>
          <w:u w:val="single"/>
        </w:rPr>
        <w:t>dangers of exaggerating threats</w:t>
      </w:r>
      <w:r w:rsidRPr="00282FEC">
        <w:rPr>
          <w:sz w:val="14"/>
        </w:rPr>
        <w:t xml:space="preserve">, ranging from studies of domestic politics to bureaucratic politics, to political psychology, to organization theory. By comparison, there have been few studies at any level of analysis or from any theoretical perspective that directly explain why </w:t>
      </w:r>
      <w:r w:rsidRPr="00532215">
        <w:rPr>
          <w:rStyle w:val="Emphasis"/>
          <w:b/>
        </w:rPr>
        <w:t>states have with</w:t>
      </w:r>
      <w:r w:rsidRPr="00282FEC">
        <w:rPr>
          <w:sz w:val="14"/>
        </w:rPr>
        <w:t xml:space="preserve"> some, if not equal, </w:t>
      </w:r>
      <w:r w:rsidRPr="00532215">
        <w:rPr>
          <w:rStyle w:val="Emphasis"/>
          <w:b/>
        </w:rPr>
        <w:t>regularity underestimated dangers to their survival</w:t>
      </w:r>
      <w:r w:rsidRPr="00282FEC">
        <w:rPr>
          <w:sz w:val="14"/>
        </w:rPr>
        <w:t xml:space="preserve">. There may be some cognitive or normative bias at work here. </w:t>
      </w:r>
      <w:r w:rsidRPr="00532215">
        <w:rPr>
          <w:u w:val="single"/>
        </w:rPr>
        <w:t>Consider</w:t>
      </w:r>
      <w:r w:rsidRPr="00282FEC">
        <w:rPr>
          <w:sz w:val="14"/>
        </w:rPr>
        <w:t xml:space="preserve">, for instance, that there is a commonly used word, </w:t>
      </w:r>
      <w:r w:rsidRPr="00532215">
        <w:rPr>
          <w:u w:val="single"/>
        </w:rPr>
        <w:t>paranoia</w:t>
      </w:r>
      <w:r w:rsidRPr="00282FEC">
        <w:rPr>
          <w:sz w:val="14"/>
        </w:rPr>
        <w:t xml:space="preserve">, for the unwarranted fear that people are, in some way, "out to get you" or are planning to do one harm. I suspect that </w:t>
      </w:r>
      <w:r w:rsidRPr="00532215">
        <w:rPr>
          <w:u w:val="single"/>
        </w:rPr>
        <w:t>just as many people are afflicted with the opposite psychosis: the delusion that everyone loves you when</w:t>
      </w:r>
      <w:r w:rsidRPr="00282FEC">
        <w:rPr>
          <w:sz w:val="14"/>
        </w:rPr>
        <w:t xml:space="preserve">, in fact, </w:t>
      </w:r>
      <w:r w:rsidRPr="00532215">
        <w:rPr>
          <w:u w:val="single"/>
        </w:rPr>
        <w:t>they do not even like you.</w:t>
      </w:r>
      <w:r w:rsidRPr="00282FEC">
        <w:rPr>
          <w:sz w:val="14"/>
        </w:rPr>
        <w:t xml:space="preserve"> Yet, we do not have a familiar word for this phenomenon. Indeed, I am unaware of any word that describes this pathology (hubris and overconfidence come close, but they plainly define something other than what I have described). That noted</w:t>
      </w:r>
      <w:proofErr w:type="gramStart"/>
      <w:r w:rsidRPr="00282FEC">
        <w:rPr>
          <w:sz w:val="14"/>
        </w:rPr>
        <w:t>,</w:t>
      </w:r>
      <w:proofErr w:type="gramEnd"/>
      <w:r w:rsidRPr="00282FEC">
        <w:rPr>
          <w:sz w:val="14"/>
        </w:rPr>
        <w:t xml:space="preserve"> international relations theory does have a frequently used phrase for the pathology of states' underestimation of threats to their survival, the so-called Munich analogy. The term is used, however, in a disparaging way by theorists to ridicule those who employ it. The central claim is that the naïveté associated with Munich and the outbreak of World War II has become an overused and inappropriate analogy because few leaders are as evil and unappeasable as Adolf Hitler. Thus, the analogy either mistakenly causes leaders [End Page 198] to adopt hawkish and overly competitive policies or is deliberately used by leaders to justify such policies and mislead the public. A more compelling explanation for the paucity of studies on </w:t>
      </w:r>
      <w:proofErr w:type="spellStart"/>
      <w:r w:rsidRPr="00282FEC">
        <w:rPr>
          <w:sz w:val="14"/>
        </w:rPr>
        <w:t>underreactions</w:t>
      </w:r>
      <w:proofErr w:type="spellEnd"/>
      <w:r w:rsidRPr="00282FEC">
        <w:rPr>
          <w:sz w:val="14"/>
        </w:rPr>
        <w:t xml:space="preserve"> to threats, however, is the tendency of theories to reflect contemporary issues as well as the desire of theorists and journals to provide society with policy- relevant theories that may help resolve or manage urgent security problems. Thus, born in the atomic age with its new balance of terror and an ongoing Cold War, </w:t>
      </w:r>
      <w:r w:rsidRPr="00532215">
        <w:rPr>
          <w:u w:val="single"/>
        </w:rPr>
        <w:t>the field of security studies has</w:t>
      </w:r>
      <w:r w:rsidRPr="00282FEC">
        <w:rPr>
          <w:sz w:val="14"/>
        </w:rPr>
        <w:t xml:space="preserve"> naturally </w:t>
      </w:r>
      <w:r w:rsidRPr="00532215">
        <w:rPr>
          <w:u w:val="single"/>
        </w:rPr>
        <w:t>produced theories</w:t>
      </w:r>
      <w:r w:rsidRPr="00282FEC">
        <w:rPr>
          <w:sz w:val="14"/>
        </w:rPr>
        <w:t xml:space="preserve"> of and prescriptions for national security </w:t>
      </w:r>
      <w:r w:rsidRPr="00532215">
        <w:rPr>
          <w:u w:val="single"/>
        </w:rPr>
        <w:t>that have had little to say about—and are</w:t>
      </w:r>
      <w:r w:rsidRPr="00282FEC">
        <w:rPr>
          <w:sz w:val="14"/>
        </w:rPr>
        <w:t xml:space="preserve">, in fact, </w:t>
      </w:r>
      <w:r w:rsidRPr="00532215">
        <w:rPr>
          <w:u w:val="single"/>
        </w:rPr>
        <w:t xml:space="preserve">heavily </w:t>
      </w:r>
      <w:r w:rsidRPr="00532215">
        <w:rPr>
          <w:b/>
          <w:u w:val="single"/>
          <w:bdr w:val="single" w:sz="4" w:space="0" w:color="auto" w:frame="1"/>
        </w:rPr>
        <w:t>biased</w:t>
      </w:r>
      <w:r w:rsidRPr="00532215">
        <w:rPr>
          <w:u w:val="single"/>
        </w:rPr>
        <w:t xml:space="preserve"> against</w:t>
      </w:r>
      <w:r w:rsidRPr="00282FEC">
        <w:rPr>
          <w:sz w:val="14"/>
        </w:rPr>
        <w:t xml:space="preserve"> </w:t>
      </w:r>
      <w:r w:rsidRPr="00532215">
        <w:rPr>
          <w:u w:val="single"/>
        </w:rPr>
        <w:t>warnings of</w:t>
      </w:r>
      <w:r w:rsidRPr="00282FEC">
        <w:rPr>
          <w:sz w:val="14"/>
        </w:rPr>
        <w:t>—</w:t>
      </w:r>
      <w:r w:rsidRPr="00532215">
        <w:rPr>
          <w:u w:val="single"/>
        </w:rPr>
        <w:t>the dangers of</w:t>
      </w:r>
      <w:r w:rsidRPr="00282FEC">
        <w:rPr>
          <w:sz w:val="14"/>
        </w:rPr>
        <w:t xml:space="preserve"> </w:t>
      </w:r>
      <w:r w:rsidRPr="00532215">
        <w:rPr>
          <w:u w:val="single"/>
        </w:rPr>
        <w:t>underreacting to</w:t>
      </w:r>
      <w:r w:rsidRPr="00282FEC">
        <w:rPr>
          <w:sz w:val="14"/>
        </w:rPr>
        <w:t xml:space="preserve"> or underestimating </w:t>
      </w:r>
      <w:r w:rsidRPr="00532215">
        <w:rPr>
          <w:u w:val="single"/>
        </w:rPr>
        <w:t>threats.</w:t>
      </w:r>
      <w:r w:rsidRPr="00282FEC">
        <w:rPr>
          <w:sz w:val="14"/>
        </w:rPr>
        <w:t xml:space="preserve"> After all, the nuclear revolution was not about overkill but, as Thomas Schelling pointed out, speed of kill and mutual kill.93 </w:t>
      </w:r>
      <w:proofErr w:type="gramStart"/>
      <w:r w:rsidRPr="00532215">
        <w:rPr>
          <w:u w:val="single"/>
        </w:rPr>
        <w:t>Given</w:t>
      </w:r>
      <w:proofErr w:type="gramEnd"/>
      <w:r w:rsidRPr="00282FEC">
        <w:rPr>
          <w:sz w:val="14"/>
        </w:rPr>
        <w:t xml:space="preserve"> the </w:t>
      </w:r>
      <w:r w:rsidRPr="00532215">
        <w:rPr>
          <w:b/>
          <w:u w:val="single"/>
          <w:bdr w:val="single" w:sz="4" w:space="0" w:color="auto" w:frame="1"/>
        </w:rPr>
        <w:t>apocalyptic consequences</w:t>
      </w:r>
      <w:r w:rsidRPr="00282FEC">
        <w:rPr>
          <w:sz w:val="14"/>
        </w:rPr>
        <w:t xml:space="preserve"> </w:t>
      </w:r>
      <w:r w:rsidRPr="00532215">
        <w:rPr>
          <w:u w:val="single"/>
        </w:rPr>
        <w:t>of</w:t>
      </w:r>
      <w:r w:rsidRPr="00282FEC">
        <w:rPr>
          <w:sz w:val="14"/>
        </w:rPr>
        <w:t xml:space="preserve"> miscalculation, accidents, or inadvertent </w:t>
      </w:r>
      <w:r w:rsidRPr="00532215">
        <w:rPr>
          <w:u w:val="single"/>
        </w:rPr>
        <w:t xml:space="preserve">nuclear war, small wonder that theorists were more concerned about overreacting to threats than </w:t>
      </w:r>
      <w:proofErr w:type="spellStart"/>
      <w:r w:rsidRPr="00532215">
        <w:rPr>
          <w:u w:val="single"/>
        </w:rPr>
        <w:t>underresponding</w:t>
      </w:r>
      <w:proofErr w:type="spellEnd"/>
      <w:r w:rsidRPr="00282FEC">
        <w:rPr>
          <w:sz w:val="14"/>
        </w:rPr>
        <w:t xml:space="preserve"> to them. At a time when all of humankind could be wiped out in less than twenty-five minutes, theorists may be excused for stressing the benefits of caution under conditions of uncertainty and erring on the side of inferring from ambiguous actions overly benign assessments of the opponent's intentions. The overwhelming fear was that a crisis "might unleash forces of an essentially military nature that overwhelm the political process and bring on a war </w:t>
      </w:r>
      <w:proofErr w:type="spellStart"/>
      <w:r w:rsidRPr="00282FEC">
        <w:rPr>
          <w:sz w:val="14"/>
        </w:rPr>
        <w:t>thatnobody</w:t>
      </w:r>
      <w:proofErr w:type="spellEnd"/>
      <w:r w:rsidRPr="00282FEC">
        <w:rPr>
          <w:sz w:val="14"/>
        </w:rPr>
        <w:t xml:space="preserve"> wants. Many important conclusions about the risk of nuclear war, and thus about the political meaning of nuclear forces, rest on this fundamental idea."94 </w:t>
      </w:r>
      <w:r w:rsidRPr="00532215">
        <w:rPr>
          <w:u w:val="single"/>
        </w:rPr>
        <w:t>Now that the Cold War is over, we can begin to redress these biases in the literature.</w:t>
      </w:r>
      <w:r w:rsidRPr="00282FEC">
        <w:rPr>
          <w:sz w:val="14"/>
        </w:rPr>
        <w:t xml:space="preserve"> In that spirit, I have offered a domestic politics model to explain why </w:t>
      </w:r>
      <w:r w:rsidRPr="00532215">
        <w:rPr>
          <w:u w:val="single"/>
        </w:rPr>
        <w:t xml:space="preserve">threatened states often </w:t>
      </w:r>
      <w:r w:rsidRPr="00532215">
        <w:rPr>
          <w:b/>
          <w:u w:val="single"/>
          <w:bdr w:val="single" w:sz="4" w:space="0" w:color="auto" w:frame="1"/>
        </w:rPr>
        <w:t>fail to adjust</w:t>
      </w:r>
      <w:r w:rsidRPr="00532215">
        <w:rPr>
          <w:u w:val="single"/>
        </w:rPr>
        <w:t xml:space="preserve"> in a prudent and coherent way to </w:t>
      </w:r>
      <w:r w:rsidRPr="00532215">
        <w:rPr>
          <w:b/>
          <w:u w:val="single"/>
          <w:bdr w:val="single" w:sz="4" w:space="0" w:color="auto" w:frame="1"/>
        </w:rPr>
        <w:t>dangerous changes</w:t>
      </w:r>
      <w:r w:rsidRPr="00532215">
        <w:rPr>
          <w:u w:val="single"/>
        </w:rPr>
        <w:t xml:space="preserve"> in their strategic environment.</w:t>
      </w:r>
      <w:r w:rsidRPr="00282FEC">
        <w:rPr>
          <w:sz w:val="14"/>
        </w:rPr>
        <w:t xml:space="preserve"> The </w:t>
      </w:r>
      <w:proofErr w:type="gramStart"/>
      <w:r w:rsidRPr="00282FEC">
        <w:rPr>
          <w:sz w:val="14"/>
        </w:rPr>
        <w:t>model fits nicely with recent realist studies on imperial under- and overstretch</w:t>
      </w:r>
      <w:proofErr w:type="gramEnd"/>
      <w:r w:rsidRPr="00282FEC">
        <w:rPr>
          <w:sz w:val="14"/>
        </w:rPr>
        <w:t xml:space="preserve">. Specifically, it is consistent with </w:t>
      </w:r>
      <w:proofErr w:type="spellStart"/>
      <w:r w:rsidRPr="00282FEC">
        <w:rPr>
          <w:sz w:val="14"/>
        </w:rPr>
        <w:t>Fareed</w:t>
      </w:r>
      <w:proofErr w:type="spellEnd"/>
      <w:r w:rsidRPr="00282FEC">
        <w:rPr>
          <w:sz w:val="14"/>
        </w:rPr>
        <w:t xml:space="preserve"> </w:t>
      </w:r>
      <w:proofErr w:type="spellStart"/>
      <w:r w:rsidRPr="00282FEC">
        <w:rPr>
          <w:sz w:val="14"/>
        </w:rPr>
        <w:t>Zakaria's</w:t>
      </w:r>
      <w:proofErr w:type="spellEnd"/>
      <w:r w:rsidRPr="00282FEC">
        <w:rPr>
          <w:sz w:val="14"/>
        </w:rPr>
        <w:t xml:space="preserve"> analysis of U.S. foreign policy from 1865 to 1889, when, he claims, the United States had the national power and opportunity to expand but failed to do so because it lacked sufficient state power (i.e., the state was weak relative to society).95 </w:t>
      </w:r>
      <w:proofErr w:type="spellStart"/>
      <w:r w:rsidRPr="00282FEC">
        <w:rPr>
          <w:sz w:val="14"/>
        </w:rPr>
        <w:t>Zakaria</w:t>
      </w:r>
      <w:proofErr w:type="spellEnd"/>
      <w:r w:rsidRPr="00282FEC">
        <w:rPr>
          <w:sz w:val="14"/>
        </w:rPr>
        <w:t xml:space="preserve"> claims that the United States did [End Page 199] not take advantage of opportunities in its environment to expand because it lacked the institutional state strength to harness resources from society that were needed to do so. I am making a similar argument with respect to balancing rather than expansion: incoherent, fragmented states are unwilling and unable to balance against potentially dangerous threats because elites view the domestic risks as too high, and they are unable to mobilize the required resources from a divided society. The arguments presented here also suggest that elite fragmentation and disagreement within a competitive political process, which Jack Snyder cites as an explanation for </w:t>
      </w:r>
      <w:proofErr w:type="spellStart"/>
      <w:r w:rsidRPr="00282FEC">
        <w:rPr>
          <w:sz w:val="14"/>
        </w:rPr>
        <w:t>overexpansionist</w:t>
      </w:r>
      <w:proofErr w:type="spellEnd"/>
      <w:r w:rsidRPr="00282FEC">
        <w:rPr>
          <w:sz w:val="14"/>
        </w:rPr>
        <w:t xml:space="preserve"> policies, are more likely to produce </w:t>
      </w:r>
      <w:proofErr w:type="spellStart"/>
      <w:r w:rsidRPr="00282FEC">
        <w:rPr>
          <w:sz w:val="14"/>
        </w:rPr>
        <w:t>underbalancing</w:t>
      </w:r>
      <w:proofErr w:type="spellEnd"/>
      <w:r w:rsidRPr="00282FEC">
        <w:rPr>
          <w:sz w:val="14"/>
        </w:rPr>
        <w:t xml:space="preserve"> than overbalancing behavior among threatened incoherent states.96 This is because a balancing strategy carries certain political costs and risks with few, if any, compensating short-term political gains, and because the strategic environment is always somewhat uncertain. Consequently, logrolling among fragmented elites within threatened states is more likely to generate overly cautious responses to threats than overreactions to them. </w:t>
      </w:r>
      <w:r w:rsidRPr="00532215">
        <w:rPr>
          <w:u w:val="single"/>
        </w:rPr>
        <w:t xml:space="preserve">This dynamic captures the </w:t>
      </w:r>
      <w:proofErr w:type="spellStart"/>
      <w:r w:rsidRPr="00532215">
        <w:rPr>
          <w:b/>
          <w:u w:val="single"/>
          <w:bdr w:val="single" w:sz="4" w:space="0" w:color="auto" w:frame="1"/>
        </w:rPr>
        <w:t>underreaction</w:t>
      </w:r>
      <w:proofErr w:type="spellEnd"/>
      <w:r w:rsidRPr="00532215">
        <w:rPr>
          <w:u w:val="single"/>
        </w:rPr>
        <w:t xml:space="preserve"> of democratic states to the rise of Nazi Germany during the interwar period.</w:t>
      </w:r>
      <w:r w:rsidRPr="00282FEC">
        <w:rPr>
          <w:sz w:val="14"/>
        </w:rPr>
        <w:t xml:space="preserve">97 In addition to elite </w:t>
      </w:r>
      <w:proofErr w:type="gramStart"/>
      <w:r w:rsidRPr="00282FEC">
        <w:rPr>
          <w:sz w:val="14"/>
        </w:rPr>
        <w:t>fragmentation,</w:t>
      </w:r>
      <w:proofErr w:type="gramEnd"/>
      <w:r w:rsidRPr="00282FEC">
        <w:rPr>
          <w:sz w:val="14"/>
        </w:rPr>
        <w:t xml:space="preserve"> I have suggested some basic domestic-level variables that regularly intervene to thwart balance of power predictions.</w:t>
      </w:r>
    </w:p>
    <w:p w:rsidR="00532215" w:rsidRPr="00532215" w:rsidRDefault="00532215" w:rsidP="00532215"/>
    <w:p w:rsidR="00532215" w:rsidRPr="00532215" w:rsidRDefault="00532215" w:rsidP="00532215"/>
    <w:p w:rsidR="00532215" w:rsidRPr="00532215" w:rsidRDefault="00532215" w:rsidP="00532215">
      <w:pPr>
        <w:pStyle w:val="Heading4"/>
      </w:pPr>
      <w:r w:rsidRPr="00532215">
        <w:t>Only the plan’s technology solves</w:t>
      </w:r>
    </w:p>
    <w:p w:rsidR="00532215" w:rsidRPr="00532215" w:rsidRDefault="00532215" w:rsidP="00532215">
      <w:pPr>
        <w:spacing w:line="276" w:lineRule="auto"/>
        <w:rPr>
          <w:b/>
        </w:rPr>
      </w:pPr>
      <w:proofErr w:type="gramStart"/>
      <w:r w:rsidRPr="00532215">
        <w:rPr>
          <w:rStyle w:val="StyleStyleBold12pt"/>
        </w:rPr>
        <w:t xml:space="preserve">Soule, 95 </w:t>
      </w:r>
      <w:r w:rsidRPr="00532215">
        <w:rPr>
          <w:rStyle w:val="StyleStyleBold12pt"/>
          <w:b w:val="0"/>
        </w:rPr>
        <w:t>(Professor of Environmental Studies</w:t>
      </w:r>
      <w:r w:rsidRPr="00532215">
        <w:rPr>
          <w:rStyle w:val="StyleStyleBold12pt"/>
        </w:rPr>
        <w:t xml:space="preserve"> </w:t>
      </w:r>
      <w:r w:rsidRPr="00532215">
        <w:t>Michael E., Professor and Chair of Environmental Studies, UC-Santa Cruz, REINVITING NATURE?</w:t>
      </w:r>
      <w:proofErr w:type="gramEnd"/>
      <w:r w:rsidRPr="00532215">
        <w:t xml:space="preserve"> RESPONSES TO POSTMODERN DECONSTRUCTION, </w:t>
      </w:r>
      <w:proofErr w:type="spellStart"/>
      <w:r w:rsidRPr="00532215">
        <w:t>Eds</w:t>
      </w:r>
      <w:proofErr w:type="spellEnd"/>
      <w:r w:rsidRPr="00532215">
        <w:t>: Michael E. Soule and Gary Lease, p. 159-160)</w:t>
      </w:r>
    </w:p>
    <w:p w:rsidR="00532215" w:rsidRPr="00282FEC" w:rsidRDefault="00532215" w:rsidP="00282FEC">
      <w:pPr>
        <w:rPr>
          <w:sz w:val="14"/>
        </w:rPr>
      </w:pPr>
      <w:r w:rsidRPr="00282FEC">
        <w:rPr>
          <w:sz w:val="14"/>
        </w:rPr>
        <w:t xml:space="preserve">Should We Actively Manage </w:t>
      </w:r>
      <w:proofErr w:type="spellStart"/>
      <w:r w:rsidRPr="00282FEC">
        <w:rPr>
          <w:sz w:val="14"/>
        </w:rPr>
        <w:t>Wildlands</w:t>
      </w:r>
      <w:proofErr w:type="spellEnd"/>
      <w:r w:rsidRPr="00282FEC">
        <w:rPr>
          <w:sz w:val="14"/>
        </w:rPr>
        <w:t xml:space="preserve"> and Wild Waters? The decision has already been made in most places. </w:t>
      </w:r>
      <w:r w:rsidRPr="00532215">
        <w:rPr>
          <w:rStyle w:val="TitleChar"/>
          <w:rFonts w:ascii="Georgia" w:hAnsi="Georgia"/>
        </w:rPr>
        <w:t>Some</w:t>
      </w:r>
      <w:r w:rsidRPr="00282FEC">
        <w:rPr>
          <w:sz w:val="14"/>
        </w:rPr>
        <w:t xml:space="preserve"> of the </w:t>
      </w:r>
      <w:r w:rsidRPr="00532215">
        <w:rPr>
          <w:rStyle w:val="TitleChar"/>
          <w:rFonts w:ascii="Georgia" w:hAnsi="Georgia"/>
        </w:rPr>
        <w:t>ecological myths</w:t>
      </w:r>
      <w:r w:rsidRPr="00282FEC">
        <w:rPr>
          <w:sz w:val="14"/>
        </w:rPr>
        <w:t xml:space="preserve"> discussed here </w:t>
      </w:r>
      <w:r w:rsidRPr="00532215">
        <w:rPr>
          <w:rStyle w:val="TitleChar"/>
          <w:rFonts w:ascii="Georgia" w:hAnsi="Georgia"/>
        </w:rPr>
        <w:t>contain</w:t>
      </w:r>
      <w:r w:rsidRPr="00282FEC">
        <w:rPr>
          <w:sz w:val="14"/>
        </w:rPr>
        <w:t xml:space="preserve">, either explicitly or implicitly, </w:t>
      </w:r>
      <w:r w:rsidRPr="00532215">
        <w:rPr>
          <w:rStyle w:val="TitleChar"/>
          <w:rFonts w:ascii="Georgia" w:hAnsi="Georgia"/>
        </w:rPr>
        <w:t>the idea that nature is self-regulating and capable of caring for itself. This notion leads to</w:t>
      </w:r>
      <w:r w:rsidRPr="00532215">
        <w:rPr>
          <w:u w:val="single"/>
        </w:rPr>
        <w:t xml:space="preserve"> </w:t>
      </w:r>
      <w:r w:rsidRPr="00282FEC">
        <w:rPr>
          <w:sz w:val="14"/>
        </w:rPr>
        <w:t xml:space="preserve">the theory of management known as </w:t>
      </w:r>
      <w:r w:rsidRPr="00532215">
        <w:rPr>
          <w:rStyle w:val="TitleChar"/>
          <w:rFonts w:ascii="Georgia" w:hAnsi="Georgia"/>
        </w:rPr>
        <w:t xml:space="preserve">benign neglect – nature will do fine, thank you, if human beings just leave it alone. Indeed, a century ago, a hands-off policy was the best policy. </w:t>
      </w:r>
      <w:r w:rsidRPr="00532215">
        <w:rPr>
          <w:rStyle w:val="TitleChar"/>
          <w:rFonts w:ascii="Georgia" w:hAnsi="Georgia"/>
          <w:b/>
          <w:bdr w:val="single" w:sz="4" w:space="0" w:color="auto" w:frame="1"/>
        </w:rPr>
        <w:t>Now it is not</w:t>
      </w:r>
      <w:r w:rsidRPr="00532215">
        <w:rPr>
          <w:rStyle w:val="TitleChar"/>
          <w:rFonts w:ascii="Georgia" w:hAnsi="Georgia"/>
        </w:rPr>
        <w:t>. Given nature's current fragmented and stressed condition, neglect will result in an accelerating spiral of deterioration. Once people create large gaps in forests, isolate and disturb habitats, pollute, overexploit,</w:t>
      </w:r>
      <w:r w:rsidRPr="00282FEC">
        <w:rPr>
          <w:sz w:val="14"/>
        </w:rPr>
        <w:t xml:space="preserve"> and introduce species from other continents, </w:t>
      </w:r>
      <w:r w:rsidRPr="00532215">
        <w:rPr>
          <w:rStyle w:val="TitleChar"/>
          <w:rFonts w:ascii="Georgia" w:hAnsi="Georgia"/>
        </w:rPr>
        <w:t>the viability of many ecosystems</w:t>
      </w:r>
      <w:r w:rsidRPr="00282FEC">
        <w:rPr>
          <w:sz w:val="14"/>
        </w:rPr>
        <w:t xml:space="preserve"> and native species </w:t>
      </w:r>
      <w:r w:rsidRPr="00532215">
        <w:rPr>
          <w:rStyle w:val="TitleChar"/>
          <w:rFonts w:ascii="Georgia" w:hAnsi="Georgia"/>
        </w:rPr>
        <w:t>is compromised, resiliency dissipates, and diversity can collapse</w:t>
      </w:r>
      <w:r w:rsidRPr="00282FEC">
        <w:rPr>
          <w:sz w:val="14"/>
        </w:rPr>
        <w:t xml:space="preserve">. When artificial disturbance reaches a certain threshold, even small changes can produce large effects, and these will be compounded by climate change. For example, a storm that would be considered normal and beneficial may, following widespread </w:t>
      </w:r>
      <w:proofErr w:type="spellStart"/>
      <w:r w:rsidRPr="00282FEC">
        <w:rPr>
          <w:sz w:val="14"/>
        </w:rPr>
        <w:t>clearcutting</w:t>
      </w:r>
      <w:proofErr w:type="spellEnd"/>
      <w:r w:rsidRPr="00282FEC">
        <w:rPr>
          <w:sz w:val="14"/>
        </w:rPr>
        <w:t xml:space="preserve">, cause disastrous blow-downs, landslides, and erosion. If global warming occurs, tropical storms are predicted to have greater force than now. </w:t>
      </w:r>
      <w:r w:rsidRPr="00532215">
        <w:rPr>
          <w:rStyle w:val="TitleChar"/>
          <w:rFonts w:ascii="Georgia" w:hAnsi="Georgia"/>
        </w:rPr>
        <w:t>Homeostasis, balance, and Gaia are dangerous models when applied at the wrong spatial and temporal scales</w:t>
      </w:r>
      <w:r w:rsidRPr="00532215">
        <w:rPr>
          <w:u w:val="single"/>
        </w:rPr>
        <w:t xml:space="preserve">. </w:t>
      </w:r>
      <w:r w:rsidRPr="00282FEC">
        <w:rPr>
          <w:sz w:val="14"/>
        </w:rPr>
        <w:t xml:space="preserve">Even fifty years ago, neglect might have been the best medicine, but that was a world with a lot more big, </w:t>
      </w:r>
      <w:proofErr w:type="spellStart"/>
      <w:r w:rsidRPr="00282FEC">
        <w:rPr>
          <w:sz w:val="14"/>
        </w:rPr>
        <w:t>unhumanized</w:t>
      </w:r>
      <w:proofErr w:type="spellEnd"/>
      <w:r w:rsidRPr="00282FEC">
        <w:rPr>
          <w:sz w:val="14"/>
        </w:rPr>
        <w:t xml:space="preserve">, connected spaces, a world with one-third the number of people, and a world largely unaffected by chain saws, bulldozers, pesticides, and exotic, weedy species. </w:t>
      </w:r>
      <w:r w:rsidRPr="00532215">
        <w:rPr>
          <w:rStyle w:val="TitleChar"/>
          <w:rFonts w:ascii="Georgia" w:hAnsi="Georgia"/>
        </w:rPr>
        <w:t>The alternative to neglect is</w:t>
      </w:r>
      <w:r w:rsidRPr="00282FEC">
        <w:rPr>
          <w:sz w:val="14"/>
        </w:rPr>
        <w:t xml:space="preserve"> active </w:t>
      </w:r>
      <w:r w:rsidRPr="00532215">
        <w:rPr>
          <w:rStyle w:val="TitleChar"/>
          <w:rFonts w:ascii="Georgia" w:hAnsi="Georgia"/>
        </w:rPr>
        <w:t>caring</w:t>
      </w:r>
      <w:r w:rsidRPr="00282FEC">
        <w:rPr>
          <w:sz w:val="14"/>
        </w:rPr>
        <w:t xml:space="preserve"> – in today`s parlance, </w:t>
      </w:r>
      <w:r w:rsidRPr="00532215">
        <w:rPr>
          <w:rStyle w:val="TitleChar"/>
          <w:rFonts w:ascii="Georgia" w:hAnsi="Georgia"/>
        </w:rPr>
        <w:t>an affirmative approach</w:t>
      </w:r>
      <w:r w:rsidRPr="00282FEC">
        <w:rPr>
          <w:sz w:val="14"/>
        </w:rPr>
        <w:t xml:space="preserve"> to </w:t>
      </w:r>
      <w:proofErr w:type="spellStart"/>
      <w:r w:rsidRPr="00282FEC">
        <w:rPr>
          <w:sz w:val="14"/>
        </w:rPr>
        <w:t>wildlands</w:t>
      </w:r>
      <w:proofErr w:type="spellEnd"/>
      <w:r w:rsidRPr="00282FEC">
        <w:rPr>
          <w:sz w:val="14"/>
        </w:rPr>
        <w:t xml:space="preserve">: </w:t>
      </w:r>
      <w:r w:rsidRPr="00532215">
        <w:rPr>
          <w:rStyle w:val="TitleChar"/>
          <w:rFonts w:ascii="Georgia" w:hAnsi="Georgia"/>
        </w:rPr>
        <w:t>to maintain and restore</w:t>
      </w:r>
      <w:r w:rsidRPr="00282FEC">
        <w:rPr>
          <w:sz w:val="14"/>
        </w:rPr>
        <w:t xml:space="preserve"> them, </w:t>
      </w:r>
      <w:r w:rsidRPr="00532215">
        <w:rPr>
          <w:rStyle w:val="TitleChar"/>
          <w:rFonts w:ascii="Georgia" w:hAnsi="Georgia"/>
        </w:rPr>
        <w:t>to become stewards,</w:t>
      </w:r>
      <w:r w:rsidRPr="00282FEC">
        <w:rPr>
          <w:sz w:val="14"/>
        </w:rPr>
        <w:t xml:space="preserve"> accepting all the domineering baggage that word carries. Until humans are able to control their numbers and their technologies,</w:t>
      </w:r>
      <w:r w:rsidRPr="00532215">
        <w:rPr>
          <w:rStyle w:val="TitleChar"/>
          <w:rFonts w:ascii="Georgia" w:hAnsi="Georgia"/>
        </w:rPr>
        <w:t xml:space="preserve"> </w:t>
      </w:r>
      <w:r w:rsidRPr="00532215">
        <w:rPr>
          <w:rStyle w:val="TitleChar"/>
          <w:rFonts w:ascii="Georgia" w:hAnsi="Georgia"/>
          <w:b/>
          <w:bdr w:val="single" w:sz="4" w:space="0" w:color="auto" w:frame="1"/>
        </w:rPr>
        <w:t>management is the only viable alternative</w:t>
      </w:r>
      <w:r w:rsidRPr="00532215">
        <w:rPr>
          <w:rStyle w:val="TitleChar"/>
          <w:rFonts w:ascii="Georgia" w:hAnsi="Georgia"/>
        </w:rPr>
        <w:t xml:space="preserve"> to massive attrition of living nature</w:t>
      </w:r>
      <w:r w:rsidRPr="00282FEC">
        <w:rPr>
          <w:sz w:val="14"/>
        </w:rPr>
        <w:t xml:space="preserve">. But management activities are variable in intensity, something that </w:t>
      </w:r>
      <w:proofErr w:type="spellStart"/>
      <w:r w:rsidRPr="00282FEC">
        <w:rPr>
          <w:sz w:val="14"/>
        </w:rPr>
        <w:t>antimanagement</w:t>
      </w:r>
      <w:proofErr w:type="spellEnd"/>
      <w:r w:rsidRPr="00282FEC">
        <w:rPr>
          <w:sz w:val="14"/>
        </w:rPr>
        <w:t xml:space="preserve"> purists ignore. In general, the greater the disturbance and the smaller the habitat remnant, the more intense the management must be. So if we must manage, where do we look for ethical guidance? </w:t>
      </w:r>
    </w:p>
    <w:p w:rsidR="00532215" w:rsidRDefault="00532215" w:rsidP="00532215"/>
    <w:p w:rsidR="00532215" w:rsidRDefault="00532215" w:rsidP="00532215"/>
    <w:p w:rsidR="00532215" w:rsidRPr="00CE3E99" w:rsidRDefault="00532215" w:rsidP="00532215">
      <w:pPr>
        <w:pStyle w:val="Heading4"/>
      </w:pPr>
      <w:r>
        <w:t>Threat construction justifies endless warfare</w:t>
      </w:r>
    </w:p>
    <w:p w:rsidR="00532215" w:rsidRPr="00CE3E99" w:rsidRDefault="00532215" w:rsidP="00532215">
      <w:r w:rsidRPr="00CE3E99">
        <w:rPr>
          <w:rStyle w:val="StyleStyleBold12pt"/>
          <w:b w:val="0"/>
        </w:rPr>
        <w:t>Burke, 7</w:t>
      </w:r>
      <w:r w:rsidRPr="00CE3E99">
        <w:t xml:space="preserve"> (Senior Lecturer in International Relations at the University of New South Wales at Sydney, Anthony, Johns Hopkins University Press, Ontologies of War: Violence, Existence and Reason, Project Muse)</w:t>
      </w:r>
    </w:p>
    <w:p w:rsidR="00532215" w:rsidRPr="00282FEC" w:rsidRDefault="00532215" w:rsidP="00282FEC">
      <w:pPr>
        <w:rPr>
          <w:sz w:val="14"/>
        </w:rPr>
      </w:pPr>
      <w:r w:rsidRPr="00282FEC">
        <w:rPr>
          <w:sz w:val="14"/>
        </w:rPr>
        <w:t xml:space="preserve">This essay develops a theory about </w:t>
      </w:r>
      <w:r w:rsidRPr="00CE3E99">
        <w:rPr>
          <w:rStyle w:val="underline"/>
        </w:rPr>
        <w:t>the causes of war</w:t>
      </w:r>
      <w:r w:rsidRPr="00282FEC">
        <w:rPr>
          <w:sz w:val="14"/>
        </w:rPr>
        <w:t xml:space="preserve"> -- and thus aims to generate lines of action and critique for peace -- that cuts beneath analyses </w:t>
      </w:r>
      <w:r w:rsidRPr="00CE3E99">
        <w:rPr>
          <w:rStyle w:val="underline"/>
        </w:rPr>
        <w:t>based</w:t>
      </w:r>
      <w:r w:rsidRPr="00282FEC">
        <w:rPr>
          <w:sz w:val="14"/>
        </w:rPr>
        <w:t xml:space="preserve"> either </w:t>
      </w:r>
      <w:r w:rsidRPr="00CE3E99">
        <w:rPr>
          <w:rStyle w:val="underline"/>
        </w:rPr>
        <w:t>on a given sequence of events, threats, insecurities</w:t>
      </w:r>
      <w:r w:rsidRPr="00282FEC">
        <w:rPr>
          <w:sz w:val="14"/>
        </w:rPr>
        <w:t xml:space="preserve"> and political manipulation, </w:t>
      </w:r>
      <w:r w:rsidRPr="00CE3E99">
        <w:rPr>
          <w:rStyle w:val="underline"/>
        </w:rPr>
        <w:t>or</w:t>
      </w:r>
      <w:r w:rsidRPr="00282FEC">
        <w:rPr>
          <w:sz w:val="14"/>
        </w:rPr>
        <w:t xml:space="preserve"> the play of institutional, economic or political</w:t>
      </w:r>
      <w:r w:rsidRPr="00CE3E99">
        <w:rPr>
          <w:rStyle w:val="underline"/>
        </w:rPr>
        <w:t xml:space="preserve"> interests</w:t>
      </w:r>
      <w:r w:rsidRPr="00282FEC">
        <w:rPr>
          <w:sz w:val="14"/>
        </w:rPr>
        <w:t xml:space="preserve"> (the 'military-industrial complex'). Such factors </w:t>
      </w:r>
      <w:r w:rsidRPr="00CE3E99">
        <w:rPr>
          <w:rStyle w:val="underline"/>
        </w:rPr>
        <w:t>are important</w:t>
      </w:r>
      <w:r w:rsidRPr="00282FEC">
        <w:rPr>
          <w:sz w:val="14"/>
        </w:rPr>
        <w:t xml:space="preserve"> to be sure, and should not be discounted, </w:t>
      </w:r>
      <w:r w:rsidRPr="00CE3E99">
        <w:rPr>
          <w:rStyle w:val="underline"/>
        </w:rPr>
        <w:t>but</w:t>
      </w:r>
      <w:r w:rsidRPr="00282FEC">
        <w:rPr>
          <w:sz w:val="14"/>
        </w:rPr>
        <w:t xml:space="preserve"> they </w:t>
      </w:r>
      <w:r w:rsidRPr="00CE3E99">
        <w:rPr>
          <w:rStyle w:val="underline"/>
        </w:rPr>
        <w:t xml:space="preserve">flow over </w:t>
      </w:r>
      <w:proofErr w:type="gramStart"/>
      <w:r w:rsidRPr="00CE3E99">
        <w:rPr>
          <w:rStyle w:val="underline"/>
        </w:rPr>
        <w:t>a deeper</w:t>
      </w:r>
      <w:proofErr w:type="gramEnd"/>
      <w:r w:rsidRPr="00CE3E99">
        <w:rPr>
          <w:rStyle w:val="underline"/>
        </w:rPr>
        <w:t xml:space="preserve"> bedrock of modern reason</w:t>
      </w:r>
      <w:r w:rsidRPr="00282FEC">
        <w:rPr>
          <w:sz w:val="14"/>
        </w:rPr>
        <w:t xml:space="preserve"> that has not only come to form a powerful structure of common sense but the apparently solid ground of the real itself. In this light, the two 'existential' and 'rationalist' discourses of war-making and justification </w:t>
      </w:r>
      <w:proofErr w:type="spellStart"/>
      <w:r w:rsidRPr="00282FEC">
        <w:rPr>
          <w:sz w:val="14"/>
        </w:rPr>
        <w:t>mobilised</w:t>
      </w:r>
      <w:proofErr w:type="spellEnd"/>
      <w:r w:rsidRPr="00282FEC">
        <w:rPr>
          <w:sz w:val="14"/>
        </w:rPr>
        <w:t xml:space="preserve"> in the Lebanon war are more than merely arguments, </w:t>
      </w:r>
      <w:proofErr w:type="spellStart"/>
      <w:r w:rsidRPr="00282FEC">
        <w:rPr>
          <w:sz w:val="14"/>
        </w:rPr>
        <w:t>rhetorics</w:t>
      </w:r>
      <w:proofErr w:type="spellEnd"/>
      <w:r w:rsidRPr="00282FEC">
        <w:rPr>
          <w:sz w:val="14"/>
        </w:rPr>
        <w:t xml:space="preserve"> or even discourses. Certainly they </w:t>
      </w:r>
      <w:proofErr w:type="spellStart"/>
      <w:r w:rsidRPr="00282FEC">
        <w:rPr>
          <w:sz w:val="14"/>
        </w:rPr>
        <w:t>mobilise</w:t>
      </w:r>
      <w:proofErr w:type="spellEnd"/>
      <w:r w:rsidRPr="00282FEC">
        <w:rPr>
          <w:sz w:val="14"/>
        </w:rPr>
        <w:t xml:space="preserve"> forms of knowledge and power together; providing political leaderships, media, citizens, bureaucracies and military forces with </w:t>
      </w:r>
      <w:proofErr w:type="spellStart"/>
      <w:r w:rsidRPr="00282FEC">
        <w:rPr>
          <w:sz w:val="14"/>
        </w:rPr>
        <w:t>organising</w:t>
      </w:r>
      <w:proofErr w:type="spellEnd"/>
      <w:r w:rsidRPr="00282FEC">
        <w:rPr>
          <w:sz w:val="14"/>
        </w:rPr>
        <w:t xml:space="preserve"> systems of belief, action, analysis and rationale. But they run deeper than that. They are truth-systems of the most powerful and fundamental kind that we have in modernity: ontologies, statements about truth and being which claim a rarefied privilege to state what is and how it must be maintained as it is. I am thinking of ontology in both its senses: ontology as both a statement about the nature and ideality of being (in this case political being, that of the nation-state), and as a statement of epistemological truth and certainty, of methods and processes of arriving at certainty (in this case, the development and application of strategic knowledge for the use of armed force, and the creation and maintenance of geopolitical order, security and national survival). These derive from the classical idea of ontology as a speculative or positivistic inquiry into the fundamental nature of truth, of being, or of some phenomenon; the desire for a solid metaphysical account of things inaugurated by Aristotle, an account of 'being qua being and its essential attributes'.17 In contrast, drawing on </w:t>
      </w:r>
      <w:proofErr w:type="spellStart"/>
      <w:r w:rsidRPr="00282FEC">
        <w:rPr>
          <w:sz w:val="14"/>
        </w:rPr>
        <w:t>Foucauldian</w:t>
      </w:r>
      <w:proofErr w:type="spellEnd"/>
      <w:r w:rsidRPr="00282FEC">
        <w:rPr>
          <w:sz w:val="14"/>
        </w:rPr>
        <w:t xml:space="preserve"> </w:t>
      </w:r>
      <w:proofErr w:type="spellStart"/>
      <w:r w:rsidRPr="00282FEC">
        <w:rPr>
          <w:sz w:val="14"/>
        </w:rPr>
        <w:t>theorising</w:t>
      </w:r>
      <w:proofErr w:type="spellEnd"/>
      <w:r w:rsidRPr="00282FEC">
        <w:rPr>
          <w:sz w:val="14"/>
        </w:rPr>
        <w:t xml:space="preserve"> about truth and power, I see ontology as a particularly powerful claim to truth itself: a claim to the status of an underlying systemic foundation for truth, identity, existence and action; one that is not essential or timeless, but is thoroughly historical and contingent, that is deployed and </w:t>
      </w:r>
      <w:proofErr w:type="spellStart"/>
      <w:r w:rsidRPr="00282FEC">
        <w:rPr>
          <w:sz w:val="14"/>
        </w:rPr>
        <w:t>mobilised</w:t>
      </w:r>
      <w:proofErr w:type="spellEnd"/>
      <w:r w:rsidRPr="00282FEC">
        <w:rPr>
          <w:sz w:val="14"/>
        </w:rPr>
        <w:t xml:space="preserve"> in a fraught and </w:t>
      </w:r>
      <w:proofErr w:type="spellStart"/>
      <w:r w:rsidRPr="00282FEC">
        <w:rPr>
          <w:sz w:val="14"/>
        </w:rPr>
        <w:t>conflictual</w:t>
      </w:r>
      <w:proofErr w:type="spellEnd"/>
      <w:r w:rsidRPr="00282FEC">
        <w:rPr>
          <w:sz w:val="14"/>
        </w:rPr>
        <w:t xml:space="preserve"> socio-political context of some kind. In short, ontology is the 'politics of truth'18 in its most sweeping and powerful form. I see such a drive for </w:t>
      </w:r>
      <w:r w:rsidRPr="00CE3E99">
        <w:rPr>
          <w:rStyle w:val="underline"/>
        </w:rPr>
        <w:t>ontological certainty</w:t>
      </w:r>
      <w:r w:rsidRPr="00282FEC">
        <w:rPr>
          <w:sz w:val="14"/>
        </w:rPr>
        <w:t xml:space="preserve"> and completion as particularly problematic for a number of reasons. Firstly, when it </w:t>
      </w:r>
      <w:r w:rsidRPr="00CE3E99">
        <w:rPr>
          <w:rStyle w:val="underline"/>
        </w:rPr>
        <w:t>takes the form of</w:t>
      </w:r>
      <w:r w:rsidRPr="00282FEC">
        <w:rPr>
          <w:sz w:val="14"/>
        </w:rPr>
        <w:t xml:space="preserve"> the </w:t>
      </w:r>
      <w:r w:rsidRPr="00CE3E99">
        <w:rPr>
          <w:rStyle w:val="underline"/>
        </w:rPr>
        <w:t>existential and rationalist ontologies of war, it amounts to</w:t>
      </w:r>
      <w:r w:rsidRPr="00282FEC">
        <w:rPr>
          <w:sz w:val="14"/>
        </w:rPr>
        <w:t xml:space="preserve"> a hard and exclusivist claim: </w:t>
      </w:r>
      <w:r w:rsidRPr="00CE3E99">
        <w:rPr>
          <w:rStyle w:val="underline"/>
        </w:rPr>
        <w:t>a drive for ideational hegemony and closure that limits debate and questioning, that confines it within the boundaries of a particular, closed system of logic</w:t>
      </w:r>
      <w:r w:rsidRPr="00282FEC">
        <w:rPr>
          <w:sz w:val="14"/>
        </w:rPr>
        <w:t xml:space="preserve">, one that is grounded in the truth of being, in the truth of truth as such. The second is its intimate relation with violence: the dual ontologies represent a simultaneously social and conceptual structure that generates violence. Here </w:t>
      </w:r>
      <w:r w:rsidRPr="00CE3E99">
        <w:rPr>
          <w:rStyle w:val="underline"/>
        </w:rPr>
        <w:t>we are witness to an epistemology of violence (strategy) joined to an ontology of violence (the national security state</w:t>
      </w:r>
      <w:r w:rsidRPr="00282FEC">
        <w:rPr>
          <w:sz w:val="14"/>
        </w:rPr>
        <w:t xml:space="preserve">). When we consider their relation to war, the two ontologies are especially dangerous because </w:t>
      </w:r>
      <w:r w:rsidRPr="00CE3E99">
        <w:rPr>
          <w:rStyle w:val="underline"/>
        </w:rPr>
        <w:t>each alone (and doubly in combination) tends both to quicken the resort to war and to lead to its escalation either in scale and duration, or in unintended effects</w:t>
      </w:r>
      <w:r w:rsidRPr="00282FEC">
        <w:rPr>
          <w:sz w:val="14"/>
        </w:rPr>
        <w:t xml:space="preserve">. In such a context violence is not so much a tool that can be picked up and used on occasion, at limited cost and with limited impact -- it permeates being. This essay describes firstly the ontology of the national security state (by way of the political philosophy of Thomas Hobbes, Carl Schmitt and G. W. F. Hegel) and secondly the rationalist ontology of strategy (by way of the geopolitical thought of Henry Kissinger), showing how they </w:t>
      </w:r>
      <w:proofErr w:type="spellStart"/>
      <w:r w:rsidRPr="00282FEC">
        <w:rPr>
          <w:sz w:val="14"/>
        </w:rPr>
        <w:t>crystallise</w:t>
      </w:r>
      <w:proofErr w:type="spellEnd"/>
      <w:r w:rsidRPr="00282FEC">
        <w:rPr>
          <w:sz w:val="14"/>
        </w:rPr>
        <w:t xml:space="preserve"> into a mutually reinforcing system of support and justification, especially in the thought of Clausewitz. This creates both a profound ethical and pragmatic problem. The ethical problem arises because of </w:t>
      </w:r>
      <w:r w:rsidRPr="00CE3E99">
        <w:rPr>
          <w:rStyle w:val="underline"/>
        </w:rPr>
        <w:t>their militaristic force</w:t>
      </w:r>
      <w:r w:rsidRPr="00282FEC">
        <w:rPr>
          <w:sz w:val="14"/>
        </w:rPr>
        <w:t xml:space="preserve"> -- they </w:t>
      </w:r>
      <w:r w:rsidRPr="00CE3E99">
        <w:rPr>
          <w:rStyle w:val="underline"/>
        </w:rPr>
        <w:t>embody and reinforce a norm of war</w:t>
      </w:r>
      <w:r w:rsidRPr="00282FEC">
        <w:rPr>
          <w:sz w:val="14"/>
        </w:rPr>
        <w:t xml:space="preserve"> -- </w:t>
      </w:r>
      <w:r w:rsidRPr="00CE3E99">
        <w:rPr>
          <w:rStyle w:val="underline"/>
        </w:rPr>
        <w:t>and because they enact</w:t>
      </w:r>
      <w:r w:rsidRPr="00282FEC">
        <w:rPr>
          <w:sz w:val="14"/>
        </w:rPr>
        <w:t xml:space="preserve"> what Martin Heidegger calls </w:t>
      </w:r>
      <w:r w:rsidRPr="00CE3E99">
        <w:rPr>
          <w:rStyle w:val="underline"/>
        </w:rPr>
        <w:t>an '</w:t>
      </w:r>
      <w:proofErr w:type="spellStart"/>
      <w:r w:rsidRPr="00CE3E99">
        <w:rPr>
          <w:rStyle w:val="underline"/>
        </w:rPr>
        <w:t>enframing</w:t>
      </w:r>
      <w:proofErr w:type="spellEnd"/>
      <w:r w:rsidRPr="00CE3E99">
        <w:rPr>
          <w:rStyle w:val="underline"/>
        </w:rPr>
        <w:t>' image of technology and being in which humans are merely utilitarian instruments for use, control and destruction, and force</w:t>
      </w:r>
      <w:r w:rsidRPr="00282FEC">
        <w:rPr>
          <w:sz w:val="14"/>
        </w:rPr>
        <w:t xml:space="preserve"> -- in the words of one famous Cold War strategist -- can be thought of as a 'power to hurt'.19 The pragmatic problem arises because force so often produces neither the linear system of effects imagined in strategic theory nor anything we could meaningfully call security, but rather turns in upon itself in a nihilistic spiral of pain and destruction. In the era of a 'war on terror' dominantly conceived in </w:t>
      </w:r>
      <w:proofErr w:type="spellStart"/>
      <w:r w:rsidRPr="00282FEC">
        <w:rPr>
          <w:sz w:val="14"/>
        </w:rPr>
        <w:t>Schmittian</w:t>
      </w:r>
      <w:proofErr w:type="spellEnd"/>
      <w:r w:rsidRPr="00282FEC">
        <w:rPr>
          <w:sz w:val="14"/>
        </w:rPr>
        <w:t xml:space="preserve"> and </w:t>
      </w:r>
      <w:proofErr w:type="spellStart"/>
      <w:r w:rsidRPr="00282FEC">
        <w:rPr>
          <w:sz w:val="14"/>
        </w:rPr>
        <w:t>Clausewitzian</w:t>
      </w:r>
      <w:proofErr w:type="spellEnd"/>
      <w:r w:rsidRPr="00282FEC">
        <w:rPr>
          <w:sz w:val="14"/>
        </w:rPr>
        <w:t xml:space="preserve"> terms,20 the arguments of Hannah Arendt (that violence collapses ends into means) and Emmanuel </w:t>
      </w:r>
      <w:proofErr w:type="spellStart"/>
      <w:r w:rsidRPr="00282FEC">
        <w:rPr>
          <w:sz w:val="14"/>
        </w:rPr>
        <w:t>Levinas</w:t>
      </w:r>
      <w:proofErr w:type="spellEnd"/>
      <w:r w:rsidRPr="00282FEC">
        <w:rPr>
          <w:sz w:val="14"/>
        </w:rPr>
        <w:t xml:space="preserve"> (that 'every war employs arms that turn against those that wield them') take on added significance. Neither, however, explored what occurs when war and being are made to coincide, other than </w:t>
      </w:r>
      <w:proofErr w:type="spellStart"/>
      <w:r w:rsidRPr="00282FEC">
        <w:rPr>
          <w:sz w:val="14"/>
        </w:rPr>
        <w:t>Levinas</w:t>
      </w:r>
      <w:proofErr w:type="spellEnd"/>
      <w:r w:rsidRPr="00282FEC">
        <w:rPr>
          <w:sz w:val="14"/>
        </w:rPr>
        <w:t xml:space="preserve">' intriguing comment that in war persons 'play roles in which they no longer </w:t>
      </w:r>
      <w:proofErr w:type="spellStart"/>
      <w:r w:rsidRPr="00282FEC">
        <w:rPr>
          <w:sz w:val="14"/>
        </w:rPr>
        <w:t>recognises</w:t>
      </w:r>
      <w:proofErr w:type="spellEnd"/>
      <w:r w:rsidRPr="00282FEC">
        <w:rPr>
          <w:sz w:val="14"/>
        </w:rPr>
        <w:t xml:space="preserve"> themselves, making them betray not only commitments but their own substance'. 21 What I am trying to describe in this essay is a complex relation between, and interweaving of, epistemology and ontology. But it is not my view that these are distinct modes of knowledge or levels of truth, because in the social field named by security, statecraft and violence they are made to blur together, continually referring back on each other, like charges darting between electrodes. Rather they are related systems of knowledge with particular systemic roles and intensities of claim about truth, political being and political necessity. Positivistic or scientific claims to epistemological truth supply an </w:t>
      </w:r>
      <w:proofErr w:type="gramStart"/>
      <w:r w:rsidRPr="00282FEC">
        <w:rPr>
          <w:sz w:val="14"/>
        </w:rPr>
        <w:t>air  of</w:t>
      </w:r>
      <w:proofErr w:type="gramEnd"/>
      <w:r w:rsidRPr="00282FEC">
        <w:rPr>
          <w:sz w:val="14"/>
        </w:rPr>
        <w:t xml:space="preserve"> predictability and reliability to policy and political action, which in turn support larger ontological claims to national being and purpose, drawing them into a common horizon of certainty that is one of the central features of past-Cartesian modernity. Here it may be useful to see ontology as a more </w:t>
      </w:r>
      <w:proofErr w:type="spellStart"/>
      <w:r w:rsidRPr="00282FEC">
        <w:rPr>
          <w:sz w:val="14"/>
        </w:rPr>
        <w:t>totalising</w:t>
      </w:r>
      <w:proofErr w:type="spellEnd"/>
      <w:r w:rsidRPr="00282FEC">
        <w:rPr>
          <w:sz w:val="14"/>
        </w:rPr>
        <w:t xml:space="preserve"> and metaphysical set of claims about truth, and epistemology as more pragmatic and instrumental; but while a distinction between epistemology (knowledge as technique) and ontology (knowledge as being) has analytical value, it tends to break down in action.</w:t>
      </w:r>
      <w:r w:rsidRPr="00CE3E99">
        <w:rPr>
          <w:rStyle w:val="underline"/>
        </w:rPr>
        <w:t xml:space="preserve"> The epistemology of violence</w:t>
      </w:r>
      <w:r w:rsidRPr="00282FEC">
        <w:rPr>
          <w:sz w:val="14"/>
        </w:rPr>
        <w:t xml:space="preserve"> I describe here (strategic science and</w:t>
      </w:r>
      <w:r w:rsidRPr="00CE3E99">
        <w:rPr>
          <w:rStyle w:val="underline"/>
        </w:rPr>
        <w:t xml:space="preserve"> foreign policy doctrine</w:t>
      </w:r>
      <w:r w:rsidRPr="00282FEC">
        <w:rPr>
          <w:sz w:val="14"/>
        </w:rPr>
        <w:t xml:space="preserve">) </w:t>
      </w:r>
      <w:r w:rsidRPr="00CE3E99">
        <w:rPr>
          <w:rStyle w:val="underline"/>
        </w:rPr>
        <w:t xml:space="preserve">claims positivistic clarity about techniques of military and geopolitical action which use force and coercion to achieve a desired end, an end that is supplied by the ontological claim to national existence, security, </w:t>
      </w:r>
      <w:r w:rsidRPr="00282FEC">
        <w:rPr>
          <w:sz w:val="14"/>
        </w:rPr>
        <w:t>or order. However in practice,</w:t>
      </w:r>
      <w:r w:rsidRPr="00CE3E99">
        <w:rPr>
          <w:rStyle w:val="underline"/>
        </w:rPr>
        <w:t xml:space="preserve"> technique quickly passes into </w:t>
      </w:r>
      <w:r w:rsidRPr="00282FEC">
        <w:rPr>
          <w:sz w:val="14"/>
        </w:rPr>
        <w:t>ontology. This it does in two ways. First, instrumental violence is married to</w:t>
      </w:r>
      <w:r w:rsidRPr="00CE3E99">
        <w:rPr>
          <w:rStyle w:val="underline"/>
        </w:rPr>
        <w:t xml:space="preserve"> an ontology of insecure national existence which itself admits no questioning</w:t>
      </w:r>
      <w:r w:rsidRPr="00282FEC">
        <w:rPr>
          <w:sz w:val="14"/>
        </w:rPr>
        <w:t xml:space="preserve">. The nation and its identity are known and essential, prior to any conflict, and </w:t>
      </w:r>
      <w:r w:rsidRPr="00CE3E99">
        <w:rPr>
          <w:rStyle w:val="underline"/>
        </w:rPr>
        <w:t>the resort to violence becomes an equally essential predicate of its perpetuation</w:t>
      </w:r>
      <w:r w:rsidRPr="00282FEC">
        <w:rPr>
          <w:sz w:val="14"/>
        </w:rPr>
        <w:t xml:space="preserve">. </w:t>
      </w:r>
      <w:proofErr w:type="gramStart"/>
      <w:r w:rsidRPr="00282FEC">
        <w:rPr>
          <w:sz w:val="14"/>
        </w:rPr>
        <w:t>In this way knowledge-as-strategy claims, in a positivistic fashion, to achieve a calculability of effects (power) for an ultimate purpose (securing being) that it must always assume.</w:t>
      </w:r>
      <w:proofErr w:type="gramEnd"/>
      <w:r w:rsidRPr="00282FEC">
        <w:rPr>
          <w:sz w:val="14"/>
        </w:rPr>
        <w:t xml:space="preserve"> Second, strategy as a technique not merely becomes an instrument of state power but </w:t>
      </w:r>
      <w:proofErr w:type="spellStart"/>
      <w:r w:rsidRPr="00282FEC">
        <w:rPr>
          <w:sz w:val="14"/>
        </w:rPr>
        <w:t>ontologises</w:t>
      </w:r>
      <w:proofErr w:type="spellEnd"/>
      <w:r w:rsidRPr="00282FEC">
        <w:rPr>
          <w:sz w:val="14"/>
        </w:rPr>
        <w:t xml:space="preserve"> itself in a technological image of 'man' as a maker and user of things, including other </w:t>
      </w:r>
      <w:r w:rsidRPr="00CE3E99">
        <w:rPr>
          <w:rStyle w:val="underline"/>
        </w:rPr>
        <w:t>humans</w:t>
      </w:r>
      <w:r w:rsidRPr="00282FEC">
        <w:rPr>
          <w:sz w:val="14"/>
        </w:rPr>
        <w:t xml:space="preserve">, which </w:t>
      </w:r>
      <w:proofErr w:type="gramStart"/>
      <w:r w:rsidRPr="00CE3E99">
        <w:rPr>
          <w:rStyle w:val="underline"/>
        </w:rPr>
        <w:t>have</w:t>
      </w:r>
      <w:proofErr w:type="gramEnd"/>
      <w:r w:rsidRPr="00CE3E99">
        <w:rPr>
          <w:rStyle w:val="underline"/>
        </w:rPr>
        <w:t xml:space="preserve"> no essence or integrity outside their value as objects</w:t>
      </w:r>
      <w:r w:rsidRPr="00282FEC">
        <w:rPr>
          <w:sz w:val="14"/>
        </w:rPr>
        <w:t xml:space="preserve">. In Heidegger's terms, technology becomes being; epistemology immediately becomes technique, immediately being. This combination could be seen in the aftermath of the 2006 Lebanon war, whose obvious strategic failure for Israelis generated fierce attacks on the army and political leadership and forced the resignation of the IDF chief of staff. Yet in its wake </w:t>
      </w:r>
      <w:proofErr w:type="gramStart"/>
      <w:r w:rsidRPr="00282FEC">
        <w:rPr>
          <w:sz w:val="14"/>
        </w:rPr>
        <w:t>neither ontology</w:t>
      </w:r>
      <w:proofErr w:type="gramEnd"/>
      <w:r w:rsidRPr="00282FEC">
        <w:rPr>
          <w:sz w:val="14"/>
        </w:rPr>
        <w:t xml:space="preserve"> was rethought. Consider how a reserve soldier, while on brigade-sized </w:t>
      </w:r>
      <w:proofErr w:type="spellStart"/>
      <w:r w:rsidRPr="00282FEC">
        <w:rPr>
          <w:sz w:val="14"/>
        </w:rPr>
        <w:t>manoeuvres</w:t>
      </w:r>
      <w:proofErr w:type="spellEnd"/>
      <w:r w:rsidRPr="00282FEC">
        <w:rPr>
          <w:sz w:val="14"/>
        </w:rPr>
        <w:t xml:space="preserve"> in the Golan Heights in early 2007, was quoted as saying: 'we are ready for the next war'. Uri </w:t>
      </w:r>
      <w:proofErr w:type="spellStart"/>
      <w:r w:rsidRPr="00282FEC">
        <w:rPr>
          <w:sz w:val="14"/>
        </w:rPr>
        <w:t>Avnery</w:t>
      </w:r>
      <w:proofErr w:type="spellEnd"/>
      <w:r w:rsidRPr="00282FEC">
        <w:rPr>
          <w:sz w:val="14"/>
        </w:rPr>
        <w:t xml:space="preserve"> quoted Israeli commentators explaining the rationale for such a war as being to 'eradicate the shame and restore to the army the "deterrent power" that was lost on the battlefields of that unfortunate war'. In 'Israeli public discourse', he remarked, 'the next war is seen as a natural phenomenon, like tomorrow's sunrise.' 22 The danger obviously raised here is that </w:t>
      </w:r>
      <w:r w:rsidRPr="00CE3E99">
        <w:rPr>
          <w:rStyle w:val="underline"/>
        </w:rPr>
        <w:t>these</w:t>
      </w:r>
      <w:r w:rsidRPr="00282FEC">
        <w:rPr>
          <w:sz w:val="14"/>
        </w:rPr>
        <w:t xml:space="preserve"> dual </w:t>
      </w:r>
      <w:r w:rsidRPr="00CE3E99">
        <w:rPr>
          <w:rStyle w:val="underline"/>
        </w:rPr>
        <w:t>ontologies</w:t>
      </w:r>
      <w:r w:rsidRPr="00282FEC">
        <w:rPr>
          <w:sz w:val="14"/>
        </w:rPr>
        <w:t xml:space="preserve"> of war </w:t>
      </w:r>
      <w:r w:rsidRPr="00CE3E99">
        <w:rPr>
          <w:rStyle w:val="underline"/>
        </w:rPr>
        <w:t>link being, means, events and decisions into a single, unbroken chain whose very process of construction cannot be examined</w:t>
      </w:r>
      <w:r w:rsidRPr="00282FEC">
        <w:rPr>
          <w:sz w:val="14"/>
        </w:rPr>
        <w:t xml:space="preserve">. As is clear in the work of Carl Schmitt, being implies action, the action that is war. This chain is also obviously at work in the U.S. neoconservative doctrine that argues, as Bush did in his 2002 West Point speech, that  'the only path to safety is the path of action', which begs the question of whether strategic practice and theory can be detached from strong ontologies of the insecure nation-state.23 This is the direction taken by much realist analysis critical of Israel and the Bush administration's 'war on terror'.24 Reframing such concerns in </w:t>
      </w:r>
      <w:proofErr w:type="spellStart"/>
      <w:r w:rsidRPr="00282FEC">
        <w:rPr>
          <w:sz w:val="14"/>
        </w:rPr>
        <w:t>Foucauldian</w:t>
      </w:r>
      <w:proofErr w:type="spellEnd"/>
      <w:r w:rsidRPr="00282FEC">
        <w:rPr>
          <w:sz w:val="14"/>
        </w:rPr>
        <w:t xml:space="preserve"> terms, we could argue that obsessive ontological commitments have led to especially disturbing '</w:t>
      </w:r>
      <w:proofErr w:type="spellStart"/>
      <w:r w:rsidRPr="00282FEC">
        <w:rPr>
          <w:sz w:val="14"/>
        </w:rPr>
        <w:t>problematizations</w:t>
      </w:r>
      <w:proofErr w:type="spellEnd"/>
      <w:r w:rsidRPr="00282FEC">
        <w:rPr>
          <w:sz w:val="14"/>
        </w:rPr>
        <w:t>' of truth.25  However such rationalist critiques rely on a one-sided interpretation of Clausewitz that seeks to disentangle strategic from existential reason, and to open up choice in that way. However</w:t>
      </w:r>
      <w:r w:rsidRPr="00CE3E99">
        <w:rPr>
          <w:rStyle w:val="underline"/>
        </w:rPr>
        <w:t xml:space="preserve"> without interrogating</w:t>
      </w:r>
      <w:r w:rsidRPr="00282FEC">
        <w:rPr>
          <w:sz w:val="14"/>
        </w:rPr>
        <w:t xml:space="preserve"> more deeply how they form a conceptual harmony in Clausewitz's thought -- and thus in </w:t>
      </w:r>
      <w:r w:rsidRPr="00CE3E99">
        <w:rPr>
          <w:rStyle w:val="underline"/>
        </w:rPr>
        <w:t xml:space="preserve">our dominant understandings of politics and war -- tragically violent 'choices' will continue to be made. </w:t>
      </w:r>
      <w:r w:rsidRPr="00282FEC">
        <w:rPr>
          <w:sz w:val="14"/>
        </w:rPr>
        <w:t xml:space="preserve">The essay concludes by pondering a normative problem that arises out of its analysis: if </w:t>
      </w:r>
      <w:r w:rsidRPr="00CE3E99">
        <w:rPr>
          <w:rStyle w:val="underline"/>
        </w:rPr>
        <w:t>the</w:t>
      </w:r>
      <w:r w:rsidRPr="00282FEC">
        <w:rPr>
          <w:sz w:val="14"/>
        </w:rPr>
        <w:t xml:space="preserve"> divisive </w:t>
      </w:r>
      <w:r w:rsidRPr="00CE3E99">
        <w:rPr>
          <w:rStyle w:val="underline"/>
        </w:rPr>
        <w:t>ontology of</w:t>
      </w:r>
      <w:r w:rsidRPr="00282FEC">
        <w:rPr>
          <w:sz w:val="14"/>
        </w:rPr>
        <w:t xml:space="preserve"> the </w:t>
      </w:r>
      <w:r w:rsidRPr="00CE3E99">
        <w:rPr>
          <w:rStyle w:val="underline"/>
        </w:rPr>
        <w:t>national security</w:t>
      </w:r>
      <w:r w:rsidRPr="00282FEC">
        <w:rPr>
          <w:sz w:val="14"/>
        </w:rPr>
        <w:t xml:space="preserve"> state </w:t>
      </w:r>
      <w:r w:rsidRPr="00CE3E99">
        <w:rPr>
          <w:rStyle w:val="underline"/>
        </w:rPr>
        <w:t>and</w:t>
      </w:r>
      <w:r w:rsidRPr="00282FEC">
        <w:rPr>
          <w:sz w:val="14"/>
        </w:rPr>
        <w:t xml:space="preserve"> the violent and instrumental vision of </w:t>
      </w:r>
      <w:r w:rsidRPr="00CE3E99">
        <w:rPr>
          <w:rStyle w:val="underline"/>
        </w:rPr>
        <w:t>'</w:t>
      </w:r>
      <w:proofErr w:type="spellStart"/>
      <w:r w:rsidRPr="00CE3E99">
        <w:rPr>
          <w:rStyle w:val="underline"/>
        </w:rPr>
        <w:t>enframing</w:t>
      </w:r>
      <w:proofErr w:type="spellEnd"/>
      <w:r w:rsidRPr="00CE3E99">
        <w:rPr>
          <w:rStyle w:val="underline"/>
        </w:rPr>
        <w:t>' have</w:t>
      </w:r>
      <w:r w:rsidRPr="00282FEC">
        <w:rPr>
          <w:sz w:val="14"/>
        </w:rPr>
        <w:t xml:space="preserve">, as Heidegger suggests, </w:t>
      </w:r>
      <w:r w:rsidRPr="00CE3E99">
        <w:rPr>
          <w:rStyle w:val="underline"/>
        </w:rPr>
        <w:t>come to define being and drive 'out every other possibility of revealing being'</w:t>
      </w:r>
      <w:r w:rsidRPr="00282FEC">
        <w:rPr>
          <w:sz w:val="14"/>
        </w:rPr>
        <w:t>, how can they be escaped</w:t>
      </w:r>
      <w:proofErr w:type="gramStart"/>
      <w:r w:rsidRPr="00282FEC">
        <w:rPr>
          <w:sz w:val="14"/>
        </w:rPr>
        <w:t>?26</w:t>
      </w:r>
      <w:proofErr w:type="gramEnd"/>
      <w:r w:rsidRPr="00282FEC">
        <w:rPr>
          <w:sz w:val="14"/>
        </w:rPr>
        <w:t xml:space="preserve"> How can other choices and alternatives be found and enacted? How is there any scope for agency and resistance in the face of them? Their social and discursive power -- one that aims to take up the entire space of the political -- needs to be respected and understood. However, we are far from powerless in the face of them. The need is to critique dominant images of political being and dominant ways of securing that being at the same time, and to act and choose such that we bring into the world a more sustainable, peaceful and non-violent global rule of the political.</w:t>
      </w:r>
    </w:p>
    <w:p w:rsidR="00532215" w:rsidRDefault="00532215" w:rsidP="00532215">
      <w:pPr>
        <w:rPr>
          <w:b/>
        </w:rPr>
      </w:pPr>
    </w:p>
    <w:p w:rsidR="00532215" w:rsidRPr="00CE3E99" w:rsidRDefault="00532215" w:rsidP="00532215">
      <w:pPr>
        <w:pStyle w:val="Heading4"/>
        <w:rPr>
          <w:u w:val="single"/>
        </w:rPr>
      </w:pPr>
      <w:r>
        <w:t xml:space="preserve">Worst case thinking is </w:t>
      </w:r>
      <w:r w:rsidRPr="00CE3E99">
        <w:rPr>
          <w:u w:val="single"/>
        </w:rPr>
        <w:t>counterproductive</w:t>
      </w:r>
    </w:p>
    <w:p w:rsidR="00532215" w:rsidRPr="00CE3E99" w:rsidRDefault="00532215" w:rsidP="00532215">
      <w:proofErr w:type="spellStart"/>
      <w:r w:rsidRPr="00CE3E99">
        <w:rPr>
          <w:b/>
        </w:rPr>
        <w:t>Schneier</w:t>
      </w:r>
      <w:proofErr w:type="spellEnd"/>
      <w:r w:rsidRPr="00CE3E99">
        <w:rPr>
          <w:b/>
        </w:rPr>
        <w:t>, 10</w:t>
      </w:r>
      <w:r w:rsidRPr="00CE3E99">
        <w:t xml:space="preserve"> (Bruce, internationally renowned security technologist and author, MA CS American </w:t>
      </w:r>
      <w:proofErr w:type="spellStart"/>
      <w:r w:rsidRPr="00CE3E99">
        <w:t>Univ</w:t>
      </w:r>
      <w:proofErr w:type="spellEnd"/>
      <w:r w:rsidRPr="00CE3E99">
        <w:t xml:space="preserve">, 3/13/10, </w:t>
      </w:r>
      <w:hyperlink r:id="rId14" w:history="1">
        <w:r w:rsidRPr="00CE3E99">
          <w:rPr>
            <w:rStyle w:val="Hyperlink"/>
          </w:rPr>
          <w:t>http://www.schneier.com/blog/archives/2010/05/worst-case_thin.html</w:t>
        </w:r>
      </w:hyperlink>
      <w:r w:rsidRPr="00CE3E99">
        <w:t>)</w:t>
      </w:r>
    </w:p>
    <w:p w:rsidR="00532215" w:rsidRPr="001F2D94" w:rsidRDefault="00532215" w:rsidP="00532215">
      <w:pPr>
        <w:rPr>
          <w:sz w:val="14"/>
        </w:rPr>
      </w:pPr>
      <w:r w:rsidRPr="00CE3E99">
        <w:rPr>
          <w:rStyle w:val="StyleBoldUnderline"/>
        </w:rPr>
        <w:t>There's a certain blindness that comes from worst-case thinking</w:t>
      </w:r>
      <w:r w:rsidRPr="001F2D94">
        <w:rPr>
          <w:sz w:val="14"/>
        </w:rPr>
        <w:t xml:space="preserve">. An extension of the precautionary principle, </w:t>
      </w:r>
      <w:r w:rsidRPr="00CE3E99">
        <w:rPr>
          <w:rStyle w:val="StyleBoldUnderline"/>
        </w:rPr>
        <w:t>it involves imagining the worst possible outcome and then acting as if it were a certainty.</w:t>
      </w:r>
      <w:r w:rsidRPr="001F2D94">
        <w:rPr>
          <w:sz w:val="14"/>
        </w:rPr>
        <w:t xml:space="preserve"> </w:t>
      </w:r>
      <w:r w:rsidRPr="00CE3E99">
        <w:rPr>
          <w:rStyle w:val="StyleBoldUnderline"/>
        </w:rPr>
        <w:t>It substitutes imagination for thinking, speculation for risk analysis, and fear for reason</w:t>
      </w:r>
      <w:r w:rsidRPr="001F2D94">
        <w:rPr>
          <w:sz w:val="14"/>
        </w:rPr>
        <w:t xml:space="preserve">. </w:t>
      </w:r>
      <w:r w:rsidRPr="00CE3E99">
        <w:rPr>
          <w:rStyle w:val="StyleBoldUnderline"/>
        </w:rPr>
        <w:t>It fosters powerlessness and vulnerability and magnifies social paralysis</w:t>
      </w:r>
      <w:r w:rsidRPr="001F2D94">
        <w:rPr>
          <w:sz w:val="14"/>
        </w:rPr>
        <w:t xml:space="preserve">. </w:t>
      </w:r>
      <w:r w:rsidRPr="00CE3E99">
        <w:rPr>
          <w:rStyle w:val="StyleBoldUnderline"/>
        </w:rPr>
        <w:t>And it makes us more vulnerable to the effects of terrorism.</w:t>
      </w:r>
      <w:r w:rsidRPr="001F2D94">
        <w:rPr>
          <w:sz w:val="14"/>
        </w:rPr>
        <w:t xml:space="preserve"> </w:t>
      </w:r>
      <w:r w:rsidRPr="00CE3E99">
        <w:rPr>
          <w:rStyle w:val="StyleBoldUnderline"/>
        </w:rPr>
        <w:t>Worst-case thinking means generally bad decision making</w:t>
      </w:r>
      <w:r w:rsidRPr="001F2D94">
        <w:rPr>
          <w:sz w:val="14"/>
        </w:rPr>
        <w:t xml:space="preserve"> for several reasons. First, </w:t>
      </w:r>
      <w:r w:rsidRPr="00CE3E99">
        <w:rPr>
          <w:rStyle w:val="StyleBoldUnderline"/>
        </w:rPr>
        <w:t>it's only half of the cost-benefit equation</w:t>
      </w:r>
      <w:r w:rsidRPr="001F2D94">
        <w:rPr>
          <w:sz w:val="14"/>
        </w:rPr>
        <w:t xml:space="preserve">. Every decision has costs and benefits, risks and rewards. </w:t>
      </w:r>
      <w:r w:rsidRPr="00CE3E99">
        <w:rPr>
          <w:rStyle w:val="StyleBoldUnderline"/>
        </w:rPr>
        <w:t>By speculating about what can possibly go wrong, and then acting as if that is likely to happen, worst-case thinking focuses only on the extreme but improbable risks and does a poor job at assessing outcomes</w:t>
      </w:r>
      <w:r w:rsidRPr="00CE3E99">
        <w:rPr>
          <w:u w:val="single"/>
        </w:rPr>
        <w:t>. Second, it's based on flawed logic. It begs the question by assuming that a proponent of an action must prove that the nightmare scenario is impossible.</w:t>
      </w:r>
      <w:r w:rsidRPr="001F2D94">
        <w:rPr>
          <w:sz w:val="14"/>
        </w:rPr>
        <w:t xml:space="preserve"> </w:t>
      </w:r>
      <w:r w:rsidRPr="00CE3E99">
        <w:rPr>
          <w:u w:val="single"/>
        </w:rPr>
        <w:t xml:space="preserve">Third, it can be used to support any position or </w:t>
      </w:r>
      <w:proofErr w:type="gramStart"/>
      <w:r w:rsidRPr="00CE3E99">
        <w:rPr>
          <w:u w:val="single"/>
        </w:rPr>
        <w:t>its</w:t>
      </w:r>
      <w:proofErr w:type="gramEnd"/>
      <w:r w:rsidRPr="00CE3E99">
        <w:rPr>
          <w:u w:val="single"/>
        </w:rPr>
        <w:t xml:space="preserve"> opposite.</w:t>
      </w:r>
      <w:r w:rsidRPr="001F2D94">
        <w:rPr>
          <w:sz w:val="14"/>
        </w:rPr>
        <w:t xml:space="preserve"> If we build a nuclear power plant, it could melt down. If we don't build it, we will run short of power and society will collapse into anarchy.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 Of course, not all fears are equal. Those that we tend to exaggerate are more easily justified by worst-case thinking. So terrorism fears trump privacy fears, and almost everything else; technology is hard to understand and therefore scary; nuclear weapons are worse than conventional weapons; our children need to be protected at all costs; and annihilating the planet is bad. Basically, any fear that would make a good movie plot is amenable to worst-case thinking. Fourth and finally, </w:t>
      </w:r>
      <w:r w:rsidRPr="00CE3E99">
        <w:rPr>
          <w:u w:val="single"/>
        </w:rPr>
        <w:t>worst-case thinking validates ignorance. Instead of focusing on what we know, it focuses on what we don't know</w:t>
      </w:r>
      <w:r w:rsidRPr="001F2D94">
        <w:rPr>
          <w:sz w:val="14"/>
        </w:rPr>
        <w:t xml:space="preserve"> -- and what we can imagine. Remember Defense Secretary Rumsfeld's quote? "Reports that say that something hasn't happened are always interesting to me, because as we know, there are known </w:t>
      </w:r>
      <w:proofErr w:type="spellStart"/>
      <w:r w:rsidRPr="001F2D94">
        <w:rPr>
          <w:sz w:val="14"/>
        </w:rPr>
        <w:t>knowns</w:t>
      </w:r>
      <w:proofErr w:type="spellEnd"/>
      <w:r w:rsidRPr="001F2D94">
        <w:rPr>
          <w:sz w:val="14"/>
        </w:rPr>
        <w:t xml:space="preserve">; there are things we know we know. We also know there are known unknowns; that is to say we know there are some things we do not know. But there are also unknown unknowns -- the ones we don't know we don't know." And this: "the absence of evidence is not evidence of absence." </w:t>
      </w:r>
      <w:r w:rsidRPr="00CE3E99">
        <w:rPr>
          <w:u w:val="single"/>
        </w:rPr>
        <w:t>Ignorance isn't a cause for doubt; when you can fill that ignorance with imagination, it can be a call to action</w:t>
      </w:r>
      <w:r w:rsidRPr="001F2D94">
        <w:rPr>
          <w:sz w:val="14"/>
        </w:rPr>
        <w:t xml:space="preserve">. Even worse, </w:t>
      </w:r>
      <w:r w:rsidRPr="00CE3E99">
        <w:rPr>
          <w:u w:val="single"/>
        </w:rPr>
        <w:t>it can lead to hasty and dangerous acts</w:t>
      </w:r>
      <w:r w:rsidRPr="001F2D94">
        <w:rPr>
          <w:sz w:val="14"/>
        </w:rPr>
        <w:t xml:space="preserve">. </w:t>
      </w:r>
      <w:r w:rsidRPr="00CE3E99">
        <w:rPr>
          <w:u w:val="single"/>
        </w:rPr>
        <w:t>You can't wait for a smoking gun, so you act as if the gun is about to go off. Rather than making us safer, worst-case thinking has the potential to cause dangerous escalation</w:t>
      </w:r>
      <w:r w:rsidRPr="001F2D94">
        <w:rPr>
          <w:sz w:val="14"/>
        </w:rPr>
        <w:t xml:space="preserve">. </w:t>
      </w:r>
      <w:r w:rsidRPr="00CE3E99">
        <w:rPr>
          <w:u w:val="single"/>
        </w:rPr>
        <w:t>The</w:t>
      </w:r>
      <w:r w:rsidRPr="001F2D94">
        <w:rPr>
          <w:sz w:val="14"/>
        </w:rPr>
        <w:t xml:space="preserve"> new </w:t>
      </w:r>
      <w:r w:rsidRPr="00CE3E99">
        <w:rPr>
          <w:u w:val="single"/>
        </w:rPr>
        <w:t>undercurrent</w:t>
      </w:r>
      <w:r w:rsidRPr="001F2D94">
        <w:rPr>
          <w:sz w:val="14"/>
        </w:rPr>
        <w:t xml:space="preserve"> in this </w:t>
      </w:r>
      <w:r w:rsidRPr="00CE3E99">
        <w:rPr>
          <w:u w:val="single"/>
        </w:rPr>
        <w:t>is</w:t>
      </w:r>
      <w:r w:rsidRPr="001F2D94">
        <w:rPr>
          <w:sz w:val="14"/>
        </w:rPr>
        <w:t xml:space="preserve"> that </w:t>
      </w:r>
      <w:r w:rsidRPr="00CE3E99">
        <w:rPr>
          <w:u w:val="single"/>
        </w:rPr>
        <w:t>our society no longer has the ability to calculate probabilities</w:t>
      </w:r>
      <w:r w:rsidRPr="001F2D94">
        <w:rPr>
          <w:sz w:val="14"/>
        </w:rPr>
        <w:t xml:space="preserve">. </w:t>
      </w:r>
      <w:r w:rsidRPr="00CE3E99">
        <w:rPr>
          <w:u w:val="single"/>
        </w:rPr>
        <w:t>Risk assessment is devalued.</w:t>
      </w:r>
      <w:r w:rsidRPr="001F2D94">
        <w:rPr>
          <w:sz w:val="14"/>
        </w:rPr>
        <w:t xml:space="preserve"> </w:t>
      </w:r>
      <w:r w:rsidRPr="00CE3E99">
        <w:rPr>
          <w:u w:val="single"/>
        </w:rPr>
        <w:t>Probabilistic thinking is repudiated in favor of "</w:t>
      </w:r>
      <w:proofErr w:type="spellStart"/>
      <w:r w:rsidRPr="00CE3E99">
        <w:rPr>
          <w:u w:val="single"/>
        </w:rPr>
        <w:t>possibilistic</w:t>
      </w:r>
      <w:proofErr w:type="spellEnd"/>
      <w:r w:rsidRPr="00CE3E99">
        <w:rPr>
          <w:u w:val="single"/>
        </w:rPr>
        <w:t xml:space="preserve"> thinking</w:t>
      </w:r>
      <w:r w:rsidRPr="001F2D94">
        <w:rPr>
          <w:sz w:val="14"/>
        </w:rPr>
        <w:t xml:space="preserve">": Since we can't know what's likely to go wrong, let's speculate about what can possibly go wrong. </w:t>
      </w:r>
      <w:r w:rsidRPr="00CE3E99">
        <w:rPr>
          <w:u w:val="single"/>
        </w:rPr>
        <w:t xml:space="preserve">Worst-case thinking leads to bad decisions, bad systems design, and bad security. </w:t>
      </w:r>
      <w:r w:rsidRPr="001F2D94">
        <w:rPr>
          <w:sz w:val="14"/>
        </w:rPr>
        <w:t xml:space="preserve">And we all have direct experience with its effects: airline security and the TSA, which we make fun of when we're not appalled that they're harassing 93-year-old women or keeping first graders off airplanes. You can't be too careful!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proofErr w:type="spellStart"/>
      <w:r w:rsidRPr="001F2D94">
        <w:rPr>
          <w:sz w:val="14"/>
        </w:rPr>
        <w:t>Furedi</w:t>
      </w:r>
      <w:proofErr w:type="spellEnd"/>
      <w:r w:rsidRPr="001F2D94">
        <w:rPr>
          <w:sz w:val="14"/>
        </w:rPr>
        <w:t xml:space="preserve">, a sociology professor at the University of Kent, writes: "Worst-case thinking encourages society to adopt fear as one of the dominant principles around which the public, the government and institutions should organize their life. It institutionalizes insecurity and fosters a mood of confusion and powerlessness. Through popularizing the belief that worst cases are normal, it incites people to feel defenseless and vulnerable to a wide range of future threats." Even worse, it plays directly into the hands of terrorists, creating a population that is easily terrorized -- even by failed terrorist attacks like the Christmas Day underwear bomber and the Times Square SUV bomber. When someone is proposing a change, the onus should be on them to justify it over the status quo. But worst-case thinking is a way of looking at the world that exaggerates the rare and unusual and gives the rare much more credence than it deserves. It isn't really a principle; it's a cheap trick to justify what you already believe. </w:t>
      </w:r>
      <w:r w:rsidRPr="00CE3E99">
        <w:rPr>
          <w:u w:val="single"/>
        </w:rPr>
        <w:t>It lets lazy or biased people make what seem to be cogent arguments without understanding the whole issue.</w:t>
      </w:r>
    </w:p>
    <w:p w:rsidR="00532215" w:rsidRDefault="00532215" w:rsidP="00532215">
      <w:pPr>
        <w:rPr>
          <w:b/>
        </w:rPr>
      </w:pPr>
    </w:p>
    <w:p w:rsidR="00532215" w:rsidRPr="00BC1130" w:rsidRDefault="00532215" w:rsidP="00532215">
      <w:pPr>
        <w:pStyle w:val="Heading4"/>
      </w:pPr>
      <w:r w:rsidRPr="00BC1130">
        <w:t>Partial rejections don’t solve</w:t>
      </w:r>
    </w:p>
    <w:p w:rsidR="00532215" w:rsidRPr="00CE3E99" w:rsidRDefault="00532215" w:rsidP="00532215">
      <w:pPr>
        <w:pStyle w:val="Cards"/>
        <w:ind w:left="0" w:right="0"/>
        <w:rPr>
          <w:rFonts w:ascii="Georgia" w:eastAsia="Calibri" w:hAnsi="Georgia"/>
          <w:sz w:val="22"/>
          <w:szCs w:val="22"/>
        </w:rPr>
      </w:pPr>
      <w:proofErr w:type="spellStart"/>
      <w:r w:rsidRPr="00CE3E99">
        <w:rPr>
          <w:rFonts w:ascii="Georgia" w:eastAsia="Calibri" w:hAnsi="Georgia"/>
          <w:b/>
          <w:sz w:val="22"/>
          <w:szCs w:val="22"/>
        </w:rPr>
        <w:t>Neocleous</w:t>
      </w:r>
      <w:proofErr w:type="spellEnd"/>
      <w:r w:rsidRPr="00CE3E99">
        <w:rPr>
          <w:rFonts w:ascii="Georgia" w:eastAsia="Calibri" w:hAnsi="Georgia"/>
          <w:b/>
          <w:sz w:val="22"/>
          <w:szCs w:val="22"/>
        </w:rPr>
        <w:t>, 8</w:t>
      </w:r>
      <w:r w:rsidRPr="00CE3E99">
        <w:rPr>
          <w:rFonts w:ascii="Georgia" w:hAnsi="Georgia"/>
          <w:sz w:val="22"/>
          <w:szCs w:val="22"/>
        </w:rPr>
        <w:t xml:space="preserve"> </w:t>
      </w:r>
      <w:r w:rsidRPr="00CE3E99">
        <w:rPr>
          <w:rFonts w:ascii="Georgia" w:eastAsia="Calibri" w:hAnsi="Georgia"/>
          <w:sz w:val="22"/>
          <w:szCs w:val="22"/>
        </w:rPr>
        <w:t xml:space="preserve">(Mark, Professor of the Critique of Political Economy; Head of Department of Politics &amp; History Brunel </w:t>
      </w:r>
      <w:proofErr w:type="spellStart"/>
      <w:r w:rsidRPr="00CE3E99">
        <w:rPr>
          <w:rFonts w:ascii="Georgia" w:eastAsia="Calibri" w:hAnsi="Georgia"/>
          <w:sz w:val="22"/>
          <w:szCs w:val="22"/>
        </w:rPr>
        <w:t>Univ</w:t>
      </w:r>
      <w:proofErr w:type="spellEnd"/>
      <w:r w:rsidRPr="00CE3E99">
        <w:rPr>
          <w:rFonts w:ascii="Georgia" w:eastAsia="Calibri" w:hAnsi="Georgia"/>
          <w:sz w:val="22"/>
          <w:szCs w:val="22"/>
        </w:rPr>
        <w:t>, “Critique of Security,” 185-6)</w:t>
      </w:r>
    </w:p>
    <w:p w:rsidR="00532215" w:rsidRPr="00CE3E99" w:rsidRDefault="00532215" w:rsidP="00282FEC">
      <w:r w:rsidRPr="00CE3E99">
        <w:rPr>
          <w:rStyle w:val="StyleBoldUnderline"/>
        </w:rPr>
        <w:t>The only way out of such a dilemma, to escape the fetish, is perhaps to eschew the logic of security</w:t>
      </w:r>
      <w:r w:rsidRPr="001F2D94">
        <w:rPr>
          <w:sz w:val="14"/>
        </w:rPr>
        <w:t xml:space="preserve"> </w:t>
      </w:r>
      <w:r w:rsidRPr="00CE3E99">
        <w:rPr>
          <w:rStyle w:val="StyleBoldUnderline"/>
        </w:rPr>
        <w:t>altogether</w:t>
      </w:r>
      <w:r w:rsidRPr="001F2D94">
        <w:rPr>
          <w:sz w:val="14"/>
        </w:rPr>
        <w:t xml:space="preserve"> - </w:t>
      </w:r>
      <w:r w:rsidRPr="00CE3E99">
        <w:rPr>
          <w:rStyle w:val="StyleBoldUnderline"/>
        </w:rPr>
        <w:t xml:space="preserve">to reject it as so ideologically loaded in </w:t>
      </w:r>
      <w:proofErr w:type="spellStart"/>
      <w:r w:rsidRPr="00CE3E99">
        <w:rPr>
          <w:rStyle w:val="StyleBoldUnderline"/>
        </w:rPr>
        <w:t>favour</w:t>
      </w:r>
      <w:proofErr w:type="spellEnd"/>
      <w:r w:rsidRPr="00CE3E99">
        <w:rPr>
          <w:rStyle w:val="StyleBoldUnderline"/>
        </w:rPr>
        <w:t xml:space="preserve"> of the state that any real political thought other than the authoritarian and reactionary should be pressed to give it up. That is clearly something that </w:t>
      </w:r>
      <w:proofErr w:type="spellStart"/>
      <w:r w:rsidRPr="001F2D94">
        <w:rPr>
          <w:sz w:val="14"/>
        </w:rPr>
        <w:t>can not</w:t>
      </w:r>
      <w:proofErr w:type="spellEnd"/>
      <w:r w:rsidRPr="001F2D94">
        <w:rPr>
          <w:sz w:val="14"/>
        </w:rPr>
        <w:t xml:space="preserve"> be achieved within the limits of bourgeois thought and thus </w:t>
      </w:r>
      <w:r w:rsidRPr="00CE3E99">
        <w:rPr>
          <w:rStyle w:val="StyleBoldUnderline"/>
        </w:rPr>
        <w:t>could never even begin to be imagined by the security intellectual. It is</w:t>
      </w:r>
      <w:r w:rsidRPr="00CE3E99">
        <w:t xml:space="preserve"> also something </w:t>
      </w:r>
      <w:r w:rsidRPr="00CE3E99">
        <w:rPr>
          <w:rStyle w:val="StyleBoldUnderline"/>
        </w:rPr>
        <w:t>that the constant iteration of the refrain 'this is an insecure world'</w:t>
      </w:r>
      <w:r w:rsidRPr="00CE3E99">
        <w:t xml:space="preserve"> </w:t>
      </w:r>
      <w:r w:rsidRPr="00CE3E99">
        <w:rPr>
          <w:rStyle w:val="StyleBoldUnderline"/>
        </w:rPr>
        <w:t>and reiteration of one fear</w:t>
      </w:r>
      <w:r w:rsidRPr="00CE3E99">
        <w:t xml:space="preserve">, anxiety and insecurity after another </w:t>
      </w:r>
      <w:r w:rsidRPr="00CE3E99">
        <w:rPr>
          <w:rStyle w:val="StyleBoldUnderline"/>
        </w:rPr>
        <w:t>will also make it hard to do</w:t>
      </w:r>
      <w:r w:rsidRPr="00CE3E99">
        <w:t xml:space="preserve">. But </w:t>
      </w:r>
      <w:r w:rsidRPr="00CE3E99">
        <w:rPr>
          <w:rStyle w:val="StyleBoldUnderline"/>
        </w:rPr>
        <w:t xml:space="preserve">it is something that the critique of security </w:t>
      </w:r>
      <w:r w:rsidRPr="00CE3E99">
        <w:t xml:space="preserve">suggests we </w:t>
      </w:r>
      <w:r w:rsidRPr="00CE3E99">
        <w:rPr>
          <w:rStyle w:val="StyleBoldUnderline"/>
        </w:rPr>
        <w:t xml:space="preserve">may have to consider if we want a political way out of the impasse of security. </w:t>
      </w:r>
      <w:r w:rsidRPr="00CE3E99">
        <w:t xml:space="preserve"> This impasse exists because </w:t>
      </w:r>
      <w:r w:rsidRPr="00CE3E99">
        <w:rPr>
          <w:rStyle w:val="StyleBoldUnderline"/>
        </w:rPr>
        <w:t xml:space="preserve">security has now become so all-encompassing that it </w:t>
      </w:r>
      <w:proofErr w:type="spellStart"/>
      <w:r w:rsidRPr="00CE3E99">
        <w:rPr>
          <w:rStyle w:val="StyleBoldUnderline"/>
        </w:rPr>
        <w:t>marginalises</w:t>
      </w:r>
      <w:proofErr w:type="spellEnd"/>
      <w:r w:rsidRPr="00CE3E99">
        <w:rPr>
          <w:rStyle w:val="StyleBoldUnderline"/>
        </w:rPr>
        <w:t xml:space="preserve"> all else, most notably the constructive conflicts, debates and discussions that animate political life. The constant </w:t>
      </w:r>
      <w:proofErr w:type="spellStart"/>
      <w:r w:rsidRPr="00CE3E99">
        <w:rPr>
          <w:rStyle w:val="StyleBoldUnderline"/>
        </w:rPr>
        <w:t>prioritising</w:t>
      </w:r>
      <w:proofErr w:type="spellEnd"/>
      <w:r w:rsidRPr="00CE3E99">
        <w:rPr>
          <w:rStyle w:val="StyleBoldUnderline"/>
        </w:rPr>
        <w:t xml:space="preserve"> of a mythical security as a political end - as the political end constitutes a rejection of politics in any meaningful sense of the term. That is, as a mode of action in which differences can be articulated, in which the conflicts and struggles</w:t>
      </w:r>
      <w:r w:rsidRPr="00CE3E99">
        <w:t xml:space="preserve"> that arise from such differences </w:t>
      </w:r>
      <w:r w:rsidRPr="00CE3E99">
        <w:rPr>
          <w:rStyle w:val="StyleBoldUnderline"/>
        </w:rPr>
        <w:t>can be</w:t>
      </w:r>
      <w:r w:rsidRPr="00CE3E99">
        <w:t xml:space="preserve"> fought for and </w:t>
      </w:r>
      <w:r w:rsidRPr="00CE3E99">
        <w:rPr>
          <w:rStyle w:val="StyleBoldUnderline"/>
        </w:rPr>
        <w:t>negotiated, in which people might come to believe that another world is possible -</w:t>
      </w:r>
      <w:r w:rsidRPr="001F2D94">
        <w:rPr>
          <w:sz w:val="14"/>
        </w:rPr>
        <w:t xml:space="preserve"> that they might transform the world and in turn be transformed. Security politics simply removes this; worse, it </w:t>
      </w:r>
      <w:proofErr w:type="spellStart"/>
      <w:r w:rsidRPr="001F2D94">
        <w:rPr>
          <w:sz w:val="14"/>
        </w:rPr>
        <w:t>remoeves</w:t>
      </w:r>
      <w:proofErr w:type="spellEnd"/>
      <w:r w:rsidRPr="001F2D94">
        <w:rPr>
          <w:sz w:val="14"/>
        </w:rPr>
        <w:t xml:space="preserve"> it while purportedly addressing it. In so doing it </w:t>
      </w:r>
      <w:r w:rsidRPr="00CE3E99">
        <w:rPr>
          <w:rStyle w:val="StyleBoldUnderline"/>
        </w:rPr>
        <w:t>suppresses all issues of power and turns political questions into debates about the most efficient way to achieve 'security'</w:t>
      </w:r>
      <w:r w:rsidRPr="001F2D94">
        <w:rPr>
          <w:sz w:val="14"/>
        </w:rPr>
        <w:t xml:space="preserve">, despite the fact that we are never quite told - never could be told - what might count as having achieved it. </w:t>
      </w:r>
      <w:r w:rsidRPr="00CE3E99">
        <w:rPr>
          <w:rStyle w:val="StyleBoldUnderline"/>
        </w:rPr>
        <w:t>Security politics is, in this sense, an anti-politics,"'</w:t>
      </w:r>
      <w:r w:rsidRPr="001F2D94">
        <w:rPr>
          <w:sz w:val="14"/>
        </w:rPr>
        <w:t xml:space="preserve"> dominating political discourse in much the same manner as the security state tries to dominate human beings, </w:t>
      </w:r>
      <w:r w:rsidRPr="00CE3E99">
        <w:rPr>
          <w:rStyle w:val="StyleBoldUnderline"/>
        </w:rPr>
        <w:t>reinforcing security fetishism and the monopolistic character of</w:t>
      </w:r>
      <w:r w:rsidRPr="001F2D94">
        <w:rPr>
          <w:sz w:val="14"/>
        </w:rPr>
        <w:t xml:space="preserve"> security on the </w:t>
      </w:r>
      <w:r w:rsidRPr="00CE3E99">
        <w:rPr>
          <w:rStyle w:val="StyleBoldUnderline"/>
        </w:rPr>
        <w:t>political imagination. We therefore need to get beyond security politics, not add yet more 'sectors' to it</w:t>
      </w:r>
      <w:r w:rsidRPr="001F2D94">
        <w:rPr>
          <w:sz w:val="14"/>
        </w:rPr>
        <w:t xml:space="preserve"> in a way that simply expands the scope of the state and </w:t>
      </w:r>
      <w:proofErr w:type="spellStart"/>
      <w:r w:rsidRPr="001F2D94">
        <w:rPr>
          <w:sz w:val="14"/>
        </w:rPr>
        <w:t>legitimises</w:t>
      </w:r>
      <w:proofErr w:type="spellEnd"/>
      <w:r w:rsidRPr="001F2D94">
        <w:rPr>
          <w:sz w:val="14"/>
        </w:rPr>
        <w:t xml:space="preserve"> state intervention in yet more and more areas of our lives.  Simon </w:t>
      </w:r>
      <w:proofErr w:type="spellStart"/>
      <w:r w:rsidRPr="001F2D94">
        <w:rPr>
          <w:sz w:val="14"/>
        </w:rPr>
        <w:t>Dalby</w:t>
      </w:r>
      <w:proofErr w:type="spellEnd"/>
      <w:r w:rsidRPr="001F2D94">
        <w:rPr>
          <w:sz w:val="14"/>
        </w:rPr>
        <w:t xml:space="preserve"> reports a personal communication with Michael Williams, co-editor of the important text Critical Security Studies, in which the latter asks: if </w:t>
      </w:r>
      <w:r w:rsidRPr="00CE3E99">
        <w:rPr>
          <w:rStyle w:val="StyleBoldUnderline"/>
        </w:rPr>
        <w:t>you take away security, what do you put in the hole that's left behind?</w:t>
      </w:r>
      <w:r w:rsidRPr="001F2D94">
        <w:rPr>
          <w:sz w:val="14"/>
        </w:rPr>
        <w:t xml:space="preserve"> But I'm inclined to agree with </w:t>
      </w:r>
      <w:proofErr w:type="spellStart"/>
      <w:r w:rsidRPr="001F2D94">
        <w:rPr>
          <w:sz w:val="14"/>
        </w:rPr>
        <w:t>Dalby</w:t>
      </w:r>
      <w:proofErr w:type="spellEnd"/>
      <w:r w:rsidRPr="001F2D94">
        <w:rPr>
          <w:sz w:val="14"/>
        </w:rPr>
        <w:t xml:space="preserve">: </w:t>
      </w:r>
      <w:r w:rsidRPr="00CE3E99">
        <w:rPr>
          <w:rStyle w:val="StyleBoldUnderline"/>
        </w:rPr>
        <w:t>maybe there is no hole</w:t>
      </w:r>
      <w:r w:rsidRPr="001F2D94">
        <w:rPr>
          <w:sz w:val="14"/>
        </w:rPr>
        <w:t>."</w:t>
      </w:r>
      <w:r w:rsidRPr="00CE3E99">
        <w:rPr>
          <w:rStyle w:val="StyleBoldUnderline"/>
        </w:rPr>
        <w:t xml:space="preserve">' </w:t>
      </w:r>
      <w:r w:rsidRPr="001F2D94">
        <w:rPr>
          <w:sz w:val="14"/>
        </w:rPr>
        <w:t xml:space="preserve">The mistake has been to think that there is a hole and that this hole needs to be filled with a new vision or revision of security in which it is re-mapped or </w:t>
      </w:r>
      <w:proofErr w:type="spellStart"/>
      <w:r w:rsidRPr="001F2D94">
        <w:rPr>
          <w:sz w:val="14"/>
        </w:rPr>
        <w:t>civilised</w:t>
      </w:r>
      <w:proofErr w:type="spellEnd"/>
      <w:r w:rsidRPr="001F2D94">
        <w:rPr>
          <w:sz w:val="14"/>
        </w:rPr>
        <w:t xml:space="preserve"> or gendered or </w:t>
      </w:r>
      <w:proofErr w:type="spellStart"/>
      <w:r w:rsidRPr="001F2D94">
        <w:rPr>
          <w:sz w:val="14"/>
        </w:rPr>
        <w:t>humanised</w:t>
      </w:r>
      <w:proofErr w:type="spellEnd"/>
      <w:r w:rsidRPr="001F2D94">
        <w:rPr>
          <w:sz w:val="14"/>
        </w:rPr>
        <w:t xml:space="preserve"> or expanded or whatever. All of these ultimately remain within the statist political imaginary, and consequently end up reaffirming the state as the terrain of modern politics, the grounds of security. </w:t>
      </w:r>
      <w:r w:rsidRPr="00CE3E99">
        <w:rPr>
          <w:rStyle w:val="StyleBoldUnderline"/>
        </w:rPr>
        <w:t>The real task is not to fill the supposed hole</w:t>
      </w:r>
      <w:r w:rsidRPr="00CE3E99">
        <w:t xml:space="preserve"> with yet another vision of security, </w:t>
      </w:r>
      <w:r w:rsidRPr="00CE3E99">
        <w:rPr>
          <w:rStyle w:val="StyleBoldUnderline"/>
        </w:rPr>
        <w:t xml:space="preserve">but to fight for an alternative political language which </w:t>
      </w:r>
      <w:r w:rsidRPr="00CE3E99">
        <w:t xml:space="preserve">takes us beyond the narrow horizon of bourgeois security and which therefore </w:t>
      </w:r>
      <w:r w:rsidRPr="00CE3E99">
        <w:rPr>
          <w:rStyle w:val="StyleBoldUnderline"/>
        </w:rPr>
        <w:t xml:space="preserve">does not constantly throw us into the arms of the state. </w:t>
      </w:r>
      <w:r w:rsidRPr="001F2D94">
        <w:rPr>
          <w:sz w:val="14"/>
        </w:rPr>
        <w:t xml:space="preserve">That's the point of critical politics: to develop a new political language more adequate to the kind of society we want. Thus while much of what I have said here has been of a negative order, part of the tradition of critical theory is that </w:t>
      </w:r>
      <w:r w:rsidRPr="00CE3E99">
        <w:rPr>
          <w:rStyle w:val="StyleBoldUnderline"/>
        </w:rPr>
        <w:t>the negative may be as significant as the positive in setting thought on new paths.</w:t>
      </w:r>
      <w:r w:rsidRPr="001F2D94">
        <w:rPr>
          <w:sz w:val="14"/>
        </w:rPr>
        <w:t xml:space="preserve">  For if security really is the supreme concept of bourgeois society and the fundamental thematic of liberalism,</w:t>
      </w:r>
      <w:r w:rsidRPr="00CE3E99">
        <w:t xml:space="preserve"> then </w:t>
      </w:r>
      <w:r w:rsidRPr="00CE3E99">
        <w:rPr>
          <w:rStyle w:val="StyleBoldUnderline"/>
        </w:rPr>
        <w:t>to keep harping on about insecurity and to keep demanding 'more security'</w:t>
      </w:r>
      <w:r w:rsidRPr="00CE3E99">
        <w:t xml:space="preserve"> (while meekly hoping that this increased security doesn't damage our liberty) </w:t>
      </w:r>
      <w:r w:rsidRPr="00CE3E99">
        <w:rPr>
          <w:rStyle w:val="StyleBoldUnderline"/>
        </w:rPr>
        <w:t>is to blind ourselves to the possibility of building real alternatives to the authoritarian tendencies in contemporary politics.</w:t>
      </w:r>
    </w:p>
    <w:p w:rsidR="00532215" w:rsidRPr="00CE3E99" w:rsidRDefault="00532215" w:rsidP="00532215"/>
    <w:p w:rsidR="00532215" w:rsidRPr="00532215" w:rsidRDefault="00532215" w:rsidP="00532215"/>
    <w:p w:rsidR="00532215" w:rsidRPr="00532215" w:rsidRDefault="00532215" w:rsidP="00532215"/>
    <w:p w:rsidR="00532215" w:rsidRPr="00532215" w:rsidRDefault="00532215" w:rsidP="00532215"/>
    <w:p w:rsidR="000022F2" w:rsidRPr="00532215" w:rsidRDefault="000022F2" w:rsidP="004D3987"/>
    <w:sectPr w:rsidR="000022F2" w:rsidRPr="00532215" w:rsidSect="00B328D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0E2D" w:rsidRDefault="00650E2D" w:rsidP="005F5576">
      <w:r>
        <w:separator/>
      </w:r>
    </w:p>
  </w:endnote>
  <w:endnote w:type="continuationSeparator" w:id="0">
    <w:p w:rsidR="00650E2D" w:rsidRDefault="00650E2D"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0E2D" w:rsidRDefault="00650E2D" w:rsidP="005F5576">
      <w:r>
        <w:separator/>
      </w:r>
    </w:p>
  </w:footnote>
  <w:footnote w:type="continuationSeparator" w:id="0">
    <w:p w:rsidR="00650E2D" w:rsidRDefault="00650E2D"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708A"/>
    <w:rsid w:val="000008DF"/>
    <w:rsid w:val="000022F2"/>
    <w:rsid w:val="00014DC0"/>
    <w:rsid w:val="00015EEE"/>
    <w:rsid w:val="00021F29"/>
    <w:rsid w:val="00027EED"/>
    <w:rsid w:val="0003046A"/>
    <w:rsid w:val="00033028"/>
    <w:rsid w:val="000360A7"/>
    <w:rsid w:val="00052A1D"/>
    <w:rsid w:val="00055E12"/>
    <w:rsid w:val="00064A59"/>
    <w:rsid w:val="0007162E"/>
    <w:rsid w:val="0007345E"/>
    <w:rsid w:val="000873FA"/>
    <w:rsid w:val="00090287"/>
    <w:rsid w:val="00090BA2"/>
    <w:rsid w:val="00097D7E"/>
    <w:rsid w:val="000A1D39"/>
    <w:rsid w:val="000A4FA5"/>
    <w:rsid w:val="000C16CE"/>
    <w:rsid w:val="000C767D"/>
    <w:rsid w:val="000D0B76"/>
    <w:rsid w:val="000D2AE5"/>
    <w:rsid w:val="000D3A26"/>
    <w:rsid w:val="000D3D8D"/>
    <w:rsid w:val="000E0377"/>
    <w:rsid w:val="000E41A3"/>
    <w:rsid w:val="000F37E7"/>
    <w:rsid w:val="00113C68"/>
    <w:rsid w:val="00114663"/>
    <w:rsid w:val="0012057B"/>
    <w:rsid w:val="00126D92"/>
    <w:rsid w:val="0013098F"/>
    <w:rsid w:val="00136166"/>
    <w:rsid w:val="00140397"/>
    <w:rsid w:val="0014072D"/>
    <w:rsid w:val="00141F7D"/>
    <w:rsid w:val="00141FBF"/>
    <w:rsid w:val="00146F5E"/>
    <w:rsid w:val="00147951"/>
    <w:rsid w:val="001545BD"/>
    <w:rsid w:val="0016509D"/>
    <w:rsid w:val="0016569E"/>
    <w:rsid w:val="0016711C"/>
    <w:rsid w:val="00175018"/>
    <w:rsid w:val="00177A1E"/>
    <w:rsid w:val="00182D51"/>
    <w:rsid w:val="0019587B"/>
    <w:rsid w:val="001A4F0E"/>
    <w:rsid w:val="001A7A6F"/>
    <w:rsid w:val="001B169D"/>
    <w:rsid w:val="001B5DE8"/>
    <w:rsid w:val="001C1D82"/>
    <w:rsid w:val="001C2073"/>
    <w:rsid w:val="001C2147"/>
    <w:rsid w:val="001C7C90"/>
    <w:rsid w:val="001D0D51"/>
    <w:rsid w:val="0020006E"/>
    <w:rsid w:val="0020091E"/>
    <w:rsid w:val="002009AE"/>
    <w:rsid w:val="002101DA"/>
    <w:rsid w:val="00217325"/>
    <w:rsid w:val="0022023B"/>
    <w:rsid w:val="0024023F"/>
    <w:rsid w:val="00240C4E"/>
    <w:rsid w:val="00242162"/>
    <w:rsid w:val="00243DC0"/>
    <w:rsid w:val="00250E16"/>
    <w:rsid w:val="00255AF9"/>
    <w:rsid w:val="00257696"/>
    <w:rsid w:val="0026382E"/>
    <w:rsid w:val="00272786"/>
    <w:rsid w:val="00282FEC"/>
    <w:rsid w:val="00287AB7"/>
    <w:rsid w:val="002A213E"/>
    <w:rsid w:val="002A4FC3"/>
    <w:rsid w:val="002A612B"/>
    <w:rsid w:val="002C4E16"/>
    <w:rsid w:val="002C5772"/>
    <w:rsid w:val="002D2946"/>
    <w:rsid w:val="002D6981"/>
    <w:rsid w:val="002D6BD6"/>
    <w:rsid w:val="002E4DD9"/>
    <w:rsid w:val="002F0314"/>
    <w:rsid w:val="002F5029"/>
    <w:rsid w:val="00303A60"/>
    <w:rsid w:val="0031182D"/>
    <w:rsid w:val="00314B9D"/>
    <w:rsid w:val="00315CA2"/>
    <w:rsid w:val="00326EEB"/>
    <w:rsid w:val="0033078A"/>
    <w:rsid w:val="00341BBE"/>
    <w:rsid w:val="00341D6C"/>
    <w:rsid w:val="00347123"/>
    <w:rsid w:val="0034756E"/>
    <w:rsid w:val="00347E74"/>
    <w:rsid w:val="00354B5B"/>
    <w:rsid w:val="00383E0A"/>
    <w:rsid w:val="00385298"/>
    <w:rsid w:val="00391ADD"/>
    <w:rsid w:val="00392704"/>
    <w:rsid w:val="00395C83"/>
    <w:rsid w:val="003A2A3B"/>
    <w:rsid w:val="003A329D"/>
    <w:rsid w:val="003A440C"/>
    <w:rsid w:val="003B0107"/>
    <w:rsid w:val="003B024E"/>
    <w:rsid w:val="003B0C84"/>
    <w:rsid w:val="003B183E"/>
    <w:rsid w:val="003B2F3E"/>
    <w:rsid w:val="003B5345"/>
    <w:rsid w:val="003C1FD1"/>
    <w:rsid w:val="003E4831"/>
    <w:rsid w:val="003E48DE"/>
    <w:rsid w:val="003E708A"/>
    <w:rsid w:val="003E7E8B"/>
    <w:rsid w:val="00403971"/>
    <w:rsid w:val="004138EF"/>
    <w:rsid w:val="00423CEE"/>
    <w:rsid w:val="00425D85"/>
    <w:rsid w:val="00444BFC"/>
    <w:rsid w:val="00446A70"/>
    <w:rsid w:val="00450882"/>
    <w:rsid w:val="00451C20"/>
    <w:rsid w:val="00452001"/>
    <w:rsid w:val="0045442E"/>
    <w:rsid w:val="00462418"/>
    <w:rsid w:val="00471A70"/>
    <w:rsid w:val="00473A79"/>
    <w:rsid w:val="00475E03"/>
    <w:rsid w:val="00476723"/>
    <w:rsid w:val="0047798D"/>
    <w:rsid w:val="004931DE"/>
    <w:rsid w:val="00497CE8"/>
    <w:rsid w:val="004A6083"/>
    <w:rsid w:val="004A6E81"/>
    <w:rsid w:val="004A7806"/>
    <w:rsid w:val="004A7E3F"/>
    <w:rsid w:val="004B4C36"/>
    <w:rsid w:val="004C0670"/>
    <w:rsid w:val="004C2586"/>
    <w:rsid w:val="004D1227"/>
    <w:rsid w:val="004D3745"/>
    <w:rsid w:val="004D3987"/>
    <w:rsid w:val="004E3132"/>
    <w:rsid w:val="004E552E"/>
    <w:rsid w:val="004E656D"/>
    <w:rsid w:val="004F0849"/>
    <w:rsid w:val="004F173C"/>
    <w:rsid w:val="004F1B8C"/>
    <w:rsid w:val="004F45B0"/>
    <w:rsid w:val="005020C3"/>
    <w:rsid w:val="00502BF2"/>
    <w:rsid w:val="005111A6"/>
    <w:rsid w:val="005111F8"/>
    <w:rsid w:val="00513FA2"/>
    <w:rsid w:val="00514387"/>
    <w:rsid w:val="00516459"/>
    <w:rsid w:val="00521847"/>
    <w:rsid w:val="00526B0A"/>
    <w:rsid w:val="0053100A"/>
    <w:rsid w:val="00532215"/>
    <w:rsid w:val="005349E1"/>
    <w:rsid w:val="00537EF5"/>
    <w:rsid w:val="005420CC"/>
    <w:rsid w:val="005434D0"/>
    <w:rsid w:val="0054437C"/>
    <w:rsid w:val="00546D61"/>
    <w:rsid w:val="005579BF"/>
    <w:rsid w:val="00563468"/>
    <w:rsid w:val="00564CD4"/>
    <w:rsid w:val="00565EAE"/>
    <w:rsid w:val="005700DE"/>
    <w:rsid w:val="0057278F"/>
    <w:rsid w:val="00573677"/>
    <w:rsid w:val="00575F7D"/>
    <w:rsid w:val="00580383"/>
    <w:rsid w:val="00580E40"/>
    <w:rsid w:val="00590731"/>
    <w:rsid w:val="005A506B"/>
    <w:rsid w:val="005A701C"/>
    <w:rsid w:val="005B3140"/>
    <w:rsid w:val="005B6659"/>
    <w:rsid w:val="005C0B05"/>
    <w:rsid w:val="005C257D"/>
    <w:rsid w:val="005D1156"/>
    <w:rsid w:val="005E0681"/>
    <w:rsid w:val="005E1FDC"/>
    <w:rsid w:val="005E3FE4"/>
    <w:rsid w:val="005E572E"/>
    <w:rsid w:val="005E5E10"/>
    <w:rsid w:val="005E6841"/>
    <w:rsid w:val="005F5576"/>
    <w:rsid w:val="00600AC5"/>
    <w:rsid w:val="006014AB"/>
    <w:rsid w:val="0061680A"/>
    <w:rsid w:val="0061685B"/>
    <w:rsid w:val="00623B70"/>
    <w:rsid w:val="0063578B"/>
    <w:rsid w:val="00636B3D"/>
    <w:rsid w:val="00640F24"/>
    <w:rsid w:val="00641025"/>
    <w:rsid w:val="00650E2D"/>
    <w:rsid w:val="00655EB6"/>
    <w:rsid w:val="006672D8"/>
    <w:rsid w:val="00670D96"/>
    <w:rsid w:val="00672877"/>
    <w:rsid w:val="00683154"/>
    <w:rsid w:val="006877EE"/>
    <w:rsid w:val="00690115"/>
    <w:rsid w:val="00690898"/>
    <w:rsid w:val="00693039"/>
    <w:rsid w:val="006A4509"/>
    <w:rsid w:val="006C322D"/>
    <w:rsid w:val="006C5497"/>
    <w:rsid w:val="006C64D4"/>
    <w:rsid w:val="006D06AB"/>
    <w:rsid w:val="006E53F0"/>
    <w:rsid w:val="006F54BF"/>
    <w:rsid w:val="006F6DAF"/>
    <w:rsid w:val="006F7CDF"/>
    <w:rsid w:val="00700BDB"/>
    <w:rsid w:val="0070121B"/>
    <w:rsid w:val="00701E73"/>
    <w:rsid w:val="00711FE2"/>
    <w:rsid w:val="00712649"/>
    <w:rsid w:val="00723980"/>
    <w:rsid w:val="00725623"/>
    <w:rsid w:val="0073076D"/>
    <w:rsid w:val="00740FBA"/>
    <w:rsid w:val="00743059"/>
    <w:rsid w:val="00744F58"/>
    <w:rsid w:val="00757D49"/>
    <w:rsid w:val="00760A29"/>
    <w:rsid w:val="00771E18"/>
    <w:rsid w:val="007739F1"/>
    <w:rsid w:val="007745C6"/>
    <w:rsid w:val="007755F6"/>
    <w:rsid w:val="007815E5"/>
    <w:rsid w:val="00787343"/>
    <w:rsid w:val="00790BFA"/>
    <w:rsid w:val="00791121"/>
    <w:rsid w:val="00791C88"/>
    <w:rsid w:val="00795F36"/>
    <w:rsid w:val="007A3D06"/>
    <w:rsid w:val="007B0E2A"/>
    <w:rsid w:val="007B3553"/>
    <w:rsid w:val="007B60A9"/>
    <w:rsid w:val="007C458F"/>
    <w:rsid w:val="007D33B4"/>
    <w:rsid w:val="007D65A7"/>
    <w:rsid w:val="00813192"/>
    <w:rsid w:val="008133F9"/>
    <w:rsid w:val="00823AAC"/>
    <w:rsid w:val="00843A93"/>
    <w:rsid w:val="00847023"/>
    <w:rsid w:val="00854C66"/>
    <w:rsid w:val="008553E1"/>
    <w:rsid w:val="00866795"/>
    <w:rsid w:val="0087643B"/>
    <w:rsid w:val="00877669"/>
    <w:rsid w:val="00880771"/>
    <w:rsid w:val="00886A9C"/>
    <w:rsid w:val="00891BF6"/>
    <w:rsid w:val="00897AA9"/>
    <w:rsid w:val="00897F92"/>
    <w:rsid w:val="008A5104"/>
    <w:rsid w:val="008A64C9"/>
    <w:rsid w:val="008B24B7"/>
    <w:rsid w:val="008B7CDD"/>
    <w:rsid w:val="008C68EE"/>
    <w:rsid w:val="008C7F44"/>
    <w:rsid w:val="008D4273"/>
    <w:rsid w:val="008D4EF3"/>
    <w:rsid w:val="008E0E4F"/>
    <w:rsid w:val="008F322F"/>
    <w:rsid w:val="00907DFE"/>
    <w:rsid w:val="00914596"/>
    <w:rsid w:val="009146BF"/>
    <w:rsid w:val="00930D1F"/>
    <w:rsid w:val="00935127"/>
    <w:rsid w:val="0094025E"/>
    <w:rsid w:val="0094256C"/>
    <w:rsid w:val="00951307"/>
    <w:rsid w:val="00951AED"/>
    <w:rsid w:val="009527C1"/>
    <w:rsid w:val="0096427B"/>
    <w:rsid w:val="00965E26"/>
    <w:rsid w:val="00966F63"/>
    <w:rsid w:val="009706C1"/>
    <w:rsid w:val="00984B38"/>
    <w:rsid w:val="009A0636"/>
    <w:rsid w:val="009A2782"/>
    <w:rsid w:val="009A6FF5"/>
    <w:rsid w:val="009B2B47"/>
    <w:rsid w:val="009B2C1D"/>
    <w:rsid w:val="009C2CE9"/>
    <w:rsid w:val="009C4298"/>
    <w:rsid w:val="009D318C"/>
    <w:rsid w:val="009F5B3B"/>
    <w:rsid w:val="00A063B4"/>
    <w:rsid w:val="00A10B8B"/>
    <w:rsid w:val="00A21725"/>
    <w:rsid w:val="00A26733"/>
    <w:rsid w:val="00A3595E"/>
    <w:rsid w:val="00A46C7F"/>
    <w:rsid w:val="00A64F07"/>
    <w:rsid w:val="00A674CE"/>
    <w:rsid w:val="00A70BAA"/>
    <w:rsid w:val="00A74224"/>
    <w:rsid w:val="00A74581"/>
    <w:rsid w:val="00A77145"/>
    <w:rsid w:val="00A82989"/>
    <w:rsid w:val="00A82B7F"/>
    <w:rsid w:val="00A85CD1"/>
    <w:rsid w:val="00A904FE"/>
    <w:rsid w:val="00A967AB"/>
    <w:rsid w:val="00AA3E7B"/>
    <w:rsid w:val="00AB7263"/>
    <w:rsid w:val="00AC222F"/>
    <w:rsid w:val="00AC7B3B"/>
    <w:rsid w:val="00AD3023"/>
    <w:rsid w:val="00AD3CE6"/>
    <w:rsid w:val="00AD5C5F"/>
    <w:rsid w:val="00AD736E"/>
    <w:rsid w:val="00AE1307"/>
    <w:rsid w:val="00AE7586"/>
    <w:rsid w:val="00AF740A"/>
    <w:rsid w:val="00AF7A65"/>
    <w:rsid w:val="00B06710"/>
    <w:rsid w:val="00B166CB"/>
    <w:rsid w:val="00B235E1"/>
    <w:rsid w:val="00B237DC"/>
    <w:rsid w:val="00B3145D"/>
    <w:rsid w:val="00B328D4"/>
    <w:rsid w:val="00B357BA"/>
    <w:rsid w:val="00B525D4"/>
    <w:rsid w:val="00B54130"/>
    <w:rsid w:val="00B564DB"/>
    <w:rsid w:val="00B65AA3"/>
    <w:rsid w:val="00B768B6"/>
    <w:rsid w:val="00B816A3"/>
    <w:rsid w:val="00B908D1"/>
    <w:rsid w:val="00BE1118"/>
    <w:rsid w:val="00BE2408"/>
    <w:rsid w:val="00BE3EC6"/>
    <w:rsid w:val="00BE5BEB"/>
    <w:rsid w:val="00BE6528"/>
    <w:rsid w:val="00BF4240"/>
    <w:rsid w:val="00C27212"/>
    <w:rsid w:val="00C34185"/>
    <w:rsid w:val="00C35F0F"/>
    <w:rsid w:val="00C42DD6"/>
    <w:rsid w:val="00C511DA"/>
    <w:rsid w:val="00C66858"/>
    <w:rsid w:val="00C6785E"/>
    <w:rsid w:val="00C67B17"/>
    <w:rsid w:val="00C7411E"/>
    <w:rsid w:val="00C84988"/>
    <w:rsid w:val="00C95411"/>
    <w:rsid w:val="00CA4AF6"/>
    <w:rsid w:val="00CA59CA"/>
    <w:rsid w:val="00CB2356"/>
    <w:rsid w:val="00CB34AD"/>
    <w:rsid w:val="00CB4075"/>
    <w:rsid w:val="00CB4E6D"/>
    <w:rsid w:val="00CC2389"/>
    <w:rsid w:val="00CC23DE"/>
    <w:rsid w:val="00CD245A"/>
    <w:rsid w:val="00CD3E3A"/>
    <w:rsid w:val="00CE2539"/>
    <w:rsid w:val="00CE55A6"/>
    <w:rsid w:val="00CF6C18"/>
    <w:rsid w:val="00CF7EA8"/>
    <w:rsid w:val="00D004DA"/>
    <w:rsid w:val="00D01673"/>
    <w:rsid w:val="00D07B2D"/>
    <w:rsid w:val="00D07BA4"/>
    <w:rsid w:val="00D109BA"/>
    <w:rsid w:val="00D20071"/>
    <w:rsid w:val="00D215F6"/>
    <w:rsid w:val="00D21B2B"/>
    <w:rsid w:val="00D262C9"/>
    <w:rsid w:val="00D2765B"/>
    <w:rsid w:val="00D31DF7"/>
    <w:rsid w:val="00D33B91"/>
    <w:rsid w:val="00D342BC"/>
    <w:rsid w:val="00D415C6"/>
    <w:rsid w:val="00D51ABF"/>
    <w:rsid w:val="00D5444B"/>
    <w:rsid w:val="00D55302"/>
    <w:rsid w:val="00D57CBF"/>
    <w:rsid w:val="00D66ABC"/>
    <w:rsid w:val="00D708B6"/>
    <w:rsid w:val="00D71CFC"/>
    <w:rsid w:val="00D86024"/>
    <w:rsid w:val="00D91D76"/>
    <w:rsid w:val="00D94CA3"/>
    <w:rsid w:val="00D96595"/>
    <w:rsid w:val="00DA018C"/>
    <w:rsid w:val="00DB0F7E"/>
    <w:rsid w:val="00DB5489"/>
    <w:rsid w:val="00DB6C98"/>
    <w:rsid w:val="00DC701C"/>
    <w:rsid w:val="00DC7825"/>
    <w:rsid w:val="00DE34BF"/>
    <w:rsid w:val="00E00376"/>
    <w:rsid w:val="00E01016"/>
    <w:rsid w:val="00E04291"/>
    <w:rsid w:val="00E130E5"/>
    <w:rsid w:val="00E14EBD"/>
    <w:rsid w:val="00E16734"/>
    <w:rsid w:val="00E2367A"/>
    <w:rsid w:val="00E35FC9"/>
    <w:rsid w:val="00E377A4"/>
    <w:rsid w:val="00E420E9"/>
    <w:rsid w:val="00E4635D"/>
    <w:rsid w:val="00E61D76"/>
    <w:rsid w:val="00E64BC4"/>
    <w:rsid w:val="00E70912"/>
    <w:rsid w:val="00E84D7D"/>
    <w:rsid w:val="00E90AA6"/>
    <w:rsid w:val="00E9477E"/>
    <w:rsid w:val="00E95D1F"/>
    <w:rsid w:val="00E977B8"/>
    <w:rsid w:val="00E97AD1"/>
    <w:rsid w:val="00EA109B"/>
    <w:rsid w:val="00EA2926"/>
    <w:rsid w:val="00EA3158"/>
    <w:rsid w:val="00EB7B65"/>
    <w:rsid w:val="00EC1A81"/>
    <w:rsid w:val="00EC7E5C"/>
    <w:rsid w:val="00ED78F1"/>
    <w:rsid w:val="00EE3F92"/>
    <w:rsid w:val="00EF0F62"/>
    <w:rsid w:val="00F007E1"/>
    <w:rsid w:val="00F03F00"/>
    <w:rsid w:val="00F0549F"/>
    <w:rsid w:val="00F057C6"/>
    <w:rsid w:val="00F2025E"/>
    <w:rsid w:val="00F476EC"/>
    <w:rsid w:val="00F5019D"/>
    <w:rsid w:val="00F51DA8"/>
    <w:rsid w:val="00F634D6"/>
    <w:rsid w:val="00F64385"/>
    <w:rsid w:val="00F6473F"/>
    <w:rsid w:val="00F70594"/>
    <w:rsid w:val="00F76366"/>
    <w:rsid w:val="00F805C0"/>
    <w:rsid w:val="00FB4261"/>
    <w:rsid w:val="00FB43B1"/>
    <w:rsid w:val="00FC0608"/>
    <w:rsid w:val="00FC2155"/>
    <w:rsid w:val="00FC41A7"/>
    <w:rsid w:val="00FD675B"/>
    <w:rsid w:val="00FE2ADB"/>
    <w:rsid w:val="00FE380E"/>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Body Text" w:uiPriority="0"/>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E708A"/>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1"/>
    <w:qFormat/>
    <w:rsid w:val="0057278F"/>
    <w:pPr>
      <w:keepNext/>
      <w:keepLines/>
      <w:pageBreakBefore/>
      <w:pBdr>
        <w:top w:val="single" w:sz="24" w:space="1" w:color="1F497D" w:themeColor="text2"/>
        <w:left w:val="single" w:sz="24" w:space="4" w:color="1F497D" w:themeColor="text2"/>
        <w:bottom w:val="single" w:sz="24" w:space="1" w:color="1F497D" w:themeColor="text2"/>
        <w:right w:val="single" w:sz="24" w:space="4" w:color="1F497D" w:themeColor="text2"/>
      </w:pBdr>
      <w:jc w:val="center"/>
      <w:outlineLvl w:val="0"/>
    </w:pPr>
    <w:rPr>
      <w:rFonts w:eastAsiaTheme="majorEastAsia" w:cstheme="majorBidi"/>
      <w:b/>
      <w:bCs/>
      <w:caps/>
      <w:sz w:val="44"/>
      <w:szCs w:val="28"/>
    </w:rPr>
  </w:style>
  <w:style w:type="paragraph" w:styleId="Heading2">
    <w:name w:val="heading 2"/>
    <w:aliases w:val="Hat"/>
    <w:basedOn w:val="Normal"/>
    <w:next w:val="Normal"/>
    <w:link w:val="Heading2Char"/>
    <w:uiPriority w:val="2"/>
    <w:qFormat/>
    <w:rsid w:val="0057278F"/>
    <w:pPr>
      <w:keepNext/>
      <w:keepLines/>
      <w:pageBreakBefore/>
      <w:pBdr>
        <w:top w:val="single" w:sz="24" w:space="1" w:color="4BACC6" w:themeColor="accent5"/>
        <w:left w:val="single" w:sz="24" w:space="4" w:color="4BACC6" w:themeColor="accent5"/>
        <w:bottom w:val="single" w:sz="24" w:space="1" w:color="4BACC6" w:themeColor="accent5"/>
        <w:right w:val="single" w:sz="24" w:space="4" w:color="4BACC6" w:themeColor="accent5"/>
      </w:pBdr>
      <w:jc w:val="center"/>
      <w:outlineLvl w:val="1"/>
    </w:pPr>
    <w:rPr>
      <w:rFonts w:eastAsiaTheme="majorEastAsia" w:cstheme="majorBidi"/>
      <w:b/>
      <w:bCs/>
      <w:caps/>
      <w:sz w:val="32"/>
      <w:szCs w:val="26"/>
    </w:rPr>
  </w:style>
  <w:style w:type="paragraph" w:styleId="Heading3">
    <w:name w:val="heading 3"/>
    <w:aliases w:val="Block"/>
    <w:basedOn w:val="Normal"/>
    <w:next w:val="Normal"/>
    <w:link w:val="Heading3Char"/>
    <w:uiPriority w:val="3"/>
    <w:qFormat/>
    <w:rsid w:val="0057278F"/>
    <w:pPr>
      <w:keepNext/>
      <w:keepLines/>
      <w:pageBreakBefore/>
      <w:jc w:val="center"/>
      <w:outlineLvl w:val="2"/>
    </w:pPr>
    <w:rPr>
      <w:rFonts w:eastAsiaTheme="majorEastAsia" w:cstheme="majorBidi"/>
      <w:b/>
      <w:bCs/>
      <w:caps/>
      <w:sz w:val="32"/>
      <w:u w:val="single"/>
    </w:rPr>
  </w:style>
  <w:style w:type="paragraph" w:styleId="Heading4">
    <w:name w:val="heading 4"/>
    <w:aliases w:val="Tag,Big card,body,small text,Normal Tag"/>
    <w:basedOn w:val="Normal"/>
    <w:next w:val="Normal"/>
    <w:link w:val="Heading4Char"/>
    <w:qFormat/>
    <w:rsid w:val="0057278F"/>
    <w:pPr>
      <w:keepNext/>
      <w:keepLines/>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7278F"/>
    <w:rPr>
      <w:rFonts w:ascii="Georgia" w:eastAsiaTheme="majorEastAsia" w:hAnsi="Georgia" w:cstheme="majorBidi"/>
      <w:b/>
      <w:bCs/>
      <w:caps/>
      <w:sz w:val="44"/>
      <w:szCs w:val="28"/>
    </w:rPr>
  </w:style>
  <w:style w:type="character" w:customStyle="1" w:styleId="Heading2Char">
    <w:name w:val="Heading 2 Char"/>
    <w:aliases w:val="Hat Char"/>
    <w:basedOn w:val="DefaultParagraphFont"/>
    <w:link w:val="Heading2"/>
    <w:uiPriority w:val="2"/>
    <w:rsid w:val="0057278F"/>
    <w:rPr>
      <w:rFonts w:ascii="Georgia" w:eastAsiaTheme="majorEastAsia" w:hAnsi="Georgia" w:cstheme="majorBidi"/>
      <w:b/>
      <w:bCs/>
      <w:caps/>
      <w:sz w:val="32"/>
      <w:szCs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3B5345"/>
    <w:rPr>
      <w:rFonts w:ascii="Georgia" w:hAnsi="Georgia"/>
      <w:b w:val="0"/>
      <w:i w:val="0"/>
      <w:iCs/>
      <w:sz w:val="22"/>
      <w:u w:val="single"/>
      <w:bdr w:val="single" w:sz="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57278F"/>
    <w:rPr>
      <w:rFonts w:ascii="Georgia" w:eastAsiaTheme="majorEastAsia" w:hAnsi="Georgia" w:cstheme="majorBidi"/>
      <w:b/>
      <w:bCs/>
      <w:caps/>
      <w:sz w:val="32"/>
      <w:u w:val="single"/>
    </w:rPr>
  </w:style>
  <w:style w:type="character" w:customStyle="1" w:styleId="StyleBoldUnderline">
    <w:name w:val="Style Bold Underline"/>
    <w:aliases w:val="Underline,Cards + Font: 12 pt Char,Bold Cite Char,Underline Char,Intense Emphasis1,Intense Emphasis11,apple-style-span + 6 pt,Bold,Kern at 16 pt,Intense Emphasis111,Intense Emphasis2,HHeading 3 + 12 pt,Citation Char Char Char,Style,ci"/>
    <w:basedOn w:val="DefaultParagraphFont"/>
    <w:uiPriority w:val="6"/>
    <w:qFormat/>
    <w:rsid w:val="0057278F"/>
    <w:rPr>
      <w:rFonts w:ascii="Georgia" w:hAnsi="Georgia"/>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278F"/>
    <w:rPr>
      <w:rFonts w:ascii="Georgia" w:hAnsi="Georgia"/>
      <w:b/>
      <w:bCs/>
      <w:sz w:val="22"/>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Heading 2 Char1 Char Char,Heading 2 Char Char Char Char,Heading 2 Char1 Char Char Char Char,Heading 2 Char Char Char Char Char Char,Heading 2 Char1 Char1 Char,Heading,Headi"/>
    <w:basedOn w:val="DefaultParagraphFont"/>
    <w:link w:val="Heading4"/>
    <w:qFormat/>
    <w:rsid w:val="0057278F"/>
    <w:rPr>
      <w:rFonts w:ascii="Georgia" w:eastAsiaTheme="majorEastAsia" w:hAnsi="Georgia" w:cstheme="majorBidi"/>
      <w:b/>
      <w:bCs/>
      <w:iCs/>
    </w:rPr>
  </w:style>
  <w:style w:type="character" w:customStyle="1" w:styleId="Box">
    <w:name w:val="Box"/>
    <w:uiPriority w:val="1"/>
    <w:qFormat/>
    <w:rsid w:val="00E95D1F"/>
    <w:rPr>
      <w:b/>
      <w:u w:val="single"/>
      <w:bdr w:val="single" w:sz="4" w:space="0" w:color="auto"/>
    </w:rPr>
  </w:style>
  <w:style w:type="paragraph" w:customStyle="1" w:styleId="WW-BodyText2">
    <w:name w:val="WW-Body Text 2"/>
    <w:basedOn w:val="Normal"/>
    <w:rsid w:val="00E95D1F"/>
    <w:pPr>
      <w:suppressAutoHyphens/>
    </w:pPr>
    <w:rPr>
      <w:rFonts w:ascii="Century Gothic" w:eastAsia="Times New Roman" w:hAnsi="Century Gothic"/>
      <w:b/>
      <w:bCs/>
      <w:sz w:val="26"/>
      <w:szCs w:val="20"/>
      <w:lang w:eastAsia="ar-SA"/>
    </w:rPr>
  </w:style>
  <w:style w:type="paragraph" w:styleId="BodyText">
    <w:name w:val="Body Text"/>
    <w:basedOn w:val="Normal"/>
    <w:link w:val="BodyTextChar"/>
    <w:rsid w:val="00E95D1F"/>
    <w:pPr>
      <w:suppressAutoHyphens/>
    </w:pPr>
    <w:rPr>
      <w:rFonts w:ascii="Century Gothic" w:eastAsia="Times New Roman" w:hAnsi="Century Gothic"/>
      <w:lang w:eastAsia="ar-SA"/>
    </w:rPr>
  </w:style>
  <w:style w:type="character" w:customStyle="1" w:styleId="BodyTextChar">
    <w:name w:val="Body Text Char"/>
    <w:basedOn w:val="DefaultParagraphFont"/>
    <w:link w:val="BodyText"/>
    <w:rsid w:val="00E95D1F"/>
    <w:rPr>
      <w:rFonts w:ascii="Century Gothic" w:eastAsia="Times New Roman" w:hAnsi="Century Gothic" w:cs="Times New Roman"/>
      <w:lang w:eastAsia="ar-SA"/>
    </w:rPr>
  </w:style>
  <w:style w:type="character" w:styleId="Strong">
    <w:name w:val="Strong"/>
    <w:aliases w:val="Small Text"/>
    <w:uiPriority w:val="22"/>
    <w:qFormat/>
    <w:rsid w:val="00E95D1F"/>
    <w:rPr>
      <w:b/>
      <w:bCs/>
    </w:rPr>
  </w:style>
  <w:style w:type="character" w:customStyle="1" w:styleId="underline">
    <w:name w:val="underline"/>
    <w:qFormat/>
    <w:rsid w:val="00E95D1F"/>
    <w:rPr>
      <w:b/>
      <w:u w:val="single"/>
    </w:rPr>
  </w:style>
  <w:style w:type="paragraph" w:styleId="NoSpacing">
    <w:name w:val="No Spacing"/>
    <w:uiPriority w:val="1"/>
    <w:qFormat/>
    <w:rsid w:val="00E95D1F"/>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E95D1F"/>
    <w:pPr>
      <w:spacing w:before="100" w:beforeAutospacing="1" w:after="100" w:afterAutospacing="1"/>
    </w:pPr>
    <w:rPr>
      <w:rFonts w:ascii="Times New Roman" w:eastAsia="Times New Roman" w:hAnsi="Times New Roman"/>
      <w:sz w:val="24"/>
      <w:szCs w:val="24"/>
    </w:rPr>
  </w:style>
  <w:style w:type="character" w:customStyle="1" w:styleId="aqj">
    <w:name w:val="aqj"/>
    <w:basedOn w:val="DefaultParagraphFont"/>
    <w:rsid w:val="00E95D1F"/>
  </w:style>
  <w:style w:type="paragraph" w:styleId="BalloonText">
    <w:name w:val="Balloon Text"/>
    <w:basedOn w:val="Normal"/>
    <w:link w:val="BalloonTextChar"/>
    <w:uiPriority w:val="99"/>
    <w:semiHidden/>
    <w:rsid w:val="00E95D1F"/>
    <w:rPr>
      <w:rFonts w:ascii="Tahoma" w:hAnsi="Tahoma" w:cs="Tahoma"/>
      <w:sz w:val="16"/>
      <w:szCs w:val="16"/>
    </w:rPr>
  </w:style>
  <w:style w:type="character" w:customStyle="1" w:styleId="BalloonTextChar">
    <w:name w:val="Balloon Text Char"/>
    <w:basedOn w:val="DefaultParagraphFont"/>
    <w:link w:val="BalloonText"/>
    <w:uiPriority w:val="99"/>
    <w:semiHidden/>
    <w:rsid w:val="00E95D1F"/>
    <w:rPr>
      <w:rFonts w:ascii="Tahoma" w:eastAsia="Calibri" w:hAnsi="Tahoma" w:cs="Tahoma"/>
      <w:sz w:val="16"/>
      <w:szCs w:val="16"/>
    </w:rPr>
  </w:style>
  <w:style w:type="paragraph" w:styleId="Title">
    <w:name w:val="Title"/>
    <w:basedOn w:val="Normal"/>
    <w:next w:val="Normal"/>
    <w:link w:val="TitleChar"/>
    <w:uiPriority w:val="6"/>
    <w:qFormat/>
    <w:rsid w:val="00532215"/>
    <w:pPr>
      <w:pBdr>
        <w:bottom w:val="single" w:sz="8" w:space="4" w:color="4F81BD"/>
      </w:pBdr>
      <w:spacing w:after="300"/>
      <w:contextualSpacing/>
    </w:pPr>
    <w:rPr>
      <w:rFonts w:ascii="Calibri" w:eastAsia="SimSun" w:hAnsi="Calibri"/>
      <w:bCs/>
      <w:szCs w:val="20"/>
      <w:u w:val="single"/>
      <w:lang w:eastAsia="zh-CN"/>
    </w:rPr>
  </w:style>
  <w:style w:type="character" w:customStyle="1" w:styleId="TitleChar">
    <w:name w:val="Title Char"/>
    <w:basedOn w:val="DefaultParagraphFont"/>
    <w:link w:val="Title"/>
    <w:uiPriority w:val="6"/>
    <w:qFormat/>
    <w:rsid w:val="00532215"/>
    <w:rPr>
      <w:rFonts w:ascii="Calibri" w:eastAsia="SimSun" w:hAnsi="Calibri" w:cs="Times New Roman"/>
      <w:bCs/>
      <w:szCs w:val="20"/>
      <w:u w:val="single"/>
      <w:lang w:eastAsia="zh-CN"/>
    </w:rPr>
  </w:style>
  <w:style w:type="paragraph" w:customStyle="1" w:styleId="Cards">
    <w:name w:val="Cards"/>
    <w:next w:val="Normal"/>
    <w:link w:val="CardsChar"/>
    <w:rsid w:val="0053221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532215"/>
    <w:rPr>
      <w:rFonts w:ascii="Times New Roman" w:eastAsia="Times New Roman" w:hAnsi="Times New Roman" w:cs="Times New Roman"/>
      <w:sz w:val="20"/>
      <w:szCs w:val="24"/>
    </w:rPr>
  </w:style>
  <w:style w:type="character" w:customStyle="1" w:styleId="cite">
    <w:name w:val="cite"/>
    <w:aliases w:val="Heading 3 Char Char Char,Heading 3 Char Char Char1,Heading 3 Char1,Char Char2,Heading 3 Char1 Char,Citation Char Char1 Char Char Char Char Char,Citation Char,cites Char Char,Heading 3 Char1 Char Char Char,Underlined Text Cha"/>
    <w:qFormat/>
    <w:rsid w:val="00A64F07"/>
    <w:rPr>
      <w:rFonts w:ascii="Times New Roman" w:hAnsi="Times New Roman"/>
      <w:b/>
      <w:sz w:val="24"/>
    </w:rPr>
  </w:style>
  <w:style w:type="paragraph" w:customStyle="1" w:styleId="tag">
    <w:name w:val="tag"/>
    <w:basedOn w:val="Normal"/>
    <w:next w:val="Normal"/>
    <w:link w:val="tagChar"/>
    <w:rsid w:val="00EA3158"/>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EA3158"/>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EA3158"/>
    <w:pPr>
      <w:ind w:left="288" w:right="288"/>
    </w:pPr>
    <w:rPr>
      <w:rFonts w:ascii="Times New Roman" w:eastAsia="Times New Roman" w:hAnsi="Times New Roman"/>
      <w:sz w:val="20"/>
      <w:szCs w:val="20"/>
    </w:rPr>
  </w:style>
  <w:style w:type="character" w:customStyle="1" w:styleId="cardChar">
    <w:name w:val="card Char"/>
    <w:link w:val="card"/>
    <w:rsid w:val="00EA3158"/>
    <w:rPr>
      <w:rFonts w:ascii="Times New Roman" w:eastAsia="Times New Roman" w:hAnsi="Times New Roman" w:cs="Times New Roman"/>
      <w:sz w:val="20"/>
      <w:szCs w:val="20"/>
    </w:rPr>
  </w:style>
  <w:style w:type="paragraph" w:customStyle="1" w:styleId="Citation">
    <w:name w:val="Citation"/>
    <w:basedOn w:val="Normal"/>
    <w:next w:val="Normal"/>
    <w:rsid w:val="00D262C9"/>
    <w:pPr>
      <w:tabs>
        <w:tab w:val="left" w:pos="1440"/>
      </w:tabs>
    </w:pPr>
    <w:rPr>
      <w:rFonts w:ascii="Times New Roman" w:eastAsiaTheme="minorHAnsi" w:hAnsi="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Body Text" w:uiPriority="0"/>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3E708A"/>
    <w:pPr>
      <w:spacing w:after="0" w:line="240" w:lineRule="auto"/>
    </w:pPr>
    <w:rPr>
      <w:rFonts w:ascii="Georgia" w:eastAsia="Calibri" w:hAnsi="Georgia" w:cs="Times New Roman"/>
    </w:rPr>
  </w:style>
  <w:style w:type="paragraph" w:styleId="Heading1">
    <w:name w:val="heading 1"/>
    <w:aliases w:val="Pocket"/>
    <w:basedOn w:val="Normal"/>
    <w:next w:val="Normal"/>
    <w:link w:val="Heading1Char"/>
    <w:uiPriority w:val="1"/>
    <w:qFormat/>
    <w:rsid w:val="0057278F"/>
    <w:pPr>
      <w:keepNext/>
      <w:keepLines/>
      <w:pageBreakBefore/>
      <w:pBdr>
        <w:top w:val="single" w:sz="24" w:space="1" w:color="1F497D" w:themeColor="text2"/>
        <w:left w:val="single" w:sz="24" w:space="4" w:color="1F497D" w:themeColor="text2"/>
        <w:bottom w:val="single" w:sz="24" w:space="1" w:color="1F497D" w:themeColor="text2"/>
        <w:right w:val="single" w:sz="24" w:space="4" w:color="1F497D" w:themeColor="text2"/>
      </w:pBdr>
      <w:jc w:val="center"/>
      <w:outlineLvl w:val="0"/>
    </w:pPr>
    <w:rPr>
      <w:rFonts w:eastAsiaTheme="majorEastAsia" w:cstheme="majorBidi"/>
      <w:b/>
      <w:bCs/>
      <w:caps/>
      <w:sz w:val="44"/>
      <w:szCs w:val="28"/>
    </w:rPr>
  </w:style>
  <w:style w:type="paragraph" w:styleId="Heading2">
    <w:name w:val="heading 2"/>
    <w:aliases w:val="Hat"/>
    <w:basedOn w:val="Normal"/>
    <w:next w:val="Normal"/>
    <w:link w:val="Heading2Char"/>
    <w:uiPriority w:val="2"/>
    <w:qFormat/>
    <w:rsid w:val="0057278F"/>
    <w:pPr>
      <w:keepNext/>
      <w:keepLines/>
      <w:pageBreakBefore/>
      <w:pBdr>
        <w:top w:val="single" w:sz="24" w:space="1" w:color="4BACC6" w:themeColor="accent5"/>
        <w:left w:val="single" w:sz="24" w:space="4" w:color="4BACC6" w:themeColor="accent5"/>
        <w:bottom w:val="single" w:sz="24" w:space="1" w:color="4BACC6" w:themeColor="accent5"/>
        <w:right w:val="single" w:sz="24" w:space="4" w:color="4BACC6" w:themeColor="accent5"/>
      </w:pBdr>
      <w:jc w:val="center"/>
      <w:outlineLvl w:val="1"/>
    </w:pPr>
    <w:rPr>
      <w:rFonts w:eastAsiaTheme="majorEastAsia" w:cstheme="majorBidi"/>
      <w:b/>
      <w:bCs/>
      <w:caps/>
      <w:sz w:val="32"/>
      <w:szCs w:val="26"/>
    </w:rPr>
  </w:style>
  <w:style w:type="paragraph" w:styleId="Heading3">
    <w:name w:val="heading 3"/>
    <w:aliases w:val="Block"/>
    <w:basedOn w:val="Normal"/>
    <w:next w:val="Normal"/>
    <w:link w:val="Heading3Char"/>
    <w:uiPriority w:val="3"/>
    <w:qFormat/>
    <w:rsid w:val="0057278F"/>
    <w:pPr>
      <w:keepNext/>
      <w:keepLines/>
      <w:pageBreakBefore/>
      <w:jc w:val="center"/>
      <w:outlineLvl w:val="2"/>
    </w:pPr>
    <w:rPr>
      <w:rFonts w:eastAsiaTheme="majorEastAsia" w:cstheme="majorBidi"/>
      <w:b/>
      <w:bCs/>
      <w:caps/>
      <w:sz w:val="32"/>
      <w:u w:val="single"/>
    </w:rPr>
  </w:style>
  <w:style w:type="paragraph" w:styleId="Heading4">
    <w:name w:val="heading 4"/>
    <w:aliases w:val="Tag,Big card,body,small text,Normal Tag"/>
    <w:basedOn w:val="Normal"/>
    <w:next w:val="Normal"/>
    <w:link w:val="Heading4Char"/>
    <w:qFormat/>
    <w:rsid w:val="0057278F"/>
    <w:pPr>
      <w:keepNext/>
      <w:keepLines/>
      <w:outlineLvl w:val="3"/>
    </w:pPr>
    <w:rPr>
      <w:rFonts w:eastAsiaTheme="majorEastAsia" w:cstheme="majorBidi"/>
      <w:b/>
      <w:bCs/>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7278F"/>
    <w:rPr>
      <w:rFonts w:ascii="Georgia" w:eastAsiaTheme="majorEastAsia" w:hAnsi="Georgia" w:cstheme="majorBidi"/>
      <w:b/>
      <w:bCs/>
      <w:caps/>
      <w:sz w:val="44"/>
      <w:szCs w:val="28"/>
    </w:rPr>
  </w:style>
  <w:style w:type="character" w:customStyle="1" w:styleId="Heading2Char">
    <w:name w:val="Heading 2 Char"/>
    <w:aliases w:val="Hat Char"/>
    <w:basedOn w:val="DefaultParagraphFont"/>
    <w:link w:val="Heading2"/>
    <w:uiPriority w:val="2"/>
    <w:rsid w:val="0057278F"/>
    <w:rPr>
      <w:rFonts w:ascii="Georgia" w:eastAsiaTheme="majorEastAsia" w:hAnsi="Georgia" w:cstheme="majorBidi"/>
      <w:b/>
      <w:bCs/>
      <w:caps/>
      <w:sz w:val="32"/>
      <w:szCs w:val="26"/>
    </w:rPr>
  </w:style>
  <w:style w:type="character" w:styleId="Emphasis">
    <w:name w:val="Emphasis"/>
    <w:aliases w:val="Evidence,Minimized,minimized,Highlighted,tag2,Size 10,emphasis in card,CD Card,ED - Tag,Underlined,emphasis,Bold Underline,Emphasis!!,small"/>
    <w:basedOn w:val="DefaultParagraphFont"/>
    <w:uiPriority w:val="7"/>
    <w:qFormat/>
    <w:rsid w:val="003B5345"/>
    <w:rPr>
      <w:rFonts w:ascii="Georgia" w:hAnsi="Georgia"/>
      <w:b w:val="0"/>
      <w:i w:val="0"/>
      <w:iCs/>
      <w:sz w:val="22"/>
      <w:u w:val="single"/>
      <w:bdr w:val="single" w:sz="8" w:space="0" w:color="auto"/>
    </w:rPr>
  </w:style>
  <w:style w:type="character" w:customStyle="1" w:styleId="StyleBold">
    <w:name w:val="Style Bold"/>
    <w:basedOn w:val="DefaultParagraphFont"/>
    <w:uiPriority w:val="9"/>
    <w:semiHidden/>
    <w:rsid w:val="00935127"/>
    <w:rPr>
      <w:b/>
      <w:bCs/>
    </w:rPr>
  </w:style>
  <w:style w:type="character" w:customStyle="1" w:styleId="Heading3Char">
    <w:name w:val="Heading 3 Char"/>
    <w:aliases w:val="Block Char"/>
    <w:basedOn w:val="DefaultParagraphFont"/>
    <w:link w:val="Heading3"/>
    <w:uiPriority w:val="3"/>
    <w:rsid w:val="0057278F"/>
    <w:rPr>
      <w:rFonts w:ascii="Georgia" w:eastAsiaTheme="majorEastAsia" w:hAnsi="Georgia" w:cstheme="majorBidi"/>
      <w:b/>
      <w:bCs/>
      <w:caps/>
      <w:sz w:val="32"/>
      <w:u w:val="single"/>
    </w:rPr>
  </w:style>
  <w:style w:type="character" w:customStyle="1" w:styleId="StyleBoldUnderline">
    <w:name w:val="Style Bold Underline"/>
    <w:aliases w:val="Underline,Cards + Font: 12 pt Char,Bold Cite Char,Underline Char,Intense Emphasis1,Intense Emphasis11,apple-style-span + 6 pt,Bold,Kern at 16 pt,Intense Emphasis111,Intense Emphasis2,HHeading 3 + 12 pt,Citation Char Char Char,Style,ci"/>
    <w:basedOn w:val="DefaultParagraphFont"/>
    <w:uiPriority w:val="6"/>
    <w:qFormat/>
    <w:rsid w:val="0057278F"/>
    <w:rPr>
      <w:rFonts w:ascii="Georgia" w:hAnsi="Georgia"/>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7278F"/>
    <w:rPr>
      <w:rFonts w:ascii="Georgia" w:hAnsi="Georgia"/>
      <w:b/>
      <w:bCs/>
      <w:sz w:val="22"/>
    </w:rPr>
  </w:style>
  <w:style w:type="paragraph" w:styleId="Header">
    <w:name w:val="header"/>
    <w:basedOn w:val="Normal"/>
    <w:link w:val="HeaderChar"/>
    <w:uiPriority w:val="99"/>
    <w:semiHidden/>
    <w:rsid w:val="005F5576"/>
    <w:pPr>
      <w:tabs>
        <w:tab w:val="center" w:pos="4680"/>
        <w:tab w:val="right" w:pos="9360"/>
      </w:tabs>
    </w:p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aliases w:val="heading 1 (block title)"/>
    <w:basedOn w:val="DefaultParagraphFont"/>
    <w:uiPriority w:val="99"/>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Heading4Char">
    <w:name w:val="Heading 4 Char"/>
    <w:aliases w:val="Tag Char,Big card Char,body Char,small text Char,Normal Tag Char,Heading 2 Char1 Char Char,Heading 2 Char Char Char Char,Heading 2 Char1 Char Char Char Char,Heading 2 Char Char Char Char Char Char,Heading 2 Char1 Char1 Char,Heading,Headi"/>
    <w:basedOn w:val="DefaultParagraphFont"/>
    <w:link w:val="Heading4"/>
    <w:qFormat/>
    <w:rsid w:val="0057278F"/>
    <w:rPr>
      <w:rFonts w:ascii="Georgia" w:eastAsiaTheme="majorEastAsia" w:hAnsi="Georgia" w:cstheme="majorBidi"/>
      <w:b/>
      <w:bCs/>
      <w:iCs/>
    </w:rPr>
  </w:style>
  <w:style w:type="character" w:customStyle="1" w:styleId="Box">
    <w:name w:val="Box"/>
    <w:uiPriority w:val="1"/>
    <w:qFormat/>
    <w:rsid w:val="00E95D1F"/>
    <w:rPr>
      <w:b/>
      <w:u w:val="single"/>
      <w:bdr w:val="single" w:sz="4" w:space="0" w:color="auto"/>
    </w:rPr>
  </w:style>
  <w:style w:type="paragraph" w:customStyle="1" w:styleId="WW-BodyText2">
    <w:name w:val="WW-Body Text 2"/>
    <w:basedOn w:val="Normal"/>
    <w:rsid w:val="00E95D1F"/>
    <w:pPr>
      <w:suppressAutoHyphens/>
    </w:pPr>
    <w:rPr>
      <w:rFonts w:ascii="Century Gothic" w:eastAsia="Times New Roman" w:hAnsi="Century Gothic"/>
      <w:b/>
      <w:bCs/>
      <w:sz w:val="26"/>
      <w:szCs w:val="20"/>
      <w:lang w:eastAsia="ar-SA"/>
    </w:rPr>
  </w:style>
  <w:style w:type="paragraph" w:styleId="BodyText">
    <w:name w:val="Body Text"/>
    <w:basedOn w:val="Normal"/>
    <w:link w:val="BodyTextChar"/>
    <w:rsid w:val="00E95D1F"/>
    <w:pPr>
      <w:suppressAutoHyphens/>
    </w:pPr>
    <w:rPr>
      <w:rFonts w:ascii="Century Gothic" w:eastAsia="Times New Roman" w:hAnsi="Century Gothic"/>
      <w:lang w:eastAsia="ar-SA"/>
    </w:rPr>
  </w:style>
  <w:style w:type="character" w:customStyle="1" w:styleId="BodyTextChar">
    <w:name w:val="Body Text Char"/>
    <w:basedOn w:val="DefaultParagraphFont"/>
    <w:link w:val="BodyText"/>
    <w:rsid w:val="00E95D1F"/>
    <w:rPr>
      <w:rFonts w:ascii="Century Gothic" w:eastAsia="Times New Roman" w:hAnsi="Century Gothic" w:cs="Times New Roman"/>
      <w:lang w:eastAsia="ar-SA"/>
    </w:rPr>
  </w:style>
  <w:style w:type="character" w:styleId="Strong">
    <w:name w:val="Strong"/>
    <w:aliases w:val="Small Text"/>
    <w:uiPriority w:val="22"/>
    <w:qFormat/>
    <w:rsid w:val="00E95D1F"/>
    <w:rPr>
      <w:b/>
      <w:bCs/>
    </w:rPr>
  </w:style>
  <w:style w:type="character" w:customStyle="1" w:styleId="underline">
    <w:name w:val="underline"/>
    <w:qFormat/>
    <w:rsid w:val="00E95D1F"/>
    <w:rPr>
      <w:b/>
      <w:u w:val="single"/>
    </w:rPr>
  </w:style>
  <w:style w:type="paragraph" w:styleId="NoSpacing">
    <w:name w:val="No Spacing"/>
    <w:uiPriority w:val="1"/>
    <w:qFormat/>
    <w:rsid w:val="00E95D1F"/>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E95D1F"/>
    <w:pPr>
      <w:spacing w:before="100" w:beforeAutospacing="1" w:after="100" w:afterAutospacing="1"/>
    </w:pPr>
    <w:rPr>
      <w:rFonts w:ascii="Times New Roman" w:eastAsia="Times New Roman" w:hAnsi="Times New Roman"/>
      <w:sz w:val="24"/>
      <w:szCs w:val="24"/>
    </w:rPr>
  </w:style>
  <w:style w:type="character" w:customStyle="1" w:styleId="aqj">
    <w:name w:val="aqj"/>
    <w:basedOn w:val="DefaultParagraphFont"/>
    <w:rsid w:val="00E95D1F"/>
  </w:style>
  <w:style w:type="paragraph" w:styleId="BalloonText">
    <w:name w:val="Balloon Text"/>
    <w:basedOn w:val="Normal"/>
    <w:link w:val="BalloonTextChar"/>
    <w:uiPriority w:val="99"/>
    <w:semiHidden/>
    <w:rsid w:val="00E95D1F"/>
    <w:rPr>
      <w:rFonts w:ascii="Tahoma" w:hAnsi="Tahoma" w:cs="Tahoma"/>
      <w:sz w:val="16"/>
      <w:szCs w:val="16"/>
    </w:rPr>
  </w:style>
  <w:style w:type="character" w:customStyle="1" w:styleId="BalloonTextChar">
    <w:name w:val="Balloon Text Char"/>
    <w:basedOn w:val="DefaultParagraphFont"/>
    <w:link w:val="BalloonText"/>
    <w:uiPriority w:val="99"/>
    <w:semiHidden/>
    <w:rsid w:val="00E95D1F"/>
    <w:rPr>
      <w:rFonts w:ascii="Tahoma" w:eastAsia="Calibri" w:hAnsi="Tahoma" w:cs="Tahoma"/>
      <w:sz w:val="16"/>
      <w:szCs w:val="16"/>
    </w:rPr>
  </w:style>
  <w:style w:type="paragraph" w:styleId="Title">
    <w:name w:val="Title"/>
    <w:basedOn w:val="Normal"/>
    <w:next w:val="Normal"/>
    <w:link w:val="TitleChar"/>
    <w:uiPriority w:val="6"/>
    <w:qFormat/>
    <w:rsid w:val="00532215"/>
    <w:pPr>
      <w:pBdr>
        <w:bottom w:val="single" w:sz="8" w:space="4" w:color="4F81BD"/>
      </w:pBdr>
      <w:spacing w:after="300"/>
      <w:contextualSpacing/>
    </w:pPr>
    <w:rPr>
      <w:rFonts w:ascii="Calibri" w:eastAsia="SimSun" w:hAnsi="Calibri"/>
      <w:bCs/>
      <w:szCs w:val="20"/>
      <w:u w:val="single"/>
      <w:lang w:eastAsia="zh-CN"/>
    </w:rPr>
  </w:style>
  <w:style w:type="character" w:customStyle="1" w:styleId="TitleChar">
    <w:name w:val="Title Char"/>
    <w:basedOn w:val="DefaultParagraphFont"/>
    <w:link w:val="Title"/>
    <w:uiPriority w:val="6"/>
    <w:qFormat/>
    <w:rsid w:val="00532215"/>
    <w:rPr>
      <w:rFonts w:ascii="Calibri" w:eastAsia="SimSun" w:hAnsi="Calibri" w:cs="Times New Roman"/>
      <w:bCs/>
      <w:szCs w:val="20"/>
      <w:u w:val="single"/>
      <w:lang w:eastAsia="zh-CN"/>
    </w:rPr>
  </w:style>
  <w:style w:type="paragraph" w:customStyle="1" w:styleId="Cards">
    <w:name w:val="Cards"/>
    <w:next w:val="Normal"/>
    <w:link w:val="CardsChar"/>
    <w:rsid w:val="00532215"/>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532215"/>
    <w:rPr>
      <w:rFonts w:ascii="Times New Roman" w:eastAsia="Times New Roman" w:hAnsi="Times New Roman" w:cs="Times New Roman"/>
      <w:sz w:val="20"/>
      <w:szCs w:val="24"/>
    </w:rPr>
  </w:style>
  <w:style w:type="character" w:customStyle="1" w:styleId="cite">
    <w:name w:val="cite"/>
    <w:aliases w:val="Heading 3 Char Char Char,Heading 3 Char Char Char1,Heading 3 Char1,Char Char2,Heading 3 Char1 Char,Citation Char Char1 Char Char Char Char Char,Citation Char,cites Char Char,Heading 3 Char1 Char Char Char,Underlined Text Cha"/>
    <w:qFormat/>
    <w:rsid w:val="00A64F07"/>
    <w:rPr>
      <w:rFonts w:ascii="Times New Roman" w:hAnsi="Times New Roman"/>
      <w:b/>
      <w:sz w:val="24"/>
    </w:rPr>
  </w:style>
  <w:style w:type="paragraph" w:customStyle="1" w:styleId="tag">
    <w:name w:val="tag"/>
    <w:basedOn w:val="Normal"/>
    <w:next w:val="Normal"/>
    <w:link w:val="tagChar"/>
    <w:rsid w:val="00EA3158"/>
    <w:rPr>
      <w:rFonts w:ascii="Times New Roman" w:eastAsia="Times New Roman" w:hAnsi="Times New Roman"/>
      <w:b/>
      <w:sz w:val="24"/>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link w:val="tag"/>
    <w:rsid w:val="00EA3158"/>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EA3158"/>
    <w:pPr>
      <w:ind w:left="288" w:right="288"/>
    </w:pPr>
    <w:rPr>
      <w:rFonts w:ascii="Times New Roman" w:eastAsia="Times New Roman" w:hAnsi="Times New Roman"/>
      <w:sz w:val="20"/>
      <w:szCs w:val="20"/>
    </w:rPr>
  </w:style>
  <w:style w:type="character" w:customStyle="1" w:styleId="cardChar">
    <w:name w:val="card Char"/>
    <w:link w:val="card"/>
    <w:rsid w:val="00EA3158"/>
    <w:rPr>
      <w:rFonts w:ascii="Times New Roman" w:eastAsia="Times New Roman" w:hAnsi="Times New Roman" w:cs="Times New Roman"/>
      <w:sz w:val="20"/>
      <w:szCs w:val="20"/>
    </w:rPr>
  </w:style>
  <w:style w:type="paragraph" w:customStyle="1" w:styleId="Citation">
    <w:name w:val="Citation"/>
    <w:basedOn w:val="Normal"/>
    <w:next w:val="Normal"/>
    <w:rsid w:val="00D262C9"/>
    <w:pPr>
      <w:tabs>
        <w:tab w:val="left" w:pos="1440"/>
      </w:tabs>
    </w:pPr>
    <w:rPr>
      <w:rFonts w:ascii="Times New Roman" w:eastAsiaTheme="minorHAnsi" w:hAnsi="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4431523">
      <w:bodyDiv w:val="1"/>
      <w:marLeft w:val="0"/>
      <w:marRight w:val="0"/>
      <w:marTop w:val="0"/>
      <w:marBottom w:val="0"/>
      <w:divBdr>
        <w:top w:val="none" w:sz="0" w:space="0" w:color="auto"/>
        <w:left w:val="none" w:sz="0" w:space="0" w:color="auto"/>
        <w:bottom w:val="none" w:sz="0" w:space="0" w:color="auto"/>
        <w:right w:val="none" w:sz="0" w:space="0" w:color="auto"/>
      </w:divBdr>
    </w:div>
    <w:div w:id="111066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alcoff.com/content/speaothers.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alcoff.com/content/speaothers.htm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alcoff.com/content/speaothers.html"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schneier.com/blog/archives/2010/05/worst-case_thi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33EDC26-2EBC-4C5E-A0CC-79F18898BB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644</TotalTime>
  <Pages>11</Pages>
  <Words>23008</Words>
  <Characters>126546</Characters>
  <Application>Microsoft Office Word</Application>
  <DocSecurity>0</DocSecurity>
  <Lines>1710</Lines>
  <Paragraphs>250</Paragraphs>
  <ScaleCrop>false</ScaleCrop>
  <HeadingPairs>
    <vt:vector size="4" baseType="variant">
      <vt:variant>
        <vt:lpstr>Title</vt:lpstr>
      </vt:variant>
      <vt:variant>
        <vt:i4>1</vt:i4>
      </vt:variant>
      <vt:variant>
        <vt:lpstr>Headings</vt:lpstr>
      </vt:variant>
      <vt:variant>
        <vt:i4>21</vt:i4>
      </vt:variant>
    </vt:vector>
  </HeadingPairs>
  <TitlesOfParts>
    <vt:vector size="22" baseType="lpstr">
      <vt:lpstr/>
      <vt:lpstr>    look into</vt:lpstr>
      <vt:lpstr>    suffering reps bad</vt:lpstr>
      <vt:lpstr>        1nc suffering reps</vt:lpstr>
      <vt:lpstr>    impact work</vt:lpstr>
      <vt:lpstr>        2nc impact debate</vt:lpstr>
      <vt:lpstr>        2nc gift module</vt:lpstr>
      <vt:lpstr>        2nc sfo module</vt:lpstr>
      <vt:lpstr>        2nc colonialism module</vt:lpstr>
      <vt:lpstr>        2nc research module</vt:lpstr>
      <vt:lpstr>    link work</vt:lpstr>
      <vt:lpstr>        l: human rights</vt:lpstr>
      <vt:lpstr>        l: numbers/body count</vt:lpstr>
      <vt:lpstr>    answers to</vt:lpstr>
      <vt:lpstr>        at: we don’t defend reps</vt:lpstr>
      <vt:lpstr>        at: Klienman</vt:lpstr>
      <vt:lpstr>        at: but impacts</vt:lpstr>
      <vt:lpstr>        at: no link</vt:lpstr>
      <vt:lpstr>    aff</vt:lpstr>
      <vt:lpstr>        suffering reps good</vt:lpstr>
      <vt:lpstr>        silence turn</vt:lpstr>
      <vt:lpstr>        at: sfo</vt:lpstr>
    </vt:vector>
  </TitlesOfParts>
  <Company/>
  <LinksUpToDate>false</LinksUpToDate>
  <CharactersWithSpaces>149304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Aron Berger, ND 2011</dc:creator>
  <cp:lastModifiedBy>Aron Berger, ND 2011</cp:lastModifiedBy>
  <cp:revision>14</cp:revision>
  <dcterms:created xsi:type="dcterms:W3CDTF">2013-08-02T17:18:00Z</dcterms:created>
  <dcterms:modified xsi:type="dcterms:W3CDTF">2013-08-04T02:02:00Z</dcterms:modified>
</cp:coreProperties>
</file>