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E7099F" w14:textId="06184178" w:rsidR="00F201AE" w:rsidRDefault="00F201AE" w:rsidP="003354C3">
      <w:pPr>
        <w:pStyle w:val="Heading1"/>
      </w:pPr>
      <w:r>
        <w:t>Opening Explanation</w:t>
      </w:r>
    </w:p>
    <w:p w14:paraId="3B56EE4B" w14:textId="7B802F7D" w:rsidR="00F201AE" w:rsidRPr="00F201AE" w:rsidRDefault="00F201AE" w:rsidP="003354C3">
      <w:pPr>
        <w:pStyle w:val="Heading2"/>
      </w:pPr>
      <w:r>
        <w:lastRenderedPageBreak/>
        <w:t>Basic Overview</w:t>
      </w:r>
    </w:p>
    <w:p w14:paraId="4227A601" w14:textId="2268BD4B" w:rsidR="00F201AE" w:rsidRDefault="00F201AE" w:rsidP="00F201AE">
      <w:r>
        <w:t xml:space="preserve">Shunning is a </w:t>
      </w:r>
      <w:r>
        <w:rPr>
          <w:u w:val="single"/>
        </w:rPr>
        <w:t>moral</w:t>
      </w:r>
      <w:r>
        <w:t xml:space="preserve"> argument about the proper response to individuals and governments that violate the moral order. The negative argues that because a particular nation (in this case, Cuba — but the link will be expanded in later iterations to include Venezuela and Mexico) is a </w:t>
      </w:r>
      <w:r w:rsidRPr="003354C3">
        <w:rPr>
          <w:u w:val="single"/>
        </w:rPr>
        <w:t>flagrant</w:t>
      </w:r>
      <w:r>
        <w:t xml:space="preserve">, </w:t>
      </w:r>
      <w:r w:rsidRPr="003354C3">
        <w:rPr>
          <w:u w:val="single"/>
        </w:rPr>
        <w:t>willful</w:t>
      </w:r>
      <w:r>
        <w:t xml:space="preserve">, and </w:t>
      </w:r>
      <w:r w:rsidRPr="003354C3">
        <w:rPr>
          <w:u w:val="single"/>
        </w:rPr>
        <w:t>persistent</w:t>
      </w:r>
      <w:r>
        <w:t xml:space="preserve"> violator of human rights, the United States has a moral obligation to shun. Shunning is a refusal to engage </w:t>
      </w:r>
      <w:r w:rsidR="003354C3">
        <w:t>— it</w:t>
      </w:r>
      <w:r>
        <w:t xml:space="preserve"> </w:t>
      </w:r>
      <w:r w:rsidRPr="003354C3">
        <w:rPr>
          <w:u w:val="single"/>
        </w:rPr>
        <w:t>expresses moral outrage</w:t>
      </w:r>
      <w:r>
        <w:t xml:space="preserve">, </w:t>
      </w:r>
      <w:r w:rsidRPr="003354C3">
        <w:rPr>
          <w:u w:val="single"/>
        </w:rPr>
        <w:t>supports the moral order</w:t>
      </w:r>
      <w:r>
        <w:t xml:space="preserve">, and </w:t>
      </w:r>
      <w:r w:rsidRPr="003354C3">
        <w:rPr>
          <w:u w:val="single"/>
        </w:rPr>
        <w:t>exerts moral suasion</w:t>
      </w:r>
      <w:r>
        <w:t xml:space="preserve">. The goal is not to change the targeted nation’s behavior (although that would be nice); it is to </w:t>
      </w:r>
      <w:r w:rsidRPr="003354C3">
        <w:rPr>
          <w:u w:val="single"/>
        </w:rPr>
        <w:t>take a moral position</w:t>
      </w:r>
      <w:r>
        <w:t xml:space="preserve"> and </w:t>
      </w:r>
      <w:r w:rsidRPr="003354C3">
        <w:rPr>
          <w:u w:val="single"/>
        </w:rPr>
        <w:t>avoid complicity with evil</w:t>
      </w:r>
      <w:r>
        <w:t xml:space="preserve">. </w:t>
      </w:r>
    </w:p>
    <w:p w14:paraId="59D073D9" w14:textId="6F5A6FCE" w:rsidR="00F201AE" w:rsidRDefault="00F201AE" w:rsidP="003354C3">
      <w:pPr>
        <w:pStyle w:val="Heading2"/>
      </w:pPr>
      <w:r>
        <w:t>Why Learn Shunning?</w:t>
      </w:r>
    </w:p>
    <w:p w14:paraId="54242640" w14:textId="77777777" w:rsidR="003354C3" w:rsidRDefault="003354C3" w:rsidP="00F201AE">
      <w:r>
        <w:t xml:space="preserve">1. </w:t>
      </w:r>
      <w:r w:rsidRPr="003354C3">
        <w:rPr>
          <w:u w:val="single"/>
        </w:rPr>
        <w:t>Argumentatively Useful</w:t>
      </w:r>
      <w:r>
        <w:t xml:space="preserve"> — </w:t>
      </w:r>
      <w:r w:rsidR="00F201AE">
        <w:t>Like coercion</w:t>
      </w:r>
      <w:r>
        <w:t xml:space="preserve"> disadvantages</w:t>
      </w:r>
      <w:r w:rsidR="00F201AE">
        <w:t xml:space="preserve"> on domestic topics, shunning is a useful negative generic because it does not require link or impact uniqueness. </w:t>
      </w:r>
      <w:r>
        <w:t>Debaters that master the argument will always have a fallback position that is simple, straightforward, and winnable as a standalone option. All students need to be prepared to effectively answer it.</w:t>
      </w:r>
    </w:p>
    <w:p w14:paraId="56590CD2" w14:textId="77777777" w:rsidR="003354C3" w:rsidRDefault="003354C3" w:rsidP="00F201AE"/>
    <w:p w14:paraId="2CF9345C" w14:textId="27329F32" w:rsidR="00F201AE" w:rsidRDefault="003354C3" w:rsidP="00F201AE">
      <w:r>
        <w:t xml:space="preserve">2. </w:t>
      </w:r>
      <w:r w:rsidRPr="003354C3">
        <w:rPr>
          <w:u w:val="single"/>
        </w:rPr>
        <w:t>Promotes Topic Knowledge</w:t>
      </w:r>
      <w:r>
        <w:t xml:space="preserve"> — Students will be exposed to the human rights portion of the topic including the human rights status of the topic countries, the effects of U.S. policies, and the ethical dimensions of the U.S.’s foreign policy toward Latin America. These issues will come up in a variety of other contexts including affirmatives, advantages, and critiques. </w:t>
      </w:r>
    </w:p>
    <w:p w14:paraId="5E70AD76" w14:textId="77777777" w:rsidR="003354C3" w:rsidRDefault="003354C3" w:rsidP="00F201AE"/>
    <w:p w14:paraId="23BB60A9" w14:textId="581A9767" w:rsidR="003354C3" w:rsidRDefault="003354C3" w:rsidP="00F201AE">
      <w:r>
        <w:t xml:space="preserve">3. </w:t>
      </w:r>
      <w:r w:rsidRPr="003354C3">
        <w:rPr>
          <w:u w:val="single"/>
        </w:rPr>
        <w:t>Develops Important Skills</w:t>
      </w:r>
      <w:r>
        <w:t xml:space="preserve"> — Debating shunning requires students to grapple with important, recurring controversies about the role of ethics in government policy and the nature of moral responsibility. Learning to debate the relative merits of consequentialism and deontology is useful in a wide variety of debates. </w:t>
      </w:r>
    </w:p>
    <w:p w14:paraId="6E36EF5E" w14:textId="77777777" w:rsidR="00042451" w:rsidRDefault="00042451" w:rsidP="00042451"/>
    <w:p w14:paraId="5C11F670" w14:textId="7280A303" w:rsidR="003354C3" w:rsidRDefault="003354C3" w:rsidP="003354C3">
      <w:pPr>
        <w:pStyle w:val="Heading1"/>
      </w:pPr>
      <w:r>
        <w:t>Negative</w:t>
      </w:r>
    </w:p>
    <w:p w14:paraId="38280626" w14:textId="4BFAA7AB" w:rsidR="003354C3" w:rsidRPr="003354C3" w:rsidRDefault="003354C3" w:rsidP="003354C3">
      <w:pPr>
        <w:pStyle w:val="Heading2"/>
      </w:pPr>
      <w:r>
        <w:t>1NC</w:t>
      </w:r>
    </w:p>
    <w:p w14:paraId="317A02D9" w14:textId="137F2FF9" w:rsidR="0039315A" w:rsidRDefault="003354C3" w:rsidP="00057A39">
      <w:pPr>
        <w:pStyle w:val="Heading3"/>
      </w:pPr>
      <w:r>
        <w:t>Shunning 1NC</w:t>
      </w:r>
    </w:p>
    <w:p w14:paraId="2E015DAE" w14:textId="77777777" w:rsidR="0039315A" w:rsidRPr="00057A39" w:rsidRDefault="0039315A" w:rsidP="0039315A">
      <w:pPr>
        <w:pStyle w:val="Heading4"/>
      </w:pPr>
      <w:r>
        <w:t xml:space="preserve">Cuba is a </w:t>
      </w:r>
      <w:r w:rsidRPr="00057A39">
        <w:rPr>
          <w:u w:val="single"/>
        </w:rPr>
        <w:t>flagrant</w:t>
      </w:r>
      <w:r w:rsidRPr="00057A39">
        <w:t xml:space="preserve">, </w:t>
      </w:r>
      <w:r w:rsidRPr="00057A39">
        <w:rPr>
          <w:u w:val="single"/>
        </w:rPr>
        <w:t>willful</w:t>
      </w:r>
      <w:r w:rsidRPr="00057A39">
        <w:t xml:space="preserve">, and </w:t>
      </w:r>
      <w:r w:rsidRPr="00057A39">
        <w:rPr>
          <w:u w:val="single"/>
        </w:rPr>
        <w:t>persistent</w:t>
      </w:r>
      <w:r>
        <w:t xml:space="preserve"> violator of human rights — repression is </w:t>
      </w:r>
      <w:r>
        <w:rPr>
          <w:u w:val="single"/>
        </w:rPr>
        <w:t>worsening</w:t>
      </w:r>
      <w:r>
        <w:t xml:space="preserve">. </w:t>
      </w:r>
    </w:p>
    <w:p w14:paraId="0573A425" w14:textId="77777777" w:rsidR="0039315A" w:rsidRDefault="0039315A" w:rsidP="0039315A">
      <w:r w:rsidRPr="00057A39">
        <w:rPr>
          <w:rStyle w:val="StyleStyleBold12pt"/>
        </w:rPr>
        <w:t>Miami Herald 13</w:t>
      </w:r>
      <w:r>
        <w:t xml:space="preserve"> — Miami Herald, 2013 (“</w:t>
      </w:r>
      <w:r w:rsidRPr="00057A39">
        <w:t>Human rights under abuse in Cuba</w:t>
      </w:r>
      <w:r>
        <w:t>,” Editorial, April 22</w:t>
      </w:r>
      <w:r w:rsidRPr="00057A39">
        <w:rPr>
          <w:vertAlign w:val="superscript"/>
        </w:rPr>
        <w:t>nd</w:t>
      </w:r>
      <w:r>
        <w:t xml:space="preserve">, Available Online at </w:t>
      </w:r>
      <w:r w:rsidRPr="00057A39">
        <w:t>http://www.miamiherald.com/2013/04/22/3358813/human-rights-under-abuse-in-cuba.html#storylink=cpy</w:t>
      </w:r>
      <w:r>
        <w:t>, Accessed 07-03-2013)</w:t>
      </w:r>
    </w:p>
    <w:p w14:paraId="406CE14E" w14:textId="77777777" w:rsidR="0039315A" w:rsidRDefault="0039315A" w:rsidP="0039315A">
      <w:r w:rsidRPr="00057A39">
        <w:rPr>
          <w:rStyle w:val="StyleBoldUnderline"/>
        </w:rPr>
        <w:t xml:space="preserve">The State Department’s latest report on human-rights practices effectively puts the lie to the idea that the </w:t>
      </w:r>
      <w:r w:rsidRPr="00057A39">
        <w:rPr>
          <w:rStyle w:val="Emphasis"/>
        </w:rPr>
        <w:t>piecemeal and illusory changes</w:t>
      </w:r>
      <w:r w:rsidRPr="00057A39">
        <w:rPr>
          <w:rStyle w:val="StyleBoldUnderline"/>
        </w:rPr>
        <w:t xml:space="preserve"> in Cuba under</w:t>
      </w:r>
      <w:r>
        <w:t xml:space="preserve"> Gen. </w:t>
      </w:r>
      <w:proofErr w:type="spellStart"/>
      <w:r>
        <w:t>Raúl</w:t>
      </w:r>
      <w:proofErr w:type="spellEnd"/>
      <w:r>
        <w:t xml:space="preserve"> </w:t>
      </w:r>
      <w:r w:rsidRPr="00057A39">
        <w:rPr>
          <w:rStyle w:val="StyleBoldUnderline"/>
        </w:rPr>
        <w:t xml:space="preserve">Castro represent a </w:t>
      </w:r>
      <w:r w:rsidRPr="00057A39">
        <w:rPr>
          <w:rStyle w:val="Emphasis"/>
        </w:rPr>
        <w:t>genuine</w:t>
      </w:r>
      <w:r w:rsidRPr="00057A39">
        <w:rPr>
          <w:rStyle w:val="StyleBoldUnderline"/>
        </w:rPr>
        <w:t xml:space="preserve"> political opening toward greater freedom</w:t>
      </w:r>
      <w:r>
        <w:t>.</w:t>
      </w:r>
    </w:p>
    <w:p w14:paraId="2C0C3A37" w14:textId="77777777" w:rsidR="0039315A" w:rsidRDefault="0039315A" w:rsidP="0039315A">
      <w:r w:rsidRPr="00057A39">
        <w:rPr>
          <w:rStyle w:val="StyleBoldUnderline"/>
        </w:rPr>
        <w:t xml:space="preserve">If anything, </w:t>
      </w:r>
      <w:r w:rsidRPr="00057A39">
        <w:rPr>
          <w:rStyle w:val="Emphasis"/>
        </w:rPr>
        <w:t>things are getting worse</w:t>
      </w:r>
      <w:r w:rsidRPr="00057A39">
        <w:rPr>
          <w:rStyle w:val="StyleBoldUnderline"/>
        </w:rPr>
        <w:t>. The report</w:t>
      </w:r>
      <w:r>
        <w:t xml:space="preserve">, which covers 2012, </w:t>
      </w:r>
      <w:r w:rsidRPr="00057A39">
        <w:rPr>
          <w:rStyle w:val="StyleBoldUnderline"/>
        </w:rPr>
        <w:t>says the independent Cuban Commission on Human Rights and Reconciliation counted 6,602 short-term detentions during the year, compared with 4,123 in 2011</w:t>
      </w:r>
      <w:r>
        <w:t xml:space="preserve">. In March 2012, </w:t>
      </w:r>
      <w:r w:rsidRPr="00057A39">
        <w:rPr>
          <w:rStyle w:val="StyleBoldUnderline"/>
        </w:rPr>
        <w:t>the</w:t>
      </w:r>
      <w:r>
        <w:t xml:space="preserve"> same </w:t>
      </w:r>
      <w:r w:rsidRPr="00057A39">
        <w:rPr>
          <w:rStyle w:val="StyleBoldUnderline"/>
        </w:rPr>
        <w:t xml:space="preserve">commission recorded </w:t>
      </w:r>
      <w:r w:rsidRPr="00057A39">
        <w:rPr>
          <w:rStyle w:val="Emphasis"/>
        </w:rPr>
        <w:t>a 30-year record high</w:t>
      </w:r>
      <w:r w:rsidRPr="00057A39">
        <w:rPr>
          <w:rStyle w:val="StyleBoldUnderline"/>
        </w:rPr>
        <w:t xml:space="preserve"> of</w:t>
      </w:r>
      <w:r>
        <w:t xml:space="preserve"> 1,158 </w:t>
      </w:r>
      <w:r w:rsidRPr="00057A39">
        <w:rPr>
          <w:rStyle w:val="StyleBoldUnderline"/>
        </w:rPr>
        <w:t>short-term detentions in a single month</w:t>
      </w:r>
      <w:r>
        <w:t xml:space="preserve"> just before the visit of Pope Benedict XVI.</w:t>
      </w:r>
    </w:p>
    <w:p w14:paraId="6C221164" w14:textId="77777777" w:rsidR="0039315A" w:rsidRDefault="0039315A" w:rsidP="0039315A">
      <w:r w:rsidRPr="00057A39">
        <w:rPr>
          <w:rStyle w:val="StyleBoldUnderline"/>
        </w:rPr>
        <w:t>Among the many abuses cited by the</w:t>
      </w:r>
      <w:r>
        <w:t xml:space="preserve"> 2012 </w:t>
      </w:r>
      <w:r w:rsidRPr="00057A39">
        <w:rPr>
          <w:rStyle w:val="StyleBoldUnderline"/>
        </w:rPr>
        <w:t xml:space="preserve">report are the </w:t>
      </w:r>
      <w:r w:rsidRPr="00057A39">
        <w:rPr>
          <w:rStyle w:val="Emphasis"/>
        </w:rPr>
        <w:t>prison sentences</w:t>
      </w:r>
      <w:r w:rsidRPr="00057A39">
        <w:rPr>
          <w:rStyle w:val="StyleBoldUnderline"/>
        </w:rPr>
        <w:t xml:space="preserve"> handed out to members of the Unión </w:t>
      </w:r>
      <w:proofErr w:type="spellStart"/>
      <w:r w:rsidRPr="00057A39">
        <w:rPr>
          <w:rStyle w:val="StyleBoldUnderline"/>
        </w:rPr>
        <w:t>Patriotica</w:t>
      </w:r>
      <w:proofErr w:type="spellEnd"/>
      <w:r w:rsidRPr="00057A39">
        <w:rPr>
          <w:rStyle w:val="StyleBoldUnderline"/>
        </w:rPr>
        <w:t xml:space="preserve"> de Cuba, the estimated 3,000 citizens held under the charge of “</w:t>
      </w:r>
      <w:r w:rsidRPr="00057A39">
        <w:rPr>
          <w:rStyle w:val="Emphasis"/>
        </w:rPr>
        <w:t>potential dangerousness</w:t>
      </w:r>
      <w:r w:rsidRPr="00057A39">
        <w:rPr>
          <w:rStyle w:val="StyleBoldUnderline"/>
        </w:rPr>
        <w:t xml:space="preserve">,” state-orchestrated </w:t>
      </w:r>
      <w:r w:rsidRPr="00057A39">
        <w:rPr>
          <w:rStyle w:val="Emphasis"/>
        </w:rPr>
        <w:t>assaults</w:t>
      </w:r>
      <w:r w:rsidRPr="00057A39">
        <w:rPr>
          <w:rStyle w:val="StyleBoldUnderline"/>
        </w:rPr>
        <w:t xml:space="preserve"> against the </w:t>
      </w:r>
      <w:proofErr w:type="spellStart"/>
      <w:r w:rsidRPr="00057A39">
        <w:rPr>
          <w:rStyle w:val="StyleBoldUnderline"/>
        </w:rPr>
        <w:t>Damas</w:t>
      </w:r>
      <w:proofErr w:type="spellEnd"/>
      <w:r w:rsidRPr="00057A39">
        <w:rPr>
          <w:rStyle w:val="StyleBoldUnderline"/>
        </w:rPr>
        <w:t xml:space="preserve"> de Blanco</w:t>
      </w:r>
      <w:r>
        <w:t xml:space="preserve"> (Ladies in White), </w:t>
      </w:r>
      <w:r w:rsidRPr="00057A39">
        <w:rPr>
          <w:rStyle w:val="StyleBoldUnderline"/>
        </w:rPr>
        <w:t xml:space="preserve">the </w:t>
      </w:r>
      <w:r w:rsidRPr="00057A39">
        <w:rPr>
          <w:rStyle w:val="Emphasis"/>
        </w:rPr>
        <w:t>suspicious death</w:t>
      </w:r>
      <w:r w:rsidRPr="00057A39">
        <w:rPr>
          <w:rStyle w:val="StyleBoldUnderline"/>
        </w:rPr>
        <w:t xml:space="preserve"> of dissident </w:t>
      </w:r>
      <w:proofErr w:type="spellStart"/>
      <w:r w:rsidRPr="00057A39">
        <w:rPr>
          <w:rStyle w:val="StyleBoldUnderline"/>
        </w:rPr>
        <w:t>Oswaldo</w:t>
      </w:r>
      <w:proofErr w:type="spellEnd"/>
      <w:r w:rsidRPr="00057A39">
        <w:rPr>
          <w:rStyle w:val="StyleBoldUnderline"/>
        </w:rPr>
        <w:t xml:space="preserve"> </w:t>
      </w:r>
      <w:proofErr w:type="spellStart"/>
      <w:r w:rsidRPr="00057A39">
        <w:rPr>
          <w:rStyle w:val="StyleBoldUnderline"/>
        </w:rPr>
        <w:t>Payá</w:t>
      </w:r>
      <w:proofErr w:type="spellEnd"/>
      <w:r w:rsidRPr="00057A39">
        <w:rPr>
          <w:rStyle w:val="StyleBoldUnderline"/>
        </w:rPr>
        <w:t xml:space="preserve"> and so on</w:t>
      </w:r>
      <w:r>
        <w:t>.</w:t>
      </w:r>
    </w:p>
    <w:p w14:paraId="7202191E" w14:textId="77777777" w:rsidR="0039315A" w:rsidRDefault="0039315A" w:rsidP="0039315A">
      <w:r w:rsidRPr="00057A39">
        <w:rPr>
          <w:rStyle w:val="StyleBoldUnderline"/>
        </w:rPr>
        <w:t xml:space="preserve">As in any dictatorship, </w:t>
      </w:r>
      <w:r w:rsidRPr="00057A39">
        <w:rPr>
          <w:rStyle w:val="Emphasis"/>
        </w:rPr>
        <w:t>telling the truth is a crime</w:t>
      </w:r>
      <w:r w:rsidRPr="00057A39">
        <w:rPr>
          <w:rStyle w:val="StyleBoldUnderline"/>
        </w:rPr>
        <w:t>: Independent journalist</w:t>
      </w:r>
      <w:r>
        <w:t xml:space="preserve"> </w:t>
      </w:r>
      <w:proofErr w:type="spellStart"/>
      <w:r>
        <w:t>Calixto</w:t>
      </w:r>
      <w:proofErr w:type="spellEnd"/>
      <w:r>
        <w:t xml:space="preserve"> Ramón </w:t>
      </w:r>
      <w:proofErr w:type="spellStart"/>
      <w:r>
        <w:t>Martínez</w:t>
      </w:r>
      <w:proofErr w:type="spellEnd"/>
      <w:r>
        <w:t xml:space="preserve"> </w:t>
      </w:r>
      <w:r w:rsidRPr="00057A39">
        <w:rPr>
          <w:rStyle w:val="StyleBoldUnderline"/>
        </w:rPr>
        <w:t xml:space="preserve">Arias, the first to report on the cholera outbreak in Cuba, was </w:t>
      </w:r>
      <w:r w:rsidRPr="00057A39">
        <w:rPr>
          <w:rStyle w:val="Emphasis"/>
        </w:rPr>
        <w:t>jailed</w:t>
      </w:r>
      <w:r>
        <w:t xml:space="preserve"> in September </w:t>
      </w:r>
      <w:r w:rsidRPr="00057A39">
        <w:rPr>
          <w:rStyle w:val="StyleBoldUnderline"/>
        </w:rPr>
        <w:t>for the crime of</w:t>
      </w:r>
      <w:r>
        <w:t xml:space="preserve"> </w:t>
      </w:r>
      <w:proofErr w:type="spellStart"/>
      <w:r>
        <w:t>desacato</w:t>
      </w:r>
      <w:proofErr w:type="spellEnd"/>
      <w:r>
        <w:t xml:space="preserve"> (</w:t>
      </w:r>
      <w:r w:rsidRPr="00057A39">
        <w:rPr>
          <w:rStyle w:val="StyleBoldUnderline"/>
        </w:rPr>
        <w:t>insulting speech</w:t>
      </w:r>
      <w:r>
        <w:t>) and remained there until last week.</w:t>
      </w:r>
    </w:p>
    <w:p w14:paraId="558A9466" w14:textId="77777777" w:rsidR="0039315A" w:rsidRDefault="0039315A" w:rsidP="0039315A">
      <w:r w:rsidRPr="00057A39">
        <w:rPr>
          <w:rStyle w:val="StyleBoldUnderline"/>
        </w:rPr>
        <w:t>The regime is willing to undertake some meek economic reforms</w:t>
      </w:r>
      <w:r>
        <w:t xml:space="preserve"> to keep people employed. </w:t>
      </w:r>
      <w:r w:rsidRPr="00057A39">
        <w:rPr>
          <w:rStyle w:val="StyleBoldUnderline"/>
        </w:rPr>
        <w:t>It has even dared to relax its travel requirements</w:t>
      </w:r>
      <w:r>
        <w:t xml:space="preserve"> to allow more Cubans to leave the country if they can get a passport.</w:t>
      </w:r>
    </w:p>
    <w:p w14:paraId="406BFAAD" w14:textId="77777777" w:rsidR="0039315A" w:rsidRDefault="0039315A" w:rsidP="0039315A">
      <w:r w:rsidRPr="00057A39">
        <w:rPr>
          <w:rStyle w:val="StyleBoldUnderline"/>
        </w:rPr>
        <w:t xml:space="preserve">Both of these are </w:t>
      </w:r>
      <w:r w:rsidRPr="00057A39">
        <w:rPr>
          <w:rStyle w:val="Emphasis"/>
        </w:rPr>
        <w:t>short-term survival measures</w:t>
      </w:r>
      <w:r w:rsidRPr="00057A39">
        <w:rPr>
          <w:rStyle w:val="StyleBoldUnderline"/>
        </w:rPr>
        <w:t>, designed as escape valves for growing internal pressure</w:t>
      </w:r>
      <w:r>
        <w:t xml:space="preserve">. But </w:t>
      </w:r>
      <w:r w:rsidRPr="00057A39">
        <w:rPr>
          <w:rStyle w:val="StyleBoldUnderline"/>
        </w:rPr>
        <w:t xml:space="preserve">when it comes to </w:t>
      </w:r>
      <w:r w:rsidRPr="00057A39">
        <w:rPr>
          <w:rStyle w:val="Emphasis"/>
        </w:rPr>
        <w:t>free speech</w:t>
      </w:r>
      <w:r w:rsidRPr="00057A39">
        <w:rPr>
          <w:rStyle w:val="StyleBoldUnderline"/>
        </w:rPr>
        <w:t xml:space="preserve">, </w:t>
      </w:r>
      <w:r w:rsidRPr="00057A39">
        <w:rPr>
          <w:rStyle w:val="Emphasis"/>
        </w:rPr>
        <w:t>political activity</w:t>
      </w:r>
      <w:r w:rsidRPr="00057A39">
        <w:rPr>
          <w:rStyle w:val="StyleBoldUnderline"/>
        </w:rPr>
        <w:t xml:space="preserve"> and </w:t>
      </w:r>
      <w:r w:rsidRPr="00057A39">
        <w:rPr>
          <w:rStyle w:val="Emphasis"/>
        </w:rPr>
        <w:t>freedom of association</w:t>
      </w:r>
      <w:r w:rsidRPr="00057A39">
        <w:rPr>
          <w:rStyle w:val="StyleBoldUnderline"/>
        </w:rPr>
        <w:t xml:space="preserve"> — the </w:t>
      </w:r>
      <w:r w:rsidRPr="00057A39">
        <w:rPr>
          <w:rStyle w:val="Emphasis"/>
        </w:rPr>
        <w:t>building blocks of a free society</w:t>
      </w:r>
      <w:r w:rsidRPr="00057A39">
        <w:rPr>
          <w:rStyle w:val="StyleBoldUnderline"/>
        </w:rPr>
        <w:t xml:space="preserve"> — the report is </w:t>
      </w:r>
      <w:r w:rsidRPr="00057A39">
        <w:rPr>
          <w:rStyle w:val="Emphasis"/>
        </w:rPr>
        <w:t>a depressing chronicle</w:t>
      </w:r>
      <w:r w:rsidRPr="00057A39">
        <w:rPr>
          <w:rStyle w:val="StyleBoldUnderline"/>
        </w:rPr>
        <w:t xml:space="preserve"> of human-rights abuses and a valuable reminder that repression is the Castro regime’s only response to those who demand a genuinely free Cuba. Fundamental reform? </w:t>
      </w:r>
      <w:r w:rsidRPr="00057A39">
        <w:rPr>
          <w:rStyle w:val="Emphasis"/>
        </w:rPr>
        <w:t>Not a chance</w:t>
      </w:r>
      <w:r>
        <w:t>.</w:t>
      </w:r>
    </w:p>
    <w:p w14:paraId="630E04E7" w14:textId="54673400" w:rsidR="00FE0050" w:rsidRDefault="00FE0050" w:rsidP="00FE0050">
      <w:pPr>
        <w:pStyle w:val="Heading4"/>
      </w:pPr>
      <w:r w:rsidRPr="00FE0050">
        <w:rPr>
          <w:u w:val="single"/>
        </w:rPr>
        <w:t>Reject</w:t>
      </w:r>
      <w:r>
        <w:t xml:space="preserve"> engagement with human rights abusers — </w:t>
      </w:r>
      <w:r w:rsidRPr="00FE0050">
        <w:rPr>
          <w:i/>
          <w:u w:val="single"/>
        </w:rPr>
        <w:t>moral duty</w:t>
      </w:r>
      <w:r>
        <w:t xml:space="preserve"> to </w:t>
      </w:r>
      <w:r w:rsidRPr="00FE0050">
        <w:rPr>
          <w:u w:val="single"/>
        </w:rPr>
        <w:t>shun</w:t>
      </w:r>
      <w:r>
        <w:t xml:space="preserve">. </w:t>
      </w:r>
    </w:p>
    <w:p w14:paraId="2393F14E" w14:textId="19D3477E" w:rsidR="00FE0050" w:rsidRDefault="00FE0050" w:rsidP="00FE0050">
      <w:proofErr w:type="spellStart"/>
      <w:r w:rsidRPr="004C6B26">
        <w:rPr>
          <w:rStyle w:val="StyleStyleBold12pt"/>
        </w:rPr>
        <w:t>Beversluis</w:t>
      </w:r>
      <w:proofErr w:type="spellEnd"/>
      <w:r w:rsidRPr="004C6B26">
        <w:rPr>
          <w:rStyle w:val="StyleStyleBold12pt"/>
        </w:rPr>
        <w:t xml:space="preserve"> 89</w:t>
      </w:r>
      <w:r>
        <w:t xml:space="preserve"> — </w:t>
      </w:r>
      <w:r w:rsidRPr="004C6B26">
        <w:t xml:space="preserve">Eric H. </w:t>
      </w:r>
      <w:proofErr w:type="spellStart"/>
      <w:r w:rsidRPr="004C6B26">
        <w:t>Beversluis</w:t>
      </w:r>
      <w:proofErr w:type="spellEnd"/>
      <w:r>
        <w:t xml:space="preserve">, </w:t>
      </w:r>
      <w:r w:rsidRPr="00052752">
        <w:t xml:space="preserve">Professor of Philosophy and Economics at Aquinas College, holds an A.B. in Philosophy and German from Calvin College, an M.A. in Philosophy from Northwestern University, an M.A. in Economics from Ohio State University, and a Ph.D. in the Philosophy of Education from Northwestern University, </w:t>
      </w:r>
      <w:r>
        <w:t>1989 (“</w:t>
      </w:r>
      <w:r w:rsidRPr="004C6B26">
        <w:t>On Shunning Undesirable Regimes: Ethics and Economic Sanctions</w:t>
      </w:r>
      <w:r>
        <w:t xml:space="preserve">,” </w:t>
      </w:r>
      <w:r w:rsidRPr="004C6B26">
        <w:rPr>
          <w:i/>
        </w:rPr>
        <w:t>Public Affairs Quarterly</w:t>
      </w:r>
      <w:r>
        <w:t>, Volume 3, Number 2, April, Available Online to Subscribing Institutions via JSTOR, p. 17-19)</w:t>
      </w:r>
    </w:p>
    <w:p w14:paraId="7D9CF71A" w14:textId="77777777" w:rsidR="00FE0050" w:rsidRDefault="00FE0050" w:rsidP="00FE0050">
      <w:r>
        <w:t>A fundamental task of morality is resolving conflicting interests. If we both want the same piece of land, ethics provides a basis for resolving the conflict by identifying "mine" and "</w:t>
      </w:r>
      <w:proofErr w:type="spellStart"/>
      <w:r>
        <w:t>thine</w:t>
      </w:r>
      <w:proofErr w:type="spellEnd"/>
      <w:r>
        <w:t xml:space="preserve">." If in anger I want to smash your [end page 17] face, ethics indicates that your face's being </w:t>
      </w:r>
      <w:proofErr w:type="spellStart"/>
      <w:r>
        <w:t>unsmashed</w:t>
      </w:r>
      <w:proofErr w:type="spellEnd"/>
      <w:r>
        <w:t xml:space="preserve"> is a legitimate interest of </w:t>
      </w:r>
      <w:proofErr w:type="gramStart"/>
      <w:r>
        <w:t>yours which</w:t>
      </w:r>
      <w:proofErr w:type="gramEnd"/>
      <w:r>
        <w:t xml:space="preserve"> takes precedence over my own interest in expressing my rage. Thus ethics identifies the rights of individuals when their interests conflict.</w:t>
      </w:r>
    </w:p>
    <w:p w14:paraId="09C0A260" w14:textId="77777777" w:rsidR="00FE0050" w:rsidRDefault="00FE0050" w:rsidP="00FE0050">
      <w:r>
        <w:t>But how can a case for shunning be made on this view of morality? Whose interests (rights) does shunning protect? The shunner may well have to sacrifice his interest, e.g., by foregoing a beneficial trade relationship, but whose rights are thereby protected? In shunning there seem to be no "rights" that are protected. For shunning, as we have seen, does not assume that the resulting cost will change the disapproved behavior. If economic sanctions against South Africa will not bring apartheid to an end, and thus will not help the blacks get their rights, on what grounds might it be a duty to impose such sanctions?</w:t>
      </w:r>
    </w:p>
    <w:p w14:paraId="3E21EF27" w14:textId="77777777" w:rsidR="00FE0050" w:rsidRDefault="00FE0050" w:rsidP="00FE0050">
      <w:r>
        <w:t xml:space="preserve">We find the answer when we note that </w:t>
      </w:r>
      <w:r w:rsidRPr="004550CF">
        <w:rPr>
          <w:rStyle w:val="StyleBoldUnderline"/>
        </w:rPr>
        <w:t>there is another "level" of moral duties</w:t>
      </w:r>
      <w:r>
        <w:t xml:space="preserve">. When </w:t>
      </w:r>
      <w:proofErr w:type="spellStart"/>
      <w:r>
        <w:t>Galtung</w:t>
      </w:r>
      <w:proofErr w:type="spellEnd"/>
      <w:r>
        <w:t xml:space="preserve"> speaks of "reinforcing … morality," he has identified a duty </w:t>
      </w:r>
      <w:r w:rsidRPr="00DF28C2">
        <w:rPr>
          <w:rStyle w:val="StyleBoldUnderline"/>
        </w:rPr>
        <w:t>that goes beyond specific acts of respecting people's rights</w:t>
      </w:r>
      <w:r>
        <w:t xml:space="preserve">. The argument goes like this: </w:t>
      </w:r>
      <w:r w:rsidRPr="00DF28C2">
        <w:rPr>
          <w:rStyle w:val="StyleBoldUnderline"/>
        </w:rPr>
        <w:t xml:space="preserve">There is more involved in respecting the rights of others than not violating them by one's actions. For if there is such a thing as a moral order, which unites people in a moral community, then surely one has a </w:t>
      </w:r>
      <w:r w:rsidRPr="00FE0050">
        <w:rPr>
          <w:rStyle w:val="Emphasis"/>
        </w:rPr>
        <w:t>duty</w:t>
      </w:r>
      <w:r>
        <w:t xml:space="preserve"> (</w:t>
      </w:r>
      <w:r w:rsidRPr="00DF28C2">
        <w:rPr>
          <w:rStyle w:val="StyleBoldUnderline"/>
        </w:rPr>
        <w:t>at least prima facie</w:t>
      </w:r>
      <w:r>
        <w:t xml:space="preserve">) </w:t>
      </w:r>
      <w:r w:rsidRPr="00DF28C2">
        <w:rPr>
          <w:rStyle w:val="StyleBoldUnderline"/>
        </w:rPr>
        <w:t xml:space="preserve">not only to avoid violating the rights of others with one's actions but </w:t>
      </w:r>
      <w:r w:rsidRPr="00DF28C2">
        <w:rPr>
          <w:rStyle w:val="Emphasis"/>
        </w:rPr>
        <w:t>also to support that moral order</w:t>
      </w:r>
      <w:r>
        <w:t>.</w:t>
      </w:r>
    </w:p>
    <w:p w14:paraId="36E08070" w14:textId="77777777" w:rsidR="00FE0050" w:rsidRDefault="00FE0050" w:rsidP="00FE0050">
      <w:r>
        <w:t xml:space="preserve">Consider that </w:t>
      </w:r>
      <w:r w:rsidRPr="00DF28C2">
        <w:rPr>
          <w:rStyle w:val="StyleBoldUnderline"/>
        </w:rPr>
        <w:t xml:space="preserve">the moral order itself </w:t>
      </w:r>
      <w:r w:rsidRPr="00FE0050">
        <w:rPr>
          <w:rStyle w:val="Emphasis"/>
        </w:rPr>
        <w:t>contributes significantly</w:t>
      </w:r>
      <w:r w:rsidRPr="00DF28C2">
        <w:rPr>
          <w:rStyle w:val="StyleBoldUnderline"/>
        </w:rPr>
        <w:t xml:space="preserve"> to people's rights being respected</w:t>
      </w:r>
      <w:r>
        <w:t xml:space="preserve">. It does so </w:t>
      </w:r>
      <w:r w:rsidRPr="00DF28C2">
        <w:rPr>
          <w:rStyle w:val="StyleBoldUnderline"/>
        </w:rPr>
        <w:t xml:space="preserve">by </w:t>
      </w:r>
      <w:r w:rsidRPr="00FE0050">
        <w:rPr>
          <w:rStyle w:val="Emphasis"/>
        </w:rPr>
        <w:t>encouraging and reinforcing</w:t>
      </w:r>
      <w:r w:rsidRPr="00DF28C2">
        <w:rPr>
          <w:rStyle w:val="StyleBoldUnderline"/>
        </w:rPr>
        <w:t xml:space="preserve"> moral behavior and by </w:t>
      </w:r>
      <w:r w:rsidRPr="00FE0050">
        <w:rPr>
          <w:rStyle w:val="Emphasis"/>
        </w:rPr>
        <w:t>discouraging and sanctioning</w:t>
      </w:r>
      <w:r w:rsidRPr="00DF28C2">
        <w:rPr>
          <w:rStyle w:val="StyleBoldUnderline"/>
        </w:rPr>
        <w:t xml:space="preserve"> immoral behavior. In this moral community people </w:t>
      </w:r>
      <w:r w:rsidRPr="00FE0050">
        <w:rPr>
          <w:rStyle w:val="Emphasis"/>
        </w:rPr>
        <w:t>mutually reinforce</w:t>
      </w:r>
      <w:r w:rsidRPr="00DF28C2">
        <w:rPr>
          <w:rStyle w:val="StyleBoldUnderline"/>
        </w:rPr>
        <w:t xml:space="preserve"> each other's moral behavior and thus raise the overall level of morality. Were this moral order to disintegrate, were people to stop reinforcing each other's moral behavior, there would be </w:t>
      </w:r>
      <w:r w:rsidRPr="00FE0050">
        <w:rPr>
          <w:rStyle w:val="Emphasis"/>
        </w:rPr>
        <w:t>much more violation of people's rights</w:t>
      </w:r>
      <w:r>
        <w:t>. Thus to the extent that behavior affects the moral order, it indirectly affects people's rights. And this is where shunning fits in.</w:t>
      </w:r>
    </w:p>
    <w:p w14:paraId="5DAC1749" w14:textId="77777777" w:rsidR="00FE0050" w:rsidRDefault="00FE0050" w:rsidP="00FE0050">
      <w:r w:rsidRPr="00DF28C2">
        <w:rPr>
          <w:rStyle w:val="StyleBoldUnderline"/>
        </w:rPr>
        <w:t xml:space="preserve">Certain types of behavior constitute </w:t>
      </w:r>
      <w:r w:rsidRPr="00FE0050">
        <w:rPr>
          <w:rStyle w:val="Emphasis"/>
        </w:rPr>
        <w:t>a direct attack on the moral order</w:t>
      </w:r>
      <w:r w:rsidRPr="00DF28C2">
        <w:rPr>
          <w:rStyle w:val="StyleBoldUnderline"/>
        </w:rPr>
        <w:t xml:space="preserve">. When the violation of human rights is </w:t>
      </w:r>
      <w:r w:rsidRPr="00FE0050">
        <w:rPr>
          <w:rStyle w:val="Emphasis"/>
        </w:rPr>
        <w:t>flagrant</w:t>
      </w:r>
      <w:r w:rsidRPr="00DF28C2">
        <w:rPr>
          <w:rStyle w:val="StyleBoldUnderline"/>
        </w:rPr>
        <w:t xml:space="preserve">, </w:t>
      </w:r>
      <w:r w:rsidRPr="00FE0050">
        <w:rPr>
          <w:rStyle w:val="Emphasis"/>
        </w:rPr>
        <w:t>willful</w:t>
      </w:r>
      <w:r w:rsidRPr="00DF28C2">
        <w:rPr>
          <w:rStyle w:val="StyleBoldUnderline"/>
        </w:rPr>
        <w:t xml:space="preserve">, and </w:t>
      </w:r>
      <w:r w:rsidRPr="00FE0050">
        <w:rPr>
          <w:rStyle w:val="Emphasis"/>
        </w:rPr>
        <w:t>persistent</w:t>
      </w:r>
      <w:r w:rsidRPr="00DF28C2">
        <w:rPr>
          <w:rStyle w:val="StyleBoldUnderline"/>
        </w:rPr>
        <w:t>, the offender is</w:t>
      </w:r>
      <w:r>
        <w:t>, as it were</w:t>
      </w:r>
      <w:proofErr w:type="gramStart"/>
      <w:r>
        <w:t xml:space="preserve">, </w:t>
      </w:r>
      <w:r w:rsidRPr="00DF28C2">
        <w:rPr>
          <w:rStyle w:val="StyleBoldUnderline"/>
        </w:rPr>
        <w:t>thumbing</w:t>
      </w:r>
      <w:proofErr w:type="gramEnd"/>
      <w:r w:rsidRPr="00DF28C2">
        <w:rPr>
          <w:rStyle w:val="StyleBoldUnderline"/>
        </w:rPr>
        <w:t xml:space="preserve"> her nose at the moral order, publicly rejecting it as binding her behavior. Clearly such behavior, if tolerated by society, will weaken and perhaps eventually </w:t>
      </w:r>
      <w:r w:rsidRPr="00FE0050">
        <w:rPr>
          <w:rStyle w:val="Emphasis"/>
        </w:rPr>
        <w:t>undermine altogether</w:t>
      </w:r>
      <w:r w:rsidRPr="00DF28C2">
        <w:rPr>
          <w:rStyle w:val="StyleBoldUnderline"/>
        </w:rPr>
        <w:t xml:space="preserve"> the moral order</w:t>
      </w:r>
      <w:r>
        <w:t xml:space="preserve">. Let us look briefly at those three </w:t>
      </w:r>
      <w:proofErr w:type="gramStart"/>
      <w:r>
        <w:t>conditions which</w:t>
      </w:r>
      <w:proofErr w:type="gramEnd"/>
      <w:r>
        <w:t xml:space="preserve"> turn immoral behavior into an attack on the moral order.</w:t>
      </w:r>
    </w:p>
    <w:p w14:paraId="2E063A1D" w14:textId="77777777" w:rsidR="00FE0050" w:rsidRPr="00DF28C2" w:rsidRDefault="00FE0050" w:rsidP="00FE0050">
      <w:pPr>
        <w:rPr>
          <w:rStyle w:val="StyleBoldUnderline"/>
        </w:rPr>
      </w:pPr>
      <w:r>
        <w:t xml:space="preserve">An immoral action is flagrant if it is "extremely or deliberately conspicuous; notorious, shocking." Etymologically the word </w:t>
      </w:r>
      <w:proofErr w:type="gramStart"/>
      <w:r>
        <w:t>means</w:t>
      </w:r>
      <w:proofErr w:type="gramEnd"/>
      <w:r>
        <w:t xml:space="preserve"> "burning" or "blazing." The definition of shunning implies therefore that those offenses require shunning which are shameless or indiscreet, which the person makes no effort to hide and no good-faith effort to excuse. Such actions "blaze forth" as an attack on the moral order. But to merit shunning the action must also be willful and persistent. We do not consider the actions of the "backslider," the [end page 18] weak-willed, the one-time offender to be challenges to the moral order. It is the repeat offender, the unrepentant sinner, </w:t>
      </w:r>
      <w:proofErr w:type="gramStart"/>
      <w:r>
        <w:t>the</w:t>
      </w:r>
      <w:proofErr w:type="gramEnd"/>
      <w:r>
        <w:t xml:space="preserve"> cold-blooded violator of morality whose behavior demands that others publicly reaffirm the moral order. </w:t>
      </w:r>
      <w:r w:rsidRPr="00DF28C2">
        <w:rPr>
          <w:rStyle w:val="StyleBoldUnderline"/>
        </w:rPr>
        <w:t xml:space="preserve">When someone </w:t>
      </w:r>
      <w:r w:rsidRPr="00FE0050">
        <w:rPr>
          <w:rStyle w:val="Emphasis"/>
        </w:rPr>
        <w:t>flagrantly</w:t>
      </w:r>
      <w:r w:rsidRPr="00DF28C2">
        <w:rPr>
          <w:rStyle w:val="StyleBoldUnderline"/>
        </w:rPr>
        <w:t xml:space="preserve">, </w:t>
      </w:r>
      <w:r w:rsidRPr="00FE0050">
        <w:rPr>
          <w:rStyle w:val="Emphasis"/>
        </w:rPr>
        <w:t>willfully</w:t>
      </w:r>
      <w:r w:rsidRPr="00DF28C2">
        <w:rPr>
          <w:rStyle w:val="StyleBoldUnderline"/>
        </w:rPr>
        <w:t xml:space="preserve">, and </w:t>
      </w:r>
      <w:r w:rsidRPr="00FE0050">
        <w:rPr>
          <w:rStyle w:val="Emphasis"/>
        </w:rPr>
        <w:t>repeatedly</w:t>
      </w:r>
      <w:r w:rsidRPr="00DF28C2">
        <w:rPr>
          <w:rStyle w:val="StyleBoldUnderline"/>
        </w:rPr>
        <w:t xml:space="preserve"> violates the moral order, those who believe in the moral order</w:t>
      </w:r>
      <w:r>
        <w:t xml:space="preserve">, the members of the moral community, </w:t>
      </w:r>
      <w:r w:rsidRPr="00FE0050">
        <w:rPr>
          <w:rStyle w:val="Emphasis"/>
        </w:rPr>
        <w:t>must respond in a way that reaffirms the legitimacy of that moral order</w:t>
      </w:r>
      <w:r w:rsidRPr="00DF28C2">
        <w:rPr>
          <w:rStyle w:val="StyleBoldUnderline"/>
        </w:rPr>
        <w:t>. How does shunning do this?</w:t>
      </w:r>
    </w:p>
    <w:p w14:paraId="3FF04845" w14:textId="77777777" w:rsidR="00FE0050" w:rsidRDefault="00FE0050" w:rsidP="00FE0050">
      <w:r w:rsidRPr="00DF28C2">
        <w:rPr>
          <w:rStyle w:val="StyleBoldUnderline"/>
        </w:rPr>
        <w:t xml:space="preserve">First, by refusing publicly to have to do with such a person one announces </w:t>
      </w:r>
      <w:r w:rsidRPr="00FE0050">
        <w:rPr>
          <w:rStyle w:val="Emphasis"/>
        </w:rPr>
        <w:t>support for the moral order</w:t>
      </w:r>
      <w:r w:rsidRPr="00DF28C2">
        <w:rPr>
          <w:rStyle w:val="StyleBoldUnderline"/>
        </w:rPr>
        <w:t xml:space="preserve"> and </w:t>
      </w:r>
      <w:r w:rsidRPr="00FE0050">
        <w:rPr>
          <w:rStyle w:val="Emphasis"/>
        </w:rPr>
        <w:t>backs up the announcement with action</w:t>
      </w:r>
      <w:r w:rsidRPr="00DF28C2">
        <w:rPr>
          <w:rStyle w:val="StyleBoldUnderline"/>
        </w:rPr>
        <w:t xml:space="preserve">. This action </w:t>
      </w:r>
      <w:r w:rsidRPr="00FE0050">
        <w:rPr>
          <w:rStyle w:val="Emphasis"/>
        </w:rPr>
        <w:t>reinforces the commitment to the moral order</w:t>
      </w:r>
      <w:r w:rsidRPr="00DF28C2">
        <w:rPr>
          <w:rStyle w:val="StyleBoldUnderline"/>
        </w:rPr>
        <w:t xml:space="preserve"> both of the shunner and of the other members of the community</w:t>
      </w:r>
      <w:r>
        <w:t>. (Secretary of State Shultz in effect made this argument in his call for international sanctions on Libya in the early days of 1986.)</w:t>
      </w:r>
    </w:p>
    <w:p w14:paraId="001161D3" w14:textId="77777777" w:rsidR="00FE0050" w:rsidRDefault="00FE0050" w:rsidP="00FE0050">
      <w:r w:rsidRPr="00DF28C2">
        <w:rPr>
          <w:rStyle w:val="StyleBoldUnderline"/>
        </w:rPr>
        <w:t xml:space="preserve">Further, shunning may have </w:t>
      </w:r>
      <w:r w:rsidRPr="00FE0050">
        <w:rPr>
          <w:rStyle w:val="Emphasis"/>
        </w:rPr>
        <w:t>a moral effect</w:t>
      </w:r>
      <w:r w:rsidRPr="00DF28C2">
        <w:rPr>
          <w:rStyle w:val="StyleBoldUnderline"/>
        </w:rPr>
        <w:t xml:space="preserve"> on the shunned person, even if the direct impact is not adequate to change the immoral behavior. If the shunned person thinks of herself as part of the moral community, shunning may well make clear to her that she is</w:t>
      </w:r>
      <w:r>
        <w:t xml:space="preserve">, in fact, </w:t>
      </w:r>
      <w:r w:rsidRPr="00DF28C2">
        <w:rPr>
          <w:rStyle w:val="StyleBoldUnderline"/>
        </w:rPr>
        <w:t>removing herself from that community by the behavior in question</w:t>
      </w:r>
      <w:r>
        <w:t xml:space="preserve">. Thus </w:t>
      </w:r>
      <w:r w:rsidRPr="00DF28C2">
        <w:rPr>
          <w:rStyle w:val="StyleBoldUnderline"/>
        </w:rPr>
        <w:t xml:space="preserve">shunning may achieve by </w:t>
      </w:r>
      <w:r w:rsidRPr="00FE0050">
        <w:rPr>
          <w:rStyle w:val="Emphasis"/>
        </w:rPr>
        <w:t>moral suasion</w:t>
      </w:r>
      <w:r w:rsidRPr="00DF28C2">
        <w:rPr>
          <w:rStyle w:val="StyleBoldUnderline"/>
        </w:rPr>
        <w:t xml:space="preserve"> what cannot be achieved by "force."</w:t>
      </w:r>
    </w:p>
    <w:p w14:paraId="35E29E90" w14:textId="77777777" w:rsidR="00FE0050" w:rsidRDefault="00FE0050" w:rsidP="00FE0050">
      <w:r w:rsidRPr="00DF28C2">
        <w:rPr>
          <w:rStyle w:val="StyleBoldUnderline"/>
        </w:rPr>
        <w:t>Finally, shunning may be a form of</w:t>
      </w:r>
      <w:r>
        <w:t xml:space="preserve"> punishment, of </w:t>
      </w:r>
      <w:r w:rsidRPr="00FE0050">
        <w:rPr>
          <w:rStyle w:val="Emphasis"/>
        </w:rPr>
        <w:t>moral sanction</w:t>
      </w:r>
      <w:r>
        <w:t xml:space="preserve">, </w:t>
      </w:r>
      <w:r w:rsidRPr="00DF28C2">
        <w:rPr>
          <w:rStyle w:val="StyleBoldUnderline"/>
        </w:rPr>
        <w:t>whose appropriateness depends</w:t>
      </w:r>
      <w:r>
        <w:t xml:space="preserve"> not on whether it will change the person's behavior, but </w:t>
      </w:r>
      <w:r w:rsidRPr="00DF28C2">
        <w:rPr>
          <w:rStyle w:val="StyleBoldUnderline"/>
        </w:rPr>
        <w:t>on whether he deserves the punishment for violating the moral order. Punishment</w:t>
      </w:r>
      <w:r>
        <w:t xml:space="preserve"> then </w:t>
      </w:r>
      <w:r w:rsidRPr="00DF28C2">
        <w:rPr>
          <w:rStyle w:val="StyleBoldUnderline"/>
        </w:rPr>
        <w:t xml:space="preserve">can be viewed as a way of </w:t>
      </w:r>
      <w:r w:rsidRPr="00DF28C2">
        <w:rPr>
          <w:rStyle w:val="Emphasis"/>
        </w:rPr>
        <w:t>maintaining the moral order</w:t>
      </w:r>
      <w:r>
        <w:t>, of "purifying the community" after it has been made "unclean," as ancient communities might have put it.</w:t>
      </w:r>
    </w:p>
    <w:p w14:paraId="51E9DC05" w14:textId="77777777" w:rsidR="00FE0050" w:rsidRDefault="00FE0050" w:rsidP="00FE0050">
      <w:r>
        <w:t xml:space="preserve">Yet not every immoral action requires that we shun. As noted above, we live in a fallen world. None of us is perfect. If the argument implied that we </w:t>
      </w:r>
      <w:proofErr w:type="gramStart"/>
      <w:r>
        <w:t>may</w:t>
      </w:r>
      <w:proofErr w:type="gramEnd"/>
      <w:r>
        <w:t xml:space="preserve"> have nothing to do with anyone who is immoral, it would consist of a </w:t>
      </w:r>
      <w:proofErr w:type="spellStart"/>
      <w:r>
        <w:t>reductio</w:t>
      </w:r>
      <w:proofErr w:type="spellEnd"/>
      <w:r>
        <w:t xml:space="preserve"> of the very notion of shunning. To isolate a person, to shun him, to give him the "silent treatment," is a serious thing. Nothing strikes at a person's wellbeing as person more directly than such ostracism. Furthermore, not every immoral act is an attack on the moral order. Actions which are repented and actions which are done out of weakness of will clearly violate but do not attack the moral order. Thus because of the serious nature of shunning, it is defined as a response not just to any violation of the moral order, but to attacks on the moral order itself through flagrant, willful, and persistent wrongdoing. </w:t>
      </w:r>
    </w:p>
    <w:p w14:paraId="13AA8DE7" w14:textId="77777777" w:rsidR="00FE0050" w:rsidRDefault="00FE0050" w:rsidP="00FE0050">
      <w:r>
        <w:t xml:space="preserve">We can also now see why failure to shun can under certain circumstances suggest complicity. But </w:t>
      </w:r>
      <w:r w:rsidRPr="00DF28C2">
        <w:rPr>
          <w:rStyle w:val="StyleBoldUnderline"/>
        </w:rPr>
        <w:t>it is not that we have a duty to shun because failure to do so suggests complicity</w:t>
      </w:r>
      <w:r>
        <w:t xml:space="preserve">. Rather, </w:t>
      </w:r>
      <w:r w:rsidRPr="00DF28C2">
        <w:rPr>
          <w:rStyle w:val="StyleBoldUnderline"/>
        </w:rPr>
        <w:t xml:space="preserve">because we have </w:t>
      </w:r>
      <w:r w:rsidRPr="00FE0050">
        <w:rPr>
          <w:rStyle w:val="Emphasis"/>
        </w:rPr>
        <w:t>an obligation to shun</w:t>
      </w:r>
      <w:r w:rsidRPr="00DF28C2">
        <w:rPr>
          <w:rStyle w:val="StyleBoldUnderline"/>
        </w:rPr>
        <w:t xml:space="preserve"> in certain circumstances, when we fail to do so others may interpret our failure as </w:t>
      </w:r>
      <w:r w:rsidRPr="00FE0050">
        <w:rPr>
          <w:rStyle w:val="Emphasis"/>
        </w:rPr>
        <w:t>tacit complicity</w:t>
      </w:r>
      <w:r w:rsidRPr="00DF28C2">
        <w:rPr>
          <w:rStyle w:val="StyleBoldUnderline"/>
        </w:rPr>
        <w:t xml:space="preserve"> in the </w:t>
      </w:r>
      <w:r w:rsidRPr="00FE0050">
        <w:rPr>
          <w:rStyle w:val="Emphasis"/>
        </w:rPr>
        <w:t>willful</w:t>
      </w:r>
      <w:r w:rsidRPr="00DF28C2">
        <w:rPr>
          <w:rStyle w:val="StyleBoldUnderline"/>
        </w:rPr>
        <w:t xml:space="preserve">, </w:t>
      </w:r>
      <w:r w:rsidRPr="00FE0050">
        <w:rPr>
          <w:rStyle w:val="Emphasis"/>
        </w:rPr>
        <w:t>persistent</w:t>
      </w:r>
      <w:r w:rsidRPr="00DF28C2">
        <w:rPr>
          <w:rStyle w:val="StyleBoldUnderline"/>
        </w:rPr>
        <w:t xml:space="preserve">, and </w:t>
      </w:r>
      <w:r w:rsidRPr="00FE0050">
        <w:rPr>
          <w:rStyle w:val="Emphasis"/>
        </w:rPr>
        <w:t>flagrant immorality</w:t>
      </w:r>
      <w:r>
        <w:t>.</w:t>
      </w:r>
    </w:p>
    <w:p w14:paraId="4D677A10" w14:textId="1573CD35" w:rsidR="00FE0050" w:rsidRDefault="00FE0050" w:rsidP="00FE0050">
      <w:pPr>
        <w:pStyle w:val="Heading4"/>
      </w:pPr>
      <w:r w:rsidRPr="00FE0050">
        <w:rPr>
          <w:i/>
          <w:u w:val="single"/>
        </w:rPr>
        <w:t>Any</w:t>
      </w:r>
      <w:r>
        <w:rPr>
          <w:u w:val="single"/>
        </w:rPr>
        <w:t xml:space="preserve"> compromise</w:t>
      </w:r>
      <w:r>
        <w:t xml:space="preserve"> sanctions evil — reject every instance </w:t>
      </w:r>
      <w:r>
        <w:rPr>
          <w:u w:val="single"/>
        </w:rPr>
        <w:t>regardless of consequences</w:t>
      </w:r>
      <w:r>
        <w:t xml:space="preserve">. </w:t>
      </w:r>
    </w:p>
    <w:p w14:paraId="15C29C98" w14:textId="77777777" w:rsidR="00FE0050" w:rsidRDefault="00FE0050" w:rsidP="00FE0050">
      <w:r w:rsidRPr="003D1DF2">
        <w:rPr>
          <w:rStyle w:val="StyleStyleBold12pt"/>
        </w:rPr>
        <w:t>Gordon and Gordon 95</w:t>
      </w:r>
      <w:r>
        <w:t xml:space="preserve"> — </w:t>
      </w:r>
      <w:proofErr w:type="spellStart"/>
      <w:r>
        <w:t>Haim</w:t>
      </w:r>
      <w:proofErr w:type="spellEnd"/>
      <w:r>
        <w:t xml:space="preserve"> Gordon, </w:t>
      </w:r>
      <w:r w:rsidRPr="003D1DF2">
        <w:t>Senior Lecturer in the Department of Education at Ben-Gurion University of the Negev</w:t>
      </w:r>
      <w:r>
        <w:t xml:space="preserve">, and </w:t>
      </w:r>
      <w:proofErr w:type="spellStart"/>
      <w:r>
        <w:t>Rivca</w:t>
      </w:r>
      <w:proofErr w:type="spellEnd"/>
      <w:r>
        <w:t xml:space="preserve"> Gordon, </w:t>
      </w:r>
      <w:r w:rsidRPr="003D1DF2">
        <w:t>general director of the Foundation for Democratic Education in Israel and chairperson of the Gaza Team for Human Rights</w:t>
      </w:r>
      <w:r>
        <w:t xml:space="preserve">, 1995 (“Introduction,” </w:t>
      </w:r>
      <w:r>
        <w:rPr>
          <w:i/>
        </w:rPr>
        <w:t>Sartre and Evil: Guidelines for a Struggle</w:t>
      </w:r>
      <w:r>
        <w:t>, Published by Greenwood Press, ISBN 031327861</w:t>
      </w:r>
      <w:r w:rsidRPr="003D1DF2">
        <w:t>X</w:t>
      </w:r>
      <w:r>
        <w:t>, p. xvi-xviii)</w:t>
      </w:r>
    </w:p>
    <w:p w14:paraId="65FE3275" w14:textId="77777777" w:rsidR="00FE0050" w:rsidRDefault="00FE0050" w:rsidP="00FE0050">
      <w:r w:rsidRPr="00E17DDA">
        <w:t xml:space="preserve">Put differently, this book is also about us, a man and a woman who, often with others, have for years been struggling for freedom, for dialogue, for justice, for human rights in Israel and in the Middle East, and about what we have learned from Sartre that has helped us to conduct this daily struggle. Yet it should also be clear: We are not standard do-gooders. </w:t>
      </w:r>
      <w:r w:rsidRPr="00E17DDA">
        <w:rPr>
          <w:rStyle w:val="StyleBoldUnderline"/>
        </w:rPr>
        <w:t xml:space="preserve">When we use the word "struggle," we mean </w:t>
      </w:r>
      <w:r w:rsidRPr="00FE0050">
        <w:rPr>
          <w:rStyle w:val="Emphasis"/>
        </w:rPr>
        <w:t>fighting</w:t>
      </w:r>
      <w:r w:rsidRPr="00E17DDA">
        <w:rPr>
          <w:rStyle w:val="StyleBoldUnderline"/>
        </w:rPr>
        <w:t xml:space="preserve">, </w:t>
      </w:r>
      <w:r w:rsidRPr="00FE0050">
        <w:rPr>
          <w:rStyle w:val="Emphasis"/>
        </w:rPr>
        <w:t>attacking</w:t>
      </w:r>
      <w:r w:rsidRPr="00E17DDA">
        <w:rPr>
          <w:rStyle w:val="StyleBoldUnderline"/>
        </w:rPr>
        <w:t xml:space="preserve">, </w:t>
      </w:r>
      <w:r w:rsidRPr="00FE0050">
        <w:rPr>
          <w:rStyle w:val="Emphasis"/>
        </w:rPr>
        <w:t>pointing at</w:t>
      </w:r>
      <w:r w:rsidRPr="00E17DDA">
        <w:rPr>
          <w:rStyle w:val="StyleBoldUnderline"/>
        </w:rPr>
        <w:t xml:space="preserve"> evildoers, </w:t>
      </w:r>
      <w:r w:rsidRPr="00FE0050">
        <w:rPr>
          <w:rStyle w:val="Emphasis"/>
        </w:rPr>
        <w:t>demanding that they be prosecuted</w:t>
      </w:r>
      <w:r w:rsidRPr="00E17DDA">
        <w:t>. We mean accepting the profound loneliness that often characterizes such struggles. We mean living with the stupid decisions and the mistakes that we have often made, and, we hope, learning from them. We mean knowing that we too have done Evil. [</w:t>
      </w:r>
      <w:proofErr w:type="gramStart"/>
      <w:r w:rsidRPr="00E17DDA">
        <w:t>end</w:t>
      </w:r>
      <w:proofErr w:type="gramEnd"/>
      <w:r w:rsidRPr="00E17DDA">
        <w:t xml:space="preserve"> page xvi]</w:t>
      </w:r>
      <w:r>
        <w:t xml:space="preserve"> </w:t>
      </w:r>
    </w:p>
    <w:p w14:paraId="63E29808" w14:textId="77777777" w:rsidR="00FE0050" w:rsidRDefault="00FE0050" w:rsidP="00FE0050">
      <w:r w:rsidRPr="00E17DDA">
        <w:t xml:space="preserve">Like Sartre we do not need to be identified with a party or an organization or a large group when we attack an evildoer, although we are, at times, happy when such occurs. For instance, </w:t>
      </w:r>
      <w:r w:rsidRPr="00E17DDA">
        <w:rPr>
          <w:rStyle w:val="StyleBoldUnderline"/>
        </w:rPr>
        <w:t xml:space="preserve">when human rights are </w:t>
      </w:r>
      <w:r w:rsidRPr="00FE0050">
        <w:rPr>
          <w:rStyle w:val="Emphasis"/>
        </w:rPr>
        <w:t>blatantly abused</w:t>
      </w:r>
      <w:r w:rsidRPr="00E17DDA">
        <w:t xml:space="preserve"> in the Gaza Strip, </w:t>
      </w:r>
      <w:r w:rsidRPr="00E17DDA">
        <w:rPr>
          <w:rStyle w:val="StyleBoldUnderline"/>
        </w:rPr>
        <w:t xml:space="preserve">or when </w:t>
      </w:r>
      <w:proofErr w:type="gramStart"/>
      <w:r w:rsidRPr="00E17DDA">
        <w:rPr>
          <w:rStyle w:val="StyleBoldUnderline"/>
        </w:rPr>
        <w:t>violence against women is ignored</w:t>
      </w:r>
      <w:r w:rsidRPr="00E17DDA">
        <w:t xml:space="preserve"> by the Israeli police</w:t>
      </w:r>
      <w:proofErr w:type="gramEnd"/>
      <w:r w:rsidRPr="00E17DDA">
        <w:t xml:space="preserve">, </w:t>
      </w:r>
      <w:r w:rsidRPr="00E17DDA">
        <w:rPr>
          <w:rStyle w:val="StyleBoldUnderline"/>
        </w:rPr>
        <w:t xml:space="preserve">we are </w:t>
      </w:r>
      <w:r w:rsidRPr="00FE0050">
        <w:rPr>
          <w:rStyle w:val="Emphasis"/>
        </w:rPr>
        <w:t>unwilling to compromise</w:t>
      </w:r>
      <w:r w:rsidRPr="00E17DDA">
        <w:rPr>
          <w:rStyle w:val="StyleBoldUnderline"/>
        </w:rPr>
        <w:t xml:space="preserve"> such a destruction of human freedom with the goals of a party or an organization so that the organization or party can attain its </w:t>
      </w:r>
      <w:r w:rsidRPr="00FE0050">
        <w:rPr>
          <w:rStyle w:val="Emphasis"/>
        </w:rPr>
        <w:t>political ends</w:t>
      </w:r>
      <w:r w:rsidRPr="00E17DDA">
        <w:rPr>
          <w:rStyle w:val="StyleBoldUnderline"/>
        </w:rPr>
        <w:t xml:space="preserve"> from this Evil</w:t>
      </w:r>
      <w:r w:rsidRPr="00E17DDA">
        <w:t xml:space="preserve">. Learning from Sartre, </w:t>
      </w:r>
      <w:r w:rsidRPr="00E17DDA">
        <w:rPr>
          <w:rStyle w:val="StyleBoldUnderline"/>
        </w:rPr>
        <w:t xml:space="preserve">we </w:t>
      </w:r>
      <w:r w:rsidRPr="00FE0050">
        <w:rPr>
          <w:rStyle w:val="Emphasis"/>
        </w:rPr>
        <w:t>condemn the Evil and the oppression and exploitation as loudly and clearly as possible</w:t>
      </w:r>
      <w:r w:rsidRPr="00E17DDA">
        <w:t xml:space="preserve">. And like Sartre, our condemnations often fall on deaf ears. Again and again we have failed, as this book will often indicate. The Israeli military administration in Gaza, the Israeli press, Israeli politicians, other intellectuals and academics, and even other human rights organizations have often made us feel frustrated, impotent, stuck, </w:t>
      </w:r>
      <w:proofErr w:type="gramStart"/>
      <w:r w:rsidRPr="00E17DDA">
        <w:t>irrelevant</w:t>
      </w:r>
      <w:proofErr w:type="gramEnd"/>
      <w:r w:rsidRPr="00E17DDA">
        <w:t>. But we continue.</w:t>
      </w:r>
    </w:p>
    <w:p w14:paraId="06EF4978" w14:textId="77777777" w:rsidR="00FE0050" w:rsidRDefault="00FE0050" w:rsidP="00FE0050">
      <w:r>
        <w:t>It is in this kind of struggle, we believe, that one can learn much from Sartre's writings. Hence, in what follows, while we shall discuss in detail and in depth quite a few philosophical themes central to Sartre's writings, we shall always attempt to suggest how these themes can help in the day-to-day struggle against Evil. To do so, we often add to our discussion of Sartre's insights on Evil an instance from our personal experiences or from events in the world that these insights have helped to clarify.</w:t>
      </w:r>
    </w:p>
    <w:p w14:paraId="24E23CEA" w14:textId="77777777" w:rsidR="00FE0050" w:rsidRDefault="00FE0050" w:rsidP="00FE0050">
      <w:r>
        <w:t>We firmly believe that Sartre would have preferred such a book to a strict scholarly study of his relationship to Evil. He repeatedly pointed out that he was deeply concerned with the relevance of his writings to day-to-day praxis, to day-to-day struggles, to the situation in which persons find themselves. He wanted his writings to make a concrete difference in the world, not only to be a topic of analysis and discussion among scholars and philosophers.</w:t>
      </w:r>
    </w:p>
    <w:p w14:paraId="164798F4" w14:textId="77777777" w:rsidR="00FE0050" w:rsidRDefault="00FE0050" w:rsidP="00FE0050">
      <w:r>
        <w:t>We also believe that Sartre would have liked a book that at times reeks of the blood, sweat, and tears -- and yes, the rage, the passion, the debilitating loneliness, and the ongoing fight against impotence -- that characterize any worthy struggle for freedom today.</w:t>
      </w:r>
    </w:p>
    <w:p w14:paraId="53C3881B" w14:textId="77777777" w:rsidR="00FE0050" w:rsidRDefault="00FE0050" w:rsidP="00FE0050">
      <w:r>
        <w:t xml:space="preserve">In the first section of this book we deal with the problem of intuitively responding to Evil. </w:t>
      </w:r>
      <w:r w:rsidRPr="00E17DDA">
        <w:rPr>
          <w:rStyle w:val="StyleBoldUnderline"/>
        </w:rPr>
        <w:t xml:space="preserve">Our experience has taught us that too many people have learned to </w:t>
      </w:r>
      <w:r w:rsidRPr="00FE0050">
        <w:rPr>
          <w:rStyle w:val="Emphasis"/>
        </w:rPr>
        <w:t>pass by</w:t>
      </w:r>
      <w:r w:rsidRPr="00E17DDA">
        <w:rPr>
          <w:rStyle w:val="StyleBoldUnderline"/>
        </w:rPr>
        <w:t xml:space="preserve"> or to </w:t>
      </w:r>
      <w:r w:rsidRPr="00FE0050">
        <w:rPr>
          <w:rStyle w:val="Emphasis"/>
        </w:rPr>
        <w:t>ignore</w:t>
      </w:r>
      <w:r w:rsidRPr="00E17DDA">
        <w:rPr>
          <w:rStyle w:val="StyleBoldUnderline"/>
        </w:rPr>
        <w:t xml:space="preserve"> the Evil that confronts them here and now. They </w:t>
      </w:r>
      <w:r w:rsidRPr="00FE0050">
        <w:rPr>
          <w:rStyle w:val="Emphasis"/>
        </w:rPr>
        <w:t>purposely refrain</w:t>
      </w:r>
      <w:r w:rsidRPr="00E17DDA">
        <w:rPr>
          <w:rStyle w:val="StyleBoldUnderline"/>
        </w:rPr>
        <w:t xml:space="preserve"> from perceiving a </w:t>
      </w:r>
      <w:r w:rsidRPr="00FE0050">
        <w:rPr>
          <w:rStyle w:val="Emphasis"/>
        </w:rPr>
        <w:t>specific and concrete</w:t>
      </w:r>
      <w:r w:rsidRPr="00E17DDA">
        <w:rPr>
          <w:rStyle w:val="StyleBoldUnderline"/>
        </w:rPr>
        <w:t xml:space="preserve"> instance of Evil. Hence they never need to fight it</w:t>
      </w:r>
      <w:r>
        <w:t xml:space="preserve">. Of course, </w:t>
      </w:r>
      <w:r w:rsidRPr="00FE0050">
        <w:rPr>
          <w:rStyle w:val="Emphasis"/>
        </w:rPr>
        <w:t>they thus support the evildoer and the evil regime</w:t>
      </w:r>
      <w:r>
        <w:t>, but that only partially concerned us in this section. Different questions seemed more crucial: What characterizes [end page xvii] the consciousness and the freedom of a person who does respond intuitively to Evil, and who tries to fight it? What attitudes interfere with such an intuitive response? We sought significant answers to these questions in Sartre's literature and drama.</w:t>
      </w:r>
    </w:p>
    <w:p w14:paraId="7EECA4BA" w14:textId="77777777" w:rsidR="0039315A" w:rsidRPr="0039315A" w:rsidRDefault="0039315A" w:rsidP="0039315A"/>
    <w:p w14:paraId="11601117" w14:textId="2D7C6A96" w:rsidR="003354C3" w:rsidRDefault="003354C3" w:rsidP="003354C3">
      <w:pPr>
        <w:pStyle w:val="Heading2"/>
      </w:pPr>
      <w:r>
        <w:t>2NC/1NR</w:t>
      </w:r>
    </w:p>
    <w:p w14:paraId="0DD8D1A3" w14:textId="1911BE0F" w:rsidR="00057A39" w:rsidRDefault="00FE0050" w:rsidP="00057A39">
      <w:pPr>
        <w:pStyle w:val="Heading3"/>
      </w:pPr>
      <w:r>
        <w:t>Link</w:t>
      </w:r>
      <w:r w:rsidR="003354C3">
        <w:t>—Cuba</w:t>
      </w:r>
    </w:p>
    <w:p w14:paraId="72705EC1" w14:textId="5B8BD7C7" w:rsidR="0039315A" w:rsidRDefault="0039315A" w:rsidP="0039315A">
      <w:pPr>
        <w:pStyle w:val="Heading4"/>
      </w:pPr>
      <w:r>
        <w:t xml:space="preserve">Cuba is a </w:t>
      </w:r>
      <w:r>
        <w:rPr>
          <w:u w:val="single"/>
        </w:rPr>
        <w:t>flagrant</w:t>
      </w:r>
      <w:r>
        <w:t xml:space="preserve">, </w:t>
      </w:r>
      <w:r>
        <w:rPr>
          <w:u w:val="single"/>
        </w:rPr>
        <w:t>willful</w:t>
      </w:r>
      <w:r>
        <w:t xml:space="preserve">, and </w:t>
      </w:r>
      <w:r>
        <w:rPr>
          <w:u w:val="single"/>
        </w:rPr>
        <w:t>persistent</w:t>
      </w:r>
      <w:r>
        <w:t xml:space="preserve"> human rights violator—</w:t>
      </w:r>
      <w:r w:rsidRPr="0039315A">
        <w:rPr>
          <w:u w:val="single"/>
        </w:rPr>
        <w:t>arbitrary detentions</w:t>
      </w:r>
      <w:r>
        <w:t xml:space="preserve"> suppress </w:t>
      </w:r>
      <w:r w:rsidRPr="0039315A">
        <w:rPr>
          <w:u w:val="single"/>
        </w:rPr>
        <w:t>free speech</w:t>
      </w:r>
      <w:r>
        <w:t xml:space="preserve">, </w:t>
      </w:r>
      <w:r w:rsidRPr="0039315A">
        <w:rPr>
          <w:u w:val="single"/>
        </w:rPr>
        <w:t>political activity</w:t>
      </w:r>
      <w:r>
        <w:t xml:space="preserve">, and </w:t>
      </w:r>
      <w:r w:rsidRPr="0039315A">
        <w:rPr>
          <w:u w:val="single"/>
        </w:rPr>
        <w:t>freedom of association</w:t>
      </w:r>
      <w:r>
        <w:t xml:space="preserve">. Raul Castro's reforms are </w:t>
      </w:r>
      <w:r w:rsidRPr="0039315A">
        <w:rPr>
          <w:u w:val="single"/>
        </w:rPr>
        <w:t>illusory</w:t>
      </w:r>
      <w:r>
        <w:t xml:space="preserve">: abuses are at </w:t>
      </w:r>
      <w:r w:rsidRPr="0039315A">
        <w:rPr>
          <w:u w:val="single"/>
        </w:rPr>
        <w:t>record highs</w:t>
      </w:r>
      <w:r>
        <w:t xml:space="preserve"> — that's Miami Herald.</w:t>
      </w:r>
    </w:p>
    <w:p w14:paraId="7AB6526A" w14:textId="5BEFFF95" w:rsidR="00057A39" w:rsidRPr="0039315A" w:rsidRDefault="0039315A" w:rsidP="0039315A">
      <w:pPr>
        <w:pStyle w:val="Heading4"/>
      </w:pPr>
      <w:r w:rsidRPr="0039315A">
        <w:rPr>
          <w:u w:val="single"/>
        </w:rPr>
        <w:t>Prefer our evidence</w:t>
      </w:r>
      <w:r>
        <w:t xml:space="preserve"> — it cites </w:t>
      </w:r>
      <w:r w:rsidRPr="0039315A">
        <w:rPr>
          <w:u w:val="single"/>
        </w:rPr>
        <w:t>the latest report</w:t>
      </w:r>
      <w:r>
        <w:t xml:space="preserve"> from the </w:t>
      </w:r>
      <w:r w:rsidRPr="0039315A">
        <w:rPr>
          <w:i/>
          <w:u w:val="single"/>
        </w:rPr>
        <w:t>independent</w:t>
      </w:r>
      <w:r>
        <w:t xml:space="preserve"> Cuban Commission on Human Rights and Reconciliation.</w:t>
      </w:r>
    </w:p>
    <w:p w14:paraId="430D0C12" w14:textId="164C9214" w:rsidR="00057A39" w:rsidRPr="00057A39" w:rsidRDefault="0039315A" w:rsidP="00057A39">
      <w:pPr>
        <w:pStyle w:val="Heading4"/>
      </w:pPr>
      <w:r>
        <w:t xml:space="preserve">Abuses are </w:t>
      </w:r>
      <w:r w:rsidRPr="0039315A">
        <w:rPr>
          <w:u w:val="single"/>
        </w:rPr>
        <w:t>pervasive</w:t>
      </w:r>
      <w:r>
        <w:t xml:space="preserve"> — </w:t>
      </w:r>
      <w:r w:rsidR="00057A39" w:rsidRPr="0039315A">
        <w:t>Cuba</w:t>
      </w:r>
      <w:r w:rsidR="00057A39">
        <w:t xml:space="preserve"> represses </w:t>
      </w:r>
      <w:r w:rsidR="00057A39" w:rsidRPr="00057A39">
        <w:rPr>
          <w:i/>
          <w:u w:val="single"/>
        </w:rPr>
        <w:t>all</w:t>
      </w:r>
      <w:r w:rsidR="00057A39" w:rsidRPr="00057A39">
        <w:rPr>
          <w:u w:val="single"/>
        </w:rPr>
        <w:t xml:space="preserve"> political dissent</w:t>
      </w:r>
      <w:r>
        <w:t>.</w:t>
      </w:r>
    </w:p>
    <w:p w14:paraId="6694DA24" w14:textId="4DF81C95" w:rsidR="00057A39" w:rsidRDefault="00057A39" w:rsidP="00057A39">
      <w:r>
        <w:rPr>
          <w:rStyle w:val="StyleStyleBold12pt"/>
        </w:rPr>
        <w:t>HRW</w:t>
      </w:r>
      <w:r w:rsidRPr="00057A39">
        <w:rPr>
          <w:rStyle w:val="StyleStyleBold12pt"/>
        </w:rPr>
        <w:t xml:space="preserve"> 13</w:t>
      </w:r>
      <w:r>
        <w:t xml:space="preserve"> — Human Rights Watch, 2013 (“</w:t>
      </w:r>
      <w:r w:rsidRPr="00057A39">
        <w:t>Universal Periodic Review: HRW Submission on Cuba</w:t>
      </w:r>
      <w:r>
        <w:t>,” 16</w:t>
      </w:r>
      <w:r w:rsidRPr="00057A39">
        <w:rPr>
          <w:vertAlign w:val="superscript"/>
        </w:rPr>
        <w:t>th</w:t>
      </w:r>
      <w:r>
        <w:t xml:space="preserve"> Universal Periodic Review, May, Available Online at </w:t>
      </w:r>
      <w:r w:rsidRPr="00057A39">
        <w:t>http://www.hrw.org/news/2013/04/18/universal-periodic-review-hrw-submission-cuba</w:t>
      </w:r>
      <w:r>
        <w:t>, Accessed 07-03-2013)</w:t>
      </w:r>
    </w:p>
    <w:p w14:paraId="5A219247" w14:textId="64EE24CE" w:rsidR="00057A39" w:rsidRDefault="00057A39" w:rsidP="00057A39">
      <w:r w:rsidRPr="00057A39">
        <w:rPr>
          <w:rStyle w:val="StyleBoldUnderline"/>
        </w:rPr>
        <w:t xml:space="preserve">Cuba remains the only country in Latin America that represses </w:t>
      </w:r>
      <w:r w:rsidRPr="00057A39">
        <w:rPr>
          <w:rStyle w:val="Emphasis"/>
        </w:rPr>
        <w:t>virtually all forms of political dissent</w:t>
      </w:r>
      <w:r w:rsidRPr="00057A39">
        <w:rPr>
          <w:rStyle w:val="StyleBoldUnderline"/>
        </w:rPr>
        <w:t>. In 2012</w:t>
      </w:r>
      <w:r>
        <w:t xml:space="preserve"> the government of </w:t>
      </w:r>
      <w:proofErr w:type="spellStart"/>
      <w:r>
        <w:t>Raúl</w:t>
      </w:r>
      <w:proofErr w:type="spellEnd"/>
      <w:r>
        <w:t xml:space="preserve"> </w:t>
      </w:r>
      <w:r w:rsidRPr="00057A39">
        <w:rPr>
          <w:rStyle w:val="StyleBoldUnderline"/>
        </w:rPr>
        <w:t xml:space="preserve">Castro continued to enforce political conformity using </w:t>
      </w:r>
      <w:r w:rsidRPr="00057A39">
        <w:rPr>
          <w:rStyle w:val="Emphasis"/>
        </w:rPr>
        <w:t>short-term detentions</w:t>
      </w:r>
      <w:r w:rsidRPr="00057A39">
        <w:rPr>
          <w:rStyle w:val="StyleBoldUnderline"/>
        </w:rPr>
        <w:t xml:space="preserve">, </w:t>
      </w:r>
      <w:r w:rsidRPr="00057A39">
        <w:rPr>
          <w:rStyle w:val="Emphasis"/>
        </w:rPr>
        <w:t>beatings</w:t>
      </w:r>
      <w:r w:rsidRPr="00057A39">
        <w:rPr>
          <w:rStyle w:val="StyleBoldUnderline"/>
        </w:rPr>
        <w:t xml:space="preserve">, </w:t>
      </w:r>
      <w:r w:rsidRPr="00057A39">
        <w:rPr>
          <w:rStyle w:val="Emphasis"/>
        </w:rPr>
        <w:t>public acts of repudiation</w:t>
      </w:r>
      <w:r w:rsidRPr="00057A39">
        <w:rPr>
          <w:rStyle w:val="StyleBoldUnderline"/>
        </w:rPr>
        <w:t xml:space="preserve">, </w:t>
      </w:r>
      <w:r w:rsidRPr="00057A39">
        <w:rPr>
          <w:rStyle w:val="Emphasis"/>
        </w:rPr>
        <w:t>travel restrictions</w:t>
      </w:r>
      <w:r w:rsidRPr="00057A39">
        <w:rPr>
          <w:rStyle w:val="StyleBoldUnderline"/>
        </w:rPr>
        <w:t xml:space="preserve">, and </w:t>
      </w:r>
      <w:r w:rsidRPr="00057A39">
        <w:rPr>
          <w:rStyle w:val="Emphasis"/>
        </w:rPr>
        <w:t>forced exile</w:t>
      </w:r>
      <w:r>
        <w:t xml:space="preserve">. During its first UPR review, </w:t>
      </w:r>
      <w:r w:rsidRPr="00057A39">
        <w:rPr>
          <w:rStyle w:val="StyleBoldUnderline"/>
        </w:rPr>
        <w:t xml:space="preserve">Cuba rejected all recommendations addressing the </w:t>
      </w:r>
      <w:r w:rsidRPr="00057A39">
        <w:rPr>
          <w:rStyle w:val="Emphasis"/>
        </w:rPr>
        <w:t>arbitrary detentions of political prisoners</w:t>
      </w:r>
      <w:r w:rsidRPr="00057A39">
        <w:rPr>
          <w:rStyle w:val="StyleBoldUnderline"/>
        </w:rPr>
        <w:t xml:space="preserve">, the </w:t>
      </w:r>
      <w:r w:rsidRPr="00057A39">
        <w:rPr>
          <w:rStyle w:val="Emphasis"/>
        </w:rPr>
        <w:t>lack of protection of human rights defenders</w:t>
      </w:r>
      <w:r w:rsidRPr="00057A39">
        <w:rPr>
          <w:rStyle w:val="StyleBoldUnderline"/>
        </w:rPr>
        <w:t xml:space="preserve">, and </w:t>
      </w:r>
      <w:r w:rsidRPr="00057A39">
        <w:rPr>
          <w:rStyle w:val="Emphasis"/>
        </w:rPr>
        <w:t>restrictions on freedom of expression</w:t>
      </w:r>
      <w:r>
        <w:t xml:space="preserve">. Since then, </w:t>
      </w:r>
      <w:r w:rsidRPr="00057A39">
        <w:rPr>
          <w:rStyle w:val="StyleBoldUnderline"/>
        </w:rPr>
        <w:t xml:space="preserve">Human Rights Watch has continued documenting cases of </w:t>
      </w:r>
      <w:r w:rsidRPr="00057A39">
        <w:rPr>
          <w:rStyle w:val="Emphasis"/>
        </w:rPr>
        <w:t>serious abuses</w:t>
      </w:r>
      <w:r w:rsidRPr="00057A39">
        <w:rPr>
          <w:rStyle w:val="StyleBoldUnderline"/>
        </w:rPr>
        <w:t xml:space="preserve"> of these rights</w:t>
      </w:r>
      <w:r>
        <w:t>.</w:t>
      </w:r>
    </w:p>
    <w:p w14:paraId="54F588C1" w14:textId="77777777" w:rsidR="00057A39" w:rsidRDefault="00057A39" w:rsidP="00057A39">
      <w:r>
        <w:t xml:space="preserve">The Cuban government released dozens of political prisoners in 2010 and 2011 on the condition that they accept exile in exchange for their freedom. Yet </w:t>
      </w:r>
      <w:r w:rsidRPr="00057A39">
        <w:rPr>
          <w:rStyle w:val="StyleBoldUnderline"/>
        </w:rPr>
        <w:t xml:space="preserve">while the overall number of political prisoners has declined, the government has increasingly relied upon </w:t>
      </w:r>
      <w:r w:rsidRPr="00057A39">
        <w:rPr>
          <w:rStyle w:val="Emphasis"/>
        </w:rPr>
        <w:t>arbitrary arrests</w:t>
      </w:r>
      <w:r w:rsidRPr="00057A39">
        <w:rPr>
          <w:rStyle w:val="StyleBoldUnderline"/>
        </w:rPr>
        <w:t xml:space="preserve"> and </w:t>
      </w:r>
      <w:r w:rsidRPr="00057A39">
        <w:rPr>
          <w:rStyle w:val="Emphasis"/>
        </w:rPr>
        <w:t>short-term detentions</w:t>
      </w:r>
      <w:r w:rsidRPr="00057A39">
        <w:rPr>
          <w:rStyle w:val="StyleBoldUnderline"/>
        </w:rPr>
        <w:t xml:space="preserve"> to restrict the </w:t>
      </w:r>
      <w:r w:rsidRPr="00057A39">
        <w:rPr>
          <w:rStyle w:val="Emphasis"/>
        </w:rPr>
        <w:t>basic rights</w:t>
      </w:r>
      <w:r w:rsidRPr="00057A39">
        <w:rPr>
          <w:rStyle w:val="StyleBoldUnderline"/>
        </w:rPr>
        <w:t xml:space="preserve"> of its critics, including </w:t>
      </w:r>
      <w:r w:rsidRPr="00057A39">
        <w:rPr>
          <w:rStyle w:val="Emphasis"/>
        </w:rPr>
        <w:t>the right to assemble</w:t>
      </w:r>
      <w:r w:rsidRPr="00057A39">
        <w:rPr>
          <w:rStyle w:val="StyleBoldUnderline"/>
        </w:rPr>
        <w:t xml:space="preserve"> and </w:t>
      </w:r>
      <w:r w:rsidRPr="00057A39">
        <w:rPr>
          <w:rStyle w:val="Emphasis"/>
        </w:rPr>
        <w:t>move about freely</w:t>
      </w:r>
      <w:r>
        <w:t xml:space="preserve">. Meanwhile, </w:t>
      </w:r>
      <w:r w:rsidRPr="00057A39">
        <w:rPr>
          <w:rStyle w:val="StyleBoldUnderline"/>
        </w:rPr>
        <w:t xml:space="preserve">the government continues to sentence dissidents to </w:t>
      </w:r>
      <w:r w:rsidRPr="00057A39">
        <w:rPr>
          <w:rStyle w:val="Emphasis"/>
        </w:rPr>
        <w:t>long-term prison sentences</w:t>
      </w:r>
      <w:r w:rsidRPr="00057A39">
        <w:rPr>
          <w:rStyle w:val="StyleBoldUnderline"/>
        </w:rPr>
        <w:t xml:space="preserve"> in closed, summary trials, or hold them for extended periods </w:t>
      </w:r>
      <w:r w:rsidRPr="00057A39">
        <w:rPr>
          <w:rStyle w:val="Emphasis"/>
        </w:rPr>
        <w:t>without charge</w:t>
      </w:r>
      <w:r>
        <w:t>.</w:t>
      </w:r>
    </w:p>
    <w:p w14:paraId="6A8C4195" w14:textId="30A20DA3" w:rsidR="00057A39" w:rsidRDefault="004E6D81" w:rsidP="0039315A">
      <w:pPr>
        <w:pStyle w:val="Heading4"/>
      </w:pPr>
      <w:r>
        <w:t>Cuba’s rights</w:t>
      </w:r>
      <w:r w:rsidR="0039315A">
        <w:t xml:space="preserve"> abuses are </w:t>
      </w:r>
      <w:r w:rsidR="0039315A">
        <w:rPr>
          <w:u w:val="single"/>
        </w:rPr>
        <w:t>flagrant</w:t>
      </w:r>
      <w:r w:rsidR="0039315A">
        <w:t xml:space="preserve">, </w:t>
      </w:r>
      <w:r w:rsidR="0039315A">
        <w:rPr>
          <w:u w:val="single"/>
        </w:rPr>
        <w:t>willful</w:t>
      </w:r>
      <w:r w:rsidR="0039315A">
        <w:t xml:space="preserve">, and </w:t>
      </w:r>
      <w:r w:rsidR="0039315A">
        <w:rPr>
          <w:u w:val="single"/>
        </w:rPr>
        <w:t>persistent</w:t>
      </w:r>
      <w:r>
        <w:t>:</w:t>
      </w:r>
    </w:p>
    <w:p w14:paraId="2D57594D" w14:textId="5EA11AC4" w:rsidR="0039315A" w:rsidRPr="0039315A" w:rsidRDefault="0039315A" w:rsidP="0039315A">
      <w:pPr>
        <w:pStyle w:val="Heading4"/>
      </w:pPr>
      <w:r>
        <w:t xml:space="preserve">A. </w:t>
      </w:r>
      <w:r w:rsidRPr="0039315A">
        <w:rPr>
          <w:u w:val="single"/>
        </w:rPr>
        <w:t>Political imprisonment</w:t>
      </w:r>
      <w:r>
        <w:t xml:space="preserve"> — it’s </w:t>
      </w:r>
      <w:r w:rsidRPr="0039315A">
        <w:rPr>
          <w:i/>
        </w:rPr>
        <w:t>widespread</w:t>
      </w:r>
      <w:r>
        <w:t xml:space="preserve"> and denies </w:t>
      </w:r>
      <w:r w:rsidRPr="0039315A">
        <w:rPr>
          <w:i/>
        </w:rPr>
        <w:t>basic rights</w:t>
      </w:r>
      <w:r>
        <w:t xml:space="preserve">. </w:t>
      </w:r>
    </w:p>
    <w:p w14:paraId="5580DDE3" w14:textId="77777777" w:rsidR="00057A39" w:rsidRDefault="00057A39" w:rsidP="00057A39">
      <w:r>
        <w:rPr>
          <w:rStyle w:val="StyleStyleBold12pt"/>
        </w:rPr>
        <w:t>HRW</w:t>
      </w:r>
      <w:r w:rsidRPr="00057A39">
        <w:rPr>
          <w:rStyle w:val="StyleStyleBold12pt"/>
        </w:rPr>
        <w:t xml:space="preserve"> 13</w:t>
      </w:r>
      <w:r>
        <w:t xml:space="preserve"> — Human Rights Watch, 2013 (“</w:t>
      </w:r>
      <w:r w:rsidRPr="00057A39">
        <w:t>Universal Periodic Review: HRW Submission on Cuba</w:t>
      </w:r>
      <w:r>
        <w:t>,” 16</w:t>
      </w:r>
      <w:r w:rsidRPr="00057A39">
        <w:rPr>
          <w:vertAlign w:val="superscript"/>
        </w:rPr>
        <w:t>th</w:t>
      </w:r>
      <w:r>
        <w:t xml:space="preserve"> Universal Periodic Review, May, Available Online at </w:t>
      </w:r>
      <w:r w:rsidRPr="00057A39">
        <w:t>http://www.hrw.org/news/2013/04/18/universal-periodic-review-hrw-submission-cuba</w:t>
      </w:r>
      <w:r>
        <w:t>, Accessed 07-03-2013)</w:t>
      </w:r>
    </w:p>
    <w:p w14:paraId="5CCB56F2" w14:textId="35E87695" w:rsidR="00057A39" w:rsidRDefault="00057A39" w:rsidP="00057A39">
      <w:r>
        <w:t xml:space="preserve">In line with the rejection by the Cuban government of the recommendation to “halt the prosecution of citizens who are exercising the rights guaranteed under articles 18, 19, 20, 21, and 22 of the UDHR,” </w:t>
      </w:r>
      <w:r w:rsidRPr="00057A39">
        <w:rPr>
          <w:rStyle w:val="StyleBoldUnderline"/>
        </w:rPr>
        <w:t xml:space="preserve">Cubans who dare to criticize the government risk </w:t>
      </w:r>
      <w:r w:rsidRPr="00057A39">
        <w:rPr>
          <w:rStyle w:val="Emphasis"/>
        </w:rPr>
        <w:t>criminal charges</w:t>
      </w:r>
      <w:r w:rsidRPr="00057A39">
        <w:rPr>
          <w:rStyle w:val="StyleBoldUnderline"/>
        </w:rPr>
        <w:t xml:space="preserve"> – which is in </w:t>
      </w:r>
      <w:r w:rsidRPr="00057A39">
        <w:rPr>
          <w:rStyle w:val="Emphasis"/>
        </w:rPr>
        <w:t>clear contradiction</w:t>
      </w:r>
      <w:r w:rsidRPr="00057A39">
        <w:rPr>
          <w:rStyle w:val="StyleBoldUnderline"/>
        </w:rPr>
        <w:t xml:space="preserve"> with Cuba’s </w:t>
      </w:r>
      <w:r w:rsidRPr="00057A39">
        <w:rPr>
          <w:rStyle w:val="Emphasis"/>
        </w:rPr>
        <w:t>international human rights obligations</w:t>
      </w:r>
      <w:r w:rsidRPr="00057A39">
        <w:rPr>
          <w:rStyle w:val="StyleBoldUnderline"/>
        </w:rPr>
        <w:t xml:space="preserve"> – and will not enjoy </w:t>
      </w:r>
      <w:r w:rsidRPr="00057A39">
        <w:rPr>
          <w:rStyle w:val="Emphasis"/>
        </w:rPr>
        <w:t>due process guarantees</w:t>
      </w:r>
      <w:r w:rsidRPr="00057A39">
        <w:rPr>
          <w:rStyle w:val="StyleBoldUnderline"/>
        </w:rPr>
        <w:t xml:space="preserve">, such as </w:t>
      </w:r>
      <w:r w:rsidRPr="00057A39">
        <w:rPr>
          <w:rStyle w:val="Emphasis"/>
        </w:rPr>
        <w:t>the right to fair and public hearings</w:t>
      </w:r>
      <w:r w:rsidRPr="00057A39">
        <w:rPr>
          <w:rStyle w:val="StyleBoldUnderline"/>
        </w:rPr>
        <w:t xml:space="preserve"> by a competent, independent, and impartial tribunal</w:t>
      </w:r>
      <w:r>
        <w:t xml:space="preserve">. In practice, </w:t>
      </w:r>
      <w:r w:rsidRPr="00057A39">
        <w:rPr>
          <w:rStyle w:val="StyleBoldUnderline"/>
        </w:rPr>
        <w:t>courts are “subordinated”</w:t>
      </w:r>
      <w:r>
        <w:t xml:space="preserve"> to the executive and legislative branches, </w:t>
      </w:r>
      <w:r w:rsidRPr="00057A39">
        <w:rPr>
          <w:rStyle w:val="StyleBoldUnderline"/>
        </w:rPr>
        <w:t xml:space="preserve">thus </w:t>
      </w:r>
      <w:r w:rsidRPr="00057A39">
        <w:rPr>
          <w:rStyle w:val="Emphasis"/>
        </w:rPr>
        <w:t>denying meaningful judicial protection</w:t>
      </w:r>
      <w:r w:rsidRPr="00057A39">
        <w:rPr>
          <w:rStyle w:val="StyleBoldUnderline"/>
        </w:rPr>
        <w:t>. Political prisoners’ are routinely denied parole after completing the minimum required sentence as punishment for refusing to participate in ideological activities such as “reeducation” classes</w:t>
      </w:r>
      <w:r>
        <w:t>.</w:t>
      </w:r>
    </w:p>
    <w:p w14:paraId="7FD37107" w14:textId="77777777" w:rsidR="00057A39" w:rsidRDefault="00057A39" w:rsidP="00057A39">
      <w:r w:rsidRPr="00057A39">
        <w:rPr>
          <w:rStyle w:val="StyleBoldUnderline"/>
        </w:rPr>
        <w:t>Dozens of political prisoners remain in Cuban prisons</w:t>
      </w:r>
      <w:r>
        <w:t xml:space="preserve">, according to </w:t>
      </w:r>
      <w:r w:rsidRPr="00057A39">
        <w:rPr>
          <w:rStyle w:val="StyleBoldUnderline"/>
        </w:rPr>
        <w:t>respected human rights groups</w:t>
      </w:r>
      <w:r>
        <w:t xml:space="preserve"> on the island. These groups </w:t>
      </w:r>
      <w:r w:rsidRPr="00057A39">
        <w:rPr>
          <w:rStyle w:val="StyleBoldUnderline"/>
        </w:rPr>
        <w:t xml:space="preserve">estimate there are </w:t>
      </w:r>
      <w:r w:rsidRPr="00057A39">
        <w:rPr>
          <w:rStyle w:val="Emphasis"/>
        </w:rPr>
        <w:t>many more political prisoners</w:t>
      </w:r>
      <w:r w:rsidRPr="00057A39">
        <w:rPr>
          <w:rStyle w:val="StyleBoldUnderline"/>
        </w:rPr>
        <w:t xml:space="preserve"> whose cases they cannot document because the government </w:t>
      </w:r>
      <w:r w:rsidRPr="00057A39">
        <w:rPr>
          <w:rStyle w:val="Emphasis"/>
        </w:rPr>
        <w:t>does not allow independent national or international human rights groups</w:t>
      </w:r>
      <w:r w:rsidRPr="00057A39">
        <w:rPr>
          <w:rStyle w:val="StyleBoldUnderline"/>
        </w:rPr>
        <w:t xml:space="preserve"> to access its prisons</w:t>
      </w:r>
      <w:r>
        <w:t>.</w:t>
      </w:r>
    </w:p>
    <w:p w14:paraId="732261D1" w14:textId="6D66AB40" w:rsidR="00057A39" w:rsidRPr="0039315A" w:rsidRDefault="0039315A" w:rsidP="00057A39">
      <w:pPr>
        <w:pStyle w:val="Heading4"/>
      </w:pPr>
      <w:r>
        <w:t xml:space="preserve">B. </w:t>
      </w:r>
      <w:r w:rsidRPr="0039315A">
        <w:rPr>
          <w:u w:val="single"/>
        </w:rPr>
        <w:t>Arbitrary Detention</w:t>
      </w:r>
      <w:r>
        <w:t xml:space="preserve"> — it’s </w:t>
      </w:r>
      <w:r>
        <w:rPr>
          <w:i/>
        </w:rPr>
        <w:t>common</w:t>
      </w:r>
      <w:r>
        <w:t xml:space="preserve"> and </w:t>
      </w:r>
      <w:r w:rsidRPr="0039315A">
        <w:t>violates</w:t>
      </w:r>
      <w:r>
        <w:rPr>
          <w:i/>
        </w:rPr>
        <w:t xml:space="preserve"> fundamental rights</w:t>
      </w:r>
      <w:r>
        <w:t>.</w:t>
      </w:r>
    </w:p>
    <w:p w14:paraId="090F7ECC" w14:textId="77777777" w:rsidR="00057A39" w:rsidRDefault="00057A39" w:rsidP="00057A39">
      <w:r>
        <w:rPr>
          <w:rStyle w:val="StyleStyleBold12pt"/>
        </w:rPr>
        <w:t>HRW</w:t>
      </w:r>
      <w:r w:rsidRPr="00057A39">
        <w:rPr>
          <w:rStyle w:val="StyleStyleBold12pt"/>
        </w:rPr>
        <w:t xml:space="preserve"> 13</w:t>
      </w:r>
      <w:r>
        <w:t xml:space="preserve"> — Human Rights Watch, 2013 (“</w:t>
      </w:r>
      <w:r w:rsidRPr="00057A39">
        <w:t>Universal Periodic Review: HRW Submission on Cuba</w:t>
      </w:r>
      <w:r>
        <w:t>,” 16</w:t>
      </w:r>
      <w:r w:rsidRPr="00057A39">
        <w:rPr>
          <w:vertAlign w:val="superscript"/>
        </w:rPr>
        <w:t>th</w:t>
      </w:r>
      <w:r>
        <w:t xml:space="preserve"> Universal Periodic Review, May, Available Online at </w:t>
      </w:r>
      <w:r w:rsidRPr="00057A39">
        <w:t>http://www.hrw.org/news/2013/04/18/universal-periodic-review-hrw-submission-cuba</w:t>
      </w:r>
      <w:r>
        <w:t>, Accessed 07-03-2013)</w:t>
      </w:r>
    </w:p>
    <w:p w14:paraId="403382FD" w14:textId="6D083D6A" w:rsidR="00057A39" w:rsidRDefault="00057A39" w:rsidP="00057A39">
      <w:r>
        <w:t xml:space="preserve">In addition to political convictions, </w:t>
      </w:r>
      <w:r w:rsidRPr="00057A39">
        <w:rPr>
          <w:rStyle w:val="StyleBoldUnderline"/>
        </w:rPr>
        <w:t xml:space="preserve">the Cuban government has increasingly relied on </w:t>
      </w:r>
      <w:r w:rsidRPr="0039315A">
        <w:rPr>
          <w:rStyle w:val="Emphasis"/>
        </w:rPr>
        <w:t>arbitrary detention</w:t>
      </w:r>
      <w:r>
        <w:t xml:space="preserve"> since the previous UPR in 2009 </w:t>
      </w:r>
      <w:r w:rsidRPr="00057A39">
        <w:rPr>
          <w:rStyle w:val="StyleBoldUnderline"/>
        </w:rPr>
        <w:t xml:space="preserve">to </w:t>
      </w:r>
      <w:r w:rsidRPr="0039315A">
        <w:rPr>
          <w:rStyle w:val="Emphasis"/>
        </w:rPr>
        <w:t>harass</w:t>
      </w:r>
      <w:r w:rsidRPr="00057A39">
        <w:rPr>
          <w:rStyle w:val="StyleBoldUnderline"/>
        </w:rPr>
        <w:t xml:space="preserve"> and </w:t>
      </w:r>
      <w:r w:rsidRPr="0039315A">
        <w:rPr>
          <w:rStyle w:val="Emphasis"/>
        </w:rPr>
        <w:t>intimidate</w:t>
      </w:r>
      <w:r w:rsidRPr="00057A39">
        <w:rPr>
          <w:rStyle w:val="StyleBoldUnderline"/>
        </w:rPr>
        <w:t xml:space="preserve"> individuals who exercise their </w:t>
      </w:r>
      <w:r w:rsidRPr="0039315A">
        <w:rPr>
          <w:rStyle w:val="Emphasis"/>
        </w:rPr>
        <w:t>fundamental rights</w:t>
      </w:r>
      <w:r>
        <w:t xml:space="preserve">. The Cuban Commission for Human Rights and National Reconciliation—an independent human rights group that the government views as illegal—received reports of 2,074 arbitrary detentions by security forces in 2010, 4,123 in 2011, and 5,105 from January to September of 2012. The </w:t>
      </w:r>
      <w:r w:rsidRPr="00057A39">
        <w:rPr>
          <w:rStyle w:val="StyleBoldUnderline"/>
        </w:rPr>
        <w:t xml:space="preserve">detentions are often used </w:t>
      </w:r>
      <w:r w:rsidRPr="0039315A">
        <w:rPr>
          <w:rStyle w:val="Emphasis"/>
        </w:rPr>
        <w:t>preemptively</w:t>
      </w:r>
      <w:r w:rsidRPr="00057A39">
        <w:rPr>
          <w:rStyle w:val="StyleBoldUnderline"/>
        </w:rPr>
        <w:t xml:space="preserve"> to prevent individuals from participating in meetings or events viewed as critical of the government, such as </w:t>
      </w:r>
      <w:r w:rsidRPr="0039315A">
        <w:rPr>
          <w:rStyle w:val="Emphasis"/>
        </w:rPr>
        <w:t>peaceful marches</w:t>
      </w:r>
      <w:r w:rsidRPr="00057A39">
        <w:rPr>
          <w:rStyle w:val="StyleBoldUnderline"/>
        </w:rPr>
        <w:t xml:space="preserve">, </w:t>
      </w:r>
      <w:r w:rsidRPr="0039315A">
        <w:rPr>
          <w:rStyle w:val="Emphasis"/>
        </w:rPr>
        <w:t>meetings to discuss politics</w:t>
      </w:r>
      <w:r w:rsidRPr="00057A39">
        <w:rPr>
          <w:rStyle w:val="StyleBoldUnderline"/>
        </w:rPr>
        <w:t xml:space="preserve">, or </w:t>
      </w:r>
      <w:r w:rsidRPr="0039315A">
        <w:rPr>
          <w:rStyle w:val="Emphasis"/>
        </w:rPr>
        <w:t>human rights workshops</w:t>
      </w:r>
      <w:r w:rsidRPr="00057A39">
        <w:rPr>
          <w:rStyle w:val="StyleBoldUnderline"/>
        </w:rPr>
        <w:t xml:space="preserve">. Many dissidents are subjected to </w:t>
      </w:r>
      <w:r w:rsidRPr="0039315A">
        <w:rPr>
          <w:rStyle w:val="Emphasis"/>
        </w:rPr>
        <w:t>beatings</w:t>
      </w:r>
      <w:r w:rsidRPr="00057A39">
        <w:rPr>
          <w:rStyle w:val="StyleBoldUnderline"/>
        </w:rPr>
        <w:t xml:space="preserve"> and </w:t>
      </w:r>
      <w:r w:rsidRPr="0039315A">
        <w:rPr>
          <w:rStyle w:val="Emphasis"/>
        </w:rPr>
        <w:t>threats</w:t>
      </w:r>
      <w:r w:rsidRPr="00057A39">
        <w:rPr>
          <w:rStyle w:val="StyleBoldUnderline"/>
        </w:rPr>
        <w:t xml:space="preserve"> as they are detained, even though they make no attempts at resistance</w:t>
      </w:r>
      <w:r w:rsidR="0039315A">
        <w:t>.</w:t>
      </w:r>
    </w:p>
    <w:p w14:paraId="13350CF6" w14:textId="77777777" w:rsidR="00057A39" w:rsidRDefault="00057A39" w:rsidP="00057A39">
      <w:r>
        <w:t xml:space="preserve">Security officers virtually never present arrest orders to justify the detentions and threaten detainees with criminal sentences if they continue to participate in “counterrevolutionary” activities. </w:t>
      </w:r>
      <w:r w:rsidRPr="0039315A">
        <w:rPr>
          <w:rStyle w:val="StyleBoldUnderline"/>
        </w:rPr>
        <w:t>Victims of</w:t>
      </w:r>
      <w:r>
        <w:t xml:space="preserve"> such </w:t>
      </w:r>
      <w:r w:rsidRPr="0039315A">
        <w:rPr>
          <w:rStyle w:val="StyleBoldUnderline"/>
        </w:rPr>
        <w:t xml:space="preserve">arrests are held </w:t>
      </w:r>
      <w:r w:rsidRPr="0039315A">
        <w:rPr>
          <w:rStyle w:val="Emphasis"/>
        </w:rPr>
        <w:t>incommunicado</w:t>
      </w:r>
      <w:r w:rsidRPr="0039315A">
        <w:rPr>
          <w:rStyle w:val="StyleBoldUnderline"/>
        </w:rPr>
        <w:t xml:space="preserve"> for a period ranging from several hours to several days, often at police stations</w:t>
      </w:r>
      <w:r>
        <w:t xml:space="preserve">. In some cases, they are given an official warning, which prosecutors may later use in criminal trials to show a pattern of delinquent behavior. Dissidents said these warnings are aimed at discouraging them from participating in future activities seen as critical of the government. Their </w:t>
      </w:r>
      <w:r w:rsidRPr="0039315A">
        <w:rPr>
          <w:rStyle w:val="StyleBoldUnderline"/>
        </w:rPr>
        <w:t xml:space="preserve">families are not notified that they have been detained, generating </w:t>
      </w:r>
      <w:r w:rsidRPr="0039315A">
        <w:rPr>
          <w:rStyle w:val="Emphasis"/>
        </w:rPr>
        <w:t>a sense of terror</w:t>
      </w:r>
      <w:r w:rsidRPr="0039315A">
        <w:rPr>
          <w:rStyle w:val="StyleBoldUnderline"/>
        </w:rPr>
        <w:t xml:space="preserve"> from not knowing where they are</w:t>
      </w:r>
      <w:r>
        <w:t>.</w:t>
      </w:r>
    </w:p>
    <w:p w14:paraId="309078BC" w14:textId="741A9002" w:rsidR="0039315A" w:rsidRPr="0039315A" w:rsidRDefault="0039315A" w:rsidP="0039315A">
      <w:pPr>
        <w:pStyle w:val="Heading4"/>
      </w:pPr>
      <w:r>
        <w:t xml:space="preserve">C. </w:t>
      </w:r>
      <w:r>
        <w:rPr>
          <w:u w:val="single"/>
        </w:rPr>
        <w:t>Free Expression</w:t>
      </w:r>
      <w:r>
        <w:t xml:space="preserve"> — it’s </w:t>
      </w:r>
      <w:r>
        <w:rPr>
          <w:i/>
        </w:rPr>
        <w:t>non-existent</w:t>
      </w:r>
      <w:r>
        <w:t xml:space="preserve"> and </w:t>
      </w:r>
      <w:r>
        <w:rPr>
          <w:i/>
        </w:rPr>
        <w:t>punished harshly</w:t>
      </w:r>
      <w:r>
        <w:t>.</w:t>
      </w:r>
    </w:p>
    <w:p w14:paraId="31748137" w14:textId="77777777" w:rsidR="0039315A" w:rsidRDefault="0039315A" w:rsidP="0039315A">
      <w:r>
        <w:rPr>
          <w:rStyle w:val="StyleStyleBold12pt"/>
        </w:rPr>
        <w:t>HRW</w:t>
      </w:r>
      <w:r w:rsidRPr="00057A39">
        <w:rPr>
          <w:rStyle w:val="StyleStyleBold12pt"/>
        </w:rPr>
        <w:t xml:space="preserve"> 13</w:t>
      </w:r>
      <w:r>
        <w:t xml:space="preserve"> — Human Rights Watch, 2013 (“</w:t>
      </w:r>
      <w:r w:rsidRPr="00057A39">
        <w:t>Universal Periodic Review: HRW Submission on Cuba</w:t>
      </w:r>
      <w:r>
        <w:t>,” 16</w:t>
      </w:r>
      <w:r w:rsidRPr="00057A39">
        <w:rPr>
          <w:vertAlign w:val="superscript"/>
        </w:rPr>
        <w:t>th</w:t>
      </w:r>
      <w:r>
        <w:t xml:space="preserve"> Universal Periodic Review, May, Available Online at </w:t>
      </w:r>
      <w:r w:rsidRPr="00057A39">
        <w:t>http://www.hrw.org/news/2013/04/18/universal-periodic-review-hrw-submission-cuba</w:t>
      </w:r>
      <w:r>
        <w:t>, Accessed 07-03-2013)</w:t>
      </w:r>
    </w:p>
    <w:p w14:paraId="3DF1CEEA" w14:textId="34F57537" w:rsidR="0039315A" w:rsidRDefault="0039315A" w:rsidP="0039315A">
      <w:r>
        <w:t xml:space="preserve">In line with its rejection of the recommendation to “lift restrictions on the rights to freedom of expression and association, including restrictions on the media that are not in accordance with ICCPR,” </w:t>
      </w:r>
      <w:r w:rsidRPr="0039315A">
        <w:rPr>
          <w:rStyle w:val="StyleBoldUnderline"/>
        </w:rPr>
        <w:t xml:space="preserve">the government maintains a </w:t>
      </w:r>
      <w:r w:rsidRPr="0039315A">
        <w:rPr>
          <w:rStyle w:val="Emphasis"/>
        </w:rPr>
        <w:t>media monopoly</w:t>
      </w:r>
      <w:r>
        <w:t xml:space="preserve"> on the island, </w:t>
      </w:r>
      <w:r w:rsidRPr="0039315A">
        <w:rPr>
          <w:rStyle w:val="StyleBoldUnderline"/>
        </w:rPr>
        <w:t xml:space="preserve">which ensures that freedom of expression is </w:t>
      </w:r>
      <w:r w:rsidRPr="0039315A">
        <w:rPr>
          <w:rStyle w:val="Emphasis"/>
        </w:rPr>
        <w:t>virtually nonexistent</w:t>
      </w:r>
      <w:r w:rsidRPr="0039315A">
        <w:rPr>
          <w:rStyle w:val="StyleBoldUnderline"/>
        </w:rPr>
        <w:t xml:space="preserve">. This </w:t>
      </w:r>
      <w:r w:rsidRPr="0039315A">
        <w:rPr>
          <w:rStyle w:val="Emphasis"/>
        </w:rPr>
        <w:t>clearly contradicts</w:t>
      </w:r>
      <w:r w:rsidRPr="0039315A">
        <w:rPr>
          <w:rStyle w:val="StyleBoldUnderline"/>
        </w:rPr>
        <w:t xml:space="preserve"> Cuba’s </w:t>
      </w:r>
      <w:r w:rsidRPr="0039315A">
        <w:rPr>
          <w:rStyle w:val="Emphasis"/>
        </w:rPr>
        <w:t>international human rights obligations</w:t>
      </w:r>
      <w:r w:rsidRPr="0039315A">
        <w:rPr>
          <w:rStyle w:val="StyleBoldUnderline"/>
        </w:rPr>
        <w:t xml:space="preserve">. The government controls </w:t>
      </w:r>
      <w:r w:rsidRPr="0039315A">
        <w:rPr>
          <w:rStyle w:val="Emphasis"/>
        </w:rPr>
        <w:t>all media outlets</w:t>
      </w:r>
      <w:r w:rsidRPr="0039315A">
        <w:rPr>
          <w:rStyle w:val="StyleBoldUnderline"/>
        </w:rPr>
        <w:t xml:space="preserve"> in Cuba and access to outside information is </w:t>
      </w:r>
      <w:r w:rsidRPr="0039315A">
        <w:rPr>
          <w:rStyle w:val="Emphasis"/>
        </w:rPr>
        <w:t>highly restricted</w:t>
      </w:r>
      <w:r w:rsidRPr="0039315A">
        <w:rPr>
          <w:rStyle w:val="StyleBoldUnderline"/>
        </w:rPr>
        <w:t xml:space="preserve">. Only a </w:t>
      </w:r>
      <w:r w:rsidRPr="0039315A">
        <w:rPr>
          <w:rStyle w:val="Emphasis"/>
        </w:rPr>
        <w:t>tiny fraction</w:t>
      </w:r>
      <w:r w:rsidRPr="0039315A">
        <w:rPr>
          <w:rStyle w:val="StyleBoldUnderline"/>
        </w:rPr>
        <w:t xml:space="preserve"> of Cubans have the chance to read independently published articles and blogs because of the high cost of and limited access to the </w:t>
      </w:r>
      <w:proofErr w:type="gramStart"/>
      <w:r w:rsidRPr="0039315A">
        <w:rPr>
          <w:rStyle w:val="StyleBoldUnderline"/>
        </w:rPr>
        <w:t>internet</w:t>
      </w:r>
      <w:proofErr w:type="gramEnd"/>
      <w:r>
        <w:t>.</w:t>
      </w:r>
    </w:p>
    <w:p w14:paraId="70B56859" w14:textId="392FC5BC" w:rsidR="0039315A" w:rsidRDefault="0039315A" w:rsidP="0039315A">
      <w:r>
        <w:t xml:space="preserve">Although a small number of independent journalists and bloggers manage to write articles for foreign websites or independent blogs, they must publish their work through back channels, such as illegal </w:t>
      </w:r>
      <w:proofErr w:type="gramStart"/>
      <w:r>
        <w:t>internet</w:t>
      </w:r>
      <w:proofErr w:type="gramEnd"/>
      <w:r>
        <w:t xml:space="preserve"> connections. </w:t>
      </w:r>
      <w:r w:rsidRPr="0039315A">
        <w:rPr>
          <w:rStyle w:val="StyleBoldUnderline"/>
        </w:rPr>
        <w:t xml:space="preserve">Independent journalists and bloggers are subjected to </w:t>
      </w:r>
      <w:r w:rsidRPr="0039315A">
        <w:rPr>
          <w:rStyle w:val="Emphasis"/>
        </w:rPr>
        <w:t>public smear campaigns</w:t>
      </w:r>
      <w:r w:rsidRPr="0039315A">
        <w:rPr>
          <w:rStyle w:val="StyleBoldUnderline"/>
        </w:rPr>
        <w:t xml:space="preserve">, </w:t>
      </w:r>
      <w:r w:rsidRPr="0039315A">
        <w:rPr>
          <w:rStyle w:val="Emphasis"/>
        </w:rPr>
        <w:t>short and long-term detention</w:t>
      </w:r>
      <w:r w:rsidRPr="0039315A">
        <w:rPr>
          <w:rStyle w:val="StyleBoldUnderline"/>
        </w:rPr>
        <w:t xml:space="preserve">, and </w:t>
      </w:r>
      <w:r w:rsidRPr="0039315A">
        <w:rPr>
          <w:rStyle w:val="Emphasis"/>
        </w:rPr>
        <w:t>physical abuse</w:t>
      </w:r>
      <w:r w:rsidRPr="0039315A">
        <w:rPr>
          <w:rStyle w:val="StyleBoldUnderline"/>
        </w:rPr>
        <w:t xml:space="preserve"> by police and state security agents</w:t>
      </w:r>
      <w:r>
        <w:t xml:space="preserve">. Oftentimes </w:t>
      </w:r>
      <w:proofErr w:type="gramStart"/>
      <w:r>
        <w:t>their cameras, recorders, and other equipment are confiscated by authorities</w:t>
      </w:r>
      <w:proofErr w:type="gramEnd"/>
      <w:r>
        <w:t xml:space="preserve">. According to the independent group of journalists </w:t>
      </w:r>
      <w:proofErr w:type="spellStart"/>
      <w:r>
        <w:t>Hablemos</w:t>
      </w:r>
      <w:proofErr w:type="spellEnd"/>
      <w:r>
        <w:t xml:space="preserve"> Press, 19 journalists were arbitrarily detained in September 2012, including </w:t>
      </w:r>
      <w:proofErr w:type="spellStart"/>
      <w:r>
        <w:t>Calixto</w:t>
      </w:r>
      <w:proofErr w:type="spellEnd"/>
      <w:r>
        <w:t xml:space="preserve"> Ramón </w:t>
      </w:r>
      <w:proofErr w:type="spellStart"/>
      <w:r>
        <w:t>Martínez</w:t>
      </w:r>
      <w:proofErr w:type="spellEnd"/>
      <w:r>
        <w:t xml:space="preserve"> Arias. </w:t>
      </w:r>
      <w:proofErr w:type="spellStart"/>
      <w:r>
        <w:t>Martínez</w:t>
      </w:r>
      <w:proofErr w:type="spellEnd"/>
      <w:r>
        <w:t>, who had previously reported on issues critical of the government and was detained on September 16 while reporting a story. At the time of this writing, he remains in detention without charge.</w:t>
      </w:r>
    </w:p>
    <w:p w14:paraId="7A711757" w14:textId="77777777" w:rsidR="0039315A" w:rsidRDefault="0039315A" w:rsidP="0039315A">
      <w:proofErr w:type="gramStart"/>
      <w:r w:rsidRPr="0039315A">
        <w:rPr>
          <w:rStyle w:val="StyleBoldUnderline"/>
        </w:rPr>
        <w:t>The Cuban government uses selective allocations of press credentials and visas</w:t>
      </w:r>
      <w:r>
        <w:t xml:space="preserve">, which are required by foreign journalists to report from the island, </w:t>
      </w:r>
      <w:r w:rsidRPr="0039315A">
        <w:rPr>
          <w:rStyle w:val="StyleBoldUnderline"/>
        </w:rPr>
        <w:t xml:space="preserve">to </w:t>
      </w:r>
      <w:r w:rsidRPr="0039315A">
        <w:rPr>
          <w:rStyle w:val="Emphasis"/>
        </w:rPr>
        <w:t>control coverage</w:t>
      </w:r>
      <w:r w:rsidRPr="0039315A">
        <w:rPr>
          <w:rStyle w:val="StyleBoldUnderline"/>
        </w:rPr>
        <w:t xml:space="preserve"> of the island and </w:t>
      </w:r>
      <w:r w:rsidRPr="0039315A">
        <w:rPr>
          <w:rStyle w:val="Emphasis"/>
        </w:rPr>
        <w:t>punish media outlets</w:t>
      </w:r>
      <w:r w:rsidRPr="0039315A">
        <w:rPr>
          <w:rStyle w:val="StyleBoldUnderline"/>
        </w:rPr>
        <w:t xml:space="preserve"> seen as overly critical of the regime</w:t>
      </w:r>
      <w:r>
        <w:t>.</w:t>
      </w:r>
      <w:proofErr w:type="gramEnd"/>
      <w:r>
        <w:t xml:space="preserve"> For example, in anticipation of the March 2012 visit of Pope Benedict XVI to Cuba, the government denied visas to journalists from El </w:t>
      </w:r>
      <w:proofErr w:type="spellStart"/>
      <w:r>
        <w:t>Pais</w:t>
      </w:r>
      <w:proofErr w:type="spellEnd"/>
      <w:r>
        <w:t xml:space="preserve"> and El Nuevo Herald, newspapers whose reporting it had previously criticized for presenting a negative image of Cuba.</w:t>
      </w:r>
    </w:p>
    <w:p w14:paraId="4846040A" w14:textId="386C4264" w:rsidR="004E6D81" w:rsidRPr="0039315A" w:rsidRDefault="004E6D81" w:rsidP="004E6D81">
      <w:pPr>
        <w:pStyle w:val="Heading4"/>
      </w:pPr>
      <w:r>
        <w:t xml:space="preserve">D. </w:t>
      </w:r>
      <w:r>
        <w:rPr>
          <w:u w:val="single"/>
        </w:rPr>
        <w:t>Human Rights Promoters</w:t>
      </w:r>
      <w:r>
        <w:t xml:space="preserve"> — they’re </w:t>
      </w:r>
      <w:r>
        <w:rPr>
          <w:i/>
        </w:rPr>
        <w:t>banned</w:t>
      </w:r>
      <w:r>
        <w:t xml:space="preserve"> and </w:t>
      </w:r>
      <w:r>
        <w:rPr>
          <w:i/>
        </w:rPr>
        <w:t>imprisoned</w:t>
      </w:r>
      <w:r>
        <w:t>.</w:t>
      </w:r>
    </w:p>
    <w:p w14:paraId="4115C05C" w14:textId="77777777" w:rsidR="004E6D81" w:rsidRDefault="004E6D81" w:rsidP="004E6D81">
      <w:r>
        <w:rPr>
          <w:rStyle w:val="StyleStyleBold12pt"/>
        </w:rPr>
        <w:t>HRW</w:t>
      </w:r>
      <w:r w:rsidRPr="00057A39">
        <w:rPr>
          <w:rStyle w:val="StyleStyleBold12pt"/>
        </w:rPr>
        <w:t xml:space="preserve"> 13</w:t>
      </w:r>
      <w:r>
        <w:t xml:space="preserve"> — Human Rights Watch, 2013 (“</w:t>
      </w:r>
      <w:r w:rsidRPr="00057A39">
        <w:t>Universal Periodic Review: HRW Submission on Cuba</w:t>
      </w:r>
      <w:r>
        <w:t>,” 16</w:t>
      </w:r>
      <w:r w:rsidRPr="00057A39">
        <w:rPr>
          <w:vertAlign w:val="superscript"/>
        </w:rPr>
        <w:t>th</w:t>
      </w:r>
      <w:r>
        <w:t xml:space="preserve"> Universal Periodic Review, May, Available Online at </w:t>
      </w:r>
      <w:r w:rsidRPr="00057A39">
        <w:t>http://www.hrw.org/news/2013/04/18/universal-periodic-review-hrw-submission-cuba</w:t>
      </w:r>
      <w:r>
        <w:t>, Accessed 07-03-2013)</w:t>
      </w:r>
    </w:p>
    <w:p w14:paraId="0844DD95" w14:textId="77777777" w:rsidR="004E6D81" w:rsidRDefault="004E6D81" w:rsidP="004E6D81">
      <w:r>
        <w:t xml:space="preserve">In line with its rejection of the recommendation to “implement legal safeguards to ensure protection of human rights defenders against abuse of provisions for criminal prosecution,” </w:t>
      </w:r>
      <w:r w:rsidRPr="004E6D81">
        <w:rPr>
          <w:rStyle w:val="StyleBoldUnderline"/>
        </w:rPr>
        <w:t>the Cuban government has continued to refuse to recognize human rights monitoring as a legitimate activity and to deny legal status to local human rights groups</w:t>
      </w:r>
      <w:r>
        <w:t xml:space="preserve">. Meanwhile, </w:t>
      </w:r>
      <w:r w:rsidRPr="004E6D81">
        <w:rPr>
          <w:rStyle w:val="StyleBoldUnderline"/>
        </w:rPr>
        <w:t xml:space="preserve">government authorities </w:t>
      </w:r>
      <w:r w:rsidRPr="004E6D81">
        <w:rPr>
          <w:rStyle w:val="Emphasis"/>
        </w:rPr>
        <w:t>harass</w:t>
      </w:r>
      <w:r w:rsidRPr="004E6D81">
        <w:rPr>
          <w:rStyle w:val="StyleBoldUnderline"/>
        </w:rPr>
        <w:t xml:space="preserve">, </w:t>
      </w:r>
      <w:r w:rsidRPr="004E6D81">
        <w:rPr>
          <w:rStyle w:val="Emphasis"/>
        </w:rPr>
        <w:t>assault</w:t>
      </w:r>
      <w:r w:rsidRPr="004E6D81">
        <w:rPr>
          <w:rStyle w:val="StyleBoldUnderline"/>
        </w:rPr>
        <w:t xml:space="preserve"> and </w:t>
      </w:r>
      <w:r w:rsidRPr="004E6D81">
        <w:rPr>
          <w:rStyle w:val="Emphasis"/>
        </w:rPr>
        <w:t>imprison</w:t>
      </w:r>
      <w:r w:rsidRPr="004E6D81">
        <w:rPr>
          <w:rStyle w:val="StyleBoldUnderline"/>
        </w:rPr>
        <w:t xml:space="preserve"> human rights defenders who attempt to document abuses</w:t>
      </w:r>
      <w:r>
        <w:t>. In the weeks leading up to and during the Pope’s visit to Cuba, authorities detained, beat, and threatened hundreds of dissidents. On March 14, 2012, security officers assaulted and arrested 13 people who had sought refuge in a Catholic church in Havana while demanding respect for human rights. Leticia Ramos—a member of Ladies in White—was arbitrarily detained three times in the weeks preceding the Pope’s visit and was beaten so severely by police that they broke one of her ribs, she said. She was warned not to try to travel to Havana for the Pope’s visit.</w:t>
      </w:r>
    </w:p>
    <w:p w14:paraId="374CECB2" w14:textId="1F39E1CF" w:rsidR="004E6D81" w:rsidRPr="0039315A" w:rsidRDefault="004E6D81" w:rsidP="004E6D81">
      <w:pPr>
        <w:pStyle w:val="Heading4"/>
      </w:pPr>
      <w:r>
        <w:t xml:space="preserve">E. </w:t>
      </w:r>
      <w:r>
        <w:rPr>
          <w:u w:val="single"/>
        </w:rPr>
        <w:t>Travel Restrictions</w:t>
      </w:r>
      <w:r>
        <w:t xml:space="preserve"> — they’re </w:t>
      </w:r>
      <w:r>
        <w:rPr>
          <w:i/>
        </w:rPr>
        <w:t>repressive</w:t>
      </w:r>
      <w:r>
        <w:t xml:space="preserve"> and </w:t>
      </w:r>
      <w:r>
        <w:rPr>
          <w:i/>
        </w:rPr>
        <w:t>destroy families</w:t>
      </w:r>
      <w:r>
        <w:t>.</w:t>
      </w:r>
    </w:p>
    <w:p w14:paraId="1D2141C2" w14:textId="77777777" w:rsidR="004E6D81" w:rsidRDefault="004E6D81" w:rsidP="004E6D81">
      <w:r>
        <w:rPr>
          <w:rStyle w:val="StyleStyleBold12pt"/>
        </w:rPr>
        <w:t>HRW</w:t>
      </w:r>
      <w:r w:rsidRPr="00057A39">
        <w:rPr>
          <w:rStyle w:val="StyleStyleBold12pt"/>
        </w:rPr>
        <w:t xml:space="preserve"> 13</w:t>
      </w:r>
      <w:r>
        <w:t xml:space="preserve"> — Human Rights Watch, 2013 (“</w:t>
      </w:r>
      <w:r w:rsidRPr="00057A39">
        <w:t>Universal Periodic Review: HRW Submission on Cuba</w:t>
      </w:r>
      <w:r>
        <w:t>,” 16</w:t>
      </w:r>
      <w:r w:rsidRPr="00057A39">
        <w:rPr>
          <w:vertAlign w:val="superscript"/>
        </w:rPr>
        <w:t>th</w:t>
      </w:r>
      <w:r>
        <w:t xml:space="preserve"> Universal Periodic Review, May, Available Online at </w:t>
      </w:r>
      <w:r w:rsidRPr="00057A39">
        <w:t>http://www.hrw.org/news/2013/04/18/universal-periodic-review-hrw-submission-cuba</w:t>
      </w:r>
      <w:r>
        <w:t>, Accessed 07-03-2013)</w:t>
      </w:r>
    </w:p>
    <w:p w14:paraId="2110A760" w14:textId="18E7ECB7" w:rsidR="004E6D81" w:rsidRDefault="004E6D81" w:rsidP="004E6D81">
      <w:r w:rsidRPr="004E6D81">
        <w:rPr>
          <w:rStyle w:val="StyleBoldUnderline"/>
        </w:rPr>
        <w:t xml:space="preserve">The Cuban government forbids the country's citizens from leaving or returning to Cuba without first obtaining official permission, which is often </w:t>
      </w:r>
      <w:r w:rsidRPr="004E6D81">
        <w:rPr>
          <w:rStyle w:val="Emphasis"/>
        </w:rPr>
        <w:t>denied</w:t>
      </w:r>
      <w:r w:rsidRPr="004E6D81">
        <w:rPr>
          <w:rStyle w:val="StyleBoldUnderline"/>
        </w:rPr>
        <w:t xml:space="preserve"> to those it views as “detractors.”</w:t>
      </w:r>
      <w:r>
        <w:t xml:space="preserve"> For example, </w:t>
      </w:r>
      <w:r w:rsidRPr="004E6D81">
        <w:rPr>
          <w:rStyle w:val="StyleBoldUnderline"/>
        </w:rPr>
        <w:t xml:space="preserve">acclaimed blogger </w:t>
      </w:r>
      <w:proofErr w:type="spellStart"/>
      <w:r w:rsidRPr="004E6D81">
        <w:rPr>
          <w:rStyle w:val="StyleBoldUnderline"/>
        </w:rPr>
        <w:t>Yoani</w:t>
      </w:r>
      <w:proofErr w:type="spellEnd"/>
      <w:r w:rsidRPr="004E6D81">
        <w:rPr>
          <w:rStyle w:val="StyleBoldUnderline"/>
        </w:rPr>
        <w:t xml:space="preserve"> Sánchez, who has been critical of the government, has been denied the right to leave the island </w:t>
      </w:r>
      <w:r w:rsidRPr="004E6D81">
        <w:rPr>
          <w:rStyle w:val="Emphasis"/>
        </w:rPr>
        <w:t>at least 19 times</w:t>
      </w:r>
      <w:r>
        <w:t xml:space="preserve"> since 2008, including in February 2012, after she had been granted a visa to travel to Brazil for a documentary screening.</w:t>
      </w:r>
    </w:p>
    <w:p w14:paraId="534B8E99" w14:textId="585984AA" w:rsidR="004E6D81" w:rsidRDefault="004E6D81" w:rsidP="004E6D81">
      <w:r w:rsidRPr="004E6D81">
        <w:rPr>
          <w:rStyle w:val="StyleBoldUnderline"/>
        </w:rPr>
        <w:t xml:space="preserve">The Cuban government uses </w:t>
      </w:r>
      <w:r w:rsidRPr="004E6D81">
        <w:rPr>
          <w:rStyle w:val="Emphasis"/>
        </w:rPr>
        <w:t>forced family separation</w:t>
      </w:r>
      <w:r w:rsidRPr="004E6D81">
        <w:rPr>
          <w:rStyle w:val="StyleBoldUnderline"/>
        </w:rPr>
        <w:t xml:space="preserve"> to </w:t>
      </w:r>
      <w:r w:rsidRPr="004E6D81">
        <w:rPr>
          <w:rStyle w:val="Emphasis"/>
        </w:rPr>
        <w:t>punish defectors</w:t>
      </w:r>
      <w:r w:rsidRPr="004E6D81">
        <w:rPr>
          <w:rStyle w:val="StyleBoldUnderline"/>
        </w:rPr>
        <w:t xml:space="preserve"> and </w:t>
      </w:r>
      <w:r w:rsidRPr="004E6D81">
        <w:rPr>
          <w:rStyle w:val="Emphasis"/>
        </w:rPr>
        <w:t>silence critics</w:t>
      </w:r>
      <w:r w:rsidRPr="004E6D81">
        <w:rPr>
          <w:rStyle w:val="StyleBoldUnderline"/>
        </w:rPr>
        <w:t xml:space="preserve">. The government frequently bars citizens engaged in authorized travel from taking their children with them overseas, essentially </w:t>
      </w:r>
      <w:r w:rsidRPr="004E6D81">
        <w:rPr>
          <w:rStyle w:val="Emphasis"/>
        </w:rPr>
        <w:t>holding children hostage</w:t>
      </w:r>
      <w:r w:rsidRPr="004E6D81">
        <w:rPr>
          <w:rStyle w:val="StyleBoldUnderline"/>
        </w:rPr>
        <w:t xml:space="preserve"> to guarantee their parents' return</w:t>
      </w:r>
      <w:r>
        <w:t>.</w:t>
      </w:r>
    </w:p>
    <w:p w14:paraId="14AA7746" w14:textId="77777777" w:rsidR="004E6D81" w:rsidRDefault="004E6D81" w:rsidP="004E6D81">
      <w:r w:rsidRPr="004E6D81">
        <w:rPr>
          <w:rStyle w:val="StyleBoldUnderline"/>
        </w:rPr>
        <w:t xml:space="preserve">The government </w:t>
      </w:r>
      <w:r w:rsidRPr="004E6D81">
        <w:rPr>
          <w:rStyle w:val="Emphasis"/>
        </w:rPr>
        <w:t>restricts the movement of citizens</w:t>
      </w:r>
      <w:r w:rsidRPr="004E6D81">
        <w:rPr>
          <w:rStyle w:val="StyleBoldUnderline"/>
        </w:rPr>
        <w:t xml:space="preserve"> within Cuba</w:t>
      </w:r>
      <w:r>
        <w:t xml:space="preserve"> by enforcing a 1997 law known as </w:t>
      </w:r>
      <w:r w:rsidRPr="004E6D81">
        <w:rPr>
          <w:rStyle w:val="StyleBoldUnderline"/>
        </w:rPr>
        <w:t>Decree 217</w:t>
      </w:r>
      <w:r>
        <w:t xml:space="preserve">. Designed to limit migration to Havana, the decree requires Cubans to obtain government permission before moving to the country's capital. It </w:t>
      </w:r>
      <w:r w:rsidRPr="004E6D81">
        <w:rPr>
          <w:rStyle w:val="StyleBoldUnderline"/>
        </w:rPr>
        <w:t>is often used to prevent dissidents traveling to Havana to attend meetings and to harass dissidents</w:t>
      </w:r>
      <w:r>
        <w:t xml:space="preserve"> from other parts of Cuba who live in the capital.</w:t>
      </w:r>
    </w:p>
    <w:p w14:paraId="22A145C6" w14:textId="7E14F211" w:rsidR="004E6D81" w:rsidRDefault="00A83EC2" w:rsidP="00A83EC2">
      <w:pPr>
        <w:pStyle w:val="Heading4"/>
      </w:pPr>
      <w:r>
        <w:t xml:space="preserve">Human Rights Watch is the </w:t>
      </w:r>
      <w:r>
        <w:rPr>
          <w:u w:val="single"/>
        </w:rPr>
        <w:t>gold standard</w:t>
      </w:r>
      <w:r>
        <w:t xml:space="preserve"> for human rights reporting—</w:t>
      </w:r>
      <w:proofErr w:type="spellStart"/>
      <w:r w:rsidR="00FE4353">
        <w:t>aff</w:t>
      </w:r>
      <w:proofErr w:type="spellEnd"/>
      <w:r>
        <w:t xml:space="preserve"> indicts </w:t>
      </w:r>
      <w:r w:rsidR="00FE4353">
        <w:t xml:space="preserve">are </w:t>
      </w:r>
      <w:r w:rsidR="00FE4353">
        <w:rPr>
          <w:u w:val="single"/>
        </w:rPr>
        <w:t>political</w:t>
      </w:r>
      <w:r w:rsidR="00FE4353">
        <w:t xml:space="preserve">, not </w:t>
      </w:r>
      <w:r w:rsidR="00FE4353">
        <w:rPr>
          <w:u w:val="single"/>
        </w:rPr>
        <w:t>substantive</w:t>
      </w:r>
      <w:r>
        <w:t>.</w:t>
      </w:r>
    </w:p>
    <w:p w14:paraId="2C0474A9" w14:textId="2B58C806" w:rsidR="00A83EC2" w:rsidRPr="00A83EC2" w:rsidRDefault="00A83EC2" w:rsidP="00A83EC2">
      <w:r w:rsidRPr="00A83EC2">
        <w:rPr>
          <w:rStyle w:val="StyleStyleBold12pt"/>
        </w:rPr>
        <w:t>Levy 9</w:t>
      </w:r>
      <w:r>
        <w:t xml:space="preserve"> — Daniel Levy, Director of the Middle East Program at the New America Foundation, Director of the Prospects for Peace Initiative at The Century Foundation, hold an M.A. from Cambridge University, 2009 (“The ‘</w:t>
      </w:r>
      <w:proofErr w:type="spellStart"/>
      <w:r>
        <w:t>Swiftboating</w:t>
      </w:r>
      <w:proofErr w:type="spellEnd"/>
      <w:r>
        <w:t>’</w:t>
      </w:r>
      <w:r w:rsidRPr="00A83EC2">
        <w:t xml:space="preserve"> of Human Rights Watch</w:t>
      </w:r>
      <w:r>
        <w:t xml:space="preserve">,” </w:t>
      </w:r>
      <w:r>
        <w:rPr>
          <w:i/>
        </w:rPr>
        <w:t>The Huffington Post</w:t>
      </w:r>
      <w:r>
        <w:t>, July 20</w:t>
      </w:r>
      <w:r w:rsidRPr="00A83EC2">
        <w:rPr>
          <w:vertAlign w:val="superscript"/>
        </w:rPr>
        <w:t>th</w:t>
      </w:r>
      <w:r>
        <w:t xml:space="preserve">, Available Online at </w:t>
      </w:r>
      <w:r w:rsidRPr="00A83EC2">
        <w:t>http://www.huffingtonpost.com/daniel-levy/the-swiftboating-of-human_b_241634.html</w:t>
      </w:r>
      <w:r>
        <w:t>, Accessed 07-03-2013)</w:t>
      </w:r>
    </w:p>
    <w:p w14:paraId="5050AB5C" w14:textId="2F09603C" w:rsidR="00A83EC2" w:rsidRDefault="00A83EC2" w:rsidP="00A83EC2">
      <w:r>
        <w:t xml:space="preserve">Last week witnessed </w:t>
      </w:r>
      <w:r w:rsidRPr="00A83EC2">
        <w:rPr>
          <w:rStyle w:val="StyleBoldUnderline"/>
        </w:rPr>
        <w:t>a concerted attack against the credibility of</w:t>
      </w:r>
      <w:r>
        <w:t xml:space="preserve"> the NGO </w:t>
      </w:r>
      <w:r w:rsidRPr="00FE4353">
        <w:rPr>
          <w:rStyle w:val="StyleBoldUnderline"/>
          <w:highlight w:val="yellow"/>
        </w:rPr>
        <w:t>Human Rights Watch</w:t>
      </w:r>
      <w:r>
        <w:t xml:space="preserve"> (HRW), seeking to link supposed fundraising activities in Saudi Arabia with that organization's criticism ("bias", according to its detractors) of Israeli practices in the occupied territories, also claiming HRW is soft peddling on Saudi violations. It started in a Wall Street Journal piece, the Israeli prime minister's office and spokespeople weighed in, and then AIPAC and the rightwing blogosphere got onboard. The attack on HRW </w:t>
      </w:r>
      <w:r w:rsidRPr="00A83EC2">
        <w:rPr>
          <w:rStyle w:val="StyleBoldUnderline"/>
        </w:rPr>
        <w:t>has</w:t>
      </w:r>
      <w:r>
        <w:t xml:space="preserve"> now </w:t>
      </w:r>
      <w:r w:rsidRPr="00A83EC2">
        <w:rPr>
          <w:rStyle w:val="StyleBoldUnderline"/>
        </w:rPr>
        <w:t>been ratcheted up</w:t>
      </w:r>
      <w:r>
        <w:t xml:space="preserve"> according to last week's Jerusalem Post.</w:t>
      </w:r>
    </w:p>
    <w:p w14:paraId="1BC787CA" w14:textId="3F1ABE3A" w:rsidR="00A83EC2" w:rsidRDefault="00A83EC2" w:rsidP="00A83EC2">
      <w:r>
        <w:t xml:space="preserve">The former right-wing Israeli Government Minister, </w:t>
      </w:r>
      <w:proofErr w:type="spellStart"/>
      <w:r>
        <w:t>Natan</w:t>
      </w:r>
      <w:proofErr w:type="spellEnd"/>
      <w:r>
        <w:t xml:space="preserve"> </w:t>
      </w:r>
      <w:proofErr w:type="spellStart"/>
      <w:r>
        <w:t>Sharansky</w:t>
      </w:r>
      <w:proofErr w:type="spellEnd"/>
      <w:r>
        <w:t xml:space="preserve"> (also an ex-Prisoner of Zion, President George W. Bush's favorite author and occupation apologist) claims that HRW "has become a tool in the hands of dictatorial regimes to fight against democracies." Ron </w:t>
      </w:r>
      <w:proofErr w:type="spellStart"/>
      <w:r>
        <w:t>Dermer</w:t>
      </w:r>
      <w:proofErr w:type="spellEnd"/>
      <w:r>
        <w:t>, director of policy planning in the Israeli Prime Minister's Office adds: "We are going to dedicate time and manpower to combating these groups; we are not going to be sitting ducks in a pond for the human rights groups to shoot at us with impunity".</w:t>
      </w:r>
    </w:p>
    <w:p w14:paraId="32EAD537" w14:textId="2788E6B7" w:rsidR="00A83EC2" w:rsidRDefault="00A83EC2" w:rsidP="00A83EC2">
      <w:r w:rsidRPr="00A83EC2">
        <w:rPr>
          <w:rStyle w:val="StyleBoldUnderline"/>
        </w:rPr>
        <w:t>The</w:t>
      </w:r>
      <w:r>
        <w:t xml:space="preserve"> apparent trigger for this assault on a </w:t>
      </w:r>
      <w:r w:rsidRPr="00A83EC2">
        <w:rPr>
          <w:rStyle w:val="StyleBoldUnderline"/>
        </w:rPr>
        <w:t>group</w:t>
      </w:r>
      <w:r>
        <w:t xml:space="preserve"> that </w:t>
      </w:r>
      <w:r w:rsidRPr="00FE4353">
        <w:rPr>
          <w:rStyle w:val="StyleBoldUnderline"/>
          <w:highlight w:val="yellow"/>
        </w:rPr>
        <w:t xml:space="preserve">represents </w:t>
      </w:r>
      <w:r w:rsidRPr="00FE4353">
        <w:rPr>
          <w:rStyle w:val="Emphasis"/>
          <w:highlight w:val="yellow"/>
        </w:rPr>
        <w:t>the global gold standard</w:t>
      </w:r>
      <w:r w:rsidRPr="00FE4353">
        <w:rPr>
          <w:rStyle w:val="StyleBoldUnderline"/>
          <w:highlight w:val="yellow"/>
        </w:rPr>
        <w:t xml:space="preserve"> </w:t>
      </w:r>
      <w:r w:rsidRPr="00FE4353">
        <w:rPr>
          <w:rStyle w:val="Emphasis"/>
          <w:highlight w:val="yellow"/>
        </w:rPr>
        <w:t>in human rights monitoring, analysis, and advocacy</w:t>
      </w:r>
      <w:r>
        <w:t>, was a visit by HRW's Middle East-North Africa director, Sarah Leah Whitson, to the Saudi kingdom. I happened to find myself on a panel at The Century Foundation discussing the Middle East with Whitson just days before this storm broke -- I went back and watched tapes of that panel discussion. To accuse Whitson of being soft on the Saudis or somehow singling out Israel for criticism is quite astonishing as I'm sure you'll agree if you take ten minutes to listen to her presentation -- of that, more in a moment.</w:t>
      </w:r>
    </w:p>
    <w:p w14:paraId="5535C0BD" w14:textId="4A07B54D" w:rsidR="00A83EC2" w:rsidRDefault="00A83EC2" w:rsidP="00A83EC2">
      <w:r>
        <w:t xml:space="preserve">According to reports Whitson was hosted one evening in Riyadh by prominent businessman and intellectual, </w:t>
      </w:r>
      <w:proofErr w:type="spellStart"/>
      <w:r>
        <w:t>Emad</w:t>
      </w:r>
      <w:proofErr w:type="spellEnd"/>
      <w:r>
        <w:t xml:space="preserve"> bin </w:t>
      </w:r>
      <w:proofErr w:type="spellStart"/>
      <w:r>
        <w:t>Jameel</w:t>
      </w:r>
      <w:proofErr w:type="spellEnd"/>
      <w:r>
        <w:t xml:space="preserve"> Al-</w:t>
      </w:r>
      <w:proofErr w:type="spellStart"/>
      <w:r>
        <w:t>Hejailan</w:t>
      </w:r>
      <w:proofErr w:type="spellEnd"/>
      <w:r>
        <w:t xml:space="preserve">, for a private </w:t>
      </w:r>
      <w:proofErr w:type="gramStart"/>
      <w:r>
        <w:t>dinner which</w:t>
      </w:r>
      <w:proofErr w:type="gramEnd"/>
      <w:r>
        <w:t xml:space="preserve"> included business leaders, civil society leaders, and well-connected Saudis. It was not a fundraising event. HRW was certainly not fundraising from the Saudi government. Spencer Ackerman of The Washington Independent quotes Whitson--"We have never raised any money from the Saudi government or any other agency in the world." That HRW does not take government money is something that is already </w:t>
      </w:r>
      <w:proofErr w:type="gramStart"/>
      <w:r>
        <w:t>well-known</w:t>
      </w:r>
      <w:proofErr w:type="gramEnd"/>
      <w:r>
        <w:t>.</w:t>
      </w:r>
    </w:p>
    <w:p w14:paraId="6EC11771" w14:textId="62495907" w:rsidR="00A83EC2" w:rsidRDefault="00A83EC2" w:rsidP="00A83EC2">
      <w:r w:rsidRPr="00A83EC2">
        <w:rPr>
          <w:rStyle w:val="StyleBoldUnderline"/>
        </w:rPr>
        <w:t>HRW does</w:t>
      </w:r>
      <w:r>
        <w:t xml:space="preserve">, of course, </w:t>
      </w:r>
      <w:r w:rsidRPr="00A83EC2">
        <w:rPr>
          <w:rStyle w:val="StyleBoldUnderline"/>
        </w:rPr>
        <w:t xml:space="preserve">receive </w:t>
      </w:r>
      <w:r w:rsidRPr="00FE4353">
        <w:rPr>
          <w:rStyle w:val="StyleBoldUnderline"/>
          <w:highlight w:val="yellow"/>
        </w:rPr>
        <w:t>contributions</w:t>
      </w:r>
      <w:r w:rsidRPr="00A83EC2">
        <w:rPr>
          <w:rStyle w:val="StyleBoldUnderline"/>
        </w:rPr>
        <w:t xml:space="preserve"> from individuals and foundations -- something that </w:t>
      </w:r>
      <w:r w:rsidRPr="00FE4353">
        <w:rPr>
          <w:rStyle w:val="Emphasis"/>
          <w:highlight w:val="yellow"/>
        </w:rPr>
        <w:t>do</w:t>
      </w:r>
      <w:r w:rsidRPr="00A83EC2">
        <w:rPr>
          <w:rStyle w:val="Emphasis"/>
        </w:rPr>
        <w:t xml:space="preserve">es </w:t>
      </w:r>
      <w:r w:rsidRPr="00FE4353">
        <w:rPr>
          <w:rStyle w:val="Emphasis"/>
          <w:highlight w:val="yellow"/>
        </w:rPr>
        <w:t>not prevent</w:t>
      </w:r>
      <w:r w:rsidRPr="00A83EC2">
        <w:rPr>
          <w:rStyle w:val="Emphasis"/>
        </w:rPr>
        <w:t xml:space="preserve"> them</w:t>
      </w:r>
      <w:r w:rsidRPr="00A83EC2">
        <w:rPr>
          <w:rStyle w:val="StyleBoldUnderline"/>
        </w:rPr>
        <w:t xml:space="preserve"> from producing releases and </w:t>
      </w:r>
      <w:r w:rsidRPr="00FE4353">
        <w:rPr>
          <w:rStyle w:val="StyleBoldUnderline"/>
          <w:highlight w:val="yellow"/>
        </w:rPr>
        <w:t>reports critical of</w:t>
      </w:r>
      <w:r w:rsidRPr="00A83EC2">
        <w:rPr>
          <w:rStyle w:val="StyleBoldUnderline"/>
        </w:rPr>
        <w:t xml:space="preserve"> the </w:t>
      </w:r>
      <w:r w:rsidRPr="00FE4353">
        <w:rPr>
          <w:rStyle w:val="StyleBoldUnderline"/>
          <w:highlight w:val="yellow"/>
        </w:rPr>
        <w:t>states from whence donors hail</w:t>
      </w:r>
      <w:r>
        <w:t>.</w:t>
      </w:r>
    </w:p>
    <w:p w14:paraId="1009D3C4" w14:textId="6B098C85" w:rsidR="00A83EC2" w:rsidRDefault="00A83EC2" w:rsidP="00A83EC2">
      <w:r>
        <w:t xml:space="preserve">Does HRW's fundraising from private sources in the U.S. prevent it being critical of American human rights violations (and I obviously acknowledge the differences between the US and Saudi Arabia)? </w:t>
      </w:r>
      <w:proofErr w:type="gramStart"/>
      <w:r>
        <w:t>Apparently not.</w:t>
      </w:r>
      <w:proofErr w:type="gramEnd"/>
      <w:r>
        <w:t xml:space="preserve"> Yes, </w:t>
      </w:r>
      <w:r w:rsidRPr="00FE4353">
        <w:rPr>
          <w:rStyle w:val="StyleBoldUnderline"/>
          <w:highlight w:val="yellow"/>
        </w:rPr>
        <w:t xml:space="preserve">donors have agendas, but as long as the organization adheres to </w:t>
      </w:r>
      <w:r w:rsidRPr="00FE4353">
        <w:rPr>
          <w:rStyle w:val="Emphasis"/>
          <w:highlight w:val="yellow"/>
        </w:rPr>
        <w:t xml:space="preserve">standards of </w:t>
      </w:r>
      <w:proofErr w:type="gramStart"/>
      <w:r w:rsidRPr="00FE4353">
        <w:rPr>
          <w:rStyle w:val="Emphasis"/>
          <w:highlight w:val="yellow"/>
        </w:rPr>
        <w:t>fact-checking</w:t>
      </w:r>
      <w:proofErr w:type="gramEnd"/>
      <w:r w:rsidRPr="00FE4353">
        <w:rPr>
          <w:rStyle w:val="Emphasis"/>
          <w:highlight w:val="yellow"/>
        </w:rPr>
        <w:t xml:space="preserve"> and objectivity</w:t>
      </w:r>
      <w:r w:rsidRPr="00FE4353">
        <w:rPr>
          <w:rStyle w:val="StyleBoldUnderline"/>
          <w:highlight w:val="yellow"/>
        </w:rPr>
        <w:t xml:space="preserve">, its credibility is </w:t>
      </w:r>
      <w:r w:rsidRPr="00FE4353">
        <w:rPr>
          <w:rStyle w:val="Emphasis"/>
          <w:highlight w:val="yellow"/>
        </w:rPr>
        <w:t>sustained</w:t>
      </w:r>
      <w:r>
        <w:t>.</w:t>
      </w:r>
    </w:p>
    <w:p w14:paraId="640DAFDD" w14:textId="77777777" w:rsidR="00A83EC2" w:rsidRDefault="00A83EC2" w:rsidP="00A83EC2">
      <w:r>
        <w:t xml:space="preserve">Sadly, these </w:t>
      </w:r>
      <w:r w:rsidRPr="00FE4353">
        <w:rPr>
          <w:rStyle w:val="StyleBoldUnderline"/>
          <w:highlight w:val="yellow"/>
        </w:rPr>
        <w:t xml:space="preserve">attacks on HRW demonstrate </w:t>
      </w:r>
      <w:r w:rsidRPr="00FE4353">
        <w:rPr>
          <w:rStyle w:val="Emphasis"/>
          <w:highlight w:val="yellow"/>
        </w:rPr>
        <w:t>no</w:t>
      </w:r>
      <w:r w:rsidRPr="00A83EC2">
        <w:rPr>
          <w:rStyle w:val="Emphasis"/>
        </w:rPr>
        <w:t xml:space="preserve"> such </w:t>
      </w:r>
      <w:r w:rsidRPr="00FE4353">
        <w:rPr>
          <w:rStyle w:val="Emphasis"/>
          <w:highlight w:val="yellow"/>
        </w:rPr>
        <w:t>objectivity or credibility</w:t>
      </w:r>
      <w:r>
        <w:t xml:space="preserve"> -- they come from a narrow and misguided right-wing Israel advocacy agenda. One group that has been plowing this terrain for some years is Gerald Steinberg's odiously named "NGO Monitor," in the attacks on HRW he is being joined by bigger guns. Steinberg accuses HRW of being "linked to the terrorist campaign" (of Hamas ...</w:t>
      </w:r>
      <w:proofErr w:type="spellStart"/>
      <w:r>
        <w:t>etc</w:t>
      </w:r>
      <w:proofErr w:type="spellEnd"/>
      <w:r>
        <w:t>), and whines that "Human Rights Watch is an organization with a budget of $40 million a year; they are a superpower". Poor Mr. Steinberg, his supporters in the anti-HRW campaign over at AIPAC only had an "$80 million purse" at their disposal.</w:t>
      </w:r>
    </w:p>
    <w:p w14:paraId="7C209653" w14:textId="77777777" w:rsidR="00A83EC2" w:rsidRDefault="00A83EC2" w:rsidP="00A83EC2"/>
    <w:p w14:paraId="63A375A8" w14:textId="77777777" w:rsidR="006F1120" w:rsidRDefault="006F1120" w:rsidP="006F1120">
      <w:pPr>
        <w:pStyle w:val="Heading3"/>
      </w:pPr>
      <w:r>
        <w:t>They Say: “Weigh Consequences”</w:t>
      </w:r>
    </w:p>
    <w:p w14:paraId="10E59BBB" w14:textId="77777777" w:rsidR="006F1120" w:rsidRDefault="006F1120" w:rsidP="006F1120">
      <w:pPr>
        <w:pStyle w:val="Heading4"/>
      </w:pPr>
      <w:r>
        <w:t xml:space="preserve">Utilitarianism is </w:t>
      </w:r>
      <w:r w:rsidRPr="00E75C15">
        <w:rPr>
          <w:u w:val="single"/>
        </w:rPr>
        <w:t>incoherent</w:t>
      </w:r>
      <w:r>
        <w:t xml:space="preserve">—infinite uncertainty makes calculations </w:t>
      </w:r>
      <w:r w:rsidRPr="00E75C15">
        <w:rPr>
          <w:u w:val="single"/>
        </w:rPr>
        <w:t>interminable</w:t>
      </w:r>
      <w:r>
        <w:t xml:space="preserve">. </w:t>
      </w:r>
    </w:p>
    <w:p w14:paraId="53940569" w14:textId="77777777" w:rsidR="006F1120" w:rsidRDefault="006F1120" w:rsidP="006F1120">
      <w:r w:rsidRPr="006F1120">
        <w:rPr>
          <w:rStyle w:val="StyleStyleBold12pt"/>
        </w:rPr>
        <w:t>Read 9</w:t>
      </w:r>
      <w:r>
        <w:t xml:space="preserve"> — </w:t>
      </w:r>
      <w:r w:rsidRPr="006F1120">
        <w:t>Rupert Read, Reader in Philosophy at the University of East Anglia, 2009</w:t>
      </w:r>
      <w:r>
        <w:t xml:space="preserve"> (“</w:t>
      </w:r>
      <w:r w:rsidRPr="00F57271">
        <w:t>The difference principle is not action-guiding</w:t>
      </w:r>
      <w:r>
        <w:t>,” Available Online at http://</w:t>
      </w:r>
      <w:r w:rsidRPr="00F57271">
        <w:t>www.rupertread.fastmail.co.uk/The%20difference%20principle%20is%20not%20action%20guiding.doc</w:t>
      </w:r>
      <w:r>
        <w:t>, Accessed 04-15-2011)</w:t>
      </w:r>
    </w:p>
    <w:p w14:paraId="70A07AFD" w14:textId="77777777" w:rsidR="006F1120" w:rsidRDefault="006F1120" w:rsidP="006F1120">
      <w:r>
        <w:t xml:space="preserve">There is a flaw in Utilitarianism that is one step beyond the problem mentioned above. It is a deeper, more ‘constitutive’ version of the ‘no stable rules’ problem. It is one of the most widely-touted serious flaws in </w:t>
      </w:r>
      <w:r w:rsidRPr="006F1120">
        <w:rPr>
          <w:rStyle w:val="StyleBoldUnderline"/>
          <w:highlight w:val="yellow"/>
        </w:rPr>
        <w:t>Utilitarianism</w:t>
      </w:r>
      <w:r>
        <w:t xml:space="preserve"> (at least, in Act </w:t>
      </w:r>
      <w:proofErr w:type="gramStart"/>
      <w:r>
        <w:t>Utilitarianism )</w:t>
      </w:r>
      <w:proofErr w:type="gramEnd"/>
      <w:r>
        <w:t xml:space="preserve"> that it is ultimately not merely liable to defy our moral intuitions and produce social uncertainty, but </w:t>
      </w:r>
      <w:r w:rsidRPr="006F1120">
        <w:rPr>
          <w:rStyle w:val="StyleBoldUnderline"/>
          <w:highlight w:val="yellow"/>
        </w:rPr>
        <w:t xml:space="preserve">is </w:t>
      </w:r>
      <w:r w:rsidRPr="006F1120">
        <w:rPr>
          <w:rStyle w:val="Emphasis"/>
          <w:highlight w:val="yellow"/>
        </w:rPr>
        <w:t>not action-guiding at all</w:t>
      </w:r>
      <w:r w:rsidRPr="006F1120">
        <w:rPr>
          <w:rStyle w:val="StyleBoldUnderline"/>
          <w:highlight w:val="yellow"/>
        </w:rPr>
        <w:t xml:space="preserve">. </w:t>
      </w:r>
      <w:r w:rsidRPr="006F1120">
        <w:rPr>
          <w:rStyle w:val="Emphasis"/>
          <w:highlight w:val="yellow"/>
        </w:rPr>
        <w:t>Any</w:t>
      </w:r>
      <w:r w:rsidRPr="006F1120">
        <w:rPr>
          <w:rStyle w:val="StyleBoldUnderline"/>
          <w:highlight w:val="yellow"/>
        </w:rPr>
        <w:t xml:space="preserve"> course of action can be justified</w:t>
      </w:r>
      <w:r w:rsidRPr="006F1120">
        <w:rPr>
          <w:rStyle w:val="StyleBoldUnderline"/>
        </w:rPr>
        <w:t>, given uncertainties about others’ reactions</w:t>
      </w:r>
      <w:r>
        <w:t xml:space="preserve">, other’s expectations, and so forth, </w:t>
      </w:r>
      <w:r w:rsidRPr="006F1120">
        <w:rPr>
          <w:rStyle w:val="StyleBoldUnderline"/>
          <w:highlight w:val="yellow"/>
        </w:rPr>
        <w:t>with a good enough story</w:t>
      </w:r>
      <w:r w:rsidRPr="006F1120">
        <w:rPr>
          <w:rStyle w:val="StyleBoldUnderline"/>
        </w:rPr>
        <w:t xml:space="preserve"> to tell, </w:t>
      </w:r>
      <w:r w:rsidRPr="006F1120">
        <w:rPr>
          <w:rStyle w:val="StyleBoldUnderline"/>
          <w:highlight w:val="yellow"/>
        </w:rPr>
        <w:t>and a long enough view</w:t>
      </w:r>
      <w:r w:rsidRPr="006F1120">
        <w:rPr>
          <w:rStyle w:val="StyleBoldUnderline"/>
        </w:rPr>
        <w:t xml:space="preserve"> of the consequences. </w:t>
      </w:r>
      <w:r w:rsidRPr="006F1120">
        <w:rPr>
          <w:rStyle w:val="StyleBoldUnderline"/>
          <w:highlight w:val="yellow"/>
        </w:rPr>
        <w:t>Utilitarianism</w:t>
      </w:r>
      <w:r>
        <w:t xml:space="preserve">, in other words, </w:t>
      </w:r>
      <w:r w:rsidRPr="006F1120">
        <w:rPr>
          <w:rStyle w:val="Emphasis"/>
          <w:highlight w:val="yellow"/>
        </w:rPr>
        <w:t>never rules out any choice</w:t>
      </w:r>
      <w:r w:rsidRPr="006F1120">
        <w:rPr>
          <w:rStyle w:val="StyleBoldUnderline"/>
          <w:highlight w:val="yellow"/>
        </w:rPr>
        <w:t xml:space="preserve"> since it makes permissibility always depend on consequences in a manner that is </w:t>
      </w:r>
      <w:proofErr w:type="gramStart"/>
      <w:r w:rsidRPr="006F1120">
        <w:rPr>
          <w:rStyle w:val="Emphasis"/>
          <w:highlight w:val="yellow"/>
        </w:rPr>
        <w:t>in-terminable</w:t>
      </w:r>
      <w:proofErr w:type="gramEnd"/>
      <w:r w:rsidRPr="006F1120">
        <w:rPr>
          <w:rStyle w:val="StyleBoldUnderline"/>
          <w:highlight w:val="yellow"/>
        </w:rPr>
        <w:t>. When agents are</w:t>
      </w:r>
      <w:r>
        <w:t xml:space="preserve"> act-</w:t>
      </w:r>
      <w:proofErr w:type="spellStart"/>
      <w:r w:rsidRPr="006F1120">
        <w:rPr>
          <w:rStyle w:val="StyleBoldUnderline"/>
          <w:highlight w:val="yellow"/>
        </w:rPr>
        <w:t>utilitarians</w:t>
      </w:r>
      <w:proofErr w:type="spellEnd"/>
      <w:r w:rsidRPr="006F1120">
        <w:rPr>
          <w:rStyle w:val="StyleBoldUnderline"/>
          <w:highlight w:val="yellow"/>
        </w:rPr>
        <w:t xml:space="preserve">, they need to undertake </w:t>
      </w:r>
      <w:r w:rsidRPr="006F1120">
        <w:rPr>
          <w:rStyle w:val="Emphasis"/>
          <w:highlight w:val="yellow"/>
        </w:rPr>
        <w:t xml:space="preserve">an endlessly </w:t>
      </w:r>
      <w:proofErr w:type="spellStart"/>
      <w:r w:rsidRPr="006F1120">
        <w:rPr>
          <w:rStyle w:val="Emphasis"/>
          <w:highlight w:val="yellow"/>
        </w:rPr>
        <w:t>iterable</w:t>
      </w:r>
      <w:proofErr w:type="spellEnd"/>
      <w:r w:rsidRPr="006F1120">
        <w:rPr>
          <w:rStyle w:val="Emphasis"/>
          <w:highlight w:val="yellow"/>
        </w:rPr>
        <w:t xml:space="preserve"> process</w:t>
      </w:r>
      <w:r w:rsidRPr="006F1120">
        <w:rPr>
          <w:rStyle w:val="StyleBoldUnderline"/>
        </w:rPr>
        <w:t xml:space="preserve"> of trying to determine how they will react to one another’s actions</w:t>
      </w:r>
      <w:r>
        <w:t xml:space="preserve">.  </w:t>
      </w:r>
    </w:p>
    <w:p w14:paraId="579B20B0" w14:textId="77777777" w:rsidR="006F1120" w:rsidRDefault="006F1120" w:rsidP="006F1120">
      <w:r w:rsidRPr="006F1120">
        <w:rPr>
          <w:rStyle w:val="StyleBoldUnderline"/>
        </w:rPr>
        <w:t>This is a</w:t>
      </w:r>
      <w:r w:rsidRPr="00F57271">
        <w:t xml:space="preserve"> particular, </w:t>
      </w:r>
      <w:r w:rsidRPr="006F1120">
        <w:rPr>
          <w:rStyle w:val="StyleBoldUnderline"/>
        </w:rPr>
        <w:t>very damaging version of the ‘calculation problem’</w:t>
      </w:r>
      <w:r w:rsidRPr="00F57271">
        <w:t xml:space="preserve"> in Utilitarianism.  </w:t>
      </w:r>
      <w:r w:rsidRPr="006F1120">
        <w:rPr>
          <w:rStyle w:val="StyleBoldUnderline"/>
        </w:rPr>
        <w:t>How can we really calculate utility, when it depends upon the consequences of our actions, and these depend upon other people’s reactions to those? Gigantic, impenetrable co-ordination problems result</w:t>
      </w:r>
      <w:r w:rsidRPr="00F57271">
        <w:t>.</w:t>
      </w:r>
    </w:p>
    <w:p w14:paraId="7541E59D" w14:textId="77777777" w:rsidR="006F1120" w:rsidRDefault="006F1120" w:rsidP="006F1120">
      <w:pPr>
        <w:pStyle w:val="Heading4"/>
      </w:pPr>
      <w:r>
        <w:t xml:space="preserve">Utilitarianism is </w:t>
      </w:r>
      <w:r w:rsidRPr="00DC0563">
        <w:rPr>
          <w:u w:val="single"/>
        </w:rPr>
        <w:t>morally monstrous</w:t>
      </w:r>
      <w:r>
        <w:t xml:space="preserve">—kill to save is </w:t>
      </w:r>
      <w:r w:rsidRPr="00DC0563">
        <w:rPr>
          <w:u w:val="single"/>
        </w:rPr>
        <w:t>never justified</w:t>
      </w:r>
      <w:r>
        <w:t>.</w:t>
      </w:r>
    </w:p>
    <w:p w14:paraId="7C12A487" w14:textId="77777777" w:rsidR="006F1120" w:rsidRPr="00DC0563" w:rsidRDefault="006F1120" w:rsidP="006F1120">
      <w:r w:rsidRPr="00DE090C">
        <w:rPr>
          <w:rStyle w:val="StyleStyleBold12pt"/>
        </w:rPr>
        <w:t>Kramer 11</w:t>
      </w:r>
      <w:r>
        <w:t xml:space="preserve"> — </w:t>
      </w:r>
      <w:r w:rsidRPr="00DE090C">
        <w:t>Nicholas Kramer,</w:t>
      </w:r>
      <w:r>
        <w:t xml:space="preserve"> author of </w:t>
      </w:r>
      <w:r>
        <w:rPr>
          <w:i/>
        </w:rPr>
        <w:t>Taking Responsibility for Empire—</w:t>
      </w:r>
      <w:r>
        <w:t xml:space="preserve">a blog about American foreign policy, </w:t>
      </w:r>
      <w:r w:rsidRPr="00DC0563">
        <w:t>former associate investigator for an oversight &amp; investigations committee in the United States Senate</w:t>
      </w:r>
      <w:r>
        <w:t xml:space="preserve">, </w:t>
      </w:r>
      <w:r w:rsidRPr="00DE090C">
        <w:t>2011</w:t>
      </w:r>
      <w:r>
        <w:t xml:space="preserve"> (“</w:t>
      </w:r>
      <w:r w:rsidRPr="00DC0563">
        <w:t>Murdering Some to Save Others</w:t>
      </w:r>
      <w:r>
        <w:t xml:space="preserve">,” </w:t>
      </w:r>
      <w:r>
        <w:rPr>
          <w:i/>
        </w:rPr>
        <w:t>Antiwar.com</w:t>
      </w:r>
      <w:r>
        <w:t>, April 13</w:t>
      </w:r>
      <w:r w:rsidRPr="00DC0563">
        <w:rPr>
          <w:vertAlign w:val="superscript"/>
        </w:rPr>
        <w:t>th</w:t>
      </w:r>
      <w:r>
        <w:t xml:space="preserve">, Available Online at </w:t>
      </w:r>
      <w:r w:rsidRPr="00DC0563">
        <w:t>http://original.antiwar.com/nkramer/2011/04/12/murdering-some-to-save-others/</w:t>
      </w:r>
      <w:r>
        <w:t>, Accessed 04-15-2011)</w:t>
      </w:r>
    </w:p>
    <w:p w14:paraId="723ECFD8" w14:textId="77777777" w:rsidR="006F1120" w:rsidRDefault="006F1120" w:rsidP="006F1120">
      <w:r>
        <w:t xml:space="preserve">In my ongoing quest to understand how morality and justice apply in a complex society, I have recently been watching a series of lectures on these topics available online from Harvard University’s Michael </w:t>
      </w:r>
      <w:proofErr w:type="spellStart"/>
      <w:r>
        <w:t>Sandel</w:t>
      </w:r>
      <w:proofErr w:type="spellEnd"/>
      <w:r>
        <w:t xml:space="preserve">. Professor </w:t>
      </w:r>
      <w:proofErr w:type="spellStart"/>
      <w:r>
        <w:t>Sandel</w:t>
      </w:r>
      <w:proofErr w:type="spellEnd"/>
      <w:r>
        <w:t xml:space="preserve"> begins the series by posing two scenarios to his audience of Harvard undergraduates. In the first, </w:t>
      </w:r>
      <w:proofErr w:type="spellStart"/>
      <w:r>
        <w:t>Sandel</w:t>
      </w:r>
      <w:proofErr w:type="spellEnd"/>
      <w:r>
        <w:t xml:space="preserve"> suggests that a surgeon has a choice between saving five moderately injured patients at the cost of not saving one severely wounded patient, or saving the one at the cost of the five. When asked which choice they would make, by a show of hands the students almost unanimously indicate their preference for saving the most people possible. In </w:t>
      </w:r>
      <w:proofErr w:type="spellStart"/>
      <w:r>
        <w:t>Sandel’s</w:t>
      </w:r>
      <w:proofErr w:type="spellEnd"/>
      <w:r>
        <w:t xml:space="preserve"> second scenario, the choice is the same, but the surgeon must actually kill the one patient in order to save the rest (in this case, to harvest the vital organs necessary to keep the others alive). This time, not a single student supports the principle of saving the many at the cost of the one. </w:t>
      </w:r>
      <w:proofErr w:type="spellStart"/>
      <w:r>
        <w:t>Sandel</w:t>
      </w:r>
      <w:proofErr w:type="spellEnd"/>
      <w:r>
        <w:t xml:space="preserve"> then asks members of his audience to explain the apparent inconsistency in their collective logic; although these future leaders of our political and economic systems seem to have a very difficult time articulating their rationales, the difference between the scenarios is obvious, and the implications should be heartening to us all.</w:t>
      </w:r>
    </w:p>
    <w:p w14:paraId="6EB87499" w14:textId="77777777" w:rsidR="006F1120" w:rsidRDefault="006F1120" w:rsidP="006F1120">
      <w:r w:rsidRPr="006F1120">
        <w:rPr>
          <w:rStyle w:val="StyleBoldUnderline"/>
          <w:highlight w:val="yellow"/>
        </w:rPr>
        <w:t>Murdering some</w:t>
      </w:r>
      <w:r w:rsidRPr="006F1120">
        <w:rPr>
          <w:rStyle w:val="StyleBoldUnderline"/>
        </w:rPr>
        <w:t xml:space="preserve"> people </w:t>
      </w:r>
      <w:r w:rsidRPr="006F1120">
        <w:rPr>
          <w:rStyle w:val="StyleBoldUnderline"/>
          <w:highlight w:val="yellow"/>
        </w:rPr>
        <w:t xml:space="preserve">to save others is </w:t>
      </w:r>
      <w:r w:rsidRPr="006F1120">
        <w:rPr>
          <w:rStyle w:val="Emphasis"/>
          <w:highlight w:val="yellow"/>
        </w:rPr>
        <w:t>fundamentally immoral</w:t>
      </w:r>
      <w:r>
        <w:t xml:space="preserve">. When this principle is put before us in a hypothetical example such as Professor </w:t>
      </w:r>
      <w:proofErr w:type="spellStart"/>
      <w:r>
        <w:t>Sandel’s</w:t>
      </w:r>
      <w:proofErr w:type="spellEnd"/>
      <w:r>
        <w:t xml:space="preserve">, it is easy to understand, even instinctual. I believe that, </w:t>
      </w:r>
      <w:r w:rsidRPr="006F1120">
        <w:rPr>
          <w:rStyle w:val="StyleBoldUnderline"/>
          <w:highlight w:val="yellow"/>
        </w:rPr>
        <w:t>with the</w:t>
      </w:r>
      <w:r w:rsidRPr="006F1120">
        <w:rPr>
          <w:rStyle w:val="StyleBoldUnderline"/>
        </w:rPr>
        <w:t xml:space="preserve"> possible </w:t>
      </w:r>
      <w:r w:rsidRPr="006F1120">
        <w:rPr>
          <w:rStyle w:val="StyleBoldUnderline"/>
          <w:highlight w:val="yellow"/>
        </w:rPr>
        <w:t>exceptions of serial killers, psychopaths</w:t>
      </w:r>
      <w:r w:rsidRPr="006F1120">
        <w:rPr>
          <w:rStyle w:val="StyleBoldUnderline"/>
        </w:rPr>
        <w:t xml:space="preserve">, narcissists, </w:t>
      </w:r>
      <w:r w:rsidRPr="006F1120">
        <w:rPr>
          <w:rStyle w:val="StyleBoldUnderline"/>
          <w:highlight w:val="yellow"/>
        </w:rPr>
        <w:t>and other outliers, the vast majority of people</w:t>
      </w:r>
      <w:r w:rsidRPr="006F1120">
        <w:rPr>
          <w:rStyle w:val="StyleBoldUnderline"/>
        </w:rPr>
        <w:t xml:space="preserve"> left to their own devices </w:t>
      </w:r>
      <w:r w:rsidRPr="006F1120">
        <w:rPr>
          <w:rStyle w:val="Emphasis"/>
          <w:highlight w:val="yellow"/>
        </w:rPr>
        <w:t>would not follow the cold calculations of utilitarianism</w:t>
      </w:r>
      <w:r w:rsidRPr="006F1120">
        <w:rPr>
          <w:rStyle w:val="StyleBoldUnderline"/>
          <w:highlight w:val="yellow"/>
        </w:rPr>
        <w:t xml:space="preserve"> to the extreme of murdering another person </w:t>
      </w:r>
      <w:r w:rsidRPr="006F1120">
        <w:rPr>
          <w:rStyle w:val="Emphasis"/>
          <w:highlight w:val="yellow"/>
        </w:rPr>
        <w:t>even if that action would benefit many others</w:t>
      </w:r>
      <w:r>
        <w:t>. I will leave it to the philosophers to determine why this is so, but most of us know such murders to be wrong and would not participate in them.</w:t>
      </w:r>
    </w:p>
    <w:p w14:paraId="355DF769" w14:textId="77777777" w:rsidR="006F1120" w:rsidRDefault="006F1120" w:rsidP="006F1120">
      <w:r>
        <w:t>If that is the case, what then explains the recent line of “moral” reasoning expressed by liberals and neoconservatives alike in favor of the “humanitarian” bombing of Libya? There are only two explanations I can imagine: either the interventionists are among the outliers mentioned above, or there is something about murder by the state that allows people to circumvent their own innate moral instincts. During a recent discussion I had with a favorite college professor, he wondered how different our moral view of war would be if we had not developed the technology and mindset that allows for mass murder from afar. For instance, he asked rhetorically, “Would we really have gone into Hiroshima with broadswords and hacked to death 100,000 people of all ages, sizes, and shapes? Yet we dropped a single bomb on them, and those who lose sleep over that fact are considered so far out of the mainstream as to not be taken seriously.”</w:t>
      </w:r>
    </w:p>
    <w:p w14:paraId="70E94B49" w14:textId="77777777" w:rsidR="006F1120" w:rsidRDefault="006F1120" w:rsidP="006F1120">
      <w:r w:rsidRPr="006F1120">
        <w:rPr>
          <w:rStyle w:val="StyleBoldUnderline"/>
        </w:rPr>
        <w:t xml:space="preserve">The simple and uncomfortable truth is that </w:t>
      </w:r>
      <w:r w:rsidRPr="006F1120">
        <w:rPr>
          <w:rStyle w:val="Emphasis"/>
          <w:highlight w:val="yellow"/>
        </w:rPr>
        <w:t>murder is murder</w:t>
      </w:r>
      <w:r w:rsidRPr="006F1120">
        <w:rPr>
          <w:rStyle w:val="StyleBoldUnderline"/>
        </w:rPr>
        <w:t xml:space="preserve">, </w:t>
      </w:r>
      <w:r w:rsidRPr="006F1120">
        <w:rPr>
          <w:rStyle w:val="StyleBoldUnderline"/>
          <w:highlight w:val="yellow"/>
        </w:rPr>
        <w:t>regardless of whether we do it with a</w:t>
      </w:r>
      <w:r w:rsidRPr="006F1120">
        <w:rPr>
          <w:rStyle w:val="StyleBoldUnderline"/>
        </w:rPr>
        <w:t xml:space="preserve"> 1,000-lb. explosive delivered via </w:t>
      </w:r>
      <w:r w:rsidRPr="006F1120">
        <w:rPr>
          <w:rStyle w:val="StyleBoldUnderline"/>
          <w:highlight w:val="yellow"/>
        </w:rPr>
        <w:t>cruise missile or</w:t>
      </w:r>
      <w:r w:rsidRPr="006F1120">
        <w:rPr>
          <w:rStyle w:val="StyleBoldUnderline"/>
        </w:rPr>
        <w:t xml:space="preserve"> with </w:t>
      </w:r>
      <w:r w:rsidRPr="006F1120">
        <w:rPr>
          <w:rStyle w:val="StyleBoldUnderline"/>
          <w:highlight w:val="yellow"/>
        </w:rPr>
        <w:t>a broadsword</w:t>
      </w:r>
      <w:r>
        <w:t xml:space="preserve">. As much as I would like to blame the pro-war liberals and neoconservatives for the horrors they support, the reality is that </w:t>
      </w:r>
      <w:r w:rsidRPr="006F1120">
        <w:rPr>
          <w:rStyle w:val="StyleBoldUnderline"/>
        </w:rPr>
        <w:t xml:space="preserve">it is the state that allows and perpetuates the limitless destruction brought about by war in our name. The appeal of this destruction is so powerful that </w:t>
      </w:r>
      <w:r w:rsidRPr="006F1120">
        <w:rPr>
          <w:rStyle w:val="StyleBoldUnderline"/>
          <w:highlight w:val="yellow"/>
        </w:rPr>
        <w:t>even people</w:t>
      </w:r>
      <w:r>
        <w:t xml:space="preserve"> (such as Nicholas </w:t>
      </w:r>
      <w:proofErr w:type="spellStart"/>
      <w:r>
        <w:t>Kristof</w:t>
      </w:r>
      <w:proofErr w:type="spellEnd"/>
      <w:r>
        <w:t xml:space="preserve">) </w:t>
      </w:r>
      <w:r w:rsidRPr="006F1120">
        <w:rPr>
          <w:rStyle w:val="StyleBoldUnderline"/>
          <w:highlight w:val="yellow"/>
        </w:rPr>
        <w:t>who</w:t>
      </w:r>
      <w:r w:rsidRPr="006F1120">
        <w:rPr>
          <w:rStyle w:val="StyleBoldUnderline"/>
        </w:rPr>
        <w:t xml:space="preserve"> generally </w:t>
      </w:r>
      <w:r w:rsidRPr="006F1120">
        <w:rPr>
          <w:rStyle w:val="StyleBoldUnderline"/>
          <w:highlight w:val="yellow"/>
        </w:rPr>
        <w:t>seem not to be mass murderers</w:t>
      </w:r>
      <w:r w:rsidRPr="006F1120">
        <w:rPr>
          <w:rStyle w:val="StyleBoldUnderline"/>
        </w:rPr>
        <w:t xml:space="preserve"> or overall “bad” folks </w:t>
      </w:r>
      <w:r w:rsidRPr="006F1120">
        <w:rPr>
          <w:rStyle w:val="StyleBoldUnderline"/>
          <w:highlight w:val="yellow"/>
        </w:rPr>
        <w:t xml:space="preserve">can be seduced into blind support of </w:t>
      </w:r>
      <w:r w:rsidRPr="006F1120">
        <w:rPr>
          <w:rStyle w:val="Emphasis"/>
          <w:highlight w:val="yellow"/>
        </w:rPr>
        <w:t>absolutely immoral actions</w:t>
      </w:r>
      <w:r w:rsidRPr="006F1120">
        <w:rPr>
          <w:rStyle w:val="StyleBoldUnderline"/>
        </w:rPr>
        <w:t xml:space="preserve">. If we accept that otherwise “good” people cannot be relied upon to maintain their moral principles when it comes to the actions of the state, </w:t>
      </w:r>
      <w:r w:rsidRPr="006F1120">
        <w:rPr>
          <w:rStyle w:val="StyleBoldUnderline"/>
          <w:highlight w:val="yellow"/>
        </w:rPr>
        <w:t>the only way</w:t>
      </w:r>
      <w:r w:rsidRPr="006F1120">
        <w:rPr>
          <w:rStyle w:val="StyleBoldUnderline"/>
        </w:rPr>
        <w:t xml:space="preserve"> we can hope </w:t>
      </w:r>
      <w:r w:rsidRPr="006F1120">
        <w:rPr>
          <w:rStyle w:val="StyleBoldUnderline"/>
          <w:highlight w:val="yellow"/>
        </w:rPr>
        <w:t>to inoculate ourselves against the temptations of state violence</w:t>
      </w:r>
      <w:r w:rsidRPr="006F1120">
        <w:rPr>
          <w:rStyle w:val="StyleBoldUnderline"/>
        </w:rPr>
        <w:t xml:space="preserve"> for “humanitarian</w:t>
      </w:r>
      <w:proofErr w:type="gramStart"/>
      <w:r w:rsidRPr="006F1120">
        <w:rPr>
          <w:rStyle w:val="StyleBoldUnderline"/>
        </w:rPr>
        <w:t>”  causes</w:t>
      </w:r>
      <w:proofErr w:type="gramEnd"/>
      <w:r w:rsidRPr="006F1120">
        <w:rPr>
          <w:rStyle w:val="StyleBoldUnderline"/>
        </w:rPr>
        <w:t xml:space="preserve"> </w:t>
      </w:r>
      <w:r w:rsidRPr="006F1120">
        <w:rPr>
          <w:rStyle w:val="StyleBoldUnderline"/>
          <w:highlight w:val="yellow"/>
        </w:rPr>
        <w:t xml:space="preserve">is to adopt </w:t>
      </w:r>
      <w:r w:rsidRPr="006F1120">
        <w:rPr>
          <w:rStyle w:val="Emphasis"/>
          <w:highlight w:val="yellow"/>
        </w:rPr>
        <w:t>a</w:t>
      </w:r>
      <w:r w:rsidRPr="006F1120">
        <w:rPr>
          <w:rStyle w:val="Emphasis"/>
        </w:rPr>
        <w:t xml:space="preserve"> strictly </w:t>
      </w:r>
      <w:r w:rsidRPr="006F1120">
        <w:rPr>
          <w:rStyle w:val="Emphasis"/>
          <w:highlight w:val="yellow"/>
        </w:rPr>
        <w:t>non-interventionist foreign policy</w:t>
      </w:r>
      <w:r>
        <w:t xml:space="preserve">. I would not want to live in a society that condoned surgeons actively murdering some patients in order to save others; likewise, I despise and regret my implicit support for a government that murders Libyans to theoretically prevent the deaths of other Libyans. </w:t>
      </w:r>
      <w:r w:rsidRPr="006F1120">
        <w:rPr>
          <w:rStyle w:val="StyleBoldUnderline"/>
        </w:rPr>
        <w:t xml:space="preserve">As </w:t>
      </w:r>
      <w:proofErr w:type="gramStart"/>
      <w:r w:rsidRPr="006F1120">
        <w:rPr>
          <w:rStyle w:val="StyleBoldUnderline"/>
        </w:rPr>
        <w:t>heart-breaking</w:t>
      </w:r>
      <w:proofErr w:type="gramEnd"/>
      <w:r w:rsidRPr="006F1120">
        <w:rPr>
          <w:rStyle w:val="StyleBoldUnderline"/>
        </w:rPr>
        <w:t xml:space="preserve"> as it is when people on the other side of the world kill each other, </w:t>
      </w:r>
      <w:r w:rsidRPr="006F1120">
        <w:rPr>
          <w:rStyle w:val="Emphasis"/>
          <w:highlight w:val="yellow"/>
        </w:rPr>
        <w:t>it is</w:t>
      </w:r>
      <w:r w:rsidRPr="006F1120">
        <w:rPr>
          <w:rStyle w:val="Emphasis"/>
        </w:rPr>
        <w:t xml:space="preserve"> indeed </w:t>
      </w:r>
      <w:r w:rsidRPr="006F1120">
        <w:rPr>
          <w:rStyle w:val="Emphasis"/>
          <w:highlight w:val="yellow"/>
        </w:rPr>
        <w:t>better to save no one if that is the only way to avoid committing murder</w:t>
      </w:r>
      <w:r>
        <w:t>.</w:t>
      </w:r>
    </w:p>
    <w:p w14:paraId="40FA2F0C" w14:textId="77777777" w:rsidR="006F1120" w:rsidRPr="005D1905" w:rsidRDefault="006F1120" w:rsidP="006F1120">
      <w:pPr>
        <w:pStyle w:val="Heading4"/>
      </w:pPr>
      <w:r>
        <w:t>Numbers don’t matter—</w:t>
      </w:r>
      <w:r>
        <w:rPr>
          <w:u w:val="single"/>
        </w:rPr>
        <w:t>fallacy of aggregation</w:t>
      </w:r>
      <w:r>
        <w:t>.</w:t>
      </w:r>
    </w:p>
    <w:p w14:paraId="58EBBF31" w14:textId="77777777" w:rsidR="006F1120" w:rsidRPr="00C01FFC" w:rsidRDefault="006F1120" w:rsidP="006F1120">
      <w:proofErr w:type="spellStart"/>
      <w:r w:rsidRPr="006F1120">
        <w:rPr>
          <w:rStyle w:val="StyleStyleBold12pt"/>
        </w:rPr>
        <w:t>Taurek</w:t>
      </w:r>
      <w:proofErr w:type="spellEnd"/>
      <w:r w:rsidRPr="006F1120">
        <w:rPr>
          <w:rStyle w:val="StyleStyleBold12pt"/>
        </w:rPr>
        <w:t xml:space="preserve"> 77</w:t>
      </w:r>
      <w:r>
        <w:t xml:space="preserve"> — </w:t>
      </w:r>
      <w:r w:rsidRPr="00C01FFC">
        <w:t xml:space="preserve">John M. </w:t>
      </w:r>
      <w:proofErr w:type="spellStart"/>
      <w:r w:rsidRPr="006F1120">
        <w:t>Taurek</w:t>
      </w:r>
      <w:proofErr w:type="spellEnd"/>
      <w:r w:rsidRPr="006F1120">
        <w:t>, Professor of Philosophy, 1977</w:t>
      </w:r>
      <w:r>
        <w:t xml:space="preserve"> (</w:t>
      </w:r>
      <w:r w:rsidRPr="00C01FFC">
        <w:t>“Should the Numbers Count</w:t>
      </w:r>
      <w:proofErr w:type="gramStart"/>
      <w:r w:rsidRPr="00C01FFC">
        <w:t>?,</w:t>
      </w:r>
      <w:proofErr w:type="gramEnd"/>
      <w:r w:rsidRPr="00C01FFC">
        <w:t xml:space="preserve">” </w:t>
      </w:r>
      <w:r w:rsidRPr="00C01FFC">
        <w:rPr>
          <w:i/>
        </w:rPr>
        <w:t>Philosophy and Public Affairs</w:t>
      </w:r>
      <w:r w:rsidRPr="00C01FFC">
        <w:t>, Volume 6, Number 4, Summer, Available Online to Subscribing Institutions via JSTOR</w:t>
      </w:r>
      <w:r>
        <w:t>)</w:t>
      </w:r>
    </w:p>
    <w:p w14:paraId="6712A0DA" w14:textId="77777777" w:rsidR="006F1120" w:rsidRPr="00C01FFC" w:rsidRDefault="006F1120" w:rsidP="006F1120">
      <w:r w:rsidRPr="006F1120">
        <w:rPr>
          <w:rStyle w:val="StyleBoldUnderline"/>
        </w:rPr>
        <w:t xml:space="preserve">I cannot see how or why the mere addition of numbers should </w:t>
      </w:r>
      <w:r w:rsidRPr="006F1120">
        <w:rPr>
          <w:rStyle w:val="Emphasis"/>
        </w:rPr>
        <w:t>change anything</w:t>
      </w:r>
      <w:r w:rsidRPr="006F1120">
        <w:rPr>
          <w:rStyle w:val="StyleBoldUnderline"/>
        </w:rPr>
        <w:t>.</w:t>
      </w:r>
      <w:r>
        <w:rPr>
          <w:rFonts w:ascii="Garamond" w:hAnsi="Garamond"/>
          <w:sz w:val="22"/>
        </w:rPr>
        <w:t xml:space="preserve"> </w:t>
      </w:r>
      <w:r w:rsidRPr="00C01FFC">
        <w:t>It seems to me that</w:t>
      </w:r>
      <w:r>
        <w:rPr>
          <w:rFonts w:ascii="Garamond" w:hAnsi="Garamond"/>
          <w:sz w:val="22"/>
        </w:rPr>
        <w:t xml:space="preserve"> </w:t>
      </w:r>
      <w:r w:rsidRPr="006F1120">
        <w:rPr>
          <w:rStyle w:val="StyleBoldUnderline"/>
          <w:highlight w:val="yellow"/>
        </w:rPr>
        <w:t>those who</w:t>
      </w:r>
      <w:r>
        <w:rPr>
          <w:rFonts w:ascii="Garamond" w:hAnsi="Garamond"/>
          <w:sz w:val="22"/>
        </w:rPr>
        <w:t xml:space="preserve">, </w:t>
      </w:r>
      <w:r w:rsidRPr="00C01FFC">
        <w:t>in situations of the kind in question,</w:t>
      </w:r>
      <w:r>
        <w:rPr>
          <w:rFonts w:ascii="Garamond" w:hAnsi="Garamond"/>
          <w:sz w:val="22"/>
        </w:rPr>
        <w:t xml:space="preserve"> </w:t>
      </w:r>
      <w:r w:rsidRPr="006F1120">
        <w:rPr>
          <w:rStyle w:val="StyleBoldUnderline"/>
        </w:rPr>
        <w:t xml:space="preserve">would have me </w:t>
      </w:r>
      <w:r w:rsidRPr="006F1120">
        <w:rPr>
          <w:rStyle w:val="StyleBoldUnderline"/>
          <w:highlight w:val="yellow"/>
        </w:rPr>
        <w:t>count</w:t>
      </w:r>
      <w:r w:rsidRPr="006F1120">
        <w:rPr>
          <w:rStyle w:val="StyleBoldUnderline"/>
        </w:rPr>
        <w:t xml:space="preserve"> the relative </w:t>
      </w:r>
      <w:r w:rsidRPr="006F1120">
        <w:rPr>
          <w:rStyle w:val="StyleBoldUnderline"/>
          <w:highlight w:val="yellow"/>
        </w:rPr>
        <w:t>numbers of people</w:t>
      </w:r>
      <w:r w:rsidRPr="006F1120">
        <w:rPr>
          <w:rStyle w:val="StyleBoldUnderline"/>
        </w:rPr>
        <w:t xml:space="preserve"> involved </w:t>
      </w:r>
      <w:r w:rsidRPr="006F1120">
        <w:rPr>
          <w:rStyle w:val="StyleBoldUnderline"/>
          <w:highlight w:val="yellow"/>
        </w:rPr>
        <w:t>as something</w:t>
      </w:r>
      <w:r w:rsidRPr="006F1120">
        <w:rPr>
          <w:rStyle w:val="StyleBoldUnderline"/>
        </w:rPr>
        <w:t xml:space="preserve"> in itself </w:t>
      </w:r>
      <w:r w:rsidRPr="006F1120">
        <w:rPr>
          <w:rStyle w:val="StyleBoldUnderline"/>
          <w:highlight w:val="yellow"/>
        </w:rPr>
        <w:t>of significance</w:t>
      </w:r>
      <w:r w:rsidRPr="006F1120">
        <w:rPr>
          <w:rStyle w:val="StyleBoldUnderline"/>
        </w:rPr>
        <w:t xml:space="preserve">, </w:t>
      </w:r>
      <w:r w:rsidRPr="006F1120">
        <w:rPr>
          <w:rStyle w:val="StyleBoldUnderline"/>
          <w:highlight w:val="yellow"/>
        </w:rPr>
        <w:t>would</w:t>
      </w:r>
      <w:r w:rsidRPr="006F1120">
        <w:rPr>
          <w:rStyle w:val="StyleBoldUnderline"/>
        </w:rPr>
        <w:t xml:space="preserve"> have me </w:t>
      </w:r>
      <w:r w:rsidRPr="006F1120">
        <w:rPr>
          <w:rStyle w:val="StyleBoldUnderline"/>
          <w:highlight w:val="yellow"/>
        </w:rPr>
        <w:t xml:space="preserve">attach importance to human beings and what happens to them </w:t>
      </w:r>
      <w:r w:rsidRPr="006F1120">
        <w:rPr>
          <w:rStyle w:val="Emphasis"/>
          <w:highlight w:val="yellow"/>
        </w:rPr>
        <w:t>in merely the way I would to objects which I valued</w:t>
      </w:r>
      <w:r w:rsidRPr="00027223">
        <w:t xml:space="preserve">. </w:t>
      </w:r>
      <w:r w:rsidRPr="00C01FFC">
        <w:t>If six objects are threatened by fire and I am in a position to retrieve the five in this room or the one in that room, but unable to get out all six, I would decide what to do in just the way I am told I should when it is human beings who are threatened. Each object will have a certain value in my eyes. If it happens that all six are of equal value, I will naturally preserve the many rather than the one. Why? Because the five objects are together five times more valuable in my eyes than the one. But when I am moved to rescue human beings from harm in situations of the kind described, I cannot bring myself to think of them in just this way. I empathize with them. My concern for what happens to them is grounded chiefly in the realization that each of them is, as I would be in his place, terribly concerned about what happens to him.</w:t>
      </w:r>
      <w:r>
        <w:rPr>
          <w:rFonts w:ascii="Garamond" w:hAnsi="Garamond"/>
          <w:bCs/>
          <w:sz w:val="22"/>
          <w:szCs w:val="22"/>
        </w:rPr>
        <w:t xml:space="preserve"> </w:t>
      </w:r>
      <w:r w:rsidRPr="006F1120">
        <w:rPr>
          <w:rStyle w:val="StyleBoldUnderline"/>
        </w:rPr>
        <w:t>It is not my way to think of them as each having a certain objective value, determined however it is we determine the objective value of things, and then to make some estimate of the combined value of the five as against the one. If it were not for the fact that these objects were creatures much like me, for whom what happens to them is of great importance, I doubt that I would take much interest in their preservation.</w:t>
      </w:r>
      <w:r>
        <w:rPr>
          <w:rFonts w:ascii="Garamond" w:hAnsi="Garamond"/>
          <w:bCs/>
          <w:sz w:val="22"/>
          <w:szCs w:val="22"/>
        </w:rPr>
        <w:t xml:space="preserve"> </w:t>
      </w:r>
      <w:r w:rsidRPr="00C01FFC">
        <w:t>As merely intact objects they would mean very little to me, being, as such, nearly as common as toadstools. The loss of an arm of the Pieta means something to me not because the Pieta will miss it. But the loss of an arm of a creature like me means something to me only because I know he will miss it, just as I would miss mine. It is the loss to this person that I focus on. I lose nothing of value to me should he lose his arm. But if I have a concern for him, I shall wish he might be spared his loss. And so it is in the original situation. I cannot but think of the situation in this way.</w:t>
      </w:r>
      <w:r>
        <w:rPr>
          <w:rFonts w:ascii="Garamond" w:hAnsi="Garamond"/>
          <w:bCs/>
          <w:sz w:val="22"/>
          <w:szCs w:val="22"/>
        </w:rPr>
        <w:t xml:space="preserve"> </w:t>
      </w:r>
      <w:r w:rsidRPr="006F1120">
        <w:rPr>
          <w:rStyle w:val="StyleBoldUnderline"/>
        </w:rPr>
        <w:t xml:space="preserve">For each of these six persons it is no doubt a terrible thing to die. Each faces the loss of something among the things he values most. His loss means something to me only, or chiefly, because of what it means to him. </w:t>
      </w:r>
      <w:r w:rsidRPr="006F1120">
        <w:rPr>
          <w:rStyle w:val="StyleBoldUnderline"/>
          <w:highlight w:val="yellow"/>
        </w:rPr>
        <w:t xml:space="preserve">It is the loss </w:t>
      </w:r>
      <w:r w:rsidRPr="006F1120">
        <w:rPr>
          <w:rStyle w:val="Emphasis"/>
          <w:highlight w:val="yellow"/>
        </w:rPr>
        <w:t>to</w:t>
      </w:r>
      <w:r w:rsidRPr="006F1120">
        <w:rPr>
          <w:rStyle w:val="StyleBoldUnderline"/>
          <w:highlight w:val="yellow"/>
        </w:rPr>
        <w:t xml:space="preserve"> the individual that matters</w:t>
      </w:r>
      <w:r w:rsidRPr="006F1120">
        <w:rPr>
          <w:rStyle w:val="StyleBoldUnderline"/>
        </w:rPr>
        <w:t xml:space="preserve"> to me, </w:t>
      </w:r>
      <w:r w:rsidRPr="006F1120">
        <w:rPr>
          <w:rStyle w:val="StyleBoldUnderline"/>
          <w:highlight w:val="yellow"/>
        </w:rPr>
        <w:t xml:space="preserve">not the loss </w:t>
      </w:r>
      <w:r w:rsidRPr="006F1120">
        <w:rPr>
          <w:rStyle w:val="Emphasis"/>
          <w:highlight w:val="yellow"/>
        </w:rPr>
        <w:t>of</w:t>
      </w:r>
      <w:r w:rsidRPr="006F1120">
        <w:rPr>
          <w:rStyle w:val="StyleBoldUnderline"/>
          <w:highlight w:val="yellow"/>
        </w:rPr>
        <w:t xml:space="preserve"> the individual</w:t>
      </w:r>
      <w:r w:rsidRPr="006F1120">
        <w:rPr>
          <w:rStyle w:val="StyleBoldUnderline"/>
        </w:rPr>
        <w:t xml:space="preserve">. But should any one of these five lose his life, his loss is no greater a loss to him because, as it happens, four others </w:t>
      </w:r>
      <w:r w:rsidRPr="00C01FFC">
        <w:t>(or forty-nine others)</w:t>
      </w:r>
      <w:r>
        <w:rPr>
          <w:rFonts w:ascii="Garamond" w:hAnsi="Garamond"/>
          <w:bCs/>
          <w:sz w:val="22"/>
          <w:szCs w:val="22"/>
        </w:rPr>
        <w:t xml:space="preserve"> </w:t>
      </w:r>
      <w:r w:rsidRPr="006F1120">
        <w:rPr>
          <w:rStyle w:val="StyleBoldUnderline"/>
        </w:rPr>
        <w:t xml:space="preserve">lose theirs as well. And </w:t>
      </w:r>
      <w:r w:rsidRPr="006F1120">
        <w:rPr>
          <w:rStyle w:val="Emphasis"/>
        </w:rPr>
        <w:t>neither he nor anyone else loses anything of greater value to him</w:t>
      </w:r>
      <w:r w:rsidRPr="006F1120">
        <w:rPr>
          <w:rStyle w:val="StyleBoldUnderline"/>
        </w:rPr>
        <w:t xml:space="preserve"> than does David, should David lose his life. </w:t>
      </w:r>
      <w:r w:rsidRPr="006F1120">
        <w:rPr>
          <w:rStyle w:val="StyleBoldUnderline"/>
          <w:highlight w:val="yellow"/>
        </w:rPr>
        <w:t xml:space="preserve">Five individuals each losing his life </w:t>
      </w:r>
      <w:r w:rsidRPr="006F1120">
        <w:rPr>
          <w:rStyle w:val="Emphasis"/>
          <w:highlight w:val="yellow"/>
        </w:rPr>
        <w:t>does not add up to anyone's experiencing a loss five times greater than the loss suffered by any one of the five</w:t>
      </w:r>
      <w:r w:rsidRPr="00B64FEB">
        <w:t>.</w:t>
      </w:r>
      <w:r>
        <w:rPr>
          <w:rFonts w:ascii="Garamond" w:hAnsi="Garamond"/>
          <w:bCs/>
          <w:sz w:val="22"/>
          <w:szCs w:val="22"/>
        </w:rPr>
        <w:t xml:space="preserve"> </w:t>
      </w:r>
      <w:r w:rsidRPr="00C01FFC">
        <w:t>If I gave my drug to the five persons and let David die I cannot see that I would thereby have preserved anyone from suffering a loss greater than that I let David suffer. And, similarly,</w:t>
      </w:r>
      <w:r>
        <w:rPr>
          <w:rFonts w:ascii="Garamond" w:hAnsi="Garamond"/>
          <w:sz w:val="22"/>
        </w:rPr>
        <w:t xml:space="preserve"> </w:t>
      </w:r>
      <w:r w:rsidRPr="006F1120">
        <w:rPr>
          <w:rStyle w:val="StyleBoldUnderline"/>
        </w:rPr>
        <w:t xml:space="preserve">were I to give my drug to David and let the five die I cannot see that I would thereby have allowed anyone to suffer a loss greater than the loss I spared David. </w:t>
      </w:r>
      <w:r w:rsidRPr="006F1120">
        <w:rPr>
          <w:rStyle w:val="StyleBoldUnderline"/>
          <w:highlight w:val="yellow"/>
        </w:rPr>
        <w:t xml:space="preserve">Each person's potential loss has </w:t>
      </w:r>
      <w:r w:rsidRPr="006F1120">
        <w:rPr>
          <w:rStyle w:val="Emphasis"/>
          <w:highlight w:val="yellow"/>
        </w:rPr>
        <w:t>the same significance</w:t>
      </w:r>
      <w:r w:rsidRPr="006F1120">
        <w:rPr>
          <w:rStyle w:val="StyleBoldUnderline"/>
        </w:rPr>
        <w:t xml:space="preserve"> to me, only </w:t>
      </w:r>
      <w:r w:rsidRPr="006F1120">
        <w:rPr>
          <w:rStyle w:val="StyleBoldUnderline"/>
          <w:highlight w:val="yellow"/>
        </w:rPr>
        <w:t xml:space="preserve">as </w:t>
      </w:r>
      <w:r w:rsidRPr="006F1120">
        <w:rPr>
          <w:rStyle w:val="Emphasis"/>
          <w:highlight w:val="yellow"/>
        </w:rPr>
        <w:t>a loss to that person alone</w:t>
      </w:r>
      <w:r w:rsidRPr="006F1120">
        <w:rPr>
          <w:rStyle w:val="StyleBoldUnderline"/>
        </w:rPr>
        <w:t>.</w:t>
      </w:r>
      <w:r>
        <w:rPr>
          <w:rFonts w:ascii="Garamond" w:hAnsi="Garamond"/>
          <w:sz w:val="22"/>
        </w:rPr>
        <w:t xml:space="preserve"> </w:t>
      </w:r>
      <w:r w:rsidRPr="006F1120">
        <w:rPr>
          <w:rStyle w:val="StyleBoldUnderline"/>
        </w:rPr>
        <w:t>Because</w:t>
      </w:r>
      <w:r>
        <w:rPr>
          <w:rFonts w:ascii="Garamond" w:hAnsi="Garamond"/>
          <w:sz w:val="22"/>
        </w:rPr>
        <w:t xml:space="preserve">, </w:t>
      </w:r>
      <w:r w:rsidRPr="00C01FFC">
        <w:t>by hypothesis,</w:t>
      </w:r>
      <w:r>
        <w:rPr>
          <w:rFonts w:ascii="Garamond" w:hAnsi="Garamond"/>
          <w:sz w:val="22"/>
        </w:rPr>
        <w:t xml:space="preserve"> </w:t>
      </w:r>
      <w:r w:rsidRPr="006F1120">
        <w:rPr>
          <w:rStyle w:val="StyleBoldUnderline"/>
        </w:rPr>
        <w:t xml:space="preserve">I have an equal concern for </w:t>
      </w:r>
      <w:proofErr w:type="gramStart"/>
      <w:r w:rsidRPr="006F1120">
        <w:rPr>
          <w:rStyle w:val="StyleBoldUnderline"/>
        </w:rPr>
        <w:t>each person involved, I am moved to give each of them</w:t>
      </w:r>
      <w:proofErr w:type="gramEnd"/>
      <w:r w:rsidRPr="006F1120">
        <w:rPr>
          <w:rStyle w:val="StyleBoldUnderline"/>
        </w:rPr>
        <w:t xml:space="preserve"> an equal chance to be spared his loss. </w:t>
      </w:r>
      <w:r w:rsidRPr="006F1120">
        <w:rPr>
          <w:rStyle w:val="StyleBoldUnderline"/>
          <w:highlight w:val="yellow"/>
        </w:rPr>
        <w:t>My</w:t>
      </w:r>
      <w:r w:rsidRPr="006F1120">
        <w:rPr>
          <w:rStyle w:val="StyleBoldUnderline"/>
        </w:rPr>
        <w:t xml:space="preserve"> way of </w:t>
      </w:r>
      <w:r w:rsidRPr="006F1120">
        <w:rPr>
          <w:rStyle w:val="StyleBoldUnderline"/>
          <w:highlight w:val="yellow"/>
        </w:rPr>
        <w:t>thinking about</w:t>
      </w:r>
      <w:r w:rsidRPr="006F1120">
        <w:rPr>
          <w:rStyle w:val="StyleBoldUnderline"/>
        </w:rPr>
        <w:t xml:space="preserve"> these </w:t>
      </w:r>
      <w:r w:rsidRPr="006F1120">
        <w:rPr>
          <w:rStyle w:val="StyleBoldUnderline"/>
          <w:highlight w:val="yellow"/>
        </w:rPr>
        <w:t>trade-off situations</w:t>
      </w:r>
      <w:r w:rsidRPr="006F1120">
        <w:rPr>
          <w:rStyle w:val="StyleBoldUnderline"/>
        </w:rPr>
        <w:t xml:space="preserve"> consists, essentially, in seriously considering what will be lost or suffered by this one person if I do not prevent it, and in comparing the significance of that for him with what would be lost or suffered by anyone else if I do not prevent it. This </w:t>
      </w:r>
      <w:r w:rsidRPr="006F1120">
        <w:rPr>
          <w:rStyle w:val="StyleBoldUnderline"/>
          <w:highlight w:val="yellow"/>
        </w:rPr>
        <w:t xml:space="preserve">reflects a </w:t>
      </w:r>
      <w:r w:rsidRPr="006F1120">
        <w:rPr>
          <w:rStyle w:val="Emphasis"/>
          <w:highlight w:val="yellow"/>
        </w:rPr>
        <w:t>refusal to [accept]</w:t>
      </w:r>
      <w:r w:rsidRPr="00027223">
        <w:t xml:space="preserve"> </w:t>
      </w:r>
      <w:r w:rsidRPr="00C01FFC">
        <w:t>take</w:t>
      </w:r>
      <w:r>
        <w:rPr>
          <w:rFonts w:ascii="Garamond" w:hAnsi="Garamond"/>
          <w:bCs/>
          <w:sz w:val="22"/>
          <w:szCs w:val="22"/>
        </w:rPr>
        <w:t xml:space="preserve"> </w:t>
      </w:r>
      <w:r w:rsidRPr="00C01FFC">
        <w:t>seriously in these situations</w:t>
      </w:r>
      <w:r>
        <w:rPr>
          <w:rFonts w:ascii="Garamond" w:hAnsi="Garamond"/>
          <w:bCs/>
          <w:sz w:val="22"/>
          <w:szCs w:val="22"/>
        </w:rPr>
        <w:t xml:space="preserve"> </w:t>
      </w:r>
      <w:r w:rsidRPr="006F1120">
        <w:rPr>
          <w:rStyle w:val="Emphasis"/>
          <w:highlight w:val="yellow"/>
        </w:rPr>
        <w:t>any notion of the sum of two persons' separate losses</w:t>
      </w:r>
      <w:r w:rsidRPr="00027223">
        <w:t xml:space="preserve">. </w:t>
      </w:r>
      <w:r w:rsidRPr="00C01FFC">
        <w:t xml:space="preserve">To me this appears a quite natural extension of the way in which most would view analogous trade-off situations involving differential losses to those involved, indeed even most of those who find my treatment of the cases thus far described paradoxical. Perhaps then, in one last effort to persuade them, it may be helpful to think about a trade-off situation of this kind. Suppose I am told that if you, a stranger to me, agree to submit to some pain of significant intensity I will be spared a lesser one. Special circumstances apart, I can see no reason whatever why you should be willing to make such a sacrifice. It would be cowardly of me to ask it of you. Now add a second person, also a stranger to you. Again we are told that if you volunteer to undergo this same considerable pain each of us will be spared a lesser one. I feel it would be no less contemptible of me to ask you to make such a sacrifice in this situation. There is no reason you should be willing to undergo such a pain to spare me mine. There is no reason you should be willing to undergo such a pain to spare this other person his. And that is all there is to it. Now, adding still others to our number, not one of </w:t>
      </w:r>
      <w:proofErr w:type="gramStart"/>
      <w:r w:rsidRPr="00C01FFC">
        <w:t>whom</w:t>
      </w:r>
      <w:proofErr w:type="gramEnd"/>
      <w:r w:rsidRPr="00C01FFC">
        <w:t xml:space="preserve"> will suffer as much as you are asked to bear, will not change things for me. It ought not to change things for any of us. If not one of us can give you a good reason why you should be willing to undergo a greater suffering so that he might be spared a lesser one, then there is simply no good reason why you should be asked to suffer so that the group may be spared. Suffering is not </w:t>
      </w:r>
      <w:proofErr w:type="gramStart"/>
      <w:r w:rsidRPr="00C01FFC">
        <w:t>additive</w:t>
      </w:r>
      <w:proofErr w:type="gramEnd"/>
      <w:r w:rsidRPr="00C01FFC">
        <w:t xml:space="preserve"> in this way. The discomfort of each of a large number of individuals experiencing a minor headache does not add up to anyone's experiencing a migraine. In such a trade-off situation as this we are to compare your pain or your loss, not to our collective or total pain, whatever exactly that is supposed to be, but to what will be suffered or lost by any given single one of us. Perhaps it would not be unseemly for a stranger who will suffer some great agony or terrible loss unless you willingly submit to some relatively minor pain to ask you to consider this carefully, to ask you to empathize with him in what he will have to go through. But to my way of thinking it would be contemptible for any one of us in this crowd to ask you to consider carefully, "not, of course, what I personally will have to suffer. None of us is thinking of himself here! But contemplate, if you will, what we the group, will suffer. Think of the awful sum of pain that is in the balance here! There are so very many more of us." At best such thinking seems confused. Typically, I think, it is outrageous. Yet, just such thinking is engaged in by those who, in situations of the kind described earlier, would be moved to a course of action by a mere consideration of the relative numbers of people involved. If the numbers should not be given any significance by those involved in these trade-off situations, why should they count for anyone? Suppose that I am in a position either to spare you your pain or to spare this large number of individuals each his lesser pain, but unable to spare both you and them. Why should I attach any significance to their numbers if none of those involved should? I cannot understand how I am supposed to add up their separate pains and attach significance to that alleged sum in a way that would be inappropriate were any of those involved to do it. If, by allowing you to suffer your pain, I do not see that I can thereby spare a single person any greater pain or, in this case, even as much pain, I do not see why calling my attention to the numbers should move me to spare them instead of you, any more than focusing on the numbers should move you to sacrifice for them collectively when you have no reason to sacrifice for them individually.   It is not my intention to argue that in this situation I ought to spare you rather than them just because your pain is "greater" than would be the pain of any one of them. Rather, I want to make it clear that in reaching a decision in such a case it is natural to focus on a comparison of the pain you will suffer, if I do not prevent it, with the pain that would be suffered by any given individual in this group, if I do not prevent it. I want to stress that it does not seem natural in such a case to attempt to add up their separate pains. I would like to combat the apparent tendency of some people to react to the thought of each of fifty individuals suffering a pain of some given intensity in the same way as they might to the thought of some individual suffering a pain many or fifty times more intense. I cannot but think that some such tendency is at work in the minds of those who attribute significance to the numbers in these trade-off situations.  In the original situation we were to imagine that I must choose between sparing David the </w:t>
      </w:r>
      <w:proofErr w:type="gramStart"/>
      <w:r w:rsidRPr="00C01FFC">
        <w:t>loss 'of</w:t>
      </w:r>
      <w:proofErr w:type="gramEnd"/>
      <w:r w:rsidRPr="00C01FFC">
        <w:t xml:space="preserve"> his life and sparing five others the loss of their lives. </w:t>
      </w:r>
      <w:r w:rsidRPr="006F1120">
        <w:rPr>
          <w:rStyle w:val="StyleBoldUnderline"/>
        </w:rPr>
        <w:t xml:space="preserve">In making my decision I am </w:t>
      </w:r>
      <w:r w:rsidRPr="006F1120">
        <w:rPr>
          <w:rStyle w:val="Emphasis"/>
        </w:rPr>
        <w:t>not to compare his loss</w:t>
      </w:r>
      <w:r w:rsidRPr="006F1120">
        <w:rPr>
          <w:rStyle w:val="StyleBoldUnderline"/>
        </w:rPr>
        <w:t xml:space="preserve">, on the one hand, </w:t>
      </w:r>
      <w:r w:rsidRPr="006F1120">
        <w:rPr>
          <w:rStyle w:val="Emphasis"/>
        </w:rPr>
        <w:t>to the collective or total loss to these five</w:t>
      </w:r>
      <w:r w:rsidRPr="006F1120">
        <w:rPr>
          <w:rStyle w:val="StyleBoldUnderline"/>
        </w:rPr>
        <w:t xml:space="preserve">, on the other, whatever exactly that is supposed to be. Rather, I should compare what David stands to suffer or lose, if I do not prevent it, to what will be suffered or lost by any other person, if I do not prevent that. </w:t>
      </w:r>
      <w:r w:rsidRPr="006F1120">
        <w:rPr>
          <w:rStyle w:val="StyleBoldUnderline"/>
          <w:highlight w:val="yellow"/>
        </w:rPr>
        <w:t>Calling</w:t>
      </w:r>
      <w:r w:rsidRPr="006F1120">
        <w:rPr>
          <w:rStyle w:val="StyleBoldUnderline"/>
        </w:rPr>
        <w:t xml:space="preserve"> my </w:t>
      </w:r>
      <w:r w:rsidRPr="006F1120">
        <w:rPr>
          <w:rStyle w:val="StyleBoldUnderline"/>
          <w:highlight w:val="yellow"/>
        </w:rPr>
        <w:t>attention to</w:t>
      </w:r>
      <w:r w:rsidRPr="006F1120">
        <w:rPr>
          <w:rStyle w:val="StyleBoldUnderline"/>
        </w:rPr>
        <w:t xml:space="preserve"> the </w:t>
      </w:r>
      <w:r w:rsidRPr="006F1120">
        <w:rPr>
          <w:rStyle w:val="StyleBoldUnderline"/>
          <w:highlight w:val="yellow"/>
        </w:rPr>
        <w:t xml:space="preserve">numbers </w:t>
      </w:r>
      <w:r w:rsidRPr="006F1120">
        <w:rPr>
          <w:rStyle w:val="Emphasis"/>
          <w:highlight w:val="yellow"/>
        </w:rPr>
        <w:t>should not move me</w:t>
      </w:r>
      <w:r w:rsidRPr="006F1120">
        <w:rPr>
          <w:rStyle w:val="Emphasis"/>
        </w:rPr>
        <w:t xml:space="preserve"> to spare them instead of him</w:t>
      </w:r>
      <w:r w:rsidRPr="00C01FFC">
        <w:t>, any more than focusing on the numbers should move him to sacrifice his life for the group when he has no reason to sacrifice for any individual in the group.</w:t>
      </w:r>
      <w:r>
        <w:rPr>
          <w:rFonts w:ascii="Garamond" w:hAnsi="Garamond"/>
          <w:sz w:val="22"/>
        </w:rPr>
        <w:t xml:space="preserve"> </w:t>
      </w:r>
      <w:r w:rsidRPr="006F1120">
        <w:rPr>
          <w:rStyle w:val="Emphasis"/>
          <w:highlight w:val="yellow"/>
        </w:rPr>
        <w:t>The numbers</w:t>
      </w:r>
      <w:r>
        <w:rPr>
          <w:rFonts w:ascii="Garamond" w:hAnsi="Garamond"/>
          <w:sz w:val="22"/>
        </w:rPr>
        <w:t xml:space="preserve">, </w:t>
      </w:r>
      <w:r w:rsidRPr="00C01FFC">
        <w:t>in themselves,</w:t>
      </w:r>
      <w:r>
        <w:rPr>
          <w:rFonts w:ascii="Garamond" w:hAnsi="Garamond"/>
          <w:sz w:val="22"/>
        </w:rPr>
        <w:t xml:space="preserve"> </w:t>
      </w:r>
      <w:r w:rsidRPr="006F1120">
        <w:rPr>
          <w:rStyle w:val="Emphasis"/>
          <w:highlight w:val="yellow"/>
        </w:rPr>
        <w:t>simply do not count</w:t>
      </w:r>
      <w:r>
        <w:rPr>
          <w:rFonts w:ascii="Garamond" w:hAnsi="Garamond"/>
          <w:sz w:val="22"/>
        </w:rPr>
        <w:t xml:space="preserve"> </w:t>
      </w:r>
      <w:r w:rsidRPr="00C01FFC">
        <w:t>for me. I think they should not count for any of us.</w:t>
      </w:r>
    </w:p>
    <w:p w14:paraId="50B1B42B" w14:textId="77777777" w:rsidR="006F1120" w:rsidRDefault="006F1120" w:rsidP="006F1120">
      <w:pPr>
        <w:pStyle w:val="Heading4"/>
      </w:pPr>
      <w:r w:rsidRPr="00DE090C">
        <w:rPr>
          <w:u w:val="single"/>
        </w:rPr>
        <w:t>Isaac wrong</w:t>
      </w:r>
      <w:r>
        <w:t xml:space="preserve">—overreaches on “realism.”  </w:t>
      </w:r>
    </w:p>
    <w:p w14:paraId="4C59C1D1" w14:textId="77777777" w:rsidR="006F1120" w:rsidRPr="00FE4353" w:rsidRDefault="006F1120" w:rsidP="006F1120">
      <w:r>
        <w:rPr>
          <w:rStyle w:val="StyleStyleBold12pt"/>
        </w:rPr>
        <w:t>Steger</w:t>
      </w:r>
      <w:r w:rsidRPr="00CB48DC">
        <w:rPr>
          <w:rStyle w:val="StyleStyleBold12pt"/>
        </w:rPr>
        <w:t xml:space="preserve"> 2</w:t>
      </w:r>
      <w:r>
        <w:t xml:space="preserve"> — </w:t>
      </w:r>
      <w:r w:rsidRPr="00DE090C">
        <w:t>Manfred B. Steger</w:t>
      </w:r>
      <w:r>
        <w:t>,</w:t>
      </w:r>
      <w:r w:rsidRPr="00CB48DC">
        <w:t xml:space="preserve"> </w:t>
      </w:r>
      <w:r w:rsidRPr="00DE090C">
        <w:t>Associate Prof</w:t>
      </w:r>
      <w:r>
        <w:t xml:space="preserve">essor of Politics &amp; Government at </w:t>
      </w:r>
      <w:r w:rsidRPr="00DE090C">
        <w:t>Illinois State University</w:t>
      </w:r>
      <w:r>
        <w:t xml:space="preserve">, holds a Ph.D. in Political Science from Rutgers University, 2002 (“Ends, Means, and the Politics of Dissent: Reply to Jeffrey C. Isaac,” </w:t>
      </w:r>
      <w:r>
        <w:rPr>
          <w:i/>
        </w:rPr>
        <w:t>Dissent</w:t>
      </w:r>
      <w:r>
        <w:t xml:space="preserve">, Volume 49, Issue 2, Spring, Available Online to Subscribing Institutions via </w:t>
      </w:r>
      <w:proofErr w:type="spellStart"/>
      <w:r>
        <w:t>EBSCOhost</w:t>
      </w:r>
      <w:proofErr w:type="spellEnd"/>
      <w:r>
        <w:t>, p. 74-75)</w:t>
      </w:r>
    </w:p>
    <w:p w14:paraId="2A6D53DB" w14:textId="77777777" w:rsidR="006F1120" w:rsidRDefault="006F1120" w:rsidP="006F1120"/>
    <w:p w14:paraId="3F36C5BC" w14:textId="77777777" w:rsidR="006F1120" w:rsidRDefault="006F1120" w:rsidP="006F1120">
      <w:r>
        <w:t>Idealizing “Realist Politics”</w:t>
      </w:r>
    </w:p>
    <w:p w14:paraId="334C9A95" w14:textId="77777777" w:rsidR="006F1120" w:rsidRDefault="006F1120" w:rsidP="006F1120">
      <w:r w:rsidRPr="006F1120">
        <w:rPr>
          <w:rStyle w:val="StyleBoldUnderline"/>
          <w:highlight w:val="yellow"/>
        </w:rPr>
        <w:t>A</w:t>
      </w:r>
      <w:r>
        <w:t xml:space="preserve">nother </w:t>
      </w:r>
      <w:r w:rsidRPr="006F1120">
        <w:rPr>
          <w:rStyle w:val="StyleBoldUnderline"/>
          <w:highlight w:val="yellow"/>
        </w:rPr>
        <w:t>reason for</w:t>
      </w:r>
      <w:r>
        <w:t xml:space="preserve"> the </w:t>
      </w:r>
      <w:r w:rsidRPr="006F1120">
        <w:rPr>
          <w:rStyle w:val="StyleBoldUnderline"/>
          <w:highlight w:val="yellow"/>
        </w:rPr>
        <w:t>systemic distortion and marginalization</w:t>
      </w:r>
      <w:r>
        <w:t xml:space="preserve"> of the campus left’s pacifism </w:t>
      </w:r>
      <w:r w:rsidRPr="006F1120">
        <w:rPr>
          <w:rStyle w:val="StyleBoldUnderline"/>
          <w:highlight w:val="yellow"/>
        </w:rPr>
        <w:t>is</w:t>
      </w:r>
      <w:r w:rsidRPr="00DE090C">
        <w:rPr>
          <w:rStyle w:val="StyleBoldUnderline"/>
        </w:rPr>
        <w:t xml:space="preserve"> the widespread idealization of </w:t>
      </w:r>
      <w:r w:rsidRPr="006F1120">
        <w:rPr>
          <w:rStyle w:val="StyleBoldUnderline"/>
          <w:highlight w:val="yellow"/>
        </w:rPr>
        <w:t>so-called “realist politics.”</w:t>
      </w:r>
      <w:r>
        <w:t xml:space="preserve"> Throughout his article, </w:t>
      </w:r>
      <w:r w:rsidRPr="006F1120">
        <w:rPr>
          <w:rStyle w:val="StyleBoldUnderline"/>
          <w:highlight w:val="yellow"/>
        </w:rPr>
        <w:t>Isaac adopts</w:t>
      </w:r>
      <w:r w:rsidRPr="00DE090C">
        <w:rPr>
          <w:rStyle w:val="StyleBoldUnderline"/>
        </w:rPr>
        <w:t xml:space="preserve"> the </w:t>
      </w:r>
      <w:r w:rsidRPr="006F1120">
        <w:rPr>
          <w:rStyle w:val="Emphasis"/>
          <w:highlight w:val="yellow"/>
        </w:rPr>
        <w:t>questionable metaphysical assumptions</w:t>
      </w:r>
      <w:r w:rsidRPr="006F1120">
        <w:rPr>
          <w:rStyle w:val="StyleBoldUnderline"/>
          <w:highlight w:val="yellow"/>
        </w:rPr>
        <w:t xml:space="preserve"> that underlie the realist paradigm</w:t>
      </w:r>
      <w:r>
        <w:t xml:space="preserve">: “In the best of all imaginable worlds, it might be possible to defeat al-Qaeda without using force and without dealing with corrupt regimes and political forces like the Northern Alliance. But [end page 74] </w:t>
      </w:r>
      <w:r w:rsidRPr="00DE090C">
        <w:t>in this world it is not possible. And this, alas, is the only world that exists.” Note how Isaac claims for h</w:t>
      </w:r>
      <w:r>
        <w:t>imself the same omniscient van</w:t>
      </w:r>
      <w:r w:rsidRPr="00DE090C">
        <w:t xml:space="preserve">tage point that he so dislikes in the campus left. </w:t>
      </w:r>
      <w:r w:rsidRPr="006F1120">
        <w:rPr>
          <w:rStyle w:val="StyleBoldUnderline"/>
          <w:highlight w:val="yellow"/>
        </w:rPr>
        <w:t xml:space="preserve">This </w:t>
      </w:r>
      <w:r w:rsidRPr="006F1120">
        <w:rPr>
          <w:rStyle w:val="Emphasis"/>
          <w:highlight w:val="yellow"/>
        </w:rPr>
        <w:t>arrogant spirit</w:t>
      </w:r>
      <w:r w:rsidRPr="006F1120">
        <w:rPr>
          <w:rStyle w:val="StyleBoldUnderline"/>
          <w:highlight w:val="yellow"/>
        </w:rPr>
        <w:t xml:space="preserve"> of ontological absolutism pervades</w:t>
      </w:r>
      <w:r w:rsidRPr="00DE090C">
        <w:rPr>
          <w:rStyle w:val="StyleBoldUnderline"/>
        </w:rPr>
        <w:t xml:space="preserve"> his essay</w:t>
      </w:r>
      <w:r>
        <w:t>. Here is another ex</w:t>
      </w:r>
      <w:r w:rsidRPr="00DE090C">
        <w:t>ample: “To acc</w:t>
      </w:r>
      <w:r>
        <w:t>omplish anything in the politi</w:t>
      </w:r>
      <w:r w:rsidRPr="00DE090C">
        <w:t>cal world, one must attend to the means that are necessary to bring it about.” Of course, having defined what counts as the “political world,” Isaac employs the term “necessary” to imply war-like activities. In short, the only way to fight terrorism is to declare a large-scale war on it, thus figh</w:t>
      </w:r>
      <w:r>
        <w:t>ting violence with greater vio</w:t>
      </w:r>
      <w:r w:rsidRPr="00DE090C">
        <w:t xml:space="preserve">lence. </w:t>
      </w:r>
      <w:r w:rsidRPr="006F1120">
        <w:rPr>
          <w:rStyle w:val="StyleBoldUnderline"/>
          <w:highlight w:val="yellow"/>
        </w:rPr>
        <w:t>Anybody challenging Isaac</w:t>
      </w:r>
      <w:r w:rsidRPr="00DE090C">
        <w:rPr>
          <w:rStyle w:val="StyleBoldUnderline"/>
        </w:rPr>
        <w:t xml:space="preserve">’s conclusions </w:t>
      </w:r>
      <w:r w:rsidRPr="006F1120">
        <w:rPr>
          <w:rStyle w:val="StyleBoldUnderline"/>
          <w:highlight w:val="yellow"/>
        </w:rPr>
        <w:t>or his</w:t>
      </w:r>
      <w:r w:rsidRPr="00DE090C">
        <w:rPr>
          <w:rStyle w:val="StyleBoldUnderline"/>
        </w:rPr>
        <w:t xml:space="preserve"> underlying </w:t>
      </w:r>
      <w:r w:rsidRPr="006F1120">
        <w:rPr>
          <w:rStyle w:val="StyleBoldUnderline"/>
          <w:highlight w:val="yellow"/>
        </w:rPr>
        <w:t xml:space="preserve">realist metaphysics is </w:t>
      </w:r>
      <w:r w:rsidRPr="006F1120">
        <w:rPr>
          <w:rStyle w:val="Emphasis"/>
          <w:highlight w:val="yellow"/>
        </w:rPr>
        <w:t>naïve</w:t>
      </w:r>
      <w:r w:rsidRPr="006F1120">
        <w:rPr>
          <w:rStyle w:val="StyleBoldUnderline"/>
          <w:highlight w:val="yellow"/>
        </w:rPr>
        <w:t xml:space="preserve">, </w:t>
      </w:r>
      <w:proofErr w:type="spellStart"/>
      <w:r w:rsidRPr="006F1120">
        <w:rPr>
          <w:rStyle w:val="Emphasis"/>
          <w:highlight w:val="yellow"/>
        </w:rPr>
        <w:t>unpragmatic</w:t>
      </w:r>
      <w:proofErr w:type="spellEnd"/>
      <w:r w:rsidRPr="006F1120">
        <w:rPr>
          <w:rStyle w:val="StyleBoldUnderline"/>
          <w:highlight w:val="yellow"/>
        </w:rPr>
        <w:t xml:space="preserve">, </w:t>
      </w:r>
      <w:r w:rsidRPr="006F1120">
        <w:rPr>
          <w:rStyle w:val="Emphasis"/>
          <w:highlight w:val="yellow"/>
        </w:rPr>
        <w:t>vague</w:t>
      </w:r>
      <w:r w:rsidRPr="006F1120">
        <w:rPr>
          <w:rStyle w:val="StyleBoldUnderline"/>
          <w:highlight w:val="yellow"/>
        </w:rPr>
        <w:t xml:space="preserve">, </w:t>
      </w:r>
      <w:r w:rsidRPr="006F1120">
        <w:rPr>
          <w:rStyle w:val="Emphasis"/>
          <w:highlight w:val="yellow"/>
        </w:rPr>
        <w:t>irrational</w:t>
      </w:r>
      <w:r w:rsidRPr="00DE090C">
        <w:t xml:space="preserve">, an accomplice of terrorism, </w:t>
      </w:r>
      <w:r w:rsidRPr="006F1120">
        <w:rPr>
          <w:rStyle w:val="StyleBoldUnderline"/>
          <w:highlight w:val="yellow"/>
        </w:rPr>
        <w:t>and</w:t>
      </w:r>
      <w:r w:rsidRPr="00DE090C">
        <w:t>—this is my favorite charge—</w:t>
      </w:r>
      <w:r w:rsidRPr="006F1120">
        <w:rPr>
          <w:rStyle w:val="Emphasis"/>
          <w:highlight w:val="yellow"/>
        </w:rPr>
        <w:t>out of touch</w:t>
      </w:r>
      <w:r w:rsidRPr="00DE090C">
        <w:t xml:space="preserve"> with the “preoccupations and opinions of the vast majority of Americans.” </w:t>
      </w:r>
      <w:r w:rsidRPr="006F1120">
        <w:rPr>
          <w:rStyle w:val="StyleBoldUnderline"/>
          <w:highlight w:val="yellow"/>
        </w:rPr>
        <w:t xml:space="preserve">Isaac’s </w:t>
      </w:r>
      <w:r w:rsidRPr="006F1120">
        <w:rPr>
          <w:rStyle w:val="Emphasis"/>
          <w:highlight w:val="yellow"/>
        </w:rPr>
        <w:t>cheap rhetorical appeal</w:t>
      </w:r>
      <w:r w:rsidRPr="006F1120">
        <w:rPr>
          <w:rStyle w:val="StyleBoldUnderline"/>
          <w:highlight w:val="yellow"/>
        </w:rPr>
        <w:t xml:space="preserve"> to “common sense,” is</w:t>
      </w:r>
      <w:r w:rsidRPr="00DE090C">
        <w:t xml:space="preserve">, indeed, </w:t>
      </w:r>
      <w:r w:rsidRPr="006F1120">
        <w:rPr>
          <w:rStyle w:val="Emphasis"/>
          <w:highlight w:val="yellow"/>
        </w:rPr>
        <w:t>an embarrassing move</w:t>
      </w:r>
      <w:r w:rsidRPr="006F1120">
        <w:rPr>
          <w:rStyle w:val="StyleBoldUnderline"/>
          <w:highlight w:val="yellow"/>
        </w:rPr>
        <w:t xml:space="preserve"> for an intellectual</w:t>
      </w:r>
      <w:r w:rsidRPr="00DE090C">
        <w:t xml:space="preserve"> descendent of the gadfly Socrates who cont</w:t>
      </w:r>
      <w:r>
        <w:t>ributes regularly to a progres</w:t>
      </w:r>
      <w:r w:rsidRPr="00DE090C">
        <w:t>sive magazine titled Dissent.</w:t>
      </w:r>
    </w:p>
    <w:p w14:paraId="055E1826" w14:textId="77777777" w:rsidR="00A83EC2" w:rsidRPr="00A83EC2" w:rsidRDefault="00A83EC2" w:rsidP="00A83EC2"/>
    <w:p w14:paraId="4380A0C7" w14:textId="5D37DAC3" w:rsidR="00FE0050" w:rsidRDefault="00FE0050" w:rsidP="00FE0050">
      <w:pPr>
        <w:pStyle w:val="Heading3"/>
      </w:pPr>
      <w:r>
        <w:t xml:space="preserve">They Say: “States </w:t>
      </w:r>
      <w:r w:rsidR="00B576DC">
        <w:t>Not</w:t>
      </w:r>
      <w:r>
        <w:t xml:space="preserve"> Moral Actors”</w:t>
      </w:r>
    </w:p>
    <w:p w14:paraId="764F2865" w14:textId="6AF46BD4" w:rsidR="00D26B4F" w:rsidRPr="00D26B4F" w:rsidRDefault="00D26B4F" w:rsidP="00D26B4F">
      <w:pPr>
        <w:pStyle w:val="Heading4"/>
      </w:pPr>
      <w:r>
        <w:t xml:space="preserve">States </w:t>
      </w:r>
      <w:r>
        <w:rPr>
          <w:i/>
          <w:u w:val="single"/>
        </w:rPr>
        <w:t>are</w:t>
      </w:r>
      <w:r>
        <w:t xml:space="preserve"> moral actors </w:t>
      </w:r>
      <w:r>
        <w:rPr>
          <w:i/>
          <w:u w:val="single"/>
        </w:rPr>
        <w:t>at least in this context</w:t>
      </w:r>
      <w:r>
        <w:t xml:space="preserve">—duty to shun. </w:t>
      </w:r>
    </w:p>
    <w:p w14:paraId="4C057D40" w14:textId="41E8C4D0" w:rsidR="00D26B4F" w:rsidRDefault="00D26B4F" w:rsidP="00D26B4F">
      <w:proofErr w:type="spellStart"/>
      <w:r w:rsidRPr="004C6B26">
        <w:rPr>
          <w:rStyle w:val="StyleStyleBold12pt"/>
        </w:rPr>
        <w:t>Beversluis</w:t>
      </w:r>
      <w:proofErr w:type="spellEnd"/>
      <w:r w:rsidRPr="004C6B26">
        <w:rPr>
          <w:rStyle w:val="StyleStyleBold12pt"/>
        </w:rPr>
        <w:t xml:space="preserve"> 89</w:t>
      </w:r>
      <w:r>
        <w:t xml:space="preserve"> — </w:t>
      </w:r>
      <w:r w:rsidRPr="004C6B26">
        <w:t xml:space="preserve">Eric H. </w:t>
      </w:r>
      <w:proofErr w:type="spellStart"/>
      <w:r w:rsidRPr="004C6B26">
        <w:t>Beversluis</w:t>
      </w:r>
      <w:proofErr w:type="spellEnd"/>
      <w:r>
        <w:t xml:space="preserve">, </w:t>
      </w:r>
      <w:r w:rsidRPr="00052752">
        <w:t>Professor of Philosophy and Economics at Aquinas College, holds an A.B. in Philosophy and German from Calvin College, an M.A. in Philosophy from Northwestern University, an M.A. in Economics from Ohio State University, and a Ph.D. in the Philosophy of Education</w:t>
      </w:r>
      <w:r w:rsidR="00B576DC">
        <w:t xml:space="preserve"> from Northwestern University, </w:t>
      </w:r>
      <w:r>
        <w:t>1989 (“</w:t>
      </w:r>
      <w:r w:rsidRPr="004C6B26">
        <w:t>On Shunning Undesirable Regimes: Ethics and Economic Sanctions</w:t>
      </w:r>
      <w:r>
        <w:t xml:space="preserve">,” </w:t>
      </w:r>
      <w:r w:rsidRPr="004C6B26">
        <w:rPr>
          <w:i/>
        </w:rPr>
        <w:t>Public Affairs Quarterly</w:t>
      </w:r>
      <w:r>
        <w:t>, Volume 3, Number 2, April, Available Online to Subscribing Institutions via JSTOR, p. 20)</w:t>
      </w:r>
    </w:p>
    <w:p w14:paraId="09A2E81B" w14:textId="77777777" w:rsidR="00D26B4F" w:rsidRDefault="00D26B4F" w:rsidP="00D26B4F">
      <w:r>
        <w:t>In this section I address a number of objections, beginning with the claim that the argument only applies to individuals and not to states.</w:t>
      </w:r>
    </w:p>
    <w:p w14:paraId="49AEFDD8" w14:textId="77777777" w:rsidR="00D26B4F" w:rsidRDefault="00D26B4F" w:rsidP="00D26B4F">
      <w:r>
        <w:t>1. Many maintain that there are no moral rights or duties among nations. Others hold that nations have a right to self-</w:t>
      </w:r>
      <w:proofErr w:type="gramStart"/>
      <w:r>
        <w:t>determination which</w:t>
      </w:r>
      <w:proofErr w:type="gramEnd"/>
      <w:r>
        <w:t xml:space="preserve"> obligates other nations not to interfere in their internal affairs. On what grounds can we say that nations as well as individuals can be obligated to shun and be liable to be shunned?</w:t>
      </w:r>
    </w:p>
    <w:p w14:paraId="594D1D7C" w14:textId="77777777" w:rsidR="00D26B4F" w:rsidRDefault="00D26B4F" w:rsidP="00D26B4F">
      <w:r>
        <w:t xml:space="preserve">As I see it, </w:t>
      </w:r>
      <w:r w:rsidRPr="00ED352B">
        <w:rPr>
          <w:rStyle w:val="StyleBoldUnderline"/>
        </w:rPr>
        <w:t xml:space="preserve">nations are agents in the sense that they do things that affect people's interests—"do things" in the sense in which </w:t>
      </w:r>
      <w:r w:rsidRPr="00D26B4F">
        <w:rPr>
          <w:rStyle w:val="Emphasis"/>
        </w:rPr>
        <w:t>people do things</w:t>
      </w:r>
      <w:r w:rsidRPr="00ED352B">
        <w:rPr>
          <w:rStyle w:val="StyleBoldUnderline"/>
        </w:rPr>
        <w:t xml:space="preserve"> and </w:t>
      </w:r>
      <w:r w:rsidRPr="00D26B4F">
        <w:rPr>
          <w:rStyle w:val="Emphasis"/>
        </w:rPr>
        <w:t>not</w:t>
      </w:r>
      <w:r w:rsidRPr="00ED352B">
        <w:rPr>
          <w:rStyle w:val="StyleBoldUnderline"/>
        </w:rPr>
        <w:t xml:space="preserve"> in the sense in which the wind does things—for they have both </w:t>
      </w:r>
      <w:r w:rsidRPr="00D26B4F">
        <w:rPr>
          <w:rStyle w:val="Emphasis"/>
        </w:rPr>
        <w:t>the power to affect people's interests</w:t>
      </w:r>
      <w:r w:rsidRPr="00ED352B">
        <w:rPr>
          <w:rStyle w:val="StyleBoldUnderline"/>
        </w:rPr>
        <w:t xml:space="preserve"> and </w:t>
      </w:r>
      <w:r w:rsidRPr="00D26B4F">
        <w:rPr>
          <w:rStyle w:val="Emphasis"/>
        </w:rPr>
        <w:t>the ability to decide whether or not to do so</w:t>
      </w:r>
      <w:r>
        <w:t xml:space="preserve">. But </w:t>
      </w:r>
      <w:r w:rsidRPr="00ED352B">
        <w:rPr>
          <w:rStyle w:val="StyleBoldUnderline"/>
        </w:rPr>
        <w:t xml:space="preserve">being an agent in this sense is </w:t>
      </w:r>
      <w:r w:rsidRPr="00D26B4F">
        <w:rPr>
          <w:rStyle w:val="Emphasis"/>
        </w:rPr>
        <w:t>a sufficient condition for having moral responsibility</w:t>
      </w:r>
      <w:r>
        <w:t xml:space="preserve">. And </w:t>
      </w:r>
      <w:r w:rsidRPr="00ED352B">
        <w:rPr>
          <w:rStyle w:val="StyleBoldUnderline"/>
        </w:rPr>
        <w:t xml:space="preserve">the argument for the duty to shun is perfectly general, </w:t>
      </w:r>
      <w:r w:rsidRPr="00D26B4F">
        <w:rPr>
          <w:rStyle w:val="Emphasis"/>
        </w:rPr>
        <w:t>applying to all morally responsible agents</w:t>
      </w:r>
      <w:r w:rsidRPr="00ED352B">
        <w:rPr>
          <w:rStyle w:val="StyleBoldUnderline"/>
        </w:rPr>
        <w:t xml:space="preserve">. Institutions such as the state can act in </w:t>
      </w:r>
      <w:proofErr w:type="gramStart"/>
      <w:r w:rsidRPr="00ED352B">
        <w:rPr>
          <w:rStyle w:val="StyleBoldUnderline"/>
        </w:rPr>
        <w:t>ways which</w:t>
      </w:r>
      <w:proofErr w:type="gramEnd"/>
      <w:r w:rsidRPr="00ED352B">
        <w:rPr>
          <w:rStyle w:val="StyleBoldUnderline"/>
        </w:rPr>
        <w:t xml:space="preserve"> </w:t>
      </w:r>
      <w:r w:rsidRPr="00D26B4F">
        <w:rPr>
          <w:rStyle w:val="Emphasis"/>
        </w:rPr>
        <w:t>directly attack and undermine the moral order</w:t>
      </w:r>
      <w:r w:rsidRPr="00ED352B">
        <w:rPr>
          <w:rStyle w:val="StyleBoldUnderline"/>
        </w:rPr>
        <w:t xml:space="preserve">, and individuals and institutions can sanction such offenders as a witness to the moral order. As moral agents states are also </w:t>
      </w:r>
      <w:r w:rsidRPr="00D26B4F">
        <w:rPr>
          <w:rStyle w:val="Emphasis"/>
        </w:rPr>
        <w:t>obligated to support the moral order</w:t>
      </w:r>
      <w:r w:rsidRPr="00ED352B">
        <w:rPr>
          <w:rStyle w:val="StyleBoldUnderline"/>
        </w:rPr>
        <w:t xml:space="preserve"> and hence </w:t>
      </w:r>
      <w:r w:rsidRPr="00D26B4F">
        <w:rPr>
          <w:rStyle w:val="Emphasis"/>
        </w:rPr>
        <w:t>to shun when the situation demands</w:t>
      </w:r>
      <w:r>
        <w:t xml:space="preserve">. (For more detailed analysis of the arguments that morality applies to nations see Cohen (1985) and </w:t>
      </w:r>
      <w:proofErr w:type="spellStart"/>
      <w:r>
        <w:t>Beitz</w:t>
      </w:r>
      <w:proofErr w:type="spellEnd"/>
      <w:r>
        <w:t xml:space="preserve"> (1979).)</w:t>
      </w:r>
    </w:p>
    <w:p w14:paraId="7A4EF09C" w14:textId="06FDD8FD" w:rsidR="00D26B4F" w:rsidRDefault="00D26B4F" w:rsidP="00D26B4F">
      <w:pPr>
        <w:pStyle w:val="Heading4"/>
      </w:pPr>
      <w:r w:rsidRPr="00D26B4F">
        <w:rPr>
          <w:i/>
          <w:u w:val="single"/>
        </w:rPr>
        <w:t>State</w:t>
      </w:r>
      <w:r>
        <w:t xml:space="preserve"> moral agency needed to address </w:t>
      </w:r>
      <w:r w:rsidRPr="00D26B4F">
        <w:rPr>
          <w:u w:val="single"/>
        </w:rPr>
        <w:t>global challenges</w:t>
      </w:r>
      <w:r>
        <w:t xml:space="preserve">. </w:t>
      </w:r>
    </w:p>
    <w:p w14:paraId="41717A65" w14:textId="1E69B94E" w:rsidR="00D26B4F" w:rsidRDefault="00D26B4F" w:rsidP="00D26B4F">
      <w:r w:rsidRPr="00D26B4F">
        <w:rPr>
          <w:rStyle w:val="StyleStyleBold12pt"/>
        </w:rPr>
        <w:t>Erskine 1</w:t>
      </w:r>
      <w:r>
        <w:t xml:space="preserve"> — </w:t>
      </w:r>
      <w:r w:rsidRPr="00D26B4F">
        <w:t>Toni Erskine</w:t>
      </w:r>
      <w:r>
        <w:t xml:space="preserve">, </w:t>
      </w:r>
      <w:r w:rsidRPr="00D26B4F">
        <w:t xml:space="preserve">Professor of International Politics at </w:t>
      </w:r>
      <w:proofErr w:type="spellStart"/>
      <w:r w:rsidRPr="00D26B4F">
        <w:t>Aberystwyth</w:t>
      </w:r>
      <w:proofErr w:type="spellEnd"/>
      <w:r>
        <w:t xml:space="preserve"> University</w:t>
      </w:r>
      <w:r w:rsidRPr="00D26B4F">
        <w:t>, Honorary Professor of Global Ethics at RMIT University</w:t>
      </w:r>
      <w:r>
        <w:t>, holds a Ph.D. from Cambridge University,</w:t>
      </w:r>
      <w:r w:rsidRPr="00D26B4F">
        <w:t xml:space="preserve"> </w:t>
      </w:r>
      <w:r>
        <w:t xml:space="preserve">2001 (“Assigning Responsibilities to Institutional Moral Agents: The Case of States and Quasi-States,” </w:t>
      </w:r>
      <w:r>
        <w:rPr>
          <w:i/>
        </w:rPr>
        <w:t xml:space="preserve">Ethics &amp; International </w:t>
      </w:r>
      <w:r w:rsidRPr="00D26B4F">
        <w:rPr>
          <w:i/>
        </w:rPr>
        <w:t>Affairs</w:t>
      </w:r>
      <w:r>
        <w:t xml:space="preserve">, Volume 15, Issue 2, </w:t>
      </w:r>
      <w:r w:rsidRPr="00D26B4F">
        <w:t>Available</w:t>
      </w:r>
      <w:r>
        <w:t xml:space="preserve"> Online to Subscribing Institutions via Wiley, p. 83)</w:t>
      </w:r>
    </w:p>
    <w:p w14:paraId="4C93756C" w14:textId="562CA385" w:rsidR="00D26B4F" w:rsidRPr="00D26B4F" w:rsidRDefault="00D26B4F" w:rsidP="00D26B4F">
      <w:r>
        <w:t xml:space="preserve">First, </w:t>
      </w:r>
      <w:r w:rsidRPr="00D26B4F">
        <w:rPr>
          <w:rStyle w:val="StyleBoldUnderline"/>
        </w:rPr>
        <w:t xml:space="preserve">if </w:t>
      </w:r>
      <w:r w:rsidRPr="00D26B4F">
        <w:rPr>
          <w:rStyle w:val="Emphasis"/>
        </w:rPr>
        <w:t>only</w:t>
      </w:r>
      <w:r w:rsidRPr="00D26B4F">
        <w:rPr>
          <w:rStyle w:val="StyleBoldUnderline"/>
        </w:rPr>
        <w:t xml:space="preserve"> individuals, and </w:t>
      </w:r>
      <w:r w:rsidRPr="00D26B4F">
        <w:rPr>
          <w:rStyle w:val="Emphasis"/>
        </w:rPr>
        <w:t>never</w:t>
      </w:r>
      <w:r w:rsidRPr="00D26B4F">
        <w:rPr>
          <w:rStyle w:val="StyleBoldUnderline"/>
        </w:rPr>
        <w:t xml:space="preserve"> institutions, are seen to be moral agents, the possibility of assigning responsibility for some actions is </w:t>
      </w:r>
      <w:r w:rsidRPr="00D26B4F">
        <w:rPr>
          <w:rStyle w:val="Emphasis"/>
        </w:rPr>
        <w:t>lost</w:t>
      </w:r>
      <w:r w:rsidRPr="00D26B4F">
        <w:rPr>
          <w:rStyle w:val="StyleBoldUnderline"/>
        </w:rPr>
        <w:t>. The U</w:t>
      </w:r>
      <w:r>
        <w:t xml:space="preserve">nited </w:t>
      </w:r>
      <w:r w:rsidRPr="00D26B4F">
        <w:rPr>
          <w:rStyle w:val="StyleBoldUnderline"/>
        </w:rPr>
        <w:t>S</w:t>
      </w:r>
      <w:r>
        <w:t xml:space="preserve">tates </w:t>
      </w:r>
      <w:r w:rsidRPr="00D26B4F">
        <w:rPr>
          <w:rStyle w:val="StyleBoldUnderline"/>
        </w:rPr>
        <w:t>can respond to acute environmental crises by upholding</w:t>
      </w:r>
      <w:r>
        <w:t xml:space="preserve"> the conditions of the </w:t>
      </w:r>
      <w:r w:rsidRPr="00D26B4F">
        <w:rPr>
          <w:rStyle w:val="StyleBoldUnderline"/>
        </w:rPr>
        <w:t>Kyoto</w:t>
      </w:r>
      <w:r>
        <w:t xml:space="preserve"> convention—whether or not it chooses to do so—</w:t>
      </w:r>
      <w:r w:rsidRPr="00D26B4F">
        <w:rPr>
          <w:rStyle w:val="StyleBoldUnderline"/>
        </w:rPr>
        <w:t xml:space="preserve">while the individual citizen </w:t>
      </w:r>
      <w:r w:rsidRPr="00D26B4F">
        <w:rPr>
          <w:rStyle w:val="Emphasis"/>
        </w:rPr>
        <w:t>cannot</w:t>
      </w:r>
      <w:r w:rsidRPr="00D26B4F">
        <w:rPr>
          <w:rStyle w:val="StyleBoldUnderline"/>
        </w:rPr>
        <w:t xml:space="preserve">. The same citizen might have a duty to live in a way that is environmentally responsible, but she has </w:t>
      </w:r>
      <w:r w:rsidRPr="00D26B4F">
        <w:rPr>
          <w:rStyle w:val="Emphasis"/>
        </w:rPr>
        <w:t>neither the scope nor the power</w:t>
      </w:r>
      <w:r w:rsidRPr="00D26B4F">
        <w:rPr>
          <w:rStyle w:val="StyleBoldUnderline"/>
        </w:rPr>
        <w:t xml:space="preserve"> to coordinate and enforce systemic changes in how goods are produced, consumed, and disposed of</w:t>
      </w:r>
      <w:r>
        <w:t>. As O’Neill maintains, “</w:t>
      </w:r>
      <w:r w:rsidRPr="00D26B4F">
        <w:rPr>
          <w:rStyle w:val="StyleBoldUnderline"/>
        </w:rPr>
        <w:t xml:space="preserve">If ethical reasoning is accessible </w:t>
      </w:r>
      <w:r w:rsidRPr="00D26B4F">
        <w:rPr>
          <w:rStyle w:val="Emphasis"/>
        </w:rPr>
        <w:t>only to individuals</w:t>
      </w:r>
      <w:r w:rsidRPr="00D26B4F">
        <w:rPr>
          <w:rStyle w:val="StyleBoldUnderline"/>
        </w:rPr>
        <w:t xml:space="preserve">, its </w:t>
      </w:r>
      <w:proofErr w:type="spellStart"/>
      <w:r w:rsidRPr="00D26B4F">
        <w:rPr>
          <w:rStyle w:val="Emphasis"/>
        </w:rPr>
        <w:t>meagre</w:t>
      </w:r>
      <w:proofErr w:type="spellEnd"/>
      <w:r w:rsidRPr="00D26B4F">
        <w:rPr>
          <w:rStyle w:val="Emphasis"/>
        </w:rPr>
        <w:t xml:space="preserve"> help with global problems</w:t>
      </w:r>
      <w:r w:rsidRPr="00D26B4F">
        <w:rPr>
          <w:rStyle w:val="StyleBoldUnderline"/>
        </w:rPr>
        <w:t xml:space="preserve"> should not surprise us</w:t>
      </w:r>
      <w:r>
        <w:t>.”46</w:t>
      </w:r>
    </w:p>
    <w:p w14:paraId="5434B384" w14:textId="5F30C9AD" w:rsidR="00F201AE" w:rsidRDefault="00D26B4F" w:rsidP="00F201AE">
      <w:pPr>
        <w:pStyle w:val="Heading4"/>
      </w:pPr>
      <w:r>
        <w:t xml:space="preserve">Nations are </w:t>
      </w:r>
      <w:r w:rsidRPr="00D26B4F">
        <w:rPr>
          <w:u w:val="single"/>
        </w:rPr>
        <w:t>obligated</w:t>
      </w:r>
      <w:r>
        <w:t xml:space="preserve"> to shun—</w:t>
      </w:r>
      <w:r w:rsidRPr="00D26B4F">
        <w:rPr>
          <w:u w:val="single"/>
        </w:rPr>
        <w:t>prima facie duty</w:t>
      </w:r>
      <w:r>
        <w:t xml:space="preserve">. </w:t>
      </w:r>
    </w:p>
    <w:p w14:paraId="5F7650CC" w14:textId="0C7EAC66" w:rsidR="00F201AE" w:rsidRDefault="00F201AE" w:rsidP="00F201AE">
      <w:proofErr w:type="spellStart"/>
      <w:r w:rsidRPr="004C6B26">
        <w:rPr>
          <w:rStyle w:val="StyleStyleBold12pt"/>
        </w:rPr>
        <w:t>Beversluis</w:t>
      </w:r>
      <w:proofErr w:type="spellEnd"/>
      <w:r w:rsidRPr="004C6B26">
        <w:rPr>
          <w:rStyle w:val="StyleStyleBold12pt"/>
        </w:rPr>
        <w:t xml:space="preserve"> 89</w:t>
      </w:r>
      <w:r>
        <w:t xml:space="preserve"> — </w:t>
      </w:r>
      <w:r w:rsidRPr="004C6B26">
        <w:t xml:space="preserve">Eric H. </w:t>
      </w:r>
      <w:proofErr w:type="spellStart"/>
      <w:r w:rsidRPr="004C6B26">
        <w:t>Beversluis</w:t>
      </w:r>
      <w:proofErr w:type="spellEnd"/>
      <w:r>
        <w:t xml:space="preserve">, </w:t>
      </w:r>
      <w:r w:rsidRPr="00052752">
        <w:t xml:space="preserve">Professor of Philosophy and Economics at Aquinas College, holds an A.B. in Philosophy and German from Calvin College, an M.A. in Philosophy from Northwestern University, an M.A. in Economics from Ohio State University, and a Ph.D. in the Philosophy of Education from Northwestern University, </w:t>
      </w:r>
      <w:r>
        <w:t>1989 (“</w:t>
      </w:r>
      <w:r w:rsidRPr="004C6B26">
        <w:t>On Shunning Undesirable Regimes: Ethics and Economic Sanctions</w:t>
      </w:r>
      <w:r>
        <w:t xml:space="preserve">,” </w:t>
      </w:r>
      <w:r w:rsidRPr="004C6B26">
        <w:rPr>
          <w:i/>
        </w:rPr>
        <w:t>Public Affairs Quarterly</w:t>
      </w:r>
      <w:r>
        <w:t>, Volume 3, Number 2, April, Available Online to Subscribing Institutions via JSTOR, p. 21)</w:t>
      </w:r>
    </w:p>
    <w:p w14:paraId="59068CE2" w14:textId="77777777" w:rsidR="00F201AE" w:rsidRDefault="00F201AE" w:rsidP="00F201AE">
      <w:r>
        <w:t xml:space="preserve">A frequent objection to "human rights" policies may also be raised to shunning: By what right does one </w:t>
      </w:r>
      <w:proofErr w:type="gramStart"/>
      <w:r>
        <w:t>nation impose</w:t>
      </w:r>
      <w:proofErr w:type="gramEnd"/>
      <w:r>
        <w:t xml:space="preserve"> its values on another? The argument may proceed by noting that shunning represents the reaction of a community to those who reject its standards in particularly serious ways. But, it will continue, surely there is no such moral community among nations, since there is no </w:t>
      </w:r>
      <w:proofErr w:type="gramStart"/>
      <w:r>
        <w:t>world-wide</w:t>
      </w:r>
      <w:proofErr w:type="gramEnd"/>
      <w:r>
        <w:t xml:space="preserve"> agreement on basic moral standards.</w:t>
      </w:r>
    </w:p>
    <w:p w14:paraId="6B578DB8" w14:textId="77777777" w:rsidR="00F201AE" w:rsidRDefault="00F201AE" w:rsidP="00F201AE">
      <w:r>
        <w:t xml:space="preserve">Jose </w:t>
      </w:r>
      <w:proofErr w:type="spellStart"/>
      <w:r>
        <w:t>Zalaquett</w:t>
      </w:r>
      <w:proofErr w:type="spellEnd"/>
      <w:r>
        <w:t xml:space="preserve"> addresses these questions in his lecture on "Human Rights and Moral Dimensions of International Conduct." His thesis is that </w:t>
      </w:r>
      <w:r w:rsidRPr="002C755A">
        <w:rPr>
          <w:rStyle w:val="StyleBoldUnderline"/>
        </w:rPr>
        <w:t xml:space="preserve">there is </w:t>
      </w:r>
      <w:r w:rsidRPr="00D26B4F">
        <w:rPr>
          <w:rStyle w:val="Emphasis"/>
        </w:rPr>
        <w:t xml:space="preserve">a </w:t>
      </w:r>
      <w:proofErr w:type="gramStart"/>
      <w:r w:rsidRPr="00D26B4F">
        <w:rPr>
          <w:rStyle w:val="Emphasis"/>
        </w:rPr>
        <w:t>world-wide</w:t>
      </w:r>
      <w:proofErr w:type="gramEnd"/>
      <w:r w:rsidRPr="00D26B4F">
        <w:rPr>
          <w:rStyle w:val="Emphasis"/>
        </w:rPr>
        <w:t xml:space="preserve"> consensus</w:t>
      </w:r>
      <w:r w:rsidRPr="002C755A">
        <w:rPr>
          <w:rStyle w:val="StyleBoldUnderline"/>
        </w:rPr>
        <w:t xml:space="preserve"> on basic human rights, as is evidenced by the fact that the world's nations have signed the United Nations Charter</w:t>
      </w:r>
      <w:r>
        <w:t xml:space="preserve"> (</w:t>
      </w:r>
      <w:proofErr w:type="spellStart"/>
      <w:r>
        <w:t>Zalaquett</w:t>
      </w:r>
      <w:proofErr w:type="spellEnd"/>
      <w:r>
        <w:t xml:space="preserve">, 1983). Thus </w:t>
      </w:r>
      <w:r w:rsidRPr="002C755A">
        <w:rPr>
          <w:rStyle w:val="StyleBoldUnderline"/>
        </w:rPr>
        <w:t xml:space="preserve">besides general arguments for moral obligations among nations, the </w:t>
      </w:r>
      <w:r w:rsidRPr="00D26B4F">
        <w:rPr>
          <w:rStyle w:val="Emphasis"/>
        </w:rPr>
        <w:t>explicit recognition</w:t>
      </w:r>
      <w:r w:rsidRPr="002C755A">
        <w:rPr>
          <w:rStyle w:val="StyleBoldUnderline"/>
        </w:rPr>
        <w:t xml:space="preserve"> of certain duties by the nations of the world supports the claim that there is </w:t>
      </w:r>
      <w:r w:rsidRPr="00D26B4F">
        <w:rPr>
          <w:rStyle w:val="Emphasis"/>
        </w:rPr>
        <w:t>a world moral order</w:t>
      </w:r>
      <w:r w:rsidRPr="002C755A">
        <w:rPr>
          <w:rStyle w:val="StyleBoldUnderline"/>
        </w:rPr>
        <w:t xml:space="preserve"> which ought to be protected</w:t>
      </w:r>
      <w:r>
        <w:t>.</w:t>
      </w:r>
    </w:p>
    <w:p w14:paraId="18E4C0F6" w14:textId="77777777" w:rsidR="00F201AE" w:rsidRDefault="00F201AE" w:rsidP="00F201AE">
      <w:r>
        <w:t xml:space="preserve">So, </w:t>
      </w:r>
      <w:r w:rsidRPr="002C755A">
        <w:rPr>
          <w:rStyle w:val="StyleBoldUnderline"/>
        </w:rPr>
        <w:t>as moral agents, agents who can be responsible for violating people's rights, nations as well as individuals</w:t>
      </w:r>
      <w:r>
        <w:t xml:space="preserve"> (and presumably other institutions, such as corporations—although we have not examined these cases separately) </w:t>
      </w:r>
      <w:r w:rsidRPr="002C755A">
        <w:rPr>
          <w:rStyle w:val="StyleBoldUnderline"/>
        </w:rPr>
        <w:t xml:space="preserve">have </w:t>
      </w:r>
      <w:r w:rsidRPr="00D26B4F">
        <w:rPr>
          <w:rStyle w:val="Emphasis"/>
        </w:rPr>
        <w:t>a prima facie duty</w:t>
      </w:r>
      <w:r w:rsidRPr="002C755A">
        <w:rPr>
          <w:rStyle w:val="StyleBoldUnderline"/>
        </w:rPr>
        <w:t xml:space="preserve"> to shun under certain circumstances and </w:t>
      </w:r>
      <w:r w:rsidRPr="00D26B4F">
        <w:rPr>
          <w:rStyle w:val="Emphasis"/>
        </w:rPr>
        <w:t>ought to be shunned</w:t>
      </w:r>
      <w:r w:rsidRPr="002C755A">
        <w:rPr>
          <w:rStyle w:val="StyleBoldUnderline"/>
        </w:rPr>
        <w:t xml:space="preserve"> under certain circumstances</w:t>
      </w:r>
      <w:r>
        <w:t>.</w:t>
      </w:r>
    </w:p>
    <w:p w14:paraId="4356542A" w14:textId="77777777" w:rsidR="00FE0050" w:rsidRPr="00FE0050" w:rsidRDefault="00FE0050" w:rsidP="00FE0050"/>
    <w:p w14:paraId="62D6554B" w14:textId="586007C5" w:rsidR="00FE0050" w:rsidRDefault="00F201AE" w:rsidP="00F201AE">
      <w:pPr>
        <w:pStyle w:val="Heading3"/>
      </w:pPr>
      <w:r>
        <w:t xml:space="preserve">They Say: “Shunning </w:t>
      </w:r>
      <w:r w:rsidR="00B576DC">
        <w:t>Hurts</w:t>
      </w:r>
      <w:r>
        <w:t xml:space="preserve"> Human Rights”</w:t>
      </w:r>
    </w:p>
    <w:p w14:paraId="3B28E4D7" w14:textId="5E618E23" w:rsidR="00F201AE" w:rsidRDefault="00F201AE" w:rsidP="00F201AE">
      <w:pPr>
        <w:pStyle w:val="Heading4"/>
      </w:pPr>
      <w:r>
        <w:t xml:space="preserve">“Solvency” isn’t necessary — voting </w:t>
      </w:r>
      <w:proofErr w:type="spellStart"/>
      <w:r>
        <w:t>neg</w:t>
      </w:r>
      <w:proofErr w:type="spellEnd"/>
      <w:r>
        <w:t xml:space="preserve"> </w:t>
      </w:r>
      <w:r>
        <w:rPr>
          <w:u w:val="single"/>
        </w:rPr>
        <w:t>bears witness</w:t>
      </w:r>
      <w:r>
        <w:t>.</w:t>
      </w:r>
    </w:p>
    <w:p w14:paraId="6740CC38" w14:textId="10C263E3" w:rsidR="00F201AE" w:rsidRDefault="00F201AE" w:rsidP="00F201AE">
      <w:proofErr w:type="spellStart"/>
      <w:r w:rsidRPr="004C6B26">
        <w:rPr>
          <w:rStyle w:val="StyleStyleBold12pt"/>
        </w:rPr>
        <w:t>Beversluis</w:t>
      </w:r>
      <w:proofErr w:type="spellEnd"/>
      <w:r w:rsidRPr="004C6B26">
        <w:rPr>
          <w:rStyle w:val="StyleStyleBold12pt"/>
        </w:rPr>
        <w:t xml:space="preserve"> 89</w:t>
      </w:r>
      <w:r>
        <w:t xml:space="preserve"> — </w:t>
      </w:r>
      <w:r w:rsidRPr="004C6B26">
        <w:t xml:space="preserve">Eric H. </w:t>
      </w:r>
      <w:proofErr w:type="spellStart"/>
      <w:r w:rsidRPr="004C6B26">
        <w:t>Beversluis</w:t>
      </w:r>
      <w:proofErr w:type="spellEnd"/>
      <w:r>
        <w:t xml:space="preserve">, </w:t>
      </w:r>
      <w:r w:rsidRPr="00052752">
        <w:t xml:space="preserve">Professor of Philosophy and Economics at Aquinas College, holds an A.B. in Philosophy and German from Calvin College, an M.A. in Philosophy from Northwestern University, an M.A. in Economics from Ohio State University, and a Ph.D. in the Philosophy of Education from Northwestern University, </w:t>
      </w:r>
      <w:r>
        <w:t>1989 (“</w:t>
      </w:r>
      <w:r w:rsidRPr="004C6B26">
        <w:t>On Shunning Undesirable Regimes: Ethics and Economic Sanctions</w:t>
      </w:r>
      <w:r>
        <w:t xml:space="preserve">,” </w:t>
      </w:r>
      <w:r w:rsidRPr="004C6B26">
        <w:rPr>
          <w:i/>
        </w:rPr>
        <w:t>Public Affairs Quarterly</w:t>
      </w:r>
      <w:r>
        <w:t>, Volume 3, Number 2, April, Available Online to Subscribing Institutions via JSTOR, p. 20-21)</w:t>
      </w:r>
    </w:p>
    <w:p w14:paraId="3BE763B3" w14:textId="77777777" w:rsidR="00F201AE" w:rsidRDefault="00F201AE" w:rsidP="00F201AE">
      <w:r>
        <w:t>But perhaps Thompson's pragmatic argument against interfering in the affairs of other states rules out national shunning:</w:t>
      </w:r>
    </w:p>
    <w:p w14:paraId="36E89E53" w14:textId="77777777" w:rsidR="00F201AE" w:rsidRDefault="00F201AE" w:rsidP="00F201AE">
      <w:pPr>
        <w:ind w:left="720"/>
      </w:pPr>
      <w:r>
        <w:t>Respect for domestic jurisdiction causes diplomatists to question a crusading approach to human rights. Routine interference in the essential conduct of the affairs of one government (that is, in its definition of its rights and duties) by another is a recipe for disaster in political relationships. Furthermore, history offers little support for the assumption that moral intervention can even make the situation worse. Given the realities of national sovereignty, methods such as quiet diplomacy, the private offering of incentives and rewards, and sustained individual contacts are more likely to yield results. Workability is a companion principle to respect for domestic jurisdiction. Together they provide the diplomatists' main guidelines for action in human rights as in other spheres of foreign policy. (Thompson, 1980, pp. 91-92)</w:t>
      </w:r>
    </w:p>
    <w:p w14:paraId="150E96E5" w14:textId="77777777" w:rsidR="00F201AE" w:rsidRDefault="00F201AE" w:rsidP="00F201AE">
      <w:r>
        <w:t xml:space="preserve">As a general caution against our desire to "do something" when we do not like the policies of another country, Thompson's pragmatic approach is sound. But </w:t>
      </w:r>
      <w:r w:rsidRPr="002C755A">
        <w:rPr>
          <w:rStyle w:val="StyleBoldUnderline"/>
        </w:rPr>
        <w:t xml:space="preserve">shunning represents a special situation in which, persuasion and direct pressure having been tried and having failed, the objective is not to change behavior but to </w:t>
      </w:r>
      <w:r w:rsidRPr="001B3FBA">
        <w:rPr>
          <w:rStyle w:val="Emphasis"/>
        </w:rPr>
        <w:t>witness against it</w:t>
      </w:r>
      <w:r w:rsidRPr="002C755A">
        <w:rPr>
          <w:rStyle w:val="StyleBoldUnderline"/>
        </w:rPr>
        <w:t>. "Workability" has been tried and has</w:t>
      </w:r>
      <w:r>
        <w:t xml:space="preserve"> [end page 20] </w:t>
      </w:r>
      <w:r w:rsidRPr="002C755A">
        <w:rPr>
          <w:rStyle w:val="StyleBoldUnderline"/>
        </w:rPr>
        <w:t xml:space="preserve">failed; the flagrant, persistent, and willful violation of human rights continues and </w:t>
      </w:r>
      <w:r w:rsidRPr="00F201AE">
        <w:rPr>
          <w:rStyle w:val="Emphasis"/>
        </w:rPr>
        <w:t>must be confronted publicly</w:t>
      </w:r>
      <w:r>
        <w:t>.</w:t>
      </w:r>
    </w:p>
    <w:p w14:paraId="7716FE1C" w14:textId="77777777" w:rsidR="00B576DC" w:rsidRDefault="00B576DC" w:rsidP="00F201AE"/>
    <w:p w14:paraId="1B843D1B" w14:textId="3F8983A3" w:rsidR="00F201AE" w:rsidRDefault="00F201AE" w:rsidP="00F201AE">
      <w:pPr>
        <w:pStyle w:val="Heading3"/>
      </w:pPr>
      <w:r>
        <w:t xml:space="preserve">They Say: “U.S. </w:t>
      </w:r>
      <w:r w:rsidR="00B576DC">
        <w:t>Hypocritical</w:t>
      </w:r>
      <w:r>
        <w:t>”</w:t>
      </w:r>
    </w:p>
    <w:p w14:paraId="4665AA67" w14:textId="5F3A17EF" w:rsidR="00F201AE" w:rsidRDefault="00B576DC" w:rsidP="00F201AE">
      <w:pPr>
        <w:pStyle w:val="Heading4"/>
      </w:pPr>
      <w:r>
        <w:t xml:space="preserve">Hypocrisy </w:t>
      </w:r>
      <w:r w:rsidRPr="00B576DC">
        <w:rPr>
          <w:i/>
          <w:u w:val="single"/>
        </w:rPr>
        <w:t>doesn’t</w:t>
      </w:r>
      <w:r>
        <w:t xml:space="preserve"> eliminate the duty to shun. </w:t>
      </w:r>
    </w:p>
    <w:p w14:paraId="514B575D" w14:textId="07E254D5" w:rsidR="00F201AE" w:rsidRDefault="00F201AE" w:rsidP="00F201AE">
      <w:proofErr w:type="spellStart"/>
      <w:r w:rsidRPr="004C6B26">
        <w:rPr>
          <w:rStyle w:val="StyleStyleBold12pt"/>
        </w:rPr>
        <w:t>Beversluis</w:t>
      </w:r>
      <w:proofErr w:type="spellEnd"/>
      <w:r w:rsidRPr="004C6B26">
        <w:rPr>
          <w:rStyle w:val="StyleStyleBold12pt"/>
        </w:rPr>
        <w:t xml:space="preserve"> 89</w:t>
      </w:r>
      <w:r>
        <w:t xml:space="preserve"> — </w:t>
      </w:r>
      <w:r w:rsidRPr="004C6B26">
        <w:t xml:space="preserve">Eric H. </w:t>
      </w:r>
      <w:proofErr w:type="spellStart"/>
      <w:r w:rsidRPr="004C6B26">
        <w:t>Beversluis</w:t>
      </w:r>
      <w:proofErr w:type="spellEnd"/>
      <w:r>
        <w:t xml:space="preserve">, </w:t>
      </w:r>
      <w:r w:rsidRPr="00052752">
        <w:t xml:space="preserve">Professor of Philosophy and Economics at Aquinas College, holds an A.B. in Philosophy and German from Calvin College, an M.A. in Philosophy from Northwestern University, an M.A. in Economics from Ohio State University, and a Ph.D. in the Philosophy of Education from Northwestern University, </w:t>
      </w:r>
      <w:r>
        <w:t>1989 (“</w:t>
      </w:r>
      <w:r w:rsidRPr="004C6B26">
        <w:t>On Shunning Undesirable Regimes: Ethics and Economic Sanctions</w:t>
      </w:r>
      <w:r>
        <w:t xml:space="preserve">,” </w:t>
      </w:r>
      <w:r w:rsidRPr="004C6B26">
        <w:rPr>
          <w:i/>
        </w:rPr>
        <w:t>Public Affairs Quarterly</w:t>
      </w:r>
      <w:r>
        <w:t>, Volume 3, Number 2, April, Available Online to Subscribing Institutions via JSTOR, p. 22)</w:t>
      </w:r>
    </w:p>
    <w:p w14:paraId="52636DFD" w14:textId="77777777" w:rsidR="00F201AE" w:rsidRDefault="00F201AE" w:rsidP="00F201AE">
      <w:r>
        <w:t xml:space="preserve">3. </w:t>
      </w:r>
      <w:r w:rsidRPr="00BE1F73">
        <w:rPr>
          <w:rStyle w:val="StyleBoldUnderline"/>
        </w:rPr>
        <w:t>A</w:t>
      </w:r>
      <w:r>
        <w:t xml:space="preserve"> third </w:t>
      </w:r>
      <w:r w:rsidRPr="00BE1F73">
        <w:rPr>
          <w:rStyle w:val="StyleBoldUnderline"/>
        </w:rPr>
        <w:t>objection is that shunning is hypocritical</w:t>
      </w:r>
      <w:r>
        <w:t>. How, for example, can the United States in good conscience shun South Africa, given (a) its own injustices at home and (b) its failure to apply the same principles to the Soviet Union?</w:t>
      </w:r>
    </w:p>
    <w:p w14:paraId="4B7F6FA1" w14:textId="77777777" w:rsidR="00F201AE" w:rsidRDefault="00F201AE" w:rsidP="00F201AE">
      <w:r>
        <w:t xml:space="preserve">(a) "Let him who is without guilt throw the first stone." This biblical injunction will make anyone pause before judging publicly her neighbor's morality. </w:t>
      </w:r>
      <w:r w:rsidRPr="00BE1F73">
        <w:rPr>
          <w:rStyle w:val="StyleBoldUnderline"/>
        </w:rPr>
        <w:t>Yet</w:t>
      </w:r>
      <w:r>
        <w:t xml:space="preserve"> must we not do this on occasion? </w:t>
      </w:r>
      <w:r w:rsidRPr="00BE1F73">
        <w:rPr>
          <w:rStyle w:val="StyleBoldUnderline"/>
        </w:rPr>
        <w:t xml:space="preserve">Must we not, having admitted our own failings and shortcomings, having done our best to put our own house in order, and having thereby affirmed our own commitment to the moral order, on occasion publicly disassociate ourselves from those whose behavior indicates the refusal to do just that? We may be wrong; others may see us </w:t>
      </w:r>
      <w:proofErr w:type="gramStart"/>
      <w:r w:rsidRPr="00BE1F73">
        <w:rPr>
          <w:rStyle w:val="StyleBoldUnderline"/>
        </w:rPr>
        <w:t>as a hypocrites</w:t>
      </w:r>
      <w:proofErr w:type="gramEnd"/>
      <w:r w:rsidRPr="00BE1F73">
        <w:rPr>
          <w:rStyle w:val="StyleBoldUnderline"/>
        </w:rPr>
        <w:t xml:space="preserve">. </w:t>
      </w:r>
      <w:r w:rsidRPr="00B576DC">
        <w:rPr>
          <w:rStyle w:val="Emphasis"/>
        </w:rPr>
        <w:t>But in the end we must follow our consciences</w:t>
      </w:r>
      <w:r w:rsidRPr="00BE1F73">
        <w:rPr>
          <w:rStyle w:val="StyleBoldUnderline"/>
        </w:rPr>
        <w:t xml:space="preserve"> in this as in other matters</w:t>
      </w:r>
      <w:r>
        <w:t>.</w:t>
      </w:r>
    </w:p>
    <w:p w14:paraId="481F6771" w14:textId="77777777" w:rsidR="00B576DC" w:rsidRDefault="00B576DC" w:rsidP="00F201AE"/>
    <w:p w14:paraId="185CC629" w14:textId="3C063B25" w:rsidR="00B576DC" w:rsidRDefault="00B576DC" w:rsidP="00B576DC">
      <w:pPr>
        <w:pStyle w:val="Heading3"/>
      </w:pPr>
      <w:r>
        <w:t xml:space="preserve">They Say: “No </w:t>
      </w:r>
      <w:proofErr w:type="spellStart"/>
      <w:r>
        <w:t>Brightline</w:t>
      </w:r>
      <w:proofErr w:type="spellEnd"/>
      <w:r>
        <w:t>”</w:t>
      </w:r>
    </w:p>
    <w:p w14:paraId="5617CC0A" w14:textId="0AB96730" w:rsidR="00B576DC" w:rsidRPr="00B576DC" w:rsidRDefault="00B576DC" w:rsidP="00B576DC">
      <w:pPr>
        <w:pStyle w:val="Heading4"/>
      </w:pPr>
      <w:r>
        <w:t xml:space="preserve">It’s a </w:t>
      </w:r>
      <w:r>
        <w:rPr>
          <w:u w:val="single"/>
        </w:rPr>
        <w:t>judgment call</w:t>
      </w:r>
      <w:r>
        <w:t xml:space="preserve">—hard-and-fast rules </w:t>
      </w:r>
      <w:r>
        <w:rPr>
          <w:u w:val="single"/>
        </w:rPr>
        <w:t>un</w:t>
      </w:r>
      <w:r w:rsidRPr="00B576DC">
        <w:rPr>
          <w:u w:val="single"/>
        </w:rPr>
        <w:t>necessary</w:t>
      </w:r>
      <w:r>
        <w:t>.</w:t>
      </w:r>
    </w:p>
    <w:p w14:paraId="77D029D9" w14:textId="6C15B8BB" w:rsidR="00B576DC" w:rsidRDefault="00B576DC" w:rsidP="00F201AE">
      <w:proofErr w:type="spellStart"/>
      <w:r w:rsidRPr="004C6B26">
        <w:rPr>
          <w:rStyle w:val="StyleStyleBold12pt"/>
        </w:rPr>
        <w:t>Beversluis</w:t>
      </w:r>
      <w:proofErr w:type="spellEnd"/>
      <w:r w:rsidRPr="004C6B26">
        <w:rPr>
          <w:rStyle w:val="StyleStyleBold12pt"/>
        </w:rPr>
        <w:t xml:space="preserve"> 89</w:t>
      </w:r>
      <w:r>
        <w:t xml:space="preserve"> — </w:t>
      </w:r>
      <w:r w:rsidRPr="004C6B26">
        <w:t xml:space="preserve">Eric H. </w:t>
      </w:r>
      <w:proofErr w:type="spellStart"/>
      <w:r w:rsidRPr="004C6B26">
        <w:t>Beversluis</w:t>
      </w:r>
      <w:proofErr w:type="spellEnd"/>
      <w:r>
        <w:t xml:space="preserve">, </w:t>
      </w:r>
      <w:r w:rsidRPr="00052752">
        <w:t xml:space="preserve">Professor of Philosophy and Economics at Aquinas College, holds an A.B. in Philosophy and German from Calvin College, an M.A. in Philosophy from Northwestern University, an M.A. in Economics from Ohio State University, and a Ph.D. in the Philosophy of Education from Northwestern University, </w:t>
      </w:r>
      <w:r>
        <w:t>1989 (“</w:t>
      </w:r>
      <w:r w:rsidRPr="004C6B26">
        <w:t>On Shunning Undesirable Regimes: Ethics and Economic Sanctions</w:t>
      </w:r>
      <w:r>
        <w:t xml:space="preserve">,” </w:t>
      </w:r>
      <w:r w:rsidRPr="004C6B26">
        <w:rPr>
          <w:i/>
        </w:rPr>
        <w:t>Public Affairs Quarterly</w:t>
      </w:r>
      <w:r>
        <w:t>, Volume 3, Number 2, April, Available Online to Subscribing Institutions via JSTOR, p. 22)</w:t>
      </w:r>
    </w:p>
    <w:p w14:paraId="72EA62D4" w14:textId="77777777" w:rsidR="00F201AE" w:rsidRDefault="00F201AE" w:rsidP="00F201AE">
      <w:r>
        <w:t xml:space="preserve">(b) The objection can also be that shunning must be hypocritical because nations cannot consistently shun all human rights violators. Is there not hypocrisy in applying different standards to the Soviet Union, which is large and powerful, and to South Africa, which is relatively small and weak? Certainly many conservatives are offended by an eagerness of liberals to condemn South Africa which is not matched by an equal eagerness to condemn the Soviet Union—although the Soviet Union seems equally guilty of willful, persistent, and flagrant violations of the moral order. </w:t>
      </w:r>
      <w:r w:rsidRPr="00BE1F73">
        <w:rPr>
          <w:rStyle w:val="StyleBoldUnderline"/>
        </w:rPr>
        <w:t>There is no hypocrisy or inconsistency</w:t>
      </w:r>
      <w:r>
        <w:t xml:space="preserve">, however, </w:t>
      </w:r>
      <w:r w:rsidRPr="00BE1F73">
        <w:rPr>
          <w:rStyle w:val="StyleBoldUnderline"/>
        </w:rPr>
        <w:t xml:space="preserve">if there are situations in which a prima facie duty to shun is </w:t>
      </w:r>
      <w:r w:rsidRPr="00B576DC">
        <w:rPr>
          <w:rStyle w:val="Emphasis"/>
        </w:rPr>
        <w:t>overridden</w:t>
      </w:r>
      <w:r w:rsidRPr="00BE1F73">
        <w:rPr>
          <w:rStyle w:val="StyleBoldUnderline"/>
        </w:rPr>
        <w:t xml:space="preserve"> by some other duty</w:t>
      </w:r>
      <w:r>
        <w:t>.</w:t>
      </w:r>
    </w:p>
    <w:p w14:paraId="24DE5C13" w14:textId="77777777" w:rsidR="00F201AE" w:rsidRDefault="00F201AE" w:rsidP="00F201AE">
      <w:r w:rsidRPr="00BE1F73">
        <w:rPr>
          <w:rStyle w:val="StyleBoldUnderline"/>
        </w:rPr>
        <w:t>It is possible</w:t>
      </w:r>
      <w:r>
        <w:t xml:space="preserve">, of course, </w:t>
      </w:r>
      <w:r w:rsidRPr="00BE1F73">
        <w:rPr>
          <w:rStyle w:val="StyleBoldUnderline"/>
        </w:rPr>
        <w:t>to advocate shunning South Africa but to deny even a prima facie duty to shun the Soviet Union. One could argue that the purported grounds for shunning the Soviet Union</w:t>
      </w:r>
      <w:r>
        <w:t xml:space="preserve"> (treatment of dissidents or the war in Afghanistan) </w:t>
      </w:r>
      <w:r w:rsidRPr="00B576DC">
        <w:rPr>
          <w:rStyle w:val="Emphasis"/>
        </w:rPr>
        <w:t>do not constitute flagrant, persistent, and willful</w:t>
      </w:r>
      <w:r w:rsidRPr="00BE1F73">
        <w:rPr>
          <w:rStyle w:val="StyleBoldUnderline"/>
        </w:rPr>
        <w:t xml:space="preserve"> violations of the moral order. This kind of disagreement about shunning is </w:t>
      </w:r>
      <w:r w:rsidRPr="00B576DC">
        <w:rPr>
          <w:rStyle w:val="Emphasis"/>
        </w:rPr>
        <w:t>unavoidable</w:t>
      </w:r>
      <w:r w:rsidRPr="00BE1F73">
        <w:rPr>
          <w:rStyle w:val="StyleBoldUnderline"/>
        </w:rPr>
        <w:t xml:space="preserve">. For </w:t>
      </w:r>
      <w:proofErr w:type="gramStart"/>
      <w:r w:rsidRPr="00BE1F73">
        <w:rPr>
          <w:rStyle w:val="StyleBoldUnderline"/>
        </w:rPr>
        <w:t>there</w:t>
      </w:r>
      <w:proofErr w:type="gramEnd"/>
      <w:r w:rsidRPr="00BE1F73">
        <w:rPr>
          <w:rStyle w:val="StyleBoldUnderline"/>
        </w:rPr>
        <w:t xml:space="preserve"> will always be </w:t>
      </w:r>
      <w:r w:rsidRPr="00B576DC">
        <w:rPr>
          <w:rStyle w:val="Emphasis"/>
        </w:rPr>
        <w:t>a strong element of judgment</w:t>
      </w:r>
      <w:r w:rsidRPr="00BE1F73">
        <w:rPr>
          <w:rStyle w:val="StyleBoldUnderline"/>
        </w:rPr>
        <w:t xml:space="preserve"> in decisions about shunning, even among people who agree on their basic moral principles</w:t>
      </w:r>
      <w:r>
        <w:t xml:space="preserve">. The reason is that </w:t>
      </w:r>
      <w:r w:rsidRPr="00BE1F73">
        <w:rPr>
          <w:rStyle w:val="StyleBoldUnderline"/>
        </w:rPr>
        <w:t xml:space="preserve">notions like "flagrancy" </w:t>
      </w:r>
      <w:r w:rsidRPr="00B576DC">
        <w:rPr>
          <w:rStyle w:val="Emphasis"/>
        </w:rPr>
        <w:t>inescapably involve judgments</w:t>
      </w:r>
      <w:r w:rsidRPr="00BE1F73">
        <w:rPr>
          <w:rStyle w:val="StyleBoldUnderline"/>
        </w:rPr>
        <w:t xml:space="preserve"> of degree and judgments of </w:t>
      </w:r>
      <w:proofErr w:type="gramStart"/>
      <w:r w:rsidRPr="00BE1F73">
        <w:rPr>
          <w:rStyle w:val="StyleBoldUnderline"/>
        </w:rPr>
        <w:t>motives which</w:t>
      </w:r>
      <w:proofErr w:type="gramEnd"/>
      <w:r w:rsidRPr="00BE1F73">
        <w:rPr>
          <w:rStyle w:val="StyleBoldUnderline"/>
        </w:rPr>
        <w:t xml:space="preserve"> do not admit of precise measurement</w:t>
      </w:r>
      <w:r>
        <w:t>.</w:t>
      </w:r>
    </w:p>
    <w:p w14:paraId="071D882F" w14:textId="77777777" w:rsidR="004E6D81" w:rsidRDefault="004E6D81" w:rsidP="0039315A"/>
    <w:p w14:paraId="12FE26A1" w14:textId="3134224B" w:rsidR="004E6D81" w:rsidRDefault="004E6D81" w:rsidP="003354C3">
      <w:pPr>
        <w:pStyle w:val="Heading1"/>
      </w:pPr>
      <w:r>
        <w:t>Aff</w:t>
      </w:r>
      <w:r w:rsidR="00B4315F">
        <w:t>irmative</w:t>
      </w:r>
    </w:p>
    <w:p w14:paraId="6C9BD480" w14:textId="034EAA27" w:rsidR="00B4315F" w:rsidRDefault="00B4315F" w:rsidP="00B4315F">
      <w:pPr>
        <w:pStyle w:val="Heading2"/>
      </w:pPr>
      <w:r>
        <w:t>2AC</w:t>
      </w:r>
    </w:p>
    <w:p w14:paraId="38147163" w14:textId="6357322A" w:rsidR="00B4315F" w:rsidRDefault="00B4315F" w:rsidP="00B4315F">
      <w:pPr>
        <w:pStyle w:val="Heading3"/>
      </w:pPr>
      <w:r>
        <w:t>Shunning 2AC</w:t>
      </w:r>
    </w:p>
    <w:p w14:paraId="368234A9" w14:textId="49A50A5F" w:rsidR="00B4315F" w:rsidRDefault="00B4315F" w:rsidP="00B4315F">
      <w:pPr>
        <w:pStyle w:val="Heading4"/>
      </w:pPr>
      <w:r w:rsidRPr="00B4315F">
        <w:rPr>
          <w:u w:val="single"/>
        </w:rPr>
        <w:t>Case outweighs</w:t>
      </w:r>
      <w:r>
        <w:t>—</w:t>
      </w:r>
      <w:r w:rsidRPr="00B4315F">
        <w:rPr>
          <w:u w:val="single"/>
        </w:rPr>
        <w:t>scope</w:t>
      </w:r>
      <w:r>
        <w:t xml:space="preserve"> and </w:t>
      </w:r>
      <w:r w:rsidRPr="00B4315F">
        <w:rPr>
          <w:u w:val="single"/>
        </w:rPr>
        <w:t>urgency</w:t>
      </w:r>
      <w:r>
        <w:t>.</w:t>
      </w:r>
    </w:p>
    <w:p w14:paraId="3C2B0805" w14:textId="77777777" w:rsidR="00B4315F" w:rsidRPr="00622639" w:rsidRDefault="00B4315F" w:rsidP="00B4315F">
      <w:r w:rsidRPr="00622639">
        <w:rPr>
          <w:rStyle w:val="StyleStyleBold12pt"/>
        </w:rPr>
        <w:t>Kennan 86</w:t>
      </w:r>
      <w:r>
        <w:t xml:space="preserve"> — George F. Kennan, </w:t>
      </w:r>
      <w:r w:rsidRPr="00622639">
        <w:t>Professor Emeritus at the Institute for Advanced Study at Princeton University</w:t>
      </w:r>
      <w:r>
        <w:t xml:space="preserve">, </w:t>
      </w:r>
      <w:r w:rsidRPr="00402169">
        <w:t>served as U.S. Ambassador to the Soviet Union (1952) and Yugoslavia (1961-1963)</w:t>
      </w:r>
      <w:r>
        <w:t xml:space="preserve">, 1985 (“Morality and Foreign Policy,” </w:t>
      </w:r>
      <w:r>
        <w:rPr>
          <w:i/>
        </w:rPr>
        <w:t>Foreign Affairs</w:t>
      </w:r>
      <w:r>
        <w:t>, Winter 1985/1986, Available Online to Subscribing Institutions via JSTOR, p. 216)</w:t>
      </w:r>
    </w:p>
    <w:p w14:paraId="7AC7F036" w14:textId="390AA100" w:rsidR="00B4315F" w:rsidRDefault="00B4315F" w:rsidP="00B4315F">
      <w:r w:rsidRPr="00622639">
        <w:t xml:space="preserve">Except perhaps in some sectors of American government and opinion, there are few thoughtful people who would not agree that </w:t>
      </w:r>
      <w:r w:rsidRPr="003C3507">
        <w:rPr>
          <w:rStyle w:val="StyleBoldUnderline"/>
          <w:highlight w:val="yellow"/>
        </w:rPr>
        <w:t>our world is</w:t>
      </w:r>
      <w:r w:rsidRPr="00622639">
        <w:t xml:space="preserve"> at present </w:t>
      </w:r>
      <w:r w:rsidRPr="003C3507">
        <w:rPr>
          <w:rStyle w:val="StyleBoldUnderline"/>
          <w:highlight w:val="yellow"/>
        </w:rPr>
        <w:t xml:space="preserve">faced with two </w:t>
      </w:r>
      <w:r w:rsidRPr="003C3507">
        <w:rPr>
          <w:rStyle w:val="Emphasis"/>
          <w:highlight w:val="yellow"/>
        </w:rPr>
        <w:t>unprecedented and supreme dangers</w:t>
      </w:r>
      <w:r w:rsidRPr="003C3507">
        <w:rPr>
          <w:rStyle w:val="StyleBoldUnderline"/>
          <w:highlight w:val="yellow"/>
        </w:rPr>
        <w:t>. One is</w:t>
      </w:r>
      <w:r w:rsidRPr="00622639">
        <w:rPr>
          <w:rStyle w:val="StyleBoldUnderline"/>
        </w:rPr>
        <w:t xml:space="preserve"> the danger </w:t>
      </w:r>
      <w:r w:rsidRPr="003C3507">
        <w:rPr>
          <w:rStyle w:val="StyleBoldUnderline"/>
          <w:highlight w:val="yellow"/>
        </w:rPr>
        <w:t>not just</w:t>
      </w:r>
      <w:r w:rsidRPr="00622639">
        <w:rPr>
          <w:rStyle w:val="StyleBoldUnderline"/>
        </w:rPr>
        <w:t xml:space="preserve"> of </w:t>
      </w:r>
      <w:r w:rsidRPr="003C3507">
        <w:rPr>
          <w:rStyle w:val="Emphasis"/>
          <w:highlight w:val="yellow"/>
        </w:rPr>
        <w:t>nuclear war</w:t>
      </w:r>
      <w:r w:rsidRPr="003C3507">
        <w:rPr>
          <w:rStyle w:val="StyleBoldUnderline"/>
          <w:highlight w:val="yellow"/>
        </w:rPr>
        <w:t xml:space="preserve"> </w:t>
      </w:r>
      <w:proofErr w:type="gramStart"/>
      <w:r w:rsidRPr="003C3507">
        <w:rPr>
          <w:rStyle w:val="StyleBoldUnderline"/>
          <w:highlight w:val="yellow"/>
        </w:rPr>
        <w:t>but</w:t>
      </w:r>
      <w:proofErr w:type="gramEnd"/>
      <w:r w:rsidRPr="00622639">
        <w:rPr>
          <w:rStyle w:val="StyleBoldUnderline"/>
        </w:rPr>
        <w:t xml:space="preserve"> of </w:t>
      </w:r>
      <w:r w:rsidRPr="003C3507">
        <w:rPr>
          <w:rStyle w:val="Emphasis"/>
          <w:highlight w:val="yellow"/>
        </w:rPr>
        <w:t>any major war</w:t>
      </w:r>
      <w:r w:rsidRPr="00622639">
        <w:rPr>
          <w:rStyle w:val="StyleBoldUnderline"/>
        </w:rPr>
        <w:t xml:space="preserve"> at all</w:t>
      </w:r>
      <w:r w:rsidRPr="00622639">
        <w:t xml:space="preserve"> among great industrial powers—</w:t>
      </w:r>
      <w:r w:rsidRPr="00622639">
        <w:rPr>
          <w:rStyle w:val="StyleBoldUnderline"/>
        </w:rPr>
        <w:t xml:space="preserve">an exercise which modern technology has now made </w:t>
      </w:r>
      <w:r w:rsidRPr="00622639">
        <w:rPr>
          <w:rStyle w:val="Emphasis"/>
        </w:rPr>
        <w:t>suicidal</w:t>
      </w:r>
      <w:r w:rsidRPr="00622639">
        <w:t xml:space="preserve"> all around. </w:t>
      </w:r>
      <w:r w:rsidRPr="003C3507">
        <w:rPr>
          <w:rStyle w:val="StyleBoldUnderline"/>
          <w:highlight w:val="yellow"/>
        </w:rPr>
        <w:t>The other is</w:t>
      </w:r>
      <w:r w:rsidRPr="00622639">
        <w:t xml:space="preserve"> the </w:t>
      </w:r>
      <w:r w:rsidRPr="003C3507">
        <w:rPr>
          <w:rStyle w:val="Emphasis"/>
          <w:highlight w:val="yellow"/>
        </w:rPr>
        <w:t>devastating</w:t>
      </w:r>
      <w:r w:rsidRPr="00622639">
        <w:t xml:space="preserve"> effect of modern industrialization and overpopulation on </w:t>
      </w:r>
      <w:r w:rsidRPr="003C3507">
        <w:rPr>
          <w:rStyle w:val="Emphasis"/>
          <w:highlight w:val="yellow"/>
        </w:rPr>
        <w:t>the</w:t>
      </w:r>
      <w:r w:rsidRPr="00622639">
        <w:rPr>
          <w:rStyle w:val="Emphasis"/>
        </w:rPr>
        <w:t xml:space="preserve"> world's natural </w:t>
      </w:r>
      <w:r w:rsidRPr="003C3507">
        <w:rPr>
          <w:rStyle w:val="Emphasis"/>
          <w:highlight w:val="yellow"/>
        </w:rPr>
        <w:t>environment</w:t>
      </w:r>
      <w:r w:rsidRPr="00622639">
        <w:t xml:space="preserve">. The </w:t>
      </w:r>
      <w:r w:rsidRPr="003C3507">
        <w:rPr>
          <w:rStyle w:val="StyleBoldUnderline"/>
          <w:highlight w:val="yellow"/>
        </w:rPr>
        <w:t>one threatens</w:t>
      </w:r>
      <w:r w:rsidRPr="003C3507">
        <w:rPr>
          <w:rStyle w:val="StyleBoldUnderline"/>
        </w:rPr>
        <w:t xml:space="preserve"> the </w:t>
      </w:r>
      <w:r w:rsidRPr="003C3507">
        <w:rPr>
          <w:rStyle w:val="Emphasis"/>
          <w:highlight w:val="yellow"/>
        </w:rPr>
        <w:t>destruction of civilization</w:t>
      </w:r>
      <w:r w:rsidRPr="003C3507">
        <w:rPr>
          <w:rStyle w:val="StyleBoldUnderline"/>
          <w:highlight w:val="yellow"/>
        </w:rPr>
        <w:t xml:space="preserve"> through</w:t>
      </w:r>
      <w:r w:rsidRPr="003C3507">
        <w:t xml:space="preserve"> the </w:t>
      </w:r>
      <w:r w:rsidRPr="003C3507">
        <w:rPr>
          <w:rStyle w:val="StyleBoldUnderline"/>
          <w:highlight w:val="yellow"/>
        </w:rPr>
        <w:t>recklessness</w:t>
      </w:r>
      <w:r w:rsidRPr="003C3507">
        <w:rPr>
          <w:rStyle w:val="StyleBoldUnderline"/>
        </w:rPr>
        <w:t xml:space="preserve"> and selfishness</w:t>
      </w:r>
      <w:r w:rsidRPr="00622639">
        <w:rPr>
          <w:rStyle w:val="StyleBoldUnderline"/>
        </w:rPr>
        <w:t xml:space="preserve"> of its military rivalries, </w:t>
      </w:r>
      <w:r w:rsidRPr="003C3507">
        <w:rPr>
          <w:rStyle w:val="StyleBoldUnderline"/>
          <w:highlight w:val="yellow"/>
        </w:rPr>
        <w:t>the other through</w:t>
      </w:r>
      <w:r w:rsidRPr="00622639">
        <w:t xml:space="preserve"> the </w:t>
      </w:r>
      <w:r w:rsidRPr="00622639">
        <w:rPr>
          <w:rStyle w:val="StyleBoldUnderline"/>
        </w:rPr>
        <w:t xml:space="preserve">massive </w:t>
      </w:r>
      <w:r w:rsidRPr="003C3507">
        <w:rPr>
          <w:rStyle w:val="StyleBoldUnderline"/>
          <w:highlight w:val="yellow"/>
        </w:rPr>
        <w:t>abuse</w:t>
      </w:r>
      <w:r w:rsidRPr="00622639">
        <w:rPr>
          <w:rStyle w:val="StyleBoldUnderline"/>
        </w:rPr>
        <w:t xml:space="preserve"> of its natural habitat. Both are relatively new problems</w:t>
      </w:r>
      <w:r w:rsidRPr="00622639">
        <w:t xml:space="preserve">, for the solution of which past experience affords little guidance. </w:t>
      </w:r>
      <w:r w:rsidRPr="003C3507">
        <w:rPr>
          <w:rStyle w:val="Emphasis"/>
          <w:highlight w:val="yellow"/>
        </w:rPr>
        <w:t>Both are urgent</w:t>
      </w:r>
      <w:r w:rsidRPr="00622639">
        <w:rPr>
          <w:rStyle w:val="StyleBoldUnderline"/>
        </w:rPr>
        <w:t xml:space="preserve">. The </w:t>
      </w:r>
      <w:r w:rsidRPr="003C3507">
        <w:rPr>
          <w:rStyle w:val="StyleBoldUnderline"/>
          <w:highlight w:val="yellow"/>
        </w:rPr>
        <w:t>problems of political misgovernment, to which</w:t>
      </w:r>
      <w:r w:rsidRPr="00622639">
        <w:rPr>
          <w:rStyle w:val="StyleBoldUnderline"/>
        </w:rPr>
        <w:t xml:space="preserve"> so much of </w:t>
      </w:r>
      <w:r w:rsidRPr="003C3507">
        <w:rPr>
          <w:rStyle w:val="StyleBoldUnderline"/>
          <w:highlight w:val="yellow"/>
        </w:rPr>
        <w:t xml:space="preserve">our thinking about </w:t>
      </w:r>
      <w:r w:rsidRPr="003C3507">
        <w:rPr>
          <w:rStyle w:val="Emphasis"/>
          <w:highlight w:val="yellow"/>
        </w:rPr>
        <w:t>moral values</w:t>
      </w:r>
      <w:r w:rsidRPr="003C3507">
        <w:rPr>
          <w:rStyle w:val="StyleBoldUnderline"/>
          <w:highlight w:val="yellow"/>
        </w:rPr>
        <w:t xml:space="preserve"> has</w:t>
      </w:r>
      <w:r w:rsidRPr="00622639">
        <w:rPr>
          <w:rStyle w:val="StyleBoldUnderline"/>
        </w:rPr>
        <w:t xml:space="preserve"> recently </w:t>
      </w:r>
      <w:r w:rsidRPr="003C3507">
        <w:rPr>
          <w:rStyle w:val="StyleBoldUnderline"/>
          <w:highlight w:val="yellow"/>
        </w:rPr>
        <w:t xml:space="preserve">related, is </w:t>
      </w:r>
      <w:r w:rsidRPr="003C3507">
        <w:rPr>
          <w:rStyle w:val="Emphasis"/>
          <w:highlight w:val="yellow"/>
        </w:rPr>
        <w:t>as old as the human species</w:t>
      </w:r>
      <w:r w:rsidRPr="00622639">
        <w:rPr>
          <w:rStyle w:val="Emphasis"/>
        </w:rPr>
        <w:t xml:space="preserve"> itself</w:t>
      </w:r>
      <w:r w:rsidRPr="00622639">
        <w:rPr>
          <w:rStyle w:val="StyleBoldUnderline"/>
        </w:rPr>
        <w:t xml:space="preserve">. </w:t>
      </w:r>
      <w:r w:rsidRPr="003C3507">
        <w:rPr>
          <w:rStyle w:val="StyleBoldUnderline"/>
          <w:highlight w:val="yellow"/>
        </w:rPr>
        <w:t xml:space="preserve">It is a problem that </w:t>
      </w:r>
      <w:r w:rsidRPr="003C3507">
        <w:rPr>
          <w:rStyle w:val="Emphasis"/>
          <w:highlight w:val="yellow"/>
        </w:rPr>
        <w:t>will not be solved in our time</w:t>
      </w:r>
      <w:r w:rsidRPr="003C3507">
        <w:rPr>
          <w:rStyle w:val="StyleBoldUnderline"/>
          <w:highlight w:val="yellow"/>
        </w:rPr>
        <w:t xml:space="preserve">, and </w:t>
      </w:r>
      <w:r w:rsidRPr="003C3507">
        <w:rPr>
          <w:rStyle w:val="Emphasis"/>
          <w:highlight w:val="yellow"/>
        </w:rPr>
        <w:t>need not be</w:t>
      </w:r>
      <w:r w:rsidRPr="00622639">
        <w:rPr>
          <w:rStyle w:val="StyleBoldUnderline"/>
        </w:rPr>
        <w:t xml:space="preserve">. But </w:t>
      </w:r>
      <w:r w:rsidRPr="003C3507">
        <w:rPr>
          <w:rStyle w:val="StyleBoldUnderline"/>
          <w:highlight w:val="yellow"/>
        </w:rPr>
        <w:t xml:space="preserve">the environmental and nuclear crises will </w:t>
      </w:r>
      <w:r w:rsidRPr="003C3507">
        <w:rPr>
          <w:rStyle w:val="Emphasis"/>
          <w:highlight w:val="yellow"/>
        </w:rPr>
        <w:t>brook no delay</w:t>
      </w:r>
      <w:r w:rsidRPr="00622639">
        <w:t>.</w:t>
      </w:r>
    </w:p>
    <w:p w14:paraId="2E21E2B1" w14:textId="77777777" w:rsidR="003C3507" w:rsidRDefault="003C3507" w:rsidP="003C3507">
      <w:pPr>
        <w:pStyle w:val="Heading4"/>
      </w:pPr>
      <w:r w:rsidRPr="004C2F87">
        <w:rPr>
          <w:u w:val="single"/>
        </w:rPr>
        <w:t>Not unique</w:t>
      </w:r>
      <w:r>
        <w:rPr>
          <w:u w:val="single"/>
        </w:rPr>
        <w:t xml:space="preserve"> and no brink</w:t>
      </w:r>
      <w:r>
        <w:t xml:space="preserve">—engagement </w:t>
      </w:r>
      <w:r w:rsidRPr="003C3507">
        <w:rPr>
          <w:u w:val="single"/>
        </w:rPr>
        <w:t>now</w:t>
      </w:r>
      <w:r>
        <w:t xml:space="preserve"> with </w:t>
      </w:r>
      <w:r w:rsidRPr="003C3507">
        <w:rPr>
          <w:i/>
          <w:u w:val="single"/>
        </w:rPr>
        <w:t>Cuba</w:t>
      </w:r>
      <w:r>
        <w:t xml:space="preserve"> and </w:t>
      </w:r>
      <w:r w:rsidRPr="003C3507">
        <w:rPr>
          <w:i/>
          <w:u w:val="single"/>
        </w:rPr>
        <w:t>other rights violators</w:t>
      </w:r>
      <w:r>
        <w:t xml:space="preserve"> undermines the moral order. Rejecting plan is not sufficient. </w:t>
      </w:r>
    </w:p>
    <w:p w14:paraId="3079E6E1" w14:textId="19943046" w:rsidR="00B4315F" w:rsidRDefault="00B4315F" w:rsidP="00B4315F">
      <w:pPr>
        <w:pStyle w:val="Heading4"/>
      </w:pPr>
      <w:r w:rsidRPr="004C2F87">
        <w:rPr>
          <w:u w:val="single"/>
        </w:rPr>
        <w:t>Too extreme</w:t>
      </w:r>
      <w:r>
        <w:t xml:space="preserve">—Cuba’s record isn’t </w:t>
      </w:r>
      <w:r>
        <w:rPr>
          <w:u w:val="single"/>
        </w:rPr>
        <w:t>flagrant</w:t>
      </w:r>
      <w:r>
        <w:t xml:space="preserve">. </w:t>
      </w:r>
      <w:r w:rsidR="004C2F87">
        <w:t xml:space="preserve">Their authors are </w:t>
      </w:r>
      <w:r w:rsidR="004C2F87" w:rsidRPr="004C2F87">
        <w:rPr>
          <w:u w:val="single"/>
        </w:rPr>
        <w:t>biased</w:t>
      </w:r>
      <w:r w:rsidR="004C2F87">
        <w:t xml:space="preserve">. </w:t>
      </w:r>
    </w:p>
    <w:p w14:paraId="650C9BCF" w14:textId="68F0EE4B" w:rsidR="004C2F87" w:rsidRPr="004C2F87" w:rsidRDefault="004C2F87" w:rsidP="004C2F87">
      <w:proofErr w:type="spellStart"/>
      <w:r w:rsidRPr="004C2F87">
        <w:rPr>
          <w:rStyle w:val="StyleStyleBold12pt"/>
        </w:rPr>
        <w:t>Lamrani</w:t>
      </w:r>
      <w:proofErr w:type="spellEnd"/>
      <w:r w:rsidRPr="004C2F87">
        <w:rPr>
          <w:rStyle w:val="StyleStyleBold12pt"/>
        </w:rPr>
        <w:t xml:space="preserve"> 10</w:t>
      </w:r>
      <w:r>
        <w:t xml:space="preserve"> — </w:t>
      </w:r>
      <w:proofErr w:type="spellStart"/>
      <w:r w:rsidRPr="004C2F87">
        <w:t>Salim</w:t>
      </w:r>
      <w:proofErr w:type="spellEnd"/>
      <w:r w:rsidRPr="004C2F87">
        <w:t xml:space="preserve"> </w:t>
      </w:r>
      <w:proofErr w:type="spellStart"/>
      <w:r w:rsidRPr="004C2F87">
        <w:t>Lamrani</w:t>
      </w:r>
      <w:proofErr w:type="spellEnd"/>
      <w:r>
        <w:t xml:space="preserve">, </w:t>
      </w:r>
      <w:r w:rsidR="003C3507" w:rsidRPr="003C3507">
        <w:t>Lecturer at the Paris Sorbonne-Paris IV and Paris-</w:t>
      </w:r>
      <w:proofErr w:type="spellStart"/>
      <w:r w:rsidR="003C3507" w:rsidRPr="003C3507">
        <w:t>Est</w:t>
      </w:r>
      <w:proofErr w:type="spellEnd"/>
      <w:r w:rsidR="003C3507" w:rsidRPr="003C3507">
        <w:t xml:space="preserve"> Marne-la-</w:t>
      </w:r>
      <w:proofErr w:type="spellStart"/>
      <w:r w:rsidR="003C3507" w:rsidRPr="003C3507">
        <w:t>Vallée</w:t>
      </w:r>
      <w:proofErr w:type="spellEnd"/>
      <w:r w:rsidR="003C3507" w:rsidRPr="003C3507">
        <w:t xml:space="preserve"> Universities</w:t>
      </w:r>
      <w:r w:rsidR="003C3507">
        <w:t xml:space="preserve">, </w:t>
      </w:r>
      <w:r w:rsidR="003C3507" w:rsidRPr="003C3507">
        <w:t>specialist in Cuba-US relations</w:t>
      </w:r>
      <w:r w:rsidR="003C3507">
        <w:t xml:space="preserve">, </w:t>
      </w:r>
      <w:r>
        <w:t>2010 (“</w:t>
      </w:r>
      <w:r w:rsidRPr="004C2F87">
        <w:t>Cuba and the rhetoric of human rights (1 of 2)</w:t>
      </w:r>
      <w:r>
        <w:t xml:space="preserve">,” </w:t>
      </w:r>
      <w:proofErr w:type="spellStart"/>
      <w:r>
        <w:rPr>
          <w:i/>
        </w:rPr>
        <w:t>ZNet</w:t>
      </w:r>
      <w:proofErr w:type="spellEnd"/>
      <w:r>
        <w:t>, July 7</w:t>
      </w:r>
      <w:r w:rsidRPr="004C2F87">
        <w:rPr>
          <w:vertAlign w:val="superscript"/>
        </w:rPr>
        <w:t>th</w:t>
      </w:r>
      <w:r>
        <w:t xml:space="preserve">, Available Online at </w:t>
      </w:r>
      <w:r w:rsidRPr="004C2F87">
        <w:t>http://www.zcommunications.org/cuba-and-the-rhetoric-of-human-rights-1-of-2-by-salim-lamrani</w:t>
      </w:r>
      <w:r>
        <w:t>, Accessed 07-03-2013)</w:t>
      </w:r>
    </w:p>
    <w:p w14:paraId="110B2E8D" w14:textId="21C1890A" w:rsidR="004C2F87" w:rsidRDefault="004C2F87" w:rsidP="004C2F87">
      <w:r>
        <w:t xml:space="preserve">Thus, </w:t>
      </w:r>
      <w:r w:rsidRPr="003C3507">
        <w:rPr>
          <w:rStyle w:val="StyleBoldUnderline"/>
          <w:highlight w:val="yellow"/>
        </w:rPr>
        <w:t xml:space="preserve">the western media has </w:t>
      </w:r>
      <w:r w:rsidRPr="003C3507">
        <w:rPr>
          <w:rStyle w:val="Emphasis"/>
          <w:highlight w:val="yellow"/>
        </w:rPr>
        <w:t>misled the public</w:t>
      </w:r>
      <w:r w:rsidRPr="003C3507">
        <w:rPr>
          <w:rStyle w:val="StyleBoldUnderline"/>
          <w:highlight w:val="yellow"/>
        </w:rPr>
        <w:t xml:space="preserve"> when it presents Cuba as the main violator of human rights</w:t>
      </w:r>
      <w:r w:rsidRPr="004C2F87">
        <w:rPr>
          <w:rStyle w:val="StyleBoldUnderline"/>
        </w:rPr>
        <w:t xml:space="preserve"> in the Americas.</w:t>
      </w:r>
      <w:r>
        <w:rPr>
          <w:rStyle w:val="StyleBoldUnderline"/>
        </w:rPr>
        <w:t xml:space="preserve"> </w:t>
      </w:r>
      <w:r w:rsidRPr="003C3507">
        <w:rPr>
          <w:rStyle w:val="StyleBoldUnderline"/>
          <w:highlight w:val="yellow"/>
        </w:rPr>
        <w:t>The U</w:t>
      </w:r>
      <w:r>
        <w:t xml:space="preserve">nited </w:t>
      </w:r>
      <w:r w:rsidRPr="003C3507">
        <w:rPr>
          <w:rStyle w:val="StyleBoldUnderline"/>
          <w:highlight w:val="yellow"/>
        </w:rPr>
        <w:t>S</w:t>
      </w:r>
      <w:r>
        <w:t xml:space="preserve">tates, for its part, </w:t>
      </w:r>
      <w:r w:rsidRPr="003C3507">
        <w:rPr>
          <w:rStyle w:val="Emphasis"/>
          <w:highlight w:val="yellow"/>
        </w:rPr>
        <w:t>cannot</w:t>
      </w:r>
      <w:r w:rsidRPr="003C3507">
        <w:rPr>
          <w:rStyle w:val="Emphasis"/>
        </w:rPr>
        <w:t xml:space="preserve"> in any way </w:t>
      </w:r>
      <w:r w:rsidRPr="003C3507">
        <w:rPr>
          <w:rStyle w:val="Emphasis"/>
          <w:highlight w:val="yellow"/>
        </w:rPr>
        <w:t>justify</w:t>
      </w:r>
      <w:r w:rsidRPr="004C2F87">
        <w:rPr>
          <w:rStyle w:val="StyleBoldUnderline"/>
        </w:rPr>
        <w:t xml:space="preserve"> the imposition of economic </w:t>
      </w:r>
      <w:r w:rsidRPr="003C3507">
        <w:rPr>
          <w:rStyle w:val="StyleBoldUnderline"/>
          <w:highlight w:val="yellow"/>
        </w:rPr>
        <w:t>sanctions based on</w:t>
      </w:r>
      <w:r w:rsidRPr="004C2F87">
        <w:rPr>
          <w:rStyle w:val="StyleBoldUnderline"/>
        </w:rPr>
        <w:t xml:space="preserve"> the </w:t>
      </w:r>
      <w:r w:rsidRPr="003C3507">
        <w:rPr>
          <w:rStyle w:val="StyleBoldUnderline"/>
          <w:highlight w:val="yellow"/>
        </w:rPr>
        <w:t>human rights</w:t>
      </w:r>
      <w:r w:rsidRPr="004C2F87">
        <w:rPr>
          <w:rStyle w:val="StyleBoldUnderline"/>
        </w:rPr>
        <w:t xml:space="preserve"> situation on the island and should eliminate them</w:t>
      </w:r>
      <w:r>
        <w:t xml:space="preserve">. Indeed, </w:t>
      </w:r>
      <w:r w:rsidRPr="003C3507">
        <w:rPr>
          <w:rStyle w:val="StyleBoldUnderline"/>
          <w:highlight w:val="yellow"/>
        </w:rPr>
        <w:t xml:space="preserve">not only does the US have </w:t>
      </w:r>
      <w:r w:rsidRPr="003C3507">
        <w:rPr>
          <w:rStyle w:val="Emphasis"/>
          <w:highlight w:val="yellow"/>
        </w:rPr>
        <w:t>no moral authority</w:t>
      </w:r>
      <w:r w:rsidRPr="004C2F87">
        <w:rPr>
          <w:rStyle w:val="StyleBoldUnderline"/>
        </w:rPr>
        <w:t xml:space="preserve"> to speak </w:t>
      </w:r>
      <w:r w:rsidRPr="003C3507">
        <w:rPr>
          <w:rStyle w:val="StyleBoldUnderline"/>
          <w:highlight w:val="yellow"/>
        </w:rPr>
        <w:t>on this subject</w:t>
      </w:r>
      <w:r>
        <w:t xml:space="preserve"> in view of its own situation, </w:t>
      </w:r>
      <w:proofErr w:type="gramStart"/>
      <w:r w:rsidRPr="003C3507">
        <w:rPr>
          <w:rStyle w:val="StyleBoldUnderline"/>
          <w:highlight w:val="yellow"/>
        </w:rPr>
        <w:t>but</w:t>
      </w:r>
      <w:proofErr w:type="gramEnd"/>
      <w:r>
        <w:t xml:space="preserve"> in addition </w:t>
      </w:r>
      <w:r w:rsidRPr="003C3507">
        <w:rPr>
          <w:rStyle w:val="Emphasis"/>
          <w:highlight w:val="yellow"/>
        </w:rPr>
        <w:t>most countries on the continent</w:t>
      </w:r>
      <w:r w:rsidRPr="003C3507">
        <w:rPr>
          <w:rStyle w:val="StyleBoldUnderline"/>
          <w:highlight w:val="yellow"/>
        </w:rPr>
        <w:t xml:space="preserve"> have situations </w:t>
      </w:r>
      <w:r w:rsidRPr="003C3507">
        <w:rPr>
          <w:rStyle w:val="Emphasis"/>
          <w:highlight w:val="yellow"/>
        </w:rPr>
        <w:t>worse than</w:t>
      </w:r>
      <w:r w:rsidRPr="003C3507">
        <w:rPr>
          <w:rStyle w:val="Emphasis"/>
        </w:rPr>
        <w:t xml:space="preserve"> that of </w:t>
      </w:r>
      <w:r w:rsidRPr="003C3507">
        <w:rPr>
          <w:rStyle w:val="Emphasis"/>
          <w:highlight w:val="yellow"/>
        </w:rPr>
        <w:t>Cuba</w:t>
      </w:r>
      <w:r>
        <w:t>.</w:t>
      </w:r>
    </w:p>
    <w:p w14:paraId="623B40E8" w14:textId="77777777" w:rsidR="00CB48DC" w:rsidRDefault="00CB48DC" w:rsidP="00CB48DC">
      <w:pPr>
        <w:pStyle w:val="Heading4"/>
      </w:pPr>
      <w:r w:rsidRPr="00FE4353">
        <w:rPr>
          <w:u w:val="single"/>
        </w:rPr>
        <w:t>Weigh consequences</w:t>
      </w:r>
      <w:r>
        <w:t xml:space="preserve">—moral absolutism </w:t>
      </w:r>
      <w:r w:rsidRPr="00FE4353">
        <w:rPr>
          <w:i/>
        </w:rPr>
        <w:t>reproduces evil</w:t>
      </w:r>
      <w:r>
        <w:t xml:space="preserve">. </w:t>
      </w:r>
    </w:p>
    <w:p w14:paraId="1635F9D9" w14:textId="77777777" w:rsidR="00CB48DC" w:rsidRPr="00FE4353" w:rsidRDefault="00CB48DC" w:rsidP="00CB48DC">
      <w:r w:rsidRPr="00CB48DC">
        <w:rPr>
          <w:rStyle w:val="StyleStyleBold12pt"/>
        </w:rPr>
        <w:t>Isaac 2</w:t>
      </w:r>
      <w:r>
        <w:t xml:space="preserve"> — Jeffrey C. Isaac, </w:t>
      </w:r>
      <w:r w:rsidRPr="00CB48DC">
        <w:t>James H. Rudy Prof</w:t>
      </w:r>
      <w:r>
        <w:t>essor of Political Science and D</w:t>
      </w:r>
      <w:r w:rsidRPr="00CB48DC">
        <w:t>irector of the Center for the Study of Democracy and Public Li</w:t>
      </w:r>
      <w:r>
        <w:t>fe at Indiana University-</w:t>
      </w:r>
      <w:r w:rsidRPr="00CB48DC">
        <w:t>Bloomington</w:t>
      </w:r>
      <w:r>
        <w:t>,</w:t>
      </w:r>
      <w:r w:rsidRPr="00CB48DC">
        <w:t xml:space="preserve"> </w:t>
      </w:r>
      <w:r>
        <w:t>2002 (“</w:t>
      </w:r>
      <w:r w:rsidRPr="00FE4353">
        <w:t>Ends, Means, and Politics</w:t>
      </w:r>
      <w:r>
        <w:t xml:space="preserve">,” </w:t>
      </w:r>
      <w:r>
        <w:rPr>
          <w:i/>
        </w:rPr>
        <w:t>Dissent</w:t>
      </w:r>
      <w:r>
        <w:t xml:space="preserve">, Volume 49, Issue 2, Spring, Available Online to Subscribing Institutions via </w:t>
      </w:r>
      <w:proofErr w:type="spellStart"/>
      <w:r>
        <w:t>EBSCOhost</w:t>
      </w:r>
      <w:proofErr w:type="spellEnd"/>
      <w:r>
        <w:t>, p. 35-36)</w:t>
      </w:r>
    </w:p>
    <w:p w14:paraId="2FBEAD16" w14:textId="77777777" w:rsidR="00CB48DC" w:rsidRDefault="00CB48DC" w:rsidP="00CB48DC">
      <w:r w:rsidRPr="00FE4353">
        <w:t xml:space="preserve">As writers such as </w:t>
      </w:r>
      <w:proofErr w:type="spellStart"/>
      <w:r w:rsidRPr="00FE4353">
        <w:t>Niccolo</w:t>
      </w:r>
      <w:proofErr w:type="spellEnd"/>
      <w:r w:rsidRPr="00FE4353">
        <w:t xml:space="preserve"> Machiavelli, Max Weber, Reinhold Niebuhr, and Hannah Arendt have taught, </w:t>
      </w:r>
      <w:r w:rsidRPr="00CB48DC">
        <w:rPr>
          <w:rStyle w:val="StyleBoldUnderline"/>
          <w:highlight w:val="yellow"/>
        </w:rPr>
        <w:t xml:space="preserve">an unyielding concern with moral goodness </w:t>
      </w:r>
      <w:r w:rsidRPr="00CB48DC">
        <w:rPr>
          <w:rStyle w:val="Emphasis"/>
          <w:highlight w:val="yellow"/>
        </w:rPr>
        <w:t>undercuts political responsibility</w:t>
      </w:r>
      <w:r w:rsidRPr="00FE4353">
        <w:rPr>
          <w:rStyle w:val="StyleBoldUnderline"/>
        </w:rPr>
        <w:t>. The concern</w:t>
      </w:r>
      <w:r>
        <w:t xml:space="preserve"> may be morally laudable, re</w:t>
      </w:r>
      <w:r w:rsidRPr="00FE4353">
        <w:t xml:space="preserve">flecting a kind of </w:t>
      </w:r>
      <w:r>
        <w:t xml:space="preserve">personal integrity, but it </w:t>
      </w:r>
      <w:r w:rsidRPr="00FE4353">
        <w:rPr>
          <w:rStyle w:val="StyleBoldUnderline"/>
        </w:rPr>
        <w:t>suffers from three fatal flaws:</w:t>
      </w:r>
      <w:r w:rsidRPr="00FE4353">
        <w:t xml:space="preserve"> (1) </w:t>
      </w:r>
      <w:proofErr w:type="gramStart"/>
      <w:r w:rsidRPr="00FE4353">
        <w:rPr>
          <w:rStyle w:val="StyleBoldUnderline"/>
        </w:rPr>
        <w:t>It</w:t>
      </w:r>
      <w:proofErr w:type="gramEnd"/>
      <w:r w:rsidRPr="00FE4353">
        <w:rPr>
          <w:rStyle w:val="StyleBoldUnderline"/>
        </w:rPr>
        <w:t xml:space="preserve"> fails to see that the </w:t>
      </w:r>
      <w:r w:rsidRPr="00CB48DC">
        <w:rPr>
          <w:rStyle w:val="StyleBoldUnderline"/>
          <w:highlight w:val="yellow"/>
        </w:rPr>
        <w:t>purity of</w:t>
      </w:r>
      <w:r>
        <w:rPr>
          <w:rStyle w:val="StyleBoldUnderline"/>
        </w:rPr>
        <w:t xml:space="preserve"> one’s </w:t>
      </w:r>
      <w:r w:rsidRPr="00CB48DC">
        <w:rPr>
          <w:rStyle w:val="StyleBoldUnderline"/>
          <w:highlight w:val="yellow"/>
        </w:rPr>
        <w:t xml:space="preserve">intention </w:t>
      </w:r>
      <w:r w:rsidRPr="00CB48DC">
        <w:rPr>
          <w:rStyle w:val="Emphasis"/>
          <w:highlight w:val="yellow"/>
        </w:rPr>
        <w:t>does not ensure</w:t>
      </w:r>
      <w:r w:rsidRPr="00FE4353">
        <w:rPr>
          <w:rStyle w:val="StyleBoldUnderline"/>
        </w:rPr>
        <w:t xml:space="preserve"> the </w:t>
      </w:r>
      <w:r w:rsidRPr="00CB48DC">
        <w:rPr>
          <w:rStyle w:val="StyleBoldUnderline"/>
          <w:highlight w:val="yellow"/>
        </w:rPr>
        <w:t>achievement of what one intends</w:t>
      </w:r>
      <w:r>
        <w:t>. Ab</w:t>
      </w:r>
      <w:r w:rsidRPr="00FE4353">
        <w:t xml:space="preserve">juring violence or </w:t>
      </w:r>
      <w:r w:rsidRPr="00CB48DC">
        <w:rPr>
          <w:rStyle w:val="StyleBoldUnderline"/>
          <w:highlight w:val="yellow"/>
        </w:rPr>
        <w:t>refusing to make</w:t>
      </w:r>
      <w:r w:rsidRPr="00FE4353">
        <w:rPr>
          <w:rStyle w:val="StyleBoldUnderline"/>
        </w:rPr>
        <w:t xml:space="preserve"> common </w:t>
      </w:r>
      <w:r w:rsidRPr="00CB48DC">
        <w:rPr>
          <w:rStyle w:val="StyleBoldUnderline"/>
          <w:highlight w:val="yellow"/>
        </w:rPr>
        <w:t>cause with morally compromised parties may seem</w:t>
      </w:r>
      <w:r w:rsidRPr="00FE4353">
        <w:rPr>
          <w:rStyle w:val="StyleBoldUnderline"/>
        </w:rPr>
        <w:t xml:space="preserve"> like the </w:t>
      </w:r>
      <w:r w:rsidRPr="00CB48DC">
        <w:rPr>
          <w:rStyle w:val="StyleBoldUnderline"/>
          <w:highlight w:val="yellow"/>
        </w:rPr>
        <w:t>right</w:t>
      </w:r>
      <w:r w:rsidRPr="00FE4353">
        <w:rPr>
          <w:rStyle w:val="StyleBoldUnderline"/>
        </w:rPr>
        <w:t xml:space="preserve"> thing; </w:t>
      </w:r>
      <w:r w:rsidRPr="00CB48DC">
        <w:rPr>
          <w:rStyle w:val="StyleBoldUnderline"/>
          <w:highlight w:val="yellow"/>
        </w:rPr>
        <w:t>but if</w:t>
      </w:r>
      <w:r w:rsidRPr="00FE4353">
        <w:rPr>
          <w:rStyle w:val="StyleBoldUnderline"/>
        </w:rPr>
        <w:t xml:space="preserve"> such </w:t>
      </w:r>
      <w:r w:rsidRPr="00CB48DC">
        <w:rPr>
          <w:rStyle w:val="StyleBoldUnderline"/>
          <w:highlight w:val="yellow"/>
        </w:rPr>
        <w:t>tactics entail impotence</w:t>
      </w:r>
      <w:r w:rsidRPr="00FE4353">
        <w:rPr>
          <w:rStyle w:val="StyleBoldUnderline"/>
        </w:rPr>
        <w:t xml:space="preserve">, then </w:t>
      </w:r>
      <w:r w:rsidRPr="00CB48DC">
        <w:rPr>
          <w:rStyle w:val="StyleBoldUnderline"/>
          <w:highlight w:val="yellow"/>
        </w:rPr>
        <w:t>it is hard to view them as serving any moral good</w:t>
      </w:r>
      <w:r>
        <w:rPr>
          <w:rStyle w:val="StyleBoldUnderline"/>
        </w:rPr>
        <w:t xml:space="preserve"> beyond the clean con</w:t>
      </w:r>
      <w:r w:rsidRPr="00FE4353">
        <w:rPr>
          <w:rStyle w:val="StyleBoldUnderline"/>
        </w:rPr>
        <w:t>science of their supporters;</w:t>
      </w:r>
      <w:r w:rsidRPr="00FE4353">
        <w:t xml:space="preserve"> (2) </w:t>
      </w:r>
      <w:r w:rsidRPr="00FE4353">
        <w:rPr>
          <w:rStyle w:val="StyleBoldUnderline"/>
        </w:rPr>
        <w:t xml:space="preserve">it fails to see that </w:t>
      </w:r>
      <w:r w:rsidRPr="00CB48DC">
        <w:rPr>
          <w:rStyle w:val="StyleBoldUnderline"/>
          <w:highlight w:val="yellow"/>
        </w:rPr>
        <w:t xml:space="preserve">in a world of </w:t>
      </w:r>
      <w:r w:rsidRPr="00CB48DC">
        <w:rPr>
          <w:rStyle w:val="Emphasis"/>
          <w:highlight w:val="yellow"/>
        </w:rPr>
        <w:t>real violence and injustice</w:t>
      </w:r>
      <w:r w:rsidRPr="00CB48DC">
        <w:rPr>
          <w:rStyle w:val="StyleBoldUnderline"/>
          <w:highlight w:val="yellow"/>
        </w:rPr>
        <w:t>, moral purity</w:t>
      </w:r>
      <w:r w:rsidRPr="00FE4353">
        <w:rPr>
          <w:rStyle w:val="StyleBoldUnderline"/>
        </w:rPr>
        <w:t xml:space="preserve"> is </w:t>
      </w:r>
      <w:r>
        <w:rPr>
          <w:rStyle w:val="StyleBoldUnderline"/>
        </w:rPr>
        <w:t>not simply a form of powerless</w:t>
      </w:r>
      <w:r w:rsidRPr="00FE4353">
        <w:rPr>
          <w:rStyle w:val="StyleBoldUnderline"/>
        </w:rPr>
        <w:t xml:space="preserve">ness; it </w:t>
      </w:r>
      <w:r w:rsidRPr="00CB48DC">
        <w:rPr>
          <w:rStyle w:val="StyleBoldUnderline"/>
          <w:highlight w:val="yellow"/>
        </w:rPr>
        <w:t xml:space="preserve">is often a form of </w:t>
      </w:r>
      <w:r w:rsidRPr="00CB48DC">
        <w:rPr>
          <w:rStyle w:val="Emphasis"/>
          <w:highlight w:val="yellow"/>
        </w:rPr>
        <w:t>complicity in injustice</w:t>
      </w:r>
      <w:r>
        <w:t>. [</w:t>
      </w:r>
      <w:proofErr w:type="gramStart"/>
      <w:r>
        <w:t>end</w:t>
      </w:r>
      <w:proofErr w:type="gramEnd"/>
      <w:r>
        <w:t xml:space="preserve"> page 35] </w:t>
      </w:r>
      <w:r w:rsidRPr="00FE4353">
        <w:t xml:space="preserve">This is </w:t>
      </w:r>
      <w:proofErr w:type="gramStart"/>
      <w:r w:rsidRPr="00FE4353">
        <w:t>wh</w:t>
      </w:r>
      <w:r>
        <w:t>y,</w:t>
      </w:r>
      <w:proofErr w:type="gramEnd"/>
      <w:r>
        <w:t xml:space="preserve"> from the standpoint of poli</w:t>
      </w:r>
      <w:r w:rsidRPr="00FE4353">
        <w:t>tics—as opposed to religion—pacifism is always a potentially immo</w:t>
      </w:r>
      <w:r>
        <w:t>ral stand. In categorically re</w:t>
      </w:r>
      <w:r w:rsidRPr="00FE4353">
        <w:t xml:space="preserve">pudiating violence, it refuses in principle to oppose certain </w:t>
      </w:r>
      <w:r>
        <w:t>violent injustices with any ef</w:t>
      </w:r>
      <w:r w:rsidRPr="00FE4353">
        <w:t xml:space="preserve">fect; and (3) </w:t>
      </w:r>
      <w:r w:rsidRPr="00FE4353">
        <w:rPr>
          <w:rStyle w:val="StyleBoldUnderline"/>
        </w:rPr>
        <w:t xml:space="preserve">it fails to see that </w:t>
      </w:r>
      <w:r w:rsidRPr="00CB48DC">
        <w:rPr>
          <w:rStyle w:val="StyleBoldUnderline"/>
          <w:highlight w:val="yellow"/>
        </w:rPr>
        <w:t xml:space="preserve">politics is as much about </w:t>
      </w:r>
      <w:r w:rsidRPr="00CB48DC">
        <w:rPr>
          <w:rStyle w:val="Emphasis"/>
          <w:highlight w:val="yellow"/>
        </w:rPr>
        <w:t>unintended consequences</w:t>
      </w:r>
      <w:r w:rsidRPr="00CB48DC">
        <w:rPr>
          <w:rStyle w:val="StyleBoldUnderline"/>
          <w:highlight w:val="yellow"/>
        </w:rPr>
        <w:t xml:space="preserve"> as it is about intentions; </w:t>
      </w:r>
      <w:r w:rsidRPr="00CB48DC">
        <w:rPr>
          <w:rStyle w:val="Emphasis"/>
          <w:highlight w:val="yellow"/>
        </w:rPr>
        <w:t>it is the effects of action</w:t>
      </w:r>
      <w:r w:rsidRPr="00CB48DC">
        <w:rPr>
          <w:rStyle w:val="Emphasis"/>
        </w:rPr>
        <w:t xml:space="preserve">, rather than the motives of action, </w:t>
      </w:r>
      <w:r w:rsidRPr="00CB48DC">
        <w:rPr>
          <w:rStyle w:val="Emphasis"/>
          <w:highlight w:val="yellow"/>
        </w:rPr>
        <w:t>that is most significant</w:t>
      </w:r>
      <w:r w:rsidRPr="00FE4353">
        <w:rPr>
          <w:rStyle w:val="StyleBoldUnderline"/>
        </w:rPr>
        <w:t xml:space="preserve">. Just as the alignment with “good” may engender impotence, </w:t>
      </w:r>
      <w:r w:rsidRPr="00CB48DC">
        <w:rPr>
          <w:rStyle w:val="Emphasis"/>
        </w:rPr>
        <w:t xml:space="preserve">it is </w:t>
      </w:r>
      <w:r w:rsidRPr="00CB48DC">
        <w:rPr>
          <w:rStyle w:val="Emphasis"/>
          <w:highlight w:val="yellow"/>
        </w:rPr>
        <w:t>often</w:t>
      </w:r>
      <w:r w:rsidRPr="00CB48DC">
        <w:rPr>
          <w:rStyle w:val="Emphasis"/>
        </w:rPr>
        <w:t xml:space="preserve"> the </w:t>
      </w:r>
      <w:r w:rsidRPr="00CB48DC">
        <w:rPr>
          <w:rStyle w:val="Emphasis"/>
          <w:highlight w:val="yellow"/>
        </w:rPr>
        <w:t>pursuit of “good”</w:t>
      </w:r>
      <w:r w:rsidRPr="00CB48DC">
        <w:rPr>
          <w:rStyle w:val="Emphasis"/>
        </w:rPr>
        <w:t xml:space="preserve"> that </w:t>
      </w:r>
      <w:r w:rsidRPr="00CB48DC">
        <w:rPr>
          <w:rStyle w:val="Emphasis"/>
          <w:highlight w:val="yellow"/>
        </w:rPr>
        <w:t>generates evil</w:t>
      </w:r>
      <w:r w:rsidRPr="00FE4353">
        <w:t xml:space="preserve">. This is the lesson of communism in the twentieth century: </w:t>
      </w:r>
      <w:r w:rsidRPr="00CB48DC">
        <w:rPr>
          <w:rStyle w:val="StyleBoldUnderline"/>
          <w:highlight w:val="yellow"/>
        </w:rPr>
        <w:t xml:space="preserve">it is </w:t>
      </w:r>
      <w:r w:rsidRPr="00CB48DC">
        <w:rPr>
          <w:rStyle w:val="Emphasis"/>
          <w:highlight w:val="yellow"/>
        </w:rPr>
        <w:t>not enough</w:t>
      </w:r>
      <w:r w:rsidRPr="00CB48DC">
        <w:rPr>
          <w:rStyle w:val="StyleBoldUnderline"/>
          <w:highlight w:val="yellow"/>
        </w:rPr>
        <w:t xml:space="preserve"> that</w:t>
      </w:r>
      <w:r w:rsidRPr="00FE4353">
        <w:rPr>
          <w:rStyle w:val="StyleBoldUnderline"/>
        </w:rPr>
        <w:t xml:space="preserve"> one’s </w:t>
      </w:r>
      <w:r w:rsidRPr="00CB48DC">
        <w:rPr>
          <w:rStyle w:val="StyleBoldUnderline"/>
          <w:highlight w:val="yellow"/>
        </w:rPr>
        <w:t>goals be</w:t>
      </w:r>
      <w:r w:rsidRPr="00FE4353">
        <w:rPr>
          <w:rStyle w:val="StyleBoldUnderline"/>
        </w:rPr>
        <w:t xml:space="preserve"> sincere or </w:t>
      </w:r>
      <w:r w:rsidRPr="00CB48DC">
        <w:rPr>
          <w:rStyle w:val="StyleBoldUnderline"/>
          <w:highlight w:val="yellow"/>
        </w:rPr>
        <w:t xml:space="preserve">idealistic; it is </w:t>
      </w:r>
      <w:r w:rsidRPr="00CB48DC">
        <w:rPr>
          <w:rStyle w:val="Emphasis"/>
          <w:highlight w:val="yellow"/>
        </w:rPr>
        <w:t>equally important</w:t>
      </w:r>
      <w:r w:rsidRPr="00CB48DC">
        <w:rPr>
          <w:rStyle w:val="StyleBoldUnderline"/>
          <w:highlight w:val="yellow"/>
        </w:rPr>
        <w:t xml:space="preserve">, </w:t>
      </w:r>
      <w:r w:rsidRPr="00CB48DC">
        <w:rPr>
          <w:rStyle w:val="Emphasis"/>
          <w:highlight w:val="yellow"/>
        </w:rPr>
        <w:t>always</w:t>
      </w:r>
      <w:r w:rsidRPr="00CB48DC">
        <w:rPr>
          <w:rStyle w:val="StyleBoldUnderline"/>
          <w:highlight w:val="yellow"/>
        </w:rPr>
        <w:t xml:space="preserve">, to ask about </w:t>
      </w:r>
      <w:r w:rsidRPr="00CB48DC">
        <w:rPr>
          <w:rStyle w:val="Emphasis"/>
          <w:highlight w:val="yellow"/>
        </w:rPr>
        <w:t>the effects of pursuing these goals</w:t>
      </w:r>
      <w:r w:rsidRPr="00CB48DC">
        <w:rPr>
          <w:rStyle w:val="StyleBoldUnderline"/>
          <w:highlight w:val="yellow"/>
        </w:rPr>
        <w:t xml:space="preserve"> and to judge</w:t>
      </w:r>
      <w:r w:rsidRPr="00CB48DC">
        <w:rPr>
          <w:rStyle w:val="StyleBoldUnderline"/>
        </w:rPr>
        <w:t xml:space="preserve"> these </w:t>
      </w:r>
      <w:r w:rsidRPr="00CB48DC">
        <w:rPr>
          <w:rStyle w:val="StyleBoldUnderline"/>
          <w:highlight w:val="yellow"/>
        </w:rPr>
        <w:t xml:space="preserve">effects in </w:t>
      </w:r>
      <w:r w:rsidRPr="00CB48DC">
        <w:rPr>
          <w:rStyle w:val="Emphasis"/>
          <w:highlight w:val="yellow"/>
        </w:rPr>
        <w:t>pragmatic</w:t>
      </w:r>
      <w:r w:rsidRPr="00CB48DC">
        <w:rPr>
          <w:rStyle w:val="Emphasis"/>
        </w:rPr>
        <w:t xml:space="preserve"> and historically contextualized</w:t>
      </w:r>
      <w:r w:rsidRPr="00FE4353">
        <w:rPr>
          <w:rStyle w:val="StyleBoldUnderline"/>
        </w:rPr>
        <w:t xml:space="preserve"> </w:t>
      </w:r>
      <w:r w:rsidRPr="00CB48DC">
        <w:rPr>
          <w:rStyle w:val="StyleBoldUnderline"/>
          <w:highlight w:val="yellow"/>
        </w:rPr>
        <w:t xml:space="preserve">ways. Moral absolutism </w:t>
      </w:r>
      <w:r w:rsidRPr="00CB48DC">
        <w:rPr>
          <w:rStyle w:val="Emphasis"/>
          <w:highlight w:val="yellow"/>
        </w:rPr>
        <w:t>inhibits this judgment</w:t>
      </w:r>
      <w:r w:rsidRPr="00FE4353">
        <w:rPr>
          <w:rStyle w:val="StyleBoldUnderline"/>
        </w:rPr>
        <w:t xml:space="preserve">. It </w:t>
      </w:r>
      <w:r w:rsidRPr="00CB48DC">
        <w:rPr>
          <w:rStyle w:val="Emphasis"/>
        </w:rPr>
        <w:t>alienates</w:t>
      </w:r>
      <w:r w:rsidRPr="00FE4353">
        <w:rPr>
          <w:rStyle w:val="StyleBoldUnderline"/>
        </w:rPr>
        <w:t xml:space="preserve"> those who are not true believers. It promotes </w:t>
      </w:r>
      <w:r w:rsidRPr="00CB48DC">
        <w:rPr>
          <w:rStyle w:val="Emphasis"/>
        </w:rPr>
        <w:t>arrogance</w:t>
      </w:r>
      <w:r w:rsidRPr="00FE4353">
        <w:rPr>
          <w:rStyle w:val="StyleBoldUnderline"/>
        </w:rPr>
        <w:t xml:space="preserve">. </w:t>
      </w:r>
      <w:r w:rsidRPr="00CB48DC">
        <w:rPr>
          <w:rStyle w:val="StyleBoldUnderline"/>
          <w:highlight w:val="yellow"/>
        </w:rPr>
        <w:t>And</w:t>
      </w:r>
      <w:r w:rsidRPr="00FE4353">
        <w:rPr>
          <w:rStyle w:val="StyleBoldUnderline"/>
        </w:rPr>
        <w:t xml:space="preserve"> it </w:t>
      </w:r>
      <w:r w:rsidRPr="00CB48DC">
        <w:rPr>
          <w:rStyle w:val="Emphasis"/>
          <w:highlight w:val="yellow"/>
        </w:rPr>
        <w:t>undermines political effectiveness</w:t>
      </w:r>
      <w:r w:rsidRPr="00FE4353">
        <w:t>.</w:t>
      </w:r>
    </w:p>
    <w:p w14:paraId="7DCD23BD" w14:textId="65FB0256" w:rsidR="00B4315F" w:rsidRDefault="00CB48DC" w:rsidP="00CB48DC">
      <w:pPr>
        <w:pStyle w:val="Heading4"/>
      </w:pPr>
      <w:r w:rsidRPr="00CB48DC">
        <w:rPr>
          <w:u w:val="single"/>
        </w:rPr>
        <w:t>No link</w:t>
      </w:r>
      <w:r>
        <w:t xml:space="preserve">—plan is </w:t>
      </w:r>
      <w:r w:rsidRPr="00CB48DC">
        <w:rPr>
          <w:i/>
          <w:u w:val="single"/>
        </w:rPr>
        <w:t>negative</w:t>
      </w:r>
      <w:r>
        <w:t xml:space="preserve"> state action. </w:t>
      </w:r>
      <w:r w:rsidRPr="00CB48DC">
        <w:t xml:space="preserve">No </w:t>
      </w:r>
      <w:r w:rsidRPr="00CB48DC">
        <w:rPr>
          <w:i/>
          <w:u w:val="single"/>
        </w:rPr>
        <w:t xml:space="preserve">forced </w:t>
      </w:r>
      <w:proofErr w:type="gramStart"/>
      <w:r w:rsidRPr="00CB48DC">
        <w:rPr>
          <w:i/>
          <w:u w:val="single"/>
        </w:rPr>
        <w:t>choice</w:t>
      </w:r>
      <w:r>
        <w:t>—remove</w:t>
      </w:r>
      <w:proofErr w:type="gramEnd"/>
      <w:r>
        <w:t xml:space="preserve"> restrictions </w:t>
      </w:r>
      <w:r w:rsidRPr="00CB48DC">
        <w:rPr>
          <w:i/>
          <w:u w:val="single"/>
        </w:rPr>
        <w:t>and</w:t>
      </w:r>
      <w:r>
        <w:t xml:space="preserve"> shun. </w:t>
      </w:r>
    </w:p>
    <w:p w14:paraId="63946AC0" w14:textId="05B9223D" w:rsidR="00CB48DC" w:rsidRPr="00C93137" w:rsidRDefault="00FF46CE" w:rsidP="00CB48DC">
      <w:pPr>
        <w:pStyle w:val="Heading4"/>
      </w:pPr>
      <w:r w:rsidRPr="00FF46CE">
        <w:rPr>
          <w:u w:val="single"/>
        </w:rPr>
        <w:t xml:space="preserve">Dirty hands </w:t>
      </w:r>
      <w:r w:rsidRPr="00FF46CE">
        <w:rPr>
          <w:i/>
          <w:u w:val="single"/>
        </w:rPr>
        <w:t>inevitable</w:t>
      </w:r>
      <w:r>
        <w:t xml:space="preserve">—embargo harms innocents. </w:t>
      </w:r>
    </w:p>
    <w:p w14:paraId="4FD03871" w14:textId="77777777" w:rsidR="00CB48DC" w:rsidRPr="00C93137" w:rsidRDefault="00CB48DC" w:rsidP="00CB48DC">
      <w:r w:rsidRPr="00C93137">
        <w:rPr>
          <w:rStyle w:val="StyleStyleBold12pt"/>
        </w:rPr>
        <w:t>Hernandez-</w:t>
      </w:r>
      <w:proofErr w:type="spellStart"/>
      <w:r w:rsidRPr="00C93137">
        <w:rPr>
          <w:rStyle w:val="StyleStyleBold12pt"/>
        </w:rPr>
        <w:t>Truyol</w:t>
      </w:r>
      <w:proofErr w:type="spellEnd"/>
      <w:r w:rsidRPr="00C93137">
        <w:rPr>
          <w:rStyle w:val="StyleStyleBold12pt"/>
        </w:rPr>
        <w:t xml:space="preserve"> 9</w:t>
      </w:r>
      <w:r>
        <w:t xml:space="preserve"> — </w:t>
      </w:r>
      <w:r w:rsidRPr="00C93137">
        <w:t>Berta Esperanza Hernandez-</w:t>
      </w:r>
      <w:proofErr w:type="spellStart"/>
      <w:r w:rsidRPr="00C93137">
        <w:t>Truyol</w:t>
      </w:r>
      <w:proofErr w:type="spellEnd"/>
      <w:r>
        <w:t xml:space="preserve">, Professor of Law at the University of Florida, </w:t>
      </w:r>
      <w:r w:rsidRPr="00C93137">
        <w:t xml:space="preserve">2009 (“Embargo or Blockade? The Legal and Moral Dimensions of the U.S. Economic Sanctions on Cuba,” </w:t>
      </w:r>
      <w:r w:rsidRPr="00C93137">
        <w:rPr>
          <w:i/>
        </w:rPr>
        <w:t>Intercultural Human Rights Law Review</w:t>
      </w:r>
      <w:r w:rsidRPr="00C93137">
        <w:t xml:space="preserve"> (4 Intercultural Hum. </w:t>
      </w:r>
      <w:proofErr w:type="spellStart"/>
      <w:r w:rsidRPr="00C93137">
        <w:t>Rts</w:t>
      </w:r>
      <w:proofErr w:type="spellEnd"/>
      <w:r w:rsidRPr="00C93137">
        <w:t>. L. Rev. 53), Available Online to Subscribing Institutions via Lexis-Nexis)</w:t>
      </w:r>
    </w:p>
    <w:p w14:paraId="02122816" w14:textId="77777777" w:rsidR="00CB48DC" w:rsidRPr="00C93137" w:rsidRDefault="00CB48DC" w:rsidP="00CB48DC">
      <w:r w:rsidRPr="00C93137">
        <w:t>IV. A Critique - The Effects of the Embargo from a Social Justice Perspective n110</w:t>
      </w:r>
    </w:p>
    <w:p w14:paraId="0D989017" w14:textId="77777777" w:rsidR="00CB48DC" w:rsidRDefault="00CB48DC" w:rsidP="00CB48DC">
      <w:r w:rsidRPr="00FF46CE">
        <w:rPr>
          <w:rStyle w:val="StyleBoldUnderline"/>
        </w:rPr>
        <w:t xml:space="preserve">It is common knowledge that trade sanctions </w:t>
      </w:r>
      <w:r w:rsidRPr="00FF46CE">
        <w:rPr>
          <w:rStyle w:val="Emphasis"/>
        </w:rPr>
        <w:t>hurt workers and industries</w:t>
      </w:r>
      <w:r w:rsidRPr="00FF46CE">
        <w:rPr>
          <w:rStyle w:val="StyleBoldUnderline"/>
        </w:rPr>
        <w:t>, not the officials who authored the policies that are the target of the sanctions. The countries most likely to face sanctions are those run by undemocratic governments least likely to let the pain of their population sway them. These observations hold true in the case of the U.S. embargo on Cuba</w:t>
      </w:r>
      <w:r w:rsidRPr="00FF46CE">
        <w:t>.</w:t>
      </w:r>
    </w:p>
    <w:p w14:paraId="30DC6966" w14:textId="77777777" w:rsidR="00CB48DC" w:rsidRPr="00505374" w:rsidRDefault="00CB48DC" w:rsidP="00CB48DC">
      <w:r w:rsidRPr="00CB48DC">
        <w:t xml:space="preserve">While in nearly fifty years of the embargo the purported goal of achieving democracy in Cuba has not been met, </w:t>
      </w:r>
      <w:r w:rsidRPr="00CB48DC">
        <w:rPr>
          <w:rStyle w:val="StyleBoldUnderline"/>
        </w:rPr>
        <w:t xml:space="preserve">the embargo has had </w:t>
      </w:r>
      <w:r w:rsidRPr="00CB48DC">
        <w:rPr>
          <w:rStyle w:val="Emphasis"/>
        </w:rPr>
        <w:t>deleterious effects</w:t>
      </w:r>
      <w:r w:rsidRPr="00CB48DC">
        <w:rPr>
          <w:rStyle w:val="StyleBoldUnderline"/>
        </w:rPr>
        <w:t xml:space="preserve"> on Cuba and the Cuban people</w:t>
      </w:r>
      <w:r w:rsidRPr="00CB48DC">
        <w:t>. First, a look at some factual data in light of trade relation confirms the reality and extent of the harms suffered. In 1958, the United States accounted for 67% of Cuba's exports and 70% of its imports, n111 placing it  [*76</w:t>
      </w:r>
      <w:proofErr w:type="gramStart"/>
      <w:r w:rsidRPr="00CB48DC">
        <w:t>]  seventh</w:t>
      </w:r>
      <w:proofErr w:type="gramEnd"/>
      <w:r w:rsidRPr="00CB48DC">
        <w:t xml:space="preserve"> on both export and import markets of the United States. </w:t>
      </w:r>
      <w:proofErr w:type="gramStart"/>
      <w:r w:rsidRPr="00CB48DC">
        <w:t>n112</w:t>
      </w:r>
      <w:proofErr w:type="gramEnd"/>
      <w:r w:rsidRPr="00CB48DC">
        <w:t xml:space="preserve"> In 1999, by contrast, official U.S. exports to Cuba totaled a paltry $ 4.7 million, which was comprised mainly of donations of medical aid, pharmaceuticals, and other forms of charitable aid. </w:t>
      </w:r>
      <w:proofErr w:type="gramStart"/>
      <w:r w:rsidRPr="00CB48DC">
        <w:t>n113</w:t>
      </w:r>
      <w:proofErr w:type="gramEnd"/>
      <w:r w:rsidRPr="00CB48DC">
        <w:t xml:space="preserve"> In the year 2000, Cuba ranked 184th of 189 importers of U.S. agricultural products. </w:t>
      </w:r>
      <w:proofErr w:type="gramStart"/>
      <w:r w:rsidRPr="00CB48DC">
        <w:t>n114</w:t>
      </w:r>
      <w:proofErr w:type="gramEnd"/>
      <w:r w:rsidRPr="00CB48DC">
        <w:t xml:space="preserve"> The relaxation of sanctions against food and medicines beginning in 2000 found Cuba rising to 138th in 2001 and to 26th in 2004 for U.S. export markets. </w:t>
      </w:r>
      <w:proofErr w:type="gramStart"/>
      <w:r w:rsidRPr="00CB48DC">
        <w:t>n115</w:t>
      </w:r>
      <w:proofErr w:type="gramEnd"/>
      <w:r w:rsidRPr="00CB48DC">
        <w:t xml:space="preserve"> By 2006, Cuba's ranking had fallen slightly to become the 33rd largest market for U.S. agricultural exports (exports totaling $ 328 million). </w:t>
      </w:r>
      <w:proofErr w:type="gramStart"/>
      <w:r w:rsidRPr="00CB48DC">
        <w:t>n116</w:t>
      </w:r>
      <w:proofErr w:type="gramEnd"/>
      <w:r w:rsidRPr="00CB48DC">
        <w:t xml:space="preserve"> The U.S. International Trade Commission estimates an ongoing annual loss to all U.S. exporters of approximately $ 1.2 billion for their inability to trade with Cuba. </w:t>
      </w:r>
      <w:proofErr w:type="gramStart"/>
      <w:r w:rsidRPr="00CB48DC">
        <w:t>n117</w:t>
      </w:r>
      <w:proofErr w:type="gramEnd"/>
    </w:p>
    <w:p w14:paraId="12C42A86" w14:textId="77777777" w:rsidR="00CB48DC" w:rsidRPr="00505374" w:rsidRDefault="00CB48DC" w:rsidP="00CB48DC">
      <w:r w:rsidRPr="00505374">
        <w:t xml:space="preserve">The Cuban government estimates that the total direct economic impact caused by the embargo is $ 86 billion, which includes loss of export earnings, additional costs for import, and a suppression of the growth of the Cuban economy. </w:t>
      </w:r>
      <w:proofErr w:type="gramStart"/>
      <w:r w:rsidRPr="00505374">
        <w:t>n118</w:t>
      </w:r>
      <w:proofErr w:type="gramEnd"/>
      <w:r w:rsidRPr="00505374">
        <w:t xml:space="preserve"> However, various economic researchers and the U.S. State Department discount the effect of the embargo and suggest that the Cuban problem is one of lack of hard foreign currency which renders Cuba unable to purchase goods it needs in the open market. </w:t>
      </w:r>
      <w:proofErr w:type="gramStart"/>
      <w:r w:rsidRPr="00505374">
        <w:t>n119</w:t>
      </w:r>
      <w:proofErr w:type="gramEnd"/>
    </w:p>
    <w:p w14:paraId="0AA02090" w14:textId="77777777" w:rsidR="00CB48DC" w:rsidRDefault="00CB48DC" w:rsidP="00CB48DC">
      <w:r>
        <w:t xml:space="preserve"> [*77]  That there has been an economic impact of the embargo is evident to anyone who visits Cuba. For example, there </w:t>
      </w:r>
      <w:proofErr w:type="gramStart"/>
      <w:r>
        <w:t>is</w:t>
      </w:r>
      <w:proofErr w:type="gramEnd"/>
      <w:r>
        <w:t xml:space="preserve"> a minuscule number of modern automobiles on the roads of Cuba. Most are American vehicles from the late 1950s--prior to the embargo (and the revolution). To be sure, because the law prohibits ships from entering U.S. ports for six months after making deliveries to Cuba, the policy effectively denies Cuba access to the U.S. automobile market. </w:t>
      </w:r>
      <w:proofErr w:type="gramStart"/>
      <w:r>
        <w:t>n120</w:t>
      </w:r>
      <w:proofErr w:type="gramEnd"/>
    </w:p>
    <w:p w14:paraId="3C0DEB89" w14:textId="77777777" w:rsidR="00CB48DC" w:rsidRDefault="00CB48DC" w:rsidP="00CB48DC">
      <w:r>
        <w:t xml:space="preserve">However, </w:t>
      </w:r>
      <w:r w:rsidRPr="00505374">
        <w:rPr>
          <w:rStyle w:val="StyleBoldUnderline"/>
        </w:rPr>
        <w:t>the impacts of economic sanctions are greater than lack of access to goods</w:t>
      </w:r>
      <w:r>
        <w:t xml:space="preserve">. In the case of Cuba, some argue that </w:t>
      </w:r>
      <w:r w:rsidRPr="00CB48DC">
        <w:rPr>
          <w:rStyle w:val="StyleBoldUnderline"/>
          <w:highlight w:val="yellow"/>
        </w:rPr>
        <w:t>the</w:t>
      </w:r>
      <w:r w:rsidRPr="00505374">
        <w:rPr>
          <w:rStyle w:val="StyleBoldUnderline"/>
        </w:rPr>
        <w:t xml:space="preserve"> U.S. </w:t>
      </w:r>
      <w:r w:rsidRPr="00CB48DC">
        <w:rPr>
          <w:rStyle w:val="StyleBoldUnderline"/>
          <w:highlight w:val="yellow"/>
        </w:rPr>
        <w:t xml:space="preserve">embargo has had </w:t>
      </w:r>
      <w:r w:rsidRPr="00CB48DC">
        <w:rPr>
          <w:rStyle w:val="Emphasis"/>
          <w:highlight w:val="yellow"/>
        </w:rPr>
        <w:t>a deleterious impact on nutrition and health</w:t>
      </w:r>
      <w:r w:rsidRPr="00CB48DC">
        <w:rPr>
          <w:rStyle w:val="StyleBoldUnderline"/>
          <w:highlight w:val="yellow"/>
        </w:rPr>
        <w:t xml:space="preserve"> with a lack of availability of </w:t>
      </w:r>
      <w:r w:rsidRPr="00CB48DC">
        <w:rPr>
          <w:rStyle w:val="Emphasis"/>
          <w:highlight w:val="yellow"/>
        </w:rPr>
        <w:t>medicine and equipment</w:t>
      </w:r>
      <w:r w:rsidRPr="00CB48DC">
        <w:rPr>
          <w:rStyle w:val="StyleBoldUnderline"/>
          <w:highlight w:val="yellow"/>
        </w:rPr>
        <w:t xml:space="preserve">, as well as </w:t>
      </w:r>
      <w:r w:rsidRPr="00CB48DC">
        <w:rPr>
          <w:rStyle w:val="Emphasis"/>
          <w:highlight w:val="yellow"/>
        </w:rPr>
        <w:t>decreased water quality</w:t>
      </w:r>
      <w:r>
        <w:t xml:space="preserve">. </w:t>
      </w:r>
      <w:proofErr w:type="gramStart"/>
      <w:r>
        <w:t>n121</w:t>
      </w:r>
      <w:proofErr w:type="gramEnd"/>
      <w:r>
        <w:t xml:space="preserve"> Indeed, </w:t>
      </w:r>
      <w:r w:rsidRPr="00505374">
        <w:rPr>
          <w:rStyle w:val="StyleBoldUnderline"/>
        </w:rPr>
        <w:t>the American Association for World Health</w:t>
      </w:r>
      <w:r>
        <w:t xml:space="preserve"> (AAWH), in a 1997 report, </w:t>
      </w:r>
      <w:r w:rsidRPr="00505374">
        <w:rPr>
          <w:rStyle w:val="StyleBoldUnderline"/>
        </w:rPr>
        <w:t>concluded that</w:t>
      </w:r>
    </w:p>
    <w:p w14:paraId="7D11BB96" w14:textId="77777777" w:rsidR="00CB48DC" w:rsidRDefault="00CB48DC" w:rsidP="00CB48DC">
      <w:pPr>
        <w:ind w:left="720"/>
      </w:pPr>
      <w:proofErr w:type="gramStart"/>
      <w:r w:rsidRPr="00505374">
        <w:rPr>
          <w:rStyle w:val="StyleBoldUnderline"/>
        </w:rPr>
        <w:t>the</w:t>
      </w:r>
      <w:proofErr w:type="gramEnd"/>
      <w:r>
        <w:t xml:space="preserve"> U.S. </w:t>
      </w:r>
      <w:r w:rsidRPr="00505374">
        <w:rPr>
          <w:rStyle w:val="StyleBoldUnderline"/>
        </w:rPr>
        <w:t>embargo</w:t>
      </w:r>
      <w:r>
        <w:t xml:space="preserve"> of Cuba </w:t>
      </w:r>
      <w:r w:rsidRPr="00505374">
        <w:rPr>
          <w:rStyle w:val="StyleBoldUnderline"/>
        </w:rPr>
        <w:t xml:space="preserve">has </w:t>
      </w:r>
      <w:r w:rsidRPr="00505374">
        <w:rPr>
          <w:rStyle w:val="Emphasis"/>
        </w:rPr>
        <w:t>dramatically harmed the health and nutrition of large numbers of ordinary Cuban citizens</w:t>
      </w:r>
      <w:r>
        <w:t xml:space="preserve">. . . . </w:t>
      </w:r>
      <w:r w:rsidRPr="00FF46CE">
        <w:rPr>
          <w:rStyle w:val="StyleBoldUnderline"/>
          <w:highlight w:val="yellow"/>
        </w:rPr>
        <w:t>[</w:t>
      </w:r>
      <w:proofErr w:type="gramStart"/>
      <w:r w:rsidRPr="00FF46CE">
        <w:rPr>
          <w:rStyle w:val="StyleBoldUnderline"/>
          <w:highlight w:val="yellow"/>
        </w:rPr>
        <w:t>I]t</w:t>
      </w:r>
      <w:proofErr w:type="gramEnd"/>
      <w:r w:rsidRPr="00FF46CE">
        <w:rPr>
          <w:rStyle w:val="StyleBoldUnderline"/>
          <w:highlight w:val="yellow"/>
        </w:rPr>
        <w:t xml:space="preserve"> is our expert medical opinion that the</w:t>
      </w:r>
      <w:r>
        <w:t xml:space="preserve"> U.S. </w:t>
      </w:r>
      <w:r w:rsidRPr="00FF46CE">
        <w:rPr>
          <w:rStyle w:val="StyleBoldUnderline"/>
          <w:highlight w:val="yellow"/>
        </w:rPr>
        <w:t xml:space="preserve">embargo has caused </w:t>
      </w:r>
      <w:r w:rsidRPr="00FF46CE">
        <w:rPr>
          <w:rStyle w:val="Emphasis"/>
          <w:highlight w:val="yellow"/>
        </w:rPr>
        <w:t>a significant rise in suffering—and</w:t>
      </w:r>
      <w:r w:rsidRPr="00505374">
        <w:rPr>
          <w:rStyle w:val="Emphasis"/>
        </w:rPr>
        <w:t xml:space="preserve"> even </w:t>
      </w:r>
      <w:r w:rsidRPr="00FF46CE">
        <w:rPr>
          <w:rStyle w:val="Emphasis"/>
          <w:highlight w:val="yellow"/>
        </w:rPr>
        <w:t>deaths</w:t>
      </w:r>
      <w:r w:rsidRPr="00FF46CE">
        <w:rPr>
          <w:rStyle w:val="StyleBoldUnderline"/>
          <w:highlight w:val="yellow"/>
        </w:rPr>
        <w:t>—in Cuba</w:t>
      </w:r>
      <w:r>
        <w:t xml:space="preserve">. . . . A humanitarian catastrophe has been averted only because the Cuban government has maintained a high level of budgetary support for a health care system designed to deliver primary and preventive health care to all of its citizens. </w:t>
      </w:r>
      <w:proofErr w:type="gramStart"/>
      <w:r>
        <w:t>n122</w:t>
      </w:r>
      <w:proofErr w:type="gramEnd"/>
    </w:p>
    <w:p w14:paraId="2C565B03" w14:textId="77777777" w:rsidR="00CB48DC" w:rsidRDefault="00CB48DC" w:rsidP="00CB48DC">
      <w:r>
        <w:t xml:space="preserve">Thus, </w:t>
      </w:r>
      <w:r w:rsidRPr="00505374">
        <w:rPr>
          <w:rStyle w:val="StyleBoldUnderline"/>
        </w:rPr>
        <w:t xml:space="preserve">AAWH concludes that the embargo, limiting availability of food, medicine, and medical supplies, has </w:t>
      </w:r>
      <w:r w:rsidRPr="00505374">
        <w:rPr>
          <w:rStyle w:val="Emphasis"/>
        </w:rPr>
        <w:t>a deleterious effect</w:t>
      </w:r>
      <w:r w:rsidRPr="00505374">
        <w:rPr>
          <w:rStyle w:val="StyleBoldUnderline"/>
        </w:rPr>
        <w:t xml:space="preserve"> on</w:t>
      </w:r>
      <w:r>
        <w:t xml:space="preserve">  [*78</w:t>
      </w:r>
      <w:proofErr w:type="gramStart"/>
      <w:r>
        <w:t xml:space="preserve">]  </w:t>
      </w:r>
      <w:r w:rsidRPr="00505374">
        <w:rPr>
          <w:rStyle w:val="StyleBoldUnderline"/>
        </w:rPr>
        <w:t>Cuban</w:t>
      </w:r>
      <w:proofErr w:type="gramEnd"/>
      <w:r w:rsidRPr="00505374">
        <w:rPr>
          <w:rStyle w:val="StyleBoldUnderline"/>
        </w:rPr>
        <w:t xml:space="preserve"> society</w:t>
      </w:r>
      <w:r>
        <w:t xml:space="preserve">. Significantly, religious leaders, including the late Pope John Paul II, opposed the embargo and called for its end. </w:t>
      </w:r>
      <w:proofErr w:type="gramStart"/>
      <w:r>
        <w:t>n123</w:t>
      </w:r>
      <w:proofErr w:type="gramEnd"/>
      <w:r>
        <w:t xml:space="preserve"> The gravamen of the objection is the humanitarian and economic hardships that the embargo causes.</w:t>
      </w:r>
    </w:p>
    <w:p w14:paraId="03832406" w14:textId="402852BD" w:rsidR="00B4315F" w:rsidRDefault="00FF46CE" w:rsidP="00B4315F">
      <w:pPr>
        <w:pStyle w:val="Heading4"/>
      </w:pPr>
      <w:r w:rsidRPr="00FF46CE">
        <w:t xml:space="preserve">That makes shunning </w:t>
      </w:r>
      <w:r>
        <w:rPr>
          <w:u w:val="single"/>
        </w:rPr>
        <w:t>immoral</w:t>
      </w:r>
      <w:r>
        <w:t>—</w:t>
      </w:r>
      <w:r w:rsidR="00B4315F">
        <w:t xml:space="preserve">uses people as </w:t>
      </w:r>
      <w:r w:rsidR="00B4315F" w:rsidRPr="00FF46CE">
        <w:rPr>
          <w:i/>
          <w:u w:val="single"/>
        </w:rPr>
        <w:t>means to an end</w:t>
      </w:r>
      <w:r w:rsidR="00B4315F">
        <w:t xml:space="preserve">. </w:t>
      </w:r>
    </w:p>
    <w:p w14:paraId="5909B167" w14:textId="77777777" w:rsidR="00B4315F" w:rsidRDefault="00B4315F" w:rsidP="00B4315F">
      <w:r>
        <w:rPr>
          <w:rStyle w:val="StyleStyleBold12pt"/>
        </w:rPr>
        <w:t>Gordon 99</w:t>
      </w:r>
      <w:r>
        <w:t xml:space="preserve"> — Joy Gordon, </w:t>
      </w:r>
      <w:r w:rsidRPr="00A1632C">
        <w:t>Assistant Professor of Phil</w:t>
      </w:r>
      <w:r>
        <w:t>osophy at Fairfield University, holds a Ph.D. in P</w:t>
      </w:r>
      <w:r w:rsidRPr="00A1632C">
        <w:t>hilosophy from Yale</w:t>
      </w:r>
      <w:r>
        <w:t xml:space="preserve"> University</w:t>
      </w:r>
      <w:r w:rsidRPr="00A1632C">
        <w:t xml:space="preserve"> and a J.D. from Boston University</w:t>
      </w:r>
      <w:r>
        <w:t>, 1999 (“</w:t>
      </w:r>
      <w:r w:rsidRPr="00A1632C">
        <w:t>A Peaceful, Silent, Deadly Remedy: The Ethics of Economic Sanctions</w:t>
      </w:r>
      <w:r>
        <w:t xml:space="preserve">,” </w:t>
      </w:r>
      <w:r w:rsidRPr="00A1632C">
        <w:rPr>
          <w:i/>
        </w:rPr>
        <w:t>Ethics &amp; International Affairs</w:t>
      </w:r>
      <w:r>
        <w:t>, Volume 13, Issue 1, March, Available Online to Subscribing Institutions via Wiley Online Library, p. 138-139)</w:t>
      </w:r>
    </w:p>
    <w:p w14:paraId="63E7913C" w14:textId="77777777" w:rsidR="00B4315F" w:rsidRDefault="00B4315F" w:rsidP="00B4315F">
      <w:r>
        <w:t xml:space="preserve">To the extent that commentators have pondered the question of why sanctions are still used—and why they are justified—they have generated two main responses: expression and punishment. </w:t>
      </w:r>
      <w:proofErr w:type="spellStart"/>
      <w:r>
        <w:t>Galtung</w:t>
      </w:r>
      <w:proofErr w:type="spellEnd"/>
      <w:r>
        <w:t xml:space="preserve"> and </w:t>
      </w:r>
      <w:proofErr w:type="spellStart"/>
      <w:r>
        <w:t>Lundborg</w:t>
      </w:r>
      <w:proofErr w:type="spellEnd"/>
      <w:r>
        <w:t xml:space="preserve">, in documenting the failure of sanctions to achieve compliance with the stated political objectives, argue that sanctions should not be seen as "instrumental."41 Sanctions are not really designed to achieve compliance, they assert, but rather are "expressive." A government may consider sanctions useful if they serve to "declare its position to internal and external publics or help win support at home or abroad."42 It is common enough to hear sanctions discussed in these terms—"It's important that we send a message that this type of conduct is unacceptable to the international community."43 If we view sanctions in this light, then they are no longer a failure. For example, after Soviet troops entered Afghanistan, President Carter imposed a grain embargo on the USSR, which President Reagan lifted in 1981. The Soviets did not withdraw from Afghanistan until 1988.44 </w:t>
      </w:r>
      <w:proofErr w:type="gramStart"/>
      <w:r>
        <w:t>If</w:t>
      </w:r>
      <w:proofErr w:type="gramEnd"/>
      <w:r>
        <w:t xml:space="preserve"> we look at sanctions from an instrumental point of view, they were clearly a failure. But sanctions could also "be interpreted as having been motivated in part by a desire to signal resolve and leadership to the domestic public during an election year," </w:t>
      </w:r>
      <w:proofErr w:type="spellStart"/>
      <w:r>
        <w:t>Nossal</w:t>
      </w:r>
      <w:proofErr w:type="spellEnd"/>
      <w:r>
        <w:t xml:space="preserve"> observes, suggesting that as an act of expression, the sanctions were in fact successful.45</w:t>
      </w:r>
    </w:p>
    <w:p w14:paraId="766A7481" w14:textId="699589BC" w:rsidR="00CB48DC" w:rsidRDefault="00B4315F" w:rsidP="00FE4353">
      <w:r>
        <w:t xml:space="preserve">However, </w:t>
      </w:r>
      <w:r w:rsidRPr="00A1632C">
        <w:rPr>
          <w:rStyle w:val="StyleBoldUnderline"/>
        </w:rPr>
        <w:t>"</w:t>
      </w:r>
      <w:r w:rsidRPr="00FF46CE">
        <w:rPr>
          <w:rStyle w:val="StyleBoldUnderline"/>
          <w:highlight w:val="yellow"/>
        </w:rPr>
        <w:t>sending a message</w:t>
      </w:r>
      <w:r w:rsidRPr="00A1632C">
        <w:rPr>
          <w:rStyle w:val="StyleBoldUnderline"/>
        </w:rPr>
        <w:t xml:space="preserve">," while ordinarily a legitimate undertaking for a state, </w:t>
      </w:r>
      <w:r w:rsidRPr="00FF46CE">
        <w:rPr>
          <w:rStyle w:val="StyleBoldUnderline"/>
          <w:highlight w:val="yellow"/>
        </w:rPr>
        <w:t xml:space="preserve">becomes </w:t>
      </w:r>
      <w:r w:rsidRPr="00FF46CE">
        <w:rPr>
          <w:rStyle w:val="Emphasis"/>
          <w:highlight w:val="yellow"/>
        </w:rPr>
        <w:t>ethically problematic</w:t>
      </w:r>
      <w:r w:rsidRPr="00FF46CE">
        <w:rPr>
          <w:rStyle w:val="StyleBoldUnderline"/>
          <w:highlight w:val="yellow"/>
        </w:rPr>
        <w:t xml:space="preserve"> if the means of communication consist of </w:t>
      </w:r>
      <w:r w:rsidRPr="00FF46CE">
        <w:rPr>
          <w:rStyle w:val="Emphasis"/>
          <w:highlight w:val="yellow"/>
        </w:rPr>
        <w:t>depriving</w:t>
      </w:r>
      <w:r w:rsidRPr="00FF46CE">
        <w:rPr>
          <w:rStyle w:val="StyleBoldUnderline"/>
        </w:rPr>
        <w:t xml:space="preserve"> vulnerable sectors</w:t>
      </w:r>
      <w:r w:rsidRPr="00A1632C">
        <w:rPr>
          <w:rStyle w:val="StyleBoldUnderline"/>
        </w:rPr>
        <w:t xml:space="preserve"> of a foreign population of </w:t>
      </w:r>
      <w:r w:rsidRPr="00FF46CE">
        <w:rPr>
          <w:rStyle w:val="Emphasis"/>
          <w:highlight w:val="yellow"/>
        </w:rPr>
        <w:t>basic necessities</w:t>
      </w:r>
      <w:r w:rsidRPr="00A1632C">
        <w:rPr>
          <w:rStyle w:val="StyleBoldUnderline"/>
        </w:rPr>
        <w:t xml:space="preserve">. While sanctions against aggression might be justified on utilitarian grounds, </w:t>
      </w:r>
      <w:r w:rsidRPr="00FF46CE">
        <w:rPr>
          <w:rStyle w:val="StyleBoldUnderline"/>
          <w:highlight w:val="yellow"/>
        </w:rPr>
        <w:t>sanctions as</w:t>
      </w:r>
      <w:r w:rsidRPr="00A1632C">
        <w:rPr>
          <w:rStyle w:val="StyleBoldUnderline"/>
        </w:rPr>
        <w:t xml:space="preserve"> a </w:t>
      </w:r>
      <w:r w:rsidRPr="00FF46CE">
        <w:rPr>
          <w:rStyle w:val="StyleBoldUnderline"/>
          <w:highlight w:val="yellow"/>
        </w:rPr>
        <w:t xml:space="preserve">means of sending a message </w:t>
      </w:r>
      <w:r w:rsidRPr="00FF46CE">
        <w:rPr>
          <w:rStyle w:val="Emphasis"/>
          <w:highlight w:val="yellow"/>
        </w:rPr>
        <w:t>cannot claim</w:t>
      </w:r>
      <w:r w:rsidRPr="00FF46CE">
        <w:rPr>
          <w:rStyle w:val="Emphasis"/>
        </w:rPr>
        <w:t xml:space="preserve"> the same </w:t>
      </w:r>
      <w:r w:rsidRPr="00FF46CE">
        <w:rPr>
          <w:rStyle w:val="Emphasis"/>
          <w:highlight w:val="yellow"/>
        </w:rPr>
        <w:t>moral legitimacy</w:t>
      </w:r>
      <w:r>
        <w:t xml:space="preserve">. And while deontological ethics might not be able to raise a particular objection to sanctions that prevent aggression—since in either case, some innocent population will suffer—the same cannot be said of sanctions as expression. </w:t>
      </w:r>
      <w:r w:rsidRPr="00FF46CE">
        <w:rPr>
          <w:rStyle w:val="StyleBoldUnderline"/>
          <w:highlight w:val="yellow"/>
        </w:rPr>
        <w:t>Where</w:t>
      </w:r>
      <w:r w:rsidRPr="00A1632C">
        <w:rPr>
          <w:rStyle w:val="StyleBoldUnderline"/>
        </w:rPr>
        <w:t xml:space="preserve"> "sending</w:t>
      </w:r>
      <w:r>
        <w:t xml:space="preserve"> [end page 138] </w:t>
      </w:r>
      <w:r w:rsidRPr="00A1632C">
        <w:rPr>
          <w:rStyle w:val="StyleBoldUnderline"/>
        </w:rPr>
        <w:t>a message" or "signaling resolve" or "</w:t>
      </w:r>
      <w:r w:rsidRPr="00FF46CE">
        <w:rPr>
          <w:rStyle w:val="StyleBoldUnderline"/>
          <w:highlight w:val="yellow"/>
        </w:rPr>
        <w:t>expressing outrage</w:t>
      </w:r>
      <w:r w:rsidRPr="00A1632C">
        <w:rPr>
          <w:rStyle w:val="StyleBoldUnderline"/>
        </w:rPr>
        <w:t xml:space="preserve">" </w:t>
      </w:r>
      <w:r w:rsidRPr="00FF46CE">
        <w:rPr>
          <w:rStyle w:val="StyleBoldUnderline"/>
          <w:highlight w:val="yellow"/>
        </w:rPr>
        <w:t>is the purpose</w:t>
      </w:r>
      <w:r w:rsidRPr="00A1632C">
        <w:rPr>
          <w:rStyle w:val="StyleBoldUnderline"/>
        </w:rPr>
        <w:t xml:space="preserve"> of sanctions, the </w:t>
      </w:r>
      <w:r w:rsidRPr="00FF46CE">
        <w:rPr>
          <w:rStyle w:val="StyleBoldUnderline"/>
          <w:highlight w:val="yellow"/>
        </w:rPr>
        <w:t xml:space="preserve">sanctions </w:t>
      </w:r>
      <w:r w:rsidRPr="00FF46CE">
        <w:rPr>
          <w:rStyle w:val="Emphasis"/>
          <w:highlight w:val="yellow"/>
        </w:rPr>
        <w:t>patently entail</w:t>
      </w:r>
      <w:r w:rsidRPr="00FF46CE">
        <w:rPr>
          <w:rStyle w:val="Emphasis"/>
        </w:rPr>
        <w:t xml:space="preserve"> the </w:t>
      </w:r>
      <w:r w:rsidRPr="00FF46CE">
        <w:rPr>
          <w:rStyle w:val="Emphasis"/>
          <w:highlight w:val="yellow"/>
        </w:rPr>
        <w:t>use of human beings as</w:t>
      </w:r>
      <w:r w:rsidRPr="00FF46CE">
        <w:rPr>
          <w:rStyle w:val="Emphasis"/>
        </w:rPr>
        <w:t xml:space="preserve"> simply a </w:t>
      </w:r>
      <w:r w:rsidRPr="00FF46CE">
        <w:rPr>
          <w:rStyle w:val="Emphasis"/>
          <w:highlight w:val="yellow"/>
        </w:rPr>
        <w:t>means to an end</w:t>
      </w:r>
      <w:r w:rsidRPr="00A1632C">
        <w:rPr>
          <w:rStyle w:val="StyleBoldUnderline"/>
        </w:rPr>
        <w:t xml:space="preserve">; human </w:t>
      </w:r>
      <w:r w:rsidRPr="00FF46CE">
        <w:rPr>
          <w:rStyle w:val="StyleBoldUnderline"/>
          <w:highlight w:val="yellow"/>
        </w:rPr>
        <w:t>suffering becomes</w:t>
      </w:r>
      <w:r w:rsidRPr="00A1632C">
        <w:rPr>
          <w:rStyle w:val="StyleBoldUnderline"/>
        </w:rPr>
        <w:t xml:space="preserve"> </w:t>
      </w:r>
      <w:r w:rsidRPr="00FF46CE">
        <w:rPr>
          <w:rStyle w:val="Emphasis"/>
        </w:rPr>
        <w:t xml:space="preserve">merely </w:t>
      </w:r>
      <w:r w:rsidRPr="00FF46CE">
        <w:rPr>
          <w:rStyle w:val="Emphasis"/>
          <w:highlight w:val="yellow"/>
        </w:rPr>
        <w:t>a device of communication</w:t>
      </w:r>
      <w:r w:rsidRPr="00A1632C">
        <w:rPr>
          <w:rStyle w:val="StyleBoldUnderline"/>
        </w:rPr>
        <w:t xml:space="preserve">. Thus </w:t>
      </w:r>
      <w:r w:rsidRPr="00FF46CE">
        <w:rPr>
          <w:rStyle w:val="StyleBoldUnderline"/>
          <w:highlight w:val="yellow"/>
        </w:rPr>
        <w:t xml:space="preserve">the purpose is </w:t>
      </w:r>
      <w:r w:rsidRPr="00FF46CE">
        <w:rPr>
          <w:rStyle w:val="Emphasis"/>
          <w:highlight w:val="yellow"/>
        </w:rPr>
        <w:t>unacceptable on deontological as well as utilitarian grounds</w:t>
      </w:r>
      <w:r>
        <w:t>.</w:t>
      </w:r>
    </w:p>
    <w:p w14:paraId="09620A59" w14:textId="19418C24" w:rsidR="00B4315F" w:rsidRDefault="00B4315F" w:rsidP="00B4315F">
      <w:pPr>
        <w:pStyle w:val="Heading4"/>
      </w:pPr>
      <w:r w:rsidRPr="00FD37CF">
        <w:rPr>
          <w:u w:val="single"/>
        </w:rPr>
        <w:t>No morality d-rule</w:t>
      </w:r>
      <w:r>
        <w:t xml:space="preserve">—nations </w:t>
      </w:r>
      <w:r w:rsidRPr="00FD37CF">
        <w:rPr>
          <w:i/>
        </w:rPr>
        <w:t>aren’t</w:t>
      </w:r>
      <w:r>
        <w:t xml:space="preserve"> </w:t>
      </w:r>
      <w:r w:rsidRPr="00FD37CF">
        <w:t>moral</w:t>
      </w:r>
      <w:r>
        <w:t xml:space="preserve"> actors. </w:t>
      </w:r>
      <w:proofErr w:type="gramStart"/>
      <w:r w:rsidRPr="00FD37CF">
        <w:rPr>
          <w:u w:val="single"/>
        </w:rPr>
        <w:t>Rational self-interest</w:t>
      </w:r>
      <w:r>
        <w:t xml:space="preserve"> </w:t>
      </w:r>
      <w:r w:rsidR="00FF46CE">
        <w:t>best metric for action</w:t>
      </w:r>
      <w:r>
        <w:t>.</w:t>
      </w:r>
      <w:proofErr w:type="gramEnd"/>
      <w:r>
        <w:t xml:space="preserve">  </w:t>
      </w:r>
    </w:p>
    <w:p w14:paraId="11339CFA" w14:textId="77777777" w:rsidR="00B4315F" w:rsidRPr="00622639" w:rsidRDefault="00B4315F" w:rsidP="00B4315F">
      <w:r w:rsidRPr="00622639">
        <w:rPr>
          <w:rStyle w:val="StyleStyleBold12pt"/>
        </w:rPr>
        <w:t>Kennan 86</w:t>
      </w:r>
      <w:r>
        <w:t xml:space="preserve"> — George F. Kennan, </w:t>
      </w:r>
      <w:r w:rsidRPr="00622639">
        <w:t>Professor Emeritus at the Institute for Advanced Study at Princeton University</w:t>
      </w:r>
      <w:r>
        <w:t xml:space="preserve">, </w:t>
      </w:r>
      <w:r w:rsidRPr="00402169">
        <w:t>served as U.S. Ambassador to the Soviet Union (1952) and Yugoslavia (1961-1963)</w:t>
      </w:r>
      <w:r>
        <w:t xml:space="preserve">, 1985 (“Morality and Foreign Policy,” </w:t>
      </w:r>
      <w:r>
        <w:rPr>
          <w:i/>
        </w:rPr>
        <w:t>Foreign Affairs</w:t>
      </w:r>
      <w:r>
        <w:t>, Winter 1985/1986, Available Online to Subscribing Institutions via JSTOR, p. 216)</w:t>
      </w:r>
    </w:p>
    <w:p w14:paraId="0419CF7B" w14:textId="77777777" w:rsidR="00B4315F" w:rsidRDefault="00B4315F" w:rsidP="00B4315F">
      <w:r>
        <w:t xml:space="preserve">Second, let us recognize that </w:t>
      </w:r>
      <w:r w:rsidRPr="00402169">
        <w:rPr>
          <w:rStyle w:val="StyleBoldUnderline"/>
        </w:rPr>
        <w:t xml:space="preserve">the functions, commitments and moral obligations of governments are </w:t>
      </w:r>
      <w:r w:rsidRPr="00402169">
        <w:rPr>
          <w:rStyle w:val="Emphasis"/>
        </w:rPr>
        <w:t>not the same</w:t>
      </w:r>
      <w:r w:rsidRPr="00402169">
        <w:rPr>
          <w:rStyle w:val="StyleBoldUnderline"/>
        </w:rPr>
        <w:t xml:space="preserve"> as those</w:t>
      </w:r>
      <w:r>
        <w:t xml:space="preserve"> [end page 205] </w:t>
      </w:r>
      <w:r w:rsidRPr="00402169">
        <w:rPr>
          <w:rStyle w:val="StyleBoldUnderline"/>
        </w:rPr>
        <w:t xml:space="preserve">of the individual. </w:t>
      </w:r>
      <w:r w:rsidRPr="00FD37CF">
        <w:rPr>
          <w:rStyle w:val="Emphasis"/>
        </w:rPr>
        <w:t>Government is an agent, not a principal</w:t>
      </w:r>
      <w:r w:rsidRPr="00402169">
        <w:rPr>
          <w:rStyle w:val="StyleBoldUnderline"/>
        </w:rPr>
        <w:t xml:space="preserve">. Its primary obligation is to </w:t>
      </w:r>
      <w:r w:rsidRPr="00FD37CF">
        <w:rPr>
          <w:rStyle w:val="Emphasis"/>
        </w:rPr>
        <w:t>the interests of the national society</w:t>
      </w:r>
      <w:r w:rsidRPr="00402169">
        <w:rPr>
          <w:rStyle w:val="StyleBoldUnderline"/>
        </w:rPr>
        <w:t xml:space="preserve"> it represents, </w:t>
      </w:r>
      <w:r w:rsidRPr="00FD37CF">
        <w:rPr>
          <w:rStyle w:val="Emphasis"/>
        </w:rPr>
        <w:t>not to</w:t>
      </w:r>
      <w:r>
        <w:t xml:space="preserve"> the </w:t>
      </w:r>
      <w:r w:rsidRPr="00FD37CF">
        <w:rPr>
          <w:rStyle w:val="Emphasis"/>
        </w:rPr>
        <w:t>moral impulses</w:t>
      </w:r>
      <w:r>
        <w:t xml:space="preserve"> that individual elements of that society may experience. No more than the attorney </w:t>
      </w:r>
      <w:proofErr w:type="spellStart"/>
      <w:r>
        <w:t>vis</w:t>
      </w:r>
      <w:proofErr w:type="spellEnd"/>
      <w:r>
        <w:t>-a-</w:t>
      </w:r>
      <w:proofErr w:type="spellStart"/>
      <w:r>
        <w:t>vis</w:t>
      </w:r>
      <w:proofErr w:type="spellEnd"/>
      <w:r>
        <w:t xml:space="preserve"> the client, nor the doctor </w:t>
      </w:r>
      <w:proofErr w:type="spellStart"/>
      <w:r>
        <w:t>vis</w:t>
      </w:r>
      <w:proofErr w:type="spellEnd"/>
      <w:r>
        <w:t>-a-</w:t>
      </w:r>
      <w:proofErr w:type="spellStart"/>
      <w:r>
        <w:t>vis</w:t>
      </w:r>
      <w:proofErr w:type="spellEnd"/>
      <w:r>
        <w:t xml:space="preserve"> the patient, can government attempt to insert itself into the consciences of those whose interests it represents. </w:t>
      </w:r>
    </w:p>
    <w:p w14:paraId="6D395F0C" w14:textId="77777777" w:rsidR="00B4315F" w:rsidRDefault="00B4315F" w:rsidP="00B4315F">
      <w:r>
        <w:t xml:space="preserve">Let me explain. </w:t>
      </w:r>
      <w:r w:rsidRPr="00402169">
        <w:rPr>
          <w:rStyle w:val="StyleBoldUnderline"/>
        </w:rPr>
        <w:t>The interests of the national society for which government has to concern itself are</w:t>
      </w:r>
      <w:r>
        <w:t xml:space="preserve"> basically those of its </w:t>
      </w:r>
      <w:r w:rsidRPr="00402169">
        <w:rPr>
          <w:rStyle w:val="StyleBoldUnderline"/>
        </w:rPr>
        <w:t xml:space="preserve">military security, the integrity of its political life and the </w:t>
      </w:r>
      <w:proofErr w:type="gramStart"/>
      <w:r w:rsidRPr="00402169">
        <w:rPr>
          <w:rStyle w:val="StyleBoldUnderline"/>
        </w:rPr>
        <w:t>well-being</w:t>
      </w:r>
      <w:proofErr w:type="gramEnd"/>
      <w:r w:rsidRPr="00402169">
        <w:rPr>
          <w:rStyle w:val="StyleBoldUnderline"/>
        </w:rPr>
        <w:t xml:space="preserve"> of its people. These needs have </w:t>
      </w:r>
      <w:r w:rsidRPr="00FD37CF">
        <w:rPr>
          <w:rStyle w:val="Emphasis"/>
        </w:rPr>
        <w:t>no moral quality</w:t>
      </w:r>
      <w:r w:rsidRPr="00402169">
        <w:rPr>
          <w:rStyle w:val="StyleBoldUnderline"/>
        </w:rPr>
        <w:t xml:space="preserve">. They arise from </w:t>
      </w:r>
      <w:r w:rsidRPr="00FD37CF">
        <w:rPr>
          <w:rStyle w:val="Emphasis"/>
        </w:rPr>
        <w:t>the very existence of the national state</w:t>
      </w:r>
      <w:r>
        <w:t xml:space="preserve"> in question </w:t>
      </w:r>
      <w:r w:rsidRPr="00402169">
        <w:rPr>
          <w:rStyle w:val="StyleBoldUnderline"/>
        </w:rPr>
        <w:t xml:space="preserve">and from the status of </w:t>
      </w:r>
      <w:r w:rsidRPr="00FD37CF">
        <w:rPr>
          <w:rStyle w:val="Emphasis"/>
        </w:rPr>
        <w:t>national sovereignty</w:t>
      </w:r>
      <w:r>
        <w:t xml:space="preserve"> it enjoys. </w:t>
      </w:r>
      <w:r w:rsidRPr="00402169">
        <w:rPr>
          <w:rStyle w:val="StyleBoldUnderline"/>
        </w:rPr>
        <w:t xml:space="preserve">They are </w:t>
      </w:r>
      <w:r w:rsidRPr="00FD37CF">
        <w:rPr>
          <w:rStyle w:val="Emphasis"/>
        </w:rPr>
        <w:t>the unavoidable necessities</w:t>
      </w:r>
      <w:r w:rsidRPr="00402169">
        <w:rPr>
          <w:rStyle w:val="StyleBoldUnderline"/>
        </w:rPr>
        <w:t xml:space="preserve"> of a national existence and therefore </w:t>
      </w:r>
      <w:r w:rsidRPr="00FD37CF">
        <w:rPr>
          <w:rStyle w:val="Emphasis"/>
        </w:rPr>
        <w:t>not subject to classification as either "good" or "bad."</w:t>
      </w:r>
      <w:r w:rsidRPr="00402169">
        <w:rPr>
          <w:rStyle w:val="StyleBoldUnderline"/>
        </w:rPr>
        <w:t xml:space="preserve"> They may be questioned from a detached philosophic point of view. But the government of the sovereign state </w:t>
      </w:r>
      <w:r w:rsidRPr="00FD37CF">
        <w:rPr>
          <w:rStyle w:val="Emphasis"/>
        </w:rPr>
        <w:t>cannot make such judgments</w:t>
      </w:r>
      <w:r w:rsidRPr="00402169">
        <w:rPr>
          <w:rStyle w:val="StyleBoldUnderline"/>
        </w:rPr>
        <w:t>. When it accepts the responsibilities of governing, implicit in that acceptance is the assumption that it is right that the state should be sovereign, that the integrity of its political life should be assured, that its people should enjoy the blessings of military security, material prosperity and a reasonable opportunity for</w:t>
      </w:r>
      <w:r>
        <w:t xml:space="preserve">, as the Declaration of Independence puts it, </w:t>
      </w:r>
      <w:r w:rsidRPr="00402169">
        <w:rPr>
          <w:rStyle w:val="StyleBoldUnderline"/>
        </w:rPr>
        <w:t xml:space="preserve">the pursuit of happiness. For these assumptions the government </w:t>
      </w:r>
      <w:r w:rsidRPr="00FD37CF">
        <w:rPr>
          <w:rStyle w:val="Emphasis"/>
        </w:rPr>
        <w:t>needs no moral justification</w:t>
      </w:r>
      <w:r>
        <w:rPr>
          <w:rStyle w:val="StyleBoldUnderline"/>
        </w:rPr>
        <w:t>, nor</w:t>
      </w:r>
      <w:r w:rsidRPr="00402169">
        <w:rPr>
          <w:rStyle w:val="StyleBoldUnderline"/>
        </w:rPr>
        <w:t xml:space="preserve"> need it accept any moral reproach for acting on the basis of them</w:t>
      </w:r>
      <w:r>
        <w:t>.</w:t>
      </w:r>
    </w:p>
    <w:p w14:paraId="232C5A7D" w14:textId="77777777" w:rsidR="00B4315F" w:rsidRDefault="00B4315F" w:rsidP="00B4315F"/>
    <w:p w14:paraId="231E9613" w14:textId="52254792" w:rsidR="00B4315F" w:rsidRDefault="00B4315F" w:rsidP="00B4315F">
      <w:pPr>
        <w:pStyle w:val="Heading2"/>
      </w:pPr>
      <w:r>
        <w:t>1AR</w:t>
      </w:r>
    </w:p>
    <w:p w14:paraId="7DF296F9" w14:textId="2A9B0B79" w:rsidR="003C3507" w:rsidRDefault="003C3507" w:rsidP="00B4315F">
      <w:pPr>
        <w:pStyle w:val="Heading3"/>
      </w:pPr>
      <w:r>
        <w:t>Extend: “Cuba’s Record Not Flagrant”</w:t>
      </w:r>
    </w:p>
    <w:p w14:paraId="6C509420" w14:textId="4500799C" w:rsidR="003C3507" w:rsidRPr="003C3507" w:rsidRDefault="003C3507" w:rsidP="003C3507">
      <w:pPr>
        <w:pStyle w:val="Heading4"/>
      </w:pPr>
      <w:proofErr w:type="gramStart"/>
      <w:r w:rsidRPr="003C3507">
        <w:rPr>
          <w:u w:val="single"/>
        </w:rPr>
        <w:t>Double-standard</w:t>
      </w:r>
      <w:proofErr w:type="gramEnd"/>
      <w:r>
        <w:t xml:space="preserve"> for Cuba — </w:t>
      </w:r>
      <w:r w:rsidRPr="003C3507">
        <w:rPr>
          <w:u w:val="single"/>
        </w:rPr>
        <w:t>media bias</w:t>
      </w:r>
      <w:r>
        <w:t xml:space="preserve">. </w:t>
      </w:r>
    </w:p>
    <w:p w14:paraId="6A4F8556" w14:textId="77777777" w:rsidR="003C3507" w:rsidRPr="004C2F87" w:rsidRDefault="003C3507" w:rsidP="003C3507">
      <w:proofErr w:type="spellStart"/>
      <w:r w:rsidRPr="004C2F87">
        <w:rPr>
          <w:rStyle w:val="StyleStyleBold12pt"/>
        </w:rPr>
        <w:t>Lamrani</w:t>
      </w:r>
      <w:proofErr w:type="spellEnd"/>
      <w:r w:rsidRPr="004C2F87">
        <w:rPr>
          <w:rStyle w:val="StyleStyleBold12pt"/>
        </w:rPr>
        <w:t xml:space="preserve"> 10</w:t>
      </w:r>
      <w:r>
        <w:t xml:space="preserve"> — </w:t>
      </w:r>
      <w:proofErr w:type="spellStart"/>
      <w:r w:rsidRPr="004C2F87">
        <w:t>Salim</w:t>
      </w:r>
      <w:proofErr w:type="spellEnd"/>
      <w:r w:rsidRPr="004C2F87">
        <w:t xml:space="preserve"> </w:t>
      </w:r>
      <w:proofErr w:type="spellStart"/>
      <w:r w:rsidRPr="004C2F87">
        <w:t>Lamrani</w:t>
      </w:r>
      <w:proofErr w:type="spellEnd"/>
      <w:r>
        <w:t xml:space="preserve">, </w:t>
      </w:r>
      <w:r w:rsidRPr="003C3507">
        <w:t>Lecturer at the Paris Sorbonne-Paris IV and Paris-</w:t>
      </w:r>
      <w:proofErr w:type="spellStart"/>
      <w:r w:rsidRPr="003C3507">
        <w:t>Est</w:t>
      </w:r>
      <w:proofErr w:type="spellEnd"/>
      <w:r w:rsidRPr="003C3507">
        <w:t xml:space="preserve"> Marne-la-</w:t>
      </w:r>
      <w:proofErr w:type="spellStart"/>
      <w:r w:rsidRPr="003C3507">
        <w:t>Vallée</w:t>
      </w:r>
      <w:proofErr w:type="spellEnd"/>
      <w:r w:rsidRPr="003C3507">
        <w:t xml:space="preserve"> Universities</w:t>
      </w:r>
      <w:r>
        <w:t xml:space="preserve">, </w:t>
      </w:r>
      <w:r w:rsidRPr="003C3507">
        <w:t>specialist in Cuba-US relations</w:t>
      </w:r>
      <w:r>
        <w:t>, 2010 (“</w:t>
      </w:r>
      <w:r w:rsidRPr="004C2F87">
        <w:t>Cuba and the rhetoric of human rights (1 of 2)</w:t>
      </w:r>
      <w:r>
        <w:t xml:space="preserve">,” </w:t>
      </w:r>
      <w:proofErr w:type="spellStart"/>
      <w:r>
        <w:rPr>
          <w:i/>
        </w:rPr>
        <w:t>ZNet</w:t>
      </w:r>
      <w:proofErr w:type="spellEnd"/>
      <w:r>
        <w:t>, July 7</w:t>
      </w:r>
      <w:r w:rsidRPr="004C2F87">
        <w:rPr>
          <w:vertAlign w:val="superscript"/>
        </w:rPr>
        <w:t>th</w:t>
      </w:r>
      <w:r>
        <w:t xml:space="preserve">, Available Online at </w:t>
      </w:r>
      <w:r w:rsidRPr="004C2F87">
        <w:t>http://www.zcommunications.org/cuba-and-the-rhetoric-of-human-rights-1-of-2-by-salim-lamrani</w:t>
      </w:r>
      <w:r>
        <w:t>, Accessed 07-03-2013)</w:t>
      </w:r>
    </w:p>
    <w:p w14:paraId="2272A468" w14:textId="0E9E8A8A" w:rsidR="003C3507" w:rsidRDefault="003C3507" w:rsidP="003C3507">
      <w:r w:rsidRPr="003C3507">
        <w:rPr>
          <w:rStyle w:val="StyleBoldUnderline"/>
          <w:highlight w:val="yellow"/>
        </w:rPr>
        <w:t>In the West,</w:t>
      </w:r>
      <w:r w:rsidRPr="003C3507">
        <w:rPr>
          <w:rStyle w:val="StyleBoldUnderline"/>
        </w:rPr>
        <w:t xml:space="preserve"> the name </w:t>
      </w:r>
      <w:r w:rsidRPr="003C3507">
        <w:rPr>
          <w:rStyle w:val="StyleBoldUnderline"/>
          <w:highlight w:val="yellow"/>
        </w:rPr>
        <w:t>Cuba is inevitably associated with</w:t>
      </w:r>
      <w:r w:rsidRPr="003C3507">
        <w:rPr>
          <w:rStyle w:val="StyleBoldUnderline"/>
        </w:rPr>
        <w:t xml:space="preserve"> the issue of </w:t>
      </w:r>
      <w:r w:rsidRPr="003C3507">
        <w:rPr>
          <w:rStyle w:val="StyleBoldUnderline"/>
          <w:highlight w:val="yellow"/>
        </w:rPr>
        <w:t>human rights</w:t>
      </w:r>
      <w:r w:rsidRPr="003C3507">
        <w:rPr>
          <w:rStyle w:val="StyleBoldUnderline"/>
        </w:rPr>
        <w:t>.</w:t>
      </w:r>
      <w:r>
        <w:rPr>
          <w:rStyle w:val="StyleBoldUnderline"/>
        </w:rPr>
        <w:t xml:space="preserve"> </w:t>
      </w:r>
      <w:r w:rsidRPr="003C3507">
        <w:rPr>
          <w:rStyle w:val="StyleBoldUnderline"/>
        </w:rPr>
        <w:t xml:space="preserve">European and U.S. </w:t>
      </w:r>
      <w:r w:rsidRPr="003C3507">
        <w:rPr>
          <w:rStyle w:val="StyleBoldUnderline"/>
          <w:highlight w:val="yellow"/>
        </w:rPr>
        <w:t>media stigmatize the</w:t>
      </w:r>
      <w:r w:rsidRPr="003C3507">
        <w:rPr>
          <w:rStyle w:val="StyleBoldUnderline"/>
        </w:rPr>
        <w:t xml:space="preserve"> largest </w:t>
      </w:r>
      <w:r w:rsidRPr="003C3507">
        <w:rPr>
          <w:rStyle w:val="StyleBoldUnderline"/>
          <w:highlight w:val="yellow"/>
        </w:rPr>
        <w:t>island</w:t>
      </w:r>
      <w:r w:rsidRPr="003C3507">
        <w:rPr>
          <w:rStyle w:val="StyleBoldUnderline"/>
        </w:rPr>
        <w:t xml:space="preserve"> in the Caribbean repeatedly on this matter.</w:t>
      </w:r>
      <w:r>
        <w:rPr>
          <w:rStyle w:val="StyleBoldUnderline"/>
        </w:rPr>
        <w:t xml:space="preserve"> </w:t>
      </w:r>
      <w:r w:rsidRPr="003C3507">
        <w:rPr>
          <w:rStyle w:val="StyleBoldUnderline"/>
          <w:highlight w:val="yellow"/>
        </w:rPr>
        <w:t>No other country</w:t>
      </w:r>
      <w:r w:rsidRPr="003C3507">
        <w:rPr>
          <w:rStyle w:val="StyleBoldUnderline"/>
        </w:rPr>
        <w:t xml:space="preserve"> in the Americas </w:t>
      </w:r>
      <w:r w:rsidRPr="003C3507">
        <w:rPr>
          <w:rStyle w:val="StyleBoldUnderline"/>
          <w:highlight w:val="yellow"/>
        </w:rPr>
        <w:t xml:space="preserve">is so singled </w:t>
      </w:r>
      <w:proofErr w:type="gramStart"/>
      <w:r w:rsidRPr="003C3507">
        <w:rPr>
          <w:rStyle w:val="StyleBoldUnderline"/>
          <w:highlight w:val="yellow"/>
        </w:rPr>
        <w:t>out</w:t>
      </w:r>
      <w:proofErr w:type="gramEnd"/>
      <w:r w:rsidRPr="003C3507">
        <w:rPr>
          <w:rStyle w:val="StyleBoldUnderline"/>
          <w:highlight w:val="yellow"/>
        </w:rPr>
        <w:t xml:space="preserve"> as</w:t>
      </w:r>
      <w:r>
        <w:t xml:space="preserve"> is the homeland of José </w:t>
      </w:r>
      <w:proofErr w:type="spellStart"/>
      <w:r>
        <w:t>Martí</w:t>
      </w:r>
      <w:proofErr w:type="spellEnd"/>
      <w:r>
        <w:t xml:space="preserve">, which is </w:t>
      </w:r>
      <w:r w:rsidRPr="003C3507">
        <w:rPr>
          <w:rStyle w:val="StyleBoldUnderline"/>
          <w:highlight w:val="yellow"/>
        </w:rPr>
        <w:t>subject to media coverage</w:t>
      </w:r>
      <w:r w:rsidRPr="003C3507">
        <w:rPr>
          <w:rStyle w:val="StyleBoldUnderline"/>
        </w:rPr>
        <w:t xml:space="preserve"> disproportionate to its size</w:t>
      </w:r>
      <w:r>
        <w:t xml:space="preserve">. In fact, </w:t>
      </w:r>
      <w:proofErr w:type="gramStart"/>
      <w:r w:rsidRPr="003C3507">
        <w:rPr>
          <w:rStyle w:val="StyleBoldUnderline"/>
          <w:highlight w:val="yellow"/>
        </w:rPr>
        <w:t>events that would go unnoticed elsewhere</w:t>
      </w:r>
      <w:r w:rsidRPr="003C3507">
        <w:rPr>
          <w:rStyle w:val="StyleBoldUnderline"/>
        </w:rPr>
        <w:t xml:space="preserve"> in Latin America or the world </w:t>
      </w:r>
      <w:r w:rsidRPr="003C3507">
        <w:rPr>
          <w:rStyle w:val="StyleBoldUnderline"/>
          <w:highlight w:val="yellow"/>
        </w:rPr>
        <w:t>are spread immediately by the international press</w:t>
      </w:r>
      <w:proofErr w:type="gramEnd"/>
      <w:r w:rsidRPr="003C3507">
        <w:rPr>
          <w:rStyle w:val="StyleBoldUnderline"/>
        </w:rPr>
        <w:t xml:space="preserve"> when it comes to Cuba</w:t>
      </w:r>
      <w:r>
        <w:t>.</w:t>
      </w:r>
    </w:p>
    <w:p w14:paraId="72A3A468" w14:textId="5B71E0C7" w:rsidR="003C3507" w:rsidRPr="00501BCC" w:rsidRDefault="00501BCC" w:rsidP="003C3507">
      <w:pPr>
        <w:pStyle w:val="Heading4"/>
      </w:pPr>
      <w:r>
        <w:t xml:space="preserve">Their authors ignore </w:t>
      </w:r>
      <w:r>
        <w:rPr>
          <w:u w:val="single"/>
        </w:rPr>
        <w:t>economic</w:t>
      </w:r>
      <w:r>
        <w:t xml:space="preserve"> and </w:t>
      </w:r>
      <w:r>
        <w:rPr>
          <w:u w:val="single"/>
        </w:rPr>
        <w:t>social</w:t>
      </w:r>
      <w:r>
        <w:t xml:space="preserve"> rights. </w:t>
      </w:r>
    </w:p>
    <w:p w14:paraId="39B7BFD5" w14:textId="77777777" w:rsidR="00A83EC2" w:rsidRDefault="00A83EC2" w:rsidP="00A83EC2">
      <w:r w:rsidRPr="00501BCC">
        <w:rPr>
          <w:rStyle w:val="StyleStyleBold12pt"/>
        </w:rPr>
        <w:t>Leech 13</w:t>
      </w:r>
      <w:r>
        <w:t xml:space="preserve"> — Garry Leech,</w:t>
      </w:r>
      <w:r w:rsidRPr="00501BCC">
        <w:t xml:space="preserve"> independent journalist</w:t>
      </w:r>
      <w:r>
        <w:t xml:space="preserve">, Lecturer </w:t>
      </w:r>
      <w:r w:rsidRPr="00501BCC">
        <w:t xml:space="preserve">in the Department of </w:t>
      </w:r>
      <w:proofErr w:type="gramStart"/>
      <w:r w:rsidRPr="00501BCC">
        <w:t>Political Science</w:t>
      </w:r>
      <w:proofErr w:type="gramEnd"/>
      <w:r w:rsidRPr="00501BCC">
        <w:t xml:space="preserve"> at Cape Breton University</w:t>
      </w:r>
      <w:r>
        <w:t>, 2013</w:t>
      </w:r>
      <w:r w:rsidRPr="00501BCC">
        <w:t xml:space="preserve"> </w:t>
      </w:r>
      <w:r>
        <w:t xml:space="preserve">(“The Bias of Human Rights Watch,” </w:t>
      </w:r>
      <w:r w:rsidRPr="00501BCC">
        <w:rPr>
          <w:i/>
        </w:rPr>
        <w:t>Counterpunch</w:t>
      </w:r>
      <w:r>
        <w:t>, March 14</w:t>
      </w:r>
      <w:r w:rsidRPr="00501BCC">
        <w:rPr>
          <w:vertAlign w:val="superscript"/>
        </w:rPr>
        <w:t>th</w:t>
      </w:r>
      <w:r>
        <w:t xml:space="preserve">, </w:t>
      </w:r>
      <w:r w:rsidRPr="00501BCC">
        <w:t>Available</w:t>
      </w:r>
      <w:r>
        <w:t xml:space="preserve"> Online at </w:t>
      </w:r>
      <w:r w:rsidRPr="00501BCC">
        <w:t>http://www.counterpunch.org/2013/03/14/the-bias-of-human-rights-watch/</w:t>
      </w:r>
      <w:r>
        <w:t>, Accessed 07-02-2013)</w:t>
      </w:r>
    </w:p>
    <w:p w14:paraId="7B882AFB" w14:textId="77777777" w:rsidR="00501BCC" w:rsidRDefault="00501BCC" w:rsidP="00501BCC">
      <w:r w:rsidRPr="00501BCC">
        <w:rPr>
          <w:rStyle w:val="StyleBoldUnderline"/>
        </w:rPr>
        <w:t xml:space="preserve">Nowhere in its Cuba reports does Human Rights Watch acknowledge the country’s </w:t>
      </w:r>
      <w:r w:rsidRPr="00A83EC2">
        <w:rPr>
          <w:rStyle w:val="Emphasis"/>
        </w:rPr>
        <w:t>huge achievements</w:t>
      </w:r>
      <w:r w:rsidRPr="00501BCC">
        <w:rPr>
          <w:rStyle w:val="StyleBoldUnderline"/>
        </w:rPr>
        <w:t xml:space="preserve"> in guaranteeing </w:t>
      </w:r>
      <w:r w:rsidRPr="00A83EC2">
        <w:rPr>
          <w:rStyle w:val="Emphasis"/>
        </w:rPr>
        <w:t>economic</w:t>
      </w:r>
      <w:r w:rsidRPr="00501BCC">
        <w:rPr>
          <w:rStyle w:val="StyleBoldUnderline"/>
        </w:rPr>
        <w:t xml:space="preserve"> and </w:t>
      </w:r>
      <w:r w:rsidRPr="00A83EC2">
        <w:rPr>
          <w:rStyle w:val="Emphasis"/>
        </w:rPr>
        <w:t>social</w:t>
      </w:r>
      <w:r w:rsidRPr="00501BCC">
        <w:rPr>
          <w:rStyle w:val="StyleBoldUnderline"/>
        </w:rPr>
        <w:t xml:space="preserve"> rights. In spite of being subjected to an inhumane decades-long economic blockade by the U.S. government, Cuba has succeeded in providing </w:t>
      </w:r>
      <w:r w:rsidRPr="00A83EC2">
        <w:rPr>
          <w:rStyle w:val="Emphasis"/>
        </w:rPr>
        <w:t>free healthcare and education to all of its citizens</w:t>
      </w:r>
      <w:r w:rsidRPr="00501BCC">
        <w:rPr>
          <w:rStyle w:val="StyleBoldUnderline"/>
        </w:rPr>
        <w:t xml:space="preserve"> as well as ensuring that everyone’s </w:t>
      </w:r>
      <w:r w:rsidRPr="00A83EC2">
        <w:rPr>
          <w:rStyle w:val="Emphasis"/>
        </w:rPr>
        <w:t>basic housing and food needs</w:t>
      </w:r>
      <w:r w:rsidRPr="00501BCC">
        <w:rPr>
          <w:rStyle w:val="StyleBoldUnderline"/>
        </w:rPr>
        <w:t xml:space="preserve"> are met. But</w:t>
      </w:r>
      <w:r>
        <w:t xml:space="preserve"> as with its analysis of Venezuela, </w:t>
      </w:r>
      <w:r w:rsidRPr="00501BCC">
        <w:rPr>
          <w:rStyle w:val="StyleBoldUnderline"/>
        </w:rPr>
        <w:t xml:space="preserve">the provision of these economic and social rights to all Cubans is </w:t>
      </w:r>
      <w:r w:rsidRPr="00A83EC2">
        <w:rPr>
          <w:rStyle w:val="Emphasis"/>
        </w:rPr>
        <w:t>ignored</w:t>
      </w:r>
      <w:r w:rsidRPr="00501BCC">
        <w:rPr>
          <w:rStyle w:val="StyleBoldUnderline"/>
        </w:rPr>
        <w:t xml:space="preserve"> by Human Rights Watch</w:t>
      </w:r>
      <w:r>
        <w:t>.</w:t>
      </w:r>
    </w:p>
    <w:p w14:paraId="3AC91F8A" w14:textId="64AC6B70" w:rsidR="00501BCC" w:rsidRPr="00501BCC" w:rsidRDefault="00501BCC" w:rsidP="00501BCC">
      <w:pPr>
        <w:pStyle w:val="Heading4"/>
      </w:pPr>
      <w:r>
        <w:t xml:space="preserve">This proves </w:t>
      </w:r>
      <w:r>
        <w:rPr>
          <w:u w:val="single"/>
        </w:rPr>
        <w:t>bias</w:t>
      </w:r>
      <w:r>
        <w:t xml:space="preserve"> and destroys </w:t>
      </w:r>
      <w:r>
        <w:rPr>
          <w:u w:val="single"/>
        </w:rPr>
        <w:t>credibility</w:t>
      </w:r>
      <w:r>
        <w:t xml:space="preserve"> — particularly dismiss evidence from </w:t>
      </w:r>
      <w:r w:rsidRPr="00501BCC">
        <w:rPr>
          <w:u w:val="single"/>
        </w:rPr>
        <w:t>Human Rights Watch</w:t>
      </w:r>
      <w:r>
        <w:t xml:space="preserve">. </w:t>
      </w:r>
    </w:p>
    <w:p w14:paraId="7BD02CC7" w14:textId="403671CA" w:rsidR="00501BCC" w:rsidRDefault="00501BCC" w:rsidP="00501BCC">
      <w:r w:rsidRPr="00501BCC">
        <w:rPr>
          <w:rStyle w:val="StyleStyleBold12pt"/>
        </w:rPr>
        <w:t>Leech 13</w:t>
      </w:r>
      <w:r>
        <w:t xml:space="preserve"> — Garry Leech,</w:t>
      </w:r>
      <w:r w:rsidRPr="00501BCC">
        <w:t xml:space="preserve"> independent journalist</w:t>
      </w:r>
      <w:r>
        <w:t xml:space="preserve">, Lecturer </w:t>
      </w:r>
      <w:r w:rsidRPr="00501BCC">
        <w:t xml:space="preserve">in the Department of </w:t>
      </w:r>
      <w:proofErr w:type="gramStart"/>
      <w:r w:rsidRPr="00501BCC">
        <w:t>Political Science</w:t>
      </w:r>
      <w:proofErr w:type="gramEnd"/>
      <w:r w:rsidRPr="00501BCC">
        <w:t xml:space="preserve"> at Cape Breton University</w:t>
      </w:r>
      <w:r>
        <w:t>, 2013</w:t>
      </w:r>
      <w:r w:rsidRPr="00501BCC">
        <w:t xml:space="preserve"> </w:t>
      </w:r>
      <w:r>
        <w:t xml:space="preserve">(“The Bias of Human Rights Watch,” </w:t>
      </w:r>
      <w:r w:rsidRPr="00501BCC">
        <w:rPr>
          <w:i/>
        </w:rPr>
        <w:t>Counterpunch</w:t>
      </w:r>
      <w:r>
        <w:t>, March 14</w:t>
      </w:r>
      <w:r w:rsidRPr="00501BCC">
        <w:rPr>
          <w:vertAlign w:val="superscript"/>
        </w:rPr>
        <w:t>th</w:t>
      </w:r>
      <w:r>
        <w:t xml:space="preserve">, </w:t>
      </w:r>
      <w:r w:rsidRPr="00501BCC">
        <w:t>Available</w:t>
      </w:r>
      <w:r>
        <w:t xml:space="preserve"> Online at </w:t>
      </w:r>
      <w:r w:rsidRPr="00501BCC">
        <w:t>http://www.counterpunch.org/2013/03/14/the-bias-of-human-rights-watch/</w:t>
      </w:r>
      <w:r>
        <w:t>, Accessed 07-02-2013)</w:t>
      </w:r>
    </w:p>
    <w:p w14:paraId="1913D7BB" w14:textId="6C4461E1" w:rsidR="003C3507" w:rsidRDefault="00501BCC" w:rsidP="003C3507">
      <w:r>
        <w:t xml:space="preserve">In conclusion, </w:t>
      </w:r>
      <w:r w:rsidRPr="00501BCC">
        <w:rPr>
          <w:rStyle w:val="StyleBoldUnderline"/>
        </w:rPr>
        <w:t xml:space="preserve">the </w:t>
      </w:r>
      <w:r w:rsidRPr="00501BCC">
        <w:rPr>
          <w:rStyle w:val="Emphasis"/>
        </w:rPr>
        <w:t>repeated failure</w:t>
      </w:r>
      <w:r w:rsidRPr="00501BCC">
        <w:rPr>
          <w:rStyle w:val="StyleBoldUnderline"/>
        </w:rPr>
        <w:t xml:space="preserve"> of Human Rights Watch to prioritize </w:t>
      </w:r>
      <w:r w:rsidRPr="00501BCC">
        <w:rPr>
          <w:rStyle w:val="Emphasis"/>
        </w:rPr>
        <w:t>economic</w:t>
      </w:r>
      <w:r w:rsidRPr="00501BCC">
        <w:rPr>
          <w:rStyle w:val="StyleBoldUnderline"/>
        </w:rPr>
        <w:t xml:space="preserve">, </w:t>
      </w:r>
      <w:r w:rsidRPr="00501BCC">
        <w:rPr>
          <w:rStyle w:val="Emphasis"/>
        </w:rPr>
        <w:t>social</w:t>
      </w:r>
      <w:r w:rsidRPr="00501BCC">
        <w:rPr>
          <w:rStyle w:val="StyleBoldUnderline"/>
        </w:rPr>
        <w:t xml:space="preserve"> and </w:t>
      </w:r>
      <w:r w:rsidRPr="00501BCC">
        <w:rPr>
          <w:rStyle w:val="Emphasis"/>
        </w:rPr>
        <w:t>cultural</w:t>
      </w:r>
      <w:r w:rsidRPr="00501BCC">
        <w:rPr>
          <w:rStyle w:val="StyleBoldUnderline"/>
        </w:rPr>
        <w:t xml:space="preserve"> rights on par with civil and political rights, along with its refusal to </w:t>
      </w:r>
      <w:r w:rsidRPr="00501BCC">
        <w:rPr>
          <w:rStyle w:val="Emphasis"/>
        </w:rPr>
        <w:t>contextualize human rights</w:t>
      </w:r>
      <w:r w:rsidRPr="00501BCC">
        <w:rPr>
          <w:rStyle w:val="StyleBoldUnderline"/>
        </w:rPr>
        <w:t xml:space="preserve"> within the </w:t>
      </w:r>
      <w:r w:rsidRPr="00501BCC">
        <w:rPr>
          <w:rStyle w:val="Emphasis"/>
        </w:rPr>
        <w:t>grossly unequal and imperialist</w:t>
      </w:r>
      <w:r w:rsidRPr="00501BCC">
        <w:rPr>
          <w:rStyle w:val="StyleBoldUnderline"/>
        </w:rPr>
        <w:t xml:space="preserve"> power structures that dominate global politics, has reduced the organization to little more than </w:t>
      </w:r>
      <w:r w:rsidRPr="00501BCC">
        <w:rPr>
          <w:rStyle w:val="Emphasis"/>
        </w:rPr>
        <w:t>an advocate of capitalist values</w:t>
      </w:r>
      <w:r w:rsidRPr="00501BCC">
        <w:rPr>
          <w:rStyle w:val="StyleBoldUnderline"/>
        </w:rPr>
        <w:t>. Human Rights Watch refuses to recognize the ways in which a human rights paradigm rooted in capitalist values</w:t>
      </w:r>
      <w:r>
        <w:t xml:space="preserve"> (i.e. only civil and political rights) </w:t>
      </w:r>
      <w:r w:rsidRPr="00501BCC">
        <w:rPr>
          <w:rStyle w:val="Emphasis"/>
        </w:rPr>
        <w:t>may not be suited</w:t>
      </w:r>
      <w:r w:rsidRPr="00501BCC">
        <w:rPr>
          <w:rStyle w:val="StyleBoldUnderline"/>
        </w:rPr>
        <w:t xml:space="preserve"> to countries searching for a socialist alternative in their struggle to liberate themselves from centuries of imperialism</w:t>
      </w:r>
      <w:r>
        <w:t xml:space="preserve">. After all, </w:t>
      </w:r>
      <w:r w:rsidRPr="00501BCC">
        <w:rPr>
          <w:rStyle w:val="StyleBoldUnderline"/>
        </w:rPr>
        <w:t>countries such as</w:t>
      </w:r>
      <w:r>
        <w:t xml:space="preserve"> Venezuela and </w:t>
      </w:r>
      <w:r w:rsidRPr="00501BCC">
        <w:rPr>
          <w:rStyle w:val="StyleBoldUnderline"/>
        </w:rPr>
        <w:t xml:space="preserve">Cuba are forced to exist in a global context in which the most powerful nation on earth is using all of its resources to </w:t>
      </w:r>
      <w:r w:rsidRPr="00501BCC">
        <w:rPr>
          <w:rStyle w:val="Emphasis"/>
        </w:rPr>
        <w:t>undermine them</w:t>
      </w:r>
      <w:r w:rsidRPr="00501BCC">
        <w:rPr>
          <w:rStyle w:val="StyleBoldUnderline"/>
        </w:rPr>
        <w:t>, not in the name of democracy or human rights, but because they dare to challenge the hegemony of the U</w:t>
      </w:r>
      <w:r>
        <w:t xml:space="preserve">nited </w:t>
      </w:r>
      <w:r w:rsidRPr="00501BCC">
        <w:rPr>
          <w:rStyle w:val="StyleBoldUnderline"/>
        </w:rPr>
        <w:t>S</w:t>
      </w:r>
      <w:r>
        <w:t xml:space="preserve">tates </w:t>
      </w:r>
      <w:r w:rsidRPr="00501BCC">
        <w:rPr>
          <w:rStyle w:val="StyleBoldUnderline"/>
        </w:rPr>
        <w:t>by promoting alternative models</w:t>
      </w:r>
      <w:r>
        <w:t>.</w:t>
      </w:r>
    </w:p>
    <w:p w14:paraId="166BE86E" w14:textId="77777777" w:rsidR="00A83EC2" w:rsidRPr="003C3507" w:rsidRDefault="00A83EC2" w:rsidP="003C3507"/>
    <w:p w14:paraId="677016BD" w14:textId="073BC658" w:rsidR="00B4315F" w:rsidRDefault="00B4315F" w:rsidP="00B4315F">
      <w:pPr>
        <w:pStyle w:val="Heading3"/>
      </w:pPr>
      <w:r>
        <w:t>Extend: “Embargo Hurts Human Rights”</w:t>
      </w:r>
    </w:p>
    <w:p w14:paraId="32278AC1" w14:textId="77777777" w:rsidR="00B4315F" w:rsidRPr="004E6D81" w:rsidRDefault="00B4315F" w:rsidP="00B4315F">
      <w:pPr>
        <w:pStyle w:val="Heading4"/>
      </w:pPr>
      <w:r>
        <w:t xml:space="preserve">Human Rights Watch </w:t>
      </w:r>
      <w:r w:rsidRPr="004E6D81">
        <w:rPr>
          <w:u w:val="single"/>
        </w:rPr>
        <w:t xml:space="preserve">concludes </w:t>
      </w:r>
      <w:proofErr w:type="spellStart"/>
      <w:r w:rsidRPr="004E6D81">
        <w:rPr>
          <w:u w:val="single"/>
        </w:rPr>
        <w:t>aff</w:t>
      </w:r>
      <w:proofErr w:type="spellEnd"/>
      <w:r>
        <w:t xml:space="preserve"> — the embargo </w:t>
      </w:r>
      <w:r>
        <w:rPr>
          <w:u w:val="single"/>
        </w:rPr>
        <w:t>hurts</w:t>
      </w:r>
      <w:r>
        <w:t xml:space="preserve"> human rights in Cuba. </w:t>
      </w:r>
    </w:p>
    <w:p w14:paraId="3202DAFE" w14:textId="77777777" w:rsidR="00B4315F" w:rsidRDefault="00B4315F" w:rsidP="00B4315F">
      <w:r>
        <w:rPr>
          <w:rStyle w:val="StyleStyleBold12pt"/>
        </w:rPr>
        <w:t>HRW</w:t>
      </w:r>
      <w:r w:rsidRPr="00057A39">
        <w:rPr>
          <w:rStyle w:val="StyleStyleBold12pt"/>
        </w:rPr>
        <w:t xml:space="preserve"> 13</w:t>
      </w:r>
      <w:r>
        <w:t xml:space="preserve"> — Human Rights Watch, 2013 (“</w:t>
      </w:r>
      <w:r w:rsidRPr="00057A39">
        <w:t>Universal Periodic Review: HRW Submission on Cuba</w:t>
      </w:r>
      <w:r>
        <w:t>,” 16</w:t>
      </w:r>
      <w:r w:rsidRPr="00057A39">
        <w:rPr>
          <w:vertAlign w:val="superscript"/>
        </w:rPr>
        <w:t>th</w:t>
      </w:r>
      <w:r>
        <w:t xml:space="preserve"> Universal Periodic Review, May, Available Online at </w:t>
      </w:r>
      <w:r w:rsidRPr="00057A39">
        <w:t>http://www.hrw.org/news/2013/04/18/universal-periodic-review-hrw-submission-cuba</w:t>
      </w:r>
      <w:r>
        <w:t>, Accessed 07-03-2013)</w:t>
      </w:r>
    </w:p>
    <w:p w14:paraId="329803B0" w14:textId="77777777" w:rsidR="00B4315F" w:rsidRDefault="00B4315F" w:rsidP="00B4315F">
      <w:r>
        <w:t>The United States Embargo</w:t>
      </w:r>
    </w:p>
    <w:p w14:paraId="0CD2405F" w14:textId="77777777" w:rsidR="00B4315F" w:rsidRDefault="00B4315F" w:rsidP="00B4315F">
      <w:r w:rsidRPr="00B4315F">
        <w:rPr>
          <w:rStyle w:val="StyleBoldUnderline"/>
          <w:highlight w:val="yellow"/>
        </w:rPr>
        <w:t>The</w:t>
      </w:r>
      <w:r w:rsidRPr="004E6D81">
        <w:rPr>
          <w:rStyle w:val="StyleBoldUnderline"/>
        </w:rPr>
        <w:t xml:space="preserve"> U</w:t>
      </w:r>
      <w:r>
        <w:t xml:space="preserve">nited </w:t>
      </w:r>
      <w:r w:rsidRPr="004E6D81">
        <w:rPr>
          <w:rStyle w:val="StyleBoldUnderline"/>
        </w:rPr>
        <w:t>S</w:t>
      </w:r>
      <w:r>
        <w:t xml:space="preserve">tates' </w:t>
      </w:r>
      <w:r w:rsidRPr="004E6D81">
        <w:rPr>
          <w:rStyle w:val="StyleBoldUnderline"/>
        </w:rPr>
        <w:t xml:space="preserve">economic </w:t>
      </w:r>
      <w:r w:rsidRPr="00B4315F">
        <w:rPr>
          <w:rStyle w:val="StyleBoldUnderline"/>
          <w:highlight w:val="yellow"/>
        </w:rPr>
        <w:t>embargo</w:t>
      </w:r>
      <w:r w:rsidRPr="004E6D81">
        <w:rPr>
          <w:rStyle w:val="StyleBoldUnderline"/>
        </w:rPr>
        <w:t xml:space="preserve"> on Cuba</w:t>
      </w:r>
      <w:r>
        <w:t xml:space="preserve">, in place for more than half a century, </w:t>
      </w:r>
      <w:r w:rsidRPr="00B4315F">
        <w:rPr>
          <w:rStyle w:val="StyleBoldUnderline"/>
          <w:highlight w:val="yellow"/>
        </w:rPr>
        <w:t xml:space="preserve">continues to impose </w:t>
      </w:r>
      <w:r w:rsidRPr="00B4315F">
        <w:rPr>
          <w:rStyle w:val="Emphasis"/>
          <w:highlight w:val="yellow"/>
        </w:rPr>
        <w:t>indiscriminate hardship</w:t>
      </w:r>
      <w:r w:rsidRPr="00B4315F">
        <w:rPr>
          <w:rStyle w:val="StyleBoldUnderline"/>
          <w:highlight w:val="yellow"/>
        </w:rPr>
        <w:t xml:space="preserve"> on the Cuban people and has </w:t>
      </w:r>
      <w:r w:rsidRPr="00B4315F">
        <w:rPr>
          <w:rStyle w:val="Emphasis"/>
          <w:highlight w:val="yellow"/>
        </w:rPr>
        <w:t>done nothing</w:t>
      </w:r>
      <w:r w:rsidRPr="00B4315F">
        <w:rPr>
          <w:rStyle w:val="StyleBoldUnderline"/>
          <w:highlight w:val="yellow"/>
        </w:rPr>
        <w:t xml:space="preserve"> to improve human rights in Cuba</w:t>
      </w:r>
      <w:r>
        <w:t>.</w:t>
      </w:r>
    </w:p>
    <w:p w14:paraId="5799B111" w14:textId="44403B9E" w:rsidR="00B4315F" w:rsidRPr="00E83AC9" w:rsidRDefault="00B4315F" w:rsidP="00B4315F">
      <w:pPr>
        <w:pStyle w:val="Heading4"/>
      </w:pPr>
      <w:r>
        <w:t xml:space="preserve">The plan is </w:t>
      </w:r>
      <w:r>
        <w:rPr>
          <w:u w:val="single"/>
        </w:rPr>
        <w:t>most moral</w:t>
      </w:r>
      <w:r>
        <w:t xml:space="preserve"> — the embargo </w:t>
      </w:r>
      <w:r w:rsidRPr="00B4315F">
        <w:rPr>
          <w:u w:val="single"/>
        </w:rPr>
        <w:t>decimates public health</w:t>
      </w:r>
      <w:r>
        <w:t xml:space="preserve">. </w:t>
      </w:r>
    </w:p>
    <w:p w14:paraId="3E2ABC75" w14:textId="77777777" w:rsidR="00B4315F" w:rsidRDefault="00B4315F" w:rsidP="00B4315F">
      <w:r>
        <w:rPr>
          <w:rStyle w:val="StyleStyleBold12pt"/>
        </w:rPr>
        <w:t>Wilkinson 9</w:t>
      </w:r>
      <w:r w:rsidRPr="006E69CE">
        <w:t xml:space="preserve"> </w:t>
      </w:r>
      <w:r>
        <w:t xml:space="preserve">— Stephen Wilkinson, Chairman of the International Institute for the Study of Cuba—an initiative by a team of UK academics, specialists and consultants, holds a Ph.D. in Cuban Literature, 2009 (“Cruel Cuban embargo must end,” </w:t>
      </w:r>
      <w:r w:rsidRPr="008B0374">
        <w:rPr>
          <w:i/>
        </w:rPr>
        <w:t>Comment is Free</w:t>
      </w:r>
      <w:r>
        <w:t xml:space="preserve">—a </w:t>
      </w:r>
      <w:r w:rsidRPr="008B0374">
        <w:rPr>
          <w:i/>
        </w:rPr>
        <w:t>Guardian</w:t>
      </w:r>
      <w:r>
        <w:t xml:space="preserve"> blog, October 28</w:t>
      </w:r>
      <w:r w:rsidRPr="008B0374">
        <w:rPr>
          <w:vertAlign w:val="superscript"/>
        </w:rPr>
        <w:t>th</w:t>
      </w:r>
      <w:r>
        <w:t>, Available Online at http://www.guardian.co.uk/commentisfree/2009/oct/28/cuba-embargo-un-united-nations, Accessed 05-20-2013)</w:t>
      </w:r>
    </w:p>
    <w:p w14:paraId="088CA1D5" w14:textId="77777777" w:rsidR="00B4315F" w:rsidRDefault="00B4315F" w:rsidP="00B4315F">
      <w:r>
        <w:t xml:space="preserve">Prior to the vote, </w:t>
      </w:r>
      <w:r w:rsidRPr="00BA76B5">
        <w:rPr>
          <w:rStyle w:val="StyleBoldUnderline"/>
        </w:rPr>
        <w:t xml:space="preserve">the secretary-general prepared a public report that explains what UN members and UN </w:t>
      </w:r>
      <w:proofErr w:type="spellStart"/>
      <w:r w:rsidRPr="00BA76B5">
        <w:rPr>
          <w:rStyle w:val="StyleBoldUnderline"/>
        </w:rPr>
        <w:t>organisations</w:t>
      </w:r>
      <w:proofErr w:type="spellEnd"/>
      <w:r w:rsidRPr="00BA76B5">
        <w:rPr>
          <w:rStyle w:val="StyleBoldUnderline"/>
        </w:rPr>
        <w:t xml:space="preserve"> say about the embargo. The document could not be more dismissive of a policy that is </w:t>
      </w:r>
      <w:r w:rsidRPr="00D151C3">
        <w:rPr>
          <w:rStyle w:val="Emphasis"/>
        </w:rPr>
        <w:t>near-universally viewed as a hypocritical failure</w:t>
      </w:r>
      <w:r>
        <w:t>.</w:t>
      </w:r>
    </w:p>
    <w:p w14:paraId="16292D3E" w14:textId="77777777" w:rsidR="00B4315F" w:rsidRPr="00BA76B5" w:rsidRDefault="00B4315F" w:rsidP="00B4315F">
      <w:r w:rsidRPr="00BA76B5">
        <w:t xml:space="preserve">The US's closest allies oppose the policy, including the UK, Australia, France, Germany, Colombia, Japan, Mexico and Brazil. The embargo is especially unpopular in the western hemisphere, where Washington stands alone as the only government without diplomatic relations with Havana, and where </w:t>
      </w:r>
      <w:proofErr w:type="spellStart"/>
      <w:r w:rsidRPr="00BA76B5">
        <w:t>organisation</w:t>
      </w:r>
      <w:proofErr w:type="spellEnd"/>
      <w:r w:rsidRPr="00BA76B5">
        <w:t xml:space="preserve"> after </w:t>
      </w:r>
      <w:proofErr w:type="spellStart"/>
      <w:r w:rsidRPr="00BA76B5">
        <w:t>organisation</w:t>
      </w:r>
      <w:proofErr w:type="spellEnd"/>
      <w:r w:rsidRPr="00BA76B5">
        <w:t xml:space="preserve"> – the Rio Group, the </w:t>
      </w:r>
      <w:proofErr w:type="spellStart"/>
      <w:r w:rsidRPr="00BA76B5">
        <w:t>Ibero</w:t>
      </w:r>
      <w:proofErr w:type="spellEnd"/>
      <w:r w:rsidRPr="00BA76B5">
        <w:t xml:space="preserve">-American Summit, the heads of state of Latin America and the Caribbean, and </w:t>
      </w:r>
      <w:proofErr w:type="spellStart"/>
      <w:r w:rsidRPr="00BA76B5">
        <w:t>Caricom</w:t>
      </w:r>
      <w:proofErr w:type="spellEnd"/>
      <w:r w:rsidRPr="00BA76B5">
        <w:t xml:space="preserve"> – have called for its repeal.</w:t>
      </w:r>
    </w:p>
    <w:p w14:paraId="44B9543A" w14:textId="77777777" w:rsidR="00B4315F" w:rsidRDefault="00B4315F" w:rsidP="00B4315F">
      <w:r w:rsidRPr="00B4315F">
        <w:rPr>
          <w:rStyle w:val="StyleBoldUnderline"/>
          <w:highlight w:val="yellow"/>
        </w:rPr>
        <w:t>The report</w:t>
      </w:r>
      <w:r>
        <w:t xml:space="preserve"> also </w:t>
      </w:r>
      <w:r w:rsidRPr="00B4315F">
        <w:rPr>
          <w:rStyle w:val="StyleBoldUnderline"/>
          <w:highlight w:val="yellow"/>
        </w:rPr>
        <w:t>highlights the moral case by detailing the cost to the Cuban people</w:t>
      </w:r>
      <w:r w:rsidRPr="00BA76B5">
        <w:rPr>
          <w:rStyle w:val="StyleBoldUnderline"/>
        </w:rPr>
        <w:t xml:space="preserve"> – the very people it is supposed to help. </w:t>
      </w:r>
      <w:r w:rsidRPr="00B4315F">
        <w:rPr>
          <w:rStyle w:val="StyleBoldUnderline"/>
          <w:highlight w:val="yellow"/>
        </w:rPr>
        <w:t>A</w:t>
      </w:r>
      <w:r w:rsidRPr="00BA76B5">
        <w:rPr>
          <w:rStyle w:val="StyleBoldUnderline"/>
        </w:rPr>
        <w:t xml:space="preserve"> </w:t>
      </w:r>
      <w:r w:rsidRPr="00D151C3">
        <w:rPr>
          <w:rStyle w:val="Emphasis"/>
        </w:rPr>
        <w:t xml:space="preserve">meaner, </w:t>
      </w:r>
      <w:r w:rsidRPr="00B4315F">
        <w:rPr>
          <w:rStyle w:val="Emphasis"/>
          <w:highlight w:val="yellow"/>
        </w:rPr>
        <w:t>more inhumane</w:t>
      </w:r>
      <w:r w:rsidRPr="00B4315F">
        <w:rPr>
          <w:rStyle w:val="StyleBoldUnderline"/>
          <w:highlight w:val="yellow"/>
        </w:rPr>
        <w:t xml:space="preserve"> policy is </w:t>
      </w:r>
      <w:r w:rsidRPr="00B4315F">
        <w:rPr>
          <w:rStyle w:val="Emphasis"/>
          <w:highlight w:val="yellow"/>
        </w:rPr>
        <w:t>hard to imagine</w:t>
      </w:r>
      <w:r>
        <w:t xml:space="preserve">. For example, </w:t>
      </w:r>
      <w:r w:rsidRPr="00BA76B5">
        <w:rPr>
          <w:rStyle w:val="StyleBoldUnderline"/>
        </w:rPr>
        <w:t xml:space="preserve">the report shows how </w:t>
      </w:r>
      <w:r w:rsidRPr="00B4315F">
        <w:rPr>
          <w:rStyle w:val="StyleBoldUnderline"/>
          <w:highlight w:val="yellow"/>
        </w:rPr>
        <w:t>the embargo stops Cuba from obtaining</w:t>
      </w:r>
      <w:r w:rsidRPr="00BA76B5">
        <w:rPr>
          <w:rStyle w:val="StyleBoldUnderline"/>
        </w:rPr>
        <w:t xml:space="preserve"> diagnostic </w:t>
      </w:r>
      <w:r w:rsidRPr="00B4315F">
        <w:rPr>
          <w:rStyle w:val="StyleBoldUnderline"/>
          <w:highlight w:val="yellow"/>
        </w:rPr>
        <w:t>equipment</w:t>
      </w:r>
      <w:r w:rsidRPr="00BA76B5">
        <w:rPr>
          <w:rStyle w:val="StyleBoldUnderline"/>
        </w:rPr>
        <w:t xml:space="preserve"> and replacement parts for equipment </w:t>
      </w:r>
      <w:r w:rsidRPr="00B4315F">
        <w:rPr>
          <w:rStyle w:val="StyleBoldUnderline"/>
          <w:highlight w:val="yellow"/>
        </w:rPr>
        <w:t>used in</w:t>
      </w:r>
      <w:r w:rsidRPr="00BA76B5">
        <w:rPr>
          <w:rStyle w:val="StyleBoldUnderline"/>
        </w:rPr>
        <w:t xml:space="preserve"> the </w:t>
      </w:r>
      <w:r w:rsidRPr="00B4315F">
        <w:rPr>
          <w:rStyle w:val="StyleBoldUnderline"/>
          <w:highlight w:val="yellow"/>
        </w:rPr>
        <w:t>detection of</w:t>
      </w:r>
      <w:r w:rsidRPr="00BA76B5">
        <w:rPr>
          <w:rStyle w:val="StyleBoldUnderline"/>
        </w:rPr>
        <w:t xml:space="preserve"> breast, colon, and prostate </w:t>
      </w:r>
      <w:r w:rsidRPr="00B4315F">
        <w:rPr>
          <w:rStyle w:val="Emphasis"/>
          <w:highlight w:val="yellow"/>
        </w:rPr>
        <w:t>cancer</w:t>
      </w:r>
      <w:r w:rsidRPr="00B4315F">
        <w:rPr>
          <w:rStyle w:val="StyleBoldUnderline"/>
          <w:highlight w:val="yellow"/>
        </w:rPr>
        <w:t>. It stops</w:t>
      </w:r>
      <w:r w:rsidRPr="00BA76B5">
        <w:rPr>
          <w:rStyle w:val="StyleBoldUnderline"/>
        </w:rPr>
        <w:t xml:space="preserve"> Cuba from obtaining </w:t>
      </w:r>
      <w:r w:rsidRPr="00B4315F">
        <w:rPr>
          <w:rStyle w:val="StyleBoldUnderline"/>
          <w:highlight w:val="yellow"/>
        </w:rPr>
        <w:t>materials</w:t>
      </w:r>
      <w:r w:rsidRPr="00BA76B5">
        <w:rPr>
          <w:rStyle w:val="StyleBoldUnderline"/>
        </w:rPr>
        <w:t xml:space="preserve"> that are </w:t>
      </w:r>
      <w:r w:rsidRPr="00B4315F">
        <w:rPr>
          <w:rStyle w:val="StyleBoldUnderline"/>
          <w:highlight w:val="yellow"/>
        </w:rPr>
        <w:t>needed for</w:t>
      </w:r>
      <w:r w:rsidRPr="00BA76B5">
        <w:rPr>
          <w:rStyle w:val="StyleBoldUnderline"/>
        </w:rPr>
        <w:t xml:space="preserve"> </w:t>
      </w:r>
      <w:proofErr w:type="spellStart"/>
      <w:r w:rsidRPr="00B4315F">
        <w:rPr>
          <w:rStyle w:val="Emphasis"/>
        </w:rPr>
        <w:t>paediatric</w:t>
      </w:r>
      <w:proofErr w:type="spellEnd"/>
      <w:r w:rsidRPr="00B4315F">
        <w:rPr>
          <w:rStyle w:val="Emphasis"/>
        </w:rPr>
        <w:t xml:space="preserve"> cardiac surgery</w:t>
      </w:r>
      <w:r w:rsidRPr="00BA76B5">
        <w:rPr>
          <w:rStyle w:val="StyleBoldUnderline"/>
        </w:rPr>
        <w:t xml:space="preserve"> and the </w:t>
      </w:r>
      <w:r w:rsidRPr="00B4315F">
        <w:rPr>
          <w:rStyle w:val="StyleBoldUnderline"/>
          <w:highlight w:val="yellow"/>
        </w:rPr>
        <w:t xml:space="preserve">diagnosis of </w:t>
      </w:r>
      <w:proofErr w:type="spellStart"/>
      <w:r w:rsidRPr="00B4315F">
        <w:rPr>
          <w:rStyle w:val="Emphasis"/>
          <w:highlight w:val="yellow"/>
        </w:rPr>
        <w:t>paediatric</w:t>
      </w:r>
      <w:proofErr w:type="spellEnd"/>
      <w:r w:rsidRPr="00B4315F">
        <w:rPr>
          <w:rStyle w:val="Emphasis"/>
          <w:highlight w:val="yellow"/>
        </w:rPr>
        <w:t xml:space="preserve"> illnesses</w:t>
      </w:r>
      <w:r w:rsidRPr="00B4315F">
        <w:rPr>
          <w:rStyle w:val="StyleBoldUnderline"/>
          <w:highlight w:val="yellow"/>
        </w:rPr>
        <w:t>. It prevents</w:t>
      </w:r>
      <w:r w:rsidRPr="00BA76B5">
        <w:rPr>
          <w:rStyle w:val="StyleBoldUnderline"/>
        </w:rPr>
        <w:t xml:space="preserve"> Cuba from </w:t>
      </w:r>
      <w:r w:rsidRPr="00B4315F">
        <w:rPr>
          <w:rStyle w:val="StyleBoldUnderline"/>
          <w:highlight w:val="yellow"/>
        </w:rPr>
        <w:t>purchasing</w:t>
      </w:r>
      <w:r w:rsidRPr="00BA76B5">
        <w:rPr>
          <w:rStyle w:val="StyleBoldUnderline"/>
        </w:rPr>
        <w:t xml:space="preserve"> antiretroviral </w:t>
      </w:r>
      <w:r w:rsidRPr="00B4315F">
        <w:rPr>
          <w:rStyle w:val="StyleBoldUnderline"/>
          <w:highlight w:val="yellow"/>
        </w:rPr>
        <w:t>drugs for</w:t>
      </w:r>
      <w:r w:rsidRPr="00BA76B5">
        <w:rPr>
          <w:rStyle w:val="StyleBoldUnderline"/>
        </w:rPr>
        <w:t xml:space="preserve"> the </w:t>
      </w:r>
      <w:r w:rsidRPr="00B4315F">
        <w:rPr>
          <w:rStyle w:val="StyleBoldUnderline"/>
          <w:highlight w:val="yellow"/>
        </w:rPr>
        <w:t xml:space="preserve">treatment of </w:t>
      </w:r>
      <w:r w:rsidRPr="00B4315F">
        <w:rPr>
          <w:rStyle w:val="Emphasis"/>
          <w:highlight w:val="yellow"/>
        </w:rPr>
        <w:t>HIV-Aids</w:t>
      </w:r>
      <w:r w:rsidRPr="00BA76B5">
        <w:rPr>
          <w:rStyle w:val="StyleBoldUnderline"/>
        </w:rPr>
        <w:t xml:space="preserve">. It stops Cuba from obtaining materials used for the diagnosis of </w:t>
      </w:r>
      <w:r w:rsidRPr="00B4315F">
        <w:rPr>
          <w:rStyle w:val="Emphasis"/>
        </w:rPr>
        <w:t>Downs' Syndrome</w:t>
      </w:r>
      <w:r w:rsidRPr="00BA76B5">
        <w:rPr>
          <w:rStyle w:val="StyleBoldUnderline"/>
        </w:rPr>
        <w:t xml:space="preserve"> and drugs that alleviate the side effects of </w:t>
      </w:r>
      <w:r w:rsidRPr="00B4315F">
        <w:rPr>
          <w:rStyle w:val="Emphasis"/>
        </w:rPr>
        <w:t>chemotherapy</w:t>
      </w:r>
      <w:r>
        <w:t>.</w:t>
      </w:r>
    </w:p>
    <w:p w14:paraId="14E11176" w14:textId="77777777" w:rsidR="00B4315F" w:rsidRDefault="00B4315F" w:rsidP="00B4315F">
      <w:r>
        <w:t xml:space="preserve">I have seen the cancer wards in a Havana hospital where children with </w:t>
      </w:r>
      <w:proofErr w:type="spellStart"/>
      <w:r>
        <w:t>leukaemia</w:t>
      </w:r>
      <w:proofErr w:type="spellEnd"/>
      <w:r>
        <w:t xml:space="preserve"> were vomiting 16 hours per day for lack of these drugs. </w:t>
      </w:r>
      <w:r w:rsidRPr="00BA76B5">
        <w:rPr>
          <w:rStyle w:val="StyleBoldUnderline"/>
        </w:rPr>
        <w:t>It is hard to imagine how the suffering of children can possibly help make Cuba democratic or endear the US to their parents</w:t>
      </w:r>
      <w:r>
        <w:t>.</w:t>
      </w:r>
    </w:p>
    <w:p w14:paraId="19678DEC" w14:textId="77777777" w:rsidR="00B4315F" w:rsidRDefault="00B4315F" w:rsidP="00B4315F">
      <w:proofErr w:type="gramStart"/>
      <w:r>
        <w:t>Obama's election victory was welcomed by the Cuban people, who overwhelmingly expressed the hope that he would lift the embargo</w:t>
      </w:r>
      <w:proofErr w:type="gramEnd"/>
      <w:r>
        <w:t xml:space="preserve">. He has said he wants a "new beginning" in relations with the island, but recently his administration decided to continue enforcing it. To his credit, </w:t>
      </w:r>
      <w:r w:rsidRPr="00B4315F">
        <w:rPr>
          <w:rStyle w:val="StyleBoldUnderline"/>
          <w:highlight w:val="yellow"/>
        </w:rPr>
        <w:t>Obama has taken</w:t>
      </w:r>
      <w:r w:rsidRPr="00BA76B5">
        <w:rPr>
          <w:rStyle w:val="StyleBoldUnderline"/>
        </w:rPr>
        <w:t xml:space="preserve"> a few </w:t>
      </w:r>
      <w:r w:rsidRPr="00B4315F">
        <w:rPr>
          <w:rStyle w:val="StyleBoldUnderline"/>
          <w:highlight w:val="yellow"/>
        </w:rPr>
        <w:t>small steps</w:t>
      </w:r>
      <w:r w:rsidRPr="00BA76B5">
        <w:rPr>
          <w:rStyle w:val="StyleBoldUnderline"/>
        </w:rPr>
        <w:t xml:space="preserve"> to change policy</w:t>
      </w:r>
      <w:r>
        <w:t>. He did repeal the Bush administration rules on travel and remittances that divided Cuban families, and he has opened direct negotiations with the Cuban government on topics such as migration and resuming a direct mail service.</w:t>
      </w:r>
    </w:p>
    <w:p w14:paraId="34BC5719" w14:textId="77777777" w:rsidR="00B4315F" w:rsidRDefault="00B4315F" w:rsidP="00B4315F">
      <w:r w:rsidRPr="00BA76B5">
        <w:rPr>
          <w:rStyle w:val="StyleBoldUnderline"/>
        </w:rPr>
        <w:t xml:space="preserve">However, </w:t>
      </w:r>
      <w:r w:rsidRPr="00B4315F">
        <w:rPr>
          <w:rStyle w:val="Emphasis"/>
        </w:rPr>
        <w:t xml:space="preserve">so </w:t>
      </w:r>
      <w:r w:rsidRPr="00B4315F">
        <w:rPr>
          <w:rStyle w:val="Emphasis"/>
          <w:highlight w:val="yellow"/>
        </w:rPr>
        <w:t>much more</w:t>
      </w:r>
      <w:r w:rsidRPr="00B4315F">
        <w:rPr>
          <w:rStyle w:val="StyleBoldUnderline"/>
          <w:highlight w:val="yellow"/>
        </w:rPr>
        <w:t xml:space="preserve"> could be done</w:t>
      </w:r>
      <w:r w:rsidRPr="00BA76B5">
        <w:rPr>
          <w:rStyle w:val="StyleBoldUnderline"/>
        </w:rPr>
        <w:t xml:space="preserve">. Not just because the whole world says so, </w:t>
      </w:r>
      <w:proofErr w:type="gramStart"/>
      <w:r w:rsidRPr="00BA76B5">
        <w:rPr>
          <w:rStyle w:val="StyleBoldUnderline"/>
        </w:rPr>
        <w:t>but</w:t>
      </w:r>
      <w:proofErr w:type="gramEnd"/>
      <w:r w:rsidRPr="00BA76B5">
        <w:rPr>
          <w:rStyle w:val="StyleBoldUnderline"/>
        </w:rPr>
        <w:t xml:space="preserve"> because </w:t>
      </w:r>
      <w:r w:rsidRPr="00B4315F">
        <w:rPr>
          <w:rStyle w:val="StyleBoldUnderline"/>
          <w:highlight w:val="yellow"/>
        </w:rPr>
        <w:t xml:space="preserve">it is </w:t>
      </w:r>
      <w:r w:rsidRPr="00B4315F">
        <w:rPr>
          <w:rStyle w:val="Emphasis"/>
          <w:highlight w:val="yellow"/>
        </w:rPr>
        <w:t>morally the right thing to do</w:t>
      </w:r>
      <w:r>
        <w:t>.</w:t>
      </w:r>
    </w:p>
    <w:p w14:paraId="31208778" w14:textId="77777777" w:rsidR="00B4315F" w:rsidRPr="001B3FBA" w:rsidRDefault="00B4315F" w:rsidP="00B4315F">
      <w:pPr>
        <w:pStyle w:val="Heading4"/>
      </w:pPr>
      <w:r>
        <w:t xml:space="preserve">Refusing to defend the </w:t>
      </w:r>
      <w:r w:rsidRPr="00B4315F">
        <w:rPr>
          <w:u w:val="single"/>
        </w:rPr>
        <w:t>consequences</w:t>
      </w:r>
      <w:r>
        <w:t xml:space="preserve"> of shunning is </w:t>
      </w:r>
      <w:r>
        <w:rPr>
          <w:u w:val="single"/>
        </w:rPr>
        <w:t>irresponsible</w:t>
      </w:r>
      <w:r>
        <w:t xml:space="preserve">. </w:t>
      </w:r>
    </w:p>
    <w:p w14:paraId="47F9C7C8" w14:textId="77777777" w:rsidR="00B4315F" w:rsidRPr="00622639" w:rsidRDefault="00B4315F" w:rsidP="00B4315F">
      <w:r w:rsidRPr="00622639">
        <w:rPr>
          <w:rStyle w:val="StyleStyleBold12pt"/>
        </w:rPr>
        <w:t>Kennan 86</w:t>
      </w:r>
      <w:r>
        <w:t xml:space="preserve"> — George F. Kennan, </w:t>
      </w:r>
      <w:r w:rsidRPr="00622639">
        <w:t>Professor Emeritus at the Institute for Advanced Study at Princeton University</w:t>
      </w:r>
      <w:r>
        <w:t xml:space="preserve">, </w:t>
      </w:r>
      <w:r w:rsidRPr="00402169">
        <w:t>served as U.S. Ambassador to the Soviet Union (1952) and Yugoslavia (1961-1963)</w:t>
      </w:r>
      <w:r>
        <w:t xml:space="preserve">, 1985 (“Morality and Foreign Policy,” </w:t>
      </w:r>
      <w:r>
        <w:rPr>
          <w:i/>
        </w:rPr>
        <w:t>Foreign Affairs</w:t>
      </w:r>
      <w:r>
        <w:t>, Winter 1985/1986, Available Online to Subscribing Institutions via JSTOR, p. 210)</w:t>
      </w:r>
    </w:p>
    <w:p w14:paraId="54721E8B" w14:textId="77777777" w:rsidR="00B4315F" w:rsidRDefault="00B4315F" w:rsidP="00B4315F">
      <w:r>
        <w:t xml:space="preserve">Furthermore, </w:t>
      </w:r>
      <w:r w:rsidRPr="00B4315F">
        <w:rPr>
          <w:rStyle w:val="StyleBoldUnderline"/>
          <w:highlight w:val="yellow"/>
        </w:rPr>
        <w:t>while we are quick to allege that this</w:t>
      </w:r>
      <w:r w:rsidRPr="001B3FBA">
        <w:rPr>
          <w:rStyle w:val="StyleBoldUnderline"/>
        </w:rPr>
        <w:t xml:space="preserve"> or that </w:t>
      </w:r>
      <w:r w:rsidRPr="00B4315F">
        <w:rPr>
          <w:rStyle w:val="StyleBoldUnderline"/>
          <w:highlight w:val="yellow"/>
        </w:rPr>
        <w:t>practice</w:t>
      </w:r>
      <w:r w:rsidRPr="001B3FBA">
        <w:rPr>
          <w:rStyle w:val="StyleBoldUnderline"/>
        </w:rPr>
        <w:t xml:space="preserve"> in a foreign country </w:t>
      </w:r>
      <w:r w:rsidRPr="00B4315F">
        <w:rPr>
          <w:rStyle w:val="StyleBoldUnderline"/>
          <w:highlight w:val="yellow"/>
        </w:rPr>
        <w:t>is bad</w:t>
      </w:r>
      <w:r w:rsidRPr="001B3FBA">
        <w:rPr>
          <w:rStyle w:val="StyleBoldUnderline"/>
        </w:rPr>
        <w:t xml:space="preserve"> and deserves correction, </w:t>
      </w:r>
      <w:r w:rsidRPr="00B4315F">
        <w:rPr>
          <w:rStyle w:val="Emphasis"/>
          <w:highlight w:val="yellow"/>
        </w:rPr>
        <w:t>seldom</w:t>
      </w:r>
      <w:r w:rsidRPr="001B3FBA">
        <w:rPr>
          <w:rStyle w:val="Emphasis"/>
        </w:rPr>
        <w:t xml:space="preserve"> if ever</w:t>
      </w:r>
      <w:r w:rsidRPr="001B3FBA">
        <w:rPr>
          <w:rStyle w:val="StyleBoldUnderline"/>
        </w:rPr>
        <w:t xml:space="preserve"> </w:t>
      </w:r>
      <w:r w:rsidRPr="00B4315F">
        <w:rPr>
          <w:rStyle w:val="StyleBoldUnderline"/>
          <w:highlight w:val="yellow"/>
        </w:rPr>
        <w:t>do we</w:t>
      </w:r>
      <w:r w:rsidRPr="001B3FBA">
        <w:rPr>
          <w:rStyle w:val="StyleBoldUnderline"/>
        </w:rPr>
        <w:t xml:space="preserve"> seem to </w:t>
      </w:r>
      <w:r w:rsidRPr="00B4315F">
        <w:rPr>
          <w:rStyle w:val="StyleBoldUnderline"/>
          <w:highlight w:val="yellow"/>
        </w:rPr>
        <w:t>occupy ourselves</w:t>
      </w:r>
      <w:r w:rsidRPr="001B3FBA">
        <w:rPr>
          <w:rStyle w:val="StyleBoldUnderline"/>
        </w:rPr>
        <w:t xml:space="preserve"> </w:t>
      </w:r>
      <w:r w:rsidRPr="001B3FBA">
        <w:rPr>
          <w:rStyle w:val="Emphasis"/>
        </w:rPr>
        <w:t>seriously or realistically</w:t>
      </w:r>
      <w:r w:rsidRPr="001B3FBA">
        <w:rPr>
          <w:rStyle w:val="StyleBoldUnderline"/>
        </w:rPr>
        <w:t xml:space="preserve"> </w:t>
      </w:r>
      <w:r w:rsidRPr="00B4315F">
        <w:rPr>
          <w:rStyle w:val="StyleBoldUnderline"/>
          <w:highlight w:val="yellow"/>
        </w:rPr>
        <w:t xml:space="preserve">with </w:t>
      </w:r>
      <w:r w:rsidRPr="00B4315F">
        <w:rPr>
          <w:rStyle w:val="Emphasis"/>
          <w:highlight w:val="yellow"/>
        </w:rPr>
        <w:t>the</w:t>
      </w:r>
      <w:r w:rsidRPr="001B3FBA">
        <w:rPr>
          <w:rStyle w:val="Emphasis"/>
        </w:rPr>
        <w:t xml:space="preserve"> conceivable </w:t>
      </w:r>
      <w:r w:rsidRPr="00B4315F">
        <w:rPr>
          <w:rStyle w:val="Emphasis"/>
          <w:highlight w:val="yellow"/>
        </w:rPr>
        <w:t>alternatives</w:t>
      </w:r>
      <w:r>
        <w:t xml:space="preserve">. It seems seldom to occur to us that </w:t>
      </w:r>
      <w:r w:rsidRPr="00B4315F">
        <w:rPr>
          <w:rStyle w:val="StyleBoldUnderline"/>
          <w:highlight w:val="yellow"/>
        </w:rPr>
        <w:t>even if a</w:t>
      </w:r>
      <w:r w:rsidRPr="001B3FBA">
        <w:rPr>
          <w:rStyle w:val="StyleBoldUnderline"/>
        </w:rPr>
        <w:t xml:space="preserve"> given </w:t>
      </w:r>
      <w:r w:rsidRPr="00B4315F">
        <w:rPr>
          <w:rStyle w:val="StyleBoldUnderline"/>
          <w:highlight w:val="yellow"/>
        </w:rPr>
        <w:t>situation is bad, the alternatives</w:t>
      </w:r>
      <w:r w:rsidRPr="001B3FBA">
        <w:rPr>
          <w:rStyle w:val="StyleBoldUnderline"/>
        </w:rPr>
        <w:t xml:space="preserve"> to it </w:t>
      </w:r>
      <w:r w:rsidRPr="00B4315F">
        <w:rPr>
          <w:rStyle w:val="Emphasis"/>
          <w:highlight w:val="yellow"/>
        </w:rPr>
        <w:t>might be worse</w:t>
      </w:r>
      <w:r>
        <w:t xml:space="preserve">—even though </w:t>
      </w:r>
      <w:r w:rsidRPr="00B4315F">
        <w:rPr>
          <w:rStyle w:val="StyleBoldUnderline"/>
          <w:highlight w:val="yellow"/>
        </w:rPr>
        <w:t xml:space="preserve">history provides </w:t>
      </w:r>
      <w:r w:rsidRPr="00B4315F">
        <w:rPr>
          <w:rStyle w:val="Emphasis"/>
          <w:highlight w:val="yellow"/>
        </w:rPr>
        <w:t>plenty of examples</w:t>
      </w:r>
      <w:r>
        <w:t xml:space="preserve"> of just this phenomenon. </w:t>
      </w:r>
      <w:r w:rsidRPr="001B3FBA">
        <w:rPr>
          <w:rStyle w:val="StyleBoldUnderline"/>
        </w:rPr>
        <w:t xml:space="preserve">In the eyes of many Americans it is enough for us to indicate the changes that ought, as we see it, to be made. </w:t>
      </w:r>
      <w:r w:rsidRPr="00B4315F">
        <w:rPr>
          <w:rStyle w:val="StyleBoldUnderline"/>
          <w:highlight w:val="yellow"/>
        </w:rPr>
        <w:t>We assume</w:t>
      </w:r>
      <w:r>
        <w:t xml:space="preserve">, of course, </w:t>
      </w:r>
      <w:r w:rsidRPr="001B3FBA">
        <w:rPr>
          <w:rStyle w:val="StyleBoldUnderline"/>
        </w:rPr>
        <w:t xml:space="preserve">that the </w:t>
      </w:r>
      <w:r w:rsidRPr="00B4315F">
        <w:rPr>
          <w:rStyle w:val="StyleBoldUnderline"/>
          <w:highlight w:val="yellow"/>
        </w:rPr>
        <w:t>consequences will be benign</w:t>
      </w:r>
      <w:r w:rsidRPr="001B3FBA">
        <w:rPr>
          <w:rStyle w:val="StyleBoldUnderline"/>
        </w:rPr>
        <w:t xml:space="preserve"> and happy ones. But </w:t>
      </w:r>
      <w:r w:rsidRPr="00B4315F">
        <w:rPr>
          <w:rStyle w:val="Emphasis"/>
          <w:highlight w:val="yellow"/>
        </w:rPr>
        <w:t>this is not</w:t>
      </w:r>
      <w:r w:rsidRPr="001B3FBA">
        <w:rPr>
          <w:rStyle w:val="Emphasis"/>
        </w:rPr>
        <w:t xml:space="preserve"> always </w:t>
      </w:r>
      <w:r w:rsidRPr="00B4315F">
        <w:rPr>
          <w:rStyle w:val="Emphasis"/>
          <w:highlight w:val="yellow"/>
        </w:rPr>
        <w:t>assured</w:t>
      </w:r>
      <w:r w:rsidRPr="001B3FBA">
        <w:rPr>
          <w:rStyle w:val="StyleBoldUnderline"/>
        </w:rPr>
        <w:t xml:space="preserve">. It is, in any case, not we who are going to have to live with those consequences: it is </w:t>
      </w:r>
      <w:r w:rsidRPr="001B3FBA">
        <w:rPr>
          <w:rStyle w:val="Emphasis"/>
        </w:rPr>
        <w:t>the offending government and its people</w:t>
      </w:r>
      <w:r w:rsidRPr="001B3FBA">
        <w:rPr>
          <w:rStyle w:val="StyleBoldUnderline"/>
        </w:rPr>
        <w:t xml:space="preserve">. </w:t>
      </w:r>
      <w:r w:rsidRPr="00B4315F">
        <w:rPr>
          <w:rStyle w:val="StyleBoldUnderline"/>
          <w:highlight w:val="yellow"/>
        </w:rPr>
        <w:t>We are demanding</w:t>
      </w:r>
      <w:r>
        <w:t xml:space="preserve">, in effect, </w:t>
      </w:r>
      <w:r w:rsidRPr="001B3FBA">
        <w:rPr>
          <w:rStyle w:val="StyleBoldUnderline"/>
        </w:rPr>
        <w:t xml:space="preserve">a species of </w:t>
      </w:r>
      <w:r w:rsidRPr="00B4315F">
        <w:rPr>
          <w:rStyle w:val="Emphasis"/>
          <w:highlight w:val="yellow"/>
        </w:rPr>
        <w:t>veto power</w:t>
      </w:r>
      <w:r w:rsidRPr="001B3FBA">
        <w:rPr>
          <w:rStyle w:val="StyleBoldUnderline"/>
        </w:rPr>
        <w:t xml:space="preserve"> over those of their practices that we dislike, </w:t>
      </w:r>
      <w:r w:rsidRPr="00B4315F">
        <w:rPr>
          <w:rStyle w:val="StyleBoldUnderline"/>
          <w:highlight w:val="yellow"/>
        </w:rPr>
        <w:t xml:space="preserve">while </w:t>
      </w:r>
      <w:r w:rsidRPr="00B4315F">
        <w:rPr>
          <w:rStyle w:val="Emphasis"/>
          <w:highlight w:val="yellow"/>
        </w:rPr>
        <w:t>denying responsibility</w:t>
      </w:r>
      <w:r w:rsidRPr="00B4315F">
        <w:rPr>
          <w:rStyle w:val="StyleBoldUnderline"/>
          <w:highlight w:val="yellow"/>
        </w:rPr>
        <w:t xml:space="preserve"> for</w:t>
      </w:r>
      <w:r w:rsidRPr="001B3FBA">
        <w:rPr>
          <w:rStyle w:val="StyleBoldUnderline"/>
        </w:rPr>
        <w:t xml:space="preserve"> </w:t>
      </w:r>
      <w:r w:rsidRPr="00B4315F">
        <w:rPr>
          <w:rStyle w:val="StyleBoldUnderline"/>
          <w:highlight w:val="yellow"/>
        </w:rPr>
        <w:t>whatever may flow from</w:t>
      </w:r>
      <w:r w:rsidRPr="001B3FBA">
        <w:rPr>
          <w:rStyle w:val="StyleBoldUnderline"/>
        </w:rPr>
        <w:t xml:space="preserve"> the acceptance of </w:t>
      </w:r>
      <w:r w:rsidRPr="00B4315F">
        <w:rPr>
          <w:rStyle w:val="StyleBoldUnderline"/>
          <w:highlight w:val="yellow"/>
        </w:rPr>
        <w:t>our demands</w:t>
      </w:r>
      <w:r>
        <w:t>.</w:t>
      </w:r>
    </w:p>
    <w:p w14:paraId="5D6BD2E9" w14:textId="0BDCAD8B" w:rsidR="00B576DC" w:rsidRPr="00B576DC" w:rsidRDefault="00B576DC" w:rsidP="00B576DC">
      <w:pPr>
        <w:pStyle w:val="Heading4"/>
      </w:pPr>
      <w:r>
        <w:t xml:space="preserve">Shunning doesn’t preclude </w:t>
      </w:r>
      <w:r w:rsidRPr="00B576DC">
        <w:rPr>
          <w:i/>
          <w:u w:val="single"/>
        </w:rPr>
        <w:t>all</w:t>
      </w:r>
      <w:r>
        <w:t xml:space="preserve"> engagement — plan justified. </w:t>
      </w:r>
    </w:p>
    <w:p w14:paraId="3579EEC1" w14:textId="3D281BFF" w:rsidR="00B576DC" w:rsidRDefault="00B576DC" w:rsidP="00B576DC">
      <w:proofErr w:type="spellStart"/>
      <w:r w:rsidRPr="004C6B26">
        <w:rPr>
          <w:rStyle w:val="StyleStyleBold12pt"/>
        </w:rPr>
        <w:t>Beversluis</w:t>
      </w:r>
      <w:proofErr w:type="spellEnd"/>
      <w:r w:rsidRPr="004C6B26">
        <w:rPr>
          <w:rStyle w:val="StyleStyleBold12pt"/>
        </w:rPr>
        <w:t xml:space="preserve"> 89</w:t>
      </w:r>
      <w:r>
        <w:t xml:space="preserve"> — </w:t>
      </w:r>
      <w:r w:rsidRPr="004C6B26">
        <w:t xml:space="preserve">Eric H. </w:t>
      </w:r>
      <w:proofErr w:type="spellStart"/>
      <w:r w:rsidRPr="004C6B26">
        <w:t>Beversluis</w:t>
      </w:r>
      <w:proofErr w:type="spellEnd"/>
      <w:r>
        <w:t xml:space="preserve">, </w:t>
      </w:r>
      <w:r w:rsidRPr="00052752">
        <w:t>Professor of Philosophy and Economics at Aquinas College, holds an A.B. in Philosophy and German from Calvin College, an M.A. in Philosophy from Northwestern University, an M.A. in Economics from Ohio State University, and a Ph.D. in the Philosophy of Education</w:t>
      </w:r>
      <w:r>
        <w:t xml:space="preserve"> from Northwestern University, 1989 (“</w:t>
      </w:r>
      <w:r w:rsidRPr="004C6B26">
        <w:t>On Shunning Undesirable Regimes: Ethics and Economic Sanctions</w:t>
      </w:r>
      <w:r>
        <w:t xml:space="preserve">,” </w:t>
      </w:r>
      <w:r w:rsidRPr="004C6B26">
        <w:rPr>
          <w:i/>
        </w:rPr>
        <w:t>Public Affairs Quarterly</w:t>
      </w:r>
      <w:r>
        <w:t>, Volume 3, Number 2, April, Available Online to Subscribing Institutions via JSTOR, p. 21-22)</w:t>
      </w:r>
    </w:p>
    <w:p w14:paraId="21C9246D" w14:textId="77777777" w:rsidR="00B576DC" w:rsidRDefault="00B576DC" w:rsidP="00B576DC">
      <w:r>
        <w:t xml:space="preserve">2. We should also consider the objection that shunning violates the obligation to "keep talking" to a "wayward" brother or sister, the obligation not to "write them off." The kind of "moral banning" that shunning involves in fact may undermine the moral order by isolating more and more individuals from the moral community. Turning against to </w:t>
      </w:r>
      <w:proofErr w:type="spellStart"/>
      <w:r>
        <w:t>Galtung</w:t>
      </w:r>
      <w:proofErr w:type="spellEnd"/>
      <w:r>
        <w:t>, we find the objective of changing behavior contrasted with that of punishing for the sake of punishing:</w:t>
      </w:r>
    </w:p>
    <w:p w14:paraId="3C8739EC" w14:textId="77777777" w:rsidR="00B576DC" w:rsidRDefault="00B576DC" w:rsidP="00B576DC">
      <w:pPr>
        <w:ind w:left="720"/>
      </w:pPr>
      <w:r>
        <w:t xml:space="preserve">… </w:t>
      </w:r>
      <w:proofErr w:type="gramStart"/>
      <w:r>
        <w:t>it</w:t>
      </w:r>
      <w:proofErr w:type="gramEnd"/>
      <w:r>
        <w:t xml:space="preserve"> makes good sense to ask a politician engaged in sanction policies, "If you cannot have both, which outcome would you prefer, punishment without compliance or compliance without punishment?" If he insists that punishment is a sufficient condition for compliance, then he is naive; if he insists that punishment is a necessary condition for compliance, then he is probably in addition highly punishment-oriented in the sense that punishment has become an automatic and probably also cherished goal in itself. This punishment-oriented attitude is probably fairly widespread, particularly as applied to the international system, and serves to maintain negative sanctions. If compliance is not obtained, there is at least the gratification from knowing (or believing) that the sinner gets his due, that the criminal has been punished. (</w:t>
      </w:r>
      <w:proofErr w:type="spellStart"/>
      <w:r>
        <w:t>Galtung</w:t>
      </w:r>
      <w:proofErr w:type="spellEnd"/>
      <w:r>
        <w:t>, 1983, p. 20.)</w:t>
      </w:r>
    </w:p>
    <w:p w14:paraId="2AC5E1C9" w14:textId="77777777" w:rsidR="00B576DC" w:rsidRDefault="00B576DC" w:rsidP="00B576DC">
      <w:r>
        <w:t xml:space="preserve">Two points are relevant to meeting this objection. First, </w:t>
      </w:r>
      <w:r w:rsidRPr="001C2469">
        <w:rPr>
          <w:rStyle w:val="StyleBoldUnderline"/>
        </w:rPr>
        <w:t xml:space="preserve">one does not shun as a first resort. There are many steps of personal and public persuasion and pressure that should be taken </w:t>
      </w:r>
      <w:r w:rsidRPr="00B576DC">
        <w:rPr>
          <w:rStyle w:val="Emphasis"/>
        </w:rPr>
        <w:t>before one decides on shunning</w:t>
      </w:r>
      <w:r>
        <w:t xml:space="preserve">. Are not human [end page 21] rights better promoted through "quiet diplomacy"? (See </w:t>
      </w:r>
      <w:proofErr w:type="spellStart"/>
      <w:r>
        <w:t>Zalaquett</w:t>
      </w:r>
      <w:proofErr w:type="spellEnd"/>
      <w:r>
        <w:t xml:space="preserve">, 1983, pp. 79-80.) Recall the criteria of persistency, willfulness, and </w:t>
      </w:r>
      <w:proofErr w:type="gramStart"/>
      <w:r>
        <w:t>flagrancy which</w:t>
      </w:r>
      <w:proofErr w:type="gramEnd"/>
      <w:r>
        <w:t xml:space="preserve"> must be met before one shuns. Thus </w:t>
      </w:r>
      <w:r w:rsidRPr="001C2469">
        <w:rPr>
          <w:rStyle w:val="StyleBoldUnderline"/>
        </w:rPr>
        <w:t xml:space="preserve">shunning is not something that will drive people or nations from the moral community, but rather </w:t>
      </w:r>
      <w:proofErr w:type="gramStart"/>
      <w:r w:rsidRPr="001C2469">
        <w:rPr>
          <w:rStyle w:val="StyleBoldUnderline"/>
        </w:rPr>
        <w:t>a recognition</w:t>
      </w:r>
      <w:proofErr w:type="gramEnd"/>
      <w:r w:rsidRPr="001C2469">
        <w:rPr>
          <w:rStyle w:val="StyleBoldUnderline"/>
        </w:rPr>
        <w:t xml:space="preserve"> of the fact that they have removed themselves from the moral community</w:t>
      </w:r>
      <w:r>
        <w:t xml:space="preserve">. Second, </w:t>
      </w:r>
      <w:r w:rsidRPr="001C2469">
        <w:rPr>
          <w:rStyle w:val="StyleBoldUnderline"/>
        </w:rPr>
        <w:t xml:space="preserve">shunning is not a complete rupture of relationships, a complete refusal to have to do with. Even while imposing sanctions as a public witness against the immoral behavior, </w:t>
      </w:r>
      <w:r w:rsidRPr="00B576DC">
        <w:rPr>
          <w:rStyle w:val="Emphasis"/>
        </w:rPr>
        <w:t xml:space="preserve">one can continue talks designed to bring the </w:t>
      </w:r>
      <w:proofErr w:type="spellStart"/>
      <w:r w:rsidRPr="00B576DC">
        <w:rPr>
          <w:rStyle w:val="Emphasis"/>
        </w:rPr>
        <w:t>shunee</w:t>
      </w:r>
      <w:proofErr w:type="spellEnd"/>
      <w:r w:rsidRPr="00B576DC">
        <w:rPr>
          <w:rStyle w:val="Emphasis"/>
        </w:rPr>
        <w:t xml:space="preserve"> back to the moral community</w:t>
      </w:r>
      <w:r>
        <w:t>. Recall the Mennonite norm "that such shunning and reproof may not be conducive to his ruin, but serviceable to his amendment."</w:t>
      </w:r>
    </w:p>
    <w:p w14:paraId="132A6D88" w14:textId="77777777" w:rsidR="004E6D81" w:rsidRDefault="004E6D81" w:rsidP="004E6D81"/>
    <w:p w14:paraId="5B8BB3EE" w14:textId="79E3203B" w:rsidR="00B4315F" w:rsidRDefault="00B4315F" w:rsidP="00B4315F">
      <w:pPr>
        <w:pStyle w:val="Heading3"/>
      </w:pPr>
      <w:r>
        <w:t>Extend: “No Morality D-Rule”</w:t>
      </w:r>
    </w:p>
    <w:p w14:paraId="4309B769" w14:textId="15317312" w:rsidR="001B3FBA" w:rsidRDefault="001B3FBA" w:rsidP="001B3FBA">
      <w:pPr>
        <w:pStyle w:val="Heading4"/>
      </w:pPr>
      <w:r>
        <w:t xml:space="preserve">Policies are justified </w:t>
      </w:r>
      <w:r w:rsidRPr="001B3FBA">
        <w:rPr>
          <w:u w:val="single"/>
        </w:rPr>
        <w:t>only</w:t>
      </w:r>
      <w:r>
        <w:t xml:space="preserve"> if they prom</w:t>
      </w:r>
      <w:bookmarkStart w:id="0" w:name="_GoBack"/>
      <w:bookmarkEnd w:id="0"/>
      <w:r>
        <w:t xml:space="preserve">ote the </w:t>
      </w:r>
      <w:r w:rsidRPr="001B3FBA">
        <w:rPr>
          <w:u w:val="single"/>
        </w:rPr>
        <w:t>national interest</w:t>
      </w:r>
      <w:r>
        <w:t xml:space="preserve"> — moral considerations are </w:t>
      </w:r>
      <w:r w:rsidRPr="001B3FBA">
        <w:rPr>
          <w:u w:val="single"/>
        </w:rPr>
        <w:t>irrelevant</w:t>
      </w:r>
      <w:r>
        <w:t xml:space="preserve">. </w:t>
      </w:r>
    </w:p>
    <w:p w14:paraId="66CE1BFF" w14:textId="03413BAE" w:rsidR="001B3FBA" w:rsidRPr="00622639" w:rsidRDefault="001B3FBA" w:rsidP="001B3FBA">
      <w:r w:rsidRPr="00622639">
        <w:rPr>
          <w:rStyle w:val="StyleStyleBold12pt"/>
        </w:rPr>
        <w:t>Kennan 86</w:t>
      </w:r>
      <w:r>
        <w:t xml:space="preserve"> — George F. Kennan, </w:t>
      </w:r>
      <w:r w:rsidRPr="00622639">
        <w:t>Professor Emeritus at the Institute for Advanced Study at Princeton University</w:t>
      </w:r>
      <w:r>
        <w:t xml:space="preserve">, </w:t>
      </w:r>
      <w:r w:rsidRPr="00402169">
        <w:t>served as U.S. Ambassador to the Soviet Union (1952) and Yugoslavia (1961-1963)</w:t>
      </w:r>
      <w:r>
        <w:t xml:space="preserve">, 1985 (“Morality and Foreign Policy,” </w:t>
      </w:r>
      <w:r>
        <w:rPr>
          <w:i/>
        </w:rPr>
        <w:t>Foreign Affairs</w:t>
      </w:r>
      <w:r>
        <w:t>, Winter 1985/1986, Available Online to Subscribing Institutions via JSTOR, p. 209-210)</w:t>
      </w:r>
    </w:p>
    <w:p w14:paraId="6812D567" w14:textId="77777777" w:rsidR="001B3FBA" w:rsidRDefault="001B3FBA" w:rsidP="001B3FBA">
      <w:r>
        <w:t xml:space="preserve">The </w:t>
      </w:r>
      <w:r w:rsidRPr="001B3FBA">
        <w:rPr>
          <w:rStyle w:val="StyleBoldUnderline"/>
        </w:rPr>
        <w:t>situations that arouse our discontent are ones existing</w:t>
      </w:r>
      <w:r>
        <w:t xml:space="preserve">, as a rule, </w:t>
      </w:r>
      <w:r w:rsidRPr="001B3FBA">
        <w:rPr>
          <w:rStyle w:val="StyleBoldUnderline"/>
        </w:rPr>
        <w:t xml:space="preserve">far from our own shores. Few of us can profess to be </w:t>
      </w:r>
      <w:r w:rsidRPr="001B3FBA">
        <w:rPr>
          <w:rStyle w:val="Emphasis"/>
        </w:rPr>
        <w:t>perfect judges</w:t>
      </w:r>
      <w:r w:rsidRPr="001B3FBA">
        <w:rPr>
          <w:rStyle w:val="StyleBoldUnderline"/>
        </w:rPr>
        <w:t xml:space="preserve"> of their rights and their wrongs. These are, for the governments in question, </w:t>
      </w:r>
      <w:r w:rsidRPr="001B3FBA">
        <w:rPr>
          <w:rStyle w:val="Emphasis"/>
        </w:rPr>
        <w:t>matters of internal affairs</w:t>
      </w:r>
      <w:r w:rsidRPr="001B3FBA">
        <w:rPr>
          <w:rStyle w:val="StyleBoldUnderline"/>
        </w:rPr>
        <w:t xml:space="preserve">. It is customary for governments to </w:t>
      </w:r>
      <w:r w:rsidRPr="001B3FBA">
        <w:rPr>
          <w:rStyle w:val="Emphasis"/>
        </w:rPr>
        <w:t>resent interference by outside powers</w:t>
      </w:r>
      <w:r w:rsidRPr="001B3FBA">
        <w:rPr>
          <w:rStyle w:val="StyleBoldUnderline"/>
        </w:rPr>
        <w:t xml:space="preserve"> in affairs of this nature</w:t>
      </w:r>
      <w:r>
        <w:t xml:space="preserve">, and if our diplomatic history is any indication, </w:t>
      </w:r>
      <w:r w:rsidRPr="001B3FBA">
        <w:rPr>
          <w:rStyle w:val="StyleBoldUnderline"/>
        </w:rPr>
        <w:t>we ourselves are not above resenting and resisting it when we find ourselves its object</w:t>
      </w:r>
      <w:r>
        <w:t>.</w:t>
      </w:r>
    </w:p>
    <w:p w14:paraId="3591B3A0" w14:textId="77777777" w:rsidR="001B3FBA" w:rsidRDefault="001B3FBA" w:rsidP="001B3FBA">
      <w:r w:rsidRPr="001B3FBA">
        <w:rPr>
          <w:rStyle w:val="StyleBoldUnderline"/>
        </w:rPr>
        <w:t xml:space="preserve">Interventions of this nature can be formally defensible </w:t>
      </w:r>
      <w:r w:rsidRPr="001B3FBA">
        <w:rPr>
          <w:rStyle w:val="Emphasis"/>
        </w:rPr>
        <w:t>only</w:t>
      </w:r>
      <w:r w:rsidRPr="001B3FBA">
        <w:rPr>
          <w:rStyle w:val="StyleBoldUnderline"/>
        </w:rPr>
        <w:t xml:space="preserve"> if the practices against which they are directed are seriously injurious to </w:t>
      </w:r>
      <w:r w:rsidRPr="001B3FBA">
        <w:rPr>
          <w:rStyle w:val="Emphasis"/>
        </w:rPr>
        <w:t>our interests</w:t>
      </w:r>
      <w:r w:rsidRPr="001B3FBA">
        <w:rPr>
          <w:rStyle w:val="StyleBoldUnderline"/>
        </w:rPr>
        <w:t xml:space="preserve">, rather than just </w:t>
      </w:r>
      <w:r w:rsidRPr="001B3FBA">
        <w:rPr>
          <w:rStyle w:val="Emphasis"/>
        </w:rPr>
        <w:t>our sensibilities</w:t>
      </w:r>
      <w:r>
        <w:t xml:space="preserve">. There will, of course, be those readers who will argue that the encouragement and promotion of democracy elsewhere is always in the interests of the security, political integrity and prosperity of the United States. If this can be demonstrated in a given instance, well and </w:t>
      </w:r>
      <w:proofErr w:type="gramStart"/>
      <w:r>
        <w:t>good</w:t>
      </w:r>
      <w:proofErr w:type="gramEnd"/>
      <w:r>
        <w:t>. But it is not invariably the case. Democracy is a loose term. Many varieties of folly and injustice contrive to masquerade under this designation. The mere fact that a country acquires the trappings of self-government does not automatically mean that the interests of the United States are thereby furthered. There are forms of plebiscitary "democracy" that may well prove less favorable to American interests than a wise and benevolent authoritarianism. There can be tyrannies of a majority as well as tyrannies of a minority, with the one hardly less odious than the other. Hitler came to power (albeit under highly unusual circumstances) with an electoral mandate, and there is scarcely a dictatorship of this age that would not claim the legitimacy of mass support.</w:t>
      </w:r>
    </w:p>
    <w:p w14:paraId="31A4C77C" w14:textId="77777777" w:rsidR="001B3FBA" w:rsidRDefault="001B3FBA" w:rsidP="001B3FBA">
      <w:r>
        <w:t xml:space="preserve">There are parts of the world where the main requirement [end page 209] of American security is not an unnatural imitation of the American model but sheer stability, and </w:t>
      </w:r>
      <w:proofErr w:type="gramStart"/>
      <w:r>
        <w:t>this last is not always assured by a government of what appears to be popular acclaim</w:t>
      </w:r>
      <w:proofErr w:type="gramEnd"/>
      <w:r>
        <w:t xml:space="preserve">. In approaching this question, </w:t>
      </w:r>
      <w:r w:rsidRPr="001B3FBA">
        <w:rPr>
          <w:rStyle w:val="StyleBoldUnderline"/>
        </w:rPr>
        <w:t xml:space="preserve">Americans must overcome their tendency toward </w:t>
      </w:r>
      <w:r w:rsidRPr="001B3FBA">
        <w:rPr>
          <w:rStyle w:val="Emphasis"/>
        </w:rPr>
        <w:t>generalization</w:t>
      </w:r>
      <w:r w:rsidRPr="001B3FBA">
        <w:rPr>
          <w:rStyle w:val="StyleBoldUnderline"/>
        </w:rPr>
        <w:t xml:space="preserve"> and learn to examine each case </w:t>
      </w:r>
      <w:r w:rsidRPr="001B3FBA">
        <w:rPr>
          <w:rStyle w:val="Emphasis"/>
        </w:rPr>
        <w:t>on its own merits</w:t>
      </w:r>
      <w:r w:rsidRPr="001B3FBA">
        <w:rPr>
          <w:rStyle w:val="StyleBoldUnderline"/>
        </w:rPr>
        <w:t>. The best measure</w:t>
      </w:r>
      <w:r>
        <w:t xml:space="preserve"> of these merits </w:t>
      </w:r>
      <w:r w:rsidRPr="001B3FBA">
        <w:rPr>
          <w:rStyle w:val="StyleBoldUnderline"/>
        </w:rPr>
        <w:t>is</w:t>
      </w:r>
      <w:r>
        <w:t xml:space="preserve"> not the attractiveness of certain general semantic symbols but </w:t>
      </w:r>
      <w:r w:rsidRPr="001B3FBA">
        <w:rPr>
          <w:rStyle w:val="StyleBoldUnderline"/>
        </w:rPr>
        <w:t xml:space="preserve">the effect of the given situation on </w:t>
      </w:r>
      <w:r w:rsidRPr="001B3FBA">
        <w:rPr>
          <w:rStyle w:val="Emphasis"/>
        </w:rPr>
        <w:t>the tangible and demonstrable interests of the U</w:t>
      </w:r>
      <w:r>
        <w:t xml:space="preserve">nited </w:t>
      </w:r>
      <w:r w:rsidRPr="001B3FBA">
        <w:rPr>
          <w:rStyle w:val="Emphasis"/>
        </w:rPr>
        <w:t>S</w:t>
      </w:r>
      <w:r>
        <w:t xml:space="preserve">tates. </w:t>
      </w:r>
    </w:p>
    <w:p w14:paraId="73988ACD" w14:textId="77777777" w:rsidR="001B3FBA" w:rsidRPr="001B3FBA" w:rsidRDefault="001B3FBA" w:rsidP="001B3FBA"/>
    <w:sectPr w:rsidR="001B3FBA" w:rsidRPr="001B3FB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F367EB" w14:textId="77777777" w:rsidR="00B576DC" w:rsidRDefault="00B576DC" w:rsidP="00E46E7E">
      <w:r>
        <w:separator/>
      </w:r>
    </w:p>
  </w:endnote>
  <w:endnote w:type="continuationSeparator" w:id="0">
    <w:p w14:paraId="289A336C" w14:textId="77777777" w:rsidR="00B576DC" w:rsidRDefault="00B576D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A00002EF" w:usb1="4000004B" w:usb2="00000000" w:usb3="00000000" w:csb0="000000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FE3C1C" w14:textId="77777777" w:rsidR="00B576DC" w:rsidRDefault="00B576DC" w:rsidP="00E46E7E">
      <w:r>
        <w:separator/>
      </w:r>
    </w:p>
  </w:footnote>
  <w:footnote w:type="continuationSeparator" w:id="0">
    <w:p w14:paraId="534C922C" w14:textId="77777777" w:rsidR="00B576DC" w:rsidRDefault="00B576D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DAE59E1"/>
    <w:multiLevelType w:val="hybridMultilevel"/>
    <w:tmpl w:val="F72CF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6E225AC6"/>
    <w:multiLevelType w:val="hybridMultilevel"/>
    <w:tmpl w:val="14B6F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1DF2"/>
    <w:rsid w:val="000140EC"/>
    <w:rsid w:val="00016A35"/>
    <w:rsid w:val="00042451"/>
    <w:rsid w:val="0005202D"/>
    <w:rsid w:val="00052752"/>
    <w:rsid w:val="00057A39"/>
    <w:rsid w:val="000C16B3"/>
    <w:rsid w:val="0013137A"/>
    <w:rsid w:val="001408C0"/>
    <w:rsid w:val="00143FD7"/>
    <w:rsid w:val="001463FB"/>
    <w:rsid w:val="00186DB7"/>
    <w:rsid w:val="001B3FBA"/>
    <w:rsid w:val="001C2469"/>
    <w:rsid w:val="001D7626"/>
    <w:rsid w:val="002613DA"/>
    <w:rsid w:val="002B6353"/>
    <w:rsid w:val="002B68C8"/>
    <w:rsid w:val="002C755A"/>
    <w:rsid w:val="002F35F4"/>
    <w:rsid w:val="002F3E28"/>
    <w:rsid w:val="002F40E6"/>
    <w:rsid w:val="00303E5B"/>
    <w:rsid w:val="00313226"/>
    <w:rsid w:val="0031425E"/>
    <w:rsid w:val="00325059"/>
    <w:rsid w:val="003354C3"/>
    <w:rsid w:val="00357719"/>
    <w:rsid w:val="00374144"/>
    <w:rsid w:val="0039315A"/>
    <w:rsid w:val="003B3EC7"/>
    <w:rsid w:val="003C3507"/>
    <w:rsid w:val="003D1DF2"/>
    <w:rsid w:val="003E38A7"/>
    <w:rsid w:val="003F42AF"/>
    <w:rsid w:val="00402169"/>
    <w:rsid w:val="00412F6D"/>
    <w:rsid w:val="0042635A"/>
    <w:rsid w:val="004550CF"/>
    <w:rsid w:val="00466B6F"/>
    <w:rsid w:val="004B3188"/>
    <w:rsid w:val="004B3DB3"/>
    <w:rsid w:val="004C2F87"/>
    <w:rsid w:val="004C63B5"/>
    <w:rsid w:val="004C6B26"/>
    <w:rsid w:val="004D461E"/>
    <w:rsid w:val="004E6D81"/>
    <w:rsid w:val="00501BCC"/>
    <w:rsid w:val="0050402D"/>
    <w:rsid w:val="00517479"/>
    <w:rsid w:val="005A0BE5"/>
    <w:rsid w:val="005C0E1F"/>
    <w:rsid w:val="005E0D2B"/>
    <w:rsid w:val="005E2C99"/>
    <w:rsid w:val="00622639"/>
    <w:rsid w:val="00672258"/>
    <w:rsid w:val="0067575B"/>
    <w:rsid w:val="00692C26"/>
    <w:rsid w:val="006F1120"/>
    <w:rsid w:val="006F2D3D"/>
    <w:rsid w:val="00700835"/>
    <w:rsid w:val="00726F87"/>
    <w:rsid w:val="007333B9"/>
    <w:rsid w:val="00791157"/>
    <w:rsid w:val="00791B7D"/>
    <w:rsid w:val="007A3515"/>
    <w:rsid w:val="007B7F3D"/>
    <w:rsid w:val="007D7924"/>
    <w:rsid w:val="007E470C"/>
    <w:rsid w:val="007E5F71"/>
    <w:rsid w:val="00821415"/>
    <w:rsid w:val="0083768F"/>
    <w:rsid w:val="0091595A"/>
    <w:rsid w:val="009165EA"/>
    <w:rsid w:val="009639FA"/>
    <w:rsid w:val="009829F2"/>
    <w:rsid w:val="00993F61"/>
    <w:rsid w:val="009B0746"/>
    <w:rsid w:val="009C198B"/>
    <w:rsid w:val="009D207E"/>
    <w:rsid w:val="009E5822"/>
    <w:rsid w:val="009E691A"/>
    <w:rsid w:val="00A074CB"/>
    <w:rsid w:val="00A1632C"/>
    <w:rsid w:val="00A369C4"/>
    <w:rsid w:val="00A47986"/>
    <w:rsid w:val="00A675F5"/>
    <w:rsid w:val="00A83EC2"/>
    <w:rsid w:val="00A91A24"/>
    <w:rsid w:val="00AC0E99"/>
    <w:rsid w:val="00AF1E67"/>
    <w:rsid w:val="00AF5046"/>
    <w:rsid w:val="00AF70D4"/>
    <w:rsid w:val="00B169A1"/>
    <w:rsid w:val="00B33E0C"/>
    <w:rsid w:val="00B4315F"/>
    <w:rsid w:val="00B45FE9"/>
    <w:rsid w:val="00B55D49"/>
    <w:rsid w:val="00B576DC"/>
    <w:rsid w:val="00B65E97"/>
    <w:rsid w:val="00B80B37"/>
    <w:rsid w:val="00B84180"/>
    <w:rsid w:val="00BE1F73"/>
    <w:rsid w:val="00BE63EA"/>
    <w:rsid w:val="00C42A3C"/>
    <w:rsid w:val="00CB48DC"/>
    <w:rsid w:val="00CD2C6D"/>
    <w:rsid w:val="00CF1A0F"/>
    <w:rsid w:val="00D26B4F"/>
    <w:rsid w:val="00D36252"/>
    <w:rsid w:val="00D4330B"/>
    <w:rsid w:val="00D460F1"/>
    <w:rsid w:val="00D51B44"/>
    <w:rsid w:val="00D6085D"/>
    <w:rsid w:val="00D66D57"/>
    <w:rsid w:val="00D81480"/>
    <w:rsid w:val="00DA2E40"/>
    <w:rsid w:val="00DA5BF8"/>
    <w:rsid w:val="00DC71AA"/>
    <w:rsid w:val="00DD2FAB"/>
    <w:rsid w:val="00DE090C"/>
    <w:rsid w:val="00DE627C"/>
    <w:rsid w:val="00DF1850"/>
    <w:rsid w:val="00DF28C2"/>
    <w:rsid w:val="00E17DDA"/>
    <w:rsid w:val="00E46E7E"/>
    <w:rsid w:val="00E95631"/>
    <w:rsid w:val="00ED352B"/>
    <w:rsid w:val="00F1173B"/>
    <w:rsid w:val="00F201AE"/>
    <w:rsid w:val="00F45F2E"/>
    <w:rsid w:val="00FA538E"/>
    <w:rsid w:val="00FD37CF"/>
    <w:rsid w:val="00FD50BA"/>
    <w:rsid w:val="00FE0050"/>
    <w:rsid w:val="00FE4353"/>
    <w:rsid w:val="00FE4803"/>
    <w:rsid w:val="00FF46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995B5C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Georgia" w:hAnsi="Georgia"/>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5"/>
    <w:qFormat/>
    <w:rsid w:val="00DF1850"/>
    <w:rPr>
      <w:b/>
      <w:sz w:val="26"/>
      <w:u w:val="none"/>
    </w:rPr>
  </w:style>
  <w:style w:type="character" w:customStyle="1" w:styleId="StyleBoldUnderline">
    <w:name w:val="Style Bold Underline"/>
    <w:aliases w:val="Underline"/>
    <w:basedOn w:val="DefaultParagraphFont"/>
    <w:uiPriority w:val="6"/>
    <w:qFormat/>
    <w:rsid w:val="00DF1850"/>
    <w:rPr>
      <w:b w:val="0"/>
      <w:sz w:val="26"/>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cite">
    <w:name w:val="cite"/>
    <w:rsid w:val="00DE090C"/>
    <w:rPr>
      <w:rFonts w:ascii="Georgia" w:hAnsi="Georgia"/>
      <w:b/>
      <w:sz w:val="24"/>
      <w:u w:val="single"/>
    </w:rPr>
  </w:style>
  <w:style w:type="paragraph" w:customStyle="1" w:styleId="tag">
    <w:name w:val="tag"/>
    <w:basedOn w:val="Normal"/>
    <w:next w:val="Normal"/>
    <w:rsid w:val="00DE090C"/>
    <w:pPr>
      <w:spacing w:after="120"/>
      <w:jc w:val="both"/>
      <w:outlineLvl w:val="2"/>
    </w:pPr>
    <w:rPr>
      <w:rFonts w:eastAsia="Times New Roman" w:cs="Times New Roman"/>
      <w:b/>
      <w:sz w:val="24"/>
      <w:szCs w:val="20"/>
    </w:rPr>
  </w:style>
  <w:style w:type="paragraph" w:customStyle="1" w:styleId="card">
    <w:name w:val="card"/>
    <w:basedOn w:val="Normal"/>
    <w:next w:val="Normal"/>
    <w:link w:val="cardChar"/>
    <w:rsid w:val="00DE090C"/>
    <w:pPr>
      <w:spacing w:before="120" w:after="120"/>
      <w:ind w:left="432" w:right="432"/>
      <w:jc w:val="both"/>
    </w:pPr>
    <w:rPr>
      <w:rFonts w:eastAsia="Times New Roman" w:cs="Times New Roman"/>
      <w:szCs w:val="20"/>
    </w:rPr>
  </w:style>
  <w:style w:type="character" w:customStyle="1" w:styleId="underline">
    <w:name w:val="underline"/>
    <w:rsid w:val="00DE090C"/>
    <w:rPr>
      <w:rFonts w:ascii="Georgia" w:hAnsi="Georgia"/>
      <w:sz w:val="24"/>
      <w:u w:val="thick"/>
    </w:rPr>
  </w:style>
  <w:style w:type="character" w:customStyle="1" w:styleId="EmphasizeThis">
    <w:name w:val="EmphasizeThis"/>
    <w:rsid w:val="00DE090C"/>
    <w:rPr>
      <w:rFonts w:ascii="Georgia" w:hAnsi="Georgia"/>
      <w:b/>
      <w:iCs/>
      <w:sz w:val="24"/>
      <w:u w:val="thick"/>
    </w:rPr>
  </w:style>
  <w:style w:type="character" w:customStyle="1" w:styleId="cardChar">
    <w:name w:val="card Char"/>
    <w:link w:val="card"/>
    <w:rsid w:val="00DE090C"/>
    <w:rPr>
      <w:rFonts w:ascii="Georgia" w:eastAsia="Times New Roman" w:hAnsi="Georgia" w:cs="Times New Roman"/>
      <w:sz w:val="16"/>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Georgia" w:hAnsi="Georgia"/>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5"/>
    <w:qFormat/>
    <w:rsid w:val="00DF1850"/>
    <w:rPr>
      <w:b/>
      <w:sz w:val="26"/>
      <w:u w:val="none"/>
    </w:rPr>
  </w:style>
  <w:style w:type="character" w:customStyle="1" w:styleId="StyleBoldUnderline">
    <w:name w:val="Style Bold Underline"/>
    <w:aliases w:val="Underline"/>
    <w:basedOn w:val="DefaultParagraphFont"/>
    <w:uiPriority w:val="6"/>
    <w:qFormat/>
    <w:rsid w:val="00DF1850"/>
    <w:rPr>
      <w:b w:val="0"/>
      <w:sz w:val="26"/>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cite">
    <w:name w:val="cite"/>
    <w:rsid w:val="00DE090C"/>
    <w:rPr>
      <w:rFonts w:ascii="Georgia" w:hAnsi="Georgia"/>
      <w:b/>
      <w:sz w:val="24"/>
      <w:u w:val="single"/>
    </w:rPr>
  </w:style>
  <w:style w:type="paragraph" w:customStyle="1" w:styleId="tag">
    <w:name w:val="tag"/>
    <w:basedOn w:val="Normal"/>
    <w:next w:val="Normal"/>
    <w:rsid w:val="00DE090C"/>
    <w:pPr>
      <w:spacing w:after="120"/>
      <w:jc w:val="both"/>
      <w:outlineLvl w:val="2"/>
    </w:pPr>
    <w:rPr>
      <w:rFonts w:eastAsia="Times New Roman" w:cs="Times New Roman"/>
      <w:b/>
      <w:sz w:val="24"/>
      <w:szCs w:val="20"/>
    </w:rPr>
  </w:style>
  <w:style w:type="paragraph" w:customStyle="1" w:styleId="card">
    <w:name w:val="card"/>
    <w:basedOn w:val="Normal"/>
    <w:next w:val="Normal"/>
    <w:link w:val="cardChar"/>
    <w:rsid w:val="00DE090C"/>
    <w:pPr>
      <w:spacing w:before="120" w:after="120"/>
      <w:ind w:left="432" w:right="432"/>
      <w:jc w:val="both"/>
    </w:pPr>
    <w:rPr>
      <w:rFonts w:eastAsia="Times New Roman" w:cs="Times New Roman"/>
      <w:szCs w:val="20"/>
    </w:rPr>
  </w:style>
  <w:style w:type="character" w:customStyle="1" w:styleId="underline">
    <w:name w:val="underline"/>
    <w:rsid w:val="00DE090C"/>
    <w:rPr>
      <w:rFonts w:ascii="Georgia" w:hAnsi="Georgia"/>
      <w:sz w:val="24"/>
      <w:u w:val="thick"/>
    </w:rPr>
  </w:style>
  <w:style w:type="character" w:customStyle="1" w:styleId="EmphasizeThis">
    <w:name w:val="EmphasizeThis"/>
    <w:rsid w:val="00DE090C"/>
    <w:rPr>
      <w:rFonts w:ascii="Georgia" w:hAnsi="Georgia"/>
      <w:b/>
      <w:iCs/>
      <w:sz w:val="24"/>
      <w:u w:val="thick"/>
    </w:rPr>
  </w:style>
  <w:style w:type="character" w:customStyle="1" w:styleId="cardChar">
    <w:name w:val="card Char"/>
    <w:link w:val="card"/>
    <w:rsid w:val="00DE090C"/>
    <w:rPr>
      <w:rFonts w:ascii="Georgia" w:eastAsia="Times New Roman" w:hAnsi="Georgia" w:cs="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642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231</TotalTime>
  <Pages>35</Pages>
  <Words>12856</Words>
  <Characters>73284</Characters>
  <Application>Microsoft Macintosh Word</Application>
  <DocSecurity>0</DocSecurity>
  <Lines>610</Lines>
  <Paragraphs>171</Paragraphs>
  <ScaleCrop>false</ScaleCrop>
  <Company>Whitman College</Company>
  <LinksUpToDate>false</LinksUpToDate>
  <CharactersWithSpaces>85969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9</cp:revision>
  <dcterms:created xsi:type="dcterms:W3CDTF">2013-06-10T04:02:00Z</dcterms:created>
  <dcterms:modified xsi:type="dcterms:W3CDTF">2013-07-03T08:48:00Z</dcterms:modified>
</cp:coreProperties>
</file>