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D94" w:rsidRPr="00606D94" w:rsidRDefault="00606D94" w:rsidP="00606D94">
      <w:pPr>
        <w:pStyle w:val="Heading1"/>
      </w:pPr>
      <w:bookmarkStart w:id="0" w:name="_GoBack"/>
      <w:bookmarkEnd w:id="0"/>
      <w:r>
        <w:t>Alternative D</w:t>
      </w:r>
      <w:r w:rsidRPr="00606D94">
        <w:t xml:space="preserve">evelopment </w:t>
      </w:r>
      <w:r>
        <w:t>A</w:t>
      </w:r>
      <w:r w:rsidRPr="00606D94">
        <w:t xml:space="preserve">ssistance </w:t>
      </w:r>
      <w:r>
        <w:t>Neg</w:t>
      </w:r>
    </w:p>
    <w:p w:rsidR="00EF4DB2" w:rsidRDefault="00EF4DB2" w:rsidP="007A4E80">
      <w:pPr>
        <w:pStyle w:val="Heading1"/>
      </w:pPr>
      <w:r>
        <w:lastRenderedPageBreak/>
        <w:t>1NC Applicable Frontlines</w:t>
      </w:r>
    </w:p>
    <w:p w:rsidR="0075022D" w:rsidRDefault="00EF4DB2" w:rsidP="0075022D">
      <w:pPr>
        <w:pStyle w:val="Heading2"/>
      </w:pPr>
      <w:r>
        <w:lastRenderedPageBreak/>
        <w:t>1NC T-Subs</w:t>
      </w:r>
    </w:p>
    <w:p w:rsidR="0075022D" w:rsidRPr="0075022D" w:rsidRDefault="0075022D" w:rsidP="0075022D">
      <w:r>
        <w:t>[look u-p different T perhaps a new contenxt]</w:t>
      </w:r>
    </w:p>
    <w:p w:rsidR="00EF4DB2" w:rsidRDefault="00EF4DB2" w:rsidP="00EF4DB2">
      <w:pPr>
        <w:pStyle w:val="Heading4"/>
      </w:pPr>
      <w:r>
        <w:t>T- Substantially</w:t>
      </w:r>
    </w:p>
    <w:p w:rsidR="00D741CE" w:rsidRDefault="00D741CE" w:rsidP="00D741CE">
      <w:pPr>
        <w:pStyle w:val="Heading4"/>
        <w:numPr>
          <w:ilvl w:val="0"/>
          <w:numId w:val="1"/>
        </w:numPr>
        <w:spacing w:after="0"/>
      </w:pPr>
      <w:r>
        <w:t>Aff does not substantially increase -- they increase economic activity less than 16%</w:t>
      </w:r>
    </w:p>
    <w:p w:rsidR="00EF4DB2" w:rsidRPr="005402E9" w:rsidRDefault="00EF4DB2" w:rsidP="00EF4DB2">
      <w:pPr>
        <w:pStyle w:val="Heading4"/>
      </w:pPr>
      <w:r w:rsidRPr="005402E9">
        <w:t>Growth over 16 percent substantially increases engagement</w:t>
      </w:r>
    </w:p>
    <w:p w:rsidR="00EF4DB2" w:rsidRDefault="00EF4DB2" w:rsidP="00EF4DB2">
      <w:r>
        <w:rPr>
          <w:rStyle w:val="StyleStyleBold12pt"/>
        </w:rPr>
        <w:t>ITA 12</w:t>
      </w:r>
      <w:r>
        <w:t xml:space="preserve">   International Trade Administration, US Dept of Commerce  ITA Strategic Plan FY 2012-2016, 2012</w:t>
      </w:r>
    </w:p>
    <w:p w:rsidR="00EF4DB2" w:rsidRDefault="00EF4DB2" w:rsidP="00EF4DB2">
      <w:r>
        <w:t>http://trade.gov/PDFs/strategic-plan.pdf</w:t>
      </w:r>
    </w:p>
    <w:p w:rsidR="00EF4DB2" w:rsidRDefault="00EF4DB2" w:rsidP="00EF4DB2">
      <w:pPr>
        <w:pStyle w:val="CardIndented"/>
      </w:pPr>
      <w:r>
        <w:t>The world has recognized that international trade supports economic prosperity for some time.</w:t>
      </w:r>
      <w:r>
        <w:rPr>
          <w:sz w:val="12"/>
        </w:rPr>
        <w:t xml:space="preserve"> </w:t>
      </w:r>
      <w:r>
        <w:t>Over the last sixty years,</w:t>
      </w:r>
      <w:r>
        <w:rPr>
          <w:sz w:val="12"/>
        </w:rPr>
        <w:t xml:space="preserve"> </w:t>
      </w:r>
      <w:r>
        <w:rPr>
          <w:rStyle w:val="StyleUnderline"/>
        </w:rPr>
        <w:t xml:space="preserve">world trade and multilateral economic engagement have expanded substantially. </w:t>
      </w:r>
      <w:r>
        <w:t>The number of countries engaged on a multilateral basis has increased</w:t>
      </w:r>
      <w:r>
        <w:rPr>
          <w:sz w:val="12"/>
        </w:rPr>
        <w:t xml:space="preserve"> </w:t>
      </w:r>
      <w:r>
        <w:t>significantly</w:t>
      </w:r>
      <w:r>
        <w:rPr>
          <w:sz w:val="12"/>
        </w:rPr>
        <w:t xml:space="preserve"> </w:t>
      </w:r>
      <w:r>
        <w:t>leading to</w:t>
      </w:r>
      <w:r>
        <w:rPr>
          <w:sz w:val="12"/>
        </w:rPr>
        <w:t xml:space="preserve"> </w:t>
      </w:r>
      <w:r>
        <w:t>explosive growth in the volume of trade.</w:t>
      </w:r>
      <w:r>
        <w:rPr>
          <w:sz w:val="12"/>
        </w:rPr>
        <w:t xml:space="preserve"> </w:t>
      </w:r>
      <w:r>
        <w:t>By 2010, total merchandise</w:t>
      </w:r>
      <w:r>
        <w:rPr>
          <w:sz w:val="12"/>
        </w:rPr>
        <w:t xml:space="preserve"> </w:t>
      </w:r>
      <w:r>
        <w:t>trade was 240 times the level of 1950. In 1947, there were 23 founding members of the G</w:t>
      </w:r>
      <w:r>
        <w:rPr>
          <w:sz w:val="12"/>
        </w:rPr>
        <w:t xml:space="preserve"> </w:t>
      </w:r>
      <w:r>
        <w:t>eneral</w:t>
      </w:r>
      <w:r>
        <w:rPr>
          <w:sz w:val="12"/>
        </w:rPr>
        <w:t xml:space="preserve"> </w:t>
      </w:r>
      <w:r>
        <w:t>Agreement on Tariffs and Trade (GATT). By the creation of the World Trade Organization</w:t>
      </w:r>
      <w:r>
        <w:rPr>
          <w:sz w:val="12"/>
        </w:rPr>
        <w:t xml:space="preserve"> </w:t>
      </w:r>
      <w:r>
        <w:t>(WTO) in 1995, there were 123 member countries. Today, there are 153 WTO members,</w:t>
      </w:r>
      <w:r>
        <w:rPr>
          <w:sz w:val="12"/>
        </w:rPr>
        <w:t xml:space="preserve"> </w:t>
      </w:r>
      <w:r>
        <w:t>accounting for 97 percent of world trade.</w:t>
      </w:r>
      <w:r>
        <w:rPr>
          <w:sz w:val="12"/>
        </w:rPr>
        <w:t xml:space="preserve"> </w:t>
      </w:r>
      <w:r>
        <w:t>The number of Regional Trade Agreement</w:t>
      </w:r>
      <w:r>
        <w:rPr>
          <w:sz w:val="12"/>
        </w:rPr>
        <w:t xml:space="preserve"> </w:t>
      </w:r>
      <w:r>
        <w:t>s (RTA) has</w:t>
      </w:r>
      <w:r>
        <w:rPr>
          <w:sz w:val="12"/>
        </w:rPr>
        <w:t xml:space="preserve"> </w:t>
      </w:r>
      <w:r>
        <w:t>also grown considerably.</w:t>
      </w:r>
      <w:r>
        <w:rPr>
          <w:sz w:val="12"/>
        </w:rPr>
        <w:t xml:space="preserve"> </w:t>
      </w:r>
      <w:r>
        <w:t>The GATT</w:t>
      </w:r>
      <w:r>
        <w:rPr>
          <w:sz w:val="12"/>
        </w:rPr>
        <w:t xml:space="preserve"> </w:t>
      </w:r>
      <w:r>
        <w:t>had been notified of</w:t>
      </w:r>
      <w:r>
        <w:rPr>
          <w:sz w:val="12"/>
        </w:rPr>
        <w:t xml:space="preserve"> </w:t>
      </w:r>
      <w:r>
        <w:t>123 RTA</w:t>
      </w:r>
      <w:r>
        <w:rPr>
          <w:sz w:val="12"/>
        </w:rPr>
        <w:t xml:space="preserve"> </w:t>
      </w:r>
      <w:r>
        <w:t>arrangements</w:t>
      </w:r>
      <w:r>
        <w:rPr>
          <w:sz w:val="12"/>
        </w:rPr>
        <w:t xml:space="preserve"> </w:t>
      </w:r>
      <w:r>
        <w:t>, and since the</w:t>
      </w:r>
      <w:r>
        <w:rPr>
          <w:sz w:val="12"/>
        </w:rPr>
        <w:t xml:space="preserve"> </w:t>
      </w:r>
      <w:r>
        <w:t>creation of the WTO, over 300 additional arrangements covering trade in goods or services have</w:t>
      </w:r>
      <w:r>
        <w:rPr>
          <w:sz w:val="12"/>
        </w:rPr>
        <w:t xml:space="preserve"> </w:t>
      </w:r>
      <w:r>
        <w:t>been notified.</w:t>
      </w:r>
    </w:p>
    <w:p w:rsidR="00EF4DB2" w:rsidRDefault="00EF4DB2" w:rsidP="00EF4DB2">
      <w:pPr>
        <w:pStyle w:val="CardIndented"/>
      </w:pPr>
      <w:r>
        <w:t>During this same period,</w:t>
      </w:r>
      <w:r>
        <w:rPr>
          <w:sz w:val="12"/>
        </w:rPr>
        <w:t xml:space="preserve"> </w:t>
      </w:r>
      <w:r>
        <w:t>American trade ha</w:t>
      </w:r>
      <w:r>
        <w:rPr>
          <w:sz w:val="12"/>
        </w:rPr>
        <w:t xml:space="preserve"> </w:t>
      </w:r>
      <w:r>
        <w:t>s expanded</w:t>
      </w:r>
      <w:r>
        <w:rPr>
          <w:sz w:val="12"/>
        </w:rPr>
        <w:t xml:space="preserve"> </w:t>
      </w:r>
      <w:r>
        <w:t>175</w:t>
      </w:r>
      <w:r>
        <w:rPr>
          <w:sz w:val="12"/>
        </w:rPr>
        <w:t xml:space="preserve"> </w:t>
      </w:r>
      <w:r>
        <w:t>-</w:t>
      </w:r>
      <w:r>
        <w:rPr>
          <w:sz w:val="12"/>
        </w:rPr>
        <w:t xml:space="preserve"> </w:t>
      </w:r>
      <w:r>
        <w:t>fold</w:t>
      </w:r>
      <w:r>
        <w:rPr>
          <w:sz w:val="12"/>
        </w:rPr>
        <w:t xml:space="preserve"> </w:t>
      </w:r>
      <w:r>
        <w:t>.</w:t>
      </w:r>
      <w:r>
        <w:rPr>
          <w:sz w:val="12"/>
        </w:rPr>
        <w:t xml:space="preserve"> </w:t>
      </w:r>
      <w:r>
        <w:t>T</w:t>
      </w:r>
      <w:r>
        <w:rPr>
          <w:sz w:val="12"/>
        </w:rPr>
        <w:t xml:space="preserve"> </w:t>
      </w:r>
      <w:r>
        <w:t>he United States has seen</w:t>
      </w:r>
      <w:r>
        <w:rPr>
          <w:sz w:val="12"/>
        </w:rPr>
        <w:t xml:space="preserve"> </w:t>
      </w:r>
      <w:r>
        <w:t>higher incomes, improved standards of living, increased productivity, and job creation. Sixty</w:t>
      </w:r>
      <w:r>
        <w:rPr>
          <w:sz w:val="12"/>
        </w:rPr>
        <w:t xml:space="preserve"> </w:t>
      </w:r>
      <w:r>
        <w:t>years ago, the value of total U.S. trade (exports plus imports) was equal to</w:t>
      </w:r>
      <w:r>
        <w:rPr>
          <w:sz w:val="12"/>
        </w:rPr>
        <w:t xml:space="preserve"> </w:t>
      </w:r>
      <w:r>
        <w:t>8</w:t>
      </w:r>
      <w:r>
        <w:rPr>
          <w:sz w:val="12"/>
        </w:rPr>
        <w:t xml:space="preserve"> </w:t>
      </w:r>
      <w:r>
        <w:t>percent of U.S</w:t>
      </w:r>
      <w:r>
        <w:rPr>
          <w:sz w:val="12"/>
        </w:rPr>
        <w:t xml:space="preserve"> </w:t>
      </w:r>
      <w:r>
        <w:t>Gross Domestic Produ</w:t>
      </w:r>
      <w:r>
        <w:rPr>
          <w:sz w:val="12"/>
        </w:rPr>
        <w:t xml:space="preserve"> </w:t>
      </w:r>
      <w:r>
        <w:t>ct (GDP); today trade is equal to almost one</w:t>
      </w:r>
      <w:r>
        <w:rPr>
          <w:sz w:val="12"/>
        </w:rPr>
        <w:t xml:space="preserve"> </w:t>
      </w:r>
      <w:r>
        <w:t>-</w:t>
      </w:r>
      <w:r>
        <w:rPr>
          <w:sz w:val="12"/>
        </w:rPr>
        <w:t xml:space="preserve"> </w:t>
      </w:r>
      <w:r>
        <w:t>third of our GDP</w:t>
      </w:r>
    </w:p>
    <w:p w:rsidR="00EF4DB2" w:rsidRDefault="00EF4DB2" w:rsidP="00EF4DB2">
      <w:pPr>
        <w:pStyle w:val="CardIndented"/>
        <w:rPr>
          <w:sz w:val="12"/>
        </w:rPr>
      </w:pPr>
      <w:r>
        <w:t>.</w:t>
      </w:r>
      <w:r>
        <w:rPr>
          <w:sz w:val="12"/>
        </w:rPr>
        <w:t xml:space="preserve"> </w:t>
      </w:r>
      <w:r>
        <w:t>The strength of the U.S. economy continues to depend on a vibrant global marketplace</w:t>
      </w:r>
      <w:r>
        <w:rPr>
          <w:sz w:val="12"/>
        </w:rPr>
        <w:t xml:space="preserve"> </w:t>
      </w:r>
      <w:r>
        <w:t>–</w:t>
      </w:r>
      <w:r>
        <w:rPr>
          <w:sz w:val="12"/>
        </w:rPr>
        <w:t xml:space="preserve"> </w:t>
      </w:r>
      <w:r>
        <w:rPr>
          <w:rStyle w:val="StyleUnderline"/>
        </w:rPr>
        <w:t>last year alone, the United States exported nearly $2 trillion worth of goods and services, and exports g rew by 16.7 percent from the previous year .</w:t>
      </w:r>
      <w:r>
        <w:t xml:space="preserve"> Perhaps most importantly,</w:t>
      </w:r>
      <w:r>
        <w:rPr>
          <w:sz w:val="12"/>
        </w:rPr>
        <w:t xml:space="preserve"> </w:t>
      </w:r>
      <w:r>
        <w:t>the U.S.</w:t>
      </w:r>
      <w:r>
        <w:rPr>
          <w:sz w:val="12"/>
        </w:rPr>
        <w:t xml:space="preserve"> </w:t>
      </w:r>
      <w:r>
        <w:t>workforce is</w:t>
      </w:r>
      <w:r>
        <w:rPr>
          <w:sz w:val="12"/>
        </w:rPr>
        <w:t xml:space="preserve"> </w:t>
      </w:r>
      <w:r>
        <w:t>dependent on</w:t>
      </w:r>
      <w:r>
        <w:rPr>
          <w:sz w:val="12"/>
        </w:rPr>
        <w:t xml:space="preserve"> </w:t>
      </w:r>
      <w:r>
        <w:t>global trade</w:t>
      </w:r>
      <w:r>
        <w:rPr>
          <w:sz w:val="12"/>
        </w:rPr>
        <w:t xml:space="preserve"> </w:t>
      </w:r>
      <w:r>
        <w:t>. Nearly 1 in 2</w:t>
      </w:r>
      <w:r>
        <w:rPr>
          <w:sz w:val="12"/>
        </w:rPr>
        <w:t xml:space="preserve"> </w:t>
      </w:r>
      <w:r>
        <w:t>1</w:t>
      </w:r>
      <w:r>
        <w:rPr>
          <w:sz w:val="12"/>
        </w:rPr>
        <w:t xml:space="preserve"> </w:t>
      </w:r>
      <w:r>
        <w:t>private sector jobs depend on manufactured exports.</w:t>
      </w:r>
      <w:r>
        <w:rPr>
          <w:sz w:val="12"/>
        </w:rPr>
        <w:t xml:space="preserve"> </w:t>
      </w:r>
      <w:r>
        <w:t>Services exports</w:t>
      </w:r>
      <w:r>
        <w:rPr>
          <w:sz w:val="12"/>
        </w:rPr>
        <w:t xml:space="preserve"> </w:t>
      </w:r>
      <w:r>
        <w:t>–</w:t>
      </w:r>
      <w:r>
        <w:rPr>
          <w:sz w:val="12"/>
        </w:rPr>
        <w:t xml:space="preserve"> </w:t>
      </w:r>
      <w:r>
        <w:t>including education, business services, informatio</w:t>
      </w:r>
      <w:r>
        <w:rPr>
          <w:sz w:val="12"/>
        </w:rPr>
        <w:t xml:space="preserve"> </w:t>
      </w:r>
      <w:r>
        <w:t>n services, entertainment,</w:t>
      </w:r>
      <w:r>
        <w:rPr>
          <w:sz w:val="12"/>
        </w:rPr>
        <w:t xml:space="preserve"> </w:t>
      </w:r>
      <w:r>
        <w:t>international tourism to the United States, and construction and engineering</w:t>
      </w:r>
      <w:r>
        <w:rPr>
          <w:sz w:val="12"/>
        </w:rPr>
        <w:t xml:space="preserve"> </w:t>
      </w:r>
      <w:r>
        <w:t>–</w:t>
      </w:r>
      <w:r>
        <w:rPr>
          <w:sz w:val="12"/>
        </w:rPr>
        <w:t xml:space="preserve"> </w:t>
      </w:r>
      <w:r>
        <w:t>have also</w:t>
      </w:r>
      <w:r>
        <w:rPr>
          <w:sz w:val="12"/>
        </w:rPr>
        <w:t xml:space="preserve"> </w:t>
      </w:r>
      <w:r>
        <w:t>contributed to job creation. For example, recent estimates indicate that international travelers to</w:t>
      </w:r>
      <w:r>
        <w:rPr>
          <w:sz w:val="12"/>
        </w:rPr>
        <w:t xml:space="preserve"> </w:t>
      </w:r>
      <w:r>
        <w:t>the United States support roughly 1.1 m</w:t>
      </w:r>
      <w:r>
        <w:rPr>
          <w:sz w:val="12"/>
        </w:rPr>
        <w:t xml:space="preserve"> </w:t>
      </w:r>
      <w:r>
        <w:t>illion domestic jobs.</w:t>
      </w:r>
      <w:r>
        <w:rPr>
          <w:sz w:val="12"/>
        </w:rPr>
        <w:t xml:space="preserve"> </w:t>
      </w:r>
      <w:r>
        <w:t>Recognizing the important role of</w:t>
      </w:r>
      <w:r>
        <w:rPr>
          <w:sz w:val="12"/>
        </w:rPr>
        <w:t xml:space="preserve"> </w:t>
      </w:r>
      <w:r>
        <w:t>exports to U.S. economic recovery, President Obama announced the National Export Initiative</w:t>
      </w:r>
      <w:r>
        <w:rPr>
          <w:sz w:val="12"/>
        </w:rPr>
        <w:t xml:space="preserve"> </w:t>
      </w:r>
      <w:r>
        <w:t>(NEI) in his 2010 State of the Union Address. The NEI sets the goal of doubling exports by the</w:t>
      </w:r>
      <w:r>
        <w:rPr>
          <w:sz w:val="12"/>
        </w:rPr>
        <w:t xml:space="preserve"> </w:t>
      </w:r>
      <w:r>
        <w:t>end of 2014,</w:t>
      </w:r>
      <w:r>
        <w:rPr>
          <w:sz w:val="12"/>
        </w:rPr>
        <w:t xml:space="preserve"> </w:t>
      </w:r>
      <w:r>
        <w:t>which will support millions of U.S. jobs.</w:t>
      </w:r>
      <w:r>
        <w:rPr>
          <w:sz w:val="12"/>
        </w:rPr>
        <w:t xml:space="preserve"> </w:t>
      </w:r>
    </w:p>
    <w:p w:rsidR="00EF4DB2" w:rsidRDefault="00EF4DB2" w:rsidP="00EF4DB2">
      <w:pPr>
        <w:rPr>
          <w:rStyle w:val="StyleStyleBold12pt"/>
        </w:rPr>
      </w:pPr>
    </w:p>
    <w:p w:rsidR="00EF4DB2" w:rsidRDefault="00EF4DB2" w:rsidP="00EF4DB2">
      <w:pPr>
        <w:pStyle w:val="Heading4"/>
        <w:numPr>
          <w:ilvl w:val="0"/>
          <w:numId w:val="1"/>
        </w:numPr>
        <w:spacing w:after="0"/>
      </w:pPr>
      <w:r w:rsidRPr="00A304AE">
        <w:t>Substantially must be given meaning</w:t>
      </w:r>
    </w:p>
    <w:p w:rsidR="00EF4DB2" w:rsidRDefault="00EF4DB2" w:rsidP="00EF4DB2">
      <w:pPr>
        <w:pStyle w:val="Heading4"/>
      </w:pPr>
      <w:r>
        <w:t>The affirmative cannot just dispute our interpretation.  They have to give their own and explain how it limits.</w:t>
      </w:r>
    </w:p>
    <w:p w:rsidR="00EF4DB2" w:rsidRPr="00CE60AC" w:rsidRDefault="00EF4DB2" w:rsidP="00EF4DB2"/>
    <w:p w:rsidR="00EF4DB2" w:rsidRPr="00A304AE" w:rsidRDefault="00EF4DB2" w:rsidP="00EF4DB2">
      <w:r w:rsidRPr="00A304AE">
        <w:rPr>
          <w:rStyle w:val="StyleStyleBold12pt"/>
        </w:rPr>
        <w:t>CJS 83</w:t>
      </w:r>
      <w:r w:rsidRPr="00A304AE">
        <w:t xml:space="preserve">   Corpus Juris Secundum, 1983 , 765.</w:t>
      </w:r>
    </w:p>
    <w:p w:rsidR="00EF4DB2" w:rsidRPr="00A304AE" w:rsidRDefault="00EF4DB2" w:rsidP="00EF4DB2">
      <w:pPr>
        <w:pStyle w:val="CardIndented"/>
      </w:pPr>
      <w:r w:rsidRPr="00A304AE">
        <w:lastRenderedPageBreak/>
        <w:t>“</w:t>
      </w:r>
      <w:r w:rsidRPr="00A304AE">
        <w:rPr>
          <w:rStyle w:val="StyleUnderline"/>
        </w:rPr>
        <w:t>Substantially. A relative and elastic term</w:t>
      </w:r>
      <w:r w:rsidRPr="00A304AE">
        <w:t xml:space="preserve"> which should be interpreted in accordance with the context in which it isused. </w:t>
      </w:r>
      <w:r w:rsidRPr="00A304AE">
        <w:rPr>
          <w:rStyle w:val="StyleUnderline"/>
        </w:rPr>
        <w:t xml:space="preserve">While it must be employed with care and discrimination, it must, nevertheless, be given effect.” </w:t>
      </w:r>
      <w:r w:rsidRPr="00A304AE">
        <w:t>48</w:t>
      </w:r>
    </w:p>
    <w:p w:rsidR="00EF4DB2" w:rsidRDefault="00EF4DB2" w:rsidP="00EF4DB2">
      <w:pPr>
        <w:rPr>
          <w:rStyle w:val="StyleStyleBold12pt"/>
        </w:rPr>
      </w:pPr>
    </w:p>
    <w:p w:rsidR="00EF4DB2" w:rsidRDefault="00EF4DB2" w:rsidP="00EF4DB2">
      <w:pPr>
        <w:rPr>
          <w:rStyle w:val="StyleStyleBold12pt"/>
        </w:rPr>
      </w:pPr>
    </w:p>
    <w:p w:rsidR="00EF4DB2" w:rsidRPr="00CE60AC" w:rsidRDefault="00EF4DB2" w:rsidP="00D21AD0">
      <w:pPr>
        <w:pStyle w:val="Heading4"/>
      </w:pPr>
      <w:r w:rsidRPr="00CE60AC">
        <w:t>The affirmative interpretation is bad for debate</w:t>
      </w:r>
    </w:p>
    <w:p w:rsidR="00EF4DB2" w:rsidRDefault="00EF4DB2" w:rsidP="00D21AD0">
      <w:pPr>
        <w:pStyle w:val="Heading4"/>
      </w:pPr>
      <w:r w:rsidRPr="00CE60AC">
        <w:t>Limits are necessary for negative preparation and clash.  Without a threshold for substantial</w:t>
      </w:r>
      <w:r>
        <w:t>ly increasing, the topic is too big</w:t>
      </w:r>
      <w:r w:rsidRPr="00CE60AC">
        <w:t>.  The affirmative could make any of an infinite number of trivial changes.</w:t>
      </w:r>
    </w:p>
    <w:p w:rsidR="00EF4DB2" w:rsidRDefault="00EF4DB2" w:rsidP="00D21AD0">
      <w:pPr>
        <w:pStyle w:val="Heading4"/>
      </w:pPr>
      <w:r>
        <w:t>Brightline is best – Barely limiting out an aff is sketchy, but the aff is severely unsubstantial in debate. This explodes aff ground and grants them access to actions not significant enough to be well written about.</w:t>
      </w:r>
    </w:p>
    <w:p w:rsidR="00EF4DB2" w:rsidRPr="00EF4DB2" w:rsidRDefault="00EF4DB2" w:rsidP="00D21AD0">
      <w:pPr>
        <w:pStyle w:val="Heading4"/>
      </w:pPr>
      <w:r>
        <w:t>Kills research – any chance the aff marginally increases ground forces a tradeoff with research of another topic</w:t>
      </w:r>
      <w:r w:rsidR="00D21AD0">
        <w:t>.</w:t>
      </w:r>
    </w:p>
    <w:p w:rsidR="00EF4DB2" w:rsidRDefault="00EF4DB2" w:rsidP="00EF4DB2"/>
    <w:p w:rsidR="00EF4DB2" w:rsidRDefault="00EF4DB2" w:rsidP="00EF4DB2">
      <w:pPr>
        <w:pStyle w:val="Heading4"/>
        <w:numPr>
          <w:ilvl w:val="0"/>
          <w:numId w:val="1"/>
        </w:numPr>
        <w:spacing w:after="0"/>
      </w:pPr>
      <w:r>
        <w:t>T is a voter because it is necessary for there to be debate</w:t>
      </w:r>
    </w:p>
    <w:p w:rsidR="00D21AD0" w:rsidRPr="00D21AD0" w:rsidRDefault="00D21AD0" w:rsidP="00D21AD0"/>
    <w:p w:rsidR="00D21AD0" w:rsidRPr="00D21AD0" w:rsidRDefault="00D21AD0" w:rsidP="007A4E80">
      <w:pPr>
        <w:pStyle w:val="Heading2"/>
      </w:pPr>
      <w:r>
        <w:lastRenderedPageBreak/>
        <w:t>1NC Solvency</w:t>
      </w:r>
    </w:p>
    <w:p w:rsidR="00EF4DB2" w:rsidRPr="00EF4DB2" w:rsidRDefault="00EF4DB2" w:rsidP="00EF4DB2"/>
    <w:p w:rsidR="001C246D" w:rsidRDefault="00CF54AE" w:rsidP="001C246D">
      <w:pPr>
        <w:pStyle w:val="Heading4"/>
      </w:pPr>
      <w:r>
        <w:t>Drugs are too much of an economic necessity to have farmers switch production – drugs are almost double other crops</w:t>
      </w:r>
    </w:p>
    <w:p w:rsidR="00CF54AE" w:rsidRDefault="001C246D" w:rsidP="001C246D">
      <w:r w:rsidRPr="001C246D">
        <w:rPr>
          <w:rStyle w:val="StyleStyleBold12pt"/>
        </w:rPr>
        <w:t>Falco  96</w:t>
      </w:r>
      <w:r>
        <w:t xml:space="preserve"> (U. S. Drug Policy: Addicted to Failure</w:t>
      </w:r>
      <w:r w:rsidRPr="001C246D">
        <w:rPr>
          <w:sz w:val="12"/>
        </w:rPr>
        <w:t xml:space="preserve">¶ </w:t>
      </w:r>
      <w:r>
        <w:t>Mathea Falco</w:t>
      </w:r>
      <w:r w:rsidRPr="001C246D">
        <w:rPr>
          <w:sz w:val="12"/>
        </w:rPr>
        <w:t xml:space="preserve">¶ </w:t>
      </w:r>
      <w:r>
        <w:t>Foreign Policy , No. 102 (Spring, 1996), pp. 120-133</w:t>
      </w:r>
      <w:r w:rsidRPr="001C246D">
        <w:rPr>
          <w:sz w:val="12"/>
        </w:rPr>
        <w:t xml:space="preserve">¶ </w:t>
      </w:r>
      <w:r>
        <w:t>Published by: Washingtonpost.Newsweek Interactive, LLC</w:t>
      </w:r>
      <w:r w:rsidRPr="001C246D">
        <w:rPr>
          <w:sz w:val="12"/>
        </w:rPr>
        <w:t xml:space="preserve">¶ </w:t>
      </w:r>
      <w:r>
        <w:t xml:space="preserve">Article Stable URL: </w:t>
      </w:r>
      <w:hyperlink r:id="rId11" w:history="1">
        <w:r w:rsidRPr="008E6CEC">
          <w:rPr>
            <w:rStyle w:val="Hyperlink"/>
          </w:rPr>
          <w:t>http://www.jstor.org/stable/1149263</w:t>
        </w:r>
      </w:hyperlink>
      <w:r>
        <w:t>)</w:t>
      </w:r>
    </w:p>
    <w:p w:rsidR="001C246D" w:rsidRDefault="001C246D" w:rsidP="001C246D"/>
    <w:p w:rsidR="00CF54AE" w:rsidRPr="00CF54AE" w:rsidRDefault="00CF54AE" w:rsidP="00CF54AE">
      <w:pPr>
        <w:rPr>
          <w:rStyle w:val="StyleBoldUnderline"/>
        </w:rPr>
      </w:pPr>
      <w:r w:rsidRPr="001C246D">
        <w:rPr>
          <w:rStyle w:val="StyleBoldUnderline"/>
        </w:rPr>
        <w:t>T</w:t>
      </w:r>
      <w:r w:rsidRPr="00CF54AE">
        <w:rPr>
          <w:rStyle w:val="StyleBoldUnderline"/>
        </w:rPr>
        <w:t>he economics of drug cultivation mitigate against sustained ¶ reductions in supply.</w:t>
      </w:r>
      <w:r>
        <w:t xml:space="preserve"> </w:t>
      </w:r>
      <w:r w:rsidRPr="00CF54AE">
        <w:rPr>
          <w:rStyle w:val="StyleBoldUnderline"/>
        </w:rPr>
        <w:t>Drug crops can be grown very cheaply almost ¶ anywhere in the world, and poor farmers have strong economic incentives to adapt to changing conditions. If one production area is ¶ wiped out, lost crops can easily be replaced</w:t>
      </w:r>
      <w:r>
        <w:t xml:space="preserve">. In Peru, for example, a </w:t>
      </w:r>
      <w:r w:rsidRPr="00CF54AE">
        <w:rPr>
          <w:sz w:val="12"/>
        </w:rPr>
        <w:t xml:space="preserve">¶ </w:t>
      </w:r>
      <w:r w:rsidRPr="00CF54AE">
        <w:rPr>
          <w:rStyle w:val="StyleBoldUnderline"/>
        </w:rPr>
        <w:t>fungal infestation of coca crops in the early 1990s pushed cultivation ¶ into more remote</w:t>
      </w:r>
      <w:r>
        <w:t xml:space="preserve">, previously uncultivated </w:t>
      </w:r>
      <w:r w:rsidRPr="00CF54AE">
        <w:rPr>
          <w:rStyle w:val="StyleBoldUnderline"/>
        </w:rPr>
        <w:t>areas</w:t>
      </w:r>
      <w:r>
        <w:t xml:space="preserve"> of the Huallaga Val- </w:t>
      </w:r>
      <w:r w:rsidRPr="00CF54AE">
        <w:rPr>
          <w:sz w:val="12"/>
        </w:rPr>
        <w:t xml:space="preserve">¶ </w:t>
      </w:r>
      <w:r>
        <w:t xml:space="preserve">ley. In the </w:t>
      </w:r>
      <w:r w:rsidRPr="00CF54AE">
        <w:rPr>
          <w:rStyle w:val="StyleBoldUnderline"/>
        </w:rPr>
        <w:t>1970s in Mexico, the government's opium-eradication ¶ campaign drove farmers to change their cultivation techniques, grow- ¶ ing opium poppies in much smaller patches under large-leafed crops</w:t>
      </w:r>
      <w:r>
        <w:t xml:space="preserve">, </w:t>
      </w:r>
      <w:r w:rsidRPr="00CF54AE">
        <w:rPr>
          <w:sz w:val="12"/>
        </w:rPr>
        <w:t xml:space="preserve">¶ </w:t>
      </w:r>
      <w:r>
        <w:t xml:space="preserve">such as banana trees, </w:t>
      </w:r>
      <w:r w:rsidRPr="00CF54AE">
        <w:rPr>
          <w:rStyle w:val="StyleBoldUnderline"/>
        </w:rPr>
        <w:t>which made aerial detection difficult</w:t>
      </w:r>
      <w:r>
        <w:t xml:space="preserve">. The number of countries producing drugs has significantly increased </w:t>
      </w:r>
      <w:r w:rsidRPr="00CF54AE">
        <w:rPr>
          <w:sz w:val="12"/>
        </w:rPr>
        <w:t xml:space="preserve">¶ </w:t>
      </w:r>
      <w:r>
        <w:t xml:space="preserve">in the past two decades. </w:t>
      </w:r>
      <w:r w:rsidRPr="00CF54AE">
        <w:rPr>
          <w:rStyle w:val="StyleBoldUnderline"/>
        </w:rPr>
        <w:t>Although coca is a traditional crop in Bolivia, ¶ Colombia, and Peru, it is now being grown in other South American ¶ countries, and worldwide poppy cultivation continues to expand. In ¶ the Central Asian republics, opium is an important source of revenue, ¶ while cocaine traffickers in Colombia are diversifying into heroin from ¶ locally grown opium poppies.</w:t>
      </w:r>
      <w:r>
        <w:t xml:space="preserve"> (Before 1991, Colombia had never grown </w:t>
      </w:r>
      <w:r w:rsidRPr="00CF54AE">
        <w:rPr>
          <w:sz w:val="12"/>
        </w:rPr>
        <w:t xml:space="preserve">¶ </w:t>
      </w:r>
      <w:r>
        <w:t xml:space="preserve">opium.) </w:t>
      </w:r>
      <w:r w:rsidRPr="00CF54AE">
        <w:rPr>
          <w:rStyle w:val="StyleBoldUnderline"/>
        </w:rPr>
        <w:t>Marijuana is essentially a weed grown in every temperate re- ¶ gion of the world, including many parts of the United States.</w:t>
      </w:r>
      <w:r>
        <w:t xml:space="preserve"> </w:t>
      </w:r>
      <w:r w:rsidRPr="00CF54AE">
        <w:rPr>
          <w:rStyle w:val="StyleBoldUnderline"/>
        </w:rPr>
        <w:t>Drug crops are the mainstay of many poor countries, where farm- ¶ ers have few comparable alternatives.</w:t>
      </w:r>
      <w:r>
        <w:t xml:space="preserve"> In Bolivia, for example, </w:t>
      </w:r>
      <w:r w:rsidRPr="00CF54AE">
        <w:rPr>
          <w:rStyle w:val="StyleBoldUnderline"/>
        </w:rPr>
        <w:t>where ¶ the per capita gross national product (GNP) is $770 a year, an acre of ¶ coca yields about $475 annually, compared with $35-$250 for crops ¶ such as bananas and grapefruit-if there are buyers. In Kyrgyzstan, ¶ per capita GNP was only $610 in 1994, but a pound of opium brings ¶ $400 in local markets or can be bartered for canned goods, cooking ¶ oil, and other commodities.</w:t>
      </w:r>
    </w:p>
    <w:p w:rsidR="0075022D" w:rsidRDefault="0075022D" w:rsidP="0056401A">
      <w:pPr>
        <w:pStyle w:val="Heading4"/>
      </w:pPr>
      <w:r>
        <w:t>[gets close, cartel violence would mandate drugs]</w:t>
      </w:r>
    </w:p>
    <w:p w:rsidR="00EA2771" w:rsidRDefault="0056401A" w:rsidP="0056401A">
      <w:pPr>
        <w:pStyle w:val="Heading4"/>
      </w:pPr>
      <w:r>
        <w:t xml:space="preserve">Cartels </w:t>
      </w:r>
      <w:r w:rsidR="00401BA9">
        <w:t>bribing US and Mexico</w:t>
      </w:r>
      <w:r>
        <w:t xml:space="preserve"> government means little chance of aff hindering drug production</w:t>
      </w:r>
      <w:r w:rsidR="00401BA9">
        <w:t xml:space="preserve"> – minimizes solvency</w:t>
      </w:r>
    </w:p>
    <w:p w:rsidR="0056401A" w:rsidRDefault="0056401A" w:rsidP="0056401A">
      <w:r w:rsidRPr="009A4063">
        <w:rPr>
          <w:rStyle w:val="StyleStyleBold12pt"/>
        </w:rPr>
        <w:t>NYT 12</w:t>
      </w:r>
      <w:r>
        <w:t xml:space="preserve"> (New York Times, By PATRICK RADDEN KEEFE</w:t>
      </w:r>
      <w:r w:rsidRPr="00B76FB7">
        <w:rPr>
          <w:sz w:val="12"/>
        </w:rPr>
        <w:t xml:space="preserve">¶ </w:t>
      </w:r>
      <w:r>
        <w:t xml:space="preserve">Published: June 15, 2012 , “How a Mexican Drug Cartel makes Billions, </w:t>
      </w:r>
      <w:hyperlink r:id="rId12" w:history="1">
        <w:r w:rsidRPr="009A4063">
          <w:rPr>
            <w:color w:val="0000FF"/>
            <w:u w:val="single"/>
          </w:rPr>
          <w:t>http://www.nytimes.com/2012/06/17/magazine/how-a-mexican-drug-cartel-makes-its-billions.html?pagewanted=all&amp;_r=1&amp;</w:t>
        </w:r>
      </w:hyperlink>
      <w:r>
        <w:t>)</w:t>
      </w:r>
    </w:p>
    <w:p w:rsidR="0056401A" w:rsidRPr="0056401A" w:rsidRDefault="0056401A" w:rsidP="0056401A"/>
    <w:p w:rsidR="00EA2771" w:rsidRDefault="00EA2771" w:rsidP="00EA2771">
      <w:r w:rsidRPr="0056401A">
        <w:rPr>
          <w:rStyle w:val="StyleBoldUnderline"/>
          <w:highlight w:val="yellow"/>
        </w:rPr>
        <w:t>The surest way to stay out of trouble in the drug business is to dole out bribes</w:t>
      </w:r>
      <w:r w:rsidRPr="0056401A">
        <w:rPr>
          <w:rStyle w:val="StyleBoldUnderline"/>
        </w:rPr>
        <w:t xml:space="preserve">, and </w:t>
      </w:r>
      <w:r w:rsidRPr="0056401A">
        <w:rPr>
          <w:rStyle w:val="StyleBoldUnderline"/>
          <w:highlight w:val="yellow"/>
        </w:rPr>
        <w:t>promiscuously</w:t>
      </w:r>
      <w:r w:rsidRPr="0056401A">
        <w:rPr>
          <w:rStyle w:val="StyleBoldUnderline"/>
        </w:rPr>
        <w:t xml:space="preserve">. </w:t>
      </w:r>
      <w:r w:rsidRPr="0056401A">
        <w:rPr>
          <w:rStyle w:val="StyleBoldUnderline"/>
          <w:highlight w:val="yellow"/>
        </w:rPr>
        <w:t>Drug cartels don’t pay</w:t>
      </w:r>
      <w:r w:rsidRPr="0056401A">
        <w:rPr>
          <w:rStyle w:val="StyleBoldUnderline"/>
        </w:rPr>
        <w:t xml:space="preserve"> corporate </w:t>
      </w:r>
      <w:r w:rsidRPr="0056401A">
        <w:rPr>
          <w:rStyle w:val="StyleBoldUnderline"/>
          <w:highlight w:val="yellow"/>
        </w:rPr>
        <w:t>taxes</w:t>
      </w:r>
      <w:r w:rsidRPr="0056401A">
        <w:rPr>
          <w:rStyle w:val="StyleBoldUnderline"/>
        </w:rPr>
        <w:t>, but a colossus like Sinaloa makes regular payments to the federal, state and municipal authorities that may well rival the effective tax rate in Mexico.</w:t>
      </w:r>
      <w:r>
        <w:t xml:space="preserve"> When the D.E.A. conducted an internal survey of its top 50 operatives and informants several years ago and asked them to name the most important factor for running a drug business, they replied, overwhelmingly, corruption. At a trial </w:t>
      </w:r>
      <w:r w:rsidRPr="0056401A">
        <w:rPr>
          <w:rStyle w:val="StyleBoldUnderline"/>
          <w:highlight w:val="yellow"/>
        </w:rPr>
        <w:t>in 2010, a former</w:t>
      </w:r>
      <w:r w:rsidRPr="0056401A">
        <w:rPr>
          <w:rStyle w:val="StyleBoldUnderline"/>
        </w:rPr>
        <w:t xml:space="preserve"> police </w:t>
      </w:r>
      <w:r w:rsidRPr="0056401A">
        <w:rPr>
          <w:rStyle w:val="StyleBoldUnderline"/>
          <w:highlight w:val="yellow"/>
        </w:rPr>
        <w:t>official from Juárez</w:t>
      </w:r>
      <w:r>
        <w:t>, Jesús Fierro Méndez, acknowledged that he had worked for Sinaloa</w:t>
      </w:r>
      <w:r w:rsidRPr="0056401A">
        <w:rPr>
          <w:rStyle w:val="StyleBoldUnderline"/>
        </w:rPr>
        <w:t>. “</w:t>
      </w:r>
      <w:r w:rsidRPr="0056401A">
        <w:rPr>
          <w:rStyle w:val="StyleBoldUnderline"/>
          <w:highlight w:val="yellow"/>
        </w:rPr>
        <w:t>Did the drug cartels have the police on the payroll?</w:t>
      </w:r>
      <w:r w:rsidRPr="0056401A">
        <w:rPr>
          <w:rStyle w:val="StyleBoldUnderline"/>
        </w:rPr>
        <w:t>”</w:t>
      </w:r>
      <w:r>
        <w:t xml:space="preserve"> an attorney asked.</w:t>
      </w:r>
      <w:r w:rsidRPr="00EA2771">
        <w:rPr>
          <w:sz w:val="12"/>
        </w:rPr>
        <w:t xml:space="preserve">¶ </w:t>
      </w:r>
      <w:r w:rsidRPr="0056401A">
        <w:rPr>
          <w:rStyle w:val="StyleBoldUnderline"/>
        </w:rPr>
        <w:t>“</w:t>
      </w:r>
      <w:r w:rsidRPr="0056401A">
        <w:rPr>
          <w:rStyle w:val="StyleBoldUnderline"/>
          <w:highlight w:val="yellow"/>
        </w:rPr>
        <w:t>All of it,”</w:t>
      </w:r>
      <w:r>
        <w:t xml:space="preserve"> Fierro Méndez replied.</w:t>
      </w:r>
      <w:r w:rsidRPr="00EA2771">
        <w:rPr>
          <w:sz w:val="12"/>
        </w:rPr>
        <w:t xml:space="preserve">¶ </w:t>
      </w:r>
      <w:r w:rsidRPr="0056401A">
        <w:rPr>
          <w:rStyle w:val="StyleBoldUnderline"/>
          <w:highlight w:val="yellow"/>
        </w:rPr>
        <w:t>The cartel bribes mayors and prosecutors and governors, state police and federal police, the army, the navy and a host of senior officials at the national level</w:t>
      </w:r>
      <w:r w:rsidRPr="0056401A">
        <w:rPr>
          <w:rStyle w:val="StyleBoldUnderline"/>
        </w:rPr>
        <w:t>.</w:t>
      </w:r>
      <w:r>
        <w:t xml:space="preserve"> After an arrest for drug trafficking in the 1990s, Chapo was sentenced to 20 years and shipped to Puente Grande, a fortified prison in Jalisco that was Mexico’s answer to a supermax. But during the five years he spent there, Chapo enjoyed prerogatives that make the prison sequence in “Goodfellas” look positively austere. With most of the facility on his payroll, he is said to have ordered his meals from a menu, conducted business by cellphone and </w:t>
      </w:r>
      <w:r>
        <w:lastRenderedPageBreak/>
        <w:t>orchestrated periodic visits by prostitutes, who would arrive aboard a prison truck driven by a guard</w:t>
      </w:r>
      <w:r w:rsidRPr="0056401A">
        <w:rPr>
          <w:rStyle w:val="StyleBoldUnderline"/>
        </w:rPr>
        <w:t xml:space="preserve">. I spoke with one drug producer who negotiated a joint venture deal with Chapo while he was behind bars. Eventually, as the story goes, Chapo was smuggled out in a laundry cart. </w:t>
      </w:r>
      <w:r>
        <w:t>According to Martínez’s testimony, he paid more than $3 million to secure his release. Today, Chapo is a free man, Puente Grande’s warden only recently completed a jail sentence for letting him go and Mexicans call the prison Puerta Grande — the Big Door.</w:t>
      </w:r>
      <w:r w:rsidR="0056401A">
        <w:t xml:space="preserve"> The tacit but unwavering tolerance that Mexican authorities have shown for the drug trade over the years has muddled the boundaries between outlaws and officials. When Miguel Angel Martínez was working for Chapo, he says, </w:t>
      </w:r>
      <w:r w:rsidR="0056401A" w:rsidRPr="0056401A">
        <w:rPr>
          <w:rStyle w:val="StyleBoldUnderline"/>
        </w:rPr>
        <w:t>“</w:t>
      </w:r>
      <w:r w:rsidR="0056401A" w:rsidRPr="00401BA9">
        <w:rPr>
          <w:rStyle w:val="StyleBoldUnderline"/>
          <w:highlight w:val="yellow"/>
        </w:rPr>
        <w:t>everyone</w:t>
      </w:r>
      <w:r w:rsidR="0056401A" w:rsidRPr="0056401A">
        <w:rPr>
          <w:rStyle w:val="StyleBoldUnderline"/>
        </w:rPr>
        <w:t xml:space="preserve">” in the organization </w:t>
      </w:r>
      <w:r w:rsidR="0056401A" w:rsidRPr="00401BA9">
        <w:rPr>
          <w:rStyle w:val="StyleBoldUnderline"/>
          <w:highlight w:val="yellow"/>
        </w:rPr>
        <w:t>had military and police identification</w:t>
      </w:r>
      <w:r w:rsidR="0056401A" w:rsidRPr="0056401A">
        <w:rPr>
          <w:rStyle w:val="StyleBoldUnderline"/>
        </w:rPr>
        <w:t>. Daylight killings are sometimes carried out by men dressed in police uniforms, and it is not always clear, after the fact, whether the perpetrators were thugs masquerading as policemen or actual policemen providing paid assistance to the thugs.</w:t>
      </w:r>
      <w:r w:rsidR="0056401A">
        <w:t xml:space="preserve"> On those occasions when the government scores a big arrest, meanwhile, police and military officials pose for photos at the valedictory news conference brandishing assault weapons, their faces shrouded in ski masks, to shield their identities. In the trippy semiotics of the drug war, the cops dress like bandits, and the bandits dress like cops.</w:t>
      </w:r>
      <w:r w:rsidR="0056401A" w:rsidRPr="0056401A">
        <w:rPr>
          <w:sz w:val="12"/>
        </w:rPr>
        <w:t xml:space="preserve">¶ </w:t>
      </w:r>
      <w:r w:rsidR="0056401A">
        <w:t>When you tally it all up</w:t>
      </w:r>
      <w:r w:rsidR="0056401A" w:rsidRPr="0056401A">
        <w:rPr>
          <w:rStyle w:val="StyleBoldUnderline"/>
        </w:rPr>
        <w:t xml:space="preserve">, </w:t>
      </w:r>
      <w:r w:rsidR="0056401A" w:rsidRPr="00401BA9">
        <w:rPr>
          <w:rStyle w:val="StyleBoldUnderline"/>
          <w:highlight w:val="yellow"/>
        </w:rPr>
        <w:t>bribery may be the single largest line item on a cartel’s balance sheet</w:t>
      </w:r>
      <w:r w:rsidR="0056401A">
        <w:t xml:space="preserve">. In 2008, President Felipe Calderón’s own drug czar, Noe Ramirez, was charged with accepting $450,000 each month. Presumably, such </w:t>
      </w:r>
      <w:r w:rsidR="0056401A" w:rsidRPr="00401BA9">
        <w:rPr>
          <w:rStyle w:val="StyleBoldUnderline"/>
          <w:highlight w:val="yellow"/>
        </w:rPr>
        <w:t>gargantuan bribes to senior officials cascade down</w:t>
      </w:r>
      <w:r w:rsidR="0056401A" w:rsidRPr="0056401A">
        <w:rPr>
          <w:rStyle w:val="StyleBoldUnderline"/>
        </w:rPr>
        <w:t xml:space="preserve">, </w:t>
      </w:r>
      <w:r w:rsidR="0056401A" w:rsidRPr="00401BA9">
        <w:rPr>
          <w:rStyle w:val="StyleBoldUnderline"/>
          <w:highlight w:val="yellow"/>
        </w:rPr>
        <w:t>securing</w:t>
      </w:r>
      <w:r w:rsidR="0056401A" w:rsidRPr="0056401A">
        <w:rPr>
          <w:rStyle w:val="StyleBoldUnderline"/>
        </w:rPr>
        <w:t xml:space="preserve"> the allegiance of </w:t>
      </w:r>
      <w:r w:rsidR="0056401A" w:rsidRPr="00401BA9">
        <w:rPr>
          <w:rStyle w:val="StyleBoldUnderline"/>
          <w:highlight w:val="yellow"/>
        </w:rPr>
        <w:t>their</w:t>
      </w:r>
      <w:r w:rsidR="0056401A" w:rsidRPr="0056401A">
        <w:rPr>
          <w:rStyle w:val="StyleBoldUnderline"/>
        </w:rPr>
        <w:t xml:space="preserve"> </w:t>
      </w:r>
      <w:r w:rsidR="0056401A" w:rsidRPr="00401BA9">
        <w:rPr>
          <w:rStyle w:val="StyleBoldUnderline"/>
          <w:highlight w:val="yellow"/>
        </w:rPr>
        <w:t>subordinates</w:t>
      </w:r>
      <w:r w:rsidR="0056401A">
        <w:t>. “</w:t>
      </w:r>
      <w:r w:rsidR="0056401A" w:rsidRPr="0056401A">
        <w:rPr>
          <w:rStyle w:val="StyleBoldUnderline"/>
        </w:rPr>
        <w:t>You have to recruit the high commands, so they can issue the information to lower ranks and order whatever they want,</w:t>
      </w:r>
      <w:r w:rsidR="0056401A">
        <w:t xml:space="preserve">” the corrupt cop, Fierro Méndez, testified. But in </w:t>
      </w:r>
      <w:r w:rsidR="0056401A" w:rsidRPr="0056401A">
        <w:rPr>
          <w:rStyle w:val="StyleBoldUnderline"/>
        </w:rPr>
        <w:t>key jurisdictions</w:t>
      </w:r>
      <w:r w:rsidR="0056401A">
        <w:t xml:space="preserve">, the </w:t>
      </w:r>
      <w:r w:rsidR="0056401A" w:rsidRPr="00401BA9">
        <w:rPr>
          <w:rStyle w:val="StyleBoldUnderline"/>
          <w:highlight w:val="yellow"/>
        </w:rPr>
        <w:t>cartel most likely makes payments up and down the chain of command</w:t>
      </w:r>
      <w:r w:rsidR="0056401A">
        <w:t>. In a 2010 speech, Genaro García Luna, Mexico’s secretary of public security, speculated that together</w:t>
      </w:r>
      <w:r w:rsidR="0056401A" w:rsidRPr="0056401A">
        <w:rPr>
          <w:rStyle w:val="StyleBoldUnderline"/>
        </w:rPr>
        <w:t xml:space="preserve">, the </w:t>
      </w:r>
      <w:r w:rsidR="0056401A" w:rsidRPr="00401BA9">
        <w:rPr>
          <w:rStyle w:val="StyleBoldUnderline"/>
          <w:highlight w:val="yellow"/>
        </w:rPr>
        <w:t>cartels spend more than a billion dollars each year just to bribe the</w:t>
      </w:r>
      <w:r w:rsidR="0056401A" w:rsidRPr="0056401A">
        <w:rPr>
          <w:rStyle w:val="StyleBoldUnderline"/>
        </w:rPr>
        <w:t xml:space="preserve"> municipal </w:t>
      </w:r>
      <w:r w:rsidR="0056401A" w:rsidRPr="00401BA9">
        <w:rPr>
          <w:rStyle w:val="StyleBoldUnderline"/>
          <w:highlight w:val="yellow"/>
        </w:rPr>
        <w:t>police</w:t>
      </w:r>
      <w:r w:rsidR="0056401A">
        <w:t>.</w:t>
      </w:r>
      <w:r w:rsidR="0056401A" w:rsidRPr="0056401A">
        <w:rPr>
          <w:sz w:val="12"/>
        </w:rPr>
        <w:t xml:space="preserve">¶ </w:t>
      </w:r>
      <w:r w:rsidR="0056401A" w:rsidRPr="0056401A">
        <w:rPr>
          <w:rStyle w:val="StyleBoldUnderline"/>
        </w:rPr>
        <w:t xml:space="preserve">It’s not only officials who must be bribed, either. </w:t>
      </w:r>
      <w:r w:rsidR="0056401A" w:rsidRPr="00401BA9">
        <w:rPr>
          <w:rStyle w:val="StyleBoldUnderline"/>
          <w:highlight w:val="yellow"/>
        </w:rPr>
        <w:t>There are also the</w:t>
      </w:r>
      <w:r w:rsidR="0056401A" w:rsidRPr="0056401A">
        <w:rPr>
          <w:rStyle w:val="StyleBoldUnderline"/>
        </w:rPr>
        <w:t xml:space="preserve"> “falcons,” an army of civilian lookouts who might receive $100 a month just to keep their eyes open and make a phone call if they notice an uptick in border inspections or a convoy of police.</w:t>
      </w:r>
      <w:r w:rsidR="0056401A">
        <w:t xml:space="preserve"> “</w:t>
      </w:r>
      <w:r w:rsidR="0056401A" w:rsidRPr="0056401A">
        <w:rPr>
          <w:rStyle w:val="StyleBoldUnderline"/>
        </w:rPr>
        <w:t>There are cities in Mexico where virtually every cabdriver is on the payroll</w:t>
      </w:r>
      <w:r w:rsidR="0056401A">
        <w:t>,” Michael Braun, formerly of the D.E.A., said. “T</w:t>
      </w:r>
      <w:r w:rsidR="0056401A" w:rsidRPr="0056401A">
        <w:rPr>
          <w:rStyle w:val="StyleBoldUnderline"/>
        </w:rPr>
        <w:t xml:space="preserve">hey have eyes and ears everywhere.”¶ And then there are the </w:t>
      </w:r>
      <w:r w:rsidR="0056401A" w:rsidRPr="00401BA9">
        <w:rPr>
          <w:rStyle w:val="StyleBoldUnderline"/>
          <w:highlight w:val="yellow"/>
        </w:rPr>
        <w:t>Americans</w:t>
      </w:r>
      <w:r w:rsidR="0056401A" w:rsidRPr="0056401A">
        <w:rPr>
          <w:rStyle w:val="StyleBoldUnderline"/>
        </w:rPr>
        <w:t xml:space="preserve">. </w:t>
      </w:r>
      <w:r w:rsidR="0056401A" w:rsidRPr="00401BA9">
        <w:rPr>
          <w:rStyle w:val="StyleBoldUnderline"/>
          <w:highlight w:val="yellow"/>
        </w:rPr>
        <w:t>Guards at the</w:t>
      </w:r>
      <w:r w:rsidR="0056401A" w:rsidRPr="0056401A">
        <w:rPr>
          <w:rStyle w:val="StyleBoldUnderline"/>
        </w:rPr>
        <w:t xml:space="preserve"> U.S. </w:t>
      </w:r>
      <w:r w:rsidR="0056401A" w:rsidRPr="00401BA9">
        <w:rPr>
          <w:rStyle w:val="StyleBoldUnderline"/>
          <w:highlight w:val="yellow"/>
        </w:rPr>
        <w:t xml:space="preserve">border </w:t>
      </w:r>
      <w:r w:rsidR="0056401A" w:rsidRPr="00401BA9">
        <w:rPr>
          <w:rStyle w:val="StyleBoldUnderline"/>
        </w:rPr>
        <w:t>have</w:t>
      </w:r>
      <w:r w:rsidR="0056401A" w:rsidRPr="0056401A">
        <w:rPr>
          <w:rStyle w:val="StyleBoldUnderline"/>
        </w:rPr>
        <w:t xml:space="preserve"> been known to </w:t>
      </w:r>
      <w:r w:rsidR="0056401A" w:rsidRPr="00401BA9">
        <w:rPr>
          <w:rStyle w:val="StyleBoldUnderline"/>
          <w:highlight w:val="yellow"/>
        </w:rPr>
        <w:t>wave a car through their checkpoints for a few thousand dollars</w:t>
      </w:r>
      <w:r w:rsidR="0056401A" w:rsidRPr="0056401A">
        <w:rPr>
          <w:rStyle w:val="StyleBoldUnderline"/>
        </w:rPr>
        <w:t xml:space="preserve">, and since 2004, there have been 138 convictions or indictments in corruption investigations involving members of the United States Customs and Border Protection. </w:t>
      </w:r>
      <w:r w:rsidR="0056401A">
        <w:t>Paradoxically, o</w:t>
      </w:r>
      <w:r w:rsidR="0056401A" w:rsidRPr="0056401A">
        <w:rPr>
          <w:rStyle w:val="StyleBoldUnderline"/>
        </w:rPr>
        <w:t>ne explanation for this state of affairs is the rapid expansion of border forces following the creation of the Department of Homeland Security.</w:t>
      </w:r>
      <w:r w:rsidR="0056401A">
        <w:t xml:space="preserve"> In their hurry to fortify the U.S.-Mexico boundary with uniformed personnel, it seems, </w:t>
      </w:r>
      <w:r w:rsidR="0056401A" w:rsidRPr="0056401A">
        <w:rPr>
          <w:rStyle w:val="StyleBoldUnderline"/>
        </w:rPr>
        <w:t>officials may have made allowances on background checks and screenings. In some instances, job offers have been extended to the immediate relatives of known traffickers</w:t>
      </w:r>
      <w:r w:rsidR="0056401A">
        <w:t>.</w:t>
      </w:r>
    </w:p>
    <w:p w:rsidR="00273AC6" w:rsidRDefault="008568BE" w:rsidP="008568BE">
      <w:pPr>
        <w:pStyle w:val="Heading4"/>
      </w:pPr>
      <w:r>
        <w:t>The US drug customers fuel arms and pressure to outlash – 1AC focus is wrong</w:t>
      </w:r>
    </w:p>
    <w:p w:rsidR="008568BE" w:rsidRPr="008568BE" w:rsidRDefault="008568BE" w:rsidP="008568BE">
      <w:r w:rsidRPr="008568BE">
        <w:t>University of Michigan Journal of Law Reform</w:t>
      </w:r>
      <w:r>
        <w:t xml:space="preserve"> 12 (ARTICLE: GOING NOWHERE "FAST" (OR "FURIOUS"): THE NONEXISTENT U.S. FIREARMS TRAFFICKING STATUTE AND THE RISE OF MEXICAN DRUG CARTEL VIOLENCE, NAME: Stewart M. Young*, Assistant Professor of Law and Director, Prosecution Assistance Program, University of Wyoming College of Law. J.D., Stanford Law School; A.B. Princeton University, LexisNexis)</w:t>
      </w:r>
    </w:p>
    <w:p w:rsidR="00273AC6" w:rsidRPr="008568BE" w:rsidRDefault="00273AC6" w:rsidP="00273AC6">
      <w:pPr>
        <w:spacing w:before="120"/>
        <w:ind w:firstLine="360"/>
        <w:rPr>
          <w:rStyle w:val="StyleBoldUnderline"/>
        </w:rPr>
      </w:pPr>
      <w:r w:rsidRPr="00273AC6">
        <w:rPr>
          <w:rStyle w:val="StyleBoldUnderline"/>
        </w:rPr>
        <w:t xml:space="preserve">This is not just Mexico's problem. First and foremost, the United States is the biggest and best customer of Mexican drug trafficking organizations </w:t>
      </w:r>
      <w:r>
        <w:t xml:space="preserve">(DTOs). </w:t>
      </w:r>
      <w:r>
        <w:rPr>
          <w:sz w:val="16"/>
          <w:szCs w:val="16"/>
          <w:vertAlign w:val="superscript"/>
        </w:rPr>
        <w:t>n7</w:t>
      </w:r>
      <w:r>
        <w:t xml:space="preserve"> </w:t>
      </w:r>
      <w:r w:rsidRPr="00273AC6">
        <w:rPr>
          <w:rStyle w:val="StyleBoldUnderline"/>
        </w:rPr>
        <w:t>American customers fuel Mexican drug cartel profits</w:t>
      </w:r>
      <w:r>
        <w:t xml:space="preserve">. </w:t>
      </w:r>
      <w:r>
        <w:rPr>
          <w:sz w:val="16"/>
          <w:szCs w:val="16"/>
          <w:vertAlign w:val="superscript"/>
        </w:rPr>
        <w:t>n8</w:t>
      </w:r>
      <w:r>
        <w:t xml:space="preserve"> And </w:t>
      </w:r>
      <w:r w:rsidRPr="00273AC6">
        <w:rPr>
          <w:rStyle w:val="StyleBoldUnderline"/>
        </w:rPr>
        <w:t>the United States generally provides the bulk of the guns used by the Mexican DTO</w:t>
      </w:r>
      <w:r>
        <w:t xml:space="preserve">s. </w:t>
      </w:r>
      <w:r>
        <w:rPr>
          <w:sz w:val="16"/>
          <w:szCs w:val="16"/>
          <w:vertAlign w:val="superscript"/>
        </w:rPr>
        <w:t>n9</w:t>
      </w:r>
      <w:r>
        <w:t xml:space="preserve"> Since 2007, </w:t>
      </w:r>
      <w:r w:rsidRPr="00273AC6">
        <w:rPr>
          <w:rStyle w:val="StyleBoldUnderline"/>
        </w:rPr>
        <w:t>the Mexican government has confiscated more than one hundred thousand firearms, and, according to one source, "84% of those guns came from the United States."</w:t>
      </w:r>
      <w:r>
        <w:t xml:space="preserve"> </w:t>
      </w:r>
      <w:r>
        <w:rPr>
          <w:sz w:val="16"/>
          <w:szCs w:val="16"/>
          <w:vertAlign w:val="superscript"/>
        </w:rPr>
        <w:t>n10</w:t>
      </w:r>
      <w:r>
        <w:t xml:space="preserve"> An ATF study confirms this observation: in 2009 </w:t>
      </w:r>
      <w:r>
        <w:rPr>
          <w:b/>
          <w:bCs/>
        </w:rPr>
        <w:t>[*5]</w:t>
      </w:r>
      <w:r>
        <w:t xml:space="preserve"> and 2010, 70 percent of the firearms recovered by the Mexican government (and that the Mexican government submitted for trace) were either manufactured in the United States or were first imported to the United States before being transported to Mexico. </w:t>
      </w:r>
      <w:r>
        <w:rPr>
          <w:sz w:val="16"/>
          <w:szCs w:val="16"/>
          <w:vertAlign w:val="superscript"/>
        </w:rPr>
        <w:t>n11</w:t>
      </w:r>
      <w:r>
        <w:t xml:space="preserve"> </w:t>
      </w:r>
      <w:r w:rsidRPr="00273AC6">
        <w:rPr>
          <w:rStyle w:val="StyleBoldUnderline"/>
        </w:rPr>
        <w:t>Transnational gangs, such as MS-13 and 18th Street, build the drug cartel arsenal by serving as conduits for trafficking guns south to Mexico</w:t>
      </w:r>
      <w:r>
        <w:t xml:space="preserve">. </w:t>
      </w:r>
      <w:r>
        <w:rPr>
          <w:sz w:val="16"/>
          <w:szCs w:val="16"/>
          <w:vertAlign w:val="superscript"/>
        </w:rPr>
        <w:t>n12</w:t>
      </w:r>
      <w:r>
        <w:t xml:space="preserve"> In short, the United States funds and arms the Mexican drug cartels. </w:t>
      </w:r>
      <w:r w:rsidRPr="008568BE">
        <w:rPr>
          <w:rStyle w:val="StyleBoldUnderline"/>
        </w:rPr>
        <w:t>The clear implication of arming drug cartels south of the United States is not just that violence will continue south of the U.S. border, but also that the violence has spilled and will continue to spill over the border into the United States.</w:t>
      </w:r>
      <w:r>
        <w:t xml:space="preserve"> </w:t>
      </w:r>
      <w:r>
        <w:rPr>
          <w:sz w:val="16"/>
          <w:szCs w:val="16"/>
          <w:vertAlign w:val="superscript"/>
        </w:rPr>
        <w:t>n13</w:t>
      </w:r>
      <w:r w:rsidRPr="00273AC6">
        <w:rPr>
          <w:sz w:val="12"/>
        </w:rPr>
        <w:t xml:space="preserve">¶ </w:t>
      </w:r>
      <w:r w:rsidRPr="008568BE">
        <w:rPr>
          <w:rStyle w:val="StyleBoldUnderline"/>
        </w:rPr>
        <w:t>What can be done?</w:t>
      </w:r>
      <w:r>
        <w:t xml:space="preserve"> </w:t>
      </w:r>
      <w:r>
        <w:rPr>
          <w:sz w:val="16"/>
          <w:szCs w:val="16"/>
          <w:vertAlign w:val="superscript"/>
        </w:rPr>
        <w:t>n14</w:t>
      </w:r>
      <w:r>
        <w:t xml:space="preserve"> </w:t>
      </w:r>
      <w:r w:rsidRPr="008568BE">
        <w:rPr>
          <w:rStyle w:val="StyleBoldUnderline"/>
        </w:rPr>
        <w:t>A ban on firearms in the United States will never be seriously considered</w:t>
      </w:r>
      <w:r>
        <w:t xml:space="preserve">, </w:t>
      </w:r>
      <w:r>
        <w:rPr>
          <w:sz w:val="16"/>
          <w:szCs w:val="16"/>
          <w:vertAlign w:val="superscript"/>
        </w:rPr>
        <w:t>n15</w:t>
      </w:r>
      <w:r>
        <w:t xml:space="preserve"> n</w:t>
      </w:r>
      <w:r w:rsidRPr="008568BE">
        <w:rPr>
          <w:rStyle w:val="StyleBoldUnderline"/>
        </w:rPr>
        <w:t xml:space="preserve">or, in the current political climate, will there be a ban on certain types of </w:t>
      </w:r>
      <w:r w:rsidRPr="008568BE">
        <w:rPr>
          <w:rStyle w:val="StyleBoldUnderline"/>
        </w:rPr>
        <w:lastRenderedPageBreak/>
        <w:t xml:space="preserve">weapons favored by the [*6] drug cartels. </w:t>
      </w:r>
      <w:r>
        <w:rPr>
          <w:sz w:val="16"/>
          <w:szCs w:val="16"/>
          <w:vertAlign w:val="superscript"/>
        </w:rPr>
        <w:t>n16</w:t>
      </w:r>
      <w:r>
        <w:t xml:space="preserve"> Since 2004, when the Federal Assault Weapons Ban </w:t>
      </w:r>
      <w:r>
        <w:rPr>
          <w:sz w:val="16"/>
          <w:szCs w:val="16"/>
          <w:vertAlign w:val="superscript"/>
        </w:rPr>
        <w:t>n17</w:t>
      </w:r>
      <w:r>
        <w:t xml:space="preserve"> (FAWB) expired, it indeed appears that significant numbers of assault-style rifles traveled more easily to Mexico and resulted in increased gun violence. </w:t>
      </w:r>
      <w:r>
        <w:rPr>
          <w:sz w:val="16"/>
          <w:szCs w:val="16"/>
          <w:vertAlign w:val="superscript"/>
        </w:rPr>
        <w:t>n18</w:t>
      </w:r>
      <w:r>
        <w:t xml:space="preserve"> Meanwhile, the current legal regime for firearms trafficking prosecution in the United States is limited in scope and does not provide meaningful deterrence to limit gun trafficking to Mexico. </w:t>
      </w:r>
      <w:r>
        <w:rPr>
          <w:sz w:val="16"/>
          <w:szCs w:val="16"/>
          <w:vertAlign w:val="superscript"/>
        </w:rPr>
        <w:t>n19</w:t>
      </w:r>
      <w:r>
        <w:t xml:space="preserve"> Additionally, the </w:t>
      </w:r>
      <w:r w:rsidRPr="008568BE">
        <w:rPr>
          <w:rStyle w:val="StyleBoldUnderline"/>
        </w:rPr>
        <w:t>lobbying efforts of the National Rifle Association (NRA) hamper any real changes proposed to firearms-related laws in the United States, while the totality of the political climate further dampens true discussion on meaningful reform to firearms trafficking laws. n20</w:t>
      </w:r>
    </w:p>
    <w:p w:rsidR="008568BE" w:rsidRDefault="008568BE" w:rsidP="008568BE"/>
    <w:p w:rsidR="00190308" w:rsidRPr="00190308" w:rsidRDefault="00190308" w:rsidP="00190308">
      <w:pPr>
        <w:pStyle w:val="Heading4"/>
      </w:pPr>
      <w:r w:rsidRPr="00190308">
        <w:t xml:space="preserve">1AC Solvency Evidence </w:t>
      </w:r>
      <w:r>
        <w:t>states empirics prove plan will fail and alt causes prevent solvency</w:t>
      </w:r>
    </w:p>
    <w:p w:rsidR="00190308" w:rsidRPr="00190308" w:rsidRDefault="00190308" w:rsidP="00190308">
      <w:pPr>
        <w:rPr>
          <w:rStyle w:val="StyleStyleBold12pt"/>
        </w:rPr>
      </w:pPr>
      <w:r w:rsidRPr="00190308">
        <w:rPr>
          <w:rStyle w:val="StyleStyleBold12pt"/>
        </w:rPr>
        <w:t>Gautreau, 2012</w:t>
      </w:r>
    </w:p>
    <w:p w:rsidR="00190308" w:rsidRPr="00190308" w:rsidRDefault="00190308" w:rsidP="00190308">
      <w:r w:rsidRPr="00190308">
        <w:t>(Ginette Léa, School of International Development and Global Studies, University of Ottawa To Rid the World of the Drug Scourge: A Human Security Perspective on the War on Drugs in Colombia and Mexico, Paterson Review of International Affairs (2012) 12: 61–83, http://diplomatonline.com/mag/pdf/Gautreau_-Human_Security_and_War_on_Drugs.pdf)</w:t>
      </w:r>
    </w:p>
    <w:p w:rsidR="00190308" w:rsidRDefault="00190308" w:rsidP="00190308">
      <w:pPr>
        <w:pStyle w:val="Nothing"/>
        <w:rPr>
          <w:rFonts w:ascii="Arial" w:hAnsi="Arial"/>
          <w:sz w:val="24"/>
        </w:rPr>
      </w:pPr>
    </w:p>
    <w:p w:rsidR="009A4063" w:rsidRDefault="00190308" w:rsidP="009A4063">
      <w:r w:rsidRPr="00190308">
        <w:t>In its effort to eradicate drug trafficking, the War on Drugs threatens</w:t>
      </w:r>
      <w:r>
        <w:t xml:space="preserve"> </w:t>
      </w:r>
      <w:r w:rsidRPr="00190308">
        <w:t>the economic security of thousands of individuals in Colombia and Mexico</w:t>
      </w:r>
      <w:r>
        <w:t xml:space="preserve"> </w:t>
      </w:r>
      <w:r w:rsidRPr="00190308">
        <w:t>who depend on the illegal but profitable drug industry for their livelihoods.</w:t>
      </w:r>
      <w:r>
        <w:t xml:space="preserve"> </w:t>
      </w:r>
      <w:r w:rsidRPr="00190308">
        <w:t xml:space="preserve">As </w:t>
      </w:r>
      <w:r w:rsidRPr="00190308">
        <w:rPr>
          <w:rStyle w:val="StyleBoldUnderline"/>
        </w:rPr>
        <w:t>Peterson</w:t>
      </w:r>
      <w:r w:rsidRPr="00190308">
        <w:t xml:space="preserve"> (2002, 437) </w:t>
      </w:r>
      <w:r w:rsidRPr="00190308">
        <w:rPr>
          <w:rStyle w:val="StyleBoldUnderline"/>
        </w:rPr>
        <w:t>explains</w:t>
      </w:r>
      <w:r w:rsidRPr="00190308">
        <w:t xml:space="preserve">, </w:t>
      </w:r>
      <w:r w:rsidRPr="008E5413">
        <w:rPr>
          <w:rStyle w:val="StyleBoldUnderline"/>
          <w:highlight w:val="yellow"/>
        </w:rPr>
        <w:t>attempts</w:t>
      </w:r>
      <w:r w:rsidRPr="008E5413">
        <w:rPr>
          <w:highlight w:val="yellow"/>
        </w:rPr>
        <w:t xml:space="preserve"> </w:t>
      </w:r>
      <w:r w:rsidRPr="008E5413">
        <w:rPr>
          <w:rStyle w:val="StyleBoldUnderline"/>
          <w:highlight w:val="yellow"/>
        </w:rPr>
        <w:t>to implement crop substitution programs through</w:t>
      </w:r>
      <w:r w:rsidRPr="00190308">
        <w:rPr>
          <w:rStyle w:val="StyleBoldUnderline"/>
        </w:rPr>
        <w:t xml:space="preserve"> alternative </w:t>
      </w:r>
      <w:r w:rsidRPr="008E5413">
        <w:rPr>
          <w:rStyle w:val="StyleBoldUnderline"/>
          <w:highlight w:val="yellow"/>
        </w:rPr>
        <w:t>development initiatives</w:t>
      </w:r>
      <w:r w:rsidRPr="00190308">
        <w:t xml:space="preserve"> in Colombia </w:t>
      </w:r>
      <w:r w:rsidRPr="008E5413">
        <w:rPr>
          <w:rStyle w:val="StyleBoldUnderline"/>
          <w:highlight w:val="yellow"/>
        </w:rPr>
        <w:t>have</w:t>
      </w:r>
      <w:r>
        <w:t xml:space="preserve"> </w:t>
      </w:r>
      <w:r w:rsidRPr="00190308">
        <w:t xml:space="preserve">been </w:t>
      </w:r>
      <w:r w:rsidRPr="008E5413">
        <w:rPr>
          <w:rStyle w:val="StyleBoldUnderline"/>
          <w:highlight w:val="yellow"/>
        </w:rPr>
        <w:t>met</w:t>
      </w:r>
      <w:r w:rsidRPr="00190308">
        <w:rPr>
          <w:rStyle w:val="StyleBoldUnderline"/>
        </w:rPr>
        <w:t xml:space="preserve"> </w:t>
      </w:r>
      <w:r w:rsidRPr="00190308">
        <w:t>with</w:t>
      </w:r>
      <w:r w:rsidRPr="00190308">
        <w:rPr>
          <w:rStyle w:val="StyleBoldUnderline"/>
        </w:rPr>
        <w:t xml:space="preserve"> </w:t>
      </w:r>
      <w:r w:rsidRPr="008E5413">
        <w:rPr>
          <w:rStyle w:val="StyleBoldUnderline"/>
          <w:highlight w:val="yellow"/>
        </w:rPr>
        <w:t>numerous</w:t>
      </w:r>
      <w:r w:rsidRPr="00190308">
        <w:rPr>
          <w:rStyle w:val="StyleBoldUnderline"/>
        </w:rPr>
        <w:t xml:space="preserve"> geographical, ecological, and climate-related </w:t>
      </w:r>
      <w:r w:rsidRPr="008E5413">
        <w:rPr>
          <w:rStyle w:val="StyleBoldUnderline"/>
          <w:highlight w:val="yellow"/>
        </w:rPr>
        <w:t>obstacles</w:t>
      </w:r>
      <w:r w:rsidRPr="00190308">
        <w:t xml:space="preserve">. </w:t>
      </w:r>
      <w:r w:rsidRPr="008E5413">
        <w:rPr>
          <w:rStyle w:val="StyleBoldUnderline"/>
          <w:highlight w:val="yellow"/>
        </w:rPr>
        <w:t>Many villages are too far</w:t>
      </w:r>
      <w:r w:rsidRPr="00190308">
        <w:rPr>
          <w:rStyle w:val="StyleBoldUnderline"/>
        </w:rPr>
        <w:t xml:space="preserve"> removed </w:t>
      </w:r>
      <w:r w:rsidRPr="008E5413">
        <w:rPr>
          <w:rStyle w:val="StyleBoldUnderline"/>
          <w:highlight w:val="yellow"/>
        </w:rPr>
        <w:t>from</w:t>
      </w:r>
      <w:r w:rsidRPr="00190308">
        <w:rPr>
          <w:rStyle w:val="StyleBoldUnderline"/>
        </w:rPr>
        <w:t xml:space="preserve"> market </w:t>
      </w:r>
      <w:r w:rsidRPr="008E5413">
        <w:rPr>
          <w:rStyle w:val="StyleBoldUnderline"/>
          <w:highlight w:val="yellow"/>
        </w:rPr>
        <w:t>access point</w:t>
      </w:r>
      <w:r w:rsidRPr="008E5413">
        <w:rPr>
          <w:rStyle w:val="StyleBoldUnderline"/>
        </w:rPr>
        <w:t>s</w:t>
      </w:r>
      <w:r w:rsidRPr="00190308">
        <w:rPr>
          <w:rStyle w:val="StyleBoldUnderline"/>
        </w:rPr>
        <w:t xml:space="preserve">, a situation </w:t>
      </w:r>
      <w:r w:rsidRPr="008E5413">
        <w:rPr>
          <w:rStyle w:val="StyleBoldUnderline"/>
          <w:highlight w:val="yellow"/>
        </w:rPr>
        <w:t>made worse by</w:t>
      </w:r>
      <w:r w:rsidRPr="00190308">
        <w:rPr>
          <w:rStyle w:val="StyleBoldUnderline"/>
        </w:rPr>
        <w:t xml:space="preserve"> the mountainous </w:t>
      </w:r>
      <w:r w:rsidRPr="008E5413">
        <w:rPr>
          <w:rStyle w:val="StyleBoldUnderline"/>
          <w:highlight w:val="yellow"/>
        </w:rPr>
        <w:t>topography, making it difficult to sell alternative crops</w:t>
      </w:r>
      <w:r w:rsidRPr="00190308">
        <w:rPr>
          <w:rStyle w:val="StyleBoldUnderline"/>
        </w:rPr>
        <w:t xml:space="preserve">, and there are few profitable types of legal crops that can grow in the rocky soil of the Andes. </w:t>
      </w:r>
      <w:r w:rsidRPr="008E5413">
        <w:rPr>
          <w:rStyle w:val="StyleBoldUnderline"/>
          <w:highlight w:val="yellow"/>
        </w:rPr>
        <w:t>Conversely, coca plants can grow</w:t>
      </w:r>
      <w:r w:rsidRPr="00190308">
        <w:rPr>
          <w:rStyle w:val="StyleBoldUnderline"/>
        </w:rPr>
        <w:t xml:space="preserve"> very </w:t>
      </w:r>
      <w:r w:rsidRPr="008E5413">
        <w:rPr>
          <w:rStyle w:val="StyleBoldUnderline"/>
          <w:highlight w:val="yellow"/>
        </w:rPr>
        <w:t>easily</w:t>
      </w:r>
      <w:r w:rsidRPr="00190308">
        <w:rPr>
          <w:rStyle w:val="StyleBoldUnderline"/>
        </w:rPr>
        <w:t xml:space="preserve">—they become </w:t>
      </w:r>
      <w:r w:rsidRPr="008E5413">
        <w:rPr>
          <w:rStyle w:val="StyleBoldUnderline"/>
          <w:highlight w:val="yellow"/>
        </w:rPr>
        <w:t>productive within two years</w:t>
      </w:r>
      <w:r w:rsidRPr="00190308">
        <w:rPr>
          <w:rStyle w:val="StyleBoldUnderline"/>
        </w:rPr>
        <w:t>—</w:t>
      </w:r>
      <w:r w:rsidRPr="008E5413">
        <w:rPr>
          <w:rStyle w:val="StyleBoldUnderline"/>
          <w:highlight w:val="yellow"/>
        </w:rPr>
        <w:t>and</w:t>
      </w:r>
      <w:r w:rsidRPr="00190308">
        <w:rPr>
          <w:rStyle w:val="StyleBoldUnderline"/>
        </w:rPr>
        <w:t xml:space="preserve"> the expertly established drug trafficking channels allow </w:t>
      </w:r>
      <w:r w:rsidRPr="008E5413">
        <w:rPr>
          <w:rStyle w:val="StyleBoldUnderline"/>
          <w:highlight w:val="yellow"/>
        </w:rPr>
        <w:t>products</w:t>
      </w:r>
      <w:r w:rsidRPr="00190308">
        <w:rPr>
          <w:rStyle w:val="StyleBoldUnderline"/>
        </w:rPr>
        <w:t xml:space="preserve"> to </w:t>
      </w:r>
      <w:r w:rsidRPr="008E5413">
        <w:rPr>
          <w:rStyle w:val="StyleBoldUnderline"/>
          <w:highlight w:val="yellow"/>
        </w:rPr>
        <w:t>move</w:t>
      </w:r>
      <w:r w:rsidRPr="00190308">
        <w:rPr>
          <w:rStyle w:val="StyleBoldUnderline"/>
        </w:rPr>
        <w:t xml:space="preserve"> very </w:t>
      </w:r>
      <w:r w:rsidRPr="008E5413">
        <w:rPr>
          <w:rStyle w:val="StyleBoldUnderline"/>
          <w:highlight w:val="yellow"/>
        </w:rPr>
        <w:t>quickly</w:t>
      </w:r>
      <w:r>
        <w:t xml:space="preserve"> </w:t>
      </w:r>
      <w:r w:rsidRPr="00190308">
        <w:t xml:space="preserve">(ibid., 428, 437). Plan </w:t>
      </w:r>
      <w:r w:rsidRPr="008E5413">
        <w:rPr>
          <w:rStyle w:val="StyleBoldUnderline"/>
          <w:highlight w:val="yellow"/>
        </w:rPr>
        <w:t>Colombia failed</w:t>
      </w:r>
      <w:r w:rsidRPr="008E5413">
        <w:t xml:space="preserve"> to</w:t>
      </w:r>
      <w:r w:rsidRPr="00190308">
        <w:t xml:space="preserve"> take these factors into account </w:t>
      </w:r>
      <w:r w:rsidRPr="008E5413">
        <w:rPr>
          <w:rStyle w:val="StyleBoldUnderline"/>
          <w:highlight w:val="yellow"/>
        </w:rPr>
        <w:t>in its crop eradication campaigns</w:t>
      </w:r>
      <w:r w:rsidRPr="008E5413">
        <w:rPr>
          <w:rStyle w:val="StyleBoldUnderline"/>
        </w:rPr>
        <w:t xml:space="preserve"> and many drug-producing regions in Mexico continue to lack sufficient funding for alternative development initiatives. As such, the cultivation of </w:t>
      </w:r>
      <w:r w:rsidRPr="008E5413">
        <w:rPr>
          <w:rStyle w:val="StyleBoldUnderline"/>
          <w:highlight w:val="yellow"/>
        </w:rPr>
        <w:t>illicit crops</w:t>
      </w:r>
      <w:r w:rsidR="008E5413" w:rsidRPr="008E5413">
        <w:rPr>
          <w:rStyle w:val="StyleBoldUnderline"/>
          <w:highlight w:val="yellow"/>
        </w:rPr>
        <w:t xml:space="preserve"> </w:t>
      </w:r>
      <w:r w:rsidRPr="008E5413">
        <w:rPr>
          <w:rStyle w:val="StyleBoldUnderline"/>
          <w:highlight w:val="yellow"/>
        </w:rPr>
        <w:t>and the salaries of</w:t>
      </w:r>
      <w:r w:rsidRPr="008E5413">
        <w:rPr>
          <w:rStyle w:val="StyleBoldUnderline"/>
        </w:rPr>
        <w:t xml:space="preserve"> sicarios</w:t>
      </w:r>
      <w:r w:rsidRPr="00190308">
        <w:t xml:space="preserve"> (</w:t>
      </w:r>
      <w:r w:rsidRPr="008E5413">
        <w:rPr>
          <w:highlight w:val="yellow"/>
        </w:rPr>
        <w:t>cartel</w:t>
      </w:r>
      <w:r w:rsidRPr="00190308">
        <w:t xml:space="preserve"> hit </w:t>
      </w:r>
      <w:r w:rsidRPr="008E5413">
        <w:rPr>
          <w:highlight w:val="yellow"/>
        </w:rPr>
        <w:t>men</w:t>
      </w:r>
      <w:r w:rsidRPr="008E5413">
        <w:rPr>
          <w:rStyle w:val="StyleBoldUnderline"/>
        </w:rPr>
        <w:t xml:space="preserve">) </w:t>
      </w:r>
      <w:r w:rsidRPr="008E5413">
        <w:rPr>
          <w:rStyle w:val="StyleBoldUnderline"/>
          <w:highlight w:val="yellow"/>
        </w:rPr>
        <w:t>continue to be very attractive</w:t>
      </w:r>
      <w:r w:rsidRPr="008E5413">
        <w:rPr>
          <w:rStyle w:val="StyleBoldUnderline"/>
        </w:rPr>
        <w:t xml:space="preserve"> in the face of unemployment and poverty</w:t>
      </w:r>
      <w:r w:rsidRPr="00190308">
        <w:t>(Kelly,</w:t>
      </w:r>
      <w:r>
        <w:t xml:space="preserve"> </w:t>
      </w:r>
      <w:r w:rsidRPr="00190308">
        <w:t xml:space="preserve">Maghan, and Serio 2005; Hill 2010). However, as </w:t>
      </w:r>
      <w:r w:rsidRPr="008E5413">
        <w:rPr>
          <w:rStyle w:val="StyleBoldUnderline"/>
        </w:rPr>
        <w:t>Wells</w:t>
      </w:r>
      <w:r w:rsidRPr="00190308">
        <w:t xml:space="preserve"> (2006, 57) </w:t>
      </w:r>
      <w:r w:rsidRPr="008E5413">
        <w:rPr>
          <w:rStyle w:val="StyleBoldUnderline"/>
        </w:rPr>
        <w:t>indicates</w:t>
      </w:r>
      <w:r w:rsidRPr="00190308">
        <w:t>, “</w:t>
      </w:r>
      <w:r w:rsidRPr="008E5413">
        <w:rPr>
          <w:rStyle w:val="StyleBoldUnderline"/>
        </w:rPr>
        <w:t>this does not necessarily imply that the US should support these industries</w:t>
      </w:r>
      <w:r>
        <w:t xml:space="preserve"> </w:t>
      </w:r>
      <w:r w:rsidRPr="00190308">
        <w:t>. . . [</w:t>
      </w:r>
      <w:r w:rsidRPr="008E5413">
        <w:rPr>
          <w:rStyle w:val="StyleBoldUnderline"/>
        </w:rPr>
        <w:t>rather</w:t>
      </w:r>
      <w:r w:rsidRPr="00190308">
        <w:t xml:space="preserve">,] they should </w:t>
      </w:r>
      <w:r w:rsidRPr="008E5413">
        <w:rPr>
          <w:rStyle w:val="StyleBoldUnderline"/>
        </w:rPr>
        <w:t>be aware of the extent to which people’s economic security is linked to drug cultivation</w:t>
      </w:r>
      <w:r w:rsidRPr="00190308">
        <w:t xml:space="preserve"> and . . . the importance of offering them</w:t>
      </w:r>
      <w:r>
        <w:t xml:space="preserve"> </w:t>
      </w:r>
      <w:r w:rsidRPr="00190308">
        <w:t>[viable] alter</w:t>
      </w:r>
      <w:r w:rsidR="008E5413">
        <w:t>native economic opportunities.”</w:t>
      </w:r>
    </w:p>
    <w:p w:rsidR="009A4063" w:rsidRDefault="009A4063" w:rsidP="009A4063"/>
    <w:p w:rsidR="009A4063" w:rsidRDefault="009A4063" w:rsidP="009A4063">
      <w:pPr>
        <w:pStyle w:val="Heading4"/>
      </w:pPr>
      <w:r>
        <w:t xml:space="preserve">3 Reasons why aff </w:t>
      </w:r>
      <w:r w:rsidR="00401BA9">
        <w:t>can’t</w:t>
      </w:r>
      <w:r>
        <w:t xml:space="preserve"> solve</w:t>
      </w:r>
      <w:r w:rsidR="00EA2771">
        <w:t xml:space="preserve"> </w:t>
      </w:r>
      <w:r w:rsidR="00401BA9">
        <w:t>drug production</w:t>
      </w:r>
      <w:r>
        <w:t xml:space="preserve">; </w:t>
      </w:r>
    </w:p>
    <w:p w:rsidR="009A4063" w:rsidRPr="009A4063" w:rsidRDefault="009A4063" w:rsidP="009A4063">
      <w:pPr>
        <w:rPr>
          <w:b/>
          <w:sz w:val="24"/>
        </w:rPr>
      </w:pPr>
      <w:r w:rsidRPr="009A4063">
        <w:rPr>
          <w:b/>
          <w:sz w:val="24"/>
        </w:rPr>
        <w:t xml:space="preserve">A) US based drug plants, </w:t>
      </w:r>
    </w:p>
    <w:p w:rsidR="009A4063" w:rsidRPr="009A4063" w:rsidRDefault="009A4063" w:rsidP="009A4063">
      <w:pPr>
        <w:rPr>
          <w:b/>
          <w:sz w:val="24"/>
        </w:rPr>
      </w:pPr>
      <w:r w:rsidRPr="009A4063">
        <w:rPr>
          <w:b/>
          <w:sz w:val="24"/>
        </w:rPr>
        <w:t xml:space="preserve">B) China and India Raw Materials, </w:t>
      </w:r>
    </w:p>
    <w:p w:rsidR="005C2056" w:rsidRDefault="009A4063" w:rsidP="009A4063">
      <w:pPr>
        <w:rPr>
          <w:b/>
          <w:sz w:val="24"/>
        </w:rPr>
      </w:pPr>
      <w:r w:rsidRPr="009A4063">
        <w:rPr>
          <w:b/>
          <w:sz w:val="24"/>
        </w:rPr>
        <w:t>and C) Cartels will adapt.</w:t>
      </w:r>
    </w:p>
    <w:p w:rsidR="009A4063" w:rsidRDefault="009A4063" w:rsidP="009A4063">
      <w:pPr>
        <w:rPr>
          <w:rStyle w:val="StyleStyleBold12pt"/>
        </w:rPr>
      </w:pPr>
    </w:p>
    <w:p w:rsidR="009A4063" w:rsidRDefault="009A4063" w:rsidP="009A4063">
      <w:r w:rsidRPr="009A4063">
        <w:rPr>
          <w:rStyle w:val="StyleStyleBold12pt"/>
        </w:rPr>
        <w:t>NYT 12</w:t>
      </w:r>
      <w:r>
        <w:t xml:space="preserve"> (</w:t>
      </w:r>
      <w:r w:rsidR="0056401A">
        <w:t xml:space="preserve">New York Times, </w:t>
      </w:r>
      <w:r>
        <w:t>By PATRICK RADDEN KEEFE</w:t>
      </w:r>
      <w:r w:rsidR="00B76FB7" w:rsidRPr="00B76FB7">
        <w:rPr>
          <w:sz w:val="12"/>
        </w:rPr>
        <w:t xml:space="preserve">¶ </w:t>
      </w:r>
      <w:r>
        <w:t xml:space="preserve">Published: June 15, 2012 , “How a Mexican Drug Cartel makes Billions, </w:t>
      </w:r>
      <w:hyperlink r:id="rId13" w:history="1">
        <w:r w:rsidRPr="009A4063">
          <w:rPr>
            <w:color w:val="0000FF"/>
            <w:u w:val="single"/>
          </w:rPr>
          <w:t>http://www.nytimes.com/2012/06/17/magazine/how-a-mexican-drug-cartel-makes-its-billions.html?pagewanted=all&amp;_r=1&amp;</w:t>
        </w:r>
      </w:hyperlink>
      <w:r>
        <w:t>)</w:t>
      </w:r>
    </w:p>
    <w:p w:rsidR="009A4063" w:rsidRPr="009A4063" w:rsidRDefault="009A4063" w:rsidP="009A4063">
      <w:pPr>
        <w:rPr>
          <w:b/>
          <w:sz w:val="24"/>
        </w:rPr>
      </w:pPr>
    </w:p>
    <w:p w:rsidR="005C2056" w:rsidRPr="005C2056" w:rsidRDefault="005C2056" w:rsidP="005C2056">
      <w:pPr>
        <w:rPr>
          <w:rStyle w:val="StyleBoldUnderline"/>
        </w:rPr>
      </w:pPr>
      <w:r w:rsidRPr="009A4063">
        <w:rPr>
          <w:rStyle w:val="StyleBoldUnderline"/>
          <w:highlight w:val="yellow"/>
        </w:rPr>
        <w:t>Improvisation is a trafficker’s greatest asset</w:t>
      </w:r>
      <w:r w:rsidRPr="005C2056">
        <w:rPr>
          <w:rStyle w:val="StyleBoldUnderline"/>
        </w:rPr>
        <w:t>,</w:t>
      </w:r>
      <w:r>
        <w:t xml:space="preserve"> and in recent years, </w:t>
      </w:r>
      <w:r w:rsidRPr="009A4063">
        <w:rPr>
          <w:rStyle w:val="StyleBoldUnderline"/>
          <w:highlight w:val="yellow"/>
        </w:rPr>
        <w:t>Sinaloa</w:t>
      </w:r>
      <w:r w:rsidRPr="005C2056">
        <w:rPr>
          <w:rStyle w:val="StyleBoldUnderline"/>
        </w:rPr>
        <w:t xml:space="preserve"> has </w:t>
      </w:r>
      <w:r w:rsidRPr="009A4063">
        <w:rPr>
          <w:rStyle w:val="StyleBoldUnderline"/>
          <w:highlight w:val="yellow"/>
        </w:rPr>
        <w:t>devised a</w:t>
      </w:r>
      <w:r w:rsidRPr="005C2056">
        <w:rPr>
          <w:rStyle w:val="StyleBoldUnderline"/>
        </w:rPr>
        <w:t xml:space="preserve">n even more efficient </w:t>
      </w:r>
      <w:r w:rsidRPr="009A4063">
        <w:rPr>
          <w:rStyle w:val="StyleBoldUnderline"/>
          <w:highlight w:val="yellow"/>
        </w:rPr>
        <w:t>solution to</w:t>
      </w:r>
      <w:r w:rsidRPr="005C2056">
        <w:rPr>
          <w:rStyle w:val="StyleBoldUnderline"/>
        </w:rPr>
        <w:t xml:space="preserve"> the perennial </w:t>
      </w:r>
      <w:r w:rsidRPr="009A4063">
        <w:rPr>
          <w:rStyle w:val="StyleBoldUnderline"/>
          <w:highlight w:val="yellow"/>
        </w:rPr>
        <w:t>challenge of getting marijuana across the border. Grow it here.</w:t>
      </w:r>
      <w:r w:rsidRPr="005C2056">
        <w:rPr>
          <w:rStyle w:val="StyleBoldUnderline"/>
        </w:rPr>
        <w:t xml:space="preserve"> Several years ago, </w:t>
      </w:r>
      <w:r w:rsidRPr="009A4063">
        <w:rPr>
          <w:rStyle w:val="StyleBoldUnderline"/>
          <w:highlight w:val="yellow"/>
        </w:rPr>
        <w:t>a hunter</w:t>
      </w:r>
      <w:r w:rsidRPr="005C2056">
        <w:rPr>
          <w:rStyle w:val="StyleBoldUnderline"/>
        </w:rPr>
        <w:t xml:space="preserve"> was </w:t>
      </w:r>
      <w:r w:rsidRPr="009A4063">
        <w:rPr>
          <w:rStyle w:val="StyleBoldUnderline"/>
          <w:highlight w:val="yellow"/>
        </w:rPr>
        <w:t>trekking</w:t>
      </w:r>
      <w:r w:rsidRPr="005C2056">
        <w:rPr>
          <w:rStyle w:val="StyleBoldUnderline"/>
        </w:rPr>
        <w:t xml:space="preserve"> </w:t>
      </w:r>
      <w:r w:rsidRPr="009A4063">
        <w:rPr>
          <w:rStyle w:val="StyleBoldUnderline"/>
          <w:highlight w:val="yellow"/>
        </w:rPr>
        <w:t>through</w:t>
      </w:r>
      <w:r w:rsidRPr="005C2056">
        <w:rPr>
          <w:rStyle w:val="StyleBoldUnderline"/>
        </w:rPr>
        <w:t xml:space="preserve"> the remote North Woods of </w:t>
      </w:r>
      <w:r w:rsidRPr="009A4063">
        <w:rPr>
          <w:rStyle w:val="StyleBoldUnderline"/>
          <w:highlight w:val="yellow"/>
        </w:rPr>
        <w:t>Wisconsin</w:t>
      </w:r>
      <w:r w:rsidRPr="005C2056">
        <w:rPr>
          <w:rStyle w:val="StyleBoldUnderline"/>
        </w:rPr>
        <w:t xml:space="preserve"> when he </w:t>
      </w:r>
      <w:r w:rsidRPr="009A4063">
        <w:rPr>
          <w:rStyle w:val="StyleBoldUnderline"/>
          <w:highlight w:val="yellow"/>
        </w:rPr>
        <w:t>stumbled</w:t>
      </w:r>
      <w:r w:rsidRPr="005C2056">
        <w:rPr>
          <w:rStyle w:val="StyleBoldUnderline"/>
        </w:rPr>
        <w:t xml:space="preserve"> </w:t>
      </w:r>
      <w:r w:rsidRPr="009A4063">
        <w:rPr>
          <w:rStyle w:val="StyleBoldUnderline"/>
          <w:highlight w:val="yellow"/>
        </w:rPr>
        <w:t>upon a vast</w:t>
      </w:r>
      <w:r w:rsidRPr="005C2056">
        <w:rPr>
          <w:rStyle w:val="StyleBoldUnderline"/>
        </w:rPr>
        <w:t xml:space="preserve"> irrigated </w:t>
      </w:r>
      <w:r w:rsidRPr="009A4063">
        <w:rPr>
          <w:rStyle w:val="StyleBoldUnderline"/>
          <w:highlight w:val="yellow"/>
        </w:rPr>
        <w:t>grow</w:t>
      </w:r>
      <w:r w:rsidRPr="005C2056">
        <w:rPr>
          <w:rStyle w:val="StyleBoldUnderline"/>
        </w:rPr>
        <w:t xml:space="preserve"> </w:t>
      </w:r>
      <w:r w:rsidRPr="009A4063">
        <w:rPr>
          <w:rStyle w:val="StyleBoldUnderline"/>
          <w:highlight w:val="yellow"/>
        </w:rPr>
        <w:t>site,</w:t>
      </w:r>
      <w:r w:rsidRPr="005C2056">
        <w:rPr>
          <w:rStyle w:val="StyleBoldUnderline"/>
        </w:rPr>
        <w:t xml:space="preserve"> </w:t>
      </w:r>
      <w:r w:rsidRPr="009A4063">
        <w:rPr>
          <w:rStyle w:val="StyleBoldUnderline"/>
          <w:highlight w:val="yellow"/>
        </w:rPr>
        <w:t>tended by</w:t>
      </w:r>
      <w:r w:rsidRPr="005C2056">
        <w:rPr>
          <w:rStyle w:val="StyleBoldUnderline"/>
        </w:rPr>
        <w:t xml:space="preserve"> a dozen </w:t>
      </w:r>
      <w:r w:rsidRPr="009A4063">
        <w:rPr>
          <w:rStyle w:val="StyleBoldUnderline"/>
          <w:highlight w:val="yellow"/>
        </w:rPr>
        <w:t>Mexican farmers armed with AK-47’s.</w:t>
      </w:r>
      <w:r w:rsidRPr="005C2056">
        <w:rPr>
          <w:rStyle w:val="StyleBoldUnderline"/>
        </w:rPr>
        <w:t xml:space="preserve"> According to the D.E.A., </w:t>
      </w:r>
      <w:r w:rsidRPr="009A4063">
        <w:rPr>
          <w:rStyle w:val="StyleBoldUnderline"/>
          <w:highlight w:val="yellow"/>
        </w:rPr>
        <w:t>it was a Sinaloa pot farm, established on U.S. National Forest land to supply the market in Chicago.</w:t>
      </w:r>
      <w:r w:rsidRPr="005C2056">
        <w:rPr>
          <w:sz w:val="12"/>
        </w:rPr>
        <w:t xml:space="preserve">¶ </w:t>
      </w:r>
      <w:r w:rsidRPr="005C2056">
        <w:rPr>
          <w:rStyle w:val="StyleBoldUnderline"/>
        </w:rPr>
        <w:t xml:space="preserve">Heroin is easier to smuggle but difficult to produce, and as detailed in court documents, Chapo is particularly proud of his organization’s work with the drug. He personally negotiates shipments to the United States and stands by its quality, which is normally 94 </w:t>
      </w:r>
      <w:r w:rsidRPr="005C2056">
        <w:rPr>
          <w:rStyle w:val="StyleBoldUnderline"/>
        </w:rPr>
        <w:lastRenderedPageBreak/>
        <w:t>percent pure. “The value-to-weight ratio of heroin is better than any other drug,”</w:t>
      </w:r>
      <w:r>
        <w:t xml:space="preserve"> says Alejandro Hope, who until recently was a senior officer at Cisen, Mexico’s equivalent to the C.I.A.</w:t>
      </w:r>
      <w:r w:rsidRPr="005C2056">
        <w:rPr>
          <w:sz w:val="12"/>
        </w:rPr>
        <w:t xml:space="preserve">¶ </w:t>
      </w:r>
      <w:r w:rsidRPr="005C2056">
        <w:rPr>
          <w:rStyle w:val="StyleBoldUnderline"/>
        </w:rPr>
        <w:t xml:space="preserve">But the future of the business may be methamphetamine. During the 1990s, when the market for </w:t>
      </w:r>
      <w:r w:rsidRPr="009A4063">
        <w:rPr>
          <w:rStyle w:val="StyleBoldUnderline"/>
          <w:highlight w:val="yellow"/>
        </w:rPr>
        <w:t>meth exploded in the United States</w:t>
      </w:r>
      <w:r w:rsidRPr="005C2056">
        <w:rPr>
          <w:rStyle w:val="StyleBoldUnderline"/>
        </w:rPr>
        <w:t>, new regulations made it more difficult to manufacture large quantities of the drug in this country. This presented an opportunity that the Sinaloa quickly exploited. According to Anabel Hernández, author of “Los Señores del Narco,” a book about the cartel, it was one of Chapo’s deputies, a trafficker named Ignacio (Nacho) Coronel, who first spotted the massive potential of methamphetamine. “Nacho was like Steve Jobs,” Hernández told me. “He saw the future.”</w:t>
      </w:r>
      <w:r>
        <w:rPr>
          <w:rStyle w:val="StyleBoldUnderline"/>
        </w:rPr>
        <w:t xml:space="preserve"> </w:t>
      </w:r>
      <w:r>
        <w:t xml:space="preserve"> </w:t>
      </w:r>
      <w:r w:rsidRPr="009A4063">
        <w:rPr>
          <w:rStyle w:val="StyleBoldUnderline"/>
          <w:highlight w:val="yellow"/>
        </w:rPr>
        <w:t>Here was a drug that was ragingly addictive and could be produced cheaply and smuggled with relative ease.</w:t>
      </w:r>
      <w:r>
        <w:t xml:space="preserve"> </w:t>
      </w:r>
      <w:r w:rsidRPr="005C2056">
        <w:rPr>
          <w:rStyle w:val="StyleBoldUnderline"/>
        </w:rPr>
        <w:t>When they first started manufacturing meth, the Sinaloa would provide free samples to their existing wholesale clients in the Midwest. “They’d send five hundred pounds of marijuana, and secreted in that would be two kilos of meth,”</w:t>
      </w:r>
      <w:r>
        <w:t xml:space="preserve"> Jack Riley, the D.E.A.’s special agent in charge of the Chicago office, told me. “They’d give it away for free. They wanted the market.” </w:t>
      </w:r>
      <w:r w:rsidRPr="009A4063">
        <w:rPr>
          <w:rStyle w:val="StyleBoldUnderline"/>
          <w:highlight w:val="yellow"/>
        </w:rPr>
        <w:t>As demand grew, the cartel constructed superlabs, capable of churning out industrial volumes of meth. Container ships from India and China unloaded precursor chemicals — largely ephedrine — in the Pacific ports Lázaro Cárdenas and Manzanillo.</w:t>
      </w:r>
      <w:r w:rsidRPr="005C2056">
        <w:rPr>
          <w:rStyle w:val="StyleBoldUnderline"/>
        </w:rPr>
        <w:t xml:space="preserve"> To grasp the scale of production, consider the volume of some recent precursor seizures at these ports: 22 tons in October 2009; 88 tons in May 2010; 252 tons last December. </w:t>
      </w:r>
      <w:r w:rsidRPr="009A4063">
        <w:rPr>
          <w:rStyle w:val="StyleBoldUnderline"/>
          <w:highlight w:val="yellow"/>
        </w:rPr>
        <w:t>When Mexico banned</w:t>
      </w:r>
      <w:r w:rsidRPr="005C2056">
        <w:rPr>
          <w:rStyle w:val="StyleBoldUnderline"/>
        </w:rPr>
        <w:t xml:space="preserve"> the importation of </w:t>
      </w:r>
      <w:r w:rsidRPr="009A4063">
        <w:rPr>
          <w:rStyle w:val="StyleBoldUnderline"/>
          <w:highlight w:val="yellow"/>
        </w:rPr>
        <w:t>ephedrine</w:t>
      </w:r>
      <w:r w:rsidRPr="005C2056">
        <w:rPr>
          <w:rStyle w:val="StyleBoldUnderline"/>
        </w:rPr>
        <w:t xml:space="preserve">, </w:t>
      </w:r>
      <w:r w:rsidRPr="009A4063">
        <w:rPr>
          <w:rStyle w:val="StyleBoldUnderline"/>
          <w:highlight w:val="yellow"/>
        </w:rPr>
        <w:t>the cartel adapted</w:t>
      </w:r>
      <w:r w:rsidRPr="005C2056">
        <w:rPr>
          <w:rStyle w:val="StyleBoldUnderline"/>
        </w:rPr>
        <w:t xml:space="preserve">, </w:t>
      </w:r>
      <w:r w:rsidRPr="009A4063">
        <w:rPr>
          <w:rStyle w:val="StyleBoldUnderline"/>
          <w:highlight w:val="yellow"/>
        </w:rPr>
        <w:t>tweaking its recipe</w:t>
      </w:r>
      <w:r w:rsidRPr="005C2056">
        <w:rPr>
          <w:rStyle w:val="StyleBoldUnderline"/>
        </w:rPr>
        <w:t xml:space="preserve"> to use unregulated precursors. Recently they have started outsourcing production to new labs in Guatemala.</w:t>
      </w:r>
    </w:p>
    <w:p w:rsidR="00B76FB7" w:rsidRDefault="00B76FB7" w:rsidP="00B76FB7"/>
    <w:p w:rsidR="00952D99" w:rsidRDefault="00952D99" w:rsidP="007A4E80">
      <w:pPr>
        <w:pStyle w:val="Heading2"/>
      </w:pPr>
      <w:r>
        <w:lastRenderedPageBreak/>
        <w:t>1NC Cartel Violence Frontline</w:t>
      </w:r>
    </w:p>
    <w:p w:rsidR="002211C4" w:rsidRDefault="002211C4" w:rsidP="002211C4"/>
    <w:p w:rsidR="00D721A4" w:rsidRDefault="00D721A4" w:rsidP="00D721A4">
      <w:pPr>
        <w:pStyle w:val="Heading4"/>
      </w:pPr>
      <w:r w:rsidRPr="00D721A4">
        <w:t>The violence is derived from Cartel against Mexican Government over control, not drugs</w:t>
      </w:r>
      <w:r w:rsidR="00CE3465">
        <w:t xml:space="preserve"> – means aff can’t solve violence</w:t>
      </w:r>
    </w:p>
    <w:p w:rsidR="00CE3465" w:rsidRPr="00CE3465" w:rsidRDefault="00CE3465" w:rsidP="00CE3465">
      <w:r w:rsidRPr="00CE3465">
        <w:rPr>
          <w:rStyle w:val="StyleStyleBold12pt"/>
        </w:rPr>
        <w:t xml:space="preserve">The Yale Journal of International Law Online 12 </w:t>
      </w:r>
      <w:r>
        <w:t>(Gang and Cartel Violence: A Reason to Grant</w:t>
      </w:r>
      <w:r w:rsidRPr="00CE3465">
        <w:rPr>
          <w:sz w:val="12"/>
        </w:rPr>
        <w:t xml:space="preserve">¶ </w:t>
      </w:r>
      <w:r>
        <w:t xml:space="preserve">Political Asylum from Mexico and Central America, </w:t>
      </w:r>
      <w:r w:rsidRPr="00CE3465">
        <w:t>Jillian N. Blake†</w:t>
      </w:r>
      <w:r>
        <w:t xml:space="preserve">, University of Michigan Law School, J.D. 2011; Johns Hopkins School of Advanced </w:t>
      </w:r>
      <w:r w:rsidRPr="00CE3465">
        <w:rPr>
          <w:sz w:val="12"/>
        </w:rPr>
        <w:t xml:space="preserve">¶ </w:t>
      </w:r>
      <w:r>
        <w:t xml:space="preserve">International Studies, M.A. 2006; Johns Hopkins University, B.A. 2005. </w:t>
      </w:r>
      <w:hyperlink r:id="rId14" w:history="1">
        <w:r w:rsidRPr="00CE3465">
          <w:rPr>
            <w:color w:val="0000FF"/>
            <w:u w:val="single"/>
          </w:rPr>
          <w:t>http://works.bepress.com/cgi/viewcontent.cgi?article=1003&amp;context=jillian_blake</w:t>
        </w:r>
      </w:hyperlink>
      <w:r>
        <w:t>)</w:t>
      </w:r>
    </w:p>
    <w:p w:rsidR="00D721A4" w:rsidRPr="00D721A4" w:rsidRDefault="00D721A4" w:rsidP="00D721A4">
      <w:pPr>
        <w:rPr>
          <w:rStyle w:val="StyleBoldUnderline"/>
        </w:rPr>
      </w:pPr>
      <w:r w:rsidRPr="00D721A4">
        <w:rPr>
          <w:rStyle w:val="StyleBoldUnderline"/>
        </w:rPr>
        <w:t>We</w:t>
      </w:r>
      <w:r>
        <w:t xml:space="preserve"> traditionally </w:t>
      </w:r>
      <w:r w:rsidRPr="00D721A4">
        <w:rPr>
          <w:rStyle w:val="StyleBoldUnderline"/>
        </w:rPr>
        <w:t>think of insurgency as</w:t>
      </w:r>
      <w:r>
        <w:t xml:space="preserve"> primarily</w:t>
      </w:r>
      <w:r w:rsidRPr="00D721A4">
        <w:rPr>
          <w:rStyle w:val="StyleBoldUnderline"/>
        </w:rPr>
        <w:t xml:space="preserve"> a military ¶ activity</w:t>
      </w:r>
      <w:r>
        <w:t xml:space="preserve">, </w:t>
      </w:r>
      <w:r w:rsidRPr="00D721A4">
        <w:rPr>
          <w:rStyle w:val="StyleBoldUnderline"/>
        </w:rPr>
        <w:t>and</w:t>
      </w:r>
      <w:r>
        <w:t xml:space="preserve"> we think of </w:t>
      </w:r>
      <w:r w:rsidRPr="00D721A4">
        <w:rPr>
          <w:rStyle w:val="StyleBoldUnderline"/>
        </w:rPr>
        <w:t>gangs as a simple law enforcement ¶ problem.</w:t>
      </w:r>
      <w:r>
        <w:t xml:space="preserve"> </w:t>
      </w:r>
      <w:r w:rsidRPr="00D721A4">
        <w:rPr>
          <w:rStyle w:val="StyleBoldUnderline"/>
        </w:rPr>
        <w:t>Yet insurgents and third generation gangs are engaged in ¶ a highly complex political act—political war</w:t>
      </w:r>
      <w:r>
        <w:t xml:space="preserve">. . . . [R]ather than </w:t>
      </w:r>
      <w:r w:rsidRPr="00D721A4">
        <w:rPr>
          <w:sz w:val="12"/>
        </w:rPr>
        <w:t xml:space="preserve">¶ </w:t>
      </w:r>
      <w:r>
        <w:t xml:space="preserve">directly competing with a nation-state, sophisticated and </w:t>
      </w:r>
      <w:r w:rsidRPr="00D721A4">
        <w:rPr>
          <w:sz w:val="12"/>
        </w:rPr>
        <w:t xml:space="preserve">¶ </w:t>
      </w:r>
      <w:r>
        <w:t xml:space="preserve">internationalized street gangs and their . . . allies can use a mix of </w:t>
      </w:r>
      <w:r w:rsidRPr="00D721A4">
        <w:rPr>
          <w:sz w:val="12"/>
        </w:rPr>
        <w:t xml:space="preserve">¶ </w:t>
      </w:r>
      <w:r>
        <w:t>complicity, indifference, corruption, and violent intimidation to coopt and seize control of a state or a portion of a nation-state . . . .</w:t>
      </w:r>
      <w:r w:rsidRPr="00D721A4">
        <w:rPr>
          <w:sz w:val="12"/>
        </w:rPr>
        <w:t xml:space="preserve">¶ </w:t>
      </w:r>
      <w:r>
        <w:t>53</w:t>
      </w:r>
      <w:r w:rsidRPr="00D721A4">
        <w:rPr>
          <w:sz w:val="12"/>
        </w:rPr>
        <w:t xml:space="preserve">¶ </w:t>
      </w:r>
      <w:r w:rsidRPr="00D721A4">
        <w:rPr>
          <w:rStyle w:val="StyleBoldUnderline"/>
        </w:rPr>
        <w:t>Strategic studies experts</w:t>
      </w:r>
      <w:r>
        <w:t xml:space="preserve"> Robert J. Bunker and John P. Sullivan </w:t>
      </w:r>
      <w:r w:rsidRPr="00D721A4">
        <w:rPr>
          <w:rStyle w:val="StyleBoldUnderline"/>
        </w:rPr>
        <w:t>apply</w:t>
      </w:r>
      <w:r>
        <w:t xml:space="preserve"> the </w:t>
      </w:r>
      <w:r w:rsidRPr="00D721A4">
        <w:rPr>
          <w:sz w:val="12"/>
        </w:rPr>
        <w:t xml:space="preserve">¶ </w:t>
      </w:r>
      <w:r>
        <w:t xml:space="preserve">political </w:t>
      </w:r>
      <w:r w:rsidRPr="00D721A4">
        <w:rPr>
          <w:rStyle w:val="StyleBoldUnderline"/>
        </w:rPr>
        <w:t>gang violence</w:t>
      </w:r>
      <w:r>
        <w:t xml:space="preserve"> analysis </w:t>
      </w:r>
      <w:r w:rsidRPr="00D721A4">
        <w:rPr>
          <w:rStyle w:val="StyleBoldUnderline"/>
        </w:rPr>
        <w:t>to the Mexican drug war</w:t>
      </w:r>
      <w:r>
        <w:t xml:space="preserve">.54 According to Bunker, </w:t>
      </w:r>
      <w:r w:rsidRPr="00D721A4">
        <w:rPr>
          <w:sz w:val="12"/>
        </w:rPr>
        <w:t xml:space="preserve">¶ </w:t>
      </w:r>
      <w:r w:rsidRPr="00D721A4">
        <w:rPr>
          <w:rStyle w:val="StyleBoldUnderline"/>
        </w:rPr>
        <w:t>the stages in cartel development are the following: aggressive competitor, subtle ¶ co-opter, and criminal state successor.</w:t>
      </w:r>
      <w:r>
        <w:t xml:space="preserve">55 </w:t>
      </w:r>
      <w:r w:rsidRPr="00D721A4">
        <w:rPr>
          <w:rStyle w:val="StyleBoldUnderline"/>
        </w:rPr>
        <w:t>Bunker describes how the Mexican ¶ government has been co-opted by the cartels, and how the two groups are ¶ competing for sovereign control:¶ [A] dual sovereignty [is] arising along with varying mixtures of ¶ legitimate and illegitimate structures in the hundreds of “zones of impunity” found across Mexico.</w:t>
      </w:r>
      <w:r>
        <w:t xml:space="preserve"> No one in these locales know [sic] </w:t>
      </w:r>
      <w:r w:rsidRPr="00D721A4">
        <w:rPr>
          <w:sz w:val="12"/>
        </w:rPr>
        <w:t xml:space="preserve">¶ </w:t>
      </w:r>
      <w:r>
        <w:t xml:space="preserve">who to trust. </w:t>
      </w:r>
      <w:r w:rsidRPr="00D721A4">
        <w:rPr>
          <w:rStyle w:val="StyleBoldUnderline"/>
        </w:rPr>
        <w:t>Many</w:t>
      </w:r>
      <w:r>
        <w:t xml:space="preserve"> persons </w:t>
      </w:r>
      <w:r w:rsidRPr="00D721A4">
        <w:rPr>
          <w:rStyle w:val="StyleBoldUnderline"/>
        </w:rPr>
        <w:t>assume dual roles, seeming to ¶ representing [sic] the Federal government on the one hand and the ¶ cartel presently holding local power on the other.</w:t>
      </w:r>
      <w:r>
        <w:t xml:space="preserve"> </w:t>
      </w:r>
      <w:r w:rsidRPr="00D721A4">
        <w:rPr>
          <w:rStyle w:val="StyleBoldUnderline"/>
        </w:rPr>
        <w:t>Narco</w:t>
      </w:r>
      <w:r>
        <w:t xml:space="preserve"> (criminal) </w:t>
      </w:r>
      <w:r w:rsidRPr="00D721A4">
        <w:rPr>
          <w:sz w:val="12"/>
        </w:rPr>
        <w:t xml:space="preserve">¶ </w:t>
      </w:r>
      <w:r w:rsidRPr="00D721A4">
        <w:rPr>
          <w:rStyle w:val="StyleBoldUnderline"/>
        </w:rPr>
        <w:t>cities are emerging in Mexico with Nuevo Laredo the largest and ¶ most pronounced. In cities not as far gone such as Ciudad Juárez, ¶ anarchy reigns with tens of thousands of homes now left vacant ¶ and as many as 200,000 people having fled that city.</w:t>
      </w:r>
      <w:r>
        <w:t>56</w:t>
      </w:r>
      <w:r w:rsidRPr="00D721A4">
        <w:rPr>
          <w:sz w:val="12"/>
        </w:rPr>
        <w:t xml:space="preserve">¶ </w:t>
      </w:r>
      <w:r>
        <w:t xml:space="preserve">The analysis by Manwaring, Bunker and Sullivan of the gang and cartel </w:t>
      </w:r>
      <w:r w:rsidRPr="00D721A4">
        <w:rPr>
          <w:sz w:val="12"/>
        </w:rPr>
        <w:t xml:space="preserve">¶ </w:t>
      </w:r>
      <w:r>
        <w:t xml:space="preserve">phenomenon is convincing because it captures the reality of war, insurgency and </w:t>
      </w:r>
      <w:r w:rsidRPr="00D721A4">
        <w:rPr>
          <w:sz w:val="12"/>
        </w:rPr>
        <w:t xml:space="preserve">¶ </w:t>
      </w:r>
      <w:r>
        <w:t xml:space="preserve">power struggles today. Modern warfare and political confrontation are </w:t>
      </w:r>
      <w:r w:rsidRPr="00D721A4">
        <w:rPr>
          <w:sz w:val="12"/>
        </w:rPr>
        <w:t xml:space="preserve">¶ </w:t>
      </w:r>
      <w:r>
        <w:t xml:space="preserve">increasingly asymmetrical, informal, and stem from a wide range of social issues, </w:t>
      </w:r>
      <w:r w:rsidRPr="00D721A4">
        <w:rPr>
          <w:sz w:val="12"/>
        </w:rPr>
        <w:t xml:space="preserve">¶ </w:t>
      </w:r>
      <w:r>
        <w:t xml:space="preserve">in particular the increased power of nonstate actors vis-à-vis the state. </w:t>
      </w:r>
      <w:r w:rsidRPr="00D721A4">
        <w:rPr>
          <w:rStyle w:val="StyleBoldUnderline"/>
        </w:rPr>
        <w:t>Basing the ¶ description of the political conception of asylum on a competition for control of ¶ the state, level of violence, and organization, as strategic international studies ¶ scholars do, also avoids granting preference to refugees escaping from certain ¶ types of regimes.</w:t>
      </w:r>
    </w:p>
    <w:p w:rsidR="00D721A4" w:rsidRDefault="00D721A4" w:rsidP="00D721A4"/>
    <w:p w:rsidR="00401BA9" w:rsidRDefault="00952D99" w:rsidP="00D721A4">
      <w:pPr>
        <w:pStyle w:val="Heading4"/>
      </w:pPr>
      <w:r>
        <w:t xml:space="preserve">The use of </w:t>
      </w:r>
      <w:r w:rsidR="00472371">
        <w:t xml:space="preserve">cartel </w:t>
      </w:r>
      <w:r>
        <w:t>violence as a business tool makes violence inevitable</w:t>
      </w:r>
    </w:p>
    <w:p w:rsidR="00401BA9" w:rsidRDefault="00401BA9" w:rsidP="00401BA9">
      <w:r w:rsidRPr="009A4063">
        <w:rPr>
          <w:rStyle w:val="StyleStyleBold12pt"/>
        </w:rPr>
        <w:t>NYT 12</w:t>
      </w:r>
      <w:r>
        <w:t xml:space="preserve"> (New York Times, By PATRICK RADDEN KEEFE</w:t>
      </w:r>
      <w:r w:rsidRPr="00B76FB7">
        <w:rPr>
          <w:sz w:val="12"/>
        </w:rPr>
        <w:t xml:space="preserve">¶ </w:t>
      </w:r>
      <w:r>
        <w:t xml:space="preserve">Published: June 15, 2012 , “How a Mexican Drug Cartel makes Billions, </w:t>
      </w:r>
      <w:hyperlink r:id="rId15" w:history="1">
        <w:r w:rsidRPr="009A4063">
          <w:rPr>
            <w:color w:val="0000FF"/>
            <w:u w:val="single"/>
          </w:rPr>
          <w:t>http://www.nytimes.com/2012/06/17/magazine/how-a-mexican-drug-cartel-makes-its-billions.html?pagewanted=all&amp;_r=1&amp;</w:t>
        </w:r>
      </w:hyperlink>
      <w:r>
        <w:t>)</w:t>
      </w:r>
    </w:p>
    <w:p w:rsidR="00401BA9" w:rsidRPr="00401BA9" w:rsidRDefault="00401BA9" w:rsidP="00401BA9"/>
    <w:p w:rsidR="00401BA9" w:rsidRDefault="00401BA9" w:rsidP="00401BA9">
      <w:r>
        <w:t>“</w:t>
      </w:r>
      <w:r w:rsidRPr="00401BA9">
        <w:rPr>
          <w:rStyle w:val="StyleBoldUnderline"/>
        </w:rPr>
        <w:t>It’s like geopolitics</w:t>
      </w:r>
      <w:r>
        <w:t>,” Tony Placido said. “</w:t>
      </w:r>
      <w:r w:rsidRPr="00952D99">
        <w:rPr>
          <w:rStyle w:val="StyleBoldUnderline"/>
          <w:highlight w:val="yellow"/>
        </w:rPr>
        <w:t>You need to use violence frequently</w:t>
      </w:r>
      <w:r w:rsidRPr="00401BA9">
        <w:rPr>
          <w:rStyle w:val="StyleBoldUnderline"/>
        </w:rPr>
        <w:t xml:space="preserve"> enough </w:t>
      </w:r>
      <w:r w:rsidRPr="00952D99">
        <w:rPr>
          <w:rStyle w:val="StyleBoldUnderline"/>
          <w:highlight w:val="yellow"/>
        </w:rPr>
        <w:t>that the threat is believable</w:t>
      </w:r>
      <w:r w:rsidRPr="00401BA9">
        <w:rPr>
          <w:rStyle w:val="StyleBoldUnderline"/>
        </w:rPr>
        <w:t>. But overuse it, and it’s bad for business.</w:t>
      </w:r>
      <w:r>
        <w:t>”</w:t>
      </w:r>
      <w:r w:rsidRPr="00401BA9">
        <w:rPr>
          <w:sz w:val="12"/>
        </w:rPr>
        <w:t xml:space="preserve">¶ </w:t>
      </w:r>
      <w:r w:rsidRPr="00952D99">
        <w:rPr>
          <w:rStyle w:val="StyleBoldUnderline"/>
          <w:highlight w:val="yellow"/>
        </w:rPr>
        <w:t>The</w:t>
      </w:r>
      <w:r w:rsidRPr="00401BA9">
        <w:rPr>
          <w:rStyle w:val="StyleBoldUnderline"/>
        </w:rPr>
        <w:t xml:space="preserve"> most gratuitous </w:t>
      </w:r>
      <w:r w:rsidRPr="00952D99">
        <w:rPr>
          <w:rStyle w:val="StyleBoldUnderline"/>
          <w:highlight w:val="yellow"/>
        </w:rPr>
        <w:t>practitioners of violence right now would be the Zetas</w:t>
      </w:r>
      <w:r>
        <w:t xml:space="preserve">, </w:t>
      </w:r>
      <w:r w:rsidRPr="00401BA9">
        <w:rPr>
          <w:rStyle w:val="StyleBoldUnderline"/>
        </w:rPr>
        <w:t>a rampaging league of sociopaths with a notable devotion to physical cruelty.</w:t>
      </w:r>
      <w:r>
        <w:t xml:space="preserve"> The Zetas are a new kind of cartel, in that they came somewhat late to the actual business of smuggling drugs. They started out as bodyguards for the Gulf Cartel before going into business for themselves, and they specialize in messaging through bloodshed. </w:t>
      </w:r>
      <w:r w:rsidRPr="00952D99">
        <w:rPr>
          <w:rStyle w:val="StyleBoldUnderline"/>
          <w:highlight w:val="yellow"/>
        </w:rPr>
        <w:t>It’s the Zetas who are charged with dumping</w:t>
      </w:r>
      <w:r w:rsidRPr="00401BA9">
        <w:rPr>
          <w:rStyle w:val="StyleBoldUnderline"/>
        </w:rPr>
        <w:t xml:space="preserve"> 49 </w:t>
      </w:r>
      <w:r w:rsidRPr="00952D99">
        <w:rPr>
          <w:rStyle w:val="StyleBoldUnderline"/>
          <w:highlight w:val="yellow"/>
        </w:rPr>
        <w:t>mutilated bodies by the side of a highway</w:t>
      </w:r>
      <w:r w:rsidRPr="00401BA9">
        <w:rPr>
          <w:rStyle w:val="StyleBoldUnderline"/>
        </w:rPr>
        <w:t xml:space="preserve"> near Monterrey last month. Sinaloa is responsible for a great deal of carnage as well, but its approach to killing has traditionally been more discreet. </w:t>
      </w:r>
      <w:r w:rsidRPr="00952D99">
        <w:rPr>
          <w:rStyle w:val="StyleBoldUnderline"/>
          <w:highlight w:val="yellow"/>
        </w:rPr>
        <w:t>Whereas a Sinaloa subsidiary allied with a Tijuana farmer known as the Stewmaker, who dissolved hundreds of bodies in barrels</w:t>
      </w:r>
      <w:r w:rsidRPr="00401BA9">
        <w:rPr>
          <w:rStyle w:val="StyleBoldUnderline"/>
        </w:rPr>
        <w:t xml:space="preserve"> of lye, </w:t>
      </w:r>
      <w:r w:rsidRPr="00952D99">
        <w:rPr>
          <w:rStyle w:val="StyleBoldUnderline"/>
          <w:highlight w:val="yellow"/>
        </w:rPr>
        <w:t>the Zetas have pioneered a multimedia approach</w:t>
      </w:r>
      <w:r w:rsidRPr="00401BA9">
        <w:rPr>
          <w:rStyle w:val="StyleBoldUnderline"/>
        </w:rPr>
        <w:t xml:space="preserve"> to violence, </w:t>
      </w:r>
      <w:r w:rsidRPr="00952D99">
        <w:rPr>
          <w:rStyle w:val="StyleBoldUnderline"/>
          <w:highlight w:val="yellow"/>
        </w:rPr>
        <w:t>touting their killings on YouTube</w:t>
      </w:r>
      <w:r w:rsidRPr="00401BA9">
        <w:rPr>
          <w:rStyle w:val="StyleBoldUnderline"/>
        </w:rPr>
        <w:t>.</w:t>
      </w:r>
      <w:r>
        <w:t xml:space="preserve"> </w:t>
      </w:r>
      <w:r w:rsidRPr="00401BA9">
        <w:rPr>
          <w:rStyle w:val="StyleBoldUnderline"/>
        </w:rPr>
        <w:t xml:space="preserve">One strategic choice facing any cartel is deciding when to intimidate the civilian population and when to </w:t>
      </w:r>
      <w:r w:rsidRPr="00401BA9">
        <w:rPr>
          <w:rStyle w:val="StyleBoldUnderline"/>
        </w:rPr>
        <w:lastRenderedPageBreak/>
        <w:t>cultivate it. Sinaloa can be exceedingly brutal, but the cartel is more pragmatic than the Zetas in its deployment of violence. It may simply be, as one Obama administration official suggested, that the Sinaloa leadership is “more conscious of their brand.</w:t>
      </w:r>
      <w:r>
        <w:t>”</w:t>
      </w:r>
      <w:r w:rsidRPr="00401BA9">
        <w:rPr>
          <w:sz w:val="12"/>
        </w:rPr>
        <w:t xml:space="preserve">¶ </w:t>
      </w:r>
      <w:r>
        <w:t xml:space="preserve">It’s a curious rivalry between these two organizations, because their business models are really very different. The </w:t>
      </w:r>
      <w:r w:rsidRPr="00952D99">
        <w:rPr>
          <w:rStyle w:val="StyleBoldUnderline"/>
          <w:highlight w:val="yellow"/>
        </w:rPr>
        <w:t>Zetas have diversified beyond drugs to extortion, kidnapping and human trafficking, blossoming into what officials call a “polycriminal organization.”</w:t>
      </w:r>
      <w:r w:rsidRPr="00952D99">
        <w:rPr>
          <w:highlight w:val="yellow"/>
        </w:rPr>
        <w:t xml:space="preserve"> </w:t>
      </w:r>
      <w:r w:rsidRPr="00952D99">
        <w:t>Sinaloa, by contrast, has mostly tended to stick to its core competence of trafficking. According to one captured cartel member, Chapo specifically instructed his subordinates</w:t>
      </w:r>
      <w:r>
        <w:t xml:space="preserve"> not to dabble in protection rackets and insisted that Sinaloa territory remain “calm” and “controlled.”</w:t>
      </w:r>
      <w:r w:rsidRPr="00401BA9">
        <w:rPr>
          <w:sz w:val="12"/>
        </w:rPr>
        <w:t xml:space="preserve">¶ </w:t>
      </w:r>
      <w:r>
        <w:t>“Sinaloa does not do extortion directly,” Eduardo Guerrero said. “It’s so risky, and the profits are so small. They want the big business — and the big business is in the United States.”</w:t>
      </w:r>
    </w:p>
    <w:p w:rsidR="00D741CE" w:rsidRDefault="008568BE" w:rsidP="00D741CE">
      <w:pPr>
        <w:pStyle w:val="Heading2"/>
      </w:pPr>
      <w:r>
        <w:lastRenderedPageBreak/>
        <w:t xml:space="preserve">1NC </w:t>
      </w:r>
      <w:r w:rsidR="00D741CE">
        <w:t>Food Sovereignty</w:t>
      </w:r>
    </w:p>
    <w:p w:rsidR="00D741CE" w:rsidRDefault="00D741CE" w:rsidP="00D741CE"/>
    <w:p w:rsidR="004F2841" w:rsidRDefault="004F2841" w:rsidP="004F2841">
      <w:pPr>
        <w:pStyle w:val="Heading4"/>
      </w:pPr>
      <w:r>
        <w:t>Water Scarcity means al</w:t>
      </w:r>
      <w:r w:rsidR="008568BE">
        <w:t>t cause to proper food supplies</w:t>
      </w:r>
    </w:p>
    <w:p w:rsidR="004F2841" w:rsidRDefault="004F2841" w:rsidP="004F2841">
      <w:r w:rsidRPr="004F2841">
        <w:rPr>
          <w:rStyle w:val="StyleStyleBold12pt"/>
        </w:rPr>
        <w:t>Science Journal of Agricultural Research and Management 12</w:t>
      </w:r>
      <w:r>
        <w:t xml:space="preserve"> (Subsistence Farming: Antidote to Famine and Food Insecurity</w:t>
      </w:r>
      <w:r w:rsidRPr="004F2841">
        <w:rPr>
          <w:sz w:val="12"/>
        </w:rPr>
        <w:t xml:space="preserve">¶ </w:t>
      </w:r>
      <w:r>
        <w:t>Olawuyi Oluseye M.¹ , Olawuyi Oluwasanjo J.²</w:t>
      </w:r>
      <w:r w:rsidRPr="004F2841">
        <w:rPr>
          <w:sz w:val="12"/>
        </w:rPr>
        <w:t xml:space="preserve">¶ </w:t>
      </w:r>
      <w:r>
        <w:t>¹College of Basic and Applied Sciences, Rhema University, Aba</w:t>
      </w:r>
      <w:r w:rsidRPr="004F2841">
        <w:rPr>
          <w:sz w:val="12"/>
        </w:rPr>
        <w:t xml:space="preserve">¶ </w:t>
      </w:r>
      <w:r>
        <w:t>²Department of Computer Science,</w:t>
      </w:r>
      <w:r w:rsidRPr="004F2841">
        <w:rPr>
          <w:sz w:val="12"/>
        </w:rPr>
        <w:t xml:space="preserve">¶ </w:t>
      </w:r>
      <w:r>
        <w:t xml:space="preserve">School of Science and Industrial Technology (SSIT), </w:t>
      </w:r>
      <w:hyperlink r:id="rId16" w:history="1">
        <w:r w:rsidRPr="004F2841">
          <w:rPr>
            <w:color w:val="0000FF"/>
            <w:u w:val="single"/>
          </w:rPr>
          <w:t>http://www.sjpub.org/sjar/sjarm-102.pdf</w:t>
        </w:r>
      </w:hyperlink>
      <w:r>
        <w:t>)</w:t>
      </w:r>
    </w:p>
    <w:p w:rsidR="004F2841" w:rsidRPr="004F2841" w:rsidRDefault="004F2841" w:rsidP="004F2841"/>
    <w:p w:rsidR="004F2841" w:rsidRPr="004F2841" w:rsidRDefault="004F2841" w:rsidP="004F2841">
      <w:r w:rsidRPr="002211C4">
        <w:rPr>
          <w:rStyle w:val="StyleBoldUnderline"/>
        </w:rPr>
        <w:t>All these nations face a scarcity of cropland.</w:t>
      </w:r>
      <w:r>
        <w:t xml:space="preserve"> Many, </w:t>
      </w:r>
      <w:r w:rsidRPr="002211C4">
        <w:t>including</w:t>
      </w:r>
      <w:r w:rsidR="002211C4" w:rsidRPr="002211C4">
        <w:rPr>
          <w:sz w:val="12"/>
        </w:rPr>
        <w:t xml:space="preserve">¶ </w:t>
      </w:r>
      <w:r>
        <w:t>the most populous countries -- China, India, and Indonesia --</w:t>
      </w:r>
      <w:r w:rsidR="002211C4" w:rsidRPr="002211C4">
        <w:rPr>
          <w:sz w:val="12"/>
        </w:rPr>
        <w:t xml:space="preserve">¶ </w:t>
      </w:r>
      <w:r>
        <w:t xml:space="preserve">will lose this land as they industrialize. In some, </w:t>
      </w:r>
      <w:r w:rsidRPr="002211C4">
        <w:rPr>
          <w:rStyle w:val="StyleBoldUnderline"/>
        </w:rPr>
        <w:t>future gains</w:t>
      </w:r>
      <w:r w:rsidR="002211C4" w:rsidRPr="002211C4">
        <w:rPr>
          <w:rStyle w:val="StyleBoldUnderline"/>
        </w:rPr>
        <w:t xml:space="preserve">¶ </w:t>
      </w:r>
      <w:r w:rsidRPr="002211C4">
        <w:rPr>
          <w:rStyle w:val="StyleBoldUnderline"/>
        </w:rPr>
        <w:t>in food production will be constrained severely by water</w:t>
      </w:r>
      <w:r w:rsidR="002211C4" w:rsidRPr="002211C4">
        <w:rPr>
          <w:rStyle w:val="StyleBoldUnderline"/>
        </w:rPr>
        <w:t xml:space="preserve">¶ </w:t>
      </w:r>
      <w:r w:rsidRPr="002211C4">
        <w:rPr>
          <w:rStyle w:val="StyleBoldUnderline"/>
        </w:rPr>
        <w:t>scarcity. Among them are Iran, Pakistan, and Mexico. For</w:t>
      </w:r>
      <w:r w:rsidR="002211C4" w:rsidRPr="002211C4">
        <w:rPr>
          <w:rStyle w:val="StyleBoldUnderline"/>
        </w:rPr>
        <w:t xml:space="preserve">¶ </w:t>
      </w:r>
      <w:r w:rsidRPr="002211C4">
        <w:rPr>
          <w:rStyle w:val="StyleBoldUnderline"/>
        </w:rPr>
        <w:t>others, the sheer magnitude of projected population growth</w:t>
      </w:r>
      <w:r w:rsidR="002211C4" w:rsidRPr="002211C4">
        <w:rPr>
          <w:rStyle w:val="StyleBoldUnderline"/>
        </w:rPr>
        <w:t xml:space="preserve">¶ </w:t>
      </w:r>
      <w:r w:rsidRPr="002211C4">
        <w:rPr>
          <w:rStyle w:val="StyleBoldUnderline"/>
        </w:rPr>
        <w:t>will overwhelm their agricultural systems</w:t>
      </w:r>
      <w:r>
        <w:t xml:space="preserve">. </w:t>
      </w:r>
      <w:r w:rsidRPr="002211C4">
        <w:rPr>
          <w:rStyle w:val="StyleBoldUnderline"/>
        </w:rPr>
        <w:t>Nigeria</w:t>
      </w:r>
      <w:r>
        <w:t xml:space="preserve">, </w:t>
      </w:r>
      <w:r w:rsidRPr="002211C4">
        <w:rPr>
          <w:rStyle w:val="StyleBoldUnderline"/>
        </w:rPr>
        <w:t>with</w:t>
      </w:r>
      <w:r>
        <w:t xml:space="preserve"> a</w:t>
      </w:r>
      <w:r w:rsidR="002211C4" w:rsidRPr="002211C4">
        <w:rPr>
          <w:sz w:val="12"/>
        </w:rPr>
        <w:t xml:space="preserve">¶ </w:t>
      </w:r>
      <w:r>
        <w:t>population that is projected to triple, is in this category.</w:t>
      </w:r>
      <w:r w:rsidR="002211C4" w:rsidRPr="002211C4">
        <w:rPr>
          <w:sz w:val="12"/>
        </w:rPr>
        <w:t xml:space="preserve">¶ </w:t>
      </w:r>
      <w:r w:rsidRPr="002211C4">
        <w:rPr>
          <w:rStyle w:val="StyleBoldUnderline"/>
        </w:rPr>
        <w:t>Brazil</w:t>
      </w:r>
      <w:r>
        <w:t xml:space="preserve"> is one of the countries with the largest potential for</w:t>
      </w:r>
      <w:r w:rsidR="002211C4" w:rsidRPr="002211C4">
        <w:rPr>
          <w:sz w:val="12"/>
        </w:rPr>
        <w:t xml:space="preserve">¶ </w:t>
      </w:r>
      <w:r>
        <w:t xml:space="preserve">expanding production. Even </w:t>
      </w:r>
      <w:r w:rsidRPr="002211C4">
        <w:rPr>
          <w:rStyle w:val="StyleBoldUnderline"/>
        </w:rPr>
        <w:t>with a hefty increase in grain</w:t>
      </w:r>
      <w:r w:rsidR="002211C4" w:rsidRPr="002211C4">
        <w:rPr>
          <w:rStyle w:val="StyleBoldUnderline"/>
        </w:rPr>
        <w:t xml:space="preserve">¶ </w:t>
      </w:r>
      <w:r w:rsidRPr="002211C4">
        <w:rPr>
          <w:rStyle w:val="StyleBoldUnderline"/>
        </w:rPr>
        <w:t>output</w:t>
      </w:r>
      <w:r>
        <w:t xml:space="preserve">, though, it still </w:t>
      </w:r>
      <w:r w:rsidRPr="002211C4">
        <w:rPr>
          <w:rStyle w:val="StyleBoldUnderline"/>
        </w:rPr>
        <w:t>will find</w:t>
      </w:r>
      <w:r>
        <w:t xml:space="preserve"> itself </w:t>
      </w:r>
      <w:r w:rsidRPr="002211C4">
        <w:rPr>
          <w:rStyle w:val="StyleBoldUnderline"/>
        </w:rPr>
        <w:t>scrambling to remain</w:t>
      </w:r>
      <w:r w:rsidR="002211C4" w:rsidRPr="002211C4">
        <w:rPr>
          <w:rStyle w:val="StyleBoldUnderline"/>
        </w:rPr>
        <w:t xml:space="preserve">¶ </w:t>
      </w:r>
      <w:r w:rsidRPr="002211C4">
        <w:rPr>
          <w:rStyle w:val="StyleBoldUnderline"/>
        </w:rPr>
        <w:t>self-sufficient.</w:t>
      </w:r>
      <w:r>
        <w:t xml:space="preserve"> Indeed, in recent years, Brazil has been losing</w:t>
      </w:r>
      <w:r w:rsidR="002211C4" w:rsidRPr="002211C4">
        <w:rPr>
          <w:sz w:val="12"/>
        </w:rPr>
        <w:t xml:space="preserve">¶ </w:t>
      </w:r>
      <w:r>
        <w:t>the battle to be self-sufficient in grain, becoming the largest</w:t>
      </w:r>
      <w:r w:rsidR="002211C4" w:rsidRPr="002211C4">
        <w:rPr>
          <w:sz w:val="12"/>
        </w:rPr>
        <w:t xml:space="preserve">¶ </w:t>
      </w:r>
      <w:r>
        <w:t>importer in the Western Hemisphere. Beyond this, it is</w:t>
      </w:r>
      <w:r w:rsidR="002211C4" w:rsidRPr="002211C4">
        <w:rPr>
          <w:sz w:val="12"/>
        </w:rPr>
        <w:t xml:space="preserve">¶ </w:t>
      </w:r>
      <w:r>
        <w:t>projected to add nearly 100,000,000 people by 2030, reaching</w:t>
      </w:r>
      <w:r w:rsidR="002211C4" w:rsidRPr="002211C4">
        <w:rPr>
          <w:sz w:val="12"/>
        </w:rPr>
        <w:t xml:space="preserve">¶ </w:t>
      </w:r>
      <w:r>
        <w:t>a total of 252,000,000, roughly the same size as the U.S. today.</w:t>
      </w:r>
      <w:r w:rsidR="002211C4" w:rsidRPr="002211C4">
        <w:rPr>
          <w:sz w:val="12"/>
        </w:rPr>
        <w:t xml:space="preserve">¶ </w:t>
      </w:r>
      <w:r>
        <w:t>Feeding another 100,000,000 people while its population</w:t>
      </w:r>
      <w:r w:rsidR="002211C4" w:rsidRPr="002211C4">
        <w:rPr>
          <w:sz w:val="12"/>
        </w:rPr>
        <w:t xml:space="preserve">¶ </w:t>
      </w:r>
      <w:r>
        <w:t>simultaneously moves up the food chain, consuming more</w:t>
      </w:r>
      <w:r w:rsidR="002211C4" w:rsidRPr="002211C4">
        <w:rPr>
          <w:sz w:val="12"/>
        </w:rPr>
        <w:t xml:space="preserve">¶ </w:t>
      </w:r>
      <w:r>
        <w:t>livestock products, probably will take all the agricultural</w:t>
      </w:r>
      <w:r w:rsidR="002211C4" w:rsidRPr="002211C4">
        <w:rPr>
          <w:sz w:val="12"/>
        </w:rPr>
        <w:t xml:space="preserve">¶ </w:t>
      </w:r>
      <w:r>
        <w:t>resources Brazil can mobilize.</w:t>
      </w:r>
    </w:p>
    <w:p w:rsidR="00D741CE" w:rsidRPr="004D0F5C" w:rsidRDefault="004D0F5C" w:rsidP="004D0F5C">
      <w:pPr>
        <w:pStyle w:val="Heading4"/>
      </w:pPr>
      <w:r w:rsidRPr="004D0F5C">
        <w:t>Other Alternative Development Assistance Programs prove only one-half of farmers will convert crops</w:t>
      </w:r>
    </w:p>
    <w:p w:rsidR="004D0F5C" w:rsidRDefault="004D0F5C" w:rsidP="00D741CE">
      <w:pPr>
        <w:rPr>
          <w:rStyle w:val="StyleBoldUnderline"/>
        </w:rPr>
      </w:pPr>
    </w:p>
    <w:p w:rsidR="004D0F5C" w:rsidRDefault="004D0F5C" w:rsidP="00D741CE">
      <w:pPr>
        <w:rPr>
          <w:rFonts w:ascii="Verdana" w:hAnsi="Verdana"/>
          <w:color w:val="000000"/>
          <w:sz w:val="20"/>
          <w:szCs w:val="20"/>
          <w:shd w:val="clear" w:color="auto" w:fill="FFFFFF"/>
        </w:rPr>
      </w:pPr>
      <w:r w:rsidRPr="004D0F5C">
        <w:rPr>
          <w:rStyle w:val="StyleStyleBold12pt"/>
        </w:rPr>
        <w:t>US Fed News 06</w:t>
      </w:r>
      <w:r>
        <w:rPr>
          <w:rFonts w:ascii="Verdana" w:hAnsi="Verdana"/>
          <w:color w:val="000000"/>
          <w:sz w:val="20"/>
          <w:szCs w:val="20"/>
          <w:shd w:val="clear" w:color="auto" w:fill="FFFFFF"/>
        </w:rPr>
        <w:t xml:space="preserve"> </w:t>
      </w:r>
      <w:r w:rsidRPr="004D0F5C">
        <w:t>(US Fed News¶ October 5, 2006 Thursday 9:30 PM EST¶ SPEAKERS UNDERLINE IMPORTANCE OF SOLIDARITY, COOPERATION, AS THIRD COMMITTEE CONCLUDES DISCUSSION OF CRIME PREVENTION, INTERNATIONAL DRUG CONTROL , LexisNexis)</w:t>
      </w:r>
    </w:p>
    <w:p w:rsidR="004D0F5C" w:rsidRDefault="004D0F5C" w:rsidP="00D741CE">
      <w:pPr>
        <w:rPr>
          <w:rStyle w:val="StyleBoldUnderline"/>
        </w:rPr>
      </w:pPr>
    </w:p>
    <w:p w:rsidR="00D741CE" w:rsidRPr="00D741CE" w:rsidRDefault="00D741CE" w:rsidP="00D741CE">
      <w:pPr>
        <w:rPr>
          <w:rStyle w:val="StyleBoldUnderline"/>
        </w:rPr>
      </w:pPr>
      <w:r w:rsidRPr="00D741CE">
        <w:rPr>
          <w:rStyle w:val="StyleBoldUnderline"/>
        </w:rPr>
        <w:t>After briefing</w:t>
      </w:r>
      <w:r w:rsidRPr="00D741CE">
        <w:t xml:space="preserve"> the Committee on </w:t>
      </w:r>
      <w:r w:rsidRPr="00D741CE">
        <w:rPr>
          <w:rStyle w:val="StyleBoldUnderline"/>
        </w:rPr>
        <w:t>Israel's</w:t>
      </w:r>
      <w:r w:rsidRPr="00D741CE">
        <w:t xml:space="preserve"> </w:t>
      </w:r>
      <w:r w:rsidRPr="00D741CE">
        <w:rPr>
          <w:rStyle w:val="StyleBoldUnderline"/>
        </w:rPr>
        <w:t>anti-drug and crime control strategies</w:t>
      </w:r>
      <w:r w:rsidRPr="00D741CE">
        <w:t xml:space="preserve">, she acknowledged that, </w:t>
      </w:r>
      <w:r w:rsidRPr="00D741CE">
        <w:rPr>
          <w:rStyle w:val="StyleBoldUnderline"/>
        </w:rPr>
        <w:t>although much had been done on the legislative side, enforcement activities must be strengthened</w:t>
      </w:r>
      <w:r w:rsidRPr="00D741CE">
        <w:t>. "</w:t>
      </w:r>
      <w:r w:rsidRPr="00D741CE">
        <w:rPr>
          <w:rStyle w:val="StyleBoldUnderline"/>
        </w:rPr>
        <w:t>Traffickers at all levels will be deterred only if they face considerable risk for their activities</w:t>
      </w:r>
      <w:r w:rsidRPr="00D741CE">
        <w:t xml:space="preserve">," she said, adding that Israel also believed that, on the demand side, the best practices in treatment and rehabilitation of drug users must be continually shared and explored. </w:t>
      </w:r>
      <w:r w:rsidRPr="00D741CE">
        <w:rPr>
          <w:rStyle w:val="StyleBoldUnderline"/>
        </w:rPr>
        <w:t>Israel continued to struggle with demand for ecstasy, LSD and heroin, drugs that could quickly devastate young lives</w:t>
      </w:r>
      <w:r w:rsidRPr="00D741CE">
        <w:t>. Even as those threats were being closely monitored by Israel's Anti-Drug Authority, new challenges were emerging, such as increased use of substances not specifically prohibited by law, including inhalants.</w:t>
      </w:r>
      <w:r w:rsidRPr="00D741CE">
        <w:rPr>
          <w:sz w:val="12"/>
        </w:rPr>
        <w:t xml:space="preserve">¶ </w:t>
      </w:r>
      <w:r w:rsidRPr="00D741CE">
        <w:t xml:space="preserve">That development had led Israel to step up its ongoing campaign to change attitudes about drug use, she said. The </w:t>
      </w:r>
      <w:r w:rsidRPr="00D741CE">
        <w:rPr>
          <w:rStyle w:val="StyleBoldUnderline"/>
        </w:rPr>
        <w:t>Anti-Drug Authority had addressed that issue in its education programme</w:t>
      </w:r>
      <w:r w:rsidRPr="00D741CE">
        <w:t>, which now targeted even kindergarten-age children. Israel also realized that no one nation could tackle drugs and crime problems alone and, with that in mind, continued to work with its neighbours, last year signing a Memorandum of Understanding aimed at strengthening regional coordination in the fight against transnational movement of drugs, and promoting information sharing about drug use, prevention and treatment.</w:t>
      </w:r>
      <w:r w:rsidRPr="00D741CE">
        <w:rPr>
          <w:sz w:val="12"/>
        </w:rPr>
        <w:t xml:space="preserve">¶ </w:t>
      </w:r>
      <w:r w:rsidRPr="00D741CE">
        <w:t xml:space="preserve">KHANTHALASY SOUTHICHACK (Lao People's Democratic Republic) said her Government had been working with local administrations at all levels to educate opium growers and non-growers about the law and to address the problems of illicit drugs. </w:t>
      </w:r>
      <w:r w:rsidRPr="00D741CE">
        <w:rPr>
          <w:rStyle w:val="StyleBoldUnderline"/>
        </w:rPr>
        <w:t xml:space="preserve">By the middle of 2005, ten northern provinces and the Xaysomboun Former Special Zone had declared themselves opium-free. Early in 2006, the country had declared its success in eliminating opium, and the result was obvious. Many had a higher quality of life with clean water available, schools for children, health clinics and markets for products.¶ However, she continued, while eliminating the opium crop had been successful, the </w:t>
      </w:r>
      <w:bookmarkStart w:id="1" w:name="ORIGHIT_6"/>
      <w:bookmarkStart w:id="2" w:name="HIT_6"/>
      <w:bookmarkEnd w:id="1"/>
      <w:bookmarkEnd w:id="2"/>
      <w:r w:rsidRPr="00D741CE">
        <w:rPr>
          <w:rStyle w:val="StyleBoldUnderline"/>
        </w:rPr>
        <w:t>alternative development assistance had only reached 50 per cent of the opium growers. About half the villages that had grown opium in 1998 still required the assistance urgently, and some 12,000 addicts remained to be treated.</w:t>
      </w:r>
      <w:r w:rsidRPr="00D741CE">
        <w:t xml:space="preserve"> </w:t>
      </w:r>
      <w:r w:rsidRPr="00D741CE">
        <w:rPr>
          <w:rStyle w:val="StyleBoldUnderline"/>
        </w:rPr>
        <w:t xml:space="preserve">Many communities had not had the means or time to develop new cash crops or staple food crops, or to </w:t>
      </w:r>
      <w:r w:rsidRPr="00D741CE">
        <w:rPr>
          <w:rStyle w:val="StyleBoldUnderline"/>
        </w:rPr>
        <w:lastRenderedPageBreak/>
        <w:t>replace the income lost by not producing opium. That had brought the sustainability of the programme into question. The Government had therefore adopted a national strategy for 2006-2009, which would require some $8.3 million to implement. States were urged to lend their support through technical assistance, as well as through the funding of alternative development interventions.</w:t>
      </w:r>
    </w:p>
    <w:p w:rsidR="00D741CE" w:rsidRDefault="00D741CE" w:rsidP="00D741CE"/>
    <w:p w:rsidR="004F2841" w:rsidRDefault="004F2841" w:rsidP="004F2841">
      <w:pPr>
        <w:pStyle w:val="Heading4"/>
      </w:pPr>
      <w:r>
        <w:t>Aff cant solve hunger – Mexico’s food demand will almost triple by 2030</w:t>
      </w:r>
    </w:p>
    <w:p w:rsidR="004F2841" w:rsidRDefault="004F2841" w:rsidP="004F2841">
      <w:r w:rsidRPr="004F2841">
        <w:rPr>
          <w:rStyle w:val="StyleStyleBold12pt"/>
        </w:rPr>
        <w:t>Science Journal of Agricultural Research and Management 12</w:t>
      </w:r>
      <w:r>
        <w:t xml:space="preserve"> (Subsistence Farming: Antidote to Famine and Food Insecurity</w:t>
      </w:r>
      <w:r w:rsidRPr="004F2841">
        <w:rPr>
          <w:sz w:val="12"/>
        </w:rPr>
        <w:t xml:space="preserve">¶ </w:t>
      </w:r>
      <w:r>
        <w:t>Olawuyi Oluseye M.¹ , Olawuyi Oluwasanjo J.²</w:t>
      </w:r>
      <w:r w:rsidRPr="004F2841">
        <w:rPr>
          <w:sz w:val="12"/>
        </w:rPr>
        <w:t xml:space="preserve">¶ </w:t>
      </w:r>
      <w:r>
        <w:t>¹College of Basic and Applied Sciences, Rhema University, Aba</w:t>
      </w:r>
      <w:r w:rsidRPr="004F2841">
        <w:rPr>
          <w:sz w:val="12"/>
        </w:rPr>
        <w:t xml:space="preserve">¶ </w:t>
      </w:r>
      <w:r>
        <w:t>²Department of Computer Science,</w:t>
      </w:r>
      <w:r w:rsidRPr="004F2841">
        <w:rPr>
          <w:sz w:val="12"/>
        </w:rPr>
        <w:t xml:space="preserve">¶ </w:t>
      </w:r>
      <w:r>
        <w:t xml:space="preserve">School of Science and Industrial Technology (SSIT), </w:t>
      </w:r>
      <w:hyperlink r:id="rId17" w:history="1">
        <w:r w:rsidRPr="004F2841">
          <w:rPr>
            <w:color w:val="0000FF"/>
            <w:u w:val="single"/>
          </w:rPr>
          <w:t>http://www.sjpub.org/sjar/sjarm-102.pdf</w:t>
        </w:r>
      </w:hyperlink>
      <w:r>
        <w:t>)</w:t>
      </w:r>
    </w:p>
    <w:p w:rsidR="004F2841" w:rsidRDefault="004F2841" w:rsidP="004F2841"/>
    <w:p w:rsidR="004F2841" w:rsidRDefault="004F2841" w:rsidP="004F2841">
      <w:r w:rsidRPr="004F2841">
        <w:rPr>
          <w:rStyle w:val="StyleBoldUnderline"/>
        </w:rPr>
        <w:t>The widening gap between the demand and the supply of¶ grain can be seen in nearly all the more populous developing¶ countries</w:t>
      </w:r>
      <w:r>
        <w:t xml:space="preserve">, In 1994, </w:t>
      </w:r>
      <w:r w:rsidRPr="004F2841">
        <w:rPr>
          <w:rStyle w:val="StyleBoldUnderline"/>
        </w:rPr>
        <w:t>Worldwatch Institute projected the grain¶ supply/demand balance to 2030 for 11 of the largest¶ developing countries</w:t>
      </w:r>
      <w:r>
        <w:t>, home to about two-thirds of humanity.</w:t>
      </w:r>
      <w:r w:rsidRPr="004F2841">
        <w:rPr>
          <w:sz w:val="12"/>
        </w:rPr>
        <w:t xml:space="preserve">¶ </w:t>
      </w:r>
      <w:r>
        <w:t>If their anticipated growth in population materializes by then,</w:t>
      </w:r>
      <w:r w:rsidRPr="004F2841">
        <w:rPr>
          <w:sz w:val="12"/>
        </w:rPr>
        <w:t xml:space="preserve">¶ </w:t>
      </w:r>
      <w:r>
        <w:t>the need for imports everywhere except Brazil would increase</w:t>
      </w:r>
      <w:r w:rsidRPr="004F2841">
        <w:rPr>
          <w:sz w:val="12"/>
        </w:rPr>
        <w:t xml:space="preserve">¶ </w:t>
      </w:r>
      <w:r>
        <w:t>far beyond the current level, even if there is no improvement</w:t>
      </w:r>
      <w:r w:rsidRPr="004F2841">
        <w:rPr>
          <w:sz w:val="12"/>
        </w:rPr>
        <w:t xml:space="preserve">¶ </w:t>
      </w:r>
      <w:r>
        <w:t>in diets.</w:t>
      </w:r>
      <w:r w:rsidRPr="004F2841">
        <w:rPr>
          <w:sz w:val="12"/>
        </w:rPr>
        <w:t xml:space="preserve">¶ </w:t>
      </w:r>
      <w:r w:rsidRPr="004F2841">
        <w:rPr>
          <w:rStyle w:val="StyleBoldUnderline"/>
        </w:rPr>
        <w:t xml:space="preserve">Worldwatch also submitted that </w:t>
      </w:r>
      <w:r>
        <w:t>Bangladesh, Brazil, Egypt,</w:t>
      </w:r>
      <w:r w:rsidRPr="004F2841">
        <w:rPr>
          <w:sz w:val="12"/>
        </w:rPr>
        <w:t xml:space="preserve">¶ </w:t>
      </w:r>
      <w:r>
        <w:t xml:space="preserve">Ethiopia and Eritrea, Indonesia, Iran, </w:t>
      </w:r>
      <w:r w:rsidRPr="004F2841">
        <w:rPr>
          <w:rStyle w:val="StyleBoldUnderline"/>
        </w:rPr>
        <w:t>Mexico</w:t>
      </w:r>
      <w:r>
        <w:t>, Nigeria, and</w:t>
      </w:r>
      <w:r w:rsidRPr="004F2841">
        <w:rPr>
          <w:sz w:val="12"/>
        </w:rPr>
        <w:t xml:space="preserve">¶ </w:t>
      </w:r>
      <w:r>
        <w:t xml:space="preserve">Pakistan -- some of whose </w:t>
      </w:r>
      <w:r w:rsidRPr="004F2841">
        <w:rPr>
          <w:rStyle w:val="StyleBoldUnderline"/>
        </w:rPr>
        <w:t>population</w:t>
      </w:r>
      <w:r>
        <w:t xml:space="preserve">s are </w:t>
      </w:r>
      <w:r w:rsidRPr="004F2841">
        <w:rPr>
          <w:rStyle w:val="StyleBoldUnderline"/>
        </w:rPr>
        <w:t>projected to more¶ than triple</w:t>
      </w:r>
      <w:r>
        <w:t>, would see their combined need for imported grain</w:t>
      </w:r>
      <w:r w:rsidRPr="004F2841">
        <w:rPr>
          <w:sz w:val="12"/>
        </w:rPr>
        <w:t xml:space="preserve">¶ </w:t>
      </w:r>
      <w:r>
        <w:t>climb from 38,000,000 tons in 1990 to more than 400,000,000</w:t>
      </w:r>
      <w:r w:rsidRPr="004F2841">
        <w:rPr>
          <w:sz w:val="12"/>
        </w:rPr>
        <w:t xml:space="preserve">¶ </w:t>
      </w:r>
      <w:r>
        <w:t>tons in 2030.</w:t>
      </w:r>
    </w:p>
    <w:p w:rsidR="004F2841" w:rsidRDefault="004F2841" w:rsidP="004F2841"/>
    <w:p w:rsidR="004F2841" w:rsidRPr="00D741CE" w:rsidRDefault="004F2841" w:rsidP="004F2841"/>
    <w:p w:rsidR="00EA2771" w:rsidRDefault="00EA2771" w:rsidP="007A4E80">
      <w:pPr>
        <w:pStyle w:val="Heading1"/>
      </w:pPr>
      <w:r>
        <w:lastRenderedPageBreak/>
        <w:t>Off Case</w:t>
      </w:r>
    </w:p>
    <w:p w:rsidR="003229D0" w:rsidRDefault="003229D0" w:rsidP="007A4E80">
      <w:pPr>
        <w:pStyle w:val="Heading2"/>
      </w:pPr>
      <w:r>
        <w:lastRenderedPageBreak/>
        <w:t>Coloniality K Shell</w:t>
      </w:r>
    </w:p>
    <w:p w:rsidR="003229D0" w:rsidRPr="003229D0" w:rsidRDefault="003229D0" w:rsidP="003229D0">
      <w:pPr>
        <w:pStyle w:val="Heading4"/>
      </w:pPr>
      <w:r w:rsidRPr="006E31C1">
        <w:t xml:space="preserve">US aid programs are </w:t>
      </w:r>
      <w:r>
        <w:t>always from a western point of thought and cannot properly assess the true problems – turns aff solvency</w:t>
      </w:r>
    </w:p>
    <w:p w:rsidR="003229D0" w:rsidRPr="006E31C1" w:rsidRDefault="003229D0" w:rsidP="003229D0"/>
    <w:p w:rsidR="003229D0" w:rsidRPr="00F91773" w:rsidRDefault="003229D0" w:rsidP="003229D0">
      <w:pPr>
        <w:pStyle w:val="Cites"/>
        <w:jc w:val="left"/>
        <w:rPr>
          <w:rStyle w:val="StyleStyleBold12pt"/>
        </w:rPr>
      </w:pPr>
      <w:r>
        <w:rPr>
          <w:rStyle w:val="StyleStyleBold12pt"/>
        </w:rPr>
        <w:t>Dixon</w:t>
      </w:r>
      <w:r w:rsidRPr="00F91773">
        <w:rPr>
          <w:rStyle w:val="StyleStyleBold12pt"/>
        </w:rPr>
        <w:t xml:space="preserve">, 2011 </w:t>
      </w:r>
    </w:p>
    <w:p w:rsidR="003229D0" w:rsidRPr="006E31C1" w:rsidRDefault="003229D0" w:rsidP="003229D0">
      <w:r w:rsidRPr="006E31C1">
        <w:t xml:space="preserve">(Marion, </w:t>
      </w:r>
      <w:r w:rsidRPr="003229D0">
        <w:t>Department of Development Sociology</w:t>
      </w:r>
      <w:r>
        <w:t xml:space="preserve">, </w:t>
      </w:r>
      <w:r w:rsidRPr="006E31C1">
        <w:t>BRIEFING An Arab spring Cornell University, New York, USA Review of African Political Economy Vol. 38, No. 128, June 2011, 309–316, Online: http://cornell.academia.edu/MarionDixon/Papers/824718/An_Arab_Spring)</w:t>
      </w:r>
    </w:p>
    <w:p w:rsidR="003229D0" w:rsidRPr="006E31C1" w:rsidRDefault="003229D0" w:rsidP="003229D0">
      <w:pPr>
        <w:pStyle w:val="Nothing"/>
      </w:pPr>
    </w:p>
    <w:p w:rsidR="003229D0" w:rsidRPr="006E31C1" w:rsidRDefault="003229D0" w:rsidP="003229D0">
      <w:pPr>
        <w:pStyle w:val="Cards"/>
        <w:ind w:left="0"/>
        <w:jc w:val="left"/>
        <w:rPr>
          <w:rStyle w:val="StyleBoldUnderline"/>
        </w:rPr>
      </w:pPr>
      <w:r w:rsidRPr="006E31C1">
        <w:rPr>
          <w:sz w:val="16"/>
        </w:rPr>
        <w:t xml:space="preserve">The role of US aid in promoting a professional class of international development ‘experts’ and a vast military complex over- seas, and in sidelining human rights and advocacy groups (in the case of Egypt), illustrates that the United States’ relation- ship with democracy promotion in the region is weak and contradictory, at best. What such critiques fail to show is how </w:t>
      </w:r>
      <w:r w:rsidRPr="006E31C1">
        <w:rPr>
          <w:rStyle w:val="StyleBoldUnderline"/>
        </w:rPr>
        <w:t>the system of Western-led expertise</w:t>
      </w:r>
      <w:r w:rsidRPr="006E31C1">
        <w:rPr>
          <w:sz w:val="16"/>
        </w:rPr>
        <w:t xml:space="preserve">, with contractors and ‘meet and greets’/work- shops, </w:t>
      </w:r>
      <w:r w:rsidRPr="006E31C1">
        <w:rPr>
          <w:rStyle w:val="StyleBoldUnderline"/>
        </w:rPr>
        <w:t>reinforces the bifurcated ‘West knows best’ and the ‘underdeveloped Rest’</w:t>
      </w:r>
      <w:r w:rsidRPr="006E31C1">
        <w:rPr>
          <w:sz w:val="16"/>
        </w:rPr>
        <w:t xml:space="preserve">. And of course there is nothing democratic about that modelled relationship. Further, a close examination </w:t>
      </w:r>
      <w:r w:rsidRPr="006E31C1">
        <w:rPr>
          <w:rStyle w:val="StyleBoldUnderline"/>
        </w:rPr>
        <w:t>of US aid programming</w:t>
      </w:r>
      <w:r w:rsidRPr="006E31C1">
        <w:rPr>
          <w:sz w:val="16"/>
        </w:rPr>
        <w:t xml:space="preserve"> in the region </w:t>
      </w:r>
      <w:r w:rsidRPr="006E31C1">
        <w:rPr>
          <w:rStyle w:val="StyleBoldUnderline"/>
        </w:rPr>
        <w:t>reveals the pervasive character of the neoliberal agenda. Among USAID’s programmes</w:t>
      </w:r>
      <w:r w:rsidRPr="006E31C1">
        <w:rPr>
          <w:sz w:val="16"/>
        </w:rPr>
        <w:t xml:space="preserve"> – from economic growth to health to education to governance – </w:t>
      </w:r>
      <w:r w:rsidRPr="006E31C1">
        <w:rPr>
          <w:rStyle w:val="StyleBoldUnderline"/>
        </w:rPr>
        <w:t>there is a thinly veiled thread of growth-based ‘development’ and Western corporate-sector proﬁteering</w:t>
      </w:r>
      <w:r w:rsidRPr="006E31C1">
        <w:rPr>
          <w:sz w:val="16"/>
        </w:rPr>
        <w:t xml:space="preserve">. The health programmes deploy expert-led capacity-building workshops, rather than essential life-saving supplies. The education programmes focus on primary education and vocational training to create a pool of semi-skilled workers in the region for the ‘global market’. Economic growth equates with an export-oriented economy, with countries like Egypt exporting water- intensive and non-essential commodities (like strawberries and green beans), while importing staples (like wheat). These are the so-called prescriptions for countries in the region to become competitive globally. </w:t>
      </w:r>
      <w:r w:rsidRPr="006E31C1">
        <w:rPr>
          <w:rStyle w:val="StyleBoldUnderline"/>
        </w:rPr>
        <w:t>There is nothing democratic about these mechanisms prescribed for and adopted in the Global South supposedly to become a global player</w:t>
      </w:r>
      <w:r w:rsidRPr="006E31C1">
        <w:rPr>
          <w:sz w:val="16"/>
        </w:rPr>
        <w:t xml:space="preserve">. Populations in authoritarian and democratic countries alike have not voted and do not vote for neoliberal ‘reforms’, which have been imposed (albeit welcomed and wil- fully implemented by the elite, beneﬁting classes) on governments by international banks as the only way to restructure debts and build creditworthiness. One may argue that the claim of US-led war and occupation unleashing the Arab Spring is the ﬂipside of </w:t>
      </w:r>
      <w:r w:rsidRPr="006E31C1">
        <w:rPr>
          <w:rStyle w:val="StyleBoldUnderline"/>
        </w:rPr>
        <w:t>the argument that promotion of the undemocratic economic order is essential to the region’s democratic transition. One side involves visible coercion, the other subtle – or perhaps more ﬁtting in Gramsci’s terms – the twin mutually reinforcing hegemony of coercion and of consent.</w:t>
      </w:r>
    </w:p>
    <w:p w:rsidR="003229D0" w:rsidRDefault="003229D0" w:rsidP="003229D0"/>
    <w:p w:rsidR="003229D0" w:rsidRPr="00717AE6" w:rsidRDefault="003229D0" w:rsidP="003229D0">
      <w:pPr>
        <w:pStyle w:val="Tags"/>
      </w:pPr>
      <w:r>
        <w:t>Their western centered focus</w:t>
      </w:r>
      <w:r w:rsidRPr="00717AE6">
        <w:t xml:space="preserve"> makes war and genocide </w:t>
      </w:r>
      <w:r>
        <w:t xml:space="preserve">a normalized injustice </w:t>
      </w:r>
    </w:p>
    <w:p w:rsidR="003229D0" w:rsidRPr="00717AE6" w:rsidRDefault="003229D0" w:rsidP="003229D0">
      <w:pPr>
        <w:pStyle w:val="Nothing"/>
      </w:pPr>
      <w:r w:rsidRPr="00717AE6">
        <w:rPr>
          <w:rStyle w:val="Author-Date"/>
        </w:rPr>
        <w:t xml:space="preserve">Mignolo </w:t>
      </w:r>
      <w:r w:rsidRPr="00717AE6">
        <w:t xml:space="preserve">(Professor of Romance Languages at Duke University) </w:t>
      </w:r>
      <w:r w:rsidRPr="00717AE6">
        <w:rPr>
          <w:rStyle w:val="Author-Date"/>
        </w:rPr>
        <w:t>5</w:t>
      </w:r>
    </w:p>
    <w:p w:rsidR="003229D0" w:rsidRPr="00717AE6" w:rsidRDefault="003229D0" w:rsidP="003229D0">
      <w:pPr>
        <w:pStyle w:val="Nothing"/>
        <w:rPr>
          <w:rStyle w:val="StyleStyleBold12pt"/>
        </w:rPr>
      </w:pPr>
      <w:r w:rsidRPr="00717AE6">
        <w:t>(Walter, “The Idea of Latin America,” pg. 11)</w:t>
      </w:r>
      <w:r w:rsidRPr="00717AE6">
        <w:rPr>
          <w:sz w:val="24"/>
        </w:rPr>
        <w:t xml:space="preserve"> </w:t>
      </w:r>
      <w:r w:rsidRPr="00717AE6">
        <w:t>//DDI13</w:t>
      </w:r>
    </w:p>
    <w:p w:rsidR="003229D0" w:rsidRPr="00717AE6" w:rsidRDefault="003229D0" w:rsidP="003229D0">
      <w:pPr>
        <w:pStyle w:val="Cards"/>
        <w:ind w:left="0"/>
      </w:pPr>
    </w:p>
    <w:p w:rsidR="003229D0" w:rsidRPr="00717AE6" w:rsidRDefault="003229D0" w:rsidP="003229D0">
      <w:pPr>
        <w:pStyle w:val="Cards"/>
        <w:ind w:left="0"/>
      </w:pPr>
      <w:r w:rsidRPr="00717AE6">
        <w:t xml:space="preserve">The logic of coloniality can be understood as working through four wide domains of human experience: (1) the economic: appropriation of land, exploitation of labor, and control of finance; (2) the political: control of authority; (3) the civic: control of gender and sexuality; (4) the epistemic and the subjective/personal: control of knowledge and subjectivity. </w:t>
      </w:r>
      <w:r w:rsidRPr="00717AE6">
        <w:rPr>
          <w:rStyle w:val="StyleBoldUnderline"/>
        </w:rPr>
        <w:t>The logic of coloniality has been in place from the conquest and colonization of Mexico and Peru until and beyond the war in Iraq, despite superficial changes in the scale and agents of exploitation/control in the past five hundred years of history</w:t>
      </w:r>
      <w:r w:rsidRPr="00717AE6">
        <w:t xml:space="preserve">. Each domain is interwoven with the others, since </w:t>
      </w:r>
      <w:r w:rsidRPr="00717AE6">
        <w:rPr>
          <w:rStyle w:val="StyleBoldUnderline"/>
        </w:rPr>
        <w:t>appropriation of land or exploitation of labor also involves the control of finance, of authority, of gender, and of knowledge and subjectivity</w:t>
      </w:r>
      <w:r w:rsidRPr="00717AE6">
        <w:t>.</w:t>
      </w:r>
      <w:r w:rsidRPr="00717AE6">
        <w:rPr>
          <w:rStyle w:val="StyleBoldUnderline"/>
        </w:rPr>
        <w:t>8 The operation of the colonial matrix is invisible to distracted eyes, and even when it surfaces, it is explained through the rhetoric of modernity that the situation can be “corrected” with “development,” “democracy,” a “strong economy</w:t>
      </w:r>
      <w:r w:rsidRPr="00717AE6">
        <w:t xml:space="preserve">,” etc. What some will see as “lies” from the US presidential administration are not so much lies as part </w:t>
      </w:r>
      <w:r w:rsidRPr="00717AE6">
        <w:rPr>
          <w:rStyle w:val="StyleBoldUnderline"/>
        </w:rPr>
        <w:t>of a very well-codified “rhetoric of modernity,” promising salvation for everybody in order to divert attention from the increasingly oppressive consequences of the logic of coloniality.</w:t>
      </w:r>
      <w:r w:rsidRPr="00717AE6">
        <w:t xml:space="preserve"> T</w:t>
      </w:r>
      <w:r w:rsidRPr="00717AE6">
        <w:rPr>
          <w:rStyle w:val="StyleBoldUnderline"/>
        </w:rPr>
        <w:t xml:space="preserve">o implement the logic of coloniality requires the celebratory rhetoric of modernity, as the case of Iraq has illustrated from day one. </w:t>
      </w:r>
      <w:r w:rsidRPr="00717AE6">
        <w:t xml:space="preserve">As capital and </w:t>
      </w:r>
      <w:r w:rsidRPr="00717AE6">
        <w:lastRenderedPageBreak/>
        <w:t xml:space="preserve">power concentrate in fewer and fewer hands and poverty increases all over the word, </w:t>
      </w:r>
      <w:r w:rsidRPr="00717AE6">
        <w:rPr>
          <w:rStyle w:val="StyleBoldUnderline"/>
        </w:rPr>
        <w:t xml:space="preserve">the logic of coloniality becomes ever more oppressive and merciless. </w:t>
      </w:r>
      <w:r w:rsidRPr="00717AE6">
        <w:t xml:space="preserve">Since the sixteenth century, </w:t>
      </w:r>
      <w:r w:rsidRPr="00717AE6">
        <w:rPr>
          <w:rStyle w:val="StyleBoldUnderline"/>
        </w:rPr>
        <w:t>the rhetoric of modernity has relied on the vocabulary of salvation, which was accompanied by the massive appropriation of land in the New World and the massive exploitation of Indian and African slave labor, justified by a belief in the dispensability of human life – the lives of the slaves</w:t>
      </w:r>
      <w:r w:rsidRPr="00717AE6">
        <w:t xml:space="preserve">. Thus, while some </w:t>
      </w:r>
      <w:r w:rsidRPr="00717AE6">
        <w:rPr>
          <w:rStyle w:val="StyleBoldUnderline"/>
        </w:rPr>
        <w:t>Christians today</w:t>
      </w:r>
      <w:r w:rsidRPr="00717AE6">
        <w:t xml:space="preserve">, for example, beat the drum of “pro-life values,” they </w:t>
      </w:r>
      <w:r w:rsidRPr="00717AE6">
        <w:rPr>
          <w:rStyle w:val="StyleBoldUnderline"/>
        </w:rPr>
        <w:t>reproduce a rhetoric that diverts attention from the increasing “devaluation of human life” that the thousands dead in Iraq demonstrate</w:t>
      </w:r>
      <w:r w:rsidRPr="00717AE6">
        <w:t xml:space="preserve">. Thus, </w:t>
      </w:r>
      <w:r w:rsidRPr="00717AE6">
        <w:rPr>
          <w:rStyle w:val="StyleBoldUnderline"/>
        </w:rPr>
        <w:t>it is not modernity that will overcome coloniality, because it is precisely modernity that needs and produces coloniality</w:t>
      </w:r>
      <w:r w:rsidRPr="00717AE6">
        <w:t>.</w:t>
      </w:r>
    </w:p>
    <w:p w:rsidR="003229D0" w:rsidRPr="006E31C1" w:rsidRDefault="003229D0" w:rsidP="003229D0">
      <w:pPr>
        <w:pStyle w:val="Heading4"/>
      </w:pPr>
      <w:r w:rsidRPr="006E31C1">
        <w:t xml:space="preserve">The alternative is reject the affirmative’s </w:t>
      </w:r>
      <w:r>
        <w:t xml:space="preserve">model </w:t>
      </w:r>
      <w:r w:rsidRPr="006E31C1">
        <w:t xml:space="preserve">of </w:t>
      </w:r>
      <w:r>
        <w:t>assistance</w:t>
      </w:r>
      <w:r w:rsidRPr="006E31C1">
        <w:t>.</w:t>
      </w:r>
    </w:p>
    <w:p w:rsidR="003229D0" w:rsidRPr="006E31C1" w:rsidRDefault="00C06606" w:rsidP="00C06606">
      <w:pPr>
        <w:pStyle w:val="Heading4"/>
      </w:pPr>
      <w:r>
        <w:t>True Social change can only arise from the global south and is key to effect activism</w:t>
      </w:r>
    </w:p>
    <w:p w:rsidR="003229D0" w:rsidRPr="00F91773" w:rsidRDefault="003229D0" w:rsidP="003229D0">
      <w:pPr>
        <w:pStyle w:val="Cites"/>
        <w:jc w:val="left"/>
        <w:rPr>
          <w:rStyle w:val="StyleStyleBold12pt"/>
        </w:rPr>
      </w:pPr>
      <w:r w:rsidRPr="00F91773">
        <w:rPr>
          <w:rStyle w:val="StyleStyleBold12pt"/>
        </w:rPr>
        <w:t>Wise, 2009</w:t>
      </w:r>
    </w:p>
    <w:p w:rsidR="003229D0" w:rsidRPr="006E31C1" w:rsidRDefault="003229D0" w:rsidP="003229D0">
      <w:r w:rsidRPr="006E31C1">
        <w:t xml:space="preserve">(Raúl Delgado, </w:t>
      </w:r>
      <w:r w:rsidR="00C06606" w:rsidRPr="00C06606">
        <w:t xml:space="preserve">Director of Doctoral Program in Migration Studies &amp; Prof of Development Studies; Universidad Autónoma de Zacatecas, Mexico, </w:t>
      </w:r>
      <w:r w:rsidRPr="006E31C1">
        <w:t>Forced Migration and US Imperialism: The Dialectic of Migration and Development, Crit Sociol, 35: 767, ProQuest)</w:t>
      </w:r>
    </w:p>
    <w:p w:rsidR="003229D0" w:rsidRPr="006E31C1" w:rsidRDefault="003229D0" w:rsidP="003229D0"/>
    <w:p w:rsidR="003229D0" w:rsidRPr="006E31C1" w:rsidRDefault="003229D0" w:rsidP="003229D0">
      <w:pPr>
        <w:pStyle w:val="Cards"/>
        <w:ind w:left="0"/>
        <w:jc w:val="left"/>
        <w:rPr>
          <w:sz w:val="14"/>
        </w:rPr>
      </w:pPr>
      <w:r w:rsidRPr="006E31C1">
        <w:rPr>
          <w:sz w:val="14"/>
        </w:rPr>
        <w:t xml:space="preserve">The promotion of development as social transformation could curtail forced migration.  Globalization depicts migration as inevitable; </w:t>
      </w:r>
      <w:r w:rsidRPr="00201BF2">
        <w:rPr>
          <w:rStyle w:val="StyleBoldUnderline"/>
          <w:highlight w:val="yellow"/>
        </w:rPr>
        <w:t xml:space="preserve">we must endorse, both in theory and practice, the viability of alternative processes of development </w:t>
      </w:r>
      <w:r w:rsidRPr="006E31C1">
        <w:rPr>
          <w:rStyle w:val="StyleBoldUnderline"/>
        </w:rPr>
        <w:t xml:space="preserve">and do so on different levels.  </w:t>
      </w:r>
      <w:r w:rsidRPr="00201BF2">
        <w:rPr>
          <w:rStyle w:val="StyleBoldUnderline"/>
          <w:highlight w:val="yellow"/>
        </w:rPr>
        <w:t>We must first redefine the</w:t>
      </w:r>
      <w:r w:rsidRPr="006E31C1">
        <w:rPr>
          <w:rStyle w:val="StyleBoldUnderline"/>
        </w:rPr>
        <w:t xml:space="preserve"> asymmetrical </w:t>
      </w:r>
      <w:r w:rsidRPr="00201BF2">
        <w:rPr>
          <w:rStyle w:val="StyleBoldUnderline"/>
          <w:highlight w:val="yellow"/>
        </w:rPr>
        <w:t xml:space="preserve">terms </w:t>
      </w:r>
      <w:r w:rsidRPr="006E31C1">
        <w:rPr>
          <w:rStyle w:val="StyleBoldUnderline"/>
        </w:rPr>
        <w:t xml:space="preserve">that </w:t>
      </w:r>
      <w:r w:rsidRPr="00201BF2">
        <w:rPr>
          <w:rStyle w:val="StyleBoldUnderline"/>
          <w:highlight w:val="yellow"/>
        </w:rPr>
        <w:t>developed countries</w:t>
      </w:r>
      <w:r w:rsidRPr="006E31C1">
        <w:rPr>
          <w:rStyle w:val="StyleBoldUnderline"/>
        </w:rPr>
        <w:t xml:space="preserve">, aided by principles that </w:t>
      </w:r>
      <w:r w:rsidRPr="00201BF2">
        <w:rPr>
          <w:rStyle w:val="StyleBoldUnderline"/>
          <w:highlight w:val="yellow"/>
        </w:rPr>
        <w:t xml:space="preserve">have </w:t>
      </w:r>
      <w:r w:rsidRPr="006E31C1">
        <w:rPr>
          <w:rStyle w:val="StyleBoldUnderline"/>
        </w:rPr>
        <w:t xml:space="preserve">by now </w:t>
      </w:r>
      <w:r w:rsidRPr="00201BF2">
        <w:rPr>
          <w:rStyle w:val="StyleBoldUnderline"/>
          <w:highlight w:val="yellow"/>
        </w:rPr>
        <w:t>turned into fetishes</w:t>
      </w:r>
      <w:r w:rsidRPr="006E31C1">
        <w:rPr>
          <w:rStyle w:val="StyleBoldUnderline"/>
        </w:rPr>
        <w:t xml:space="preserve"> (e.g. democracy, liberty, and free trade), </w:t>
      </w:r>
      <w:r w:rsidRPr="00201BF2">
        <w:rPr>
          <w:rStyle w:val="StyleBoldUnderline"/>
          <w:highlight w:val="yellow"/>
        </w:rPr>
        <w:t>used for imperialist domination</w:t>
      </w:r>
      <w:r w:rsidRPr="006E31C1">
        <w:rPr>
          <w:rStyle w:val="StyleBoldUnderline"/>
        </w:rPr>
        <w:t xml:space="preserve">. </w:t>
      </w:r>
      <w:r w:rsidRPr="00201BF2">
        <w:rPr>
          <w:rStyle w:val="StyleBoldUnderline"/>
          <w:highlight w:val="yellow"/>
        </w:rPr>
        <w:t xml:space="preserve">This involves an exposé of imperialist practices, which have created </w:t>
      </w:r>
      <w:r w:rsidRPr="006E31C1">
        <w:rPr>
          <w:rStyle w:val="StyleBoldUnderline"/>
        </w:rPr>
        <w:t xml:space="preserve">oceans of </w:t>
      </w:r>
      <w:r w:rsidRPr="00201BF2">
        <w:rPr>
          <w:rStyle w:val="StyleBoldUnderline"/>
          <w:highlight w:val="yellow"/>
        </w:rPr>
        <w:t xml:space="preserve">inequality and </w:t>
      </w:r>
      <w:r w:rsidRPr="006E31C1">
        <w:rPr>
          <w:rStyle w:val="StyleBoldUnderline"/>
        </w:rPr>
        <w:t xml:space="preserve">condemned vast regions of the world to marginalization, </w:t>
      </w:r>
      <w:r w:rsidRPr="00201BF2">
        <w:rPr>
          <w:rStyle w:val="StyleBoldUnderline"/>
          <w:highlight w:val="yellow"/>
        </w:rPr>
        <w:t>poverty, social exclusion</w:t>
      </w:r>
      <w:r w:rsidRPr="006E31C1">
        <w:rPr>
          <w:rStyle w:val="StyleBoldUnderline"/>
        </w:rPr>
        <w:t>, and unfettered migration.</w:t>
      </w:r>
      <w:r w:rsidRPr="006E31C1">
        <w:rPr>
          <w:sz w:val="14"/>
        </w:rPr>
        <w:t xml:space="preserve"> Foreign investment (FI) has been a fundamental driving force in this regard. </w:t>
      </w:r>
      <w:r w:rsidRPr="006E31C1">
        <w:rPr>
          <w:rStyle w:val="StyleBoldUnderline"/>
        </w:rPr>
        <w:t>A genuine process of social transformation involving the migrant and non-migrant sectors of society would</w:t>
      </w:r>
      <w:r w:rsidRPr="006E31C1">
        <w:rPr>
          <w:rStyle w:val="DebateUnderline"/>
        </w:rPr>
        <w:t xml:space="preserve"> </w:t>
      </w:r>
      <w:r w:rsidRPr="006E31C1">
        <w:rPr>
          <w:sz w:val="14"/>
        </w:rPr>
        <w:t>not only</w:t>
      </w:r>
      <w:r w:rsidRPr="006E31C1">
        <w:rPr>
          <w:rStyle w:val="StyleBoldUnderline"/>
        </w:rPr>
        <w:t xml:space="preserve"> seek to</w:t>
      </w:r>
      <w:r w:rsidRPr="006E31C1">
        <w:rPr>
          <w:sz w:val="14"/>
        </w:rPr>
        <w:t xml:space="preserve"> contain the overwhelming flow of forced migration but also </w:t>
      </w:r>
      <w:r w:rsidRPr="006E31C1">
        <w:rPr>
          <w:rStyle w:val="StyleBoldUnderline"/>
        </w:rPr>
        <w:t>revert the ongoing processes of social degradation that</w:t>
      </w:r>
      <w:r w:rsidRPr="006E31C1">
        <w:rPr>
          <w:rStyle w:val="DebateUnderline"/>
        </w:rPr>
        <w:t xml:space="preserve"> </w:t>
      </w:r>
      <w:r w:rsidRPr="006E31C1">
        <w:rPr>
          <w:sz w:val="14"/>
        </w:rPr>
        <w:t>characterize underdevelopment and even</w:t>
      </w:r>
      <w:r w:rsidRPr="006E31C1">
        <w:rPr>
          <w:rStyle w:val="DebateUnderline"/>
        </w:rPr>
        <w:t xml:space="preserve"> </w:t>
      </w:r>
      <w:r w:rsidRPr="006E31C1">
        <w:rPr>
          <w:rStyle w:val="StyleBoldUnderline"/>
        </w:rPr>
        <w:t>pose a threat to human existence</w:t>
      </w:r>
      <w:r w:rsidRPr="006E31C1">
        <w:rPr>
          <w:sz w:val="14"/>
        </w:rPr>
        <w:t xml:space="preserve"> (Bello, 2006; Harvey, 2007). As an alternative to the current phase of imperialist domination, Petras argues in favor of what he defines as a Worker-Engineer Public Control model (WEPC) based on six main principles: tax revenues versus tax evasions; profit remittances and privileged salaries versus social investment; high reinvestment ratios versus capital flight; long term invest- ment in research and development versus speculative investment; social welfare versus capitalist privileges; and fixed capital/mobile labor versus mobile capital/fixed labor (Petras, 2007: 234–5). This model provides an alternative approach that maximizes national and working- class interests: ‘it has potential drawbacks and internal contradictions, which require con- stant reflection, deliberation, debate and reforms’ (2007: 237). Nonetheless, ‘the model provides the surest and most direct road to development with democracy, social justice and national independence. The success of the WEPC model, its introduction and sus- tainability, does not depend merely on its socioeconomic viability but also on appropri- ate and supporting national security and cultural policies and institutions (2007: 237–8). Following the above considerations, an approach based on a Marxist critique of the  World Bank’s views regarding the migration-development nexus, would posit that </w:t>
      </w:r>
      <w:r w:rsidRPr="00201BF2">
        <w:rPr>
          <w:rStyle w:val="StyleBoldUnderline"/>
          <w:highlight w:val="yellow"/>
        </w:rPr>
        <w:t xml:space="preserve">international migration is an element of the current imperialist project </w:t>
      </w:r>
      <w:r w:rsidRPr="006E31C1">
        <w:rPr>
          <w:rStyle w:val="StyleBoldUnderline"/>
        </w:rPr>
        <w:t xml:space="preserve">led by the USA </w:t>
      </w:r>
      <w:r w:rsidRPr="00201BF2">
        <w:rPr>
          <w:rStyle w:val="StyleBoldUnderline"/>
          <w:highlight w:val="yellow"/>
        </w:rPr>
        <w:t xml:space="preserve">and  </w:t>
      </w:r>
      <w:r w:rsidRPr="006E31C1">
        <w:rPr>
          <w:rStyle w:val="StyleBoldUnderline"/>
        </w:rPr>
        <w:t xml:space="preserve">that the migration phenomenon </w:t>
      </w:r>
      <w:r w:rsidRPr="00201BF2">
        <w:rPr>
          <w:rStyle w:val="StyleBoldUnderline"/>
          <w:highlight w:val="yellow"/>
        </w:rPr>
        <w:t xml:space="preserve">has to be examined in this context </w:t>
      </w:r>
      <w:r w:rsidRPr="006E31C1">
        <w:rPr>
          <w:rStyle w:val="StyleBoldUnderline"/>
        </w:rPr>
        <w:t>in order to reveal its  root causes and effects</w:t>
      </w:r>
      <w:r w:rsidRPr="006E31C1">
        <w:rPr>
          <w:sz w:val="14"/>
        </w:rPr>
        <w:t xml:space="preserve">. In order to approach migration’s cause-and-effect relationships  with development and examine specific moments in the dialectic interaction between development and migration, the following two issues must be addressed:3 Strategic practices. These refer to the confrontation between different projects that espouse diverging class interests, which in turn underlie the structures of contemporary capitalism and its inherent development problems. </w:t>
      </w:r>
      <w:r w:rsidRPr="00201BF2">
        <w:rPr>
          <w:rStyle w:val="StyleBoldUnderline"/>
          <w:highlight w:val="yellow"/>
        </w:rPr>
        <w:t xml:space="preserve">There are currently two </w:t>
      </w:r>
      <w:r w:rsidRPr="006E31C1">
        <w:rPr>
          <w:rStyle w:val="StyleBoldUnderline"/>
        </w:rPr>
        <w:t xml:space="preserve">major </w:t>
      </w:r>
      <w:r w:rsidRPr="00201BF2">
        <w:rPr>
          <w:rStyle w:val="StyleBoldUnderline"/>
          <w:highlight w:val="yellow"/>
        </w:rPr>
        <w:t>projects</w:t>
      </w:r>
      <w:r w:rsidRPr="006E31C1">
        <w:rPr>
          <w:rStyle w:val="StyleBoldUnderline"/>
        </w:rPr>
        <w:t xml:space="preserve">. </w:t>
      </w:r>
      <w:r w:rsidRPr="00201BF2">
        <w:rPr>
          <w:rStyle w:val="StyleBoldUnderline"/>
          <w:highlight w:val="yellow"/>
        </w:rPr>
        <w:t>The hegemonic one is promoted by the large MNCs</w:t>
      </w:r>
      <w:r w:rsidRPr="006E31C1">
        <w:rPr>
          <w:rStyle w:val="StyleBoldUnderline"/>
        </w:rPr>
        <w:t>,</w:t>
      </w:r>
      <w:r w:rsidRPr="006E31C1">
        <w:rPr>
          <w:sz w:val="14"/>
        </w:rPr>
        <w:t xml:space="preserve"> the governments of developed countries led by US imperialism, </w:t>
      </w:r>
      <w:r w:rsidRPr="00201BF2">
        <w:rPr>
          <w:rStyle w:val="StyleBoldUnderline"/>
          <w:highlight w:val="yellow"/>
        </w:rPr>
        <w:t xml:space="preserve">and allied elites </w:t>
      </w:r>
      <w:r w:rsidRPr="006E31C1">
        <w:rPr>
          <w:rStyle w:val="StyleBoldUnderline"/>
        </w:rPr>
        <w:t>in underdeveloped nations</w:t>
      </w:r>
      <w:r w:rsidRPr="006E31C1">
        <w:rPr>
          <w:sz w:val="14"/>
        </w:rPr>
        <w:t xml:space="preserve">, all under the umbrella of international organizations commanded by the US government, like the IMF and the World Bank. </w:t>
      </w:r>
      <w:r w:rsidRPr="006E31C1">
        <w:rPr>
          <w:rStyle w:val="StyleBoldUnderline"/>
        </w:rPr>
        <w:t>The project’s loss of legitimacy under the aegis of neoliberal globalization means that,</w:t>
      </w:r>
      <w:r w:rsidRPr="006E31C1">
        <w:rPr>
          <w:sz w:val="14"/>
        </w:rPr>
        <w:t xml:space="preserve"> nowadays, rather than writing of hegemony </w:t>
      </w:r>
      <w:r w:rsidRPr="006E31C1">
        <w:rPr>
          <w:rStyle w:val="StyleBoldUnderline"/>
        </w:rPr>
        <w:t>we can use the term ‘domination’</w:t>
      </w:r>
      <w:r w:rsidRPr="006E31C1">
        <w:rPr>
          <w:sz w:val="14"/>
        </w:rPr>
        <w:t xml:space="preserve">. The implementation of this imperialist project is not the result of consensus but rather military force and the financial imposition of macroeconomic ‘structural reform’ along the lines of the Washington or Post-Washington Consensus.  </w:t>
      </w:r>
      <w:r w:rsidRPr="00201BF2">
        <w:rPr>
          <w:rStyle w:val="StyleBoldUnderline"/>
          <w:highlight w:val="yellow"/>
        </w:rPr>
        <w:t xml:space="preserve">The second </w:t>
      </w:r>
      <w:r w:rsidRPr="006E31C1">
        <w:rPr>
          <w:rStyle w:val="StyleBoldUnderline"/>
        </w:rPr>
        <w:t xml:space="preserve">alternative </w:t>
      </w:r>
      <w:r w:rsidRPr="00201BF2">
        <w:rPr>
          <w:rStyle w:val="StyleBoldUnderline"/>
          <w:highlight w:val="yellow"/>
        </w:rPr>
        <w:t>project consists of the sociopolitical actions of</w:t>
      </w:r>
      <w:r w:rsidRPr="006E31C1">
        <w:rPr>
          <w:rStyle w:val="StyleBoldUnderline"/>
        </w:rPr>
        <w:t xml:space="preserve"> a range of social classes and </w:t>
      </w:r>
      <w:r w:rsidRPr="00201BF2">
        <w:rPr>
          <w:rStyle w:val="StyleBoldUnderline"/>
          <w:highlight w:val="yellow"/>
        </w:rPr>
        <w:t xml:space="preserve">movements </w:t>
      </w:r>
      <w:r w:rsidRPr="006E31C1">
        <w:rPr>
          <w:rStyle w:val="StyleBoldUnderline"/>
        </w:rPr>
        <w:t xml:space="preserve">as well as collective subjects and agents, including migrant asso- ciations </w:t>
      </w:r>
      <w:r w:rsidRPr="00201BF2">
        <w:rPr>
          <w:rStyle w:val="StyleBoldUnderline"/>
          <w:highlight w:val="yellow"/>
        </w:rPr>
        <w:t xml:space="preserve">that endorse a political project designed to transform the </w:t>
      </w:r>
      <w:r w:rsidRPr="006E31C1">
        <w:rPr>
          <w:rStyle w:val="StyleBoldUnderline"/>
        </w:rPr>
        <w:t xml:space="preserve">structural dynamics and </w:t>
      </w:r>
      <w:r w:rsidRPr="00201BF2">
        <w:rPr>
          <w:rStyle w:val="StyleBoldUnderline"/>
          <w:highlight w:val="yellow"/>
        </w:rPr>
        <w:t xml:space="preserve">political </w:t>
      </w:r>
      <w:r w:rsidRPr="006E31C1">
        <w:rPr>
          <w:rStyle w:val="StyleBoldUnderline"/>
        </w:rPr>
        <w:t xml:space="preserve">and institutional </w:t>
      </w:r>
      <w:r w:rsidRPr="00201BF2">
        <w:rPr>
          <w:rStyle w:val="StyleBoldUnderline"/>
          <w:highlight w:val="yellow"/>
        </w:rPr>
        <w:t>environments which bar the implementation of</w:t>
      </w:r>
      <w:r w:rsidRPr="006E31C1">
        <w:rPr>
          <w:rStyle w:val="StyleBoldUnderline"/>
        </w:rPr>
        <w:t xml:space="preserve"> </w:t>
      </w:r>
      <w:r w:rsidRPr="00201BF2">
        <w:rPr>
          <w:rStyle w:val="StyleBoldUnderline"/>
          <w:highlight w:val="yellow"/>
        </w:rPr>
        <w:t xml:space="preserve">alternative development strategies </w:t>
      </w:r>
      <w:r w:rsidRPr="006E31C1">
        <w:rPr>
          <w:rStyle w:val="StyleBoldUnderline"/>
        </w:rPr>
        <w:t>on the global, regional, national and local levels.</w:t>
      </w:r>
      <w:r w:rsidRPr="006E31C1">
        <w:rPr>
          <w:sz w:val="14"/>
        </w:rPr>
        <w:t xml:space="preserve"> Structural dynamics. These refer to the </w:t>
      </w:r>
      <w:r w:rsidRPr="00201BF2">
        <w:rPr>
          <w:rStyle w:val="StyleBoldUnderline"/>
          <w:highlight w:val="yellow"/>
        </w:rPr>
        <w:t>uneven development processes driven by the</w:t>
      </w:r>
      <w:r w:rsidRPr="00201BF2">
        <w:rPr>
          <w:sz w:val="14"/>
          <w:highlight w:val="yellow"/>
        </w:rPr>
        <w:t xml:space="preserve"> </w:t>
      </w:r>
      <w:r w:rsidRPr="006E31C1">
        <w:rPr>
          <w:sz w:val="14"/>
        </w:rPr>
        <w:t xml:space="preserve">dynamics of </w:t>
      </w:r>
      <w:r w:rsidRPr="00201BF2">
        <w:rPr>
          <w:rStyle w:val="StyleBoldUnderline"/>
          <w:highlight w:val="yellow"/>
        </w:rPr>
        <w:t>US</w:t>
      </w:r>
      <w:r w:rsidRPr="00201BF2">
        <w:rPr>
          <w:rStyle w:val="DebateUnderline"/>
          <w:highlight w:val="yellow"/>
        </w:rPr>
        <w:t xml:space="preserve"> </w:t>
      </w:r>
      <w:r w:rsidRPr="006E31C1">
        <w:rPr>
          <w:sz w:val="14"/>
        </w:rPr>
        <w:t xml:space="preserve">imperialism on several planes and levels. This </w:t>
      </w:r>
      <w:r w:rsidRPr="00201BF2">
        <w:rPr>
          <w:rStyle w:val="StyleBoldUnderline"/>
          <w:highlight w:val="yellow"/>
        </w:rPr>
        <w:t xml:space="preserve">includes </w:t>
      </w:r>
      <w:r w:rsidRPr="006E31C1">
        <w:rPr>
          <w:rStyle w:val="StyleBoldUnderline"/>
        </w:rPr>
        <w:t xml:space="preserve">the </w:t>
      </w:r>
      <w:r w:rsidRPr="00201BF2">
        <w:rPr>
          <w:rStyle w:val="StyleBoldUnderline"/>
          <w:highlight w:val="yellow"/>
        </w:rPr>
        <w:t>financial</w:t>
      </w:r>
      <w:r w:rsidRPr="006E31C1">
        <w:rPr>
          <w:rStyle w:val="StyleBoldUnderline"/>
        </w:rPr>
        <w:t xml:space="preserve">, </w:t>
      </w:r>
      <w:r w:rsidRPr="00201BF2">
        <w:rPr>
          <w:rStyle w:val="StyleBoldUnderline"/>
          <w:highlight w:val="yellow"/>
        </w:rPr>
        <w:lastRenderedPageBreak/>
        <w:t>commercial</w:t>
      </w:r>
      <w:r w:rsidRPr="006E31C1">
        <w:rPr>
          <w:rStyle w:val="StyleBoldUnderline"/>
        </w:rPr>
        <w:t xml:space="preserve">, </w:t>
      </w:r>
      <w:r w:rsidRPr="00201BF2">
        <w:rPr>
          <w:rStyle w:val="StyleBoldUnderline"/>
          <w:highlight w:val="yellow"/>
        </w:rPr>
        <w:t>productive</w:t>
      </w:r>
      <w:r w:rsidRPr="006E31C1">
        <w:rPr>
          <w:rStyle w:val="StyleBoldUnderline"/>
        </w:rPr>
        <w:t xml:space="preserve">, </w:t>
      </w:r>
      <w:r w:rsidRPr="00201BF2">
        <w:rPr>
          <w:rStyle w:val="StyleBoldUnderline"/>
          <w:highlight w:val="yellow"/>
        </w:rPr>
        <w:t>and labor market spheres, as well as tech</w:t>
      </w:r>
      <w:r w:rsidRPr="006E31C1">
        <w:rPr>
          <w:rStyle w:val="StyleBoldUnderline"/>
        </w:rPr>
        <w:t>nological innovation (a strategic form of control</w:t>
      </w:r>
      <w:r w:rsidRPr="006E31C1">
        <w:rPr>
          <w:sz w:val="14"/>
        </w:rPr>
        <w:t xml:space="preserve">) and the use and allotment of natural resources and environ- mental impacts. These factors condition the ways in which developed, developed and underdeveloped (including ‘people-importing’ and ‘people exporting’ nations), and underdeveloped, peripheral or postcolonial ountries relate to each other. They also determine the fields in which interactions between sectors, groups, movements, and social classes take place, within and across national borders. All of this entails different – albeit interrelated – dynamics at the global, regional, national and local levels. </w:t>
      </w:r>
    </w:p>
    <w:p w:rsidR="003229D0" w:rsidRPr="006E31C1" w:rsidRDefault="003229D0" w:rsidP="003229D0">
      <w:pPr>
        <w:pStyle w:val="Nothing"/>
      </w:pPr>
    </w:p>
    <w:p w:rsidR="003229D0" w:rsidRPr="003229D0" w:rsidRDefault="003229D0" w:rsidP="003229D0"/>
    <w:p w:rsidR="00E125B0" w:rsidRDefault="00E125B0" w:rsidP="007A4E80">
      <w:pPr>
        <w:pStyle w:val="Heading2"/>
      </w:pPr>
      <w:r>
        <w:lastRenderedPageBreak/>
        <w:t>Mexican Politics Shell</w:t>
      </w:r>
    </w:p>
    <w:p w:rsidR="00E125B0" w:rsidRDefault="00E125B0" w:rsidP="00E125B0">
      <w:pPr>
        <w:pStyle w:val="Heading3"/>
        <w:spacing w:before="0"/>
      </w:pPr>
      <w:r>
        <w:lastRenderedPageBreak/>
        <w:t>1NC Shell (needs shortening)</w:t>
      </w:r>
    </w:p>
    <w:p w:rsidR="00E125B0" w:rsidRPr="007A42F0" w:rsidRDefault="00E125B0" w:rsidP="00E125B0">
      <w:pPr>
        <w:pStyle w:val="Heading4"/>
        <w:spacing w:before="0"/>
        <w:rPr>
          <w:rStyle w:val="StyleStyleBold12pt"/>
          <w:b/>
        </w:rPr>
      </w:pPr>
      <w:r>
        <w:rPr>
          <w:rStyle w:val="StyleStyleBold12pt"/>
        </w:rPr>
        <w:t>Energy reform will pass now, but hurdles to overcome require Nieto’s political will</w:t>
      </w:r>
    </w:p>
    <w:p w:rsidR="00E125B0" w:rsidRPr="007A42F0" w:rsidRDefault="00E125B0" w:rsidP="00E125B0">
      <w:pPr>
        <w:rPr>
          <w:rStyle w:val="StyleStyleBold12pt"/>
          <w:b w:val="0"/>
          <w:sz w:val="20"/>
          <w:szCs w:val="20"/>
        </w:rPr>
      </w:pPr>
      <w:r>
        <w:rPr>
          <w:rStyle w:val="StyleStyleBold12pt"/>
        </w:rPr>
        <w:t xml:space="preserve">Hernandez 13 </w:t>
      </w:r>
      <w:r>
        <w:rPr>
          <w:rStyle w:val="StyleStyleBold12pt"/>
          <w:sz w:val="20"/>
        </w:rPr>
        <w:t>(</w:t>
      </w:r>
      <w:r w:rsidRPr="007A42F0">
        <w:rPr>
          <w:rStyle w:val="StyleStyleBold12pt"/>
          <w:sz w:val="20"/>
          <w:szCs w:val="20"/>
        </w:rPr>
        <w:t>Maria Jose, Associate of the School of International and Public Affairs at Columbia University, 6/20, “Politics and Oil: Mexico's Road to Reform”, Foreign Policy)</w:t>
      </w:r>
    </w:p>
    <w:p w:rsidR="00E125B0" w:rsidRPr="00165C49" w:rsidRDefault="00E125B0" w:rsidP="00E125B0">
      <w:pPr>
        <w:rPr>
          <w:rStyle w:val="StyleBoldUnderline"/>
        </w:rPr>
      </w:pPr>
      <w:r w:rsidRPr="00165C49">
        <w:rPr>
          <w:rStyle w:val="StyleBoldUnderline"/>
        </w:rPr>
        <w:t>Is Mexico finally on the verge of</w:t>
      </w:r>
      <w:r w:rsidRPr="00165C49">
        <w:rPr>
          <w:sz w:val="16"/>
        </w:rPr>
        <w:t xml:space="preserve"> a </w:t>
      </w:r>
      <w:r w:rsidRPr="00165C49">
        <w:rPr>
          <w:rStyle w:val="StyleBoldUnderline"/>
        </w:rPr>
        <w:t>historic reform</w:t>
      </w:r>
      <w:r w:rsidRPr="00165C49">
        <w:rPr>
          <w:sz w:val="16"/>
        </w:rPr>
        <w:t xml:space="preserve"> push</w:t>
      </w:r>
      <w:r w:rsidRPr="00165C49">
        <w:rPr>
          <w:rStyle w:val="StyleBoldUnderline"/>
        </w:rPr>
        <w:t>? Expectations are on the rise, and for good reason.</w:t>
      </w:r>
      <w:r w:rsidRPr="00165C49">
        <w:rPr>
          <w:sz w:val="16"/>
        </w:rPr>
        <w:t xml:space="preserve"> In office just over six months, President Enrique Peña </w:t>
      </w:r>
      <w:r w:rsidRPr="00165C49">
        <w:rPr>
          <w:rStyle w:val="StyleBoldUnderline"/>
        </w:rPr>
        <w:t>Nieto</w:t>
      </w:r>
      <w:r w:rsidRPr="00165C49">
        <w:rPr>
          <w:sz w:val="16"/>
        </w:rPr>
        <w:t xml:space="preserve"> has taken steps that suggest he </w:t>
      </w:r>
      <w:r w:rsidRPr="00165C49">
        <w:rPr>
          <w:rStyle w:val="StyleBoldUnderline"/>
        </w:rPr>
        <w:t>is serious about pushing</w:t>
      </w:r>
      <w:r w:rsidRPr="00165C49">
        <w:rPr>
          <w:sz w:val="16"/>
        </w:rPr>
        <w:t xml:space="preserve"> through </w:t>
      </w:r>
      <w:r w:rsidRPr="00165C49">
        <w:rPr>
          <w:rStyle w:val="StyleBoldUnderline"/>
        </w:rPr>
        <w:t>policy changes</w:t>
      </w:r>
      <w:r w:rsidRPr="00165C49">
        <w:rPr>
          <w:sz w:val="16"/>
        </w:rPr>
        <w:t xml:space="preserve"> meant to, among other things, improve the quality of an education system that produces students who score lower than their counterparts in all other OECD countries in reading, math, and science, and to open the country's lucrative telecommunications sector, which could lower prices for millions of Mexican consumers. The government is also pushing for a state and local fiscal responsibility law intended to prevent governors and local authorities from taking on too much debt. Peña Nieto's financial reform could also help promote public access to credit. According to data from the World Bank, credit as a percentage of GDP remains at about 26 percent (in 2011), much lower than in Latin American peers like Brazil (61 percent) and Chile (71 percent). </w:t>
      </w:r>
      <w:r w:rsidRPr="00165C49">
        <w:rPr>
          <w:rStyle w:val="StyleBoldUnderline"/>
        </w:rPr>
        <w:t>But the highest hurdle, energy reform, has not yet been cleared</w:t>
      </w:r>
      <w:r w:rsidRPr="00165C49">
        <w:rPr>
          <w:sz w:val="16"/>
        </w:rPr>
        <w:t xml:space="preserve">. In the past decade, Mexico's energy sector has suffered from deteriorating operational, financial, and technological capabilities, sharply lowering production for a vital source of state revenue. Production has fallen from a record 3.4 million barrels per day in 2004 to about 2.5 million today. Faced with rising pensions and health-care bills, the government's high dependency on oil revenues (around 30 percent of total revenues) is becoming increasingly worrisome. Given the opportunities it might create and its impact on the broader economy, </w:t>
      </w:r>
      <w:r w:rsidRPr="00165C49">
        <w:rPr>
          <w:rStyle w:val="StyleBoldUnderline"/>
        </w:rPr>
        <w:t>substantive reform of Mexico's energy sector has</w:t>
      </w:r>
      <w:r w:rsidRPr="00165C49">
        <w:rPr>
          <w:sz w:val="16"/>
        </w:rPr>
        <w:t xml:space="preserve"> also </w:t>
      </w:r>
      <w:r w:rsidRPr="00165C49">
        <w:rPr>
          <w:rStyle w:val="StyleBoldUnderline"/>
        </w:rPr>
        <w:t>captured the attention of foreign investors</w:t>
      </w:r>
      <w:r w:rsidRPr="00165C49">
        <w:rPr>
          <w:sz w:val="16"/>
        </w:rPr>
        <w:t xml:space="preserve">. In particular, Mexico may have the world's fourth-largest shale deposits, exciting intense investor interest in opportunities for private participation in both offshore and shale plays through profit-sharing agreements (possibly a variant of production-sharing agreements). </w:t>
      </w:r>
      <w:r w:rsidRPr="00165C49">
        <w:rPr>
          <w:rStyle w:val="StyleBoldUnderline"/>
        </w:rPr>
        <w:t>Energy reform would also offer</w:t>
      </w:r>
      <w:r w:rsidRPr="00165C49">
        <w:rPr>
          <w:sz w:val="16"/>
        </w:rPr>
        <w:t xml:space="preserve"> Peña </w:t>
      </w:r>
      <w:r w:rsidRPr="00165C49">
        <w:rPr>
          <w:rStyle w:val="StyleBoldUnderline"/>
        </w:rPr>
        <w:t xml:space="preserve">Nieto an important </w:t>
      </w:r>
      <w:r w:rsidRPr="00165C49">
        <w:rPr>
          <w:rStyle w:val="Emphasis"/>
        </w:rPr>
        <w:t>political victory</w:t>
      </w:r>
      <w:r w:rsidRPr="00165C49">
        <w:rPr>
          <w:sz w:val="16"/>
        </w:rPr>
        <w:t xml:space="preserve">, since he will have succeeded where so many of his predecessors have failed. Past attempts have been defeated by a populist commitment to nationalized energy that is written into the Mexican Constitution, limits on investments by state-owned oil company Pemex, the ability of state governments to grab a large share of the industry's resources, Pemex's labyrinthine bureaucracy, assertive labor unions, and politicians who were unwilling to accept the costs and risks that come with change. The Mexican public has historically opposed the constitutional changes needed for real reform, and it's not clear that this has changed. Recent polling data suggest that 65 percent of Mexicans are aware of the so-called Pact for Mexico, the president's broader reform plan, but there is no public survey on popular attitudes toward the opening of the energy sector to private investment. Yet, this time around, </w:t>
      </w:r>
      <w:r w:rsidRPr="00165C49">
        <w:rPr>
          <w:rStyle w:val="StyleBoldUnderline"/>
        </w:rPr>
        <w:t>Mexico's president has the demonstrated political will to bring about change, and there are enough lawmakers within his</w:t>
      </w:r>
      <w:r w:rsidRPr="00165C49">
        <w:rPr>
          <w:sz w:val="16"/>
        </w:rPr>
        <w:t xml:space="preserve"> own </w:t>
      </w:r>
      <w:r w:rsidRPr="00165C49">
        <w:rPr>
          <w:rStyle w:val="StyleBoldUnderline"/>
        </w:rPr>
        <w:t>party and the</w:t>
      </w:r>
      <w:r w:rsidRPr="00165C49">
        <w:rPr>
          <w:sz w:val="16"/>
        </w:rPr>
        <w:t xml:space="preserve"> major </w:t>
      </w:r>
      <w:r w:rsidRPr="00165C49">
        <w:rPr>
          <w:rStyle w:val="StyleBoldUnderline"/>
        </w:rPr>
        <w:t>opposition party</w:t>
      </w:r>
      <w:r w:rsidRPr="00165C49">
        <w:rPr>
          <w:sz w:val="16"/>
        </w:rPr>
        <w:t xml:space="preserve">, the National Action Party (PAN), </w:t>
      </w:r>
      <w:r w:rsidRPr="00165C49">
        <w:rPr>
          <w:rStyle w:val="StyleBoldUnderline"/>
        </w:rPr>
        <w:t>to negotiate a substantive agreement by the end of 2013</w:t>
      </w:r>
      <w:r w:rsidRPr="00165C49">
        <w:rPr>
          <w:sz w:val="16"/>
        </w:rPr>
        <w:t xml:space="preserve">. That said, </w:t>
      </w:r>
      <w:r w:rsidRPr="00165C49">
        <w:rPr>
          <w:rStyle w:val="StyleBoldUnderline"/>
        </w:rPr>
        <w:t xml:space="preserve">there are a few </w:t>
      </w:r>
      <w:r w:rsidRPr="00165C49">
        <w:rPr>
          <w:rStyle w:val="Emphasis"/>
        </w:rPr>
        <w:t>obstacles</w:t>
      </w:r>
      <w:r w:rsidRPr="00165C49">
        <w:rPr>
          <w:sz w:val="16"/>
        </w:rPr>
        <w:t xml:space="preserve"> Peña </w:t>
      </w:r>
      <w:r w:rsidRPr="00165C49">
        <w:rPr>
          <w:rStyle w:val="StyleBoldUnderline"/>
        </w:rPr>
        <w:t>Nieto must overcome</w:t>
      </w:r>
      <w:r w:rsidRPr="00165C49">
        <w:rPr>
          <w:sz w:val="16"/>
        </w:rPr>
        <w:t xml:space="preserve">. The most underappreciated of these is the need to reform Mexico's electoral politics. In early May, the Pact for Mexico survived a challenge from opposition parties when Peña Nieto agreed to allow discussion of electoral reform before September, forcing lawmakers to debate a hotly contested issue just before they take up a crucial energy reform plan that demands goodwill and compromise. The Mexican Congress is currently in recess, but legislators have announced that they will hold at least two extraordinary sessions in July and August to debate some bills left on the table, helping to clear the legislative calendar. But electoral reform was not included in the schedule; lawmakers are still in the process of designing it and are probably waiting until after local elections on July 7 to finish drafting their proposal. </w:t>
      </w:r>
      <w:r w:rsidRPr="00165C49">
        <w:rPr>
          <w:rStyle w:val="StyleBoldUnderline"/>
        </w:rPr>
        <w:t>The fight</w:t>
      </w:r>
      <w:r w:rsidRPr="00165C49">
        <w:rPr>
          <w:sz w:val="16"/>
        </w:rPr>
        <w:t xml:space="preserve"> over electoral reform </w:t>
      </w:r>
      <w:r w:rsidRPr="00165C49">
        <w:rPr>
          <w:rStyle w:val="StyleBoldUnderline"/>
        </w:rPr>
        <w:t>will sharpen the battle lines among the three major parties just as energy reform will require open negotiation among political rivals.</w:t>
      </w:r>
      <w:r w:rsidRPr="00165C49">
        <w:rPr>
          <w:sz w:val="16"/>
        </w:rPr>
        <w:t xml:space="preserve"> Some opposition factions want a reform that not only increases transparency in the use of campaign funds, but that also includes major changes to the electoral and political systems. Senators from opposition parties -- the PAN and the Democratic Revolutionary Party (PRD) -- want to introduce a second round in presidential elections and reelection of legislators and mayors, as well as introduce coalition government and chief of cabinet, probably as a way of extracting concessions in exchange for support. A large segment of the ruling Institutional Revolutionary Party (PRI) has long opposed these proposals for fear that a second round would enable the PAN and PRD to organize resistance to a PRI candidate and that an end to term limits for lawmakers and mayors would make it more difficult for the party to enforce discipline among its members. In addition, a system that provides more power for parliament could heighten the risk of gridlock at a crucial moment for reform. As a result, the government is unlikely to accept all these demands. In the end, </w:t>
      </w:r>
      <w:r w:rsidRPr="00165C49">
        <w:rPr>
          <w:rStyle w:val="StyleBoldUnderline"/>
        </w:rPr>
        <w:t>if the government is</w:t>
      </w:r>
      <w:r w:rsidRPr="00165C49">
        <w:rPr>
          <w:sz w:val="16"/>
        </w:rPr>
        <w:t xml:space="preserve"> as </w:t>
      </w:r>
      <w:r w:rsidRPr="00165C49">
        <w:rPr>
          <w:rStyle w:val="StyleBoldUnderline"/>
        </w:rPr>
        <w:t>serious</w:t>
      </w:r>
      <w:r w:rsidRPr="00165C49">
        <w:rPr>
          <w:sz w:val="16"/>
        </w:rPr>
        <w:t xml:space="preserve"> as it appears </w:t>
      </w:r>
      <w:r w:rsidRPr="00165C49">
        <w:rPr>
          <w:rStyle w:val="StyleBoldUnderline"/>
        </w:rPr>
        <w:t>on energy reform</w:t>
      </w:r>
      <w:r w:rsidRPr="00165C49">
        <w:rPr>
          <w:sz w:val="16"/>
        </w:rPr>
        <w:t xml:space="preserve">, </w:t>
      </w:r>
      <w:r w:rsidRPr="00165C49">
        <w:rPr>
          <w:rStyle w:val="StyleBoldUnderline"/>
        </w:rPr>
        <w:t xml:space="preserve">it will have to </w:t>
      </w:r>
      <w:r w:rsidRPr="00165C49">
        <w:rPr>
          <w:rStyle w:val="Emphasis"/>
        </w:rPr>
        <w:t>compromise</w:t>
      </w:r>
      <w:r w:rsidRPr="00165C49">
        <w:rPr>
          <w:sz w:val="16"/>
        </w:rPr>
        <w:t xml:space="preserve"> on electoral reform. Peña </w:t>
      </w:r>
      <w:r w:rsidRPr="00165C49">
        <w:rPr>
          <w:rStyle w:val="StyleBoldUnderline"/>
        </w:rPr>
        <w:t>Nieto remains committed to keeping things on track, and he will probably cede some ground</w:t>
      </w:r>
      <w:r w:rsidRPr="00165C49">
        <w:rPr>
          <w:sz w:val="16"/>
        </w:rPr>
        <w:t xml:space="preserve"> on the electoral front. </w:t>
      </w:r>
      <w:r w:rsidRPr="00165C49">
        <w:rPr>
          <w:rStyle w:val="StyleBoldUnderline"/>
        </w:rPr>
        <w:t xml:space="preserve">That's why </w:t>
      </w:r>
      <w:r w:rsidRPr="00165C49">
        <w:rPr>
          <w:rStyle w:val="Emphasis"/>
        </w:rPr>
        <w:t>odds of success on energy reform remain good</w:t>
      </w:r>
      <w:r w:rsidRPr="00165C49">
        <w:rPr>
          <w:rStyle w:val="StyleBoldUnderline"/>
        </w:rPr>
        <w:t xml:space="preserve">, but the next few months will </w:t>
      </w:r>
      <w:r w:rsidRPr="00165C49">
        <w:rPr>
          <w:rStyle w:val="Emphasis"/>
        </w:rPr>
        <w:t>test the new president's political skills.</w:t>
      </w:r>
    </w:p>
    <w:p w:rsidR="00E125B0" w:rsidRDefault="00E125B0" w:rsidP="00E125B0"/>
    <w:p w:rsidR="00E125B0" w:rsidRPr="000F6FC1" w:rsidRDefault="00E125B0" w:rsidP="00E125B0">
      <w:pPr>
        <w:pStyle w:val="Heading4"/>
        <w:spacing w:before="0"/>
        <w:rPr>
          <w:rStyle w:val="StyleStyleBold12pt"/>
          <w:b/>
        </w:rPr>
      </w:pPr>
      <w:r>
        <w:rPr>
          <w:rStyle w:val="StyleStyleBold12pt"/>
        </w:rPr>
        <w:t xml:space="preserve">Economic engagement with Mexico will damage Nieto’s influence with the PRI </w:t>
      </w:r>
    </w:p>
    <w:p w:rsidR="00E125B0" w:rsidRPr="000F6FC1" w:rsidRDefault="00E125B0" w:rsidP="00E125B0">
      <w:pPr>
        <w:rPr>
          <w:rStyle w:val="StyleStyleBold12pt"/>
          <w:b w:val="0"/>
          <w:sz w:val="20"/>
        </w:rPr>
      </w:pPr>
      <w:r>
        <w:rPr>
          <w:rStyle w:val="StyleStyleBold12pt"/>
        </w:rPr>
        <w:t xml:space="preserve">Miroff 13 </w:t>
      </w:r>
      <w:r>
        <w:rPr>
          <w:rStyle w:val="StyleStyleBold12pt"/>
          <w:sz w:val="20"/>
        </w:rPr>
        <w:t xml:space="preserve">(Nick, correspondent @ Washington Post on Latin American issues, </w:t>
      </w:r>
      <w:r w:rsidRPr="000F6FC1">
        <w:rPr>
          <w:rStyle w:val="StyleStyleBold12pt"/>
          <w:sz w:val="20"/>
        </w:rPr>
        <w:t>http://articles.washingtonpost.com/2013-05-14/world/39250614_1_calderon-years-mexican-security-forces-better-results</w:t>
      </w:r>
      <w:r>
        <w:rPr>
          <w:rStyle w:val="StyleStyleBold12pt"/>
          <w:sz w:val="20"/>
        </w:rPr>
        <w:t>)</w:t>
      </w:r>
    </w:p>
    <w:p w:rsidR="00E125B0" w:rsidRDefault="00E125B0" w:rsidP="00E125B0">
      <w:pPr>
        <w:rPr>
          <w:sz w:val="16"/>
        </w:rPr>
      </w:pPr>
      <w:r w:rsidRPr="000F6FC1">
        <w:rPr>
          <w:rStyle w:val="StyleBoldUnderline"/>
        </w:rPr>
        <w:lastRenderedPageBreak/>
        <w:t>His move</w:t>
      </w:r>
      <w:r w:rsidRPr="000F6FC1">
        <w:rPr>
          <w:sz w:val="16"/>
        </w:rPr>
        <w:t xml:space="preserve"> to rein in American agents </w:t>
      </w:r>
      <w:r w:rsidRPr="000F6FC1">
        <w:rPr>
          <w:rStyle w:val="StyleBoldUnderline"/>
        </w:rPr>
        <w:t>has been</w:t>
      </w:r>
      <w:r w:rsidRPr="000F6FC1">
        <w:rPr>
          <w:sz w:val="16"/>
        </w:rPr>
        <w:t xml:space="preserve"> mostly </w:t>
      </w:r>
      <w:r w:rsidRPr="000F6FC1">
        <w:rPr>
          <w:rStyle w:val="StyleBoldUnderline"/>
        </w:rPr>
        <w:t>depicted by analysts in terms of Mexican nationalism, consistent with the legacy of</w:t>
      </w:r>
      <w:r w:rsidRPr="000F6FC1">
        <w:rPr>
          <w:sz w:val="16"/>
        </w:rPr>
        <w:t xml:space="preserve"> Peña </w:t>
      </w:r>
      <w:r w:rsidRPr="000F6FC1">
        <w:rPr>
          <w:rStyle w:val="StyleBoldUnderline"/>
        </w:rPr>
        <w:t>Nieto’s</w:t>
      </w:r>
      <w:r w:rsidRPr="000F6FC1">
        <w:rPr>
          <w:sz w:val="16"/>
        </w:rPr>
        <w:t xml:space="preserve"> Institutional Revolutionary Party (</w:t>
      </w:r>
      <w:r w:rsidRPr="000F6FC1">
        <w:rPr>
          <w:rStyle w:val="StyleBoldUnderline"/>
        </w:rPr>
        <w:t>PRI</w:t>
      </w:r>
      <w:r w:rsidRPr="000F6FC1">
        <w:rPr>
          <w:sz w:val="16"/>
        </w:rPr>
        <w:t>), which ruled Mexico for most of the 20th century. “</w:t>
      </w:r>
      <w:r w:rsidRPr="000F6FC1">
        <w:rPr>
          <w:rStyle w:val="StyleBoldUnderline"/>
        </w:rPr>
        <w:t xml:space="preserve">The PRI has always had misgivings about Uncle Sam, and </w:t>
      </w:r>
      <w:r w:rsidRPr="000F6FC1">
        <w:rPr>
          <w:rStyle w:val="Emphasis"/>
        </w:rPr>
        <w:t>every</w:t>
      </w:r>
      <w:r w:rsidRPr="000F6FC1">
        <w:rPr>
          <w:rStyle w:val="StyleBoldUnderline"/>
        </w:rPr>
        <w:t xml:space="preserve"> new PRI president has tried to diminish dependence on the U.S.,” said George Grayson, a Mexico scholar</w:t>
      </w:r>
      <w:r w:rsidRPr="000F6FC1">
        <w:rPr>
          <w:sz w:val="16"/>
        </w:rPr>
        <w:t xml:space="preserve"> who has written extensively about the drug war. “</w:t>
      </w:r>
      <w:r w:rsidRPr="000F6FC1">
        <w:rPr>
          <w:rStyle w:val="StyleBoldUnderline"/>
        </w:rPr>
        <w:t>It is traditional PRI nationalism and shouldn’t surprise anyone</w:t>
      </w:r>
      <w:r w:rsidRPr="000F6FC1">
        <w:rPr>
          <w:sz w:val="16"/>
        </w:rPr>
        <w:t xml:space="preserve">,” he said. But Peña Nieto officials argue that the centralization of intelligence sharing is a common-sense move intended to streamline coordination among its security forces. And </w:t>
      </w:r>
      <w:r w:rsidRPr="000F6FC1">
        <w:rPr>
          <w:rStyle w:val="StyleBoldUnderline"/>
        </w:rPr>
        <w:t>although U.S. officials worked</w:t>
      </w:r>
      <w:r w:rsidRPr="000F6FC1">
        <w:rPr>
          <w:sz w:val="16"/>
        </w:rPr>
        <w:t xml:space="preserve"> more </w:t>
      </w:r>
      <w:r w:rsidRPr="000F6FC1">
        <w:rPr>
          <w:rStyle w:val="StyleBoldUnderline"/>
        </w:rPr>
        <w:t>closely than ever with Mexican counterparts</w:t>
      </w:r>
      <w:r w:rsidRPr="000F6FC1">
        <w:rPr>
          <w:sz w:val="16"/>
        </w:rPr>
        <w:t xml:space="preserve"> under Calderon, </w:t>
      </w:r>
      <w:r w:rsidRPr="000F6FC1">
        <w:rPr>
          <w:rStyle w:val="StyleBoldUnderline"/>
        </w:rPr>
        <w:t>the relationship took several bruises.</w:t>
      </w:r>
      <w:r w:rsidRPr="000F6FC1">
        <w:rPr>
          <w:sz w:val="16"/>
        </w:rPr>
        <w:t xml:space="preserve"> Among the more trust-damaging was the botched gun-walking scheme dubbed Fast and Furious and other U.S. operations like it, which let hundreds of illegal firearms fall into the hands of Mexican gangsters. American agents also ended up sowing division among Mexico’s security forces by seeming to favor the marines over its army and federal police.</w:t>
      </w:r>
    </w:p>
    <w:p w:rsidR="00E125B0" w:rsidRDefault="00E125B0" w:rsidP="00E125B0"/>
    <w:p w:rsidR="00E125B0" w:rsidRPr="000F6FC1" w:rsidRDefault="00E125B0" w:rsidP="00E125B0">
      <w:pPr>
        <w:pStyle w:val="Heading4"/>
        <w:spacing w:before="0"/>
        <w:rPr>
          <w:rStyle w:val="StyleStyleBold12pt"/>
          <w:b/>
        </w:rPr>
      </w:pPr>
      <w:r>
        <w:rPr>
          <w:rStyle w:val="StyleStyleBold12pt"/>
        </w:rPr>
        <w:t xml:space="preserve">Nieto needs a good standing with the PRI – critical to his agenda of reform </w:t>
      </w:r>
    </w:p>
    <w:p w:rsidR="00E125B0" w:rsidRPr="000F6FC1" w:rsidRDefault="00E125B0" w:rsidP="00E125B0">
      <w:pPr>
        <w:rPr>
          <w:rStyle w:val="StyleStyleBold12pt"/>
          <w:b w:val="0"/>
          <w:sz w:val="20"/>
        </w:rPr>
      </w:pPr>
      <w:r>
        <w:rPr>
          <w:rStyle w:val="StyleStyleBold12pt"/>
        </w:rPr>
        <w:t xml:space="preserve">Wilkinson 12 </w:t>
      </w:r>
      <w:r>
        <w:rPr>
          <w:rStyle w:val="StyleStyleBold12pt"/>
          <w:sz w:val="20"/>
        </w:rPr>
        <w:t xml:space="preserve">(Tracy, Los Angeles Times Staff Writer, </w:t>
      </w:r>
      <w:hyperlink r:id="rId18" w:history="1">
        <w:r>
          <w:rPr>
            <w:rStyle w:val="Hyperlink"/>
          </w:rPr>
          <w:t>http://articles.latimes.com/2012/jul/02/world/la-fg-mexico-election-analysis-20120703</w:t>
        </w:r>
      </w:hyperlink>
      <w:r>
        <w:rPr>
          <w:rStyle w:val="Hyperlink"/>
        </w:rPr>
        <w:t>)</w:t>
      </w:r>
    </w:p>
    <w:p w:rsidR="00E125B0" w:rsidRDefault="00E125B0" w:rsidP="00E125B0">
      <w:pPr>
        <w:rPr>
          <w:rStyle w:val="StyleBoldUnderline"/>
        </w:rPr>
      </w:pPr>
      <w:r w:rsidRPr="000F6FC1">
        <w:rPr>
          <w:rStyle w:val="StyleBoldUnderline"/>
        </w:rPr>
        <w:t>Mexico's Institutional Revolutionary Party is marching back into the presidential palace bolstered by</w:t>
      </w:r>
      <w:r w:rsidRPr="000F6FC1">
        <w:rPr>
          <w:sz w:val="16"/>
        </w:rPr>
        <w:t xml:space="preserve"> its control of a raft of state governorships and </w:t>
      </w:r>
      <w:r w:rsidRPr="000F6FC1">
        <w:rPr>
          <w:rStyle w:val="StyleBoldUnderline"/>
        </w:rPr>
        <w:t>a good standing in Congress</w:t>
      </w:r>
      <w:r w:rsidRPr="000F6FC1">
        <w:rPr>
          <w:sz w:val="16"/>
        </w:rPr>
        <w:t xml:space="preserve">. </w:t>
      </w:r>
      <w:r w:rsidRPr="000F6FC1">
        <w:rPr>
          <w:rStyle w:val="StyleBoldUnderline"/>
        </w:rPr>
        <w:t>But its mandate is much shakier than</w:t>
      </w:r>
      <w:r w:rsidRPr="000F6FC1">
        <w:rPr>
          <w:sz w:val="16"/>
        </w:rPr>
        <w:t xml:space="preserve"> the party had </w:t>
      </w:r>
      <w:r w:rsidRPr="000F6FC1">
        <w:rPr>
          <w:rStyle w:val="StyleBoldUnderline"/>
        </w:rPr>
        <w:t>predicted</w:t>
      </w:r>
      <w:r w:rsidRPr="000F6FC1">
        <w:rPr>
          <w:sz w:val="16"/>
        </w:rPr>
        <w:t xml:space="preserve"> before Sunday's election, reflecting the nagging suspicions with which many Mexicans regard the PRI and </w:t>
      </w:r>
      <w:r w:rsidRPr="000F6FC1">
        <w:rPr>
          <w:rStyle w:val="StyleBoldUnderline"/>
        </w:rPr>
        <w:t>complicating</w:t>
      </w:r>
      <w:r w:rsidRPr="000F6FC1">
        <w:rPr>
          <w:sz w:val="16"/>
        </w:rPr>
        <w:t xml:space="preserve"> President-elect Enrique Peña </w:t>
      </w:r>
      <w:r w:rsidRPr="000F6FC1">
        <w:rPr>
          <w:rStyle w:val="StyleBoldUnderline"/>
        </w:rPr>
        <w:t>Nieto's ability to execute an ambitious reform program</w:t>
      </w:r>
      <w:r w:rsidRPr="000F6FC1">
        <w:rPr>
          <w:sz w:val="16"/>
        </w:rPr>
        <w:t xml:space="preserve">. He will have to negotiate with rival parties, including a newly empowered left, and will not have the free hand he might have expected as he pursues initiatives such as opening up the massive state oil company, Pemex, to foreign investment. </w:t>
      </w:r>
      <w:r w:rsidRPr="000F6FC1">
        <w:rPr>
          <w:rStyle w:val="StyleBoldUnderline"/>
        </w:rPr>
        <w:t>Resistance from</w:t>
      </w:r>
      <w:r w:rsidRPr="000F6FC1">
        <w:rPr>
          <w:sz w:val="16"/>
        </w:rPr>
        <w:t xml:space="preserve"> the opposition, as well as </w:t>
      </w:r>
      <w:r w:rsidRPr="000F6FC1">
        <w:rPr>
          <w:rStyle w:val="StyleBoldUnderline"/>
        </w:rPr>
        <w:t xml:space="preserve">the old guard of his party and the unions that backed him, could </w:t>
      </w:r>
      <w:r w:rsidRPr="000F6FC1">
        <w:rPr>
          <w:rStyle w:val="Emphasis"/>
        </w:rPr>
        <w:t>block reforms</w:t>
      </w:r>
      <w:r w:rsidRPr="000F6FC1">
        <w:rPr>
          <w:rStyle w:val="StyleBoldUnderline"/>
        </w:rPr>
        <w:t xml:space="preserve"> and condemn Mexico to status quo and economic malaise</w:t>
      </w:r>
      <w:r w:rsidRPr="000F6FC1">
        <w:rPr>
          <w:sz w:val="16"/>
        </w:rPr>
        <w:t>. "</w:t>
      </w:r>
      <w:r w:rsidRPr="000F6FC1">
        <w:rPr>
          <w:rStyle w:val="StyleBoldUnderline"/>
        </w:rPr>
        <w:t>His mandate is clearly weaker than expected,</w:t>
      </w:r>
      <w:r w:rsidRPr="000F6FC1">
        <w:rPr>
          <w:sz w:val="16"/>
        </w:rPr>
        <w:t xml:space="preserve">" said Carlos Ramirez, a Mexico analyst for the New York-based Eurasia Group. "He will be in a tough spot. The view inside the party was that they were going to win by a landslide.... </w:t>
      </w:r>
      <w:r w:rsidRPr="000F6FC1">
        <w:rPr>
          <w:rStyle w:val="StyleBoldUnderline"/>
        </w:rPr>
        <w:t xml:space="preserve">Peña will have to choose his battles because he's likely to encounter resistance from </w:t>
      </w:r>
      <w:r w:rsidRPr="000F6FC1">
        <w:rPr>
          <w:rStyle w:val="Emphasis"/>
        </w:rPr>
        <w:t>within</w:t>
      </w:r>
      <w:r w:rsidRPr="000F6FC1">
        <w:rPr>
          <w:rStyle w:val="StyleBoldUnderline"/>
        </w:rPr>
        <w:t xml:space="preserve"> his coalition."</w:t>
      </w:r>
    </w:p>
    <w:p w:rsidR="00E125B0" w:rsidRDefault="00E125B0" w:rsidP="00E125B0">
      <w:pPr>
        <w:rPr>
          <w:rStyle w:val="StyleBoldUnderline"/>
        </w:rPr>
      </w:pPr>
    </w:p>
    <w:p w:rsidR="00E125B0" w:rsidRPr="000032AC" w:rsidRDefault="00E125B0" w:rsidP="00E125B0">
      <w:pPr>
        <w:pStyle w:val="Heading4"/>
        <w:rPr>
          <w:rStyle w:val="StyleStyleBold12pt"/>
          <w:b/>
          <w:sz w:val="20"/>
        </w:rPr>
      </w:pPr>
      <w:r>
        <w:rPr>
          <w:rStyle w:val="StyleStyleBold12pt"/>
        </w:rPr>
        <w:t xml:space="preserve">PEMEX reform is key to Mexico’s economy </w:t>
      </w:r>
      <w:r>
        <w:rPr>
          <w:rStyle w:val="StyleStyleBold12pt"/>
          <w:b/>
          <w:sz w:val="20"/>
        </w:rPr>
        <w:t>[reverse causal: economy dips w/o reform]</w:t>
      </w:r>
    </w:p>
    <w:p w:rsidR="00E125B0" w:rsidRPr="000F6FC1" w:rsidRDefault="00E125B0" w:rsidP="00E125B0">
      <w:pPr>
        <w:rPr>
          <w:rStyle w:val="StyleStyleBold12pt"/>
          <w:b w:val="0"/>
          <w:sz w:val="20"/>
        </w:rPr>
      </w:pPr>
      <w:r>
        <w:rPr>
          <w:rStyle w:val="StyleStyleBold12pt"/>
        </w:rPr>
        <w:t xml:space="preserve">Peixe 13 </w:t>
      </w:r>
      <w:r>
        <w:rPr>
          <w:rStyle w:val="StyleStyleBold12pt"/>
          <w:sz w:val="20"/>
        </w:rPr>
        <w:t xml:space="preserve">(Joao, July 10, Oil Price, </w:t>
      </w:r>
      <w:r w:rsidRPr="000F6FC1">
        <w:rPr>
          <w:rStyle w:val="StyleStyleBold12pt"/>
          <w:sz w:val="20"/>
        </w:rPr>
        <w:t>http://oilprice.com/Latest-Energy-News/World-News/Will-an-End-to-Pemexs-Monopoly-Boost-Economic-Growth-in-Mexico.html</w:t>
      </w:r>
      <w:r>
        <w:rPr>
          <w:rStyle w:val="StyleStyleBold12pt"/>
          <w:sz w:val="20"/>
        </w:rPr>
        <w:t>)</w:t>
      </w:r>
    </w:p>
    <w:p w:rsidR="00E125B0" w:rsidRPr="000032AC" w:rsidRDefault="00E125B0" w:rsidP="00E125B0">
      <w:pPr>
        <w:rPr>
          <w:rStyle w:val="StyleBoldUnderline"/>
        </w:rPr>
      </w:pPr>
      <w:r w:rsidRPr="000032AC">
        <w:rPr>
          <w:rStyle w:val="StyleBoldUnderline"/>
        </w:rPr>
        <w:t>The board members at</w:t>
      </w:r>
      <w:r w:rsidRPr="000032AC">
        <w:rPr>
          <w:sz w:val="16"/>
        </w:rPr>
        <w:t xml:space="preserve"> Petroleos Mexicanos (</w:t>
      </w:r>
      <w:r w:rsidRPr="000032AC">
        <w:rPr>
          <w:rStyle w:val="StyleBoldUnderline"/>
        </w:rPr>
        <w:t>Pemex</w:t>
      </w:r>
      <w:r w:rsidRPr="000032AC">
        <w:rPr>
          <w:sz w:val="16"/>
        </w:rPr>
        <w:t xml:space="preserve">), the state-run oil company of Mexico, have </w:t>
      </w:r>
      <w:r w:rsidRPr="000032AC">
        <w:rPr>
          <w:rStyle w:val="StyleBoldUnderline"/>
        </w:rPr>
        <w:t>agreed</w:t>
      </w:r>
      <w:r w:rsidRPr="000032AC">
        <w:rPr>
          <w:sz w:val="16"/>
        </w:rPr>
        <w:t xml:space="preserve"> that </w:t>
      </w:r>
      <w:r w:rsidRPr="000032AC">
        <w:rPr>
          <w:rStyle w:val="StyleBoldUnderline"/>
        </w:rPr>
        <w:t>their company’s monopoly on oil production in the country must be ended in order to attract investment and see more development of new fields</w:t>
      </w:r>
      <w:r w:rsidRPr="000032AC">
        <w:rPr>
          <w:sz w:val="16"/>
        </w:rPr>
        <w:t xml:space="preserve">. </w:t>
      </w:r>
      <w:r w:rsidRPr="000032AC">
        <w:rPr>
          <w:rStyle w:val="StyleBoldUnderline"/>
        </w:rPr>
        <w:t>Mexico’s oil output volumes have been declining for eight straight years and it has been suggested that large reforms are needed to lure foreign investment</w:t>
      </w:r>
      <w:r w:rsidRPr="000032AC">
        <w:rPr>
          <w:sz w:val="16"/>
        </w:rPr>
        <w:t xml:space="preserve"> to the nation’s oil and natural gas fields. The </w:t>
      </w:r>
      <w:r w:rsidRPr="000032AC">
        <w:rPr>
          <w:rStyle w:val="StyleBoldUnderline"/>
        </w:rPr>
        <w:t xml:space="preserve">necessary changes are expected to be introduced by </w:t>
      </w:r>
      <w:r w:rsidRPr="000032AC">
        <w:rPr>
          <w:sz w:val="16"/>
        </w:rPr>
        <w:t xml:space="preserve">President Enrique Pena </w:t>
      </w:r>
      <w:r w:rsidRPr="000032AC">
        <w:rPr>
          <w:rStyle w:val="StyleBoldUnderline"/>
        </w:rPr>
        <w:t>Nieto by the end of the summer, and it is estimated that they will encourage as much as $50 billion in investments each year</w:t>
      </w:r>
      <w:r w:rsidRPr="000032AC">
        <w:rPr>
          <w:sz w:val="16"/>
        </w:rPr>
        <w:t>. Hector Moreira, who used to work in Mexico’s Energy Ministry, said; “</w:t>
      </w:r>
      <w:r w:rsidRPr="000032AC">
        <w:rPr>
          <w:rStyle w:val="StyleBoldUnderline"/>
        </w:rPr>
        <w:t>we need far more investment, we need capacity in production and we need technology. We need to transform the energy sector</w:t>
      </w:r>
      <w:r w:rsidRPr="000032AC">
        <w:rPr>
          <w:sz w:val="16"/>
        </w:rPr>
        <w:t xml:space="preserve"> in a very deep way. I think </w:t>
      </w:r>
      <w:r w:rsidRPr="000032AC">
        <w:rPr>
          <w:rStyle w:val="StyleBoldUnderline"/>
        </w:rPr>
        <w:t>now is the time.”</w:t>
      </w:r>
      <w:r w:rsidRPr="000032AC">
        <w:rPr>
          <w:sz w:val="16"/>
        </w:rPr>
        <w:t xml:space="preserve"> </w:t>
      </w:r>
      <w:r w:rsidRPr="000032AC">
        <w:rPr>
          <w:rStyle w:val="StyleBoldUnderline"/>
        </w:rPr>
        <w:t>Mexico’s economic growth has been slowing in recent years, and this is putting pressure on</w:t>
      </w:r>
      <w:r w:rsidRPr="000032AC">
        <w:rPr>
          <w:sz w:val="16"/>
        </w:rPr>
        <w:t xml:space="preserve"> Pena </w:t>
      </w:r>
      <w:r w:rsidRPr="000032AC">
        <w:rPr>
          <w:rStyle w:val="StyleBoldUnderline"/>
        </w:rPr>
        <w:t>Nieto to</w:t>
      </w:r>
      <w:r w:rsidRPr="000032AC">
        <w:rPr>
          <w:sz w:val="16"/>
        </w:rPr>
        <w:t xml:space="preserve"> make changes that will </w:t>
      </w:r>
      <w:r w:rsidRPr="000032AC">
        <w:rPr>
          <w:rStyle w:val="StyleBoldUnderline"/>
        </w:rPr>
        <w:t>stimulate more growth</w:t>
      </w:r>
      <w:r w:rsidRPr="000032AC">
        <w:rPr>
          <w:sz w:val="16"/>
        </w:rPr>
        <w:t xml:space="preserve">. According to Bloomberg, Barclays predicts the economy to grow by 2.5% in 2013, the slowest rate since 2009, and JPMorgan predict GDP to increase by 2.8%. the country’s annual growth of 1.7% over the last five years is half the rate of Brazil. Gabriel Casillas, the chief economist for Mexico’s Banorte, stated that </w:t>
      </w:r>
      <w:r w:rsidRPr="000032AC">
        <w:rPr>
          <w:rStyle w:val="StyleBoldUnderline"/>
        </w:rPr>
        <w:t>“this administration doesn’t only have the willingness, but the political power and political capital” to make the needed changes that could ultimately result in faster economic growth</w:t>
      </w:r>
      <w:r w:rsidRPr="000032AC">
        <w:rPr>
          <w:sz w:val="16"/>
        </w:rPr>
        <w:t xml:space="preserve">, and a stronger currency. </w:t>
      </w:r>
      <w:r w:rsidRPr="000032AC">
        <w:rPr>
          <w:rStyle w:val="StyleBoldUnderline"/>
        </w:rPr>
        <w:t>Energy</w:t>
      </w:r>
      <w:r w:rsidRPr="000032AC">
        <w:rPr>
          <w:sz w:val="16"/>
        </w:rPr>
        <w:t xml:space="preserve"> industry </w:t>
      </w:r>
      <w:r w:rsidRPr="000032AC">
        <w:rPr>
          <w:rStyle w:val="StyleBoldUnderline"/>
        </w:rPr>
        <w:t>reforms</w:t>
      </w:r>
      <w:r w:rsidRPr="000032AC">
        <w:rPr>
          <w:sz w:val="16"/>
        </w:rPr>
        <w:t xml:space="preserve">, and changes to the tax laws </w:t>
      </w:r>
      <w:r w:rsidRPr="000032AC">
        <w:rPr>
          <w:rStyle w:val="StyleBoldUnderline"/>
        </w:rPr>
        <w:t>are expected to boost growth to 6%</w:t>
      </w:r>
      <w:r w:rsidRPr="000032AC">
        <w:rPr>
          <w:sz w:val="16"/>
        </w:rPr>
        <w:t xml:space="preserve"> if approved, </w:t>
      </w:r>
      <w:r w:rsidRPr="000032AC">
        <w:rPr>
          <w:rStyle w:val="StyleBoldUnderline"/>
        </w:rPr>
        <w:t>although</w:t>
      </w:r>
      <w:r w:rsidRPr="000032AC">
        <w:rPr>
          <w:sz w:val="16"/>
        </w:rPr>
        <w:t xml:space="preserve"> Eduardo Cepeda, the head of </w:t>
      </w:r>
      <w:r w:rsidRPr="000032AC">
        <w:rPr>
          <w:rStyle w:val="StyleBoldUnderline"/>
        </w:rPr>
        <w:t>JPMorgan</w:t>
      </w:r>
      <w:r w:rsidRPr="000032AC">
        <w:rPr>
          <w:sz w:val="16"/>
        </w:rPr>
        <w:t xml:space="preserve"> in Mexico </w:t>
      </w:r>
      <w:r w:rsidRPr="000032AC">
        <w:rPr>
          <w:rStyle w:val="StyleBoldUnderline"/>
        </w:rPr>
        <w:t>warns that a failure to enact</w:t>
      </w:r>
      <w:r w:rsidRPr="000032AC">
        <w:rPr>
          <w:sz w:val="16"/>
        </w:rPr>
        <w:t xml:space="preserve"> the </w:t>
      </w:r>
      <w:r w:rsidRPr="000032AC">
        <w:rPr>
          <w:rStyle w:val="StyleBoldUnderline"/>
        </w:rPr>
        <w:t>reforms this year could see the national stock market fall by 10%.</w:t>
      </w:r>
    </w:p>
    <w:p w:rsidR="00E125B0" w:rsidRDefault="00E125B0" w:rsidP="00E125B0">
      <w:pPr>
        <w:pStyle w:val="NormalWeb"/>
        <w:spacing w:before="0" w:beforeAutospacing="0" w:after="0" w:afterAutospacing="0" w:line="240" w:lineRule="auto"/>
        <w:textAlignment w:val="baseline"/>
        <w:rPr>
          <w:rFonts w:ascii="inherit" w:hAnsi="inherit"/>
        </w:rPr>
      </w:pPr>
    </w:p>
    <w:p w:rsidR="00E125B0" w:rsidRPr="003D46A8" w:rsidRDefault="00E125B0" w:rsidP="00E125B0">
      <w:pPr>
        <w:pStyle w:val="Heading4"/>
        <w:rPr>
          <w:rStyle w:val="StyleBoldUnderline"/>
        </w:rPr>
      </w:pPr>
      <w:r w:rsidRPr="003D46A8">
        <w:rPr>
          <w:rStyle w:val="StyleBoldUnderline"/>
        </w:rPr>
        <w:lastRenderedPageBreak/>
        <w:t xml:space="preserve">Mexico collapse causes global depression </w:t>
      </w:r>
    </w:p>
    <w:p w:rsidR="00E125B0" w:rsidRPr="008312A3" w:rsidRDefault="00E125B0" w:rsidP="00E125B0">
      <w:r w:rsidRPr="003D46A8">
        <w:rPr>
          <w:rStyle w:val="StyleBoldUnderline"/>
        </w:rPr>
        <w:t>DMN 95</w:t>
      </w:r>
      <w:r w:rsidRPr="003D46A8">
        <w:rPr>
          <w:sz w:val="26"/>
        </w:rPr>
        <w:t xml:space="preserve"> </w:t>
      </w:r>
      <w:r w:rsidRPr="008312A3">
        <w:t>(11/28/1995. Dallas Morning News, Lexis)</w:t>
      </w:r>
    </w:p>
    <w:p w:rsidR="00E125B0" w:rsidRDefault="00E125B0" w:rsidP="00E125B0">
      <w:pPr>
        <w:pStyle w:val="card"/>
        <w:spacing w:after="0" w:line="240" w:lineRule="auto"/>
        <w:rPr>
          <w:sz w:val="16"/>
        </w:rPr>
      </w:pPr>
      <w:r w:rsidRPr="003D46A8">
        <w:rPr>
          <w:sz w:val="16"/>
        </w:rPr>
        <w:t>With the exception of 1982 - when Mexico defaulted on its foreign debt and a handful of giant New York banks worried they would lose billions of dollars in loans -</w:t>
      </w:r>
      <w:r w:rsidRPr="003D46A8">
        <w:rPr>
          <w:u w:val="single"/>
        </w:rPr>
        <w:t xml:space="preserve"> </w:t>
      </w:r>
      <w:r w:rsidRPr="003D46A8">
        <w:rPr>
          <w:rStyle w:val="underline"/>
        </w:rPr>
        <w:t xml:space="preserve">few people abroad ever cared about a weak peso.  But now it's different, </w:t>
      </w:r>
      <w:r w:rsidRPr="003D46A8">
        <w:rPr>
          <w:sz w:val="16"/>
        </w:rPr>
        <w:t xml:space="preserve">experts say.  </w:t>
      </w:r>
      <w:r w:rsidRPr="003D46A8">
        <w:rPr>
          <w:rStyle w:val="underline"/>
        </w:rPr>
        <w:t>This time, the world is keeping a close eye on Mexico's unfolding financial crisis for one simple reason: Mexico is a major international player.  If its economy were to collapse, it would drag down a few other countries and thousands of foreign investors. If recovery is prolonged, the world economy will feel the slowdown.  "It took a peso devaluation so that other countries could notice the key role that Mexico plays in today's global economy,"</w:t>
      </w:r>
      <w:r w:rsidRPr="003D46A8">
        <w:rPr>
          <w:sz w:val="16"/>
        </w:rPr>
        <w:t xml:space="preserve"> said economist Victor Lpez Villafane of the Monterrey Institute of Technology.  </w:t>
      </w:r>
      <w:r w:rsidRPr="003D46A8">
        <w:rPr>
          <w:rStyle w:val="underline"/>
        </w:rPr>
        <w:t>"I hate to say it, but if Mexico were to default on its debts, that would trigger an international financial collapse" not seen since the Great Depression</w:t>
      </w:r>
      <w:r w:rsidRPr="003D46A8">
        <w:rPr>
          <w:sz w:val="16"/>
        </w:rPr>
        <w:t>, said Dr. Lpez, who has conducted comparative studies of the Mexican economy and the economies of some Asian and Latin American countries.</w:t>
      </w:r>
    </w:p>
    <w:p w:rsidR="00E125B0" w:rsidRDefault="00E125B0" w:rsidP="00E125B0">
      <w:pPr>
        <w:rPr>
          <w:rStyle w:val="StyleBoldUnderline"/>
        </w:rPr>
      </w:pPr>
    </w:p>
    <w:p w:rsidR="00E125B0" w:rsidRDefault="00E125B0" w:rsidP="00E125B0">
      <w:pPr>
        <w:pStyle w:val="Heading4"/>
        <w:rPr>
          <w:rStyle w:val="StyleBoldUnderline"/>
        </w:rPr>
      </w:pPr>
      <w:r>
        <w:rPr>
          <w:rStyle w:val="StyleBoldUnderline"/>
        </w:rPr>
        <w:t>Nuke war results</w:t>
      </w:r>
    </w:p>
    <w:p w:rsidR="00E125B0" w:rsidRPr="008523D4" w:rsidRDefault="00E125B0" w:rsidP="00E125B0">
      <w:pPr>
        <w:rPr>
          <w:rFonts w:ascii="Times" w:hAnsi="Times" w:cs="Arial"/>
          <w:szCs w:val="20"/>
          <w:shd w:val="clear" w:color="auto" w:fill="FFFFFF"/>
        </w:rPr>
      </w:pPr>
      <w:r w:rsidRPr="003D46A8">
        <w:rPr>
          <w:rStyle w:val="StyleBoldUnderline"/>
        </w:rPr>
        <w:t>Royal 10 </w:t>
      </w:r>
      <w:r w:rsidRPr="008523D4">
        <w:rPr>
          <w:rFonts w:ascii="Times" w:hAnsi="Times" w:cs="Arial"/>
          <w:sz w:val="16"/>
          <w:szCs w:val="16"/>
          <w:shd w:val="clear" w:color="auto" w:fill="FFFFFF"/>
        </w:rPr>
        <w:t>–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E125B0" w:rsidRPr="003D46A8" w:rsidRDefault="00E125B0" w:rsidP="00E125B0">
      <w:pPr>
        <w:pStyle w:val="card"/>
        <w:spacing w:after="0" w:line="240" w:lineRule="auto"/>
        <w:rPr>
          <w:sz w:val="16"/>
        </w:rPr>
      </w:pPr>
      <w:r w:rsidRPr="000800F3">
        <w:rPr>
          <w:sz w:val="16"/>
        </w:rPr>
        <w:t xml:space="preserve">Less intuitive is how periods of </w:t>
      </w:r>
      <w:r w:rsidRPr="000800F3">
        <w:rPr>
          <w:rStyle w:val="underline"/>
        </w:rPr>
        <w:t>economic decline may increase the likelihood of external conflict</w:t>
      </w:r>
      <w:r w:rsidRPr="000800F3">
        <w:rPr>
          <w:sz w:val="16"/>
        </w:rPr>
        <w: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0800F3">
        <w:rPr>
          <w:u w:val="single"/>
        </w:rPr>
        <w:t>rhythms in the global economy are associated with the rise and fall of a pre-eminent power</w:t>
      </w:r>
      <w:r w:rsidRPr="000800F3">
        <w:rPr>
          <w:sz w:val="16"/>
        </w:rPr>
        <w:t xml:space="preserve"> and the often bloody transition from one pre-eminent leader to the next. As such, exogenous shocks such as </w:t>
      </w:r>
      <w:r w:rsidRPr="000800F3">
        <w:rPr>
          <w:rStyle w:val="underline"/>
        </w:rPr>
        <w:t>economic crisis could usher in a redistribution of relative power </w:t>
      </w:r>
      <w:r w:rsidRPr="000800F3">
        <w:rPr>
          <w:sz w:val="16"/>
        </w:rPr>
        <w:t>(see also Gilpin, 1981) </w:t>
      </w:r>
      <w:r w:rsidRPr="000800F3">
        <w:rPr>
          <w:rStyle w:val="underline"/>
        </w:rPr>
        <w:t>that leads to</w:t>
      </w:r>
      <w:r w:rsidRPr="000800F3">
        <w:rPr>
          <w:u w:val="single"/>
        </w:rPr>
        <w:t xml:space="preserve"> uncertainty about power balances, increasing the risk of </w:t>
      </w:r>
      <w:r w:rsidRPr="000800F3">
        <w:rPr>
          <w:rStyle w:val="underline"/>
        </w:rPr>
        <w:t>miscalculation </w:t>
      </w:r>
      <w:r w:rsidRPr="000800F3">
        <w:rPr>
          <w:sz w:val="16"/>
        </w:rPr>
        <w:t xml:space="preserve">(Fearon, 1995). Alternatively, even a relatively certain redistribution of power could lead to a permissive environment for conflict as a rising power may seek to challenge a declining power (Werner, 1999). Seperately,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w:t>
      </w:r>
      <w:r w:rsidRPr="000800F3">
        <w:rPr>
          <w:u w:val="single"/>
        </w:rPr>
        <w:t>theory of trade expectations suggests that ‘</w:t>
      </w:r>
      <w:r w:rsidRPr="000800F3">
        <w:rPr>
          <w:rStyle w:val="underline"/>
        </w:rPr>
        <w:t>future expectation of trade’ is a significant variable</w:t>
      </w:r>
      <w:r w:rsidRPr="000800F3">
        <w:rPr>
          <w:u w:val="single"/>
        </w:rPr>
        <w:t xml:space="preserve"> in understanding economic conditions and security behavious of states</w:t>
      </w:r>
      <w:r w:rsidRPr="000800F3">
        <w:rPr>
          <w:sz w:val="16"/>
        </w:rPr>
        <w:t xml:space="preserve">. He argues that </w:t>
      </w:r>
      <w:r w:rsidRPr="000800F3">
        <w:rPr>
          <w:u w:val="single"/>
        </w:rPr>
        <w:t xml:space="preserve">interdependent </w:t>
      </w:r>
      <w:r w:rsidRPr="000800F3">
        <w:rPr>
          <w:rStyle w:val="underline"/>
        </w:rPr>
        <w:t>states are likely to gain pacific benefits from trade so</w:t>
      </w:r>
      <w:r w:rsidRPr="000800F3">
        <w:rPr>
          <w:u w:val="single"/>
        </w:rPr>
        <w:t xml:space="preserve"> long </w:t>
      </w:r>
      <w:r w:rsidRPr="000800F3">
        <w:rPr>
          <w:rStyle w:val="underline"/>
        </w:rPr>
        <w:t>as they have an optimistic view of</w:t>
      </w:r>
      <w:r w:rsidRPr="000800F3">
        <w:rPr>
          <w:u w:val="single"/>
        </w:rPr>
        <w:t xml:space="preserve"> future </w:t>
      </w:r>
      <w:r w:rsidRPr="000800F3">
        <w:rPr>
          <w:rStyle w:val="underline"/>
        </w:rPr>
        <w:t>trade relations,</w:t>
      </w:r>
      <w:r w:rsidRPr="000800F3">
        <w:rPr>
          <w:sz w:val="16"/>
        </w:rPr>
        <w:t xml:space="preserve"> However, </w:t>
      </w:r>
      <w:r w:rsidRPr="000800F3">
        <w:rPr>
          <w:rStyle w:val="underline"/>
        </w:rPr>
        <w:t>if</w:t>
      </w:r>
      <w:r w:rsidRPr="000800F3">
        <w:rPr>
          <w:sz w:val="16"/>
        </w:rPr>
        <w:t xml:space="preserve"> the </w:t>
      </w:r>
      <w:r w:rsidRPr="000800F3">
        <w:rPr>
          <w:rStyle w:val="underline"/>
        </w:rPr>
        <w:t>expectations of</w:t>
      </w:r>
      <w:r w:rsidRPr="000800F3">
        <w:rPr>
          <w:sz w:val="16"/>
        </w:rPr>
        <w:t xml:space="preserve"> future </w:t>
      </w:r>
      <w:r w:rsidRPr="000800F3">
        <w:rPr>
          <w:rStyle w:val="underline"/>
        </w:rPr>
        <w:t>trade decline,</w:t>
      </w:r>
      <w:r w:rsidRPr="000800F3">
        <w:rPr>
          <w:sz w:val="16"/>
        </w:rPr>
        <w:t xml:space="preserve"> particularly for difficult to replace items such as energy resources, </w:t>
      </w:r>
      <w:r w:rsidRPr="000800F3">
        <w:rPr>
          <w:rStyle w:val="underline"/>
        </w:rPr>
        <w:t>the</w:t>
      </w:r>
      <w:r w:rsidRPr="000800F3">
        <w:rPr>
          <w:u w:val="single"/>
        </w:rPr>
        <w:t xml:space="preserve"> </w:t>
      </w:r>
      <w:r w:rsidRPr="000800F3">
        <w:rPr>
          <w:rStyle w:val="underline"/>
        </w:rPr>
        <w:t>likelihood for conflict increases</w:t>
      </w:r>
      <w:r w:rsidRPr="000800F3">
        <w:rPr>
          <w:sz w:val="16"/>
        </w:rPr>
        <w:t>, as states will be inclined to use force to gain access to those resources. </w:t>
      </w:r>
      <w:r w:rsidRPr="000800F3">
        <w:rPr>
          <w:rStyle w:val="underline"/>
        </w:rPr>
        <w:t>Crisis could</w:t>
      </w:r>
      <w:r w:rsidRPr="000800F3">
        <w:rPr>
          <w:bCs/>
          <w:sz w:val="16"/>
        </w:rPr>
        <w:t xml:space="preserve"> potentially </w:t>
      </w:r>
      <w:r w:rsidRPr="000800F3">
        <w:rPr>
          <w:bCs/>
          <w:u w:val="single"/>
        </w:rPr>
        <w:t xml:space="preserve">be the </w:t>
      </w:r>
      <w:r w:rsidRPr="000800F3">
        <w:rPr>
          <w:rStyle w:val="underline"/>
        </w:rPr>
        <w:t>trigger</w:t>
      </w:r>
      <w:r w:rsidRPr="000800F3">
        <w:rPr>
          <w:bCs/>
          <w:sz w:val="24"/>
          <w:u w:val="single"/>
        </w:rPr>
        <w:t xml:space="preserve"> </w:t>
      </w:r>
      <w:r w:rsidRPr="000800F3">
        <w:rPr>
          <w:bCs/>
          <w:u w:val="single"/>
        </w:rPr>
        <w:t xml:space="preserve">for </w:t>
      </w:r>
      <w:r w:rsidRPr="000800F3">
        <w:rPr>
          <w:rStyle w:val="underline"/>
        </w:rPr>
        <w:t>decreased trade expectations </w:t>
      </w:r>
      <w:r w:rsidRPr="000800F3">
        <w:rPr>
          <w:sz w:val="16"/>
        </w:rPr>
        <w:t xml:space="preserve">either on its own or because it triggers protectionist moves by interdependent states. Third, </w:t>
      </w:r>
      <w:r w:rsidRPr="000800F3">
        <w:rPr>
          <w:u w:val="single"/>
        </w:rPr>
        <w:t xml:space="preserve">others </w:t>
      </w:r>
      <w:r w:rsidRPr="000800F3">
        <w:rPr>
          <w:sz w:val="16"/>
        </w:rPr>
        <w:t xml:space="preserve">have </w:t>
      </w:r>
      <w:r w:rsidRPr="000800F3">
        <w:rPr>
          <w:u w:val="single"/>
        </w:rPr>
        <w:t>considered the link between economic decline and external armed conflict at a national level</w:t>
      </w:r>
      <w:r w:rsidRPr="000800F3">
        <w:rPr>
          <w:sz w:val="16"/>
        </w:rPr>
        <w:t xml:space="preserve">. </w:t>
      </w:r>
      <w:r w:rsidRPr="000800F3">
        <w:rPr>
          <w:rStyle w:val="underline"/>
        </w:rPr>
        <w:t>Blomberg and Hess</w:t>
      </w:r>
      <w:r w:rsidRPr="000800F3">
        <w:rPr>
          <w:sz w:val="16"/>
        </w:rPr>
        <w:t xml:space="preserve"> (2002) </w:t>
      </w:r>
      <w:r w:rsidRPr="000800F3">
        <w:rPr>
          <w:rStyle w:val="underline"/>
        </w:rPr>
        <w:t>find</w:t>
      </w:r>
      <w:r w:rsidRPr="000800F3">
        <w:rPr>
          <w:u w:val="single"/>
        </w:rPr>
        <w:t xml:space="preserve"> a </w:t>
      </w:r>
      <w:r w:rsidRPr="000800F3">
        <w:rPr>
          <w:rStyle w:val="underline"/>
        </w:rPr>
        <w:t>strong correlation between internal conflict and external conflict</w:t>
      </w:r>
      <w:r w:rsidRPr="000800F3">
        <w:rPr>
          <w:sz w:val="16"/>
        </w:rPr>
        <w:t xml:space="preserve">, particularly </w:t>
      </w:r>
      <w:r w:rsidRPr="000800F3">
        <w:rPr>
          <w:rStyle w:val="underline"/>
        </w:rPr>
        <w:t>during</w:t>
      </w:r>
      <w:r w:rsidRPr="000800F3">
        <w:rPr>
          <w:sz w:val="16"/>
        </w:rPr>
        <w:t xml:space="preserve"> periods of </w:t>
      </w:r>
      <w:r w:rsidRPr="000800F3">
        <w:rPr>
          <w:rStyle w:val="underline"/>
        </w:rPr>
        <w:t>economic downturn</w:t>
      </w:r>
      <w:r w:rsidRPr="000800F3">
        <w:rPr>
          <w:sz w:val="16"/>
        </w:rPr>
        <w:t>. They write, The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(Blomberg &amp; Hess, 2002. P. 89) Economic decline has been linked with an increase in the likelihood of terrorism (Blomberg, Hess, &amp; Weerapana, 2004), which has the capacity to spill across borders and lead to external tensions. Furthermore, crises generally reduce the popularity of a sitting government. ‘</w:t>
      </w:r>
      <w:r w:rsidRPr="000800F3">
        <w:rPr>
          <w:rStyle w:val="underline"/>
        </w:rPr>
        <w:t>Diversionary theory’ suggests</w:t>
      </w:r>
      <w:r w:rsidRPr="000800F3">
        <w:rPr>
          <w:sz w:val="16"/>
        </w:rPr>
        <w:t xml:space="preserve"> that, </w:t>
      </w:r>
      <w:r w:rsidRPr="000800F3">
        <w:rPr>
          <w:rStyle w:val="underline"/>
        </w:rPr>
        <w:t>when</w:t>
      </w:r>
      <w:r w:rsidRPr="000800F3">
        <w:rPr>
          <w:u w:val="single"/>
        </w:rPr>
        <w:t xml:space="preserve"> </w:t>
      </w:r>
      <w:r w:rsidRPr="000800F3">
        <w:rPr>
          <w:rStyle w:val="underline"/>
        </w:rPr>
        <w:t>facing</w:t>
      </w:r>
      <w:r w:rsidRPr="000800F3">
        <w:rPr>
          <w:u w:val="single"/>
        </w:rPr>
        <w:t xml:space="preserve"> </w:t>
      </w:r>
      <w:r w:rsidRPr="000800F3">
        <w:rPr>
          <w:rStyle w:val="underline"/>
        </w:rPr>
        <w:t>unpopularity</w:t>
      </w:r>
      <w:r w:rsidRPr="000800F3">
        <w:rPr>
          <w:u w:val="single"/>
        </w:rPr>
        <w:t xml:space="preserve"> arising </w:t>
      </w:r>
      <w:r w:rsidRPr="000800F3">
        <w:rPr>
          <w:rStyle w:val="underline"/>
        </w:rPr>
        <w:t>from</w:t>
      </w:r>
      <w:r w:rsidRPr="000800F3">
        <w:rPr>
          <w:u w:val="single"/>
        </w:rPr>
        <w:t xml:space="preserve"> economic </w:t>
      </w:r>
      <w:r w:rsidRPr="000800F3">
        <w:rPr>
          <w:rStyle w:val="underline"/>
        </w:rPr>
        <w:t>decline</w:t>
      </w:r>
      <w:r w:rsidRPr="000800F3">
        <w:rPr>
          <w:u w:val="single"/>
        </w:rPr>
        <w:t xml:space="preserve">, sitting </w:t>
      </w:r>
      <w:r w:rsidRPr="000800F3">
        <w:rPr>
          <w:rStyle w:val="underline"/>
        </w:rPr>
        <w:t>governments have</w:t>
      </w:r>
      <w:r w:rsidRPr="000800F3">
        <w:rPr>
          <w:u w:val="single"/>
        </w:rPr>
        <w:t xml:space="preserve"> increase </w:t>
      </w:r>
      <w:r w:rsidRPr="000800F3">
        <w:rPr>
          <w:rStyle w:val="underline"/>
        </w:rPr>
        <w:t>incentives to fabricate</w:t>
      </w:r>
      <w:r w:rsidRPr="000800F3">
        <w:rPr>
          <w:sz w:val="24"/>
          <w:u w:val="single"/>
        </w:rPr>
        <w:t xml:space="preserve"> </w:t>
      </w:r>
      <w:r w:rsidRPr="000800F3">
        <w:rPr>
          <w:u w:val="single"/>
        </w:rPr>
        <w:t xml:space="preserve">external </w:t>
      </w:r>
      <w:r w:rsidRPr="000800F3">
        <w:rPr>
          <w:rStyle w:val="underline"/>
        </w:rPr>
        <w:t>military conflicts</w:t>
      </w:r>
      <w:r w:rsidRPr="000800F3">
        <w:rPr>
          <w:u w:val="single"/>
        </w:rPr>
        <w:t xml:space="preserve"> to create a ‘rally around the flag’ effect.</w:t>
      </w:r>
      <w:r w:rsidRPr="000800F3">
        <w:rPr>
          <w:sz w:val="16"/>
        </w:rPr>
        <w:t> Wang (1996), DeRouen (1995), and Blomberg, Hess, and Thacker (2006) find supporting evidence showing that economic decline and use of force are at least indirectly correlated. Gelpi (1997), Miller (1999), and Kisangani and Pickering (2009) suggest that </w:t>
      </w:r>
      <w:r w:rsidRPr="000800F3">
        <w:rPr>
          <w:u w:val="single"/>
        </w:rPr>
        <w:t>the tendency towards diversionary tactics are greater for democratic states than autocratic states</w:t>
      </w:r>
      <w:r w:rsidRPr="000800F3">
        <w:rPr>
          <w:sz w:val="16"/>
        </w:rPr>
        <w:t>,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p>
    <w:p w:rsidR="00E125B0" w:rsidRPr="00E125B0" w:rsidRDefault="00E125B0" w:rsidP="00E125B0"/>
    <w:p w:rsidR="007A4E80" w:rsidRDefault="007A4E80" w:rsidP="007A4E80">
      <w:pPr>
        <w:pStyle w:val="Heading2"/>
      </w:pPr>
      <w:r>
        <w:lastRenderedPageBreak/>
        <w:t>CP – Diversify Crops</w:t>
      </w:r>
    </w:p>
    <w:p w:rsidR="0075022D" w:rsidRDefault="0075022D" w:rsidP="00AF00CB">
      <w:pPr>
        <w:pStyle w:val="Heading4"/>
      </w:pPr>
      <w:r>
        <w:t>[Mexican politics?]</w:t>
      </w:r>
    </w:p>
    <w:p w:rsidR="0075022D" w:rsidRDefault="0075022D" w:rsidP="0075022D">
      <w:r>
        <w:t>[pic out small crops or something]</w:t>
      </w:r>
    </w:p>
    <w:p w:rsidR="00792602" w:rsidRDefault="00792602" w:rsidP="0075022D">
      <w:r>
        <w:t>[focus on this shifts our focus]</w:t>
      </w:r>
    </w:p>
    <w:p w:rsidR="00792602" w:rsidRDefault="00792602" w:rsidP="0075022D">
      <w:r>
        <w:t>Reducing enforcement – sep CP</w:t>
      </w:r>
    </w:p>
    <w:p w:rsidR="00792602" w:rsidRDefault="00792602" w:rsidP="0075022D">
      <w:r>
        <w:t>CHINA NO LINK</w:t>
      </w:r>
    </w:p>
    <w:p w:rsidR="00792602" w:rsidRDefault="00792602" w:rsidP="0075022D">
      <w:r>
        <w:t>Drug prices raise, cut with dangerous shit</w:t>
      </w:r>
    </w:p>
    <w:p w:rsidR="00792602" w:rsidRPr="0075022D" w:rsidRDefault="00792602" w:rsidP="0075022D"/>
    <w:p w:rsidR="008E5413" w:rsidRDefault="00AF00CB" w:rsidP="00AF00CB">
      <w:pPr>
        <w:pStyle w:val="Heading4"/>
      </w:pPr>
      <w:r>
        <w:t xml:space="preserve">CP Text; The </w:t>
      </w:r>
      <w:r w:rsidR="004B6C4B">
        <w:t>United States federal government should substantially increase assistance for smallholder farming in Mexico in order to diversify current farmer crop portfolios.</w:t>
      </w:r>
    </w:p>
    <w:p w:rsidR="004B6C4B" w:rsidRDefault="004B6C4B" w:rsidP="004B6C4B">
      <w:pPr>
        <w:pStyle w:val="Heading4"/>
      </w:pPr>
      <w:r>
        <w:t>First, the CP doesn’t eliminate existing drug drops, rather diversifies them. This makes the CP and Aff mutually exclusive and functionally competitive</w:t>
      </w:r>
    </w:p>
    <w:p w:rsidR="00A17B33" w:rsidRPr="00A17B33" w:rsidRDefault="00A17B33" w:rsidP="00A17B33">
      <w:pPr>
        <w:pStyle w:val="Heading4"/>
      </w:pPr>
      <w:r>
        <w:t>Alternative agricultural development is a massive failure – side by side studies of full coca replacement versus diversifying crops proves the CP is better and doesn’t end the war on drugs which shields the link to politics</w:t>
      </w:r>
    </w:p>
    <w:p w:rsidR="004B6C4B" w:rsidRPr="004B6C4B" w:rsidRDefault="00975807" w:rsidP="004B6C4B">
      <w:r w:rsidRPr="00A17B33">
        <w:rPr>
          <w:rStyle w:val="StyleStyleBold12pt"/>
        </w:rPr>
        <w:t>Piispanen 11</w:t>
      </w:r>
      <w:r>
        <w:t xml:space="preserve"> (Kyle Henry Piispanen for the degree of Master of Arts in Applied Anthropology presented on March 11 2011. , Oregon State, </w:t>
      </w:r>
      <w:r w:rsidRPr="00975807">
        <w:rPr>
          <w:sz w:val="12"/>
        </w:rPr>
        <w:t xml:space="preserve">¶ </w:t>
      </w:r>
      <w:hyperlink r:id="rId19" w:history="1">
        <w:r w:rsidR="00511528" w:rsidRPr="00511528">
          <w:rPr>
            <w:color w:val="0000FF"/>
            <w:u w:val="single"/>
          </w:rPr>
          <w:t>http://scholarsarchive.library.oregonstate.edu/xmlui/bitstream/handle/1957/20869/KylePiispanen2011.pdf?sequence=7</w:t>
        </w:r>
      </w:hyperlink>
      <w:r>
        <w:rPr>
          <w:color w:val="0000FF"/>
          <w:u w:val="single"/>
        </w:rPr>
        <w:t>)</w:t>
      </w:r>
    </w:p>
    <w:p w:rsidR="00AF00CB" w:rsidRDefault="00AF00CB" w:rsidP="00190308"/>
    <w:p w:rsidR="008E5413" w:rsidRDefault="00AF00CB" w:rsidP="00AF00CB">
      <w:pPr>
        <w:rPr>
          <w:rStyle w:val="StyleBoldUnderline"/>
        </w:rPr>
      </w:pPr>
      <w:r>
        <w:t xml:space="preserve">This thesis argues that </w:t>
      </w:r>
      <w:r w:rsidRPr="00AF00CB">
        <w:rPr>
          <w:rStyle w:val="StyleBoldUnderline"/>
        </w:rPr>
        <w:t>alternative agricultural development that has ¶ focused on coca reduction</w:t>
      </w:r>
      <w:r>
        <w:t xml:space="preserve">, export-oriented </w:t>
      </w:r>
      <w:r w:rsidRPr="00AF00CB">
        <w:rPr>
          <w:rStyle w:val="StyleBoldUnderline"/>
        </w:rPr>
        <w:t>agriculture, and food security h</w:t>
      </w:r>
      <w:r>
        <w:t xml:space="preserve">as, </w:t>
      </w:r>
      <w:r w:rsidRPr="00AF00CB">
        <w:rPr>
          <w:sz w:val="12"/>
        </w:rPr>
        <w:t xml:space="preserve">¶ </w:t>
      </w:r>
      <w:r>
        <w:t xml:space="preserve">to a large extent, </w:t>
      </w:r>
      <w:r w:rsidRPr="00AF00CB">
        <w:rPr>
          <w:rStyle w:val="StyleBoldUnderline"/>
        </w:rPr>
        <w:t>been a failure</w:t>
      </w:r>
      <w:r>
        <w:t xml:space="preserve">. </w:t>
      </w:r>
      <w:r w:rsidRPr="00AF00CB">
        <w:rPr>
          <w:rStyle w:val="StyleBoldUnderline"/>
        </w:rPr>
        <w:t>Rather, local initiatives that focus on ¶ ecological coca, food sovereignty, and native crops for local markets taken ¶ together are meeting some local development goals.</w:t>
      </w:r>
      <w:r>
        <w:t xml:space="preserve"> This study provides an </w:t>
      </w:r>
      <w:r w:rsidRPr="00AF00CB">
        <w:rPr>
          <w:sz w:val="12"/>
        </w:rPr>
        <w:t xml:space="preserve">¶ </w:t>
      </w:r>
      <w:r>
        <w:t xml:space="preserve">opportunity for reframing development theory and expanding the literature on </w:t>
      </w:r>
      <w:r w:rsidRPr="00AF00CB">
        <w:rPr>
          <w:sz w:val="12"/>
        </w:rPr>
        <w:t xml:space="preserve">¶ </w:t>
      </w:r>
      <w:r>
        <w:t xml:space="preserve">food sovereignty. The concept of the La Paz-El Alto food-shed is used as a </w:t>
      </w:r>
      <w:r w:rsidRPr="00AF00CB">
        <w:rPr>
          <w:sz w:val="12"/>
        </w:rPr>
        <w:t xml:space="preserve">¶ </w:t>
      </w:r>
      <w:r>
        <w:t xml:space="preserve">tool for exploring the potential of reorienting the moral economy around food </w:t>
      </w:r>
      <w:r w:rsidRPr="00AF00CB">
        <w:rPr>
          <w:sz w:val="12"/>
        </w:rPr>
        <w:t xml:space="preserve">¶ </w:t>
      </w:r>
      <w:r>
        <w:t xml:space="preserve">in re-creating a more sustainable food system. From the perspectives of an </w:t>
      </w:r>
      <w:r w:rsidRPr="00AF00CB">
        <w:rPr>
          <w:sz w:val="12"/>
        </w:rPr>
        <w:t xml:space="preserve">¶ </w:t>
      </w:r>
      <w:r>
        <w:t xml:space="preserve">Andean root crop association, I explore particular challenges members face in </w:t>
      </w:r>
      <w:r w:rsidRPr="00AF00CB">
        <w:rPr>
          <w:sz w:val="12"/>
        </w:rPr>
        <w:t xml:space="preserve">¶ </w:t>
      </w:r>
      <w:r>
        <w:t xml:space="preserve">farming in contested lands of commodity coca production. Associations begin </w:t>
      </w:r>
      <w:r w:rsidRPr="00AF00CB">
        <w:rPr>
          <w:sz w:val="12"/>
        </w:rPr>
        <w:t xml:space="preserve">¶ </w:t>
      </w:r>
      <w:r>
        <w:t xml:space="preserve">by meeting specialty market needs for ritual uses of specialty Andean crops, </w:t>
      </w:r>
      <w:r w:rsidRPr="00AF00CB">
        <w:rPr>
          <w:sz w:val="12"/>
        </w:rPr>
        <w:t xml:space="preserve">¶ </w:t>
      </w:r>
      <w:r>
        <w:t xml:space="preserve">and may utilize a variety of assistance programs but are determined to maintain </w:t>
      </w:r>
      <w:r w:rsidRPr="00AF00CB">
        <w:rPr>
          <w:sz w:val="12"/>
        </w:rPr>
        <w:t xml:space="preserve">¶ </w:t>
      </w:r>
      <w:r>
        <w:t xml:space="preserve">a high level of autonomy. </w:t>
      </w:r>
      <w:r w:rsidRPr="00AF00CB">
        <w:rPr>
          <w:rStyle w:val="StyleBoldUnderline"/>
        </w:rPr>
        <w:t>Associations are often cautious in searching for ¶ assistance because farmers cannot afford to lose time expanding alternative ¶ crops that could be better spent in coca production.</w:t>
      </w:r>
      <w:r>
        <w:t xml:space="preserve"> Failure is common, and </w:t>
      </w:r>
      <w:r w:rsidRPr="00AF00CB">
        <w:rPr>
          <w:sz w:val="12"/>
        </w:rPr>
        <w:t xml:space="preserve">¶ </w:t>
      </w:r>
      <w:r>
        <w:t xml:space="preserve">few associations achieve goals of significantly increased incomes. Rather </w:t>
      </w:r>
      <w:r w:rsidRPr="00AF00CB">
        <w:rPr>
          <w:sz w:val="12"/>
        </w:rPr>
        <w:t xml:space="preserve">¶ </w:t>
      </w:r>
      <w:r w:rsidRPr="00AF00CB">
        <w:rPr>
          <w:rStyle w:val="StyleBoldUnderline"/>
        </w:rPr>
        <w:t>semi-subsistence and diversification along with coca growing provide greater ¶ autonomy and sovereignty in practical terms when many of the anticipated national reforms are yet to be seen in these particular Yungueño communities. ¶ In addition, I briefly explore with farmers the environmental considerations ¶ and perspectives to climate, gardening, biodiversity loss, and the concern about ¶ the use of chemical applications.</w:t>
      </w:r>
    </w:p>
    <w:p w:rsidR="00975807" w:rsidRDefault="00975807" w:rsidP="00AF00CB">
      <w:pPr>
        <w:rPr>
          <w:rStyle w:val="StyleBoldUnderline"/>
        </w:rPr>
      </w:pPr>
    </w:p>
    <w:p w:rsidR="00975807" w:rsidRPr="00975807" w:rsidRDefault="00975807" w:rsidP="00975807">
      <w:pPr>
        <w:pStyle w:val="Heading4"/>
      </w:pPr>
      <w:r w:rsidRPr="00975807">
        <w:t>We Must allow farmers their own sovereignty to choose what crops to grow what they choose – drugs or not drugs, the aff ignores their will and kills their sovereignty in the process</w:t>
      </w:r>
    </w:p>
    <w:p w:rsidR="00A17B33" w:rsidRPr="004B6C4B" w:rsidRDefault="00A17B33" w:rsidP="00A17B33">
      <w:r w:rsidRPr="00A17B33">
        <w:rPr>
          <w:rStyle w:val="StyleStyleBold12pt"/>
        </w:rPr>
        <w:t>Piispanen 11</w:t>
      </w:r>
      <w:r>
        <w:t xml:space="preserve"> (Kyle Henry Piispanen for the degree of Master of Arts in Applied Anthropology presented on March 11 2011. , Oregon State, </w:t>
      </w:r>
      <w:r w:rsidRPr="00975807">
        <w:rPr>
          <w:sz w:val="12"/>
        </w:rPr>
        <w:t xml:space="preserve">¶ </w:t>
      </w:r>
      <w:hyperlink r:id="rId20" w:history="1">
        <w:r w:rsidRPr="00511528">
          <w:rPr>
            <w:color w:val="0000FF"/>
            <w:u w:val="single"/>
          </w:rPr>
          <w:t>http://scholarsarchive.library.oregonstate.edu/xmlui/bitstream/handle/1957/20869/KylePiispanen2011.pdf?sequence=7</w:t>
        </w:r>
      </w:hyperlink>
      <w:r>
        <w:rPr>
          <w:color w:val="0000FF"/>
          <w:u w:val="single"/>
        </w:rPr>
        <w:t>)</w:t>
      </w:r>
    </w:p>
    <w:p w:rsidR="00A17B33" w:rsidRDefault="00A17B33" w:rsidP="00975807">
      <w:pPr>
        <w:rPr>
          <w:rStyle w:val="StyleBoldUnderline"/>
        </w:rPr>
      </w:pPr>
    </w:p>
    <w:p w:rsidR="00975807" w:rsidRPr="00975807" w:rsidRDefault="00975807" w:rsidP="00975807">
      <w:r w:rsidRPr="00975807">
        <w:rPr>
          <w:rStyle w:val="StyleBoldUnderline"/>
        </w:rPr>
        <w:t xml:space="preserve">The globalized food system is </w:t>
      </w:r>
      <w:r w:rsidRPr="00975807">
        <w:t xml:space="preserve">well noted to be unsustainable </w:t>
      </w:r>
      <w:r w:rsidRPr="00975807">
        <w:rPr>
          <w:rStyle w:val="StyleBoldUnderline"/>
        </w:rPr>
        <w:t>based on ¶ the three pillars of sustainability, which are economic, social, and ¶ environmental.</w:t>
      </w:r>
      <w:r w:rsidRPr="00975807">
        <w:t xml:space="preserve"> </w:t>
      </w:r>
      <w:r w:rsidRPr="00975807">
        <w:rPr>
          <w:rStyle w:val="StyleBoldUnderline"/>
        </w:rPr>
        <w:t>Many groups have actively resisted corporate control and the ¶ homogenization of food through a globalized food system</w:t>
      </w:r>
      <w:r w:rsidRPr="00975807">
        <w:t xml:space="preserve">. </w:t>
      </w:r>
      <w:r w:rsidRPr="00975807">
        <w:rPr>
          <w:rStyle w:val="StyleBoldUnderline"/>
        </w:rPr>
        <w:t>Food</w:t>
      </w:r>
      <w:r w:rsidRPr="00975807">
        <w:t xml:space="preserve">, possibly </w:t>
      </w:r>
      <w:r w:rsidRPr="00975807">
        <w:rPr>
          <w:sz w:val="12"/>
        </w:rPr>
        <w:t xml:space="preserve">¶ </w:t>
      </w:r>
      <w:r w:rsidRPr="00975807">
        <w:t xml:space="preserve">more than any other globally traded good, </w:t>
      </w:r>
      <w:r w:rsidRPr="00975807">
        <w:rPr>
          <w:rStyle w:val="StyleBoldUnderline"/>
        </w:rPr>
        <w:t>has been recognized as a commodity ¶ in which popular control over production is necessary to ensure food for all</w:t>
      </w:r>
      <w:r w:rsidRPr="00975807">
        <w:t>.</w:t>
      </w:r>
      <w:r w:rsidRPr="00975807">
        <w:rPr>
          <w:sz w:val="12"/>
        </w:rPr>
        <w:t xml:space="preserve">¶ </w:t>
      </w:r>
      <w:r w:rsidRPr="00975807">
        <w:t>From the point of view of La Via Campesina,</w:t>
      </w:r>
      <w:r w:rsidRPr="00975807">
        <w:rPr>
          <w:sz w:val="12"/>
        </w:rPr>
        <w:t xml:space="preserve">¶ </w:t>
      </w:r>
      <w:r w:rsidRPr="00975807">
        <w:t xml:space="preserve">17 </w:t>
      </w:r>
      <w:r w:rsidRPr="00975807">
        <w:rPr>
          <w:rStyle w:val="StyleBoldUnderline"/>
        </w:rPr>
        <w:t>the corporate globalized ¶ food system has caused environmental destruction and global warming.</w:t>
      </w:r>
      <w:r w:rsidRPr="00975807">
        <w:t xml:space="preserve"> As a </w:t>
      </w:r>
      <w:r w:rsidRPr="00975807">
        <w:rPr>
          <w:sz w:val="12"/>
        </w:rPr>
        <w:t xml:space="preserve">¶ </w:t>
      </w:r>
      <w:r w:rsidRPr="00975807">
        <w:t xml:space="preserve">result, the </w:t>
      </w:r>
      <w:r w:rsidRPr="00975807">
        <w:rPr>
          <w:rStyle w:val="StyleBoldUnderline"/>
        </w:rPr>
        <w:t xml:space="preserve">ecological systems in which small farmers depend on are on the ¶ verge of collapse </w:t>
      </w:r>
      <w:r w:rsidRPr="00975807">
        <w:t xml:space="preserve">(La Via Campesina 2009). Peter </w:t>
      </w:r>
      <w:r w:rsidRPr="00975807">
        <w:rPr>
          <w:rStyle w:val="StyleBoldUnderline"/>
        </w:rPr>
        <w:t>Rosset</w:t>
      </w:r>
      <w:r w:rsidRPr="00975807">
        <w:t xml:space="preserve"> (2008) has </w:t>
      </w:r>
      <w:r w:rsidRPr="00975807">
        <w:rPr>
          <w:rStyle w:val="StyleBoldUnderline"/>
        </w:rPr>
        <w:t>examined</w:t>
      </w:r>
      <w:r w:rsidRPr="00975807">
        <w:t xml:space="preserve"> </w:t>
      </w:r>
      <w:r w:rsidRPr="00975807">
        <w:rPr>
          <w:sz w:val="12"/>
        </w:rPr>
        <w:t xml:space="preserve">¶ </w:t>
      </w:r>
      <w:r w:rsidRPr="00975807">
        <w:t xml:space="preserve">the current global </w:t>
      </w:r>
      <w:r w:rsidRPr="00975807">
        <w:rPr>
          <w:rStyle w:val="StyleBoldUnderline"/>
        </w:rPr>
        <w:t>food price crisis. He posits that, in order to escape this crisis, ¶ countries must rebuild and protect domestic peasant and family farmer food production and public inventories.</w:t>
      </w:r>
      <w:r>
        <w:t xml:space="preserve"> Rosset states: (2008) </w:t>
      </w:r>
      <w:r w:rsidRPr="00975807">
        <w:rPr>
          <w:rStyle w:val="StyleBoldUnderline"/>
        </w:rPr>
        <w:t>“The ‘food ¶ sovereignty’ paradigm put forth by the global peasant and farmer alliance, La ¶ Via Campesina, may well offer a plausible way out of the current conundrum.” ¶ According to La Via Campesina, food is a basic human right and “all ¶ peoples” and states must have the right to define their own agricultural and ¶ food policies.</w:t>
      </w:r>
      <w:r>
        <w:t xml:space="preserve"> Other principles outlined by La Via Campesina are as follows: </w:t>
      </w:r>
      <w:r w:rsidRPr="00975807">
        <w:rPr>
          <w:sz w:val="12"/>
        </w:rPr>
        <w:t xml:space="preserve">¶ </w:t>
      </w:r>
      <w:r>
        <w:t xml:space="preserve">agrarian reform, protecting natural resources, reorganizing food trade, ending </w:t>
      </w:r>
      <w:r w:rsidRPr="00975807">
        <w:rPr>
          <w:sz w:val="12"/>
        </w:rPr>
        <w:t xml:space="preserve">¶ </w:t>
      </w:r>
      <w:r>
        <w:t xml:space="preserve">the globalization of hunger, social peace, and democratic control of the food </w:t>
      </w:r>
      <w:r w:rsidRPr="00975807">
        <w:rPr>
          <w:sz w:val="12"/>
        </w:rPr>
        <w:t xml:space="preserve">¶ </w:t>
      </w:r>
      <w:r>
        <w:t>system (La Via Campesina 2009).</w:t>
      </w:r>
    </w:p>
    <w:p w:rsidR="007A4E80" w:rsidRDefault="007A4E80" w:rsidP="00AF00CB">
      <w:pPr>
        <w:rPr>
          <w:rStyle w:val="StyleBoldUnderline"/>
        </w:rPr>
      </w:pPr>
    </w:p>
    <w:p w:rsidR="007A4E80" w:rsidRDefault="007A4E80" w:rsidP="007A4E80">
      <w:pPr>
        <w:pStyle w:val="Heading2"/>
      </w:pPr>
      <w:r w:rsidRPr="007A4E80">
        <w:lastRenderedPageBreak/>
        <w:t>DA</w:t>
      </w:r>
      <w:r>
        <w:t xml:space="preserve"> Links </w:t>
      </w:r>
    </w:p>
    <w:p w:rsidR="007A4E80" w:rsidRDefault="007A4E80" w:rsidP="007A4E80">
      <w:pPr>
        <w:pStyle w:val="Heading3"/>
      </w:pPr>
      <w:r>
        <w:lastRenderedPageBreak/>
        <w:t>Politics</w:t>
      </w:r>
      <w:r w:rsidR="00035D9A">
        <w:t xml:space="preserve"> Linkage</w:t>
      </w:r>
    </w:p>
    <w:p w:rsidR="00677A06" w:rsidRDefault="00035D9A" w:rsidP="00035D9A">
      <w:pPr>
        <w:pStyle w:val="Heading4"/>
      </w:pPr>
      <w:r>
        <w:t>Ending the drug war is empirically unpopular</w:t>
      </w:r>
    </w:p>
    <w:p w:rsidR="00035D9A" w:rsidRPr="00035D9A" w:rsidRDefault="00035D9A" w:rsidP="00035D9A"/>
    <w:p w:rsidR="00677A06" w:rsidRDefault="00035D9A" w:rsidP="00035D9A">
      <w:r w:rsidRPr="00035D9A">
        <w:rPr>
          <w:rStyle w:val="StyleStyleBold12pt"/>
        </w:rPr>
        <w:t xml:space="preserve">LeoGrande 11 </w:t>
      </w:r>
      <w:r>
        <w:t xml:space="preserve">(“Latin America Policy in the Next Two Years: </w:t>
      </w:r>
      <w:r w:rsidRPr="00035D9A">
        <w:rPr>
          <w:sz w:val="12"/>
        </w:rPr>
        <w:t xml:space="preserve">¶ </w:t>
      </w:r>
      <w:r>
        <w:t xml:space="preserve">The Obama Administration and the Next Congress” </w:t>
      </w:r>
      <w:r w:rsidRPr="00035D9A">
        <w:rPr>
          <w:sz w:val="12"/>
        </w:rPr>
        <w:t xml:space="preserve">¶ </w:t>
      </w:r>
      <w:r>
        <w:t>William M. LeoGrande</w:t>
      </w:r>
      <w:r w:rsidRPr="00035D9A">
        <w:rPr>
          <w:sz w:val="12"/>
        </w:rPr>
        <w:t>¶</w:t>
      </w:r>
      <w:r>
        <w:rPr>
          <w:sz w:val="12"/>
        </w:rPr>
        <w:t xml:space="preserve"> </w:t>
      </w:r>
      <w:r>
        <w:t>Dean, School of Public Affairs</w:t>
      </w:r>
      <w:r w:rsidRPr="00035D9A">
        <w:rPr>
          <w:sz w:val="12"/>
        </w:rPr>
        <w:t xml:space="preserve">¶ </w:t>
      </w:r>
      <w:r>
        <w:t>American University</w:t>
      </w:r>
      <w:r w:rsidRPr="00035D9A">
        <w:rPr>
          <w:sz w:val="12"/>
        </w:rPr>
        <w:t xml:space="preserve">¶ </w:t>
      </w:r>
      <w:r>
        <w:t>Washington, DC, Remarks at the David Rockefeller Center for Latin American Studies, Harvard University, March 7, 2011.)</w:t>
      </w:r>
    </w:p>
    <w:p w:rsidR="001C246D" w:rsidRPr="001C246D" w:rsidRDefault="001C246D" w:rsidP="001C246D">
      <w:r w:rsidRPr="00677A06">
        <w:rPr>
          <w:rStyle w:val="StyleBoldUnderline"/>
        </w:rPr>
        <w:t>The escalation of drug violence in Mexico</w:t>
      </w:r>
      <w:r>
        <w:t xml:space="preserve"> </w:t>
      </w:r>
      <w:r w:rsidRPr="00677A06">
        <w:rPr>
          <w:rStyle w:val="StyleBoldUnderline"/>
        </w:rPr>
        <w:t>presented</w:t>
      </w:r>
      <w:r>
        <w:t xml:space="preserve"> the </w:t>
      </w:r>
      <w:r w:rsidRPr="00677A06">
        <w:rPr>
          <w:rStyle w:val="StyleBoldUnderline"/>
        </w:rPr>
        <w:t>Obama</w:t>
      </w:r>
      <w:r>
        <w:t xml:space="preserve"> administration </w:t>
      </w:r>
      <w:r w:rsidRPr="00677A06">
        <w:rPr>
          <w:rStyle w:val="StyleBoldUnderline"/>
        </w:rPr>
        <w:t>with a</w:t>
      </w:r>
      <w:r w:rsidR="00677A06" w:rsidRPr="00677A06">
        <w:rPr>
          <w:sz w:val="12"/>
        </w:rPr>
        <w:t xml:space="preserve">¶ </w:t>
      </w:r>
      <w:r>
        <w:t xml:space="preserve">third </w:t>
      </w:r>
      <w:r w:rsidRPr="00677A06">
        <w:rPr>
          <w:rStyle w:val="StyleBoldUnderline"/>
        </w:rPr>
        <w:t>challenge</w:t>
      </w:r>
      <w:r>
        <w:t xml:space="preserve">. </w:t>
      </w:r>
      <w:r w:rsidRPr="00677A06">
        <w:rPr>
          <w:rStyle w:val="StyleBoldUnderline"/>
        </w:rPr>
        <w:t>In</w:t>
      </w:r>
      <w:r>
        <w:t xml:space="preserve"> March </w:t>
      </w:r>
      <w:r w:rsidRPr="00677A06">
        <w:rPr>
          <w:rStyle w:val="StyleBoldUnderline"/>
        </w:rPr>
        <w:t>2009</w:t>
      </w:r>
      <w:r>
        <w:t xml:space="preserve">, President Felipe </w:t>
      </w:r>
      <w:r w:rsidRPr="00677A06">
        <w:rPr>
          <w:rStyle w:val="StyleBoldUnderline"/>
        </w:rPr>
        <w:t>Calderón</w:t>
      </w:r>
      <w:r>
        <w:t xml:space="preserve"> </w:t>
      </w:r>
      <w:r w:rsidRPr="00677A06">
        <w:rPr>
          <w:rStyle w:val="StyleBoldUnderline"/>
        </w:rPr>
        <w:t>ordered</w:t>
      </w:r>
      <w:r>
        <w:t xml:space="preserve"> 5,000 </w:t>
      </w:r>
      <w:r w:rsidRPr="00677A06">
        <w:rPr>
          <w:rStyle w:val="StyleBoldUnderline"/>
        </w:rPr>
        <w:t>troops</w:t>
      </w:r>
      <w:r>
        <w:t xml:space="preserve"> from the</w:t>
      </w:r>
      <w:r w:rsidR="00677A06" w:rsidRPr="00677A06">
        <w:rPr>
          <w:sz w:val="12"/>
        </w:rPr>
        <w:t xml:space="preserve">¶ </w:t>
      </w:r>
      <w:r>
        <w:t xml:space="preserve">Mexican Army </w:t>
      </w:r>
      <w:r w:rsidRPr="00677A06">
        <w:rPr>
          <w:rStyle w:val="StyleBoldUnderline"/>
        </w:rPr>
        <w:t>into</w:t>
      </w:r>
      <w:r>
        <w:t xml:space="preserve"> Ciudad </w:t>
      </w:r>
      <w:r w:rsidRPr="00677A06">
        <w:rPr>
          <w:rStyle w:val="StyleBoldUnderline"/>
        </w:rPr>
        <w:t>Juarez</w:t>
      </w:r>
      <w:r>
        <w:t xml:space="preserve">, </w:t>
      </w:r>
      <w:r w:rsidRPr="00677A06">
        <w:rPr>
          <w:rStyle w:val="StyleBoldUnderline"/>
        </w:rPr>
        <w:t>where</w:t>
      </w:r>
      <w:r>
        <w:t xml:space="preserve"> bloody </w:t>
      </w:r>
      <w:r w:rsidRPr="00677A06">
        <w:rPr>
          <w:rStyle w:val="StyleBoldUnderline"/>
        </w:rPr>
        <w:t>fighting among the drug cartels threatened to</w:t>
      </w:r>
      <w:r w:rsidR="00677A06" w:rsidRPr="00677A06">
        <w:rPr>
          <w:rStyle w:val="StyleBoldUnderline"/>
        </w:rPr>
        <w:t xml:space="preserve">¶ </w:t>
      </w:r>
      <w:r w:rsidRPr="00677A06">
        <w:rPr>
          <w:rStyle w:val="StyleBoldUnderline"/>
        </w:rPr>
        <w:t>spill across the U.S. border</w:t>
      </w:r>
      <w:r>
        <w:t xml:space="preserve">. </w:t>
      </w:r>
      <w:r w:rsidRPr="00677A06">
        <w:rPr>
          <w:rStyle w:val="StyleBoldUnderline"/>
        </w:rPr>
        <w:t>In 2009-2010, U.S.-Mexican cooperation in fighting traffickers</w:t>
      </w:r>
      <w:r w:rsidR="00677A06" w:rsidRPr="00677A06">
        <w:rPr>
          <w:rStyle w:val="StyleBoldUnderline"/>
        </w:rPr>
        <w:t xml:space="preserve">¶ </w:t>
      </w:r>
      <w:r w:rsidRPr="00677A06">
        <w:rPr>
          <w:rStyle w:val="StyleBoldUnderline"/>
        </w:rPr>
        <w:t>reached unprecedented highs, but the ongoing violence began to strain relations.</w:t>
      </w:r>
      <w:r>
        <w:t xml:space="preserve"> </w:t>
      </w:r>
      <w:r w:rsidRPr="00035D9A">
        <w:rPr>
          <w:rStyle w:val="StyleBoldUnderline"/>
        </w:rPr>
        <w:t>Some in</w:t>
      </w:r>
      <w:r w:rsidR="00677A06" w:rsidRPr="00035D9A">
        <w:rPr>
          <w:rStyle w:val="StyleBoldUnderline"/>
        </w:rPr>
        <w:t xml:space="preserve">¶ </w:t>
      </w:r>
      <w:r w:rsidRPr="00035D9A">
        <w:rPr>
          <w:rStyle w:val="StyleBoldUnderline"/>
        </w:rPr>
        <w:t>Washington began referring to Mexico as a “failed state</w:t>
      </w:r>
      <w:r>
        <w:t xml:space="preserve">” </w:t>
      </w:r>
      <w:r w:rsidRPr="00035D9A">
        <w:rPr>
          <w:rStyle w:val="StyleBoldUnderline"/>
        </w:rPr>
        <w:t>and to the traffickers as an</w:t>
      </w:r>
      <w:r w:rsidR="00677A06" w:rsidRPr="00035D9A">
        <w:rPr>
          <w:rStyle w:val="StyleBoldUnderline"/>
        </w:rPr>
        <w:t xml:space="preserve">¶ </w:t>
      </w:r>
      <w:r w:rsidRPr="00035D9A">
        <w:rPr>
          <w:rStyle w:val="StyleBoldUnderline"/>
        </w:rPr>
        <w:t>“insurgency,” which the Mexican government resented bitterly</w:t>
      </w:r>
      <w:r>
        <w:t xml:space="preserve">. </w:t>
      </w:r>
      <w:r w:rsidRPr="00035D9A">
        <w:rPr>
          <w:rStyle w:val="StyleBoldUnderline"/>
        </w:rPr>
        <w:t>U.S. diplomatic cables released</w:t>
      </w:r>
      <w:r w:rsidR="00677A06" w:rsidRPr="00035D9A">
        <w:rPr>
          <w:rStyle w:val="StyleBoldUnderline"/>
        </w:rPr>
        <w:t xml:space="preserve">¶ </w:t>
      </w:r>
      <w:r w:rsidRPr="00035D9A">
        <w:rPr>
          <w:rStyle w:val="StyleBoldUnderline"/>
        </w:rPr>
        <w:t>by Wikileaks expressed U.S. frustration at inadequate commitment to the drug war among some</w:t>
      </w:r>
      <w:r w:rsidR="00677A06" w:rsidRPr="00035D9A">
        <w:rPr>
          <w:rStyle w:val="StyleBoldUnderline"/>
        </w:rPr>
        <w:t xml:space="preserve">¶ </w:t>
      </w:r>
      <w:r w:rsidRPr="00035D9A">
        <w:rPr>
          <w:rStyle w:val="StyleBoldUnderline"/>
        </w:rPr>
        <w:t>sectors of the Mexican government and security forces, prompting President Calderone to remind</w:t>
      </w:r>
      <w:r w:rsidR="00677A06" w:rsidRPr="00035D9A">
        <w:rPr>
          <w:rStyle w:val="StyleBoldUnderline"/>
        </w:rPr>
        <w:t xml:space="preserve">¶ </w:t>
      </w:r>
      <w:r w:rsidRPr="00035D9A">
        <w:rPr>
          <w:rStyle w:val="StyleBoldUnderline"/>
        </w:rPr>
        <w:t>Washington that over 20,000 Mexicans had died in the recent violence.</w:t>
      </w:r>
      <w:r>
        <w:t xml:space="preserve"> </w:t>
      </w:r>
      <w:r w:rsidRPr="00035D9A">
        <w:rPr>
          <w:rStyle w:val="StyleBoldUnderline"/>
        </w:rPr>
        <w:t>Washington’s political</w:t>
      </w:r>
      <w:r w:rsidR="00677A06" w:rsidRPr="00035D9A">
        <w:rPr>
          <w:rStyle w:val="StyleBoldUnderline"/>
        </w:rPr>
        <w:t xml:space="preserve">¶ </w:t>
      </w:r>
      <w:r w:rsidRPr="00035D9A">
        <w:rPr>
          <w:rStyle w:val="StyleBoldUnderline"/>
        </w:rPr>
        <w:t xml:space="preserve">timidity and ineffectiveness </w:t>
      </w:r>
      <w:r>
        <w:t xml:space="preserve">in controlling the flow of assault weapons into Mexico </w:t>
      </w:r>
      <w:r w:rsidRPr="00035D9A">
        <w:rPr>
          <w:rStyle w:val="StyleBoldUnderline"/>
        </w:rPr>
        <w:t>causes</w:t>
      </w:r>
      <w:r w:rsidR="00677A06" w:rsidRPr="00035D9A">
        <w:rPr>
          <w:rStyle w:val="StyleBoldUnderline"/>
        </w:rPr>
        <w:t xml:space="preserve">¶ </w:t>
      </w:r>
      <w:r w:rsidRPr="00035D9A">
        <w:rPr>
          <w:rStyle w:val="StyleBoldUnderline"/>
        </w:rPr>
        <w:t>justifiable anger in Mexico City</w:t>
      </w:r>
      <w:r>
        <w:t>.</w:t>
      </w:r>
      <w:r w:rsidR="00677A06" w:rsidRPr="00677A06">
        <w:rPr>
          <w:sz w:val="12"/>
        </w:rPr>
        <w:t xml:space="preserve">¶ </w:t>
      </w:r>
      <w:r w:rsidRPr="00035D9A">
        <w:rPr>
          <w:rStyle w:val="StyleBoldUnderline"/>
        </w:rPr>
        <w:t>Adding to tensions with Mexico, the Obama administration was unable to make any</w:t>
      </w:r>
      <w:r w:rsidR="00677A06" w:rsidRPr="00035D9A">
        <w:rPr>
          <w:rStyle w:val="StyleBoldUnderline"/>
        </w:rPr>
        <w:t xml:space="preserve">¶ </w:t>
      </w:r>
      <w:r w:rsidRPr="00035D9A">
        <w:rPr>
          <w:rStyle w:val="StyleBoldUnderline"/>
        </w:rPr>
        <w:t>progress in its first two years on its promise of immigration</w:t>
      </w:r>
      <w:r>
        <w:t xml:space="preserve"> </w:t>
      </w:r>
      <w:r w:rsidRPr="00035D9A">
        <w:rPr>
          <w:rStyle w:val="StyleBoldUnderline"/>
        </w:rPr>
        <w:t>reform</w:t>
      </w:r>
      <w:r>
        <w:t>. Republican gains in</w:t>
      </w:r>
      <w:r w:rsidR="00677A06" w:rsidRPr="00677A06">
        <w:rPr>
          <w:sz w:val="12"/>
        </w:rPr>
        <w:t xml:space="preserve">¶ </w:t>
      </w:r>
      <w:r>
        <w:t>Congress in the 2010 elections make any chance of reform in the next two years even more</w:t>
      </w:r>
      <w:r w:rsidR="00677A06" w:rsidRPr="00677A06">
        <w:rPr>
          <w:sz w:val="12"/>
        </w:rPr>
        <w:t xml:space="preserve">¶ </w:t>
      </w:r>
      <w:r>
        <w:t>unlikely</w:t>
      </w:r>
    </w:p>
    <w:p w:rsidR="007A4E80" w:rsidRPr="007A4E80" w:rsidRDefault="007A4E80" w:rsidP="007A4E80"/>
    <w:sectPr w:rsidR="007A4E80" w:rsidRPr="007A4E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163A" w:rsidRDefault="00EB163A" w:rsidP="005F5576">
      <w:r>
        <w:separator/>
      </w:r>
    </w:p>
  </w:endnote>
  <w:endnote w:type="continuationSeparator" w:id="0">
    <w:p w:rsidR="00EB163A" w:rsidRDefault="00EB163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Verdana">
    <w:panose1 w:val="020B0604030504040204"/>
    <w:charset w:val="00"/>
    <w:family w:val="auto"/>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163A" w:rsidRDefault="00EB163A" w:rsidP="005F5576">
      <w:r>
        <w:separator/>
      </w:r>
    </w:p>
  </w:footnote>
  <w:footnote w:type="continuationSeparator" w:id="0">
    <w:p w:rsidR="00EB163A" w:rsidRDefault="00EB163A"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655BFD"/>
    <w:multiLevelType w:val="hybridMultilevel"/>
    <w:tmpl w:val="9342DA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A03"/>
    <w:rsid w:val="000022F2"/>
    <w:rsid w:val="0000459F"/>
    <w:rsid w:val="00004EB4"/>
    <w:rsid w:val="0002196C"/>
    <w:rsid w:val="00021F29"/>
    <w:rsid w:val="00027EED"/>
    <w:rsid w:val="0003041D"/>
    <w:rsid w:val="00033028"/>
    <w:rsid w:val="00035D9A"/>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0308"/>
    <w:rsid w:val="00193590"/>
    <w:rsid w:val="0019587B"/>
    <w:rsid w:val="001A4F0E"/>
    <w:rsid w:val="001B0A04"/>
    <w:rsid w:val="001B3CEC"/>
    <w:rsid w:val="001B6F27"/>
    <w:rsid w:val="001C1D82"/>
    <w:rsid w:val="001C2147"/>
    <w:rsid w:val="001C246D"/>
    <w:rsid w:val="001C587E"/>
    <w:rsid w:val="001C7C90"/>
    <w:rsid w:val="001D0D51"/>
    <w:rsid w:val="001F7572"/>
    <w:rsid w:val="0020006E"/>
    <w:rsid w:val="002009AE"/>
    <w:rsid w:val="002101DA"/>
    <w:rsid w:val="00217499"/>
    <w:rsid w:val="002211C4"/>
    <w:rsid w:val="00226727"/>
    <w:rsid w:val="002306F0"/>
    <w:rsid w:val="0024023F"/>
    <w:rsid w:val="00240C4E"/>
    <w:rsid w:val="00243DC0"/>
    <w:rsid w:val="00250E16"/>
    <w:rsid w:val="00257696"/>
    <w:rsid w:val="0026382E"/>
    <w:rsid w:val="00272786"/>
    <w:rsid w:val="00273AC6"/>
    <w:rsid w:val="00287AB7"/>
    <w:rsid w:val="00292C09"/>
    <w:rsid w:val="00294D00"/>
    <w:rsid w:val="002A213E"/>
    <w:rsid w:val="002A612B"/>
    <w:rsid w:val="002B3653"/>
    <w:rsid w:val="002B5E57"/>
    <w:rsid w:val="002B68A4"/>
    <w:rsid w:val="002C571D"/>
    <w:rsid w:val="002C5772"/>
    <w:rsid w:val="002D0374"/>
    <w:rsid w:val="002D2946"/>
    <w:rsid w:val="002D529E"/>
    <w:rsid w:val="002D6BD6"/>
    <w:rsid w:val="002E4DD9"/>
    <w:rsid w:val="002F0314"/>
    <w:rsid w:val="0031182D"/>
    <w:rsid w:val="00314B9D"/>
    <w:rsid w:val="00315CA2"/>
    <w:rsid w:val="00316FEB"/>
    <w:rsid w:val="003229D0"/>
    <w:rsid w:val="00326EEB"/>
    <w:rsid w:val="0033078A"/>
    <w:rsid w:val="00331559"/>
    <w:rsid w:val="00341D6C"/>
    <w:rsid w:val="00344E91"/>
    <w:rsid w:val="00347123"/>
    <w:rsid w:val="0034756E"/>
    <w:rsid w:val="00347E74"/>
    <w:rsid w:val="00351D97"/>
    <w:rsid w:val="00354B5B"/>
    <w:rsid w:val="00376DC5"/>
    <w:rsid w:val="00383E0A"/>
    <w:rsid w:val="003847C7"/>
    <w:rsid w:val="00385298"/>
    <w:rsid w:val="003852CE"/>
    <w:rsid w:val="00392E92"/>
    <w:rsid w:val="00395C83"/>
    <w:rsid w:val="003A2A3B"/>
    <w:rsid w:val="003A440C"/>
    <w:rsid w:val="003B024E"/>
    <w:rsid w:val="003B0C84"/>
    <w:rsid w:val="003B183E"/>
    <w:rsid w:val="003B2F3E"/>
    <w:rsid w:val="003B55B7"/>
    <w:rsid w:val="003C4951"/>
    <w:rsid w:val="003C756E"/>
    <w:rsid w:val="003D2C33"/>
    <w:rsid w:val="003E4831"/>
    <w:rsid w:val="003E48DE"/>
    <w:rsid w:val="003E7E8B"/>
    <w:rsid w:val="003F3030"/>
    <w:rsid w:val="003F47AE"/>
    <w:rsid w:val="003F7D65"/>
    <w:rsid w:val="00401BA9"/>
    <w:rsid w:val="00403971"/>
    <w:rsid w:val="00407386"/>
    <w:rsid w:val="004138EF"/>
    <w:rsid w:val="004319DE"/>
    <w:rsid w:val="00435232"/>
    <w:rsid w:val="004400EA"/>
    <w:rsid w:val="00450882"/>
    <w:rsid w:val="00451C20"/>
    <w:rsid w:val="00452001"/>
    <w:rsid w:val="0045442E"/>
    <w:rsid w:val="004564E2"/>
    <w:rsid w:val="00462418"/>
    <w:rsid w:val="00466CC6"/>
    <w:rsid w:val="00471A70"/>
    <w:rsid w:val="00472371"/>
    <w:rsid w:val="00473A79"/>
    <w:rsid w:val="00475E03"/>
    <w:rsid w:val="00476723"/>
    <w:rsid w:val="0047798D"/>
    <w:rsid w:val="004931DE"/>
    <w:rsid w:val="004A6083"/>
    <w:rsid w:val="004A6E81"/>
    <w:rsid w:val="004A7806"/>
    <w:rsid w:val="004B0545"/>
    <w:rsid w:val="004B6C4B"/>
    <w:rsid w:val="004B7E46"/>
    <w:rsid w:val="004D0F5C"/>
    <w:rsid w:val="004D3745"/>
    <w:rsid w:val="004D3987"/>
    <w:rsid w:val="004E294C"/>
    <w:rsid w:val="004E3132"/>
    <w:rsid w:val="004E552E"/>
    <w:rsid w:val="004E656D"/>
    <w:rsid w:val="004F0849"/>
    <w:rsid w:val="004F173C"/>
    <w:rsid w:val="004F1B8C"/>
    <w:rsid w:val="004F2841"/>
    <w:rsid w:val="004F33F3"/>
    <w:rsid w:val="004F45B0"/>
    <w:rsid w:val="005020C3"/>
    <w:rsid w:val="005111F8"/>
    <w:rsid w:val="00511528"/>
    <w:rsid w:val="00513FA2"/>
    <w:rsid w:val="00514387"/>
    <w:rsid w:val="00516459"/>
    <w:rsid w:val="00520153"/>
    <w:rsid w:val="005349E1"/>
    <w:rsid w:val="00537EF5"/>
    <w:rsid w:val="005420CC"/>
    <w:rsid w:val="005434D0"/>
    <w:rsid w:val="0054437C"/>
    <w:rsid w:val="00546D61"/>
    <w:rsid w:val="005579BF"/>
    <w:rsid w:val="00560C3E"/>
    <w:rsid w:val="00563468"/>
    <w:rsid w:val="0056401A"/>
    <w:rsid w:val="00564EC2"/>
    <w:rsid w:val="00565EAE"/>
    <w:rsid w:val="00573677"/>
    <w:rsid w:val="00575F7D"/>
    <w:rsid w:val="00580383"/>
    <w:rsid w:val="00580E40"/>
    <w:rsid w:val="00590731"/>
    <w:rsid w:val="005A506B"/>
    <w:rsid w:val="005A701C"/>
    <w:rsid w:val="005B2444"/>
    <w:rsid w:val="005B2D14"/>
    <w:rsid w:val="005B3140"/>
    <w:rsid w:val="005B505D"/>
    <w:rsid w:val="005C0B05"/>
    <w:rsid w:val="005C2056"/>
    <w:rsid w:val="005D1156"/>
    <w:rsid w:val="005E0681"/>
    <w:rsid w:val="005E3B08"/>
    <w:rsid w:val="005E3FE4"/>
    <w:rsid w:val="005E572E"/>
    <w:rsid w:val="005F5576"/>
    <w:rsid w:val="006014AB"/>
    <w:rsid w:val="00605F20"/>
    <w:rsid w:val="00606D94"/>
    <w:rsid w:val="0061680A"/>
    <w:rsid w:val="00623B70"/>
    <w:rsid w:val="0063578B"/>
    <w:rsid w:val="00636B3D"/>
    <w:rsid w:val="00641025"/>
    <w:rsid w:val="00650E98"/>
    <w:rsid w:val="00656C61"/>
    <w:rsid w:val="006672D8"/>
    <w:rsid w:val="00670D96"/>
    <w:rsid w:val="00672877"/>
    <w:rsid w:val="00677A06"/>
    <w:rsid w:val="00683154"/>
    <w:rsid w:val="00690115"/>
    <w:rsid w:val="00690898"/>
    <w:rsid w:val="00693039"/>
    <w:rsid w:val="00693A5A"/>
    <w:rsid w:val="006B302F"/>
    <w:rsid w:val="006C64D4"/>
    <w:rsid w:val="006E4209"/>
    <w:rsid w:val="006E53F0"/>
    <w:rsid w:val="006F46C3"/>
    <w:rsid w:val="006F7CDF"/>
    <w:rsid w:val="00700BDB"/>
    <w:rsid w:val="0070121B"/>
    <w:rsid w:val="00701E73"/>
    <w:rsid w:val="00711FE2"/>
    <w:rsid w:val="00712649"/>
    <w:rsid w:val="00714BC9"/>
    <w:rsid w:val="00723F91"/>
    <w:rsid w:val="00725623"/>
    <w:rsid w:val="00736D5D"/>
    <w:rsid w:val="00743059"/>
    <w:rsid w:val="00744F58"/>
    <w:rsid w:val="0075022D"/>
    <w:rsid w:val="00750CED"/>
    <w:rsid w:val="00760A29"/>
    <w:rsid w:val="00771E18"/>
    <w:rsid w:val="007739F1"/>
    <w:rsid w:val="007745C6"/>
    <w:rsid w:val="007755F6"/>
    <w:rsid w:val="007761AD"/>
    <w:rsid w:val="00777387"/>
    <w:rsid w:val="007815E5"/>
    <w:rsid w:val="00787343"/>
    <w:rsid w:val="00790BFA"/>
    <w:rsid w:val="00791121"/>
    <w:rsid w:val="00791C88"/>
    <w:rsid w:val="00792602"/>
    <w:rsid w:val="00797B76"/>
    <w:rsid w:val="007A3D06"/>
    <w:rsid w:val="007A4E80"/>
    <w:rsid w:val="007B383B"/>
    <w:rsid w:val="007C350D"/>
    <w:rsid w:val="007C3689"/>
    <w:rsid w:val="007C3C9B"/>
    <w:rsid w:val="007D3012"/>
    <w:rsid w:val="007D65A7"/>
    <w:rsid w:val="007D7731"/>
    <w:rsid w:val="007E3F59"/>
    <w:rsid w:val="007E5043"/>
    <w:rsid w:val="007E5183"/>
    <w:rsid w:val="0080780C"/>
    <w:rsid w:val="008133F9"/>
    <w:rsid w:val="00823AAC"/>
    <w:rsid w:val="00854C66"/>
    <w:rsid w:val="008553E1"/>
    <w:rsid w:val="008568BE"/>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E5413"/>
    <w:rsid w:val="008F322F"/>
    <w:rsid w:val="00907DFE"/>
    <w:rsid w:val="00914596"/>
    <w:rsid w:val="009146BF"/>
    <w:rsid w:val="00915AD4"/>
    <w:rsid w:val="00915EF1"/>
    <w:rsid w:val="00924C08"/>
    <w:rsid w:val="00927D88"/>
    <w:rsid w:val="00930D1F"/>
    <w:rsid w:val="00935127"/>
    <w:rsid w:val="0094025E"/>
    <w:rsid w:val="0094256C"/>
    <w:rsid w:val="00952D99"/>
    <w:rsid w:val="00953F11"/>
    <w:rsid w:val="009706C1"/>
    <w:rsid w:val="00975807"/>
    <w:rsid w:val="00976675"/>
    <w:rsid w:val="00976FBF"/>
    <w:rsid w:val="00980795"/>
    <w:rsid w:val="00984B38"/>
    <w:rsid w:val="009A0636"/>
    <w:rsid w:val="009A4063"/>
    <w:rsid w:val="009A6FF5"/>
    <w:rsid w:val="009B2B47"/>
    <w:rsid w:val="009B35DB"/>
    <w:rsid w:val="009C4298"/>
    <w:rsid w:val="009D318C"/>
    <w:rsid w:val="00A07A03"/>
    <w:rsid w:val="00A10B8B"/>
    <w:rsid w:val="00A17B33"/>
    <w:rsid w:val="00A20D78"/>
    <w:rsid w:val="00A2174A"/>
    <w:rsid w:val="00A26733"/>
    <w:rsid w:val="00A3595E"/>
    <w:rsid w:val="00A46C7F"/>
    <w:rsid w:val="00A65CF0"/>
    <w:rsid w:val="00A73245"/>
    <w:rsid w:val="00A77145"/>
    <w:rsid w:val="00A82989"/>
    <w:rsid w:val="00A904FE"/>
    <w:rsid w:val="00A9262C"/>
    <w:rsid w:val="00AB15CF"/>
    <w:rsid w:val="00AB3B76"/>
    <w:rsid w:val="00AB61DD"/>
    <w:rsid w:val="00AC222F"/>
    <w:rsid w:val="00AC2CC7"/>
    <w:rsid w:val="00AC7B3B"/>
    <w:rsid w:val="00AD3CE6"/>
    <w:rsid w:val="00AE1307"/>
    <w:rsid w:val="00AE7586"/>
    <w:rsid w:val="00AF00CB"/>
    <w:rsid w:val="00AF7A65"/>
    <w:rsid w:val="00B06710"/>
    <w:rsid w:val="00B07EBF"/>
    <w:rsid w:val="00B166CB"/>
    <w:rsid w:val="00B235E1"/>
    <w:rsid w:val="00B272CF"/>
    <w:rsid w:val="00B3145D"/>
    <w:rsid w:val="00B357BA"/>
    <w:rsid w:val="00B5093B"/>
    <w:rsid w:val="00B564DB"/>
    <w:rsid w:val="00B768B6"/>
    <w:rsid w:val="00B76FB7"/>
    <w:rsid w:val="00B816A3"/>
    <w:rsid w:val="00B908D1"/>
    <w:rsid w:val="00B940D1"/>
    <w:rsid w:val="00BB58BD"/>
    <w:rsid w:val="00BB6A26"/>
    <w:rsid w:val="00BC1034"/>
    <w:rsid w:val="00BE2408"/>
    <w:rsid w:val="00BE3EC6"/>
    <w:rsid w:val="00BE5BEB"/>
    <w:rsid w:val="00BE6528"/>
    <w:rsid w:val="00C0087A"/>
    <w:rsid w:val="00C05F9D"/>
    <w:rsid w:val="00C06606"/>
    <w:rsid w:val="00C27212"/>
    <w:rsid w:val="00C34185"/>
    <w:rsid w:val="00C42DD6"/>
    <w:rsid w:val="00C545E7"/>
    <w:rsid w:val="00C66858"/>
    <w:rsid w:val="00C713BC"/>
    <w:rsid w:val="00C72E69"/>
    <w:rsid w:val="00C7411E"/>
    <w:rsid w:val="00C755B6"/>
    <w:rsid w:val="00C84988"/>
    <w:rsid w:val="00CA15C5"/>
    <w:rsid w:val="00CA4AF6"/>
    <w:rsid w:val="00CA59CA"/>
    <w:rsid w:val="00CB2356"/>
    <w:rsid w:val="00CB4075"/>
    <w:rsid w:val="00CB4E6D"/>
    <w:rsid w:val="00CC23DE"/>
    <w:rsid w:val="00CD3E3A"/>
    <w:rsid w:val="00CD7459"/>
    <w:rsid w:val="00CE3465"/>
    <w:rsid w:val="00CE55A6"/>
    <w:rsid w:val="00CF13FC"/>
    <w:rsid w:val="00CF4AAF"/>
    <w:rsid w:val="00CF54AE"/>
    <w:rsid w:val="00CF561A"/>
    <w:rsid w:val="00CF6282"/>
    <w:rsid w:val="00CF6C18"/>
    <w:rsid w:val="00CF7EA8"/>
    <w:rsid w:val="00D004DA"/>
    <w:rsid w:val="00D01673"/>
    <w:rsid w:val="00D0309A"/>
    <w:rsid w:val="00D07BA4"/>
    <w:rsid w:val="00D109BA"/>
    <w:rsid w:val="00D11D25"/>
    <w:rsid w:val="00D176BE"/>
    <w:rsid w:val="00D17C4E"/>
    <w:rsid w:val="00D21359"/>
    <w:rsid w:val="00D215F6"/>
    <w:rsid w:val="00D21AD0"/>
    <w:rsid w:val="00D22BE1"/>
    <w:rsid w:val="00D2765B"/>
    <w:rsid w:val="00D31DF7"/>
    <w:rsid w:val="00D33B91"/>
    <w:rsid w:val="00D415C6"/>
    <w:rsid w:val="00D420EA"/>
    <w:rsid w:val="00D4639E"/>
    <w:rsid w:val="00D47FCF"/>
    <w:rsid w:val="00D51ABF"/>
    <w:rsid w:val="00D5444B"/>
    <w:rsid w:val="00D55302"/>
    <w:rsid w:val="00D57CBF"/>
    <w:rsid w:val="00D66ABC"/>
    <w:rsid w:val="00D71CFC"/>
    <w:rsid w:val="00D721A4"/>
    <w:rsid w:val="00D741CE"/>
    <w:rsid w:val="00D821E5"/>
    <w:rsid w:val="00D86024"/>
    <w:rsid w:val="00D94CA3"/>
    <w:rsid w:val="00D96595"/>
    <w:rsid w:val="00DA018C"/>
    <w:rsid w:val="00DA3C9D"/>
    <w:rsid w:val="00DB0F7E"/>
    <w:rsid w:val="00DB5489"/>
    <w:rsid w:val="00DB6C98"/>
    <w:rsid w:val="00DC701C"/>
    <w:rsid w:val="00DD7F91"/>
    <w:rsid w:val="00E00376"/>
    <w:rsid w:val="00E01016"/>
    <w:rsid w:val="00E043B1"/>
    <w:rsid w:val="00E125B0"/>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771"/>
    <w:rsid w:val="00EA2926"/>
    <w:rsid w:val="00EA3D5D"/>
    <w:rsid w:val="00EB163A"/>
    <w:rsid w:val="00EB2CDE"/>
    <w:rsid w:val="00EC1A81"/>
    <w:rsid w:val="00EC6CA8"/>
    <w:rsid w:val="00EC7E5C"/>
    <w:rsid w:val="00ED78F1"/>
    <w:rsid w:val="00EE4DCA"/>
    <w:rsid w:val="00EF0F62"/>
    <w:rsid w:val="00EF2CAB"/>
    <w:rsid w:val="00EF4DB2"/>
    <w:rsid w:val="00EF6F98"/>
    <w:rsid w:val="00F007E1"/>
    <w:rsid w:val="00F0134E"/>
    <w:rsid w:val="00F057C6"/>
    <w:rsid w:val="00F17D96"/>
    <w:rsid w:val="00F22565"/>
    <w:rsid w:val="00F3380E"/>
    <w:rsid w:val="00F40837"/>
    <w:rsid w:val="00F409A1"/>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125B0"/>
    <w:pPr>
      <w:spacing w:after="0" w:line="240" w:lineRule="auto"/>
    </w:pPr>
    <w:rPr>
      <w:rFonts w:ascii="Times New Roman" w:hAnsi="Times New Roman" w:cs="Times New Roman"/>
      <w:sz w:val="18"/>
    </w:rPr>
  </w:style>
  <w:style w:type="paragraph" w:styleId="Heading1">
    <w:name w:val="heading 1"/>
    <w:aliases w:val="Pocket"/>
    <w:basedOn w:val="Normal"/>
    <w:next w:val="Normal"/>
    <w:link w:val="Heading1Char"/>
    <w:autoRedefine/>
    <w:uiPriority w:val="1"/>
    <w:qFormat/>
    <w:rsid w:val="00E125B0"/>
    <w:pPr>
      <w:keepNext/>
      <w:keepLines/>
      <w:pageBreakBefore/>
      <w:pBdr>
        <w:top w:val="single" w:sz="24" w:space="1" w:color="auto"/>
        <w:left w:val="single" w:sz="24" w:space="4" w:color="auto"/>
        <w:bottom w:val="single" w:sz="24" w:space="1" w:color="auto"/>
        <w:right w:val="single" w:sz="24" w:space="4" w:color="auto"/>
      </w:pBdr>
      <w:spacing w:before="360" w:after="120"/>
      <w:jc w:val="center"/>
      <w:outlineLvl w:val="0"/>
    </w:pPr>
    <w:rPr>
      <w:rFonts w:ascii="Arial" w:eastAsiaTheme="majorEastAsia" w:hAnsi="Arial" w:cstheme="majorBidi"/>
      <w:b/>
      <w:bCs/>
      <w:sz w:val="52"/>
      <w:szCs w:val="28"/>
    </w:rPr>
  </w:style>
  <w:style w:type="paragraph" w:styleId="Heading2">
    <w:name w:val="heading 2"/>
    <w:aliases w:val="Hat"/>
    <w:basedOn w:val="Normal"/>
    <w:next w:val="Normal"/>
    <w:link w:val="Heading2Char"/>
    <w:uiPriority w:val="2"/>
    <w:qFormat/>
    <w:rsid w:val="00E125B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125B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4"/>
    <w:qFormat/>
    <w:rsid w:val="00E125B0"/>
    <w:pPr>
      <w:keepNext/>
      <w:keepLines/>
      <w:spacing w:before="200" w:after="12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9A4063"/>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125B0"/>
    <w:rPr>
      <w:rFonts w:ascii="Arial" w:eastAsiaTheme="majorEastAsia" w:hAnsi="Arial" w:cstheme="majorBidi"/>
      <w:b/>
      <w:bCs/>
      <w:sz w:val="52"/>
      <w:szCs w:val="28"/>
    </w:rPr>
  </w:style>
  <w:style w:type="character" w:customStyle="1" w:styleId="Heading2Char">
    <w:name w:val="Heading 2 Char"/>
    <w:aliases w:val="Hat Char"/>
    <w:basedOn w:val="DefaultParagraphFont"/>
    <w:link w:val="Heading2"/>
    <w:uiPriority w:val="2"/>
    <w:rsid w:val="00E125B0"/>
    <w:rPr>
      <w:rFonts w:ascii="Times New Roman" w:eastAsiaTheme="majorEastAsia" w:hAnsi="Times New Roman" w:cstheme="majorBidi"/>
      <w:b/>
      <w:bCs/>
      <w:sz w:val="44"/>
      <w:szCs w:val="26"/>
      <w:u w:val="double"/>
    </w:rPr>
  </w:style>
  <w:style w:type="character" w:styleId="Emphasis">
    <w:name w:val="Emphasis"/>
    <w:aliases w:val="Minimized,minimized,Evidence,Highlighted,tag2,Size 10,emphasis in card,CD Card,Underlined,ED - Tag,emphasis"/>
    <w:basedOn w:val="DefaultParagraphFont"/>
    <w:uiPriority w:val="7"/>
    <w:qFormat/>
    <w:rsid w:val="00E125B0"/>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E125B0"/>
    <w:rPr>
      <w:b/>
      <w:bCs/>
    </w:rPr>
  </w:style>
  <w:style w:type="character" w:customStyle="1" w:styleId="Heading3Char">
    <w:name w:val="Heading 3 Char"/>
    <w:aliases w:val="Block Char"/>
    <w:basedOn w:val="DefaultParagraphFont"/>
    <w:link w:val="Heading3"/>
    <w:uiPriority w:val="3"/>
    <w:rsid w:val="00E125B0"/>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Intense Emphasis3,Intense Emphasis4,Cards + Font: 12 pt Char,Bold Cite Char"/>
    <w:basedOn w:val="DefaultParagraphFont"/>
    <w:uiPriority w:val="6"/>
    <w:qFormat/>
    <w:rsid w:val="00E125B0"/>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125B0"/>
    <w:rPr>
      <w:b/>
      <w:bCs/>
      <w:sz w:val="26"/>
      <w:u w:val="none"/>
    </w:rPr>
  </w:style>
  <w:style w:type="paragraph" w:styleId="Header">
    <w:name w:val="header"/>
    <w:basedOn w:val="Normal"/>
    <w:link w:val="HeaderChar"/>
    <w:uiPriority w:val="99"/>
    <w:semiHidden/>
    <w:rsid w:val="00E125B0"/>
    <w:pPr>
      <w:tabs>
        <w:tab w:val="center" w:pos="4680"/>
        <w:tab w:val="right" w:pos="9360"/>
      </w:tabs>
    </w:pPr>
  </w:style>
  <w:style w:type="character" w:customStyle="1" w:styleId="HeaderChar">
    <w:name w:val="Header Char"/>
    <w:basedOn w:val="DefaultParagraphFont"/>
    <w:link w:val="Header"/>
    <w:uiPriority w:val="99"/>
    <w:semiHidden/>
    <w:rsid w:val="00E125B0"/>
    <w:rPr>
      <w:rFonts w:ascii="Times New Roman" w:hAnsi="Times New Roman" w:cs="Times New Roman"/>
      <w:sz w:val="18"/>
    </w:rPr>
  </w:style>
  <w:style w:type="paragraph" w:styleId="Footer">
    <w:name w:val="footer"/>
    <w:basedOn w:val="Normal"/>
    <w:link w:val="FooterChar"/>
    <w:uiPriority w:val="99"/>
    <w:semiHidden/>
    <w:rsid w:val="00E125B0"/>
    <w:pPr>
      <w:tabs>
        <w:tab w:val="center" w:pos="4680"/>
        <w:tab w:val="right" w:pos="9360"/>
      </w:tabs>
    </w:pPr>
  </w:style>
  <w:style w:type="character" w:customStyle="1" w:styleId="FooterChar">
    <w:name w:val="Footer Char"/>
    <w:basedOn w:val="DefaultParagraphFont"/>
    <w:link w:val="Footer"/>
    <w:uiPriority w:val="99"/>
    <w:semiHidden/>
    <w:rsid w:val="00E125B0"/>
    <w:rPr>
      <w:rFonts w:ascii="Times New Roman" w:hAnsi="Times New Roman" w:cs="Times New Roman"/>
      <w:sz w:val="18"/>
    </w:rPr>
  </w:style>
  <w:style w:type="character" w:styleId="Hyperlink">
    <w:name w:val="Hyperlink"/>
    <w:aliases w:val="heading 1 (block title),Important,Read,Card Text,Internet Link"/>
    <w:basedOn w:val="DefaultParagraphFont"/>
    <w:uiPriority w:val="99"/>
    <w:rsid w:val="00E125B0"/>
    <w:rPr>
      <w:color w:val="auto"/>
      <w:u w:val="none"/>
    </w:rPr>
  </w:style>
  <w:style w:type="character" w:styleId="FollowedHyperlink">
    <w:name w:val="FollowedHyperlink"/>
    <w:basedOn w:val="DefaultParagraphFont"/>
    <w:uiPriority w:val="99"/>
    <w:semiHidden/>
    <w:rsid w:val="00E125B0"/>
    <w:rPr>
      <w:color w:val="auto"/>
      <w:u w:val="none"/>
    </w:rPr>
  </w:style>
  <w:style w:type="character" w:customStyle="1" w:styleId="Heading4Char">
    <w:name w:val="Heading 4 Char"/>
    <w:aliases w:val="Tag Char"/>
    <w:basedOn w:val="DefaultParagraphFont"/>
    <w:link w:val="Heading4"/>
    <w:uiPriority w:val="4"/>
    <w:rsid w:val="00E125B0"/>
    <w:rPr>
      <w:rFonts w:ascii="Times New Roman" w:eastAsiaTheme="majorEastAsia" w:hAnsi="Times New Roman" w:cstheme="majorBidi"/>
      <w:b/>
      <w:bCs/>
      <w:iCs/>
      <w:sz w:val="26"/>
    </w:rPr>
  </w:style>
  <w:style w:type="paragraph" w:customStyle="1" w:styleId="Nothing">
    <w:name w:val="Nothing"/>
    <w:rsid w:val="00190308"/>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rsid w:val="00190308"/>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Cites">
    <w:name w:val="Cites"/>
    <w:next w:val="Cards"/>
    <w:rsid w:val="00190308"/>
    <w:pPr>
      <w:widowControl w:val="0"/>
      <w:spacing w:after="0" w:line="240" w:lineRule="auto"/>
      <w:jc w:val="both"/>
    </w:pPr>
    <w:rPr>
      <w:rFonts w:ascii="Times New Roman" w:eastAsia="Times New Roman" w:hAnsi="Times New Roman" w:cs="Times New Roman"/>
      <w:sz w:val="20"/>
      <w:szCs w:val="24"/>
    </w:rPr>
  </w:style>
  <w:style w:type="character" w:customStyle="1" w:styleId="Author-Date">
    <w:name w:val="Author-Date"/>
    <w:rsid w:val="00190308"/>
    <w:rPr>
      <w:b/>
      <w:bCs w:val="0"/>
      <w:sz w:val="24"/>
    </w:rPr>
  </w:style>
  <w:style w:type="character" w:customStyle="1" w:styleId="DebateUnderline">
    <w:name w:val="Debate Underline"/>
    <w:rsid w:val="00190308"/>
    <w:rPr>
      <w:rFonts w:ascii="Times New Roman" w:hAnsi="Times New Roman" w:cs="Times New Roman" w:hint="default"/>
      <w:sz w:val="24"/>
      <w:u w:val="thick"/>
    </w:rPr>
  </w:style>
  <w:style w:type="paragraph" w:customStyle="1" w:styleId="CardIndented">
    <w:name w:val="Card (Indented)"/>
    <w:basedOn w:val="Normal"/>
    <w:qFormat/>
    <w:rsid w:val="00EF4DB2"/>
    <w:pPr>
      <w:ind w:left="288"/>
    </w:pPr>
    <w:rPr>
      <w:rFonts w:ascii="Calibri" w:hAnsi="Calibri" w:cs="Calibri"/>
      <w:sz w:val="22"/>
    </w:rPr>
  </w:style>
  <w:style w:type="character" w:customStyle="1" w:styleId="StyleUnderline">
    <w:name w:val="Style Underline"/>
    <w:basedOn w:val="DefaultParagraphFont"/>
    <w:rsid w:val="00EF4DB2"/>
    <w:rPr>
      <w:u w:val="thick"/>
    </w:rPr>
  </w:style>
  <w:style w:type="character" w:customStyle="1" w:styleId="Heading6Char">
    <w:name w:val="Heading 6 Char"/>
    <w:basedOn w:val="DefaultParagraphFont"/>
    <w:link w:val="Heading6"/>
    <w:uiPriority w:val="9"/>
    <w:semiHidden/>
    <w:rsid w:val="009A4063"/>
    <w:rPr>
      <w:rFonts w:asciiTheme="majorHAnsi" w:eastAsiaTheme="majorEastAsia" w:hAnsiTheme="majorHAnsi" w:cstheme="majorBidi"/>
      <w:i/>
      <w:iCs/>
      <w:color w:val="243F60" w:themeColor="accent1" w:themeShade="7F"/>
      <w:sz w:val="18"/>
    </w:rPr>
  </w:style>
  <w:style w:type="paragraph" w:customStyle="1" w:styleId="loose">
    <w:name w:val="loose"/>
    <w:basedOn w:val="Normal"/>
    <w:rsid w:val="00D741CE"/>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D741CE"/>
  </w:style>
  <w:style w:type="character" w:customStyle="1" w:styleId="hit">
    <w:name w:val="hit"/>
    <w:basedOn w:val="DefaultParagraphFont"/>
    <w:rsid w:val="00D741CE"/>
  </w:style>
  <w:style w:type="paragraph" w:customStyle="1" w:styleId="Tags">
    <w:name w:val="Tags"/>
    <w:next w:val="Nothing"/>
    <w:rsid w:val="003229D0"/>
    <w:pPr>
      <w:widowControl w:val="0"/>
      <w:spacing w:after="0" w:line="240" w:lineRule="auto"/>
      <w:outlineLvl w:val="3"/>
    </w:pPr>
    <w:rPr>
      <w:rFonts w:ascii="Times New Roman" w:eastAsia="Times New Roman" w:hAnsi="Times New Roman" w:cs="Times New Roman"/>
      <w:b/>
      <w:sz w:val="24"/>
      <w:szCs w:val="24"/>
    </w:rPr>
  </w:style>
  <w:style w:type="paragraph" w:customStyle="1" w:styleId="card">
    <w:name w:val="card"/>
    <w:basedOn w:val="Normal"/>
    <w:next w:val="Normal"/>
    <w:link w:val="cardChar"/>
    <w:qFormat/>
    <w:rsid w:val="00E125B0"/>
    <w:pPr>
      <w:spacing w:after="200" w:line="276" w:lineRule="auto"/>
      <w:ind w:left="288" w:right="288"/>
    </w:pPr>
    <w:rPr>
      <w:rFonts w:eastAsia="Times New Roman"/>
      <w:sz w:val="20"/>
      <w:szCs w:val="20"/>
    </w:rPr>
  </w:style>
  <w:style w:type="character" w:customStyle="1" w:styleId="cardChar">
    <w:name w:val="card Char"/>
    <w:link w:val="card"/>
    <w:rsid w:val="00E125B0"/>
    <w:rPr>
      <w:rFonts w:ascii="Times New Roman" w:eastAsia="Times New Roman" w:hAnsi="Times New Roman" w:cs="Times New Roman"/>
      <w:sz w:val="20"/>
      <w:szCs w:val="20"/>
    </w:rPr>
  </w:style>
  <w:style w:type="character" w:customStyle="1" w:styleId="underline">
    <w:name w:val="underline"/>
    <w:link w:val="textbold"/>
    <w:qFormat/>
    <w:rsid w:val="00E125B0"/>
    <w:rPr>
      <w:b/>
      <w:u w:val="single"/>
    </w:rPr>
  </w:style>
  <w:style w:type="paragraph" w:customStyle="1" w:styleId="textbold">
    <w:name w:val="text bold"/>
    <w:basedOn w:val="Normal"/>
    <w:link w:val="underline"/>
    <w:rsid w:val="00E125B0"/>
    <w:pPr>
      <w:spacing w:after="200" w:line="276" w:lineRule="auto"/>
      <w:ind w:left="720"/>
      <w:jc w:val="both"/>
    </w:pPr>
    <w:rPr>
      <w:rFonts w:asciiTheme="minorHAnsi" w:hAnsiTheme="minorHAnsi" w:cstheme="minorBidi"/>
      <w:b/>
      <w:sz w:val="22"/>
      <w:u w:val="single"/>
    </w:rPr>
  </w:style>
  <w:style w:type="paragraph" w:styleId="NormalWeb">
    <w:name w:val="Normal (Web)"/>
    <w:basedOn w:val="Normal"/>
    <w:uiPriority w:val="99"/>
    <w:semiHidden/>
    <w:unhideWhenUsed/>
    <w:rsid w:val="00E125B0"/>
    <w:pPr>
      <w:spacing w:before="100" w:beforeAutospacing="1" w:after="100" w:afterAutospacing="1" w:line="276" w:lineRule="auto"/>
    </w:pPr>
    <w:rPr>
      <w:rFonts w:eastAsia="Times New Roman"/>
      <w:sz w:val="24"/>
      <w:szCs w:val="24"/>
    </w:rPr>
  </w:style>
  <w:style w:type="paragraph" w:styleId="DocumentMap">
    <w:name w:val="Document Map"/>
    <w:basedOn w:val="Normal"/>
    <w:link w:val="DocumentMapChar"/>
    <w:uiPriority w:val="99"/>
    <w:semiHidden/>
    <w:rsid w:val="002306F0"/>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306F0"/>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125B0"/>
    <w:pPr>
      <w:spacing w:after="0" w:line="240" w:lineRule="auto"/>
    </w:pPr>
    <w:rPr>
      <w:rFonts w:ascii="Times New Roman" w:hAnsi="Times New Roman" w:cs="Times New Roman"/>
      <w:sz w:val="18"/>
    </w:rPr>
  </w:style>
  <w:style w:type="paragraph" w:styleId="Heading1">
    <w:name w:val="heading 1"/>
    <w:aliases w:val="Pocket"/>
    <w:basedOn w:val="Normal"/>
    <w:next w:val="Normal"/>
    <w:link w:val="Heading1Char"/>
    <w:autoRedefine/>
    <w:uiPriority w:val="1"/>
    <w:qFormat/>
    <w:rsid w:val="00E125B0"/>
    <w:pPr>
      <w:keepNext/>
      <w:keepLines/>
      <w:pageBreakBefore/>
      <w:pBdr>
        <w:top w:val="single" w:sz="24" w:space="1" w:color="auto"/>
        <w:left w:val="single" w:sz="24" w:space="4" w:color="auto"/>
        <w:bottom w:val="single" w:sz="24" w:space="1" w:color="auto"/>
        <w:right w:val="single" w:sz="24" w:space="4" w:color="auto"/>
      </w:pBdr>
      <w:spacing w:before="360" w:after="120"/>
      <w:jc w:val="center"/>
      <w:outlineLvl w:val="0"/>
    </w:pPr>
    <w:rPr>
      <w:rFonts w:ascii="Arial" w:eastAsiaTheme="majorEastAsia" w:hAnsi="Arial" w:cstheme="majorBidi"/>
      <w:b/>
      <w:bCs/>
      <w:sz w:val="52"/>
      <w:szCs w:val="28"/>
    </w:rPr>
  </w:style>
  <w:style w:type="paragraph" w:styleId="Heading2">
    <w:name w:val="heading 2"/>
    <w:aliases w:val="Hat"/>
    <w:basedOn w:val="Normal"/>
    <w:next w:val="Normal"/>
    <w:link w:val="Heading2Char"/>
    <w:uiPriority w:val="2"/>
    <w:qFormat/>
    <w:rsid w:val="00E125B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125B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4"/>
    <w:qFormat/>
    <w:rsid w:val="00E125B0"/>
    <w:pPr>
      <w:keepNext/>
      <w:keepLines/>
      <w:spacing w:before="200" w:after="12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9A4063"/>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125B0"/>
    <w:rPr>
      <w:rFonts w:ascii="Arial" w:eastAsiaTheme="majorEastAsia" w:hAnsi="Arial" w:cstheme="majorBidi"/>
      <w:b/>
      <w:bCs/>
      <w:sz w:val="52"/>
      <w:szCs w:val="28"/>
    </w:rPr>
  </w:style>
  <w:style w:type="character" w:customStyle="1" w:styleId="Heading2Char">
    <w:name w:val="Heading 2 Char"/>
    <w:aliases w:val="Hat Char"/>
    <w:basedOn w:val="DefaultParagraphFont"/>
    <w:link w:val="Heading2"/>
    <w:uiPriority w:val="2"/>
    <w:rsid w:val="00E125B0"/>
    <w:rPr>
      <w:rFonts w:ascii="Times New Roman" w:eastAsiaTheme="majorEastAsia" w:hAnsi="Times New Roman" w:cstheme="majorBidi"/>
      <w:b/>
      <w:bCs/>
      <w:sz w:val="44"/>
      <w:szCs w:val="26"/>
      <w:u w:val="double"/>
    </w:rPr>
  </w:style>
  <w:style w:type="character" w:styleId="Emphasis">
    <w:name w:val="Emphasis"/>
    <w:aliases w:val="Minimized,minimized,Evidence,Highlighted,tag2,Size 10,emphasis in card,CD Card,Underlined,ED - Tag,emphasis"/>
    <w:basedOn w:val="DefaultParagraphFont"/>
    <w:uiPriority w:val="7"/>
    <w:qFormat/>
    <w:rsid w:val="00E125B0"/>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E125B0"/>
    <w:rPr>
      <w:b/>
      <w:bCs/>
    </w:rPr>
  </w:style>
  <w:style w:type="character" w:customStyle="1" w:styleId="Heading3Char">
    <w:name w:val="Heading 3 Char"/>
    <w:aliases w:val="Block Char"/>
    <w:basedOn w:val="DefaultParagraphFont"/>
    <w:link w:val="Heading3"/>
    <w:uiPriority w:val="3"/>
    <w:rsid w:val="00E125B0"/>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Intense Emphasis3,Intense Emphasis4,Cards + Font: 12 pt Char,Bold Cite Char"/>
    <w:basedOn w:val="DefaultParagraphFont"/>
    <w:uiPriority w:val="6"/>
    <w:qFormat/>
    <w:rsid w:val="00E125B0"/>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125B0"/>
    <w:rPr>
      <w:b/>
      <w:bCs/>
      <w:sz w:val="26"/>
      <w:u w:val="none"/>
    </w:rPr>
  </w:style>
  <w:style w:type="paragraph" w:styleId="Header">
    <w:name w:val="header"/>
    <w:basedOn w:val="Normal"/>
    <w:link w:val="HeaderChar"/>
    <w:uiPriority w:val="99"/>
    <w:semiHidden/>
    <w:rsid w:val="00E125B0"/>
    <w:pPr>
      <w:tabs>
        <w:tab w:val="center" w:pos="4680"/>
        <w:tab w:val="right" w:pos="9360"/>
      </w:tabs>
    </w:pPr>
  </w:style>
  <w:style w:type="character" w:customStyle="1" w:styleId="HeaderChar">
    <w:name w:val="Header Char"/>
    <w:basedOn w:val="DefaultParagraphFont"/>
    <w:link w:val="Header"/>
    <w:uiPriority w:val="99"/>
    <w:semiHidden/>
    <w:rsid w:val="00E125B0"/>
    <w:rPr>
      <w:rFonts w:ascii="Times New Roman" w:hAnsi="Times New Roman" w:cs="Times New Roman"/>
      <w:sz w:val="18"/>
    </w:rPr>
  </w:style>
  <w:style w:type="paragraph" w:styleId="Footer">
    <w:name w:val="footer"/>
    <w:basedOn w:val="Normal"/>
    <w:link w:val="FooterChar"/>
    <w:uiPriority w:val="99"/>
    <w:semiHidden/>
    <w:rsid w:val="00E125B0"/>
    <w:pPr>
      <w:tabs>
        <w:tab w:val="center" w:pos="4680"/>
        <w:tab w:val="right" w:pos="9360"/>
      </w:tabs>
    </w:pPr>
  </w:style>
  <w:style w:type="character" w:customStyle="1" w:styleId="FooterChar">
    <w:name w:val="Footer Char"/>
    <w:basedOn w:val="DefaultParagraphFont"/>
    <w:link w:val="Footer"/>
    <w:uiPriority w:val="99"/>
    <w:semiHidden/>
    <w:rsid w:val="00E125B0"/>
    <w:rPr>
      <w:rFonts w:ascii="Times New Roman" w:hAnsi="Times New Roman" w:cs="Times New Roman"/>
      <w:sz w:val="18"/>
    </w:rPr>
  </w:style>
  <w:style w:type="character" w:styleId="Hyperlink">
    <w:name w:val="Hyperlink"/>
    <w:aliases w:val="heading 1 (block title),Important,Read,Card Text,Internet Link"/>
    <w:basedOn w:val="DefaultParagraphFont"/>
    <w:uiPriority w:val="99"/>
    <w:rsid w:val="00E125B0"/>
    <w:rPr>
      <w:color w:val="auto"/>
      <w:u w:val="none"/>
    </w:rPr>
  </w:style>
  <w:style w:type="character" w:styleId="FollowedHyperlink">
    <w:name w:val="FollowedHyperlink"/>
    <w:basedOn w:val="DefaultParagraphFont"/>
    <w:uiPriority w:val="99"/>
    <w:semiHidden/>
    <w:rsid w:val="00E125B0"/>
    <w:rPr>
      <w:color w:val="auto"/>
      <w:u w:val="none"/>
    </w:rPr>
  </w:style>
  <w:style w:type="character" w:customStyle="1" w:styleId="Heading4Char">
    <w:name w:val="Heading 4 Char"/>
    <w:aliases w:val="Tag Char"/>
    <w:basedOn w:val="DefaultParagraphFont"/>
    <w:link w:val="Heading4"/>
    <w:uiPriority w:val="4"/>
    <w:rsid w:val="00E125B0"/>
    <w:rPr>
      <w:rFonts w:ascii="Times New Roman" w:eastAsiaTheme="majorEastAsia" w:hAnsi="Times New Roman" w:cstheme="majorBidi"/>
      <w:b/>
      <w:bCs/>
      <w:iCs/>
      <w:sz w:val="26"/>
    </w:rPr>
  </w:style>
  <w:style w:type="paragraph" w:customStyle="1" w:styleId="Nothing">
    <w:name w:val="Nothing"/>
    <w:rsid w:val="00190308"/>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rsid w:val="00190308"/>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Cites">
    <w:name w:val="Cites"/>
    <w:next w:val="Cards"/>
    <w:rsid w:val="00190308"/>
    <w:pPr>
      <w:widowControl w:val="0"/>
      <w:spacing w:after="0" w:line="240" w:lineRule="auto"/>
      <w:jc w:val="both"/>
    </w:pPr>
    <w:rPr>
      <w:rFonts w:ascii="Times New Roman" w:eastAsia="Times New Roman" w:hAnsi="Times New Roman" w:cs="Times New Roman"/>
      <w:sz w:val="20"/>
      <w:szCs w:val="24"/>
    </w:rPr>
  </w:style>
  <w:style w:type="character" w:customStyle="1" w:styleId="Author-Date">
    <w:name w:val="Author-Date"/>
    <w:rsid w:val="00190308"/>
    <w:rPr>
      <w:b/>
      <w:bCs w:val="0"/>
      <w:sz w:val="24"/>
    </w:rPr>
  </w:style>
  <w:style w:type="character" w:customStyle="1" w:styleId="DebateUnderline">
    <w:name w:val="Debate Underline"/>
    <w:rsid w:val="00190308"/>
    <w:rPr>
      <w:rFonts w:ascii="Times New Roman" w:hAnsi="Times New Roman" w:cs="Times New Roman" w:hint="default"/>
      <w:sz w:val="24"/>
      <w:u w:val="thick"/>
    </w:rPr>
  </w:style>
  <w:style w:type="paragraph" w:customStyle="1" w:styleId="CardIndented">
    <w:name w:val="Card (Indented)"/>
    <w:basedOn w:val="Normal"/>
    <w:qFormat/>
    <w:rsid w:val="00EF4DB2"/>
    <w:pPr>
      <w:ind w:left="288"/>
    </w:pPr>
    <w:rPr>
      <w:rFonts w:ascii="Calibri" w:hAnsi="Calibri" w:cs="Calibri"/>
      <w:sz w:val="22"/>
    </w:rPr>
  </w:style>
  <w:style w:type="character" w:customStyle="1" w:styleId="StyleUnderline">
    <w:name w:val="Style Underline"/>
    <w:basedOn w:val="DefaultParagraphFont"/>
    <w:rsid w:val="00EF4DB2"/>
    <w:rPr>
      <w:u w:val="thick"/>
    </w:rPr>
  </w:style>
  <w:style w:type="character" w:customStyle="1" w:styleId="Heading6Char">
    <w:name w:val="Heading 6 Char"/>
    <w:basedOn w:val="DefaultParagraphFont"/>
    <w:link w:val="Heading6"/>
    <w:uiPriority w:val="9"/>
    <w:semiHidden/>
    <w:rsid w:val="009A4063"/>
    <w:rPr>
      <w:rFonts w:asciiTheme="majorHAnsi" w:eastAsiaTheme="majorEastAsia" w:hAnsiTheme="majorHAnsi" w:cstheme="majorBidi"/>
      <w:i/>
      <w:iCs/>
      <w:color w:val="243F60" w:themeColor="accent1" w:themeShade="7F"/>
      <w:sz w:val="18"/>
    </w:rPr>
  </w:style>
  <w:style w:type="paragraph" w:customStyle="1" w:styleId="loose">
    <w:name w:val="loose"/>
    <w:basedOn w:val="Normal"/>
    <w:rsid w:val="00D741CE"/>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D741CE"/>
  </w:style>
  <w:style w:type="character" w:customStyle="1" w:styleId="hit">
    <w:name w:val="hit"/>
    <w:basedOn w:val="DefaultParagraphFont"/>
    <w:rsid w:val="00D741CE"/>
  </w:style>
  <w:style w:type="paragraph" w:customStyle="1" w:styleId="Tags">
    <w:name w:val="Tags"/>
    <w:next w:val="Nothing"/>
    <w:rsid w:val="003229D0"/>
    <w:pPr>
      <w:widowControl w:val="0"/>
      <w:spacing w:after="0" w:line="240" w:lineRule="auto"/>
      <w:outlineLvl w:val="3"/>
    </w:pPr>
    <w:rPr>
      <w:rFonts w:ascii="Times New Roman" w:eastAsia="Times New Roman" w:hAnsi="Times New Roman" w:cs="Times New Roman"/>
      <w:b/>
      <w:sz w:val="24"/>
      <w:szCs w:val="24"/>
    </w:rPr>
  </w:style>
  <w:style w:type="paragraph" w:customStyle="1" w:styleId="card">
    <w:name w:val="card"/>
    <w:basedOn w:val="Normal"/>
    <w:next w:val="Normal"/>
    <w:link w:val="cardChar"/>
    <w:qFormat/>
    <w:rsid w:val="00E125B0"/>
    <w:pPr>
      <w:spacing w:after="200" w:line="276" w:lineRule="auto"/>
      <w:ind w:left="288" w:right="288"/>
    </w:pPr>
    <w:rPr>
      <w:rFonts w:eastAsia="Times New Roman"/>
      <w:sz w:val="20"/>
      <w:szCs w:val="20"/>
    </w:rPr>
  </w:style>
  <w:style w:type="character" w:customStyle="1" w:styleId="cardChar">
    <w:name w:val="card Char"/>
    <w:link w:val="card"/>
    <w:rsid w:val="00E125B0"/>
    <w:rPr>
      <w:rFonts w:ascii="Times New Roman" w:eastAsia="Times New Roman" w:hAnsi="Times New Roman" w:cs="Times New Roman"/>
      <w:sz w:val="20"/>
      <w:szCs w:val="20"/>
    </w:rPr>
  </w:style>
  <w:style w:type="character" w:customStyle="1" w:styleId="underline">
    <w:name w:val="underline"/>
    <w:link w:val="textbold"/>
    <w:qFormat/>
    <w:rsid w:val="00E125B0"/>
    <w:rPr>
      <w:b/>
      <w:u w:val="single"/>
    </w:rPr>
  </w:style>
  <w:style w:type="paragraph" w:customStyle="1" w:styleId="textbold">
    <w:name w:val="text bold"/>
    <w:basedOn w:val="Normal"/>
    <w:link w:val="underline"/>
    <w:rsid w:val="00E125B0"/>
    <w:pPr>
      <w:spacing w:after="200" w:line="276" w:lineRule="auto"/>
      <w:ind w:left="720"/>
      <w:jc w:val="both"/>
    </w:pPr>
    <w:rPr>
      <w:rFonts w:asciiTheme="minorHAnsi" w:hAnsiTheme="minorHAnsi" w:cstheme="minorBidi"/>
      <w:b/>
      <w:sz w:val="22"/>
      <w:u w:val="single"/>
    </w:rPr>
  </w:style>
  <w:style w:type="paragraph" w:styleId="NormalWeb">
    <w:name w:val="Normal (Web)"/>
    <w:basedOn w:val="Normal"/>
    <w:uiPriority w:val="99"/>
    <w:semiHidden/>
    <w:unhideWhenUsed/>
    <w:rsid w:val="00E125B0"/>
    <w:pPr>
      <w:spacing w:before="100" w:beforeAutospacing="1" w:after="100" w:afterAutospacing="1" w:line="276" w:lineRule="auto"/>
    </w:pPr>
    <w:rPr>
      <w:rFonts w:eastAsia="Times New Roman"/>
      <w:sz w:val="24"/>
      <w:szCs w:val="24"/>
    </w:rPr>
  </w:style>
  <w:style w:type="paragraph" w:styleId="DocumentMap">
    <w:name w:val="Document Map"/>
    <w:basedOn w:val="Normal"/>
    <w:link w:val="DocumentMapChar"/>
    <w:uiPriority w:val="99"/>
    <w:semiHidden/>
    <w:rsid w:val="002306F0"/>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306F0"/>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4636333">
      <w:bodyDiv w:val="1"/>
      <w:marLeft w:val="0"/>
      <w:marRight w:val="0"/>
      <w:marTop w:val="0"/>
      <w:marBottom w:val="0"/>
      <w:divBdr>
        <w:top w:val="none" w:sz="0" w:space="0" w:color="auto"/>
        <w:left w:val="none" w:sz="0" w:space="0" w:color="auto"/>
        <w:bottom w:val="none" w:sz="0" w:space="0" w:color="auto"/>
        <w:right w:val="none" w:sz="0" w:space="0" w:color="auto"/>
      </w:divBdr>
    </w:div>
    <w:div w:id="531189808">
      <w:bodyDiv w:val="1"/>
      <w:marLeft w:val="0"/>
      <w:marRight w:val="0"/>
      <w:marTop w:val="0"/>
      <w:marBottom w:val="0"/>
      <w:divBdr>
        <w:top w:val="none" w:sz="0" w:space="0" w:color="auto"/>
        <w:left w:val="none" w:sz="0" w:space="0" w:color="auto"/>
        <w:bottom w:val="none" w:sz="0" w:space="0" w:color="auto"/>
        <w:right w:val="none" w:sz="0" w:space="0" w:color="auto"/>
      </w:divBdr>
    </w:div>
    <w:div w:id="692809180">
      <w:bodyDiv w:val="1"/>
      <w:marLeft w:val="0"/>
      <w:marRight w:val="0"/>
      <w:marTop w:val="0"/>
      <w:marBottom w:val="0"/>
      <w:divBdr>
        <w:top w:val="none" w:sz="0" w:space="0" w:color="auto"/>
        <w:left w:val="none" w:sz="0" w:space="0" w:color="auto"/>
        <w:bottom w:val="none" w:sz="0" w:space="0" w:color="auto"/>
        <w:right w:val="none" w:sz="0" w:space="0" w:color="auto"/>
      </w:divBdr>
    </w:div>
    <w:div w:id="741685534">
      <w:bodyDiv w:val="1"/>
      <w:marLeft w:val="0"/>
      <w:marRight w:val="0"/>
      <w:marTop w:val="0"/>
      <w:marBottom w:val="0"/>
      <w:divBdr>
        <w:top w:val="none" w:sz="0" w:space="0" w:color="auto"/>
        <w:left w:val="none" w:sz="0" w:space="0" w:color="auto"/>
        <w:bottom w:val="none" w:sz="0" w:space="0" w:color="auto"/>
        <w:right w:val="none" w:sz="0" w:space="0" w:color="auto"/>
      </w:divBdr>
    </w:div>
    <w:div w:id="817574841">
      <w:bodyDiv w:val="1"/>
      <w:marLeft w:val="0"/>
      <w:marRight w:val="0"/>
      <w:marTop w:val="0"/>
      <w:marBottom w:val="0"/>
      <w:divBdr>
        <w:top w:val="none" w:sz="0" w:space="0" w:color="auto"/>
        <w:left w:val="none" w:sz="0" w:space="0" w:color="auto"/>
        <w:bottom w:val="none" w:sz="0" w:space="0" w:color="auto"/>
        <w:right w:val="none" w:sz="0" w:space="0" w:color="auto"/>
      </w:divBdr>
    </w:div>
    <w:div w:id="1006633944">
      <w:bodyDiv w:val="1"/>
      <w:marLeft w:val="0"/>
      <w:marRight w:val="0"/>
      <w:marTop w:val="0"/>
      <w:marBottom w:val="0"/>
      <w:divBdr>
        <w:top w:val="none" w:sz="0" w:space="0" w:color="auto"/>
        <w:left w:val="none" w:sz="0" w:space="0" w:color="auto"/>
        <w:bottom w:val="none" w:sz="0" w:space="0" w:color="auto"/>
        <w:right w:val="none" w:sz="0" w:space="0" w:color="auto"/>
      </w:divBdr>
    </w:div>
    <w:div w:id="1054936963">
      <w:bodyDiv w:val="1"/>
      <w:marLeft w:val="0"/>
      <w:marRight w:val="0"/>
      <w:marTop w:val="0"/>
      <w:marBottom w:val="0"/>
      <w:divBdr>
        <w:top w:val="none" w:sz="0" w:space="0" w:color="auto"/>
        <w:left w:val="none" w:sz="0" w:space="0" w:color="auto"/>
        <w:bottom w:val="none" w:sz="0" w:space="0" w:color="auto"/>
        <w:right w:val="none" w:sz="0" w:space="0" w:color="auto"/>
      </w:divBdr>
    </w:div>
    <w:div w:id="1071272250">
      <w:bodyDiv w:val="1"/>
      <w:marLeft w:val="0"/>
      <w:marRight w:val="0"/>
      <w:marTop w:val="0"/>
      <w:marBottom w:val="0"/>
      <w:divBdr>
        <w:top w:val="none" w:sz="0" w:space="0" w:color="auto"/>
        <w:left w:val="none" w:sz="0" w:space="0" w:color="auto"/>
        <w:bottom w:val="none" w:sz="0" w:space="0" w:color="auto"/>
        <w:right w:val="none" w:sz="0" w:space="0" w:color="auto"/>
      </w:divBdr>
    </w:div>
    <w:div w:id="1341129145">
      <w:bodyDiv w:val="1"/>
      <w:marLeft w:val="0"/>
      <w:marRight w:val="0"/>
      <w:marTop w:val="0"/>
      <w:marBottom w:val="0"/>
      <w:divBdr>
        <w:top w:val="none" w:sz="0" w:space="0" w:color="auto"/>
        <w:left w:val="none" w:sz="0" w:space="0" w:color="auto"/>
        <w:bottom w:val="none" w:sz="0" w:space="0" w:color="auto"/>
        <w:right w:val="none" w:sz="0" w:space="0" w:color="auto"/>
      </w:divBdr>
    </w:div>
    <w:div w:id="1815487646">
      <w:bodyDiv w:val="1"/>
      <w:marLeft w:val="0"/>
      <w:marRight w:val="0"/>
      <w:marTop w:val="0"/>
      <w:marBottom w:val="0"/>
      <w:divBdr>
        <w:top w:val="none" w:sz="0" w:space="0" w:color="auto"/>
        <w:left w:val="none" w:sz="0" w:space="0" w:color="auto"/>
        <w:bottom w:val="none" w:sz="0" w:space="0" w:color="auto"/>
        <w:right w:val="none" w:sz="0" w:space="0" w:color="auto"/>
      </w:divBdr>
      <w:divsChild>
        <w:div w:id="225847575">
          <w:marLeft w:val="0"/>
          <w:marRight w:val="0"/>
          <w:marTop w:val="0"/>
          <w:marBottom w:val="0"/>
          <w:divBdr>
            <w:top w:val="none" w:sz="0" w:space="0" w:color="auto"/>
            <w:left w:val="none" w:sz="0" w:space="0" w:color="auto"/>
            <w:bottom w:val="none" w:sz="0" w:space="0" w:color="auto"/>
            <w:right w:val="none" w:sz="0" w:space="0" w:color="auto"/>
          </w:divBdr>
        </w:div>
        <w:div w:id="1833064452">
          <w:marLeft w:val="0"/>
          <w:marRight w:val="0"/>
          <w:marTop w:val="0"/>
          <w:marBottom w:val="0"/>
          <w:divBdr>
            <w:top w:val="none" w:sz="0" w:space="0" w:color="auto"/>
            <w:left w:val="none" w:sz="0" w:space="0" w:color="auto"/>
            <w:bottom w:val="none" w:sz="0" w:space="0" w:color="auto"/>
            <w:right w:val="none" w:sz="0" w:space="0" w:color="auto"/>
          </w:divBdr>
        </w:div>
        <w:div w:id="1049575366">
          <w:marLeft w:val="0"/>
          <w:marRight w:val="0"/>
          <w:marTop w:val="0"/>
          <w:marBottom w:val="0"/>
          <w:divBdr>
            <w:top w:val="none" w:sz="0" w:space="0" w:color="auto"/>
            <w:left w:val="none" w:sz="0" w:space="0" w:color="auto"/>
            <w:bottom w:val="none" w:sz="0" w:space="0" w:color="auto"/>
            <w:right w:val="none" w:sz="0" w:space="0" w:color="auto"/>
          </w:divBdr>
        </w:div>
        <w:div w:id="941188343">
          <w:marLeft w:val="0"/>
          <w:marRight w:val="0"/>
          <w:marTop w:val="0"/>
          <w:marBottom w:val="0"/>
          <w:divBdr>
            <w:top w:val="none" w:sz="0" w:space="0" w:color="auto"/>
            <w:left w:val="none" w:sz="0" w:space="0" w:color="auto"/>
            <w:bottom w:val="none" w:sz="0" w:space="0" w:color="auto"/>
            <w:right w:val="none" w:sz="0" w:space="0" w:color="auto"/>
          </w:divBdr>
        </w:div>
      </w:divsChild>
    </w:div>
    <w:div w:id="1850605954">
      <w:bodyDiv w:val="1"/>
      <w:marLeft w:val="0"/>
      <w:marRight w:val="0"/>
      <w:marTop w:val="0"/>
      <w:marBottom w:val="0"/>
      <w:divBdr>
        <w:top w:val="none" w:sz="0" w:space="0" w:color="auto"/>
        <w:left w:val="none" w:sz="0" w:space="0" w:color="auto"/>
        <w:bottom w:val="none" w:sz="0" w:space="0" w:color="auto"/>
        <w:right w:val="none" w:sz="0" w:space="0" w:color="auto"/>
      </w:divBdr>
    </w:div>
    <w:div w:id="1908758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scholarsarchive.library.oregonstate.edu/xmlui/bitstream/handle/1957/20869/KylePiispanen2011.pdf?sequence=7"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ww.jstor.org/stable/1149263" TargetMode="External"/><Relationship Id="rId12" Type="http://schemas.openxmlformats.org/officeDocument/2006/relationships/hyperlink" Target="http://www.nytimes.com/2012/06/17/magazine/how-a-mexican-drug-cartel-makes-its-billions.html?pagewanted=all&amp;_r=1&amp;" TargetMode="External"/><Relationship Id="rId13" Type="http://schemas.openxmlformats.org/officeDocument/2006/relationships/hyperlink" Target="http://www.nytimes.com/2012/06/17/magazine/how-a-mexican-drug-cartel-makes-its-billions.html?pagewanted=all&amp;_r=1&amp;" TargetMode="External"/><Relationship Id="rId14" Type="http://schemas.openxmlformats.org/officeDocument/2006/relationships/hyperlink" Target="http://works.bepress.com/cgi/viewcontent.cgi?article=1003&amp;context=jillian_blake" TargetMode="External"/><Relationship Id="rId15" Type="http://schemas.openxmlformats.org/officeDocument/2006/relationships/hyperlink" Target="http://www.nytimes.com/2012/06/17/magazine/how-a-mexican-drug-cartel-makes-its-billions.html?pagewanted=all&amp;_r=1&amp;" TargetMode="External"/><Relationship Id="rId16" Type="http://schemas.openxmlformats.org/officeDocument/2006/relationships/hyperlink" Target="http://www.sjpub.org/sjar/sjarm-102.pdf" TargetMode="External"/><Relationship Id="rId17" Type="http://schemas.openxmlformats.org/officeDocument/2006/relationships/hyperlink" Target="http://www.sjpub.org/sjar/sjarm-102.pdf" TargetMode="External"/><Relationship Id="rId18" Type="http://schemas.openxmlformats.org/officeDocument/2006/relationships/hyperlink" Target="http://articles.latimes.com/2012/jul/02/world/la-fg-mexico-election-analysis-20120703" TargetMode="External"/><Relationship Id="rId19" Type="http://schemas.openxmlformats.org/officeDocument/2006/relationships/hyperlink" Target="http://scholarsarchive.library.oregonstate.edu/xmlui/bitstream/handle/1957/20869/KylePiispanen2011.pdf?sequence=7"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9749</Words>
  <Characters>55574</Characters>
  <Application>Microsoft Macintosh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J</dc:creator>
  <cp:lastModifiedBy>Abla</cp:lastModifiedBy>
  <cp:revision>2</cp:revision>
  <dcterms:created xsi:type="dcterms:W3CDTF">2013-08-10T21:38:00Z</dcterms:created>
  <dcterms:modified xsi:type="dcterms:W3CDTF">2013-08-10T21:38:00Z</dcterms:modified>
</cp:coreProperties>
</file>