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A5A" w:rsidRDefault="00361A5A" w:rsidP="00361A5A">
      <w:pPr>
        <w:pStyle w:val="Heading1"/>
      </w:pPr>
      <w:bookmarkStart w:id="0" w:name="_Toc234388198"/>
      <w:r>
        <w:t>MSDI Topicality Core</w:t>
      </w:r>
      <w:bookmarkEnd w:id="0"/>
    </w:p>
    <w:p w:rsidR="00361A5A" w:rsidRDefault="00361A5A" w:rsidP="00361A5A">
      <w:r>
        <w:t xml:space="preserve">You will have to write your own 2AC’s </w:t>
      </w:r>
      <w:proofErr w:type="gramStart"/>
      <w:r>
        <w:t>which is a valuable exercise in thinking about your Affirmative</w:t>
      </w:r>
      <w:proofErr w:type="gramEnd"/>
      <w:r>
        <w:t>. Feel free to write your own violations out of this file, but remember that any violations you write must be disclosed during the camp tournament</w:t>
      </w:r>
    </w:p>
    <w:sdt>
      <w:sdtPr>
        <w:rPr>
          <w:rFonts w:ascii="Calibri" w:eastAsiaTheme="minorEastAsia" w:hAnsi="Calibri" w:cstheme="minorBidi"/>
          <w:b w:val="0"/>
          <w:bCs w:val="0"/>
          <w:color w:val="auto"/>
          <w:sz w:val="22"/>
          <w:szCs w:val="24"/>
        </w:rPr>
        <w:id w:val="709220498"/>
        <w:docPartObj>
          <w:docPartGallery w:val="Table of Contents"/>
          <w:docPartUnique/>
        </w:docPartObj>
      </w:sdtPr>
      <w:sdtEndPr>
        <w:rPr>
          <w:noProof/>
        </w:rPr>
      </w:sdtEndPr>
      <w:sdtContent>
        <w:p w:rsidR="00361A5A" w:rsidRDefault="00361A5A">
          <w:pPr>
            <w:pStyle w:val="TOCHeading"/>
          </w:pPr>
        </w:p>
        <w:p w:rsidR="00361A5A" w:rsidRDefault="00361A5A">
          <w:pPr>
            <w:pStyle w:val="TOC1"/>
            <w:tabs>
              <w:tab w:val="right" w:pos="8630"/>
            </w:tabs>
            <w:rPr>
              <w:noProof/>
            </w:rPr>
          </w:pPr>
          <w:r>
            <w:rPr>
              <w:b w:val="0"/>
            </w:rPr>
            <w:fldChar w:fldCharType="begin"/>
          </w:r>
          <w:r>
            <w:instrText xml:space="preserve"> TOC \o "1-3" \h \z \u </w:instrText>
          </w:r>
          <w:r>
            <w:rPr>
              <w:b w:val="0"/>
            </w:rPr>
            <w:fldChar w:fldCharType="separate"/>
          </w:r>
          <w:r>
            <w:rPr>
              <w:noProof/>
            </w:rPr>
            <w:t>MSDI Topicality Core</w:t>
          </w:r>
          <w:r>
            <w:rPr>
              <w:noProof/>
            </w:rPr>
            <w:tab/>
          </w:r>
          <w:r>
            <w:rPr>
              <w:noProof/>
            </w:rPr>
            <w:fldChar w:fldCharType="begin"/>
          </w:r>
          <w:r>
            <w:rPr>
              <w:noProof/>
            </w:rPr>
            <w:instrText xml:space="preserve"> PAGEREF _Toc234388198 \h </w:instrText>
          </w:r>
          <w:r>
            <w:rPr>
              <w:noProof/>
            </w:rPr>
          </w:r>
          <w:r>
            <w:rPr>
              <w:noProof/>
            </w:rPr>
            <w:fldChar w:fldCharType="separate"/>
          </w:r>
          <w:r>
            <w:rPr>
              <w:noProof/>
            </w:rPr>
            <w:t>1</w:t>
          </w:r>
          <w:r>
            <w:rPr>
              <w:noProof/>
            </w:rPr>
            <w:fldChar w:fldCharType="end"/>
          </w:r>
        </w:p>
        <w:p w:rsidR="00361A5A" w:rsidRDefault="00361A5A">
          <w:pPr>
            <w:pStyle w:val="TOC2"/>
            <w:tabs>
              <w:tab w:val="right" w:pos="8630"/>
            </w:tabs>
            <w:rPr>
              <w:noProof/>
            </w:rPr>
          </w:pPr>
          <w:r>
            <w:rPr>
              <w:noProof/>
            </w:rPr>
            <w:t>1NC’s</w:t>
          </w:r>
          <w:r>
            <w:rPr>
              <w:noProof/>
            </w:rPr>
            <w:tab/>
          </w:r>
          <w:r>
            <w:rPr>
              <w:noProof/>
            </w:rPr>
            <w:fldChar w:fldCharType="begin"/>
          </w:r>
          <w:r>
            <w:rPr>
              <w:noProof/>
            </w:rPr>
            <w:instrText xml:space="preserve"> PAGEREF _Toc234388199 \h </w:instrText>
          </w:r>
          <w:r>
            <w:rPr>
              <w:noProof/>
            </w:rPr>
          </w:r>
          <w:r>
            <w:rPr>
              <w:noProof/>
            </w:rPr>
            <w:fldChar w:fldCharType="separate"/>
          </w:r>
          <w:r>
            <w:rPr>
              <w:noProof/>
            </w:rPr>
            <w:t>3</w:t>
          </w:r>
          <w:r>
            <w:rPr>
              <w:noProof/>
            </w:rPr>
            <w:fldChar w:fldCharType="end"/>
          </w:r>
        </w:p>
        <w:p w:rsidR="00361A5A" w:rsidRDefault="00361A5A">
          <w:pPr>
            <w:pStyle w:val="TOC3"/>
            <w:tabs>
              <w:tab w:val="right" w:pos="8630"/>
            </w:tabs>
            <w:rPr>
              <w:noProof/>
            </w:rPr>
          </w:pPr>
          <w:r>
            <w:rPr>
              <w:noProof/>
            </w:rPr>
            <w:t>1NC T Must Be QPQ</w:t>
          </w:r>
          <w:r>
            <w:rPr>
              <w:noProof/>
            </w:rPr>
            <w:tab/>
          </w:r>
          <w:r>
            <w:rPr>
              <w:noProof/>
            </w:rPr>
            <w:fldChar w:fldCharType="begin"/>
          </w:r>
          <w:r>
            <w:rPr>
              <w:noProof/>
            </w:rPr>
            <w:instrText xml:space="preserve"> PAGEREF _Toc234388200 \h </w:instrText>
          </w:r>
          <w:r>
            <w:rPr>
              <w:noProof/>
            </w:rPr>
          </w:r>
          <w:r>
            <w:rPr>
              <w:noProof/>
            </w:rPr>
            <w:fldChar w:fldCharType="separate"/>
          </w:r>
          <w:r>
            <w:rPr>
              <w:noProof/>
            </w:rPr>
            <w:t>4</w:t>
          </w:r>
          <w:r>
            <w:rPr>
              <w:noProof/>
            </w:rPr>
            <w:fldChar w:fldCharType="end"/>
          </w:r>
        </w:p>
        <w:p w:rsidR="00361A5A" w:rsidRDefault="00361A5A">
          <w:pPr>
            <w:pStyle w:val="TOC3"/>
            <w:tabs>
              <w:tab w:val="right" w:pos="8630"/>
            </w:tabs>
            <w:rPr>
              <w:noProof/>
            </w:rPr>
          </w:pPr>
          <w:r>
            <w:rPr>
              <w:noProof/>
            </w:rPr>
            <w:t>2NC Must Be QPQ- Moots Engagement</w:t>
          </w:r>
          <w:r>
            <w:rPr>
              <w:noProof/>
            </w:rPr>
            <w:tab/>
          </w:r>
          <w:r>
            <w:rPr>
              <w:noProof/>
            </w:rPr>
            <w:fldChar w:fldCharType="begin"/>
          </w:r>
          <w:r>
            <w:rPr>
              <w:noProof/>
            </w:rPr>
            <w:instrText xml:space="preserve"> PAGEREF _Toc234388201 \h </w:instrText>
          </w:r>
          <w:r>
            <w:rPr>
              <w:noProof/>
            </w:rPr>
          </w:r>
          <w:r>
            <w:rPr>
              <w:noProof/>
            </w:rPr>
            <w:fldChar w:fldCharType="separate"/>
          </w:r>
          <w:r>
            <w:rPr>
              <w:noProof/>
            </w:rPr>
            <w:t>5</w:t>
          </w:r>
          <w:r>
            <w:rPr>
              <w:noProof/>
            </w:rPr>
            <w:fldChar w:fldCharType="end"/>
          </w:r>
        </w:p>
        <w:p w:rsidR="00361A5A" w:rsidRDefault="00361A5A">
          <w:pPr>
            <w:pStyle w:val="TOC3"/>
            <w:tabs>
              <w:tab w:val="right" w:pos="8630"/>
            </w:tabs>
            <w:rPr>
              <w:noProof/>
            </w:rPr>
          </w:pPr>
          <w:r>
            <w:rPr>
              <w:noProof/>
            </w:rPr>
            <w:t>1NC T Can’t Be QPQ</w:t>
          </w:r>
          <w:r>
            <w:rPr>
              <w:noProof/>
            </w:rPr>
            <w:tab/>
          </w:r>
          <w:r>
            <w:rPr>
              <w:noProof/>
            </w:rPr>
            <w:fldChar w:fldCharType="begin"/>
          </w:r>
          <w:r>
            <w:rPr>
              <w:noProof/>
            </w:rPr>
            <w:instrText xml:space="preserve"> PAGEREF _Toc234388202 \h </w:instrText>
          </w:r>
          <w:r>
            <w:rPr>
              <w:noProof/>
            </w:rPr>
          </w:r>
          <w:r>
            <w:rPr>
              <w:noProof/>
            </w:rPr>
            <w:fldChar w:fldCharType="separate"/>
          </w:r>
          <w:r>
            <w:rPr>
              <w:noProof/>
            </w:rPr>
            <w:t>6</w:t>
          </w:r>
          <w:r>
            <w:rPr>
              <w:noProof/>
            </w:rPr>
            <w:fldChar w:fldCharType="end"/>
          </w:r>
        </w:p>
        <w:p w:rsidR="00361A5A" w:rsidRDefault="00361A5A">
          <w:pPr>
            <w:pStyle w:val="TOC3"/>
            <w:tabs>
              <w:tab w:val="right" w:pos="8630"/>
            </w:tabs>
            <w:rPr>
              <w:noProof/>
            </w:rPr>
          </w:pPr>
          <w:r>
            <w:rPr>
              <w:noProof/>
            </w:rPr>
            <w:t>2NC Can’t Be QPQ- History</w:t>
          </w:r>
          <w:r>
            <w:rPr>
              <w:noProof/>
            </w:rPr>
            <w:tab/>
          </w:r>
          <w:r>
            <w:rPr>
              <w:noProof/>
            </w:rPr>
            <w:fldChar w:fldCharType="begin"/>
          </w:r>
          <w:r>
            <w:rPr>
              <w:noProof/>
            </w:rPr>
            <w:instrText xml:space="preserve"> PAGEREF _Toc234388203 \h </w:instrText>
          </w:r>
          <w:r>
            <w:rPr>
              <w:noProof/>
            </w:rPr>
          </w:r>
          <w:r>
            <w:rPr>
              <w:noProof/>
            </w:rPr>
            <w:fldChar w:fldCharType="separate"/>
          </w:r>
          <w:r>
            <w:rPr>
              <w:noProof/>
            </w:rPr>
            <w:t>7</w:t>
          </w:r>
          <w:r>
            <w:rPr>
              <w:noProof/>
            </w:rPr>
            <w:fldChar w:fldCharType="end"/>
          </w:r>
        </w:p>
        <w:p w:rsidR="00361A5A" w:rsidRDefault="00361A5A">
          <w:pPr>
            <w:pStyle w:val="TOC3"/>
            <w:tabs>
              <w:tab w:val="right" w:pos="8630"/>
            </w:tabs>
            <w:rPr>
              <w:noProof/>
            </w:rPr>
          </w:pPr>
          <w:r>
            <w:rPr>
              <w:noProof/>
            </w:rPr>
            <w:t>1NC Lifting Barriers Not T</w:t>
          </w:r>
          <w:r>
            <w:rPr>
              <w:noProof/>
            </w:rPr>
            <w:tab/>
          </w:r>
          <w:r>
            <w:rPr>
              <w:noProof/>
            </w:rPr>
            <w:fldChar w:fldCharType="begin"/>
          </w:r>
          <w:r>
            <w:rPr>
              <w:noProof/>
            </w:rPr>
            <w:instrText xml:space="preserve"> PAGEREF _Toc234388204 \h </w:instrText>
          </w:r>
          <w:r>
            <w:rPr>
              <w:noProof/>
            </w:rPr>
          </w:r>
          <w:r>
            <w:rPr>
              <w:noProof/>
            </w:rPr>
            <w:fldChar w:fldCharType="separate"/>
          </w:r>
          <w:r>
            <w:rPr>
              <w:noProof/>
            </w:rPr>
            <w:t>8</w:t>
          </w:r>
          <w:r>
            <w:rPr>
              <w:noProof/>
            </w:rPr>
            <w:fldChar w:fldCharType="end"/>
          </w:r>
        </w:p>
        <w:p w:rsidR="00361A5A" w:rsidRDefault="00361A5A">
          <w:pPr>
            <w:pStyle w:val="TOC3"/>
            <w:tabs>
              <w:tab w:val="right" w:pos="8630"/>
            </w:tabs>
            <w:rPr>
              <w:noProof/>
            </w:rPr>
          </w:pPr>
          <w:r>
            <w:rPr>
              <w:noProof/>
            </w:rPr>
            <w:t>1NC Can’t Recognize Governments</w:t>
          </w:r>
          <w:r>
            <w:rPr>
              <w:noProof/>
            </w:rPr>
            <w:tab/>
          </w:r>
          <w:r>
            <w:rPr>
              <w:noProof/>
            </w:rPr>
            <w:fldChar w:fldCharType="begin"/>
          </w:r>
          <w:r>
            <w:rPr>
              <w:noProof/>
            </w:rPr>
            <w:instrText xml:space="preserve"> PAGEREF _Toc234388205 \h </w:instrText>
          </w:r>
          <w:r>
            <w:rPr>
              <w:noProof/>
            </w:rPr>
          </w:r>
          <w:r>
            <w:rPr>
              <w:noProof/>
            </w:rPr>
            <w:fldChar w:fldCharType="separate"/>
          </w:r>
          <w:r>
            <w:rPr>
              <w:noProof/>
            </w:rPr>
            <w:t>9</w:t>
          </w:r>
          <w:r>
            <w:rPr>
              <w:noProof/>
            </w:rPr>
            <w:fldChar w:fldCharType="end"/>
          </w:r>
        </w:p>
        <w:p w:rsidR="00361A5A" w:rsidRDefault="00361A5A">
          <w:pPr>
            <w:pStyle w:val="TOC3"/>
            <w:tabs>
              <w:tab w:val="right" w:pos="8630"/>
            </w:tabs>
            <w:rPr>
              <w:noProof/>
            </w:rPr>
          </w:pPr>
          <w:r>
            <w:rPr>
              <w:noProof/>
            </w:rPr>
            <w:t>1NC Can’t Be Military</w:t>
          </w:r>
          <w:r>
            <w:rPr>
              <w:noProof/>
            </w:rPr>
            <w:tab/>
          </w:r>
          <w:r>
            <w:rPr>
              <w:noProof/>
            </w:rPr>
            <w:fldChar w:fldCharType="begin"/>
          </w:r>
          <w:r>
            <w:rPr>
              <w:noProof/>
            </w:rPr>
            <w:instrText xml:space="preserve"> PAGEREF _Toc234388206 \h </w:instrText>
          </w:r>
          <w:r>
            <w:rPr>
              <w:noProof/>
            </w:rPr>
          </w:r>
          <w:r>
            <w:rPr>
              <w:noProof/>
            </w:rPr>
            <w:fldChar w:fldCharType="separate"/>
          </w:r>
          <w:r>
            <w:rPr>
              <w:noProof/>
            </w:rPr>
            <w:t>10</w:t>
          </w:r>
          <w:r>
            <w:rPr>
              <w:noProof/>
            </w:rPr>
            <w:fldChar w:fldCharType="end"/>
          </w:r>
        </w:p>
        <w:p w:rsidR="00361A5A" w:rsidRDefault="00361A5A">
          <w:pPr>
            <w:pStyle w:val="TOC3"/>
            <w:tabs>
              <w:tab w:val="right" w:pos="8630"/>
            </w:tabs>
            <w:rPr>
              <w:noProof/>
            </w:rPr>
          </w:pPr>
          <w:r>
            <w:rPr>
              <w:noProof/>
            </w:rPr>
            <w:t>1NC Can’t Be Intermediaries</w:t>
          </w:r>
          <w:r>
            <w:rPr>
              <w:noProof/>
            </w:rPr>
            <w:tab/>
          </w:r>
          <w:r>
            <w:rPr>
              <w:noProof/>
            </w:rPr>
            <w:fldChar w:fldCharType="begin"/>
          </w:r>
          <w:r>
            <w:rPr>
              <w:noProof/>
            </w:rPr>
            <w:instrText xml:space="preserve"> PAGEREF _Toc234388207 \h </w:instrText>
          </w:r>
          <w:r>
            <w:rPr>
              <w:noProof/>
            </w:rPr>
          </w:r>
          <w:r>
            <w:rPr>
              <w:noProof/>
            </w:rPr>
            <w:fldChar w:fldCharType="separate"/>
          </w:r>
          <w:r>
            <w:rPr>
              <w:noProof/>
            </w:rPr>
            <w:t>11</w:t>
          </w:r>
          <w:r>
            <w:rPr>
              <w:noProof/>
            </w:rPr>
            <w:fldChar w:fldCharType="end"/>
          </w:r>
        </w:p>
        <w:p w:rsidR="00361A5A" w:rsidRDefault="00361A5A">
          <w:pPr>
            <w:pStyle w:val="TOC3"/>
            <w:tabs>
              <w:tab w:val="right" w:pos="8630"/>
            </w:tabs>
            <w:rPr>
              <w:noProof/>
            </w:rPr>
          </w:pPr>
          <w:r>
            <w:rPr>
              <w:noProof/>
            </w:rPr>
            <w:t>2NC Limits Good</w:t>
          </w:r>
          <w:r>
            <w:rPr>
              <w:noProof/>
            </w:rPr>
            <w:tab/>
          </w:r>
          <w:r>
            <w:rPr>
              <w:noProof/>
            </w:rPr>
            <w:fldChar w:fldCharType="begin"/>
          </w:r>
          <w:r>
            <w:rPr>
              <w:noProof/>
            </w:rPr>
            <w:instrText xml:space="preserve"> PAGEREF _Toc234388208 \h </w:instrText>
          </w:r>
          <w:r>
            <w:rPr>
              <w:noProof/>
            </w:rPr>
          </w:r>
          <w:r>
            <w:rPr>
              <w:noProof/>
            </w:rPr>
            <w:fldChar w:fldCharType="separate"/>
          </w:r>
          <w:r>
            <w:rPr>
              <w:noProof/>
            </w:rPr>
            <w:t>12</w:t>
          </w:r>
          <w:r>
            <w:rPr>
              <w:noProof/>
            </w:rPr>
            <w:fldChar w:fldCharType="end"/>
          </w:r>
        </w:p>
        <w:p w:rsidR="00361A5A" w:rsidRDefault="00361A5A">
          <w:pPr>
            <w:pStyle w:val="TOC3"/>
            <w:tabs>
              <w:tab w:val="right" w:pos="8630"/>
            </w:tabs>
            <w:rPr>
              <w:noProof/>
            </w:rPr>
          </w:pPr>
          <w:r>
            <w:rPr>
              <w:noProof/>
            </w:rPr>
            <w:t>2NC Reasonability</w:t>
          </w:r>
          <w:r>
            <w:rPr>
              <w:noProof/>
            </w:rPr>
            <w:tab/>
          </w:r>
          <w:r>
            <w:rPr>
              <w:noProof/>
            </w:rPr>
            <w:fldChar w:fldCharType="begin"/>
          </w:r>
          <w:r>
            <w:rPr>
              <w:noProof/>
            </w:rPr>
            <w:instrText xml:space="preserve"> PAGEREF _Toc234388209 \h </w:instrText>
          </w:r>
          <w:r>
            <w:rPr>
              <w:noProof/>
            </w:rPr>
          </w:r>
          <w:r>
            <w:rPr>
              <w:noProof/>
            </w:rPr>
            <w:fldChar w:fldCharType="separate"/>
          </w:r>
          <w:r>
            <w:rPr>
              <w:noProof/>
            </w:rPr>
            <w:t>13</w:t>
          </w:r>
          <w:r>
            <w:rPr>
              <w:noProof/>
            </w:rPr>
            <w:fldChar w:fldCharType="end"/>
          </w:r>
        </w:p>
        <w:p w:rsidR="00361A5A" w:rsidRDefault="00361A5A">
          <w:pPr>
            <w:pStyle w:val="TOC2"/>
            <w:tabs>
              <w:tab w:val="right" w:pos="8630"/>
            </w:tabs>
            <w:rPr>
              <w:noProof/>
            </w:rPr>
          </w:pPr>
        </w:p>
        <w:p w:rsidR="00361A5A" w:rsidRDefault="00361A5A">
          <w:pPr>
            <w:pStyle w:val="TOC2"/>
            <w:tabs>
              <w:tab w:val="right" w:pos="8630"/>
            </w:tabs>
            <w:rPr>
              <w:noProof/>
            </w:rPr>
          </w:pPr>
          <w:r>
            <w:rPr>
              <w:noProof/>
            </w:rPr>
            <w:t>Definitions</w:t>
          </w:r>
          <w:r>
            <w:rPr>
              <w:noProof/>
            </w:rPr>
            <w:tab/>
          </w:r>
          <w:r>
            <w:rPr>
              <w:noProof/>
            </w:rPr>
            <w:fldChar w:fldCharType="begin"/>
          </w:r>
          <w:r>
            <w:rPr>
              <w:noProof/>
            </w:rPr>
            <w:instrText xml:space="preserve"> PAGEREF _Toc234388210 \h </w:instrText>
          </w:r>
          <w:r>
            <w:rPr>
              <w:noProof/>
            </w:rPr>
          </w:r>
          <w:r>
            <w:rPr>
              <w:noProof/>
            </w:rPr>
            <w:fldChar w:fldCharType="separate"/>
          </w:r>
          <w:r>
            <w:rPr>
              <w:noProof/>
            </w:rPr>
            <w:t>14</w:t>
          </w:r>
          <w:r>
            <w:rPr>
              <w:noProof/>
            </w:rPr>
            <w:fldChar w:fldCharType="end"/>
          </w:r>
        </w:p>
        <w:p w:rsidR="00361A5A" w:rsidRDefault="00361A5A">
          <w:pPr>
            <w:pStyle w:val="TOC3"/>
            <w:tabs>
              <w:tab w:val="right" w:pos="8630"/>
            </w:tabs>
            <w:rPr>
              <w:noProof/>
            </w:rPr>
          </w:pPr>
          <w:r>
            <w:rPr>
              <w:noProof/>
            </w:rPr>
            <w:t>Resolved</w:t>
          </w:r>
          <w:r>
            <w:rPr>
              <w:noProof/>
            </w:rPr>
            <w:tab/>
          </w:r>
          <w:r>
            <w:rPr>
              <w:noProof/>
            </w:rPr>
            <w:fldChar w:fldCharType="begin"/>
          </w:r>
          <w:r>
            <w:rPr>
              <w:noProof/>
            </w:rPr>
            <w:instrText xml:space="preserve"> PAGEREF _Toc234388211 \h </w:instrText>
          </w:r>
          <w:r>
            <w:rPr>
              <w:noProof/>
            </w:rPr>
          </w:r>
          <w:r>
            <w:rPr>
              <w:noProof/>
            </w:rPr>
            <w:fldChar w:fldCharType="separate"/>
          </w:r>
          <w:r>
            <w:rPr>
              <w:noProof/>
            </w:rPr>
            <w:t>15</w:t>
          </w:r>
          <w:r>
            <w:rPr>
              <w:noProof/>
            </w:rPr>
            <w:fldChar w:fldCharType="end"/>
          </w:r>
        </w:p>
        <w:p w:rsidR="00361A5A" w:rsidRDefault="00361A5A">
          <w:pPr>
            <w:pStyle w:val="TOC3"/>
            <w:tabs>
              <w:tab w:val="right" w:pos="8630"/>
            </w:tabs>
            <w:rPr>
              <w:noProof/>
            </w:rPr>
          </w:pPr>
          <w:r>
            <w:rPr>
              <w:noProof/>
            </w:rPr>
            <w:t>: (Colon)</w:t>
          </w:r>
          <w:r>
            <w:rPr>
              <w:noProof/>
            </w:rPr>
            <w:tab/>
          </w:r>
          <w:r>
            <w:rPr>
              <w:noProof/>
            </w:rPr>
            <w:fldChar w:fldCharType="begin"/>
          </w:r>
          <w:r>
            <w:rPr>
              <w:noProof/>
            </w:rPr>
            <w:instrText xml:space="preserve"> PAGEREF _Toc234388212 \h </w:instrText>
          </w:r>
          <w:r>
            <w:rPr>
              <w:noProof/>
            </w:rPr>
          </w:r>
          <w:r>
            <w:rPr>
              <w:noProof/>
            </w:rPr>
            <w:fldChar w:fldCharType="separate"/>
          </w:r>
          <w:r>
            <w:rPr>
              <w:noProof/>
            </w:rPr>
            <w:t>17</w:t>
          </w:r>
          <w:r>
            <w:rPr>
              <w:noProof/>
            </w:rPr>
            <w:fldChar w:fldCharType="end"/>
          </w:r>
        </w:p>
        <w:p w:rsidR="00361A5A" w:rsidRDefault="00361A5A">
          <w:pPr>
            <w:pStyle w:val="TOC3"/>
            <w:tabs>
              <w:tab w:val="right" w:pos="8630"/>
            </w:tabs>
            <w:rPr>
              <w:noProof/>
            </w:rPr>
          </w:pPr>
          <w:r>
            <w:rPr>
              <w:noProof/>
            </w:rPr>
            <w:t>The</w:t>
          </w:r>
          <w:r>
            <w:rPr>
              <w:noProof/>
            </w:rPr>
            <w:tab/>
          </w:r>
          <w:r>
            <w:rPr>
              <w:noProof/>
            </w:rPr>
            <w:fldChar w:fldCharType="begin"/>
          </w:r>
          <w:r>
            <w:rPr>
              <w:noProof/>
            </w:rPr>
            <w:instrText xml:space="preserve"> PAGEREF _Toc234388213 \h </w:instrText>
          </w:r>
          <w:r>
            <w:rPr>
              <w:noProof/>
            </w:rPr>
          </w:r>
          <w:r>
            <w:rPr>
              <w:noProof/>
            </w:rPr>
            <w:fldChar w:fldCharType="separate"/>
          </w:r>
          <w:r>
            <w:rPr>
              <w:noProof/>
            </w:rPr>
            <w:t>18</w:t>
          </w:r>
          <w:r>
            <w:rPr>
              <w:noProof/>
            </w:rPr>
            <w:fldChar w:fldCharType="end"/>
          </w:r>
        </w:p>
        <w:p w:rsidR="00361A5A" w:rsidRDefault="00361A5A">
          <w:pPr>
            <w:pStyle w:val="TOC3"/>
            <w:tabs>
              <w:tab w:val="right" w:pos="8630"/>
            </w:tabs>
            <w:rPr>
              <w:noProof/>
            </w:rPr>
          </w:pPr>
          <w:r>
            <w:rPr>
              <w:noProof/>
            </w:rPr>
            <w:t>USFG – Broad Definitions</w:t>
          </w:r>
          <w:r>
            <w:rPr>
              <w:noProof/>
            </w:rPr>
            <w:tab/>
          </w:r>
          <w:r>
            <w:rPr>
              <w:noProof/>
            </w:rPr>
            <w:fldChar w:fldCharType="begin"/>
          </w:r>
          <w:r>
            <w:rPr>
              <w:noProof/>
            </w:rPr>
            <w:instrText xml:space="preserve"> PAGEREF _Toc234388214 \h </w:instrText>
          </w:r>
          <w:r>
            <w:rPr>
              <w:noProof/>
            </w:rPr>
          </w:r>
          <w:r>
            <w:rPr>
              <w:noProof/>
            </w:rPr>
            <w:fldChar w:fldCharType="separate"/>
          </w:r>
          <w:r>
            <w:rPr>
              <w:noProof/>
            </w:rPr>
            <w:t>19</w:t>
          </w:r>
          <w:r>
            <w:rPr>
              <w:noProof/>
            </w:rPr>
            <w:fldChar w:fldCharType="end"/>
          </w:r>
        </w:p>
        <w:p w:rsidR="00361A5A" w:rsidRDefault="00361A5A">
          <w:pPr>
            <w:pStyle w:val="TOC3"/>
            <w:tabs>
              <w:tab w:val="right" w:pos="8630"/>
            </w:tabs>
            <w:rPr>
              <w:noProof/>
            </w:rPr>
          </w:pPr>
          <w:r>
            <w:rPr>
              <w:noProof/>
            </w:rPr>
            <w:t>USFG – All 3 Branches</w:t>
          </w:r>
          <w:r>
            <w:rPr>
              <w:noProof/>
            </w:rPr>
            <w:tab/>
          </w:r>
          <w:r>
            <w:rPr>
              <w:noProof/>
            </w:rPr>
            <w:fldChar w:fldCharType="begin"/>
          </w:r>
          <w:r>
            <w:rPr>
              <w:noProof/>
            </w:rPr>
            <w:instrText xml:space="preserve"> PAGEREF _Toc234388215 \h </w:instrText>
          </w:r>
          <w:r>
            <w:rPr>
              <w:noProof/>
            </w:rPr>
          </w:r>
          <w:r>
            <w:rPr>
              <w:noProof/>
            </w:rPr>
            <w:fldChar w:fldCharType="separate"/>
          </w:r>
          <w:r>
            <w:rPr>
              <w:noProof/>
            </w:rPr>
            <w:t>20</w:t>
          </w:r>
          <w:r>
            <w:rPr>
              <w:noProof/>
            </w:rPr>
            <w:fldChar w:fldCharType="end"/>
          </w:r>
        </w:p>
        <w:p w:rsidR="00361A5A" w:rsidRDefault="00361A5A">
          <w:pPr>
            <w:pStyle w:val="TOC3"/>
            <w:tabs>
              <w:tab w:val="right" w:pos="8630"/>
            </w:tabs>
            <w:rPr>
              <w:noProof/>
            </w:rPr>
          </w:pPr>
          <w:r>
            <w:rPr>
              <w:noProof/>
            </w:rPr>
            <w:t>USFG – Means DC</w:t>
          </w:r>
          <w:r>
            <w:rPr>
              <w:noProof/>
            </w:rPr>
            <w:tab/>
          </w:r>
          <w:r>
            <w:rPr>
              <w:noProof/>
            </w:rPr>
            <w:fldChar w:fldCharType="begin"/>
          </w:r>
          <w:r>
            <w:rPr>
              <w:noProof/>
            </w:rPr>
            <w:instrText xml:space="preserve"> PAGEREF _Toc234388216 \h </w:instrText>
          </w:r>
          <w:r>
            <w:rPr>
              <w:noProof/>
            </w:rPr>
          </w:r>
          <w:r>
            <w:rPr>
              <w:noProof/>
            </w:rPr>
            <w:fldChar w:fldCharType="separate"/>
          </w:r>
          <w:r>
            <w:rPr>
              <w:noProof/>
            </w:rPr>
            <w:t>21</w:t>
          </w:r>
          <w:r>
            <w:rPr>
              <w:noProof/>
            </w:rPr>
            <w:fldChar w:fldCharType="end"/>
          </w:r>
        </w:p>
        <w:p w:rsidR="00361A5A" w:rsidRDefault="00361A5A">
          <w:pPr>
            <w:pStyle w:val="TOC3"/>
            <w:tabs>
              <w:tab w:val="right" w:pos="8630"/>
            </w:tabs>
            <w:rPr>
              <w:noProof/>
            </w:rPr>
          </w:pPr>
          <w:r>
            <w:rPr>
              <w:noProof/>
            </w:rPr>
            <w:t>USFG – Includes Territories</w:t>
          </w:r>
          <w:r>
            <w:rPr>
              <w:noProof/>
            </w:rPr>
            <w:tab/>
          </w:r>
          <w:r>
            <w:rPr>
              <w:noProof/>
            </w:rPr>
            <w:fldChar w:fldCharType="begin"/>
          </w:r>
          <w:r>
            <w:rPr>
              <w:noProof/>
            </w:rPr>
            <w:instrText xml:space="preserve"> PAGEREF _Toc234388217 \h </w:instrText>
          </w:r>
          <w:r>
            <w:rPr>
              <w:noProof/>
            </w:rPr>
          </w:r>
          <w:r>
            <w:rPr>
              <w:noProof/>
            </w:rPr>
            <w:fldChar w:fldCharType="separate"/>
          </w:r>
          <w:r>
            <w:rPr>
              <w:noProof/>
            </w:rPr>
            <w:t>22</w:t>
          </w:r>
          <w:r>
            <w:rPr>
              <w:noProof/>
            </w:rPr>
            <w:fldChar w:fldCharType="end"/>
          </w:r>
        </w:p>
        <w:p w:rsidR="00361A5A" w:rsidRDefault="00361A5A">
          <w:pPr>
            <w:pStyle w:val="TOC3"/>
            <w:tabs>
              <w:tab w:val="right" w:pos="8630"/>
            </w:tabs>
            <w:rPr>
              <w:noProof/>
            </w:rPr>
          </w:pPr>
          <w:r>
            <w:rPr>
              <w:noProof/>
            </w:rPr>
            <w:t>USFG – Excludes Territories</w:t>
          </w:r>
          <w:r>
            <w:rPr>
              <w:noProof/>
            </w:rPr>
            <w:tab/>
          </w:r>
          <w:r>
            <w:rPr>
              <w:noProof/>
            </w:rPr>
            <w:fldChar w:fldCharType="begin"/>
          </w:r>
          <w:r>
            <w:rPr>
              <w:noProof/>
            </w:rPr>
            <w:instrText xml:space="preserve"> PAGEREF _Toc234388218 \h </w:instrText>
          </w:r>
          <w:r>
            <w:rPr>
              <w:noProof/>
            </w:rPr>
          </w:r>
          <w:r>
            <w:rPr>
              <w:noProof/>
            </w:rPr>
            <w:fldChar w:fldCharType="separate"/>
          </w:r>
          <w:r>
            <w:rPr>
              <w:noProof/>
            </w:rPr>
            <w:t>23</w:t>
          </w:r>
          <w:r>
            <w:rPr>
              <w:noProof/>
            </w:rPr>
            <w:fldChar w:fldCharType="end"/>
          </w:r>
        </w:p>
        <w:p w:rsidR="00361A5A" w:rsidRDefault="00361A5A">
          <w:pPr>
            <w:pStyle w:val="TOC3"/>
            <w:tabs>
              <w:tab w:val="right" w:pos="8630"/>
            </w:tabs>
            <w:rPr>
              <w:noProof/>
            </w:rPr>
          </w:pPr>
          <w:r>
            <w:rPr>
              <w:noProof/>
            </w:rPr>
            <w:t>USFG – Includes Agencies</w:t>
          </w:r>
          <w:r>
            <w:rPr>
              <w:noProof/>
            </w:rPr>
            <w:tab/>
          </w:r>
          <w:r>
            <w:rPr>
              <w:noProof/>
            </w:rPr>
            <w:fldChar w:fldCharType="begin"/>
          </w:r>
          <w:r>
            <w:rPr>
              <w:noProof/>
            </w:rPr>
            <w:instrText xml:space="preserve"> PAGEREF _Toc234388219 \h </w:instrText>
          </w:r>
          <w:r>
            <w:rPr>
              <w:noProof/>
            </w:rPr>
          </w:r>
          <w:r>
            <w:rPr>
              <w:noProof/>
            </w:rPr>
            <w:fldChar w:fldCharType="separate"/>
          </w:r>
          <w:r>
            <w:rPr>
              <w:noProof/>
            </w:rPr>
            <w:t>25</w:t>
          </w:r>
          <w:r>
            <w:rPr>
              <w:noProof/>
            </w:rPr>
            <w:fldChar w:fldCharType="end"/>
          </w:r>
        </w:p>
        <w:p w:rsidR="00361A5A" w:rsidRDefault="00361A5A">
          <w:pPr>
            <w:pStyle w:val="TOC3"/>
            <w:tabs>
              <w:tab w:val="right" w:pos="8630"/>
            </w:tabs>
            <w:rPr>
              <w:noProof/>
            </w:rPr>
          </w:pPr>
          <w:r>
            <w:rPr>
              <w:noProof/>
            </w:rPr>
            <w:t>US = USA</w:t>
          </w:r>
          <w:r>
            <w:rPr>
              <w:noProof/>
            </w:rPr>
            <w:tab/>
          </w:r>
          <w:r>
            <w:rPr>
              <w:noProof/>
            </w:rPr>
            <w:fldChar w:fldCharType="begin"/>
          </w:r>
          <w:r>
            <w:rPr>
              <w:noProof/>
            </w:rPr>
            <w:instrText xml:space="preserve"> PAGEREF _Toc234388220 \h </w:instrText>
          </w:r>
          <w:r>
            <w:rPr>
              <w:noProof/>
            </w:rPr>
          </w:r>
          <w:r>
            <w:rPr>
              <w:noProof/>
            </w:rPr>
            <w:fldChar w:fldCharType="separate"/>
          </w:r>
          <w:r>
            <w:rPr>
              <w:noProof/>
            </w:rPr>
            <w:t>26</w:t>
          </w:r>
          <w:r>
            <w:rPr>
              <w:noProof/>
            </w:rPr>
            <w:fldChar w:fldCharType="end"/>
          </w:r>
        </w:p>
        <w:p w:rsidR="00361A5A" w:rsidRDefault="00361A5A">
          <w:pPr>
            <w:pStyle w:val="TOC3"/>
            <w:tabs>
              <w:tab w:val="right" w:pos="8630"/>
            </w:tabs>
            <w:rPr>
              <w:noProof/>
            </w:rPr>
          </w:pPr>
          <w:bookmarkStart w:id="1" w:name="_GoBack"/>
          <w:bookmarkEnd w:id="1"/>
          <w:r>
            <w:rPr>
              <w:noProof/>
            </w:rPr>
            <w:t>Should</w:t>
          </w:r>
          <w:r>
            <w:rPr>
              <w:noProof/>
            </w:rPr>
            <w:tab/>
          </w:r>
          <w:r>
            <w:rPr>
              <w:noProof/>
            </w:rPr>
            <w:fldChar w:fldCharType="begin"/>
          </w:r>
          <w:r>
            <w:rPr>
              <w:noProof/>
            </w:rPr>
            <w:instrText xml:space="preserve"> PAGEREF _Toc234388221 \h </w:instrText>
          </w:r>
          <w:r>
            <w:rPr>
              <w:noProof/>
            </w:rPr>
          </w:r>
          <w:r>
            <w:rPr>
              <w:noProof/>
            </w:rPr>
            <w:fldChar w:fldCharType="separate"/>
          </w:r>
          <w:r>
            <w:rPr>
              <w:noProof/>
            </w:rPr>
            <w:t>28</w:t>
          </w:r>
          <w:r>
            <w:rPr>
              <w:noProof/>
            </w:rPr>
            <w:fldChar w:fldCharType="end"/>
          </w:r>
        </w:p>
        <w:p w:rsidR="00361A5A" w:rsidRDefault="00361A5A">
          <w:pPr>
            <w:pStyle w:val="TOC3"/>
            <w:tabs>
              <w:tab w:val="right" w:pos="8630"/>
            </w:tabs>
            <w:rPr>
              <w:noProof/>
            </w:rPr>
          </w:pPr>
          <w:r>
            <w:rPr>
              <w:noProof/>
            </w:rPr>
            <w:t>Should – Implies Mandatory Action</w:t>
          </w:r>
          <w:r>
            <w:rPr>
              <w:noProof/>
            </w:rPr>
            <w:tab/>
          </w:r>
          <w:r>
            <w:rPr>
              <w:noProof/>
            </w:rPr>
            <w:fldChar w:fldCharType="begin"/>
          </w:r>
          <w:r>
            <w:rPr>
              <w:noProof/>
            </w:rPr>
            <w:instrText xml:space="preserve"> PAGEREF _Toc234388222 \h </w:instrText>
          </w:r>
          <w:r>
            <w:rPr>
              <w:noProof/>
            </w:rPr>
          </w:r>
          <w:r>
            <w:rPr>
              <w:noProof/>
            </w:rPr>
            <w:fldChar w:fldCharType="separate"/>
          </w:r>
          <w:r>
            <w:rPr>
              <w:noProof/>
            </w:rPr>
            <w:t>30</w:t>
          </w:r>
          <w:r>
            <w:rPr>
              <w:noProof/>
            </w:rPr>
            <w:fldChar w:fldCharType="end"/>
          </w:r>
        </w:p>
        <w:p w:rsidR="00361A5A" w:rsidRDefault="00361A5A">
          <w:pPr>
            <w:pStyle w:val="TOC3"/>
            <w:tabs>
              <w:tab w:val="right" w:pos="8630"/>
            </w:tabs>
            <w:rPr>
              <w:noProof/>
            </w:rPr>
          </w:pPr>
          <w:r>
            <w:rPr>
              <w:noProof/>
            </w:rPr>
            <w:t>Should – Not Mandatory</w:t>
          </w:r>
          <w:r>
            <w:rPr>
              <w:noProof/>
            </w:rPr>
            <w:tab/>
          </w:r>
          <w:r>
            <w:rPr>
              <w:noProof/>
            </w:rPr>
            <w:fldChar w:fldCharType="begin"/>
          </w:r>
          <w:r>
            <w:rPr>
              <w:noProof/>
            </w:rPr>
            <w:instrText xml:space="preserve"> PAGEREF _Toc234388223 \h </w:instrText>
          </w:r>
          <w:r>
            <w:rPr>
              <w:noProof/>
            </w:rPr>
          </w:r>
          <w:r>
            <w:rPr>
              <w:noProof/>
            </w:rPr>
            <w:fldChar w:fldCharType="separate"/>
          </w:r>
          <w:r>
            <w:rPr>
              <w:noProof/>
            </w:rPr>
            <w:t>31</w:t>
          </w:r>
          <w:r>
            <w:rPr>
              <w:noProof/>
            </w:rPr>
            <w:fldChar w:fldCharType="end"/>
          </w:r>
        </w:p>
        <w:p w:rsidR="00361A5A" w:rsidRDefault="00361A5A">
          <w:pPr>
            <w:pStyle w:val="TOC3"/>
            <w:tabs>
              <w:tab w:val="right" w:pos="8630"/>
            </w:tabs>
            <w:rPr>
              <w:noProof/>
            </w:rPr>
          </w:pPr>
          <w:r>
            <w:rPr>
              <w:noProof/>
            </w:rPr>
            <w:t>Should – Not Mean Past Tense</w:t>
          </w:r>
          <w:r>
            <w:rPr>
              <w:noProof/>
            </w:rPr>
            <w:tab/>
          </w:r>
          <w:r>
            <w:rPr>
              <w:noProof/>
            </w:rPr>
            <w:fldChar w:fldCharType="begin"/>
          </w:r>
          <w:r>
            <w:rPr>
              <w:noProof/>
            </w:rPr>
            <w:instrText xml:space="preserve"> PAGEREF _Toc234388224 \h </w:instrText>
          </w:r>
          <w:r>
            <w:rPr>
              <w:noProof/>
            </w:rPr>
          </w:r>
          <w:r>
            <w:rPr>
              <w:noProof/>
            </w:rPr>
            <w:fldChar w:fldCharType="separate"/>
          </w:r>
          <w:r>
            <w:rPr>
              <w:noProof/>
            </w:rPr>
            <w:t>32</w:t>
          </w:r>
          <w:r>
            <w:rPr>
              <w:noProof/>
            </w:rPr>
            <w:fldChar w:fldCharType="end"/>
          </w:r>
        </w:p>
        <w:p w:rsidR="00361A5A" w:rsidRDefault="00361A5A">
          <w:pPr>
            <w:pStyle w:val="TOC3"/>
            <w:tabs>
              <w:tab w:val="right" w:pos="8630"/>
            </w:tabs>
            <w:rPr>
              <w:noProof/>
            </w:rPr>
          </w:pPr>
          <w:r>
            <w:rPr>
              <w:noProof/>
            </w:rPr>
            <w:t>Substantially</w:t>
          </w:r>
          <w:r>
            <w:rPr>
              <w:noProof/>
            </w:rPr>
            <w:tab/>
          </w:r>
          <w:r>
            <w:rPr>
              <w:noProof/>
            </w:rPr>
            <w:fldChar w:fldCharType="begin"/>
          </w:r>
          <w:r>
            <w:rPr>
              <w:noProof/>
            </w:rPr>
            <w:instrText xml:space="preserve"> PAGEREF _Toc234388225 \h </w:instrText>
          </w:r>
          <w:r>
            <w:rPr>
              <w:noProof/>
            </w:rPr>
          </w:r>
          <w:r>
            <w:rPr>
              <w:noProof/>
            </w:rPr>
            <w:fldChar w:fldCharType="separate"/>
          </w:r>
          <w:r>
            <w:rPr>
              <w:noProof/>
            </w:rPr>
            <w:t>33</w:t>
          </w:r>
          <w:r>
            <w:rPr>
              <w:noProof/>
            </w:rPr>
            <w:fldChar w:fldCharType="end"/>
          </w:r>
        </w:p>
        <w:p w:rsidR="00361A5A" w:rsidRDefault="00361A5A">
          <w:pPr>
            <w:pStyle w:val="TOC3"/>
            <w:tabs>
              <w:tab w:val="right" w:pos="8630"/>
            </w:tabs>
            <w:rPr>
              <w:noProof/>
            </w:rPr>
          </w:pPr>
          <w:r>
            <w:rPr>
              <w:noProof/>
            </w:rPr>
            <w:t>Substantially – Main / Most Important</w:t>
          </w:r>
          <w:r>
            <w:rPr>
              <w:noProof/>
            </w:rPr>
            <w:tab/>
          </w:r>
          <w:r>
            <w:rPr>
              <w:noProof/>
            </w:rPr>
            <w:fldChar w:fldCharType="begin"/>
          </w:r>
          <w:r>
            <w:rPr>
              <w:noProof/>
            </w:rPr>
            <w:instrText xml:space="preserve"> PAGEREF _Toc234388226 \h </w:instrText>
          </w:r>
          <w:r>
            <w:rPr>
              <w:noProof/>
            </w:rPr>
          </w:r>
          <w:r>
            <w:rPr>
              <w:noProof/>
            </w:rPr>
            <w:fldChar w:fldCharType="separate"/>
          </w:r>
          <w:r>
            <w:rPr>
              <w:noProof/>
            </w:rPr>
            <w:t>34</w:t>
          </w:r>
          <w:r>
            <w:rPr>
              <w:noProof/>
            </w:rPr>
            <w:fldChar w:fldCharType="end"/>
          </w:r>
        </w:p>
        <w:p w:rsidR="00361A5A" w:rsidRDefault="00361A5A">
          <w:pPr>
            <w:pStyle w:val="TOC3"/>
            <w:tabs>
              <w:tab w:val="right" w:pos="8630"/>
            </w:tabs>
            <w:rPr>
              <w:noProof/>
            </w:rPr>
          </w:pPr>
          <w:r>
            <w:rPr>
              <w:noProof/>
            </w:rPr>
            <w:t>Substantially – Context Key</w:t>
          </w:r>
          <w:r>
            <w:rPr>
              <w:noProof/>
            </w:rPr>
            <w:tab/>
          </w:r>
          <w:r>
            <w:rPr>
              <w:noProof/>
            </w:rPr>
            <w:fldChar w:fldCharType="begin"/>
          </w:r>
          <w:r>
            <w:rPr>
              <w:noProof/>
            </w:rPr>
            <w:instrText xml:space="preserve"> PAGEREF _Toc234388227 \h </w:instrText>
          </w:r>
          <w:r>
            <w:rPr>
              <w:noProof/>
            </w:rPr>
          </w:r>
          <w:r>
            <w:rPr>
              <w:noProof/>
            </w:rPr>
            <w:fldChar w:fldCharType="separate"/>
          </w:r>
          <w:r>
            <w:rPr>
              <w:noProof/>
            </w:rPr>
            <w:t>35</w:t>
          </w:r>
          <w:r>
            <w:rPr>
              <w:noProof/>
            </w:rPr>
            <w:fldChar w:fldCharType="end"/>
          </w:r>
        </w:p>
        <w:p w:rsidR="00361A5A" w:rsidRDefault="00361A5A">
          <w:pPr>
            <w:pStyle w:val="TOC3"/>
            <w:tabs>
              <w:tab w:val="right" w:pos="8630"/>
            </w:tabs>
            <w:rPr>
              <w:noProof/>
            </w:rPr>
          </w:pPr>
          <w:r>
            <w:rPr>
              <w:noProof/>
            </w:rPr>
            <w:t>Substantially – Not Numerical Boundaries</w:t>
          </w:r>
          <w:r>
            <w:rPr>
              <w:noProof/>
            </w:rPr>
            <w:tab/>
          </w:r>
          <w:r>
            <w:rPr>
              <w:noProof/>
            </w:rPr>
            <w:fldChar w:fldCharType="begin"/>
          </w:r>
          <w:r>
            <w:rPr>
              <w:noProof/>
            </w:rPr>
            <w:instrText xml:space="preserve"> PAGEREF _Toc234388228 \h </w:instrText>
          </w:r>
          <w:r>
            <w:rPr>
              <w:noProof/>
            </w:rPr>
          </w:r>
          <w:r>
            <w:rPr>
              <w:noProof/>
            </w:rPr>
            <w:fldChar w:fldCharType="separate"/>
          </w:r>
          <w:r>
            <w:rPr>
              <w:noProof/>
            </w:rPr>
            <w:t>38</w:t>
          </w:r>
          <w:r>
            <w:rPr>
              <w:noProof/>
            </w:rPr>
            <w:fldChar w:fldCharType="end"/>
          </w:r>
        </w:p>
        <w:p w:rsidR="00361A5A" w:rsidRDefault="00361A5A">
          <w:pPr>
            <w:pStyle w:val="TOC3"/>
            <w:tabs>
              <w:tab w:val="right" w:pos="8630"/>
            </w:tabs>
            <w:rPr>
              <w:noProof/>
            </w:rPr>
          </w:pPr>
          <w:r>
            <w:rPr>
              <w:noProof/>
            </w:rPr>
            <w:t>Substantially – Not Essentially / Important</w:t>
          </w:r>
          <w:r>
            <w:rPr>
              <w:noProof/>
            </w:rPr>
            <w:tab/>
          </w:r>
          <w:r>
            <w:rPr>
              <w:noProof/>
            </w:rPr>
            <w:fldChar w:fldCharType="begin"/>
          </w:r>
          <w:r>
            <w:rPr>
              <w:noProof/>
            </w:rPr>
            <w:instrText xml:space="preserve"> PAGEREF _Toc234388229 \h </w:instrText>
          </w:r>
          <w:r>
            <w:rPr>
              <w:noProof/>
            </w:rPr>
          </w:r>
          <w:r>
            <w:rPr>
              <w:noProof/>
            </w:rPr>
            <w:fldChar w:fldCharType="separate"/>
          </w:r>
          <w:r>
            <w:rPr>
              <w:noProof/>
            </w:rPr>
            <w:t>39</w:t>
          </w:r>
          <w:r>
            <w:rPr>
              <w:noProof/>
            </w:rPr>
            <w:fldChar w:fldCharType="end"/>
          </w:r>
        </w:p>
        <w:p w:rsidR="00361A5A" w:rsidRDefault="00361A5A">
          <w:pPr>
            <w:pStyle w:val="TOC3"/>
            <w:tabs>
              <w:tab w:val="right" w:pos="8630"/>
            </w:tabs>
            <w:rPr>
              <w:noProof/>
            </w:rPr>
          </w:pPr>
          <w:r>
            <w:rPr>
              <w:noProof/>
            </w:rPr>
            <w:t>Substantially – Means Materially</w:t>
          </w:r>
          <w:r>
            <w:rPr>
              <w:noProof/>
            </w:rPr>
            <w:tab/>
          </w:r>
          <w:r>
            <w:rPr>
              <w:noProof/>
            </w:rPr>
            <w:fldChar w:fldCharType="begin"/>
          </w:r>
          <w:r>
            <w:rPr>
              <w:noProof/>
            </w:rPr>
            <w:instrText xml:space="preserve"> PAGEREF _Toc234388230 \h </w:instrText>
          </w:r>
          <w:r>
            <w:rPr>
              <w:noProof/>
            </w:rPr>
          </w:r>
          <w:r>
            <w:rPr>
              <w:noProof/>
            </w:rPr>
            <w:fldChar w:fldCharType="separate"/>
          </w:r>
          <w:r>
            <w:rPr>
              <w:noProof/>
            </w:rPr>
            <w:t>40</w:t>
          </w:r>
          <w:r>
            <w:rPr>
              <w:noProof/>
            </w:rPr>
            <w:fldChar w:fldCharType="end"/>
          </w:r>
        </w:p>
        <w:p w:rsidR="00361A5A" w:rsidRDefault="00361A5A">
          <w:pPr>
            <w:pStyle w:val="TOC3"/>
            <w:tabs>
              <w:tab w:val="right" w:pos="8630"/>
            </w:tabs>
            <w:rPr>
              <w:noProof/>
            </w:rPr>
          </w:pPr>
          <w:r>
            <w:rPr>
              <w:noProof/>
            </w:rPr>
            <w:t>Substantial Increase – 30%</w:t>
          </w:r>
          <w:r>
            <w:rPr>
              <w:noProof/>
            </w:rPr>
            <w:tab/>
          </w:r>
          <w:r>
            <w:rPr>
              <w:noProof/>
            </w:rPr>
            <w:fldChar w:fldCharType="begin"/>
          </w:r>
          <w:r>
            <w:rPr>
              <w:noProof/>
            </w:rPr>
            <w:instrText xml:space="preserve"> PAGEREF _Toc234388231 \h </w:instrText>
          </w:r>
          <w:r>
            <w:rPr>
              <w:noProof/>
            </w:rPr>
          </w:r>
          <w:r>
            <w:rPr>
              <w:noProof/>
            </w:rPr>
            <w:fldChar w:fldCharType="separate"/>
          </w:r>
          <w:r>
            <w:rPr>
              <w:noProof/>
            </w:rPr>
            <w:t>41</w:t>
          </w:r>
          <w:r>
            <w:rPr>
              <w:noProof/>
            </w:rPr>
            <w:fldChar w:fldCharType="end"/>
          </w:r>
        </w:p>
        <w:p w:rsidR="00361A5A" w:rsidRDefault="00361A5A">
          <w:pPr>
            <w:pStyle w:val="TOC3"/>
            <w:tabs>
              <w:tab w:val="right" w:pos="8630"/>
            </w:tabs>
            <w:rPr>
              <w:noProof/>
            </w:rPr>
          </w:pPr>
          <w:r>
            <w:rPr>
              <w:noProof/>
            </w:rPr>
            <w:t>Increase</w:t>
          </w:r>
          <w:r>
            <w:rPr>
              <w:noProof/>
            </w:rPr>
            <w:tab/>
          </w:r>
          <w:r>
            <w:rPr>
              <w:noProof/>
            </w:rPr>
            <w:fldChar w:fldCharType="begin"/>
          </w:r>
          <w:r>
            <w:rPr>
              <w:noProof/>
            </w:rPr>
            <w:instrText xml:space="preserve"> PAGEREF _Toc234388232 \h </w:instrText>
          </w:r>
          <w:r>
            <w:rPr>
              <w:noProof/>
            </w:rPr>
          </w:r>
          <w:r>
            <w:rPr>
              <w:noProof/>
            </w:rPr>
            <w:fldChar w:fldCharType="separate"/>
          </w:r>
          <w:r>
            <w:rPr>
              <w:noProof/>
            </w:rPr>
            <w:t>42</w:t>
          </w:r>
          <w:r>
            <w:rPr>
              <w:noProof/>
            </w:rPr>
            <w:fldChar w:fldCharType="end"/>
          </w:r>
        </w:p>
        <w:p w:rsidR="00361A5A" w:rsidRDefault="00361A5A">
          <w:pPr>
            <w:pStyle w:val="TOC3"/>
            <w:tabs>
              <w:tab w:val="right" w:pos="8630"/>
            </w:tabs>
            <w:rPr>
              <w:noProof/>
            </w:rPr>
          </w:pPr>
          <w:r>
            <w:rPr>
              <w:noProof/>
            </w:rPr>
            <w:t>Increase – Means Already Existing</w:t>
          </w:r>
          <w:r>
            <w:rPr>
              <w:noProof/>
            </w:rPr>
            <w:tab/>
          </w:r>
          <w:r>
            <w:rPr>
              <w:noProof/>
            </w:rPr>
            <w:fldChar w:fldCharType="begin"/>
          </w:r>
          <w:r>
            <w:rPr>
              <w:noProof/>
            </w:rPr>
            <w:instrText xml:space="preserve"> PAGEREF _Toc234388233 \h </w:instrText>
          </w:r>
          <w:r>
            <w:rPr>
              <w:noProof/>
            </w:rPr>
          </w:r>
          <w:r>
            <w:rPr>
              <w:noProof/>
            </w:rPr>
            <w:fldChar w:fldCharType="separate"/>
          </w:r>
          <w:r>
            <w:rPr>
              <w:noProof/>
            </w:rPr>
            <w:t>44</w:t>
          </w:r>
          <w:r>
            <w:rPr>
              <w:noProof/>
            </w:rPr>
            <w:fldChar w:fldCharType="end"/>
          </w:r>
        </w:p>
        <w:p w:rsidR="00361A5A" w:rsidRDefault="00361A5A">
          <w:pPr>
            <w:pStyle w:val="TOC3"/>
            <w:tabs>
              <w:tab w:val="right" w:pos="8630"/>
            </w:tabs>
            <w:rPr>
              <w:noProof/>
            </w:rPr>
          </w:pPr>
          <w:r>
            <w:rPr>
              <w:noProof/>
            </w:rPr>
            <w:lastRenderedPageBreak/>
            <w:t>Increase – Not Necessarily Already Existing</w:t>
          </w:r>
          <w:r>
            <w:rPr>
              <w:noProof/>
            </w:rPr>
            <w:tab/>
          </w:r>
          <w:r>
            <w:rPr>
              <w:noProof/>
            </w:rPr>
            <w:fldChar w:fldCharType="begin"/>
          </w:r>
          <w:r>
            <w:rPr>
              <w:noProof/>
            </w:rPr>
            <w:instrText xml:space="preserve"> PAGEREF _Toc234388234 \h </w:instrText>
          </w:r>
          <w:r>
            <w:rPr>
              <w:noProof/>
            </w:rPr>
          </w:r>
          <w:r>
            <w:rPr>
              <w:noProof/>
            </w:rPr>
            <w:fldChar w:fldCharType="separate"/>
          </w:r>
          <w:r>
            <w:rPr>
              <w:noProof/>
            </w:rPr>
            <w:t>46</w:t>
          </w:r>
          <w:r>
            <w:rPr>
              <w:noProof/>
            </w:rPr>
            <w:fldChar w:fldCharType="end"/>
          </w:r>
        </w:p>
        <w:p w:rsidR="00361A5A" w:rsidRDefault="00361A5A">
          <w:pPr>
            <w:pStyle w:val="TOC3"/>
            <w:tabs>
              <w:tab w:val="right" w:pos="8630"/>
            </w:tabs>
            <w:rPr>
              <w:noProof/>
            </w:rPr>
          </w:pPr>
          <w:r>
            <w:rPr>
              <w:noProof/>
            </w:rPr>
            <w:t>Its = Posessive</w:t>
          </w:r>
          <w:r>
            <w:rPr>
              <w:noProof/>
            </w:rPr>
            <w:tab/>
          </w:r>
          <w:r>
            <w:rPr>
              <w:noProof/>
            </w:rPr>
            <w:fldChar w:fldCharType="begin"/>
          </w:r>
          <w:r>
            <w:rPr>
              <w:noProof/>
            </w:rPr>
            <w:instrText xml:space="preserve"> PAGEREF _Toc234388235 \h </w:instrText>
          </w:r>
          <w:r>
            <w:rPr>
              <w:noProof/>
            </w:rPr>
          </w:r>
          <w:r>
            <w:rPr>
              <w:noProof/>
            </w:rPr>
            <w:fldChar w:fldCharType="separate"/>
          </w:r>
          <w:r>
            <w:rPr>
              <w:noProof/>
            </w:rPr>
            <w:t>47</w:t>
          </w:r>
          <w:r>
            <w:rPr>
              <w:noProof/>
            </w:rPr>
            <w:fldChar w:fldCharType="end"/>
          </w:r>
        </w:p>
        <w:p w:rsidR="00361A5A" w:rsidRDefault="00361A5A">
          <w:pPr>
            <w:pStyle w:val="TOC3"/>
            <w:tabs>
              <w:tab w:val="right" w:pos="8630"/>
            </w:tabs>
            <w:rPr>
              <w:noProof/>
            </w:rPr>
          </w:pPr>
          <w:r>
            <w:rPr>
              <w:noProof/>
            </w:rPr>
            <w:t>Its = USFG</w:t>
          </w:r>
          <w:r>
            <w:rPr>
              <w:noProof/>
            </w:rPr>
            <w:tab/>
          </w:r>
          <w:r>
            <w:rPr>
              <w:noProof/>
            </w:rPr>
            <w:fldChar w:fldCharType="begin"/>
          </w:r>
          <w:r>
            <w:rPr>
              <w:noProof/>
            </w:rPr>
            <w:instrText xml:space="preserve"> PAGEREF _Toc234388236 \h </w:instrText>
          </w:r>
          <w:r>
            <w:rPr>
              <w:noProof/>
            </w:rPr>
          </w:r>
          <w:r>
            <w:rPr>
              <w:noProof/>
            </w:rPr>
            <w:fldChar w:fldCharType="separate"/>
          </w:r>
          <w:r>
            <w:rPr>
              <w:noProof/>
            </w:rPr>
            <w:t>48</w:t>
          </w:r>
          <w:r>
            <w:rPr>
              <w:noProof/>
            </w:rPr>
            <w:fldChar w:fldCharType="end"/>
          </w:r>
        </w:p>
        <w:p w:rsidR="00361A5A" w:rsidRDefault="00361A5A">
          <w:pPr>
            <w:pStyle w:val="TOC3"/>
            <w:tabs>
              <w:tab w:val="right" w:pos="8630"/>
            </w:tabs>
            <w:rPr>
              <w:noProof/>
            </w:rPr>
          </w:pPr>
          <w:r>
            <w:rPr>
              <w:noProof/>
            </w:rPr>
            <w:t>Toward</w:t>
          </w:r>
          <w:r>
            <w:rPr>
              <w:noProof/>
            </w:rPr>
            <w:tab/>
          </w:r>
          <w:r>
            <w:rPr>
              <w:noProof/>
            </w:rPr>
            <w:fldChar w:fldCharType="begin"/>
          </w:r>
          <w:r>
            <w:rPr>
              <w:noProof/>
            </w:rPr>
            <w:instrText xml:space="preserve"> PAGEREF _Toc234388237 \h </w:instrText>
          </w:r>
          <w:r>
            <w:rPr>
              <w:noProof/>
            </w:rPr>
          </w:r>
          <w:r>
            <w:rPr>
              <w:noProof/>
            </w:rPr>
            <w:fldChar w:fldCharType="separate"/>
          </w:r>
          <w:r>
            <w:rPr>
              <w:noProof/>
            </w:rPr>
            <w:t>49</w:t>
          </w:r>
          <w:r>
            <w:rPr>
              <w:noProof/>
            </w:rPr>
            <w:fldChar w:fldCharType="end"/>
          </w:r>
        </w:p>
        <w:p w:rsidR="00361A5A" w:rsidRDefault="00361A5A">
          <w:pPr>
            <w:pStyle w:val="TOC3"/>
            <w:tabs>
              <w:tab w:val="right" w:pos="8630"/>
            </w:tabs>
            <w:rPr>
              <w:noProof/>
            </w:rPr>
          </w:pPr>
          <w:r>
            <w:rPr>
              <w:noProof/>
            </w:rPr>
            <w:t>Cuba</w:t>
          </w:r>
          <w:r>
            <w:rPr>
              <w:noProof/>
            </w:rPr>
            <w:tab/>
          </w:r>
          <w:r>
            <w:rPr>
              <w:noProof/>
            </w:rPr>
            <w:fldChar w:fldCharType="begin"/>
          </w:r>
          <w:r>
            <w:rPr>
              <w:noProof/>
            </w:rPr>
            <w:instrText xml:space="preserve"> PAGEREF _Toc234388238 \h </w:instrText>
          </w:r>
          <w:r>
            <w:rPr>
              <w:noProof/>
            </w:rPr>
          </w:r>
          <w:r>
            <w:rPr>
              <w:noProof/>
            </w:rPr>
            <w:fldChar w:fldCharType="separate"/>
          </w:r>
          <w:r>
            <w:rPr>
              <w:noProof/>
            </w:rPr>
            <w:t>50</w:t>
          </w:r>
          <w:r>
            <w:rPr>
              <w:noProof/>
            </w:rPr>
            <w:fldChar w:fldCharType="end"/>
          </w:r>
        </w:p>
        <w:p w:rsidR="00361A5A" w:rsidRDefault="00361A5A">
          <w:pPr>
            <w:pStyle w:val="TOC3"/>
            <w:tabs>
              <w:tab w:val="right" w:pos="8630"/>
            </w:tabs>
            <w:rPr>
              <w:noProof/>
            </w:rPr>
          </w:pPr>
          <w:r>
            <w:rPr>
              <w:noProof/>
            </w:rPr>
            <w:t>Mexico</w:t>
          </w:r>
          <w:r>
            <w:rPr>
              <w:noProof/>
            </w:rPr>
            <w:tab/>
          </w:r>
          <w:r>
            <w:rPr>
              <w:noProof/>
            </w:rPr>
            <w:fldChar w:fldCharType="begin"/>
          </w:r>
          <w:r>
            <w:rPr>
              <w:noProof/>
            </w:rPr>
            <w:instrText xml:space="preserve"> PAGEREF _Toc234388239 \h </w:instrText>
          </w:r>
          <w:r>
            <w:rPr>
              <w:noProof/>
            </w:rPr>
          </w:r>
          <w:r>
            <w:rPr>
              <w:noProof/>
            </w:rPr>
            <w:fldChar w:fldCharType="separate"/>
          </w:r>
          <w:r>
            <w:rPr>
              <w:noProof/>
            </w:rPr>
            <w:t>51</w:t>
          </w:r>
          <w:r>
            <w:rPr>
              <w:noProof/>
            </w:rPr>
            <w:fldChar w:fldCharType="end"/>
          </w:r>
        </w:p>
        <w:p w:rsidR="00361A5A" w:rsidRDefault="00361A5A">
          <w:pPr>
            <w:pStyle w:val="TOC3"/>
            <w:tabs>
              <w:tab w:val="right" w:pos="8630"/>
            </w:tabs>
            <w:rPr>
              <w:noProof/>
            </w:rPr>
          </w:pPr>
          <w:r>
            <w:rPr>
              <w:noProof/>
            </w:rPr>
            <w:t>Or</w:t>
          </w:r>
          <w:r>
            <w:rPr>
              <w:noProof/>
            </w:rPr>
            <w:tab/>
          </w:r>
          <w:r>
            <w:rPr>
              <w:noProof/>
            </w:rPr>
            <w:fldChar w:fldCharType="begin"/>
          </w:r>
          <w:r>
            <w:rPr>
              <w:noProof/>
            </w:rPr>
            <w:instrText xml:space="preserve"> PAGEREF _Toc234388240 \h </w:instrText>
          </w:r>
          <w:r>
            <w:rPr>
              <w:noProof/>
            </w:rPr>
          </w:r>
          <w:r>
            <w:rPr>
              <w:noProof/>
            </w:rPr>
            <w:fldChar w:fldCharType="separate"/>
          </w:r>
          <w:r>
            <w:rPr>
              <w:noProof/>
            </w:rPr>
            <w:t>52</w:t>
          </w:r>
          <w:r>
            <w:rPr>
              <w:noProof/>
            </w:rPr>
            <w:fldChar w:fldCharType="end"/>
          </w:r>
        </w:p>
        <w:p w:rsidR="00361A5A" w:rsidRDefault="00361A5A">
          <w:pPr>
            <w:pStyle w:val="TOC3"/>
            <w:tabs>
              <w:tab w:val="right" w:pos="8630"/>
            </w:tabs>
            <w:rPr>
              <w:noProof/>
            </w:rPr>
          </w:pPr>
          <w:r>
            <w:rPr>
              <w:noProof/>
            </w:rPr>
            <w:t>Venezuela</w:t>
          </w:r>
          <w:r>
            <w:rPr>
              <w:noProof/>
            </w:rPr>
            <w:tab/>
          </w:r>
          <w:r>
            <w:rPr>
              <w:noProof/>
            </w:rPr>
            <w:fldChar w:fldCharType="begin"/>
          </w:r>
          <w:r>
            <w:rPr>
              <w:noProof/>
            </w:rPr>
            <w:instrText xml:space="preserve"> PAGEREF _Toc234388241 \h </w:instrText>
          </w:r>
          <w:r>
            <w:rPr>
              <w:noProof/>
            </w:rPr>
          </w:r>
          <w:r>
            <w:rPr>
              <w:noProof/>
            </w:rPr>
            <w:fldChar w:fldCharType="separate"/>
          </w:r>
          <w:r>
            <w:rPr>
              <w:noProof/>
            </w:rPr>
            <w:t>53</w:t>
          </w:r>
          <w:r>
            <w:rPr>
              <w:noProof/>
            </w:rPr>
            <w:fldChar w:fldCharType="end"/>
          </w:r>
        </w:p>
        <w:p w:rsidR="00361A5A" w:rsidRDefault="00361A5A">
          <w:pPr>
            <w:pStyle w:val="TOC3"/>
            <w:tabs>
              <w:tab w:val="right" w:pos="8630"/>
            </w:tabs>
            <w:rPr>
              <w:noProof/>
            </w:rPr>
          </w:pPr>
          <w:r>
            <w:rPr>
              <w:noProof/>
            </w:rPr>
            <w:t>Economic Engagement Definitions</w:t>
          </w:r>
          <w:r>
            <w:rPr>
              <w:noProof/>
            </w:rPr>
            <w:tab/>
          </w:r>
          <w:r>
            <w:rPr>
              <w:noProof/>
            </w:rPr>
            <w:fldChar w:fldCharType="begin"/>
          </w:r>
          <w:r>
            <w:rPr>
              <w:noProof/>
            </w:rPr>
            <w:instrText xml:space="preserve"> PAGEREF _Toc234388242 \h </w:instrText>
          </w:r>
          <w:r>
            <w:rPr>
              <w:noProof/>
            </w:rPr>
          </w:r>
          <w:r>
            <w:rPr>
              <w:noProof/>
            </w:rPr>
            <w:fldChar w:fldCharType="separate"/>
          </w:r>
          <w:r>
            <w:rPr>
              <w:noProof/>
            </w:rPr>
            <w:t>54</w:t>
          </w:r>
          <w:r>
            <w:rPr>
              <w:noProof/>
            </w:rPr>
            <w:fldChar w:fldCharType="end"/>
          </w:r>
        </w:p>
        <w:p w:rsidR="00361A5A" w:rsidRDefault="00361A5A">
          <w:r>
            <w:rPr>
              <w:b/>
              <w:bCs/>
              <w:noProof/>
            </w:rPr>
            <w:fldChar w:fldCharType="end"/>
          </w:r>
        </w:p>
      </w:sdtContent>
    </w:sdt>
    <w:p w:rsidR="00361A5A" w:rsidRPr="00361A5A" w:rsidRDefault="00361A5A" w:rsidP="00361A5A"/>
    <w:p w:rsidR="004C293A" w:rsidRPr="004C293A" w:rsidRDefault="004C293A" w:rsidP="004C293A">
      <w:pPr>
        <w:pStyle w:val="Heading2"/>
      </w:pPr>
      <w:bookmarkStart w:id="2" w:name="_Toc234388199"/>
      <w:r w:rsidRPr="004C293A">
        <w:lastRenderedPageBreak/>
        <w:t>1NC’s</w:t>
      </w:r>
      <w:bookmarkEnd w:id="2"/>
    </w:p>
    <w:p w:rsidR="00843845" w:rsidRPr="004C293A" w:rsidRDefault="00843845" w:rsidP="00843845">
      <w:pPr>
        <w:pStyle w:val="Heading3"/>
      </w:pPr>
      <w:bookmarkStart w:id="3" w:name="_Toc234388200"/>
      <w:r w:rsidRPr="004C293A">
        <w:lastRenderedPageBreak/>
        <w:t>1NC T Must Be QPQ</w:t>
      </w:r>
      <w:bookmarkEnd w:id="3"/>
    </w:p>
    <w:p w:rsidR="00843845" w:rsidRPr="004C293A" w:rsidRDefault="00972B3F" w:rsidP="00843845">
      <w:pPr>
        <w:pStyle w:val="Heading4"/>
      </w:pPr>
      <w:proofErr w:type="spellStart"/>
      <w:r w:rsidRPr="004C293A">
        <w:t>Interp</w:t>
      </w:r>
      <w:proofErr w:type="spellEnd"/>
      <w:r w:rsidRPr="004C293A">
        <w:t xml:space="preserve">- </w:t>
      </w:r>
      <w:r w:rsidR="00843845" w:rsidRPr="004C293A">
        <w:t>Economic engagement requires a QPQ- key to limits</w:t>
      </w:r>
    </w:p>
    <w:p w:rsidR="00843845" w:rsidRPr="004C293A" w:rsidRDefault="00843845" w:rsidP="00843845">
      <w:proofErr w:type="spellStart"/>
      <w:r w:rsidRPr="004C293A">
        <w:rPr>
          <w:rStyle w:val="StyleStyleBold12pt"/>
        </w:rPr>
        <w:t>Çelik</w:t>
      </w:r>
      <w:proofErr w:type="spellEnd"/>
      <w:r w:rsidRPr="004C293A">
        <w:rPr>
          <w:rStyle w:val="StyleStyleBold12pt"/>
        </w:rPr>
        <w:t xml:space="preserve"> 2011</w:t>
      </w:r>
      <w:r w:rsidRPr="004C293A">
        <w:t xml:space="preserve"> [</w:t>
      </w:r>
      <w:proofErr w:type="spellStart"/>
      <w:r w:rsidRPr="004C293A">
        <w:t>Arda</w:t>
      </w:r>
      <w:proofErr w:type="spellEnd"/>
      <w:r w:rsidRPr="004C293A">
        <w:t xml:space="preserve"> Can </w:t>
      </w:r>
      <w:proofErr w:type="spellStart"/>
      <w:r w:rsidRPr="004C293A">
        <w:t>Çelik</w:t>
      </w:r>
      <w:proofErr w:type="spellEnd"/>
      <w:r w:rsidRPr="004C293A">
        <w:t xml:space="preserve">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843845" w:rsidRPr="004C293A" w:rsidRDefault="00843845" w:rsidP="00843845">
      <w:pPr>
        <w:rPr>
          <w:sz w:val="16"/>
        </w:rPr>
      </w:pPr>
      <w:r w:rsidRPr="004C293A">
        <w:rPr>
          <w:sz w:val="16"/>
        </w:rPr>
        <w:t xml:space="preserve">The difficulty about cutting or loosen the ties give a rise to important concerns for </w:t>
      </w:r>
      <w:proofErr w:type="gramStart"/>
      <w:r w:rsidRPr="004C293A">
        <w:rPr>
          <w:sz w:val="16"/>
        </w:rPr>
        <w:t>Kroll(</w:t>
      </w:r>
      <w:proofErr w:type="gramEnd"/>
      <w:r w:rsidRPr="004C293A">
        <w:rPr>
          <w:sz w:val="16"/>
        </w:rPr>
        <w:t xml:space="preserve">1993).He suggests that </w:t>
      </w:r>
      <w:r w:rsidRPr="004C293A">
        <w:rPr>
          <w:rStyle w:val="StyleBoldUnderline"/>
        </w:rPr>
        <w:t xml:space="preserve">engagement policies create mutual vulnerability and </w:t>
      </w:r>
      <w:proofErr w:type="spellStart"/>
      <w:r w:rsidRPr="004C293A">
        <w:rPr>
          <w:rStyle w:val="StyleBoldUnderline"/>
        </w:rPr>
        <w:t>sensivity</w:t>
      </w:r>
      <w:proofErr w:type="spellEnd"/>
      <w:r w:rsidRPr="004C293A">
        <w:rPr>
          <w:rStyle w:val="StyleBoldUnderline"/>
        </w:rPr>
        <w:t>.</w:t>
      </w:r>
      <w:r w:rsidRPr="004C293A">
        <w:rPr>
          <w:sz w:val="16"/>
        </w:rPr>
        <w:t xml:space="preserve"> </w:t>
      </w:r>
      <w:proofErr w:type="spellStart"/>
      <w:r w:rsidRPr="004C293A">
        <w:rPr>
          <w:sz w:val="16"/>
        </w:rPr>
        <w:t>Additionaly</w:t>
      </w:r>
      <w:proofErr w:type="spellEnd"/>
      <w:r w:rsidRPr="004C293A">
        <w:rPr>
          <w:sz w:val="16"/>
        </w:rPr>
        <w:t xml:space="preserve">; strong </w:t>
      </w:r>
      <w:r w:rsidRPr="004C293A">
        <w:rPr>
          <w:rStyle w:val="StyleBoldUnderline"/>
        </w:rPr>
        <w:t>interconnection requires mutual stability in economic and political terms</w:t>
      </w:r>
      <w:r w:rsidRPr="004C293A">
        <w:rPr>
          <w:sz w:val="16"/>
        </w:rPr>
        <w:t xml:space="preserve">. If one state fails to </w:t>
      </w:r>
      <w:proofErr w:type="spellStart"/>
      <w:r w:rsidRPr="004C293A">
        <w:rPr>
          <w:sz w:val="16"/>
        </w:rPr>
        <w:t>fulfil</w:t>
      </w:r>
      <w:proofErr w:type="spellEnd"/>
      <w:r w:rsidRPr="004C293A">
        <w:rPr>
          <w:sz w:val="16"/>
        </w:rPr>
        <w:t xml:space="preserve"> this criterion, other state simultaneously experience the negative impacts of events. </w:t>
      </w:r>
      <w:r w:rsidRPr="004C293A">
        <w:rPr>
          <w:rStyle w:val="StyleBoldUnderline"/>
        </w:rPr>
        <w:t>Economic engagement is a political and financial binding mechanism yet it is also restrictive in a sense that partner state raises additional concerns when it decides to take political or economic measures in domestic and international arena. This sensitivity narrows the political and economic options for the countries</w:t>
      </w:r>
      <w:proofErr w:type="gramStart"/>
      <w:r w:rsidRPr="004C293A">
        <w:rPr>
          <w:rStyle w:val="StyleBoldUnderline"/>
        </w:rPr>
        <w:t>.</w:t>
      </w:r>
      <w:r w:rsidRPr="004C293A">
        <w:rPr>
          <w:sz w:val="16"/>
        </w:rPr>
        <w:t>(</w:t>
      </w:r>
      <w:proofErr w:type="gramEnd"/>
      <w:r w:rsidRPr="004C293A">
        <w:rPr>
          <w:sz w:val="16"/>
        </w:rPr>
        <w:t>Keohane&amp;Nye,1989). However liberal view emphasizes that Multidimensional interdependence is the outcome which countries should deliberately seek. If one country is affected by the actions of other country, it creates a strong relationship albeit too costly to abandon. Therefore this compulsion generates mutual impetus for tuneful relationships.</w:t>
      </w:r>
    </w:p>
    <w:p w:rsidR="00972B3F" w:rsidRPr="004C293A" w:rsidRDefault="00972B3F" w:rsidP="00972B3F">
      <w:pPr>
        <w:pStyle w:val="Heading4"/>
      </w:pPr>
      <w:r w:rsidRPr="004C293A">
        <w:t>Vote Negative</w:t>
      </w:r>
    </w:p>
    <w:p w:rsidR="00972B3F" w:rsidRPr="004C293A" w:rsidRDefault="00972B3F" w:rsidP="00972B3F">
      <w:pPr>
        <w:pStyle w:val="Heading4"/>
      </w:pPr>
      <w:r w:rsidRPr="004C293A">
        <w:t xml:space="preserve">Key to limits- there are only a few conditions that each of the countries would be willing to accept- the standards </w:t>
      </w:r>
      <w:proofErr w:type="gramStart"/>
      <w:r w:rsidRPr="004C293A">
        <w:t>for  say</w:t>
      </w:r>
      <w:proofErr w:type="gramEnd"/>
      <w:r w:rsidRPr="004C293A">
        <w:t xml:space="preserve"> yes evidence for </w:t>
      </w:r>
      <w:proofErr w:type="spellStart"/>
      <w:r w:rsidRPr="004C293A">
        <w:t>affs</w:t>
      </w:r>
      <w:proofErr w:type="spellEnd"/>
      <w:r w:rsidRPr="004C293A">
        <w:t xml:space="preserve"> that have conditions is much higher than </w:t>
      </w:r>
      <w:proofErr w:type="spellStart"/>
      <w:r w:rsidRPr="004C293A">
        <w:t>affs</w:t>
      </w:r>
      <w:proofErr w:type="spellEnd"/>
      <w:r w:rsidRPr="004C293A">
        <w:t xml:space="preserve"> that just give aid</w:t>
      </w:r>
    </w:p>
    <w:p w:rsidR="00972B3F" w:rsidRPr="004C293A" w:rsidRDefault="00972B3F" w:rsidP="00972B3F">
      <w:pPr>
        <w:pStyle w:val="Heading4"/>
      </w:pPr>
      <w:r w:rsidRPr="004C293A">
        <w:t xml:space="preserve">Education- their </w:t>
      </w:r>
      <w:proofErr w:type="spellStart"/>
      <w:r w:rsidRPr="004C293A">
        <w:t>interp</w:t>
      </w:r>
      <w:proofErr w:type="spellEnd"/>
      <w:r w:rsidRPr="004C293A">
        <w:t xml:space="preserve"> moots the importance of the term “engagement”- mutual vulnerability in negotiations ensures that the </w:t>
      </w:r>
      <w:proofErr w:type="spellStart"/>
      <w:r w:rsidRPr="004C293A">
        <w:t>Aff</w:t>
      </w:r>
      <w:proofErr w:type="spellEnd"/>
      <w:r w:rsidRPr="004C293A">
        <w:t xml:space="preserve"> must actually engage the topic countries rather than give them things</w:t>
      </w:r>
    </w:p>
    <w:p w:rsidR="00972B3F" w:rsidRPr="004C293A" w:rsidRDefault="00972B3F" w:rsidP="00972B3F">
      <w:pPr>
        <w:pStyle w:val="Heading4"/>
      </w:pPr>
      <w:r w:rsidRPr="004C293A">
        <w:t>Key to fairness- almost anything can be considered economic engagement because everything in some way affects economic issues- the only way for the negative to prepare is to have a baseline expectation of a condition they can write strategies about such as the unconditional CP</w:t>
      </w:r>
    </w:p>
    <w:p w:rsidR="00972B3F" w:rsidRPr="004C293A" w:rsidRDefault="00972B3F" w:rsidP="00972B3F">
      <w:pPr>
        <w:pStyle w:val="Heading3"/>
      </w:pPr>
      <w:bookmarkStart w:id="4" w:name="_Toc234388201"/>
      <w:r w:rsidRPr="004C293A">
        <w:lastRenderedPageBreak/>
        <w:t>2NC Must Be QPQ</w:t>
      </w:r>
      <w:r w:rsidR="004C293A" w:rsidRPr="004C293A">
        <w:t>- Moots Engagement</w:t>
      </w:r>
      <w:bookmarkEnd w:id="4"/>
    </w:p>
    <w:p w:rsidR="00972B3F" w:rsidRPr="004C293A" w:rsidRDefault="00972B3F" w:rsidP="00972B3F">
      <w:pPr>
        <w:pStyle w:val="Heading4"/>
      </w:pPr>
      <w:r w:rsidRPr="004C293A">
        <w:t xml:space="preserve">Their </w:t>
      </w:r>
      <w:proofErr w:type="spellStart"/>
      <w:r w:rsidRPr="004C293A">
        <w:t>interp</w:t>
      </w:r>
      <w:proofErr w:type="spellEnd"/>
      <w:r w:rsidRPr="004C293A">
        <w:t xml:space="preserve"> moots the meaning of the term engagement- must include negotiations between both sides</w:t>
      </w:r>
    </w:p>
    <w:p w:rsidR="00972B3F" w:rsidRPr="004C293A" w:rsidRDefault="00972B3F" w:rsidP="00972B3F">
      <w:r w:rsidRPr="004C293A">
        <w:rPr>
          <w:rStyle w:val="StyleStyleBold12pt"/>
        </w:rPr>
        <w:t xml:space="preserve">Haas and O'Sullivan 00. </w:t>
      </w:r>
      <w:r w:rsidRPr="004C293A">
        <w:rPr>
          <w:sz w:val="18"/>
          <w:szCs w:val="18"/>
        </w:rPr>
        <w:t xml:space="preserve">[Richard N., former senior aid to President George bush, and Meghan L., Brookings Foreign Policy Studies Program fellow, </w:t>
      </w:r>
      <w:r w:rsidRPr="004C293A">
        <w:rPr>
          <w:i/>
          <w:sz w:val="18"/>
          <w:szCs w:val="18"/>
        </w:rPr>
        <w:t>Honey and Vinegar: Incentives, Sanctions, and Foreign Policy</w:t>
      </w:r>
      <w:r w:rsidRPr="004C293A">
        <w:rPr>
          <w:sz w:val="18"/>
          <w:szCs w:val="18"/>
        </w:rPr>
        <w:t>, http://brookings.nap.edu/books/0815733550/html/203.html#pagetop, 1-2]</w:t>
      </w:r>
    </w:p>
    <w:p w:rsidR="00972B3F" w:rsidRPr="004C293A" w:rsidRDefault="00972B3F" w:rsidP="00972B3F">
      <w:pPr>
        <w:rPr>
          <w:sz w:val="16"/>
        </w:rPr>
      </w:pPr>
      <w:r w:rsidRPr="004C293A">
        <w:rPr>
          <w:b/>
          <w:u w:val="single"/>
        </w:rPr>
        <w:t>The term engagement</w:t>
      </w:r>
      <w:r w:rsidRPr="004C293A">
        <w:rPr>
          <w:sz w:val="16"/>
        </w:rPr>
        <w:t xml:space="preserve"> was popularized amid the controversial policy of constructive engagement pursued by the United States toward South Africa during the first term of the Reagan administration. However, the word </w:t>
      </w:r>
      <w:r w:rsidRPr="004C293A">
        <w:rPr>
          <w:b/>
          <w:u w:val="single"/>
        </w:rPr>
        <w:t>appears to mean simply the conduct of normal relations</w:t>
      </w:r>
      <w:r w:rsidRPr="004C293A">
        <w:rPr>
          <w:sz w:val="16"/>
        </w:rPr>
        <w:t xml:space="preserve">. In German, no comparable translation exists. Even to native English speakers, the concept behind the word is unclear. </w:t>
      </w:r>
      <w:r w:rsidRPr="004C293A">
        <w:rPr>
          <w:b/>
          <w:u w:val="single"/>
        </w:rPr>
        <w:t>Except in the few instances in which the</w:t>
      </w:r>
      <w:r w:rsidRPr="004C293A">
        <w:rPr>
          <w:sz w:val="16"/>
        </w:rPr>
        <w:t xml:space="preserve"> </w:t>
      </w:r>
      <w:r w:rsidRPr="004C293A">
        <w:rPr>
          <w:b/>
          <w:u w:val="single"/>
        </w:rPr>
        <w:t>U</w:t>
      </w:r>
      <w:r w:rsidRPr="004C293A">
        <w:rPr>
          <w:sz w:val="16"/>
        </w:rPr>
        <w:t xml:space="preserve">nited </w:t>
      </w:r>
      <w:r w:rsidRPr="004C293A">
        <w:rPr>
          <w:b/>
          <w:u w:val="single"/>
        </w:rPr>
        <w:t>S</w:t>
      </w:r>
      <w:r w:rsidRPr="004C293A">
        <w:rPr>
          <w:sz w:val="16"/>
        </w:rPr>
        <w:t xml:space="preserve">tates </w:t>
      </w:r>
      <w:r w:rsidRPr="004C293A">
        <w:rPr>
          <w:b/>
          <w:u w:val="single"/>
        </w:rPr>
        <w:t>has sought to isolate a regime</w:t>
      </w:r>
      <w:r w:rsidRPr="004C293A">
        <w:rPr>
          <w:sz w:val="16"/>
        </w:rPr>
        <w:t xml:space="preserve"> or country, </w:t>
      </w:r>
      <w:r w:rsidRPr="004C293A">
        <w:rPr>
          <w:b/>
          <w:u w:val="single"/>
        </w:rPr>
        <w:t>America</w:t>
      </w:r>
      <w:r w:rsidRPr="004C293A">
        <w:rPr>
          <w:sz w:val="16"/>
        </w:rPr>
        <w:t xml:space="preserve"> arguably </w:t>
      </w:r>
      <w:r w:rsidRPr="004C293A">
        <w:rPr>
          <w:b/>
          <w:u w:val="single"/>
        </w:rPr>
        <w:t>"engages" states</w:t>
      </w:r>
      <w:r w:rsidRPr="004C293A">
        <w:rPr>
          <w:sz w:val="16"/>
        </w:rPr>
        <w:t xml:space="preserve"> and actors </w:t>
      </w:r>
      <w:r w:rsidRPr="004C293A">
        <w:rPr>
          <w:b/>
          <w:u w:val="single"/>
        </w:rPr>
        <w:t>all the time</w:t>
      </w:r>
      <w:r w:rsidRPr="004C293A">
        <w:rPr>
          <w:sz w:val="16"/>
        </w:rPr>
        <w:t xml:space="preserve"> in one capacity or another </w:t>
      </w:r>
      <w:r w:rsidRPr="004C293A">
        <w:rPr>
          <w:b/>
          <w:u w:val="single"/>
        </w:rPr>
        <w:t>simply by interacting with them</w:t>
      </w:r>
      <w:r w:rsidRPr="004C293A">
        <w:rPr>
          <w:sz w:val="16"/>
        </w:rPr>
        <w:t xml:space="preserve">. </w:t>
      </w:r>
      <w:r w:rsidRPr="004C293A">
        <w:rPr>
          <w:b/>
          <w:u w:val="single"/>
        </w:rPr>
        <w:t xml:space="preserve">This book, however, employs the term engagement in a much more specific way, one that involves much more than a policy of </w:t>
      </w:r>
      <w:proofErr w:type="spellStart"/>
      <w:r w:rsidRPr="004C293A">
        <w:rPr>
          <w:b/>
          <w:u w:val="single"/>
        </w:rPr>
        <w:t>nonisolation</w:t>
      </w:r>
      <w:proofErr w:type="spellEnd"/>
      <w:r w:rsidRPr="004C293A">
        <w:rPr>
          <w:sz w:val="16"/>
        </w:rPr>
        <w:t xml:space="preserve">. In our usage, </w:t>
      </w:r>
      <w:r w:rsidRPr="004C293A">
        <w:rPr>
          <w:b/>
          <w:u w:val="single"/>
        </w:rPr>
        <w:t xml:space="preserve">engagement refers to a foreign policy strategy that depends </w:t>
      </w:r>
      <w:r w:rsidRPr="004C293A">
        <w:rPr>
          <w:sz w:val="16"/>
        </w:rPr>
        <w:t xml:space="preserve">to a significant degree </w:t>
      </w:r>
      <w:r w:rsidRPr="004C293A">
        <w:rPr>
          <w:b/>
          <w:u w:val="single"/>
        </w:rPr>
        <w:t xml:space="preserve">on positive incentives to achieve its objectives. </w:t>
      </w:r>
      <w:r w:rsidRPr="004C293A">
        <w:rPr>
          <w:sz w:val="16"/>
        </w:rPr>
        <w:t xml:space="preserve">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C293A">
        <w:rPr>
          <w:b/>
          <w:u w:val="single"/>
        </w:rPr>
        <w:t>the distinguishing feature of engagement strategies is their reliance on</w:t>
      </w:r>
      <w:r w:rsidRPr="004C293A">
        <w:rPr>
          <w:sz w:val="16"/>
        </w:rPr>
        <w:t xml:space="preserve"> the extension or provision of </w:t>
      </w:r>
      <w:r w:rsidRPr="004C293A">
        <w:rPr>
          <w:b/>
          <w:u w:val="single"/>
        </w:rPr>
        <w:t>incentives to shape the behavior of countries with which the U</w:t>
      </w:r>
      <w:r w:rsidRPr="004C293A">
        <w:rPr>
          <w:sz w:val="16"/>
        </w:rPr>
        <w:t xml:space="preserve">nited </w:t>
      </w:r>
      <w:r w:rsidRPr="004C293A">
        <w:rPr>
          <w:b/>
          <w:u w:val="single"/>
        </w:rPr>
        <w:t>S</w:t>
      </w:r>
      <w:r w:rsidRPr="004C293A">
        <w:rPr>
          <w:sz w:val="16"/>
        </w:rPr>
        <w:t xml:space="preserve">tates </w:t>
      </w:r>
      <w:r w:rsidRPr="004C293A">
        <w:rPr>
          <w:b/>
          <w:u w:val="single"/>
        </w:rPr>
        <w:t>has important disagreements</w:t>
      </w:r>
      <w:r w:rsidRPr="004C293A">
        <w:rPr>
          <w:sz w:val="16"/>
        </w:rPr>
        <w:t>.</w:t>
      </w:r>
    </w:p>
    <w:p w:rsidR="00972B3F" w:rsidRPr="004C293A" w:rsidRDefault="00972B3F" w:rsidP="00972B3F"/>
    <w:p w:rsidR="00843845" w:rsidRPr="004C293A" w:rsidRDefault="00144F71" w:rsidP="00843845">
      <w:pPr>
        <w:pStyle w:val="Heading3"/>
      </w:pPr>
      <w:bookmarkStart w:id="5" w:name="_Toc234388202"/>
      <w:r w:rsidRPr="004C293A">
        <w:lastRenderedPageBreak/>
        <w:t>1NC T Can’</w:t>
      </w:r>
      <w:r w:rsidR="00843845" w:rsidRPr="004C293A">
        <w:t>t Be QPQ</w:t>
      </w:r>
      <w:bookmarkEnd w:id="5"/>
    </w:p>
    <w:p w:rsidR="00843845" w:rsidRPr="004C293A" w:rsidRDefault="00972B3F" w:rsidP="00843845">
      <w:pPr>
        <w:pStyle w:val="Heading4"/>
      </w:pPr>
      <w:proofErr w:type="spellStart"/>
      <w:r w:rsidRPr="004C293A">
        <w:t>Interp</w:t>
      </w:r>
      <w:proofErr w:type="spellEnd"/>
      <w:r w:rsidRPr="004C293A">
        <w:t xml:space="preserve">- </w:t>
      </w:r>
      <w:r w:rsidR="00843845" w:rsidRPr="004C293A">
        <w:t>Economic engagement cannot be a QPQ</w:t>
      </w:r>
    </w:p>
    <w:p w:rsidR="00843845" w:rsidRPr="004C293A" w:rsidRDefault="00843845" w:rsidP="00843845">
      <w:proofErr w:type="spellStart"/>
      <w:r w:rsidRPr="004C293A">
        <w:rPr>
          <w:rStyle w:val="StyleStyleBold12pt"/>
        </w:rPr>
        <w:t>Çelik</w:t>
      </w:r>
      <w:proofErr w:type="spellEnd"/>
      <w:r w:rsidRPr="004C293A">
        <w:rPr>
          <w:rStyle w:val="StyleStyleBold12pt"/>
        </w:rPr>
        <w:t xml:space="preserve"> 2011</w:t>
      </w:r>
      <w:r w:rsidRPr="004C293A">
        <w:t xml:space="preserve"> [</w:t>
      </w:r>
      <w:proofErr w:type="spellStart"/>
      <w:r w:rsidRPr="004C293A">
        <w:t>Arda</w:t>
      </w:r>
      <w:proofErr w:type="spellEnd"/>
      <w:r w:rsidRPr="004C293A">
        <w:t xml:space="preserve"> Can </w:t>
      </w:r>
      <w:proofErr w:type="spellStart"/>
      <w:r w:rsidRPr="004C293A">
        <w:t>Çelik</w:t>
      </w:r>
      <w:proofErr w:type="spellEnd"/>
      <w:r w:rsidRPr="004C293A">
        <w:t xml:space="preserve">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843845" w:rsidRPr="004C293A" w:rsidRDefault="00843845" w:rsidP="00843845">
      <w:pPr>
        <w:rPr>
          <w:sz w:val="16"/>
        </w:rPr>
      </w:pPr>
      <w:r w:rsidRPr="004C293A">
        <w:rPr>
          <w:rStyle w:val="StyleBoldUnderline"/>
        </w:rPr>
        <w:t xml:space="preserve">Economic engagement policies are strategic integration </w:t>
      </w:r>
      <w:proofErr w:type="spellStart"/>
      <w:r w:rsidRPr="004C293A">
        <w:rPr>
          <w:rStyle w:val="StyleBoldUnderline"/>
        </w:rPr>
        <w:t>behaviour</w:t>
      </w:r>
      <w:proofErr w:type="spellEnd"/>
      <w:r w:rsidRPr="004C293A">
        <w:rPr>
          <w:rStyle w:val="StyleBoldUnderline"/>
        </w:rPr>
        <w:t xml:space="preserve"> which involves with the target state. Engagement policies differ from other tools in Economic Diplomacy</w:t>
      </w:r>
      <w:r w:rsidRPr="004C293A">
        <w:rPr>
          <w:sz w:val="16"/>
        </w:rPr>
        <w:t xml:space="preserve">. They target to deepen the economic relations to create economic intersection, </w:t>
      </w:r>
      <w:proofErr w:type="spellStart"/>
      <w:r w:rsidRPr="004C293A">
        <w:rPr>
          <w:sz w:val="16"/>
        </w:rPr>
        <w:t>interconnectness</w:t>
      </w:r>
      <w:proofErr w:type="spellEnd"/>
      <w:r w:rsidRPr="004C293A">
        <w:rPr>
          <w:sz w:val="16"/>
        </w:rPr>
        <w:t xml:space="preserve">, and mutual dependence and finally </w:t>
      </w:r>
      <w:proofErr w:type="gramStart"/>
      <w:r w:rsidRPr="004C293A">
        <w:rPr>
          <w:sz w:val="16"/>
        </w:rPr>
        <w:t>seeks</w:t>
      </w:r>
      <w:proofErr w:type="gramEnd"/>
      <w:r w:rsidRPr="004C293A">
        <w:rPr>
          <w:sz w:val="16"/>
        </w:rPr>
        <w:t xml:space="preserve"> economic interdependence. This interdependence serves the sender state to change the political </w:t>
      </w:r>
      <w:proofErr w:type="spellStart"/>
      <w:r w:rsidRPr="004C293A">
        <w:rPr>
          <w:sz w:val="16"/>
        </w:rPr>
        <w:t>behaviour</w:t>
      </w:r>
      <w:proofErr w:type="spellEnd"/>
      <w:r w:rsidRPr="004C293A">
        <w:rPr>
          <w:sz w:val="16"/>
        </w:rPr>
        <w:t xml:space="preserve"> of target state. However </w:t>
      </w:r>
      <w:r w:rsidRPr="004C293A">
        <w:rPr>
          <w:rStyle w:val="Emphasis"/>
        </w:rPr>
        <w:t>they cannot be counted as carrots or inducement tools</w:t>
      </w:r>
      <w:r w:rsidRPr="004C293A">
        <w:rPr>
          <w:rStyle w:val="StyleBoldUnderline"/>
        </w:rPr>
        <w:t>, they focus on long term strategic goals and they are not restricted with short term policy changes</w:t>
      </w:r>
      <w:proofErr w:type="gramStart"/>
      <w:r w:rsidRPr="004C293A">
        <w:rPr>
          <w:sz w:val="16"/>
        </w:rPr>
        <w:t>.(</w:t>
      </w:r>
      <w:proofErr w:type="gramEnd"/>
      <w:r w:rsidRPr="004C293A">
        <w:rPr>
          <w:sz w:val="16"/>
        </w:rPr>
        <w:t xml:space="preserve">Kahler&amp;Kastner,2006) </w:t>
      </w:r>
      <w:r w:rsidRPr="004C293A">
        <w:rPr>
          <w:rStyle w:val="StyleBoldUnderline"/>
        </w:rPr>
        <w:t>They can be unconditional and focus on creating greater economic benefits for both parties</w:t>
      </w:r>
      <w:r w:rsidRPr="004C293A">
        <w:rPr>
          <w:sz w:val="16"/>
        </w:rPr>
        <w:t xml:space="preserve">.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w:t>
      </w:r>
      <w:proofErr w:type="spellStart"/>
      <w:r w:rsidRPr="004C293A">
        <w:rPr>
          <w:sz w:val="16"/>
        </w:rPr>
        <w:t>Kahler</w:t>
      </w:r>
      <w:proofErr w:type="spellEnd"/>
      <w:r w:rsidRPr="004C293A">
        <w:rPr>
          <w:sz w:val="16"/>
        </w:rPr>
        <w:t xml:space="preserve"> and </w:t>
      </w:r>
      <w:proofErr w:type="spellStart"/>
      <w:r w:rsidRPr="004C293A">
        <w:rPr>
          <w:sz w:val="16"/>
        </w:rPr>
        <w:t>Kastner</w:t>
      </w:r>
      <w:proofErr w:type="spellEnd"/>
      <w:r w:rsidRPr="004C293A">
        <w:rPr>
          <w:sz w:val="16"/>
        </w:rPr>
        <w:t xml:space="preserve"> define the engagement policies as follows ’’It is a policy of deliberate expanding economic ties with and adversary in order to change the </w:t>
      </w:r>
      <w:proofErr w:type="spellStart"/>
      <w:r w:rsidRPr="004C293A">
        <w:rPr>
          <w:sz w:val="16"/>
        </w:rPr>
        <w:t>behaviour</w:t>
      </w:r>
      <w:proofErr w:type="spellEnd"/>
      <w:r w:rsidRPr="004C293A">
        <w:rPr>
          <w:sz w:val="16"/>
        </w:rPr>
        <w:t xml:space="preserve"> of target state and improve bilateral relations’’.(p523-abstact).It is an intentional economic strategy that expects bigger benefits such as long term economic gains and more importantly; political gains. The main idea behind the engagement motivation is stated by </w:t>
      </w:r>
      <w:proofErr w:type="spellStart"/>
      <w:proofErr w:type="gramStart"/>
      <w:r w:rsidRPr="004C293A">
        <w:rPr>
          <w:sz w:val="16"/>
        </w:rPr>
        <w:t>Rosecrance</w:t>
      </w:r>
      <w:proofErr w:type="spellEnd"/>
      <w:r w:rsidRPr="004C293A">
        <w:rPr>
          <w:sz w:val="16"/>
        </w:rPr>
        <w:t>(</w:t>
      </w:r>
      <w:proofErr w:type="gramEnd"/>
      <w:r w:rsidRPr="004C293A">
        <w:rPr>
          <w:sz w:val="16"/>
        </w:rPr>
        <w:t>1977)in a way that ‘’the direct and positive linkage of interests of states where a change in the position of one state affects the position of others in the same direction’’</w:t>
      </w:r>
    </w:p>
    <w:p w:rsidR="00843845" w:rsidRPr="004C293A" w:rsidRDefault="00972B3F" w:rsidP="00972B3F">
      <w:pPr>
        <w:pStyle w:val="Heading4"/>
      </w:pPr>
      <w:r w:rsidRPr="004C293A">
        <w:t xml:space="preserve">Vote Negative </w:t>
      </w:r>
    </w:p>
    <w:p w:rsidR="00144F71" w:rsidRPr="004C293A" w:rsidRDefault="00972B3F" w:rsidP="00144F71">
      <w:pPr>
        <w:pStyle w:val="Heading4"/>
      </w:pPr>
      <w:r w:rsidRPr="004C293A">
        <w:t xml:space="preserve">Limits- Infinite possible conditions </w:t>
      </w:r>
      <w:r w:rsidR="00144F71" w:rsidRPr="004C293A">
        <w:t xml:space="preserve">that only have to passingly relate to economic issues as well as the potential for </w:t>
      </w:r>
      <w:proofErr w:type="spellStart"/>
      <w:r w:rsidR="00144F71" w:rsidRPr="004C293A">
        <w:t>affs</w:t>
      </w:r>
      <w:proofErr w:type="spellEnd"/>
      <w:r w:rsidR="00144F71" w:rsidRPr="004C293A">
        <w:t xml:space="preserve"> about counter- offers and the potential number of </w:t>
      </w:r>
      <w:proofErr w:type="spellStart"/>
      <w:r w:rsidR="00144F71" w:rsidRPr="004C293A">
        <w:t>affs</w:t>
      </w:r>
      <w:proofErr w:type="spellEnd"/>
      <w:r w:rsidR="00144F71" w:rsidRPr="004C293A">
        <w:t xml:space="preserve"> is nearly infinite</w:t>
      </w:r>
    </w:p>
    <w:p w:rsidR="00144F71" w:rsidRPr="004C293A" w:rsidRDefault="00144F71" w:rsidP="00144F71">
      <w:pPr>
        <w:pStyle w:val="Heading4"/>
      </w:pPr>
      <w:r w:rsidRPr="004C293A">
        <w:t xml:space="preserve">Fairness- QPQ </w:t>
      </w:r>
      <w:proofErr w:type="spellStart"/>
      <w:r w:rsidRPr="004C293A">
        <w:t>affs</w:t>
      </w:r>
      <w:proofErr w:type="spellEnd"/>
      <w:r w:rsidRPr="004C293A">
        <w:t xml:space="preserve"> are terrible for the negative- it steals ground th</w:t>
      </w:r>
      <w:r w:rsidR="0061689E" w:rsidRPr="004C293A">
        <w:t xml:space="preserve">at should be counterplan ground- the unconditional CP doesn’t solve any of this because the condition is the least predictable part of the </w:t>
      </w:r>
      <w:proofErr w:type="spellStart"/>
      <w:r w:rsidR="0061689E" w:rsidRPr="004C293A">
        <w:t>aff</w:t>
      </w:r>
      <w:proofErr w:type="spellEnd"/>
      <w:r w:rsidR="0061689E" w:rsidRPr="004C293A">
        <w:t xml:space="preserve"> </w:t>
      </w:r>
    </w:p>
    <w:p w:rsidR="0061689E" w:rsidRPr="004C293A" w:rsidRDefault="0061689E" w:rsidP="0061689E"/>
    <w:p w:rsidR="00843845" w:rsidRPr="004C293A" w:rsidRDefault="00972B3F" w:rsidP="00972B3F">
      <w:pPr>
        <w:pStyle w:val="Heading3"/>
      </w:pPr>
      <w:bookmarkStart w:id="6" w:name="_Toc234388203"/>
      <w:r w:rsidRPr="004C293A">
        <w:lastRenderedPageBreak/>
        <w:t>2NC Can’t Be QPQ- History</w:t>
      </w:r>
      <w:bookmarkEnd w:id="6"/>
    </w:p>
    <w:p w:rsidR="00972B3F" w:rsidRPr="004C293A" w:rsidRDefault="00972B3F" w:rsidP="00972B3F">
      <w:pPr>
        <w:pStyle w:val="Heading4"/>
      </w:pPr>
      <w:r w:rsidRPr="004C293A">
        <w:t>Economic engagement should not include conditions- South Korea example</w:t>
      </w:r>
    </w:p>
    <w:p w:rsidR="00972B3F" w:rsidRPr="004C293A" w:rsidRDefault="00972B3F" w:rsidP="00972B3F">
      <w:proofErr w:type="spellStart"/>
      <w:r w:rsidRPr="004C293A">
        <w:rPr>
          <w:rStyle w:val="StyleStyleBold12pt"/>
        </w:rPr>
        <w:t>Kahler</w:t>
      </w:r>
      <w:proofErr w:type="spellEnd"/>
      <w:r w:rsidRPr="004C293A">
        <w:rPr>
          <w:rStyle w:val="StyleStyleBold12pt"/>
        </w:rPr>
        <w:t xml:space="preserve"> and </w:t>
      </w:r>
      <w:proofErr w:type="spellStart"/>
      <w:r w:rsidRPr="004C293A">
        <w:rPr>
          <w:rStyle w:val="StyleStyleBold12pt"/>
        </w:rPr>
        <w:t>Kastner</w:t>
      </w:r>
      <w:proofErr w:type="spellEnd"/>
      <w:r w:rsidRPr="004C293A">
        <w:rPr>
          <w:rStyle w:val="StyleStyleBold12pt"/>
        </w:rPr>
        <w:t xml:space="preserve"> 2006</w:t>
      </w:r>
      <w:r w:rsidRPr="004C293A">
        <w:t xml:space="preserve"> [Miles </w:t>
      </w:r>
      <w:proofErr w:type="spellStart"/>
      <w:r w:rsidRPr="004C293A">
        <w:t>Kahler</w:t>
      </w:r>
      <w:proofErr w:type="spellEnd"/>
      <w:r w:rsidRPr="004C293A">
        <w:t xml:space="preserve"> Graduate School of International Relations and Pacific Studies, University of California, San Diego and Scott L. </w:t>
      </w:r>
      <w:proofErr w:type="spellStart"/>
      <w:r w:rsidRPr="004C293A">
        <w:t>Kastner</w:t>
      </w:r>
      <w:proofErr w:type="spellEnd"/>
      <w:r w:rsidRPr="004C293A">
        <w:t xml:space="preserve"> Department of Government and Politics, University of Maryland Journal of Peace Research 2006 43: 523 “Strategic Uses of Economic Interdependence: Engagement Policies on the Korean Peninsula and Across the Taiwan Strait”]</w:t>
      </w:r>
    </w:p>
    <w:p w:rsidR="00972B3F" w:rsidRPr="004C293A" w:rsidRDefault="00972B3F" w:rsidP="00972B3F">
      <w:pPr>
        <w:rPr>
          <w:sz w:val="16"/>
        </w:rPr>
      </w:pPr>
      <w:r w:rsidRPr="004C293A">
        <w:rPr>
          <w:sz w:val="16"/>
        </w:rPr>
        <w:t xml:space="preserve">In 1988, South Korean President </w:t>
      </w:r>
      <w:proofErr w:type="spellStart"/>
      <w:r w:rsidRPr="004C293A">
        <w:rPr>
          <w:sz w:val="16"/>
        </w:rPr>
        <w:t>Roh</w:t>
      </w:r>
      <w:proofErr w:type="spellEnd"/>
      <w:r w:rsidRPr="004C293A">
        <w:rPr>
          <w:sz w:val="16"/>
        </w:rPr>
        <w:t xml:space="preserve"> Tae Woo initiated an aggressive effort to engage economically with the Soviet Union as a means to improve bilateral political relations. Two years later, Seoul’s policy was rewarded with the establishment of full diplomatic relations and a downgrading of Soviet relations with North Korea. In the late 1980s, </w:t>
      </w:r>
      <w:proofErr w:type="spellStart"/>
      <w:r w:rsidRPr="004C293A">
        <w:rPr>
          <w:sz w:val="16"/>
        </w:rPr>
        <w:t>Roh</w:t>
      </w:r>
      <w:proofErr w:type="spellEnd"/>
      <w:r w:rsidRPr="004C293A">
        <w:rPr>
          <w:sz w:val="16"/>
        </w:rPr>
        <w:t xml:space="preserve"> launched a similar strategy </w:t>
      </w:r>
      <w:proofErr w:type="spellStart"/>
      <w:r w:rsidRPr="004C293A">
        <w:rPr>
          <w:sz w:val="16"/>
        </w:rPr>
        <w:t>vis</w:t>
      </w:r>
      <w:proofErr w:type="spellEnd"/>
      <w:r w:rsidRPr="004C293A">
        <w:rPr>
          <w:sz w:val="16"/>
        </w:rPr>
        <w:t xml:space="preserve">-à- </w:t>
      </w:r>
      <w:proofErr w:type="spellStart"/>
      <w:r w:rsidRPr="004C293A">
        <w:rPr>
          <w:sz w:val="16"/>
        </w:rPr>
        <w:t>vis</w:t>
      </w:r>
      <w:proofErr w:type="spellEnd"/>
      <w:r w:rsidRPr="004C293A">
        <w:rPr>
          <w:sz w:val="16"/>
        </w:rPr>
        <w:t xml:space="preserve"> China, which, like the Soviet Union, con- </w:t>
      </w:r>
      <w:proofErr w:type="spellStart"/>
      <w:r w:rsidRPr="004C293A">
        <w:rPr>
          <w:sz w:val="16"/>
        </w:rPr>
        <w:t>tinued</w:t>
      </w:r>
      <w:proofErr w:type="spellEnd"/>
      <w:r w:rsidRPr="004C293A">
        <w:rPr>
          <w:sz w:val="16"/>
        </w:rPr>
        <w:t xml:space="preserve"> to withhold diplomatic recognition of Seoul while maintaining a close relationship with North Korea. The gains here were more limited, however: recognition ultimately came in 1992, but China’s relations with North Korea remained undisturbed. </w:t>
      </w:r>
      <w:r w:rsidRPr="004C293A">
        <w:rPr>
          <w:rStyle w:val="StyleBoldUnderline"/>
        </w:rPr>
        <w:t>In the late 1990s, South Korea initiated a policy of economic engagement with the North</w:t>
      </w:r>
      <w:r w:rsidRPr="004C293A">
        <w:rPr>
          <w:sz w:val="16"/>
        </w:rPr>
        <w:t xml:space="preserve"> itself. </w:t>
      </w:r>
      <w:r w:rsidRPr="004C293A">
        <w:rPr>
          <w:rStyle w:val="StyleBoldUnderline"/>
        </w:rPr>
        <w:t>This time, rather than asking for concessions from Pyongyang, Seoul eschewed direct linkage in the hope that economic inter- dependence on the Korean Peninsula would ultimately transform the North into a less threatening polity</w:t>
      </w:r>
      <w:r w:rsidRPr="004C293A">
        <w:rPr>
          <w:sz w:val="16"/>
        </w:rPr>
        <w:t xml:space="preserve">; to date, however, the engagement policy has produced few tangible benefits. South Korea’s vigorous efforts to expand economic ties with its </w:t>
      </w:r>
      <w:proofErr w:type="spellStart"/>
      <w:r w:rsidRPr="004C293A">
        <w:rPr>
          <w:sz w:val="16"/>
        </w:rPr>
        <w:t>prin</w:t>
      </w:r>
      <w:proofErr w:type="spellEnd"/>
      <w:r w:rsidRPr="004C293A">
        <w:rPr>
          <w:sz w:val="16"/>
        </w:rPr>
        <w:t xml:space="preserve">- </w:t>
      </w:r>
      <w:proofErr w:type="spellStart"/>
      <w:r w:rsidRPr="004C293A">
        <w:rPr>
          <w:sz w:val="16"/>
        </w:rPr>
        <w:t>cipal</w:t>
      </w:r>
      <w:proofErr w:type="spellEnd"/>
      <w:r w:rsidRPr="004C293A">
        <w:rPr>
          <w:sz w:val="16"/>
        </w:rPr>
        <w:t xml:space="preserve"> adversaries clearly varied in both their method and their ultimate success in </w:t>
      </w:r>
      <w:proofErr w:type="spellStart"/>
      <w:r w:rsidRPr="004C293A">
        <w:rPr>
          <w:sz w:val="16"/>
        </w:rPr>
        <w:t>influ</w:t>
      </w:r>
      <w:proofErr w:type="spellEnd"/>
      <w:r w:rsidRPr="004C293A">
        <w:rPr>
          <w:sz w:val="16"/>
        </w:rPr>
        <w:t xml:space="preserve">- </w:t>
      </w:r>
      <w:proofErr w:type="spellStart"/>
      <w:r w:rsidRPr="004C293A">
        <w:rPr>
          <w:sz w:val="16"/>
        </w:rPr>
        <w:t>encing</w:t>
      </w:r>
      <w:proofErr w:type="spellEnd"/>
      <w:r w:rsidRPr="004C293A">
        <w:rPr>
          <w:sz w:val="16"/>
        </w:rPr>
        <w:t xml:space="preserve"> the target’s behavior. How can we account for such variation?</w:t>
      </w:r>
    </w:p>
    <w:p w:rsidR="00972B3F" w:rsidRPr="004C293A" w:rsidRDefault="00972B3F" w:rsidP="00972B3F"/>
    <w:p w:rsidR="00843845" w:rsidRPr="004C293A" w:rsidRDefault="00843845" w:rsidP="00843845">
      <w:pPr>
        <w:pStyle w:val="Heading3"/>
      </w:pPr>
      <w:bookmarkStart w:id="7" w:name="_Toc234388204"/>
      <w:r w:rsidRPr="004C293A">
        <w:lastRenderedPageBreak/>
        <w:t>1NC Lifting Barriers Not T</w:t>
      </w:r>
      <w:bookmarkEnd w:id="7"/>
    </w:p>
    <w:p w:rsidR="00843845" w:rsidRPr="004C293A" w:rsidRDefault="00843845" w:rsidP="00843845">
      <w:pPr>
        <w:pStyle w:val="Heading4"/>
      </w:pPr>
      <w:r w:rsidRPr="004C293A">
        <w:t>Economic engagement does not include lifting embargoes- that’s an economic incentive</w:t>
      </w:r>
    </w:p>
    <w:p w:rsidR="00843845" w:rsidRPr="004C293A" w:rsidRDefault="00843845" w:rsidP="00843845">
      <w:r w:rsidRPr="004C293A">
        <w:t xml:space="preserve">Robert N. </w:t>
      </w:r>
      <w:proofErr w:type="spellStart"/>
      <w:r w:rsidRPr="004C293A">
        <w:rPr>
          <w:rStyle w:val="StyleStyleBold12pt"/>
        </w:rPr>
        <w:t>Haass</w:t>
      </w:r>
      <w:proofErr w:type="spellEnd"/>
      <w:r w:rsidRPr="004C293A">
        <w:t xml:space="preserve">, Director of Foreign Policy Studies, Brookings, </w:t>
      </w:r>
      <w:r w:rsidRPr="004C293A">
        <w:rPr>
          <w:rStyle w:val="StyleStyleBold12pt"/>
        </w:rPr>
        <w:t>2000</w:t>
      </w:r>
      <w:r w:rsidRPr="004C293A">
        <w:t xml:space="preserve">, Survival, </w:t>
      </w:r>
      <w:proofErr w:type="spellStart"/>
      <w:r w:rsidRPr="004C293A">
        <w:t>Vol</w:t>
      </w:r>
      <w:proofErr w:type="spellEnd"/>
      <w:r w:rsidRPr="004C293A">
        <w:t xml:space="preserve"> 42, no. 2, Summer, p. 114-5</w:t>
      </w:r>
    </w:p>
    <w:p w:rsidR="00843845" w:rsidRPr="004C293A" w:rsidRDefault="00843845" w:rsidP="00843845">
      <w:pPr>
        <w:rPr>
          <w:sz w:val="16"/>
        </w:rPr>
      </w:pPr>
      <w:r w:rsidRPr="004C293A">
        <w:rPr>
          <w:sz w:val="16"/>
        </w:rPr>
        <w:t xml:space="preserve">Architects of engagement strategies can choose from a wide variety of incentives.  </w:t>
      </w:r>
      <w:r w:rsidRPr="004C293A">
        <w:rPr>
          <w:rStyle w:val="StyleBoldUnderline"/>
        </w:rPr>
        <w:t>Economic engagement might offer tangible incentives such as export credits, investment insurance or promotion, access to technology, loans or economic aid.  Other</w:t>
      </w:r>
      <w:r w:rsidRPr="004C293A">
        <w:rPr>
          <w:sz w:val="16"/>
        </w:rPr>
        <w:t xml:space="preserve"> equally useful </w:t>
      </w:r>
      <w:r w:rsidRPr="004C293A">
        <w:rPr>
          <w:rStyle w:val="StyleBoldUnderline"/>
        </w:rPr>
        <w:t>economic incentives involve the removal of penalties such as trade embargoes, investment bans or high tariffs, which have impeded economic relations</w:t>
      </w:r>
      <w:r w:rsidRPr="004C293A">
        <w:rPr>
          <w:sz w:val="16"/>
        </w:rPr>
        <w:t xml:space="preserve"> between the United States and the target country.  Facilitated entry into the global economic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w:t>
      </w:r>
    </w:p>
    <w:p w:rsidR="00843845" w:rsidRPr="004C293A" w:rsidRDefault="00843845" w:rsidP="00843845"/>
    <w:p w:rsidR="007F4B13" w:rsidRPr="004C293A" w:rsidRDefault="00EE6A41" w:rsidP="0061689E">
      <w:pPr>
        <w:pStyle w:val="Heading4"/>
      </w:pPr>
      <w:r w:rsidRPr="004C293A">
        <w:t xml:space="preserve">Limits- every small subset of the Cuban embargo becomes an </w:t>
      </w:r>
      <w:proofErr w:type="spellStart"/>
      <w:r w:rsidRPr="004C293A">
        <w:t>aff</w:t>
      </w:r>
      <w:proofErr w:type="spellEnd"/>
      <w:r w:rsidRPr="004C293A">
        <w:t xml:space="preserve"> under their </w:t>
      </w:r>
      <w:proofErr w:type="spellStart"/>
      <w:r w:rsidRPr="004C293A">
        <w:t>interp</w:t>
      </w:r>
      <w:proofErr w:type="spellEnd"/>
      <w:r w:rsidRPr="004C293A">
        <w:t xml:space="preserve">- even if the embargo </w:t>
      </w:r>
      <w:proofErr w:type="spellStart"/>
      <w:r w:rsidRPr="004C293A">
        <w:t>aff</w:t>
      </w:r>
      <w:proofErr w:type="spellEnd"/>
      <w:r w:rsidRPr="004C293A">
        <w:t xml:space="preserve"> is awesome nobody will read it because of the PIC’s to lift all but one restriction</w:t>
      </w:r>
    </w:p>
    <w:p w:rsidR="00EE6A41" w:rsidRPr="004C293A" w:rsidRDefault="00EE6A41" w:rsidP="00EE6A41">
      <w:pPr>
        <w:pStyle w:val="Heading4"/>
      </w:pPr>
      <w:r w:rsidRPr="004C293A">
        <w:t xml:space="preserve">Fairness- Core negative ground is premised on aid being sent to the other country- the </w:t>
      </w:r>
      <w:proofErr w:type="spellStart"/>
      <w:r w:rsidRPr="004C293A">
        <w:t>aff</w:t>
      </w:r>
      <w:proofErr w:type="spellEnd"/>
      <w:r w:rsidRPr="004C293A">
        <w:t xml:space="preserve"> under their interpretation would not require Cuba to engage back with the United States- that is a result of the plan not a mandate</w:t>
      </w:r>
    </w:p>
    <w:p w:rsidR="00EE6A41" w:rsidRPr="004C293A" w:rsidRDefault="00EE6A41" w:rsidP="00EE6A41"/>
    <w:p w:rsidR="00843845" w:rsidRPr="004C293A" w:rsidRDefault="00843845" w:rsidP="00843845">
      <w:pPr>
        <w:pStyle w:val="Heading3"/>
      </w:pPr>
      <w:bookmarkStart w:id="8" w:name="_Toc234388205"/>
      <w:r w:rsidRPr="004C293A">
        <w:lastRenderedPageBreak/>
        <w:t>1NC Can’t Recognize Governments</w:t>
      </w:r>
      <w:bookmarkEnd w:id="8"/>
    </w:p>
    <w:p w:rsidR="00843845" w:rsidRPr="004C293A" w:rsidRDefault="00843845" w:rsidP="00843845">
      <w:pPr>
        <w:pStyle w:val="Heading4"/>
      </w:pPr>
      <w:r w:rsidRPr="004C293A">
        <w:t>Recognizing a government is not economic engagement</w:t>
      </w:r>
    </w:p>
    <w:p w:rsidR="00843845" w:rsidRPr="004C293A" w:rsidRDefault="00843845" w:rsidP="00843845">
      <w:r w:rsidRPr="004C293A">
        <w:t xml:space="preserve">Robert N. </w:t>
      </w:r>
      <w:proofErr w:type="spellStart"/>
      <w:r w:rsidRPr="004C293A">
        <w:rPr>
          <w:rStyle w:val="StyleStyleBold12pt"/>
        </w:rPr>
        <w:t>Haass</w:t>
      </w:r>
      <w:proofErr w:type="spellEnd"/>
      <w:r w:rsidRPr="004C293A">
        <w:t xml:space="preserve">, Director of Foreign Policy Studies, Brookings, </w:t>
      </w:r>
      <w:r w:rsidRPr="004C293A">
        <w:rPr>
          <w:rStyle w:val="StyleStyleBold12pt"/>
        </w:rPr>
        <w:t>2000</w:t>
      </w:r>
      <w:r w:rsidRPr="004C293A">
        <w:t xml:space="preserve">, Survival, </w:t>
      </w:r>
      <w:proofErr w:type="spellStart"/>
      <w:r w:rsidRPr="004C293A">
        <w:t>Vol</w:t>
      </w:r>
      <w:proofErr w:type="spellEnd"/>
      <w:r w:rsidRPr="004C293A">
        <w:t xml:space="preserve"> 42, no. 2, Summer, p. 114-5</w:t>
      </w:r>
    </w:p>
    <w:p w:rsidR="00843845" w:rsidRPr="004C293A" w:rsidRDefault="00843845" w:rsidP="00843845">
      <w:pPr>
        <w:rPr>
          <w:sz w:val="16"/>
        </w:rPr>
      </w:pPr>
      <w:r w:rsidRPr="004C293A">
        <w:rPr>
          <w:sz w:val="16"/>
        </w:rPr>
        <w:t xml:space="preserve">Architects of engagement strategies can choose from a wide variety of incentives.  </w:t>
      </w:r>
      <w:r w:rsidRPr="004C293A">
        <w:rPr>
          <w:rStyle w:val="StyleBoldUnderline"/>
        </w:rPr>
        <w:t>Economic engagement might offer tangible incentives such as export credits, investment insurance or promotion, access to technology, loans or economic aid</w:t>
      </w:r>
      <w:r w:rsidRPr="004C293A">
        <w:rPr>
          <w:sz w:val="16"/>
        </w:rPr>
        <w:t xml:space="preserve">.  Other equally useful economic incentives involve the removal of penalties such as trade embargoes, investment bans or high tariffs, which have impeded economic relations between the United States and the target country.  Facilitated entry into the global economic arena and the institutions that govern it rank among the most potent incentives in today’s global market.  Similarly, </w:t>
      </w:r>
      <w:r w:rsidRPr="004C293A">
        <w:rPr>
          <w:rStyle w:val="StyleBoldUnderline"/>
        </w:rPr>
        <w:t>political engagement can involve the lure of diplomatic recognition, access to regional or international institutions, the scheduling of summits between leaders</w:t>
      </w:r>
      <w:r w:rsidRPr="004C293A">
        <w:rPr>
          <w:sz w:val="16"/>
        </w:rPr>
        <w:t xml:space="preserve"> – or the termination of these benefits.</w:t>
      </w:r>
    </w:p>
    <w:p w:rsidR="00843845" w:rsidRPr="004C293A" w:rsidRDefault="00843845" w:rsidP="00843845"/>
    <w:p w:rsidR="00F9068C" w:rsidRPr="004C293A" w:rsidRDefault="00F9068C" w:rsidP="00F9068C">
      <w:pPr>
        <w:pStyle w:val="Heading4"/>
      </w:pPr>
      <w:r w:rsidRPr="004C293A">
        <w:t>Limits- their interpretation would allow almost any symbolic action towards one of the topic countries</w:t>
      </w:r>
    </w:p>
    <w:p w:rsidR="00F9068C" w:rsidRPr="004C293A" w:rsidRDefault="00F9068C" w:rsidP="00F9068C">
      <w:pPr>
        <w:pStyle w:val="Heading4"/>
      </w:pPr>
      <w:r w:rsidRPr="004C293A">
        <w:t>Fairness- Negating symbolic gestures is nearly impossible- tangible assistance is necessary for negative link ground- turns debate into a series of stupid signal advantages against the politics DA</w:t>
      </w:r>
    </w:p>
    <w:p w:rsidR="00843845" w:rsidRPr="004C293A" w:rsidRDefault="00843845" w:rsidP="00843845"/>
    <w:p w:rsidR="007F4B13" w:rsidRPr="004C293A" w:rsidRDefault="007F4B13" w:rsidP="007F4B13"/>
    <w:p w:rsidR="007F4B13" w:rsidRPr="004C293A" w:rsidRDefault="007F4B13" w:rsidP="007F4B13"/>
    <w:p w:rsidR="00843845" w:rsidRPr="004C293A" w:rsidRDefault="00843845" w:rsidP="00843845">
      <w:pPr>
        <w:pStyle w:val="Heading3"/>
      </w:pPr>
      <w:bookmarkStart w:id="9" w:name="_Toc234388206"/>
      <w:r w:rsidRPr="004C293A">
        <w:lastRenderedPageBreak/>
        <w:t>1NC Can’t Be Military</w:t>
      </w:r>
      <w:bookmarkEnd w:id="9"/>
    </w:p>
    <w:p w:rsidR="00843845" w:rsidRPr="004C293A" w:rsidRDefault="00843845" w:rsidP="00843845">
      <w:pPr>
        <w:pStyle w:val="Heading4"/>
      </w:pPr>
      <w:r w:rsidRPr="004C293A">
        <w:t xml:space="preserve">Economic engagement excludes military engagement- the alternative is </w:t>
      </w:r>
      <w:proofErr w:type="spellStart"/>
      <w:r w:rsidRPr="004C293A">
        <w:t>unlimiting</w:t>
      </w:r>
      <w:proofErr w:type="spellEnd"/>
      <w:r w:rsidRPr="004C293A">
        <w:t xml:space="preserve"> and destroys education</w:t>
      </w:r>
    </w:p>
    <w:p w:rsidR="00843845" w:rsidRPr="004C293A" w:rsidRDefault="00843845" w:rsidP="00843845">
      <w:proofErr w:type="spellStart"/>
      <w:r w:rsidRPr="004C293A">
        <w:rPr>
          <w:rStyle w:val="StyleStyleBold12pt"/>
        </w:rPr>
        <w:t>Haass</w:t>
      </w:r>
      <w:proofErr w:type="spellEnd"/>
      <w:r w:rsidRPr="004C293A">
        <w:rPr>
          <w:rStyle w:val="StyleStyleBold12pt"/>
        </w:rPr>
        <w:t>, 2000</w:t>
      </w:r>
      <w:r w:rsidRPr="004C293A">
        <w:t xml:space="preserve"> – Brookings Foreign Policy Studies director</w:t>
      </w:r>
    </w:p>
    <w:p w:rsidR="00843845" w:rsidRPr="004C293A" w:rsidRDefault="00843845" w:rsidP="00843845">
      <w:r w:rsidRPr="004C293A">
        <w:t xml:space="preserve">[Richard, and Meghan O'Sullivan, "Introduction" in Honey and Vinegar, ed. by </w:t>
      </w:r>
      <w:proofErr w:type="spellStart"/>
      <w:r w:rsidRPr="004C293A">
        <w:t>Haass</w:t>
      </w:r>
      <w:proofErr w:type="spellEnd"/>
      <w:r w:rsidRPr="004C293A">
        <w:t xml:space="preserve"> and O'Sullivan, </w:t>
      </w:r>
      <w:proofErr w:type="spellStart"/>
      <w:r w:rsidRPr="004C293A">
        <w:t>google</w:t>
      </w:r>
      <w:proofErr w:type="spellEnd"/>
      <w:r w:rsidRPr="004C293A">
        <w:t xml:space="preserve"> books]</w:t>
      </w:r>
    </w:p>
    <w:p w:rsidR="00843845" w:rsidRPr="004C293A" w:rsidRDefault="00843845" w:rsidP="00843845">
      <w:pPr>
        <w:rPr>
          <w:sz w:val="14"/>
        </w:rPr>
      </w:pPr>
      <w:r w:rsidRPr="004C293A">
        <w:rPr>
          <w:u w:val="single"/>
        </w:rPr>
        <w:t xml:space="preserve">Architects of engagement strategies have a wide variety of incentives from which to choose. Economic engagement might offer tangible incentives such as export credits, investment insurance or promotion, access to technology, loans, and economic aid." </w:t>
      </w:r>
      <w:r w:rsidRPr="004C293A">
        <w:rPr>
          <w:sz w:val="14"/>
        </w:rPr>
        <w:t xml:space="preserve">Other equally useful economic incentives involve the removal of penalties, whether they be trade embargoes, investment bans, or high tariffs that have impeded economic relations between the United States and the target country. In addition, facilitated entry into the global economic arena and the institutions that govern it rank among the most potent incentives in today's global market." Similarly, </w:t>
      </w:r>
      <w:r w:rsidRPr="004C293A">
        <w:rPr>
          <w:u w:val="single"/>
        </w:rPr>
        <w:t>political engagement can involve</w:t>
      </w:r>
      <w:r w:rsidRPr="004C293A">
        <w:rPr>
          <w:sz w:val="14"/>
        </w:rPr>
        <w:t xml:space="preserve"> the lure of diplomatic </w:t>
      </w:r>
      <w:r w:rsidRPr="004C293A">
        <w:rPr>
          <w:u w:val="single"/>
        </w:rPr>
        <w:t>recognition, access to</w:t>
      </w:r>
      <w:r w:rsidRPr="004C293A">
        <w:rPr>
          <w:sz w:val="14"/>
        </w:rPr>
        <w:t xml:space="preserve"> regional or international </w:t>
      </w:r>
      <w:r w:rsidRPr="004C293A">
        <w:rPr>
          <w:u w:val="single"/>
        </w:rPr>
        <w:t>institutions</w:t>
      </w:r>
      <w:r w:rsidRPr="004C293A">
        <w:rPr>
          <w:sz w:val="14"/>
        </w:rPr>
        <w:t xml:space="preserve">, or the </w:t>
      </w:r>
      <w:r w:rsidRPr="004C293A">
        <w:rPr>
          <w:u w:val="single"/>
        </w:rPr>
        <w:t>scheduling of summits</w:t>
      </w:r>
      <w:r w:rsidRPr="004C293A">
        <w:rPr>
          <w:sz w:val="14"/>
        </w:rPr>
        <w:t xml:space="preserve"> between leaders-</w:t>
      </w:r>
      <w:r w:rsidRPr="004C293A">
        <w:rPr>
          <w:u w:val="single"/>
        </w:rPr>
        <w:t>or the termination of these benefits.</w:t>
      </w:r>
      <w:r w:rsidRPr="004C293A">
        <w:rPr>
          <w:sz w:val="14"/>
        </w:rPr>
        <w:t xml:space="preserve"> </w:t>
      </w:r>
      <w:r w:rsidRPr="004C293A">
        <w:rPr>
          <w:u w:val="single"/>
        </w:rPr>
        <w:t>Military engagement could involve</w:t>
      </w:r>
      <w:r w:rsidRPr="004C293A">
        <w:rPr>
          <w:sz w:val="14"/>
        </w:rPr>
        <w:t xml:space="preserve"> the extension of International Military </w:t>
      </w:r>
      <w:proofErr w:type="spellStart"/>
      <w:r w:rsidRPr="004C293A">
        <w:rPr>
          <w:sz w:val="14"/>
        </w:rPr>
        <w:t>Educa</w:t>
      </w:r>
      <w:proofErr w:type="spellEnd"/>
      <w:r w:rsidRPr="004C293A">
        <w:rPr>
          <w:sz w:val="14"/>
        </w:rPr>
        <w:t xml:space="preserve">- </w:t>
      </w:r>
      <w:proofErr w:type="spellStart"/>
      <w:r w:rsidRPr="004C293A">
        <w:rPr>
          <w:sz w:val="14"/>
        </w:rPr>
        <w:t>tional</w:t>
      </w:r>
      <w:proofErr w:type="spellEnd"/>
      <w:r w:rsidRPr="004C293A">
        <w:rPr>
          <w:sz w:val="14"/>
        </w:rPr>
        <w:t xml:space="preserve"> </w:t>
      </w:r>
      <w:r w:rsidRPr="004C293A">
        <w:rPr>
          <w:u w:val="single"/>
        </w:rPr>
        <w:t>Training</w:t>
      </w:r>
      <w:r w:rsidRPr="004C293A">
        <w:rPr>
          <w:sz w:val="14"/>
        </w:rPr>
        <w:t xml:space="preserve"> (IMET) both to strengthen respect for civilian authority and human rights among a country's armed forces and, more feasibly, to </w:t>
      </w:r>
      <w:proofErr w:type="spellStart"/>
      <w:r w:rsidRPr="004C293A">
        <w:rPr>
          <w:sz w:val="14"/>
        </w:rPr>
        <w:t>estab</w:t>
      </w:r>
      <w:proofErr w:type="spellEnd"/>
      <w:r w:rsidRPr="004C293A">
        <w:rPr>
          <w:sz w:val="14"/>
        </w:rPr>
        <w:t xml:space="preserve">- </w:t>
      </w:r>
      <w:proofErr w:type="spellStart"/>
      <w:r w:rsidRPr="004C293A">
        <w:rPr>
          <w:sz w:val="14"/>
        </w:rPr>
        <w:t>lish</w:t>
      </w:r>
      <w:proofErr w:type="spellEnd"/>
      <w:r w:rsidRPr="004C293A">
        <w:rPr>
          <w:sz w:val="14"/>
        </w:rPr>
        <w:t xml:space="preserve"> relationships between Americans and young foreign military officers." These areas of engagement are likely to involve working with state </w:t>
      </w:r>
      <w:proofErr w:type="spellStart"/>
      <w:r w:rsidRPr="004C293A">
        <w:rPr>
          <w:sz w:val="14"/>
        </w:rPr>
        <w:t>institu</w:t>
      </w:r>
      <w:proofErr w:type="spellEnd"/>
      <w:r w:rsidRPr="004C293A">
        <w:rPr>
          <w:sz w:val="14"/>
        </w:rPr>
        <w:t xml:space="preserve">- </w:t>
      </w:r>
      <w:proofErr w:type="spellStart"/>
      <w:r w:rsidRPr="004C293A">
        <w:rPr>
          <w:sz w:val="14"/>
        </w:rPr>
        <w:t>tions</w:t>
      </w:r>
      <w:proofErr w:type="spellEnd"/>
      <w:r w:rsidRPr="004C293A">
        <w:rPr>
          <w:sz w:val="14"/>
        </w:rPr>
        <w:t xml:space="preserve">, while </w:t>
      </w:r>
      <w:r w:rsidRPr="004C293A">
        <w:rPr>
          <w:u w:val="single"/>
        </w:rPr>
        <w:t>cultural or civil society engagement is likely to entail building people-to-people contacts</w:t>
      </w:r>
      <w:r w:rsidRPr="004C293A">
        <w:rPr>
          <w:sz w:val="14"/>
        </w:rPr>
        <w:t xml:space="preserve">. </w:t>
      </w:r>
      <w:r w:rsidRPr="004C293A">
        <w:rPr>
          <w:u w:val="single"/>
        </w:rPr>
        <w:t>Funding n</w:t>
      </w:r>
      <w:r w:rsidRPr="004C293A">
        <w:rPr>
          <w:sz w:val="14"/>
        </w:rPr>
        <w:t>on</w:t>
      </w:r>
      <w:r w:rsidRPr="004C293A">
        <w:rPr>
          <w:u w:val="single"/>
        </w:rPr>
        <w:t>g</w:t>
      </w:r>
      <w:r w:rsidRPr="004C293A">
        <w:rPr>
          <w:sz w:val="14"/>
        </w:rPr>
        <w:t xml:space="preserve">overnmental </w:t>
      </w:r>
      <w:r w:rsidRPr="004C293A">
        <w:rPr>
          <w:u w:val="single"/>
        </w:rPr>
        <w:t>o</w:t>
      </w:r>
      <w:r w:rsidRPr="004C293A">
        <w:rPr>
          <w:sz w:val="14"/>
        </w:rPr>
        <w:t>rganization</w:t>
      </w:r>
      <w:r w:rsidRPr="004C293A">
        <w:rPr>
          <w:u w:val="single"/>
        </w:rPr>
        <w:t>s</w:t>
      </w:r>
      <w:r w:rsidRPr="004C293A">
        <w:rPr>
          <w:sz w:val="14"/>
        </w:rPr>
        <w:t xml:space="preserve">, </w:t>
      </w:r>
      <w:r w:rsidRPr="004C293A">
        <w:rPr>
          <w:u w:val="single"/>
        </w:rPr>
        <w:t>facilitating the flow of remittances, establishing postal and telephone links</w:t>
      </w:r>
      <w:r w:rsidRPr="004C293A">
        <w:rPr>
          <w:sz w:val="14"/>
        </w:rPr>
        <w:t xml:space="preserve"> be- tween the United States and the target country, </w:t>
      </w:r>
      <w:r w:rsidRPr="004C293A">
        <w:rPr>
          <w:u w:val="single"/>
        </w:rPr>
        <w:t>and promoting the exchange of students, tourists, and other n</w:t>
      </w:r>
      <w:r w:rsidRPr="004C293A">
        <w:rPr>
          <w:sz w:val="14"/>
        </w:rPr>
        <w:t>on</w:t>
      </w:r>
      <w:r w:rsidRPr="004C293A">
        <w:rPr>
          <w:u w:val="single"/>
        </w:rPr>
        <w:t>g</w:t>
      </w:r>
      <w:r w:rsidRPr="004C293A">
        <w:rPr>
          <w:sz w:val="14"/>
        </w:rPr>
        <w:t xml:space="preserve">overnmental </w:t>
      </w:r>
      <w:r w:rsidRPr="004C293A">
        <w:rPr>
          <w:u w:val="single"/>
        </w:rPr>
        <w:t>p</w:t>
      </w:r>
      <w:r w:rsidRPr="004C293A">
        <w:rPr>
          <w:sz w:val="14"/>
        </w:rPr>
        <w:t xml:space="preserve">eople between the </w:t>
      </w:r>
      <w:proofErr w:type="spellStart"/>
      <w:r w:rsidRPr="004C293A">
        <w:rPr>
          <w:sz w:val="14"/>
        </w:rPr>
        <w:t>coun</w:t>
      </w:r>
      <w:proofErr w:type="spellEnd"/>
      <w:r w:rsidRPr="004C293A">
        <w:rPr>
          <w:sz w:val="14"/>
        </w:rPr>
        <w:t xml:space="preserve">- tries </w:t>
      </w:r>
      <w:r w:rsidRPr="004C293A">
        <w:rPr>
          <w:u w:val="single"/>
        </w:rPr>
        <w:t>are some of the incentives that might b</w:t>
      </w:r>
      <w:r w:rsidR="004C293A" w:rsidRPr="004C293A">
        <w:rPr>
          <w:u w:val="single"/>
        </w:rPr>
        <w:t>e offered under a policy of cul</w:t>
      </w:r>
      <w:r w:rsidRPr="004C293A">
        <w:rPr>
          <w:u w:val="single"/>
        </w:rPr>
        <w:t xml:space="preserve">tural engagement. This brief overview of the various forms of engagement illuminates the choices open to policymakers. The plethora of options signals the flexibility of engagement </w:t>
      </w:r>
      <w:r w:rsidRPr="004C293A">
        <w:rPr>
          <w:sz w:val="14"/>
        </w:rPr>
        <w:t xml:space="preserve">as a foreign policy strategy and, in doing so, reveals one of the real strengths of engagement. </w:t>
      </w:r>
      <w:r w:rsidRPr="004C293A">
        <w:rPr>
          <w:u w:val="single"/>
        </w:rPr>
        <w:t>At the same time, it also suggests the urgent need for considered analysis of this strategy</w:t>
      </w:r>
      <w:r w:rsidRPr="004C293A">
        <w:rPr>
          <w:sz w:val="14"/>
        </w:rPr>
        <w:t xml:space="preserve">. The purpose of this book is to address this need by deriving insights and lessons from past episodes of engagement and proposing guidelines for the future use of engagement </w:t>
      </w:r>
      <w:proofErr w:type="spellStart"/>
      <w:r w:rsidRPr="004C293A">
        <w:rPr>
          <w:sz w:val="14"/>
        </w:rPr>
        <w:t>strat</w:t>
      </w:r>
      <w:proofErr w:type="spellEnd"/>
      <w:r w:rsidRPr="004C293A">
        <w:rPr>
          <w:sz w:val="14"/>
        </w:rPr>
        <w:t xml:space="preserve">- </w:t>
      </w:r>
      <w:proofErr w:type="spellStart"/>
      <w:r w:rsidRPr="004C293A">
        <w:rPr>
          <w:sz w:val="14"/>
        </w:rPr>
        <w:t>egies</w:t>
      </w:r>
      <w:proofErr w:type="spellEnd"/>
      <w:r w:rsidRPr="004C293A">
        <w:rPr>
          <w:sz w:val="14"/>
        </w:rPr>
        <w:t xml:space="preserve">. Throughout the book, two critical questions are entertained. First, when should policymakers consider engagement? A strategy of engagement may serve certain foreign policy objectives better than others. Specific character- </w:t>
      </w:r>
      <w:proofErr w:type="spellStart"/>
      <w:r w:rsidRPr="004C293A">
        <w:rPr>
          <w:sz w:val="14"/>
        </w:rPr>
        <w:t>istics</w:t>
      </w:r>
      <w:proofErr w:type="spellEnd"/>
      <w:r w:rsidRPr="004C293A">
        <w:rPr>
          <w:sz w:val="14"/>
        </w:rPr>
        <w:t xml:space="preserve"> of a target country may make it more receptive to a strategy of engage- </w:t>
      </w:r>
      <w:proofErr w:type="spellStart"/>
      <w:r w:rsidRPr="004C293A">
        <w:rPr>
          <w:sz w:val="14"/>
        </w:rPr>
        <w:t>ment</w:t>
      </w:r>
      <w:proofErr w:type="spellEnd"/>
      <w:r w:rsidRPr="004C293A">
        <w:rPr>
          <w:sz w:val="14"/>
        </w:rPr>
        <w:t xml:space="preserve">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4C293A">
        <w:rPr>
          <w:u w:val="single"/>
        </w:rPr>
        <w:t xml:space="preserve">By focusing our analysis, these questions and </w:t>
      </w:r>
      <w:proofErr w:type="spellStart"/>
      <w:r w:rsidRPr="004C293A">
        <w:rPr>
          <w:u w:val="single"/>
        </w:rPr>
        <w:t>concems</w:t>
      </w:r>
      <w:proofErr w:type="spellEnd"/>
      <w:r w:rsidRPr="004C293A">
        <w:rPr>
          <w:u w:val="single"/>
        </w:rPr>
        <w:t xml:space="preserve"> help produce a framework to guide the use of engagement strategies in the upcoming decades</w:t>
      </w:r>
      <w:r w:rsidRPr="004C293A">
        <w:rPr>
          <w:sz w:val="14"/>
        </w:rPr>
        <w:t>.</w:t>
      </w:r>
    </w:p>
    <w:p w:rsidR="00843845" w:rsidRPr="004C293A" w:rsidRDefault="00966AD5" w:rsidP="00966AD5">
      <w:pPr>
        <w:pStyle w:val="Heading4"/>
      </w:pPr>
      <w:r w:rsidRPr="004C293A">
        <w:t xml:space="preserve">Limits- anything could be tangentially related to economic development- military development ensures that the negative </w:t>
      </w:r>
      <w:r w:rsidR="006A43E6" w:rsidRPr="004C293A">
        <w:t>has no stable basis for links</w:t>
      </w:r>
    </w:p>
    <w:p w:rsidR="006A43E6" w:rsidRPr="004C293A" w:rsidRDefault="004C293A" w:rsidP="006A43E6">
      <w:pPr>
        <w:pStyle w:val="Heading4"/>
      </w:pPr>
      <w:r w:rsidRPr="004C293A">
        <w:t xml:space="preserve">Education- military </w:t>
      </w:r>
      <w:proofErr w:type="spellStart"/>
      <w:r w:rsidRPr="004C293A">
        <w:t>affs</w:t>
      </w:r>
      <w:proofErr w:type="spellEnd"/>
      <w:r w:rsidRPr="004C293A">
        <w:t xml:space="preserve"> exist on every topic- this topic should be about economic interdependence not military training- this should be a CP</w:t>
      </w:r>
    </w:p>
    <w:p w:rsidR="00843845" w:rsidRPr="004C293A" w:rsidRDefault="00843845" w:rsidP="00843845">
      <w:pPr>
        <w:pStyle w:val="Heading3"/>
      </w:pPr>
      <w:bookmarkStart w:id="10" w:name="_Toc234388207"/>
      <w:r w:rsidRPr="004C293A">
        <w:lastRenderedPageBreak/>
        <w:t>1NC Can’t Be Intermediaries</w:t>
      </w:r>
      <w:bookmarkEnd w:id="10"/>
      <w:r w:rsidRPr="004C293A">
        <w:t xml:space="preserve"> </w:t>
      </w:r>
    </w:p>
    <w:p w:rsidR="00636759" w:rsidRPr="004C293A" w:rsidRDefault="00636759" w:rsidP="00636759">
      <w:pPr>
        <w:pStyle w:val="Heading4"/>
      </w:pPr>
      <w:r w:rsidRPr="004C293A">
        <w:t xml:space="preserve">Interpretation - </w:t>
      </w:r>
    </w:p>
    <w:p w:rsidR="00636759" w:rsidRPr="004C293A" w:rsidRDefault="004C293A" w:rsidP="00636759">
      <w:pPr>
        <w:pStyle w:val="Heading4"/>
      </w:pPr>
      <w:r w:rsidRPr="004C293A">
        <w:t>“Its” demonstrates possession</w:t>
      </w:r>
    </w:p>
    <w:p w:rsidR="00636759" w:rsidRPr="004C293A" w:rsidRDefault="00636759" w:rsidP="00636759">
      <w:r w:rsidRPr="004C293A">
        <w:rPr>
          <w:rStyle w:val="Strong"/>
        </w:rPr>
        <w:t>Using English 11</w:t>
      </w:r>
      <w:r w:rsidRPr="004C293A">
        <w:t>, Glossary of English Language, “Term: Possessive Pronoun,” July 27, 2011, online: http://www.usingenglish.com/glossary/possessive-pronoun.html</w:t>
      </w:r>
    </w:p>
    <w:p w:rsidR="00636759" w:rsidRPr="004C293A" w:rsidRDefault="00636759" w:rsidP="00636759">
      <w:r w:rsidRPr="004C293A">
        <w:t xml:space="preserve">Mine, yours, his, hers, </w:t>
      </w:r>
      <w:r w:rsidRPr="004C293A">
        <w:rPr>
          <w:rStyle w:val="StyleBoldUnderline"/>
        </w:rPr>
        <w:t>its</w:t>
      </w:r>
      <w:r w:rsidRPr="004C293A">
        <w:t xml:space="preserve">, ours, theirs </w:t>
      </w:r>
      <w:r w:rsidRPr="004C293A">
        <w:rPr>
          <w:rStyle w:val="TitleChar"/>
        </w:rPr>
        <w:t>are</w:t>
      </w:r>
      <w:r w:rsidRPr="004C293A">
        <w:t xml:space="preserve"> the </w:t>
      </w:r>
      <w:r w:rsidRPr="004C293A">
        <w:rPr>
          <w:rStyle w:val="StyleBoldUnderline"/>
        </w:rPr>
        <w:t>possessive pronouns used to</w:t>
      </w:r>
      <w:r w:rsidRPr="004C293A">
        <w:rPr>
          <w:rStyle w:val="TitleChar"/>
        </w:rPr>
        <w:t xml:space="preserve"> substitute a noun and</w:t>
      </w:r>
      <w:r w:rsidRPr="004C293A">
        <w:t xml:space="preserve"> to </w:t>
      </w:r>
      <w:r w:rsidRPr="004C293A">
        <w:rPr>
          <w:rStyle w:val="StyleBoldUnderline"/>
        </w:rPr>
        <w:t>show possession</w:t>
      </w:r>
      <w:r w:rsidRPr="004C293A">
        <w:t xml:space="preserve"> </w:t>
      </w:r>
      <w:r w:rsidRPr="004C293A">
        <w:rPr>
          <w:rStyle w:val="TitleChar"/>
        </w:rPr>
        <w:t>or ownership</w:t>
      </w:r>
      <w:r w:rsidRPr="004C293A">
        <w:t>.</w:t>
      </w:r>
    </w:p>
    <w:p w:rsidR="00636759" w:rsidRPr="004C293A" w:rsidRDefault="00636759" w:rsidP="00636759">
      <w:pPr>
        <w:pStyle w:val="Heading4"/>
      </w:pPr>
      <w:r w:rsidRPr="004C293A">
        <w:t>Possession requires control.</w:t>
      </w:r>
    </w:p>
    <w:p w:rsidR="00636759" w:rsidRPr="004C293A" w:rsidRDefault="00636759" w:rsidP="00636759">
      <w:r w:rsidRPr="004C293A">
        <w:rPr>
          <w:rStyle w:val="Strong"/>
        </w:rPr>
        <w:t>Oxford Dictionaries 11</w:t>
      </w:r>
      <w:r w:rsidRPr="004C293A">
        <w:t>, “Possession,” online: http://oxforddictionaries.com/definition/possession</w:t>
      </w:r>
    </w:p>
    <w:p w:rsidR="00636759" w:rsidRPr="004C293A" w:rsidRDefault="00636759" w:rsidP="00636759">
      <w:r w:rsidRPr="004C293A">
        <w:rPr>
          <w:rStyle w:val="StyleBoldUnderline"/>
        </w:rPr>
        <w:t>Possession</w:t>
      </w:r>
      <w:r w:rsidRPr="004C293A">
        <w:rPr>
          <w:rStyle w:val="TitleChar"/>
        </w:rPr>
        <w:t xml:space="preserve"> </w:t>
      </w:r>
      <w:r w:rsidRPr="004C293A">
        <w:t>Pronunciation</w:t>
      </w:r>
      <w:proofErr w:type="gramStart"/>
      <w:r w:rsidRPr="004C293A">
        <w:t>:/</w:t>
      </w:r>
      <w:proofErr w:type="spellStart"/>
      <w:proofErr w:type="gramEnd"/>
      <w:r w:rsidRPr="004C293A">
        <w:t>pəˈzɛʃ</w:t>
      </w:r>
      <w:proofErr w:type="spellEnd"/>
      <w:r w:rsidRPr="004C293A">
        <w:t xml:space="preserve">(ə)n/ noun 1 [mass noun] </w:t>
      </w:r>
      <w:r w:rsidRPr="004C293A">
        <w:rPr>
          <w:rStyle w:val="TitleChar"/>
        </w:rPr>
        <w:t xml:space="preserve">the state of </w:t>
      </w:r>
      <w:r w:rsidRPr="004C293A">
        <w:rPr>
          <w:rStyle w:val="StyleBoldUnderline"/>
        </w:rPr>
        <w:t>having</w:t>
      </w:r>
      <w:r w:rsidRPr="004C293A">
        <w:rPr>
          <w:rStyle w:val="TitleChar"/>
        </w:rPr>
        <w:t xml:space="preserve"> , owning, </w:t>
      </w:r>
      <w:r w:rsidRPr="004C293A">
        <w:rPr>
          <w:rStyle w:val="StyleBoldUnderline"/>
        </w:rPr>
        <w:t>or controlling something</w:t>
      </w:r>
      <w:r w:rsidRPr="004C293A">
        <w:t>: she had taken possession of the sofa the book came into my possession he remains in full possession of his sanity</w:t>
      </w:r>
    </w:p>
    <w:p w:rsidR="00636759" w:rsidRPr="004C293A" w:rsidRDefault="00636759" w:rsidP="00636759">
      <w:pPr>
        <w:pStyle w:val="Heading4"/>
      </w:pPr>
      <w:r w:rsidRPr="004C293A">
        <w:t xml:space="preserve">Violation—the U.S. </w:t>
      </w:r>
      <w:r w:rsidRPr="004C293A">
        <w:rPr>
          <w:u w:val="single"/>
        </w:rPr>
        <w:t>doesn’t control</w:t>
      </w:r>
      <w:r w:rsidRPr="004C293A">
        <w:t xml:space="preserve"> multilateral assistance. </w:t>
      </w:r>
    </w:p>
    <w:p w:rsidR="00636759" w:rsidRPr="004C293A" w:rsidRDefault="00636759" w:rsidP="00636759">
      <w:r w:rsidRPr="004C293A">
        <w:t xml:space="preserve">Martin A. </w:t>
      </w:r>
      <w:r w:rsidRPr="004C293A">
        <w:rPr>
          <w:rStyle w:val="Strong"/>
        </w:rPr>
        <w:t>Weiss 8</w:t>
      </w:r>
      <w:r w:rsidRPr="004C293A">
        <w:t>, Analyst in International Trade and Finance  in the Foreign Affairs, Defense, and Trade Division of the Congressional Research Service, April 1, 2008, “The World Bank’s International Development Association (IDA),” online: http://www.policyarchive.org/handle/10207/bitstreams/3225.pdf</w:t>
      </w:r>
    </w:p>
    <w:p w:rsidR="00636759" w:rsidRPr="004C293A" w:rsidRDefault="00636759" w:rsidP="00636759">
      <w:pPr>
        <w:rPr>
          <w:sz w:val="14"/>
        </w:rPr>
      </w:pPr>
      <w:r w:rsidRPr="004C293A">
        <w:rPr>
          <w:sz w:val="14"/>
        </w:rPr>
        <w:t xml:space="preserve">On the other hand, some analysts raise concerns that </w:t>
      </w:r>
      <w:r w:rsidRPr="004C293A">
        <w:rPr>
          <w:rStyle w:val="StyleBoldUnderline"/>
        </w:rPr>
        <w:t>the</w:t>
      </w:r>
      <w:r w:rsidRPr="004C293A">
        <w:rPr>
          <w:rStyle w:val="TitleChar"/>
        </w:rPr>
        <w:t xml:space="preserve"> </w:t>
      </w:r>
      <w:r w:rsidRPr="004C293A">
        <w:rPr>
          <w:rStyle w:val="StyleBoldUnderline"/>
        </w:rPr>
        <w:t>U</w:t>
      </w:r>
      <w:r w:rsidRPr="004C293A">
        <w:rPr>
          <w:sz w:val="14"/>
        </w:rPr>
        <w:t xml:space="preserve">nited </w:t>
      </w:r>
      <w:r w:rsidRPr="004C293A">
        <w:rPr>
          <w:rStyle w:val="StyleBoldUnderline"/>
        </w:rPr>
        <w:t>S</w:t>
      </w:r>
      <w:r w:rsidRPr="004C293A">
        <w:rPr>
          <w:sz w:val="14"/>
        </w:rPr>
        <w:t xml:space="preserve">tates </w:t>
      </w:r>
      <w:r w:rsidRPr="004C293A">
        <w:rPr>
          <w:rStyle w:val="StyleBoldUnderline"/>
        </w:rPr>
        <w:t>loses</w:t>
      </w:r>
      <w:r w:rsidRPr="004C293A">
        <w:rPr>
          <w:sz w:val="14"/>
        </w:rPr>
        <w:t xml:space="preserve"> too </w:t>
      </w:r>
      <w:r w:rsidRPr="004C293A">
        <w:rPr>
          <w:rStyle w:val="StyleBoldUnderline"/>
        </w:rPr>
        <w:t>much control over</w:t>
      </w:r>
      <w:r w:rsidRPr="004C293A">
        <w:rPr>
          <w:rStyle w:val="TitleChar"/>
        </w:rPr>
        <w:t xml:space="preserve"> the provision of its </w:t>
      </w:r>
      <w:r w:rsidRPr="004C293A">
        <w:rPr>
          <w:rStyle w:val="StyleBoldUnderline"/>
        </w:rPr>
        <w:t>aid with a multilateral approach</w:t>
      </w:r>
      <w:r w:rsidRPr="004C293A">
        <w:rPr>
          <w:sz w:val="14"/>
        </w:rPr>
        <w:t xml:space="preserve">. First, they argue, </w:t>
      </w:r>
      <w:r w:rsidRPr="004C293A">
        <w:rPr>
          <w:rStyle w:val="TitleChar"/>
        </w:rPr>
        <w:t>it is</w:t>
      </w:r>
      <w:r w:rsidRPr="004C293A">
        <w:rPr>
          <w:sz w:val="14"/>
        </w:rPr>
        <w:t xml:space="preserve"> </w:t>
      </w:r>
      <w:r w:rsidRPr="004C293A">
        <w:rPr>
          <w:rStyle w:val="StyleBoldUnderline"/>
        </w:rPr>
        <w:t>very difficult for donors to earmark funds</w:t>
      </w:r>
      <w:r w:rsidRPr="004C293A">
        <w:rPr>
          <w:sz w:val="14"/>
        </w:rPr>
        <w:t xml:space="preserve"> </w:t>
      </w:r>
      <w:r w:rsidRPr="004C293A">
        <w:rPr>
          <w:rStyle w:val="TitleChar"/>
        </w:rPr>
        <w:t>when they are contributed multilaterally.</w:t>
      </w:r>
      <w:r w:rsidRPr="004C293A">
        <w:rPr>
          <w:sz w:val="14"/>
        </w:rPr>
        <w:t xml:space="preserve"> </w:t>
      </w:r>
      <w:r w:rsidRPr="004C293A">
        <w:rPr>
          <w:rStyle w:val="StyleBoldUnderline"/>
        </w:rPr>
        <w:t>If other donors are not in</w:t>
      </w:r>
      <w:r w:rsidRPr="004C293A">
        <w:rPr>
          <w:sz w:val="14"/>
        </w:rPr>
        <w:t xml:space="preserve"> broad </w:t>
      </w:r>
      <w:r w:rsidRPr="004C293A">
        <w:rPr>
          <w:rStyle w:val="StyleBoldUnderline"/>
        </w:rPr>
        <w:t>support</w:t>
      </w:r>
      <w:r w:rsidRPr="004C293A">
        <w:rPr>
          <w:sz w:val="14"/>
        </w:rPr>
        <w:t xml:space="preserve"> of the U.S. aid agenda, </w:t>
      </w:r>
      <w:r w:rsidRPr="004C293A">
        <w:rPr>
          <w:rStyle w:val="StyleBoldUnderline"/>
        </w:rPr>
        <w:t>the</w:t>
      </w:r>
      <w:r w:rsidRPr="004C293A">
        <w:rPr>
          <w:rStyle w:val="TitleChar"/>
        </w:rPr>
        <w:t xml:space="preserve"> </w:t>
      </w:r>
      <w:r w:rsidRPr="004C293A">
        <w:rPr>
          <w:rStyle w:val="StyleBoldUnderline"/>
        </w:rPr>
        <w:t>U</w:t>
      </w:r>
      <w:r w:rsidRPr="004C293A">
        <w:rPr>
          <w:sz w:val="14"/>
        </w:rPr>
        <w:t xml:space="preserve">nited </w:t>
      </w:r>
      <w:r w:rsidRPr="004C293A">
        <w:rPr>
          <w:rStyle w:val="StyleBoldUnderline"/>
        </w:rPr>
        <w:t>S</w:t>
      </w:r>
      <w:r w:rsidRPr="004C293A">
        <w:rPr>
          <w:sz w:val="14"/>
        </w:rPr>
        <w:t xml:space="preserve">tates </w:t>
      </w:r>
      <w:r w:rsidRPr="004C293A">
        <w:rPr>
          <w:rStyle w:val="StyleBoldUnderline"/>
        </w:rPr>
        <w:t>might be able to achieve</w:t>
      </w:r>
      <w:r w:rsidRPr="004C293A">
        <w:rPr>
          <w:rStyle w:val="TitleChar"/>
        </w:rPr>
        <w:t xml:space="preserve"> its foreign policy </w:t>
      </w:r>
      <w:r w:rsidRPr="004C293A">
        <w:rPr>
          <w:rStyle w:val="StyleBoldUnderline"/>
        </w:rPr>
        <w:t>objectives more directly by providing bilateral aid through</w:t>
      </w:r>
      <w:r w:rsidRPr="004C293A">
        <w:rPr>
          <w:sz w:val="14"/>
        </w:rPr>
        <w:t xml:space="preserve"> the U.S. Agency for International Development (</w:t>
      </w:r>
      <w:r w:rsidRPr="004C293A">
        <w:rPr>
          <w:rStyle w:val="StyleBoldUnderline"/>
        </w:rPr>
        <w:t>USAID</w:t>
      </w:r>
      <w:r w:rsidRPr="004C293A">
        <w:rPr>
          <w:sz w:val="14"/>
        </w:rPr>
        <w:t xml:space="preserve">) or another U.S. agency. Second, since </w:t>
      </w:r>
      <w:r w:rsidRPr="004C293A">
        <w:rPr>
          <w:rStyle w:val="StyleBoldUnderline"/>
        </w:rPr>
        <w:t>the</w:t>
      </w:r>
      <w:r w:rsidRPr="004C293A">
        <w:rPr>
          <w:rStyle w:val="TitleChar"/>
        </w:rPr>
        <w:t xml:space="preserve"> </w:t>
      </w:r>
      <w:r w:rsidRPr="004C293A">
        <w:rPr>
          <w:rStyle w:val="StyleBoldUnderline"/>
        </w:rPr>
        <w:t>U</w:t>
      </w:r>
      <w:r w:rsidRPr="004C293A">
        <w:rPr>
          <w:sz w:val="14"/>
        </w:rPr>
        <w:t xml:space="preserve">nited </w:t>
      </w:r>
      <w:r w:rsidRPr="004C293A">
        <w:rPr>
          <w:rStyle w:val="StyleBoldUnderline"/>
        </w:rPr>
        <w:t>S</w:t>
      </w:r>
      <w:r w:rsidRPr="004C293A">
        <w:rPr>
          <w:sz w:val="14"/>
        </w:rPr>
        <w:t xml:space="preserve">tates </w:t>
      </w:r>
      <w:r w:rsidRPr="004C293A">
        <w:rPr>
          <w:rStyle w:val="StyleBoldUnderline"/>
        </w:rPr>
        <w:t>does not have veto power</w:t>
      </w:r>
      <w:r w:rsidRPr="004C293A">
        <w:rPr>
          <w:sz w:val="14"/>
        </w:rPr>
        <w:t xml:space="preserve"> on World Bank lending, the Bank sometimes provides assistance to countries despite strong U.S. opposition. For example, the World Bank has several loan projects in Iran, a country that the United States has designated as a state-sponsor of international terrorism. Although Congress requires the United States to oppose any World Bank loan to Iran (or any other country so-designated by the State Department), since the United States does not have a veto, several projects to Iran have gone through over the past few years. Most recently, the World Bank approved a $224 million water supply and sanitation project in May 2005. Currently, the World Bank has ten active projects in Iran worth $1.36 billion.4 According to some Members of Congress, </w:t>
      </w:r>
      <w:r w:rsidRPr="004C293A">
        <w:rPr>
          <w:rStyle w:val="TitleChar"/>
        </w:rPr>
        <w:t>a purely bilateral approach</w:t>
      </w:r>
      <w:r w:rsidRPr="004C293A">
        <w:rPr>
          <w:sz w:val="14"/>
        </w:rPr>
        <w:t xml:space="preserve"> </w:t>
      </w:r>
      <w:r w:rsidRPr="004C293A">
        <w:rPr>
          <w:rStyle w:val="TitleChar"/>
        </w:rPr>
        <w:t>might ensure</w:t>
      </w:r>
      <w:r w:rsidRPr="004C293A">
        <w:rPr>
          <w:sz w:val="14"/>
        </w:rPr>
        <w:t xml:space="preserve"> that </w:t>
      </w:r>
      <w:r w:rsidRPr="004C293A">
        <w:rPr>
          <w:rStyle w:val="TitleChar"/>
        </w:rPr>
        <w:t>no U.S. funds are used to support aid programs to countries that run counter to U.S. foreign policy</w:t>
      </w:r>
      <w:r w:rsidRPr="004C293A">
        <w:rPr>
          <w:sz w:val="14"/>
        </w:rPr>
        <w:t>. Others argue that for some countries, it may in the interest of the United States for certain types of programs to be funded by the World Bank (humanitarian, environmental, for example), since certain countries might not be willing to accept aid if it were offered by the United States for domestic political reasons.</w:t>
      </w:r>
    </w:p>
    <w:p w:rsidR="004C293A" w:rsidRPr="004C293A" w:rsidRDefault="004C293A" w:rsidP="004C293A">
      <w:pPr>
        <w:pStyle w:val="Heading4"/>
      </w:pPr>
      <w:r w:rsidRPr="004C293A">
        <w:t>Limits- sending aid through any country in the world explodes limits and has a relations advantage- not to mention the number of nongovernmental organizations that could give aid to topic countries</w:t>
      </w:r>
    </w:p>
    <w:p w:rsidR="004C293A" w:rsidRPr="004C293A" w:rsidRDefault="004C293A" w:rsidP="004C293A">
      <w:pPr>
        <w:pStyle w:val="Heading4"/>
      </w:pPr>
      <w:r w:rsidRPr="004C293A">
        <w:t xml:space="preserve">Fairness- core negative arguments include US influence in topic countries is bad and say no arguments based on US giving of aid- no way the </w:t>
      </w:r>
      <w:proofErr w:type="spellStart"/>
      <w:r w:rsidRPr="004C293A">
        <w:t>neg</w:t>
      </w:r>
      <w:proofErr w:type="spellEnd"/>
      <w:r w:rsidRPr="004C293A">
        <w:t xml:space="preserve"> can keep up with all the intermediaries</w:t>
      </w:r>
    </w:p>
    <w:p w:rsidR="00843845" w:rsidRPr="004C293A" w:rsidRDefault="007F4B13" w:rsidP="007F4B13">
      <w:pPr>
        <w:pStyle w:val="Heading3"/>
      </w:pPr>
      <w:bookmarkStart w:id="11" w:name="_Toc234388208"/>
      <w:r w:rsidRPr="004C293A">
        <w:lastRenderedPageBreak/>
        <w:t>2NC Limits Good</w:t>
      </w:r>
      <w:bookmarkEnd w:id="11"/>
    </w:p>
    <w:p w:rsidR="007F4B13" w:rsidRPr="004C293A" w:rsidRDefault="007F4B13" w:rsidP="007F4B13">
      <w:pPr>
        <w:pStyle w:val="Heading4"/>
      </w:pPr>
      <w:r w:rsidRPr="004C293A">
        <w:t>Literally doubles the educational benefit</w:t>
      </w:r>
    </w:p>
    <w:p w:rsidR="007F4B13" w:rsidRPr="004C293A" w:rsidRDefault="007F4B13" w:rsidP="007F4B13">
      <w:pPr>
        <w:pStyle w:val="HotRoute"/>
        <w:ind w:left="0"/>
      </w:pPr>
      <w:r w:rsidRPr="004C293A">
        <w:rPr>
          <w:rStyle w:val="Strong"/>
        </w:rPr>
        <w:t>Arrington 2009</w:t>
      </w:r>
      <w:r w:rsidRPr="004C293A">
        <w:t xml:space="preserve"> (Rebecca, UVA Today, “Study Finds That Students Benefit From Depth, Rather Than Breadth, in High School Science Courses” March 4)</w:t>
      </w:r>
    </w:p>
    <w:p w:rsidR="007F4B13" w:rsidRPr="004C293A" w:rsidRDefault="007F4B13" w:rsidP="007F4B13">
      <w:pPr>
        <w:pStyle w:val="HotRoute"/>
        <w:rPr>
          <w:rFonts w:ascii="Arial Narrow" w:hAnsi="Arial Narrow"/>
          <w:sz w:val="24"/>
          <w:u w:val="single"/>
          <w:shd w:val="clear" w:color="auto" w:fill="00FFFF"/>
        </w:rPr>
      </w:pPr>
      <w:r w:rsidRPr="004C293A">
        <w:rPr>
          <w:rStyle w:val="HIGHLIGHT"/>
        </w:rPr>
        <w:t>A recent study reports that</w:t>
      </w:r>
      <w:r w:rsidRPr="004C293A">
        <w:t xml:space="preserve"> high school </w:t>
      </w:r>
      <w:r w:rsidRPr="004C293A">
        <w:rPr>
          <w:rStyle w:val="TitleChar"/>
        </w:rPr>
        <w:t>students who study</w:t>
      </w:r>
      <w:r w:rsidRPr="004C293A">
        <w:t xml:space="preserve"> </w:t>
      </w:r>
      <w:r w:rsidRPr="004C293A">
        <w:rPr>
          <w:rStyle w:val="StyleBoldUnderline"/>
        </w:rPr>
        <w:t>fewer</w:t>
      </w:r>
      <w:r w:rsidRPr="004C293A">
        <w:t xml:space="preserve"> science </w:t>
      </w:r>
      <w:r w:rsidRPr="004C293A">
        <w:rPr>
          <w:rStyle w:val="HIGHLIGHT"/>
        </w:rPr>
        <w:t>topics</w:t>
      </w:r>
      <w:r w:rsidRPr="004C293A">
        <w:t xml:space="preserve">, but study them </w:t>
      </w:r>
      <w:r w:rsidRPr="004C293A">
        <w:rPr>
          <w:rStyle w:val="HIGHLIGHT"/>
        </w:rPr>
        <w:t>in</w:t>
      </w:r>
      <w:r w:rsidRPr="004C293A">
        <w:t xml:space="preserve"> greater </w:t>
      </w:r>
      <w:r w:rsidRPr="004C293A">
        <w:rPr>
          <w:rStyle w:val="HIGHLIGHT"/>
        </w:rPr>
        <w:t>depth,</w:t>
      </w:r>
      <w:r w:rsidRPr="004C293A">
        <w:rPr>
          <w:rStyle w:val="StyleBoldUnderline"/>
        </w:rPr>
        <w:t xml:space="preserve"> </w:t>
      </w:r>
      <w:r w:rsidRPr="004C293A">
        <w:rPr>
          <w:rStyle w:val="HIGHLIGHT"/>
        </w:rPr>
        <w:t xml:space="preserve">have an </w:t>
      </w:r>
      <w:r w:rsidRPr="004C293A">
        <w:rPr>
          <w:rStyle w:val="StyleBoldUnderline"/>
        </w:rPr>
        <w:t>advantage</w:t>
      </w:r>
      <w:r w:rsidRPr="004C293A">
        <w:t xml:space="preserve"> in college science classes </w:t>
      </w:r>
      <w:r w:rsidRPr="004C293A">
        <w:rPr>
          <w:rStyle w:val="HIGHLIGHT"/>
        </w:rPr>
        <w:t>over</w:t>
      </w:r>
      <w:r w:rsidRPr="004C293A">
        <w:rPr>
          <w:rStyle w:val="TitleChar"/>
        </w:rPr>
        <w:t xml:space="preserve"> their peers who study </w:t>
      </w:r>
      <w:r w:rsidRPr="004C293A">
        <w:rPr>
          <w:rStyle w:val="StyleBoldUnderline"/>
        </w:rPr>
        <w:t>more topics</w:t>
      </w:r>
      <w:r w:rsidRPr="004C293A">
        <w:t xml:space="preserve"> and spend less time on each. Robert Tai, associate professor at the University of Virginia's Curry School of Education, worked with Marc S. Schwartz of the University of Texas at Arlington and Philip M. Sadler and Gerhard </w:t>
      </w:r>
      <w:proofErr w:type="spellStart"/>
      <w:r w:rsidRPr="004C293A">
        <w:t>Sonnert</w:t>
      </w:r>
      <w:proofErr w:type="spellEnd"/>
      <w:r w:rsidRPr="004C293A">
        <w:t xml:space="preserve">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w:t>
      </w:r>
      <w:r w:rsidRPr="004C293A">
        <w:rPr>
          <w:rStyle w:val="HIGHLIGHT"/>
        </w:rPr>
        <w:t>students</w:t>
      </w:r>
      <w:r w:rsidRPr="004C293A">
        <w:t xml:space="preserve"> in courses that focused on </w:t>
      </w:r>
      <w:r w:rsidRPr="004C293A">
        <w:rPr>
          <w:rStyle w:val="HIGHLIGHT"/>
        </w:rPr>
        <w:t xml:space="preserve">mastering a particular topic were impacted </w:t>
      </w:r>
      <w:r w:rsidRPr="004C293A">
        <w:rPr>
          <w:rStyle w:val="StyleBoldUnderline"/>
        </w:rPr>
        <w:t xml:space="preserve">twice as much </w:t>
      </w:r>
      <w:r w:rsidRPr="004C293A">
        <w:rPr>
          <w:rStyle w:val="HIGHLIGHT"/>
        </w:rPr>
        <w:t>as those</w:t>
      </w:r>
      <w:r w:rsidRPr="004C293A">
        <w:t xml:space="preserve"> in courses </w:t>
      </w:r>
      <w:r w:rsidRPr="004C293A">
        <w:rPr>
          <w:rStyle w:val="HIGHLIGHT"/>
        </w:rPr>
        <w:t>that touched on every major topic</w:t>
      </w:r>
    </w:p>
    <w:p w:rsidR="007F4B13" w:rsidRPr="004C293A" w:rsidRDefault="007F4B13" w:rsidP="007F4B13"/>
    <w:p w:rsidR="007F4B13" w:rsidRPr="004C293A" w:rsidRDefault="007F4B13" w:rsidP="007F4B13">
      <w:pPr>
        <w:pStyle w:val="Heading4"/>
      </w:pPr>
      <w:r w:rsidRPr="004C293A">
        <w:t>Turns their offense—limits are vital to creativity and innovation</w:t>
      </w:r>
    </w:p>
    <w:p w:rsidR="007F4B13" w:rsidRPr="004C293A" w:rsidRDefault="007F4B13" w:rsidP="007F4B13">
      <w:r w:rsidRPr="004C293A">
        <w:t xml:space="preserve">David </w:t>
      </w:r>
      <w:proofErr w:type="spellStart"/>
      <w:r w:rsidRPr="004C293A">
        <w:rPr>
          <w:rStyle w:val="StyleStyleBold12pt"/>
        </w:rPr>
        <w:t>Intrator</w:t>
      </w:r>
      <w:proofErr w:type="spellEnd"/>
      <w:r w:rsidRPr="004C293A">
        <w:t xml:space="preserve"> (President of The Creative Organization) October 21, </w:t>
      </w:r>
      <w:r w:rsidRPr="004C293A">
        <w:rPr>
          <w:rStyle w:val="StyleStyleBold12pt"/>
        </w:rPr>
        <w:t>2010</w:t>
      </w:r>
      <w:r w:rsidRPr="004C293A">
        <w:t xml:space="preserve"> “Thinking Inside the Box,” http://www.trainingmag.com/article/thinking-inside-box </w:t>
      </w:r>
    </w:p>
    <w:p w:rsidR="007F4B13" w:rsidRPr="004C293A" w:rsidRDefault="007F4B13" w:rsidP="007F4B13">
      <w:pPr>
        <w:rPr>
          <w:sz w:val="16"/>
        </w:rPr>
      </w:pPr>
      <w:r w:rsidRPr="004C293A">
        <w:rPr>
          <w:rStyle w:val="TitleChar"/>
        </w:rPr>
        <w:t>One of the most pernicious myths about creativity</w:t>
      </w:r>
      <w:r w:rsidRPr="004C293A">
        <w:rPr>
          <w:sz w:val="16"/>
        </w:rPr>
        <w:t xml:space="preserve">, one that seriously inhibits creative thinking and innovation, </w:t>
      </w:r>
      <w:r w:rsidRPr="004C293A">
        <w:rPr>
          <w:rStyle w:val="TitleChar"/>
        </w:rPr>
        <w:t>is the belief that one needs to “think outside the box.”</w:t>
      </w:r>
      <w:r w:rsidRPr="004C293A">
        <w:rPr>
          <w:sz w:val="16"/>
        </w:rPr>
        <w:t xml:space="preserve">  As someone who has worked for decades as a professional creative, </w:t>
      </w:r>
      <w:r w:rsidRPr="004C293A">
        <w:rPr>
          <w:rStyle w:val="TitleChar"/>
        </w:rPr>
        <w:t>nothing could be further from the truth</w:t>
      </w:r>
      <w:r w:rsidRPr="004C293A">
        <w:rPr>
          <w:sz w:val="16"/>
        </w:rPr>
        <w:t xml:space="preserve">. This a is view shared by the vast majority of </w:t>
      </w:r>
      <w:proofErr w:type="spellStart"/>
      <w:r w:rsidRPr="004C293A">
        <w:rPr>
          <w:sz w:val="16"/>
        </w:rPr>
        <w:t>creatives</w:t>
      </w:r>
      <w:proofErr w:type="spellEnd"/>
      <w:r w:rsidRPr="004C293A">
        <w:rPr>
          <w:sz w:val="16"/>
        </w:rPr>
        <w:t xml:space="preserve">,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The creative process is magical, or divinely inspired.  But, in fact, </w:t>
      </w:r>
      <w:r w:rsidRPr="004C293A">
        <w:rPr>
          <w:rStyle w:val="TitleChar"/>
        </w:rPr>
        <w:t>creativity is</w:t>
      </w:r>
      <w:r w:rsidRPr="004C293A">
        <w:rPr>
          <w:sz w:val="16"/>
        </w:rPr>
        <w:t xml:space="preserve"> not about divine inspiration or magic. It’s </w:t>
      </w:r>
      <w:r w:rsidRPr="004C293A">
        <w:rPr>
          <w:rStyle w:val="TitleChar"/>
        </w:rPr>
        <w:t>about problem-solving, and by definition a problem is a constraint, a limit, a box.</w:t>
      </w:r>
      <w:r w:rsidRPr="004C293A">
        <w:rPr>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t>
      </w:r>
      <w:r w:rsidRPr="004C293A">
        <w:rPr>
          <w:rStyle w:val="TitleChar"/>
        </w:rPr>
        <w:t>What makes creative problem-solving uniquely challenging is that you</w:t>
      </w:r>
      <w:r w:rsidRPr="004C293A">
        <w:rPr>
          <w:sz w:val="16"/>
        </w:rPr>
        <w:t xml:space="preserve">, as the creator, </w:t>
      </w:r>
      <w:r w:rsidRPr="004C293A">
        <w:rPr>
          <w:rStyle w:val="TitleChar"/>
        </w:rPr>
        <w:t>are the one defining the problem</w:t>
      </w:r>
      <w:r w:rsidRPr="004C293A">
        <w:rPr>
          <w:sz w:val="16"/>
        </w:rPr>
        <w:t xml:space="preserve">. You’re the one choosing the frame. And you alone determine what’s an effective solution. This can be quite demanding, both intellectually and emotionally. Intellectually, </w:t>
      </w:r>
      <w:r w:rsidRPr="004C293A">
        <w:rPr>
          <w:rStyle w:val="TitleChar"/>
        </w:rPr>
        <w:t>you are required to establish limits</w:t>
      </w:r>
      <w:r w:rsidRPr="004C293A">
        <w:rPr>
          <w:sz w:val="16"/>
        </w:rPr>
        <w:t xml:space="preserve">,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4C293A">
        <w:rPr>
          <w:rStyle w:val="TitleChar"/>
        </w:rPr>
        <w:t>to be truly creative, you have to clean up your mess, organizing those fragments into something real, something useful, something that actually works. That’s the hard part.</w:t>
      </w:r>
      <w:r w:rsidRPr="004C293A">
        <w:rPr>
          <w:sz w:val="16"/>
        </w:rPr>
        <w:t xml:space="preserve">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w:t>
      </w:r>
    </w:p>
    <w:p w:rsidR="007F4B13" w:rsidRPr="004C293A" w:rsidRDefault="007F4B13" w:rsidP="007F4B13"/>
    <w:p w:rsidR="007F4B13" w:rsidRPr="004C293A" w:rsidRDefault="007F4B13" w:rsidP="007F4B13">
      <w:pPr>
        <w:pStyle w:val="Heading3"/>
      </w:pPr>
      <w:bookmarkStart w:id="12" w:name="_Toc234388209"/>
      <w:r w:rsidRPr="004C293A">
        <w:lastRenderedPageBreak/>
        <w:t>2NC Reasonability</w:t>
      </w:r>
      <w:bookmarkEnd w:id="12"/>
    </w:p>
    <w:p w:rsidR="007F4B13" w:rsidRPr="004C293A" w:rsidRDefault="007F4B13" w:rsidP="007F4B13">
      <w:pPr>
        <w:pStyle w:val="Heading4"/>
      </w:pPr>
      <w:r w:rsidRPr="004C293A">
        <w:t>Reasonability is impossible – it’s arbitrary and undermines research and preparation</w:t>
      </w:r>
    </w:p>
    <w:p w:rsidR="007F4B13" w:rsidRPr="004C293A" w:rsidRDefault="007F4B13" w:rsidP="007F4B13">
      <w:proofErr w:type="spellStart"/>
      <w:r w:rsidRPr="004C293A">
        <w:rPr>
          <w:rStyle w:val="StyleStyleBold12pt"/>
        </w:rPr>
        <w:t>Resnick</w:t>
      </w:r>
      <w:proofErr w:type="spellEnd"/>
      <w:r w:rsidRPr="004C293A">
        <w:t xml:space="preserve">, assistant professor of political science – Yeshiva University, </w:t>
      </w:r>
      <w:r w:rsidRPr="004C293A">
        <w:rPr>
          <w:rStyle w:val="StyleStyleBold12pt"/>
        </w:rPr>
        <w:t>‘1</w:t>
      </w:r>
    </w:p>
    <w:p w:rsidR="007F4B13" w:rsidRPr="004C293A" w:rsidRDefault="007F4B13" w:rsidP="007F4B13">
      <w:r w:rsidRPr="004C293A">
        <w:t xml:space="preserve">(Evan, “Defining Engagement,” Journal of International Affairs, Vol. 54, </w:t>
      </w:r>
      <w:proofErr w:type="spellStart"/>
      <w:r w:rsidRPr="004C293A">
        <w:t>Iss</w:t>
      </w:r>
      <w:proofErr w:type="spellEnd"/>
      <w:r w:rsidRPr="004C293A">
        <w:t>. 2)</w:t>
      </w:r>
    </w:p>
    <w:p w:rsidR="007F4B13" w:rsidRPr="004C293A" w:rsidRDefault="007F4B13" w:rsidP="007F4B13">
      <w:pPr>
        <w:rPr>
          <w:sz w:val="16"/>
        </w:rPr>
      </w:pPr>
      <w:r w:rsidRPr="004C293A">
        <w:rPr>
          <w:sz w:val="16"/>
        </w:rPr>
        <w:t xml:space="preserve">In matters of national security, establishing </w:t>
      </w:r>
      <w:r w:rsidRPr="004C293A">
        <w:rPr>
          <w:rStyle w:val="StyleBoldUnderline"/>
        </w:rPr>
        <w:t>a clear definition of terms is a precondition</w:t>
      </w:r>
      <w:r w:rsidRPr="004C293A">
        <w:rPr>
          <w:sz w:val="16"/>
        </w:rPr>
        <w:t xml:space="preserve"> for effective policymaking. </w:t>
      </w:r>
      <w:proofErr w:type="spellStart"/>
      <w:r w:rsidRPr="004C293A">
        <w:rPr>
          <w:rStyle w:val="StyleBoldUnderline"/>
        </w:rPr>
        <w:t>Decisionmakers</w:t>
      </w:r>
      <w:proofErr w:type="spellEnd"/>
      <w:r w:rsidRPr="004C293A">
        <w:rPr>
          <w:rStyle w:val="StyleBoldUnderline"/>
        </w:rPr>
        <w:t xml:space="preserve"> who invoke critical terms in an erratic, ad hoc fashion risk</w:t>
      </w:r>
      <w:r w:rsidRPr="004C293A">
        <w:rPr>
          <w:sz w:val="16"/>
        </w:rPr>
        <w:t xml:space="preserve"> alienating their constituencies. They also risk </w:t>
      </w:r>
      <w:r w:rsidRPr="004C293A">
        <w:rPr>
          <w:rStyle w:val="StyleBoldUnderline"/>
        </w:rPr>
        <w:t>exacerbating misperceptions</w:t>
      </w:r>
      <w:r w:rsidRPr="004C293A">
        <w:rPr>
          <w:sz w:val="16"/>
        </w:rPr>
        <w:t xml:space="preserve"> and hostility among those the policies target. </w:t>
      </w:r>
      <w:r w:rsidRPr="004C293A">
        <w:rPr>
          <w:rStyle w:val="StyleBoldUnderline"/>
        </w:rPr>
        <w:t>Scholars who commit the same error undercut their ability to conduct valuable empirical research</w:t>
      </w:r>
      <w:r w:rsidRPr="004C293A">
        <w:rPr>
          <w:sz w:val="16"/>
        </w:rPr>
        <w:t>. Hence, if scholars and policymakers fail rigorously to define "engagement," they undermine the ability to build an effective foreign policy.</w:t>
      </w:r>
    </w:p>
    <w:p w:rsidR="007F4B13" w:rsidRPr="004C293A" w:rsidRDefault="007F4B13" w:rsidP="00843845"/>
    <w:p w:rsidR="007F4B13" w:rsidRPr="004C293A" w:rsidRDefault="004C293A" w:rsidP="007F4B13">
      <w:pPr>
        <w:pStyle w:val="Heading2"/>
      </w:pPr>
      <w:bookmarkStart w:id="13" w:name="_Toc234388210"/>
      <w:r w:rsidRPr="004C293A">
        <w:lastRenderedPageBreak/>
        <w:t>Definitions</w:t>
      </w:r>
      <w:bookmarkEnd w:id="13"/>
    </w:p>
    <w:p w:rsidR="007F4B13" w:rsidRPr="004C293A" w:rsidRDefault="007F4B13" w:rsidP="007F4B13">
      <w:pPr>
        <w:pStyle w:val="Heading3"/>
      </w:pPr>
      <w:bookmarkStart w:id="14" w:name="_Toc234388211"/>
      <w:r w:rsidRPr="004C293A">
        <w:lastRenderedPageBreak/>
        <w:t>Resolved</w:t>
      </w:r>
      <w:bookmarkEnd w:id="14"/>
    </w:p>
    <w:p w:rsidR="007F4B13" w:rsidRPr="004C293A" w:rsidRDefault="007F4B13" w:rsidP="007F4B13"/>
    <w:p w:rsidR="007F4B13" w:rsidRPr="004C293A" w:rsidRDefault="007F4B13" w:rsidP="007F4B13">
      <w:pPr>
        <w:pStyle w:val="Heading4"/>
      </w:pPr>
      <w:r w:rsidRPr="004C293A">
        <w:t>Resolved means firm in purpose</w:t>
      </w:r>
    </w:p>
    <w:p w:rsidR="007F4B13" w:rsidRPr="004C293A" w:rsidRDefault="007F4B13" w:rsidP="007F4B13">
      <w:r w:rsidRPr="004C293A">
        <w:rPr>
          <w:b/>
          <w:u w:val="single"/>
        </w:rPr>
        <w:t>Random House Dictionary</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"resolved," http://dictionary.reference.com/browse/Resolved, </w:t>
      </w:r>
      <w:proofErr w:type="spellStart"/>
      <w:r w:rsidRPr="004C293A">
        <w:t>mss</w:t>
      </w:r>
      <w:proofErr w:type="spellEnd"/>
      <w:r w:rsidRPr="004C293A">
        <w:t>]</w:t>
      </w:r>
    </w:p>
    <w:p w:rsidR="007F4B13" w:rsidRPr="004C293A" w:rsidRDefault="007F4B13" w:rsidP="007F4B13">
      <w:proofErr w:type="spellStart"/>
      <w:r w:rsidRPr="004C293A">
        <w:t>re</w:t>
      </w:r>
      <w:r w:rsidRPr="004C293A">
        <w:rPr>
          <w:rFonts w:ascii="Cambria Math" w:hAnsi="Cambria Math" w:cs="Cambria Math"/>
        </w:rPr>
        <w:t>⋅</w:t>
      </w:r>
      <w:r w:rsidRPr="004C293A">
        <w:t>solved</w:t>
      </w:r>
      <w:proofErr w:type="spellEnd"/>
      <w:r w:rsidRPr="004C293A">
        <w:t xml:space="preserve"> [</w:t>
      </w:r>
      <w:proofErr w:type="spellStart"/>
      <w:r w:rsidRPr="004C293A">
        <w:t>ri-zolvd</w:t>
      </w:r>
      <w:proofErr w:type="spellEnd"/>
      <w:r w:rsidRPr="004C293A">
        <w:t>]</w:t>
      </w:r>
    </w:p>
    <w:p w:rsidR="007F4B13" w:rsidRPr="004C293A" w:rsidRDefault="007F4B13" w:rsidP="007F4B13"/>
    <w:p w:rsidR="007F4B13" w:rsidRPr="004C293A" w:rsidRDefault="007F4B13" w:rsidP="007F4B13">
      <w:r w:rsidRPr="004C293A">
        <w:t>–adjective</w:t>
      </w:r>
    </w:p>
    <w:p w:rsidR="007F4B13" w:rsidRPr="004C293A" w:rsidRDefault="007F4B13" w:rsidP="007F4B13">
      <w:proofErr w:type="gramStart"/>
      <w:r w:rsidRPr="004C293A">
        <w:t>firm</w:t>
      </w:r>
      <w:proofErr w:type="gramEnd"/>
      <w:r w:rsidRPr="004C293A">
        <w:t xml:space="preserve"> in purpose or intent; determined.</w:t>
      </w:r>
    </w:p>
    <w:p w:rsidR="007F4B13" w:rsidRPr="004C293A" w:rsidRDefault="007F4B13" w:rsidP="007F4B13"/>
    <w:p w:rsidR="007F4B13" w:rsidRPr="004C293A" w:rsidRDefault="007F4B13" w:rsidP="007F4B13">
      <w:pPr>
        <w:pStyle w:val="Heading4"/>
      </w:pPr>
      <w:r w:rsidRPr="004C293A">
        <w:t>Resolved = congress</w:t>
      </w:r>
    </w:p>
    <w:p w:rsidR="007F4B13" w:rsidRPr="004C293A" w:rsidRDefault="007F4B13" w:rsidP="007F4B13">
      <w:r w:rsidRPr="004C293A">
        <w:rPr>
          <w:b/>
          <w:u w:val="single"/>
        </w:rPr>
        <w:t>West's Encyclopedia of American Law</w:t>
      </w:r>
      <w:r w:rsidRPr="004C293A">
        <w:t>, 200</w:t>
      </w:r>
      <w:r w:rsidRPr="004C293A">
        <w:rPr>
          <w:b/>
          <w:u w:val="single"/>
        </w:rPr>
        <w:t>8</w:t>
      </w:r>
      <w:r w:rsidRPr="004C293A">
        <w:t xml:space="preserve"> </w:t>
      </w:r>
    </w:p>
    <w:p w:rsidR="007F4B13" w:rsidRPr="004C293A" w:rsidRDefault="007F4B13" w:rsidP="007F4B13">
      <w:r w:rsidRPr="004C293A">
        <w:t xml:space="preserve">[The Free Dictionary, "Resolution; redirected from resolved," http://legal-dictionary.thefreedictionary.com/resolved, </w:t>
      </w:r>
      <w:proofErr w:type="spellStart"/>
      <w:r w:rsidRPr="004C293A">
        <w:t>mss</w:t>
      </w:r>
      <w:proofErr w:type="spellEnd"/>
      <w:r w:rsidRPr="004C293A">
        <w:t>]</w:t>
      </w:r>
    </w:p>
    <w:p w:rsidR="007F4B13" w:rsidRPr="004C293A" w:rsidRDefault="007F4B13" w:rsidP="007F4B13">
      <w:pPr>
        <w:rPr>
          <w:i/>
        </w:rPr>
      </w:pPr>
    </w:p>
    <w:p w:rsidR="007F4B13" w:rsidRPr="004C293A" w:rsidRDefault="007F4B13" w:rsidP="007F4B13">
      <w:pPr>
        <w:rPr>
          <w:i/>
        </w:rPr>
      </w:pPr>
      <w:proofErr w:type="gramStart"/>
      <w:r w:rsidRPr="004C293A">
        <w:rPr>
          <w:i/>
          <w:u w:val="single"/>
        </w:rPr>
        <w:t>The official expression of the opinion or will of a legislative body</w:t>
      </w:r>
      <w:r w:rsidRPr="004C293A">
        <w:rPr>
          <w:i/>
        </w:rPr>
        <w:t>.</w:t>
      </w:r>
      <w:proofErr w:type="gramEnd"/>
      <w:r w:rsidRPr="004C293A">
        <w:rPr>
          <w:i/>
        </w:rPr>
        <w:t xml:space="preserve"> </w:t>
      </w:r>
      <w:r w:rsidRPr="004C293A">
        <w:t>The practice of submitting and voting on resolutions is a typical part of business in Congress, state legislatures, and other public assemblies. These bodies use resolutions for two purposes. First, resolutions express their consensus on matters of public policy: lawmakers routinely deliver criticism or support on a broad range of social issues, legal rights, court opinions, and even decisions by the Executive Branch. Second, they pass resolutions for internal, administrative purposes. Resolutions are not laws; they differ fundamentally in their purpose. However, under certain circumstances resolutions can have the effect of law.</w:t>
      </w:r>
    </w:p>
    <w:p w:rsidR="007F4B13" w:rsidRPr="004C293A" w:rsidRDefault="007F4B13" w:rsidP="007F4B13"/>
    <w:p w:rsidR="007F4B13" w:rsidRPr="004C293A" w:rsidRDefault="007F4B13" w:rsidP="007F4B13">
      <w:pPr>
        <w:pStyle w:val="Heading4"/>
      </w:pPr>
      <w:r w:rsidRPr="004C293A">
        <w:t>Resolved definitions</w:t>
      </w:r>
    </w:p>
    <w:p w:rsidR="007F4B13" w:rsidRPr="004C293A" w:rsidRDefault="007F4B13" w:rsidP="007F4B13">
      <w:r w:rsidRPr="004C293A">
        <w:rPr>
          <w:b/>
          <w:u w:val="single"/>
        </w:rPr>
        <w:t>Random House Dictionary</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"resolved," http://dictionary.reference.com/browse/Resolved, </w:t>
      </w:r>
      <w:proofErr w:type="spellStart"/>
      <w:r w:rsidRPr="004C293A">
        <w:t>mss</w:t>
      </w:r>
      <w:proofErr w:type="spellEnd"/>
      <w:r w:rsidRPr="004C293A">
        <w:t>]</w:t>
      </w:r>
    </w:p>
    <w:p w:rsidR="007F4B13" w:rsidRPr="004C293A" w:rsidRDefault="007F4B13" w:rsidP="007F4B13">
      <w:proofErr w:type="spellStart"/>
      <w:r w:rsidRPr="004C293A">
        <w:t>re</w:t>
      </w:r>
      <w:r w:rsidRPr="004C293A">
        <w:rPr>
          <w:rFonts w:ascii="Cambria Math" w:hAnsi="Cambria Math" w:cs="Cambria Math"/>
        </w:rPr>
        <w:t>⋅</w:t>
      </w:r>
      <w:r w:rsidRPr="004C293A">
        <w:t>solve</w:t>
      </w:r>
      <w:proofErr w:type="spellEnd"/>
      <w:r w:rsidRPr="004C293A">
        <w:t xml:space="preserve"> [</w:t>
      </w:r>
      <w:proofErr w:type="spellStart"/>
      <w:r w:rsidRPr="004C293A">
        <w:t>ri-zolv</w:t>
      </w:r>
      <w:proofErr w:type="spellEnd"/>
      <w:r w:rsidRPr="004C293A">
        <w:t>]-solved, -</w:t>
      </w:r>
      <w:proofErr w:type="spellStart"/>
      <w:r w:rsidRPr="004C293A">
        <w:t>solv</w:t>
      </w:r>
      <w:r w:rsidRPr="004C293A">
        <w:rPr>
          <w:rFonts w:ascii="Cambria Math" w:hAnsi="Cambria Math" w:cs="Cambria Math"/>
        </w:rPr>
        <w:t>⋅</w:t>
      </w:r>
      <w:r w:rsidRPr="004C293A">
        <w:t>ing</w:t>
      </w:r>
      <w:proofErr w:type="spellEnd"/>
      <w:r w:rsidRPr="004C293A">
        <w:t>, noun</w:t>
      </w:r>
    </w:p>
    <w:p w:rsidR="007F4B13" w:rsidRPr="004C293A" w:rsidRDefault="007F4B13" w:rsidP="007F4B13"/>
    <w:p w:rsidR="007F4B13" w:rsidRPr="004C293A" w:rsidRDefault="007F4B13" w:rsidP="007F4B13">
      <w:r w:rsidRPr="004C293A">
        <w:t>–verb (used with object)</w:t>
      </w:r>
    </w:p>
    <w:p w:rsidR="007F4B13" w:rsidRPr="004C293A" w:rsidRDefault="007F4B13" w:rsidP="007F4B13">
      <w:r w:rsidRPr="004C293A">
        <w:t xml:space="preserve">1. </w:t>
      </w:r>
      <w:r w:rsidRPr="004C293A">
        <w:tab/>
      </w:r>
      <w:proofErr w:type="gramStart"/>
      <w:r w:rsidRPr="004C293A">
        <w:t>to</w:t>
      </w:r>
      <w:proofErr w:type="gramEnd"/>
      <w:r w:rsidRPr="004C293A">
        <w:t xml:space="preserve"> come to a definite or earnest decision about; determine (to do something): I have resolved that I shall live to the full.</w:t>
      </w:r>
    </w:p>
    <w:p w:rsidR="007F4B13" w:rsidRPr="004C293A" w:rsidRDefault="007F4B13" w:rsidP="007F4B13">
      <w:r w:rsidRPr="004C293A">
        <w:t xml:space="preserve">2. </w:t>
      </w:r>
      <w:r w:rsidRPr="004C293A">
        <w:tab/>
        <w:t>to separate into constituent or elementary parts; break up; cause or disintegrate (usually fol. by into).</w:t>
      </w:r>
    </w:p>
    <w:p w:rsidR="007F4B13" w:rsidRPr="004C293A" w:rsidRDefault="007F4B13" w:rsidP="007F4B13">
      <w:r w:rsidRPr="004C293A">
        <w:t xml:space="preserve">3. </w:t>
      </w:r>
      <w:r w:rsidRPr="004C293A">
        <w:tab/>
      </w:r>
      <w:proofErr w:type="gramStart"/>
      <w:r w:rsidRPr="004C293A">
        <w:t>to</w:t>
      </w:r>
      <w:proofErr w:type="gramEnd"/>
      <w:r w:rsidRPr="004C293A">
        <w:t xml:space="preserve"> reduce or convert by, or as by, breaking up or disintegration (usually fol. by to or into).</w:t>
      </w:r>
    </w:p>
    <w:p w:rsidR="007F4B13" w:rsidRPr="004C293A" w:rsidRDefault="007F4B13" w:rsidP="007F4B13">
      <w:r w:rsidRPr="004C293A">
        <w:t xml:space="preserve">4. </w:t>
      </w:r>
      <w:r w:rsidRPr="004C293A">
        <w:tab/>
      </w:r>
      <w:proofErr w:type="gramStart"/>
      <w:r w:rsidRPr="004C293A">
        <w:t>to</w:t>
      </w:r>
      <w:proofErr w:type="gramEnd"/>
      <w:r w:rsidRPr="004C293A">
        <w:t xml:space="preserve"> convert or transform by any process (often used reflexively).</w:t>
      </w:r>
    </w:p>
    <w:p w:rsidR="007F4B13" w:rsidRPr="004C293A" w:rsidRDefault="007F4B13" w:rsidP="007F4B13">
      <w:r w:rsidRPr="004C293A">
        <w:t xml:space="preserve">5. </w:t>
      </w:r>
      <w:r w:rsidRPr="004C293A">
        <w:tab/>
      </w:r>
      <w:proofErr w:type="gramStart"/>
      <w:r w:rsidRPr="004C293A">
        <w:t>to</w:t>
      </w:r>
      <w:proofErr w:type="gramEnd"/>
      <w:r w:rsidRPr="004C293A">
        <w:t xml:space="preserve"> reduce by mental analysis (often fol. by into).</w:t>
      </w:r>
    </w:p>
    <w:p w:rsidR="007F4B13" w:rsidRPr="004C293A" w:rsidRDefault="007F4B13" w:rsidP="007F4B13">
      <w:r w:rsidRPr="004C293A">
        <w:t xml:space="preserve">6. </w:t>
      </w:r>
      <w:r w:rsidRPr="004C293A">
        <w:tab/>
      </w:r>
      <w:proofErr w:type="gramStart"/>
      <w:r w:rsidRPr="004C293A">
        <w:t>to</w:t>
      </w:r>
      <w:proofErr w:type="gramEnd"/>
      <w:r w:rsidRPr="004C293A">
        <w:t xml:space="preserve"> settle, determine, or state formally in a vote or resolution, as of a deliberative assembly.</w:t>
      </w:r>
    </w:p>
    <w:p w:rsidR="007F4B13" w:rsidRPr="004C293A" w:rsidRDefault="007F4B13" w:rsidP="007F4B13">
      <w:r w:rsidRPr="004C293A">
        <w:t xml:space="preserve">7. </w:t>
      </w:r>
      <w:r w:rsidRPr="004C293A">
        <w:tab/>
      </w:r>
      <w:proofErr w:type="gramStart"/>
      <w:r w:rsidRPr="004C293A">
        <w:t>to</w:t>
      </w:r>
      <w:proofErr w:type="gramEnd"/>
      <w:r w:rsidRPr="004C293A">
        <w:t xml:space="preserve"> deal with (a question, a matter of uncertainty, etc.) conclusively; settle; solve: to resolve the question before the board.</w:t>
      </w:r>
    </w:p>
    <w:p w:rsidR="007F4B13" w:rsidRPr="004C293A" w:rsidRDefault="007F4B13" w:rsidP="007F4B13">
      <w:r w:rsidRPr="004C293A">
        <w:lastRenderedPageBreak/>
        <w:t xml:space="preserve">8. </w:t>
      </w:r>
      <w:r w:rsidRPr="004C293A">
        <w:tab/>
      </w:r>
      <w:proofErr w:type="gramStart"/>
      <w:r w:rsidRPr="004C293A">
        <w:t>to</w:t>
      </w:r>
      <w:proofErr w:type="gramEnd"/>
      <w:r w:rsidRPr="004C293A">
        <w:t xml:space="preserve"> clear away or dispel (doubts, fears, etc.); answer: to resolve any doubts we may have had.</w:t>
      </w:r>
    </w:p>
    <w:p w:rsidR="007F4B13" w:rsidRPr="004C293A" w:rsidRDefault="007F4B13" w:rsidP="007F4B13">
      <w:r w:rsidRPr="004C293A">
        <w:t xml:space="preserve">9. </w:t>
      </w:r>
      <w:r w:rsidRPr="004C293A">
        <w:tab/>
        <w:t xml:space="preserve">Chemistry. </w:t>
      </w:r>
      <w:proofErr w:type="gramStart"/>
      <w:r w:rsidRPr="004C293A">
        <w:t>to</w:t>
      </w:r>
      <w:proofErr w:type="gramEnd"/>
      <w:r w:rsidRPr="004C293A">
        <w:t xml:space="preserve"> separate (a racemic mixture) into optically active components.</w:t>
      </w:r>
    </w:p>
    <w:p w:rsidR="007F4B13" w:rsidRPr="004C293A" w:rsidRDefault="007F4B13" w:rsidP="007F4B13">
      <w:r w:rsidRPr="004C293A">
        <w:t xml:space="preserve">10. </w:t>
      </w:r>
      <w:r w:rsidRPr="004C293A">
        <w:tab/>
        <w:t xml:space="preserve">Music. </w:t>
      </w:r>
      <w:proofErr w:type="gramStart"/>
      <w:r w:rsidRPr="004C293A">
        <w:t>to</w:t>
      </w:r>
      <w:proofErr w:type="gramEnd"/>
      <w:r w:rsidRPr="004C293A">
        <w:t xml:space="preserve"> cause (a voice part or the harmony as a whole) to progress from a dissonance to a consonance.</w:t>
      </w:r>
    </w:p>
    <w:p w:rsidR="007F4B13" w:rsidRPr="004C293A" w:rsidRDefault="007F4B13" w:rsidP="007F4B13">
      <w:r w:rsidRPr="004C293A">
        <w:t xml:space="preserve">11. </w:t>
      </w:r>
      <w:r w:rsidRPr="004C293A">
        <w:tab/>
        <w:t xml:space="preserve">Optics. </w:t>
      </w:r>
      <w:proofErr w:type="gramStart"/>
      <w:r w:rsidRPr="004C293A">
        <w:t>to</w:t>
      </w:r>
      <w:proofErr w:type="gramEnd"/>
      <w:r w:rsidRPr="004C293A">
        <w:t xml:space="preserve"> separate and make visible the individual parts of (an image); distinguish between.</w:t>
      </w:r>
    </w:p>
    <w:p w:rsidR="007F4B13" w:rsidRPr="004C293A" w:rsidRDefault="007F4B13" w:rsidP="007F4B13">
      <w:r w:rsidRPr="004C293A">
        <w:t xml:space="preserve">12. </w:t>
      </w:r>
      <w:r w:rsidRPr="004C293A">
        <w:tab/>
        <w:t xml:space="preserve">Medicine/Medical. </w:t>
      </w:r>
      <w:proofErr w:type="gramStart"/>
      <w:r w:rsidRPr="004C293A">
        <w:t>to</w:t>
      </w:r>
      <w:proofErr w:type="gramEnd"/>
      <w:r w:rsidRPr="004C293A">
        <w:t xml:space="preserve"> cause (swellings, inflammation, etc.) to disappear without suppuration.</w:t>
      </w:r>
    </w:p>
    <w:p w:rsidR="007F4B13" w:rsidRPr="004C293A" w:rsidRDefault="007F4B13" w:rsidP="007F4B13">
      <w:r w:rsidRPr="004C293A">
        <w:t>–verb (used without object)</w:t>
      </w:r>
    </w:p>
    <w:p w:rsidR="007F4B13" w:rsidRPr="004C293A" w:rsidRDefault="007F4B13" w:rsidP="007F4B13">
      <w:r w:rsidRPr="004C293A">
        <w:t xml:space="preserve">13. </w:t>
      </w:r>
      <w:r w:rsidRPr="004C293A">
        <w:tab/>
      </w:r>
      <w:proofErr w:type="gramStart"/>
      <w:r w:rsidRPr="004C293A">
        <w:t>to</w:t>
      </w:r>
      <w:proofErr w:type="gramEnd"/>
      <w:r w:rsidRPr="004C293A">
        <w:t xml:space="preserve"> come to a determination; make up one's mind; determine (often fol. by on or upon): to resolve on a plan of action.</w:t>
      </w:r>
    </w:p>
    <w:p w:rsidR="007F4B13" w:rsidRPr="004C293A" w:rsidRDefault="007F4B13" w:rsidP="007F4B13">
      <w:r w:rsidRPr="004C293A">
        <w:t xml:space="preserve">14. </w:t>
      </w:r>
      <w:r w:rsidRPr="004C293A">
        <w:tab/>
      </w:r>
      <w:proofErr w:type="gramStart"/>
      <w:r w:rsidRPr="004C293A">
        <w:t>to</w:t>
      </w:r>
      <w:proofErr w:type="gramEnd"/>
      <w:r w:rsidRPr="004C293A">
        <w:t xml:space="preserve"> break up or disintegrate.</w:t>
      </w:r>
    </w:p>
    <w:p w:rsidR="007F4B13" w:rsidRPr="004C293A" w:rsidRDefault="007F4B13" w:rsidP="007F4B13">
      <w:r w:rsidRPr="004C293A">
        <w:t xml:space="preserve">15. </w:t>
      </w:r>
      <w:r w:rsidRPr="004C293A">
        <w:tab/>
      </w:r>
      <w:proofErr w:type="gramStart"/>
      <w:r w:rsidRPr="004C293A">
        <w:t>to</w:t>
      </w:r>
      <w:proofErr w:type="gramEnd"/>
      <w:r w:rsidRPr="004C293A">
        <w:t xml:space="preserve"> be reduced or changed by breaking up or otherwise (usually fol. by to or into).</w:t>
      </w:r>
    </w:p>
    <w:p w:rsidR="007F4B13" w:rsidRPr="004C293A" w:rsidRDefault="007F4B13" w:rsidP="007F4B13">
      <w:r w:rsidRPr="004C293A">
        <w:t xml:space="preserve">16. </w:t>
      </w:r>
      <w:r w:rsidRPr="004C293A">
        <w:tab/>
        <w:t xml:space="preserve">Music. </w:t>
      </w:r>
      <w:proofErr w:type="gramStart"/>
      <w:r w:rsidRPr="004C293A">
        <w:t>to</w:t>
      </w:r>
      <w:proofErr w:type="gramEnd"/>
      <w:r w:rsidRPr="004C293A">
        <w:t xml:space="preserve"> progress from a dissonance to a consonance.</w:t>
      </w:r>
    </w:p>
    <w:p w:rsidR="007F4B13" w:rsidRPr="004C293A" w:rsidRDefault="007F4B13" w:rsidP="007F4B13">
      <w:r w:rsidRPr="004C293A">
        <w:t>–noun</w:t>
      </w:r>
    </w:p>
    <w:p w:rsidR="007F4B13" w:rsidRPr="004C293A" w:rsidRDefault="007F4B13" w:rsidP="007F4B13">
      <w:r w:rsidRPr="004C293A">
        <w:t xml:space="preserve">17. </w:t>
      </w:r>
      <w:r w:rsidRPr="004C293A">
        <w:tab/>
      </w:r>
      <w:proofErr w:type="gramStart"/>
      <w:r w:rsidRPr="004C293A">
        <w:t>a</w:t>
      </w:r>
      <w:proofErr w:type="gramEnd"/>
      <w:r w:rsidRPr="004C293A">
        <w:t xml:space="preserve"> resolution or determination made, as to follow some course of action.</w:t>
      </w:r>
    </w:p>
    <w:p w:rsidR="007F4B13" w:rsidRPr="004C293A" w:rsidRDefault="007F4B13" w:rsidP="007F4B13">
      <w:r w:rsidRPr="004C293A">
        <w:t xml:space="preserve">18. </w:t>
      </w:r>
      <w:r w:rsidRPr="004C293A">
        <w:tab/>
      </w:r>
      <w:proofErr w:type="gramStart"/>
      <w:r w:rsidRPr="004C293A">
        <w:t>firmness</w:t>
      </w:r>
      <w:proofErr w:type="gramEnd"/>
      <w:r w:rsidRPr="004C293A">
        <w:t xml:space="preserve"> of purpose or intent; determination.</w:t>
      </w:r>
    </w:p>
    <w:p w:rsidR="007F4B13" w:rsidRPr="004C293A" w:rsidRDefault="007F4B13" w:rsidP="007F4B13"/>
    <w:p w:rsidR="007F4B13" w:rsidRPr="004C293A" w:rsidRDefault="007F4B13" w:rsidP="007F4B13">
      <w:pPr>
        <w:pStyle w:val="Heading4"/>
      </w:pPr>
      <w:r w:rsidRPr="004C293A">
        <w:t>Resolved</w:t>
      </w:r>
    </w:p>
    <w:p w:rsidR="007F4B13" w:rsidRPr="004C293A" w:rsidRDefault="007F4B13" w:rsidP="007F4B13">
      <w:r w:rsidRPr="004C293A">
        <w:rPr>
          <w:b/>
          <w:u w:val="single"/>
        </w:rPr>
        <w:t>MSN Encarta Dictionary</w:t>
      </w:r>
      <w:r w:rsidRPr="004C293A">
        <w:t>, 200</w:t>
      </w:r>
      <w:r w:rsidRPr="004C293A">
        <w:rPr>
          <w:b/>
          <w:u w:val="single"/>
        </w:rPr>
        <w:t>9</w:t>
      </w:r>
      <w:r w:rsidRPr="004C293A">
        <w:t xml:space="preserve"> </w:t>
      </w:r>
    </w:p>
    <w:p w:rsidR="007F4B13" w:rsidRPr="004C293A" w:rsidRDefault="007F4B13" w:rsidP="007F4B13">
      <w:r w:rsidRPr="004C293A">
        <w:t xml:space="preserve">["Resolved," http://encarta.msn.com/encnet/features/dictionary/DictionaryResults.aspx?refid=1861700940, </w:t>
      </w:r>
      <w:proofErr w:type="spellStart"/>
      <w:r w:rsidRPr="004C293A">
        <w:t>mss</w:t>
      </w:r>
      <w:proofErr w:type="spellEnd"/>
      <w:r w:rsidRPr="004C293A">
        <w:t>]</w:t>
      </w:r>
    </w:p>
    <w:p w:rsidR="007F4B13" w:rsidRPr="004C293A" w:rsidRDefault="007F4B13" w:rsidP="007F4B13">
      <w:proofErr w:type="spellStart"/>
      <w:proofErr w:type="gramStart"/>
      <w:r w:rsidRPr="004C293A">
        <w:t>re·</w:t>
      </w:r>
      <w:proofErr w:type="gramEnd"/>
      <w:r w:rsidRPr="004C293A">
        <w:t>solve</w:t>
      </w:r>
      <w:proofErr w:type="spellEnd"/>
      <w:r w:rsidRPr="004C293A">
        <w:t xml:space="preserve"> [ </w:t>
      </w:r>
      <w:proofErr w:type="spellStart"/>
      <w:r w:rsidRPr="004C293A">
        <w:t>ri</w:t>
      </w:r>
      <w:proofErr w:type="spellEnd"/>
      <w:r w:rsidRPr="004C293A">
        <w:t xml:space="preserve"> </w:t>
      </w:r>
      <w:proofErr w:type="spellStart"/>
      <w:r w:rsidRPr="004C293A">
        <w:t>zólv</w:t>
      </w:r>
      <w:proofErr w:type="spellEnd"/>
      <w:r w:rsidRPr="004C293A">
        <w:t xml:space="preserve"> ] adjective </w:t>
      </w:r>
    </w:p>
    <w:p w:rsidR="007F4B13" w:rsidRPr="004C293A" w:rsidRDefault="007F4B13" w:rsidP="007F4B13">
      <w:r w:rsidRPr="004C293A">
        <w:t>Definition:</w:t>
      </w:r>
    </w:p>
    <w:p w:rsidR="007F4B13" w:rsidRPr="004C293A" w:rsidRDefault="007F4B13" w:rsidP="007F4B13">
      <w:r w:rsidRPr="004C293A">
        <w:t xml:space="preserve"> </w:t>
      </w:r>
    </w:p>
    <w:p w:rsidR="007F4B13" w:rsidRPr="004C293A" w:rsidRDefault="007F4B13" w:rsidP="007F4B13">
      <w:r w:rsidRPr="004C293A">
        <w:t xml:space="preserve">2. </w:t>
      </w:r>
      <w:proofErr w:type="gramStart"/>
      <w:r w:rsidRPr="004C293A">
        <w:t>transitive</w:t>
      </w:r>
      <w:proofErr w:type="gramEnd"/>
      <w:r w:rsidRPr="004C293A">
        <w:t xml:space="preserve"> verb solve difficulty: to find a solution to a problem</w:t>
      </w:r>
    </w:p>
    <w:p w:rsidR="007F4B13" w:rsidRPr="004C293A" w:rsidRDefault="007F4B13" w:rsidP="007F4B13"/>
    <w:p w:rsidR="007F4B13" w:rsidRPr="004C293A" w:rsidRDefault="007F4B13" w:rsidP="007F4B13">
      <w:pPr>
        <w:pStyle w:val="Heading4"/>
      </w:pPr>
      <w:r w:rsidRPr="004C293A">
        <w:t>Resolved</w:t>
      </w:r>
    </w:p>
    <w:p w:rsidR="007F4B13" w:rsidRPr="004C293A" w:rsidRDefault="007F4B13" w:rsidP="007F4B13">
      <w:r w:rsidRPr="004C293A">
        <w:rPr>
          <w:b/>
          <w:u w:val="single"/>
        </w:rPr>
        <w:t>MSN Encarta Dictionary</w:t>
      </w:r>
      <w:r w:rsidRPr="004C293A">
        <w:t>, 200</w:t>
      </w:r>
      <w:r w:rsidRPr="004C293A">
        <w:rPr>
          <w:b/>
          <w:u w:val="single"/>
        </w:rPr>
        <w:t>9</w:t>
      </w:r>
      <w:r w:rsidRPr="004C293A">
        <w:t xml:space="preserve"> </w:t>
      </w:r>
    </w:p>
    <w:p w:rsidR="007F4B13" w:rsidRPr="004C293A" w:rsidRDefault="007F4B13" w:rsidP="007F4B13">
      <w:r w:rsidRPr="004C293A">
        <w:t xml:space="preserve">["Resolved," http://encarta.msn.com/encnet/features/dictionary/DictionaryResults.aspx?refid=1861700940, </w:t>
      </w:r>
      <w:proofErr w:type="spellStart"/>
      <w:r w:rsidRPr="004C293A">
        <w:t>mss</w:t>
      </w:r>
      <w:proofErr w:type="spellEnd"/>
      <w:r w:rsidRPr="004C293A">
        <w:t>]</w:t>
      </w:r>
    </w:p>
    <w:p w:rsidR="007F4B13" w:rsidRPr="004C293A" w:rsidRDefault="007F4B13" w:rsidP="007F4B13">
      <w:proofErr w:type="spellStart"/>
      <w:proofErr w:type="gramStart"/>
      <w:r w:rsidRPr="004C293A">
        <w:t>re·</w:t>
      </w:r>
      <w:proofErr w:type="gramEnd"/>
      <w:r w:rsidRPr="004C293A">
        <w:t>solve</w:t>
      </w:r>
      <w:proofErr w:type="spellEnd"/>
      <w:r w:rsidRPr="004C293A">
        <w:t xml:space="preserve"> [ </w:t>
      </w:r>
      <w:proofErr w:type="spellStart"/>
      <w:r w:rsidRPr="004C293A">
        <w:t>ri</w:t>
      </w:r>
      <w:proofErr w:type="spellEnd"/>
      <w:r w:rsidRPr="004C293A">
        <w:t xml:space="preserve"> </w:t>
      </w:r>
      <w:proofErr w:type="spellStart"/>
      <w:r w:rsidRPr="004C293A">
        <w:t>zólv</w:t>
      </w:r>
      <w:proofErr w:type="spellEnd"/>
      <w:r w:rsidRPr="004C293A">
        <w:t xml:space="preserve"> ] adjective </w:t>
      </w:r>
    </w:p>
    <w:p w:rsidR="007F4B13" w:rsidRPr="004C293A" w:rsidRDefault="007F4B13" w:rsidP="007F4B13">
      <w:r w:rsidRPr="004C293A">
        <w:t>Definition:</w:t>
      </w:r>
    </w:p>
    <w:p w:rsidR="007F4B13" w:rsidRPr="004C293A" w:rsidRDefault="007F4B13" w:rsidP="007F4B13">
      <w:r w:rsidRPr="004C293A">
        <w:t xml:space="preserve"> </w:t>
      </w:r>
    </w:p>
    <w:p w:rsidR="007F4B13" w:rsidRPr="004C293A" w:rsidRDefault="007F4B13" w:rsidP="007F4B13">
      <w:r w:rsidRPr="004C293A">
        <w:t xml:space="preserve">4. </w:t>
      </w:r>
      <w:proofErr w:type="gramStart"/>
      <w:r w:rsidRPr="004C293A">
        <w:t>transitive</w:t>
      </w:r>
      <w:proofErr w:type="gramEnd"/>
      <w:r w:rsidRPr="004C293A">
        <w:t xml:space="preserve"> verb dispel doubts: to dispel doubts or anxieties</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15" w:name="_Toc234388212"/>
      <w:r w:rsidRPr="004C293A">
        <w:lastRenderedPageBreak/>
        <w:t>: (Colon)</w:t>
      </w:r>
      <w:bookmarkEnd w:id="15"/>
    </w:p>
    <w:p w:rsidR="007F4B13" w:rsidRPr="004C293A" w:rsidRDefault="007F4B13" w:rsidP="007F4B13"/>
    <w:p w:rsidR="007F4B13" w:rsidRPr="004C293A" w:rsidRDefault="007F4B13" w:rsidP="007F4B13">
      <w:pPr>
        <w:pStyle w:val="Heading4"/>
      </w:pPr>
      <w:r w:rsidRPr="004C293A">
        <w:t>Colon marks a pause for explanation</w:t>
      </w:r>
    </w:p>
    <w:p w:rsidR="007F4B13" w:rsidRPr="004C293A" w:rsidRDefault="007F4B13" w:rsidP="007F4B13">
      <w:r w:rsidRPr="004C293A">
        <w:rPr>
          <w:b/>
          <w:u w:val="single"/>
        </w:rPr>
        <w:t>Lynch</w:t>
      </w:r>
      <w:r w:rsidRPr="004C293A">
        <w:t xml:space="preserve">, </w:t>
      </w:r>
      <w:r w:rsidRPr="004C293A">
        <w:rPr>
          <w:b/>
          <w:u w:val="single"/>
        </w:rPr>
        <w:t>Rutgers University English professor</w:t>
      </w:r>
      <w:r w:rsidRPr="004C293A">
        <w:t>, 200</w:t>
      </w:r>
      <w:r w:rsidRPr="004C293A">
        <w:rPr>
          <w:b/>
          <w:u w:val="single"/>
        </w:rPr>
        <w:t xml:space="preserve">0 </w:t>
      </w:r>
    </w:p>
    <w:p w:rsidR="007F4B13" w:rsidRPr="004C293A" w:rsidRDefault="007F4B13" w:rsidP="007F4B13">
      <w:r w:rsidRPr="004C293A">
        <w:t xml:space="preserve">[Jack, "Guide to Grammar and Style," http://andromeda.rutgers.edu/~jlynch/Writing/c.html,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u w:val="single"/>
        </w:rPr>
        <w:t>A colon marks a pause for explanation</w:t>
      </w:r>
      <w:r w:rsidRPr="004C293A">
        <w:t>, expansion, enumeration, or elaboration. Use a colon to introduce a list: thing one, thing two, and thing three. Use it to pause and explain: this sentence makes the point. Use it to give an example: this, for instance.</w:t>
      </w:r>
    </w:p>
    <w:p w:rsidR="007F4B13" w:rsidRPr="004C293A" w:rsidRDefault="007F4B13" w:rsidP="007F4B13"/>
    <w:p w:rsidR="007F4B13" w:rsidRPr="004C293A" w:rsidRDefault="007F4B13" w:rsidP="007F4B13"/>
    <w:p w:rsidR="007F4B13" w:rsidRPr="004C293A" w:rsidRDefault="007F4B13" w:rsidP="007F4B13">
      <w:pPr>
        <w:pStyle w:val="Heading4"/>
      </w:pPr>
      <w:r w:rsidRPr="004C293A">
        <w:t>Colon introduces</w:t>
      </w:r>
    </w:p>
    <w:p w:rsidR="007F4B13" w:rsidRPr="004C293A" w:rsidRDefault="007F4B13" w:rsidP="007F4B13">
      <w:r w:rsidRPr="004C293A">
        <w:rPr>
          <w:b/>
          <w:u w:val="single"/>
        </w:rPr>
        <w:t>The Guide to Grammar and Writing</w:t>
      </w:r>
      <w:r w:rsidRPr="004C293A">
        <w:t xml:space="preserve">, no date given </w:t>
      </w:r>
    </w:p>
    <w:p w:rsidR="007F4B13" w:rsidRPr="004C293A" w:rsidRDefault="007F4B13" w:rsidP="007F4B13">
      <w:r w:rsidRPr="004C293A">
        <w:t xml:space="preserve">["The Colon," http://grammar.ccc.commnet.edu/grammar/marks/colon.htm,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 xml:space="preserve">Use a colon </w:t>
      </w:r>
      <w:proofErr w:type="gramStart"/>
      <w:r w:rsidRPr="004C293A">
        <w:t>[ :</w:t>
      </w:r>
      <w:proofErr w:type="gramEnd"/>
      <w:r w:rsidRPr="004C293A">
        <w:t xml:space="preserve"> ] before a list or an explanation that is preceded by a clause that can stand by itself. Think of the colon as a gate, inviting one to go on:</w:t>
      </w:r>
    </w:p>
    <w:p w:rsidR="007F4B13" w:rsidRPr="004C293A" w:rsidRDefault="007F4B13" w:rsidP="007F4B13">
      <w:r w:rsidRPr="004C293A">
        <w:t xml:space="preserve">      There is only one thing left to do now: confess while you still have time.</w:t>
      </w:r>
    </w:p>
    <w:p w:rsidR="007F4B13" w:rsidRPr="004C293A" w:rsidRDefault="007F4B13" w:rsidP="007F4B13">
      <w:r w:rsidRPr="004C293A">
        <w:t>The charter review committee now includes the following people:</w:t>
      </w:r>
    </w:p>
    <w:p w:rsidR="007F4B13" w:rsidRPr="004C293A" w:rsidRDefault="007F4B13" w:rsidP="007F4B13">
      <w:r w:rsidRPr="004C293A">
        <w:t xml:space="preserve">    </w:t>
      </w:r>
      <w:proofErr w:type="gramStart"/>
      <w:r w:rsidRPr="004C293A">
        <w:t>the</w:t>
      </w:r>
      <w:proofErr w:type="gramEnd"/>
      <w:r w:rsidRPr="004C293A">
        <w:t xml:space="preserve"> mayor </w:t>
      </w:r>
    </w:p>
    <w:p w:rsidR="007F4B13" w:rsidRPr="004C293A" w:rsidRDefault="007F4B13" w:rsidP="007F4B13">
      <w:r w:rsidRPr="004C293A">
        <w:t xml:space="preserve">    </w:t>
      </w:r>
      <w:proofErr w:type="gramStart"/>
      <w:r w:rsidRPr="004C293A">
        <w:t>the</w:t>
      </w:r>
      <w:proofErr w:type="gramEnd"/>
      <w:r w:rsidRPr="004C293A">
        <w:t xml:space="preserve"> chief of police </w:t>
      </w:r>
    </w:p>
    <w:p w:rsidR="007F4B13" w:rsidRPr="004C293A" w:rsidRDefault="007F4B13" w:rsidP="007F4B13">
      <w:r w:rsidRPr="004C293A">
        <w:t xml:space="preserve">    </w:t>
      </w:r>
      <w:proofErr w:type="gramStart"/>
      <w:r w:rsidRPr="004C293A">
        <w:t>the</w:t>
      </w:r>
      <w:proofErr w:type="gramEnd"/>
      <w:r w:rsidRPr="004C293A">
        <w:t xml:space="preserve"> fire chief </w:t>
      </w:r>
    </w:p>
    <w:p w:rsidR="007F4B13" w:rsidRPr="004C293A" w:rsidRDefault="007F4B13" w:rsidP="007F4B13">
      <w:r w:rsidRPr="004C293A">
        <w:t xml:space="preserve">    </w:t>
      </w:r>
      <w:proofErr w:type="gramStart"/>
      <w:r w:rsidRPr="004C293A">
        <w:t>the</w:t>
      </w:r>
      <w:proofErr w:type="gramEnd"/>
      <w:r w:rsidRPr="004C293A">
        <w:t xml:space="preserve"> chair of the town council</w:t>
      </w:r>
    </w:p>
    <w:p w:rsidR="007F4B13" w:rsidRPr="004C293A" w:rsidRDefault="007F4B13" w:rsidP="007F4B13">
      <w:r w:rsidRPr="004C293A">
        <w:t>You nearly always have a sense of what is going to follow or be on the other side of the colon.</w:t>
      </w:r>
    </w:p>
    <w:p w:rsidR="007F4B13" w:rsidRPr="004C293A" w:rsidRDefault="007F4B13" w:rsidP="007F4B13"/>
    <w:p w:rsidR="007F4B13" w:rsidRPr="004C293A" w:rsidRDefault="007F4B13" w:rsidP="007F4B13"/>
    <w:p w:rsidR="007F4B13" w:rsidRPr="004C293A" w:rsidRDefault="007F4B13" w:rsidP="007F4B13">
      <w:pPr>
        <w:pStyle w:val="Heading4"/>
      </w:pPr>
      <w:r w:rsidRPr="004C293A">
        <w:t>Colon</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"colon," http://dictionary.reference.com/browse/colon, </w:t>
      </w:r>
      <w:proofErr w:type="spellStart"/>
      <w:r w:rsidRPr="004C293A">
        <w:t>mss</w:t>
      </w:r>
      <w:proofErr w:type="spellEnd"/>
      <w:r w:rsidRPr="004C293A">
        <w:t>]</w:t>
      </w:r>
    </w:p>
    <w:p w:rsidR="007F4B13" w:rsidRPr="004C293A" w:rsidRDefault="007F4B13" w:rsidP="007F4B13"/>
    <w:p w:rsidR="007F4B13" w:rsidRPr="004C293A" w:rsidRDefault="007F4B13" w:rsidP="007F4B13">
      <w:proofErr w:type="spellStart"/>
      <w:r w:rsidRPr="004C293A">
        <w:t>co</w:t>
      </w:r>
      <w:r w:rsidRPr="004C293A">
        <w:rPr>
          <w:rFonts w:ascii="Cambria Math" w:hAnsi="Cambria Math" w:cs="Cambria Math"/>
        </w:rPr>
        <w:t>⋅</w:t>
      </w:r>
      <w:r w:rsidRPr="004C293A">
        <w:t>lon</w:t>
      </w:r>
      <w:proofErr w:type="spellEnd"/>
      <w:r w:rsidRPr="004C293A">
        <w:t xml:space="preserve"> /</w:t>
      </w:r>
      <w:proofErr w:type="spellStart"/>
      <w:r w:rsidRPr="004C293A">
        <w:t>ko</w:t>
      </w:r>
      <w:r w:rsidRPr="004C293A">
        <w:rPr>
          <w:rFonts w:ascii="MS Mincho" w:eastAsia="MS Mincho" w:hAnsi="MS Mincho" w:cs="MS Mincho" w:hint="eastAsia"/>
        </w:rPr>
        <w:t>ʊ</w:t>
      </w:r>
      <w:r w:rsidRPr="004C293A">
        <w:t>lən</w:t>
      </w:r>
      <w:proofErr w:type="spellEnd"/>
      <w:r w:rsidRPr="004C293A">
        <w:t>/ [</w:t>
      </w:r>
      <w:proofErr w:type="spellStart"/>
      <w:r w:rsidRPr="004C293A">
        <w:t>koh-luhn</w:t>
      </w:r>
      <w:proofErr w:type="spellEnd"/>
      <w:r w:rsidRPr="004C293A">
        <w:t xml:space="preserve">] </w:t>
      </w:r>
    </w:p>
    <w:p w:rsidR="007F4B13" w:rsidRPr="004C293A" w:rsidRDefault="007F4B13" w:rsidP="007F4B13">
      <w:r w:rsidRPr="004C293A">
        <w:t xml:space="preserve">–noun, </w:t>
      </w:r>
    </w:p>
    <w:p w:rsidR="007F4B13" w:rsidRPr="004C293A" w:rsidRDefault="007F4B13" w:rsidP="007F4B13">
      <w:r w:rsidRPr="004C293A">
        <w:t xml:space="preserve">1. </w:t>
      </w:r>
      <w:r w:rsidRPr="004C293A">
        <w:tab/>
        <w:t>the sign (:) used to mark a major division in a sentence, to indicate that what follows is an elaboration, summation, implication, etc., of what precedes; or to separate groups of numbers referring to different things, as hours from minutes in 5:30; or the members of a ratio or proportion, as in 1 : 2 : : 3 : 6.</w:t>
      </w:r>
    </w:p>
    <w:p w:rsidR="007F4B13" w:rsidRPr="004C293A" w:rsidRDefault="007F4B13" w:rsidP="007F4B13"/>
    <w:p w:rsidR="007F4B13" w:rsidRPr="004C293A" w:rsidRDefault="007F4B13" w:rsidP="007F4B13"/>
    <w:p w:rsidR="007F4B13" w:rsidRPr="004C293A" w:rsidRDefault="007F4B13" w:rsidP="007F4B13">
      <w:pPr>
        <w:pStyle w:val="Heading3"/>
      </w:pPr>
      <w:bookmarkStart w:id="16" w:name="_Toc234388213"/>
      <w:r w:rsidRPr="004C293A">
        <w:lastRenderedPageBreak/>
        <w:t>The</w:t>
      </w:r>
      <w:bookmarkEnd w:id="16"/>
    </w:p>
    <w:p w:rsidR="007F4B13" w:rsidRPr="004C293A" w:rsidRDefault="007F4B13" w:rsidP="007F4B13">
      <w:pPr>
        <w:pStyle w:val="Heading4"/>
      </w:pPr>
      <w:r w:rsidRPr="004C293A">
        <w:t>The</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"The," http://dictionary.reference.com/browse/the,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 xml:space="preserve">The [stressed thee; unstressed before a consonant </w:t>
      </w:r>
      <w:proofErr w:type="spellStart"/>
      <w:r w:rsidRPr="004C293A">
        <w:t>thuh</w:t>
      </w:r>
      <w:proofErr w:type="spellEnd"/>
      <w:r w:rsidRPr="004C293A">
        <w:t xml:space="preserve">; unstressed before a vowel thee] </w:t>
      </w:r>
    </w:p>
    <w:p w:rsidR="007F4B13" w:rsidRPr="004C293A" w:rsidRDefault="007F4B13" w:rsidP="007F4B13">
      <w:r w:rsidRPr="004C293A">
        <w:t>–definite article</w:t>
      </w:r>
    </w:p>
    <w:p w:rsidR="007F4B13" w:rsidRPr="004C293A" w:rsidRDefault="007F4B13" w:rsidP="007F4B13">
      <w:r w:rsidRPr="004C293A">
        <w:t xml:space="preserve">1. </w:t>
      </w:r>
      <w:r w:rsidRPr="004C293A">
        <w:tab/>
        <w:t>(used, esp. before a noun, with a specifying or particularizing effect, as opposed to the indefinite or generalizing force of the indefinite article a or an): the book you gave me; Come into the house.</w:t>
      </w:r>
    </w:p>
    <w:p w:rsidR="007F4B13" w:rsidRPr="004C293A" w:rsidRDefault="007F4B13" w:rsidP="007F4B13">
      <w:r w:rsidRPr="004C293A">
        <w:t xml:space="preserve">2. </w:t>
      </w:r>
      <w:r w:rsidRPr="004C293A">
        <w:tab/>
        <w:t>(used to mark a proper noun, natural phenomenon, ship, building, time, point of the compass, branch of endeavor, or field of study as something well-known or unique): the sun; the Alps; the Queen Elizabeth; the past; the West.</w:t>
      </w:r>
    </w:p>
    <w:p w:rsidR="007F4B13" w:rsidRPr="004C293A" w:rsidRDefault="007F4B13" w:rsidP="007F4B13">
      <w:r w:rsidRPr="004C293A">
        <w:t xml:space="preserve">3. </w:t>
      </w:r>
      <w:r w:rsidRPr="004C293A">
        <w:tab/>
        <w:t>(</w:t>
      </w:r>
      <w:proofErr w:type="gramStart"/>
      <w:r w:rsidRPr="004C293A">
        <w:t>used</w:t>
      </w:r>
      <w:proofErr w:type="gramEnd"/>
      <w:r w:rsidRPr="004C293A">
        <w:t xml:space="preserve"> with or as part of a title): the Duke of Wellington; the Reverend John Smith.</w:t>
      </w:r>
    </w:p>
    <w:p w:rsidR="007F4B13" w:rsidRPr="004C293A" w:rsidRDefault="007F4B13" w:rsidP="007F4B13">
      <w:r w:rsidRPr="004C293A">
        <w:t xml:space="preserve">4. </w:t>
      </w:r>
      <w:r w:rsidRPr="004C293A">
        <w:tab/>
        <w:t>(</w:t>
      </w:r>
      <w:proofErr w:type="gramStart"/>
      <w:r w:rsidRPr="004C293A">
        <w:t>used</w:t>
      </w:r>
      <w:proofErr w:type="gramEnd"/>
      <w:r w:rsidRPr="004C293A">
        <w:t xml:space="preserve"> to mark a noun as indicating the best-known, most approved, most important, most satisfying, etc.): the skiing center of the U.S.; If you're going to work hard, now is the time.</w:t>
      </w:r>
    </w:p>
    <w:p w:rsidR="007F4B13" w:rsidRPr="004C293A" w:rsidRDefault="007F4B13" w:rsidP="007F4B13">
      <w:r w:rsidRPr="004C293A">
        <w:t xml:space="preserve">5. </w:t>
      </w:r>
      <w:r w:rsidRPr="004C293A">
        <w:tab/>
        <w:t>(</w:t>
      </w:r>
      <w:proofErr w:type="gramStart"/>
      <w:r w:rsidRPr="004C293A">
        <w:t>used</w:t>
      </w:r>
      <w:proofErr w:type="gramEnd"/>
      <w:r w:rsidRPr="004C293A">
        <w:t xml:space="preserve"> to mark a noun as being used generically): The dog is a quadruped.</w:t>
      </w:r>
    </w:p>
    <w:p w:rsidR="007F4B13" w:rsidRPr="004C293A" w:rsidRDefault="007F4B13" w:rsidP="007F4B13">
      <w:r w:rsidRPr="004C293A">
        <w:t xml:space="preserve">6. </w:t>
      </w:r>
      <w:r w:rsidRPr="004C293A">
        <w:tab/>
        <w:t>(used in place of a possessive pronoun, to note a part of the body or a personal belonging): He won't be able to play football until the leg mends.</w:t>
      </w:r>
    </w:p>
    <w:p w:rsidR="007F4B13" w:rsidRPr="004C293A" w:rsidRDefault="007F4B13" w:rsidP="007F4B13">
      <w:r w:rsidRPr="004C293A">
        <w:t xml:space="preserve">7. </w:t>
      </w:r>
      <w:r w:rsidRPr="004C293A">
        <w:tab/>
        <w:t>(</w:t>
      </w:r>
      <w:proofErr w:type="gramStart"/>
      <w:r w:rsidRPr="004C293A">
        <w:t>used</w:t>
      </w:r>
      <w:proofErr w:type="gramEnd"/>
      <w:r w:rsidRPr="004C293A">
        <w:t xml:space="preserve"> before adjectives that are used substantively, to note an individual, a class or number of individuals, or an abstract idea): to visit the sick; from the sublime to the ridiculous.</w:t>
      </w:r>
    </w:p>
    <w:p w:rsidR="007F4B13" w:rsidRPr="004C293A" w:rsidRDefault="007F4B13" w:rsidP="007F4B13">
      <w:r w:rsidRPr="004C293A">
        <w:t xml:space="preserve">8. </w:t>
      </w:r>
      <w:r w:rsidRPr="004C293A">
        <w:tab/>
        <w:t>(</w:t>
      </w:r>
      <w:proofErr w:type="gramStart"/>
      <w:r w:rsidRPr="004C293A">
        <w:t>used</w:t>
      </w:r>
      <w:proofErr w:type="gramEnd"/>
      <w:r w:rsidRPr="004C293A">
        <w:t xml:space="preserve"> before a modifying adjective to specify or limit its modifying effect): He took the wrong road and drove miles out of his way.</w:t>
      </w:r>
    </w:p>
    <w:p w:rsidR="007F4B13" w:rsidRPr="004C293A" w:rsidRDefault="007F4B13" w:rsidP="007F4B13">
      <w:r w:rsidRPr="004C293A">
        <w:t xml:space="preserve">9. </w:t>
      </w:r>
      <w:r w:rsidRPr="004C293A">
        <w:tab/>
        <w:t>(</w:t>
      </w:r>
      <w:proofErr w:type="gramStart"/>
      <w:r w:rsidRPr="004C293A">
        <w:t>used</w:t>
      </w:r>
      <w:proofErr w:type="gramEnd"/>
      <w:r w:rsidRPr="004C293A">
        <w:t xml:space="preserve"> to indicate one particular decade of a lifetime or of a century): the sixties; the gay nineties.</w:t>
      </w:r>
    </w:p>
    <w:p w:rsidR="007F4B13" w:rsidRPr="004C293A" w:rsidRDefault="007F4B13" w:rsidP="007F4B13">
      <w:r w:rsidRPr="004C293A">
        <w:t xml:space="preserve">10. </w:t>
      </w:r>
      <w:r w:rsidRPr="004C293A">
        <w:tab/>
        <w:t>(</w:t>
      </w:r>
      <w:proofErr w:type="gramStart"/>
      <w:r w:rsidRPr="004C293A">
        <w:t>one</w:t>
      </w:r>
      <w:proofErr w:type="gramEnd"/>
      <w:r w:rsidRPr="004C293A">
        <w:t xml:space="preserve"> of many of a class or type, as of a manufactured item, as opposed to an individual one): Did you listen to the radio last night?</w:t>
      </w:r>
    </w:p>
    <w:p w:rsidR="007F4B13" w:rsidRPr="004C293A" w:rsidRDefault="007F4B13" w:rsidP="007F4B13">
      <w:r w:rsidRPr="004C293A">
        <w:t xml:space="preserve">11. </w:t>
      </w:r>
      <w:r w:rsidRPr="004C293A">
        <w:tab/>
      </w:r>
      <w:proofErr w:type="gramStart"/>
      <w:r w:rsidRPr="004C293A">
        <w:t>enough</w:t>
      </w:r>
      <w:proofErr w:type="gramEnd"/>
      <w:r w:rsidRPr="004C293A">
        <w:t>: He saved until he had the money for a new car. She didn't have the courage to leave.</w:t>
      </w:r>
    </w:p>
    <w:p w:rsidR="007F4B13" w:rsidRPr="004C293A" w:rsidRDefault="007F4B13" w:rsidP="007F4B13">
      <w:r w:rsidRPr="004C293A">
        <w:t xml:space="preserve">12. </w:t>
      </w:r>
      <w:r w:rsidRPr="004C293A">
        <w:tab/>
        <w:t>(</w:t>
      </w:r>
      <w:proofErr w:type="gramStart"/>
      <w:r w:rsidRPr="004C293A">
        <w:t>used</w:t>
      </w:r>
      <w:proofErr w:type="gramEnd"/>
      <w:r w:rsidRPr="004C293A">
        <w:t xml:space="preserve"> </w:t>
      </w:r>
      <w:proofErr w:type="spellStart"/>
      <w:r w:rsidRPr="004C293A">
        <w:t>distributively</w:t>
      </w:r>
      <w:proofErr w:type="spellEnd"/>
      <w:r w:rsidRPr="004C293A">
        <w:t>, to note any one separately) for, to, or in each; a or an: at one dollar the pound.</w:t>
      </w:r>
    </w:p>
    <w:p w:rsidR="007F4B13" w:rsidRPr="004C293A" w:rsidRDefault="007F4B13" w:rsidP="007F4B13"/>
    <w:p w:rsidR="007F4B13" w:rsidRPr="004C293A" w:rsidRDefault="007F4B13" w:rsidP="007F4B13"/>
    <w:p w:rsidR="007F4B13" w:rsidRPr="004C293A" w:rsidRDefault="007F4B13" w:rsidP="007F4B13">
      <w:pPr>
        <w:pStyle w:val="Heading3"/>
      </w:pPr>
      <w:bookmarkStart w:id="17" w:name="_Toc239794991"/>
      <w:bookmarkStart w:id="18" w:name="_Toc268546379"/>
      <w:bookmarkStart w:id="19" w:name="_Toc234388214"/>
      <w:bookmarkStart w:id="20" w:name="_Toc239794992"/>
      <w:bookmarkStart w:id="21" w:name="_Toc239794993"/>
      <w:bookmarkStart w:id="22" w:name="_Toc239794994"/>
      <w:bookmarkStart w:id="23" w:name="_Toc239794995"/>
      <w:bookmarkStart w:id="24" w:name="_Toc239794996"/>
      <w:bookmarkStart w:id="25" w:name="_Toc239794998"/>
      <w:bookmarkStart w:id="26" w:name="_Toc239794997"/>
      <w:r w:rsidRPr="004C293A">
        <w:lastRenderedPageBreak/>
        <w:t>USFG – Broad Definitions</w:t>
      </w:r>
      <w:bookmarkEnd w:id="17"/>
      <w:bookmarkEnd w:id="18"/>
      <w:bookmarkEnd w:id="19"/>
    </w:p>
    <w:p w:rsidR="007F4B13" w:rsidRPr="004C293A" w:rsidRDefault="007F4B13" w:rsidP="007F4B13"/>
    <w:p w:rsidR="007F4B13" w:rsidRPr="004C293A" w:rsidRDefault="007F4B13" w:rsidP="007F4B13">
      <w:pPr>
        <w:pStyle w:val="Heading4"/>
      </w:pPr>
      <w:r w:rsidRPr="004C293A">
        <w:t xml:space="preserve">United States includes all land, waters, seas, airspace, territories, </w:t>
      </w:r>
      <w:proofErr w:type="spellStart"/>
      <w:r w:rsidRPr="004C293A">
        <w:t>etc</w:t>
      </w:r>
      <w:proofErr w:type="spellEnd"/>
    </w:p>
    <w:p w:rsidR="007F4B13" w:rsidRPr="004C293A" w:rsidRDefault="007F4B13" w:rsidP="007F4B13">
      <w:r w:rsidRPr="004C293A">
        <w:rPr>
          <w:b/>
          <w:u w:val="single"/>
        </w:rPr>
        <w:t>DOD Dictionary of Military and Associated Terms</w:t>
      </w:r>
      <w:r w:rsidRPr="004C293A">
        <w:t>, 200</w:t>
      </w:r>
      <w:r w:rsidRPr="004C293A">
        <w:rPr>
          <w:b/>
          <w:u w:val="single"/>
        </w:rPr>
        <w:t>5</w:t>
      </w:r>
      <w:r w:rsidRPr="004C293A">
        <w:t xml:space="preserve"> </w:t>
      </w:r>
    </w:p>
    <w:p w:rsidR="007F4B13" w:rsidRPr="004C293A" w:rsidRDefault="007F4B13" w:rsidP="007F4B13">
      <w:r w:rsidRPr="004C293A">
        <w:t xml:space="preserve">[US Department of Defense 2005, "United States," http://www.thefreedictionary.com/United+States,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United States</w:t>
      </w:r>
    </w:p>
    <w:p w:rsidR="007F4B13" w:rsidRPr="004C293A" w:rsidRDefault="007F4B13" w:rsidP="007F4B13">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27" w:name="_Toc268546380"/>
      <w:bookmarkStart w:id="28" w:name="_Toc234388215"/>
      <w:r w:rsidRPr="004C293A">
        <w:lastRenderedPageBreak/>
        <w:t>USFG – All 3 Branches</w:t>
      </w:r>
      <w:bookmarkEnd w:id="20"/>
      <w:bookmarkEnd w:id="27"/>
      <w:bookmarkEnd w:id="28"/>
    </w:p>
    <w:p w:rsidR="007F4B13" w:rsidRPr="004C293A" w:rsidRDefault="007F4B13" w:rsidP="007F4B13"/>
    <w:p w:rsidR="007F4B13" w:rsidRPr="004C293A" w:rsidRDefault="007F4B13" w:rsidP="007F4B13">
      <w:pPr>
        <w:pStyle w:val="Heading4"/>
      </w:pPr>
      <w:r w:rsidRPr="004C293A">
        <w:t>United States government means all 3 branches</w:t>
      </w:r>
    </w:p>
    <w:p w:rsidR="007F4B13" w:rsidRPr="004C293A" w:rsidRDefault="007F4B13" w:rsidP="007F4B13">
      <w:proofErr w:type="spellStart"/>
      <w:r w:rsidRPr="004C293A">
        <w:rPr>
          <w:b/>
          <w:u w:val="single"/>
        </w:rPr>
        <w:t>Wordnet</w:t>
      </w:r>
      <w:proofErr w:type="spellEnd"/>
      <w:r w:rsidRPr="004C293A">
        <w:t>, 200</w:t>
      </w:r>
      <w:r w:rsidRPr="004C293A">
        <w:rPr>
          <w:b/>
          <w:u w:val="single"/>
        </w:rPr>
        <w:t>6</w:t>
      </w:r>
      <w:r w:rsidRPr="004C293A">
        <w:t xml:space="preserve"> </w:t>
      </w:r>
    </w:p>
    <w:p w:rsidR="007F4B13" w:rsidRPr="004C293A" w:rsidRDefault="007F4B13" w:rsidP="007F4B13">
      <w:r w:rsidRPr="004C293A">
        <w:t>[</w:t>
      </w:r>
      <w:proofErr w:type="spellStart"/>
      <w:r w:rsidRPr="004C293A">
        <w:t>Wordnet</w:t>
      </w:r>
      <w:proofErr w:type="spellEnd"/>
      <w:r w:rsidRPr="004C293A">
        <w:t xml:space="preserve"> 3.0 by Princeton University, "United States government," http://dictionary.reference.com/browse/united+states+government,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proofErr w:type="gramStart"/>
      <w:r w:rsidRPr="004C293A">
        <w:t>united</w:t>
      </w:r>
      <w:proofErr w:type="gramEnd"/>
      <w:r w:rsidRPr="004C293A">
        <w:t xml:space="preserve"> states government- noun</w:t>
      </w:r>
    </w:p>
    <w:p w:rsidR="007F4B13" w:rsidRPr="004C293A" w:rsidRDefault="007F4B13" w:rsidP="007F4B13">
      <w:proofErr w:type="gramStart"/>
      <w:r w:rsidRPr="004C293A">
        <w:rPr>
          <w:u w:val="single"/>
        </w:rPr>
        <w:t>the</w:t>
      </w:r>
      <w:proofErr w:type="gramEnd"/>
      <w:r w:rsidRPr="004C293A">
        <w:rPr>
          <w:u w:val="single"/>
        </w:rPr>
        <w:t xml:space="preserve"> executive</w:t>
      </w:r>
      <w:r w:rsidRPr="004C293A">
        <w:t xml:space="preserve"> and </w:t>
      </w:r>
      <w:r w:rsidRPr="004C293A">
        <w:rPr>
          <w:u w:val="single"/>
        </w:rPr>
        <w:t>legislative and judicial branches of the federal government of the U</w:t>
      </w:r>
      <w:r w:rsidRPr="004C293A">
        <w:t xml:space="preserve">nited </w:t>
      </w:r>
      <w:r w:rsidRPr="004C293A">
        <w:rPr>
          <w:u w:val="single"/>
        </w:rPr>
        <w:t>S</w:t>
      </w:r>
      <w:r w:rsidRPr="004C293A">
        <w:t>tates</w:t>
      </w:r>
    </w:p>
    <w:p w:rsidR="007F4B13" w:rsidRPr="004C293A" w:rsidRDefault="007F4B13" w:rsidP="007F4B13"/>
    <w:p w:rsidR="007F4B13" w:rsidRPr="004C293A" w:rsidRDefault="007F4B13" w:rsidP="007F4B13"/>
    <w:p w:rsidR="007F4B13" w:rsidRPr="004C293A" w:rsidRDefault="007F4B13" w:rsidP="007F4B13">
      <w:pPr>
        <w:pStyle w:val="Heading4"/>
      </w:pPr>
      <w:r w:rsidRPr="004C293A">
        <w:t>US means all three branches</w:t>
      </w:r>
    </w:p>
    <w:p w:rsidR="007F4B13" w:rsidRPr="004C293A" w:rsidRDefault="007F4B13" w:rsidP="007F4B13">
      <w:r w:rsidRPr="004C293A">
        <w:rPr>
          <w:b/>
          <w:u w:val="single"/>
        </w:rPr>
        <w:t>Columbia Encyclopedia</w:t>
      </w:r>
      <w:r w:rsidRPr="004C293A">
        <w:t xml:space="preserve">, no date given </w:t>
      </w:r>
    </w:p>
    <w:p w:rsidR="007F4B13" w:rsidRPr="004C293A" w:rsidRDefault="007F4B13" w:rsidP="007F4B13">
      <w:r w:rsidRPr="004C293A">
        <w:t xml:space="preserve">["United States," http://www.answers.com/topic/united-states,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u w:val="single"/>
        </w:rPr>
        <w:t>The government of the U</w:t>
      </w:r>
      <w:r w:rsidRPr="004C293A">
        <w:t xml:space="preserve">nited </w:t>
      </w:r>
      <w:r w:rsidRPr="004C293A">
        <w:rPr>
          <w:u w:val="single"/>
        </w:rPr>
        <w:t>S</w:t>
      </w:r>
      <w:r w:rsidRPr="004C293A">
        <w:t xml:space="preserve">tates </w:t>
      </w:r>
      <w:r w:rsidRPr="004C293A">
        <w:rPr>
          <w:u w:val="single"/>
        </w:rPr>
        <w:t>is that of a federal republic</w:t>
      </w:r>
      <w:r w:rsidRPr="004C293A">
        <w:t xml:space="preserve"> set up by the Constitution of the United States, adopted by the Constitutional Convention of 1787. There is a division of powers between the federal government and the state governments. </w:t>
      </w:r>
      <w:r w:rsidRPr="004C293A">
        <w:rPr>
          <w:u w:val="single"/>
        </w:rPr>
        <w:t>The federal government consists of three branches: the executive, the legislative, and the judicial</w:t>
      </w:r>
      <w:r w:rsidRPr="004C293A">
        <w:t>.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rsidR="007F4B13" w:rsidRPr="004C293A" w:rsidRDefault="007F4B13" w:rsidP="007F4B13">
      <w:r w:rsidRPr="004C293A">
        <w:t xml:space="preserve">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w:t>
      </w:r>
      <w:proofErr w:type="gramStart"/>
      <w:r w:rsidRPr="004C293A">
        <w:t>electoral college</w:t>
      </w:r>
      <w:proofErr w:type="gramEnd"/>
      <w:r w:rsidRPr="004C293A">
        <w:t>, which formally chooses the President and the Vice President.</w:t>
      </w:r>
    </w:p>
    <w:p w:rsidR="007F4B13" w:rsidRPr="004C293A" w:rsidRDefault="007F4B13" w:rsidP="007F4B13">
      <w:pPr>
        <w:pStyle w:val="Heading3"/>
      </w:pPr>
      <w:bookmarkStart w:id="29" w:name="_Toc268546381"/>
      <w:bookmarkStart w:id="30" w:name="_Toc234388216"/>
      <w:r w:rsidRPr="004C293A">
        <w:lastRenderedPageBreak/>
        <w:t>USFG – Means DC</w:t>
      </w:r>
      <w:bookmarkEnd w:id="21"/>
      <w:bookmarkEnd w:id="29"/>
      <w:bookmarkEnd w:id="30"/>
    </w:p>
    <w:p w:rsidR="007F4B13" w:rsidRPr="004C293A" w:rsidRDefault="007F4B13" w:rsidP="007F4B13"/>
    <w:p w:rsidR="007F4B13" w:rsidRPr="004C293A" w:rsidRDefault="007F4B13" w:rsidP="007F4B13">
      <w:pPr>
        <w:pStyle w:val="Heading4"/>
      </w:pPr>
      <w:r w:rsidRPr="004C293A">
        <w:t>USFG means the government in DC</w:t>
      </w:r>
    </w:p>
    <w:p w:rsidR="007F4B13" w:rsidRPr="004C293A" w:rsidRDefault="007F4B13" w:rsidP="007F4B13">
      <w:r w:rsidRPr="004C293A">
        <w:rPr>
          <w:b/>
          <w:u w:val="single"/>
        </w:rPr>
        <w:t xml:space="preserve">Baker, </w:t>
      </w:r>
      <w:proofErr w:type="spellStart"/>
      <w:r w:rsidRPr="004C293A">
        <w:rPr>
          <w:b/>
          <w:u w:val="single"/>
        </w:rPr>
        <w:t>Goucher</w:t>
      </w:r>
      <w:proofErr w:type="spellEnd"/>
      <w:r w:rsidRPr="004C293A">
        <w:rPr>
          <w:b/>
          <w:u w:val="single"/>
        </w:rPr>
        <w:t xml:space="preserve"> College history professor</w:t>
      </w:r>
      <w:r w:rsidRPr="004C293A">
        <w:t>, 200</w:t>
      </w:r>
      <w:r w:rsidRPr="004C293A">
        <w:rPr>
          <w:b/>
          <w:u w:val="single"/>
        </w:rPr>
        <w:t>9</w:t>
      </w:r>
      <w:r w:rsidRPr="004C293A">
        <w:t xml:space="preserve"> </w:t>
      </w:r>
    </w:p>
    <w:p w:rsidR="007F4B13" w:rsidRPr="004C293A" w:rsidRDefault="007F4B13" w:rsidP="007F4B13">
      <w:r w:rsidRPr="004C293A">
        <w:t xml:space="preserve">[Jean H., B.A., M.A., </w:t>
      </w:r>
      <w:proofErr w:type="spellStart"/>
      <w:r w:rsidRPr="004C293A">
        <w:t>Ph.D</w:t>
      </w:r>
      <w:proofErr w:type="spellEnd"/>
      <w:r w:rsidRPr="004C293A">
        <w:t xml:space="preserve">, "United States Government," http://encarta.msn.com/encnet/refpages/RefArticle.aspx?refid=1741500781,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United States Government, the combination of federal, state, and local laws, bodies, and agencies that is responsible for carrying out the operations of the United States. The federal government of the United States is centered in Washington, D.C.</w:t>
      </w:r>
    </w:p>
    <w:p w:rsidR="007F4B13" w:rsidRPr="004C293A" w:rsidRDefault="007F4B13" w:rsidP="007F4B13"/>
    <w:p w:rsidR="007F4B13" w:rsidRPr="004C293A" w:rsidRDefault="007F4B13" w:rsidP="007F4B13"/>
    <w:p w:rsidR="007F4B13" w:rsidRPr="004C293A" w:rsidRDefault="007F4B13" w:rsidP="007F4B13">
      <w:pPr>
        <w:pStyle w:val="Heading3"/>
      </w:pPr>
      <w:bookmarkStart w:id="31" w:name="_Toc268546382"/>
      <w:bookmarkStart w:id="32" w:name="_Toc234388217"/>
      <w:r w:rsidRPr="004C293A">
        <w:lastRenderedPageBreak/>
        <w:t>USFG – Includes Territories</w:t>
      </w:r>
      <w:bookmarkEnd w:id="22"/>
      <w:bookmarkEnd w:id="31"/>
      <w:bookmarkEnd w:id="32"/>
    </w:p>
    <w:p w:rsidR="007F4B13" w:rsidRPr="004C293A" w:rsidRDefault="007F4B13" w:rsidP="007F4B13"/>
    <w:p w:rsidR="007F4B13" w:rsidRPr="004C293A" w:rsidRDefault="007F4B13" w:rsidP="007F4B13">
      <w:pPr>
        <w:pStyle w:val="Heading4"/>
      </w:pPr>
      <w:r w:rsidRPr="004C293A">
        <w:t xml:space="preserve">United States includes all land, waters, seas, airspace, territories, </w:t>
      </w:r>
      <w:proofErr w:type="spellStart"/>
      <w:r w:rsidRPr="004C293A">
        <w:t>etc</w:t>
      </w:r>
      <w:proofErr w:type="spellEnd"/>
    </w:p>
    <w:p w:rsidR="007F4B13" w:rsidRPr="004C293A" w:rsidRDefault="007F4B13" w:rsidP="007F4B13">
      <w:r w:rsidRPr="004C293A">
        <w:rPr>
          <w:b/>
          <w:u w:val="single"/>
        </w:rPr>
        <w:t>DOD Dictionary of Military and Associated Terms</w:t>
      </w:r>
      <w:r w:rsidRPr="004C293A">
        <w:t>, 200</w:t>
      </w:r>
      <w:r w:rsidRPr="004C293A">
        <w:rPr>
          <w:b/>
          <w:u w:val="single"/>
        </w:rPr>
        <w:t>5</w:t>
      </w:r>
      <w:r w:rsidRPr="004C293A">
        <w:t xml:space="preserve"> </w:t>
      </w:r>
    </w:p>
    <w:p w:rsidR="007F4B13" w:rsidRPr="004C293A" w:rsidRDefault="007F4B13" w:rsidP="007F4B13">
      <w:r w:rsidRPr="004C293A">
        <w:t xml:space="preserve">[US Department of Defense 2005, "United States," http://www.thefreedictionary.com/United+States,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United States</w:t>
      </w:r>
    </w:p>
    <w:p w:rsidR="007F4B13" w:rsidRPr="004C293A" w:rsidRDefault="007F4B13" w:rsidP="007F4B13">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7F4B13" w:rsidRPr="004C293A" w:rsidRDefault="007F4B13" w:rsidP="007F4B13"/>
    <w:p w:rsidR="007F4B13" w:rsidRPr="004C293A" w:rsidRDefault="007F4B13" w:rsidP="007F4B13">
      <w:pPr>
        <w:pStyle w:val="Heading4"/>
      </w:pPr>
      <w:r w:rsidRPr="004C293A">
        <w:t>United States includes territories- US code</w:t>
      </w:r>
    </w:p>
    <w:p w:rsidR="007F4B13" w:rsidRPr="004C293A" w:rsidRDefault="007F4B13" w:rsidP="007F4B13">
      <w:r w:rsidRPr="004C293A">
        <w:rPr>
          <w:b/>
          <w:u w:val="single"/>
        </w:rPr>
        <w:t xml:space="preserve">US Code, </w:t>
      </w:r>
      <w:r w:rsidRPr="004C293A">
        <w:t xml:space="preserve">2-1-2010 </w:t>
      </w:r>
    </w:p>
    <w:p w:rsidR="007F4B13" w:rsidRPr="004C293A" w:rsidRDefault="007F4B13" w:rsidP="007F4B13">
      <w:r w:rsidRPr="004C293A">
        <w:t xml:space="preserve">[8 USC Sec. 1101, Office of the Law Revision Counsel, U.S. House of Representatives, </w:t>
      </w:r>
      <w:hyperlink r:id="rId9" w:history="1">
        <w:r w:rsidRPr="004C293A">
          <w:rPr>
            <w:rStyle w:val="Hyperlink"/>
          </w:rPr>
          <w:t>http://uscode.house.gov/uscode-cgi/fastweb.exe?getdoc+uscview+t05t08+5043+4++("beneficiary%20eligibility"%20definitions)%20%20%20%20%20%20%20%20%20%20</w:t>
        </w:r>
      </w:hyperlink>
      <w:r w:rsidRPr="004C293A">
        <w:t xml:space="preserve">,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(38) The term "United States", except as otherwise specifically</w:t>
      </w:r>
      <w:r w:rsidRPr="004C293A">
        <w:rPr>
          <w:sz w:val="14"/>
        </w:rPr>
        <w:t xml:space="preserve"> </w:t>
      </w:r>
      <w:r w:rsidRPr="004C293A">
        <w:t>herein provided, when used in a geographical sense, means the</w:t>
      </w:r>
      <w:r w:rsidRPr="004C293A">
        <w:rPr>
          <w:sz w:val="14"/>
        </w:rPr>
        <w:t xml:space="preserve"> </w:t>
      </w:r>
      <w:r w:rsidRPr="004C293A">
        <w:t>continental United States, Alaska, Hawaii, Puerto Rico, Guam, the</w:t>
      </w:r>
      <w:r w:rsidRPr="004C293A">
        <w:rPr>
          <w:sz w:val="14"/>
        </w:rPr>
        <w:t xml:space="preserve"> </w:t>
      </w:r>
      <w:r w:rsidRPr="004C293A">
        <w:t>Virgin Islands of the United States, and the Commonwealth of the</w:t>
      </w:r>
      <w:r w:rsidRPr="004C293A">
        <w:rPr>
          <w:sz w:val="14"/>
        </w:rPr>
        <w:t xml:space="preserve"> </w:t>
      </w:r>
      <w:r w:rsidRPr="004C293A">
        <w:t>Northern Mariana Islands.</w:t>
      </w:r>
    </w:p>
    <w:p w:rsidR="007F4B13" w:rsidRPr="004C293A" w:rsidRDefault="007F4B13" w:rsidP="007F4B13"/>
    <w:p w:rsidR="007F4B13" w:rsidRPr="004C293A" w:rsidRDefault="007F4B13" w:rsidP="007F4B13">
      <w:pPr>
        <w:pStyle w:val="Heading4"/>
      </w:pPr>
      <w:r w:rsidRPr="004C293A">
        <w:t>United States includes territories</w:t>
      </w:r>
    </w:p>
    <w:p w:rsidR="007F4B13" w:rsidRPr="004C293A" w:rsidRDefault="007F4B13" w:rsidP="007F4B13">
      <w:r w:rsidRPr="004C293A">
        <w:rPr>
          <w:b/>
          <w:u w:val="single"/>
        </w:rPr>
        <w:t>The '</w:t>
      </w:r>
      <w:proofErr w:type="spellStart"/>
      <w:r w:rsidRPr="004C293A">
        <w:rPr>
          <w:b/>
          <w:u w:val="single"/>
        </w:rPr>
        <w:t>Lectric</w:t>
      </w:r>
      <w:proofErr w:type="spellEnd"/>
      <w:r w:rsidRPr="004C293A">
        <w:rPr>
          <w:b/>
          <w:u w:val="single"/>
        </w:rPr>
        <w:t xml:space="preserve"> Law Library's Lexicon</w:t>
      </w:r>
      <w:r w:rsidRPr="004C293A">
        <w:t xml:space="preserve">, no date given </w:t>
      </w:r>
    </w:p>
    <w:p w:rsidR="007F4B13" w:rsidRPr="004C293A" w:rsidRDefault="007F4B13" w:rsidP="007F4B13">
      <w:r w:rsidRPr="004C293A">
        <w:t xml:space="preserve">["United States," http://www.lectlaw.com/def2/u008.htm,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pPr>
        <w:rPr>
          <w:u w:val="single"/>
        </w:rPr>
      </w:pPr>
      <w:r w:rsidRPr="004C293A">
        <w:rPr>
          <w:u w:val="single"/>
        </w:rPr>
        <w:t xml:space="preserve">UNITED STATES - Includes the </w:t>
      </w:r>
      <w:r w:rsidRPr="004C293A">
        <w:t xml:space="preserve">several </w:t>
      </w:r>
      <w:r w:rsidRPr="004C293A">
        <w:rPr>
          <w:u w:val="single"/>
        </w:rPr>
        <w:t>States</w:t>
      </w:r>
      <w:r w:rsidRPr="004C293A">
        <w:t xml:space="preserve">, the </w:t>
      </w:r>
      <w:r w:rsidRPr="004C293A">
        <w:rPr>
          <w:u w:val="single"/>
        </w:rPr>
        <w:t>D</w:t>
      </w:r>
      <w:r w:rsidRPr="004C293A">
        <w:t xml:space="preserve">istrict of </w:t>
      </w:r>
      <w:r w:rsidRPr="004C293A">
        <w:rPr>
          <w:u w:val="single"/>
        </w:rPr>
        <w:t>C</w:t>
      </w:r>
      <w:r w:rsidRPr="004C293A">
        <w:t xml:space="preserve">olumbia, the Commonwealth of </w:t>
      </w:r>
      <w:r w:rsidRPr="004C293A">
        <w:rPr>
          <w:u w:val="single"/>
        </w:rPr>
        <w:t>Puerto Rico</w:t>
      </w:r>
      <w:r w:rsidRPr="004C293A">
        <w:t xml:space="preserve">, the Commonwealth of the </w:t>
      </w:r>
      <w:r w:rsidRPr="004C293A">
        <w:rPr>
          <w:u w:val="single"/>
        </w:rPr>
        <w:t>Northern Mariana Islands, Guam, the Virgin Islands, American Samoa, Wake Island, the Midway Islands, Kingman Reef, and Johnston Island.</w:t>
      </w:r>
    </w:p>
    <w:p w:rsidR="007F4B13" w:rsidRPr="004C293A" w:rsidRDefault="007F4B13" w:rsidP="007F4B13"/>
    <w:p w:rsidR="007F4B13" w:rsidRPr="004C293A" w:rsidRDefault="007F4B13" w:rsidP="007F4B13"/>
    <w:p w:rsidR="007F4B13" w:rsidRPr="004C293A" w:rsidRDefault="007F4B13" w:rsidP="007F4B13">
      <w:pPr>
        <w:pStyle w:val="Heading4"/>
      </w:pPr>
      <w:r w:rsidRPr="004C293A">
        <w:t>US includes territories</w:t>
      </w:r>
    </w:p>
    <w:p w:rsidR="007F4B13" w:rsidRPr="004C293A" w:rsidRDefault="007F4B13" w:rsidP="007F4B13">
      <w:r w:rsidRPr="004C293A">
        <w:rPr>
          <w:b/>
          <w:u w:val="single"/>
        </w:rPr>
        <w:t xml:space="preserve">Business Dictionary, </w:t>
      </w:r>
      <w:r w:rsidRPr="004C293A">
        <w:t xml:space="preserve">no date given </w:t>
      </w:r>
    </w:p>
    <w:p w:rsidR="007F4B13" w:rsidRPr="004C293A" w:rsidRDefault="007F4B13" w:rsidP="007F4B13">
      <w:r w:rsidRPr="004C293A">
        <w:t xml:space="preserve">["United States," http://www.businessdictionary.com/definition/United-States.html,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United States</w:t>
      </w:r>
    </w:p>
    <w:p w:rsidR="007F4B13" w:rsidRPr="004C293A" w:rsidRDefault="007F4B13" w:rsidP="007F4B13">
      <w:pPr>
        <w:rPr>
          <w:u w:val="single"/>
        </w:rPr>
      </w:pPr>
      <w:r w:rsidRPr="004C293A">
        <w:rPr>
          <w:u w:val="single"/>
        </w:rPr>
        <w:t>Fifty federated states plus D</w:t>
      </w:r>
      <w:r w:rsidRPr="004C293A">
        <w:t xml:space="preserve">istrict Of </w:t>
      </w:r>
      <w:r w:rsidRPr="004C293A">
        <w:rPr>
          <w:u w:val="single"/>
        </w:rPr>
        <w:t>C</w:t>
      </w:r>
      <w:r w:rsidRPr="004C293A">
        <w:t xml:space="preserve">olumbia, </w:t>
      </w:r>
      <w:r w:rsidRPr="004C293A">
        <w:rPr>
          <w:u w:val="single"/>
        </w:rPr>
        <w:t>American Samoa, Guam, Johnston Island, Midway and Wake Islands Northern Mariana Islands, and US Virgin Islands.</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33" w:name="_Toc268546383"/>
      <w:bookmarkStart w:id="34" w:name="_Toc234388218"/>
      <w:r w:rsidRPr="004C293A">
        <w:lastRenderedPageBreak/>
        <w:t>USFG – Excludes Territories</w:t>
      </w:r>
      <w:bookmarkEnd w:id="23"/>
      <w:bookmarkEnd w:id="33"/>
      <w:bookmarkEnd w:id="34"/>
    </w:p>
    <w:p w:rsidR="007F4B13" w:rsidRPr="004C293A" w:rsidRDefault="007F4B13" w:rsidP="007F4B13"/>
    <w:p w:rsidR="007F4B13" w:rsidRPr="004C293A" w:rsidRDefault="007F4B13" w:rsidP="007F4B13">
      <w:pPr>
        <w:pStyle w:val="Heading4"/>
      </w:pPr>
      <w:r w:rsidRPr="004C293A">
        <w:t>United States includes only the territories the US has full jurisdiction over</w:t>
      </w:r>
    </w:p>
    <w:p w:rsidR="007F4B13" w:rsidRPr="004C293A" w:rsidRDefault="007F4B13" w:rsidP="007F4B13">
      <w:r w:rsidRPr="004C293A">
        <w:rPr>
          <w:b/>
          <w:u w:val="single"/>
        </w:rPr>
        <w:t>DOD Dictionary of Military and Associated Terms</w:t>
      </w:r>
      <w:r w:rsidRPr="004C293A">
        <w:t>, 200</w:t>
      </w:r>
      <w:r w:rsidRPr="004C293A">
        <w:rPr>
          <w:b/>
          <w:u w:val="single"/>
        </w:rPr>
        <w:t>5</w:t>
      </w:r>
      <w:r w:rsidRPr="004C293A">
        <w:t xml:space="preserve"> </w:t>
      </w:r>
    </w:p>
    <w:p w:rsidR="007F4B13" w:rsidRPr="004C293A" w:rsidRDefault="007F4B13" w:rsidP="007F4B13">
      <w:r w:rsidRPr="004C293A">
        <w:t xml:space="preserve">[US Department of Defense 2005, "United States," http://www.thefreedictionary.com/United+States,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United States</w:t>
      </w:r>
    </w:p>
    <w:p w:rsidR="007F4B13" w:rsidRPr="004C293A" w:rsidRDefault="007F4B13" w:rsidP="007F4B13">
      <w:pPr>
        <w:rPr>
          <w:u w:val="single"/>
        </w:rPr>
      </w:pPr>
      <w:r w:rsidRPr="004C293A">
        <w:rPr>
          <w:u w:val="single"/>
        </w:rPr>
        <w:t>Includes the land area, internal waters, territorial sea, and airspace of the U</w:t>
      </w:r>
      <w:r w:rsidRPr="004C293A">
        <w:t xml:space="preserve">nited </w:t>
      </w:r>
      <w:r w:rsidRPr="004C293A">
        <w:rPr>
          <w:u w:val="single"/>
        </w:rPr>
        <w:t>S</w:t>
      </w:r>
      <w:r w:rsidRPr="004C293A">
        <w:t xml:space="preserve">tates, </w:t>
      </w:r>
      <w:r w:rsidRPr="004C293A">
        <w:rPr>
          <w:u w:val="single"/>
        </w:rPr>
        <w:t xml:space="preserve">including </w:t>
      </w:r>
      <w:r w:rsidRPr="004C293A">
        <w:t xml:space="preserve">the following: a. </w:t>
      </w:r>
      <w:r w:rsidRPr="004C293A">
        <w:rPr>
          <w:u w:val="single"/>
        </w:rPr>
        <w:t>US territories, possessions, and commonwealths; and</w:t>
      </w:r>
      <w:r w:rsidRPr="004C293A">
        <w:t xml:space="preserve"> b. </w:t>
      </w:r>
      <w:r w:rsidRPr="004C293A">
        <w:rPr>
          <w:u w:val="single"/>
        </w:rPr>
        <w:t>Other areas over which the US Government has complete jurisdiction and control or has exclusive authority or defense responsibility.</w:t>
      </w:r>
    </w:p>
    <w:p w:rsidR="007F4B13" w:rsidRPr="004C293A" w:rsidRDefault="007F4B13" w:rsidP="007F4B13"/>
    <w:p w:rsidR="007F4B13" w:rsidRPr="004C293A" w:rsidRDefault="007F4B13" w:rsidP="007F4B13"/>
    <w:p w:rsidR="007F4B13" w:rsidRPr="004C293A" w:rsidRDefault="007F4B13" w:rsidP="007F4B13">
      <w:pPr>
        <w:pStyle w:val="Heading4"/>
      </w:pPr>
      <w:r w:rsidRPr="004C293A">
        <w:t>US doesn’t have full jurisdiction over: Puerto Rico, Guam, the Virgin Islands, American Samoa, Johnston Atoll, Midway Islands, Wake Island, or the Northern Mariana Islands</w:t>
      </w:r>
    </w:p>
    <w:p w:rsidR="007F4B13" w:rsidRPr="004C293A" w:rsidRDefault="007F4B13" w:rsidP="007F4B13">
      <w:proofErr w:type="spellStart"/>
      <w:r w:rsidRPr="004C293A">
        <w:rPr>
          <w:b/>
          <w:u w:val="single"/>
        </w:rPr>
        <w:t>Photius</w:t>
      </w:r>
      <w:proofErr w:type="spellEnd"/>
      <w:r w:rsidRPr="004C293A">
        <w:rPr>
          <w:b/>
          <w:u w:val="single"/>
        </w:rPr>
        <w:t xml:space="preserve"> Energy Dictionary</w:t>
      </w:r>
      <w:r w:rsidRPr="004C293A">
        <w:t>, 200</w:t>
      </w:r>
      <w:r w:rsidRPr="004C293A">
        <w:rPr>
          <w:b/>
          <w:u w:val="single"/>
        </w:rPr>
        <w:t>7</w:t>
      </w:r>
    </w:p>
    <w:p w:rsidR="007F4B13" w:rsidRPr="004C293A" w:rsidRDefault="007F4B13" w:rsidP="007F4B13">
      <w:r w:rsidRPr="004C293A">
        <w:t xml:space="preserve">[“U,” http://www.photius.com/energy/glossaryu.html#US,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b/>
          <w:u w:val="single"/>
          <w:bdr w:val="single" w:sz="4" w:space="0" w:color="auto"/>
        </w:rPr>
        <w:t>United States: The 50 States and</w:t>
      </w:r>
      <w:r w:rsidRPr="004C293A">
        <w:rPr>
          <w:b/>
          <w:bdr w:val="single" w:sz="4" w:space="0" w:color="auto"/>
        </w:rPr>
        <w:t xml:space="preserve"> </w:t>
      </w:r>
      <w:r w:rsidRPr="004C293A">
        <w:t xml:space="preserve">the </w:t>
      </w:r>
      <w:r w:rsidRPr="004C293A">
        <w:rPr>
          <w:b/>
          <w:u w:val="single"/>
          <w:bdr w:val="single" w:sz="4" w:space="0" w:color="auto"/>
        </w:rPr>
        <w:t>D</w:t>
      </w:r>
      <w:r w:rsidRPr="004C293A">
        <w:t xml:space="preserve">istrict of </w:t>
      </w:r>
      <w:r w:rsidRPr="004C293A">
        <w:rPr>
          <w:b/>
          <w:u w:val="single"/>
          <w:bdr w:val="single" w:sz="4" w:space="0" w:color="auto"/>
        </w:rPr>
        <w:t>C</w:t>
      </w:r>
      <w:r w:rsidRPr="004C293A">
        <w:t xml:space="preserve">olumbia. Note: </w:t>
      </w:r>
      <w:r w:rsidRPr="004C293A">
        <w:rPr>
          <w:u w:val="single"/>
        </w:rPr>
        <w:t>The U</w:t>
      </w:r>
      <w:r w:rsidRPr="004C293A">
        <w:t xml:space="preserve">nited </w:t>
      </w:r>
      <w:r w:rsidRPr="004C293A">
        <w:rPr>
          <w:u w:val="single"/>
        </w:rPr>
        <w:t>S</w:t>
      </w:r>
      <w:r w:rsidRPr="004C293A">
        <w:t xml:space="preserve">tates </w:t>
      </w:r>
      <w:r w:rsidRPr="004C293A">
        <w:rPr>
          <w:u w:val="single"/>
        </w:rPr>
        <w:t xml:space="preserve">has </w:t>
      </w:r>
      <w:r w:rsidRPr="004C293A">
        <w:rPr>
          <w:b/>
          <w:u w:val="single"/>
        </w:rPr>
        <w:t>varying</w:t>
      </w:r>
      <w:r w:rsidRPr="004C293A">
        <w:rPr>
          <w:u w:val="single"/>
        </w:rPr>
        <w:t xml:space="preserve"> degrees of jurisdiction over a number of territories and other political entities outside the 50 States and</w:t>
      </w:r>
      <w:r w:rsidRPr="004C293A">
        <w:t xml:space="preserve"> the </w:t>
      </w:r>
      <w:r w:rsidRPr="004C293A">
        <w:rPr>
          <w:u w:val="single"/>
        </w:rPr>
        <w:t>D</w:t>
      </w:r>
      <w:r w:rsidRPr="004C293A">
        <w:t xml:space="preserve">istrict of </w:t>
      </w:r>
      <w:r w:rsidRPr="004C293A">
        <w:rPr>
          <w:u w:val="single"/>
        </w:rPr>
        <w:t>C</w:t>
      </w:r>
      <w:r w:rsidRPr="004C293A">
        <w:t xml:space="preserve">olumbia, </w:t>
      </w:r>
      <w:r w:rsidRPr="004C293A">
        <w:rPr>
          <w:u w:val="single"/>
        </w:rPr>
        <w:t>including Puerto Rico</w:t>
      </w:r>
      <w:r w:rsidRPr="004C293A">
        <w:t xml:space="preserve">, </w:t>
      </w:r>
      <w:r w:rsidRPr="004C293A">
        <w:rPr>
          <w:u w:val="single"/>
        </w:rPr>
        <w:t>the</w:t>
      </w:r>
      <w:r w:rsidRPr="004C293A">
        <w:t xml:space="preserve"> U.S. </w:t>
      </w:r>
      <w:r w:rsidRPr="004C293A">
        <w:rPr>
          <w:u w:val="single"/>
        </w:rPr>
        <w:t>Virgin Islands, Guam, American Samoa, Johnston Atoll, Midway Islands, Wake Island, and the Northern Mariana Islands</w:t>
      </w:r>
      <w:r w:rsidRPr="004C293A">
        <w:t>. EIA data programs may include data from some or all of these areas in U.S. totals. For these programs, data products will contain notes explaining the extent of geographic coverage included under the term "United States."</w:t>
      </w:r>
    </w:p>
    <w:p w:rsidR="007F4B13" w:rsidRPr="004C293A" w:rsidRDefault="007F4B13" w:rsidP="007F4B13"/>
    <w:p w:rsidR="007F4B13" w:rsidRPr="004C293A" w:rsidRDefault="007F4B13" w:rsidP="007F4B13"/>
    <w:p w:rsidR="007F4B13" w:rsidRPr="004C293A" w:rsidRDefault="007F4B13" w:rsidP="007F4B13">
      <w:pPr>
        <w:pStyle w:val="Heading4"/>
      </w:pPr>
      <w:r w:rsidRPr="004C293A">
        <w:t>Northern Mariana Islands, Marshall Islands, Micronesia and Palau aren’t part of the US- they just have a political relationship with the US</w:t>
      </w:r>
    </w:p>
    <w:p w:rsidR="007F4B13" w:rsidRPr="004C293A" w:rsidRDefault="007F4B13" w:rsidP="007F4B13">
      <w:pPr>
        <w:rPr>
          <w:b/>
          <w:u w:val="single"/>
        </w:rPr>
      </w:pPr>
      <w:r w:rsidRPr="004C293A">
        <w:rPr>
          <w:b/>
          <w:u w:val="single"/>
        </w:rPr>
        <w:t xml:space="preserve">CIA World </w:t>
      </w:r>
      <w:proofErr w:type="spellStart"/>
      <w:r w:rsidRPr="004C293A">
        <w:rPr>
          <w:b/>
          <w:u w:val="single"/>
        </w:rPr>
        <w:t>Factbook</w:t>
      </w:r>
      <w:proofErr w:type="spellEnd"/>
      <w:r w:rsidRPr="004C293A">
        <w:t>, 7-30-200</w:t>
      </w:r>
      <w:r w:rsidRPr="004C293A">
        <w:rPr>
          <w:b/>
          <w:u w:val="single"/>
        </w:rPr>
        <w:t>9</w:t>
      </w:r>
    </w:p>
    <w:p w:rsidR="007F4B13" w:rsidRPr="004C293A" w:rsidRDefault="007F4B13" w:rsidP="007F4B13">
      <w:r w:rsidRPr="004C293A">
        <w:t xml:space="preserve">[Central Intelligence Agency, "United States, https://www.cia.gov/library/publications/the-world-factbook/geos/us.html,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 xml:space="preserve">note:  from 18 July 1947 until 1 October 1994, </w:t>
      </w:r>
      <w:r w:rsidRPr="004C293A">
        <w:rPr>
          <w:u w:val="single"/>
        </w:rPr>
        <w:t>the US</w:t>
      </w:r>
      <w:r w:rsidRPr="004C293A">
        <w:t xml:space="preserve"> administered the Trust Territory of the Pacific Islands; it </w:t>
      </w:r>
      <w:r w:rsidRPr="004C293A">
        <w:rPr>
          <w:u w:val="single"/>
        </w:rPr>
        <w:t>entered</w:t>
      </w:r>
      <w:r w:rsidRPr="004C293A">
        <w:t xml:space="preserve"> </w:t>
      </w:r>
      <w:r w:rsidRPr="004C293A">
        <w:rPr>
          <w:u w:val="single"/>
        </w:rPr>
        <w:t>into a</w:t>
      </w:r>
      <w:r w:rsidRPr="004C293A">
        <w:t xml:space="preserve"> </w:t>
      </w:r>
      <w:r w:rsidRPr="004C293A">
        <w:rPr>
          <w:u w:val="single"/>
        </w:rPr>
        <w:t>political relationship with all four political units</w:t>
      </w:r>
      <w:r w:rsidRPr="004C293A">
        <w:t xml:space="preserve">: </w:t>
      </w:r>
      <w:r w:rsidRPr="004C293A">
        <w:rPr>
          <w:u w:val="single"/>
        </w:rPr>
        <w:t>the Northern Mariana Islands</w:t>
      </w:r>
      <w:r w:rsidRPr="004C293A">
        <w:t xml:space="preserve"> is a commonwealth in political union with the US (effective 3 November 1986); </w:t>
      </w:r>
      <w:r w:rsidRPr="004C293A">
        <w:rPr>
          <w:u w:val="single"/>
        </w:rPr>
        <w:t>the Republic of the Marshall Islands</w:t>
      </w:r>
      <w:r w:rsidRPr="004C293A">
        <w:t xml:space="preserve"> signed a Compact of Free Association with the US (effective 21 October 1986); the Federated States of Micronesia signed a Compact of Free Association with the US (effective 3 November 1986); Palau concluded a Compact of Free Association with the US (effective 1 October 1994)</w:t>
      </w:r>
    </w:p>
    <w:p w:rsidR="007F4B13" w:rsidRPr="004C293A" w:rsidRDefault="007F4B13" w:rsidP="007F4B13"/>
    <w:p w:rsidR="007F4B13" w:rsidRPr="004C293A" w:rsidRDefault="007F4B13" w:rsidP="007F4B13"/>
    <w:p w:rsidR="007F4B13" w:rsidRPr="004C293A" w:rsidRDefault="007F4B13" w:rsidP="007F4B13">
      <w:pPr>
        <w:pStyle w:val="Heading4"/>
      </w:pPr>
      <w:r w:rsidRPr="004C293A">
        <w:t>United States is just the 50 states</w:t>
      </w:r>
    </w:p>
    <w:p w:rsidR="007F4B13" w:rsidRPr="004C293A" w:rsidRDefault="007F4B13" w:rsidP="007F4B13">
      <w:proofErr w:type="spellStart"/>
      <w:r w:rsidRPr="004C293A">
        <w:rPr>
          <w:b/>
          <w:u w:val="single"/>
        </w:rPr>
        <w:t>Wordnet</w:t>
      </w:r>
      <w:proofErr w:type="spellEnd"/>
      <w:r w:rsidRPr="004C293A">
        <w:rPr>
          <w:b/>
          <w:u w:val="single"/>
        </w:rPr>
        <w:t xml:space="preserve"> 3.0</w:t>
      </w:r>
      <w:r w:rsidRPr="004C293A">
        <w:t>, 200</w:t>
      </w:r>
      <w:r w:rsidRPr="004C293A">
        <w:rPr>
          <w:b/>
          <w:u w:val="single"/>
        </w:rPr>
        <w:t>6</w:t>
      </w:r>
      <w:r w:rsidRPr="004C293A">
        <w:t xml:space="preserve"> </w:t>
      </w:r>
    </w:p>
    <w:p w:rsidR="007F4B13" w:rsidRPr="004C293A" w:rsidRDefault="007F4B13" w:rsidP="007F4B13">
      <w:r w:rsidRPr="004C293A">
        <w:t xml:space="preserve">["United States," http://www.freedictionary.org/?Query=united states,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North American republic containing 50 states - 48 conterminous states in North America plus Alaska in northwest North America and the Hawaiian Islands in the Pacific Ocean</w:t>
      </w:r>
      <w:proofErr w:type="gramStart"/>
      <w:r w:rsidRPr="004C293A">
        <w:t>;  achieved</w:t>
      </w:r>
      <w:proofErr w:type="gramEnd"/>
      <w:r w:rsidRPr="004C293A">
        <w:t xml:space="preserve"> independence in 1776;</w:t>
      </w:r>
    </w:p>
    <w:p w:rsidR="007F4B13" w:rsidRPr="004C293A" w:rsidRDefault="007F4B13" w:rsidP="007F4B13">
      <w:r w:rsidRPr="004C293A">
        <w:t>[</w:t>
      </w:r>
      <w:proofErr w:type="spellStart"/>
      <w:proofErr w:type="gramStart"/>
      <w:r w:rsidRPr="004C293A">
        <w:t>syn</w:t>
      </w:r>
      <w:proofErr w:type="spellEnd"/>
      <w:proofErr w:type="gramEnd"/>
      <w:r w:rsidRPr="004C293A">
        <w:t>: United States, United States of America, America, the States, US, U.S., USA, U.S.A.]</w:t>
      </w:r>
    </w:p>
    <w:p w:rsidR="007F4B13" w:rsidRPr="004C293A" w:rsidRDefault="007F4B13" w:rsidP="007F4B13"/>
    <w:p w:rsidR="007F4B13" w:rsidRPr="004C293A" w:rsidRDefault="007F4B13" w:rsidP="007F4B13"/>
    <w:p w:rsidR="007F4B13" w:rsidRPr="004C293A" w:rsidRDefault="007F4B13" w:rsidP="007F4B13">
      <w:pPr>
        <w:pStyle w:val="Heading3"/>
      </w:pPr>
      <w:bookmarkStart w:id="35" w:name="_Toc268546384"/>
      <w:bookmarkStart w:id="36" w:name="_Toc234388219"/>
      <w:r w:rsidRPr="004C293A">
        <w:lastRenderedPageBreak/>
        <w:t>USFG – Includes Agencies</w:t>
      </w:r>
      <w:bookmarkEnd w:id="24"/>
      <w:bookmarkEnd w:id="35"/>
      <w:bookmarkEnd w:id="36"/>
    </w:p>
    <w:p w:rsidR="007F4B13" w:rsidRPr="004C293A" w:rsidRDefault="007F4B13" w:rsidP="007F4B13"/>
    <w:p w:rsidR="007F4B13" w:rsidRPr="004C293A" w:rsidRDefault="007F4B13" w:rsidP="007F4B13">
      <w:pPr>
        <w:pStyle w:val="Heading4"/>
      </w:pPr>
      <w:r w:rsidRPr="004C293A">
        <w:t>Federal Government includes agencies</w:t>
      </w:r>
    </w:p>
    <w:p w:rsidR="007F4B13" w:rsidRPr="004C293A" w:rsidRDefault="007F4B13" w:rsidP="007F4B13">
      <w:r w:rsidRPr="004C293A">
        <w:rPr>
          <w:b/>
          <w:u w:val="single"/>
        </w:rPr>
        <w:t>Words and Phrases</w:t>
      </w:r>
      <w:r w:rsidRPr="004C293A">
        <w:t>, 200</w:t>
      </w:r>
      <w:r w:rsidRPr="004C293A">
        <w:rPr>
          <w:b/>
          <w:u w:val="single"/>
        </w:rPr>
        <w:t>4</w:t>
      </w:r>
      <w:r w:rsidRPr="004C293A">
        <w:t xml:space="preserve">, </w:t>
      </w:r>
      <w:proofErr w:type="spellStart"/>
      <w:r w:rsidRPr="004C293A">
        <w:t>Cummulative</w:t>
      </w:r>
      <w:proofErr w:type="spellEnd"/>
      <w:r w:rsidRPr="004C293A">
        <w:t xml:space="preserve"> Supplementary Pamphlet, v. 16A, p. 42 </w:t>
      </w:r>
    </w:p>
    <w:p w:rsidR="007F4B13" w:rsidRPr="004C293A" w:rsidRDefault="007F4B13" w:rsidP="007F4B13"/>
    <w:p w:rsidR="007F4B13" w:rsidRPr="004C293A" w:rsidRDefault="007F4B13" w:rsidP="007F4B13">
      <w:proofErr w:type="spellStart"/>
      <w:r w:rsidRPr="004C293A">
        <w:t>N.D.Ga</w:t>
      </w:r>
      <w:proofErr w:type="spellEnd"/>
      <w:r w:rsidRPr="004C293A">
        <w:t xml:space="preserve">. 1986. Action against the Postal Service, although an independent establishment of the executive branch of the federal government, is an action against the “Federal Government”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4C293A">
        <w:t>F.Supp</w:t>
      </w:r>
      <w:proofErr w:type="spellEnd"/>
      <w:r w:rsidRPr="004C293A">
        <w:t xml:space="preserve">. </w:t>
      </w:r>
      <w:proofErr w:type="gramStart"/>
      <w:r w:rsidRPr="004C293A">
        <w:t>972 (</w:t>
      </w:r>
      <w:proofErr w:type="spellStart"/>
      <w:r w:rsidRPr="004C293A">
        <w:t>M.D.Ala</w:t>
      </w:r>
      <w:proofErr w:type="spellEnd"/>
      <w:r w:rsidRPr="004C293A">
        <w:t>.).</w:t>
      </w:r>
      <w:proofErr w:type="gramEnd"/>
      <w:r w:rsidRPr="004C293A">
        <w:t xml:space="preserve"> 39 U.S.C.A. 201; U.S.C.A. </w:t>
      </w:r>
      <w:proofErr w:type="spellStart"/>
      <w:r w:rsidRPr="004C293A">
        <w:t>Const.Amend</w:t>
      </w:r>
      <w:proofErr w:type="spellEnd"/>
      <w:r w:rsidRPr="004C293A">
        <w:t xml:space="preserve">. 7.—Griffin v. U.S. Postal Service, 635 </w:t>
      </w:r>
      <w:proofErr w:type="spellStart"/>
      <w:r w:rsidRPr="004C293A">
        <w:t>F.Supp</w:t>
      </w:r>
      <w:proofErr w:type="spellEnd"/>
      <w:r w:rsidRPr="004C293A">
        <w:t>. 190.—Jury 12(1.2).</w:t>
      </w:r>
    </w:p>
    <w:p w:rsidR="007F4B13" w:rsidRPr="004C293A" w:rsidRDefault="007F4B13" w:rsidP="007F4B13"/>
    <w:bookmarkEnd w:id="25"/>
    <w:bookmarkEnd w:id="26"/>
    <w:p w:rsidR="007F4B13" w:rsidRPr="004C293A" w:rsidRDefault="007F4B13" w:rsidP="007F4B13"/>
    <w:p w:rsidR="007F4B13" w:rsidRPr="004C293A" w:rsidRDefault="007F4B13" w:rsidP="007F4B13"/>
    <w:p w:rsidR="007F4B13" w:rsidRPr="004C293A" w:rsidRDefault="007F4B13" w:rsidP="007F4B13">
      <w:pPr>
        <w:pStyle w:val="Heading3"/>
      </w:pPr>
      <w:bookmarkStart w:id="37" w:name="_Toc268546385"/>
      <w:bookmarkStart w:id="38" w:name="_Toc234388220"/>
      <w:r w:rsidRPr="004C293A">
        <w:lastRenderedPageBreak/>
        <w:t>US = USA</w:t>
      </w:r>
      <w:bookmarkEnd w:id="37"/>
      <w:bookmarkEnd w:id="38"/>
    </w:p>
    <w:p w:rsidR="007F4B13" w:rsidRPr="004C293A" w:rsidRDefault="007F4B13" w:rsidP="007F4B13"/>
    <w:p w:rsidR="007F4B13" w:rsidRPr="004C293A" w:rsidRDefault="007F4B13" w:rsidP="007F4B13">
      <w:pPr>
        <w:pStyle w:val="Heading4"/>
      </w:pPr>
      <w:r w:rsidRPr="004C293A">
        <w:t>United States implies of America- legally and because we’re geographically located there now</w:t>
      </w:r>
    </w:p>
    <w:p w:rsidR="007F4B13" w:rsidRPr="004C293A" w:rsidRDefault="007F4B13" w:rsidP="007F4B13">
      <w:r w:rsidRPr="004C293A">
        <w:rPr>
          <w:b/>
          <w:u w:val="single"/>
        </w:rPr>
        <w:t>Words &amp; Phrases</w:t>
      </w:r>
      <w:r w:rsidRPr="004C293A">
        <w:t>, Vol. 43, 19</w:t>
      </w:r>
      <w:r w:rsidRPr="004C293A">
        <w:rPr>
          <w:b/>
          <w:u w:val="single"/>
        </w:rPr>
        <w:t>69</w:t>
      </w:r>
      <w:r w:rsidRPr="004C293A">
        <w:t>, p. 506</w:t>
      </w:r>
    </w:p>
    <w:p w:rsidR="007F4B13" w:rsidRPr="004C293A" w:rsidRDefault="007F4B13" w:rsidP="007F4B13"/>
    <w:p w:rsidR="007F4B13" w:rsidRPr="004C293A" w:rsidRDefault="007F4B13" w:rsidP="007F4B13">
      <w:r w:rsidRPr="004C293A">
        <w:rPr>
          <w:u w:val="single"/>
        </w:rPr>
        <w:t xml:space="preserve">In </w:t>
      </w:r>
      <w:proofErr w:type="spellStart"/>
      <w:r w:rsidRPr="004C293A">
        <w:rPr>
          <w:u w:val="single"/>
        </w:rPr>
        <w:t>informations</w:t>
      </w:r>
      <w:proofErr w:type="spellEnd"/>
      <w:r w:rsidRPr="004C293A">
        <w:rPr>
          <w:u w:val="single"/>
        </w:rPr>
        <w:t xml:space="preserve"> </w:t>
      </w:r>
      <w:r w:rsidRPr="004C293A">
        <w:t xml:space="preserve">and indictments </w:t>
      </w:r>
      <w:r w:rsidRPr="004C293A">
        <w:rPr>
          <w:u w:val="single"/>
        </w:rPr>
        <w:t>in the U</w:t>
      </w:r>
      <w:r w:rsidRPr="004C293A">
        <w:t xml:space="preserve">nited </w:t>
      </w:r>
      <w:r w:rsidRPr="004C293A">
        <w:rPr>
          <w:u w:val="single"/>
        </w:rPr>
        <w:t>S</w:t>
      </w:r>
      <w:r w:rsidRPr="004C293A">
        <w:t xml:space="preserve">tates of </w:t>
      </w:r>
      <w:r w:rsidRPr="004C293A">
        <w:rPr>
          <w:u w:val="single"/>
        </w:rPr>
        <w:t>A</w:t>
      </w:r>
      <w:r w:rsidRPr="004C293A">
        <w:t xml:space="preserve">merica, </w:t>
      </w:r>
      <w:r w:rsidRPr="004C293A">
        <w:rPr>
          <w:u w:val="single"/>
        </w:rPr>
        <w:t>it is unnecessary to use the words "of America" after the words "United States"</w:t>
      </w:r>
      <w:r w:rsidRPr="004C293A">
        <w:t xml:space="preserve">. People v. </w:t>
      </w:r>
      <w:proofErr w:type="spellStart"/>
      <w:r w:rsidRPr="004C293A">
        <w:t>O'Campo</w:t>
      </w:r>
      <w:proofErr w:type="spellEnd"/>
      <w:r w:rsidRPr="004C293A">
        <w:t>, 71 N.E.2d 375, 377, 378, 330 I11.App. 401.</w:t>
      </w:r>
    </w:p>
    <w:p w:rsidR="007F4B13" w:rsidRPr="004C293A" w:rsidRDefault="007F4B13" w:rsidP="007F4B13">
      <w:pPr>
        <w:pStyle w:val="Heading4"/>
      </w:pPr>
      <w:r w:rsidRPr="004C293A">
        <w:t>“U.S.” is an appropriate abbreviation for USA</w:t>
      </w:r>
    </w:p>
    <w:p w:rsidR="007F4B13" w:rsidRPr="004C293A" w:rsidRDefault="007F4B13" w:rsidP="007F4B13">
      <w:r w:rsidRPr="004C293A">
        <w:rPr>
          <w:u w:val="single"/>
        </w:rPr>
        <w:t>Words &amp; Phrases</w:t>
      </w:r>
      <w:r w:rsidRPr="004C293A">
        <w:t>, Vol. 43, 19</w:t>
      </w:r>
      <w:r w:rsidRPr="004C293A">
        <w:rPr>
          <w:u w:val="single"/>
        </w:rPr>
        <w:t>69</w:t>
      </w:r>
      <w:r w:rsidRPr="004C293A">
        <w:t>, p. 506</w:t>
      </w:r>
    </w:p>
    <w:p w:rsidR="007F4B13" w:rsidRPr="004C293A" w:rsidRDefault="007F4B13" w:rsidP="007F4B13"/>
    <w:p w:rsidR="007F4B13" w:rsidRPr="004C293A" w:rsidRDefault="007F4B13" w:rsidP="007F4B13">
      <w:r w:rsidRPr="004C293A">
        <w:t xml:space="preserve">Information charging that accused stole currency of </w:t>
      </w:r>
      <w:r w:rsidRPr="004C293A">
        <w:rPr>
          <w:u w:val="single"/>
        </w:rPr>
        <w:t>the "U. S."</w:t>
      </w:r>
      <w:r w:rsidRPr="004C293A">
        <w:t xml:space="preserve"> was not defective because of the use of the abbreviation, since the </w:t>
      </w:r>
      <w:r w:rsidRPr="004C293A">
        <w:rPr>
          <w:u w:val="single"/>
        </w:rPr>
        <w:t>abbreviation was deemed to refer to the United States of America</w:t>
      </w:r>
      <w:r w:rsidRPr="004C293A">
        <w:t xml:space="preserve">. People V. </w:t>
      </w:r>
      <w:proofErr w:type="spellStart"/>
      <w:r w:rsidRPr="004C293A">
        <w:t>O'Campo</w:t>
      </w:r>
      <w:proofErr w:type="spellEnd"/>
      <w:r w:rsidRPr="004C293A">
        <w:t>, 71 N.E.2d 375, 377, 378, 330 Ill. App. 401.</w:t>
      </w:r>
    </w:p>
    <w:p w:rsidR="007F4B13" w:rsidRPr="004C293A" w:rsidRDefault="007F4B13" w:rsidP="007F4B13"/>
    <w:p w:rsidR="007F4B13" w:rsidRPr="004C293A" w:rsidRDefault="007F4B13" w:rsidP="007F4B13"/>
    <w:p w:rsidR="007F4B13" w:rsidRPr="004C293A" w:rsidRDefault="007F4B13" w:rsidP="007F4B13">
      <w:pPr>
        <w:pStyle w:val="Heading4"/>
      </w:pPr>
      <w:r w:rsidRPr="004C293A">
        <w:t>United States means USA</w:t>
      </w:r>
    </w:p>
    <w:p w:rsidR="007F4B13" w:rsidRPr="004C293A" w:rsidRDefault="007F4B13" w:rsidP="007F4B13">
      <w:r w:rsidRPr="004C293A">
        <w:rPr>
          <w:b/>
          <w:u w:val="single"/>
        </w:rPr>
        <w:t>Britannic Concise Encyclopedia</w:t>
      </w:r>
      <w:r w:rsidRPr="004C293A">
        <w:t>, 200</w:t>
      </w:r>
      <w:r w:rsidRPr="004C293A">
        <w:rPr>
          <w:b/>
          <w:u w:val="single"/>
        </w:rPr>
        <w:t>8</w:t>
      </w:r>
      <w:r w:rsidRPr="004C293A">
        <w:t xml:space="preserve"> </w:t>
      </w:r>
    </w:p>
    <w:p w:rsidR="007F4B13" w:rsidRPr="004C293A" w:rsidRDefault="007F4B13" w:rsidP="007F4B13">
      <w:r w:rsidRPr="004C293A">
        <w:t xml:space="preserve">["United States government," http://encyclopedia2.thefreedictionary.com/United+States+government,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United States (redirected from United States government)</w:t>
      </w:r>
      <w:r w:rsidRPr="004C293A">
        <w:tab/>
      </w:r>
    </w:p>
    <w:p w:rsidR="007F4B13" w:rsidRPr="004C293A" w:rsidRDefault="007F4B13" w:rsidP="007F4B13">
      <w:r w:rsidRPr="004C293A">
        <w:rPr>
          <w:u w:val="single"/>
        </w:rPr>
        <w:t>United States, officially United States of America</w:t>
      </w:r>
      <w:r w:rsidRPr="004C293A">
        <w:t xml:space="preserve">, </w:t>
      </w:r>
      <w:r w:rsidRPr="004C293A">
        <w:rPr>
          <w:u w:val="single"/>
        </w:rPr>
        <w:t>republic</w:t>
      </w:r>
      <w:r w:rsidRPr="004C293A">
        <w:t xml:space="preserve"> (2005 est. pop. 295,734,000), 3,539,227 </w:t>
      </w:r>
      <w:proofErr w:type="spellStart"/>
      <w:r w:rsidRPr="004C293A">
        <w:t>sq</w:t>
      </w:r>
      <w:proofErr w:type="spellEnd"/>
      <w:r w:rsidRPr="004C293A">
        <w:t xml:space="preserve"> mi (9,166,598 </w:t>
      </w:r>
      <w:proofErr w:type="spellStart"/>
      <w:r w:rsidRPr="004C293A">
        <w:t>sq</w:t>
      </w:r>
      <w:proofErr w:type="spellEnd"/>
      <w:r w:rsidRPr="004C293A">
        <w:t xml:space="preserve"> km), </w:t>
      </w:r>
      <w:r w:rsidRPr="004C293A">
        <w:rPr>
          <w:u w:val="single"/>
        </w:rPr>
        <w:t>North America</w:t>
      </w:r>
      <w:r w:rsidRPr="004C293A">
        <w:t xml:space="preserve">. The United States is the world's third largest country in population and the fourth largest country in area. </w:t>
      </w:r>
      <w:r w:rsidRPr="004C293A">
        <w:rPr>
          <w:u w:val="single"/>
        </w:rPr>
        <w:t>It consists of 50 states and a federal district.</w:t>
      </w:r>
      <w:r w:rsidRPr="004C293A">
        <w:t xml:space="preserve"> The conterminous (excluding Alaska and Hawaii) United States stretches across central North America from the Atlantic Ocean on the east to the Pacific Ocean on the west, and from Canada on the north to Mexico and the Gulf of Mexico on the south. The state of Alaska is located in extreme NW North America between the Arctic and Pacific oceans and is bordered by Canada on the east. The state of Hawaii, an island chain, is situated in the E central Pacific Ocean c.2</w:t>
      </w:r>
      <w:proofErr w:type="gramStart"/>
      <w:r w:rsidRPr="004C293A">
        <w:t>,100</w:t>
      </w:r>
      <w:proofErr w:type="gramEnd"/>
      <w:r w:rsidRPr="004C293A">
        <w:t xml:space="preserve"> mi (3,400 km) SW of San Francisco. Washington, D.C., is the capital of the United States, and New York is its largest city.</w:t>
      </w:r>
    </w:p>
    <w:p w:rsidR="007F4B13" w:rsidRPr="004C293A" w:rsidRDefault="007F4B13" w:rsidP="007F4B13">
      <w:r w:rsidRPr="004C293A">
        <w:t xml:space="preserve">The outlying territories and areas of the United States include: in the Caribbean Basin, Puerto Rico (a commonwealth associated with the United States) and the Virgin Islands of the United States (purchased from Denmark in 1917); in the Pacific Ocean, Guam </w:t>
      </w:r>
      <w:proofErr w:type="spellStart"/>
      <w:r w:rsidRPr="004C293A">
        <w:t>Guam</w:t>
      </w:r>
      <w:proofErr w:type="spellEnd"/>
      <w:r w:rsidRPr="004C293A">
        <w:t xml:space="preserve"> (ceded by Spain after the Spanish-American War), the Northern Mariana Islands (a commonwealth associated with the United States), American Samoa, Wake Island, and several other islands. The United States also has compacts of free association with the Republic of the Marshall Islands, the Republic of Palau, and the Federated States of Micronesia.</w:t>
      </w:r>
    </w:p>
    <w:p w:rsidR="007F4B13" w:rsidRPr="004C293A" w:rsidRDefault="007F4B13" w:rsidP="007F4B13"/>
    <w:p w:rsidR="007F4B13" w:rsidRPr="004C293A" w:rsidRDefault="007F4B13" w:rsidP="007F4B13"/>
    <w:p w:rsidR="007F4B13" w:rsidRPr="004C293A" w:rsidRDefault="007F4B13" w:rsidP="007F4B13">
      <w:pPr>
        <w:pStyle w:val="Heading4"/>
      </w:pPr>
      <w:r w:rsidRPr="004C293A">
        <w:lastRenderedPageBreak/>
        <w:t>US means USA</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"United States," http://dictionary.reference.com/browse/united+states,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United States</w:t>
      </w:r>
    </w:p>
    <w:p w:rsidR="007F4B13" w:rsidRPr="004C293A" w:rsidRDefault="007F4B13" w:rsidP="007F4B13">
      <w:r w:rsidRPr="004C293A">
        <w:t>–noun</w:t>
      </w:r>
    </w:p>
    <w:p w:rsidR="007F4B13" w:rsidRPr="004C293A" w:rsidRDefault="007F4B13" w:rsidP="007F4B13">
      <w:r w:rsidRPr="004C293A">
        <w:t xml:space="preserve">a republic in the N Western Hemisphere comprising 48 conterminous states, the District of Columbia, and Alaska in North America, and Hawaii in the N Pacific. </w:t>
      </w:r>
      <w:proofErr w:type="gramStart"/>
      <w:r w:rsidRPr="004C293A">
        <w:t>267,954,767; conterminous United States, 3,022,387 sq. mi. (7,827,982 sq. km); with Alaska and Hawaii, 3,615,122 sq. mi. (9,363,166 sq. km).</w:t>
      </w:r>
      <w:proofErr w:type="gramEnd"/>
      <w:r w:rsidRPr="004C293A">
        <w:t xml:space="preserve"> Capital: Washington, D.C. Abbreviation: U.S., US</w:t>
      </w:r>
    </w:p>
    <w:p w:rsidR="007F4B13" w:rsidRPr="004C293A" w:rsidRDefault="007F4B13" w:rsidP="007F4B13">
      <w:r w:rsidRPr="004C293A">
        <w:t>Also called United States of America, America.</w:t>
      </w:r>
    </w:p>
    <w:p w:rsidR="007F4B13" w:rsidRPr="004C293A" w:rsidRDefault="007F4B13" w:rsidP="007F4B13"/>
    <w:p w:rsidR="007F4B13" w:rsidRPr="004C293A" w:rsidRDefault="007F4B13" w:rsidP="007F4B13">
      <w:pPr>
        <w:pStyle w:val="Heading4"/>
      </w:pPr>
      <w:r w:rsidRPr="004C293A">
        <w:t>United States</w:t>
      </w:r>
    </w:p>
    <w:p w:rsidR="007F4B13" w:rsidRPr="004C293A" w:rsidRDefault="007F4B13" w:rsidP="007F4B13">
      <w:r w:rsidRPr="004C293A">
        <w:rPr>
          <w:b/>
          <w:u w:val="single"/>
        </w:rPr>
        <w:t>Nash, University of California LA history professor</w:t>
      </w:r>
      <w:r w:rsidRPr="004C293A">
        <w:t>, 200</w:t>
      </w:r>
      <w:r w:rsidRPr="004C293A">
        <w:rPr>
          <w:b/>
          <w:u w:val="single"/>
        </w:rPr>
        <w:t>9</w:t>
      </w:r>
      <w:r w:rsidRPr="004C293A">
        <w:t xml:space="preserve"> </w:t>
      </w:r>
    </w:p>
    <w:p w:rsidR="007F4B13" w:rsidRPr="004C293A" w:rsidRDefault="007F4B13" w:rsidP="007F4B13">
      <w:r w:rsidRPr="004C293A">
        <w:t xml:space="preserve">[Gary, BA, PhD, National Center for History in the Schools director, "United States (Overview)," http://encarta.msn.com/encnet/refpages/RefArticle.aspx?refid=761573010,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United States (Overview), United States of America, popularly referred to as the United States or as America, a federal republic on the continent of North America, consisting of 48 contiguous states and the noncontiguous states of Alaska and Hawaii.</w:t>
      </w:r>
    </w:p>
    <w:p w:rsidR="007F4B13" w:rsidRPr="004C293A" w:rsidRDefault="007F4B13" w:rsidP="007F4B13"/>
    <w:p w:rsidR="007F4B13" w:rsidRPr="004C293A" w:rsidRDefault="007F4B13" w:rsidP="007F4B13"/>
    <w:p w:rsidR="007F4B13" w:rsidRPr="004C293A" w:rsidRDefault="007F4B13" w:rsidP="007F4B13">
      <w:pPr>
        <w:pStyle w:val="Heading3"/>
      </w:pPr>
      <w:bookmarkStart w:id="39" w:name="_Toc234388221"/>
      <w:r w:rsidRPr="004C293A">
        <w:lastRenderedPageBreak/>
        <w:t>Should</w:t>
      </w:r>
      <w:bookmarkEnd w:id="39"/>
    </w:p>
    <w:p w:rsidR="007F4B13" w:rsidRPr="004C293A" w:rsidRDefault="007F4B13" w:rsidP="007F4B13">
      <w:pPr>
        <w:pStyle w:val="Heading4"/>
      </w:pPr>
      <w:r w:rsidRPr="004C293A">
        <w:t>Should expresses duty- all other meanings are ambiguous and uncommon in American English</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"Should," http://dictionary.reference.com/browse/should,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Usage note:</w:t>
      </w:r>
    </w:p>
    <w:p w:rsidR="007F4B13" w:rsidRPr="004C293A" w:rsidRDefault="007F4B13" w:rsidP="007F4B13">
      <w:r w:rsidRPr="004C293A">
        <w:t>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w:t>
      </w:r>
    </w:p>
    <w:p w:rsidR="007F4B13" w:rsidRPr="004C293A" w:rsidRDefault="007F4B13" w:rsidP="007F4B13">
      <w:r w:rsidRPr="004C293A">
        <w:t xml:space="preserve">Because </w:t>
      </w:r>
      <w:r w:rsidRPr="004C293A">
        <w:rPr>
          <w:u w:val="single"/>
        </w:rPr>
        <w:t>the main function of should in modern American English is to express duty, necessity,</w:t>
      </w:r>
      <w:r w:rsidRPr="004C293A">
        <w:t xml:space="preserve"> etc. (</w:t>
      </w:r>
      <w:r w:rsidRPr="004C293A">
        <w:rPr>
          <w:u w:val="single"/>
        </w:rPr>
        <w:t>You should get your flu shot</w:t>
      </w:r>
      <w:r w:rsidRPr="004C293A">
        <w:t xml:space="preserve"> before winter comes), </w:t>
      </w:r>
      <w:r w:rsidRPr="004C293A">
        <w:rPr>
          <w:u w:val="single"/>
        </w:rPr>
        <w:t>its use for other purposes</w:t>
      </w:r>
      <w:r w:rsidRPr="004C293A">
        <w:t xml:space="preserve">, as to form a subjunctive, </w:t>
      </w:r>
      <w:r w:rsidRPr="004C293A">
        <w:rPr>
          <w:u w:val="single"/>
        </w:rPr>
        <w:t>can produce ambiguity</w:t>
      </w:r>
      <w:r w:rsidRPr="004C293A">
        <w:t xml:space="preserve">, at least initially: I should get my flu shot if I were you. Furthermore, should </w:t>
      </w:r>
      <w:proofErr w:type="gramStart"/>
      <w:r w:rsidRPr="004C293A">
        <w:t>seems</w:t>
      </w:r>
      <w:proofErr w:type="gramEnd"/>
      <w:r w:rsidRPr="004C293A">
        <w:t xml:space="preserve"> an affectation to many Americans when used in certain constructions quite common in British English: Had I been informed, I should (American would) have called immediately. I should (American would) really prefer a different arrangement. As with shall and will, most educated native speakers of American English do not follow the textbook rule in making a choice between should and would. See also shall.</w:t>
      </w:r>
    </w:p>
    <w:p w:rsidR="007F4B13" w:rsidRPr="004C293A" w:rsidRDefault="007F4B13" w:rsidP="007F4B13"/>
    <w:p w:rsidR="007F4B13" w:rsidRPr="004C293A" w:rsidRDefault="007F4B13" w:rsidP="007F4B13"/>
    <w:p w:rsidR="007F4B13" w:rsidRPr="004C293A" w:rsidRDefault="007F4B13" w:rsidP="007F4B13">
      <w:pPr>
        <w:pStyle w:val="Heading4"/>
      </w:pPr>
      <w:r w:rsidRPr="004C293A">
        <w:t>Should</w:t>
      </w:r>
    </w:p>
    <w:p w:rsidR="007F4B13" w:rsidRPr="004C293A" w:rsidRDefault="007F4B13" w:rsidP="007F4B13">
      <w:r w:rsidRPr="004C293A">
        <w:rPr>
          <w:b/>
          <w:u w:val="single"/>
        </w:rPr>
        <w:t>American Heritage</w:t>
      </w:r>
      <w:r w:rsidRPr="004C293A">
        <w:t>, 200</w:t>
      </w:r>
      <w:r w:rsidRPr="004C293A">
        <w:rPr>
          <w:b/>
          <w:u w:val="single"/>
        </w:rPr>
        <w:t>9</w:t>
      </w:r>
      <w:r w:rsidRPr="004C293A">
        <w:t xml:space="preserve"> </w:t>
      </w:r>
    </w:p>
    <w:p w:rsidR="007F4B13" w:rsidRPr="004C293A" w:rsidRDefault="007F4B13" w:rsidP="007F4B13">
      <w:r w:rsidRPr="004C293A">
        <w:t xml:space="preserve">[The American Heritage Dictionary of the English Language, Fourth Edition, "Should," http://dictionary.reference.com/browse/should,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should</w:t>
      </w:r>
      <w:proofErr w:type="gramEnd"/>
      <w:r w:rsidRPr="004C293A">
        <w:t xml:space="preserve">    (</w:t>
      </w:r>
      <w:proofErr w:type="spellStart"/>
      <w:r w:rsidRPr="004C293A">
        <w:t>shŏŏd</w:t>
      </w:r>
      <w:proofErr w:type="spellEnd"/>
      <w:r w:rsidRPr="004C293A">
        <w:t xml:space="preserve">)   </w:t>
      </w:r>
    </w:p>
    <w:p w:rsidR="007F4B13" w:rsidRPr="004C293A" w:rsidRDefault="007F4B13" w:rsidP="007F4B13">
      <w:proofErr w:type="spellStart"/>
      <w:r w:rsidRPr="004C293A">
        <w:t>aux.v</w:t>
      </w:r>
      <w:proofErr w:type="spellEnd"/>
      <w:r w:rsidRPr="004C293A">
        <w:t>.   Past tense of shall</w:t>
      </w:r>
    </w:p>
    <w:p w:rsidR="007F4B13" w:rsidRPr="004C293A" w:rsidRDefault="007F4B13" w:rsidP="007F4B13">
      <w:r w:rsidRPr="004C293A">
        <w:t xml:space="preserve">   1. Used to express obligation or duty: You should send her a note.</w:t>
      </w:r>
    </w:p>
    <w:p w:rsidR="007F4B13" w:rsidRPr="004C293A" w:rsidRDefault="007F4B13" w:rsidP="007F4B13">
      <w:r w:rsidRPr="004C293A">
        <w:t xml:space="preserve">   2. Used to express probability or expectation: They should arrive at noon.</w:t>
      </w:r>
    </w:p>
    <w:p w:rsidR="007F4B13" w:rsidRPr="004C293A" w:rsidRDefault="007F4B13" w:rsidP="007F4B13">
      <w:r w:rsidRPr="004C293A">
        <w:t xml:space="preserve">   3. Used to express conditionality or contingency: If she should fall, then so would I.</w:t>
      </w:r>
    </w:p>
    <w:p w:rsidR="007F4B13" w:rsidRPr="004C293A" w:rsidRDefault="007F4B13" w:rsidP="007F4B13">
      <w:r w:rsidRPr="004C293A">
        <w:t xml:space="preserve">   4. Used to moderate the directness or bluntness of a statement: I should think he would like to go.</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4"/>
      </w:pPr>
      <w:r w:rsidRPr="004C293A">
        <w:t>Should expresses explicit obligation</w:t>
      </w:r>
    </w:p>
    <w:p w:rsidR="007F4B13" w:rsidRPr="004C293A" w:rsidRDefault="007F4B13" w:rsidP="007F4B13">
      <w:r w:rsidRPr="004C293A">
        <w:rPr>
          <w:b/>
          <w:u w:val="single"/>
        </w:rPr>
        <w:t>American Heritage</w:t>
      </w:r>
      <w:r w:rsidRPr="004C293A">
        <w:t>, 200</w:t>
      </w:r>
      <w:r w:rsidRPr="004C293A">
        <w:rPr>
          <w:b/>
          <w:u w:val="single"/>
        </w:rPr>
        <w:t>9</w:t>
      </w:r>
      <w:r w:rsidRPr="004C293A">
        <w:t xml:space="preserve"> </w:t>
      </w:r>
    </w:p>
    <w:p w:rsidR="007F4B13" w:rsidRPr="004C293A" w:rsidRDefault="007F4B13" w:rsidP="007F4B13">
      <w:r w:rsidRPr="004C293A">
        <w:t xml:space="preserve">[The American Heritage Dictionary of the English Language, Fourth Edition, "Should," http://dictionary.reference.com/browse/should,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lastRenderedPageBreak/>
        <w:t xml:space="preserve">In formal style, </w:t>
      </w:r>
      <w:r w:rsidRPr="004C293A">
        <w:rPr>
          <w:u w:val="single"/>
        </w:rPr>
        <w:t>Americans use shall to express an explicit obligation</w:t>
      </w:r>
      <w:r w:rsidRPr="004C293A">
        <w:t xml:space="preserve">, as in Applicants shall provide a proof of residence, though </w:t>
      </w:r>
      <w:r w:rsidRPr="004C293A">
        <w:rPr>
          <w:u w:val="single"/>
        </w:rPr>
        <w:t>this sense is also expressed by</w:t>
      </w:r>
      <w:r w:rsidRPr="004C293A">
        <w:t xml:space="preserve"> must or </w:t>
      </w:r>
      <w:r w:rsidRPr="004C293A">
        <w:rPr>
          <w:u w:val="single"/>
        </w:rPr>
        <w:t>should</w:t>
      </w:r>
      <w:r w:rsidRPr="004C293A">
        <w:t>.</w:t>
      </w:r>
    </w:p>
    <w:p w:rsidR="007F4B13" w:rsidRPr="004C293A" w:rsidRDefault="007F4B13" w:rsidP="007F4B13"/>
    <w:p w:rsidR="007F4B13" w:rsidRPr="004C293A" w:rsidRDefault="007F4B13" w:rsidP="007F4B13"/>
    <w:p w:rsidR="007F4B13" w:rsidRPr="004C293A" w:rsidRDefault="007F4B13" w:rsidP="007F4B13">
      <w:pPr>
        <w:pStyle w:val="Heading4"/>
      </w:pPr>
      <w:r w:rsidRPr="004C293A">
        <w:t>Should is used to express obligation, shall isn’t</w:t>
      </w:r>
    </w:p>
    <w:p w:rsidR="007F4B13" w:rsidRPr="004C293A" w:rsidRDefault="007F4B13" w:rsidP="007F4B13">
      <w:r w:rsidRPr="004C293A">
        <w:rPr>
          <w:b/>
          <w:u w:val="single"/>
        </w:rPr>
        <w:t>Online Etymology Dictionary</w:t>
      </w:r>
      <w:r w:rsidRPr="004C293A">
        <w:t>, 200</w:t>
      </w:r>
      <w:r w:rsidRPr="004C293A">
        <w:rPr>
          <w:b/>
          <w:u w:val="single"/>
        </w:rPr>
        <w:t>1</w:t>
      </w:r>
      <w:r w:rsidRPr="004C293A">
        <w:t xml:space="preserve"> </w:t>
      </w:r>
    </w:p>
    <w:p w:rsidR="007F4B13" w:rsidRPr="004C293A" w:rsidRDefault="007F4B13" w:rsidP="007F4B13">
      <w:r w:rsidRPr="004C293A">
        <w:t xml:space="preserve">["Should," http://dictionary.reference.com/browse/should,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should</w:t>
      </w:r>
      <w:proofErr w:type="gramEnd"/>
      <w:r w:rsidRPr="004C293A">
        <w:t xml:space="preserve"> </w:t>
      </w:r>
    </w:p>
    <w:p w:rsidR="007F4B13" w:rsidRPr="004C293A" w:rsidRDefault="007F4B13" w:rsidP="007F4B13">
      <w:proofErr w:type="gramStart"/>
      <w:r w:rsidRPr="004C293A">
        <w:t xml:space="preserve">c.1200, from O.E. </w:t>
      </w:r>
      <w:proofErr w:type="spellStart"/>
      <w:r w:rsidRPr="004C293A">
        <w:t>sceolde</w:t>
      </w:r>
      <w:proofErr w:type="spellEnd"/>
      <w:r w:rsidRPr="004C293A">
        <w:t xml:space="preserve">, past tense of </w:t>
      </w:r>
      <w:proofErr w:type="spellStart"/>
      <w:r w:rsidRPr="004C293A">
        <w:t>sceal</w:t>
      </w:r>
      <w:proofErr w:type="spellEnd"/>
      <w:r w:rsidRPr="004C293A">
        <w:t xml:space="preserve"> (see shall).</w:t>
      </w:r>
      <w:proofErr w:type="gramEnd"/>
      <w:r w:rsidRPr="004C293A">
        <w:t xml:space="preserve"> Preserves the original notion of "obligation" that has all but dropped from shall.</w:t>
      </w:r>
    </w:p>
    <w:p w:rsidR="007F4B13" w:rsidRPr="004C293A" w:rsidRDefault="007F4B13" w:rsidP="007F4B13"/>
    <w:p w:rsidR="007F4B13" w:rsidRPr="004C293A" w:rsidRDefault="007F4B13" w:rsidP="007F4B13">
      <w:pPr>
        <w:pStyle w:val="Heading3"/>
      </w:pPr>
      <w:bookmarkStart w:id="40" w:name="_Toc239795010"/>
      <w:bookmarkStart w:id="41" w:name="_Toc268546392"/>
      <w:bookmarkStart w:id="42" w:name="_Toc234388222"/>
      <w:bookmarkStart w:id="43" w:name="_Toc239795011"/>
      <w:bookmarkStart w:id="44" w:name="_Toc239795012"/>
      <w:r w:rsidRPr="004C293A">
        <w:lastRenderedPageBreak/>
        <w:t>Should – Implies Mandatory Action</w:t>
      </w:r>
      <w:bookmarkEnd w:id="40"/>
      <w:bookmarkEnd w:id="41"/>
      <w:bookmarkEnd w:id="42"/>
    </w:p>
    <w:p w:rsidR="007F4B13" w:rsidRPr="004C293A" w:rsidRDefault="007F4B13" w:rsidP="007F4B13"/>
    <w:p w:rsidR="007F4B13" w:rsidRPr="004C293A" w:rsidRDefault="007F4B13" w:rsidP="007F4B13">
      <w:pPr>
        <w:pStyle w:val="Heading4"/>
      </w:pPr>
      <w:r w:rsidRPr="004C293A">
        <w:t>Should implies mandatory action</w:t>
      </w:r>
    </w:p>
    <w:p w:rsidR="007F4B13" w:rsidRPr="004C293A" w:rsidRDefault="007F4B13" w:rsidP="007F4B13">
      <w:r w:rsidRPr="004C293A">
        <w:rPr>
          <w:b/>
          <w:u w:val="single"/>
        </w:rPr>
        <w:t>Words and Phrases</w:t>
      </w:r>
      <w:r w:rsidRPr="004C293A">
        <w:t>, 19</w:t>
      </w:r>
      <w:r w:rsidRPr="004C293A">
        <w:rPr>
          <w:b/>
          <w:u w:val="single"/>
        </w:rPr>
        <w:t>53</w:t>
      </w:r>
      <w:r w:rsidRPr="004C293A">
        <w:t xml:space="preserve">, Vol. 39, p. 312. </w:t>
      </w:r>
    </w:p>
    <w:p w:rsidR="007F4B13" w:rsidRPr="004C293A" w:rsidRDefault="007F4B13" w:rsidP="007F4B13"/>
    <w:p w:rsidR="007F4B13" w:rsidRPr="004C293A" w:rsidRDefault="007F4B13" w:rsidP="007F4B13">
      <w:r w:rsidRPr="004C293A">
        <w:t>Command implied. The word “should,” as used in Laws 1901, p. 387, c 106, 3, providing that, on proof of certain facts to the county court, it shall be determined whether territory should be disconnected from a city, does not authorize the court to do as it pleases; the statute is mandatory.</w:t>
      </w:r>
    </w:p>
    <w:p w:rsidR="007F4B13" w:rsidRPr="004C293A" w:rsidRDefault="007F4B13" w:rsidP="007F4B13"/>
    <w:p w:rsidR="007F4B13" w:rsidRPr="004C293A" w:rsidRDefault="007F4B13" w:rsidP="007F4B13"/>
    <w:p w:rsidR="007F4B13" w:rsidRPr="004C293A" w:rsidRDefault="007F4B13" w:rsidP="007F4B13">
      <w:pPr>
        <w:pStyle w:val="Heading4"/>
      </w:pPr>
      <w:r w:rsidRPr="004C293A">
        <w:t>Should is unconditional- it requires an obligation of action</w:t>
      </w:r>
    </w:p>
    <w:p w:rsidR="007F4B13" w:rsidRPr="004C293A" w:rsidRDefault="007F4B13" w:rsidP="007F4B13">
      <w:r w:rsidRPr="004C293A">
        <w:rPr>
          <w:b/>
          <w:u w:val="single"/>
        </w:rPr>
        <w:t>Collins Essential English Dictionary</w:t>
      </w:r>
      <w:r w:rsidRPr="004C293A">
        <w:t>, 200</w:t>
      </w:r>
      <w:r w:rsidRPr="004C293A">
        <w:rPr>
          <w:b/>
          <w:u w:val="single"/>
        </w:rPr>
        <w:t>6</w:t>
      </w:r>
      <w:r w:rsidRPr="004C293A">
        <w:t xml:space="preserve"> </w:t>
      </w:r>
    </w:p>
    <w:p w:rsidR="007F4B13" w:rsidRPr="004C293A" w:rsidRDefault="007F4B13" w:rsidP="007F4B13">
      <w:r w:rsidRPr="004C293A">
        <w:t xml:space="preserve">[Second edition, "should," http://www.thefreedictionary.com/should,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the</w:t>
      </w:r>
      <w:proofErr w:type="gramEnd"/>
      <w:r w:rsidRPr="004C293A">
        <w:t xml:space="preserve"> past tense of shall: used to indicate that an action is considered by the speaker to be obligatory (you should go) or to form the subjunctive mood (I should like to see you; if I should die; should I be late, start without me) [Old English </w:t>
      </w:r>
      <w:proofErr w:type="spellStart"/>
      <w:r w:rsidRPr="004C293A">
        <w:t>sceolde</w:t>
      </w:r>
      <w:proofErr w:type="spellEnd"/>
      <w:r w:rsidRPr="004C293A">
        <w:t>]</w:t>
      </w:r>
    </w:p>
    <w:p w:rsidR="007F4B13" w:rsidRPr="004C293A" w:rsidRDefault="007F4B13" w:rsidP="007F4B13"/>
    <w:p w:rsidR="007F4B13" w:rsidRPr="004C293A" w:rsidRDefault="007F4B13" w:rsidP="007F4B13">
      <w:pPr>
        <w:pStyle w:val="Heading3"/>
      </w:pPr>
      <w:bookmarkStart w:id="45" w:name="_Toc268546393"/>
      <w:bookmarkStart w:id="46" w:name="_Toc234388223"/>
      <w:r w:rsidRPr="004C293A">
        <w:lastRenderedPageBreak/>
        <w:t>Should – Not Mandatory</w:t>
      </w:r>
      <w:bookmarkEnd w:id="43"/>
      <w:bookmarkEnd w:id="45"/>
      <w:bookmarkEnd w:id="46"/>
    </w:p>
    <w:p w:rsidR="007F4B13" w:rsidRPr="004C293A" w:rsidRDefault="007F4B13" w:rsidP="007F4B13"/>
    <w:p w:rsidR="007F4B13" w:rsidRPr="004C293A" w:rsidRDefault="007F4B13" w:rsidP="007F4B13">
      <w:pPr>
        <w:pStyle w:val="Heading4"/>
      </w:pPr>
      <w:r w:rsidRPr="004C293A">
        <w:t>Should is conditional</w:t>
      </w:r>
    </w:p>
    <w:p w:rsidR="007F4B13" w:rsidRPr="004C293A" w:rsidRDefault="007F4B13" w:rsidP="007F4B13">
      <w:r w:rsidRPr="004C293A">
        <w:rPr>
          <w:b/>
          <w:u w:val="single"/>
        </w:rPr>
        <w:t>Business Dictionary,</w:t>
      </w:r>
      <w:r w:rsidRPr="004C293A">
        <w:t xml:space="preserve"> no date given </w:t>
      </w:r>
    </w:p>
    <w:p w:rsidR="007F4B13" w:rsidRPr="004C293A" w:rsidRDefault="007F4B13" w:rsidP="007F4B13">
      <w:r w:rsidRPr="004C293A">
        <w:t xml:space="preserve">["Should," http://www.businessdictionary.com/definition/should.html,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Definition</w:t>
      </w:r>
    </w:p>
    <w:p w:rsidR="007F4B13" w:rsidRPr="004C293A" w:rsidRDefault="007F4B13" w:rsidP="007F4B13">
      <w:proofErr w:type="gramStart"/>
      <w:r w:rsidRPr="004C293A">
        <w:t>In general, recommended but not mandatory.</w:t>
      </w:r>
      <w:proofErr w:type="gramEnd"/>
    </w:p>
    <w:p w:rsidR="007F4B13" w:rsidRPr="004C293A" w:rsidRDefault="007F4B13" w:rsidP="007F4B13"/>
    <w:p w:rsidR="007F4B13" w:rsidRPr="004C293A" w:rsidRDefault="007F4B13" w:rsidP="007F4B13">
      <w:pPr>
        <w:pStyle w:val="Heading3"/>
      </w:pPr>
      <w:bookmarkStart w:id="47" w:name="_Toc268546394"/>
      <w:bookmarkStart w:id="48" w:name="_Toc234388224"/>
      <w:r w:rsidRPr="004C293A">
        <w:lastRenderedPageBreak/>
        <w:t>Should – Not Mean Past Tense</w:t>
      </w:r>
      <w:bookmarkEnd w:id="44"/>
      <w:bookmarkEnd w:id="47"/>
      <w:bookmarkEnd w:id="48"/>
    </w:p>
    <w:p w:rsidR="007F4B13" w:rsidRPr="004C293A" w:rsidRDefault="007F4B13" w:rsidP="007F4B13"/>
    <w:p w:rsidR="007F4B13" w:rsidRPr="004C293A" w:rsidRDefault="007F4B13" w:rsidP="007F4B13">
      <w:pPr>
        <w:pStyle w:val="Heading4"/>
      </w:pPr>
      <w:r w:rsidRPr="004C293A">
        <w:t>The past tense of shall refers to the present</w:t>
      </w:r>
    </w:p>
    <w:p w:rsidR="007F4B13" w:rsidRPr="004C293A" w:rsidRDefault="007F4B13" w:rsidP="007F4B13">
      <w:r w:rsidRPr="004C293A">
        <w:rPr>
          <w:rStyle w:val="BoldUnderline"/>
        </w:rPr>
        <w:t>Oxford English Dictionary</w:t>
      </w:r>
      <w:r w:rsidRPr="004C293A">
        <w:t>, 2nd Ed., 19</w:t>
      </w:r>
      <w:r w:rsidRPr="004C293A">
        <w:rPr>
          <w:rStyle w:val="BoldUnderline"/>
        </w:rPr>
        <w:t>89</w:t>
      </w:r>
      <w:r w:rsidRPr="004C293A">
        <w:t xml:space="preserve"> http://dictionary.oed.com shall, v. 17. </w:t>
      </w:r>
    </w:p>
    <w:p w:rsidR="007F4B13" w:rsidRPr="004C293A" w:rsidRDefault="007F4B13" w:rsidP="007F4B13"/>
    <w:p w:rsidR="007F4B13" w:rsidRPr="004C293A" w:rsidRDefault="007F4B13" w:rsidP="007F4B13">
      <w:r w:rsidRPr="004C293A">
        <w:t xml:space="preserve">In questions introduced by who, whom, what, and followed by but, serving to express the unexpectedness of some past occurrence. The past tense should with modal function. </w:t>
      </w:r>
      <w:proofErr w:type="gramStart"/>
      <w:r w:rsidRPr="004C293A">
        <w:rPr>
          <w:u w:val="single"/>
        </w:rPr>
        <w:t>As with other auxiliaries, the pa.</w:t>
      </w:r>
      <w:proofErr w:type="gramEnd"/>
      <w:r w:rsidRPr="004C293A">
        <w:rPr>
          <w:u w:val="single"/>
        </w:rPr>
        <w:t xml:space="preserve"> </w:t>
      </w:r>
      <w:proofErr w:type="gramStart"/>
      <w:r w:rsidRPr="004C293A">
        <w:rPr>
          <w:u w:val="single"/>
        </w:rPr>
        <w:t>tense</w:t>
      </w:r>
      <w:proofErr w:type="gramEnd"/>
      <w:r w:rsidRPr="004C293A">
        <w:t xml:space="preserve"> (orig. subjunctive) </w:t>
      </w:r>
      <w:r w:rsidRPr="004C293A">
        <w:rPr>
          <w:u w:val="single"/>
        </w:rPr>
        <w:t>of shall is often used to express, not a reference to past time, but a modal qualification of the notion expressed by the present tense</w:t>
      </w:r>
      <w:r w:rsidRPr="004C293A">
        <w:t xml:space="preserve">. Where in addition the notion of past time is to be expressed, this can often be </w:t>
      </w:r>
      <w:proofErr w:type="gramStart"/>
      <w:r w:rsidRPr="004C293A">
        <w:t>effected</w:t>
      </w:r>
      <w:proofErr w:type="gramEnd"/>
      <w:r w:rsidRPr="004C293A">
        <w:t xml:space="preserve"> by the use of the </w:t>
      </w:r>
      <w:proofErr w:type="spellStart"/>
      <w:r w:rsidRPr="004C293A">
        <w:t>perf</w:t>
      </w:r>
      <w:proofErr w:type="spellEnd"/>
      <w:r w:rsidRPr="004C293A">
        <w:t xml:space="preserve">. </w:t>
      </w:r>
      <w:proofErr w:type="gramStart"/>
      <w:r w:rsidRPr="004C293A">
        <w:t>instead</w:t>
      </w:r>
      <w:proofErr w:type="gramEnd"/>
      <w:r w:rsidRPr="004C293A">
        <w:t xml:space="preserve"> of the pres. inf. (though sometimes this produces ambiguity); the temporal notion may however be merely contextually implied, and in that case the pa. </w:t>
      </w:r>
      <w:proofErr w:type="gramStart"/>
      <w:r w:rsidRPr="004C293A">
        <w:t>tense</w:t>
      </w:r>
      <w:proofErr w:type="gramEnd"/>
      <w:r w:rsidRPr="004C293A">
        <w:t xml:space="preserve"> has the appearance of having both functions (temporal and modal) at once. 18. </w:t>
      </w:r>
      <w:proofErr w:type="gramStart"/>
      <w:r w:rsidRPr="004C293A">
        <w:t>a</w:t>
      </w:r>
      <w:proofErr w:type="gramEnd"/>
      <w:r w:rsidRPr="004C293A">
        <w:t xml:space="preserve">. In statements of duty, obligation, or propriety (originally, as applicable to hypothetical conditions not regarded as real). </w:t>
      </w:r>
      <w:proofErr w:type="gramStart"/>
      <w:r w:rsidRPr="004C293A">
        <w:t>Also, in statements of expectation, likelihood, prediction, etc.</w:t>
      </w:r>
      <w:proofErr w:type="gramEnd"/>
      <w:r w:rsidRPr="004C293A">
        <w:t xml:space="preserve"> This conditional form of expression was from an early period substituted for the unconditional shall in sense 2, and in </w:t>
      </w:r>
      <w:proofErr w:type="spellStart"/>
      <w:r w:rsidRPr="004C293A">
        <w:t>mod.Eng</w:t>
      </w:r>
      <w:proofErr w:type="spellEnd"/>
      <w:r w:rsidRPr="004C293A">
        <w:t xml:space="preserve">. </w:t>
      </w:r>
      <w:proofErr w:type="gramStart"/>
      <w:r w:rsidRPr="004C293A">
        <w:t>the</w:t>
      </w:r>
      <w:proofErr w:type="gramEnd"/>
      <w:r w:rsidRPr="004C293A">
        <w:t xml:space="preserve"> pres. tense in this use is obs., and should = ought to. </w:t>
      </w:r>
      <w:proofErr w:type="gramStart"/>
      <w:r w:rsidRPr="004C293A">
        <w:t xml:space="preserve">¶with omission of have in </w:t>
      </w:r>
      <w:proofErr w:type="spellStart"/>
      <w:r w:rsidRPr="004C293A">
        <w:t>perf</w:t>
      </w:r>
      <w:proofErr w:type="spellEnd"/>
      <w:r w:rsidRPr="004C293A">
        <w:t>.</w:t>
      </w:r>
      <w:proofErr w:type="gramEnd"/>
      <w:r w:rsidRPr="004C293A">
        <w:t xml:space="preserve"> inf. b. should be: ought according to appearances to be, presumably is. Also, ought according to expectation to be, presumably will be (cf. sense 18a). c. you should hear, see = I wish you could hear, if only you could hear, etc. d. Used ironically, expressing the inappropriateness or unlikeliness of the action advocated or state envisaged, as I should worry, there is no reason for me to worry, I am not worried. colloq. (orig. </w:t>
      </w:r>
      <w:proofErr w:type="gramStart"/>
      <w:r w:rsidRPr="004C293A">
        <w:t xml:space="preserve">a </w:t>
      </w:r>
      <w:proofErr w:type="spellStart"/>
      <w:r w:rsidRPr="004C293A">
        <w:t>Yiddishism</w:t>
      </w:r>
      <w:proofErr w:type="spellEnd"/>
      <w:proofErr w:type="gramEnd"/>
      <w:r w:rsidRPr="004C293A">
        <w:t xml:space="preserve">). 19. In the apodosis of a hypothetical proposition (expressed or implied), indicating that the supposition, and therefore its consequence, is unreal. a. Where shall (in sense 5, 6, 7, 8, or 9) would be used if the hypothesis were accepted. </w:t>
      </w:r>
      <w:proofErr w:type="gramStart"/>
      <w:r w:rsidRPr="004C293A">
        <w:t>interrogatively</w:t>
      </w:r>
      <w:proofErr w:type="gramEnd"/>
      <w:r w:rsidRPr="004C293A">
        <w:t xml:space="preserve">. </w:t>
      </w:r>
      <w:proofErr w:type="gramStart"/>
      <w:r w:rsidRPr="004C293A">
        <w:t>1834 K. H. DIGBY Mores Cath. V. iii.</w:t>
      </w:r>
      <w:proofErr w:type="gramEnd"/>
      <w:r w:rsidRPr="004C293A">
        <w:t xml:space="preserve"> 84 But where should one finish if one were to speak of the ‘</w:t>
      </w:r>
      <w:proofErr w:type="spellStart"/>
      <w:r w:rsidRPr="004C293A">
        <w:t>lauda</w:t>
      </w:r>
      <w:proofErr w:type="spellEnd"/>
      <w:r w:rsidRPr="004C293A">
        <w:t xml:space="preserve"> </w:t>
      </w:r>
      <w:proofErr w:type="spellStart"/>
      <w:r w:rsidRPr="004C293A">
        <w:t>Sion</w:t>
      </w:r>
      <w:proofErr w:type="spellEnd"/>
      <w:r w:rsidRPr="004C293A">
        <w:t>’ [etc.].</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49" w:name="_Toc234388225"/>
      <w:r w:rsidRPr="004C293A">
        <w:lastRenderedPageBreak/>
        <w:t>Substantially</w:t>
      </w:r>
      <w:bookmarkEnd w:id="49"/>
    </w:p>
    <w:p w:rsidR="007F4B13" w:rsidRPr="004C293A" w:rsidRDefault="007F4B13" w:rsidP="007F4B13"/>
    <w:p w:rsidR="007F4B13" w:rsidRPr="004C293A" w:rsidRDefault="007F4B13" w:rsidP="007F4B13">
      <w:pPr>
        <w:pStyle w:val="Heading4"/>
      </w:pPr>
      <w:r w:rsidRPr="004C293A">
        <w:t>Substantially</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"Substantially," http://dictionary.reference.com/browse/substantially, </w:t>
      </w:r>
      <w:proofErr w:type="spellStart"/>
      <w:r w:rsidRPr="004C293A">
        <w:t>mss</w:t>
      </w:r>
      <w:proofErr w:type="spellEnd"/>
      <w:r w:rsidRPr="004C293A">
        <w:t>]</w:t>
      </w:r>
    </w:p>
    <w:p w:rsidR="007F4B13" w:rsidRPr="004C293A" w:rsidRDefault="007F4B13" w:rsidP="007F4B13"/>
    <w:p w:rsidR="007F4B13" w:rsidRPr="004C293A" w:rsidRDefault="007F4B13" w:rsidP="007F4B13">
      <w:proofErr w:type="spellStart"/>
      <w:r w:rsidRPr="004C293A">
        <w:t>sub</w:t>
      </w:r>
      <w:r w:rsidRPr="004C293A">
        <w:rPr>
          <w:rFonts w:ascii="Cambria Math" w:hAnsi="Cambria Math" w:cs="Cambria Math"/>
        </w:rPr>
        <w:t>⋅</w:t>
      </w:r>
      <w:r w:rsidRPr="004C293A">
        <w:t>stan</w:t>
      </w:r>
      <w:r w:rsidRPr="004C293A">
        <w:rPr>
          <w:rFonts w:ascii="Cambria Math" w:hAnsi="Cambria Math" w:cs="Cambria Math"/>
        </w:rPr>
        <w:t>⋅</w:t>
      </w:r>
      <w:proofErr w:type="gramStart"/>
      <w:r w:rsidRPr="004C293A">
        <w:t>tial</w:t>
      </w:r>
      <w:proofErr w:type="spellEnd"/>
      <w:r w:rsidRPr="004C293A">
        <w:t xml:space="preserve">  [</w:t>
      </w:r>
      <w:proofErr w:type="spellStart"/>
      <w:proofErr w:type="gramEnd"/>
      <w:r w:rsidRPr="004C293A">
        <w:t>suhb-stan-shuhl</w:t>
      </w:r>
      <w:proofErr w:type="spellEnd"/>
      <w:r w:rsidRPr="004C293A">
        <w:t xml:space="preserve">] </w:t>
      </w:r>
    </w:p>
    <w:p w:rsidR="007F4B13" w:rsidRPr="004C293A" w:rsidRDefault="007F4B13" w:rsidP="007F4B13">
      <w:r w:rsidRPr="004C293A">
        <w:t>–adjective</w:t>
      </w:r>
    </w:p>
    <w:p w:rsidR="007F4B13" w:rsidRPr="004C293A" w:rsidRDefault="007F4B13" w:rsidP="007F4B13">
      <w:r w:rsidRPr="004C293A">
        <w:t xml:space="preserve">1. </w:t>
      </w:r>
      <w:r w:rsidRPr="004C293A">
        <w:tab/>
        <w:t>of ample or considerable amount, quantity, size, etc.: a substantial sum of money.</w:t>
      </w:r>
    </w:p>
    <w:p w:rsidR="007F4B13" w:rsidRPr="004C293A" w:rsidRDefault="007F4B13" w:rsidP="007F4B13">
      <w:r w:rsidRPr="004C293A">
        <w:t xml:space="preserve">2. </w:t>
      </w:r>
      <w:r w:rsidRPr="004C293A">
        <w:tab/>
        <w:t>of a corporeal or material nature; tangible; real.</w:t>
      </w:r>
    </w:p>
    <w:p w:rsidR="007F4B13" w:rsidRPr="004C293A" w:rsidRDefault="007F4B13" w:rsidP="007F4B13">
      <w:r w:rsidRPr="004C293A">
        <w:t xml:space="preserve">3. </w:t>
      </w:r>
      <w:r w:rsidRPr="004C293A">
        <w:tab/>
        <w:t>of solid character or quality; firm, stout, or strong: a substantial physique.</w:t>
      </w:r>
    </w:p>
    <w:p w:rsidR="007F4B13" w:rsidRPr="004C293A" w:rsidRDefault="007F4B13" w:rsidP="007F4B13">
      <w:r w:rsidRPr="004C293A">
        <w:t xml:space="preserve">4. </w:t>
      </w:r>
      <w:r w:rsidRPr="004C293A">
        <w:tab/>
      </w:r>
      <w:proofErr w:type="gramStart"/>
      <w:r w:rsidRPr="004C293A">
        <w:t>basic</w:t>
      </w:r>
      <w:proofErr w:type="gramEnd"/>
      <w:r w:rsidRPr="004C293A">
        <w:t xml:space="preserve"> or essential; fundamental: two stories in substantial agreement.</w:t>
      </w:r>
    </w:p>
    <w:p w:rsidR="007F4B13" w:rsidRPr="004C293A" w:rsidRDefault="007F4B13" w:rsidP="007F4B13">
      <w:r w:rsidRPr="004C293A">
        <w:t xml:space="preserve">5. </w:t>
      </w:r>
      <w:r w:rsidRPr="004C293A">
        <w:tab/>
      </w:r>
      <w:proofErr w:type="gramStart"/>
      <w:r w:rsidRPr="004C293A">
        <w:t>wealthy</w:t>
      </w:r>
      <w:proofErr w:type="gramEnd"/>
      <w:r w:rsidRPr="004C293A">
        <w:t xml:space="preserve"> or influential: one of the substantial men of the town.</w:t>
      </w:r>
    </w:p>
    <w:p w:rsidR="007F4B13" w:rsidRPr="004C293A" w:rsidRDefault="007F4B13" w:rsidP="007F4B13">
      <w:r w:rsidRPr="004C293A">
        <w:t xml:space="preserve">6. </w:t>
      </w:r>
      <w:r w:rsidRPr="004C293A">
        <w:tab/>
        <w:t>of real worth, value, or effect: substantial reasons.</w:t>
      </w:r>
    </w:p>
    <w:p w:rsidR="007F4B13" w:rsidRPr="004C293A" w:rsidRDefault="007F4B13" w:rsidP="007F4B13">
      <w:r w:rsidRPr="004C293A">
        <w:t xml:space="preserve">7. </w:t>
      </w:r>
      <w:r w:rsidRPr="004C293A">
        <w:tab/>
      </w:r>
      <w:proofErr w:type="gramStart"/>
      <w:r w:rsidRPr="004C293A">
        <w:t>pertaining</w:t>
      </w:r>
      <w:proofErr w:type="gramEnd"/>
      <w:r w:rsidRPr="004C293A">
        <w:t xml:space="preserve"> to the substance, matter, or material of a thing.</w:t>
      </w:r>
    </w:p>
    <w:p w:rsidR="007F4B13" w:rsidRPr="004C293A" w:rsidRDefault="007F4B13" w:rsidP="007F4B13">
      <w:r w:rsidRPr="004C293A">
        <w:t xml:space="preserve">8. </w:t>
      </w:r>
      <w:r w:rsidRPr="004C293A">
        <w:tab/>
      </w:r>
      <w:proofErr w:type="gramStart"/>
      <w:r w:rsidRPr="004C293A">
        <w:t>of</w:t>
      </w:r>
      <w:proofErr w:type="gramEnd"/>
      <w:r w:rsidRPr="004C293A">
        <w:t xml:space="preserve"> or pertaining to the essence of a thing; essential, material, or important.</w:t>
      </w:r>
    </w:p>
    <w:p w:rsidR="007F4B13" w:rsidRPr="004C293A" w:rsidRDefault="007F4B13" w:rsidP="007F4B13">
      <w:r w:rsidRPr="004C293A">
        <w:t xml:space="preserve">9. </w:t>
      </w:r>
      <w:r w:rsidRPr="004C293A">
        <w:tab/>
      </w:r>
      <w:proofErr w:type="gramStart"/>
      <w:r w:rsidRPr="004C293A">
        <w:t>being</w:t>
      </w:r>
      <w:proofErr w:type="gramEnd"/>
      <w:r w:rsidRPr="004C293A">
        <w:t xml:space="preserve"> a substance; having independent existence.</w:t>
      </w:r>
    </w:p>
    <w:p w:rsidR="007F4B13" w:rsidRPr="004C293A" w:rsidRDefault="007F4B13" w:rsidP="007F4B13">
      <w:r w:rsidRPr="004C293A">
        <w:t xml:space="preserve">10. </w:t>
      </w:r>
      <w:r w:rsidRPr="004C293A">
        <w:tab/>
        <w:t xml:space="preserve">Philosophy. </w:t>
      </w:r>
      <w:proofErr w:type="gramStart"/>
      <w:r w:rsidRPr="004C293A">
        <w:t>pertaining</w:t>
      </w:r>
      <w:proofErr w:type="gramEnd"/>
      <w:r w:rsidRPr="004C293A">
        <w:t xml:space="preserve"> to or of the nature of substance rather than an accident or attribute.</w:t>
      </w:r>
    </w:p>
    <w:p w:rsidR="007F4B13" w:rsidRPr="004C293A" w:rsidRDefault="007F4B13" w:rsidP="007F4B13">
      <w:r w:rsidRPr="004C293A">
        <w:t>–noun</w:t>
      </w:r>
    </w:p>
    <w:p w:rsidR="007F4B13" w:rsidRPr="004C293A" w:rsidRDefault="007F4B13" w:rsidP="007F4B13">
      <w:r w:rsidRPr="004C293A">
        <w:t xml:space="preserve">11. </w:t>
      </w:r>
      <w:r w:rsidRPr="004C293A">
        <w:tab/>
      </w:r>
      <w:proofErr w:type="gramStart"/>
      <w:r w:rsidRPr="004C293A">
        <w:t>something</w:t>
      </w:r>
      <w:proofErr w:type="gramEnd"/>
      <w:r w:rsidRPr="004C293A">
        <w:t xml:space="preserve"> substantial.</w:t>
      </w:r>
    </w:p>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Substantially</w:t>
      </w:r>
    </w:p>
    <w:p w:rsidR="007F4B13" w:rsidRPr="004C293A" w:rsidRDefault="007F4B13" w:rsidP="007F4B13">
      <w:r w:rsidRPr="004C293A">
        <w:rPr>
          <w:b/>
          <w:u w:val="single"/>
        </w:rPr>
        <w:t>American Heritage</w:t>
      </w:r>
      <w:r w:rsidRPr="004C293A">
        <w:t>, 200</w:t>
      </w:r>
      <w:r w:rsidRPr="004C293A">
        <w:rPr>
          <w:b/>
          <w:u w:val="single"/>
        </w:rPr>
        <w:t>9</w:t>
      </w:r>
      <w:r w:rsidRPr="004C293A">
        <w:t xml:space="preserve"> </w:t>
      </w:r>
    </w:p>
    <w:p w:rsidR="007F4B13" w:rsidRPr="004C293A" w:rsidRDefault="007F4B13" w:rsidP="007F4B13">
      <w:r w:rsidRPr="004C293A">
        <w:t xml:space="preserve">[American Heritage Dictionary of the English Language, Fourth Edition, "Substantially," http://dictionary.reference.com/browse/substantially,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proofErr w:type="spellStart"/>
      <w:proofErr w:type="gramStart"/>
      <w:r w:rsidRPr="004C293A">
        <w:t>sub·</w:t>
      </w:r>
      <w:proofErr w:type="gramEnd"/>
      <w:r w:rsidRPr="004C293A">
        <w:t>stan·tial</w:t>
      </w:r>
      <w:proofErr w:type="spellEnd"/>
      <w:r w:rsidRPr="004C293A">
        <w:t xml:space="preserve">    (</w:t>
      </w:r>
      <w:proofErr w:type="spellStart"/>
      <w:r w:rsidRPr="004C293A">
        <w:t>səb-stān'shəl</w:t>
      </w:r>
      <w:proofErr w:type="spellEnd"/>
      <w:r w:rsidRPr="004C293A">
        <w:t xml:space="preserve">)   </w:t>
      </w:r>
    </w:p>
    <w:p w:rsidR="007F4B13" w:rsidRPr="004C293A" w:rsidRDefault="007F4B13" w:rsidP="007F4B13">
      <w:proofErr w:type="gramStart"/>
      <w:r w:rsidRPr="004C293A">
        <w:t>adj</w:t>
      </w:r>
      <w:proofErr w:type="gramEnd"/>
      <w:r w:rsidRPr="004C293A">
        <w:t xml:space="preserve">.  </w:t>
      </w:r>
    </w:p>
    <w:p w:rsidR="007F4B13" w:rsidRPr="004C293A" w:rsidRDefault="007F4B13" w:rsidP="007F4B13">
      <w:r w:rsidRPr="004C293A">
        <w:t xml:space="preserve">   1. Of, relating to, or having substance; material.</w:t>
      </w:r>
    </w:p>
    <w:p w:rsidR="007F4B13" w:rsidRPr="004C293A" w:rsidRDefault="007F4B13" w:rsidP="007F4B13">
      <w:r w:rsidRPr="004C293A">
        <w:t xml:space="preserve">   2. True or real; not imaginary.</w:t>
      </w:r>
    </w:p>
    <w:p w:rsidR="007F4B13" w:rsidRPr="004C293A" w:rsidRDefault="007F4B13" w:rsidP="007F4B13">
      <w:r w:rsidRPr="004C293A">
        <w:t xml:space="preserve">   3. Solidly built; strong.</w:t>
      </w:r>
    </w:p>
    <w:p w:rsidR="007F4B13" w:rsidRPr="004C293A" w:rsidRDefault="007F4B13" w:rsidP="007F4B13">
      <w:r w:rsidRPr="004C293A">
        <w:t xml:space="preserve">   4. Ample; sustaining: a substantial breakfast.</w:t>
      </w:r>
    </w:p>
    <w:p w:rsidR="007F4B13" w:rsidRPr="004C293A" w:rsidRDefault="007F4B13" w:rsidP="007F4B13">
      <w:r w:rsidRPr="004C293A">
        <w:t xml:space="preserve">   5. Considerable in importance, value, degree, amount, or extent: won by a substantial margin.</w:t>
      </w:r>
    </w:p>
    <w:p w:rsidR="007F4B13" w:rsidRPr="004C293A" w:rsidRDefault="007F4B13" w:rsidP="007F4B13">
      <w:r w:rsidRPr="004C293A">
        <w:t xml:space="preserve">   6. Possessing wealth or property; well-to-do.</w:t>
      </w:r>
    </w:p>
    <w:p w:rsidR="007F4B13" w:rsidRPr="004C293A" w:rsidRDefault="007F4B13" w:rsidP="007F4B13">
      <w:r w:rsidRPr="004C293A">
        <w:t xml:space="preserve">n.  </w:t>
      </w:r>
    </w:p>
    <w:p w:rsidR="007F4B13" w:rsidRPr="004C293A" w:rsidRDefault="007F4B13" w:rsidP="007F4B13">
      <w:r w:rsidRPr="004C293A">
        <w:t xml:space="preserve">   1. An essential. Often used in the plural.</w:t>
      </w:r>
    </w:p>
    <w:p w:rsidR="007F4B13" w:rsidRPr="004C293A" w:rsidRDefault="007F4B13" w:rsidP="007F4B13">
      <w:r w:rsidRPr="004C293A">
        <w:t xml:space="preserve">   2. A solid thing. Often used in the plural.</w:t>
      </w:r>
    </w:p>
    <w:p w:rsidR="007F4B13" w:rsidRPr="004C293A" w:rsidRDefault="007F4B13" w:rsidP="007F4B13"/>
    <w:p w:rsidR="007F4B13" w:rsidRPr="004C293A" w:rsidRDefault="007F4B13" w:rsidP="007F4B13">
      <w:pPr>
        <w:pStyle w:val="Heading3"/>
      </w:pPr>
      <w:bookmarkStart w:id="50" w:name="_Toc239795016"/>
      <w:bookmarkStart w:id="51" w:name="_Toc268546396"/>
      <w:bookmarkStart w:id="52" w:name="_Toc234388226"/>
      <w:bookmarkStart w:id="53" w:name="_Toc239795017"/>
      <w:bookmarkStart w:id="54" w:name="_Toc239795018"/>
      <w:bookmarkStart w:id="55" w:name="_Toc239795019"/>
      <w:bookmarkStart w:id="56" w:name="_Toc239795020"/>
      <w:r w:rsidRPr="004C293A">
        <w:lastRenderedPageBreak/>
        <w:t>Substantially – Main / Most Important</w:t>
      </w:r>
      <w:bookmarkEnd w:id="50"/>
      <w:bookmarkEnd w:id="51"/>
      <w:bookmarkEnd w:id="52"/>
    </w:p>
    <w:p w:rsidR="007F4B13" w:rsidRPr="004C293A" w:rsidRDefault="007F4B13" w:rsidP="007F4B13"/>
    <w:p w:rsidR="007F4B13" w:rsidRPr="004C293A" w:rsidRDefault="007F4B13" w:rsidP="007F4B13">
      <w:pPr>
        <w:pStyle w:val="Heading4"/>
      </w:pPr>
      <w:r w:rsidRPr="004C293A">
        <w:t>Substantially means the main; most important</w:t>
      </w:r>
    </w:p>
    <w:p w:rsidR="007F4B13" w:rsidRPr="004C293A" w:rsidRDefault="007F4B13" w:rsidP="007F4B13">
      <w:r w:rsidRPr="004C293A">
        <w:rPr>
          <w:b/>
          <w:u w:val="single"/>
        </w:rPr>
        <w:t>Cambridge Advanced Learner's Dictionary</w:t>
      </w:r>
      <w:r w:rsidRPr="004C293A">
        <w:t>, 200</w:t>
      </w:r>
      <w:r w:rsidRPr="004C293A">
        <w:rPr>
          <w:b/>
          <w:u w:val="single"/>
        </w:rPr>
        <w:t>9</w:t>
      </w:r>
      <w:r w:rsidRPr="004C293A">
        <w:t xml:space="preserve"> </w:t>
      </w:r>
    </w:p>
    <w:p w:rsidR="007F4B13" w:rsidRPr="004C293A" w:rsidRDefault="007F4B13" w:rsidP="007F4B13">
      <w:r w:rsidRPr="004C293A">
        <w:t xml:space="preserve">["Substantially," http://dictionary.cambridge.org/define.asp?key=79480&amp;dict=CALD,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substantial</w:t>
      </w:r>
      <w:proofErr w:type="gramEnd"/>
      <w:r w:rsidRPr="004C293A">
        <w:t xml:space="preserve"> (GENERAL)   Show phonetics</w:t>
      </w:r>
    </w:p>
    <w:p w:rsidR="007F4B13" w:rsidRPr="004C293A" w:rsidRDefault="007F4B13" w:rsidP="007F4B13">
      <w:proofErr w:type="gramStart"/>
      <w:r w:rsidRPr="004C293A">
        <w:t>adjective</w:t>
      </w:r>
      <w:proofErr w:type="gramEnd"/>
      <w:r w:rsidRPr="004C293A">
        <w:t xml:space="preserve"> [before noun] FORMAL</w:t>
      </w:r>
    </w:p>
    <w:p w:rsidR="007F4B13" w:rsidRPr="004C293A" w:rsidRDefault="007F4B13" w:rsidP="007F4B13">
      <w:proofErr w:type="gramStart"/>
      <w:r w:rsidRPr="004C293A">
        <w:rPr>
          <w:u w:val="single"/>
        </w:rPr>
        <w:t>relating</w:t>
      </w:r>
      <w:proofErr w:type="gramEnd"/>
      <w:r w:rsidRPr="004C293A">
        <w:rPr>
          <w:u w:val="single"/>
        </w:rPr>
        <w:t xml:space="preserve"> to the main or most important things being considered</w:t>
      </w:r>
      <w:r w:rsidRPr="004C293A">
        <w:t>:</w:t>
      </w:r>
    </w:p>
    <w:p w:rsidR="007F4B13" w:rsidRPr="004C293A" w:rsidRDefault="007F4B13" w:rsidP="007F4B13">
      <w:r w:rsidRPr="004C293A">
        <w:t>The committee were in substantial agreement (= agreed about most of the things discussed).</w:t>
      </w:r>
    </w:p>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 means essential</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"Substantially," http://dictionary.reference.com/browse/substantially,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of</w:t>
      </w:r>
      <w:proofErr w:type="gramEnd"/>
      <w:r w:rsidRPr="004C293A">
        <w:t xml:space="preserve"> or pertaining to the essence of a thing; essential, material, or important.</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Substantially means in essence</w:t>
      </w:r>
    </w:p>
    <w:p w:rsidR="007F4B13" w:rsidRPr="004C293A" w:rsidRDefault="007F4B13" w:rsidP="007F4B13">
      <w:r w:rsidRPr="004C293A">
        <w:rPr>
          <w:b/>
          <w:u w:val="single"/>
        </w:rPr>
        <w:t xml:space="preserve">Encarta World English Dictionary, </w:t>
      </w:r>
      <w:r w:rsidRPr="004C293A">
        <w:t>200</w:t>
      </w:r>
      <w:r w:rsidRPr="004C293A">
        <w:rPr>
          <w:b/>
          <w:u w:val="single"/>
        </w:rPr>
        <w:t>9</w:t>
      </w:r>
      <w:r w:rsidRPr="004C293A">
        <w:t xml:space="preserve"> </w:t>
      </w:r>
    </w:p>
    <w:p w:rsidR="007F4B13" w:rsidRPr="004C293A" w:rsidRDefault="007F4B13" w:rsidP="007F4B13">
      <w:r w:rsidRPr="004C293A">
        <w:t xml:space="preserve">[North American Edition, "MSN Encarta," http://encarta.msn.com/encnet/features/dictionary/DictionaryResults.aspx?refid=1861716589,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proofErr w:type="spellStart"/>
      <w:proofErr w:type="gramStart"/>
      <w:r w:rsidRPr="004C293A">
        <w:t>sub·</w:t>
      </w:r>
      <w:proofErr w:type="gramEnd"/>
      <w:r w:rsidRPr="004C293A">
        <w:t>stan·tial·ly</w:t>
      </w:r>
      <w:proofErr w:type="spellEnd"/>
      <w:r w:rsidRPr="004C293A">
        <w:t xml:space="preserve"> [ </w:t>
      </w:r>
      <w:proofErr w:type="spellStart"/>
      <w:r w:rsidRPr="004C293A">
        <w:t>səb</w:t>
      </w:r>
      <w:proofErr w:type="spellEnd"/>
      <w:r w:rsidRPr="004C293A">
        <w:t xml:space="preserve"> </w:t>
      </w:r>
      <w:proofErr w:type="spellStart"/>
      <w:r w:rsidRPr="004C293A">
        <w:t>stánsh'lee</w:t>
      </w:r>
      <w:proofErr w:type="spellEnd"/>
      <w:r w:rsidRPr="004C293A">
        <w:t xml:space="preserve"> ]</w:t>
      </w:r>
    </w:p>
    <w:p w:rsidR="007F4B13" w:rsidRPr="004C293A" w:rsidRDefault="007F4B13" w:rsidP="007F4B13">
      <w:proofErr w:type="gramStart"/>
      <w:r w:rsidRPr="004C293A">
        <w:t>adverb</w:t>
      </w:r>
      <w:proofErr w:type="gramEnd"/>
      <w:r w:rsidRPr="004C293A">
        <w:t xml:space="preserve"> </w:t>
      </w:r>
    </w:p>
    <w:p w:rsidR="007F4B13" w:rsidRPr="004C293A" w:rsidRDefault="007F4B13" w:rsidP="007F4B13">
      <w:r w:rsidRPr="004C293A">
        <w:t>Definition:</w:t>
      </w:r>
    </w:p>
    <w:p w:rsidR="007F4B13" w:rsidRPr="004C293A" w:rsidRDefault="007F4B13" w:rsidP="007F4B13">
      <w:proofErr w:type="gramStart"/>
      <w:r w:rsidRPr="004C293A">
        <w:t>essentially</w:t>
      </w:r>
      <w:proofErr w:type="gramEnd"/>
      <w:r w:rsidRPr="004C293A">
        <w:t>: in essence</w:t>
      </w:r>
    </w:p>
    <w:p w:rsidR="007F4B13" w:rsidRPr="004C293A" w:rsidRDefault="007F4B13" w:rsidP="007F4B13"/>
    <w:p w:rsidR="007F4B13" w:rsidRPr="004C293A" w:rsidRDefault="007F4B13" w:rsidP="007F4B13">
      <w:pPr>
        <w:pStyle w:val="Heading3"/>
      </w:pPr>
      <w:bookmarkStart w:id="57" w:name="_Toc268546397"/>
      <w:bookmarkStart w:id="58" w:name="_Toc234388227"/>
      <w:r w:rsidRPr="004C293A">
        <w:lastRenderedPageBreak/>
        <w:t>Substantially – Context Key</w:t>
      </w:r>
      <w:bookmarkEnd w:id="53"/>
      <w:bookmarkEnd w:id="57"/>
      <w:bookmarkEnd w:id="58"/>
    </w:p>
    <w:p w:rsidR="007F4B13" w:rsidRPr="004C293A" w:rsidRDefault="007F4B13" w:rsidP="007F4B13"/>
    <w:p w:rsidR="007F4B13" w:rsidRPr="004C293A" w:rsidRDefault="007F4B13" w:rsidP="007F4B13">
      <w:pPr>
        <w:pStyle w:val="Heading4"/>
      </w:pPr>
      <w:r w:rsidRPr="004C293A">
        <w:t>Substantial requires context</w:t>
      </w:r>
    </w:p>
    <w:p w:rsidR="007F4B13" w:rsidRPr="004C293A" w:rsidRDefault="007F4B13" w:rsidP="007F4B13">
      <w:r w:rsidRPr="004C293A">
        <w:rPr>
          <w:b/>
          <w:u w:val="single"/>
        </w:rPr>
        <w:t>Words and Phrases</w:t>
      </w:r>
      <w:r w:rsidRPr="004C293A">
        <w:t>, Vol. 40A, 200</w:t>
      </w:r>
      <w:r w:rsidRPr="004C293A">
        <w:rPr>
          <w:b/>
          <w:u w:val="single"/>
        </w:rPr>
        <w:t>2</w:t>
      </w:r>
      <w:r w:rsidRPr="004C293A">
        <w:t xml:space="preserve">, p. 464. </w:t>
      </w:r>
    </w:p>
    <w:p w:rsidR="007F4B13" w:rsidRPr="004C293A" w:rsidRDefault="007F4B13" w:rsidP="007F4B13"/>
    <w:p w:rsidR="007F4B13" w:rsidRPr="004C293A" w:rsidRDefault="007F4B13" w:rsidP="007F4B13">
      <w:r w:rsidRPr="004C293A">
        <w:t>Cal. 1956. "</w:t>
      </w:r>
      <w:r w:rsidRPr="004C293A">
        <w:rPr>
          <w:u w:val="single"/>
        </w:rPr>
        <w:t>Substantial" is it relative term, its measure to be gauged by all the circumstances surrounding the matter in reference to which the expression has been used.</w:t>
      </w:r>
      <w:r w:rsidRPr="004C293A">
        <w:t xml:space="preserve">-Atchison, 'I'. </w:t>
      </w:r>
      <w:proofErr w:type="gramStart"/>
      <w:r w:rsidRPr="004C293A">
        <w:t xml:space="preserve">&amp; S. F. </w:t>
      </w:r>
      <w:proofErr w:type="spellStart"/>
      <w:r w:rsidRPr="004C293A">
        <w:t>IZy</w:t>
      </w:r>
      <w:proofErr w:type="spellEnd"/>
      <w:r w:rsidRPr="004C293A">
        <w:t>.</w:t>
      </w:r>
      <w:proofErr w:type="gramEnd"/>
      <w:r w:rsidRPr="004C293A">
        <w:t xml:space="preserve"> Co. v. Kings County Water Dist., 3(12 P.2d 1, 41 Ca1.2J 140.</w:t>
      </w:r>
    </w:p>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 requires context</w:t>
      </w:r>
    </w:p>
    <w:p w:rsidR="007F4B13" w:rsidRPr="004C293A" w:rsidRDefault="007F4B13" w:rsidP="007F4B13">
      <w:proofErr w:type="gramStart"/>
      <w:r w:rsidRPr="004C293A">
        <w:rPr>
          <w:b/>
          <w:u w:val="single"/>
        </w:rPr>
        <w:t>Words and Phrases</w:t>
      </w:r>
      <w:r w:rsidRPr="004C293A">
        <w:t>, 19</w:t>
      </w:r>
      <w:r w:rsidRPr="004C293A">
        <w:rPr>
          <w:b/>
          <w:u w:val="single"/>
        </w:rPr>
        <w:t>60</w:t>
      </w:r>
      <w:r w:rsidRPr="004C293A">
        <w:t>, p. no page.</w:t>
      </w:r>
      <w:proofErr w:type="gramEnd"/>
      <w:r w:rsidRPr="004C293A">
        <w:t xml:space="preserve"> </w:t>
      </w:r>
    </w:p>
    <w:p w:rsidR="007F4B13" w:rsidRPr="004C293A" w:rsidRDefault="007F4B13" w:rsidP="007F4B13"/>
    <w:p w:rsidR="007F4B13" w:rsidRPr="004C293A" w:rsidRDefault="007F4B13" w:rsidP="007F4B13">
      <w:r w:rsidRPr="004C293A">
        <w:t>"</w:t>
      </w:r>
      <w:r w:rsidRPr="004C293A">
        <w:rPr>
          <w:u w:val="single"/>
        </w:rPr>
        <w:t>Substantial" is a relative term</w:t>
      </w:r>
      <w:r w:rsidRPr="004C293A">
        <w:t xml:space="preserve">, </w:t>
      </w:r>
      <w:proofErr w:type="gramStart"/>
      <w:r w:rsidRPr="004C293A">
        <w:rPr>
          <w:u w:val="single"/>
        </w:rPr>
        <w:t>Its</w:t>
      </w:r>
      <w:proofErr w:type="gramEnd"/>
      <w:r w:rsidRPr="004C293A">
        <w:rPr>
          <w:u w:val="single"/>
        </w:rPr>
        <w:t xml:space="preserve"> measure to be gauged by all the circumstances surrounding the matter In reference to which the expression is used.</w:t>
      </w:r>
      <w:r w:rsidRPr="004C293A">
        <w:t xml:space="preserve"> Robinson v. North Am. Life &amp; </w:t>
      </w:r>
      <w:proofErr w:type="spellStart"/>
      <w:proofErr w:type="gramStart"/>
      <w:r w:rsidRPr="004C293A">
        <w:t>Cas</w:t>
      </w:r>
      <w:proofErr w:type="spellEnd"/>
      <w:proofErr w:type="gramEnd"/>
      <w:r w:rsidRPr="004C293A">
        <w:t xml:space="preserve">. Co., App., 30 Cal. </w:t>
      </w:r>
      <w:proofErr w:type="spellStart"/>
      <w:r w:rsidRPr="004C293A">
        <w:t>Rptr</w:t>
      </w:r>
      <w:proofErr w:type="spellEnd"/>
      <w:r w:rsidRPr="004C293A">
        <w:t xml:space="preserve">. 57, 60. The term "substantial" is relative and its meaning is to be gauged by the circumstances. State by Lord v. </w:t>
      </w:r>
      <w:proofErr w:type="spellStart"/>
      <w:r w:rsidRPr="004C293A">
        <w:t>Pahl</w:t>
      </w:r>
      <w:proofErr w:type="spellEnd"/>
      <w:r w:rsidRPr="004C293A">
        <w:t xml:space="preserve">, </w:t>
      </w:r>
      <w:proofErr w:type="gramStart"/>
      <w:r w:rsidRPr="004C293A">
        <w:t>95 N.W.2d 85,</w:t>
      </w:r>
      <w:proofErr w:type="gramEnd"/>
      <w:r w:rsidRPr="004C293A">
        <w:t xml:space="preserve"> 89, 254 Minn. 349. "Substantial" is a relative term, the meaning of which is to be gauged by all the circumstances surrounding the transaction in reference to which the expression has been used, and it imports a considerable amount of value in opposition to that which is inconsequential or small. Application of </w:t>
      </w:r>
      <w:proofErr w:type="spellStart"/>
      <w:r w:rsidRPr="004C293A">
        <w:t>Scroggin</w:t>
      </w:r>
      <w:proofErr w:type="spellEnd"/>
      <w:r w:rsidRPr="004C293A">
        <w:t xml:space="preserve">, </w:t>
      </w:r>
      <w:proofErr w:type="spellStart"/>
      <w:proofErr w:type="gramStart"/>
      <w:r w:rsidRPr="004C293A">
        <w:t>Cal.App</w:t>
      </w:r>
      <w:proofErr w:type="spellEnd"/>
      <w:r w:rsidRPr="004C293A">
        <w:t>.,</w:t>
      </w:r>
      <w:proofErr w:type="gramEnd"/>
      <w:r w:rsidRPr="004C293A">
        <w:t xml:space="preserve"> 229 P.2d 489, 491. "Substantial" is a relative word, which, while it must be used with care and discrimination, must nevertheless be given effect, and in a claim of patent allowed considerable latitude of meaning where it is applied to such subject as thickness, -</w:t>
      </w:r>
      <w:proofErr w:type="gramStart"/>
      <w:r w:rsidRPr="004C293A">
        <w:t>,is</w:t>
      </w:r>
      <w:proofErr w:type="gramEnd"/>
      <w:r w:rsidRPr="004C293A">
        <w:t xml:space="preserve"> by requiring two parts of a device to be of substantially the same thickness, and cannot be held to require them to be of exactly the same thickness. Todd v. Sears </w:t>
      </w:r>
      <w:proofErr w:type="spellStart"/>
      <w:r w:rsidRPr="004C293A">
        <w:t>Roebucl</w:t>
      </w:r>
      <w:proofErr w:type="spellEnd"/>
      <w:r w:rsidRPr="004C293A">
        <w:t xml:space="preserve">, &amp; Co., D.C. N.C., </w:t>
      </w:r>
      <w:proofErr w:type="gramStart"/>
      <w:r w:rsidRPr="004C293A">
        <w:t xml:space="preserve">119 </w:t>
      </w:r>
      <w:proofErr w:type="spellStart"/>
      <w:r w:rsidRPr="004C293A">
        <w:t>F.Supp</w:t>
      </w:r>
      <w:proofErr w:type="spellEnd"/>
      <w:proofErr w:type="gramEnd"/>
      <w:r w:rsidRPr="004C293A">
        <w:t xml:space="preserve">. </w:t>
      </w:r>
      <w:proofErr w:type="gramStart"/>
      <w:r w:rsidRPr="004C293A">
        <w:t>38, 41.</w:t>
      </w:r>
      <w:proofErr w:type="gramEnd"/>
      <w:r w:rsidRPr="004C293A">
        <w:t xml:space="preserve"> "Substantial" is a relative term, its measure to be gauged by all the circumstances surrounding the matter in reference to which the expression has been used. Atchison, T. &amp; S. P. Ry. Co. v. Kings County Water Dist., Cal., 302 P.2d 1, 3.1.</w:t>
      </w:r>
    </w:p>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 requires context- Federal Circuit court concludes meaning should be defined in context s understood by experts in the field</w:t>
      </w:r>
    </w:p>
    <w:p w:rsidR="007F4B13" w:rsidRPr="004C293A" w:rsidRDefault="007F4B13" w:rsidP="007F4B13">
      <w:proofErr w:type="spellStart"/>
      <w:r w:rsidRPr="004C293A">
        <w:rPr>
          <w:b/>
          <w:u w:val="single"/>
        </w:rPr>
        <w:t>Devinsky</w:t>
      </w:r>
      <w:proofErr w:type="spellEnd"/>
      <w:r w:rsidRPr="004C293A">
        <w:t>, McDermott Will &amp; Emery Partner, November 200</w:t>
      </w:r>
      <w:r w:rsidRPr="004C293A">
        <w:rPr>
          <w:b/>
          <w:u w:val="single"/>
        </w:rPr>
        <w:t>2</w:t>
      </w:r>
    </w:p>
    <w:p w:rsidR="007F4B13" w:rsidRPr="004C293A" w:rsidRDefault="007F4B13" w:rsidP="007F4B13">
      <w:r w:rsidRPr="004C293A">
        <w:t xml:space="preserve">[Paul, "Is Claim "Substantially" Definite?  Ask Person of Skill in the Art," P Update, Volume 5, No. 11, http://www.mwe.com/index.cfm/fuseaction/publications.nldetail/object_id/c2c73bdb-9b1a-42bf-a2b7-075812dc0e2d.cfm,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u w:val="single"/>
        </w:rPr>
        <w:t>The Federal Circuit reversed, concluding</w:t>
      </w:r>
      <w:r w:rsidRPr="004C293A">
        <w:t xml:space="preserve"> that </w:t>
      </w:r>
      <w:r w:rsidRPr="004C293A">
        <w:rPr>
          <w:u w:val="single"/>
        </w:rPr>
        <w:t>the district court erred in requiring</w:t>
      </w:r>
      <w:r w:rsidRPr="004C293A">
        <w:t xml:space="preserve"> that th</w:t>
      </w:r>
      <w:r w:rsidRPr="004C293A">
        <w:rPr>
          <w:u w:val="single"/>
        </w:rPr>
        <w:t>e meaning of the term "substantially" in a particular</w:t>
      </w:r>
      <w:r w:rsidRPr="004C293A">
        <w:t xml:space="preserve"> "technologic </w:t>
      </w:r>
      <w:r w:rsidRPr="004C293A">
        <w:rPr>
          <w:u w:val="single"/>
        </w:rPr>
        <w:t>context" be found solely in intrinsic evidence</w:t>
      </w:r>
      <w:r w:rsidRPr="004C293A">
        <w:t xml:space="preserve">:  "While reference to intrinsic evidence is primary in interpreting claims, </w:t>
      </w:r>
      <w:r w:rsidRPr="004C293A">
        <w:rPr>
          <w:b/>
          <w:u w:val="single"/>
        </w:rPr>
        <w:t>the criterion is the meaning of words as they would be understood by persons in the field of the invention</w:t>
      </w:r>
      <w:r w:rsidRPr="004C293A">
        <w:t xml:space="preserve">."  Thus, </w:t>
      </w:r>
      <w:r w:rsidRPr="004C293A">
        <w:rPr>
          <w:u w:val="single"/>
        </w:rPr>
        <w:t>the Federal Circuit instructed</w:t>
      </w:r>
      <w:r w:rsidRPr="004C293A">
        <w:t xml:space="preserve"> that "</w:t>
      </w:r>
      <w:r w:rsidRPr="004C293A">
        <w:rPr>
          <w:u w:val="single"/>
        </w:rPr>
        <w:t>resolution of any ambiguity</w:t>
      </w:r>
      <w:r w:rsidRPr="004C293A">
        <w:t xml:space="preserve"> arising from the claims and specification </w:t>
      </w:r>
      <w:r w:rsidRPr="004C293A">
        <w:rPr>
          <w:u w:val="single"/>
        </w:rPr>
        <w:t>may be aided by extrinsic evidence of usage and meaning of a term in the context of the invention</w:t>
      </w:r>
      <w:r w:rsidRPr="004C293A">
        <w:t xml:space="preserve">."  The Federal Circuit remanded the case to the district court with </w:t>
      </w:r>
      <w:r w:rsidRPr="004C293A">
        <w:lastRenderedPageBreak/>
        <w:t xml:space="preserve">instruction that </w:t>
      </w:r>
      <w:r w:rsidRPr="004C293A">
        <w:rPr>
          <w:u w:val="single"/>
        </w:rPr>
        <w:t>"[t]he question is not whether the word 'substantially' has a fixed meaning</w:t>
      </w:r>
      <w:r w:rsidRPr="004C293A">
        <w:t xml:space="preserve"> as applied to 'constant wall thickness,' </w:t>
      </w:r>
      <w:r w:rsidRPr="004C293A">
        <w:rPr>
          <w:u w:val="single"/>
        </w:rPr>
        <w:t>but how the phrase would be understood by persons experienced in this field</w:t>
      </w:r>
      <w:r w:rsidRPr="004C293A">
        <w:t xml:space="preserve"> of mechanics, upon reading the patent documents." </w:t>
      </w:r>
    </w:p>
    <w:p w:rsidR="007F4B13" w:rsidRPr="004C293A" w:rsidRDefault="007F4B13" w:rsidP="007F4B13"/>
    <w:p w:rsidR="007F4B13" w:rsidRPr="004C293A" w:rsidRDefault="007F4B13" w:rsidP="007F4B13">
      <w:pPr>
        <w:pStyle w:val="Heading4"/>
      </w:pPr>
      <w:r w:rsidRPr="004C293A">
        <w:t>Substantially has many meanings- defer to context</w:t>
      </w:r>
    </w:p>
    <w:p w:rsidR="007F4B13" w:rsidRPr="004C293A" w:rsidRDefault="007F4B13" w:rsidP="007F4B13">
      <w:proofErr w:type="spellStart"/>
      <w:r w:rsidRPr="004C293A">
        <w:rPr>
          <w:b/>
          <w:u w:val="single"/>
        </w:rPr>
        <w:t>Gettleman</w:t>
      </w:r>
      <w:proofErr w:type="spellEnd"/>
      <w:r w:rsidRPr="004C293A">
        <w:t>, US District Judge, 7-30-200</w:t>
      </w:r>
      <w:r w:rsidRPr="004C293A">
        <w:rPr>
          <w:b/>
          <w:u w:val="single"/>
        </w:rPr>
        <w:t>7</w:t>
      </w:r>
      <w:r w:rsidRPr="004C293A">
        <w:t xml:space="preserve"> </w:t>
      </w:r>
    </w:p>
    <w:p w:rsidR="007F4B13" w:rsidRPr="004C293A" w:rsidRDefault="007F4B13" w:rsidP="007F4B13">
      <w:r w:rsidRPr="004C293A">
        <w:t xml:space="preserve">[Robert W., UNITED STATES DISTRICT COURT FOR THE NORTHERN DISTRICT OF ILLINOIS, EASTERN DIVISION, 504 F. Supp. 2d 360; 2007 U.S. Dist. LEXIS 56606, l/n, accessed 8-1-10, </w:t>
      </w:r>
      <w:proofErr w:type="spellStart"/>
      <w:r w:rsidRPr="004C293A">
        <w:t>mss</w:t>
      </w:r>
      <w:proofErr w:type="spellEnd"/>
      <w:r w:rsidRPr="004C293A">
        <w:t>]</w:t>
      </w:r>
    </w:p>
    <w:p w:rsidR="007F4B13" w:rsidRPr="004C293A" w:rsidRDefault="007F4B13" w:rsidP="007F4B13"/>
    <w:p w:rsidR="007F4B13" w:rsidRPr="004C293A" w:rsidRDefault="007F4B13" w:rsidP="007F4B13">
      <w:pPr>
        <w:rPr>
          <w:u w:val="single"/>
        </w:rPr>
      </w:pPr>
      <w:r w:rsidRPr="004C293A">
        <w:t xml:space="preserve">Expressions such as "substantially" are used in patent documents when warranted by the nature of the invention, in order to accommodate the minor variations that may be appropriate to secure the invention. Like the term "about," </w:t>
      </w:r>
      <w:r w:rsidRPr="004C293A">
        <w:rPr>
          <w:u w:val="single"/>
        </w:rPr>
        <w:t xml:space="preserve">the term "substantially" is a descriptive term commonly used </w:t>
      </w:r>
      <w:r w:rsidRPr="004C293A">
        <w:t xml:space="preserve">in patent claims </w:t>
      </w:r>
      <w:r w:rsidRPr="004C293A">
        <w:rPr>
          <w:u w:val="single"/>
        </w:rPr>
        <w:t xml:space="preserve">to avoid a strict numerical boundary </w:t>
      </w:r>
      <w:r w:rsidRPr="004C293A">
        <w:t xml:space="preserve">to the specified parameter. </w:t>
      </w:r>
      <w:r w:rsidRPr="004C293A">
        <w:rPr>
          <w:u w:val="single"/>
        </w:rPr>
        <w:t>The term</w:t>
      </w:r>
      <w:r w:rsidRPr="004C293A">
        <w:t xml:space="preserve">, however, </w:t>
      </w:r>
      <w:r w:rsidRPr="004C293A">
        <w:rPr>
          <w:u w:val="single"/>
        </w:rPr>
        <w:t>is capable of dual meaning. Because the term "substantially" is capable of multiple interpretations, courts turn to the intrinsic evidence to determine which interpretation should be adopted.</w:t>
      </w:r>
    </w:p>
    <w:p w:rsidR="007F4B13" w:rsidRPr="004C293A" w:rsidRDefault="007F4B13" w:rsidP="007F4B13"/>
    <w:p w:rsidR="007F4B13" w:rsidRPr="004C293A" w:rsidRDefault="007F4B13" w:rsidP="007F4B13">
      <w:pPr>
        <w:pStyle w:val="Heading4"/>
      </w:pPr>
      <w:r w:rsidRPr="004C293A">
        <w:t>Substantially has many meanings- defer to context</w:t>
      </w:r>
    </w:p>
    <w:p w:rsidR="007F4B13" w:rsidRPr="004C293A" w:rsidRDefault="007F4B13" w:rsidP="007F4B13">
      <w:pPr>
        <w:rPr>
          <w:b/>
          <w:u w:val="single"/>
        </w:rPr>
      </w:pPr>
      <w:proofErr w:type="spellStart"/>
      <w:r w:rsidRPr="004C293A">
        <w:rPr>
          <w:b/>
          <w:u w:val="single"/>
        </w:rPr>
        <w:t>Gajarsa</w:t>
      </w:r>
      <w:proofErr w:type="spellEnd"/>
      <w:r w:rsidRPr="004C293A">
        <w:t>, US Court of Appeals for the Federal Circuit judge, 10-17-200</w:t>
      </w:r>
      <w:r w:rsidRPr="004C293A">
        <w:rPr>
          <w:b/>
          <w:u w:val="single"/>
        </w:rPr>
        <w:t>3</w:t>
      </w:r>
    </w:p>
    <w:p w:rsidR="007F4B13" w:rsidRPr="004C293A" w:rsidRDefault="007F4B13" w:rsidP="007F4B13">
      <w:r w:rsidRPr="004C293A">
        <w:t xml:space="preserve">[Arthur, UNITED STATES COURT OF APPEALS FOR THE FEDERAL CIRCUIT, 347 F.3d 1314; 2003 U.S. App. LEXIS 21066; 68 U.S.P.Q.2D (BNA) 1716, l/n,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sz w:val="14"/>
        </w:rPr>
        <w:t xml:space="preserve">In the present appeal, </w:t>
      </w:r>
      <w:proofErr w:type="spellStart"/>
      <w:r w:rsidRPr="004C293A">
        <w:rPr>
          <w:sz w:val="14"/>
        </w:rPr>
        <w:t>Deering</w:t>
      </w:r>
      <w:proofErr w:type="spellEnd"/>
      <w:r w:rsidRPr="004C293A">
        <w:rPr>
          <w:sz w:val="14"/>
        </w:rPr>
        <w:t xml:space="preserve"> contests the district court's construction of the Zero Position Limitation: "said sliding weight when in its zero position having a portion thereof disposed substantially in an imaginary plane containing the fulcrum of the beam." The Zero Position Limitation is present in every claim at issue in this action. In particular, </w:t>
      </w:r>
      <w:proofErr w:type="spellStart"/>
      <w:r w:rsidRPr="004C293A">
        <w:rPr>
          <w:u w:val="single"/>
        </w:rPr>
        <w:t>Deering</w:t>
      </w:r>
      <w:proofErr w:type="spellEnd"/>
      <w:r w:rsidRPr="004C293A">
        <w:rPr>
          <w:u w:val="single"/>
        </w:rPr>
        <w:t xml:space="preserve"> objects to the construction of the terms "substantially in an imaginary plane."</w:t>
      </w:r>
      <w:r w:rsidRPr="004C293A">
        <w:rPr>
          <w:sz w:val="14"/>
        </w:rPr>
        <w:t xml:space="preserve"> It specifically contends that the term "substantially" means "at or near." This court is asked, once again, to construe the meaning of the term "substantially" in a patent claim. </w:t>
      </w:r>
      <w:proofErr w:type="gramStart"/>
      <w:r w:rsidRPr="004C293A">
        <w:rPr>
          <w:sz w:val="14"/>
        </w:rPr>
        <w:t xml:space="preserve">See, e.g., </w:t>
      </w:r>
      <w:proofErr w:type="spellStart"/>
      <w:r w:rsidRPr="004C293A">
        <w:rPr>
          <w:sz w:val="14"/>
        </w:rPr>
        <w:t>Epcon</w:t>
      </w:r>
      <w:proofErr w:type="spellEnd"/>
      <w:r w:rsidRPr="004C293A">
        <w:rPr>
          <w:sz w:val="14"/>
        </w:rPr>
        <w:t xml:space="preserve"> Gas Sys., Inc. v. Bauer Compressors, Inc., 279 F.3d 1022 (Fed.</w:t>
      </w:r>
      <w:proofErr w:type="gramEnd"/>
      <w:r w:rsidRPr="004C293A">
        <w:rPr>
          <w:sz w:val="14"/>
        </w:rPr>
        <w:t xml:space="preserve"> </w:t>
      </w:r>
      <w:proofErr w:type="gramStart"/>
      <w:r w:rsidRPr="004C293A">
        <w:rPr>
          <w:sz w:val="14"/>
        </w:rPr>
        <w:t xml:space="preserve">Cir. 2002) (construing the terms "substantially constant" and "substantially below"); Zodiac Pool Care, Inc. v. </w:t>
      </w:r>
      <w:proofErr w:type="spellStart"/>
      <w:r w:rsidRPr="004C293A">
        <w:rPr>
          <w:sz w:val="14"/>
        </w:rPr>
        <w:t>Hoffinger</w:t>
      </w:r>
      <w:proofErr w:type="spellEnd"/>
      <w:r w:rsidRPr="004C293A">
        <w:rPr>
          <w:sz w:val="14"/>
        </w:rPr>
        <w:t xml:space="preserve"> Indus., Inc., 206 F.3d 1408 (Fed.</w:t>
      </w:r>
      <w:proofErr w:type="gramEnd"/>
      <w:r w:rsidRPr="004C293A">
        <w:rPr>
          <w:sz w:val="14"/>
        </w:rPr>
        <w:t xml:space="preserve"> Cir. 2000) [**15] (construing the term "substantially inward"); York Prods., Inc. v. Cent. Tractor Farm &amp; Family Ctr., 99 F.3d 1568 (Fed. Cir. 1996) (construing the term "substantially the entire height thereof"); Tex. Instruments Inc. v. Cypress Semiconductor Corp., 90 F.3d 1558 (Fed. Cir. 1996) (construing the term "substantially in the common plane"). HN6In conducting this analysis, we begin with the ordinary meaning of the claim terms to one of ordinary skill in the art. Prima </w:t>
      </w:r>
      <w:proofErr w:type="spellStart"/>
      <w:r w:rsidRPr="004C293A">
        <w:rPr>
          <w:sz w:val="14"/>
        </w:rPr>
        <w:t>Tek</w:t>
      </w:r>
      <w:proofErr w:type="spellEnd"/>
      <w:r w:rsidRPr="004C293A">
        <w:rPr>
          <w:sz w:val="14"/>
        </w:rPr>
        <w:t xml:space="preserve">, 318 F.3d at 1148. </w:t>
      </w:r>
      <w:r w:rsidRPr="004C293A">
        <w:rPr>
          <w:u w:val="single"/>
        </w:rPr>
        <w:t>Reference to dictionaries and our cases indicates that the term "substantially" has numerous ordinary meanings</w:t>
      </w:r>
      <w:r w:rsidRPr="004C293A">
        <w:rPr>
          <w:sz w:val="14"/>
        </w:rPr>
        <w:t xml:space="preserve">. As the district [*1323] </w:t>
      </w:r>
      <w:r w:rsidRPr="004C293A">
        <w:rPr>
          <w:u w:val="single"/>
        </w:rPr>
        <w:t>court stated, "substantially" can mean "significantly"</w:t>
      </w:r>
      <w:r w:rsidRPr="004C293A">
        <w:rPr>
          <w:sz w:val="14"/>
        </w:rPr>
        <w:t xml:space="preserve"> or "</w:t>
      </w:r>
      <w:r w:rsidRPr="004C293A">
        <w:rPr>
          <w:u w:val="single"/>
        </w:rPr>
        <w:t>considerably</w:t>
      </w:r>
      <w:r w:rsidRPr="004C293A">
        <w:rPr>
          <w:sz w:val="14"/>
        </w:rPr>
        <w:t>." The term "substantially" can also mean "</w:t>
      </w:r>
      <w:r w:rsidRPr="004C293A">
        <w:rPr>
          <w:u w:val="single"/>
        </w:rPr>
        <w:t>largely" or "essentially</w:t>
      </w:r>
      <w:r w:rsidRPr="004C293A">
        <w:rPr>
          <w:sz w:val="14"/>
        </w:rPr>
        <w:t xml:space="preserve">." </w:t>
      </w:r>
      <w:proofErr w:type="gramStart"/>
      <w:r w:rsidRPr="004C293A">
        <w:rPr>
          <w:sz w:val="14"/>
        </w:rPr>
        <w:t>Webster's New 20th Century Dictionary 1817 (1983).</w:t>
      </w:r>
      <w:proofErr w:type="gramEnd"/>
      <w:r w:rsidRPr="004C293A">
        <w:rPr>
          <w:sz w:val="14"/>
        </w:rPr>
        <w:t xml:space="preserve"> HN7Indeed, our cases recognize the dual ordinary meaning of this term as connoting a term of approximation or a term of magnitude. See </w:t>
      </w:r>
      <w:proofErr w:type="spellStart"/>
      <w:r w:rsidRPr="004C293A">
        <w:rPr>
          <w:sz w:val="14"/>
        </w:rPr>
        <w:t>Epcon</w:t>
      </w:r>
      <w:proofErr w:type="spellEnd"/>
      <w:r w:rsidRPr="004C293A">
        <w:rPr>
          <w:sz w:val="14"/>
        </w:rPr>
        <w:t xml:space="preserve">, 279 F.3d at 1031 </w:t>
      </w:r>
      <w:proofErr w:type="gramStart"/>
      <w:r w:rsidRPr="004C293A">
        <w:rPr>
          <w:sz w:val="14"/>
        </w:rPr>
        <w:t>HN8(</w:t>
      </w:r>
      <w:proofErr w:type="gramEnd"/>
      <w:r w:rsidRPr="004C293A">
        <w:rPr>
          <w:sz w:val="14"/>
        </w:rPr>
        <w:t xml:space="preserve">"The phrase 'substantially constant' denotes language of approximation, while the phrase 'substantially below' signifies language of magnitude, i.e., not insubstantial. [**16] "). </w:t>
      </w:r>
      <w:r w:rsidRPr="004C293A">
        <w:rPr>
          <w:u w:val="single"/>
        </w:rPr>
        <w:t>Since the term "substantially" is capable of multiple interpretations, we turn to the intrinsic evidence to determine which interpretation should be adopted</w:t>
      </w:r>
      <w:r w:rsidRPr="004C293A">
        <w:rPr>
          <w:sz w:val="14"/>
        </w:rPr>
        <w:t xml:space="preserve">. Ecolab, 264 F.3d at 1366; </w:t>
      </w:r>
      <w:proofErr w:type="spellStart"/>
      <w:r w:rsidRPr="004C293A">
        <w:rPr>
          <w:sz w:val="14"/>
        </w:rPr>
        <w:t>Gart</w:t>
      </w:r>
      <w:proofErr w:type="spellEnd"/>
      <w:r w:rsidRPr="004C293A">
        <w:rPr>
          <w:sz w:val="14"/>
        </w:rPr>
        <w:t xml:space="preserve">, 254 F.3d at 1339-40. As is often the case, the written description does not explicitly identify the meaning of the term "substantially." The specification does, however, provide the public with a significant explanation of the criticality of the location of the sliding weight in conjunction with the plane created by the fulcrum so as to support a finding that the term "substantially" is a term of magnitude as opposed to approximation. First, the stated object of the '428 patent is to provide a lightweight, portable scale. The written description plainly states: To hold down on the mass of the substance holder portion of the mechanism required to achieve equilibrium of the mechanism the sliding weight is constructed in such a manner that the metallic insert therein rests essentially in the plane of the fulcrum for the balance beam when the sliding weight is in its zero position. '428 patent, col. 1, ll. 48-54 (emphasis added). Figure 5, [**17] supra, shows an example of the position of the sliding weight that meets the limitation. In Figure 5, the metal insert of the sliding weight is precisely in the plane, as the written description states: With the center of insert 44 aligned precisely in the plane of fulcrum 19 the insert becomes essentially neutral so far as balance of the balance beam 18 and the holder 28 are concerned when the weight 35 is in its zero position and the holder 28 is empty. This greatly minimizes the amount of mass that must be incorporated into the holder 28 portion of the weighing mechanism 17. Id. at col. 5, ll. 12-29 (emphasis added). The placement of a portion of the weight in the plane of the fulcrum is the stated structural orientation that provides the benefits of minimization of weight and portability. The preferred embodiment places the center of the insert--clearly the major contributor to the total mass of the weight--precisely in the plane. HN9We, however, do not generally limit claims to the preferred embodiment. </w:t>
      </w:r>
      <w:proofErr w:type="spellStart"/>
      <w:r w:rsidRPr="004C293A">
        <w:rPr>
          <w:sz w:val="14"/>
        </w:rPr>
        <w:t>Comark</w:t>
      </w:r>
      <w:proofErr w:type="spellEnd"/>
      <w:r w:rsidRPr="004C293A">
        <w:rPr>
          <w:sz w:val="14"/>
        </w:rPr>
        <w:t xml:space="preserve"> Communications, Inc. v. Harris Corp., 156 F.3d 1182, 1187 (Fed. Cir. 1998). This is particularly significant because the claim [**18] language does not contain the explicit requirement that the metal insert of the weight be </w:t>
      </w:r>
      <w:r w:rsidRPr="004C293A">
        <w:rPr>
          <w:sz w:val="14"/>
        </w:rPr>
        <w:lastRenderedPageBreak/>
        <w:t xml:space="preserve">"essentially in the plane" containing the fulcrum. </w:t>
      </w:r>
      <w:r w:rsidRPr="004C293A">
        <w:rPr>
          <w:u w:val="single"/>
        </w:rPr>
        <w:t>It is proper,</w:t>
      </w:r>
      <w:r w:rsidRPr="004C293A">
        <w:rPr>
          <w:sz w:val="14"/>
        </w:rPr>
        <w:t xml:space="preserve"> however, </w:t>
      </w:r>
      <w:r w:rsidRPr="004C293A">
        <w:rPr>
          <w:u w:val="single"/>
        </w:rPr>
        <w:t>to construe the term "substantially</w:t>
      </w:r>
      <w:r w:rsidRPr="004C293A">
        <w:rPr>
          <w:sz w:val="14"/>
        </w:rPr>
        <w:t xml:space="preserve"> in the plane" </w:t>
      </w:r>
      <w:r w:rsidRPr="004C293A">
        <w:rPr>
          <w:u w:val="single"/>
        </w:rPr>
        <w:t>in light of the specification</w:t>
      </w:r>
      <w:r w:rsidRPr="004C293A">
        <w:rPr>
          <w:sz w:val="14"/>
        </w:rPr>
        <w:t>.</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59" w:name="_Toc268546398"/>
      <w:bookmarkStart w:id="60" w:name="_Toc234388228"/>
      <w:r w:rsidRPr="004C293A">
        <w:lastRenderedPageBreak/>
        <w:t>Substantially – Not Numerical Boundaries</w:t>
      </w:r>
      <w:bookmarkEnd w:id="54"/>
      <w:bookmarkEnd w:id="59"/>
      <w:bookmarkEnd w:id="60"/>
    </w:p>
    <w:p w:rsidR="007F4B13" w:rsidRPr="004C293A" w:rsidRDefault="007F4B13" w:rsidP="007F4B13"/>
    <w:p w:rsidR="007F4B13" w:rsidRPr="004C293A" w:rsidRDefault="007F4B13" w:rsidP="007F4B13">
      <w:pPr>
        <w:pStyle w:val="Heading4"/>
      </w:pPr>
      <w:r w:rsidRPr="004C293A">
        <w:t>Substantially should be defined in context- NOT by numerical boundaries</w:t>
      </w:r>
    </w:p>
    <w:p w:rsidR="007F4B13" w:rsidRPr="004C293A" w:rsidRDefault="007F4B13" w:rsidP="007F4B13">
      <w:proofErr w:type="spellStart"/>
      <w:r w:rsidRPr="004C293A">
        <w:rPr>
          <w:b/>
          <w:u w:val="single"/>
        </w:rPr>
        <w:t>Devinsky</w:t>
      </w:r>
      <w:proofErr w:type="spellEnd"/>
      <w:r w:rsidRPr="004C293A">
        <w:t>, McDermott Will &amp; Emery Partner, November 200</w:t>
      </w:r>
      <w:r w:rsidRPr="004C293A">
        <w:rPr>
          <w:b/>
          <w:u w:val="single"/>
        </w:rPr>
        <w:t>2</w:t>
      </w:r>
    </w:p>
    <w:p w:rsidR="007F4B13" w:rsidRPr="004C293A" w:rsidRDefault="007F4B13" w:rsidP="007F4B13">
      <w:r w:rsidRPr="004C293A">
        <w:t xml:space="preserve">[Paul, "Is Claim "Substantially" Definite?  Ask Person of Skill in the Art," P Update, Volume 5, No. 11, http://www.mwe.com/index.cfm/fuseaction/publications.nldetail/object_id/c2c73bdb-9b1a-42bf-a2b7-075812dc0e2d.cfm,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u w:val="single"/>
        </w:rPr>
        <w:t>The Federal Circuit reversed, concluding</w:t>
      </w:r>
      <w:r w:rsidRPr="004C293A">
        <w:t xml:space="preserve"> that </w:t>
      </w:r>
      <w:r w:rsidRPr="004C293A">
        <w:rPr>
          <w:u w:val="single"/>
        </w:rPr>
        <w:t>the district court erred in requiring</w:t>
      </w:r>
      <w:r w:rsidRPr="004C293A">
        <w:t xml:space="preserve"> that th</w:t>
      </w:r>
      <w:r w:rsidRPr="004C293A">
        <w:rPr>
          <w:u w:val="single"/>
        </w:rPr>
        <w:t>e meaning of the term "substantially" in a particular</w:t>
      </w:r>
      <w:r w:rsidRPr="004C293A">
        <w:t xml:space="preserve"> "technologic </w:t>
      </w:r>
      <w:r w:rsidRPr="004C293A">
        <w:rPr>
          <w:u w:val="single"/>
        </w:rPr>
        <w:t>context" be found solely in intrinsic evidence</w:t>
      </w:r>
      <w:r w:rsidRPr="004C293A">
        <w:t xml:space="preserve">:  "While reference to intrinsic evidence is primary in interpreting claims, </w:t>
      </w:r>
      <w:r w:rsidRPr="004C293A">
        <w:rPr>
          <w:b/>
          <w:u w:val="single"/>
        </w:rPr>
        <w:t>the criterion is the meaning of words as they would be understood by persons in the field of the invention</w:t>
      </w:r>
      <w:r w:rsidRPr="004C293A">
        <w:t xml:space="preserve">."  Thus, </w:t>
      </w:r>
      <w:r w:rsidRPr="004C293A">
        <w:rPr>
          <w:u w:val="single"/>
        </w:rPr>
        <w:t>the Federal Circuit instructed</w:t>
      </w:r>
      <w:r w:rsidRPr="004C293A">
        <w:t xml:space="preserve"> that "</w:t>
      </w:r>
      <w:r w:rsidRPr="004C293A">
        <w:rPr>
          <w:u w:val="single"/>
        </w:rPr>
        <w:t>resolution of any ambiguity</w:t>
      </w:r>
      <w:r w:rsidRPr="004C293A">
        <w:t xml:space="preserve"> arising from the claims and specification </w:t>
      </w:r>
      <w:r w:rsidRPr="004C293A">
        <w:rPr>
          <w:u w:val="single"/>
        </w:rPr>
        <w:t>may be aided by extrinsic evidence of usage and meaning of a term in the context of the invention</w:t>
      </w:r>
      <w:r w:rsidRPr="004C293A">
        <w:t xml:space="preserve">."  The Federal Circuit remanded the case to the district court with instruction that </w:t>
      </w:r>
      <w:r w:rsidRPr="004C293A">
        <w:rPr>
          <w:u w:val="single"/>
        </w:rPr>
        <w:t>"[t]he question is not whether the word 'substantially' has a fixed meaning</w:t>
      </w:r>
      <w:r w:rsidRPr="004C293A">
        <w:t xml:space="preserve"> as applied to 'constant wall thickness,' </w:t>
      </w:r>
      <w:r w:rsidRPr="004C293A">
        <w:rPr>
          <w:u w:val="single"/>
        </w:rPr>
        <w:t>but how the phrase would be understood by persons experienced in this field</w:t>
      </w:r>
      <w:r w:rsidRPr="004C293A">
        <w:t xml:space="preserve"> of mechanics, upon reading the patent documents."  The Federal Circuit cited its recent decision in Ecolab Inc. v. </w:t>
      </w:r>
      <w:proofErr w:type="spellStart"/>
      <w:r w:rsidRPr="004C293A">
        <w:t>Envirochem</w:t>
      </w:r>
      <w:proofErr w:type="spellEnd"/>
      <w:r w:rsidRPr="004C293A">
        <w:t>, Inc. for the proposition that "</w:t>
      </w:r>
      <w:r w:rsidRPr="004C293A">
        <w:rPr>
          <w:u w:val="single"/>
        </w:rPr>
        <w:t xml:space="preserve">the term 'substantially' is a descriptive term commonly used </w:t>
      </w:r>
      <w:r w:rsidRPr="004C293A">
        <w:t>in patent claims</w:t>
      </w:r>
      <w:r w:rsidRPr="004C293A">
        <w:rPr>
          <w:u w:val="single"/>
        </w:rPr>
        <w:t xml:space="preserve"> </w:t>
      </w:r>
      <w:r w:rsidRPr="004C293A">
        <w:rPr>
          <w:b/>
          <w:u w:val="single"/>
        </w:rPr>
        <w:t>to 'avoid a strict numerical boundary</w:t>
      </w:r>
      <w:r w:rsidRPr="004C293A">
        <w:rPr>
          <w:u w:val="single"/>
        </w:rPr>
        <w:t xml:space="preserve"> to the specified parameter.'"</w:t>
      </w:r>
    </w:p>
    <w:p w:rsidR="007F4B13" w:rsidRPr="004C293A" w:rsidRDefault="007F4B13" w:rsidP="007F4B13"/>
    <w:p w:rsidR="007F4B13" w:rsidRPr="004C293A" w:rsidRDefault="007F4B13" w:rsidP="007F4B13">
      <w:pPr>
        <w:pStyle w:val="Heading4"/>
      </w:pPr>
      <w:r w:rsidRPr="004C293A">
        <w:t>Substantially =/= strict numerical boundary</w:t>
      </w:r>
    </w:p>
    <w:p w:rsidR="007F4B13" w:rsidRPr="004C293A" w:rsidRDefault="007F4B13" w:rsidP="007F4B13">
      <w:proofErr w:type="spellStart"/>
      <w:r w:rsidRPr="004C293A">
        <w:rPr>
          <w:b/>
          <w:u w:val="single"/>
        </w:rPr>
        <w:t>Gettleman</w:t>
      </w:r>
      <w:proofErr w:type="spellEnd"/>
      <w:r w:rsidRPr="004C293A">
        <w:t>, US District Judge, 7-30-200</w:t>
      </w:r>
      <w:r w:rsidRPr="004C293A">
        <w:rPr>
          <w:b/>
          <w:u w:val="single"/>
        </w:rPr>
        <w:t>7</w:t>
      </w:r>
      <w:r w:rsidRPr="004C293A">
        <w:t xml:space="preserve"> </w:t>
      </w:r>
    </w:p>
    <w:p w:rsidR="007F4B13" w:rsidRPr="004C293A" w:rsidRDefault="007F4B13" w:rsidP="007F4B13">
      <w:r w:rsidRPr="004C293A">
        <w:t xml:space="preserve">[Robert W., UNITED STATES DISTRICT COURT FOR THE NORTHERN DISTRICT OF ILLINOIS, EASTERN DIVISION, 504 F. Supp. 2d 360; 2007 U.S. Dist. LEXIS 56606, l/n,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 xml:space="preserve">Expressions such as "substantially" are used in patent documents when warranted by the nature of the invention, in order to accommodate the minor variations that may be appropriate to secure the invention. Like the term "about," </w:t>
      </w:r>
      <w:r w:rsidRPr="004C293A">
        <w:rPr>
          <w:u w:val="single"/>
        </w:rPr>
        <w:t xml:space="preserve">the term "substantially" is a descriptive term commonly used </w:t>
      </w:r>
      <w:r w:rsidRPr="004C293A">
        <w:t xml:space="preserve">in patent claims </w:t>
      </w:r>
      <w:r w:rsidRPr="004C293A">
        <w:rPr>
          <w:u w:val="single"/>
        </w:rPr>
        <w:t xml:space="preserve">to avoid a strict numerical boundary </w:t>
      </w:r>
      <w:r w:rsidRPr="004C293A">
        <w:t>to the specified parameter. The term, however, is capable of dual meaning. Because the term "substantially" is capable of multiple interpretations, courts turn to the intrinsic evidence to determine which interpretation should be adopted.</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61" w:name="_Toc268546399"/>
      <w:bookmarkStart w:id="62" w:name="_Toc234388229"/>
      <w:r w:rsidRPr="004C293A">
        <w:lastRenderedPageBreak/>
        <w:t>Substantially – Not Essentially / Important</w:t>
      </w:r>
      <w:bookmarkEnd w:id="55"/>
      <w:bookmarkEnd w:id="61"/>
      <w:bookmarkEnd w:id="62"/>
    </w:p>
    <w:p w:rsidR="007F4B13" w:rsidRPr="004C293A" w:rsidRDefault="007F4B13" w:rsidP="007F4B13"/>
    <w:p w:rsidR="007F4B13" w:rsidRPr="004C293A" w:rsidRDefault="007F4B13" w:rsidP="007F4B13">
      <w:pPr>
        <w:pStyle w:val="Heading4"/>
      </w:pPr>
      <w:r w:rsidRPr="004C293A">
        <w:t>Substantially doesn’t mean essentially or important</w:t>
      </w:r>
    </w:p>
    <w:p w:rsidR="007F4B13" w:rsidRPr="004C293A" w:rsidRDefault="007F4B13" w:rsidP="007F4B13">
      <w:r w:rsidRPr="004C293A">
        <w:rPr>
          <w:b/>
          <w:u w:val="single"/>
        </w:rPr>
        <w:t>Words and Phrases</w:t>
      </w:r>
      <w:r w:rsidRPr="004C293A">
        <w:t>, 19</w:t>
      </w:r>
      <w:r w:rsidRPr="004C293A">
        <w:rPr>
          <w:b/>
          <w:u w:val="single"/>
        </w:rPr>
        <w:t>64</w:t>
      </w:r>
      <w:r w:rsidRPr="004C293A">
        <w:t>, p. 819</w:t>
      </w:r>
    </w:p>
    <w:p w:rsidR="007F4B13" w:rsidRPr="004C293A" w:rsidRDefault="007F4B13" w:rsidP="007F4B13"/>
    <w:p w:rsidR="007F4B13" w:rsidRPr="004C293A" w:rsidRDefault="007F4B13" w:rsidP="007F4B13">
      <w:r w:rsidRPr="004C293A">
        <w:rPr>
          <w:u w:val="single"/>
        </w:rPr>
        <w:t>The word “substantially” is not necessarily synonymous with “essentially</w:t>
      </w:r>
      <w:r w:rsidRPr="004C293A">
        <w:t xml:space="preserve">”. </w:t>
      </w:r>
      <w:proofErr w:type="gramStart"/>
      <w:r w:rsidRPr="004C293A">
        <w:t xml:space="preserve">Robbins v. </w:t>
      </w:r>
      <w:proofErr w:type="spellStart"/>
      <w:r w:rsidRPr="004C293A">
        <w:t>Wettlaufer</w:t>
      </w:r>
      <w:proofErr w:type="spellEnd"/>
      <w:r w:rsidRPr="004C293A">
        <w:t>, S1 f.2d.</w:t>
      </w:r>
      <w:proofErr w:type="gramEnd"/>
      <w:r w:rsidRPr="004C293A">
        <w:t xml:space="preserve"> </w:t>
      </w:r>
      <w:proofErr w:type="gramStart"/>
      <w:r w:rsidRPr="004C293A">
        <w:t>882, 893, 23 C.C. P.A., Patents, 952.</w:t>
      </w:r>
      <w:proofErr w:type="gramEnd"/>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63" w:name="_Toc268546400"/>
      <w:bookmarkStart w:id="64" w:name="_Toc234388230"/>
      <w:r w:rsidRPr="004C293A">
        <w:lastRenderedPageBreak/>
        <w:t>Substantially – Means Materially</w:t>
      </w:r>
      <w:bookmarkEnd w:id="56"/>
      <w:bookmarkEnd w:id="63"/>
      <w:bookmarkEnd w:id="64"/>
    </w:p>
    <w:p w:rsidR="007F4B13" w:rsidRPr="004C293A" w:rsidRDefault="007F4B13" w:rsidP="007F4B13"/>
    <w:p w:rsidR="007F4B13" w:rsidRPr="004C293A" w:rsidRDefault="007F4B13" w:rsidP="007F4B13">
      <w:pPr>
        <w:pStyle w:val="Heading4"/>
      </w:pPr>
      <w:r w:rsidRPr="004C293A">
        <w:t>Substantially doesn’t mean without material qualifications</w:t>
      </w:r>
    </w:p>
    <w:p w:rsidR="007F4B13" w:rsidRPr="004C293A" w:rsidRDefault="007F4B13" w:rsidP="007F4B13">
      <w:r w:rsidRPr="004C293A">
        <w:rPr>
          <w:b/>
          <w:u w:val="single"/>
        </w:rPr>
        <w:t>Words and Phrases</w:t>
      </w:r>
      <w:r w:rsidRPr="004C293A">
        <w:t>, 19</w:t>
      </w:r>
      <w:r w:rsidRPr="004C293A">
        <w:rPr>
          <w:b/>
          <w:u w:val="single"/>
        </w:rPr>
        <w:t>64</w:t>
      </w:r>
      <w:r w:rsidRPr="004C293A">
        <w:t>, p. 818</w:t>
      </w:r>
    </w:p>
    <w:p w:rsidR="007F4B13" w:rsidRPr="004C293A" w:rsidRDefault="007F4B13" w:rsidP="007F4B13"/>
    <w:p w:rsidR="007F4B13" w:rsidRPr="004C293A" w:rsidRDefault="007F4B13" w:rsidP="007F4B13">
      <w:r w:rsidRPr="004C293A">
        <w:t>“Substantially” means meeting requirements in essential and material parts.</w:t>
      </w:r>
    </w:p>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 means materially</w:t>
      </w:r>
    </w:p>
    <w:p w:rsidR="007F4B13" w:rsidRPr="004C293A" w:rsidRDefault="007F4B13" w:rsidP="007F4B13">
      <w:r w:rsidRPr="004C293A">
        <w:rPr>
          <w:b/>
          <w:u w:val="single"/>
        </w:rPr>
        <w:t>Words &amp; Phrases</w:t>
      </w:r>
      <w:r w:rsidRPr="004C293A">
        <w:t>, Vol. 40A, 200</w:t>
      </w:r>
      <w:r w:rsidRPr="004C293A">
        <w:rPr>
          <w:b/>
          <w:u w:val="single"/>
        </w:rPr>
        <w:t>2</w:t>
      </w:r>
      <w:r w:rsidRPr="004C293A">
        <w:t xml:space="preserve">, p. 469. </w:t>
      </w:r>
    </w:p>
    <w:p w:rsidR="007F4B13" w:rsidRPr="004C293A" w:rsidRDefault="007F4B13" w:rsidP="007F4B13"/>
    <w:p w:rsidR="007F4B13" w:rsidRPr="004C293A" w:rsidRDefault="007F4B13" w:rsidP="007F4B13">
      <w:proofErr w:type="spellStart"/>
      <w:r w:rsidRPr="004C293A">
        <w:t>IILApI</w:t>
      </w:r>
      <w:proofErr w:type="spellEnd"/>
      <w:proofErr w:type="gramStart"/>
      <w:r w:rsidRPr="004C293A">
        <w:t>,.</w:t>
      </w:r>
      <w:proofErr w:type="gramEnd"/>
      <w:r w:rsidRPr="004C293A">
        <w:t xml:space="preserve"> </w:t>
      </w:r>
      <w:proofErr w:type="gramStart"/>
      <w:r w:rsidRPr="004C293A">
        <w:t>2 Dist. 1923.</w:t>
      </w:r>
      <w:proofErr w:type="gramEnd"/>
      <w:r w:rsidRPr="004C293A">
        <w:t xml:space="preserve"> “Substantial” means in substance, in the main, essential, including material or essential parts. -White v. City Of' </w:t>
      </w:r>
      <w:proofErr w:type="spellStart"/>
      <w:r w:rsidRPr="004C293A">
        <w:t>Otlawa</w:t>
      </w:r>
      <w:proofErr w:type="spellEnd"/>
      <w:r w:rsidRPr="004C293A">
        <w:t xml:space="preserve">. 230 </w:t>
      </w:r>
      <w:proofErr w:type="spellStart"/>
      <w:r w:rsidRPr="004C293A">
        <w:t>IILApIt</w:t>
      </w:r>
      <w:proofErr w:type="spellEnd"/>
      <w:r w:rsidRPr="004C293A">
        <w:t xml:space="preserve">. </w:t>
      </w:r>
      <w:proofErr w:type="gramStart"/>
      <w:r w:rsidRPr="004C293A">
        <w:t xml:space="preserve">491, </w:t>
      </w:r>
      <w:proofErr w:type="spellStart"/>
      <w:r w:rsidRPr="004C293A">
        <w:t>affirmcd</w:t>
      </w:r>
      <w:proofErr w:type="spellEnd"/>
      <w:r w:rsidRPr="004C293A">
        <w:t xml:space="preserve"> 149 N.G. 021.</w:t>
      </w:r>
      <w:proofErr w:type="gramEnd"/>
      <w:r w:rsidRPr="004C293A">
        <w:t xml:space="preserve"> </w:t>
      </w:r>
      <w:proofErr w:type="gramStart"/>
      <w:r w:rsidRPr="004C293A">
        <w:t>318 Ill. 463.</w:t>
      </w:r>
      <w:proofErr w:type="gramEnd"/>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4"/>
      </w:pPr>
      <w:r w:rsidRPr="004C293A">
        <w:t>Substantial means materially</w:t>
      </w:r>
    </w:p>
    <w:p w:rsidR="007F4B13" w:rsidRPr="004C293A" w:rsidRDefault="007F4B13" w:rsidP="007F4B13">
      <w:r w:rsidRPr="004C293A">
        <w:rPr>
          <w:b/>
          <w:u w:val="single"/>
        </w:rPr>
        <w:t>Words &amp; Phrases</w:t>
      </w:r>
      <w:r w:rsidRPr="004C293A">
        <w:t>, Vol. 40A, 200</w:t>
      </w:r>
      <w:r w:rsidRPr="004C293A">
        <w:rPr>
          <w:b/>
          <w:u w:val="single"/>
        </w:rPr>
        <w:t>2</w:t>
      </w:r>
      <w:r w:rsidRPr="004C293A">
        <w:t xml:space="preserve">, p. 458. </w:t>
      </w:r>
    </w:p>
    <w:p w:rsidR="007F4B13" w:rsidRPr="004C293A" w:rsidRDefault="007F4B13" w:rsidP="007F4B13"/>
    <w:p w:rsidR="007F4B13" w:rsidRPr="004C293A" w:rsidRDefault="007F4B13" w:rsidP="007F4B13">
      <w:r w:rsidRPr="004C293A">
        <w:t xml:space="preserve">M.D. Tenn. 1941. Word "substantial" means in substance or in a substantial manner, materially or essentially.-Newark Stove Co. v. Gray &amp; Dudley Co., 39 </w:t>
      </w:r>
      <w:proofErr w:type="spellStart"/>
      <w:r w:rsidRPr="004C293A">
        <w:t>F.Supp</w:t>
      </w:r>
      <w:proofErr w:type="spellEnd"/>
      <w:r w:rsidRPr="004C293A">
        <w:t>. 992.</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65" w:name="_Toc268546401"/>
      <w:bookmarkStart w:id="66" w:name="_Toc234388231"/>
      <w:r w:rsidRPr="004C293A">
        <w:lastRenderedPageBreak/>
        <w:t>Substantial Increase – 30%</w:t>
      </w:r>
      <w:bookmarkEnd w:id="65"/>
      <w:bookmarkEnd w:id="66"/>
    </w:p>
    <w:p w:rsidR="007F4B13" w:rsidRPr="004C293A" w:rsidRDefault="007F4B13" w:rsidP="007F4B13"/>
    <w:p w:rsidR="007F4B13" w:rsidRPr="004C293A" w:rsidRDefault="007F4B13" w:rsidP="007F4B13">
      <w:pPr>
        <w:pStyle w:val="Heading4"/>
      </w:pPr>
      <w:r w:rsidRPr="004C293A">
        <w:t>Substantially increase is 30%</w:t>
      </w:r>
    </w:p>
    <w:p w:rsidR="007F4B13" w:rsidRPr="004C293A" w:rsidRDefault="007F4B13" w:rsidP="007F4B13">
      <w:proofErr w:type="spellStart"/>
      <w:r w:rsidRPr="004C293A">
        <w:rPr>
          <w:b/>
          <w:u w:val="single"/>
        </w:rPr>
        <w:t>Damich</w:t>
      </w:r>
      <w:proofErr w:type="spellEnd"/>
      <w:r w:rsidRPr="004C293A">
        <w:t>, US Court of Federal Claims judge, 9-19-200</w:t>
      </w:r>
      <w:r w:rsidRPr="004C293A">
        <w:rPr>
          <w:b/>
          <w:u w:val="single"/>
        </w:rPr>
        <w:t>1</w:t>
      </w:r>
      <w:r w:rsidRPr="004C293A">
        <w:t xml:space="preserve"> </w:t>
      </w:r>
    </w:p>
    <w:p w:rsidR="007F4B13" w:rsidRPr="004C293A" w:rsidRDefault="007F4B13" w:rsidP="007F4B13">
      <w:r w:rsidRPr="004C293A">
        <w:t xml:space="preserve">[Edward J., UNITED STATES COURT OF APPEALS FOR THE FEDERAL CIRCUIT, 265 F.3d 1371; 2001 U.S. App. LEXIS 20590; 60 U.S.P.Q.2D (BNA) 1272, l/n,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The term "to increase substantially" in claim 1 of the '705 patent refers to the claimed increase achieved by the invention in the relative productivity of the catalyst used in the Fischer-</w:t>
      </w:r>
      <w:proofErr w:type="spellStart"/>
      <w:r w:rsidRPr="004C293A">
        <w:t>Tropsch</w:t>
      </w:r>
      <w:proofErr w:type="spellEnd"/>
      <w:r w:rsidRPr="004C293A">
        <w:t xml:space="preserve"> process. The specification defines "substantially increased" catalyst activity or productivity as an increase of at least about 30%, more preferably an increase of about 50%, and still more preferably an increase of about 75%. '705 patent, col. 1, ll. 59-63. Based on that language from the specification, the trial court found, and the parties agree, that </w:t>
      </w:r>
      <w:r w:rsidRPr="004C293A">
        <w:rPr>
          <w:u w:val="single"/>
        </w:rPr>
        <w:t>the term "to increase substantially" requires an increase of at least about 30%</w:t>
      </w:r>
      <w:r w:rsidRPr="004C293A">
        <w:t xml:space="preserve">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rsidR="007F4B13" w:rsidRPr="004C293A" w:rsidRDefault="007F4B13" w:rsidP="007F4B13"/>
    <w:p w:rsidR="007F4B13" w:rsidRPr="004C293A" w:rsidRDefault="007F4B13" w:rsidP="007F4B13"/>
    <w:p w:rsidR="007F4B13" w:rsidRPr="004C293A" w:rsidRDefault="007F4B13" w:rsidP="007F4B13">
      <w:pPr>
        <w:pStyle w:val="Heading3"/>
      </w:pPr>
      <w:bookmarkStart w:id="67" w:name="_Toc234388232"/>
      <w:r w:rsidRPr="004C293A">
        <w:lastRenderedPageBreak/>
        <w:t>Increase</w:t>
      </w:r>
      <w:bookmarkEnd w:id="67"/>
    </w:p>
    <w:p w:rsidR="007F4B13" w:rsidRPr="004C293A" w:rsidRDefault="007F4B13" w:rsidP="007F4B13"/>
    <w:p w:rsidR="007F4B13" w:rsidRPr="004C293A" w:rsidRDefault="007F4B13" w:rsidP="007F4B13">
      <w:pPr>
        <w:pStyle w:val="Heading4"/>
      </w:pPr>
      <w:r w:rsidRPr="004C293A">
        <w:t>Increase is to make greater</w:t>
      </w:r>
    </w:p>
    <w:p w:rsidR="007F4B13" w:rsidRPr="004C293A" w:rsidRDefault="007F4B13" w:rsidP="007F4B13">
      <w:pPr>
        <w:rPr>
          <w:b/>
          <w:u w:val="single"/>
        </w:rPr>
      </w:pPr>
      <w:r w:rsidRPr="004C293A">
        <w:rPr>
          <w:b/>
          <w:u w:val="single"/>
        </w:rPr>
        <w:t xml:space="preserve">Dictionary.com Unabridged </w:t>
      </w:r>
    </w:p>
    <w:p w:rsidR="007F4B13" w:rsidRPr="004C293A" w:rsidRDefault="007F4B13" w:rsidP="007F4B13">
      <w:r w:rsidRPr="004C293A">
        <w:t xml:space="preserve">[Based on the Random House Dictionary, Random House, Inc. </w:t>
      </w:r>
      <w:proofErr w:type="gramStart"/>
      <w:r w:rsidRPr="004C293A">
        <w:t>2010.,</w:t>
      </w:r>
      <w:proofErr w:type="gramEnd"/>
      <w:r w:rsidRPr="004C293A">
        <w:t xml:space="preserve"> "Increase," http://dictionary.reference.com/browse/increase, accessed 8-1-10, </w:t>
      </w:r>
      <w:proofErr w:type="spellStart"/>
      <w:r w:rsidRPr="004C293A">
        <w:t>mss</w:t>
      </w:r>
      <w:proofErr w:type="spellEnd"/>
      <w:r w:rsidRPr="004C293A">
        <w:t>]</w:t>
      </w:r>
    </w:p>
    <w:p w:rsidR="007F4B13" w:rsidRPr="004C293A" w:rsidRDefault="007F4B13" w:rsidP="007F4B13"/>
    <w:p w:rsidR="007F4B13" w:rsidRPr="004C293A" w:rsidRDefault="007F4B13" w:rsidP="007F4B13">
      <w:proofErr w:type="spellStart"/>
      <w:proofErr w:type="gramStart"/>
      <w:r w:rsidRPr="004C293A">
        <w:t>in·</w:t>
      </w:r>
      <w:proofErr w:type="gramEnd"/>
      <w:r w:rsidRPr="004C293A">
        <w:t>crease</w:t>
      </w:r>
      <w:proofErr w:type="spellEnd"/>
      <w:r w:rsidRPr="004C293A">
        <w:t xml:space="preserve">  </w:t>
      </w:r>
      <w:r w:rsidRPr="004C293A">
        <w:t> </w:t>
      </w:r>
      <w:r w:rsidRPr="004C293A">
        <w:t>[v. in-</w:t>
      </w:r>
      <w:proofErr w:type="spellStart"/>
      <w:r w:rsidRPr="004C293A">
        <w:t>krees</w:t>
      </w:r>
      <w:proofErr w:type="spellEnd"/>
      <w:r w:rsidRPr="004C293A">
        <w:t>; n. in-</w:t>
      </w:r>
      <w:proofErr w:type="spellStart"/>
      <w:r w:rsidRPr="004C293A">
        <w:t>krees</w:t>
      </w:r>
      <w:proofErr w:type="spellEnd"/>
      <w:r w:rsidRPr="004C293A">
        <w:t>]  Show IPA verb, -creased, -</w:t>
      </w:r>
      <w:proofErr w:type="spellStart"/>
      <w:r w:rsidRPr="004C293A">
        <w:t>creas·ing</w:t>
      </w:r>
      <w:proofErr w:type="spellEnd"/>
      <w:r w:rsidRPr="004C293A">
        <w:t>, noun</w:t>
      </w:r>
    </w:p>
    <w:p w:rsidR="007F4B13" w:rsidRPr="004C293A" w:rsidRDefault="007F4B13" w:rsidP="007F4B13">
      <w:r w:rsidRPr="004C293A">
        <w:t>–verb (used with object)</w:t>
      </w:r>
    </w:p>
    <w:p w:rsidR="007F4B13" w:rsidRPr="004C293A" w:rsidRDefault="007F4B13" w:rsidP="007F4B13">
      <w:r w:rsidRPr="004C293A">
        <w:t>1.to make greater, as in number, size, strength, or quality; augment; add to: to increase taxes.</w:t>
      </w:r>
    </w:p>
    <w:p w:rsidR="007F4B13" w:rsidRPr="004C293A" w:rsidRDefault="007F4B13" w:rsidP="007F4B13"/>
    <w:p w:rsidR="007F4B13" w:rsidRPr="004C293A" w:rsidRDefault="007F4B13" w:rsidP="007F4B13">
      <w:pPr>
        <w:pStyle w:val="Heading4"/>
      </w:pPr>
      <w:r w:rsidRPr="004C293A">
        <w:t>Increase is to make something larger in size or amount</w:t>
      </w:r>
    </w:p>
    <w:p w:rsidR="007F4B13" w:rsidRPr="004C293A" w:rsidRDefault="007F4B13" w:rsidP="007F4B13">
      <w:r w:rsidRPr="004C293A">
        <w:rPr>
          <w:b/>
          <w:u w:val="single"/>
        </w:rPr>
        <w:t>Cambridge Advanced Learner's Dictionary</w:t>
      </w:r>
      <w:r w:rsidRPr="004C293A">
        <w:t xml:space="preserve"> </w:t>
      </w:r>
    </w:p>
    <w:p w:rsidR="007F4B13" w:rsidRPr="004C293A" w:rsidRDefault="007F4B13" w:rsidP="007F4B13">
      <w:r w:rsidRPr="004C293A">
        <w:t xml:space="preserve">["Increase," © 2010, http://dictionary.cambridge.org/dictionary/british/increase_1, accessed 8-1-10,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increase</w:t>
      </w:r>
      <w:proofErr w:type="gramEnd"/>
      <w:r w:rsidRPr="004C293A">
        <w:t> verb  /</w:t>
      </w:r>
      <w:proofErr w:type="spellStart"/>
      <w:r w:rsidRPr="004C293A">
        <w:t>ɪnˈkriːs</w:t>
      </w:r>
      <w:proofErr w:type="spellEnd"/>
      <w:r w:rsidRPr="004C293A">
        <w:t>/ [I or T]</w:t>
      </w:r>
    </w:p>
    <w:p w:rsidR="007F4B13" w:rsidRPr="004C293A" w:rsidRDefault="007F4B13" w:rsidP="007F4B13">
      <w:proofErr w:type="gramStart"/>
      <w:r w:rsidRPr="004C293A">
        <w:t>to</w:t>
      </w:r>
      <w:proofErr w:type="gramEnd"/>
      <w:r w:rsidRPr="004C293A">
        <w:t xml:space="preserve"> (make something) become larger in amount or size</w:t>
      </w:r>
    </w:p>
    <w:p w:rsidR="007F4B13" w:rsidRPr="004C293A" w:rsidRDefault="007F4B13" w:rsidP="007F4B13">
      <w:r w:rsidRPr="004C293A">
        <w:t>Incidents of armed robbery have increased over the last few years.</w:t>
      </w:r>
    </w:p>
    <w:p w:rsidR="007F4B13" w:rsidRPr="004C293A" w:rsidRDefault="007F4B13" w:rsidP="007F4B13">
      <w:r w:rsidRPr="004C293A">
        <w:t>The cost of the project has increased dramatically/significantly since it began.</w:t>
      </w:r>
    </w:p>
    <w:p w:rsidR="007F4B13" w:rsidRPr="004C293A" w:rsidRDefault="007F4B13" w:rsidP="007F4B13">
      <w:r w:rsidRPr="004C293A">
        <w:t>Gradually increase the temperature to boiling point.</w:t>
      </w:r>
    </w:p>
    <w:p w:rsidR="007F4B13" w:rsidRPr="004C293A" w:rsidRDefault="007F4B13" w:rsidP="007F4B13">
      <w:r w:rsidRPr="004C293A">
        <w:t>Increased/Increasing efforts are being made to end the dispute.</w:t>
      </w:r>
    </w:p>
    <w:p w:rsidR="007F4B13" w:rsidRPr="004C293A" w:rsidRDefault="007F4B13" w:rsidP="007F4B13"/>
    <w:p w:rsidR="007F4B13" w:rsidRPr="004C293A" w:rsidRDefault="007F4B13" w:rsidP="007F4B13">
      <w:pPr>
        <w:pStyle w:val="Heading4"/>
      </w:pPr>
      <w:r w:rsidRPr="004C293A">
        <w:t>Increase means add or enlarge</w:t>
      </w:r>
    </w:p>
    <w:p w:rsidR="007F4B13" w:rsidRPr="004C293A" w:rsidRDefault="007F4B13" w:rsidP="007F4B13">
      <w:pPr>
        <w:rPr>
          <w:b/>
          <w:u w:val="single"/>
        </w:rPr>
      </w:pPr>
      <w:r w:rsidRPr="004C293A">
        <w:rPr>
          <w:b/>
          <w:u w:val="single"/>
        </w:rPr>
        <w:t xml:space="preserve">Online Plain Text English Dictionary </w:t>
      </w:r>
    </w:p>
    <w:p w:rsidR="007F4B13" w:rsidRPr="004C293A" w:rsidRDefault="007F4B13" w:rsidP="007F4B13">
      <w:r w:rsidRPr="004C293A">
        <w:t xml:space="preserve">["Increase," http://www.onelook.com/?other=web1913&amp;w=Increase, accessed 8-1-10,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Addition or enlargement in size, extent, quantity, number, intensity, value, substance, etc.; augmentation; growth.</w:t>
      </w:r>
      <w:proofErr w:type="gramEnd"/>
    </w:p>
    <w:p w:rsidR="007F4B13" w:rsidRPr="004C293A" w:rsidRDefault="007F4B13" w:rsidP="007F4B13"/>
    <w:p w:rsidR="007F4B13" w:rsidRPr="004C293A" w:rsidRDefault="007F4B13" w:rsidP="007F4B13"/>
    <w:p w:rsidR="007F4B13" w:rsidRPr="004C293A" w:rsidRDefault="007F4B13" w:rsidP="007F4B13">
      <w:pPr>
        <w:pStyle w:val="Heading4"/>
      </w:pPr>
      <w:r w:rsidRPr="004C293A">
        <w:t>Increase</w:t>
      </w:r>
    </w:p>
    <w:p w:rsidR="007F4B13" w:rsidRPr="004C293A" w:rsidRDefault="007F4B13" w:rsidP="007F4B13">
      <w:pPr>
        <w:rPr>
          <w:b/>
          <w:u w:val="single"/>
        </w:rPr>
      </w:pPr>
      <w:r w:rsidRPr="004C293A">
        <w:rPr>
          <w:b/>
          <w:u w:val="single"/>
        </w:rPr>
        <w:t xml:space="preserve">Dictionary.com Unabridged </w:t>
      </w:r>
    </w:p>
    <w:p w:rsidR="007F4B13" w:rsidRPr="004C293A" w:rsidRDefault="007F4B13" w:rsidP="007F4B13">
      <w:r w:rsidRPr="004C293A">
        <w:t xml:space="preserve">[Based on the Random House Dictionary, Random House, Inc. </w:t>
      </w:r>
      <w:proofErr w:type="gramStart"/>
      <w:r w:rsidRPr="004C293A">
        <w:t>2010.,</w:t>
      </w:r>
      <w:proofErr w:type="gramEnd"/>
      <w:r w:rsidRPr="004C293A">
        <w:t xml:space="preserve"> "Increase," http://dictionary.reference.com/browse/increase,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Increase</w:t>
      </w:r>
    </w:p>
    <w:p w:rsidR="007F4B13" w:rsidRPr="004C293A" w:rsidRDefault="007F4B13" w:rsidP="007F4B13">
      <w:r w:rsidRPr="004C293A">
        <w:t>–verb (used with object)</w:t>
      </w:r>
    </w:p>
    <w:p w:rsidR="007F4B13" w:rsidRPr="004C293A" w:rsidRDefault="007F4B13" w:rsidP="007F4B13">
      <w:r w:rsidRPr="004C293A">
        <w:t xml:space="preserve">1. </w:t>
      </w:r>
      <w:proofErr w:type="gramStart"/>
      <w:r w:rsidRPr="004C293A">
        <w:t>to</w:t>
      </w:r>
      <w:proofErr w:type="gramEnd"/>
      <w:r w:rsidRPr="004C293A">
        <w:t> make greater, as in number, size, strength, or </w:t>
      </w:r>
      <w:proofErr w:type="spellStart"/>
      <w:r w:rsidRPr="004C293A">
        <w:t>quality;augment</w:t>
      </w:r>
      <w:proofErr w:type="spellEnd"/>
      <w:r w:rsidRPr="004C293A">
        <w:t>; add to: to increase taxes.</w:t>
      </w:r>
    </w:p>
    <w:p w:rsidR="007F4B13" w:rsidRPr="004C293A" w:rsidRDefault="007F4B13" w:rsidP="007F4B13">
      <w:r w:rsidRPr="004C293A">
        <w:t>–verb (used without object)</w:t>
      </w:r>
    </w:p>
    <w:p w:rsidR="007F4B13" w:rsidRPr="004C293A" w:rsidRDefault="007F4B13" w:rsidP="007F4B13">
      <w:proofErr w:type="gramStart"/>
      <w:r w:rsidRPr="004C293A">
        <w:t>2.to</w:t>
      </w:r>
      <w:proofErr w:type="gramEnd"/>
      <w:r w:rsidRPr="004C293A">
        <w:t> become greater, as in number, size, strength, or quality:Sales of automobiles increased last year.</w:t>
      </w:r>
    </w:p>
    <w:p w:rsidR="007F4B13" w:rsidRPr="004C293A" w:rsidRDefault="007F4B13" w:rsidP="007F4B13">
      <w:r w:rsidRPr="004C293A">
        <w:t>3.to multiply by propagation.</w:t>
      </w:r>
    </w:p>
    <w:p w:rsidR="007F4B13" w:rsidRPr="004C293A" w:rsidRDefault="007F4B13" w:rsidP="007F4B13">
      <w:r w:rsidRPr="004C293A">
        <w:lastRenderedPageBreak/>
        <w:t>4.to wax, as the moon.</w:t>
      </w:r>
    </w:p>
    <w:p w:rsidR="007F4B13" w:rsidRPr="004C293A" w:rsidRDefault="007F4B13" w:rsidP="007F4B13">
      <w:r w:rsidRPr="004C293A">
        <w:t>–noun</w:t>
      </w:r>
    </w:p>
    <w:p w:rsidR="007F4B13" w:rsidRPr="004C293A" w:rsidRDefault="007F4B13" w:rsidP="007F4B13">
      <w:proofErr w:type="gramStart"/>
      <w:r w:rsidRPr="004C293A">
        <w:t>5.growth</w:t>
      </w:r>
      <w:proofErr w:type="gramEnd"/>
      <w:r w:rsidRPr="004C293A">
        <w:t> or augmentation in </w:t>
      </w:r>
      <w:hyperlink r:id="rId10" w:history="1">
        <w:r w:rsidRPr="004C293A">
          <w:rPr>
            <w:rStyle w:val="Hyperlink"/>
          </w:rPr>
          <w:t>numbers</w:t>
        </w:r>
      </w:hyperlink>
      <w:r w:rsidRPr="004C293A">
        <w:t>, size, strength, </w:t>
      </w:r>
      <w:proofErr w:type="spellStart"/>
      <w:r w:rsidRPr="004C293A">
        <w:t>quality,etc</w:t>
      </w:r>
      <w:proofErr w:type="spellEnd"/>
      <w:r w:rsidRPr="004C293A">
        <w:t>.: the increase of crime.</w:t>
      </w:r>
    </w:p>
    <w:p w:rsidR="007F4B13" w:rsidRPr="004C293A" w:rsidRDefault="007F4B13" w:rsidP="007F4B13">
      <w:r w:rsidRPr="004C293A">
        <w:t>6.the act or process of increasing.</w:t>
      </w:r>
    </w:p>
    <w:p w:rsidR="007F4B13" w:rsidRPr="004C293A" w:rsidRDefault="007F4B13" w:rsidP="007F4B13">
      <w:r w:rsidRPr="004C293A">
        <w:t>7.that by which something is increased.</w:t>
      </w:r>
    </w:p>
    <w:p w:rsidR="007F4B13" w:rsidRPr="004C293A" w:rsidRDefault="007F4B13" w:rsidP="007F4B13">
      <w:r w:rsidRPr="004C293A">
        <w:t>8.the result of increasing.</w:t>
      </w:r>
    </w:p>
    <w:p w:rsidR="007F4B13" w:rsidRPr="004C293A" w:rsidRDefault="007F4B13" w:rsidP="007F4B13">
      <w:r w:rsidRPr="004C293A">
        <w:t>9.produce of the earth.</w:t>
      </w:r>
    </w:p>
    <w:p w:rsidR="007F4B13" w:rsidRPr="004C293A" w:rsidRDefault="007F4B13" w:rsidP="007F4B13">
      <w:r w:rsidRPr="004C293A">
        <w:t>10.product; profit; interest.</w:t>
      </w:r>
    </w:p>
    <w:p w:rsidR="007F4B13" w:rsidRPr="004C293A" w:rsidRDefault="007F4B13" w:rsidP="007F4B13">
      <w:r w:rsidRPr="004C293A">
        <w:t>11</w:t>
      </w:r>
      <w:proofErr w:type="gramStart"/>
      <w:r w:rsidRPr="004C293A">
        <w:t>.Obsolete</w:t>
      </w:r>
      <w:proofErr w:type="gramEnd"/>
      <w:r w:rsidRPr="004C293A">
        <w:t> .</w:t>
      </w:r>
    </w:p>
    <w:p w:rsidR="007F4B13" w:rsidRPr="004C293A" w:rsidRDefault="007F4B13" w:rsidP="007F4B13">
      <w:proofErr w:type="spellStart"/>
      <w:proofErr w:type="gramStart"/>
      <w:r w:rsidRPr="004C293A">
        <w:t>a.multiplication</w:t>
      </w:r>
      <w:proofErr w:type="spellEnd"/>
      <w:r w:rsidRPr="004C293A">
        <w:t> by propagation; production of offspring.</w:t>
      </w:r>
      <w:proofErr w:type="gramEnd"/>
    </w:p>
    <w:p w:rsidR="007F4B13" w:rsidRPr="004C293A" w:rsidRDefault="007F4B13" w:rsidP="007F4B13">
      <w:proofErr w:type="spellStart"/>
      <w:proofErr w:type="gramStart"/>
      <w:r w:rsidRPr="004C293A">
        <w:t>b.offspring</w:t>
      </w:r>
      <w:proofErr w:type="spellEnd"/>
      <w:r w:rsidRPr="004C293A">
        <w:t>; progeny.</w:t>
      </w:r>
      <w:proofErr w:type="gramEnd"/>
    </w:p>
    <w:p w:rsidR="007F4B13" w:rsidRPr="004C293A" w:rsidRDefault="007F4B13" w:rsidP="007F4B13"/>
    <w:p w:rsidR="007F4B13" w:rsidRPr="004C293A" w:rsidRDefault="007F4B13" w:rsidP="007F4B13">
      <w:pPr>
        <w:pStyle w:val="Heading4"/>
      </w:pPr>
      <w:r w:rsidRPr="004C293A">
        <w:t>Increase</w:t>
      </w:r>
    </w:p>
    <w:p w:rsidR="007F4B13" w:rsidRPr="004C293A" w:rsidRDefault="007F4B13" w:rsidP="007F4B13">
      <w:r w:rsidRPr="004C293A">
        <w:rPr>
          <w:b/>
          <w:u w:val="single"/>
        </w:rPr>
        <w:t>Merriam-Webster</w:t>
      </w:r>
      <w:r w:rsidRPr="004C293A">
        <w:t xml:space="preserve"> </w:t>
      </w:r>
    </w:p>
    <w:p w:rsidR="007F4B13" w:rsidRPr="004C293A" w:rsidRDefault="007F4B13" w:rsidP="007F4B13">
      <w:r w:rsidRPr="004C293A">
        <w:t xml:space="preserve">["Increase", (C) 2010, http://www.merriam-webster.com/dictionary/increase,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Main Entry: 1in·crease   Pronunciation: \in-ˈ</w:t>
      </w:r>
      <w:proofErr w:type="spellStart"/>
      <w:r w:rsidRPr="004C293A">
        <w:t>krēs</w:t>
      </w:r>
      <w:proofErr w:type="spellEnd"/>
      <w:r w:rsidRPr="004C293A">
        <w:t>, ˈin-ˌ\Function: </w:t>
      </w:r>
      <w:proofErr w:type="spellStart"/>
      <w:r w:rsidRPr="004C293A">
        <w:t>verbInflected</w:t>
      </w:r>
      <w:proofErr w:type="spellEnd"/>
      <w:r w:rsidRPr="004C293A">
        <w:t xml:space="preserve"> Form(s): </w:t>
      </w:r>
      <w:proofErr w:type="spellStart"/>
      <w:r w:rsidRPr="004C293A">
        <w:t>in·creased</w:t>
      </w:r>
      <w:proofErr w:type="spellEnd"/>
      <w:r w:rsidRPr="004C293A">
        <w:t>; </w:t>
      </w:r>
      <w:proofErr w:type="spellStart"/>
      <w:r w:rsidRPr="004C293A">
        <w:t>in·creas·ing</w:t>
      </w:r>
      <w:proofErr w:type="spellEnd"/>
    </w:p>
    <w:p w:rsidR="007F4B13" w:rsidRPr="004C293A" w:rsidRDefault="007F4B13" w:rsidP="007F4B13">
      <w:r w:rsidRPr="004C293A">
        <w:t>Etymology: Middle English </w:t>
      </w:r>
      <w:proofErr w:type="spellStart"/>
      <w:r w:rsidRPr="004C293A">
        <w:t>encresen</w:t>
      </w:r>
      <w:proofErr w:type="spellEnd"/>
      <w:r w:rsidRPr="004C293A">
        <w:t>, from Anglo-French </w:t>
      </w:r>
      <w:proofErr w:type="spellStart"/>
      <w:r w:rsidRPr="004C293A">
        <w:t>encreistre</w:t>
      </w:r>
      <w:proofErr w:type="spellEnd"/>
      <w:r w:rsidRPr="004C293A">
        <w:t xml:space="preserve">, from </w:t>
      </w:r>
      <w:proofErr w:type="spellStart"/>
      <w:r w:rsidRPr="004C293A">
        <w:t>Latinincrescere</w:t>
      </w:r>
      <w:proofErr w:type="spellEnd"/>
      <w:r w:rsidRPr="004C293A">
        <w:t>, from in- + </w:t>
      </w:r>
      <w:proofErr w:type="spellStart"/>
      <w:r w:rsidRPr="004C293A">
        <w:t>crescere</w:t>
      </w:r>
      <w:proofErr w:type="spellEnd"/>
      <w:r w:rsidRPr="004C293A">
        <w:t> to grow — more at </w:t>
      </w:r>
      <w:hyperlink r:id="rId11" w:history="1">
        <w:r w:rsidRPr="004C293A">
          <w:rPr>
            <w:rStyle w:val="Hyperlink"/>
          </w:rPr>
          <w:t>crescent</w:t>
        </w:r>
      </w:hyperlink>
      <w:r w:rsidRPr="004C293A">
        <w:t xml:space="preserve"> Date: 14th century</w:t>
      </w:r>
    </w:p>
    <w:p w:rsidR="007F4B13" w:rsidRPr="004C293A" w:rsidRDefault="007F4B13" w:rsidP="007F4B13">
      <w:proofErr w:type="gramStart"/>
      <w:r w:rsidRPr="004C293A">
        <w:t>intransitive</w:t>
      </w:r>
      <w:proofErr w:type="gramEnd"/>
      <w:r w:rsidRPr="004C293A">
        <w:t xml:space="preserve"> verb1 : </w:t>
      </w:r>
      <w:r w:rsidRPr="004C293A">
        <w:rPr>
          <w:u w:val="single"/>
        </w:rPr>
        <w:t>to become progressively greater</w:t>
      </w:r>
      <w:r w:rsidRPr="004C293A">
        <w:t xml:space="preserve"> (as in size, amount, number, or intensity)</w:t>
      </w:r>
    </w:p>
    <w:p w:rsidR="007F4B13" w:rsidRPr="004C293A" w:rsidRDefault="007F4B13" w:rsidP="007F4B13">
      <w:proofErr w:type="gramStart"/>
      <w:r w:rsidRPr="004C293A">
        <w:t>2 :</w:t>
      </w:r>
      <w:proofErr w:type="gramEnd"/>
      <w:r w:rsidRPr="004C293A">
        <w:t> to multiply by the production of young</w:t>
      </w:r>
    </w:p>
    <w:p w:rsidR="007F4B13" w:rsidRPr="004C293A" w:rsidRDefault="007F4B13" w:rsidP="007F4B13">
      <w:proofErr w:type="gramStart"/>
      <w:r w:rsidRPr="004C293A">
        <w:t>transitive</w:t>
      </w:r>
      <w:proofErr w:type="gramEnd"/>
      <w:r w:rsidRPr="004C293A">
        <w:t xml:space="preserve"> verb</w:t>
      </w:r>
    </w:p>
    <w:p w:rsidR="007F4B13" w:rsidRPr="004C293A" w:rsidRDefault="007F4B13" w:rsidP="007F4B13">
      <w:proofErr w:type="gramStart"/>
      <w:r w:rsidRPr="004C293A">
        <w:t>1 :</w:t>
      </w:r>
      <w:proofErr w:type="gramEnd"/>
      <w:r w:rsidRPr="004C293A">
        <w:t> </w:t>
      </w:r>
      <w:r w:rsidRPr="004C293A">
        <w:rPr>
          <w:u w:val="single"/>
        </w:rPr>
        <w:t>to make greater : </w:t>
      </w:r>
      <w:hyperlink r:id="rId12" w:history="1">
        <w:r w:rsidRPr="004C293A">
          <w:rPr>
            <w:rStyle w:val="Hyperlink"/>
          </w:rPr>
          <w:t>augment</w:t>
        </w:r>
      </w:hyperlink>
    </w:p>
    <w:p w:rsidR="007F4B13" w:rsidRPr="004C293A" w:rsidRDefault="007F4B13" w:rsidP="007F4B13">
      <w:r w:rsidRPr="004C293A">
        <w:t>2 </w:t>
      </w:r>
      <w:proofErr w:type="gramStart"/>
      <w:r w:rsidRPr="004C293A">
        <w:t>obsolete :</w:t>
      </w:r>
      <w:proofErr w:type="gramEnd"/>
      <w:r w:rsidRPr="004C293A">
        <w:t> </w:t>
      </w:r>
      <w:hyperlink r:id="rId13" w:history="1">
        <w:r w:rsidRPr="004C293A">
          <w:rPr>
            <w:rStyle w:val="Hyperlink"/>
          </w:rPr>
          <w:t>enrich</w:t>
        </w:r>
      </w:hyperlink>
    </w:p>
    <w:p w:rsidR="007F4B13" w:rsidRPr="004C293A" w:rsidRDefault="007F4B13" w:rsidP="007F4B13"/>
    <w:p w:rsidR="007F4B13" w:rsidRPr="004C293A" w:rsidRDefault="007F4B13" w:rsidP="007F4B13"/>
    <w:p w:rsidR="007F4B13" w:rsidRPr="004C293A" w:rsidRDefault="007F4B13" w:rsidP="007F4B13">
      <w:pPr>
        <w:pStyle w:val="Heading3"/>
      </w:pPr>
      <w:bookmarkStart w:id="68" w:name="_Toc268546404"/>
      <w:bookmarkStart w:id="69" w:name="_Toc234388233"/>
      <w:r w:rsidRPr="004C293A">
        <w:lastRenderedPageBreak/>
        <w:t>Increase – Means Already Existing</w:t>
      </w:r>
      <w:bookmarkEnd w:id="68"/>
      <w:bookmarkEnd w:id="69"/>
    </w:p>
    <w:p w:rsidR="007F4B13" w:rsidRPr="004C293A" w:rsidRDefault="007F4B13" w:rsidP="007F4B13"/>
    <w:p w:rsidR="007F4B13" w:rsidRPr="004C293A" w:rsidRDefault="007F4B13" w:rsidP="007F4B13">
      <w:pPr>
        <w:pStyle w:val="Heading4"/>
      </w:pPr>
      <w:r w:rsidRPr="004C293A">
        <w:t>Increase requires pre-existing</w:t>
      </w:r>
    </w:p>
    <w:p w:rsidR="007F4B13" w:rsidRPr="004C293A" w:rsidRDefault="007F4B13" w:rsidP="007F4B13">
      <w:r w:rsidRPr="004C293A">
        <w:rPr>
          <w:b/>
          <w:u w:val="single"/>
        </w:rPr>
        <w:t>Brown</w:t>
      </w:r>
      <w:r w:rsidRPr="004C293A">
        <w:t>, US District Judge, 7-17-200</w:t>
      </w:r>
      <w:r w:rsidRPr="004C293A">
        <w:rPr>
          <w:b/>
          <w:u w:val="single"/>
        </w:rPr>
        <w:t>3</w:t>
      </w:r>
      <w:r w:rsidRPr="004C293A">
        <w:t xml:space="preserve"> </w:t>
      </w:r>
    </w:p>
    <w:p w:rsidR="007F4B13" w:rsidRPr="004C293A" w:rsidRDefault="007F4B13" w:rsidP="007F4B13">
      <w:r w:rsidRPr="004C293A">
        <w:t xml:space="preserve">[Anna J., UNITED STATES DISTRICT COURT FOR THE DISTRICT OF OREGON, 275 F. Supp. 2d 1307; 2003 U.S. Dist. LEXIS 13355, l/n, accessed 8-1-10,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 xml:space="preserve">The Fair Credit Reporting Act does not define the term "increase." </w:t>
      </w:r>
      <w:r w:rsidRPr="004C293A">
        <w:rPr>
          <w:u w:val="single"/>
        </w:rPr>
        <w:t>The plain and ordinary meaning of the verb</w:t>
      </w:r>
      <w:r w:rsidRPr="004C293A">
        <w:t xml:space="preserve"> "to </w:t>
      </w:r>
      <w:r w:rsidRPr="004C293A">
        <w:rPr>
          <w:u w:val="single"/>
        </w:rPr>
        <w:t>increase" is to make something greater or larger</w:t>
      </w:r>
      <w:r w:rsidRPr="004C293A">
        <w:t xml:space="preserve">. The "something" that is increased in 15 U.S.C.S. § 1681a(k)(1)(B)(i) is the "charge for any insurance." The plain and common meaning of the noun "charge" is the price demanded for something. </w:t>
      </w:r>
      <w:r w:rsidRPr="004C293A">
        <w:rPr>
          <w:u w:val="single"/>
        </w:rPr>
        <w:t>Thus, the statute plainly means an insurer takes adverse action if the insurer makes greater</w:t>
      </w:r>
      <w:r w:rsidRPr="004C293A">
        <w:t xml:space="preserve"> (i.e., larger) </w:t>
      </w:r>
      <w:r w:rsidRPr="004C293A">
        <w:rPr>
          <w:u w:val="single"/>
        </w:rPr>
        <w:t>the price demanded for insurance</w:t>
      </w:r>
      <w:r w:rsidRPr="004C293A">
        <w:t xml:space="preserve">. </w:t>
      </w:r>
      <w:r w:rsidRPr="004C293A">
        <w:rPr>
          <w:b/>
          <w:u w:val="single"/>
        </w:rPr>
        <w:t>An insurer cannot "make greater" something that did not exist previously.</w:t>
      </w:r>
      <w:r w:rsidRPr="004C293A">
        <w:t xml:space="preserve"> </w:t>
      </w:r>
      <w:r w:rsidRPr="004C293A">
        <w:rPr>
          <w:u w:val="single"/>
        </w:rPr>
        <w:t>The statutory definition</w:t>
      </w:r>
      <w:r w:rsidRPr="004C293A">
        <w:t xml:space="preserve"> of adverse action, therefore, </w:t>
      </w:r>
      <w:r w:rsidRPr="004C293A">
        <w:rPr>
          <w:u w:val="single"/>
        </w:rPr>
        <w:t xml:space="preserve">clearly anticipates an insurer must have made an </w:t>
      </w:r>
      <w:r w:rsidRPr="004C293A">
        <w:rPr>
          <w:b/>
          <w:u w:val="single"/>
        </w:rPr>
        <w:t>initial</w:t>
      </w:r>
      <w:r w:rsidRPr="004C293A">
        <w:rPr>
          <w:u w:val="single"/>
        </w:rPr>
        <w:t xml:space="preserve"> charge</w:t>
      </w:r>
      <w:r w:rsidRPr="004C293A">
        <w:t xml:space="preserve"> or demand for payment </w:t>
      </w:r>
      <w:r w:rsidRPr="004C293A">
        <w:rPr>
          <w:b/>
          <w:u w:val="single"/>
        </w:rPr>
        <w:t>before the insurer can increase that charge</w:t>
      </w:r>
      <w:r w:rsidRPr="004C293A">
        <w:t xml:space="preserve">. In other words, </w:t>
      </w:r>
      <w:r w:rsidRPr="004C293A">
        <w:rPr>
          <w:u w:val="single"/>
        </w:rPr>
        <w:t>an insurer cannot increase</w:t>
      </w:r>
      <w:r w:rsidRPr="004C293A">
        <w:t xml:space="preserve"> the charge for insurance </w:t>
      </w:r>
      <w:r w:rsidRPr="004C293A">
        <w:rPr>
          <w:u w:val="single"/>
        </w:rPr>
        <w:t>unless the insurer previously set</w:t>
      </w:r>
      <w:r w:rsidRPr="004C293A">
        <w:t xml:space="preserve"> and demanded </w:t>
      </w:r>
      <w:r w:rsidRPr="004C293A">
        <w:rPr>
          <w:u w:val="single"/>
        </w:rPr>
        <w:t>payment</w:t>
      </w:r>
      <w:r w:rsidRPr="004C293A">
        <w:t xml:space="preserve"> of the premium for that insured's insurance coverage at a lower price.</w:t>
      </w:r>
    </w:p>
    <w:p w:rsidR="007F4B13" w:rsidRPr="004C293A" w:rsidRDefault="007F4B13" w:rsidP="007F4B13"/>
    <w:p w:rsidR="007F4B13" w:rsidRPr="004C293A" w:rsidRDefault="007F4B13" w:rsidP="007F4B13">
      <w:pPr>
        <w:pStyle w:val="Heading4"/>
      </w:pPr>
      <w:r w:rsidRPr="004C293A">
        <w:t>Increase requires evidence of the preexisting condition to determine a net increase</w:t>
      </w:r>
    </w:p>
    <w:p w:rsidR="007F4B13" w:rsidRPr="004C293A" w:rsidRDefault="007F4B13" w:rsidP="007F4B13">
      <w:r w:rsidRPr="004C293A">
        <w:rPr>
          <w:b/>
          <w:u w:val="single"/>
        </w:rPr>
        <w:t>Ripple</w:t>
      </w:r>
      <w:proofErr w:type="gramStart"/>
      <w:r w:rsidRPr="004C293A">
        <w:t>,  US</w:t>
      </w:r>
      <w:proofErr w:type="gramEnd"/>
      <w:r w:rsidRPr="004C293A">
        <w:t xml:space="preserve"> Court of Appeals 7</w:t>
      </w:r>
      <w:r w:rsidRPr="004C293A">
        <w:rPr>
          <w:vertAlign w:val="superscript"/>
        </w:rPr>
        <w:t>th</w:t>
      </w:r>
      <w:r w:rsidRPr="004C293A">
        <w:t xml:space="preserve"> </w:t>
      </w:r>
      <w:proofErr w:type="spellStart"/>
      <w:r w:rsidRPr="004C293A">
        <w:t>Cicuit</w:t>
      </w:r>
      <w:proofErr w:type="spellEnd"/>
      <w:r w:rsidRPr="004C293A">
        <w:t xml:space="preserve"> judge, 7-21-19</w:t>
      </w:r>
      <w:r w:rsidRPr="004C293A">
        <w:rPr>
          <w:b/>
          <w:u w:val="single"/>
        </w:rPr>
        <w:t>87</w:t>
      </w:r>
    </w:p>
    <w:p w:rsidR="007F4B13" w:rsidRPr="004C293A" w:rsidRDefault="007F4B13" w:rsidP="007F4B13">
      <w:r w:rsidRPr="004C293A">
        <w:t xml:space="preserve">[UNITED STATES COURT OF APPEALS FOR THE SEVENTH CIRCUIT, 824 F.2d 570; 1987 U.S. App. LEXIS 9816, l/n, accessed 8-1-10,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r w:rsidRPr="004C293A">
        <w:t xml:space="preserve">Also related to the waiver issue is appellees' defense relying on a provision of the insurance policy that suspends coverage where the risk is increased by any means within the knowledge or control of the insured. However, </w:t>
      </w:r>
      <w:r w:rsidRPr="004C293A">
        <w:rPr>
          <w:u w:val="single"/>
        </w:rPr>
        <w:t xml:space="preserve">the term "increase" connotes change. To show change, appellees would have been required to present evidence of the condition </w:t>
      </w:r>
      <w:r w:rsidRPr="004C293A">
        <w:t xml:space="preserve">of the building </w:t>
      </w:r>
      <w:r w:rsidRPr="004C293A">
        <w:rPr>
          <w:u w:val="single"/>
        </w:rPr>
        <w:t>at the time the policy was issued</w:t>
      </w:r>
      <w:r w:rsidRPr="004C293A">
        <w:t xml:space="preserve">. See 5 J. </w:t>
      </w:r>
      <w:proofErr w:type="spellStart"/>
      <w:r w:rsidRPr="004C293A">
        <w:t>Appleman</w:t>
      </w:r>
      <w:proofErr w:type="spellEnd"/>
      <w:r w:rsidRPr="004C293A">
        <w:t xml:space="preserve"> &amp; J. </w:t>
      </w:r>
      <w:proofErr w:type="spellStart"/>
      <w:r w:rsidRPr="004C293A">
        <w:t>Appleman</w:t>
      </w:r>
      <w:proofErr w:type="spellEnd"/>
      <w:r w:rsidRPr="004C293A">
        <w:t xml:space="preserve">, Insurance Law and Practice, § 2941 at 4-5 (1970). </w:t>
      </w:r>
      <w:r w:rsidRPr="004C293A">
        <w:rPr>
          <w:u w:val="single"/>
        </w:rPr>
        <w:t>Because no such evidence was presented, this court cannot determine</w:t>
      </w:r>
      <w:r w:rsidRPr="004C293A">
        <w:t xml:space="preserve">, on this record, </w:t>
      </w:r>
      <w:r w:rsidRPr="004C293A">
        <w:rPr>
          <w:u w:val="single"/>
        </w:rPr>
        <w:t>whether the risk has</w:t>
      </w:r>
      <w:r w:rsidRPr="004C293A">
        <w:t xml:space="preserve">, in fact, been </w:t>
      </w:r>
      <w:r w:rsidRPr="004C293A">
        <w:rPr>
          <w:u w:val="single"/>
        </w:rPr>
        <w:t>increased</w:t>
      </w:r>
      <w:r w:rsidRPr="004C293A">
        <w:t xml:space="preserve">. Indeed, the answer to this question may depend on Mr. </w:t>
      </w:r>
      <w:proofErr w:type="spellStart"/>
      <w:r w:rsidRPr="004C293A">
        <w:t>Glassley's</w:t>
      </w:r>
      <w:proofErr w:type="spellEnd"/>
      <w:r w:rsidRPr="004C293A">
        <w:t xml:space="preserve"> knowledge of the condition of the building at the time the policy was issued, see 17 J. </w:t>
      </w:r>
      <w:proofErr w:type="spellStart"/>
      <w:r w:rsidRPr="004C293A">
        <w:t>Appleman</w:t>
      </w:r>
      <w:proofErr w:type="spellEnd"/>
      <w:r w:rsidRPr="004C293A">
        <w:t xml:space="preserve"> &amp; J. </w:t>
      </w:r>
      <w:proofErr w:type="spellStart"/>
      <w:r w:rsidRPr="004C293A">
        <w:t>Appleman</w:t>
      </w:r>
      <w:proofErr w:type="spellEnd"/>
      <w:r w:rsidRPr="004C293A">
        <w:t>, Insurance Law and Practice, § 9602 at 515-16 (1981), since the fundamental issue is whether the appellees contemplated insuring the risk which incurred the loss.</w:t>
      </w:r>
    </w:p>
    <w:p w:rsidR="007F4B13" w:rsidRPr="004C293A" w:rsidRDefault="007F4B13" w:rsidP="007F4B13"/>
    <w:p w:rsidR="007F4B13" w:rsidRPr="004C293A" w:rsidRDefault="007F4B13" w:rsidP="007F4B13"/>
    <w:p w:rsidR="007F4B13" w:rsidRPr="004C293A" w:rsidRDefault="007F4B13" w:rsidP="007F4B13">
      <w:pPr>
        <w:pStyle w:val="Heading4"/>
      </w:pPr>
      <w:r w:rsidRPr="004C293A">
        <w:t>Increase means to enlarge something to something of a larger size</w:t>
      </w:r>
    </w:p>
    <w:p w:rsidR="007F4B13" w:rsidRPr="004C293A" w:rsidRDefault="007F4B13" w:rsidP="007F4B13">
      <w:r w:rsidRPr="004C293A">
        <w:rPr>
          <w:b/>
          <w:u w:val="single"/>
        </w:rPr>
        <w:t xml:space="preserve">McGraw-Hill </w:t>
      </w:r>
      <w:r w:rsidRPr="004C293A">
        <w:t xml:space="preserve">Dictionary of American Idioms and Phrasal Verbs, 2002 </w:t>
      </w:r>
    </w:p>
    <w:p w:rsidR="007F4B13" w:rsidRPr="004C293A" w:rsidRDefault="007F4B13" w:rsidP="007F4B13">
      <w:r w:rsidRPr="004C293A">
        <w:t xml:space="preserve">["Increase," http://idioms.thefreedictionary.com/increase, accessed 8-1-10, </w:t>
      </w:r>
      <w:proofErr w:type="spellStart"/>
      <w:r w:rsidRPr="004C293A">
        <w:t>mss</w:t>
      </w:r>
      <w:proofErr w:type="spellEnd"/>
      <w:r w:rsidRPr="004C293A">
        <w:t>]</w:t>
      </w:r>
    </w:p>
    <w:p w:rsidR="007F4B13" w:rsidRPr="004C293A" w:rsidRDefault="007F4B13" w:rsidP="007F4B13"/>
    <w:p w:rsidR="007F4B13" w:rsidRPr="004C293A" w:rsidRDefault="007F4B13" w:rsidP="007F4B13">
      <w:pPr>
        <w:rPr>
          <w:u w:val="single"/>
        </w:rPr>
      </w:pPr>
      <w:r w:rsidRPr="004C293A">
        <w:rPr>
          <w:u w:val="single"/>
        </w:rPr>
        <w:t>Increase</w:t>
      </w:r>
    </w:p>
    <w:p w:rsidR="007F4B13" w:rsidRPr="004C293A" w:rsidRDefault="007F4B13" w:rsidP="007F4B13">
      <w:pPr>
        <w:rPr>
          <w:u w:val="single"/>
        </w:rPr>
      </w:pPr>
      <w:proofErr w:type="gramStart"/>
      <w:r w:rsidRPr="004C293A">
        <w:rPr>
          <w:u w:val="single"/>
        </w:rPr>
        <w:t>increase</w:t>
      </w:r>
      <w:proofErr w:type="gramEnd"/>
      <w:r w:rsidRPr="004C293A">
        <w:rPr>
          <w:u w:val="single"/>
        </w:rPr>
        <w:t> something (from something) (to something)</w:t>
      </w:r>
    </w:p>
    <w:p w:rsidR="007F4B13" w:rsidRPr="004C293A" w:rsidRDefault="007F4B13" w:rsidP="007F4B13">
      <w:proofErr w:type="gramStart"/>
      <w:r w:rsidRPr="004C293A">
        <w:rPr>
          <w:u w:val="single"/>
        </w:rPr>
        <w:lastRenderedPageBreak/>
        <w:t>to</w:t>
      </w:r>
      <w:proofErr w:type="gramEnd"/>
      <w:r w:rsidRPr="004C293A">
        <w:rPr>
          <w:u w:val="single"/>
        </w:rPr>
        <w:t xml:space="preserve"> enlarge something from something to something bigger; to enlarge something from one size to a larger size</w:t>
      </w:r>
      <w:r w:rsidRPr="004C293A">
        <w:t>. </w:t>
      </w:r>
      <w:r w:rsidRPr="004C293A">
        <w:rPr>
          <w:u w:val="single"/>
        </w:rPr>
        <w:t>We plan to increase sales from four</w:t>
      </w:r>
      <w:r w:rsidRPr="004C293A">
        <w:t xml:space="preserve"> million </w:t>
      </w:r>
      <w:r w:rsidRPr="004C293A">
        <w:rPr>
          <w:u w:val="single"/>
        </w:rPr>
        <w:t xml:space="preserve">to six million </w:t>
      </w:r>
      <w:r w:rsidRPr="004C293A">
        <w:t>dollars. </w:t>
      </w:r>
      <w:r w:rsidRPr="004C293A">
        <w:rPr>
          <w:u w:val="single"/>
        </w:rPr>
        <w:t>I increased my bid to two</w:t>
      </w:r>
      <w:r w:rsidRPr="004C293A">
        <w:t xml:space="preserve"> thousand </w:t>
      </w:r>
      <w:r w:rsidRPr="004C293A">
        <w:rPr>
          <w:u w:val="single"/>
        </w:rPr>
        <w:t>from one</w:t>
      </w:r>
      <w:r w:rsidRPr="004C293A">
        <w:t xml:space="preserve"> thousand.</w:t>
      </w:r>
    </w:p>
    <w:p w:rsidR="007F4B13" w:rsidRPr="004C293A" w:rsidRDefault="007F4B13" w:rsidP="007F4B13"/>
    <w:p w:rsidR="007F4B13" w:rsidRPr="004C293A" w:rsidRDefault="007F4B13" w:rsidP="007F4B13"/>
    <w:p w:rsidR="007F4B13" w:rsidRPr="004C293A" w:rsidRDefault="007F4B13" w:rsidP="007F4B13">
      <w:pPr>
        <w:pStyle w:val="Heading3"/>
      </w:pPr>
      <w:bookmarkStart w:id="70" w:name="_Toc268546405"/>
      <w:bookmarkStart w:id="71" w:name="_Toc234388234"/>
      <w:r w:rsidRPr="004C293A">
        <w:lastRenderedPageBreak/>
        <w:t>Increase – Not Necessarily Already Existing</w:t>
      </w:r>
      <w:bookmarkEnd w:id="70"/>
      <w:bookmarkEnd w:id="71"/>
    </w:p>
    <w:p w:rsidR="007F4B13" w:rsidRPr="004C293A" w:rsidRDefault="007F4B13" w:rsidP="007F4B13"/>
    <w:p w:rsidR="007F4B13" w:rsidRPr="004C293A" w:rsidRDefault="007F4B13" w:rsidP="007F4B13">
      <w:pPr>
        <w:pStyle w:val="Heading4"/>
      </w:pPr>
      <w:r w:rsidRPr="004C293A">
        <w:t>Increase doesn’t require pre-existence</w:t>
      </w:r>
    </w:p>
    <w:p w:rsidR="007F4B13" w:rsidRPr="004C293A" w:rsidRDefault="007F4B13" w:rsidP="007F4B13">
      <w:r w:rsidRPr="004C293A">
        <w:rPr>
          <w:b/>
          <w:u w:val="single"/>
        </w:rPr>
        <w:t>Reinhardt</w:t>
      </w:r>
      <w:r w:rsidRPr="004C293A">
        <w:t>, US Court of Appeals, Ninth Circuit, circuit judge, 1-25-200</w:t>
      </w:r>
      <w:r w:rsidRPr="004C293A">
        <w:rPr>
          <w:b/>
          <w:u w:val="single"/>
        </w:rPr>
        <w:t>6</w:t>
      </w:r>
      <w:r w:rsidRPr="004C293A">
        <w:t xml:space="preserve"> </w:t>
      </w:r>
    </w:p>
    <w:p w:rsidR="007F4B13" w:rsidRPr="004C293A" w:rsidRDefault="007F4B13" w:rsidP="007F4B13">
      <w:r w:rsidRPr="004C293A">
        <w:t xml:space="preserve">[Stephen, "Jason Ray REYNOLDS; Matthew Rausch, Plaintiffs-Appellants, v. HARTFORD FINANCIAL SERVICES GROUP, INC.; Hartford Fire Insurance Company, Defendants-Appellees. </w:t>
      </w:r>
      <w:proofErr w:type="spellStart"/>
      <w:r w:rsidRPr="004C293A">
        <w:t>Ajene</w:t>
      </w:r>
      <w:proofErr w:type="spellEnd"/>
      <w:r w:rsidRPr="004C293A">
        <w:t xml:space="preserve"> Edo, Plaintiff-Appellant," http://ftp.resource.org/courts.gov/c/F3/435/435.F3d.1081.03-35695.04-35279.html, accessed 8-1-10,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rPr>
          <w:sz w:val="14"/>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t>
      </w:r>
      <w:r w:rsidRPr="004C293A">
        <w:rPr>
          <w:u w:val="single"/>
        </w:rPr>
        <w:t>we examine the definitions of "increase</w:t>
      </w:r>
      <w:r w:rsidRPr="004C293A">
        <w:rPr>
          <w:sz w:val="14"/>
        </w:rPr>
        <w:t xml:space="preserv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before the consumer made any payment. Reynolds disagrees, asserting that, </w:t>
      </w:r>
      <w:r w:rsidRPr="004C293A">
        <w:rPr>
          <w:u w:val="single"/>
        </w:rPr>
        <w:t>under the ordinary definition of the term, an increase</w:t>
      </w:r>
      <w:r w:rsidRPr="004C293A">
        <w:rPr>
          <w:sz w:val="14"/>
        </w:rPr>
        <w:t xml:space="preserve"> in a charge also </w:t>
      </w:r>
      <w:r w:rsidRPr="004C293A">
        <w:rPr>
          <w:u w:val="single"/>
        </w:rPr>
        <w:t>occurs whenever an insurer charges a higher rate</w:t>
      </w:r>
      <w:r w:rsidRPr="004C293A">
        <w:rPr>
          <w:sz w:val="14"/>
        </w:rPr>
        <w:t xml:space="preserve"> than it would otherwise have charged because of any factor — such as adverse credit information, age, or driving record8 — </w:t>
      </w:r>
      <w:r w:rsidRPr="004C293A">
        <w:rPr>
          <w:b/>
          <w:u w:val="single"/>
        </w:rPr>
        <w:t>regardless of whether the customer was previously charged</w:t>
      </w:r>
      <w:r w:rsidRPr="004C293A">
        <w:rPr>
          <w:sz w:val="14"/>
        </w:rPr>
        <w:t xml:space="preserve"> 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23 "</w:t>
      </w:r>
      <w:r w:rsidRPr="004C293A">
        <w:rPr>
          <w:u w:val="single"/>
        </w:rPr>
        <w:t>Increase" means to make something greater</w:t>
      </w:r>
      <w:r w:rsidRPr="004C293A">
        <w:rPr>
          <w:sz w:val="14"/>
        </w:rPr>
        <w:t xml:space="preserve">. See, e.g., OXFORD ENGLISH DICTIONARY (2d ed. 1989) ("The action, process, or fact of becoming or making greater; augmentation, growth, enlargement, extension."); WEBSTER'S NEW WORLD DICTIONARY OF AMERICAN ENGLISH (3d college ed.1988) (defining "increase" as "growth, enlargement, </w:t>
      </w:r>
      <w:proofErr w:type="spellStart"/>
      <w:proofErr w:type="gramStart"/>
      <w:r w:rsidRPr="004C293A">
        <w:rPr>
          <w:sz w:val="14"/>
        </w:rPr>
        <w:t>etc</w:t>
      </w:r>
      <w:proofErr w:type="spellEnd"/>
      <w:r w:rsidRPr="004C293A">
        <w:rPr>
          <w:sz w:val="14"/>
        </w:rPr>
        <w:t>[</w:t>
      </w:r>
      <w:proofErr w:type="gramEnd"/>
      <w:r w:rsidRPr="004C293A">
        <w:rPr>
          <w:sz w:val="14"/>
        </w:rPr>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4C293A">
        <w:rPr>
          <w:u w:val="single"/>
        </w:rPr>
        <w:t>Nothing in the definition</w:t>
      </w:r>
      <w:r w:rsidRPr="004C293A">
        <w:rPr>
          <w:sz w:val="14"/>
        </w:rPr>
        <w:t xml:space="preserve"> of these words </w:t>
      </w:r>
      <w:r w:rsidRPr="004C293A">
        <w:rPr>
          <w:u w:val="single"/>
        </w:rPr>
        <w:t>implies</w:t>
      </w:r>
      <w:r w:rsidRPr="004C293A">
        <w:rPr>
          <w:sz w:val="14"/>
        </w:rPr>
        <w:t xml:space="preserve"> that </w:t>
      </w:r>
      <w:r w:rsidRPr="004C293A">
        <w:rPr>
          <w:u w:val="single"/>
        </w:rPr>
        <w:t>the term "increase</w:t>
      </w:r>
      <w:r w:rsidRPr="004C293A">
        <w:rPr>
          <w:sz w:val="14"/>
        </w:rPr>
        <w:t xml:space="preserve"> in any charge for" </w:t>
      </w:r>
      <w:r w:rsidRPr="004C293A">
        <w:rPr>
          <w:u w:val="single"/>
        </w:rPr>
        <w:t>should be limited to cases in which</w:t>
      </w:r>
      <w:r w:rsidRPr="004C293A">
        <w:rPr>
          <w:sz w:val="14"/>
        </w:rPr>
        <w:t xml:space="preserve"> a company raises the rate that </w:t>
      </w:r>
      <w:r w:rsidRPr="004C293A">
        <w:rPr>
          <w:u w:val="single"/>
        </w:rPr>
        <w:t>an individual has previously been charged</w:t>
      </w:r>
      <w:r w:rsidRPr="004C293A">
        <w:rPr>
          <w:sz w:val="14"/>
        </w:rPr>
        <w:t>.</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72" w:name="_Toc234388235"/>
      <w:r w:rsidRPr="004C293A">
        <w:lastRenderedPageBreak/>
        <w:t xml:space="preserve">Its = </w:t>
      </w:r>
      <w:proofErr w:type="spellStart"/>
      <w:r w:rsidRPr="004C293A">
        <w:t>Posessive</w:t>
      </w:r>
      <w:bookmarkEnd w:id="72"/>
      <w:proofErr w:type="spellEnd"/>
    </w:p>
    <w:p w:rsidR="007F4B13" w:rsidRPr="004C293A" w:rsidRDefault="007F4B13" w:rsidP="007F4B13"/>
    <w:p w:rsidR="007F4B13" w:rsidRPr="004C293A" w:rsidRDefault="007F4B13" w:rsidP="007F4B13">
      <w:pPr>
        <w:pStyle w:val="Heading4"/>
      </w:pPr>
      <w:r w:rsidRPr="004C293A">
        <w:t>Its indicates possession</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"Its," http://dictionary.reference.com/browse/its,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Its –pronoun</w:t>
      </w:r>
    </w:p>
    <w:p w:rsidR="007F4B13" w:rsidRPr="004C293A" w:rsidRDefault="007F4B13" w:rsidP="007F4B13">
      <w:proofErr w:type="gramStart"/>
      <w:r w:rsidRPr="004C293A">
        <w:t>the</w:t>
      </w:r>
      <w:proofErr w:type="gramEnd"/>
      <w:r w:rsidRPr="004C293A">
        <w:t xml:space="preserve"> possessive form of it (used as an attributive adjective): The book has lost its jacket. I'm sorry about its being so late.</w:t>
      </w:r>
    </w:p>
    <w:p w:rsidR="007F4B13" w:rsidRPr="004C293A" w:rsidRDefault="007F4B13" w:rsidP="007F4B13"/>
    <w:p w:rsidR="007F4B13" w:rsidRPr="004C293A" w:rsidRDefault="007F4B13" w:rsidP="007F4B13"/>
    <w:p w:rsidR="007F4B13" w:rsidRPr="004C293A" w:rsidRDefault="007F4B13" w:rsidP="007F4B13">
      <w:pPr>
        <w:pStyle w:val="Heading4"/>
      </w:pPr>
      <w:r w:rsidRPr="004C293A">
        <w:t>Its indicates possession</w:t>
      </w:r>
    </w:p>
    <w:p w:rsidR="007F4B13" w:rsidRPr="004C293A" w:rsidRDefault="007F4B13" w:rsidP="007F4B13">
      <w:r w:rsidRPr="004C293A">
        <w:rPr>
          <w:b/>
          <w:u w:val="single"/>
        </w:rPr>
        <w:t>American Heritage</w:t>
      </w:r>
      <w:r w:rsidRPr="004C293A">
        <w:t>, 200</w:t>
      </w:r>
      <w:r w:rsidRPr="004C293A">
        <w:rPr>
          <w:b/>
          <w:u w:val="single"/>
        </w:rPr>
        <w:t>9</w:t>
      </w:r>
      <w:r w:rsidRPr="004C293A">
        <w:t xml:space="preserve"> </w:t>
      </w:r>
    </w:p>
    <w:p w:rsidR="007F4B13" w:rsidRPr="004C293A" w:rsidRDefault="007F4B13" w:rsidP="007F4B13">
      <w:r w:rsidRPr="004C293A">
        <w:t xml:space="preserve">[The American Heritage Dictionary of the English Language, Fourth Edition, "Its,” http://dictionary.reference.com/browse/its, </w:t>
      </w:r>
      <w:proofErr w:type="spellStart"/>
      <w:r w:rsidRPr="004C293A">
        <w:t>mss</w:t>
      </w:r>
      <w:proofErr w:type="spellEnd"/>
      <w:r w:rsidRPr="004C293A">
        <w:t>]</w:t>
      </w:r>
    </w:p>
    <w:p w:rsidR="007F4B13" w:rsidRPr="004C293A" w:rsidRDefault="007F4B13" w:rsidP="007F4B13"/>
    <w:p w:rsidR="007F4B13" w:rsidRPr="004C293A" w:rsidRDefault="007F4B13" w:rsidP="007F4B13">
      <w:proofErr w:type="gramStart"/>
      <w:r w:rsidRPr="004C293A">
        <w:t>its</w:t>
      </w:r>
      <w:proofErr w:type="gramEnd"/>
      <w:r w:rsidRPr="004C293A">
        <w:t xml:space="preserve">    (</w:t>
      </w:r>
      <w:proofErr w:type="spellStart"/>
      <w:r w:rsidRPr="004C293A">
        <w:t>ĭts</w:t>
      </w:r>
      <w:proofErr w:type="spellEnd"/>
      <w:r w:rsidRPr="004C293A">
        <w:t xml:space="preserve">)   </w:t>
      </w:r>
    </w:p>
    <w:p w:rsidR="007F4B13" w:rsidRPr="004C293A" w:rsidRDefault="007F4B13" w:rsidP="007F4B13">
      <w:proofErr w:type="gramStart"/>
      <w:r w:rsidRPr="004C293A">
        <w:t>adj</w:t>
      </w:r>
      <w:proofErr w:type="gramEnd"/>
      <w:r w:rsidRPr="004C293A">
        <w:t xml:space="preserve">.   </w:t>
      </w:r>
      <w:proofErr w:type="gramStart"/>
      <w:r w:rsidRPr="004C293A">
        <w:t>The possessive form of it.</w:t>
      </w:r>
      <w:proofErr w:type="gramEnd"/>
    </w:p>
    <w:p w:rsidR="007F4B13" w:rsidRPr="004C293A" w:rsidRDefault="007F4B13" w:rsidP="007F4B13">
      <w:r w:rsidRPr="004C293A">
        <w:t>Used as a modifier before a noun: The airline canceled its early flight to New York.</w:t>
      </w:r>
    </w:p>
    <w:p w:rsidR="007F4B13" w:rsidRPr="004C293A" w:rsidRDefault="007F4B13" w:rsidP="007F4B13">
      <w:pPr>
        <w:pStyle w:val="Heading3"/>
      </w:pPr>
      <w:bookmarkStart w:id="73" w:name="_Toc234388236"/>
      <w:r w:rsidRPr="004C293A">
        <w:lastRenderedPageBreak/>
        <w:t>Its = USFG</w:t>
      </w:r>
      <w:bookmarkEnd w:id="73"/>
      <w:r w:rsidRPr="004C293A">
        <w:t xml:space="preserve"> </w:t>
      </w:r>
    </w:p>
    <w:p w:rsidR="007F4B13" w:rsidRPr="004C293A" w:rsidRDefault="007F4B13" w:rsidP="007F4B13">
      <w:pPr>
        <w:pStyle w:val="Heading4"/>
      </w:pPr>
      <w:r w:rsidRPr="004C293A">
        <w:t>Its”- its refers to the United States federal government, not a different actor</w:t>
      </w:r>
    </w:p>
    <w:p w:rsidR="007F4B13" w:rsidRPr="004C293A" w:rsidRDefault="007F4B13" w:rsidP="007F4B13">
      <w:r w:rsidRPr="004C293A">
        <w:t xml:space="preserve">The </w:t>
      </w:r>
      <w:r w:rsidRPr="004C293A">
        <w:rPr>
          <w:b/>
          <w:u w:val="single"/>
        </w:rPr>
        <w:t>American Heritage</w:t>
      </w:r>
      <w:r w:rsidRPr="004C293A">
        <w:t xml:space="preserve"> </w:t>
      </w:r>
      <w:r w:rsidRPr="004C293A">
        <w:rPr>
          <w:sz w:val="18"/>
          <w:szCs w:val="18"/>
        </w:rPr>
        <w:t>Dictionary of the English Language, Fourth Edition</w:t>
      </w:r>
      <w:r w:rsidRPr="004C293A">
        <w:t xml:space="preserve">, </w:t>
      </w:r>
      <w:r w:rsidRPr="004C293A">
        <w:rPr>
          <w:b/>
          <w:u w:val="single"/>
        </w:rPr>
        <w:t>06</w:t>
      </w:r>
      <w:r w:rsidRPr="004C293A">
        <w:t xml:space="preserve">, </w:t>
      </w:r>
      <w:r w:rsidRPr="004C293A">
        <w:rPr>
          <w:sz w:val="18"/>
          <w:szCs w:val="18"/>
        </w:rPr>
        <w:t>http://dictionary.reference.com/browse/it, last visited 8-8-07</w:t>
      </w:r>
    </w:p>
    <w:p w:rsidR="007F4B13" w:rsidRPr="004C293A" w:rsidRDefault="007F4B13" w:rsidP="007F4B13">
      <w:pPr>
        <w:ind w:left="360"/>
        <w:rPr>
          <w:sz w:val="18"/>
          <w:szCs w:val="18"/>
        </w:rPr>
      </w:pPr>
    </w:p>
    <w:p w:rsidR="007F4B13" w:rsidRPr="004C293A" w:rsidRDefault="007F4B13" w:rsidP="007F4B13">
      <w:r w:rsidRPr="004C293A">
        <w:t xml:space="preserve">It- pron.  </w:t>
      </w:r>
    </w:p>
    <w:p w:rsidR="007F4B13" w:rsidRPr="004C293A" w:rsidRDefault="007F4B13" w:rsidP="007F4B13">
      <w:pPr>
        <w:rPr>
          <w:b/>
        </w:rPr>
      </w:pPr>
      <w:r w:rsidRPr="004C293A">
        <w:t xml:space="preserve">   1. </w:t>
      </w:r>
      <w:r w:rsidRPr="004C293A">
        <w:rPr>
          <w:b/>
          <w:u w:val="single"/>
        </w:rPr>
        <w:t>Used to refer to that one previously</w:t>
      </w:r>
      <w:r w:rsidRPr="004C293A">
        <w:t xml:space="preserve"> </w:t>
      </w:r>
      <w:r w:rsidRPr="004C293A">
        <w:rPr>
          <w:b/>
          <w:u w:val="single"/>
        </w:rPr>
        <w:t>mentioned</w:t>
      </w:r>
      <w:r w:rsidRPr="004C293A">
        <w:t>.</w:t>
      </w:r>
    </w:p>
    <w:p w:rsidR="007F4B13" w:rsidRPr="004C293A" w:rsidRDefault="007F4B13" w:rsidP="007F4B13">
      <w:pPr>
        <w:pStyle w:val="Heading4"/>
      </w:pPr>
    </w:p>
    <w:p w:rsidR="007F4B13" w:rsidRPr="004C293A" w:rsidRDefault="007F4B13" w:rsidP="007F4B13">
      <w:pPr>
        <w:pStyle w:val="Heading4"/>
      </w:pPr>
      <w:r w:rsidRPr="004C293A">
        <w:t>Its means the actor of the resolution must be singular</w:t>
      </w:r>
    </w:p>
    <w:p w:rsidR="007F4B13" w:rsidRPr="004C293A" w:rsidRDefault="007F4B13" w:rsidP="007F4B13">
      <w:proofErr w:type="spellStart"/>
      <w:r w:rsidRPr="004C293A">
        <w:rPr>
          <w:b/>
          <w:u w:val="single"/>
        </w:rPr>
        <w:t>Modeleski</w:t>
      </w:r>
      <w:proofErr w:type="spellEnd"/>
      <w:r w:rsidRPr="004C293A">
        <w:t>, Account for Better Citizenship founder, 5-28-19</w:t>
      </w:r>
      <w:r w:rsidRPr="004C293A">
        <w:rPr>
          <w:b/>
          <w:u w:val="single"/>
        </w:rPr>
        <w:t>92</w:t>
      </w:r>
      <w:r w:rsidRPr="004C293A">
        <w:t xml:space="preserve"> </w:t>
      </w:r>
    </w:p>
    <w:p w:rsidR="007F4B13" w:rsidRPr="004C293A" w:rsidRDefault="007F4B13" w:rsidP="007F4B13">
      <w:r w:rsidRPr="004C293A">
        <w:t xml:space="preserve">[Mitch, memo to John Alden, "Sovereignty and the Matrix," http://www.supremelaw.org/copyrite/deoxy.org/fz/p.htm, </w:t>
      </w:r>
      <w:proofErr w:type="spellStart"/>
      <w:r w:rsidRPr="004C293A">
        <w:t>mss</w:t>
      </w:r>
      <w:proofErr w:type="spellEnd"/>
      <w:r w:rsidRPr="004C293A">
        <w:t xml:space="preserve">] </w:t>
      </w:r>
    </w:p>
    <w:p w:rsidR="007F4B13" w:rsidRPr="004C293A" w:rsidRDefault="007F4B13" w:rsidP="007F4B13"/>
    <w:p w:rsidR="007F4B13" w:rsidRPr="004C293A" w:rsidRDefault="007F4B13" w:rsidP="007F4B13">
      <w:pPr>
        <w:rPr>
          <w:u w:val="single"/>
        </w:rPr>
      </w:pPr>
      <w:r w:rsidRPr="004C293A">
        <w:t xml:space="preserve">There are three official definitions </w:t>
      </w:r>
      <w:proofErr w:type="gramStart"/>
      <w:r w:rsidRPr="004C293A">
        <w:t>of  "</w:t>
      </w:r>
      <w:proofErr w:type="gramEnd"/>
      <w:r w:rsidRPr="004C293A">
        <w:t xml:space="preserve">United  States",  only two  of which are singular nouns (the nation and the federal  zone).   </w:t>
      </w:r>
      <w:r w:rsidRPr="004C293A">
        <w:rPr>
          <w:u w:val="single"/>
        </w:rPr>
        <w:t>Using grammatical rules, the term "its</w:t>
      </w:r>
      <w:r w:rsidRPr="004C293A">
        <w:t xml:space="preserve"> jurisdiction" </w:t>
      </w:r>
      <w:r w:rsidRPr="004C293A">
        <w:rPr>
          <w:u w:val="single"/>
        </w:rPr>
        <w:t xml:space="preserve">can only </w:t>
      </w:r>
      <w:proofErr w:type="gramStart"/>
      <w:r w:rsidRPr="004C293A">
        <w:rPr>
          <w:u w:val="single"/>
        </w:rPr>
        <w:t>apply  to</w:t>
      </w:r>
      <w:proofErr w:type="gramEnd"/>
      <w:r w:rsidRPr="004C293A">
        <w:rPr>
          <w:u w:val="single"/>
        </w:rPr>
        <w:t xml:space="preserve"> the  nation or</w:t>
      </w:r>
      <w:r w:rsidRPr="004C293A">
        <w:t xml:space="preserve"> to the </w:t>
      </w:r>
      <w:r w:rsidRPr="004C293A">
        <w:rPr>
          <w:u w:val="single"/>
        </w:rPr>
        <w:t>federal zone, but not to the  50 States</w:t>
      </w:r>
      <w:r w:rsidRPr="004C293A">
        <w:t xml:space="preserve">  (</w:t>
      </w:r>
      <w:r w:rsidRPr="004C293A">
        <w:rPr>
          <w:u w:val="single"/>
        </w:rPr>
        <w:t>because the  50 States  are plural).</w:t>
      </w:r>
    </w:p>
    <w:p w:rsidR="007F4B13" w:rsidRPr="004C293A" w:rsidRDefault="007F4B13" w:rsidP="007F4B13">
      <w:pPr>
        <w:pStyle w:val="Heading4"/>
      </w:pPr>
      <w:r w:rsidRPr="004C293A">
        <w:t xml:space="preserve">Its is in the resolution debaters from being the agent of the resolution </w:t>
      </w:r>
    </w:p>
    <w:p w:rsidR="007F4B13" w:rsidRPr="004C293A" w:rsidRDefault="007F4B13" w:rsidP="007F4B13">
      <w:r w:rsidRPr="004C293A">
        <w:t xml:space="preserve">Michael </w:t>
      </w:r>
      <w:proofErr w:type="spellStart"/>
      <w:r w:rsidRPr="004C293A">
        <w:rPr>
          <w:b/>
          <w:u w:val="single"/>
        </w:rPr>
        <w:t>Maffie</w:t>
      </w:r>
      <w:proofErr w:type="spellEnd"/>
      <w:r w:rsidRPr="004C293A">
        <w:rPr>
          <w:b/>
          <w:u w:val="single"/>
        </w:rPr>
        <w:t xml:space="preserve"> and </w:t>
      </w:r>
      <w:r w:rsidRPr="004C293A">
        <w:t xml:space="preserve">Steve </w:t>
      </w:r>
      <w:r w:rsidRPr="004C293A">
        <w:rPr>
          <w:b/>
          <w:u w:val="single"/>
        </w:rPr>
        <w:t>Mancuso</w:t>
      </w:r>
      <w:r w:rsidRPr="004C293A">
        <w:t>, Middle East topic authors, 3-1-0</w:t>
      </w:r>
      <w:r w:rsidRPr="004C293A">
        <w:rPr>
          <w:b/>
          <w:u w:val="single"/>
        </w:rPr>
        <w:t>7</w:t>
      </w:r>
      <w:r w:rsidRPr="004C293A">
        <w:t xml:space="preserve">, "Engaging the Middle East," http://www.cedatopic.com/Middle_East_07.pdf, 102, </w:t>
      </w:r>
      <w:proofErr w:type="spellStart"/>
      <w:r w:rsidRPr="004C293A">
        <w:t>mss</w:t>
      </w:r>
      <w:proofErr w:type="spellEnd"/>
    </w:p>
    <w:p w:rsidR="007F4B13" w:rsidRPr="004C293A" w:rsidRDefault="007F4B13" w:rsidP="007F4B13"/>
    <w:p w:rsidR="007F4B13" w:rsidRPr="004C293A" w:rsidRDefault="007F4B13" w:rsidP="007F4B13">
      <w:r w:rsidRPr="004C293A">
        <w:rPr>
          <w:u w:val="single"/>
        </w:rPr>
        <w:t>A</w:t>
      </w:r>
      <w:r w:rsidRPr="004C293A">
        <w:t xml:space="preserve"> second </w:t>
      </w:r>
      <w:r w:rsidRPr="004C293A">
        <w:rPr>
          <w:u w:val="single"/>
        </w:rPr>
        <w:t>function of “its” would be to limit the affirmative</w:t>
      </w:r>
      <w:r w:rsidRPr="004C293A">
        <w:t xml:space="preserve"> engagement </w:t>
      </w:r>
      <w:r w:rsidRPr="004C293A">
        <w:rPr>
          <w:u w:val="single"/>
        </w:rPr>
        <w:t>to being directed from the U</w:t>
      </w:r>
      <w:r w:rsidRPr="004C293A">
        <w:t xml:space="preserve">nited </w:t>
      </w:r>
      <w:r w:rsidRPr="004C293A">
        <w:rPr>
          <w:u w:val="single"/>
        </w:rPr>
        <w:t>S</w:t>
      </w:r>
      <w:r w:rsidRPr="004C293A">
        <w:t xml:space="preserve">tates </w:t>
      </w:r>
      <w:r w:rsidRPr="004C293A">
        <w:rPr>
          <w:u w:val="single"/>
        </w:rPr>
        <w:t>government, not American businesses, individual persons (</w:t>
      </w:r>
      <w:r w:rsidRPr="004C293A">
        <w:rPr>
          <w:b/>
          <w:u w:val="single"/>
        </w:rPr>
        <w:t>debaters</w:t>
      </w:r>
      <w:r w:rsidRPr="004C293A">
        <w:rPr>
          <w:u w:val="single"/>
        </w:rPr>
        <w:t>) or NGO’s.</w:t>
      </w:r>
    </w:p>
    <w:p w:rsidR="007F4B13" w:rsidRPr="004C293A" w:rsidRDefault="007F4B13" w:rsidP="007F4B13"/>
    <w:p w:rsidR="007F4B13" w:rsidRPr="004C293A" w:rsidRDefault="007F4B13" w:rsidP="007F4B13"/>
    <w:p w:rsidR="007F4B13" w:rsidRPr="004C293A" w:rsidRDefault="007F4B13" w:rsidP="007F4B13"/>
    <w:p w:rsidR="007F4B13" w:rsidRPr="004C293A" w:rsidRDefault="007F4B13" w:rsidP="007F4B13">
      <w:pPr>
        <w:pStyle w:val="Heading3"/>
      </w:pPr>
      <w:bookmarkStart w:id="74" w:name="_Toc234388237"/>
      <w:r w:rsidRPr="004C293A">
        <w:lastRenderedPageBreak/>
        <w:t>Toward</w:t>
      </w:r>
      <w:bookmarkEnd w:id="74"/>
    </w:p>
    <w:p w:rsidR="007F4B13" w:rsidRPr="004C293A" w:rsidRDefault="007F4B13" w:rsidP="007F4B13">
      <w:pPr>
        <w:pStyle w:val="Heading4"/>
      </w:pPr>
      <w:r w:rsidRPr="004C293A">
        <w:t>Toward</w:t>
      </w:r>
    </w:p>
    <w:p w:rsidR="007F4B13" w:rsidRPr="004C293A" w:rsidRDefault="007F4B13" w:rsidP="007F4B13">
      <w:r w:rsidRPr="004C293A">
        <w:rPr>
          <w:rStyle w:val="StyleStyleBold12pt"/>
        </w:rPr>
        <w:t>Dictionary.com</w:t>
      </w:r>
      <w:r w:rsidRPr="004C293A">
        <w:t xml:space="preserve"> Unabridged, 20</w:t>
      </w:r>
      <w:r w:rsidRPr="004C293A">
        <w:rPr>
          <w:rStyle w:val="StyleStyleBold12pt"/>
        </w:rPr>
        <w:t>13</w:t>
      </w:r>
      <w:r w:rsidRPr="004C293A">
        <w:t xml:space="preserve"> [Based on the Random House Dictionary, © Random House, Inc. 2013. dictionary.reference.com/browse/</w:t>
      </w:r>
      <w:proofErr w:type="spellStart"/>
      <w:r w:rsidRPr="004C293A">
        <w:t>toward?s</w:t>
      </w:r>
      <w:proofErr w:type="spellEnd"/>
      <w:r w:rsidRPr="004C293A">
        <w:t>=t]</w:t>
      </w:r>
    </w:p>
    <w:p w:rsidR="007F4B13" w:rsidRPr="004C293A" w:rsidRDefault="007F4B13" w:rsidP="007F4B13"/>
    <w:p w:rsidR="007F4B13" w:rsidRPr="004C293A" w:rsidRDefault="007F4B13" w:rsidP="007F4B13">
      <w:proofErr w:type="spellStart"/>
      <w:proofErr w:type="gramStart"/>
      <w:r w:rsidRPr="004C293A">
        <w:t>to·</w:t>
      </w:r>
      <w:proofErr w:type="gramEnd"/>
      <w:r w:rsidRPr="004C293A">
        <w:t>ward</w:t>
      </w:r>
      <w:proofErr w:type="spellEnd"/>
      <w:r w:rsidRPr="004C293A">
        <w:t xml:space="preserve">  [prep. </w:t>
      </w:r>
      <w:proofErr w:type="spellStart"/>
      <w:r w:rsidRPr="004C293A">
        <w:t>tawrd</w:t>
      </w:r>
      <w:proofErr w:type="spellEnd"/>
      <w:r w:rsidRPr="004C293A">
        <w:t xml:space="preserve">, </w:t>
      </w:r>
      <w:proofErr w:type="spellStart"/>
      <w:r w:rsidRPr="004C293A">
        <w:t>tohrd</w:t>
      </w:r>
      <w:proofErr w:type="spellEnd"/>
      <w:r w:rsidRPr="004C293A">
        <w:t xml:space="preserve">, </w:t>
      </w:r>
      <w:proofErr w:type="spellStart"/>
      <w:r w:rsidRPr="004C293A">
        <w:t>tuh-wawrd</w:t>
      </w:r>
      <w:proofErr w:type="spellEnd"/>
      <w:r w:rsidRPr="004C293A">
        <w:t xml:space="preserve">, </w:t>
      </w:r>
      <w:proofErr w:type="spellStart"/>
      <w:r w:rsidRPr="004C293A">
        <w:t>twawrd</w:t>
      </w:r>
      <w:proofErr w:type="spellEnd"/>
      <w:r w:rsidRPr="004C293A">
        <w:t xml:space="preserve">, </w:t>
      </w:r>
      <w:proofErr w:type="spellStart"/>
      <w:r w:rsidRPr="004C293A">
        <w:t>twohrd</w:t>
      </w:r>
      <w:proofErr w:type="spellEnd"/>
      <w:r w:rsidRPr="004C293A">
        <w:t xml:space="preserve">; adj. </w:t>
      </w:r>
      <w:proofErr w:type="spellStart"/>
      <w:r w:rsidRPr="004C293A">
        <w:t>tawrd</w:t>
      </w:r>
      <w:proofErr w:type="spellEnd"/>
      <w:r w:rsidRPr="004C293A">
        <w:t xml:space="preserve">, </w:t>
      </w:r>
      <w:proofErr w:type="spellStart"/>
      <w:r w:rsidRPr="004C293A">
        <w:t>tohrd</w:t>
      </w:r>
      <w:proofErr w:type="spellEnd"/>
      <w:r w:rsidRPr="004C293A">
        <w:t xml:space="preserve">]  </w:t>
      </w:r>
    </w:p>
    <w:p w:rsidR="007F4B13" w:rsidRPr="004C293A" w:rsidRDefault="007F4B13" w:rsidP="007F4B13">
      <w:proofErr w:type="gramStart"/>
      <w:r w:rsidRPr="004C293A">
        <w:t>preposition</w:t>
      </w:r>
      <w:proofErr w:type="gramEnd"/>
      <w:r w:rsidRPr="004C293A">
        <w:t xml:space="preserve"> Also, </w:t>
      </w:r>
      <w:proofErr w:type="spellStart"/>
      <w:r w:rsidRPr="004C293A">
        <w:t>to·wards</w:t>
      </w:r>
      <w:proofErr w:type="spellEnd"/>
      <w:r w:rsidRPr="004C293A">
        <w:t>.</w:t>
      </w:r>
    </w:p>
    <w:p w:rsidR="007F4B13" w:rsidRPr="004C293A" w:rsidRDefault="007F4B13" w:rsidP="007F4B13">
      <w:r w:rsidRPr="004C293A">
        <w:t>1. in the direction of: to walk toward the river.</w:t>
      </w:r>
    </w:p>
    <w:p w:rsidR="007F4B13" w:rsidRPr="004C293A" w:rsidRDefault="007F4B13" w:rsidP="007F4B13">
      <w:r w:rsidRPr="004C293A">
        <w:t>2. with a view to obtaining or having; for: They're saving money toward a new house.</w:t>
      </w:r>
    </w:p>
    <w:p w:rsidR="007F4B13" w:rsidRPr="004C293A" w:rsidRDefault="007F4B13" w:rsidP="007F4B13">
      <w:r w:rsidRPr="004C293A">
        <w:t>3. in the area or vicinity of; near: Our cabin is toward the top of the hill.</w:t>
      </w:r>
    </w:p>
    <w:p w:rsidR="007F4B13" w:rsidRPr="004C293A" w:rsidRDefault="007F4B13" w:rsidP="007F4B13">
      <w:r w:rsidRPr="004C293A">
        <w:t xml:space="preserve">4. </w:t>
      </w:r>
      <w:proofErr w:type="gramStart"/>
      <w:r w:rsidRPr="004C293A">
        <w:t>turned</w:t>
      </w:r>
      <w:proofErr w:type="gramEnd"/>
      <w:r w:rsidRPr="004C293A">
        <w:t xml:space="preserve"> to; facing: Her back was toward me.</w:t>
      </w:r>
    </w:p>
    <w:p w:rsidR="007F4B13" w:rsidRPr="004C293A" w:rsidRDefault="007F4B13" w:rsidP="007F4B13">
      <w:r w:rsidRPr="004C293A">
        <w:t xml:space="preserve">5. </w:t>
      </w:r>
      <w:proofErr w:type="gramStart"/>
      <w:r w:rsidRPr="004C293A">
        <w:t>shortly</w:t>
      </w:r>
      <w:proofErr w:type="gramEnd"/>
      <w:r w:rsidRPr="004C293A">
        <w:t xml:space="preserve"> before; close to: toward midnight.</w:t>
      </w:r>
    </w:p>
    <w:p w:rsidR="007F4B13" w:rsidRPr="004C293A" w:rsidRDefault="007F4B13" w:rsidP="007F4B13"/>
    <w:p w:rsidR="007F4B13" w:rsidRPr="004C293A" w:rsidRDefault="007F4B13" w:rsidP="007F4B13">
      <w:pPr>
        <w:pStyle w:val="Heading3"/>
      </w:pPr>
      <w:bookmarkStart w:id="75" w:name="_Toc234388238"/>
      <w:r w:rsidRPr="004C293A">
        <w:lastRenderedPageBreak/>
        <w:t>Cuba</w:t>
      </w:r>
      <w:bookmarkEnd w:id="75"/>
    </w:p>
    <w:p w:rsidR="007F4B13" w:rsidRPr="004C293A" w:rsidRDefault="007F4B13" w:rsidP="007F4B13"/>
    <w:p w:rsidR="007F4B13" w:rsidRPr="004C293A" w:rsidRDefault="007F4B13" w:rsidP="007F4B13">
      <w:pPr>
        <w:pStyle w:val="Heading4"/>
      </w:pPr>
      <w:r w:rsidRPr="004C293A">
        <w:t>Cuba</w:t>
      </w:r>
    </w:p>
    <w:p w:rsidR="007F4B13" w:rsidRPr="004C293A" w:rsidRDefault="007F4B13" w:rsidP="007F4B13">
      <w:r w:rsidRPr="004C293A">
        <w:rPr>
          <w:rStyle w:val="StyleStyleBold12pt"/>
        </w:rPr>
        <w:t xml:space="preserve">Dictionary.com </w:t>
      </w:r>
      <w:r w:rsidRPr="004C293A">
        <w:t>Unabridged 20</w:t>
      </w:r>
      <w:r w:rsidRPr="004C293A">
        <w:rPr>
          <w:rStyle w:val="StyleStyleBold12pt"/>
        </w:rPr>
        <w:t>13</w:t>
      </w:r>
      <w:r w:rsidRPr="004C293A">
        <w:t xml:space="preserve"> [Based on the Random House Dictionary, © Random House, </w:t>
      </w:r>
      <w:proofErr w:type="spellStart"/>
      <w:r w:rsidRPr="004C293A">
        <w:t>Inc</w:t>
      </w:r>
      <w:proofErr w:type="spellEnd"/>
      <w:r w:rsidRPr="004C293A">
        <w:t xml:space="preserve"> dictionary.reference.com/browse/</w:t>
      </w:r>
      <w:proofErr w:type="spellStart"/>
      <w:r w:rsidRPr="004C293A">
        <w:t>cuba?s</w:t>
      </w:r>
      <w:proofErr w:type="spellEnd"/>
      <w:r w:rsidRPr="004C293A">
        <w:t>=t]</w:t>
      </w:r>
    </w:p>
    <w:p w:rsidR="007F4B13" w:rsidRPr="004C293A" w:rsidRDefault="007F4B13" w:rsidP="007F4B13"/>
    <w:p w:rsidR="007F4B13" w:rsidRPr="004C293A" w:rsidRDefault="007F4B13" w:rsidP="007F4B13">
      <w:proofErr w:type="spellStart"/>
      <w:r w:rsidRPr="004C293A">
        <w:t>Cu·</w:t>
      </w:r>
      <w:proofErr w:type="gramStart"/>
      <w:r w:rsidRPr="004C293A">
        <w:t>ba</w:t>
      </w:r>
      <w:proofErr w:type="spellEnd"/>
      <w:r w:rsidRPr="004C293A">
        <w:t xml:space="preserve">  [</w:t>
      </w:r>
      <w:proofErr w:type="spellStart"/>
      <w:proofErr w:type="gramEnd"/>
      <w:r w:rsidRPr="004C293A">
        <w:t>kyoo-buh</w:t>
      </w:r>
      <w:proofErr w:type="spellEnd"/>
      <w:r w:rsidRPr="004C293A">
        <w:t xml:space="preserve">; Spanish </w:t>
      </w:r>
      <w:proofErr w:type="spellStart"/>
      <w:r w:rsidRPr="004C293A">
        <w:t>koo-vah</w:t>
      </w:r>
      <w:proofErr w:type="spellEnd"/>
      <w:r w:rsidRPr="004C293A">
        <w:t>]  noun</w:t>
      </w:r>
    </w:p>
    <w:p w:rsidR="007F4B13" w:rsidRPr="004C293A" w:rsidRDefault="007F4B13" w:rsidP="007F4B13">
      <w:proofErr w:type="gramStart"/>
      <w:r w:rsidRPr="004C293A">
        <w:t>a</w:t>
      </w:r>
      <w:proofErr w:type="gramEnd"/>
      <w:r w:rsidRPr="004C293A">
        <w:t xml:space="preserve"> republic in the Caribbean, S of Florida: largest island in the West Indies. </w:t>
      </w:r>
      <w:proofErr w:type="gramStart"/>
      <w:r w:rsidRPr="004C293A">
        <w:t>44,218 sq. mi. (114,525 sq. km).</w:t>
      </w:r>
      <w:proofErr w:type="gramEnd"/>
      <w:r w:rsidRPr="004C293A">
        <w:t xml:space="preserve"> Capital:  Havana.</w:t>
      </w:r>
    </w:p>
    <w:p w:rsidR="007F4B13" w:rsidRPr="004C293A" w:rsidRDefault="007F4B13" w:rsidP="007F4B13"/>
    <w:p w:rsidR="007F4B13" w:rsidRPr="004C293A" w:rsidRDefault="007F4B13" w:rsidP="007F4B13">
      <w:pPr>
        <w:pStyle w:val="Heading4"/>
      </w:pPr>
      <w:r w:rsidRPr="004C293A">
        <w:t>Cuba</w:t>
      </w:r>
    </w:p>
    <w:p w:rsidR="007F4B13" w:rsidRPr="004C293A" w:rsidRDefault="007F4B13" w:rsidP="007F4B13">
      <w:r w:rsidRPr="004C293A">
        <w:rPr>
          <w:rStyle w:val="StyleStyleBold12pt"/>
        </w:rPr>
        <w:t xml:space="preserve">Collins </w:t>
      </w:r>
      <w:r w:rsidRPr="004C293A">
        <w:t>English Dictionary 200</w:t>
      </w:r>
      <w:r w:rsidRPr="004C293A">
        <w:rPr>
          <w:rStyle w:val="StyleStyleBold12pt"/>
        </w:rPr>
        <w:t>9</w:t>
      </w:r>
      <w:r w:rsidRPr="004C293A">
        <w:t xml:space="preserve"> [Complete &amp; Unabridged 10th Edition dictionary.reference.com/browse/</w:t>
      </w:r>
      <w:proofErr w:type="spellStart"/>
      <w:r w:rsidRPr="004C293A">
        <w:t>cuba?s</w:t>
      </w:r>
      <w:proofErr w:type="spellEnd"/>
      <w:r w:rsidRPr="004C293A">
        <w:t>=t]</w:t>
      </w:r>
    </w:p>
    <w:p w:rsidR="007F4B13" w:rsidRPr="004C293A" w:rsidRDefault="007F4B13" w:rsidP="007F4B13"/>
    <w:p w:rsidR="007F4B13" w:rsidRPr="004C293A" w:rsidRDefault="007F4B13" w:rsidP="007F4B13">
      <w:r w:rsidRPr="004C293A">
        <w:t>Cuba  (ˈ</w:t>
      </w:r>
      <w:proofErr w:type="spellStart"/>
      <w:r w:rsidRPr="004C293A">
        <w:t>kjuːbə</w:t>
      </w:r>
      <w:proofErr w:type="spellEnd"/>
      <w:r w:rsidRPr="004C293A">
        <w:t>) — n</w:t>
      </w:r>
    </w:p>
    <w:p w:rsidR="007F4B13" w:rsidRPr="004C293A" w:rsidRDefault="007F4B13" w:rsidP="007F4B13">
      <w:r w:rsidRPr="004C293A">
        <w:t xml:space="preserve">a republic and the largest island in the Caribbean, at the entrance to the Gulf of Mexico: became a Spanish colony after its discovery by Columbus in 1492; gained independence after the Spanish-American War of 1898 but remained subject to US influence until declared a people's republic under Castro in 1960; subject of an international crisis in 1962, when the US blockaded the island in order to compel the Soviet Union to dismantle its nuclear missile base. Sugar comprises about 80 per cent of total exports; the economy was badly affected by loss of trade following the collapse of the Soviet Union and by the continuing US trade embargo. Language: Spanish. Religion: nonreligious majority. Currency: peso. Capital: Havana. Pop: 11 328 000 (2004 </w:t>
      </w:r>
      <w:proofErr w:type="spellStart"/>
      <w:r w:rsidRPr="004C293A">
        <w:t>est</w:t>
      </w:r>
      <w:proofErr w:type="spellEnd"/>
      <w:r w:rsidRPr="004C293A">
        <w:t xml:space="preserve">). Area: 110 922 </w:t>
      </w:r>
      <w:proofErr w:type="spellStart"/>
      <w:r w:rsidRPr="004C293A">
        <w:t>sq</w:t>
      </w:r>
      <w:proofErr w:type="spellEnd"/>
      <w:r w:rsidRPr="004C293A">
        <w:t xml:space="preserve"> km (42 827 </w:t>
      </w:r>
      <w:proofErr w:type="spellStart"/>
      <w:r w:rsidRPr="004C293A">
        <w:t>sq</w:t>
      </w:r>
      <w:proofErr w:type="spellEnd"/>
      <w:r w:rsidRPr="004C293A">
        <w:t xml:space="preserve"> miles)</w:t>
      </w:r>
    </w:p>
    <w:p w:rsidR="007F4B13" w:rsidRPr="004C293A" w:rsidRDefault="007F4B13" w:rsidP="007F4B13">
      <w:pPr>
        <w:pStyle w:val="Heading3"/>
      </w:pPr>
      <w:bookmarkStart w:id="76" w:name="_Toc234388239"/>
      <w:r w:rsidRPr="004C293A">
        <w:lastRenderedPageBreak/>
        <w:t>Mexico</w:t>
      </w:r>
      <w:bookmarkEnd w:id="76"/>
    </w:p>
    <w:p w:rsidR="007F4B13" w:rsidRPr="004C293A" w:rsidRDefault="007F4B13" w:rsidP="007F4B13"/>
    <w:p w:rsidR="007F4B13" w:rsidRPr="004C293A" w:rsidRDefault="007F4B13" w:rsidP="007F4B13">
      <w:pPr>
        <w:pStyle w:val="Heading4"/>
      </w:pPr>
      <w:r w:rsidRPr="004C293A">
        <w:t xml:space="preserve">Mexico. </w:t>
      </w:r>
    </w:p>
    <w:p w:rsidR="007F4B13" w:rsidRPr="004C293A" w:rsidRDefault="007F4B13" w:rsidP="007F4B13">
      <w:pPr>
        <w:rPr>
          <w:sz w:val="16"/>
          <w:szCs w:val="16"/>
        </w:rPr>
      </w:pPr>
      <w:proofErr w:type="gramStart"/>
      <w:r w:rsidRPr="004C293A">
        <w:rPr>
          <w:rStyle w:val="StyleStyleBold12pt"/>
        </w:rPr>
        <w:t>Oxford Dictionaries 13</w:t>
      </w:r>
      <w:r w:rsidRPr="004C293A">
        <w:rPr>
          <w:sz w:val="16"/>
          <w:szCs w:val="16"/>
        </w:rPr>
        <w:t>.</w:t>
      </w:r>
      <w:proofErr w:type="gramEnd"/>
      <w:r w:rsidRPr="004C293A">
        <w:rPr>
          <w:sz w:val="16"/>
          <w:szCs w:val="16"/>
        </w:rPr>
        <w:t xml:space="preserve"> [Date Accessed May 10 2013 -- oxforddictionaries.com/us/definition/</w:t>
      </w:r>
      <w:proofErr w:type="spellStart"/>
      <w:r w:rsidRPr="004C293A">
        <w:rPr>
          <w:sz w:val="16"/>
          <w:szCs w:val="16"/>
        </w:rPr>
        <w:t>american_english</w:t>
      </w:r>
      <w:proofErr w:type="spellEnd"/>
      <w:r w:rsidRPr="004C293A">
        <w:rPr>
          <w:sz w:val="16"/>
          <w:szCs w:val="16"/>
        </w:rPr>
        <w:t>/Mexico]</w:t>
      </w:r>
    </w:p>
    <w:p w:rsidR="007F4B13" w:rsidRPr="004C293A" w:rsidRDefault="007F4B13" w:rsidP="007F4B13"/>
    <w:p w:rsidR="007F4B13" w:rsidRPr="004C293A" w:rsidRDefault="007F4B13" w:rsidP="007F4B13">
      <w:pPr>
        <w:rPr>
          <w:sz w:val="16"/>
        </w:rPr>
      </w:pPr>
      <w:r w:rsidRPr="004C293A">
        <w:rPr>
          <w:sz w:val="16"/>
        </w:rPr>
        <w:t>Definition of Mexico</w:t>
      </w:r>
      <w:r w:rsidRPr="004C293A">
        <w:rPr>
          <w:sz w:val="12"/>
        </w:rPr>
        <w:t>¶</w:t>
      </w:r>
      <w:r w:rsidRPr="004C293A">
        <w:rPr>
          <w:sz w:val="16"/>
        </w:rPr>
        <w:t xml:space="preserve"> </w:t>
      </w:r>
      <w:r w:rsidRPr="004C293A">
        <w:rPr>
          <w:rStyle w:val="StyleBoldUnderline"/>
        </w:rPr>
        <w:t>a country in southwestern North America, with extensive coastlines on the Gulf of Mexico and the Pacific Ocean, bordered by the US on the north;</w:t>
      </w:r>
      <w:r w:rsidRPr="004C293A">
        <w:rPr>
          <w:sz w:val="16"/>
        </w:rPr>
        <w:t xml:space="preserve"> population 111,211,800 (est. 2009); capital, Mexico City; language, Spanish (official).</w:t>
      </w:r>
      <w:r w:rsidRPr="004C293A">
        <w:rPr>
          <w:sz w:val="12"/>
        </w:rPr>
        <w:t>¶</w:t>
      </w:r>
      <w:r w:rsidRPr="004C293A">
        <w:rPr>
          <w:sz w:val="16"/>
        </w:rPr>
        <w:t xml:space="preserve"> a state in central Mexico, west of Mexico City; capital, Toluca de </w:t>
      </w:r>
      <w:proofErr w:type="spellStart"/>
      <w:r w:rsidRPr="004C293A">
        <w:rPr>
          <w:sz w:val="16"/>
        </w:rPr>
        <w:t>Lerdo</w:t>
      </w:r>
      <w:proofErr w:type="spellEnd"/>
      <w:r w:rsidRPr="004C293A">
        <w:rPr>
          <w:sz w:val="16"/>
        </w:rPr>
        <w:t>.</w:t>
      </w:r>
      <w:r w:rsidRPr="004C293A">
        <w:rPr>
          <w:sz w:val="12"/>
        </w:rPr>
        <w:t>¶</w:t>
      </w:r>
      <w:r w:rsidRPr="004C293A">
        <w:rPr>
          <w:sz w:val="16"/>
        </w:rPr>
        <w:t xml:space="preserve"> The center of both Mayan and Aztec civilizations, Mexico was conquered and colonized by the Spanish in the early 16th century. It remained under Spanish rule until independence was achieved in 1821; a republic was established three years later. Texas rebelled and broke away in 1836, while all the remaining territory north of the Rio Grande was lost to the US in the Mexican War of 1846–48</w:t>
      </w:r>
    </w:p>
    <w:p w:rsidR="007F4B13" w:rsidRPr="004C293A" w:rsidRDefault="007F4B13" w:rsidP="007F4B13">
      <w:pPr>
        <w:pStyle w:val="Heading3"/>
      </w:pPr>
      <w:bookmarkStart w:id="77" w:name="_Toc234388240"/>
      <w:r w:rsidRPr="004C293A">
        <w:lastRenderedPageBreak/>
        <w:t>Or</w:t>
      </w:r>
      <w:bookmarkEnd w:id="77"/>
    </w:p>
    <w:p w:rsidR="007F4B13" w:rsidRPr="004C293A" w:rsidRDefault="007F4B13" w:rsidP="007F4B13"/>
    <w:p w:rsidR="007F4B13" w:rsidRPr="004C293A" w:rsidRDefault="007F4B13" w:rsidP="007F4B13"/>
    <w:p w:rsidR="007F4B13" w:rsidRPr="004C293A" w:rsidRDefault="007F4B13" w:rsidP="007F4B13">
      <w:pPr>
        <w:pStyle w:val="Heading4"/>
      </w:pPr>
      <w:r w:rsidRPr="004C293A">
        <w:t>Or</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"Or," http://dictionary.reference.com/browse/or,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Or –conjunction</w:t>
      </w:r>
    </w:p>
    <w:p w:rsidR="007F4B13" w:rsidRPr="004C293A" w:rsidRDefault="007F4B13" w:rsidP="007F4B13">
      <w:r w:rsidRPr="004C293A">
        <w:t xml:space="preserve">1. </w:t>
      </w:r>
      <w:r w:rsidRPr="004C293A">
        <w:tab/>
        <w:t>(</w:t>
      </w:r>
      <w:proofErr w:type="gramStart"/>
      <w:r w:rsidRPr="004C293A">
        <w:t>used</w:t>
      </w:r>
      <w:proofErr w:type="gramEnd"/>
      <w:r w:rsidRPr="004C293A">
        <w:t xml:space="preserve"> to connect words, phrases, or clauses representing alternatives): books or magazines; to be or not to be.</w:t>
      </w:r>
    </w:p>
    <w:p w:rsidR="007F4B13" w:rsidRPr="004C293A" w:rsidRDefault="007F4B13" w:rsidP="007F4B13">
      <w:r w:rsidRPr="004C293A">
        <w:t xml:space="preserve">2. </w:t>
      </w:r>
      <w:r w:rsidRPr="004C293A">
        <w:tab/>
        <w:t>(</w:t>
      </w:r>
      <w:proofErr w:type="gramStart"/>
      <w:r w:rsidRPr="004C293A">
        <w:t>used</w:t>
      </w:r>
      <w:proofErr w:type="gramEnd"/>
      <w:r w:rsidRPr="004C293A">
        <w:t xml:space="preserve"> to connect alternative terms for the same thing): the Hawaiian, or Sandwich, Islands.</w:t>
      </w:r>
    </w:p>
    <w:p w:rsidR="007F4B13" w:rsidRPr="004C293A" w:rsidRDefault="007F4B13" w:rsidP="007F4B13">
      <w:r w:rsidRPr="004C293A">
        <w:t xml:space="preserve">3. </w:t>
      </w:r>
      <w:r w:rsidRPr="004C293A">
        <w:tab/>
        <w:t>(</w:t>
      </w:r>
      <w:proofErr w:type="gramStart"/>
      <w:r w:rsidRPr="004C293A">
        <w:t>used</w:t>
      </w:r>
      <w:proofErr w:type="gramEnd"/>
      <w:r w:rsidRPr="004C293A">
        <w:t xml:space="preserve"> in correlation): either … or; or … or; whether … or.</w:t>
      </w:r>
    </w:p>
    <w:p w:rsidR="007F4B13" w:rsidRPr="004C293A" w:rsidRDefault="007F4B13" w:rsidP="007F4B13">
      <w:r w:rsidRPr="004C293A">
        <w:t xml:space="preserve">4. </w:t>
      </w:r>
      <w:r w:rsidRPr="004C293A">
        <w:tab/>
        <w:t>(</w:t>
      </w:r>
      <w:proofErr w:type="gramStart"/>
      <w:r w:rsidRPr="004C293A">
        <w:t>used</w:t>
      </w:r>
      <w:proofErr w:type="gramEnd"/>
      <w:r w:rsidRPr="004C293A">
        <w:t xml:space="preserve"> to correct or rephrase what was previously said): His autobiography, or rather memoirs, will soon be ready for publication.</w:t>
      </w:r>
    </w:p>
    <w:p w:rsidR="007F4B13" w:rsidRPr="004C293A" w:rsidRDefault="007F4B13" w:rsidP="007F4B13">
      <w:r w:rsidRPr="004C293A">
        <w:t xml:space="preserve">5. </w:t>
      </w:r>
      <w:r w:rsidRPr="004C293A">
        <w:tab/>
      </w:r>
      <w:proofErr w:type="gramStart"/>
      <w:r w:rsidRPr="004C293A">
        <w:t>otherwise</w:t>
      </w:r>
      <w:proofErr w:type="gramEnd"/>
      <w:r w:rsidRPr="004C293A">
        <w:t>; or else: Be here on time, or we'll leave without you.</w:t>
      </w:r>
    </w:p>
    <w:p w:rsidR="007F4B13" w:rsidRPr="004C293A" w:rsidRDefault="007F4B13" w:rsidP="007F4B13">
      <w:r w:rsidRPr="004C293A">
        <w:t xml:space="preserve">6. </w:t>
      </w:r>
      <w:r w:rsidRPr="004C293A">
        <w:tab/>
        <w:t xml:space="preserve">Logic. </w:t>
      </w:r>
      <w:proofErr w:type="gramStart"/>
      <w:r w:rsidRPr="004C293A">
        <w:t>the</w:t>
      </w:r>
      <w:proofErr w:type="gramEnd"/>
      <w:r w:rsidRPr="004C293A">
        <w:t xml:space="preserve"> connective used in disjunction.</w:t>
      </w:r>
    </w:p>
    <w:p w:rsidR="007F4B13" w:rsidRPr="004C293A" w:rsidRDefault="007F4B13" w:rsidP="007F4B13"/>
    <w:p w:rsidR="007F4B13" w:rsidRPr="004C293A" w:rsidRDefault="007F4B13" w:rsidP="007F4B13"/>
    <w:p w:rsidR="007F4B13" w:rsidRPr="004C293A" w:rsidRDefault="007F4B13" w:rsidP="007F4B13">
      <w:pPr>
        <w:pStyle w:val="Heading4"/>
      </w:pPr>
      <w:r w:rsidRPr="004C293A">
        <w:t>Or</w:t>
      </w:r>
    </w:p>
    <w:p w:rsidR="007F4B13" w:rsidRPr="004C293A" w:rsidRDefault="007F4B13" w:rsidP="007F4B13">
      <w:r w:rsidRPr="004C293A">
        <w:rPr>
          <w:b/>
          <w:u w:val="single"/>
        </w:rPr>
        <w:t>Random House</w:t>
      </w:r>
      <w:r w:rsidRPr="004C293A">
        <w:t>, 200</w:t>
      </w:r>
      <w:r w:rsidRPr="004C293A">
        <w:rPr>
          <w:b/>
          <w:u w:val="single"/>
        </w:rPr>
        <w:t>9</w:t>
      </w:r>
      <w:r w:rsidRPr="004C293A">
        <w:t xml:space="preserve"> </w:t>
      </w:r>
    </w:p>
    <w:p w:rsidR="007F4B13" w:rsidRPr="004C293A" w:rsidRDefault="007F4B13" w:rsidP="007F4B13">
      <w:r w:rsidRPr="004C293A">
        <w:t xml:space="preserve">[Dictionary.com Unabridged Based on the Random House Dictionary, "Or," http://dictionary.reference.com/browse/or, </w:t>
      </w:r>
      <w:proofErr w:type="spellStart"/>
      <w:r w:rsidRPr="004C293A">
        <w:t>mss</w:t>
      </w:r>
      <w:proofErr w:type="spellEnd"/>
      <w:r w:rsidRPr="004C293A">
        <w:t>]</w:t>
      </w:r>
    </w:p>
    <w:p w:rsidR="007F4B13" w:rsidRPr="004C293A" w:rsidRDefault="007F4B13" w:rsidP="007F4B13"/>
    <w:p w:rsidR="007F4B13" w:rsidRPr="004C293A" w:rsidRDefault="007F4B13" w:rsidP="007F4B13">
      <w:r w:rsidRPr="004C293A">
        <w:t>OR–noun</w:t>
      </w:r>
    </w:p>
    <w:p w:rsidR="007F4B13" w:rsidRPr="004C293A" w:rsidRDefault="007F4B13" w:rsidP="007F4B13">
      <w:proofErr w:type="gramStart"/>
      <w:r w:rsidRPr="004C293A">
        <w:t>a</w:t>
      </w:r>
      <w:proofErr w:type="gramEnd"/>
      <w:r w:rsidRPr="004C293A">
        <w:t xml:space="preserve"> Boolean operator that returns a positive result when either or both operands are positive.</w:t>
      </w:r>
    </w:p>
    <w:p w:rsidR="007F4B13" w:rsidRPr="004C293A" w:rsidRDefault="007F4B13" w:rsidP="007F4B13"/>
    <w:p w:rsidR="007F4B13" w:rsidRPr="004C293A" w:rsidRDefault="007F4B13" w:rsidP="007F4B13"/>
    <w:p w:rsidR="007F4B13" w:rsidRPr="004C293A" w:rsidRDefault="007F4B13" w:rsidP="007F4B13">
      <w:pPr>
        <w:pStyle w:val="Heading3"/>
      </w:pPr>
      <w:bookmarkStart w:id="78" w:name="_Toc234388241"/>
      <w:r w:rsidRPr="004C293A">
        <w:lastRenderedPageBreak/>
        <w:t>Venezuela</w:t>
      </w:r>
      <w:bookmarkEnd w:id="78"/>
    </w:p>
    <w:p w:rsidR="007F4B13" w:rsidRPr="004C293A" w:rsidRDefault="007F4B13" w:rsidP="007F4B13"/>
    <w:p w:rsidR="007F4B13" w:rsidRPr="004C293A" w:rsidRDefault="007F4B13" w:rsidP="007F4B13">
      <w:pPr>
        <w:rPr>
          <w:sz w:val="16"/>
          <w:szCs w:val="16"/>
        </w:rPr>
      </w:pPr>
      <w:r w:rsidRPr="004C293A">
        <w:rPr>
          <w:rStyle w:val="StyleStyleBold12pt"/>
        </w:rPr>
        <w:t xml:space="preserve">Free Dictionary 9. </w:t>
      </w:r>
      <w:r w:rsidRPr="004C293A">
        <w:rPr>
          <w:sz w:val="16"/>
          <w:szCs w:val="16"/>
        </w:rPr>
        <w:t>[Date Accessed 5-14-13 -- www.thefreedictionary.com/Venezuela]</w:t>
      </w:r>
    </w:p>
    <w:p w:rsidR="007F4B13" w:rsidRPr="004C293A" w:rsidRDefault="007F4B13" w:rsidP="007F4B13"/>
    <w:p w:rsidR="007F4B13" w:rsidRPr="004C293A" w:rsidRDefault="007F4B13" w:rsidP="007F4B13">
      <w:proofErr w:type="spellStart"/>
      <w:r w:rsidRPr="004C293A">
        <w:rPr>
          <w:rStyle w:val="StyleBoldUnderline"/>
        </w:rPr>
        <w:t>Ven·e·zue·la</w:t>
      </w:r>
      <w:proofErr w:type="spellEnd"/>
      <w:r w:rsidRPr="004C293A">
        <w:rPr>
          <w:rStyle w:val="StyleBoldUnderline"/>
        </w:rPr>
        <w:t xml:space="preserve">  </w:t>
      </w:r>
      <w:r w:rsidRPr="004C293A">
        <w:t>(</w:t>
      </w:r>
      <w:proofErr w:type="spellStart"/>
      <w:r w:rsidRPr="004C293A">
        <w:t>vn-zwl</w:t>
      </w:r>
      <w:proofErr w:type="spellEnd"/>
      <w:r w:rsidRPr="004C293A">
        <w:t>, -</w:t>
      </w:r>
      <w:proofErr w:type="spellStart"/>
      <w:r w:rsidRPr="004C293A">
        <w:t>zw</w:t>
      </w:r>
      <w:proofErr w:type="spellEnd"/>
      <w:r w:rsidRPr="004C293A">
        <w:t>-)</w:t>
      </w:r>
    </w:p>
    <w:p w:rsidR="007F4B13" w:rsidRPr="004C293A" w:rsidRDefault="007F4B13" w:rsidP="007F4B13">
      <w:proofErr w:type="gramStart"/>
      <w:r w:rsidRPr="004C293A">
        <w:rPr>
          <w:rStyle w:val="StyleBoldUnderline"/>
        </w:rPr>
        <w:t>A country of northern South America on the Caribbean Sea.</w:t>
      </w:r>
      <w:proofErr w:type="gramEnd"/>
      <w:r w:rsidRPr="004C293A">
        <w:t xml:space="preserve"> Inhabited by a variety of </w:t>
      </w:r>
      <w:proofErr w:type="spellStart"/>
      <w:r w:rsidRPr="004C293A">
        <w:t>Arawakan</w:t>
      </w:r>
      <w:proofErr w:type="spellEnd"/>
      <w:r w:rsidRPr="004C293A">
        <w:t xml:space="preserve"> and other peoples, the region was discovered by Columbus in 1498 and settled beginning in the 1520s, becoming part of the Spanish colony (later viceroyalty) of New Granada. Venezuela won independence in 1821 in federation with Colombia and Ecuador and broke away to form a separate country in 1830. Caracas is the capital and Maracaibo the largest city. Population: 26,000,000.</w:t>
      </w:r>
    </w:p>
    <w:p w:rsidR="007F4B13" w:rsidRPr="004C293A" w:rsidRDefault="007F4B13" w:rsidP="007F4B13"/>
    <w:p w:rsidR="00304DFC" w:rsidRPr="004C293A" w:rsidRDefault="00304DFC" w:rsidP="00F9068C"/>
    <w:p w:rsidR="007F4B13" w:rsidRPr="004C293A" w:rsidRDefault="007F4B13" w:rsidP="007F4B13">
      <w:pPr>
        <w:pStyle w:val="Heading3"/>
      </w:pPr>
      <w:bookmarkStart w:id="79" w:name="_Toc234388242"/>
      <w:r w:rsidRPr="004C293A">
        <w:lastRenderedPageBreak/>
        <w:t>Economic Engagement</w:t>
      </w:r>
      <w:r w:rsidR="00361A5A">
        <w:t xml:space="preserve"> Definitions</w:t>
      </w:r>
      <w:bookmarkEnd w:id="79"/>
    </w:p>
    <w:p w:rsidR="00F9068C" w:rsidRPr="004C293A" w:rsidRDefault="00F9068C" w:rsidP="00F9068C">
      <w:pPr>
        <w:pStyle w:val="Heading4"/>
      </w:pPr>
      <w:r w:rsidRPr="004C293A">
        <w:t>Economic engagement must attempt to influence political variables</w:t>
      </w:r>
    </w:p>
    <w:p w:rsidR="00F9068C" w:rsidRPr="004C293A" w:rsidRDefault="00F9068C" w:rsidP="00F9068C">
      <w:proofErr w:type="spellStart"/>
      <w:r w:rsidRPr="004C293A">
        <w:rPr>
          <w:rStyle w:val="StyleStyleBold12pt"/>
        </w:rPr>
        <w:t>Çelik</w:t>
      </w:r>
      <w:proofErr w:type="spellEnd"/>
      <w:r w:rsidRPr="004C293A">
        <w:rPr>
          <w:rStyle w:val="StyleStyleBold12pt"/>
        </w:rPr>
        <w:t xml:space="preserve"> 2011</w:t>
      </w:r>
      <w:r w:rsidRPr="004C293A">
        <w:t xml:space="preserve"> [</w:t>
      </w:r>
      <w:proofErr w:type="spellStart"/>
      <w:r w:rsidRPr="004C293A">
        <w:t>Arda</w:t>
      </w:r>
      <w:proofErr w:type="spellEnd"/>
      <w:r w:rsidRPr="004C293A">
        <w:t xml:space="preserve"> Can </w:t>
      </w:r>
      <w:proofErr w:type="spellStart"/>
      <w:r w:rsidRPr="004C293A">
        <w:t>Çelik</w:t>
      </w:r>
      <w:proofErr w:type="spellEnd"/>
      <w:r w:rsidRPr="004C293A">
        <w:t xml:space="preserve">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F9068C" w:rsidRPr="004C293A" w:rsidRDefault="00F9068C" w:rsidP="00F9068C">
      <w:pPr>
        <w:rPr>
          <w:sz w:val="16"/>
        </w:rPr>
      </w:pPr>
      <w:r w:rsidRPr="004C293A">
        <w:rPr>
          <w:rStyle w:val="StyleBoldUnderline"/>
        </w:rPr>
        <w:t xml:space="preserve">Economic engagement policies are strategic integration </w:t>
      </w:r>
      <w:proofErr w:type="spellStart"/>
      <w:r w:rsidRPr="004C293A">
        <w:rPr>
          <w:rStyle w:val="StyleBoldUnderline"/>
        </w:rPr>
        <w:t>behaviour</w:t>
      </w:r>
      <w:proofErr w:type="spellEnd"/>
      <w:r w:rsidRPr="004C293A">
        <w:rPr>
          <w:rStyle w:val="StyleBoldUnderline"/>
        </w:rPr>
        <w:t xml:space="preserve"> which involves with the target state. Engagement policies differ from other tools in Economic Diplomacy. They target to deepen the economic relations to create</w:t>
      </w:r>
      <w:r w:rsidRPr="004C293A">
        <w:rPr>
          <w:sz w:val="16"/>
        </w:rPr>
        <w:t xml:space="preserve"> economic intersection, </w:t>
      </w:r>
      <w:proofErr w:type="spellStart"/>
      <w:r w:rsidRPr="004C293A">
        <w:rPr>
          <w:sz w:val="16"/>
        </w:rPr>
        <w:t>interconnectness</w:t>
      </w:r>
      <w:proofErr w:type="spellEnd"/>
      <w:r w:rsidRPr="004C293A">
        <w:rPr>
          <w:sz w:val="16"/>
        </w:rPr>
        <w:t xml:space="preserve">, and mutual dependence and finally </w:t>
      </w:r>
      <w:proofErr w:type="gramStart"/>
      <w:r w:rsidRPr="004C293A">
        <w:rPr>
          <w:sz w:val="16"/>
        </w:rPr>
        <w:t>seeks</w:t>
      </w:r>
      <w:proofErr w:type="gramEnd"/>
      <w:r w:rsidRPr="004C293A">
        <w:rPr>
          <w:sz w:val="16"/>
        </w:rPr>
        <w:t xml:space="preserve"> </w:t>
      </w:r>
      <w:r w:rsidRPr="004C293A">
        <w:rPr>
          <w:rStyle w:val="StyleBoldUnderline"/>
        </w:rPr>
        <w:t>economic interdependence</w:t>
      </w:r>
      <w:r w:rsidRPr="004C293A">
        <w:rPr>
          <w:sz w:val="16"/>
        </w:rPr>
        <w:t xml:space="preserve">. </w:t>
      </w:r>
      <w:r w:rsidRPr="004C293A">
        <w:rPr>
          <w:rStyle w:val="StyleBoldUnderline"/>
        </w:rPr>
        <w:t xml:space="preserve">This interdependence serves the sender state to change the political </w:t>
      </w:r>
      <w:proofErr w:type="spellStart"/>
      <w:r w:rsidRPr="004C293A">
        <w:rPr>
          <w:rStyle w:val="StyleBoldUnderline"/>
        </w:rPr>
        <w:t>behaviour</w:t>
      </w:r>
      <w:proofErr w:type="spellEnd"/>
      <w:r w:rsidRPr="004C293A">
        <w:rPr>
          <w:rStyle w:val="StyleBoldUnderline"/>
        </w:rPr>
        <w:t xml:space="preserve"> of target state</w:t>
      </w:r>
      <w:r w:rsidRPr="004C293A">
        <w:rPr>
          <w:sz w:val="16"/>
        </w:rPr>
        <w:t>. However they cannot be counted as carrots or inducement tools, they focus on long term strategic goals and they are not restricted with short term policy changes</w:t>
      </w:r>
      <w:proofErr w:type="gramStart"/>
      <w:r w:rsidRPr="004C293A">
        <w:rPr>
          <w:sz w:val="16"/>
        </w:rPr>
        <w:t>.(</w:t>
      </w:r>
      <w:proofErr w:type="gramEnd"/>
      <w:r w:rsidRPr="004C293A">
        <w:rPr>
          <w:sz w:val="16"/>
        </w:rPr>
        <w:t xml:space="preserve">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w:t>
      </w:r>
      <w:proofErr w:type="spellStart"/>
      <w:r w:rsidRPr="004C293A">
        <w:rPr>
          <w:rStyle w:val="StyleBoldUnderline"/>
        </w:rPr>
        <w:t>Kahler</w:t>
      </w:r>
      <w:proofErr w:type="spellEnd"/>
      <w:r w:rsidRPr="004C293A">
        <w:rPr>
          <w:rStyle w:val="StyleBoldUnderline"/>
        </w:rPr>
        <w:t xml:space="preserve"> and </w:t>
      </w:r>
      <w:proofErr w:type="spellStart"/>
      <w:r w:rsidRPr="004C293A">
        <w:rPr>
          <w:rStyle w:val="StyleBoldUnderline"/>
        </w:rPr>
        <w:t>Kastner</w:t>
      </w:r>
      <w:proofErr w:type="spellEnd"/>
      <w:r w:rsidRPr="004C293A">
        <w:rPr>
          <w:rStyle w:val="StyleBoldUnderline"/>
        </w:rPr>
        <w:t xml:space="preserve"> define the engagement policies as follows ’’It is a policy of deliberate expanding economic ties with and adversary in order to change the </w:t>
      </w:r>
      <w:proofErr w:type="spellStart"/>
      <w:r w:rsidRPr="004C293A">
        <w:rPr>
          <w:rStyle w:val="StyleBoldUnderline"/>
        </w:rPr>
        <w:t>behaviour</w:t>
      </w:r>
      <w:proofErr w:type="spellEnd"/>
      <w:r w:rsidRPr="004C293A">
        <w:rPr>
          <w:rStyle w:val="StyleBoldUnderline"/>
        </w:rPr>
        <w:t xml:space="preserve"> of target state and improve bilateral relations’’</w:t>
      </w:r>
      <w:r w:rsidRPr="004C293A">
        <w:rPr>
          <w:sz w:val="16"/>
        </w:rPr>
        <w:t>.(p523-abstact).</w:t>
      </w:r>
      <w:r w:rsidRPr="004C293A">
        <w:rPr>
          <w:rStyle w:val="StyleBoldUnderline"/>
        </w:rPr>
        <w:t>It is an intentional economic strategy that expects bigger benefits such as long term economic gains and more importantly; political gains</w:t>
      </w:r>
      <w:r w:rsidRPr="004C293A">
        <w:rPr>
          <w:sz w:val="16"/>
        </w:rPr>
        <w:t xml:space="preserve">. The main idea behind the engagement motivation is stated by </w:t>
      </w:r>
      <w:proofErr w:type="spellStart"/>
      <w:proofErr w:type="gramStart"/>
      <w:r w:rsidRPr="004C293A">
        <w:rPr>
          <w:sz w:val="16"/>
        </w:rPr>
        <w:t>Rosecrance</w:t>
      </w:r>
      <w:proofErr w:type="spellEnd"/>
      <w:r w:rsidRPr="004C293A">
        <w:rPr>
          <w:sz w:val="16"/>
        </w:rPr>
        <w:t>(</w:t>
      </w:r>
      <w:proofErr w:type="gramEnd"/>
      <w:r w:rsidRPr="004C293A">
        <w:rPr>
          <w:sz w:val="16"/>
        </w:rPr>
        <w:t>1977)in a way that ‘’the direct and positive linkage of interests of states where a change in the position of one state affects the position of others in the same direction’’</w:t>
      </w:r>
    </w:p>
    <w:p w:rsidR="00F9068C" w:rsidRPr="004C293A" w:rsidRDefault="00F9068C" w:rsidP="00F9068C"/>
    <w:p w:rsidR="00F9068C" w:rsidRPr="004C293A" w:rsidRDefault="00F9068C" w:rsidP="00F9068C">
      <w:pPr>
        <w:pStyle w:val="Heading4"/>
      </w:pPr>
      <w:r w:rsidRPr="004C293A">
        <w:t>For controlled societies- economic engagement includes political variables</w:t>
      </w:r>
    </w:p>
    <w:p w:rsidR="00F9068C" w:rsidRPr="004C293A" w:rsidRDefault="00F9068C" w:rsidP="00F9068C">
      <w:proofErr w:type="spellStart"/>
      <w:r w:rsidRPr="004C293A">
        <w:rPr>
          <w:rStyle w:val="StyleStyleBold12pt"/>
        </w:rPr>
        <w:t>Kornbluh</w:t>
      </w:r>
      <w:proofErr w:type="spellEnd"/>
      <w:r w:rsidRPr="004C293A">
        <w:rPr>
          <w:rStyle w:val="StyleStyleBold12pt"/>
        </w:rPr>
        <w:t xml:space="preserve"> and Blight 1994</w:t>
      </w:r>
      <w:r w:rsidRPr="004C293A">
        <w:t xml:space="preserve"> [Peter </w:t>
      </w:r>
      <w:proofErr w:type="spellStart"/>
      <w:r w:rsidRPr="004C293A">
        <w:t>Kornbluh</w:t>
      </w:r>
      <w:proofErr w:type="spellEnd"/>
      <w:r w:rsidRPr="004C293A">
        <w:t xml:space="preserve"> is director of the National Security Archive's Chile Documentation Project and of the Cuba Documentation Project and James G Blight is a professor of international relations at Brown University's Watson Institute for International Studies October 6, 1994 “Talking to Cuba: An Exchange” NY Review of Books http://www.nybooks.com/articles/archives/1995/jan/12/talking-to-cuba-an-exchange/?pagination=false]</w:t>
      </w:r>
    </w:p>
    <w:p w:rsidR="00F9068C" w:rsidRPr="004C293A" w:rsidRDefault="00F9068C" w:rsidP="00F9068C">
      <w:pPr>
        <w:rPr>
          <w:sz w:val="16"/>
        </w:rPr>
      </w:pPr>
      <w:r w:rsidRPr="004C293A">
        <w:rPr>
          <w:sz w:val="16"/>
        </w:rPr>
        <w:t xml:space="preserve">Indeed, </w:t>
      </w:r>
      <w:r w:rsidRPr="004C293A">
        <w:rPr>
          <w:rStyle w:val="StyleBoldUnderline"/>
        </w:rPr>
        <w:t>retaining our current position of isolating Cuba demonstrates a fundamental lack of faith in the capacity of democracy to transform people, cultures, and countries for the better</w:t>
      </w:r>
      <w:r w:rsidRPr="004C293A">
        <w:rPr>
          <w:sz w:val="16"/>
        </w:rPr>
        <w:t xml:space="preserve">. President </w:t>
      </w:r>
      <w:r w:rsidRPr="004C293A">
        <w:rPr>
          <w:rStyle w:val="StyleBoldUnderline"/>
        </w:rPr>
        <w:t>Clinton seems to have that faith when it comes to controlled societies</w:t>
      </w:r>
      <w:r w:rsidRPr="004C293A">
        <w:rPr>
          <w:sz w:val="16"/>
        </w:rPr>
        <w:t xml:space="preserve"> such as Indonesia and China. Speaking in Jakarta recently </w:t>
      </w:r>
      <w:r w:rsidRPr="004C293A">
        <w:rPr>
          <w:rStyle w:val="StyleBoldUnderline"/>
        </w:rPr>
        <w:t>he talked about the relationship between</w:t>
      </w:r>
      <w:r w:rsidRPr="004C293A">
        <w:rPr>
          <w:sz w:val="16"/>
        </w:rPr>
        <w:t xml:space="preserve"> positive </w:t>
      </w:r>
      <w:r w:rsidRPr="004C293A">
        <w:rPr>
          <w:rStyle w:val="Emphasis"/>
        </w:rPr>
        <w:t>economic engagement and democratic development.</w:t>
      </w:r>
      <w:r w:rsidRPr="004C293A">
        <w:rPr>
          <w:sz w:val="16"/>
        </w:rPr>
        <w:t xml:space="preserve"> “The key to improving human rights and personal liberty,” the President said, “is commerce, not confrontation.”</w:t>
      </w:r>
    </w:p>
    <w:p w:rsidR="00F9068C" w:rsidRPr="004C293A" w:rsidRDefault="00F9068C" w:rsidP="00F9068C"/>
    <w:p w:rsidR="00304DFC" w:rsidRPr="004C293A" w:rsidRDefault="00304DFC" w:rsidP="00304DFC">
      <w:pPr>
        <w:pStyle w:val="Heading4"/>
      </w:pPr>
      <w:r w:rsidRPr="004C293A">
        <w:t>Economic engagement includes energy, infrastructure, telecommunications</w:t>
      </w:r>
    </w:p>
    <w:p w:rsidR="009456BC" w:rsidRPr="004C293A" w:rsidRDefault="009456BC" w:rsidP="009456BC">
      <w:r w:rsidRPr="004C293A">
        <w:rPr>
          <w:rStyle w:val="StyleStyleBold12pt"/>
        </w:rPr>
        <w:t>US Department of State 2009</w:t>
      </w:r>
      <w:r w:rsidRPr="004C293A">
        <w:t xml:space="preserve"> [US Department of State January 20, 2009 “What is Total Economic Engagement?” http://2001-2009.state.gov/e/eeb/92986.htm]</w:t>
      </w:r>
    </w:p>
    <w:p w:rsidR="00304DFC" w:rsidRPr="004C293A" w:rsidRDefault="00304DFC" w:rsidP="00304DFC">
      <w:pPr>
        <w:rPr>
          <w:sz w:val="16"/>
        </w:rPr>
      </w:pPr>
      <w:r w:rsidRPr="004C293A">
        <w:rPr>
          <w:sz w:val="16"/>
        </w:rPr>
        <w:t xml:space="preserve">Total </w:t>
      </w:r>
      <w:r w:rsidRPr="004C293A">
        <w:rPr>
          <w:rStyle w:val="StyleBoldUnderline"/>
        </w:rPr>
        <w:t xml:space="preserve">Economic Engagement seeks to integrate </w:t>
      </w:r>
      <w:r w:rsidRPr="004C293A">
        <w:rPr>
          <w:sz w:val="16"/>
        </w:rPr>
        <w:t xml:space="preserve">and coordinate all U.S. economic instruments and programs into our regional and country strategies. The Bureau of Economic, Energy and Business Affairs’ (EEB) </w:t>
      </w:r>
      <w:r w:rsidRPr="004C293A">
        <w:rPr>
          <w:rStyle w:val="StyleBoldUnderline"/>
        </w:rPr>
        <w:t>broad cross-section of economic disciplines</w:t>
      </w:r>
      <w:r w:rsidRPr="004C293A">
        <w:rPr>
          <w:sz w:val="16"/>
        </w:rPr>
        <w:t xml:space="preserve">, interagency contacts, and expertise </w:t>
      </w:r>
      <w:r w:rsidRPr="004C293A">
        <w:rPr>
          <w:rStyle w:val="StyleBoldUnderline"/>
        </w:rPr>
        <w:t xml:space="preserve">in such areas as trade, finance, energy, development, transportation, and telecommunications </w:t>
      </w:r>
      <w:r w:rsidRPr="004C293A">
        <w:rPr>
          <w:sz w:val="16"/>
        </w:rPr>
        <w:t>help ensure this coordination.</w:t>
      </w:r>
    </w:p>
    <w:p w:rsidR="00304DFC" w:rsidRPr="004C293A" w:rsidRDefault="00304DFC" w:rsidP="00304DFC"/>
    <w:p w:rsidR="00DD0247" w:rsidRPr="004C293A" w:rsidRDefault="00DD0247" w:rsidP="009456BC">
      <w:pPr>
        <w:rPr>
          <w:sz w:val="16"/>
        </w:rPr>
      </w:pPr>
    </w:p>
    <w:p w:rsidR="00DD0247" w:rsidRPr="004C293A" w:rsidRDefault="00DD0247" w:rsidP="00DD0247">
      <w:pPr>
        <w:pStyle w:val="Heading4"/>
      </w:pPr>
      <w:r w:rsidRPr="004C293A">
        <w:lastRenderedPageBreak/>
        <w:t>Economic engagement seeks to promote interdependence of economies</w:t>
      </w:r>
    </w:p>
    <w:p w:rsidR="00B465DE" w:rsidRPr="004C293A" w:rsidRDefault="00B465DE" w:rsidP="00B465DE">
      <w:proofErr w:type="spellStart"/>
      <w:r w:rsidRPr="004C293A">
        <w:rPr>
          <w:rStyle w:val="StyleStyleBold12pt"/>
        </w:rPr>
        <w:t>Çelik</w:t>
      </w:r>
      <w:proofErr w:type="spellEnd"/>
      <w:r w:rsidRPr="004C293A">
        <w:rPr>
          <w:rStyle w:val="StyleStyleBold12pt"/>
        </w:rPr>
        <w:t xml:space="preserve"> 2011</w:t>
      </w:r>
      <w:r w:rsidRPr="004C293A">
        <w:t xml:space="preserve"> [</w:t>
      </w:r>
      <w:proofErr w:type="spellStart"/>
      <w:r w:rsidRPr="004C293A">
        <w:t>Arda</w:t>
      </w:r>
      <w:proofErr w:type="spellEnd"/>
      <w:r w:rsidRPr="004C293A">
        <w:t xml:space="preserve"> Can </w:t>
      </w:r>
      <w:proofErr w:type="spellStart"/>
      <w:r w:rsidRPr="004C293A">
        <w:t>Çelik</w:t>
      </w:r>
      <w:proofErr w:type="spellEnd"/>
      <w:r w:rsidRPr="004C293A">
        <w:t xml:space="preserve">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DD0247" w:rsidRPr="004C293A" w:rsidRDefault="00DD0247" w:rsidP="00DD0247">
      <w:pPr>
        <w:rPr>
          <w:rStyle w:val="StyleBoldUnderline"/>
        </w:rPr>
      </w:pPr>
      <w:r w:rsidRPr="004C293A">
        <w:rPr>
          <w:rStyle w:val="StyleBoldUnderline"/>
        </w:rPr>
        <w:t xml:space="preserve">Economic engagement policies are strategic integration </w:t>
      </w:r>
      <w:proofErr w:type="spellStart"/>
      <w:r w:rsidRPr="004C293A">
        <w:rPr>
          <w:rStyle w:val="StyleBoldUnderline"/>
        </w:rPr>
        <w:t>behaviour</w:t>
      </w:r>
      <w:proofErr w:type="spellEnd"/>
      <w:r w:rsidRPr="004C293A">
        <w:rPr>
          <w:rStyle w:val="StyleBoldUnderline"/>
        </w:rPr>
        <w:t xml:space="preserve"> which involves with the target state. Engagement policies differ from other tools in Economic Diplomacy. They target to deepen the economic relations to create economic intersection, </w:t>
      </w:r>
      <w:proofErr w:type="spellStart"/>
      <w:r w:rsidRPr="004C293A">
        <w:rPr>
          <w:rStyle w:val="StyleBoldUnderline"/>
        </w:rPr>
        <w:t>interconnectness</w:t>
      </w:r>
      <w:proofErr w:type="spellEnd"/>
      <w:r w:rsidRPr="004C293A">
        <w:rPr>
          <w:rStyle w:val="StyleBoldUnderline"/>
        </w:rPr>
        <w:t xml:space="preserve">, and mutual dependence and finally </w:t>
      </w:r>
      <w:proofErr w:type="gramStart"/>
      <w:r w:rsidRPr="004C293A">
        <w:rPr>
          <w:rStyle w:val="StyleBoldUnderline"/>
        </w:rPr>
        <w:t>seeks</w:t>
      </w:r>
      <w:proofErr w:type="gramEnd"/>
      <w:r w:rsidRPr="004C293A">
        <w:rPr>
          <w:rStyle w:val="StyleBoldUnderline"/>
        </w:rPr>
        <w:t xml:space="preserve"> economic interdependence</w:t>
      </w:r>
      <w:r w:rsidRPr="004C293A">
        <w:rPr>
          <w:sz w:val="14"/>
        </w:rPr>
        <w:t xml:space="preserve">. </w:t>
      </w:r>
      <w:r w:rsidRPr="004C293A">
        <w:rPr>
          <w:rStyle w:val="StyleBoldUnderline"/>
        </w:rPr>
        <w:t xml:space="preserve">This interdependence serves the sender state to change the political </w:t>
      </w:r>
      <w:proofErr w:type="spellStart"/>
      <w:r w:rsidRPr="004C293A">
        <w:rPr>
          <w:rStyle w:val="StyleBoldUnderline"/>
        </w:rPr>
        <w:t>behaviour</w:t>
      </w:r>
      <w:proofErr w:type="spellEnd"/>
      <w:r w:rsidRPr="004C293A">
        <w:rPr>
          <w:rStyle w:val="StyleBoldUnderline"/>
        </w:rPr>
        <w:t xml:space="preserve"> of target state</w:t>
      </w:r>
      <w:r w:rsidRPr="004C293A">
        <w:rPr>
          <w:sz w:val="14"/>
        </w:rPr>
        <w:t>. However they cannot be counted as carrots or inducement tools, they focus on long term strategic goals and they are not restricted with short term policy changes</w:t>
      </w:r>
      <w:proofErr w:type="gramStart"/>
      <w:r w:rsidRPr="004C293A">
        <w:rPr>
          <w:sz w:val="14"/>
        </w:rPr>
        <w:t>.(</w:t>
      </w:r>
      <w:proofErr w:type="gramEnd"/>
      <w:r w:rsidRPr="004C293A">
        <w:rPr>
          <w:sz w:val="14"/>
        </w:rPr>
        <w:t xml:space="preserve">Kahler&amp;Kastner,2006)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w:t>
      </w:r>
      <w:proofErr w:type="spellStart"/>
      <w:r w:rsidRPr="004C293A">
        <w:rPr>
          <w:sz w:val="14"/>
        </w:rPr>
        <w:t>Kahler</w:t>
      </w:r>
      <w:proofErr w:type="spellEnd"/>
      <w:r w:rsidRPr="004C293A">
        <w:rPr>
          <w:sz w:val="14"/>
        </w:rPr>
        <w:t xml:space="preserve"> and </w:t>
      </w:r>
      <w:proofErr w:type="spellStart"/>
      <w:r w:rsidRPr="004C293A">
        <w:rPr>
          <w:sz w:val="14"/>
        </w:rPr>
        <w:t>Kastner</w:t>
      </w:r>
      <w:proofErr w:type="spellEnd"/>
      <w:r w:rsidRPr="004C293A">
        <w:rPr>
          <w:sz w:val="14"/>
        </w:rPr>
        <w:t xml:space="preserve"> define the engagement policies as follows ’’It is a policy of deliberate expanding economic ties with and adversary in order to change the </w:t>
      </w:r>
      <w:proofErr w:type="spellStart"/>
      <w:r w:rsidRPr="004C293A">
        <w:rPr>
          <w:sz w:val="14"/>
        </w:rPr>
        <w:t>behaviour</w:t>
      </w:r>
      <w:proofErr w:type="spellEnd"/>
      <w:r w:rsidRPr="004C293A">
        <w:rPr>
          <w:sz w:val="14"/>
        </w:rPr>
        <w:t xml:space="preserve"> of target state and improve bilateral relations’’.(p523-abstact).It is an intentional economic strategy that expects bigger benefits such as long term economic gains and more importantly; political gains. </w:t>
      </w:r>
      <w:r w:rsidRPr="004C293A">
        <w:rPr>
          <w:rStyle w:val="StyleBoldUnderline"/>
        </w:rPr>
        <w:t>The main idea behind the engagement motivation is</w:t>
      </w:r>
      <w:r w:rsidRPr="004C293A">
        <w:rPr>
          <w:sz w:val="14"/>
        </w:rPr>
        <w:t xml:space="preserve"> stated by </w:t>
      </w:r>
      <w:proofErr w:type="spellStart"/>
      <w:proofErr w:type="gramStart"/>
      <w:r w:rsidRPr="004C293A">
        <w:rPr>
          <w:sz w:val="14"/>
        </w:rPr>
        <w:t>Rosecrance</w:t>
      </w:r>
      <w:proofErr w:type="spellEnd"/>
      <w:r w:rsidRPr="004C293A">
        <w:rPr>
          <w:sz w:val="14"/>
        </w:rPr>
        <w:t>(</w:t>
      </w:r>
      <w:proofErr w:type="gramEnd"/>
      <w:r w:rsidRPr="004C293A">
        <w:rPr>
          <w:sz w:val="14"/>
        </w:rPr>
        <w:t>1977)in a way that ‘</w:t>
      </w:r>
      <w:r w:rsidRPr="004C293A">
        <w:rPr>
          <w:rStyle w:val="StyleBoldUnderline"/>
        </w:rPr>
        <w:t>’the direct and positive linkage of interests of states where a change in the position of one state affects the position of others in the same direction’’</w:t>
      </w:r>
    </w:p>
    <w:p w:rsidR="00843845" w:rsidRPr="004C293A" w:rsidRDefault="00843845" w:rsidP="00843845">
      <w:pPr>
        <w:pStyle w:val="Heading4"/>
      </w:pPr>
      <w:r w:rsidRPr="004C293A">
        <w:t>Economic engagement is a policy that deliberately expands economic ties with an adversary</w:t>
      </w:r>
    </w:p>
    <w:p w:rsidR="00843845" w:rsidRPr="004C293A" w:rsidRDefault="00843845" w:rsidP="00843845">
      <w:proofErr w:type="spellStart"/>
      <w:r w:rsidRPr="004C293A">
        <w:rPr>
          <w:rStyle w:val="StyleStyleBold12pt"/>
        </w:rPr>
        <w:t>Kahler</w:t>
      </w:r>
      <w:proofErr w:type="spellEnd"/>
      <w:r w:rsidRPr="004C293A">
        <w:rPr>
          <w:rStyle w:val="StyleStyleBold12pt"/>
        </w:rPr>
        <w:t xml:space="preserve"> and </w:t>
      </w:r>
      <w:proofErr w:type="spellStart"/>
      <w:r w:rsidRPr="004C293A">
        <w:rPr>
          <w:rStyle w:val="StyleStyleBold12pt"/>
        </w:rPr>
        <w:t>Kastner</w:t>
      </w:r>
      <w:proofErr w:type="spellEnd"/>
      <w:r w:rsidRPr="004C293A">
        <w:rPr>
          <w:rStyle w:val="StyleStyleBold12pt"/>
        </w:rPr>
        <w:t xml:space="preserve"> 2006</w:t>
      </w:r>
      <w:r w:rsidRPr="004C293A">
        <w:t xml:space="preserve"> [Miles </w:t>
      </w:r>
      <w:proofErr w:type="spellStart"/>
      <w:r w:rsidRPr="004C293A">
        <w:t>Kahler</w:t>
      </w:r>
      <w:proofErr w:type="spellEnd"/>
      <w:r w:rsidRPr="004C293A">
        <w:t xml:space="preserve"> Graduate School of International Relations and Pacific Studies, University of California, San Diego and Scott L. </w:t>
      </w:r>
      <w:proofErr w:type="spellStart"/>
      <w:r w:rsidRPr="004C293A">
        <w:t>Kastner</w:t>
      </w:r>
      <w:proofErr w:type="spellEnd"/>
      <w:r w:rsidRPr="004C293A">
        <w:t xml:space="preserve"> Department of Government and Politics, University of Maryland Journal of Peace Research 2006 43: 523 “Strategic Uses of Economic Interdependence: Engagement Policies on the Korean Peninsula and Across the Taiwan Strait”]</w:t>
      </w:r>
    </w:p>
    <w:p w:rsidR="00843845" w:rsidRPr="004C293A" w:rsidRDefault="00843845" w:rsidP="00843845">
      <w:pPr>
        <w:rPr>
          <w:sz w:val="16"/>
        </w:rPr>
      </w:pPr>
      <w:r w:rsidRPr="004C293A">
        <w:rPr>
          <w:rStyle w:val="StyleBoldUnderline"/>
        </w:rPr>
        <w:t xml:space="preserve">Economic engagement – a policy of </w:t>
      </w:r>
      <w:proofErr w:type="spellStart"/>
      <w:r w:rsidRPr="004C293A">
        <w:rPr>
          <w:rStyle w:val="StyleBoldUnderline"/>
        </w:rPr>
        <w:t>delib</w:t>
      </w:r>
      <w:proofErr w:type="spellEnd"/>
      <w:r w:rsidRPr="004C293A">
        <w:rPr>
          <w:rStyle w:val="StyleBoldUnderline"/>
        </w:rPr>
        <w:t xml:space="preserve">- </w:t>
      </w:r>
      <w:proofErr w:type="spellStart"/>
      <w:r w:rsidRPr="004C293A">
        <w:rPr>
          <w:rStyle w:val="StyleBoldUnderline"/>
        </w:rPr>
        <w:t>erately</w:t>
      </w:r>
      <w:proofErr w:type="spellEnd"/>
      <w:r w:rsidRPr="004C293A">
        <w:rPr>
          <w:rStyle w:val="StyleBoldUnderline"/>
        </w:rPr>
        <w:t xml:space="preserve"> expanding economic ties with an adversary in order to change the behavior of the target state and improve bilateral </w:t>
      </w:r>
      <w:proofErr w:type="spellStart"/>
      <w:r w:rsidRPr="004C293A">
        <w:rPr>
          <w:rStyle w:val="StyleBoldUnderline"/>
        </w:rPr>
        <w:t>politi</w:t>
      </w:r>
      <w:proofErr w:type="spellEnd"/>
      <w:r w:rsidRPr="004C293A">
        <w:rPr>
          <w:rStyle w:val="StyleBoldUnderline"/>
        </w:rPr>
        <w:t xml:space="preserve">- </w:t>
      </w:r>
      <w:proofErr w:type="spellStart"/>
      <w:r w:rsidRPr="004C293A">
        <w:rPr>
          <w:rStyle w:val="StyleBoldUnderline"/>
        </w:rPr>
        <w:t>cal</w:t>
      </w:r>
      <w:proofErr w:type="spellEnd"/>
      <w:r w:rsidRPr="004C293A">
        <w:rPr>
          <w:rStyle w:val="StyleBoldUnderline"/>
        </w:rPr>
        <w:t xml:space="preserve"> relations</w:t>
      </w:r>
      <w:r w:rsidRPr="004C293A">
        <w:rPr>
          <w:sz w:val="16"/>
        </w:rPr>
        <w:t xml:space="preserve"> – is a subject of growing interest in international relations.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w:t>
      </w:r>
      <w:proofErr w:type="spellStart"/>
      <w:r w:rsidRPr="004C293A">
        <w:rPr>
          <w:sz w:val="16"/>
        </w:rPr>
        <w:t>Gowa</w:t>
      </w:r>
      <w:proofErr w:type="spellEnd"/>
      <w:r w:rsidRPr="004C293A">
        <w:rPr>
          <w:sz w:val="16"/>
        </w:rPr>
        <w:t xml:space="preserve">, 1994; </w:t>
      </w:r>
      <w:proofErr w:type="spellStart"/>
      <w:r w:rsidRPr="004C293A">
        <w:rPr>
          <w:sz w:val="16"/>
        </w:rPr>
        <w:t>Pollins</w:t>
      </w:r>
      <w:proofErr w:type="spellEnd"/>
      <w:r w:rsidRPr="004C293A">
        <w:rPr>
          <w:sz w:val="16"/>
        </w:rPr>
        <w:t>, 1989). At the same time, however, relatively little is known about how often strategies of economic engagement are deployed: scholars disagree on this point, in part because no database cataloging instances of positive economic statecraft exists (</w:t>
      </w:r>
      <w:proofErr w:type="spellStart"/>
      <w:r w:rsidRPr="004C293A">
        <w:rPr>
          <w:sz w:val="16"/>
        </w:rPr>
        <w:t>Mastanduno</w:t>
      </w:r>
      <w:proofErr w:type="spellEnd"/>
      <w:r w:rsidRPr="004C293A">
        <w:rPr>
          <w:sz w:val="16"/>
        </w:rPr>
        <w:t xml:space="preserve">, 2003). Begin- </w:t>
      </w:r>
      <w:proofErr w:type="spellStart"/>
      <w:r w:rsidRPr="004C293A">
        <w:rPr>
          <w:sz w:val="16"/>
        </w:rPr>
        <w:t>ning</w:t>
      </w:r>
      <w:proofErr w:type="spellEnd"/>
      <w:r w:rsidRPr="004C293A">
        <w:rPr>
          <w:sz w:val="16"/>
        </w:rPr>
        <w:t xml:space="preserve"> with the classic work of Hirschman (1945), most studies of economic engage- </w:t>
      </w:r>
      <w:proofErr w:type="spellStart"/>
      <w:r w:rsidRPr="004C293A">
        <w:rPr>
          <w:sz w:val="16"/>
        </w:rPr>
        <w:t>ment</w:t>
      </w:r>
      <w:proofErr w:type="spellEnd"/>
      <w:r w:rsidRPr="004C293A">
        <w:rPr>
          <w:sz w:val="16"/>
        </w:rPr>
        <w:t xml:space="preserve"> have been limited to the policies of great powers (</w:t>
      </w:r>
      <w:proofErr w:type="spellStart"/>
      <w:r w:rsidRPr="004C293A">
        <w:rPr>
          <w:sz w:val="16"/>
        </w:rPr>
        <w:t>Mastanduno</w:t>
      </w:r>
      <w:proofErr w:type="spellEnd"/>
      <w:r w:rsidRPr="004C293A">
        <w:rPr>
          <w:sz w:val="16"/>
        </w:rPr>
        <w:t xml:space="preserve">, 1992; Davis, 1999; </w:t>
      </w:r>
      <w:proofErr w:type="spellStart"/>
      <w:r w:rsidRPr="004C293A">
        <w:rPr>
          <w:sz w:val="16"/>
        </w:rPr>
        <w:t>Skalnes</w:t>
      </w:r>
      <w:proofErr w:type="spellEnd"/>
      <w:r w:rsidRPr="004C293A">
        <w:rPr>
          <w:sz w:val="16"/>
        </w:rPr>
        <w:t xml:space="preserve">, 2000; </w:t>
      </w:r>
      <w:proofErr w:type="spellStart"/>
      <w:r w:rsidRPr="004C293A">
        <w:rPr>
          <w:sz w:val="16"/>
        </w:rPr>
        <w:t>Papayoanou</w:t>
      </w:r>
      <w:proofErr w:type="spellEnd"/>
      <w:r w:rsidRPr="004C293A">
        <w:rPr>
          <w:sz w:val="16"/>
        </w:rPr>
        <w:t xml:space="preserve"> &amp; </w:t>
      </w:r>
      <w:proofErr w:type="spellStart"/>
      <w:r w:rsidRPr="004C293A">
        <w:rPr>
          <w:sz w:val="16"/>
        </w:rPr>
        <w:t>Kastner</w:t>
      </w:r>
      <w:proofErr w:type="spellEnd"/>
      <w:r w:rsidRPr="004C293A">
        <w:rPr>
          <w:sz w:val="16"/>
        </w:rPr>
        <w:t xml:space="preserve">, 1999/2000; Copeland, 1999/2000; </w:t>
      </w:r>
      <w:proofErr w:type="spellStart"/>
      <w:r w:rsidRPr="004C293A">
        <w:rPr>
          <w:sz w:val="16"/>
        </w:rPr>
        <w:t>Abdelal</w:t>
      </w:r>
      <w:proofErr w:type="spellEnd"/>
      <w:r w:rsidRPr="004C293A">
        <w:rPr>
          <w:sz w:val="16"/>
        </w:rPr>
        <w:t xml:space="preserve"> &amp; </w:t>
      </w:r>
      <w:proofErr w:type="spellStart"/>
      <w:r w:rsidRPr="004C293A">
        <w:rPr>
          <w:sz w:val="16"/>
        </w:rPr>
        <w:t>Kirshner</w:t>
      </w:r>
      <w:proofErr w:type="spellEnd"/>
      <w:r w:rsidRPr="004C293A">
        <w:rPr>
          <w:sz w:val="16"/>
        </w:rPr>
        <w:t>, 1999/2000). However, engagement policies adopted by South Korea</w:t>
      </w:r>
      <w:r w:rsidRPr="004C293A">
        <w:rPr>
          <w:sz w:val="12"/>
        </w:rPr>
        <w:t>¶</w:t>
      </w:r>
      <w:r w:rsidRPr="004C293A">
        <w:rPr>
          <w:sz w:val="16"/>
        </w:rPr>
        <w:t xml:space="preserve"> and one other state examined in this study, Taiwan, demonstrate that engagement is not a strategy limited to the domain of great power politics and that it may be more wide- spread than previously recognized.</w:t>
      </w:r>
    </w:p>
    <w:p w:rsidR="00843845" w:rsidRPr="004C293A" w:rsidRDefault="00843845" w:rsidP="00DD0247">
      <w:pPr>
        <w:rPr>
          <w:sz w:val="14"/>
        </w:rPr>
      </w:pPr>
    </w:p>
    <w:p w:rsidR="007F4B13" w:rsidRPr="004C293A" w:rsidRDefault="007F4B13" w:rsidP="007F4B13">
      <w:pPr>
        <w:pStyle w:val="Heading4"/>
      </w:pPr>
      <w:r w:rsidRPr="004C293A">
        <w:t>Economic engagement is the exchange of goods, services, capital and labor- not policy oriented</w:t>
      </w:r>
    </w:p>
    <w:p w:rsidR="007F4B13" w:rsidRPr="004C293A" w:rsidRDefault="007F4B13" w:rsidP="007F4B13">
      <w:r w:rsidRPr="004C293A">
        <w:rPr>
          <w:rStyle w:val="StyleStyleBold12pt"/>
        </w:rPr>
        <w:t>Rose, 8</w:t>
      </w:r>
      <w:r w:rsidRPr="004C293A">
        <w:t xml:space="preserve"> -- UC Berkeley Haas School of Business Administration [Andrew, and Mark Spiegel, "Non-Economic Engagement and International Exchange: The Case of Environmental Treaties," April 2008, </w:t>
      </w:r>
      <w:hyperlink r:id="rId14" w:history="1">
        <w:r w:rsidRPr="004C293A">
          <w:rPr>
            <w:rStyle w:val="Hyperlink"/>
          </w:rPr>
          <w:t>www.nber.org/papers/w13988.pdf?new_window=1</w:t>
        </w:r>
      </w:hyperlink>
      <w:r w:rsidRPr="004C293A">
        <w:t>]</w:t>
      </w:r>
    </w:p>
    <w:p w:rsidR="007F4B13" w:rsidRPr="004C293A" w:rsidRDefault="007F4B13" w:rsidP="007F4B13"/>
    <w:p w:rsidR="007F4B13" w:rsidRPr="004C293A" w:rsidRDefault="007F4B13" w:rsidP="007F4B13">
      <w:pPr>
        <w:rPr>
          <w:sz w:val="16"/>
          <w:szCs w:val="16"/>
        </w:rPr>
      </w:pPr>
      <w:r w:rsidRPr="004C293A">
        <w:rPr>
          <w:u w:val="single"/>
          <w:bdr w:val="single" w:sz="4" w:space="0" w:color="auto"/>
        </w:rPr>
        <w:t>Non</w:t>
      </w:r>
      <w:r w:rsidRPr="004C293A">
        <w:rPr>
          <w:u w:val="single"/>
        </w:rPr>
        <w:t>-Economic Engagement</w:t>
      </w:r>
      <w:r w:rsidRPr="004C293A">
        <w:rPr>
          <w:sz w:val="16"/>
        </w:rPr>
        <w:t xml:space="preserve"> and International Exchange: The Case of Environmental Treaties We </w:t>
      </w:r>
      <w:proofErr w:type="gramStart"/>
      <w:r w:rsidRPr="004C293A">
        <w:rPr>
          <w:sz w:val="16"/>
        </w:rPr>
        <w:t>examine</w:t>
      </w:r>
      <w:proofErr w:type="gramEnd"/>
      <w:r w:rsidRPr="004C293A">
        <w:rPr>
          <w:sz w:val="16"/>
        </w:rPr>
        <w:t xml:space="preserve"> the role of non-economic partnerships in promoting international economic exchange. Since far-sighted countries are more willing to join costly international partnerships such as environmental treaties, environmental engagement tends to encourage international lending. Countries with such non-economic partnerships also find it easier to engage in economic exchanges since they face the possibility that debt default might also spill over to hinder their non-economic relationships. We present a theoretical model of these ideas, and then verify their empirical importance using a bilateral cross-section of data on international cross-holdings of assets and </w:t>
      </w:r>
      <w:r w:rsidRPr="004C293A">
        <w:rPr>
          <w:sz w:val="16"/>
        </w:rPr>
        <w:lastRenderedPageBreak/>
        <w:t xml:space="preserve">environmental treaties. Our results support the notion that international environmental cooperation facilitates economic exchange. </w:t>
      </w:r>
      <w:r w:rsidRPr="004C293A">
        <w:rPr>
          <w:u w:val="single"/>
        </w:rPr>
        <w:t>Countries</w:t>
      </w:r>
      <w:r w:rsidRPr="004C293A">
        <w:rPr>
          <w:sz w:val="16"/>
        </w:rPr>
        <w:t xml:space="preserve">, like people, </w:t>
      </w:r>
      <w:r w:rsidRPr="004C293A">
        <w:rPr>
          <w:u w:val="single"/>
        </w:rPr>
        <w:t>interact</w:t>
      </w:r>
      <w:r w:rsidRPr="004C293A">
        <w:rPr>
          <w:sz w:val="16"/>
        </w:rPr>
        <w:t xml:space="preserve"> with each other </w:t>
      </w:r>
      <w:r w:rsidRPr="004C293A">
        <w:rPr>
          <w:u w:val="single"/>
        </w:rPr>
        <w:t>on a number of different dimensions</w:t>
      </w:r>
      <w:r w:rsidRPr="004C293A">
        <w:rPr>
          <w:sz w:val="16"/>
        </w:rPr>
        <w:t xml:space="preserve">. </w:t>
      </w:r>
      <w:r w:rsidRPr="004C293A">
        <w:rPr>
          <w:u w:val="single"/>
        </w:rPr>
        <w:t xml:space="preserve">Some </w:t>
      </w:r>
      <w:r w:rsidRPr="004C293A">
        <w:rPr>
          <w:sz w:val="16"/>
        </w:rPr>
        <w:t xml:space="preserve">interactions </w:t>
      </w:r>
      <w:r w:rsidRPr="004C293A">
        <w:rPr>
          <w:u w:val="single"/>
        </w:rPr>
        <w:t xml:space="preserve">are strictly economic; for instance, countries engage in </w:t>
      </w:r>
      <w:r w:rsidRPr="004C293A">
        <w:rPr>
          <w:b/>
          <w:u w:val="single"/>
        </w:rPr>
        <w:t>international trade of goods, services, capital, and labor</w:t>
      </w:r>
      <w:r w:rsidRPr="004C293A">
        <w:rPr>
          <w:u w:val="single"/>
        </w:rPr>
        <w:t>. But many are not economic, at least not in any narrow sense.</w:t>
      </w:r>
      <w:r w:rsidRPr="004C293A">
        <w:rPr>
          <w:sz w:val="16"/>
        </w:rPr>
        <w:t xml:space="preserve"> </w:t>
      </w:r>
      <w:r w:rsidRPr="004C293A">
        <w:rPr>
          <w:u w:val="single"/>
        </w:rPr>
        <w:t>For instance, the U</w:t>
      </w:r>
      <w:r w:rsidRPr="004C293A">
        <w:rPr>
          <w:sz w:val="16"/>
        </w:rPr>
        <w:t xml:space="preserve">nited </w:t>
      </w:r>
      <w:r w:rsidRPr="004C293A">
        <w:rPr>
          <w:u w:val="single"/>
        </w:rPr>
        <w:t>S</w:t>
      </w:r>
      <w:r w:rsidRPr="004C293A">
        <w:rPr>
          <w:sz w:val="16"/>
        </w:rPr>
        <w:t xml:space="preserve">tates </w:t>
      </w:r>
      <w:r w:rsidRPr="004C293A">
        <w:rPr>
          <w:u w:val="single"/>
        </w:rPr>
        <w:t>seeks to promote human rights and democracy, deter nuclear proliferation, stop the spread of narcotics, and so forth</w:t>
      </w:r>
      <w:r w:rsidRPr="004C293A">
        <w:rPr>
          <w:sz w:val="16"/>
        </w:rPr>
        <w:t xml:space="preserve">. Accordingly America, like other </w:t>
      </w:r>
      <w:r w:rsidRPr="004C293A">
        <w:rPr>
          <w:u w:val="single"/>
        </w:rPr>
        <w:t>countries</w:t>
      </w:r>
      <w:r w:rsidRPr="004C293A">
        <w:rPr>
          <w:sz w:val="16"/>
        </w:rPr>
        <w:t xml:space="preserve">, </w:t>
      </w:r>
      <w:r w:rsidRPr="004C293A">
        <w:rPr>
          <w:u w:val="single"/>
        </w:rPr>
        <w:t>participates in a number of</w:t>
      </w:r>
      <w:r w:rsidRPr="004C293A">
        <w:rPr>
          <w:sz w:val="16"/>
        </w:rPr>
        <w:t xml:space="preserve"> international </w:t>
      </w:r>
      <w:r w:rsidRPr="004C293A">
        <w:rPr>
          <w:u w:val="single"/>
        </w:rPr>
        <w:t>institutions</w:t>
      </w:r>
      <w:r w:rsidRPr="004C293A">
        <w:rPr>
          <w:sz w:val="16"/>
        </w:rPr>
        <w:t xml:space="preserve"> </w:t>
      </w:r>
      <w:r w:rsidRPr="004C293A">
        <w:rPr>
          <w:u w:val="single"/>
        </w:rPr>
        <w:t>to further its foreign policy objectives</w:t>
      </w:r>
      <w:r w:rsidRPr="004C293A">
        <w:rPr>
          <w:sz w:val="16"/>
        </w:rPr>
        <w:t xml:space="preserve">; it has joined </w:t>
      </w:r>
      <w:r w:rsidRPr="004C293A">
        <w:rPr>
          <w:u w:val="single"/>
        </w:rPr>
        <w:t>security</w:t>
      </w:r>
      <w:r w:rsidRPr="004C293A">
        <w:rPr>
          <w:sz w:val="16"/>
        </w:rPr>
        <w:t xml:space="preserve"> alliances like NATO, and international organizations such as the International Atomic </w:t>
      </w:r>
      <w:r w:rsidRPr="004C293A">
        <w:rPr>
          <w:u w:val="single"/>
        </w:rPr>
        <w:t>Energy</w:t>
      </w:r>
      <w:r w:rsidRPr="004C293A">
        <w:rPr>
          <w:sz w:val="16"/>
        </w:rPr>
        <w:t xml:space="preserve"> Agency. In this paper, we concentrate on the interesting and understudied case of international </w:t>
      </w:r>
      <w:r w:rsidRPr="004C293A">
        <w:rPr>
          <w:u w:val="single"/>
        </w:rPr>
        <w:t>environmental</w:t>
      </w:r>
      <w:r w:rsidRPr="004C293A">
        <w:rPr>
          <w:sz w:val="16"/>
        </w:rPr>
        <w:t xml:space="preserve"> arrangements (IEAs</w:t>
      </w:r>
      <w:r w:rsidRPr="004C293A">
        <w:rPr>
          <w:u w:val="single"/>
        </w:rPr>
        <w:t xml:space="preserve">). We ask whether participation in such </w:t>
      </w:r>
      <w:r w:rsidRPr="004C293A">
        <w:rPr>
          <w:b/>
          <w:u w:val="single"/>
        </w:rPr>
        <w:t>non-economic</w:t>
      </w:r>
      <w:r w:rsidRPr="004C293A">
        <w:rPr>
          <w:u w:val="single"/>
        </w:rPr>
        <w:t xml:space="preserve"> partnerships tends to enhance international economic relations</w:t>
      </w:r>
      <w:r w:rsidRPr="004C293A">
        <w:rPr>
          <w:sz w:val="16"/>
        </w:rPr>
        <w:t xml:space="preserve">. The </w:t>
      </w:r>
      <w:r w:rsidRPr="004C293A">
        <w:rPr>
          <w:sz w:val="16"/>
          <w:szCs w:val="16"/>
        </w:rPr>
        <w:t>answer, in both theory and practice, is positive.</w:t>
      </w:r>
    </w:p>
    <w:p w:rsidR="007F4B13" w:rsidRPr="004C293A" w:rsidRDefault="007F4B13" w:rsidP="007F4B13">
      <w:pPr>
        <w:pStyle w:val="Heading4"/>
      </w:pPr>
      <w:r w:rsidRPr="004C293A">
        <w:t>Negative and positive conditions together constitute economic engagement</w:t>
      </w:r>
    </w:p>
    <w:p w:rsidR="007F4B13" w:rsidRPr="004C293A" w:rsidRDefault="007F4B13" w:rsidP="007F4B13">
      <w:proofErr w:type="spellStart"/>
      <w:r w:rsidRPr="004C293A">
        <w:rPr>
          <w:rStyle w:val="StyleStyleBold12pt"/>
        </w:rPr>
        <w:t>Forcese</w:t>
      </w:r>
      <w:proofErr w:type="spellEnd"/>
      <w:r w:rsidRPr="004C293A">
        <w:rPr>
          <w:rStyle w:val="StyleStyleBold12pt"/>
        </w:rPr>
        <w:t>, 2002</w:t>
      </w:r>
      <w:proofErr w:type="gramStart"/>
      <w:r w:rsidRPr="004C293A">
        <w:t>,  Greg</w:t>
      </w:r>
      <w:proofErr w:type="gramEnd"/>
      <w:r w:rsidRPr="004C293A">
        <w:t xml:space="preserve"> BA, McGill; MA, Carleton; LL.B., Ottawa; LL.M., Yale; Member of the Bars of New York, Ontario and the District of Columbia. Associate, Hughes, Hubbard &amp; Reed, LLP, Washington, Yale Human Rights &amp; Development Law Journal, “Globalizing Decency: Responsible Engagement in an Era of Economic Integration,” p. 42, this evidence was obtained at </w:t>
      </w:r>
      <w:hyperlink r:id="rId15" w:history="1">
        <w:r w:rsidRPr="004C293A">
          <w:rPr>
            <w:rStyle w:val="Hyperlink"/>
          </w:rPr>
          <w:t>http://bauscharddebate.com/2013/03/defining-economic-engagement/</w:t>
        </w:r>
      </w:hyperlink>
      <w:r w:rsidRPr="004C293A">
        <w:t>)</w:t>
      </w:r>
    </w:p>
    <w:p w:rsidR="007F4B13" w:rsidRPr="004C293A" w:rsidRDefault="007F4B13" w:rsidP="007F4B13"/>
    <w:p w:rsidR="007F4B13" w:rsidRPr="004C293A" w:rsidRDefault="007F4B13" w:rsidP="007F4B13">
      <w:pPr>
        <w:rPr>
          <w:rStyle w:val="StyleBoldUnderline"/>
        </w:rPr>
      </w:pPr>
      <w:r w:rsidRPr="004C293A">
        <w:rPr>
          <w:sz w:val="16"/>
        </w:rPr>
        <w:t>At the margins, “</w:t>
      </w:r>
      <w:proofErr w:type="spellStart"/>
      <w:r w:rsidRPr="004C293A">
        <w:rPr>
          <w:rStyle w:val="StyleBoldUnderline"/>
        </w:rPr>
        <w:t>conditionalities</w:t>
      </w:r>
      <w:proofErr w:type="spellEnd"/>
      <w:r w:rsidRPr="004C293A">
        <w:rPr>
          <w:rStyle w:val="StyleBoldUnderline"/>
        </w:rPr>
        <w:t>” inducing adherence to codes of conduct and sanctions blur together</w:t>
      </w:r>
      <w:r w:rsidRPr="004C293A">
        <w:rPr>
          <w:sz w:val="16"/>
        </w:rPr>
        <w:t xml:space="preserve">. For instance, while selective purchasing need not constitute a boycott, </w:t>
      </w:r>
      <w:r w:rsidRPr="004C293A">
        <w:rPr>
          <w:rStyle w:val="StyleBoldUnderline"/>
        </w:rPr>
        <w:t>the Burma and South Africa</w:t>
      </w:r>
      <w:r w:rsidRPr="004C293A">
        <w:rPr>
          <w:sz w:val="16"/>
        </w:rPr>
        <w:t xml:space="preserve"> procurement </w:t>
      </w:r>
      <w:r w:rsidRPr="004C293A">
        <w:rPr>
          <w:rStyle w:val="StyleBoldUnderline"/>
        </w:rPr>
        <w:t>regimes</w:t>
      </w:r>
      <w:r w:rsidRPr="004C293A">
        <w:rPr>
          <w:sz w:val="16"/>
        </w:rPr>
        <w:t xml:space="preserve"> discussed above </w:t>
      </w:r>
      <w:r w:rsidRPr="004C293A">
        <w:rPr>
          <w:rStyle w:val="StyleBoldUnderline"/>
        </w:rPr>
        <w:t>are clearly designed to curtail economic engagement </w:t>
      </w:r>
      <w:r w:rsidRPr="004C293A">
        <w:rPr>
          <w:sz w:val="16"/>
        </w:rPr>
        <w:t xml:space="preserve">with unpalatable regimes. Measures insisting on divestment cross a subtle boundary, going beyond the “mitigation” goal of the second prong of responsible engagement. </w:t>
      </w:r>
      <w:r w:rsidRPr="004C293A">
        <w:rPr>
          <w:rStyle w:val="StyleBoldUnderline"/>
        </w:rPr>
        <w:t>They clearly constitute sanctions, the propriety of which must be scrutinized with an eye to the various concerns about sanctions, their effectiveness and secondary effects.</w:t>
      </w:r>
    </w:p>
    <w:p w:rsidR="007F4B13" w:rsidRPr="004C293A" w:rsidRDefault="007F4B13" w:rsidP="007F4B13"/>
    <w:p w:rsidR="007F4B13" w:rsidRPr="004C293A" w:rsidRDefault="007F4B13" w:rsidP="007F4B13">
      <w:pPr>
        <w:pStyle w:val="Heading4"/>
      </w:pPr>
      <w:r w:rsidRPr="004C293A">
        <w:t>Economic engagement includes many things</w:t>
      </w:r>
    </w:p>
    <w:p w:rsidR="007F4B13" w:rsidRPr="004C293A" w:rsidRDefault="007F4B13" w:rsidP="007F4B13">
      <w:proofErr w:type="spellStart"/>
      <w:r w:rsidRPr="004C293A">
        <w:rPr>
          <w:rStyle w:val="StyleStyleBold12pt"/>
        </w:rPr>
        <w:t>Heimbach</w:t>
      </w:r>
      <w:proofErr w:type="spellEnd"/>
      <w:r w:rsidRPr="004C293A">
        <w:rPr>
          <w:rStyle w:val="StyleStyleBold12pt"/>
        </w:rPr>
        <w:t>, 13</w:t>
      </w:r>
      <w:r w:rsidRPr="004C293A">
        <w:t xml:space="preserve"> – the Senate Foreign Relations Subcommittee on African Affairs report</w:t>
      </w:r>
    </w:p>
    <w:p w:rsidR="007F4B13" w:rsidRPr="004C293A" w:rsidRDefault="007F4B13" w:rsidP="007F4B13">
      <w:r w:rsidRPr="004C293A">
        <w:t xml:space="preserve">[Jay, "6 Ways to boost economic engagement with Africa," 3-12-13, </w:t>
      </w:r>
      <w:hyperlink r:id="rId16" w:history="1">
        <w:r w:rsidRPr="004C293A">
          <w:rPr>
            <w:rStyle w:val="Hyperlink"/>
          </w:rPr>
          <w:t>www.one.org/us/2013/03/12/6-ways-to-boost-economic-engagement-with-africa/</w:t>
        </w:r>
      </w:hyperlink>
      <w:r w:rsidRPr="004C293A">
        <w:t>]</w:t>
      </w:r>
    </w:p>
    <w:p w:rsidR="007F4B13" w:rsidRPr="004C293A" w:rsidRDefault="007F4B13" w:rsidP="007F4B13"/>
    <w:p w:rsidR="007F4B13" w:rsidRPr="004C293A" w:rsidRDefault="007F4B13" w:rsidP="007F4B13">
      <w:pPr>
        <w:rPr>
          <w:sz w:val="16"/>
        </w:rPr>
      </w:pPr>
      <w:r w:rsidRPr="004C293A">
        <w:rPr>
          <w:sz w:val="16"/>
        </w:rPr>
        <w:t>6</w:t>
      </w:r>
      <w:r w:rsidRPr="004C293A">
        <w:rPr>
          <w:u w:val="single"/>
        </w:rPr>
        <w:t xml:space="preserve"> Ways to boost </w:t>
      </w:r>
      <w:r w:rsidRPr="004C293A">
        <w:rPr>
          <w:b/>
          <w:u w:val="single"/>
        </w:rPr>
        <w:t>economic engagement</w:t>
      </w:r>
      <w:r w:rsidRPr="004C293A">
        <w:rPr>
          <w:sz w:val="16"/>
        </w:rPr>
        <w:t xml:space="preserve"> with Africa</w:t>
      </w:r>
    </w:p>
    <w:p w:rsidR="007F4B13" w:rsidRPr="004C293A" w:rsidRDefault="007F4B13" w:rsidP="007F4B13">
      <w:pPr>
        <w:rPr>
          <w:sz w:val="16"/>
        </w:rPr>
      </w:pPr>
      <w:r w:rsidRPr="004C293A">
        <w:rPr>
          <w:sz w:val="16"/>
        </w:rPr>
        <w:t xml:space="preserve">“As the United States continues its vital investments in global health, there is also an opportunity for additional investment in the kind of economic statecraft that will facilitate a transition from aid to trade, guaranteeing a higher return on investment for the American taxpayer and better enabling a sustained US government investment.” – Senator Chris Coons, D-Del., “Embracing Africa’s Economic Potential” I couldn’t agree more with Senator Coons. </w:t>
      </w:r>
      <w:proofErr w:type="gramStart"/>
      <w:r w:rsidRPr="004C293A">
        <w:rPr>
          <w:sz w:val="16"/>
        </w:rPr>
        <w:t>Coons is</w:t>
      </w:r>
      <w:proofErr w:type="gramEnd"/>
      <w:r w:rsidRPr="004C293A">
        <w:rPr>
          <w:sz w:val="16"/>
        </w:rPr>
        <w:t xml:space="preserve"> the chairman of the Senate Foreign Relations Subcommittee on African Affairs, and last week he released a welcome report entitled “Embracing Africa’s Economic Potential.” Global Apparel, Ltd, an apparel manufacturing company in Kenya, exports garments to the US under AGOA – providing much-needed jobs for Kenyans. Photo credit: Morgana </w:t>
      </w:r>
      <w:proofErr w:type="spellStart"/>
      <w:r w:rsidRPr="004C293A">
        <w:rPr>
          <w:sz w:val="16"/>
        </w:rPr>
        <w:t>Wingard</w:t>
      </w:r>
      <w:proofErr w:type="spellEnd"/>
      <w:r w:rsidRPr="004C293A">
        <w:rPr>
          <w:sz w:val="16"/>
        </w:rPr>
        <w:t xml:space="preserve">/ ONE. In the report, Senator Coons lays out the case for an economic engagement policy with Africa that will be beneficial to Americans and Africans alike. As Coons points out, “[T]here is a clear and pressing need for increased US economic engagement in sub-Saharan Africa. Read the report here Increased trade facilitates growth for US businesses as well as our African partners, simultaneously strengthening our own economy and Africa’s emerging markets. In addition to creating jobs here at home, investment abroad allows US companies to project American values in critical areas of the world.” The report clearly illustrates the investment potential in Africa. The report lays out six key recommendations for US policymakers as they consider economic engagement with Africa: - </w:t>
      </w:r>
      <w:r w:rsidRPr="004C293A">
        <w:rPr>
          <w:u w:val="single"/>
        </w:rPr>
        <w:t>Support</w:t>
      </w:r>
      <w:r w:rsidRPr="004C293A">
        <w:rPr>
          <w:sz w:val="16"/>
        </w:rPr>
        <w:t xml:space="preserve"> African-led </w:t>
      </w:r>
      <w:r w:rsidRPr="004C293A">
        <w:rPr>
          <w:u w:val="single"/>
        </w:rPr>
        <w:t>efforts to improve the business climate</w:t>
      </w:r>
      <w:r w:rsidRPr="004C293A">
        <w:rPr>
          <w:sz w:val="16"/>
        </w:rPr>
        <w:t xml:space="preserve"> on the continent and </w:t>
      </w:r>
      <w:r w:rsidRPr="004C293A">
        <w:rPr>
          <w:u w:val="single"/>
        </w:rPr>
        <w:t>remove barriers to trade</w:t>
      </w:r>
      <w:r w:rsidRPr="004C293A">
        <w:rPr>
          <w:sz w:val="16"/>
        </w:rPr>
        <w:t xml:space="preserve">; - Reauthorize and strengthen the African Growth and Opportunity Act well in advance of its 2015 expiration; - </w:t>
      </w:r>
      <w:r w:rsidRPr="004C293A">
        <w:rPr>
          <w:u w:val="single"/>
        </w:rPr>
        <w:t>Improve coordination between US</w:t>
      </w:r>
      <w:r w:rsidRPr="004C293A">
        <w:rPr>
          <w:sz w:val="16"/>
        </w:rPr>
        <w:t xml:space="preserve"> government </w:t>
      </w:r>
      <w:r w:rsidRPr="004C293A">
        <w:rPr>
          <w:u w:val="single"/>
        </w:rPr>
        <w:t>agencies and develop a comprehensive interagency strategy for increased investment</w:t>
      </w:r>
      <w:r w:rsidRPr="004C293A">
        <w:rPr>
          <w:sz w:val="16"/>
        </w:rPr>
        <w:t xml:space="preserve"> in sub-Saharan Africa; - </w:t>
      </w:r>
      <w:r w:rsidRPr="004C293A">
        <w:rPr>
          <w:u w:val="single"/>
        </w:rPr>
        <w:t>Increase the presence of US Foreign Commercial Service Officers</w:t>
      </w:r>
      <w:r w:rsidRPr="004C293A">
        <w:rPr>
          <w:sz w:val="16"/>
        </w:rPr>
        <w:t xml:space="preserve"> in sub-Saharan Africa </w:t>
      </w:r>
      <w:r w:rsidRPr="004C293A">
        <w:rPr>
          <w:u w:val="single"/>
        </w:rPr>
        <w:t xml:space="preserve">to help US companies navigate the business climate in the region; </w:t>
      </w:r>
      <w:r w:rsidRPr="004C293A">
        <w:rPr>
          <w:sz w:val="16"/>
        </w:rPr>
        <w:t xml:space="preserve">- </w:t>
      </w:r>
      <w:r w:rsidRPr="004C293A">
        <w:rPr>
          <w:u w:val="single"/>
        </w:rPr>
        <w:t xml:space="preserve">Increase support for agencies that provide </w:t>
      </w:r>
      <w:r w:rsidRPr="004C293A">
        <w:rPr>
          <w:u w:val="single"/>
        </w:rPr>
        <w:lastRenderedPageBreak/>
        <w:t>financing to encourage US commercial engagement overseas, mitigate investment risks, and generate a profit for American taxpayers; and - Engage the</w:t>
      </w:r>
      <w:r w:rsidRPr="004C293A">
        <w:rPr>
          <w:sz w:val="16"/>
        </w:rPr>
        <w:t xml:space="preserve"> African </w:t>
      </w:r>
      <w:r w:rsidRPr="004C293A">
        <w:rPr>
          <w:u w:val="single"/>
        </w:rPr>
        <w:t>diaspora community in the U</w:t>
      </w:r>
      <w:r w:rsidRPr="004C293A">
        <w:rPr>
          <w:sz w:val="16"/>
        </w:rPr>
        <w:t xml:space="preserve">nited </w:t>
      </w:r>
      <w:r w:rsidRPr="004C293A">
        <w:rPr>
          <w:u w:val="single"/>
        </w:rPr>
        <w:t>S</w:t>
      </w:r>
      <w:r w:rsidRPr="004C293A">
        <w:rPr>
          <w:sz w:val="16"/>
        </w:rPr>
        <w:t xml:space="preserve">tates </w:t>
      </w:r>
      <w:r w:rsidRPr="004C293A">
        <w:rPr>
          <w:u w:val="single"/>
        </w:rPr>
        <w:t>to strengthen economic ties</w:t>
      </w:r>
      <w:r w:rsidRPr="004C293A">
        <w:rPr>
          <w:sz w:val="16"/>
        </w:rPr>
        <w:t>. The recommendations in this report are the type of smart, bipartisan policies that – if implemented properly – would likely produce exciting, quantifiable results. They recognize the huge potential for Africa, and would produce economic opportunities for Americans and Africans. At ONE, we are dedicated to fighting extreme poverty – and we know this will take a lot of smart ideas and committed actors. Reports like this one are a welcome addition to the conversation.</w:t>
      </w:r>
    </w:p>
    <w:p w:rsidR="007F4B13" w:rsidRPr="004C293A" w:rsidRDefault="007F4B13" w:rsidP="007F4B13">
      <w:pPr>
        <w:pStyle w:val="Heading4"/>
      </w:pPr>
      <w:r w:rsidRPr="004C293A">
        <w:t>Expanding Trade and investment are forms of economic engagement</w:t>
      </w:r>
    </w:p>
    <w:p w:rsidR="007F4B13" w:rsidRPr="004C293A" w:rsidRDefault="007F4B13" w:rsidP="007F4B13">
      <w:r w:rsidRPr="004C293A">
        <w:rPr>
          <w:rStyle w:val="StyleStyleBold12pt"/>
        </w:rPr>
        <w:t>Express Tribune 12</w:t>
      </w:r>
      <w:r w:rsidRPr="004C293A">
        <w:t>, December 2, 2012, http://tribune.com.pk/story/473827/pakistan-us-hold-talks-on-bilateral-economic-engagement/ “Pakistan-US Hold Talks on Bilateral Economic Engagement”</w:t>
      </w:r>
    </w:p>
    <w:p w:rsidR="007F4B13" w:rsidRPr="004C293A" w:rsidRDefault="007F4B13" w:rsidP="007F4B13"/>
    <w:p w:rsidR="007F4B13" w:rsidRPr="004C293A" w:rsidRDefault="007F4B13" w:rsidP="007F4B13">
      <w:proofErr w:type="spellStart"/>
      <w:r w:rsidRPr="004C293A">
        <w:rPr>
          <w:sz w:val="16"/>
        </w:rPr>
        <w:t>Signalling</w:t>
      </w:r>
      <w:proofErr w:type="spellEnd"/>
      <w:r w:rsidRPr="004C293A">
        <w:rPr>
          <w:sz w:val="16"/>
        </w:rPr>
        <w:t xml:space="preserve"> improvement in their high-stakes relationship, </w:t>
      </w:r>
      <w:r w:rsidRPr="004C293A">
        <w:rPr>
          <w:rStyle w:val="StyleBoldUnderline"/>
        </w:rPr>
        <w:t>Pakistan and the</w:t>
      </w:r>
      <w:r w:rsidRPr="004C293A">
        <w:rPr>
          <w:sz w:val="16"/>
        </w:rPr>
        <w:t xml:space="preserve"> </w:t>
      </w:r>
      <w:r w:rsidRPr="004C293A">
        <w:rPr>
          <w:rStyle w:val="StyleBoldUnderline"/>
        </w:rPr>
        <w:t>U</w:t>
      </w:r>
      <w:r w:rsidRPr="004C293A">
        <w:rPr>
          <w:sz w:val="16"/>
        </w:rPr>
        <w:t xml:space="preserve">nited </w:t>
      </w:r>
      <w:r w:rsidRPr="004C293A">
        <w:rPr>
          <w:rStyle w:val="StyleBoldUnderline"/>
        </w:rPr>
        <w:t>S</w:t>
      </w:r>
      <w:r w:rsidRPr="004C293A">
        <w:rPr>
          <w:sz w:val="16"/>
        </w:rPr>
        <w:t xml:space="preserve">tates </w:t>
      </w:r>
      <w:r w:rsidRPr="004C293A">
        <w:rPr>
          <w:rStyle w:val="StyleBoldUnderline"/>
        </w:rPr>
        <w:t>held talks on expanding bilateral economic engagement</w:t>
      </w:r>
      <w:r w:rsidRPr="004C293A">
        <w:rPr>
          <w:sz w:val="16"/>
        </w:rPr>
        <w:t xml:space="preserve">, </w:t>
      </w:r>
      <w:r w:rsidRPr="004C293A">
        <w:rPr>
          <w:rStyle w:val="StyleBoldUnderline"/>
        </w:rPr>
        <w:t>particularly in the areas of trade and investment</w:t>
      </w:r>
      <w:r w:rsidRPr="004C293A">
        <w:rPr>
          <w:sz w:val="16"/>
        </w:rPr>
        <w:t xml:space="preserve">. Finance Minister </w:t>
      </w:r>
      <w:proofErr w:type="spellStart"/>
      <w:r w:rsidRPr="004C293A">
        <w:rPr>
          <w:sz w:val="16"/>
        </w:rPr>
        <w:t>Dr</w:t>
      </w:r>
      <w:proofErr w:type="spellEnd"/>
      <w:r w:rsidRPr="004C293A">
        <w:rPr>
          <w:sz w:val="16"/>
        </w:rPr>
        <w:t xml:space="preserve"> Abdul </w:t>
      </w:r>
      <w:proofErr w:type="spellStart"/>
      <w:r w:rsidRPr="004C293A">
        <w:rPr>
          <w:sz w:val="16"/>
        </w:rPr>
        <w:t>Hafeez</w:t>
      </w:r>
      <w:proofErr w:type="spellEnd"/>
      <w:r w:rsidRPr="004C293A">
        <w:rPr>
          <w:sz w:val="16"/>
        </w:rPr>
        <w:t xml:space="preserve"> </w:t>
      </w:r>
      <w:proofErr w:type="spellStart"/>
      <w:r w:rsidRPr="004C293A">
        <w:rPr>
          <w:sz w:val="16"/>
        </w:rPr>
        <w:t>Shaikh</w:t>
      </w:r>
      <w:proofErr w:type="spellEnd"/>
      <w:r w:rsidRPr="004C293A">
        <w:rPr>
          <w:sz w:val="16"/>
        </w:rPr>
        <w:t xml:space="preserve"> and Deputy Secretary of State Thomas R </w:t>
      </w:r>
      <w:proofErr w:type="spellStart"/>
      <w:r w:rsidRPr="004C293A">
        <w:rPr>
          <w:sz w:val="16"/>
        </w:rPr>
        <w:t>Nides</w:t>
      </w:r>
      <w:proofErr w:type="spellEnd"/>
      <w:r w:rsidRPr="004C293A">
        <w:rPr>
          <w:sz w:val="16"/>
        </w:rPr>
        <w:t xml:space="preserve"> co-chaired the US-Pakistan Economic and Finance Working Group, </w:t>
      </w:r>
      <w:r w:rsidRPr="004C293A">
        <w:rPr>
          <w:rStyle w:val="StyleBoldUnderline"/>
        </w:rPr>
        <w:t>pledging to strengthen bilateral cooperation</w:t>
      </w:r>
      <w:r w:rsidRPr="004C293A">
        <w:rPr>
          <w:sz w:val="16"/>
        </w:rPr>
        <w:t xml:space="preserve">. Welcoming </w:t>
      </w:r>
      <w:proofErr w:type="spellStart"/>
      <w:r w:rsidRPr="004C293A">
        <w:rPr>
          <w:sz w:val="16"/>
        </w:rPr>
        <w:t>Shaikh</w:t>
      </w:r>
      <w:proofErr w:type="spellEnd"/>
      <w:r w:rsidRPr="004C293A">
        <w:rPr>
          <w:sz w:val="16"/>
        </w:rPr>
        <w:t xml:space="preserve"> at the State Department, </w:t>
      </w:r>
      <w:proofErr w:type="spellStart"/>
      <w:r w:rsidRPr="004C293A">
        <w:rPr>
          <w:sz w:val="16"/>
        </w:rPr>
        <w:t>Nides</w:t>
      </w:r>
      <w:proofErr w:type="spellEnd"/>
      <w:r w:rsidRPr="004C293A">
        <w:rPr>
          <w:sz w:val="16"/>
        </w:rPr>
        <w:t xml:space="preserve"> said the US-Pakistan cooperation is not only about helping each other in terms of national security, but also in economic growth. “We are going to continue with the idea of trade not aid that we have been working on for the last two years – our theme for these talks is about the economic growth of the people of Pakistan,” </w:t>
      </w:r>
      <w:proofErr w:type="spellStart"/>
      <w:r w:rsidRPr="004C293A">
        <w:rPr>
          <w:sz w:val="16"/>
        </w:rPr>
        <w:t>Nides</w:t>
      </w:r>
      <w:proofErr w:type="spellEnd"/>
      <w:r w:rsidRPr="004C293A">
        <w:rPr>
          <w:sz w:val="16"/>
        </w:rPr>
        <w:t xml:space="preserve"> said, standing alongside the finance minister. Admiring the longstanding bilateral trade and investment links, </w:t>
      </w:r>
      <w:proofErr w:type="spellStart"/>
      <w:r w:rsidRPr="004C293A">
        <w:rPr>
          <w:sz w:val="16"/>
        </w:rPr>
        <w:t>Shaikh</w:t>
      </w:r>
      <w:proofErr w:type="spellEnd"/>
      <w:r w:rsidRPr="004C293A">
        <w:rPr>
          <w:sz w:val="16"/>
        </w:rPr>
        <w:t xml:space="preserve"> said economic ties were very important to the relationship. He said that </w:t>
      </w:r>
      <w:proofErr w:type="spellStart"/>
      <w:r w:rsidRPr="004C293A">
        <w:rPr>
          <w:sz w:val="16"/>
        </w:rPr>
        <w:t>Nides</w:t>
      </w:r>
      <w:proofErr w:type="spellEnd"/>
      <w:r w:rsidRPr="004C293A">
        <w:rPr>
          <w:sz w:val="16"/>
        </w:rPr>
        <w:t xml:space="preserve"> played a major part in re-</w:t>
      </w:r>
      <w:proofErr w:type="spellStart"/>
      <w:r w:rsidRPr="004C293A">
        <w:rPr>
          <w:sz w:val="16"/>
        </w:rPr>
        <w:t>energising</w:t>
      </w:r>
      <w:proofErr w:type="spellEnd"/>
      <w:r w:rsidRPr="004C293A">
        <w:rPr>
          <w:sz w:val="16"/>
        </w:rPr>
        <w:t xml:space="preserve"> the partnership. “We are looking forward to deepening our economic relationship, the areas </w:t>
      </w:r>
      <w:r w:rsidRPr="004C293A">
        <w:rPr>
          <w:rStyle w:val="StyleBoldUnderline"/>
        </w:rPr>
        <w:t xml:space="preserve">we want to focus are trade and investment, better </w:t>
      </w:r>
      <w:proofErr w:type="spellStart"/>
      <w:r w:rsidRPr="004C293A">
        <w:rPr>
          <w:rStyle w:val="StyleBoldUnderline"/>
        </w:rPr>
        <w:t>utilisation</w:t>
      </w:r>
      <w:proofErr w:type="spellEnd"/>
      <w:r w:rsidRPr="004C293A">
        <w:rPr>
          <w:rStyle w:val="StyleBoldUnderline"/>
        </w:rPr>
        <w:t xml:space="preserve"> of external assistance, we are trying to bring our businesses together</w:t>
      </w:r>
      <w:r w:rsidRPr="004C293A">
        <w:rPr>
          <w:sz w:val="16"/>
        </w:rPr>
        <w:t xml:space="preserve"> to put this relationship on really strong foundations,” </w:t>
      </w:r>
      <w:proofErr w:type="spellStart"/>
      <w:r w:rsidRPr="004C293A">
        <w:rPr>
          <w:sz w:val="16"/>
        </w:rPr>
        <w:t>Shaikh</w:t>
      </w:r>
      <w:proofErr w:type="spellEnd"/>
      <w:r w:rsidRPr="004C293A">
        <w:rPr>
          <w:sz w:val="16"/>
        </w:rPr>
        <w:t xml:space="preserve"> said. Both Washington and Kabul view Pakistan’s role as vital to the conclusion of the conflict and success of the Afghan reconciliation bid. The US, on the other hand, had been a major trading partner and investor in Pakistan, he added. The US commended Pakistan’s recent efforts to expand economic cooperation with its </w:t>
      </w:r>
      <w:proofErr w:type="spellStart"/>
      <w:r w:rsidRPr="004C293A">
        <w:rPr>
          <w:sz w:val="16"/>
        </w:rPr>
        <w:t>neighbours</w:t>
      </w:r>
      <w:proofErr w:type="spellEnd"/>
      <w:r w:rsidRPr="004C293A">
        <w:rPr>
          <w:sz w:val="16"/>
        </w:rPr>
        <w:t>, particularly India. Both sides discussed ways to improve trade and transit with Afghanistan and Central Asia. The US welcomed the Government of Pakistan’s plans to extend the most-</w:t>
      </w:r>
      <w:proofErr w:type="spellStart"/>
      <w:r w:rsidRPr="004C293A">
        <w:rPr>
          <w:sz w:val="16"/>
        </w:rPr>
        <w:t>favoured</w:t>
      </w:r>
      <w:proofErr w:type="spellEnd"/>
      <w:r w:rsidRPr="004C293A">
        <w:rPr>
          <w:sz w:val="16"/>
        </w:rPr>
        <w:t xml:space="preserve">-nation status to India by the end of the year. Finance minister </w:t>
      </w:r>
      <w:proofErr w:type="spellStart"/>
      <w:r w:rsidRPr="004C293A">
        <w:rPr>
          <w:sz w:val="16"/>
        </w:rPr>
        <w:t>Shaikh</w:t>
      </w:r>
      <w:proofErr w:type="spellEnd"/>
      <w:r w:rsidRPr="004C293A">
        <w:rPr>
          <w:sz w:val="16"/>
        </w:rPr>
        <w:t xml:space="preserve"> led a delegation of top economic managers including Minister of State </w:t>
      </w:r>
      <w:proofErr w:type="spellStart"/>
      <w:r w:rsidRPr="004C293A">
        <w:rPr>
          <w:sz w:val="16"/>
        </w:rPr>
        <w:t>Saleem</w:t>
      </w:r>
      <w:proofErr w:type="spellEnd"/>
      <w:r w:rsidRPr="004C293A">
        <w:rPr>
          <w:sz w:val="16"/>
        </w:rPr>
        <w:t xml:space="preserve"> </w:t>
      </w:r>
      <w:proofErr w:type="spellStart"/>
      <w:r w:rsidRPr="004C293A">
        <w:rPr>
          <w:sz w:val="16"/>
        </w:rPr>
        <w:t>Mandviwalla</w:t>
      </w:r>
      <w:proofErr w:type="spellEnd"/>
      <w:r w:rsidRPr="004C293A">
        <w:rPr>
          <w:sz w:val="16"/>
        </w:rPr>
        <w:t xml:space="preserve">, Finance Secretary </w:t>
      </w:r>
      <w:proofErr w:type="spellStart"/>
      <w:r w:rsidRPr="004C293A">
        <w:rPr>
          <w:sz w:val="16"/>
        </w:rPr>
        <w:t>Wajid</w:t>
      </w:r>
      <w:proofErr w:type="spellEnd"/>
      <w:r w:rsidRPr="004C293A">
        <w:rPr>
          <w:sz w:val="16"/>
        </w:rPr>
        <w:t xml:space="preserve"> </w:t>
      </w:r>
      <w:proofErr w:type="spellStart"/>
      <w:r w:rsidRPr="004C293A">
        <w:rPr>
          <w:sz w:val="16"/>
        </w:rPr>
        <w:t>Rana</w:t>
      </w:r>
      <w:proofErr w:type="spellEnd"/>
      <w:r w:rsidRPr="004C293A">
        <w:rPr>
          <w:sz w:val="16"/>
        </w:rPr>
        <w:t xml:space="preserve">, State Bank of Pakistan Governor </w:t>
      </w:r>
      <w:proofErr w:type="spellStart"/>
      <w:r w:rsidRPr="004C293A">
        <w:rPr>
          <w:sz w:val="16"/>
        </w:rPr>
        <w:t>Yasin</w:t>
      </w:r>
      <w:proofErr w:type="spellEnd"/>
      <w:r w:rsidRPr="004C293A">
        <w:rPr>
          <w:sz w:val="16"/>
        </w:rPr>
        <w:t xml:space="preserve"> Anwar and Federal Board of Revenue Chairman Ali </w:t>
      </w:r>
      <w:proofErr w:type="spellStart"/>
      <w:r w:rsidRPr="004C293A">
        <w:rPr>
          <w:sz w:val="16"/>
        </w:rPr>
        <w:t>Arshad</w:t>
      </w:r>
      <w:proofErr w:type="spellEnd"/>
      <w:r w:rsidRPr="004C293A">
        <w:rPr>
          <w:sz w:val="16"/>
        </w:rPr>
        <w:t xml:space="preserve"> Hakim. The US delegation included senior representatives from the Department of State, United States Agency for International Development, the Office of the US Trade Representative, and the National Security Staff</w:t>
      </w:r>
      <w:r w:rsidRPr="004C293A">
        <w:t>.</w:t>
      </w:r>
    </w:p>
    <w:p w:rsidR="00DD0247" w:rsidRPr="004C293A" w:rsidRDefault="00DD0247" w:rsidP="00DD0247"/>
    <w:p w:rsidR="003F7CC5" w:rsidRPr="004C293A" w:rsidRDefault="003F7CC5" w:rsidP="003F7CC5">
      <w:pPr>
        <w:rPr>
          <w:sz w:val="16"/>
        </w:rPr>
      </w:pPr>
    </w:p>
    <w:p w:rsidR="003F7CC5" w:rsidRPr="004C293A" w:rsidRDefault="003F7CC5" w:rsidP="003F7CC5">
      <w:pPr>
        <w:pStyle w:val="Heading4"/>
      </w:pPr>
      <w:r w:rsidRPr="004C293A">
        <w:t>Economic engagement can include both conditional and unconditional assistance</w:t>
      </w:r>
    </w:p>
    <w:p w:rsidR="00B465DE" w:rsidRPr="004C293A" w:rsidRDefault="00B465DE" w:rsidP="00B465DE">
      <w:proofErr w:type="spellStart"/>
      <w:r w:rsidRPr="004C293A">
        <w:rPr>
          <w:rStyle w:val="StyleStyleBold12pt"/>
        </w:rPr>
        <w:t>Çelik</w:t>
      </w:r>
      <w:proofErr w:type="spellEnd"/>
      <w:r w:rsidRPr="004C293A">
        <w:rPr>
          <w:rStyle w:val="StyleStyleBold12pt"/>
        </w:rPr>
        <w:t xml:space="preserve"> 2011</w:t>
      </w:r>
      <w:r w:rsidRPr="004C293A">
        <w:t xml:space="preserve"> [</w:t>
      </w:r>
      <w:proofErr w:type="spellStart"/>
      <w:r w:rsidRPr="004C293A">
        <w:t>Arda</w:t>
      </w:r>
      <w:proofErr w:type="spellEnd"/>
      <w:r w:rsidRPr="004C293A">
        <w:t xml:space="preserve"> Can </w:t>
      </w:r>
      <w:proofErr w:type="spellStart"/>
      <w:r w:rsidRPr="004C293A">
        <w:t>Çelik</w:t>
      </w:r>
      <w:proofErr w:type="spellEnd"/>
      <w:r w:rsidRPr="004C293A">
        <w:t xml:space="preserve"> , MA in Political Economy/IR 2011 “Economic Sanctions and Engagement Policies</w:t>
      </w:r>
      <w:r w:rsidRPr="004C293A">
        <w:rPr>
          <w:sz w:val="12"/>
        </w:rPr>
        <w:t xml:space="preserve">¶ </w:t>
      </w:r>
      <w:r w:rsidRPr="004C293A">
        <w:t>Subtitle</w:t>
      </w:r>
      <w:r w:rsidRPr="004C293A">
        <w:rPr>
          <w:sz w:val="12"/>
        </w:rPr>
        <w:t xml:space="preserve">¶ </w:t>
      </w:r>
      <w:r w:rsidRPr="004C293A">
        <w:t>A review study on coercive and non-coercive diplomatic actions” http://www.grin.com/en/e-book/175204/economic-sanctions-and-engagement-policies]</w:t>
      </w:r>
    </w:p>
    <w:p w:rsidR="003F7CC5" w:rsidRPr="004C293A" w:rsidRDefault="003F7CC5" w:rsidP="003F7CC5">
      <w:pPr>
        <w:rPr>
          <w:sz w:val="16"/>
        </w:rPr>
      </w:pPr>
      <w:proofErr w:type="spellStart"/>
      <w:r w:rsidRPr="004C293A">
        <w:rPr>
          <w:rStyle w:val="StyleBoldUnderline"/>
        </w:rPr>
        <w:t>Orlins</w:t>
      </w:r>
      <w:proofErr w:type="spellEnd"/>
      <w:r w:rsidRPr="004C293A">
        <w:rPr>
          <w:rStyle w:val="StyleBoldUnderline"/>
        </w:rPr>
        <w:t xml:space="preserve"> et al suggests that economic engagement should be done in conjunction with diplomatic measures</w:t>
      </w:r>
      <w:r w:rsidRPr="004C293A">
        <w:rPr>
          <w:sz w:val="16"/>
        </w:rPr>
        <w:t xml:space="preserve"> to get more efficient results, </w:t>
      </w:r>
      <w:r w:rsidRPr="004C293A">
        <w:rPr>
          <w:rStyle w:val="StyleBoldUnderline"/>
        </w:rPr>
        <w:t>such as</w:t>
      </w:r>
      <w:r w:rsidRPr="004C293A">
        <w:rPr>
          <w:sz w:val="16"/>
        </w:rPr>
        <w:t xml:space="preserve"> ’’face to face contacts, </w:t>
      </w:r>
      <w:r w:rsidRPr="004C293A">
        <w:rPr>
          <w:rStyle w:val="StyleBoldUnderline"/>
        </w:rPr>
        <w:t>track two diplomacy</w:t>
      </w:r>
      <w:r w:rsidRPr="004C293A">
        <w:rPr>
          <w:sz w:val="16"/>
        </w:rPr>
        <w:t xml:space="preserve">, </w:t>
      </w:r>
      <w:r w:rsidRPr="004C293A">
        <w:rPr>
          <w:rStyle w:val="StyleBoldUnderline"/>
        </w:rPr>
        <w:t>new visa regimes</w:t>
      </w:r>
      <w:r w:rsidRPr="004C293A">
        <w:rPr>
          <w:sz w:val="16"/>
        </w:rPr>
        <w:t xml:space="preserve">, IFI and NGO assistance’(p28-29).Although </w:t>
      </w:r>
      <w:r w:rsidRPr="004C293A">
        <w:rPr>
          <w:rStyle w:val="StyleBoldUnderline"/>
        </w:rPr>
        <w:t>there are conditional and unconditional options for engagement policies</w:t>
      </w:r>
      <w:r w:rsidRPr="004C293A">
        <w:rPr>
          <w:sz w:val="16"/>
        </w:rPr>
        <w:t xml:space="preserve">; unconditional engagement takes more efficient place in liberal </w:t>
      </w:r>
      <w:proofErr w:type="spellStart"/>
      <w:r w:rsidRPr="004C293A">
        <w:rPr>
          <w:sz w:val="16"/>
        </w:rPr>
        <w:t>agenda.Kahler&amp;Kastner</w:t>
      </w:r>
      <w:proofErr w:type="spellEnd"/>
      <w:r w:rsidRPr="004C293A">
        <w:rPr>
          <w:sz w:val="16"/>
        </w:rPr>
        <w:t xml:space="preserve">(2006) point out that international financial organizations and sender </w:t>
      </w:r>
      <w:proofErr w:type="spellStart"/>
      <w:r w:rsidRPr="004C293A">
        <w:rPr>
          <w:sz w:val="16"/>
        </w:rPr>
        <w:t>states’agencies</w:t>
      </w:r>
      <w:proofErr w:type="spellEnd"/>
      <w:r w:rsidRPr="004C293A">
        <w:rPr>
          <w:sz w:val="16"/>
        </w:rPr>
        <w:t xml:space="preserve"> require more open field to familiarize </w:t>
      </w:r>
      <w:proofErr w:type="spellStart"/>
      <w:r w:rsidRPr="004C293A">
        <w:rPr>
          <w:sz w:val="16"/>
        </w:rPr>
        <w:t>theirselves</w:t>
      </w:r>
      <w:proofErr w:type="spellEnd"/>
      <w:r w:rsidRPr="004C293A">
        <w:rPr>
          <w:sz w:val="16"/>
        </w:rPr>
        <w:t xml:space="preserve"> with the target regime. Therefore unconditional approach would be more beneficial for the sender</w:t>
      </w:r>
      <w:proofErr w:type="gramStart"/>
      <w:r w:rsidRPr="004C293A">
        <w:rPr>
          <w:sz w:val="16"/>
        </w:rPr>
        <w:t>.(</w:t>
      </w:r>
      <w:proofErr w:type="gramEnd"/>
      <w:r w:rsidRPr="004C293A">
        <w:rPr>
          <w:sz w:val="16"/>
        </w:rPr>
        <w:t xml:space="preserve">Paulson </w:t>
      </w:r>
      <w:proofErr w:type="spellStart"/>
      <w:r w:rsidRPr="004C293A">
        <w:rPr>
          <w:sz w:val="16"/>
        </w:rPr>
        <w:t>Jr</w:t>
      </w:r>
      <w:proofErr w:type="spellEnd"/>
      <w:r w:rsidRPr="004C293A">
        <w:rPr>
          <w:sz w:val="16"/>
        </w:rPr>
        <w:t xml:space="preserve"> ,2008)</w:t>
      </w:r>
    </w:p>
    <w:p w:rsidR="003F7CC5" w:rsidRPr="004C293A" w:rsidRDefault="003F7CC5" w:rsidP="003F7CC5"/>
    <w:p w:rsidR="00843845" w:rsidRPr="004C293A" w:rsidRDefault="00843845" w:rsidP="00843845">
      <w:pPr>
        <w:pStyle w:val="Heading4"/>
      </w:pPr>
      <w:r w:rsidRPr="004C293A">
        <w:t>Economic engagement includes both conditional and unconditional</w:t>
      </w:r>
    </w:p>
    <w:p w:rsidR="00843845" w:rsidRPr="004C293A" w:rsidRDefault="00843845" w:rsidP="00843845">
      <w:proofErr w:type="spellStart"/>
      <w:r w:rsidRPr="004C293A">
        <w:rPr>
          <w:rStyle w:val="StyleStyleBold12pt"/>
        </w:rPr>
        <w:t>Kahler</w:t>
      </w:r>
      <w:proofErr w:type="spellEnd"/>
      <w:r w:rsidRPr="004C293A">
        <w:rPr>
          <w:rStyle w:val="StyleStyleBold12pt"/>
        </w:rPr>
        <w:t xml:space="preserve"> and </w:t>
      </w:r>
      <w:proofErr w:type="spellStart"/>
      <w:r w:rsidRPr="004C293A">
        <w:rPr>
          <w:rStyle w:val="StyleStyleBold12pt"/>
        </w:rPr>
        <w:t>Kastner</w:t>
      </w:r>
      <w:proofErr w:type="spellEnd"/>
      <w:r w:rsidRPr="004C293A">
        <w:rPr>
          <w:rStyle w:val="StyleStyleBold12pt"/>
        </w:rPr>
        <w:t xml:space="preserve"> 2006</w:t>
      </w:r>
      <w:r w:rsidRPr="004C293A">
        <w:t xml:space="preserve"> [Miles </w:t>
      </w:r>
      <w:proofErr w:type="spellStart"/>
      <w:r w:rsidRPr="004C293A">
        <w:t>Kahler</w:t>
      </w:r>
      <w:proofErr w:type="spellEnd"/>
      <w:r w:rsidRPr="004C293A">
        <w:t xml:space="preserve"> Graduate School of International Relations and Pacific Studies, University of California, San Diego and Scott L. </w:t>
      </w:r>
      <w:proofErr w:type="spellStart"/>
      <w:r w:rsidRPr="004C293A">
        <w:t>Kastner</w:t>
      </w:r>
      <w:proofErr w:type="spellEnd"/>
      <w:r w:rsidRPr="004C293A">
        <w:t xml:space="preserve"> Department of Government and Politics, University of Maryland Journal of Peace Research 2006 43: 523 </w:t>
      </w:r>
      <w:r w:rsidRPr="004C293A">
        <w:lastRenderedPageBreak/>
        <w:t>“Strategic Uses of Economic Interdependence: Engagement Policies on the Korean Peninsula and Across the Taiwan Strait”]</w:t>
      </w:r>
    </w:p>
    <w:p w:rsidR="00843845" w:rsidRDefault="00843845" w:rsidP="00843845">
      <w:pPr>
        <w:rPr>
          <w:sz w:val="16"/>
        </w:rPr>
      </w:pPr>
      <w:r w:rsidRPr="004C293A">
        <w:rPr>
          <w:rStyle w:val="StyleBoldUnderline"/>
        </w:rPr>
        <w:t xml:space="preserve">Scholars have usefully distinguished between two types of economic engagement: con- </w:t>
      </w:r>
      <w:proofErr w:type="spellStart"/>
      <w:r w:rsidRPr="004C293A">
        <w:rPr>
          <w:rStyle w:val="StyleBoldUnderline"/>
        </w:rPr>
        <w:t>ditional</w:t>
      </w:r>
      <w:proofErr w:type="spellEnd"/>
      <w:r w:rsidRPr="004C293A">
        <w:rPr>
          <w:rStyle w:val="StyleBoldUnderline"/>
        </w:rPr>
        <w:t xml:space="preserve"> policies that require an explicit quid pro quo on the part of the target country and policies that are unconditional.1 Conditional policies, sometimes labeled linkage or economic ‘carrots’, are the inverse of economic sanctions</w:t>
      </w:r>
      <w:r w:rsidRPr="004C293A">
        <w:rPr>
          <w:sz w:val="16"/>
        </w:rPr>
        <w:t xml:space="preserve">. </w:t>
      </w:r>
      <w:r w:rsidRPr="004C293A">
        <w:rPr>
          <w:rStyle w:val="StyleBoldUnderline"/>
        </w:rPr>
        <w:t>Instead of threatening a target country with economic loss (sanction) in the absence of policy change, conditional engagement policies promise increased economic benefits in return for desired policy change</w:t>
      </w:r>
      <w:r w:rsidRPr="004C293A">
        <w:rPr>
          <w:sz w:val="16"/>
        </w:rPr>
        <w:t xml:space="preserve">. </w:t>
      </w:r>
      <w:proofErr w:type="spellStart"/>
      <w:r w:rsidRPr="004C293A">
        <w:rPr>
          <w:sz w:val="16"/>
        </w:rPr>
        <w:t>Drezner</w:t>
      </w:r>
      <w:proofErr w:type="spellEnd"/>
      <w:r w:rsidRPr="004C293A">
        <w:rPr>
          <w:sz w:val="16"/>
        </w:rPr>
        <w:t xml:space="preserve">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r w:rsidRPr="004C293A">
        <w:rPr>
          <w:sz w:val="12"/>
        </w:rPr>
        <w:t>¶</w:t>
      </w:r>
      <w:r w:rsidRPr="004C293A">
        <w:rPr>
          <w:sz w:val="16"/>
        </w:rPr>
        <w:t xml:space="preserve">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 </w:t>
      </w:r>
      <w:proofErr w:type="spellStart"/>
      <w:r w:rsidRPr="004C293A">
        <w:rPr>
          <w:sz w:val="16"/>
        </w:rPr>
        <w:t>ditional</w:t>
      </w:r>
      <w:proofErr w:type="spellEnd"/>
      <w:r w:rsidRPr="004C293A">
        <w:rPr>
          <w:sz w:val="16"/>
        </w:rPr>
        <w:t xml:space="preserve"> strategy: in a democratic setting, firms are likely to be openly critical of </w:t>
      </w:r>
      <w:proofErr w:type="spellStart"/>
      <w:r w:rsidRPr="004C293A">
        <w:rPr>
          <w:sz w:val="16"/>
        </w:rPr>
        <w:t>poli</w:t>
      </w:r>
      <w:proofErr w:type="spellEnd"/>
      <w:r w:rsidRPr="004C293A">
        <w:rPr>
          <w:sz w:val="16"/>
        </w:rPr>
        <w:t xml:space="preserve">- </w:t>
      </w:r>
      <w:proofErr w:type="spellStart"/>
      <w:r w:rsidRPr="004C293A">
        <w:rPr>
          <w:sz w:val="16"/>
        </w:rPr>
        <w:t>ticians</w:t>
      </w:r>
      <w:proofErr w:type="spellEnd"/>
      <w:r w:rsidRPr="004C293A">
        <w:rPr>
          <w:sz w:val="16"/>
        </w:rPr>
        <w:t xml:space="preserve">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w:t>
      </w:r>
      <w:proofErr w:type="spellStart"/>
      <w:r w:rsidRPr="004C293A">
        <w:rPr>
          <w:sz w:val="16"/>
        </w:rPr>
        <w:t>incen</w:t>
      </w:r>
      <w:proofErr w:type="spellEnd"/>
      <w:r w:rsidRPr="004C293A">
        <w:rPr>
          <w:sz w:val="16"/>
        </w:rPr>
        <w:t xml:space="preserve">- </w:t>
      </w:r>
      <w:proofErr w:type="spellStart"/>
      <w:r w:rsidRPr="004C293A">
        <w:rPr>
          <w:sz w:val="16"/>
        </w:rPr>
        <w:t>tives</w:t>
      </w:r>
      <w:proofErr w:type="spellEnd"/>
      <w:r w:rsidRPr="004C293A">
        <w:rPr>
          <w:sz w:val="16"/>
        </w:rPr>
        <w:t xml:space="preserve"> to trade with or invest in the target state are strong.2</w:t>
      </w:r>
      <w:r w:rsidRPr="004C293A">
        <w:rPr>
          <w:sz w:val="12"/>
        </w:rPr>
        <w:t>¶</w:t>
      </w:r>
      <w:r w:rsidRPr="004C293A">
        <w:rPr>
          <w:sz w:val="16"/>
        </w:rPr>
        <w:t xml:space="preserve"> </w:t>
      </w:r>
      <w:r w:rsidRPr="004C293A">
        <w:rPr>
          <w:rStyle w:val="StyleBoldUnderline"/>
        </w:rPr>
        <w:t>Unconditional engagement strategies are more passive than conditional variants in that they do not include a specific quid pro quo. Rather, countries deploy economic links with an adversary in the hopes that economic</w:t>
      </w:r>
      <w:r w:rsidRPr="004C293A">
        <w:rPr>
          <w:rStyle w:val="StyleBoldUnderline"/>
          <w:b w:val="0"/>
          <w:sz w:val="12"/>
          <w:u w:val="none"/>
        </w:rPr>
        <w:t>¶</w:t>
      </w:r>
      <w:r w:rsidRPr="004C293A">
        <w:rPr>
          <w:rStyle w:val="StyleBoldUnderline"/>
          <w:sz w:val="12"/>
        </w:rPr>
        <w:t xml:space="preserve"> </w:t>
      </w:r>
      <w:r w:rsidRPr="004C293A">
        <w:rPr>
          <w:rStyle w:val="StyleBoldUnderline"/>
        </w:rPr>
        <w:t>interdependence itself will, over time, change the target’s foreign policy behavior</w:t>
      </w:r>
      <w:r w:rsidRPr="004C293A">
        <w:rPr>
          <w:sz w:val="16"/>
        </w:rPr>
        <w:t xml:space="preserve"> and yield a reduced threat of military conflict. How increased economic integration at the </w:t>
      </w:r>
      <w:proofErr w:type="spellStart"/>
      <w:r w:rsidRPr="004C293A">
        <w:rPr>
          <w:sz w:val="16"/>
        </w:rPr>
        <w:t>bilat</w:t>
      </w:r>
      <w:proofErr w:type="spellEnd"/>
      <w:r w:rsidRPr="004C293A">
        <w:rPr>
          <w:sz w:val="16"/>
        </w:rPr>
        <w:t xml:space="preserve">- </w:t>
      </w:r>
      <w:proofErr w:type="spellStart"/>
      <w:r w:rsidRPr="004C293A">
        <w:rPr>
          <w:sz w:val="16"/>
        </w:rPr>
        <w:t>eral</w:t>
      </w:r>
      <w:proofErr w:type="spellEnd"/>
      <w:r w:rsidRPr="004C293A">
        <w:rPr>
          <w:sz w:val="16"/>
        </w:rPr>
        <w:t xml:space="preserve"> level might produce an improved </w:t>
      </w:r>
      <w:proofErr w:type="spellStart"/>
      <w:r w:rsidRPr="004C293A">
        <w:rPr>
          <w:sz w:val="16"/>
        </w:rPr>
        <w:t>bilat</w:t>
      </w:r>
      <w:proofErr w:type="spellEnd"/>
      <w:r w:rsidRPr="004C293A">
        <w:rPr>
          <w:sz w:val="16"/>
        </w:rPr>
        <w:t xml:space="preserve">- </w:t>
      </w:r>
      <w:proofErr w:type="spellStart"/>
      <w:r w:rsidRPr="004C293A">
        <w:rPr>
          <w:sz w:val="16"/>
        </w:rPr>
        <w:t>eral</w:t>
      </w:r>
      <w:proofErr w:type="spellEnd"/>
      <w:r w:rsidRPr="004C293A">
        <w:rPr>
          <w:sz w:val="16"/>
        </w:rPr>
        <w:t xml:space="preserve"> political environment is not obvious. While most empirical studies on the subject find that increased economic ties tend to be associated with a reduced likelihood of military violence, no consensus explanation exists (e.g. </w:t>
      </w:r>
      <w:proofErr w:type="spellStart"/>
      <w:r w:rsidRPr="004C293A">
        <w:rPr>
          <w:sz w:val="16"/>
        </w:rPr>
        <w:t>Russett</w:t>
      </w:r>
      <w:proofErr w:type="spellEnd"/>
      <w:r w:rsidRPr="004C293A">
        <w:rPr>
          <w:sz w:val="16"/>
        </w:rPr>
        <w:t xml:space="preserve"> &amp; </w:t>
      </w:r>
      <w:proofErr w:type="spellStart"/>
      <w:r w:rsidRPr="004C293A">
        <w:rPr>
          <w:sz w:val="16"/>
        </w:rPr>
        <w:t>Oneal</w:t>
      </w:r>
      <w:proofErr w:type="spellEnd"/>
      <w:r w:rsidRPr="004C293A">
        <w:rPr>
          <w:sz w:val="16"/>
        </w:rPr>
        <w:t xml:space="preserve">, 2001; </w:t>
      </w:r>
      <w:proofErr w:type="spellStart"/>
      <w:r w:rsidRPr="004C293A">
        <w:rPr>
          <w:sz w:val="16"/>
        </w:rPr>
        <w:t>Oneal</w:t>
      </w:r>
      <w:proofErr w:type="spellEnd"/>
      <w:r w:rsidRPr="004C293A">
        <w:rPr>
          <w:sz w:val="16"/>
        </w:rPr>
        <w:t xml:space="preserve"> &amp; </w:t>
      </w:r>
      <w:proofErr w:type="spellStart"/>
      <w:r w:rsidRPr="004C293A">
        <w:rPr>
          <w:sz w:val="16"/>
        </w:rPr>
        <w:t>Russett</w:t>
      </w:r>
      <w:proofErr w:type="spellEnd"/>
      <w:r w:rsidRPr="004C293A">
        <w:rPr>
          <w:sz w:val="16"/>
        </w:rPr>
        <w:t xml:space="preserve">, 1999; for less sanguine results, see </w:t>
      </w:r>
      <w:proofErr w:type="spellStart"/>
      <w:r w:rsidRPr="004C293A">
        <w:rPr>
          <w:sz w:val="16"/>
        </w:rPr>
        <w:t>Barbieri</w:t>
      </w:r>
      <w:proofErr w:type="spellEnd"/>
      <w:r w:rsidRPr="004C293A">
        <w:rPr>
          <w:sz w:val="16"/>
        </w:rPr>
        <w:t xml:space="preserve">, 1996). At a minimum, state leaders might seek to exploit two causal pathways by pursuing a policy of unconditional engage- </w:t>
      </w:r>
      <w:proofErr w:type="spellStart"/>
      <w:r w:rsidRPr="004C293A">
        <w:rPr>
          <w:sz w:val="16"/>
        </w:rPr>
        <w:t>ment</w:t>
      </w:r>
      <w:proofErr w:type="spellEnd"/>
      <w:r w:rsidRPr="004C293A">
        <w:rPr>
          <w:sz w:val="16"/>
        </w:rPr>
        <w:t xml:space="preserve">: economic interdependence can act as a constraint on the foreign policy behavior of the target state, and economic </w:t>
      </w:r>
      <w:proofErr w:type="spellStart"/>
      <w:r w:rsidRPr="004C293A">
        <w:rPr>
          <w:sz w:val="16"/>
        </w:rPr>
        <w:t>interdepen</w:t>
      </w:r>
      <w:proofErr w:type="spellEnd"/>
      <w:r w:rsidRPr="004C293A">
        <w:rPr>
          <w:sz w:val="16"/>
        </w:rPr>
        <w:t xml:space="preserve">- </w:t>
      </w:r>
      <w:proofErr w:type="spellStart"/>
      <w:r w:rsidRPr="004C293A">
        <w:rPr>
          <w:sz w:val="16"/>
        </w:rPr>
        <w:t>dence</w:t>
      </w:r>
      <w:proofErr w:type="spellEnd"/>
      <w:r w:rsidRPr="004C293A">
        <w:rPr>
          <w:sz w:val="16"/>
        </w:rPr>
        <w:t xml:space="preserve"> can act as a transforming agent that reshapes the goals of the target state.</w:t>
      </w:r>
    </w:p>
    <w:p w:rsidR="003F7CC5" w:rsidRDefault="003F7CC5" w:rsidP="003F7CC5"/>
    <w:p w:rsidR="007F4B13" w:rsidRPr="007F4B13" w:rsidRDefault="007F4B13" w:rsidP="007F4B13"/>
    <w:sectPr w:rsidR="007F4B13" w:rsidRPr="007F4B1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E1D" w:rsidRDefault="00F30E1D" w:rsidP="00E46E7E">
      <w:r>
        <w:separator/>
      </w:r>
    </w:p>
  </w:endnote>
  <w:endnote w:type="continuationSeparator" w:id="0">
    <w:p w:rsidR="00F30E1D" w:rsidRDefault="00F30E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E1D" w:rsidRDefault="00F30E1D" w:rsidP="00E46E7E">
      <w:r>
        <w:separator/>
      </w:r>
    </w:p>
  </w:footnote>
  <w:footnote w:type="continuationSeparator" w:id="0">
    <w:p w:rsidR="00F30E1D" w:rsidRDefault="00F30E1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DFC"/>
    <w:rsid w:val="000140EC"/>
    <w:rsid w:val="00016A35"/>
    <w:rsid w:val="000774F3"/>
    <w:rsid w:val="000A254A"/>
    <w:rsid w:val="000C16B3"/>
    <w:rsid w:val="000D24B4"/>
    <w:rsid w:val="000F20E2"/>
    <w:rsid w:val="00135CF8"/>
    <w:rsid w:val="001408C0"/>
    <w:rsid w:val="00143FD7"/>
    <w:rsid w:val="00144F71"/>
    <w:rsid w:val="001463FB"/>
    <w:rsid w:val="00186DB7"/>
    <w:rsid w:val="001C4635"/>
    <w:rsid w:val="001D7626"/>
    <w:rsid w:val="002613DA"/>
    <w:rsid w:val="002850CF"/>
    <w:rsid w:val="00291B0D"/>
    <w:rsid w:val="002B6353"/>
    <w:rsid w:val="002B68C8"/>
    <w:rsid w:val="002F35F4"/>
    <w:rsid w:val="002F3E28"/>
    <w:rsid w:val="002F40E6"/>
    <w:rsid w:val="00303E5B"/>
    <w:rsid w:val="00304DFC"/>
    <w:rsid w:val="0030519F"/>
    <w:rsid w:val="00312CBC"/>
    <w:rsid w:val="00313226"/>
    <w:rsid w:val="0031425E"/>
    <w:rsid w:val="00325059"/>
    <w:rsid w:val="00354ACF"/>
    <w:rsid w:val="00357719"/>
    <w:rsid w:val="00361A5A"/>
    <w:rsid w:val="00374144"/>
    <w:rsid w:val="00381D24"/>
    <w:rsid w:val="003A63A8"/>
    <w:rsid w:val="003B3EC7"/>
    <w:rsid w:val="003F42AF"/>
    <w:rsid w:val="003F7CC5"/>
    <w:rsid w:val="00412F6D"/>
    <w:rsid w:val="0042635A"/>
    <w:rsid w:val="00466B6F"/>
    <w:rsid w:val="004B3188"/>
    <w:rsid w:val="004B3DB3"/>
    <w:rsid w:val="004C293A"/>
    <w:rsid w:val="004C3F87"/>
    <w:rsid w:val="004C63B5"/>
    <w:rsid w:val="004D461E"/>
    <w:rsid w:val="00514985"/>
    <w:rsid w:val="00517479"/>
    <w:rsid w:val="005A0BE5"/>
    <w:rsid w:val="005A3154"/>
    <w:rsid w:val="005C0E1F"/>
    <w:rsid w:val="005E0D2B"/>
    <w:rsid w:val="005E2C99"/>
    <w:rsid w:val="0061689E"/>
    <w:rsid w:val="00636759"/>
    <w:rsid w:val="00672258"/>
    <w:rsid w:val="006742EE"/>
    <w:rsid w:val="0067575B"/>
    <w:rsid w:val="00692C26"/>
    <w:rsid w:val="006A43E6"/>
    <w:rsid w:val="006C1E72"/>
    <w:rsid w:val="006F2D3D"/>
    <w:rsid w:val="00700835"/>
    <w:rsid w:val="00726F87"/>
    <w:rsid w:val="007333B9"/>
    <w:rsid w:val="0076480F"/>
    <w:rsid w:val="00791B7D"/>
    <w:rsid w:val="007A3515"/>
    <w:rsid w:val="007A78A0"/>
    <w:rsid w:val="007D7924"/>
    <w:rsid w:val="007E470C"/>
    <w:rsid w:val="007E5F71"/>
    <w:rsid w:val="007F4B13"/>
    <w:rsid w:val="00821415"/>
    <w:rsid w:val="0083768F"/>
    <w:rsid w:val="00843845"/>
    <w:rsid w:val="0088098C"/>
    <w:rsid w:val="0091595A"/>
    <w:rsid w:val="009165EA"/>
    <w:rsid w:val="009456BC"/>
    <w:rsid w:val="00966AD5"/>
    <w:rsid w:val="00972B3F"/>
    <w:rsid w:val="009829F2"/>
    <w:rsid w:val="00993F61"/>
    <w:rsid w:val="009A655C"/>
    <w:rsid w:val="009B0746"/>
    <w:rsid w:val="009C198B"/>
    <w:rsid w:val="009D207E"/>
    <w:rsid w:val="009E5822"/>
    <w:rsid w:val="009E691A"/>
    <w:rsid w:val="00A074CB"/>
    <w:rsid w:val="00A369C4"/>
    <w:rsid w:val="00A47986"/>
    <w:rsid w:val="00A91A24"/>
    <w:rsid w:val="00AC0E99"/>
    <w:rsid w:val="00AC0ED1"/>
    <w:rsid w:val="00AF1E67"/>
    <w:rsid w:val="00AF5046"/>
    <w:rsid w:val="00AF70D4"/>
    <w:rsid w:val="00B169A1"/>
    <w:rsid w:val="00B33E0C"/>
    <w:rsid w:val="00B45FE9"/>
    <w:rsid w:val="00B465DE"/>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0247"/>
    <w:rsid w:val="00DD2FAB"/>
    <w:rsid w:val="00DE627C"/>
    <w:rsid w:val="00DF1850"/>
    <w:rsid w:val="00E46E7E"/>
    <w:rsid w:val="00E807B7"/>
    <w:rsid w:val="00E937DE"/>
    <w:rsid w:val="00E95631"/>
    <w:rsid w:val="00EE0ED1"/>
    <w:rsid w:val="00EE6A41"/>
    <w:rsid w:val="00F1173B"/>
    <w:rsid w:val="00F11E69"/>
    <w:rsid w:val="00F30E1D"/>
    <w:rsid w:val="00F45F2E"/>
    <w:rsid w:val="00F9068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Intense Emphasis,Underline,apple-style-span + 6 pt,Bold,Kern at 16 pt,Intense Emphasis1,Intense Emphasis11,Intense Emphasis111,Intense Emphasis2,HHeading 3 + 12 pt,Cards + Font: 12 pt Char,Bold Cite Char,Citation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
    <w:basedOn w:val="DefaultParagraphFont"/>
    <w:uiPriority w:val="99"/>
    <w:unhideWhenUsed/>
    <w:rsid w:val="00DF1850"/>
    <w:rPr>
      <w:color w:val="0000FF" w:themeColor="hyperlink"/>
      <w:u w:val="single"/>
    </w:rPr>
  </w:style>
  <w:style w:type="character" w:styleId="Strong">
    <w:name w:val="Strong"/>
    <w:uiPriority w:val="22"/>
    <w:qFormat/>
    <w:rsid w:val="00636759"/>
    <w:rPr>
      <w:rFonts w:ascii="Calibri" w:hAnsi="Calibri"/>
      <w:b/>
      <w:bCs/>
      <w:sz w:val="22"/>
      <w:u w:val="single"/>
      <w:bdr w:val="none" w:sz="0" w:space="0" w:color="auto"/>
      <w:shd w:val="clear" w:color="auto" w:fill="FFFF00"/>
    </w:rPr>
  </w:style>
  <w:style w:type="character" w:customStyle="1" w:styleId="TitleChar">
    <w:name w:val="Title Char"/>
    <w:aliases w:val="Cites and Cards Char,Bold Underlined Char,UNDERLINE Char"/>
    <w:link w:val="Title"/>
    <w:uiPriority w:val="5"/>
    <w:qFormat/>
    <w:rsid w:val="00636759"/>
    <w:rPr>
      <w:rFonts w:ascii="Calibri" w:eastAsia="Cambria" w:hAnsi="Calibri" w:cs="Times New Roman"/>
      <w:bCs/>
      <w:iCs/>
      <w:color w:val="000000"/>
      <w:sz w:val="20"/>
      <w:u w:val="single"/>
    </w:rPr>
  </w:style>
  <w:style w:type="paragraph" w:customStyle="1" w:styleId="cardtext">
    <w:name w:val="card text"/>
    <w:basedOn w:val="Normal"/>
    <w:link w:val="cardtextChar"/>
    <w:qFormat/>
    <w:rsid w:val="00636759"/>
    <w:pPr>
      <w:ind w:left="288" w:right="288"/>
    </w:pPr>
    <w:rPr>
      <w:rFonts w:ascii="Times New Roman" w:eastAsia="Calibri" w:hAnsi="Times New Roman" w:cs="Times New Roman"/>
      <w:sz w:val="20"/>
      <w:szCs w:val="22"/>
    </w:rPr>
  </w:style>
  <w:style w:type="character" w:customStyle="1" w:styleId="cardtextChar">
    <w:name w:val="card text Char"/>
    <w:link w:val="cardtext"/>
    <w:rsid w:val="00636759"/>
    <w:rPr>
      <w:rFonts w:ascii="Times New Roman" w:eastAsia="Calibri" w:hAnsi="Times New Roman" w:cs="Times New Roman"/>
      <w:sz w:val="20"/>
      <w:szCs w:val="22"/>
    </w:rPr>
  </w:style>
  <w:style w:type="paragraph" w:styleId="Title">
    <w:name w:val="Title"/>
    <w:aliases w:val="Cites and Cards,Bold Underlined,UNDERLINE"/>
    <w:basedOn w:val="Normal"/>
    <w:next w:val="Normal"/>
    <w:link w:val="TitleChar"/>
    <w:uiPriority w:val="5"/>
    <w:qFormat/>
    <w:rsid w:val="00636759"/>
    <w:pPr>
      <w:pBdr>
        <w:bottom w:val="single" w:sz="8" w:space="4" w:color="4F81BD"/>
      </w:pBdr>
      <w:spacing w:after="300"/>
      <w:contextualSpacing/>
    </w:pPr>
    <w:rPr>
      <w:rFonts w:eastAsia="Cambria" w:cs="Times New Roman"/>
      <w:bCs/>
      <w:iCs/>
      <w:color w:val="000000"/>
      <w:sz w:val="20"/>
      <w:u w:val="single"/>
    </w:rPr>
  </w:style>
  <w:style w:type="character" w:customStyle="1" w:styleId="TitleChar1">
    <w:name w:val="Title Char1"/>
    <w:basedOn w:val="DefaultParagraphFont"/>
    <w:uiPriority w:val="10"/>
    <w:rsid w:val="00636759"/>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 Underline"/>
    <w:basedOn w:val="DefaultParagraphFont"/>
    <w:rsid w:val="007F4B13"/>
    <w:rPr>
      <w:rFonts w:ascii="Times New Roman" w:hAnsi="Times New Roman"/>
      <w:b/>
      <w:bCs/>
      <w:sz w:val="20"/>
      <w:u w:val="single"/>
    </w:rPr>
  </w:style>
  <w:style w:type="paragraph" w:customStyle="1" w:styleId="HotRoute">
    <w:name w:val="Hot Route"/>
    <w:basedOn w:val="Normal"/>
    <w:link w:val="HotRouteChar"/>
    <w:qFormat/>
    <w:rsid w:val="007F4B13"/>
    <w:pPr>
      <w:ind w:left="72"/>
    </w:pPr>
    <w:rPr>
      <w:rFonts w:eastAsia="Cambria" w:cs="Times New Roman"/>
      <w:iCs/>
      <w:color w:val="000000"/>
      <w:sz w:val="16"/>
      <w:szCs w:val="22"/>
    </w:rPr>
  </w:style>
  <w:style w:type="character" w:customStyle="1" w:styleId="HIGHLIGHT">
    <w:name w:val="HIGHLIGHT"/>
    <w:basedOn w:val="Emphasis"/>
    <w:uiPriority w:val="1"/>
    <w:qFormat/>
    <w:rsid w:val="007F4B13"/>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character" w:customStyle="1" w:styleId="HotRouteChar">
    <w:name w:val="Hot Route Char"/>
    <w:link w:val="HotRoute"/>
    <w:rsid w:val="007F4B13"/>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361A5A"/>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361A5A"/>
    <w:pPr>
      <w:spacing w:before="240" w:after="120"/>
    </w:pPr>
    <w:rPr>
      <w:rFonts w:asciiTheme="minorHAnsi" w:hAnsiTheme="minorHAnsi"/>
      <w:b/>
      <w:caps/>
      <w:szCs w:val="22"/>
      <w:u w:val="single"/>
    </w:rPr>
  </w:style>
  <w:style w:type="paragraph" w:styleId="TOC2">
    <w:name w:val="toc 2"/>
    <w:basedOn w:val="Normal"/>
    <w:next w:val="Normal"/>
    <w:autoRedefine/>
    <w:uiPriority w:val="39"/>
    <w:unhideWhenUsed/>
    <w:rsid w:val="00361A5A"/>
    <w:rPr>
      <w:rFonts w:asciiTheme="minorHAnsi" w:hAnsiTheme="minorHAnsi"/>
      <w:b/>
      <w:smallCaps/>
      <w:szCs w:val="22"/>
    </w:rPr>
  </w:style>
  <w:style w:type="paragraph" w:styleId="TOC3">
    <w:name w:val="toc 3"/>
    <w:basedOn w:val="Normal"/>
    <w:next w:val="Normal"/>
    <w:autoRedefine/>
    <w:uiPriority w:val="39"/>
    <w:unhideWhenUsed/>
    <w:rsid w:val="00361A5A"/>
    <w:rPr>
      <w:rFonts w:asciiTheme="minorHAnsi" w:hAnsiTheme="minorHAnsi"/>
      <w:smallCaps/>
      <w:szCs w:val="22"/>
    </w:rPr>
  </w:style>
  <w:style w:type="paragraph" w:styleId="BalloonText">
    <w:name w:val="Balloon Text"/>
    <w:basedOn w:val="Normal"/>
    <w:link w:val="BalloonTextChar"/>
    <w:uiPriority w:val="99"/>
    <w:semiHidden/>
    <w:unhideWhenUsed/>
    <w:rsid w:val="00361A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1A5A"/>
    <w:rPr>
      <w:rFonts w:ascii="Lucida Grande" w:hAnsi="Lucida Grande" w:cs="Lucida Grande"/>
      <w:sz w:val="18"/>
      <w:szCs w:val="18"/>
    </w:rPr>
  </w:style>
  <w:style w:type="paragraph" w:styleId="TOC4">
    <w:name w:val="toc 4"/>
    <w:basedOn w:val="Normal"/>
    <w:next w:val="Normal"/>
    <w:autoRedefine/>
    <w:uiPriority w:val="39"/>
    <w:semiHidden/>
    <w:unhideWhenUsed/>
    <w:rsid w:val="00361A5A"/>
    <w:rPr>
      <w:rFonts w:asciiTheme="minorHAnsi" w:hAnsiTheme="minorHAnsi"/>
      <w:szCs w:val="22"/>
    </w:rPr>
  </w:style>
  <w:style w:type="paragraph" w:styleId="TOC5">
    <w:name w:val="toc 5"/>
    <w:basedOn w:val="Normal"/>
    <w:next w:val="Normal"/>
    <w:autoRedefine/>
    <w:uiPriority w:val="39"/>
    <w:semiHidden/>
    <w:unhideWhenUsed/>
    <w:rsid w:val="00361A5A"/>
    <w:rPr>
      <w:rFonts w:asciiTheme="minorHAnsi" w:hAnsiTheme="minorHAnsi"/>
      <w:szCs w:val="22"/>
    </w:rPr>
  </w:style>
  <w:style w:type="paragraph" w:styleId="TOC6">
    <w:name w:val="toc 6"/>
    <w:basedOn w:val="Normal"/>
    <w:next w:val="Normal"/>
    <w:autoRedefine/>
    <w:uiPriority w:val="39"/>
    <w:semiHidden/>
    <w:unhideWhenUsed/>
    <w:rsid w:val="00361A5A"/>
    <w:rPr>
      <w:rFonts w:asciiTheme="minorHAnsi" w:hAnsiTheme="minorHAnsi"/>
      <w:szCs w:val="22"/>
    </w:rPr>
  </w:style>
  <w:style w:type="paragraph" w:styleId="TOC7">
    <w:name w:val="toc 7"/>
    <w:basedOn w:val="Normal"/>
    <w:next w:val="Normal"/>
    <w:autoRedefine/>
    <w:uiPriority w:val="39"/>
    <w:semiHidden/>
    <w:unhideWhenUsed/>
    <w:rsid w:val="00361A5A"/>
    <w:rPr>
      <w:rFonts w:asciiTheme="minorHAnsi" w:hAnsiTheme="minorHAnsi"/>
      <w:szCs w:val="22"/>
    </w:rPr>
  </w:style>
  <w:style w:type="paragraph" w:styleId="TOC8">
    <w:name w:val="toc 8"/>
    <w:basedOn w:val="Normal"/>
    <w:next w:val="Normal"/>
    <w:autoRedefine/>
    <w:uiPriority w:val="39"/>
    <w:semiHidden/>
    <w:unhideWhenUsed/>
    <w:rsid w:val="00361A5A"/>
    <w:rPr>
      <w:rFonts w:asciiTheme="minorHAnsi" w:hAnsiTheme="minorHAnsi"/>
      <w:szCs w:val="22"/>
    </w:rPr>
  </w:style>
  <w:style w:type="paragraph" w:styleId="TOC9">
    <w:name w:val="toc 9"/>
    <w:basedOn w:val="Normal"/>
    <w:next w:val="Normal"/>
    <w:autoRedefine/>
    <w:uiPriority w:val="39"/>
    <w:semiHidden/>
    <w:unhideWhenUsed/>
    <w:rsid w:val="00361A5A"/>
    <w:rPr>
      <w:rFonts w:asciiTheme="minorHAnsi" w:hAnsiTheme="minorHAnsi"/>
      <w:szCs w:val="22"/>
    </w:rPr>
  </w:style>
  <w:style w:type="character" w:styleId="CommentReference">
    <w:name w:val="annotation reference"/>
    <w:basedOn w:val="DefaultParagraphFont"/>
    <w:uiPriority w:val="99"/>
    <w:semiHidden/>
    <w:unhideWhenUsed/>
    <w:rsid w:val="001C4635"/>
    <w:rPr>
      <w:sz w:val="16"/>
      <w:szCs w:val="16"/>
    </w:rPr>
  </w:style>
  <w:style w:type="paragraph" w:styleId="CommentText">
    <w:name w:val="annotation text"/>
    <w:basedOn w:val="Normal"/>
    <w:link w:val="CommentTextChar"/>
    <w:uiPriority w:val="99"/>
    <w:semiHidden/>
    <w:unhideWhenUsed/>
    <w:rsid w:val="001C4635"/>
    <w:rPr>
      <w:sz w:val="20"/>
      <w:szCs w:val="20"/>
    </w:rPr>
  </w:style>
  <w:style w:type="character" w:customStyle="1" w:styleId="CommentTextChar">
    <w:name w:val="Comment Text Char"/>
    <w:basedOn w:val="DefaultParagraphFont"/>
    <w:link w:val="CommentText"/>
    <w:uiPriority w:val="99"/>
    <w:semiHidden/>
    <w:rsid w:val="001C463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C4635"/>
    <w:rPr>
      <w:b/>
      <w:bCs/>
    </w:rPr>
  </w:style>
  <w:style w:type="character" w:customStyle="1" w:styleId="CommentSubjectChar">
    <w:name w:val="Comment Subject Char"/>
    <w:basedOn w:val="CommentTextChar"/>
    <w:link w:val="CommentSubject"/>
    <w:uiPriority w:val="99"/>
    <w:semiHidden/>
    <w:rsid w:val="001C4635"/>
    <w:rPr>
      <w:rFonts w:ascii="Calibri" w:hAnsi="Calibri"/>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Intense Emphasis,Underline,apple-style-span + 6 pt,Bold,Kern at 16 pt,Intense Emphasis1,Intense Emphasis11,Intense Emphasis111,Intense Emphasis2,HHeading 3 + 12 pt,Cards + Font: 12 pt Char,Bold Cite Char,Citation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
    <w:basedOn w:val="DefaultParagraphFont"/>
    <w:uiPriority w:val="99"/>
    <w:unhideWhenUsed/>
    <w:rsid w:val="00DF1850"/>
    <w:rPr>
      <w:color w:val="0000FF" w:themeColor="hyperlink"/>
      <w:u w:val="single"/>
    </w:rPr>
  </w:style>
  <w:style w:type="character" w:styleId="Strong">
    <w:name w:val="Strong"/>
    <w:uiPriority w:val="22"/>
    <w:qFormat/>
    <w:rsid w:val="00636759"/>
    <w:rPr>
      <w:rFonts w:ascii="Calibri" w:hAnsi="Calibri"/>
      <w:b/>
      <w:bCs/>
      <w:sz w:val="22"/>
      <w:u w:val="single"/>
      <w:bdr w:val="none" w:sz="0" w:space="0" w:color="auto"/>
      <w:shd w:val="clear" w:color="auto" w:fill="FFFF00"/>
    </w:rPr>
  </w:style>
  <w:style w:type="character" w:customStyle="1" w:styleId="TitleChar">
    <w:name w:val="Title Char"/>
    <w:aliases w:val="Cites and Cards Char,Bold Underlined Char,UNDERLINE Char"/>
    <w:link w:val="Title"/>
    <w:uiPriority w:val="5"/>
    <w:qFormat/>
    <w:rsid w:val="00636759"/>
    <w:rPr>
      <w:rFonts w:ascii="Calibri" w:eastAsia="Cambria" w:hAnsi="Calibri" w:cs="Times New Roman"/>
      <w:bCs/>
      <w:iCs/>
      <w:color w:val="000000"/>
      <w:sz w:val="20"/>
      <w:u w:val="single"/>
    </w:rPr>
  </w:style>
  <w:style w:type="paragraph" w:customStyle="1" w:styleId="cardtext">
    <w:name w:val="card text"/>
    <w:basedOn w:val="Normal"/>
    <w:link w:val="cardtextChar"/>
    <w:qFormat/>
    <w:rsid w:val="00636759"/>
    <w:pPr>
      <w:ind w:left="288" w:right="288"/>
    </w:pPr>
    <w:rPr>
      <w:rFonts w:ascii="Times New Roman" w:eastAsia="Calibri" w:hAnsi="Times New Roman" w:cs="Times New Roman"/>
      <w:sz w:val="20"/>
      <w:szCs w:val="22"/>
    </w:rPr>
  </w:style>
  <w:style w:type="character" w:customStyle="1" w:styleId="cardtextChar">
    <w:name w:val="card text Char"/>
    <w:link w:val="cardtext"/>
    <w:rsid w:val="00636759"/>
    <w:rPr>
      <w:rFonts w:ascii="Times New Roman" w:eastAsia="Calibri" w:hAnsi="Times New Roman" w:cs="Times New Roman"/>
      <w:sz w:val="20"/>
      <w:szCs w:val="22"/>
    </w:rPr>
  </w:style>
  <w:style w:type="paragraph" w:styleId="Title">
    <w:name w:val="Title"/>
    <w:aliases w:val="Cites and Cards,Bold Underlined,UNDERLINE"/>
    <w:basedOn w:val="Normal"/>
    <w:next w:val="Normal"/>
    <w:link w:val="TitleChar"/>
    <w:uiPriority w:val="5"/>
    <w:qFormat/>
    <w:rsid w:val="00636759"/>
    <w:pPr>
      <w:pBdr>
        <w:bottom w:val="single" w:sz="8" w:space="4" w:color="4F81BD"/>
      </w:pBdr>
      <w:spacing w:after="300"/>
      <w:contextualSpacing/>
    </w:pPr>
    <w:rPr>
      <w:rFonts w:eastAsia="Cambria" w:cs="Times New Roman"/>
      <w:bCs/>
      <w:iCs/>
      <w:color w:val="000000"/>
      <w:sz w:val="20"/>
      <w:u w:val="single"/>
    </w:rPr>
  </w:style>
  <w:style w:type="character" w:customStyle="1" w:styleId="TitleChar1">
    <w:name w:val="Title Char1"/>
    <w:basedOn w:val="DefaultParagraphFont"/>
    <w:uiPriority w:val="10"/>
    <w:rsid w:val="00636759"/>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 Underline"/>
    <w:basedOn w:val="DefaultParagraphFont"/>
    <w:rsid w:val="007F4B13"/>
    <w:rPr>
      <w:rFonts w:ascii="Times New Roman" w:hAnsi="Times New Roman"/>
      <w:b/>
      <w:bCs/>
      <w:sz w:val="20"/>
      <w:u w:val="single"/>
    </w:rPr>
  </w:style>
  <w:style w:type="paragraph" w:customStyle="1" w:styleId="HotRoute">
    <w:name w:val="Hot Route"/>
    <w:basedOn w:val="Normal"/>
    <w:link w:val="HotRouteChar"/>
    <w:qFormat/>
    <w:rsid w:val="007F4B13"/>
    <w:pPr>
      <w:ind w:left="72"/>
    </w:pPr>
    <w:rPr>
      <w:rFonts w:eastAsia="Cambria" w:cs="Times New Roman"/>
      <w:iCs/>
      <w:color w:val="000000"/>
      <w:sz w:val="16"/>
      <w:szCs w:val="22"/>
    </w:rPr>
  </w:style>
  <w:style w:type="character" w:customStyle="1" w:styleId="HIGHLIGHT">
    <w:name w:val="HIGHLIGHT"/>
    <w:basedOn w:val="Emphasis"/>
    <w:uiPriority w:val="1"/>
    <w:qFormat/>
    <w:rsid w:val="007F4B13"/>
    <w:rPr>
      <w:rFonts w:ascii="Arial Narrow" w:eastAsia="Cambria" w:hAnsi="Arial Narrow" w:cs="Times New Roman"/>
      <w:b w:val="0"/>
      <w:i w:val="0"/>
      <w:iCs w:val="0"/>
      <w:color w:val="000000"/>
      <w:sz w:val="24"/>
      <w:szCs w:val="22"/>
      <w:u w:val="single"/>
      <w:bdr w:val="none" w:sz="0" w:space="0" w:color="auto"/>
      <w:shd w:val="clear" w:color="auto" w:fill="00FFFF"/>
      <w:lang w:eastAsia="en-US"/>
    </w:rPr>
  </w:style>
  <w:style w:type="character" w:customStyle="1" w:styleId="HotRouteChar">
    <w:name w:val="Hot Route Char"/>
    <w:link w:val="HotRoute"/>
    <w:rsid w:val="007F4B13"/>
    <w:rPr>
      <w:rFonts w:ascii="Calibri" w:eastAsia="Cambria" w:hAnsi="Calibri" w:cs="Times New Roman"/>
      <w:iCs/>
      <w:color w:val="000000"/>
      <w:sz w:val="16"/>
      <w:szCs w:val="22"/>
    </w:rPr>
  </w:style>
  <w:style w:type="paragraph" w:styleId="TOCHeading">
    <w:name w:val="TOC Heading"/>
    <w:basedOn w:val="Heading1"/>
    <w:next w:val="Normal"/>
    <w:uiPriority w:val="39"/>
    <w:unhideWhenUsed/>
    <w:qFormat/>
    <w:rsid w:val="00361A5A"/>
    <w:pPr>
      <w:pageBreakBefore w:val="0"/>
      <w:pBdr>
        <w:top w:val="none" w:sz="0" w:space="0" w:color="auto"/>
        <w:left w:val="none" w:sz="0" w:space="0" w:color="auto"/>
        <w:bottom w:val="none" w:sz="0" w:space="0" w:color="auto"/>
        <w:right w:val="none" w:sz="0" w:space="0" w:color="auto"/>
      </w:pBdr>
      <w:spacing w:line="276" w:lineRule="auto"/>
      <w:jc w:val="left"/>
      <w:outlineLvl w:val="9"/>
    </w:pPr>
    <w:rPr>
      <w:color w:val="365F91" w:themeColor="accent1" w:themeShade="BF"/>
      <w:sz w:val="28"/>
      <w:szCs w:val="28"/>
    </w:rPr>
  </w:style>
  <w:style w:type="paragraph" w:styleId="TOC1">
    <w:name w:val="toc 1"/>
    <w:basedOn w:val="Normal"/>
    <w:next w:val="Normal"/>
    <w:autoRedefine/>
    <w:uiPriority w:val="39"/>
    <w:unhideWhenUsed/>
    <w:rsid w:val="00361A5A"/>
    <w:pPr>
      <w:spacing w:before="240" w:after="120"/>
    </w:pPr>
    <w:rPr>
      <w:rFonts w:asciiTheme="minorHAnsi" w:hAnsiTheme="minorHAnsi"/>
      <w:b/>
      <w:caps/>
      <w:szCs w:val="22"/>
      <w:u w:val="single"/>
    </w:rPr>
  </w:style>
  <w:style w:type="paragraph" w:styleId="TOC2">
    <w:name w:val="toc 2"/>
    <w:basedOn w:val="Normal"/>
    <w:next w:val="Normal"/>
    <w:autoRedefine/>
    <w:uiPriority w:val="39"/>
    <w:unhideWhenUsed/>
    <w:rsid w:val="00361A5A"/>
    <w:rPr>
      <w:rFonts w:asciiTheme="minorHAnsi" w:hAnsiTheme="minorHAnsi"/>
      <w:b/>
      <w:smallCaps/>
      <w:szCs w:val="22"/>
    </w:rPr>
  </w:style>
  <w:style w:type="paragraph" w:styleId="TOC3">
    <w:name w:val="toc 3"/>
    <w:basedOn w:val="Normal"/>
    <w:next w:val="Normal"/>
    <w:autoRedefine/>
    <w:uiPriority w:val="39"/>
    <w:unhideWhenUsed/>
    <w:rsid w:val="00361A5A"/>
    <w:rPr>
      <w:rFonts w:asciiTheme="minorHAnsi" w:hAnsiTheme="minorHAnsi"/>
      <w:smallCaps/>
      <w:szCs w:val="22"/>
    </w:rPr>
  </w:style>
  <w:style w:type="paragraph" w:styleId="BalloonText">
    <w:name w:val="Balloon Text"/>
    <w:basedOn w:val="Normal"/>
    <w:link w:val="BalloonTextChar"/>
    <w:uiPriority w:val="99"/>
    <w:semiHidden/>
    <w:unhideWhenUsed/>
    <w:rsid w:val="00361A5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1A5A"/>
    <w:rPr>
      <w:rFonts w:ascii="Lucida Grande" w:hAnsi="Lucida Grande" w:cs="Lucida Grande"/>
      <w:sz w:val="18"/>
      <w:szCs w:val="18"/>
    </w:rPr>
  </w:style>
  <w:style w:type="paragraph" w:styleId="TOC4">
    <w:name w:val="toc 4"/>
    <w:basedOn w:val="Normal"/>
    <w:next w:val="Normal"/>
    <w:autoRedefine/>
    <w:uiPriority w:val="39"/>
    <w:semiHidden/>
    <w:unhideWhenUsed/>
    <w:rsid w:val="00361A5A"/>
    <w:rPr>
      <w:rFonts w:asciiTheme="minorHAnsi" w:hAnsiTheme="minorHAnsi"/>
      <w:szCs w:val="22"/>
    </w:rPr>
  </w:style>
  <w:style w:type="paragraph" w:styleId="TOC5">
    <w:name w:val="toc 5"/>
    <w:basedOn w:val="Normal"/>
    <w:next w:val="Normal"/>
    <w:autoRedefine/>
    <w:uiPriority w:val="39"/>
    <w:semiHidden/>
    <w:unhideWhenUsed/>
    <w:rsid w:val="00361A5A"/>
    <w:rPr>
      <w:rFonts w:asciiTheme="minorHAnsi" w:hAnsiTheme="minorHAnsi"/>
      <w:szCs w:val="22"/>
    </w:rPr>
  </w:style>
  <w:style w:type="paragraph" w:styleId="TOC6">
    <w:name w:val="toc 6"/>
    <w:basedOn w:val="Normal"/>
    <w:next w:val="Normal"/>
    <w:autoRedefine/>
    <w:uiPriority w:val="39"/>
    <w:semiHidden/>
    <w:unhideWhenUsed/>
    <w:rsid w:val="00361A5A"/>
    <w:rPr>
      <w:rFonts w:asciiTheme="minorHAnsi" w:hAnsiTheme="minorHAnsi"/>
      <w:szCs w:val="22"/>
    </w:rPr>
  </w:style>
  <w:style w:type="paragraph" w:styleId="TOC7">
    <w:name w:val="toc 7"/>
    <w:basedOn w:val="Normal"/>
    <w:next w:val="Normal"/>
    <w:autoRedefine/>
    <w:uiPriority w:val="39"/>
    <w:semiHidden/>
    <w:unhideWhenUsed/>
    <w:rsid w:val="00361A5A"/>
    <w:rPr>
      <w:rFonts w:asciiTheme="minorHAnsi" w:hAnsiTheme="minorHAnsi"/>
      <w:szCs w:val="22"/>
    </w:rPr>
  </w:style>
  <w:style w:type="paragraph" w:styleId="TOC8">
    <w:name w:val="toc 8"/>
    <w:basedOn w:val="Normal"/>
    <w:next w:val="Normal"/>
    <w:autoRedefine/>
    <w:uiPriority w:val="39"/>
    <w:semiHidden/>
    <w:unhideWhenUsed/>
    <w:rsid w:val="00361A5A"/>
    <w:rPr>
      <w:rFonts w:asciiTheme="minorHAnsi" w:hAnsiTheme="minorHAnsi"/>
      <w:szCs w:val="22"/>
    </w:rPr>
  </w:style>
  <w:style w:type="paragraph" w:styleId="TOC9">
    <w:name w:val="toc 9"/>
    <w:basedOn w:val="Normal"/>
    <w:next w:val="Normal"/>
    <w:autoRedefine/>
    <w:uiPriority w:val="39"/>
    <w:semiHidden/>
    <w:unhideWhenUsed/>
    <w:rsid w:val="00361A5A"/>
    <w:rPr>
      <w:rFonts w:asciiTheme="minorHAnsi" w:hAnsiTheme="minorHAnsi"/>
      <w:szCs w:val="22"/>
    </w:rPr>
  </w:style>
  <w:style w:type="character" w:styleId="CommentReference">
    <w:name w:val="annotation reference"/>
    <w:basedOn w:val="DefaultParagraphFont"/>
    <w:uiPriority w:val="99"/>
    <w:semiHidden/>
    <w:unhideWhenUsed/>
    <w:rsid w:val="001C4635"/>
    <w:rPr>
      <w:sz w:val="16"/>
      <w:szCs w:val="16"/>
    </w:rPr>
  </w:style>
  <w:style w:type="paragraph" w:styleId="CommentText">
    <w:name w:val="annotation text"/>
    <w:basedOn w:val="Normal"/>
    <w:link w:val="CommentTextChar"/>
    <w:uiPriority w:val="99"/>
    <w:semiHidden/>
    <w:unhideWhenUsed/>
    <w:rsid w:val="001C4635"/>
    <w:rPr>
      <w:sz w:val="20"/>
      <w:szCs w:val="20"/>
    </w:rPr>
  </w:style>
  <w:style w:type="character" w:customStyle="1" w:styleId="CommentTextChar">
    <w:name w:val="Comment Text Char"/>
    <w:basedOn w:val="DefaultParagraphFont"/>
    <w:link w:val="CommentText"/>
    <w:uiPriority w:val="99"/>
    <w:semiHidden/>
    <w:rsid w:val="001C4635"/>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1C4635"/>
    <w:rPr>
      <w:b/>
      <w:bCs/>
    </w:rPr>
  </w:style>
  <w:style w:type="character" w:customStyle="1" w:styleId="CommentSubjectChar">
    <w:name w:val="Comment Subject Char"/>
    <w:basedOn w:val="CommentTextChar"/>
    <w:link w:val="CommentSubject"/>
    <w:uiPriority w:val="99"/>
    <w:semiHidden/>
    <w:rsid w:val="001C4635"/>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erriam-webster.com/dictionary/enric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merriam-webster.com/dictionary/augmen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ne.org/us/2013/03/12/6-ways-to-boost-economic-engagement-with-afri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erriam-webster.com/dictionary/crescent" TargetMode="External"/><Relationship Id="rId5" Type="http://schemas.openxmlformats.org/officeDocument/2006/relationships/settings" Target="settings.xml"/><Relationship Id="rId15" Type="http://schemas.openxmlformats.org/officeDocument/2006/relationships/hyperlink" Target="http://bauscharddebate.com/2013/03/defining-economic-engagement/" TargetMode="External"/><Relationship Id="rId10" Type="http://schemas.openxmlformats.org/officeDocument/2006/relationships/hyperlink" Target="http://dictionary.reference.com/browse/numbers" TargetMode="External"/><Relationship Id="rId4" Type="http://schemas.microsoft.com/office/2007/relationships/stylesWithEffects" Target="stylesWithEffects.xml"/><Relationship Id="rId9" Type="http://schemas.openxmlformats.org/officeDocument/2006/relationships/hyperlink" Target="http://uscode.house.gov/uscode-cgi/fastweb.exe?getdoc+uscview+t05t08+5043+4++(%22beneficiary%20eligibility%22%20definitions)%20%20%20%20%20%20%20%20%20%20" TargetMode="External"/><Relationship Id="rId14" Type="http://schemas.openxmlformats.org/officeDocument/2006/relationships/hyperlink" Target="http://www.nber.org/papers/w13988.pdf?new_windo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BFC92-EB5F-4E70-B764-13D953B8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58</Pages>
  <Words>15542</Words>
  <Characters>88596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103931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Owner</dc:creator>
  <cp:keywords/>
  <dc:description/>
  <cp:lastModifiedBy>Nicolewang217</cp:lastModifiedBy>
  <cp:revision>2</cp:revision>
  <dcterms:created xsi:type="dcterms:W3CDTF">2013-07-01T14:38:00Z</dcterms:created>
  <dcterms:modified xsi:type="dcterms:W3CDTF">2013-07-12T01:17:00Z</dcterms:modified>
</cp:coreProperties>
</file>