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724" w:rsidRDefault="008C7724" w:rsidP="008C7724">
      <w:pPr>
        <w:pStyle w:val="Heading2"/>
      </w:pPr>
      <w:proofErr w:type="spellStart"/>
      <w:r>
        <w:t>Util</w:t>
      </w:r>
      <w:proofErr w:type="spellEnd"/>
      <w:r>
        <w:t xml:space="preserve"> Good</w:t>
      </w:r>
    </w:p>
    <w:p w:rsidR="008C7724" w:rsidRDefault="008C7724" w:rsidP="008C7724"/>
    <w:p w:rsidR="008C7724" w:rsidRDefault="008C7724" w:rsidP="008C7724">
      <w:pPr>
        <w:pStyle w:val="Heading3"/>
      </w:pPr>
      <w:proofErr w:type="spellStart"/>
      <w:r>
        <w:lastRenderedPageBreak/>
        <w:t>Util</w:t>
      </w:r>
      <w:proofErr w:type="spellEnd"/>
      <w:r>
        <w:t xml:space="preserve"> Good (“Is True-</w:t>
      </w:r>
      <w:proofErr w:type="spellStart"/>
      <w:r>
        <w:t>til</w:t>
      </w:r>
      <w:proofErr w:type="spellEnd"/>
      <w:r>
        <w:t>”</w:t>
      </w:r>
    </w:p>
    <w:p w:rsidR="008C7724" w:rsidRDefault="008C7724" w:rsidP="008C7724"/>
    <w:p w:rsidR="008C7724" w:rsidRDefault="008C7724" w:rsidP="008C7724">
      <w:pPr>
        <w:pStyle w:val="Heading4"/>
      </w:pPr>
      <w:r>
        <w:t>Moral Obligations</w:t>
      </w:r>
      <w:r w:rsidRPr="00A028F0">
        <w:t xml:space="preserve"> must be verified by policy analysis—looking at the principle in a vacuum has no value</w:t>
      </w:r>
    </w:p>
    <w:p w:rsidR="008C7724" w:rsidRDefault="008C7724" w:rsidP="008C7724">
      <w:proofErr w:type="spellStart"/>
      <w:r w:rsidRPr="00A028F0">
        <w:rPr>
          <w:rStyle w:val="StyleStyleBold12pt"/>
        </w:rPr>
        <w:t>Minteer</w:t>
      </w:r>
      <w:proofErr w:type="spellEnd"/>
      <w:r w:rsidRPr="00A028F0">
        <w:rPr>
          <w:rStyle w:val="StyleStyleBold12pt"/>
        </w:rPr>
        <w:t xml:space="preserve"> 2004</w:t>
      </w:r>
      <w:r>
        <w:tab/>
        <w:t>(Ben, et al, Human Dimensions of Biology Faculty, ASU School of Life Sciences,</w:t>
      </w:r>
    </w:p>
    <w:p w:rsidR="008C7724" w:rsidRDefault="008C7724" w:rsidP="008C7724">
      <w:r>
        <w:t>JOURNAL OF AGRICULTURAL AND ENVIRONMENTAL ETHICS, v</w:t>
      </w:r>
      <w:proofErr w:type="gramStart"/>
      <w:r>
        <w:t>!7</w:t>
      </w:r>
      <w:proofErr w:type="gramEnd"/>
      <w:r>
        <w:t xml:space="preserve">, p. 139-140) </w:t>
      </w:r>
      <w:r>
        <w:rPr>
          <w:rFonts w:ascii="FairfieldLH-LightSC" w:hAnsi="FairfieldLH-LightSC" w:cs="FairfieldLH-LightSC"/>
        </w:rPr>
        <w:t>&lt;^.^&gt;</w:t>
      </w:r>
    </w:p>
    <w:p w:rsidR="008C7724" w:rsidRPr="00C362B8" w:rsidRDefault="008C7724" w:rsidP="008C7724">
      <w:pPr>
        <w:rPr>
          <w:rFonts w:ascii="Georgia" w:hAnsi="Georgia"/>
          <w:sz w:val="20"/>
          <w:szCs w:val="20"/>
        </w:rPr>
      </w:pPr>
      <w:r w:rsidRPr="00C362B8">
        <w:rPr>
          <w:rFonts w:ascii="Georgia" w:hAnsi="Georgia"/>
          <w:sz w:val="20"/>
          <w:szCs w:val="20"/>
        </w:rPr>
        <w:t xml:space="preserve">In sum, Dewey argued that moral principles should operate very differently than the way most contemporary environmental ethicists employ them in discussions regarding environmental policy making and problem solving </w:t>
      </w:r>
      <w:r w:rsidRPr="00C362B8">
        <w:rPr>
          <w:rStyle w:val="underline"/>
          <w:rFonts w:ascii="Georgia" w:hAnsi="Georgia"/>
          <w:szCs w:val="20"/>
          <w:highlight w:val="cyan"/>
        </w:rPr>
        <w:t>Ethical theories are</w:t>
      </w:r>
      <w:r w:rsidRPr="00C362B8">
        <w:rPr>
          <w:rFonts w:ascii="Georgia" w:hAnsi="Georgia"/>
          <w:sz w:val="20"/>
          <w:szCs w:val="20"/>
        </w:rPr>
        <w:t xml:space="preserve">, in this opinion, critical instrumentalities - </w:t>
      </w:r>
      <w:r w:rsidRPr="00C362B8">
        <w:rPr>
          <w:rStyle w:val="StyleBoldUnderline"/>
          <w:rFonts w:ascii="Georgia" w:hAnsi="Georgia"/>
          <w:sz w:val="20"/>
          <w:szCs w:val="20"/>
          <w:highlight w:val="cyan"/>
        </w:rPr>
        <w:t>tools — for analyzing and interpreting</w:t>
      </w:r>
      <w:r w:rsidRPr="00C362B8">
        <w:rPr>
          <w:rStyle w:val="underline"/>
          <w:rFonts w:ascii="Georgia" w:hAnsi="Georgia"/>
          <w:szCs w:val="20"/>
        </w:rPr>
        <w:t xml:space="preserve"> particular social </w:t>
      </w:r>
      <w:r w:rsidRPr="00C362B8">
        <w:rPr>
          <w:rStyle w:val="underline"/>
          <w:rFonts w:ascii="Georgia" w:hAnsi="Georgia"/>
          <w:szCs w:val="20"/>
          <w:highlight w:val="cyan"/>
        </w:rPr>
        <w:t>problems</w:t>
      </w:r>
      <w:r w:rsidRPr="00C362B8">
        <w:rPr>
          <w:rStyle w:val="underline"/>
          <w:rFonts w:ascii="Georgia" w:hAnsi="Georgia"/>
          <w:szCs w:val="20"/>
        </w:rPr>
        <w:t xml:space="preserve"> </w:t>
      </w:r>
      <w:r w:rsidRPr="00C362B8">
        <w:rPr>
          <w:rFonts w:ascii="Georgia" w:hAnsi="Georgia"/>
          <w:sz w:val="20"/>
          <w:szCs w:val="20"/>
        </w:rPr>
        <w:t xml:space="preserve">and conflicts, </w:t>
      </w:r>
      <w:r w:rsidRPr="00C362B8">
        <w:rPr>
          <w:rStyle w:val="underline"/>
          <w:rFonts w:ascii="Georgia" w:hAnsi="Georgia"/>
          <w:szCs w:val="20"/>
          <w:highlight w:val="cyan"/>
        </w:rPr>
        <w:t>not fixed ends to which we owe</w:t>
      </w:r>
      <w:r w:rsidRPr="00C362B8">
        <w:rPr>
          <w:rStyle w:val="underline"/>
          <w:rFonts w:ascii="Georgia" w:hAnsi="Georgia"/>
          <w:szCs w:val="20"/>
        </w:rPr>
        <w:t xml:space="preserve"> </w:t>
      </w:r>
      <w:r w:rsidRPr="00C362B8">
        <w:rPr>
          <w:rFonts w:ascii="Georgia" w:hAnsi="Georgia"/>
          <w:sz w:val="20"/>
          <w:szCs w:val="20"/>
        </w:rPr>
        <w:t xml:space="preserve">any son of special treatment or </w:t>
      </w:r>
      <w:r w:rsidRPr="00C362B8">
        <w:rPr>
          <w:rStyle w:val="underline"/>
          <w:rFonts w:ascii="Georgia" w:hAnsi="Georgia"/>
          <w:szCs w:val="20"/>
          <w:highlight w:val="cyan"/>
        </w:rPr>
        <w:t>obedience. As a result, the "rightness" of moral claims depends on their ability to contribute to the resolution of specific problematic situations - an ability determined through intelligent</w:t>
      </w:r>
      <w:r w:rsidRPr="00C362B8">
        <w:rPr>
          <w:rStyle w:val="underline"/>
          <w:rFonts w:ascii="Georgia" w:hAnsi="Georgia"/>
          <w:szCs w:val="20"/>
        </w:rPr>
        <w:t xml:space="preserve"> </w:t>
      </w:r>
      <w:r w:rsidRPr="00C362B8">
        <w:rPr>
          <w:rFonts w:ascii="Georgia" w:hAnsi="Georgia"/>
          <w:sz w:val="20"/>
          <w:szCs w:val="20"/>
        </w:rPr>
        <w:t xml:space="preserve">appraisal and </w:t>
      </w:r>
      <w:r w:rsidRPr="00C362B8">
        <w:rPr>
          <w:rStyle w:val="underline"/>
          <w:rFonts w:ascii="Georgia" w:hAnsi="Georgia"/>
          <w:szCs w:val="20"/>
          <w:highlight w:val="cyan"/>
        </w:rPr>
        <w:t>inquiry — not On the intrinsic nature Of the principle itself</w:t>
      </w:r>
      <w:r w:rsidRPr="00C362B8">
        <w:rPr>
          <w:rStyle w:val="underline"/>
          <w:rFonts w:ascii="Georgia" w:hAnsi="Georgia"/>
          <w:szCs w:val="20"/>
        </w:rPr>
        <w:t xml:space="preserve"> </w:t>
      </w:r>
      <w:r w:rsidRPr="00C362B8">
        <w:rPr>
          <w:rFonts w:ascii="Georgia" w:hAnsi="Georgia"/>
          <w:sz w:val="20"/>
          <w:szCs w:val="20"/>
        </w:rPr>
        <w:t xml:space="preserve">(Dewey. 1989, p. 280). In making this move, Dewey significantly shifted discussions of moral theory and argument away from a preoccupation with the ontological status and justification of general moral principles and moved it toward the refinement of the process of intelligent inquiry and the development of better and more effective methods of deliberation, cooperative problem solving, and conflict resolution. It is important to note that in arguing for the instrumental and experimental role of moral principles in problematic situations, </w:t>
      </w:r>
      <w:r w:rsidRPr="00C362B8">
        <w:rPr>
          <w:rStyle w:val="underline"/>
          <w:rFonts w:ascii="Georgia" w:hAnsi="Georgia"/>
          <w:szCs w:val="20"/>
          <w:highlight w:val="cyan"/>
        </w:rPr>
        <w:t xml:space="preserve">Dewey did not deny the existence of </w:t>
      </w:r>
      <w:proofErr w:type="gramStart"/>
      <w:r w:rsidRPr="00C362B8">
        <w:rPr>
          <w:rStyle w:val="underline"/>
          <w:rFonts w:ascii="Georgia" w:hAnsi="Georgia"/>
          <w:szCs w:val="20"/>
          <w:highlight w:val="cyan"/>
        </w:rPr>
        <w:t>Such</w:t>
      </w:r>
      <w:proofErr w:type="gramEnd"/>
      <w:r w:rsidRPr="00C362B8">
        <w:rPr>
          <w:rStyle w:val="underline"/>
          <w:rFonts w:ascii="Georgia" w:hAnsi="Georgia"/>
          <w:szCs w:val="20"/>
          <w:highlight w:val="cyan"/>
        </w:rPr>
        <w:t xml:space="preserve"> principles, nor did he reject their role</w:t>
      </w:r>
      <w:r w:rsidRPr="00C362B8">
        <w:rPr>
          <w:rStyle w:val="underline"/>
          <w:rFonts w:ascii="Georgia" w:hAnsi="Georgia"/>
          <w:szCs w:val="20"/>
        </w:rPr>
        <w:t xml:space="preserve"> </w:t>
      </w:r>
      <w:r w:rsidRPr="00C362B8">
        <w:rPr>
          <w:rFonts w:ascii="Georgia" w:hAnsi="Georgia"/>
          <w:sz w:val="20"/>
          <w:szCs w:val="20"/>
        </w:rPr>
        <w:t xml:space="preserve">within moral deliberation and decision-making. </w:t>
      </w:r>
      <w:r w:rsidRPr="00C362B8">
        <w:rPr>
          <w:rStyle w:val="underline"/>
          <w:rFonts w:ascii="Georgia" w:hAnsi="Georgia"/>
          <w:szCs w:val="20"/>
          <w:highlight w:val="cyan"/>
        </w:rPr>
        <w:t xml:space="preserve">He only </w:t>
      </w:r>
      <w:proofErr w:type="gramStart"/>
      <w:r w:rsidRPr="00C362B8">
        <w:rPr>
          <w:rStyle w:val="underline"/>
          <w:rFonts w:ascii="Georgia" w:hAnsi="Georgia"/>
          <w:szCs w:val="20"/>
          <w:highlight w:val="cyan"/>
        </w:rPr>
        <w:t>Sought</w:t>
      </w:r>
      <w:proofErr w:type="gramEnd"/>
      <w:r w:rsidRPr="00C362B8">
        <w:rPr>
          <w:rStyle w:val="underline"/>
          <w:rFonts w:ascii="Georgia" w:hAnsi="Georgia"/>
          <w:szCs w:val="20"/>
          <w:highlight w:val="cyan"/>
        </w:rPr>
        <w:t xml:space="preserve"> to put them in their proper place</w:t>
      </w:r>
      <w:r w:rsidRPr="00C362B8">
        <w:rPr>
          <w:rFonts w:ascii="Georgia" w:hAnsi="Georgia"/>
          <w:sz w:val="20"/>
          <w:szCs w:val="20"/>
        </w:rPr>
        <w:t xml:space="preserve">. Historically successful moral principles promoting the good and the right were not to be uncritically accepted before experimental inquiry, just as I hey were not to be cast aside simply because they trafficked in generalities or presumed to hold a universal currency. Instead, they should be understood as potentially useful resources for comprehending and ultimately transforming particular unstable and disrupted moral contexts: In moral matters there is ... a presumption in favor of principles that have had a long career in the past and that have been endorsed by men of insight....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 Still, in Dewey's way of thinking, the conceptual and practical demands placed on previously held moral principles by </w:t>
      </w:r>
      <w:r w:rsidRPr="00C362B8">
        <w:rPr>
          <w:rStyle w:val="underline"/>
          <w:rFonts w:ascii="Georgia" w:hAnsi="Georgia"/>
          <w:szCs w:val="20"/>
          <w:highlight w:val="cyan"/>
        </w:rPr>
        <w:t>the emergence of new experiences and evolving factual circumstances required an adaptive moral system, one in which standards, rules, and principles would necessarily undergo various degrees of revision and reinterpretation in order to meet new socio-historical conditions</w:t>
      </w:r>
      <w:r w:rsidRPr="00C362B8">
        <w:rPr>
          <w:rStyle w:val="underline"/>
          <w:rFonts w:ascii="Georgia" w:hAnsi="Georgia"/>
          <w:szCs w:val="20"/>
        </w:rPr>
        <w:t xml:space="preserve"> </w:t>
      </w:r>
      <w:r w:rsidRPr="00C362B8">
        <w:rPr>
          <w:rFonts w:ascii="Georgia" w:hAnsi="Georgia"/>
          <w:sz w:val="20"/>
          <w:szCs w:val="20"/>
        </w:rPr>
        <w:t xml:space="preserve">and changing individual desires Often, this process led to the formulation of entirely new principles as moral inquirers responded to the dynamic and evolving quality of human experience: In fact, situations into which change and the unexpected enter are a challenge to intelligence to create new principles. Morals must be a growing science if it is to be a science at all, not merely because all truth has not yet been appropriated by the mind of man, but because </w:t>
      </w:r>
      <w:r w:rsidRPr="00C362B8">
        <w:rPr>
          <w:rStyle w:val="underline"/>
          <w:rFonts w:ascii="Georgia" w:hAnsi="Georgia"/>
          <w:szCs w:val="20"/>
          <w:highlight w:val="cyan"/>
        </w:rPr>
        <w:t>life IS a moving affair in which Old moral truth Ceases to apply Principles</w:t>
      </w:r>
      <w:r w:rsidRPr="00C362B8">
        <w:rPr>
          <w:rStyle w:val="underline"/>
          <w:rFonts w:ascii="Georgia" w:hAnsi="Georgia"/>
          <w:szCs w:val="20"/>
        </w:rPr>
        <w:t xml:space="preserve"> </w:t>
      </w:r>
      <w:r w:rsidRPr="00C362B8">
        <w:rPr>
          <w:rFonts w:ascii="Georgia" w:hAnsi="Georgia"/>
          <w:sz w:val="20"/>
          <w:szCs w:val="20"/>
        </w:rPr>
        <w:t xml:space="preserve">are methods of inquiry and forecast which </w:t>
      </w:r>
      <w:r w:rsidRPr="00C362B8">
        <w:rPr>
          <w:rStyle w:val="underline"/>
          <w:rFonts w:ascii="Georgia" w:hAnsi="Georgia"/>
          <w:szCs w:val="20"/>
          <w:highlight w:val="cyan"/>
        </w:rPr>
        <w:t>require Verification by the event</w:t>
      </w:r>
      <w:r w:rsidRPr="00C362B8">
        <w:rPr>
          <w:rFonts w:ascii="Georgia" w:hAnsi="Georgia"/>
          <w:sz w:val="20"/>
          <w:szCs w:val="20"/>
          <w:highlight w:val="cyan"/>
        </w:rPr>
        <w:t>:</w:t>
      </w:r>
      <w:r w:rsidRPr="00C362B8">
        <w:rPr>
          <w:rFonts w:ascii="Georgia" w:hAnsi="Georgia"/>
          <w:sz w:val="20"/>
          <w:szCs w:val="20"/>
        </w:rPr>
        <w:t xml:space="preserve">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 </w:t>
      </w:r>
    </w:p>
    <w:p w:rsidR="008C7724" w:rsidRDefault="008C7724" w:rsidP="008C7724">
      <w:pPr>
        <w:pStyle w:val="Citation"/>
        <w:rPr>
          <w:sz w:val="20"/>
          <w:szCs w:val="20"/>
        </w:rPr>
      </w:pPr>
    </w:p>
    <w:p w:rsidR="008C7724" w:rsidRDefault="008C7724" w:rsidP="008C7724">
      <w:pPr>
        <w:pStyle w:val="Heading4"/>
      </w:pPr>
      <w:r>
        <w:t>CONSEQUENTIALISM CAPTURES THE JUSTIFICATIONS FOR RIGHTS</w:t>
      </w:r>
    </w:p>
    <w:p w:rsidR="008C7724" w:rsidRDefault="008C7724" w:rsidP="008C7724">
      <w:pPr>
        <w:widowControl w:val="0"/>
        <w:tabs>
          <w:tab w:val="left" w:pos="204"/>
        </w:tabs>
        <w:autoSpaceDE w:val="0"/>
        <w:autoSpaceDN w:val="0"/>
        <w:adjustRightInd w:val="0"/>
        <w:rPr>
          <w:szCs w:val="20"/>
        </w:rPr>
      </w:pPr>
      <w:r>
        <w:rPr>
          <w:szCs w:val="20"/>
        </w:rPr>
        <w:t xml:space="preserve">T.M. Scanlon, Prof. of Philosophy, Harvard, CONSEQUENTIALISM AND ITS CRITICS, ed. by Samuel </w:t>
      </w:r>
      <w:proofErr w:type="spellStart"/>
      <w:r>
        <w:rPr>
          <w:szCs w:val="20"/>
        </w:rPr>
        <w:t>Scbeffler</w:t>
      </w:r>
      <w:proofErr w:type="spellEnd"/>
      <w:r>
        <w:rPr>
          <w:szCs w:val="20"/>
        </w:rPr>
        <w:t>, 1988, p. 74.</w:t>
      </w:r>
    </w:p>
    <w:p w:rsidR="008C7724" w:rsidRDefault="008C7724" w:rsidP="008C7724">
      <w:pPr>
        <w:widowControl w:val="0"/>
        <w:tabs>
          <w:tab w:val="left" w:pos="8237"/>
        </w:tabs>
        <w:autoSpaceDE w:val="0"/>
        <w:autoSpaceDN w:val="0"/>
        <w:adjustRightInd w:val="0"/>
        <w:rPr>
          <w:szCs w:val="20"/>
        </w:rPr>
      </w:pPr>
      <w:r w:rsidRPr="00FF3A96">
        <w:rPr>
          <w:rStyle w:val="StyleBoldUnderline"/>
          <w:highlight w:val="cyan"/>
        </w:rPr>
        <w:t>In attacking</w:t>
      </w:r>
      <w:r>
        <w:rPr>
          <w:szCs w:val="20"/>
        </w:rPr>
        <w:t xml:space="preserve"> </w:t>
      </w:r>
      <w:r w:rsidRPr="00FF3A96">
        <w:rPr>
          <w:rStyle w:val="StyleBoldUnderline"/>
          <w:highlight w:val="cyan"/>
        </w:rPr>
        <w:t>util</w:t>
      </w:r>
      <w:r w:rsidRPr="00FF3A96">
        <w:rPr>
          <w:rStyle w:val="StyleBoldUnderline"/>
        </w:rPr>
        <w:t xml:space="preserve">itarianism </w:t>
      </w:r>
      <w:r w:rsidRPr="00FF3A96">
        <w:rPr>
          <w:rStyle w:val="StyleBoldUnderline"/>
          <w:highlight w:val="cyan"/>
        </w:rPr>
        <w:t>one is inclined to appeal to individual rights</w:t>
      </w:r>
      <w:r>
        <w:rPr>
          <w:szCs w:val="20"/>
        </w:rPr>
        <w:t>, which mere considerations of social utility cannot justify as overriding</w:t>
      </w:r>
      <w:r w:rsidRPr="00FF3A96">
        <w:rPr>
          <w:rStyle w:val="StyleBoldUnderline"/>
        </w:rPr>
        <w:t xml:space="preserve">. </w:t>
      </w:r>
      <w:r w:rsidRPr="00FF3A96">
        <w:rPr>
          <w:rStyle w:val="StyleBoldUnderline"/>
          <w:highlight w:val="cyan"/>
        </w:rPr>
        <w:t>But rights themselves need to be justified somehow, and how other than by appeal to the human interests their recognition promotes and protects?</w:t>
      </w:r>
      <w:r w:rsidRPr="00FF3A96">
        <w:rPr>
          <w:szCs w:val="20"/>
          <w:highlight w:val="cyan"/>
        </w:rPr>
        <w:t xml:space="preserve"> </w:t>
      </w:r>
      <w:r w:rsidRPr="00FF3A96">
        <w:rPr>
          <w:szCs w:val="20"/>
        </w:rPr>
        <w:t xml:space="preserve">This seems to be the incontrovertible insight of the classical </w:t>
      </w:r>
      <w:proofErr w:type="spellStart"/>
      <w:r w:rsidRPr="00FF3A96">
        <w:rPr>
          <w:szCs w:val="20"/>
        </w:rPr>
        <w:t>utilitarians</w:t>
      </w:r>
      <w:proofErr w:type="spellEnd"/>
      <w:r w:rsidRPr="00FF3A96">
        <w:rPr>
          <w:szCs w:val="20"/>
        </w:rPr>
        <w:t>. Further</w:t>
      </w:r>
      <w:r w:rsidRPr="00FF3A96">
        <w:rPr>
          <w:szCs w:val="20"/>
          <w:highlight w:val="cyan"/>
        </w:rPr>
        <w:t xml:space="preserve">, </w:t>
      </w:r>
      <w:r w:rsidRPr="00FF3A96">
        <w:rPr>
          <w:rStyle w:val="StyleBoldUnderline"/>
          <w:highlight w:val="cyan"/>
        </w:rPr>
        <w:t>unless rights are to be taken as defined by rather implausible rigid formulae, it seems that we must invoke what looks very much like the consideration of consequences in order to determine what they rule out and what they allow.</w:t>
      </w:r>
      <w:r>
        <w:rPr>
          <w:szCs w:val="20"/>
        </w:rPr>
        <w:t xml:space="preserve"> </w:t>
      </w:r>
    </w:p>
    <w:p w:rsidR="008C7724" w:rsidRDefault="008C7724" w:rsidP="008C7724">
      <w:pPr>
        <w:widowControl w:val="0"/>
        <w:tabs>
          <w:tab w:val="left" w:pos="8237"/>
        </w:tabs>
        <w:autoSpaceDE w:val="0"/>
        <w:autoSpaceDN w:val="0"/>
        <w:adjustRightInd w:val="0"/>
        <w:rPr>
          <w:szCs w:val="20"/>
        </w:rPr>
      </w:pPr>
      <w:bookmarkStart w:id="0" w:name="_GoBack"/>
      <w:bookmarkEnd w:id="0"/>
    </w:p>
    <w:p w:rsidR="008C7724" w:rsidRPr="00C362B8" w:rsidRDefault="008C7724" w:rsidP="008C7724">
      <w:pPr>
        <w:pStyle w:val="Citation"/>
        <w:rPr>
          <w:sz w:val="20"/>
          <w:szCs w:val="20"/>
        </w:rPr>
      </w:pPr>
    </w:p>
    <w:p w:rsidR="008C7724" w:rsidRDefault="008C7724" w:rsidP="008C7724">
      <w:pPr>
        <w:pStyle w:val="Heading4"/>
      </w:pPr>
      <w:bookmarkStart w:id="1" w:name="_Toc235539538"/>
      <w:r>
        <w:t>Only consequentialism can resolve conflicting moral values and promote healthy society</w:t>
      </w:r>
      <w:r>
        <w:tab/>
        <w:t xml:space="preserve">                                 </w:t>
      </w:r>
    </w:p>
    <w:p w:rsidR="008C7724" w:rsidRDefault="008C7724" w:rsidP="008C7724">
      <w:pPr>
        <w:pStyle w:val="tag"/>
      </w:pPr>
    </w:p>
    <w:p w:rsidR="008C7724" w:rsidRPr="00DA0432" w:rsidRDefault="008C7724" w:rsidP="008C7724">
      <w:r>
        <w:rPr>
          <w:b/>
          <w:u w:val="single"/>
        </w:rPr>
        <w:t>Bailey 97</w:t>
      </w:r>
      <w:r>
        <w:t xml:space="preserve"> </w:t>
      </w:r>
      <w:r>
        <w:tab/>
        <w:t xml:space="preserve">(James Wood 1997; “Oxford University Press; “Utilitarianism, institutions, and Justice” </w:t>
      </w:r>
      <w:proofErr w:type="spellStart"/>
      <w:r>
        <w:t>pg</w:t>
      </w:r>
      <w:proofErr w:type="spellEnd"/>
      <w:r>
        <w:t xml:space="preserve"> </w:t>
      </w:r>
      <w:proofErr w:type="gramStart"/>
      <w:r>
        <w:t xml:space="preserve">9 </w:t>
      </w:r>
      <w:r w:rsidRPr="00DA0432">
        <w:rPr>
          <w:rStyle w:val="StyleBoldUnderline"/>
        </w:rPr>
        <w:t>)</w:t>
      </w:r>
      <w:bookmarkEnd w:id="1"/>
      <w:proofErr w:type="gramEnd"/>
      <w:r>
        <w:rPr>
          <w:rStyle w:val="StyleBoldUnderline"/>
        </w:rPr>
        <w:t xml:space="preserve"> </w:t>
      </w:r>
      <w:r w:rsidRPr="00DA0432">
        <w:t>Ph</w:t>
      </w:r>
      <w:r>
        <w:t>il Papers</w:t>
      </w:r>
    </w:p>
    <w:p w:rsidR="008C7724" w:rsidRDefault="008C7724" w:rsidP="008C7724">
      <w:proofErr w:type="gramStart"/>
      <w:r>
        <w:t>l</w:t>
      </w:r>
      <w:proofErr w:type="gramEnd"/>
    </w:p>
    <w:p w:rsidR="008C7724" w:rsidRPr="00DA0432" w:rsidRDefault="008C7724" w:rsidP="008C7724">
      <w:pPr>
        <w:pStyle w:val="Date"/>
        <w:rPr>
          <w:lang w:eastAsia="en-US"/>
        </w:rPr>
      </w:pPr>
      <w:r w:rsidRPr="00DA0432">
        <w:rPr>
          <w:lang w:eastAsia="en-US"/>
        </w:rPr>
        <w:t>A consequentialist moral theory can take account of this variance and direct us in our decision about whether a plausible right to equality ought to outweigh a plausible right to freedom of expression</w:t>
      </w:r>
      <w:r>
        <w:rPr>
          <w:szCs w:val="20"/>
        </w:rPr>
        <w:t xml:space="preserve">. 16 In some circumstances the effects of pornography would surely be </w:t>
      </w:r>
      <w:proofErr w:type="gramStart"/>
      <w:r>
        <w:rPr>
          <w:szCs w:val="20"/>
        </w:rPr>
        <w:t>malign</w:t>
      </w:r>
      <w:proofErr w:type="gramEnd"/>
      <w:r>
        <w:rPr>
          <w:szCs w:val="20"/>
        </w:rPr>
        <w:t xml:space="preserve"> enough to justify our banning it, but in others they may be not malign enough to justify any interference in freedom. I?  </w:t>
      </w:r>
      <w:r w:rsidRPr="00DA0432">
        <w:rPr>
          <w:rStyle w:val="StyleBoldUnderline"/>
          <w:highlight w:val="cyan"/>
          <w:lang w:eastAsia="en-US"/>
        </w:rPr>
        <w:t xml:space="preserve">A deontological theory, </w:t>
      </w:r>
      <w:r w:rsidRPr="00DA0432">
        <w:rPr>
          <w:lang w:eastAsia="en-US"/>
        </w:rPr>
        <w:t>in contrast</w:t>
      </w:r>
      <w:r w:rsidRPr="00DA0432">
        <w:rPr>
          <w:rStyle w:val="StyleBoldUnderline"/>
          <w:highlight w:val="cyan"/>
          <w:lang w:eastAsia="en-US"/>
        </w:rPr>
        <w:t>, would be required either to rank the side constraints, which forbid agents from interfering in the free expression of others and from impairing the moral equality of others, or to admit defeat and claim that no adjudication between the two rights is possible. The latter admission is a grave failure since it would leave us no principled resolution of a serious policy question</w:t>
      </w:r>
      <w:r w:rsidRPr="00DA0432">
        <w:rPr>
          <w:rStyle w:val="StyleBoldUnderline"/>
          <w:highlight w:val="cyan"/>
        </w:rPr>
        <w:t>.</w:t>
      </w:r>
      <w:r>
        <w:rPr>
          <w:szCs w:val="20"/>
        </w:rPr>
        <w:t xml:space="preserve"> But the former conclusion is hardly attractive either. Would we really wish to establish as true for all times and circumstances a lexical ordering between two side constraints on our actions without careful attention to consequences? Would we, for instance, really wish to establish that the slightest malign </w:t>
      </w:r>
      <w:proofErr w:type="spellStart"/>
      <w:r>
        <w:rPr>
          <w:szCs w:val="20"/>
        </w:rPr>
        <w:t>inegalitarian</w:t>
      </w:r>
      <w:proofErr w:type="spellEnd"/>
      <w:r>
        <w:rPr>
          <w:szCs w:val="20"/>
        </w:rPr>
        <w:t xml:space="preserve"> effect traceable to a form of expression is adequate grounds for an intrusive and costly censorship? Or would we, alternatively, really wish to establish that we should be prepared to tolerate a society horrib</w:t>
      </w:r>
      <w:r w:rsidRPr="00DA0432">
        <w:rPr>
          <w:rStyle w:val="StyleBoldUnderline"/>
        </w:rPr>
        <w:t>l</w:t>
      </w:r>
      <w:r>
        <w:rPr>
          <w:szCs w:val="20"/>
        </w:rPr>
        <w:t>e for women and children to live in, for the sake of not allowing any infringement on the sacred right of free expression</w:t>
      </w:r>
      <w:proofErr w:type="gramStart"/>
      <w:r>
        <w:rPr>
          <w:szCs w:val="20"/>
        </w:rPr>
        <w:t>?</w:t>
      </w:r>
      <w:r w:rsidRPr="00DA0432">
        <w:rPr>
          <w:rStyle w:val="StyleBoldUnderline"/>
        </w:rPr>
        <w:t>18</w:t>
      </w:r>
      <w:proofErr w:type="gramEnd"/>
      <w:r w:rsidRPr="00DA0432">
        <w:rPr>
          <w:rStyle w:val="StyleBoldUnderline"/>
        </w:rPr>
        <w:t xml:space="preserve"> </w:t>
      </w:r>
      <w:r w:rsidRPr="00DA0432">
        <w:rPr>
          <w:rStyle w:val="StyleBoldUnderline"/>
          <w:highlight w:val="cyan"/>
          <w:lang w:eastAsia="en-US"/>
        </w:rPr>
        <w:t>Consequentialist accounts can avoid such a deontological dilemma</w:t>
      </w:r>
      <w:r w:rsidRPr="00DA0432">
        <w:rPr>
          <w:highlight w:val="cyan"/>
          <w:lang w:eastAsia="en-US"/>
        </w:rPr>
        <w:t>. In</w:t>
      </w:r>
      <w:r w:rsidRPr="00DA0432">
        <w:rPr>
          <w:lang w:eastAsia="en-US"/>
        </w:rPr>
        <w:t xml:space="preserve"> so doing, </w:t>
      </w:r>
      <w:r w:rsidRPr="00DA0432">
        <w:rPr>
          <w:highlight w:val="cyan"/>
          <w:lang w:eastAsia="en-US"/>
        </w:rPr>
        <w:t>t</w:t>
      </w:r>
      <w:r w:rsidRPr="00DA0432">
        <w:rPr>
          <w:rStyle w:val="StyleBoldUnderline"/>
          <w:highlight w:val="cyan"/>
          <w:lang w:eastAsia="en-US"/>
        </w:rPr>
        <w:t>hey show a certain healthy sense of realism about what life i</w:t>
      </w:r>
      <w:r w:rsidRPr="00BD0966">
        <w:rPr>
          <w:lang w:eastAsia="en-US"/>
        </w:rPr>
        <w:t>n</w:t>
      </w:r>
      <w:r w:rsidRPr="00DA0432">
        <w:rPr>
          <w:rStyle w:val="StyleBoldUnderline"/>
          <w:highlight w:val="cyan"/>
          <w:lang w:eastAsia="en-US"/>
        </w:rPr>
        <w:t xml:space="preserve"> society is like. In the world outside the theorist's study, we meet trade-offs at every tum. Every policy we make with some worthy end in Sight imposes costs in terms of diminished achievement of some other plausibly worthy end. </w:t>
      </w:r>
      <w:r w:rsidRPr="00DA0432">
        <w:rPr>
          <w:rStyle w:val="StyleBoldUnderline"/>
          <w:lang w:eastAsia="en-US"/>
        </w:rPr>
        <w:t>C</w:t>
      </w:r>
      <w:r w:rsidRPr="00DA0432">
        <w:rPr>
          <w:lang w:eastAsia="en-US"/>
        </w:rPr>
        <w:t xml:space="preserve">onsequentialism demands that we grapple with these costs as directly as we can and justify their incurrence. It forbids us to dismiss them with moral sophistries or to ignore them as if we lived in an ideal world. </w:t>
      </w:r>
    </w:p>
    <w:p w:rsidR="008C7724" w:rsidRDefault="008C7724" w:rsidP="008C7724">
      <w:pPr>
        <w:tabs>
          <w:tab w:val="left" w:pos="3360"/>
        </w:tabs>
      </w:pPr>
    </w:p>
    <w:p w:rsidR="008C7724" w:rsidRPr="00BC0E11" w:rsidRDefault="008C7724" w:rsidP="008C7724">
      <w:pPr>
        <w:rPr>
          <w:b/>
        </w:rPr>
      </w:pPr>
    </w:p>
    <w:p w:rsidR="008C7724" w:rsidRPr="001E18DB" w:rsidRDefault="008C7724" w:rsidP="008C7724">
      <w:pPr>
        <w:pStyle w:val="Heading4"/>
        <w:rPr>
          <w:lang w:eastAsia="zh-CN"/>
        </w:rPr>
      </w:pPr>
      <w:r>
        <w:t xml:space="preserve">Claims to moral obligation undercut political obligation and allow for violence to occur </w:t>
      </w:r>
    </w:p>
    <w:p w:rsidR="008C7724" w:rsidRPr="007937BC" w:rsidRDefault="008C7724" w:rsidP="008C7724">
      <w:r w:rsidRPr="007937BC">
        <w:rPr>
          <w:rStyle w:val="StyleBoldUnderline"/>
        </w:rPr>
        <w:t>Isaac</w:t>
      </w:r>
      <w:r w:rsidRPr="007937BC">
        <w:t>, 200</w:t>
      </w:r>
      <w:r w:rsidRPr="007937BC">
        <w:rPr>
          <w:rStyle w:val="StyleBoldUnderline"/>
        </w:rPr>
        <w:t>2</w:t>
      </w:r>
    </w:p>
    <w:p w:rsidR="008C7724" w:rsidRPr="001E18DB" w:rsidRDefault="008C7724" w:rsidP="008C7724">
      <w:pPr>
        <w:pStyle w:val="Card0"/>
        <w:rPr>
          <w:rFonts w:ascii="FairfieldLH-LightSC" w:hAnsi="FairfieldLH-LightSC" w:cs="FairfieldLH-LightSC"/>
          <w:sz w:val="22"/>
        </w:rPr>
      </w:pPr>
      <w:r>
        <w:rPr>
          <w:rFonts w:ascii="FairfieldLH-LightSC" w:hAnsi="FairfieldLH-LightSC" w:cs="FairfieldLH-LightSC"/>
          <w:sz w:val="22"/>
        </w:rPr>
        <w:t xml:space="preserve"> </w:t>
      </w:r>
      <w:r>
        <w:rPr>
          <w:rFonts w:ascii="FairfieldLH-LightSC" w:hAnsi="FairfieldLH-LightSC" w:cs="FairfieldLH-LightSC"/>
          <w:sz w:val="22"/>
        </w:rPr>
        <w:tab/>
      </w:r>
      <w:r w:rsidRPr="001E18DB">
        <w:rPr>
          <w:rFonts w:ascii="FairfieldLH-LightSC" w:hAnsi="FairfieldLH-LightSC" w:cs="FairfieldLH-LightSC"/>
          <w:sz w:val="22"/>
        </w:rPr>
        <w:t xml:space="preserve">(Jeffrey C., James H. Rudy professor of Political Science and director of the Center for the Study of Democracy and Public Life at Indiana University, Bloomington, “Ends, Means and politics,” </w:t>
      </w:r>
      <w:r w:rsidRPr="001E18DB">
        <w:rPr>
          <w:rFonts w:ascii="FairfieldLH-LightSC" w:hAnsi="FairfieldLH-LightSC" w:cs="FairfieldLH-LightSC"/>
          <w:i/>
          <w:sz w:val="22"/>
        </w:rPr>
        <w:t>Dissent</w:t>
      </w:r>
      <w:r w:rsidRPr="001E18DB">
        <w:rPr>
          <w:rFonts w:ascii="FairfieldLH-LightSC" w:hAnsi="FairfieldLH-LightSC" w:cs="FairfieldLH-LightSC"/>
          <w:sz w:val="22"/>
        </w:rPr>
        <w:t>, Spring)</w:t>
      </w:r>
      <w:r>
        <w:rPr>
          <w:rFonts w:ascii="FairfieldLH-LightSC" w:hAnsi="FairfieldLH-LightSC" w:cs="FairfieldLH-LightSC"/>
          <w:sz w:val="22"/>
        </w:rPr>
        <w:t xml:space="preserve"> – &lt;^</w:t>
      </w:r>
      <w:proofErr w:type="gramStart"/>
      <w:r>
        <w:rPr>
          <w:rFonts w:ascii="FairfieldLH-LightSC" w:hAnsi="FairfieldLH-LightSC" w:cs="FairfieldLH-LightSC"/>
          <w:sz w:val="22"/>
        </w:rPr>
        <w:t>.^</w:t>
      </w:r>
      <w:proofErr w:type="gramEnd"/>
      <w:r>
        <w:rPr>
          <w:rFonts w:ascii="FairfieldLH-LightSC" w:hAnsi="FairfieldLH-LightSC" w:cs="FairfieldLH-LightSC"/>
          <w:sz w:val="22"/>
        </w:rPr>
        <w:t>&gt;</w:t>
      </w:r>
    </w:p>
    <w:p w:rsidR="008C7724" w:rsidRPr="00C362B8" w:rsidRDefault="008C7724" w:rsidP="008C7724">
      <w:pPr>
        <w:pStyle w:val="card"/>
        <w:ind w:left="0" w:right="0"/>
        <w:rPr>
          <w:rStyle w:val="underline"/>
          <w:szCs w:val="20"/>
        </w:rPr>
      </w:pPr>
      <w:r w:rsidRPr="00C362B8">
        <w:rPr>
          <w:sz w:val="20"/>
          <w:szCs w:val="20"/>
        </w:rPr>
        <w:t xml:space="preserve">As writers such as </w:t>
      </w:r>
      <w:proofErr w:type="spellStart"/>
      <w:r w:rsidRPr="00C362B8">
        <w:rPr>
          <w:sz w:val="20"/>
          <w:szCs w:val="20"/>
        </w:rPr>
        <w:t>Niccolo</w:t>
      </w:r>
      <w:proofErr w:type="spellEnd"/>
      <w:r w:rsidRPr="00C362B8">
        <w:rPr>
          <w:sz w:val="20"/>
          <w:szCs w:val="20"/>
        </w:rPr>
        <w:t xml:space="preserve"> Machiavelli, Max Weber, Reinhold Niebuhr, and Hannah Arendt have taught, </w:t>
      </w:r>
      <w:r w:rsidRPr="00C362B8">
        <w:rPr>
          <w:rStyle w:val="underline"/>
          <w:szCs w:val="20"/>
        </w:rPr>
        <w:t>a</w:t>
      </w:r>
      <w:r w:rsidRPr="00C362B8">
        <w:rPr>
          <w:rStyle w:val="underline"/>
          <w:szCs w:val="20"/>
          <w:highlight w:val="yellow"/>
        </w:rPr>
        <w:t>n unyielding concern with moral goodness undercuts political responsibility</w:t>
      </w:r>
      <w:r w:rsidRPr="00C362B8">
        <w:rPr>
          <w:sz w:val="20"/>
          <w:szCs w:val="20"/>
        </w:rPr>
        <w:t xml:space="preserve">. The concern may be morally laudable, reflecting a kind of personal integrity, but it suffers from three fatal flaws: (1) </w:t>
      </w:r>
      <w:proofErr w:type="gramStart"/>
      <w:r w:rsidRPr="00C362B8">
        <w:rPr>
          <w:rStyle w:val="underline"/>
          <w:szCs w:val="20"/>
        </w:rPr>
        <w:t>It</w:t>
      </w:r>
      <w:proofErr w:type="gramEnd"/>
      <w:r w:rsidRPr="00C362B8">
        <w:rPr>
          <w:rStyle w:val="underline"/>
          <w:szCs w:val="20"/>
        </w:rPr>
        <w:t xml:space="preserve"> </w:t>
      </w:r>
      <w:r w:rsidRPr="00C362B8">
        <w:rPr>
          <w:rStyle w:val="underline"/>
          <w:szCs w:val="20"/>
          <w:highlight w:val="yellow"/>
        </w:rPr>
        <w:t>fails to see that the purity of one’s intention does not ensure</w:t>
      </w:r>
      <w:r w:rsidRPr="00C362B8">
        <w:rPr>
          <w:rStyle w:val="underline"/>
          <w:szCs w:val="20"/>
        </w:rPr>
        <w:t xml:space="preserve"> the </w:t>
      </w:r>
      <w:r w:rsidRPr="00C362B8">
        <w:rPr>
          <w:rStyle w:val="underline"/>
          <w:szCs w:val="20"/>
          <w:highlight w:val="yellow"/>
        </w:rPr>
        <w:t>achievement</w:t>
      </w:r>
      <w:r w:rsidRPr="00C362B8">
        <w:rPr>
          <w:rStyle w:val="underline"/>
          <w:szCs w:val="20"/>
        </w:rPr>
        <w:t xml:space="preserve"> of what one intends. </w:t>
      </w:r>
      <w:r w:rsidRPr="00C362B8">
        <w:rPr>
          <w:rStyle w:val="underline"/>
          <w:szCs w:val="20"/>
          <w:highlight w:val="yellow"/>
        </w:rPr>
        <w:t>Abjuring violence</w:t>
      </w:r>
      <w:r w:rsidRPr="00C362B8">
        <w:rPr>
          <w:sz w:val="20"/>
          <w:szCs w:val="20"/>
        </w:rPr>
        <w:t xml:space="preserve"> or refusing to make common cause with morally compromised parties </w:t>
      </w:r>
      <w:r w:rsidRPr="00C362B8">
        <w:rPr>
          <w:rStyle w:val="underline"/>
          <w:szCs w:val="20"/>
          <w:highlight w:val="yellow"/>
        </w:rPr>
        <w:t>may seem like the right thing; but</w:t>
      </w:r>
      <w:r w:rsidRPr="00C362B8">
        <w:rPr>
          <w:rStyle w:val="underline"/>
          <w:szCs w:val="20"/>
        </w:rPr>
        <w:t xml:space="preserve"> if such tactics entail impotence, then </w:t>
      </w:r>
      <w:r w:rsidRPr="00C362B8">
        <w:rPr>
          <w:rStyle w:val="underline"/>
          <w:szCs w:val="20"/>
          <w:highlight w:val="yellow"/>
        </w:rPr>
        <w:t>it is hard to view them as serving any moral good beyond the clean conscience of their supporters</w:t>
      </w:r>
      <w:r w:rsidRPr="00C362B8">
        <w:rPr>
          <w:rStyle w:val="underline"/>
          <w:szCs w:val="20"/>
        </w:rPr>
        <w:t xml:space="preserve">; (2) </w:t>
      </w:r>
      <w:r w:rsidRPr="00C362B8">
        <w:rPr>
          <w:rStyle w:val="underline"/>
          <w:szCs w:val="20"/>
          <w:highlight w:val="yellow"/>
        </w:rPr>
        <w:t>it fails to see</w:t>
      </w:r>
      <w:r w:rsidRPr="00C362B8">
        <w:rPr>
          <w:rStyle w:val="underline"/>
          <w:szCs w:val="20"/>
        </w:rPr>
        <w:t xml:space="preserve"> that in a world of real </w:t>
      </w:r>
      <w:r w:rsidRPr="00C362B8">
        <w:rPr>
          <w:rStyle w:val="underline"/>
          <w:szCs w:val="20"/>
          <w:highlight w:val="yellow"/>
        </w:rPr>
        <w:t>violence</w:t>
      </w:r>
      <w:r w:rsidRPr="00C362B8">
        <w:rPr>
          <w:rStyle w:val="underline"/>
          <w:szCs w:val="20"/>
        </w:rPr>
        <w:t xml:space="preserve"> and injustice, </w:t>
      </w:r>
      <w:r w:rsidRPr="00C362B8">
        <w:rPr>
          <w:rStyle w:val="underline"/>
          <w:szCs w:val="20"/>
          <w:highlight w:val="yellow"/>
        </w:rPr>
        <w:t>moral purity</w:t>
      </w:r>
      <w:r w:rsidRPr="00C362B8">
        <w:rPr>
          <w:rStyle w:val="underline"/>
          <w:szCs w:val="20"/>
        </w:rPr>
        <w:t xml:space="preserve"> is not simply a form of powerlessness; it </w:t>
      </w:r>
      <w:r w:rsidRPr="00C362B8">
        <w:rPr>
          <w:rStyle w:val="underline"/>
          <w:szCs w:val="20"/>
          <w:highlight w:val="yellow"/>
        </w:rPr>
        <w:t>is often a form of complicity in injustice</w:t>
      </w:r>
      <w:r w:rsidRPr="00C362B8">
        <w:rPr>
          <w:sz w:val="20"/>
          <w:szCs w:val="20"/>
        </w:rPr>
        <w:t xml:space="preserve">. This is </w:t>
      </w:r>
      <w:proofErr w:type="gramStart"/>
      <w:r w:rsidRPr="00C362B8">
        <w:rPr>
          <w:sz w:val="20"/>
          <w:szCs w:val="20"/>
        </w:rPr>
        <w:t>why,</w:t>
      </w:r>
      <w:proofErr w:type="gramEnd"/>
      <w:r w:rsidRPr="00C362B8">
        <w:rPr>
          <w:sz w:val="20"/>
          <w:szCs w:val="20"/>
        </w:rPr>
        <w:t xml:space="preserve"> from the standpoint of politics— as opposed to religion—pacifism is always a potentially immoral stand. In categorically repudiating violence, it refuses in principle to oppose certain violent injustices with any effect; and (3) </w:t>
      </w:r>
      <w:r w:rsidRPr="00C362B8">
        <w:rPr>
          <w:rStyle w:val="underline"/>
          <w:szCs w:val="20"/>
        </w:rPr>
        <w:t>it fails to see that politics is as much about unintended consequences as it is about intentions; it is the effects of action, rather than the motives of action, that is most significant.</w:t>
      </w:r>
      <w:r w:rsidRPr="00C362B8">
        <w:rPr>
          <w:sz w:val="20"/>
          <w:szCs w:val="20"/>
        </w:rPr>
        <w:t xml:space="preserve"> Just as the alignment with “good” may engender impotence</w:t>
      </w:r>
      <w:r w:rsidRPr="00C362B8">
        <w:rPr>
          <w:sz w:val="20"/>
          <w:szCs w:val="20"/>
          <w:highlight w:val="yellow"/>
        </w:rPr>
        <w:t xml:space="preserve">, </w:t>
      </w:r>
      <w:r w:rsidRPr="00C362B8">
        <w:rPr>
          <w:rStyle w:val="underline"/>
          <w:szCs w:val="20"/>
          <w:highlight w:val="yellow"/>
        </w:rPr>
        <w:t>it is</w:t>
      </w:r>
      <w:r w:rsidRPr="00C362B8">
        <w:rPr>
          <w:rStyle w:val="underline"/>
          <w:szCs w:val="20"/>
        </w:rPr>
        <w:t xml:space="preserve"> often </w:t>
      </w:r>
      <w:r w:rsidRPr="00C362B8">
        <w:rPr>
          <w:rStyle w:val="underline"/>
          <w:szCs w:val="20"/>
          <w:highlight w:val="yellow"/>
        </w:rPr>
        <w:t>the pursuit of “good” that generates evil.</w:t>
      </w:r>
      <w:r w:rsidRPr="00C362B8">
        <w:rPr>
          <w:sz w:val="20"/>
          <w:szCs w:val="20"/>
        </w:rPr>
        <w:t xml:space="preserve">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C362B8">
        <w:rPr>
          <w:rStyle w:val="underline"/>
          <w:szCs w:val="20"/>
        </w:rPr>
        <w:t xml:space="preserve">Moral </w:t>
      </w:r>
      <w:r w:rsidRPr="00C362B8">
        <w:rPr>
          <w:rStyle w:val="underline"/>
          <w:szCs w:val="20"/>
          <w:highlight w:val="yellow"/>
        </w:rPr>
        <w:t>absolutism inhibits</w:t>
      </w:r>
      <w:r w:rsidRPr="00C362B8">
        <w:rPr>
          <w:rStyle w:val="underline"/>
          <w:szCs w:val="20"/>
        </w:rPr>
        <w:t xml:space="preserve"> this </w:t>
      </w:r>
      <w:r w:rsidRPr="00C362B8">
        <w:rPr>
          <w:rStyle w:val="underline"/>
          <w:szCs w:val="20"/>
          <w:highlight w:val="yellow"/>
        </w:rPr>
        <w:t>judgment</w:t>
      </w:r>
      <w:r w:rsidRPr="00C362B8">
        <w:rPr>
          <w:rStyle w:val="underline"/>
          <w:szCs w:val="20"/>
        </w:rPr>
        <w:t xml:space="preserve">. It alienates those who are not true believers. It promotes arrogance. And </w:t>
      </w:r>
      <w:r w:rsidRPr="00C362B8">
        <w:rPr>
          <w:rStyle w:val="underline"/>
          <w:szCs w:val="20"/>
          <w:highlight w:val="yellow"/>
        </w:rPr>
        <w:t>it undermines political effectiveness</w:t>
      </w:r>
      <w:r w:rsidRPr="00C362B8">
        <w:rPr>
          <w:rStyle w:val="underline"/>
          <w:szCs w:val="20"/>
        </w:rPr>
        <w:t xml:space="preserve">. </w:t>
      </w:r>
    </w:p>
    <w:p w:rsidR="008C7724" w:rsidRDefault="008C7724" w:rsidP="008C7724">
      <w:pPr>
        <w:rPr>
          <w:b/>
        </w:rPr>
      </w:pPr>
    </w:p>
    <w:p w:rsidR="008C7724" w:rsidRPr="008C7724" w:rsidRDefault="008C7724" w:rsidP="008C7724"/>
    <w:p w:rsidR="008C7724" w:rsidRDefault="008C7724" w:rsidP="008C7724">
      <w:pPr>
        <w:pStyle w:val="Heading2"/>
      </w:pPr>
      <w:proofErr w:type="spellStart"/>
      <w:r>
        <w:t>Util</w:t>
      </w:r>
      <w:proofErr w:type="spellEnd"/>
      <w:r>
        <w:t xml:space="preserve"> Bad</w:t>
      </w:r>
    </w:p>
    <w:p w:rsidR="008C7724" w:rsidRDefault="008C7724" w:rsidP="008C7724"/>
    <w:p w:rsidR="008C7724" w:rsidRDefault="008C7724" w:rsidP="008C7724">
      <w:pPr>
        <w:pStyle w:val="Heading3"/>
      </w:pPr>
      <w:proofErr w:type="spellStart"/>
      <w:r>
        <w:t>Util</w:t>
      </w:r>
      <w:proofErr w:type="spellEnd"/>
      <w:r>
        <w:t xml:space="preserve"> Bad/Impact Framing</w:t>
      </w:r>
    </w:p>
    <w:p w:rsidR="008C7724" w:rsidRDefault="008C7724" w:rsidP="008C7724">
      <w:pPr>
        <w:pStyle w:val="Heading4"/>
      </w:pPr>
      <w:proofErr w:type="spellStart"/>
      <w:r>
        <w:t>Util</w:t>
      </w:r>
      <w:proofErr w:type="spellEnd"/>
      <w:r>
        <w:t xml:space="preserve"> inevitably results in social paralysis</w:t>
      </w:r>
    </w:p>
    <w:p w:rsidR="008C7724" w:rsidRPr="00515CBE" w:rsidRDefault="008C7724" w:rsidP="008C7724">
      <w:pPr>
        <w:rPr>
          <w:sz w:val="18"/>
        </w:rPr>
      </w:pPr>
      <w:proofErr w:type="spellStart"/>
      <w:r w:rsidRPr="00515CBE">
        <w:rPr>
          <w:b/>
          <w:sz w:val="26"/>
          <w:szCs w:val="26"/>
        </w:rPr>
        <w:t>Hurford</w:t>
      </w:r>
      <w:proofErr w:type="spellEnd"/>
      <w:r w:rsidRPr="00515CBE">
        <w:rPr>
          <w:b/>
          <w:sz w:val="26"/>
          <w:szCs w:val="26"/>
        </w:rPr>
        <w:t xml:space="preserve"> ’12</w:t>
      </w:r>
      <w:r w:rsidRPr="00515CBE">
        <w:rPr>
          <w:sz w:val="18"/>
        </w:rPr>
        <w:t xml:space="preserve">— political science and </w:t>
      </w:r>
      <w:proofErr w:type="gramStart"/>
      <w:r w:rsidRPr="00515CBE">
        <w:rPr>
          <w:sz w:val="18"/>
        </w:rPr>
        <w:t>psychology  undergraduate</w:t>
      </w:r>
      <w:proofErr w:type="gramEnd"/>
      <w:r w:rsidRPr="00515CBE">
        <w:rPr>
          <w:sz w:val="18"/>
        </w:rPr>
        <w:t xml:space="preserve"> at Denison university (</w:t>
      </w:r>
      <w:proofErr w:type="spellStart"/>
      <w:r w:rsidRPr="00515CBE">
        <w:rPr>
          <w:sz w:val="18"/>
        </w:rPr>
        <w:t>Hurford</w:t>
      </w:r>
      <w:proofErr w:type="spellEnd"/>
      <w:r w:rsidRPr="00515CBE">
        <w:rPr>
          <w:sz w:val="18"/>
        </w:rPr>
        <w:t>, Peter. "How a Utilitarian Crosses the Street - Greatplay.net." </w:t>
      </w:r>
      <w:proofErr w:type="spellStart"/>
      <w:r w:rsidRPr="00515CBE">
        <w:rPr>
          <w:sz w:val="18"/>
        </w:rPr>
        <w:t>Greatplaynet</w:t>
      </w:r>
      <w:proofErr w:type="spellEnd"/>
      <w:r w:rsidRPr="00515CBE">
        <w:rPr>
          <w:sz w:val="18"/>
        </w:rPr>
        <w:t xml:space="preserve"> RSS. </w:t>
      </w:r>
      <w:proofErr w:type="spellStart"/>
      <w:r w:rsidRPr="00515CBE">
        <w:rPr>
          <w:sz w:val="18"/>
        </w:rPr>
        <w:t>N.p</w:t>
      </w:r>
      <w:proofErr w:type="spellEnd"/>
      <w:r w:rsidRPr="00515CBE">
        <w:rPr>
          <w:sz w:val="18"/>
        </w:rPr>
        <w:t>., 16 Nov. 2012. Web. 09 July 2013. &lt;http://www.greatplay.net/essays/how-a-utilitarian-crosses-the-street&gt;.)</w:t>
      </w:r>
    </w:p>
    <w:p w:rsidR="008C7724" w:rsidRPr="00515CBE" w:rsidRDefault="008C7724" w:rsidP="008C7724">
      <w:pPr>
        <w:rPr>
          <w:sz w:val="18"/>
        </w:rPr>
      </w:pPr>
      <w:r w:rsidRPr="00515CBE">
        <w:rPr>
          <w:rStyle w:val="StyleBoldUnderline"/>
          <w:highlight w:val="yellow"/>
        </w:rPr>
        <w:t>We’ll always have a shortage of time</w:t>
      </w:r>
      <w:r w:rsidRPr="00515CBE">
        <w:rPr>
          <w:sz w:val="18"/>
        </w:rPr>
        <w:t xml:space="preserve"> to make the calculations before we have to act, we’ll have a </w:t>
      </w:r>
      <w:r w:rsidRPr="00515CBE">
        <w:rPr>
          <w:rStyle w:val="StyleBoldUnderline"/>
          <w:highlight w:val="yellow"/>
        </w:rPr>
        <w:t>shortage of</w:t>
      </w:r>
      <w:r w:rsidRPr="00515CBE">
        <w:rPr>
          <w:sz w:val="18"/>
        </w:rPr>
        <w:t xml:space="preserve"> relevant </w:t>
      </w:r>
      <w:r w:rsidRPr="00515CBE">
        <w:rPr>
          <w:rStyle w:val="StyleBoldUnderline"/>
          <w:highlight w:val="yellow"/>
        </w:rPr>
        <w:t>information</w:t>
      </w:r>
      <w:r w:rsidRPr="00515CBE">
        <w:rPr>
          <w:sz w:val="18"/>
        </w:rPr>
        <w:t>, we’ll be biased by our own interests and</w:t>
      </w:r>
      <w:r>
        <w:rPr>
          <w:sz w:val="18"/>
        </w:rPr>
        <w:t xml:space="preserve"> </w:t>
      </w:r>
      <w:hyperlink r:id="rId8" w:history="1">
        <w:r w:rsidRPr="00515CBE">
          <w:rPr>
            <w:rStyle w:val="Hyperlink"/>
            <w:sz w:val="18"/>
          </w:rPr>
          <w:t>cognitive errors</w:t>
        </w:r>
      </w:hyperlink>
      <w:r w:rsidRPr="00515CBE">
        <w:rPr>
          <w:sz w:val="18"/>
        </w:rPr>
        <w:t xml:space="preserve">, we’ll have </w:t>
      </w:r>
      <w:hyperlink r:id="rId9" w:history="1">
        <w:r w:rsidRPr="00515CBE">
          <w:rPr>
            <w:rStyle w:val="StyleBoldUnderline"/>
            <w:highlight w:val="yellow"/>
          </w:rPr>
          <w:t>weakness of will</w:t>
        </w:r>
      </w:hyperlink>
      <w:r w:rsidRPr="00515CBE">
        <w:rPr>
          <w:sz w:val="18"/>
        </w:rPr>
        <w:t xml:space="preserve">, we’ll never know how our actions might influence things in the long-run (especially as precedents), </w:t>
      </w:r>
      <w:r w:rsidRPr="00515CBE">
        <w:rPr>
          <w:rStyle w:val="StyleBoldUnderline"/>
          <w:highlight w:val="yellow"/>
        </w:rPr>
        <w:t>and it</w:t>
      </w:r>
      <w:r w:rsidRPr="00515CBE">
        <w:rPr>
          <w:rStyle w:val="StyleBoldUnderline"/>
        </w:rPr>
        <w:t xml:space="preserve"> </w:t>
      </w:r>
      <w:r w:rsidRPr="00515CBE">
        <w:rPr>
          <w:sz w:val="18"/>
        </w:rPr>
        <w:t xml:space="preserve">just generally </w:t>
      </w:r>
      <w:r w:rsidRPr="00515CBE">
        <w:rPr>
          <w:rStyle w:val="StyleBoldUnderline"/>
          <w:highlight w:val="yellow"/>
        </w:rPr>
        <w:t>will always be too hard to accomplish, so as to be useless</w:t>
      </w:r>
      <w:r w:rsidRPr="00515CBE">
        <w:rPr>
          <w:sz w:val="18"/>
        </w:rPr>
        <w:t xml:space="preserve">. </w:t>
      </w:r>
      <w:r w:rsidRPr="00515CBE">
        <w:rPr>
          <w:rStyle w:val="StyleBoldUnderline"/>
          <w:highlight w:val="yellow"/>
        </w:rPr>
        <w:t>Maybe that</w:t>
      </w:r>
      <w:r w:rsidRPr="00515CBE">
        <w:rPr>
          <w:sz w:val="18"/>
        </w:rPr>
        <w:t xml:space="preserve"> cold, careless, </w:t>
      </w:r>
      <w:r w:rsidRPr="00515CBE">
        <w:rPr>
          <w:rStyle w:val="StyleBoldUnderline"/>
          <w:highlight w:val="yellow"/>
        </w:rPr>
        <w:t>calculating robot could implement</w:t>
      </w:r>
      <w:r w:rsidRPr="00515CBE">
        <w:rPr>
          <w:sz w:val="18"/>
        </w:rPr>
        <w:t xml:space="preserve"> the </w:t>
      </w:r>
      <w:r w:rsidRPr="00515CBE">
        <w:rPr>
          <w:rStyle w:val="StyleBoldUnderline"/>
          <w:highlight w:val="yellow"/>
        </w:rPr>
        <w:t>util</w:t>
      </w:r>
      <w:r w:rsidRPr="00515CBE">
        <w:rPr>
          <w:sz w:val="14"/>
        </w:rPr>
        <w:t xml:space="preserve">itarian </w:t>
      </w:r>
      <w:r w:rsidRPr="00515CBE">
        <w:rPr>
          <w:sz w:val="18"/>
        </w:rPr>
        <w:t xml:space="preserve">software directly, </w:t>
      </w:r>
      <w:r w:rsidRPr="00515CBE">
        <w:rPr>
          <w:rStyle w:val="StyleBoldUnderline"/>
          <w:highlight w:val="yellow"/>
        </w:rPr>
        <w:t>but the human brain</w:t>
      </w:r>
      <w:r w:rsidRPr="00515CBE">
        <w:rPr>
          <w:sz w:val="18"/>
        </w:rPr>
        <w:t xml:space="preserve"> certainly </w:t>
      </w:r>
      <w:r w:rsidRPr="00515CBE">
        <w:rPr>
          <w:rStyle w:val="StyleBoldUnderline"/>
          <w:highlight w:val="yellow"/>
        </w:rPr>
        <w:t>can’t</w:t>
      </w:r>
      <w:r w:rsidRPr="00515CBE">
        <w:rPr>
          <w:sz w:val="18"/>
        </w:rPr>
        <w:t xml:space="preserve">; especially not for the thousands of choices that need to be made daily. </w:t>
      </w:r>
      <w:r w:rsidRPr="00515CBE">
        <w:rPr>
          <w:rStyle w:val="StyleBoldUnderline"/>
          <w:highlight w:val="yellow"/>
        </w:rPr>
        <w:t>It would be utterly paralyzing, and almost always go badly</w:t>
      </w:r>
      <w:r w:rsidRPr="00515CBE">
        <w:rPr>
          <w:sz w:val="18"/>
        </w:rPr>
        <w:t xml:space="preserve">. </w:t>
      </w:r>
    </w:p>
    <w:p w:rsidR="008C7724" w:rsidRDefault="008C7724" w:rsidP="008C7724"/>
    <w:p w:rsidR="008C7724" w:rsidRPr="00433E48" w:rsidRDefault="008C7724" w:rsidP="008C7724">
      <w:pPr>
        <w:pStyle w:val="Heading4"/>
      </w:pPr>
      <w:r w:rsidRPr="00433E48">
        <w:t xml:space="preserve">Stop being pessimistic—Humanity is extraordinarily resilient. Total extinction is laughable </w:t>
      </w:r>
    </w:p>
    <w:p w:rsidR="008C7724" w:rsidRPr="00433E48" w:rsidRDefault="008C7724" w:rsidP="008C7724">
      <w:proofErr w:type="spellStart"/>
      <w:r w:rsidRPr="00433E48">
        <w:rPr>
          <w:b/>
          <w:sz w:val="26"/>
          <w:szCs w:val="26"/>
        </w:rPr>
        <w:t>Naam</w:t>
      </w:r>
      <w:proofErr w:type="spellEnd"/>
      <w:r w:rsidRPr="00433E48">
        <w:rPr>
          <w:b/>
          <w:sz w:val="26"/>
          <w:szCs w:val="26"/>
        </w:rPr>
        <w:t xml:space="preserve"> ’13</w:t>
      </w:r>
      <w:r>
        <w:rPr>
          <w:b/>
          <w:sz w:val="26"/>
          <w:szCs w:val="26"/>
        </w:rPr>
        <w:t>-</w:t>
      </w:r>
      <w:r w:rsidRPr="00433E48">
        <w:rPr>
          <w:rFonts w:ascii="Arial" w:hAnsi="Arial" w:cs="Arial"/>
          <w:b/>
          <w:bCs/>
          <w:color w:val="000000"/>
          <w:sz w:val="20"/>
          <w:szCs w:val="20"/>
          <w:shd w:val="clear" w:color="auto" w:fill="FFFFFF"/>
        </w:rPr>
        <w:t xml:space="preserve"> </w:t>
      </w:r>
      <w:proofErr w:type="spellStart"/>
      <w:r w:rsidRPr="00433E48">
        <w:rPr>
          <w:sz w:val="18"/>
        </w:rPr>
        <w:t>Ramez</w:t>
      </w:r>
      <w:proofErr w:type="spellEnd"/>
      <w:r w:rsidRPr="00433E48">
        <w:rPr>
          <w:sz w:val="18"/>
        </w:rPr>
        <w:t xml:space="preserve"> </w:t>
      </w:r>
      <w:proofErr w:type="spellStart"/>
      <w:r w:rsidRPr="00433E48">
        <w:rPr>
          <w:sz w:val="18"/>
        </w:rPr>
        <w:t>Naam</w:t>
      </w:r>
      <w:proofErr w:type="spellEnd"/>
      <w:r w:rsidRPr="00433E48">
        <w:rPr>
          <w:sz w:val="18"/>
        </w:rPr>
        <w:t> was the </w:t>
      </w:r>
      <w:hyperlink r:id="rId10" w:tooltip="CEO" w:history="1">
        <w:r w:rsidRPr="00433E48">
          <w:rPr>
            <w:rStyle w:val="Hyperlink"/>
            <w:sz w:val="18"/>
          </w:rPr>
          <w:t>CEO</w:t>
        </w:r>
      </w:hyperlink>
      <w:r w:rsidRPr="00433E48">
        <w:rPr>
          <w:sz w:val="18"/>
        </w:rPr>
        <w:t> of Apex Nanotechnologies. He currently holds a seat on the advisory board of the Institute for Accelerating Change, is a member of the World Future Society, a Senior Associate of the </w:t>
      </w:r>
      <w:hyperlink r:id="rId11" w:tooltip="Foresight Institute" w:history="1">
        <w:r w:rsidRPr="00433E48">
          <w:rPr>
            <w:rStyle w:val="Hyperlink"/>
            <w:sz w:val="18"/>
          </w:rPr>
          <w:t>Foresight Institute</w:t>
        </w:r>
      </w:hyperlink>
      <w:r w:rsidRPr="00433E48">
        <w:rPr>
          <w:sz w:val="18"/>
        </w:rPr>
        <w:t>, and a fellow of the</w:t>
      </w:r>
      <w:r>
        <w:rPr>
          <w:sz w:val="18"/>
        </w:rPr>
        <w:t xml:space="preserve"> </w:t>
      </w:r>
      <w:hyperlink r:id="rId12" w:tooltip="Institute for Ethics and Emerging Technologies" w:history="1">
        <w:r w:rsidRPr="00433E48">
          <w:rPr>
            <w:rStyle w:val="Hyperlink"/>
            <w:sz w:val="18"/>
          </w:rPr>
          <w:t>Institute for Ethics and Emerging Technologies</w:t>
        </w:r>
      </w:hyperlink>
      <w:r w:rsidRPr="00433E48">
        <w:rPr>
          <w:sz w:val="18"/>
        </w:rPr>
        <w:t>. (</w:t>
      </w:r>
      <w:proofErr w:type="spellStart"/>
      <w:r w:rsidRPr="00433E48">
        <w:rPr>
          <w:sz w:val="18"/>
        </w:rPr>
        <w:t>Naam</w:t>
      </w:r>
      <w:proofErr w:type="spellEnd"/>
      <w:r w:rsidRPr="00433E48">
        <w:rPr>
          <w:sz w:val="18"/>
        </w:rPr>
        <w:t xml:space="preserve">, </w:t>
      </w:r>
      <w:proofErr w:type="spellStart"/>
      <w:r w:rsidRPr="00433E48">
        <w:rPr>
          <w:sz w:val="18"/>
        </w:rPr>
        <w:t>Ramez</w:t>
      </w:r>
      <w:proofErr w:type="spellEnd"/>
      <w:r w:rsidRPr="00433E48">
        <w:rPr>
          <w:sz w:val="18"/>
        </w:rPr>
        <w:t xml:space="preserve">. "Can Humans Survive Mass Extinction? | Guest Blog, Scientific American Blog Network." Can Humans Survive Mass Extinction? </w:t>
      </w:r>
      <w:proofErr w:type="gramStart"/>
      <w:r w:rsidRPr="00433E48">
        <w:rPr>
          <w:sz w:val="18"/>
        </w:rPr>
        <w:t>| Guest Blog, Scientific American Blog Network.</w:t>
      </w:r>
      <w:proofErr w:type="gramEnd"/>
      <w:r w:rsidRPr="00433E48">
        <w:rPr>
          <w:sz w:val="18"/>
        </w:rPr>
        <w:t xml:space="preserve"> </w:t>
      </w:r>
      <w:proofErr w:type="spellStart"/>
      <w:r w:rsidRPr="00433E48">
        <w:rPr>
          <w:sz w:val="18"/>
        </w:rPr>
        <w:t>N.p</w:t>
      </w:r>
      <w:proofErr w:type="spellEnd"/>
      <w:r w:rsidRPr="00433E48">
        <w:rPr>
          <w:sz w:val="18"/>
        </w:rPr>
        <w:t>., 31 May 2013. Web. 03 June 2013. &lt;http://blogs.scientificamerican.com/guest-blog/2013/05/31/can-humans-survive-mass-extinction/&gt;.)</w:t>
      </w:r>
      <w:r w:rsidRPr="00433E48">
        <w:rPr>
          <w:sz w:val="18"/>
        </w:rPr>
        <w:tab/>
      </w:r>
    </w:p>
    <w:p w:rsidR="008C7724" w:rsidRPr="004A1469" w:rsidRDefault="008C7724" w:rsidP="008C7724">
      <w:pPr>
        <w:rPr>
          <w:sz w:val="18"/>
        </w:rPr>
      </w:pPr>
      <w:r w:rsidRPr="00433E48">
        <w:rPr>
          <w:rStyle w:val="StyleBoldUnderline"/>
          <w:highlight w:val="yellow"/>
        </w:rPr>
        <w:t>Threats</w:t>
      </w:r>
      <w:r w:rsidRPr="00433E48">
        <w:rPr>
          <w:sz w:val="18"/>
        </w:rPr>
        <w:t xml:space="preserve"> </w:t>
      </w:r>
      <w:r w:rsidRPr="00433E48">
        <w:rPr>
          <w:sz w:val="10"/>
        </w:rPr>
        <w:t xml:space="preserve">that </w:t>
      </w:r>
      <w:r w:rsidRPr="00433E48">
        <w:rPr>
          <w:rStyle w:val="StyleBoldUnderline"/>
          <w:highlight w:val="yellow"/>
        </w:rPr>
        <w:t>could wipe out the bulk of life on earth</w:t>
      </w:r>
      <w:r w:rsidRPr="00433E48">
        <w:rPr>
          <w:sz w:val="18"/>
        </w:rPr>
        <w:t xml:space="preserve"> </w:t>
      </w:r>
      <w:r w:rsidRPr="00433E48">
        <w:rPr>
          <w:sz w:val="10"/>
        </w:rPr>
        <w:t xml:space="preserve">abound. Planetary catastrophe could come in the form of </w:t>
      </w:r>
      <w:r w:rsidRPr="00433E48">
        <w:rPr>
          <w:rStyle w:val="StyleBoldUnderline"/>
          <w:highlight w:val="yellow"/>
        </w:rPr>
        <w:t>a killer asteroid</w:t>
      </w:r>
      <w:r w:rsidRPr="00433E48">
        <w:rPr>
          <w:sz w:val="18"/>
        </w:rPr>
        <w:t xml:space="preserve"> </w:t>
      </w:r>
      <w:r w:rsidRPr="00433E48">
        <w:rPr>
          <w:sz w:val="10"/>
        </w:rPr>
        <w:t xml:space="preserve">impact, the eruption of massive </w:t>
      </w:r>
      <w:proofErr w:type="spellStart"/>
      <w:r w:rsidRPr="00433E48">
        <w:rPr>
          <w:rStyle w:val="StyleBoldUnderline"/>
          <w:highlight w:val="yellow"/>
        </w:rPr>
        <w:t>supervolcanoes</w:t>
      </w:r>
      <w:proofErr w:type="spellEnd"/>
      <w:r w:rsidRPr="00433E48">
        <w:rPr>
          <w:sz w:val="18"/>
        </w:rPr>
        <w:t xml:space="preserve">, </w:t>
      </w:r>
      <w:r w:rsidRPr="00433E48">
        <w:rPr>
          <w:sz w:val="10"/>
        </w:rPr>
        <w:t xml:space="preserve">a nearby gamma ray burst that sterilizes the earth, or by human-driven </w:t>
      </w:r>
      <w:r w:rsidRPr="00433E48">
        <w:rPr>
          <w:rStyle w:val="StyleBoldUnderline"/>
          <w:highlight w:val="yellow"/>
        </w:rPr>
        <w:t>environmental collapse. Yet life will endure</w:t>
      </w:r>
      <w:r w:rsidRPr="00433E48">
        <w:rPr>
          <w:sz w:val="18"/>
        </w:rPr>
        <w:t xml:space="preserve">, </w:t>
      </w:r>
      <w:r w:rsidRPr="00433E48">
        <w:rPr>
          <w:sz w:val="10"/>
        </w:rPr>
        <w:t xml:space="preserve">says </w:t>
      </w:r>
      <w:proofErr w:type="spellStart"/>
      <w:r w:rsidRPr="00433E48">
        <w:rPr>
          <w:sz w:val="10"/>
        </w:rPr>
        <w:t>Annalee</w:t>
      </w:r>
      <w:proofErr w:type="spellEnd"/>
      <w:r w:rsidRPr="00433E48">
        <w:rPr>
          <w:sz w:val="10"/>
        </w:rPr>
        <w:t xml:space="preserve"> </w:t>
      </w:r>
      <w:proofErr w:type="spellStart"/>
      <w:r w:rsidRPr="00433E48">
        <w:rPr>
          <w:sz w:val="10"/>
        </w:rPr>
        <w:t>Newitz</w:t>
      </w:r>
      <w:proofErr w:type="spellEnd"/>
      <w:r w:rsidRPr="00433E48">
        <w:rPr>
          <w:sz w:val="10"/>
        </w:rPr>
        <w:t>,</w:t>
      </w:r>
      <w:r w:rsidRPr="00433E48">
        <w:rPr>
          <w:sz w:val="18"/>
        </w:rPr>
        <w:t xml:space="preserve"> </w:t>
      </w:r>
      <w:r w:rsidRPr="00433E48">
        <w:rPr>
          <w:rStyle w:val="StyleBoldUnderline"/>
          <w:highlight w:val="yellow"/>
        </w:rPr>
        <w:t>and so will humanity</w:t>
      </w:r>
      <w:r w:rsidRPr="00433E48">
        <w:rPr>
          <w:sz w:val="18"/>
        </w:rPr>
        <w:t xml:space="preserve">. </w:t>
      </w:r>
      <w:r w:rsidRPr="00433E48">
        <w:rPr>
          <w:sz w:val="10"/>
        </w:rPr>
        <w:t xml:space="preserve">In her new book, </w:t>
      </w:r>
      <w:r>
        <w:fldChar w:fldCharType="begin"/>
      </w:r>
      <w:r>
        <w:instrText xml:space="preserve"> HYPERLINK "http://amzn.to/112IuZ7" \t "_blank" </w:instrText>
      </w:r>
      <w:r>
        <w:fldChar w:fldCharType="separate"/>
      </w:r>
      <w:r w:rsidRPr="00433E48">
        <w:rPr>
          <w:rStyle w:val="Hyperlink"/>
          <w:sz w:val="10"/>
        </w:rPr>
        <w:t>Scatter, Adapt, and Remember: How Humans Will Survive a Mass Extinction</w:t>
      </w:r>
      <w:r>
        <w:rPr>
          <w:rStyle w:val="Hyperlink"/>
          <w:sz w:val="10"/>
        </w:rPr>
        <w:fldChar w:fldCharType="end"/>
      </w:r>
      <w:r w:rsidRPr="00433E48">
        <w:rPr>
          <w:sz w:val="10"/>
        </w:rPr>
        <w:t xml:space="preserve">, </w:t>
      </w:r>
      <w:proofErr w:type="spellStart"/>
      <w:r w:rsidRPr="00433E48">
        <w:rPr>
          <w:sz w:val="10"/>
        </w:rPr>
        <w:t>Newitz</w:t>
      </w:r>
      <w:proofErr w:type="spellEnd"/>
      <w:r w:rsidRPr="00433E48">
        <w:rPr>
          <w:sz w:val="10"/>
        </w:rPr>
        <w:t xml:space="preserve"> surveys billions of years of history and five previous mass extinctions to draw lessons about how </w:t>
      </w:r>
      <w:r w:rsidRPr="00433E48">
        <w:rPr>
          <w:rStyle w:val="StyleBoldUnderline"/>
          <w:highlight w:val="yellow"/>
        </w:rPr>
        <w:t>catastrophe comes and</w:t>
      </w:r>
      <w:r w:rsidRPr="00433E48">
        <w:rPr>
          <w:sz w:val="18"/>
        </w:rPr>
        <w:t xml:space="preserve"> </w:t>
      </w:r>
      <w:r w:rsidRPr="00433E48">
        <w:rPr>
          <w:sz w:val="10"/>
        </w:rPr>
        <w:t>how – and why –</w:t>
      </w:r>
      <w:r w:rsidRPr="00433E48">
        <w:rPr>
          <w:rStyle w:val="StyleBoldUnderline"/>
          <w:sz w:val="14"/>
        </w:rPr>
        <w:t xml:space="preserve"> </w:t>
      </w:r>
      <w:r w:rsidRPr="00433E48">
        <w:rPr>
          <w:rStyle w:val="StyleBoldUnderline"/>
          <w:highlight w:val="yellow"/>
        </w:rPr>
        <w:t>life</w:t>
      </w:r>
      <w:r w:rsidRPr="00433E48">
        <w:rPr>
          <w:sz w:val="18"/>
        </w:rPr>
        <w:t xml:space="preserve"> </w:t>
      </w:r>
      <w:r w:rsidRPr="00433E48">
        <w:rPr>
          <w:rStyle w:val="StyleBoldUnderline"/>
          <w:highlight w:val="yellow"/>
        </w:rPr>
        <w:t>abides</w:t>
      </w:r>
      <w:proofErr w:type="gramStart"/>
      <w:r w:rsidRPr="00433E48">
        <w:rPr>
          <w:sz w:val="10"/>
        </w:rPr>
        <w:t>.¶</w:t>
      </w:r>
      <w:proofErr w:type="gramEnd"/>
      <w:r w:rsidRPr="00433E48">
        <w:rPr>
          <w:sz w:val="10"/>
        </w:rPr>
        <w:t xml:space="preserve"> The breadth of the book is truly astounding, ranging from the planet’s first mass extinction – as cyanobacteria exhaled massive amounts of oxygen into the Earth’s atmosphere, poisoning most other life even as they paved the way for the ecosystem we see today – to the techniques that grey whales, Jewish communities, and plague survivors have used to ensure their survival. In between we see the Earth freeze over then </w:t>
      </w:r>
      <w:proofErr w:type="spellStart"/>
      <w:r w:rsidRPr="00433E48">
        <w:rPr>
          <w:sz w:val="10"/>
        </w:rPr>
        <w:t>then</w:t>
      </w:r>
      <w:proofErr w:type="spellEnd"/>
      <w:r w:rsidRPr="00433E48">
        <w:rPr>
          <w:sz w:val="10"/>
        </w:rPr>
        <w:t xml:space="preserve"> thaw again. We watch as dinosaurs rise and fall, mammals come to dominate the world, and primates evolve into hominids and eventually modern humanity with all its varied challenges. The scale starts at billions of years, then zooms down to millions, then thousands, and then into the present day, before zipping ahead into the future</w:t>
      </w:r>
      <w:proofErr w:type="gramStart"/>
      <w:r w:rsidRPr="00433E48">
        <w:rPr>
          <w:sz w:val="10"/>
        </w:rPr>
        <w:t>.¶</w:t>
      </w:r>
      <w:proofErr w:type="gramEnd"/>
      <w:r w:rsidRPr="00433E48">
        <w:rPr>
          <w:sz w:val="10"/>
        </w:rPr>
        <w:t xml:space="preserve"> </w:t>
      </w:r>
      <w:proofErr w:type="spellStart"/>
      <w:r w:rsidRPr="00433E48">
        <w:rPr>
          <w:sz w:val="10"/>
        </w:rPr>
        <w:t>Newitz</w:t>
      </w:r>
      <w:proofErr w:type="spellEnd"/>
      <w:r w:rsidRPr="00433E48">
        <w:rPr>
          <w:sz w:val="10"/>
        </w:rPr>
        <w:t xml:space="preserve"> came to this topic with a pessimistic outlook, she writes, believing that humanity was doomed, and intent on producing a book with that slant. Yet her research convinced her that the opposite is true – that </w:t>
      </w:r>
      <w:r w:rsidRPr="00433E48">
        <w:rPr>
          <w:rStyle w:val="StyleBoldUnderline"/>
          <w:highlight w:val="yellow"/>
        </w:rPr>
        <w:t>while global risks abound, and</w:t>
      </w:r>
      <w:r w:rsidRPr="00433E48">
        <w:rPr>
          <w:sz w:val="18"/>
        </w:rPr>
        <w:t xml:space="preserve"> </w:t>
      </w:r>
      <w:r w:rsidRPr="00433E48">
        <w:rPr>
          <w:sz w:val="10"/>
        </w:rPr>
        <w:t xml:space="preserve">while we </w:t>
      </w:r>
      <w:r w:rsidRPr="00433E48">
        <w:rPr>
          <w:rStyle w:val="StyleBoldUnderline"/>
          <w:highlight w:val="yellow"/>
        </w:rPr>
        <w:t>humans</w:t>
      </w:r>
      <w:r w:rsidRPr="00433E48">
        <w:rPr>
          <w:sz w:val="18"/>
        </w:rPr>
        <w:t xml:space="preserve"> </w:t>
      </w:r>
      <w:r w:rsidRPr="00433E48">
        <w:rPr>
          <w:sz w:val="10"/>
        </w:rPr>
        <w:t xml:space="preserve">ourselves </w:t>
      </w:r>
      <w:r w:rsidRPr="00433E48">
        <w:rPr>
          <w:rStyle w:val="StyleBoldUnderline"/>
          <w:highlight w:val="yellow"/>
        </w:rPr>
        <w:t>are potentially the greatest threat to</w:t>
      </w:r>
      <w:r w:rsidRPr="00433E48">
        <w:rPr>
          <w:sz w:val="18"/>
        </w:rPr>
        <w:t xml:space="preserve"> </w:t>
      </w:r>
      <w:r w:rsidRPr="00433E48">
        <w:rPr>
          <w:sz w:val="10"/>
        </w:rPr>
        <w:t xml:space="preserve">both </w:t>
      </w:r>
      <w:r w:rsidRPr="00433E48">
        <w:rPr>
          <w:rStyle w:val="StyleBoldUnderline"/>
          <w:highlight w:val="yellow"/>
        </w:rPr>
        <w:t>our own species</w:t>
      </w:r>
      <w:r w:rsidRPr="00433E48">
        <w:rPr>
          <w:sz w:val="18"/>
        </w:rPr>
        <w:t xml:space="preserve"> </w:t>
      </w:r>
      <w:r w:rsidRPr="00433E48">
        <w:rPr>
          <w:sz w:val="10"/>
        </w:rPr>
        <w:t xml:space="preserve">and other life on Earth – </w:t>
      </w:r>
      <w:r w:rsidRPr="00433E48">
        <w:rPr>
          <w:rStyle w:val="StyleBoldUnderline"/>
          <w:highlight w:val="yellow"/>
        </w:rPr>
        <w:t>we will nevertheless</w:t>
      </w:r>
      <w:r w:rsidRPr="00433E48">
        <w:rPr>
          <w:sz w:val="10"/>
        </w:rPr>
        <w:t xml:space="preserve"> (probably)</w:t>
      </w:r>
      <w:r w:rsidRPr="00433E48">
        <w:rPr>
          <w:sz w:val="6"/>
        </w:rPr>
        <w:t xml:space="preserve"> </w:t>
      </w:r>
      <w:r w:rsidRPr="00433E48">
        <w:rPr>
          <w:rStyle w:val="StyleBoldUnderline"/>
          <w:highlight w:val="yellow"/>
        </w:rPr>
        <w:t>find ways to survive and bounce back from even the worse catastrophes</w:t>
      </w:r>
      <w:proofErr w:type="gramStart"/>
      <w:r w:rsidRPr="00433E48">
        <w:rPr>
          <w:sz w:val="10"/>
          <w:highlight w:val="yellow"/>
        </w:rPr>
        <w:t>.</w:t>
      </w:r>
      <w:r w:rsidRPr="00433E48">
        <w:rPr>
          <w:sz w:val="10"/>
        </w:rPr>
        <w:t>¶</w:t>
      </w:r>
      <w:proofErr w:type="gramEnd"/>
      <w:r w:rsidRPr="00433E48">
        <w:rPr>
          <w:sz w:val="10"/>
        </w:rPr>
        <w:t xml:space="preserve"> In the introduction she tells us that disaster, whether human created or not, is inevitable – but doom is not. How can she believe this? In her words</w:t>
      </w:r>
      <w:proofErr w:type="gramStart"/>
      <w:r w:rsidRPr="00433E48">
        <w:rPr>
          <w:sz w:val="10"/>
        </w:rPr>
        <w:t>:¶</w:t>
      </w:r>
      <w:proofErr w:type="gramEnd"/>
      <w:r w:rsidRPr="00433E48">
        <w:rPr>
          <w:sz w:val="10"/>
        </w:rPr>
        <w:t xml:space="preserve"> Because the world has been almost completely destroyed half a dozen times. [</w:t>
      </w:r>
      <w:proofErr w:type="gramStart"/>
      <w:r w:rsidRPr="00433E48">
        <w:rPr>
          <w:sz w:val="10"/>
        </w:rPr>
        <w:t>..</w:t>
      </w:r>
      <w:proofErr w:type="gramEnd"/>
      <w:r w:rsidRPr="00433E48">
        <w:rPr>
          <w:sz w:val="10"/>
        </w:rPr>
        <w:t>]</w:t>
      </w:r>
      <w:r w:rsidRPr="00433E48">
        <w:rPr>
          <w:sz w:val="18"/>
        </w:rPr>
        <w:t xml:space="preserve"> </w:t>
      </w:r>
      <w:r w:rsidRPr="00433E48">
        <w:rPr>
          <w:rStyle w:val="StyleBoldUnderline"/>
          <w:highlight w:val="yellow"/>
        </w:rPr>
        <w:t>Earth has been shattered by asteroid impacts, choked by</w:t>
      </w:r>
      <w:r w:rsidRPr="00433E48">
        <w:rPr>
          <w:sz w:val="18"/>
        </w:rPr>
        <w:t xml:space="preserve"> </w:t>
      </w:r>
      <w:r w:rsidRPr="00433E48">
        <w:rPr>
          <w:sz w:val="10"/>
        </w:rPr>
        <w:t>extreme</w:t>
      </w:r>
      <w:r w:rsidRPr="00433E48">
        <w:rPr>
          <w:sz w:val="6"/>
        </w:rPr>
        <w:t xml:space="preserve"> </w:t>
      </w:r>
      <w:r w:rsidRPr="00433E48">
        <w:rPr>
          <w:rStyle w:val="StyleBoldUnderline"/>
          <w:highlight w:val="yellow"/>
        </w:rPr>
        <w:t xml:space="preserve">greenhouse gases, locked up in ice, bombarded with cosmic radiation, and ripped open by </w:t>
      </w:r>
      <w:proofErr w:type="spellStart"/>
      <w:r w:rsidRPr="00433E48">
        <w:rPr>
          <w:rStyle w:val="StyleBoldUnderline"/>
          <w:highlight w:val="yellow"/>
        </w:rPr>
        <w:t>megavolcanoes</w:t>
      </w:r>
      <w:proofErr w:type="spellEnd"/>
      <w:r w:rsidRPr="00433E48">
        <w:rPr>
          <w:sz w:val="18"/>
        </w:rPr>
        <w:t xml:space="preserve"> </w:t>
      </w:r>
      <w:r w:rsidRPr="00433E48">
        <w:rPr>
          <w:sz w:val="10"/>
        </w:rPr>
        <w:t xml:space="preserve">so massive they are almost unimaginable. Each of these disasters caused mass extinctions, during which more than 75% of the species on Earth died out. And </w:t>
      </w:r>
      <w:r w:rsidRPr="00433E48">
        <w:rPr>
          <w:rStyle w:val="StyleBoldUnderline"/>
          <w:highlight w:val="yellow"/>
        </w:rPr>
        <w:t>yet</w:t>
      </w:r>
      <w:r w:rsidRPr="00433E48">
        <w:rPr>
          <w:rStyle w:val="StyleBoldUnderline"/>
          <w:sz w:val="10"/>
          <w:highlight w:val="yellow"/>
        </w:rPr>
        <w:t xml:space="preserve"> </w:t>
      </w:r>
      <w:r w:rsidRPr="00433E48">
        <w:rPr>
          <w:rStyle w:val="StyleBoldUnderline"/>
          <w:highlight w:val="yellow"/>
        </w:rPr>
        <w:t>every single time, living creatures carried on, adapting to survive</w:t>
      </w:r>
      <w:r w:rsidRPr="00433E48">
        <w:rPr>
          <w:sz w:val="18"/>
        </w:rPr>
        <w:t xml:space="preserve"> </w:t>
      </w:r>
      <w:r w:rsidRPr="00433E48">
        <w:rPr>
          <w:sz w:val="10"/>
        </w:rPr>
        <w:t>under the harshest of conditions</w:t>
      </w:r>
      <w:proofErr w:type="gramStart"/>
      <w:r w:rsidRPr="00433E48">
        <w:rPr>
          <w:sz w:val="10"/>
        </w:rPr>
        <w:t>.¶</w:t>
      </w:r>
      <w:proofErr w:type="gramEnd"/>
      <w:r w:rsidRPr="00433E48">
        <w:rPr>
          <w:sz w:val="6"/>
        </w:rPr>
        <w:t xml:space="preserve"> </w:t>
      </w:r>
      <w:r w:rsidRPr="00433E48">
        <w:rPr>
          <w:rStyle w:val="StyleBoldUnderline"/>
          <w:highlight w:val="yellow"/>
        </w:rPr>
        <w:t>Humans</w:t>
      </w:r>
      <w:r w:rsidRPr="00433E48">
        <w:rPr>
          <w:sz w:val="18"/>
        </w:rPr>
        <w:t xml:space="preserve">, </w:t>
      </w:r>
      <w:proofErr w:type="spellStart"/>
      <w:r w:rsidRPr="00433E48">
        <w:rPr>
          <w:sz w:val="10"/>
        </w:rPr>
        <w:t>Newitz</w:t>
      </w:r>
      <w:proofErr w:type="spellEnd"/>
      <w:r w:rsidRPr="00433E48">
        <w:rPr>
          <w:sz w:val="10"/>
        </w:rPr>
        <w:t xml:space="preserve"> says,</w:t>
      </w:r>
      <w:r w:rsidRPr="00433E48">
        <w:rPr>
          <w:sz w:val="6"/>
        </w:rPr>
        <w:t xml:space="preserve"> </w:t>
      </w:r>
      <w:r w:rsidRPr="00433E48">
        <w:rPr>
          <w:rStyle w:val="StyleBoldUnderline"/>
          <w:highlight w:val="yellow"/>
        </w:rPr>
        <w:t>have also adapted: to past episodes of climate change</w:t>
      </w:r>
      <w:r w:rsidRPr="00433E48">
        <w:rPr>
          <w:sz w:val="18"/>
        </w:rPr>
        <w:t xml:space="preserve">, </w:t>
      </w:r>
      <w:r w:rsidRPr="00433E48">
        <w:rPr>
          <w:sz w:val="10"/>
        </w:rPr>
        <w:t>to</w:t>
      </w:r>
      <w:r w:rsidRPr="00433E48">
        <w:rPr>
          <w:sz w:val="6"/>
        </w:rPr>
        <w:t xml:space="preserve"> </w:t>
      </w:r>
      <w:r w:rsidRPr="00433E48">
        <w:rPr>
          <w:rStyle w:val="StyleBoldUnderline"/>
          <w:highlight w:val="yellow"/>
        </w:rPr>
        <w:t>new locales</w:t>
      </w:r>
      <w:r w:rsidRPr="00433E48">
        <w:rPr>
          <w:sz w:val="18"/>
        </w:rPr>
        <w:t xml:space="preserve">, </w:t>
      </w:r>
      <w:r w:rsidRPr="00433E48">
        <w:rPr>
          <w:sz w:val="10"/>
        </w:rPr>
        <w:t>to</w:t>
      </w:r>
      <w:r w:rsidRPr="00433E48">
        <w:rPr>
          <w:sz w:val="6"/>
        </w:rPr>
        <w:t xml:space="preserve"> </w:t>
      </w:r>
      <w:r w:rsidRPr="00433E48">
        <w:rPr>
          <w:rStyle w:val="StyleBoldUnderline"/>
          <w:highlight w:val="yellow"/>
        </w:rPr>
        <w:t>new diets, and</w:t>
      </w:r>
      <w:r w:rsidRPr="00433E48">
        <w:rPr>
          <w:sz w:val="18"/>
        </w:rPr>
        <w:t xml:space="preserve"> </w:t>
      </w:r>
      <w:r w:rsidRPr="00433E48">
        <w:rPr>
          <w:sz w:val="10"/>
        </w:rPr>
        <w:t>to</w:t>
      </w:r>
      <w:r w:rsidRPr="00433E48">
        <w:rPr>
          <w:sz w:val="6"/>
        </w:rPr>
        <w:t xml:space="preserve"> </w:t>
      </w:r>
      <w:r w:rsidRPr="00433E48">
        <w:rPr>
          <w:rStyle w:val="StyleBoldUnderline"/>
          <w:highlight w:val="yellow"/>
        </w:rPr>
        <w:t>persecution at the hands of other humans</w:t>
      </w:r>
      <w:r w:rsidRPr="00433E48">
        <w:rPr>
          <w:sz w:val="18"/>
        </w:rPr>
        <w:t xml:space="preserve">. </w:t>
      </w:r>
      <w:r w:rsidRPr="00433E48">
        <w:rPr>
          <w:sz w:val="10"/>
        </w:rPr>
        <w:t>That</w:t>
      </w:r>
      <w:r w:rsidRPr="00433E48">
        <w:rPr>
          <w:rStyle w:val="StyleBoldUnderline"/>
          <w:sz w:val="10"/>
        </w:rPr>
        <w:t xml:space="preserve"> </w:t>
      </w:r>
      <w:r w:rsidRPr="00433E48">
        <w:rPr>
          <w:rStyle w:val="StyleBoldUnderline"/>
          <w:highlight w:val="yellow"/>
        </w:rPr>
        <w:t>repeated pattern of survival and adaptation</w:t>
      </w:r>
      <w:r w:rsidRPr="00433E48">
        <w:rPr>
          <w:sz w:val="10"/>
        </w:rPr>
        <w:t xml:space="preserve"> – of life as a whole and of humanity in particular – convinces </w:t>
      </w:r>
      <w:proofErr w:type="spellStart"/>
      <w:r w:rsidRPr="00433E48">
        <w:rPr>
          <w:sz w:val="10"/>
        </w:rPr>
        <w:t>Newitz</w:t>
      </w:r>
      <w:proofErr w:type="spellEnd"/>
      <w:r w:rsidRPr="00433E48">
        <w:rPr>
          <w:sz w:val="10"/>
        </w:rPr>
        <w:t xml:space="preserve"> that</w:t>
      </w:r>
      <w:r w:rsidRPr="00433E48">
        <w:rPr>
          <w:sz w:val="6"/>
        </w:rPr>
        <w:t xml:space="preserve"> </w:t>
      </w:r>
      <w:r w:rsidRPr="00433E48">
        <w:rPr>
          <w:rStyle w:val="StyleBoldUnderline"/>
          <w:highlight w:val="yellow"/>
        </w:rPr>
        <w:t>we can do it again.</w:t>
      </w:r>
    </w:p>
    <w:p w:rsidR="008C7724" w:rsidRDefault="008C7724" w:rsidP="008C7724">
      <w:pPr>
        <w:pStyle w:val="Heading4"/>
      </w:pPr>
      <w:proofErr w:type="spellStart"/>
      <w:r>
        <w:t>Util</w:t>
      </w:r>
      <w:proofErr w:type="spellEnd"/>
      <w:r>
        <w:t xml:space="preserve"> justifies massive atrocities— Things like rape can be considered the absolute moral action</w:t>
      </w:r>
    </w:p>
    <w:p w:rsidR="008C7724" w:rsidRPr="008A3CED" w:rsidRDefault="008C7724" w:rsidP="008C7724">
      <w:pPr>
        <w:rPr>
          <w:sz w:val="18"/>
        </w:rPr>
      </w:pPr>
      <w:r w:rsidRPr="008A3CED">
        <w:rPr>
          <w:b/>
          <w:sz w:val="26"/>
          <w:szCs w:val="26"/>
        </w:rPr>
        <w:t>Armstrong ’13</w:t>
      </w:r>
      <w:r>
        <w:rPr>
          <w:sz w:val="18"/>
        </w:rPr>
        <w:t>—Undergraduate in biology (</w:t>
      </w:r>
      <w:r w:rsidRPr="008A3CED">
        <w:rPr>
          <w:sz w:val="18"/>
        </w:rPr>
        <w:t>Armstrong, Reeve. "</w:t>
      </w:r>
      <w:proofErr w:type="spellStart"/>
      <w:r w:rsidRPr="008A3CED">
        <w:rPr>
          <w:sz w:val="18"/>
        </w:rPr>
        <w:t>Transhumanitywhere</w:t>
      </w:r>
      <w:proofErr w:type="spellEnd"/>
      <w:r w:rsidRPr="008A3CED">
        <w:rPr>
          <w:sz w:val="18"/>
        </w:rPr>
        <w:t xml:space="preserve"> Strange Brilliant Ideas for the Future Intermingle and Breed..." Utilitarianism Is Immoral and Inconsistent with </w:t>
      </w:r>
      <w:proofErr w:type="spellStart"/>
      <w:r w:rsidRPr="008A3CED">
        <w:rPr>
          <w:sz w:val="18"/>
        </w:rPr>
        <w:t>Transhumanism</w:t>
      </w:r>
      <w:proofErr w:type="spellEnd"/>
      <w:r w:rsidRPr="008A3CED">
        <w:rPr>
          <w:sz w:val="18"/>
        </w:rPr>
        <w:t xml:space="preserve">. </w:t>
      </w:r>
      <w:proofErr w:type="spellStart"/>
      <w:r w:rsidRPr="008A3CED">
        <w:rPr>
          <w:sz w:val="18"/>
        </w:rPr>
        <w:t>N.p</w:t>
      </w:r>
      <w:proofErr w:type="spellEnd"/>
      <w:r w:rsidRPr="008A3CED">
        <w:rPr>
          <w:sz w:val="18"/>
        </w:rPr>
        <w:t>., 25 Apr. 2013. Web. 09 July 2013. &lt;http://transhumanity.net/articles/entry/utilitarianism-is-immoral-and-inconsistent-with-transhumanism&gt;.</w:t>
      </w:r>
      <w:r>
        <w:rPr>
          <w:sz w:val="18"/>
        </w:rPr>
        <w:t>)</w:t>
      </w:r>
    </w:p>
    <w:p w:rsidR="008C7724" w:rsidRPr="004A1469" w:rsidRDefault="008C7724" w:rsidP="008C7724">
      <w:r w:rsidRPr="008A3CED">
        <w:rPr>
          <w:sz w:val="18"/>
        </w:rPr>
        <w:t xml:space="preserve">Suppose </w:t>
      </w:r>
      <w:r w:rsidRPr="00BD4265">
        <w:rPr>
          <w:rStyle w:val="StyleBoldUnderline"/>
          <w:highlight w:val="yellow"/>
        </w:rPr>
        <w:t>there is a doctor about to perform an operation</w:t>
      </w:r>
      <w:r w:rsidRPr="008A3CED">
        <w:rPr>
          <w:sz w:val="18"/>
        </w:rPr>
        <w:t xml:space="preserve"> on a female patient</w:t>
      </w:r>
      <w:r w:rsidRPr="00BD4265">
        <w:rPr>
          <w:rStyle w:val="StyleBoldUnderline"/>
          <w:highlight w:val="yellow"/>
        </w:rPr>
        <w:t>. The patient is unconscious</w:t>
      </w:r>
      <w:proofErr w:type="gramStart"/>
      <w:r w:rsidRPr="008A3CED">
        <w:rPr>
          <w:sz w:val="18"/>
        </w:rPr>
        <w:t>;</w:t>
      </w:r>
      <w:proofErr w:type="gramEnd"/>
      <w:r w:rsidRPr="008A3CED">
        <w:rPr>
          <w:sz w:val="18"/>
        </w:rPr>
        <w:t xml:space="preserve"> under general </w:t>
      </w:r>
      <w:proofErr w:type="spellStart"/>
      <w:r w:rsidRPr="008A3CED">
        <w:rPr>
          <w:sz w:val="18"/>
        </w:rPr>
        <w:t>anaesthetic</w:t>
      </w:r>
      <w:proofErr w:type="spellEnd"/>
      <w:r w:rsidRPr="008A3CED">
        <w:rPr>
          <w:sz w:val="18"/>
        </w:rPr>
        <w:t xml:space="preserve">. Suppose that </w:t>
      </w:r>
      <w:r w:rsidRPr="00BD4265">
        <w:rPr>
          <w:rStyle w:val="StyleBoldUnderline"/>
          <w:highlight w:val="yellow"/>
        </w:rPr>
        <w:t>the doctor is considering raping the woman. And</w:t>
      </w:r>
      <w:r w:rsidRPr="008A3CED">
        <w:rPr>
          <w:sz w:val="18"/>
        </w:rPr>
        <w:t xml:space="preserve"> the doctor is assured that </w:t>
      </w:r>
      <w:r w:rsidRPr="00BD4265">
        <w:rPr>
          <w:rStyle w:val="StyleBoldUnderline"/>
          <w:highlight w:val="yellow"/>
        </w:rPr>
        <w:t>he can</w:t>
      </w:r>
      <w:r w:rsidRPr="008A3CED">
        <w:rPr>
          <w:sz w:val="18"/>
        </w:rPr>
        <w:t xml:space="preserve">: make sure he </w:t>
      </w:r>
      <w:r w:rsidRPr="00BD4265">
        <w:rPr>
          <w:rStyle w:val="StyleBoldUnderline"/>
          <w:highlight w:val="yellow"/>
        </w:rPr>
        <w:t>do</w:t>
      </w:r>
      <w:r w:rsidRPr="008A3CED">
        <w:rPr>
          <w:sz w:val="18"/>
        </w:rPr>
        <w:t xml:space="preserve">es </w:t>
      </w:r>
      <w:r w:rsidRPr="00BD4265">
        <w:rPr>
          <w:rStyle w:val="StyleBoldUnderline"/>
          <w:highlight w:val="yellow"/>
        </w:rPr>
        <w:t xml:space="preserve">it without physically harming her </w:t>
      </w:r>
      <w:r w:rsidRPr="00BD4265">
        <w:rPr>
          <w:rStyle w:val="StyleBoldUnderline"/>
        </w:rPr>
        <w:t>and</w:t>
      </w:r>
      <w:r w:rsidRPr="008A3CED">
        <w:rPr>
          <w:sz w:val="18"/>
        </w:rPr>
        <w:t xml:space="preserve"> that </w:t>
      </w:r>
      <w:r w:rsidRPr="00BD4265">
        <w:rPr>
          <w:rStyle w:val="StyleBoldUnderline"/>
        </w:rPr>
        <w:t>no one will ever find out about it, apart from him, not even the woman</w:t>
      </w:r>
      <w:r w:rsidRPr="008A3CED">
        <w:rPr>
          <w:sz w:val="18"/>
        </w:rPr>
        <w:t xml:space="preserve">. Suppose he also knows that </w:t>
      </w:r>
      <w:r w:rsidRPr="00BD4265">
        <w:rPr>
          <w:rStyle w:val="StyleBoldUnderline"/>
          <w:highlight w:val="yellow"/>
        </w:rPr>
        <w:t>both he and the woman</w:t>
      </w:r>
      <w:r w:rsidRPr="008A3CED">
        <w:rPr>
          <w:sz w:val="18"/>
        </w:rPr>
        <w:t xml:space="preserve"> are healthy; they </w:t>
      </w:r>
      <w:r w:rsidRPr="00BD4265">
        <w:rPr>
          <w:rStyle w:val="StyleBoldUnderline"/>
          <w:highlight w:val="yellow"/>
        </w:rPr>
        <w:t>do not have any sexually transmitted infections and the</w:t>
      </w:r>
      <w:r w:rsidRPr="008A3CED">
        <w:rPr>
          <w:sz w:val="18"/>
        </w:rPr>
        <w:t xml:space="preserve"> doctors knows that the </w:t>
      </w:r>
      <w:r w:rsidRPr="00BD4265">
        <w:rPr>
          <w:rStyle w:val="StyleBoldUnderline"/>
          <w:highlight w:val="yellow"/>
        </w:rPr>
        <w:t>woman is infertile</w:t>
      </w:r>
      <w:r w:rsidRPr="008A3CED">
        <w:rPr>
          <w:sz w:val="18"/>
        </w:rPr>
        <w:t xml:space="preserve">, so she will not be able to become pregnant. In this situation the doctor is considering the moral status of the act of raping this woman. </w:t>
      </w:r>
      <w:r w:rsidRPr="00BD4265">
        <w:rPr>
          <w:rStyle w:val="StyleBoldUnderline"/>
          <w:highlight w:val="yellow"/>
        </w:rPr>
        <w:t>What does util</w:t>
      </w:r>
      <w:r w:rsidRPr="008A3CED">
        <w:rPr>
          <w:sz w:val="18"/>
        </w:rPr>
        <w:t xml:space="preserve">itarianism </w:t>
      </w:r>
      <w:r w:rsidRPr="00BD4265">
        <w:rPr>
          <w:rStyle w:val="StyleBoldUnderline"/>
          <w:highlight w:val="yellow"/>
        </w:rPr>
        <w:t>tell him</w:t>
      </w:r>
      <w:r w:rsidRPr="008A3CED">
        <w:rPr>
          <w:sz w:val="18"/>
        </w:rPr>
        <w:t xml:space="preserve">? Clearly, </w:t>
      </w:r>
      <w:r w:rsidRPr="00BD4265">
        <w:rPr>
          <w:rStyle w:val="StyleBoldUnderline"/>
          <w:highlight w:val="yellow"/>
        </w:rPr>
        <w:t>no one is going to</w:t>
      </w:r>
      <w:r w:rsidRPr="008A3CED">
        <w:rPr>
          <w:sz w:val="18"/>
        </w:rPr>
        <w:t xml:space="preserve"> ever </w:t>
      </w:r>
      <w:r w:rsidRPr="00BD4265">
        <w:rPr>
          <w:rStyle w:val="StyleBoldUnderline"/>
          <w:highlight w:val="yellow"/>
        </w:rPr>
        <w:t>suffer</w:t>
      </w:r>
      <w:r w:rsidRPr="008A3CED">
        <w:rPr>
          <w:sz w:val="18"/>
        </w:rPr>
        <w:t xml:space="preserve">. That is assured. </w:t>
      </w:r>
      <w:r w:rsidRPr="00BD4265">
        <w:rPr>
          <w:rStyle w:val="StyleBoldUnderline"/>
          <w:highlight w:val="yellow"/>
        </w:rPr>
        <w:t>And he</w:t>
      </w:r>
      <w:r w:rsidRPr="008A3CED">
        <w:rPr>
          <w:sz w:val="18"/>
        </w:rPr>
        <w:t xml:space="preserve">, the doctor, </w:t>
      </w:r>
      <w:r w:rsidRPr="00BD4265">
        <w:rPr>
          <w:rStyle w:val="StyleBoldUnderline"/>
          <w:highlight w:val="yellow"/>
        </w:rPr>
        <w:t>will derive pleasure</w:t>
      </w:r>
      <w:r w:rsidRPr="008A3CED">
        <w:rPr>
          <w:sz w:val="18"/>
        </w:rPr>
        <w:t xml:space="preserve"> from the act. Therefore, not only does </w:t>
      </w:r>
      <w:r w:rsidRPr="00BD4265">
        <w:rPr>
          <w:rStyle w:val="StyleBoldUnderline"/>
          <w:highlight w:val="yellow"/>
        </w:rPr>
        <w:t>util</w:t>
      </w:r>
      <w:r w:rsidRPr="008A3CED">
        <w:rPr>
          <w:sz w:val="18"/>
        </w:rPr>
        <w:t xml:space="preserve">itarianism </w:t>
      </w:r>
      <w:r w:rsidRPr="00BD4265">
        <w:rPr>
          <w:rStyle w:val="StyleBoldUnderline"/>
          <w:highlight w:val="yellow"/>
        </w:rPr>
        <w:t>tells us</w:t>
      </w:r>
      <w:r w:rsidRPr="008A3CED">
        <w:rPr>
          <w:sz w:val="18"/>
        </w:rPr>
        <w:t xml:space="preserve"> that the act of raping the patient is not immoral, it tells us that, in fact, </w:t>
      </w:r>
      <w:r w:rsidRPr="00BD4265">
        <w:rPr>
          <w:rStyle w:val="StyleBoldUnderline"/>
          <w:highlight w:val="yellow"/>
        </w:rPr>
        <w:t>the act is positively moral</w:t>
      </w:r>
      <w:r w:rsidRPr="00BD4265">
        <w:rPr>
          <w:rStyle w:val="StyleBoldUnderline"/>
        </w:rPr>
        <w:t xml:space="preserve"> because it increases the happiness of the doctor</w:t>
      </w:r>
      <w:r w:rsidRPr="008A3CED">
        <w:rPr>
          <w:sz w:val="18"/>
        </w:rPr>
        <w:t xml:space="preserve">. </w:t>
      </w:r>
      <w:r w:rsidRPr="00BD4265">
        <w:rPr>
          <w:rStyle w:val="StyleBoldUnderline"/>
          <w:highlight w:val="yellow"/>
        </w:rPr>
        <w:t>The doctor, under util</w:t>
      </w:r>
      <w:r w:rsidRPr="008A3CED">
        <w:rPr>
          <w:sz w:val="18"/>
        </w:rPr>
        <w:t xml:space="preserve">itarianism, </w:t>
      </w:r>
      <w:r w:rsidRPr="00BD4265">
        <w:rPr>
          <w:rStyle w:val="StyleBoldUnderline"/>
          <w:highlight w:val="yellow"/>
        </w:rPr>
        <w:t>would</w:t>
      </w:r>
      <w:r w:rsidRPr="008A3CED">
        <w:rPr>
          <w:sz w:val="18"/>
        </w:rPr>
        <w:t xml:space="preserve"> actually </w:t>
      </w:r>
      <w:r w:rsidRPr="00BD4265">
        <w:rPr>
          <w:rStyle w:val="StyleBoldUnderline"/>
          <w:highlight w:val="yellow"/>
        </w:rPr>
        <w:t>be morally obligated to rape this woman</w:t>
      </w:r>
      <w:r w:rsidRPr="008A3CED">
        <w:rPr>
          <w:sz w:val="18"/>
        </w:rPr>
        <w:t xml:space="preserve">. Take a few moments to think about that. </w:t>
      </w:r>
      <w:r w:rsidRPr="00BD4265">
        <w:rPr>
          <w:rStyle w:val="StyleBoldUnderline"/>
          <w:highlight w:val="yellow"/>
        </w:rPr>
        <w:t>No thinking person with any</w:t>
      </w:r>
      <w:r w:rsidRPr="008A3CED">
        <w:rPr>
          <w:sz w:val="18"/>
        </w:rPr>
        <w:t xml:space="preserve"> modicum of </w:t>
      </w:r>
      <w:r w:rsidRPr="00BD4265">
        <w:rPr>
          <w:rStyle w:val="StyleBoldUnderline"/>
          <w:highlight w:val="yellow"/>
        </w:rPr>
        <w:t xml:space="preserve">human decency can base their morality </w:t>
      </w:r>
      <w:r w:rsidRPr="00BD4265">
        <w:rPr>
          <w:strike/>
          <w:sz w:val="18"/>
        </w:rPr>
        <w:t xml:space="preserve">of </w:t>
      </w:r>
      <w:r w:rsidRPr="00BD4265">
        <w:rPr>
          <w:sz w:val="18"/>
          <w:highlight w:val="yellow"/>
        </w:rPr>
        <w:t>[</w:t>
      </w:r>
      <w:r>
        <w:rPr>
          <w:rStyle w:val="StyleBoldUnderline"/>
          <w:highlight w:val="yellow"/>
        </w:rPr>
        <w:t>off</w:t>
      </w:r>
      <w:r w:rsidRPr="00BD4265">
        <w:rPr>
          <w:sz w:val="18"/>
          <w:highlight w:val="yellow"/>
        </w:rPr>
        <w:t>]</w:t>
      </w:r>
      <w:r>
        <w:rPr>
          <w:rStyle w:val="StyleBoldUnderline"/>
          <w:highlight w:val="yellow"/>
        </w:rPr>
        <w:t xml:space="preserve"> </w:t>
      </w:r>
      <w:r w:rsidRPr="00BD4265">
        <w:rPr>
          <w:rStyle w:val="StyleBoldUnderline"/>
          <w:highlight w:val="yellow"/>
        </w:rPr>
        <w:t>such a disgusting</w:t>
      </w:r>
      <w:r w:rsidRPr="008A3CED">
        <w:rPr>
          <w:sz w:val="18"/>
        </w:rPr>
        <w:t xml:space="preserve">, abominable </w:t>
      </w:r>
      <w:r w:rsidRPr="00BD4265">
        <w:rPr>
          <w:rStyle w:val="StyleBoldUnderline"/>
          <w:highlight w:val="yellow"/>
        </w:rPr>
        <w:t>system of thought that can allow for situations where rape is a moral obligation</w:t>
      </w:r>
      <w:r w:rsidRPr="008A3CED">
        <w:rPr>
          <w:sz w:val="18"/>
        </w:rPr>
        <w:t>.</w:t>
      </w:r>
    </w:p>
    <w:p w:rsidR="008C7724" w:rsidRPr="002D4387" w:rsidRDefault="008C7724" w:rsidP="008C7724">
      <w:pPr>
        <w:pStyle w:val="Heading4"/>
      </w:pPr>
      <w:r w:rsidRPr="002D4387">
        <w:t xml:space="preserve">Their mentality to sacrifice anything and everything to avoid war causes ontological damnation—the impact is hell on earth </w:t>
      </w:r>
    </w:p>
    <w:p w:rsidR="008C7724" w:rsidRPr="002D4387" w:rsidRDefault="008C7724" w:rsidP="008C7724">
      <w:pPr>
        <w:rPr>
          <w:sz w:val="18"/>
        </w:rPr>
      </w:pPr>
      <w:proofErr w:type="gramStart"/>
      <w:r w:rsidRPr="002D4387">
        <w:rPr>
          <w:b/>
          <w:sz w:val="26"/>
          <w:szCs w:val="26"/>
        </w:rPr>
        <w:t>Zimmerman 94</w:t>
      </w:r>
      <w:r w:rsidRPr="002D4387">
        <w:rPr>
          <w:sz w:val="18"/>
        </w:rPr>
        <w:t>, (Professor of Philosophy at Tulane), 1994 (Michael, Contesting the Earth’s Future, p. 104).</w:t>
      </w:r>
      <w:proofErr w:type="gramEnd"/>
      <w:r w:rsidRPr="002D4387">
        <w:rPr>
          <w:sz w:val="18"/>
        </w:rPr>
        <w:t xml:space="preserve"> </w:t>
      </w:r>
    </w:p>
    <w:p w:rsidR="008C7724" w:rsidRPr="002D4387" w:rsidRDefault="008C7724" w:rsidP="008C7724">
      <w:pPr>
        <w:rPr>
          <w:rFonts w:eastAsia="Calibri"/>
          <w:sz w:val="18"/>
        </w:rPr>
      </w:pPr>
      <w:r w:rsidRPr="002D4387">
        <w:rPr>
          <w:rFonts w:eastAsia="Calibri"/>
          <w:sz w:val="18"/>
        </w:rPr>
        <w:t xml:space="preserve">Heidegger asserted that human </w:t>
      </w:r>
      <w:r w:rsidRPr="002D4387">
        <w:rPr>
          <w:rStyle w:val="StyleBoldUnderline"/>
          <w:rFonts w:eastAsia="Calibri"/>
          <w:highlight w:val="yellow"/>
        </w:rPr>
        <w:t>self-assertion</w:t>
      </w:r>
      <w:r w:rsidRPr="002D4387">
        <w:rPr>
          <w:rFonts w:eastAsia="Calibri"/>
          <w:sz w:val="18"/>
        </w:rPr>
        <w:t xml:space="preserve">, combined with the eclipse of being, </w:t>
      </w:r>
      <w:r w:rsidRPr="002D4387">
        <w:rPr>
          <w:rStyle w:val="StyleBoldUnderline"/>
          <w:rFonts w:eastAsia="Calibri"/>
          <w:highlight w:val="yellow"/>
        </w:rPr>
        <w:t>threatens the relation between being and human</w:t>
      </w:r>
      <w:r w:rsidRPr="002D4387">
        <w:rPr>
          <w:rStyle w:val="StyleBoldUnderline"/>
          <w:rFonts w:eastAsia="Calibri"/>
        </w:rPr>
        <w:t xml:space="preserve"> </w:t>
      </w:r>
      <w:r w:rsidRPr="002D4387">
        <w:rPr>
          <w:rFonts w:eastAsia="Calibri"/>
          <w:sz w:val="18"/>
        </w:rPr>
        <w:t>Dasein.</w:t>
      </w:r>
      <w:r w:rsidRPr="002D4387">
        <w:rPr>
          <w:rStyle w:val="StyleBoldUnderline"/>
          <w:rFonts w:eastAsia="Calibri"/>
        </w:rPr>
        <w:t>53</w:t>
      </w:r>
      <w:r w:rsidRPr="002D4387">
        <w:rPr>
          <w:rStyle w:val="StyleBoldUnderline"/>
          <w:rFonts w:eastAsia="Calibri"/>
          <w:highlight w:val="yellow"/>
        </w:rPr>
        <w:t>Loss of this relation would be even more dangerous than</w:t>
      </w:r>
      <w:r w:rsidRPr="002D4387">
        <w:rPr>
          <w:rFonts w:eastAsia="Calibri"/>
          <w:sz w:val="18"/>
        </w:rPr>
        <w:t xml:space="preserve"> a </w:t>
      </w:r>
      <w:r w:rsidRPr="002D4387">
        <w:rPr>
          <w:rStyle w:val="StyleBoldUnderline"/>
          <w:rFonts w:eastAsia="Calibri"/>
          <w:highlight w:val="yellow"/>
        </w:rPr>
        <w:t>nuclear war</w:t>
      </w:r>
      <w:r w:rsidRPr="002D4387">
        <w:rPr>
          <w:rFonts w:eastAsia="Calibri"/>
          <w:sz w:val="18"/>
        </w:rPr>
        <w:t xml:space="preserve"> that might "bring about </w:t>
      </w:r>
      <w:r w:rsidRPr="002D4387">
        <w:rPr>
          <w:rStyle w:val="StyleBoldUnderline"/>
          <w:rFonts w:eastAsia="Calibri"/>
          <w:highlight w:val="yellow"/>
        </w:rPr>
        <w:t>the complete annihilation of humanity and</w:t>
      </w:r>
      <w:r w:rsidRPr="002D4387">
        <w:rPr>
          <w:rFonts w:eastAsia="Calibri"/>
          <w:sz w:val="18"/>
          <w:highlight w:val="yellow"/>
        </w:rPr>
        <w:t xml:space="preserve"> </w:t>
      </w:r>
      <w:r w:rsidRPr="002D4387">
        <w:rPr>
          <w:rFonts w:eastAsia="Calibri"/>
          <w:sz w:val="18"/>
        </w:rPr>
        <w:t xml:space="preserve">the </w:t>
      </w:r>
      <w:r w:rsidRPr="002D4387">
        <w:rPr>
          <w:rStyle w:val="StyleBoldUnderline"/>
          <w:rFonts w:eastAsia="Calibri"/>
          <w:highlight w:val="yellow"/>
        </w:rPr>
        <w:t>destruction of the earth</w:t>
      </w:r>
      <w:r w:rsidRPr="002D4387">
        <w:rPr>
          <w:rFonts w:eastAsia="Calibri"/>
          <w:sz w:val="18"/>
        </w:rPr>
        <w:t xml:space="preserve">."54This controversial claim is comparable to the Christian teaching that it is better to forfeit the world than to lose one's soul by losing one's relation to God. Heidegger apparently thought along these lines: it is possible that </w:t>
      </w:r>
      <w:r w:rsidRPr="002D4387">
        <w:rPr>
          <w:rStyle w:val="StyleBoldUnderline"/>
          <w:rFonts w:eastAsia="Calibri"/>
          <w:highlight w:val="yellow"/>
        </w:rPr>
        <w:t>after a nuclear war, life</w:t>
      </w:r>
      <w:r w:rsidRPr="002D4387">
        <w:rPr>
          <w:rFonts w:eastAsia="Calibri"/>
          <w:sz w:val="18"/>
        </w:rPr>
        <w:t xml:space="preserve"> might </w:t>
      </w:r>
      <w:r w:rsidRPr="002D4387">
        <w:rPr>
          <w:rStyle w:val="StyleBoldUnderline"/>
          <w:rFonts w:eastAsia="Calibri"/>
          <w:highlight w:val="yellow"/>
        </w:rPr>
        <w:t>once again emerge, but</w:t>
      </w:r>
      <w:r w:rsidRPr="002D4387">
        <w:rPr>
          <w:rFonts w:eastAsia="Calibri"/>
          <w:sz w:val="18"/>
        </w:rPr>
        <w:t xml:space="preserve"> it is far less likely that there will ever again occur an </w:t>
      </w:r>
      <w:r w:rsidRPr="002D4387">
        <w:rPr>
          <w:rStyle w:val="StyleBoldUnderline"/>
          <w:rFonts w:eastAsia="Calibri"/>
          <w:highlight w:val="yellow"/>
        </w:rPr>
        <w:t>ontological clearing through which such life could manifest itself</w:t>
      </w:r>
      <w:r w:rsidRPr="002D4387">
        <w:rPr>
          <w:rFonts w:eastAsia="Calibri"/>
          <w:sz w:val="18"/>
        </w:rPr>
        <w:t xml:space="preserve">. Further, since </w:t>
      </w:r>
      <w:r w:rsidRPr="002D4387">
        <w:rPr>
          <w:rStyle w:val="StyleBoldUnderline"/>
          <w:rFonts w:eastAsia="Calibri"/>
          <w:highlight w:val="yellow"/>
        </w:rPr>
        <w:t>modernity's one-dimensional disclosure</w:t>
      </w:r>
      <w:r w:rsidRPr="002D4387">
        <w:rPr>
          <w:rFonts w:eastAsia="Calibri"/>
          <w:sz w:val="18"/>
        </w:rPr>
        <w:t xml:space="preserve"> of entities virtually </w:t>
      </w:r>
      <w:r w:rsidRPr="002D4387">
        <w:rPr>
          <w:rStyle w:val="StyleBoldUnderline"/>
          <w:rFonts w:eastAsia="Calibri"/>
          <w:highlight w:val="yellow"/>
        </w:rPr>
        <w:t>denies</w:t>
      </w:r>
      <w:r w:rsidRPr="002D4387">
        <w:rPr>
          <w:rFonts w:eastAsia="Calibri"/>
          <w:sz w:val="18"/>
        </w:rPr>
        <w:t xml:space="preserve"> them any "</w:t>
      </w:r>
      <w:r w:rsidRPr="002D4387">
        <w:rPr>
          <w:rStyle w:val="StyleBoldUnderline"/>
          <w:rFonts w:eastAsia="Calibri"/>
          <w:highlight w:val="yellow"/>
        </w:rPr>
        <w:t>being</w:t>
      </w:r>
      <w:r w:rsidRPr="002D4387">
        <w:rPr>
          <w:rFonts w:eastAsia="Calibri"/>
          <w:sz w:val="18"/>
        </w:rPr>
        <w:t xml:space="preserve">" at all, the </w:t>
      </w:r>
      <w:r w:rsidRPr="002D4387">
        <w:rPr>
          <w:rStyle w:val="StyleBoldUnderline"/>
          <w:rFonts w:eastAsia="Calibri"/>
          <w:highlight w:val="yellow"/>
        </w:rPr>
        <w:t>loss of humanity</w:t>
      </w:r>
      <w:r w:rsidRPr="002D4387">
        <w:rPr>
          <w:rFonts w:eastAsia="Calibri"/>
          <w:sz w:val="18"/>
        </w:rPr>
        <w:t xml:space="preserve">'s openness for being </w:t>
      </w:r>
      <w:r w:rsidRPr="002D4387">
        <w:rPr>
          <w:rStyle w:val="StyleBoldUnderline"/>
          <w:rFonts w:eastAsia="Calibri"/>
          <w:highlight w:val="yellow"/>
        </w:rPr>
        <w:t>is already occurring</w:t>
      </w:r>
      <w:r w:rsidRPr="002D4387">
        <w:rPr>
          <w:rFonts w:eastAsia="Calibri"/>
          <w:sz w:val="18"/>
        </w:rPr>
        <w:t xml:space="preserve">.55Modernity's background mood is horror in the face of nihilism, which is consistent with the aim of providing material "happiness" for everyone by reducing nature to pure energy.56The unleashing of vast quantities of energy in nuclear war would be equivalent to </w:t>
      </w:r>
      <w:r w:rsidRPr="002D4387">
        <w:rPr>
          <w:rStyle w:val="StyleBoldUnderline"/>
          <w:rFonts w:eastAsia="Calibri"/>
          <w:highlight w:val="yellow"/>
        </w:rPr>
        <w:t>modernity's</w:t>
      </w:r>
      <w:r w:rsidRPr="002D4387">
        <w:rPr>
          <w:rFonts w:eastAsia="Calibri"/>
          <w:sz w:val="18"/>
        </w:rPr>
        <w:t xml:space="preserve"> slow-motion destruction of nature: </w:t>
      </w:r>
      <w:r w:rsidRPr="002D4387">
        <w:rPr>
          <w:rStyle w:val="StyleBoldUnderline"/>
          <w:rFonts w:eastAsia="Calibri"/>
          <w:highlight w:val="yellow"/>
        </w:rPr>
        <w:t>unbounded destruction would equal limitless consumption. If humanity avoided nuclear war only to survive as</w:t>
      </w:r>
      <w:r w:rsidRPr="002D4387">
        <w:rPr>
          <w:rFonts w:eastAsia="Calibri"/>
          <w:sz w:val="18"/>
        </w:rPr>
        <w:t xml:space="preserve"> contented clever </w:t>
      </w:r>
      <w:r w:rsidRPr="002D4387">
        <w:rPr>
          <w:rStyle w:val="StyleBoldUnderline"/>
          <w:rFonts w:eastAsia="Calibri"/>
          <w:highlight w:val="yellow"/>
        </w:rPr>
        <w:t>animals</w:t>
      </w:r>
      <w:r w:rsidRPr="002D4387">
        <w:rPr>
          <w:rStyle w:val="StyleBoldUnderline"/>
          <w:rFonts w:eastAsia="Calibri"/>
        </w:rPr>
        <w:t>,</w:t>
      </w:r>
      <w:r w:rsidRPr="002D4387">
        <w:rPr>
          <w:rFonts w:eastAsia="Calibri"/>
          <w:sz w:val="18"/>
        </w:rPr>
        <w:t xml:space="preserve"> Heidegger believed </w:t>
      </w:r>
      <w:r w:rsidRPr="002D4387">
        <w:rPr>
          <w:rStyle w:val="StyleBoldUnderline"/>
          <w:rFonts w:eastAsia="Calibri"/>
          <w:highlight w:val="yellow"/>
        </w:rPr>
        <w:t>we would exist in</w:t>
      </w:r>
      <w:r w:rsidRPr="002D4387">
        <w:rPr>
          <w:rFonts w:eastAsia="Calibri"/>
          <w:sz w:val="18"/>
        </w:rPr>
        <w:t xml:space="preserve"> a state of </w:t>
      </w:r>
      <w:r w:rsidRPr="002D4387">
        <w:rPr>
          <w:rStyle w:val="StyleBoldUnderline"/>
          <w:rFonts w:eastAsia="Calibri"/>
          <w:highlight w:val="yellow"/>
        </w:rPr>
        <w:t>ontological damnation: hell on earth, masquerading as</w:t>
      </w:r>
      <w:r w:rsidRPr="002D4387">
        <w:rPr>
          <w:rFonts w:eastAsia="Calibri"/>
          <w:sz w:val="18"/>
        </w:rPr>
        <w:t xml:space="preserve"> material </w:t>
      </w:r>
      <w:r w:rsidRPr="002D4387">
        <w:rPr>
          <w:rStyle w:val="StyleBoldUnderline"/>
          <w:rFonts w:eastAsia="Calibri"/>
          <w:highlight w:val="yellow"/>
        </w:rPr>
        <w:t>paradise</w:t>
      </w:r>
      <w:r w:rsidRPr="002D4387">
        <w:rPr>
          <w:rFonts w:eastAsia="Calibri"/>
          <w:sz w:val="18"/>
        </w:rPr>
        <w:t xml:space="preserve">. Deep ecologists might agree that </w:t>
      </w:r>
      <w:r w:rsidRPr="002D4387">
        <w:rPr>
          <w:rStyle w:val="StyleBoldUnderline"/>
          <w:rFonts w:eastAsia="Calibri"/>
          <w:highlight w:val="yellow"/>
        </w:rPr>
        <w:t>a world of material</w:t>
      </w:r>
      <w:r w:rsidRPr="002D4387">
        <w:rPr>
          <w:rFonts w:eastAsia="Calibri"/>
          <w:sz w:val="18"/>
        </w:rPr>
        <w:t xml:space="preserve"> human </w:t>
      </w:r>
      <w:r w:rsidRPr="002D4387">
        <w:rPr>
          <w:rStyle w:val="StyleBoldUnderline"/>
          <w:rFonts w:eastAsia="Calibri"/>
          <w:highlight w:val="yellow"/>
        </w:rPr>
        <w:t>comfort</w:t>
      </w:r>
      <w:r w:rsidRPr="002D4387">
        <w:rPr>
          <w:rFonts w:eastAsia="Calibri"/>
          <w:sz w:val="18"/>
        </w:rPr>
        <w:t xml:space="preserve"> purchased </w:t>
      </w:r>
      <w:r w:rsidRPr="002D4387">
        <w:rPr>
          <w:rStyle w:val="StyleBoldUnderline"/>
          <w:rFonts w:eastAsia="Calibri"/>
          <w:highlight w:val="yellow"/>
        </w:rPr>
        <w:t>at the price of everything wild</w:t>
      </w:r>
      <w:r w:rsidRPr="002D4387">
        <w:rPr>
          <w:rFonts w:eastAsia="Calibri"/>
          <w:sz w:val="18"/>
        </w:rPr>
        <w:t xml:space="preserve"> would not be a world worth living in, for in killing wild nature, </w:t>
      </w:r>
      <w:r w:rsidRPr="002D4387">
        <w:rPr>
          <w:rStyle w:val="StyleBoldUnderline"/>
          <w:rFonts w:eastAsia="Calibri"/>
          <w:highlight w:val="yellow"/>
        </w:rPr>
        <w:t>people would be as good as dead</w:t>
      </w:r>
      <w:r w:rsidRPr="002D4387">
        <w:rPr>
          <w:rFonts w:eastAsia="Calibri"/>
          <w:sz w:val="18"/>
        </w:rPr>
        <w:t xml:space="preserve">. But most of them could not agree that the loss of humanity's relation to being would be worse than nuclear </w:t>
      </w:r>
      <w:proofErr w:type="spellStart"/>
      <w:r w:rsidRPr="002D4387">
        <w:rPr>
          <w:rFonts w:eastAsia="Calibri"/>
          <w:sz w:val="18"/>
        </w:rPr>
        <w:t>omnicide</w:t>
      </w:r>
      <w:proofErr w:type="spellEnd"/>
      <w:r w:rsidRPr="002D4387">
        <w:rPr>
          <w:rFonts w:eastAsia="Calibri"/>
          <w:sz w:val="18"/>
        </w:rPr>
        <w:t>, for it is wrong to suppose that the lives of millions of extinct and unknown species are somehow lessened because they were never "disclosed" by humanity.</w:t>
      </w:r>
    </w:p>
    <w:p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7724" w:rsidRDefault="008C7724" w:rsidP="00E46E7E">
      <w:r>
        <w:separator/>
      </w:r>
    </w:p>
  </w:endnote>
  <w:endnote w:type="continuationSeparator" w:id="0">
    <w:p w:rsidR="008C7724" w:rsidRDefault="008C772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SimSun">
    <w:altName w:val="宋体"/>
    <w:charset w:val="86"/>
    <w:family w:val="auto"/>
    <w:pitch w:val="variable"/>
    <w:sig w:usb0="00000003" w:usb1="288F0000" w:usb2="00000016" w:usb3="00000000" w:csb0="00040001" w:csb1="00000000"/>
  </w:font>
  <w:font w:name="FairfieldLH-LightSC">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7724" w:rsidRDefault="008C7724" w:rsidP="00E46E7E">
      <w:r>
        <w:separator/>
      </w:r>
    </w:p>
  </w:footnote>
  <w:footnote w:type="continuationSeparator" w:id="0">
    <w:p w:rsidR="008C7724" w:rsidRDefault="008C772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7724"/>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C7724"/>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Date"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C7724"/>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tag">
    <w:name w:val="tag"/>
    <w:basedOn w:val="Normal"/>
    <w:next w:val="Normal"/>
    <w:link w:val="tagChar"/>
    <w:rsid w:val="008C7724"/>
    <w:rPr>
      <w:rFonts w:ascii="Georgia" w:eastAsia="SimSun" w:hAnsi="Georgia" w:cs="Times New Roman"/>
      <w:b/>
      <w:sz w:val="24"/>
      <w:lang w:eastAsia="zh-CN"/>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8C7724"/>
    <w:rPr>
      <w:rFonts w:ascii="Georgia" w:eastAsia="SimSun" w:hAnsi="Georgia" w:cs="Times New Roman"/>
      <w:b/>
      <w:szCs w:val="22"/>
      <w:lang w:eastAsia="zh-CN"/>
    </w:rPr>
  </w:style>
  <w:style w:type="paragraph" w:customStyle="1" w:styleId="card">
    <w:name w:val="card"/>
    <w:basedOn w:val="Normal"/>
    <w:next w:val="Normal"/>
    <w:link w:val="cardChar"/>
    <w:rsid w:val="008C7724"/>
    <w:pPr>
      <w:ind w:left="288" w:right="288"/>
    </w:pPr>
    <w:rPr>
      <w:rFonts w:ascii="Georgia" w:eastAsia="SimSun" w:hAnsi="Georgia" w:cs="Times New Roman"/>
      <w:sz w:val="16"/>
      <w:lang w:eastAsia="zh-CN"/>
    </w:rPr>
  </w:style>
  <w:style w:type="character" w:customStyle="1" w:styleId="cardChar">
    <w:name w:val="card Char"/>
    <w:basedOn w:val="DefaultParagraphFont"/>
    <w:link w:val="card"/>
    <w:rsid w:val="008C7724"/>
    <w:rPr>
      <w:rFonts w:ascii="Georgia" w:eastAsia="SimSun" w:hAnsi="Georgia" w:cs="Times New Roman"/>
      <w:sz w:val="16"/>
      <w:szCs w:val="22"/>
      <w:lang w:eastAsia="zh-CN"/>
    </w:rPr>
  </w:style>
  <w:style w:type="character" w:customStyle="1" w:styleId="underline">
    <w:name w:val="underline"/>
    <w:basedOn w:val="DefaultParagraphFont"/>
    <w:qFormat/>
    <w:rsid w:val="008C7724"/>
    <w:rPr>
      <w:sz w:val="20"/>
      <w:u w:val="single"/>
    </w:rPr>
  </w:style>
  <w:style w:type="paragraph" w:customStyle="1" w:styleId="Card0">
    <w:name w:val="Card"/>
    <w:basedOn w:val="Normal"/>
    <w:rsid w:val="008C7724"/>
    <w:rPr>
      <w:rFonts w:ascii="Georgia" w:eastAsia="SimSun" w:hAnsi="Georgia" w:cs="Times New Roman"/>
      <w:sz w:val="16"/>
      <w:lang w:eastAsia="zh-CN"/>
    </w:rPr>
  </w:style>
  <w:style w:type="paragraph" w:customStyle="1" w:styleId="Citation">
    <w:name w:val="Citation"/>
    <w:basedOn w:val="Normal"/>
    <w:rsid w:val="008C7724"/>
    <w:rPr>
      <w:rFonts w:ascii="Times New Roman" w:eastAsia="Times New Roman" w:hAnsi="Times New Roman" w:cs="Times New Roman"/>
      <w:sz w:val="26"/>
      <w:szCs w:val="24"/>
    </w:rPr>
  </w:style>
  <w:style w:type="paragraph" w:styleId="Date">
    <w:name w:val="Date"/>
    <w:basedOn w:val="Normal"/>
    <w:next w:val="Normal"/>
    <w:link w:val="DateChar"/>
    <w:semiHidden/>
    <w:unhideWhenUsed/>
    <w:rsid w:val="008C7724"/>
    <w:pPr>
      <w:widowControl w:val="0"/>
      <w:suppressAutoHyphens/>
    </w:pPr>
    <w:rPr>
      <w:rFonts w:ascii="Times New Roman" w:eastAsia="Times New Roman" w:hAnsi="Times New Roman" w:cs="Times New Roman"/>
      <w:sz w:val="20"/>
      <w:szCs w:val="24"/>
      <w:lang w:eastAsia="ar-SA"/>
    </w:rPr>
  </w:style>
  <w:style w:type="character" w:customStyle="1" w:styleId="DateChar">
    <w:name w:val="Date Char"/>
    <w:basedOn w:val="DefaultParagraphFont"/>
    <w:link w:val="Date"/>
    <w:semiHidden/>
    <w:rsid w:val="008C7724"/>
    <w:rPr>
      <w:rFonts w:ascii="Times New Roman" w:eastAsia="Times New Roman" w:hAnsi="Times New Roman" w:cs="Times New Roman"/>
      <w:sz w:val="20"/>
      <w:lang w:eastAsia="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Date"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C7724"/>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tag">
    <w:name w:val="tag"/>
    <w:basedOn w:val="Normal"/>
    <w:next w:val="Normal"/>
    <w:link w:val="tagChar"/>
    <w:rsid w:val="008C7724"/>
    <w:rPr>
      <w:rFonts w:ascii="Georgia" w:eastAsia="SimSun" w:hAnsi="Georgia" w:cs="Times New Roman"/>
      <w:b/>
      <w:sz w:val="24"/>
      <w:lang w:eastAsia="zh-CN"/>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8C7724"/>
    <w:rPr>
      <w:rFonts w:ascii="Georgia" w:eastAsia="SimSun" w:hAnsi="Georgia" w:cs="Times New Roman"/>
      <w:b/>
      <w:szCs w:val="22"/>
      <w:lang w:eastAsia="zh-CN"/>
    </w:rPr>
  </w:style>
  <w:style w:type="paragraph" w:customStyle="1" w:styleId="card">
    <w:name w:val="card"/>
    <w:basedOn w:val="Normal"/>
    <w:next w:val="Normal"/>
    <w:link w:val="cardChar"/>
    <w:rsid w:val="008C7724"/>
    <w:pPr>
      <w:ind w:left="288" w:right="288"/>
    </w:pPr>
    <w:rPr>
      <w:rFonts w:ascii="Georgia" w:eastAsia="SimSun" w:hAnsi="Georgia" w:cs="Times New Roman"/>
      <w:sz w:val="16"/>
      <w:lang w:eastAsia="zh-CN"/>
    </w:rPr>
  </w:style>
  <w:style w:type="character" w:customStyle="1" w:styleId="cardChar">
    <w:name w:val="card Char"/>
    <w:basedOn w:val="DefaultParagraphFont"/>
    <w:link w:val="card"/>
    <w:rsid w:val="008C7724"/>
    <w:rPr>
      <w:rFonts w:ascii="Georgia" w:eastAsia="SimSun" w:hAnsi="Georgia" w:cs="Times New Roman"/>
      <w:sz w:val="16"/>
      <w:szCs w:val="22"/>
      <w:lang w:eastAsia="zh-CN"/>
    </w:rPr>
  </w:style>
  <w:style w:type="character" w:customStyle="1" w:styleId="underline">
    <w:name w:val="underline"/>
    <w:basedOn w:val="DefaultParagraphFont"/>
    <w:qFormat/>
    <w:rsid w:val="008C7724"/>
    <w:rPr>
      <w:sz w:val="20"/>
      <w:u w:val="single"/>
    </w:rPr>
  </w:style>
  <w:style w:type="paragraph" w:customStyle="1" w:styleId="Card0">
    <w:name w:val="Card"/>
    <w:basedOn w:val="Normal"/>
    <w:rsid w:val="008C7724"/>
    <w:rPr>
      <w:rFonts w:ascii="Georgia" w:eastAsia="SimSun" w:hAnsi="Georgia" w:cs="Times New Roman"/>
      <w:sz w:val="16"/>
      <w:lang w:eastAsia="zh-CN"/>
    </w:rPr>
  </w:style>
  <w:style w:type="paragraph" w:customStyle="1" w:styleId="Citation">
    <w:name w:val="Citation"/>
    <w:basedOn w:val="Normal"/>
    <w:rsid w:val="008C7724"/>
    <w:rPr>
      <w:rFonts w:ascii="Times New Roman" w:eastAsia="Times New Roman" w:hAnsi="Times New Roman" w:cs="Times New Roman"/>
      <w:sz w:val="26"/>
      <w:szCs w:val="24"/>
    </w:rPr>
  </w:style>
  <w:style w:type="paragraph" w:styleId="Date">
    <w:name w:val="Date"/>
    <w:basedOn w:val="Normal"/>
    <w:next w:val="Normal"/>
    <w:link w:val="DateChar"/>
    <w:semiHidden/>
    <w:unhideWhenUsed/>
    <w:rsid w:val="008C7724"/>
    <w:pPr>
      <w:widowControl w:val="0"/>
      <w:suppressAutoHyphens/>
    </w:pPr>
    <w:rPr>
      <w:rFonts w:ascii="Times New Roman" w:eastAsia="Times New Roman" w:hAnsi="Times New Roman" w:cs="Times New Roman"/>
      <w:sz w:val="20"/>
      <w:szCs w:val="24"/>
      <w:lang w:eastAsia="ar-SA"/>
    </w:rPr>
  </w:style>
  <w:style w:type="character" w:customStyle="1" w:styleId="DateChar">
    <w:name w:val="Date Char"/>
    <w:basedOn w:val="DefaultParagraphFont"/>
    <w:link w:val="Date"/>
    <w:semiHidden/>
    <w:rsid w:val="008C7724"/>
    <w:rPr>
      <w:rFonts w:ascii="Times New Roman" w:eastAsia="Times New Roman" w:hAnsi="Times New Roman" w:cs="Times New Roman"/>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en.wikipedia.org/wiki/Foresight_Institute" TargetMode="External"/><Relationship Id="rId12" Type="http://schemas.openxmlformats.org/officeDocument/2006/relationships/hyperlink" Target="http://en.wikipedia.org/wiki/Institute_for_Ethics_and_Emerging_Technologies"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en.wikipedia.org/wiki/Cognitive_bias" TargetMode="External"/><Relationship Id="rId9" Type="http://schemas.openxmlformats.org/officeDocument/2006/relationships/hyperlink" Target="http://en.wikipedia.org/wiki/Akrasia" TargetMode="External"/><Relationship Id="rId10" Type="http://schemas.openxmlformats.org/officeDocument/2006/relationships/hyperlink" Target="http://en.wikipedia.org/wiki/CE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aelamals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7</Pages>
  <Words>2704</Words>
  <Characters>15413</Characters>
  <Application>Microsoft Macintosh Word</Application>
  <DocSecurity>0</DocSecurity>
  <Lines>128</Lines>
  <Paragraphs>36</Paragraphs>
  <ScaleCrop>false</ScaleCrop>
  <Company>Whitman College</Company>
  <LinksUpToDate>false</LinksUpToDate>
  <CharactersWithSpaces>18081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Mikaela Malsin</dc:creator>
  <cp:keywords/>
  <dc:description/>
  <cp:lastModifiedBy>Mikaela Malsin</cp:lastModifiedBy>
  <cp:revision>1</cp:revision>
  <dcterms:created xsi:type="dcterms:W3CDTF">2013-07-11T13:10:00Z</dcterms:created>
  <dcterms:modified xsi:type="dcterms:W3CDTF">2013-07-11T13:11:00Z</dcterms:modified>
</cp:coreProperties>
</file>