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08AA" w:rsidRDefault="00D808AA" w:rsidP="00D808AA">
      <w:pPr>
        <w:pStyle w:val="Heading2"/>
        <w:jc w:val="left"/>
      </w:pPr>
    </w:p>
    <w:p w:rsidR="00A95652" w:rsidRDefault="0072182C" w:rsidP="00D808AA">
      <w:pPr>
        <w:pStyle w:val="Heading2"/>
      </w:pPr>
      <w:r>
        <w:lastRenderedPageBreak/>
        <w:t xml:space="preserve">Algae biofuel </w:t>
      </w:r>
      <w:proofErr w:type="spellStart"/>
      <w:r>
        <w:t>Neg</w:t>
      </w:r>
      <w:proofErr w:type="spellEnd"/>
    </w:p>
    <w:p w:rsidR="00126F12" w:rsidRDefault="00126F12" w:rsidP="00126F12">
      <w:pPr>
        <w:pStyle w:val="Heading1"/>
      </w:pPr>
      <w:r>
        <w:lastRenderedPageBreak/>
        <w:t>Frontline</w:t>
      </w:r>
    </w:p>
    <w:p w:rsidR="00264C0A" w:rsidRDefault="00264C0A" w:rsidP="00D808AA">
      <w:pPr>
        <w:pStyle w:val="Heading2"/>
      </w:pPr>
      <w:r>
        <w:lastRenderedPageBreak/>
        <w:t>K</w:t>
      </w:r>
    </w:p>
    <w:p w:rsidR="00264C0A" w:rsidRPr="00642FD3" w:rsidRDefault="00264C0A" w:rsidP="00264C0A">
      <w:pPr>
        <w:pStyle w:val="Heading4"/>
        <w:rPr>
          <w:rFonts w:cs="Times New Roman"/>
        </w:rPr>
      </w:pPr>
      <w:r w:rsidRPr="00642FD3">
        <w:rPr>
          <w:rFonts w:cs="Times New Roman"/>
        </w:rPr>
        <w:t xml:space="preserve">Algae biofuels sanction overconsumption and reproduce neoliberalism – they’re science fiction used to deflect environmental criticism of the </w:t>
      </w:r>
      <w:proofErr w:type="spellStart"/>
      <w:r w:rsidRPr="00642FD3">
        <w:rPr>
          <w:rFonts w:cs="Times New Roman"/>
        </w:rPr>
        <w:t>squo</w:t>
      </w:r>
      <w:proofErr w:type="spellEnd"/>
    </w:p>
    <w:p w:rsidR="00264C0A" w:rsidRPr="00642FD3" w:rsidRDefault="00264C0A" w:rsidP="00264C0A">
      <w:pPr>
        <w:contextualSpacing/>
        <w:rPr>
          <w:rFonts w:cs="Times New Roman"/>
        </w:rPr>
      </w:pPr>
      <w:r w:rsidRPr="00642FD3">
        <w:rPr>
          <w:rFonts w:cs="Times New Roman"/>
          <w:b/>
          <w:sz w:val="24"/>
        </w:rPr>
        <w:t xml:space="preserve">Smith 10 </w:t>
      </w:r>
      <w:r w:rsidRPr="00642FD3">
        <w:rPr>
          <w:rFonts w:cs="Times New Roman"/>
        </w:rPr>
        <w:t xml:space="preserve">(Charles Hugh Smith, writes the Of Two Minds which includes topics on finance and sustainability; “The Overlapping Crises of Neoliberal Global Capitalism”; </w:t>
      </w:r>
      <w:hyperlink r:id="rId5" w:history="1">
        <w:r w:rsidRPr="00642FD3">
          <w:rPr>
            <w:rStyle w:val="Hyperlink"/>
            <w:rFonts w:cs="Times New Roman"/>
          </w:rPr>
          <w:t>http://www.oftwominds.com/blogsept10/crises-capitalism09-10.html</w:t>
        </w:r>
      </w:hyperlink>
      <w:r w:rsidRPr="00642FD3">
        <w:rPr>
          <w:rFonts w:cs="Times New Roman"/>
        </w:rPr>
        <w:t>; September 7, 2010)</w:t>
      </w:r>
    </w:p>
    <w:p w:rsidR="00264C0A" w:rsidRPr="00642FD3" w:rsidRDefault="00264C0A" w:rsidP="00264C0A">
      <w:pPr>
        <w:contextualSpacing/>
        <w:rPr>
          <w:rFonts w:cs="Times New Roman"/>
        </w:rPr>
      </w:pPr>
      <w:r w:rsidRPr="00642FD3">
        <w:rPr>
          <w:rFonts w:cs="Times New Roman"/>
        </w:rPr>
        <w:t xml:space="preserve">4. Resource depletion. Though </w:t>
      </w:r>
      <w:r w:rsidRPr="00642FD3">
        <w:rPr>
          <w:rStyle w:val="StyleUnderline"/>
          <w:rFonts w:cs="Times New Roman"/>
        </w:rPr>
        <w:t>many are drawn to</w:t>
      </w:r>
      <w:r w:rsidRPr="00642FD3">
        <w:rPr>
          <w:rFonts w:cs="Times New Roman"/>
        </w:rPr>
        <w:t xml:space="preserve"> appealing </w:t>
      </w:r>
      <w:r w:rsidRPr="00642FD3">
        <w:rPr>
          <w:rStyle w:val="StyleUnderline"/>
          <w:rFonts w:cs="Times New Roman"/>
        </w:rPr>
        <w:t xml:space="preserve">fantasies of endless oil </w:t>
      </w:r>
      <w:r w:rsidRPr="00642FD3">
        <w:rPr>
          <w:rFonts w:cs="Times New Roman"/>
        </w:rPr>
        <w:t xml:space="preserve">(abiotic or otherwise), breeder nuclear reactors burning plutonium, etc., </w:t>
      </w:r>
      <w:r w:rsidRPr="00642FD3">
        <w:rPr>
          <w:rStyle w:val="StyleUnderline"/>
          <w:rFonts w:cs="Times New Roman"/>
        </w:rPr>
        <w:t xml:space="preserve">the </w:t>
      </w:r>
      <w:r w:rsidRPr="00642FD3">
        <w:rPr>
          <w:rFonts w:cs="Times New Roman"/>
        </w:rPr>
        <w:t xml:space="preserve">awkward </w:t>
      </w:r>
      <w:r w:rsidRPr="00642FD3">
        <w:rPr>
          <w:rStyle w:val="StyleUnderline"/>
          <w:rFonts w:cs="Times New Roman"/>
        </w:rPr>
        <w:t>reality is that the world does not contain enough oil, gas, lithium, uranium</w:t>
      </w:r>
      <w:r w:rsidRPr="00642FD3">
        <w:rPr>
          <w:rFonts w:cs="Times New Roman"/>
        </w:rPr>
        <w:t xml:space="preserve">, etc. etc. for another 1.5 billion middle-class consumers, never mind an additional 3 billion. </w:t>
      </w:r>
      <w:r w:rsidRPr="000123A7">
        <w:rPr>
          <w:rStyle w:val="StyleUnderline"/>
          <w:rFonts w:cs="Times New Roman"/>
          <w:highlight w:val="yellow"/>
        </w:rPr>
        <w:t>Capitalism is based on the idea that</w:t>
      </w:r>
      <w:r w:rsidRPr="00642FD3">
        <w:rPr>
          <w:rFonts w:cs="Times New Roman"/>
        </w:rPr>
        <w:t xml:space="preserve"> The Invisible Hand of </w:t>
      </w:r>
      <w:r w:rsidRPr="000123A7">
        <w:rPr>
          <w:rStyle w:val="StyleUnderline"/>
          <w:rFonts w:cs="Times New Roman"/>
          <w:highlight w:val="yellow"/>
        </w:rPr>
        <w:t>self-interest will drive markets to benefit all participants.</w:t>
      </w:r>
      <w:r w:rsidRPr="00642FD3">
        <w:rPr>
          <w:rFonts w:cs="Times New Roman"/>
        </w:rPr>
        <w:t xml:space="preserve"> This means that </w:t>
      </w:r>
      <w:r w:rsidRPr="00642FD3">
        <w:rPr>
          <w:rStyle w:val="StyleUnderline"/>
          <w:rFonts w:cs="Times New Roman"/>
        </w:rPr>
        <w:t>when one resource becomes scarce and thus costly,</w:t>
      </w:r>
      <w:r w:rsidRPr="00642FD3">
        <w:rPr>
          <w:rFonts w:cs="Times New Roman"/>
        </w:rPr>
        <w:t xml:space="preserve"> then </w:t>
      </w:r>
      <w:r w:rsidRPr="00642FD3">
        <w:rPr>
          <w:rStyle w:val="StyleUnderline"/>
          <w:rFonts w:cs="Times New Roman"/>
        </w:rPr>
        <w:t>an alternative will be found, manufactured or exploited.</w:t>
      </w:r>
      <w:r w:rsidRPr="00642FD3">
        <w:rPr>
          <w:rFonts w:cs="Times New Roman"/>
        </w:rPr>
        <w:t xml:space="preserve"> This has played out satisfactorily in the procession from wood to whale oil to coal to oil and natural gas, but </w:t>
      </w:r>
      <w:r w:rsidRPr="00642FD3">
        <w:rPr>
          <w:rStyle w:val="StyleUnderline"/>
          <w:rFonts w:cs="Times New Roman"/>
        </w:rPr>
        <w:t>the concept that no real substitute is available runs counter to capitalist ideals.</w:t>
      </w:r>
      <w:r w:rsidRPr="00642FD3">
        <w:rPr>
          <w:rFonts w:cs="Times New Roman"/>
        </w:rPr>
        <w:t xml:space="preserve"> The notion that there will only be shortages and no substitutions seamlessly appearing via the magic of free markets is alien. Like the person falling from a tall cliff, the fact that they we haven't slammed into any hard limit yet provides a false faith in the magic of the markets to provide a technological alternative. Thus mini-nuclear reactors</w:t>
      </w:r>
      <w:r w:rsidRPr="000123A7">
        <w:rPr>
          <w:rFonts w:cs="Times New Roman"/>
          <w:highlight w:val="yellow"/>
        </w:rPr>
        <w:t xml:space="preserve">, </w:t>
      </w:r>
      <w:r w:rsidRPr="000123A7">
        <w:rPr>
          <w:rStyle w:val="StyleUnderline"/>
          <w:rFonts w:cs="Times New Roman"/>
          <w:highlight w:val="yellow"/>
        </w:rPr>
        <w:t>algae-based fuels, and various other exciting schemes are routinely trotted out as the "source of unlimited energy in the near future</w:t>
      </w:r>
      <w:r w:rsidRPr="00642FD3">
        <w:rPr>
          <w:rStyle w:val="StyleUnderline"/>
          <w:rFonts w:cs="Times New Roman"/>
        </w:rPr>
        <w:t>,</w:t>
      </w:r>
      <w:r w:rsidRPr="00642FD3">
        <w:rPr>
          <w:rFonts w:cs="Times New Roman"/>
        </w:rPr>
        <w:t xml:space="preserve">" always </w:t>
      </w:r>
      <w:r w:rsidRPr="00642FD3">
        <w:rPr>
          <w:rStyle w:val="StyleUnderline"/>
          <w:rFonts w:cs="Times New Roman"/>
        </w:rPr>
        <w:t>with the implicit faith that the process can be scaled up from the laboratory to a global scale with</w:t>
      </w:r>
      <w:r w:rsidRPr="00642FD3">
        <w:rPr>
          <w:rFonts w:cs="Times New Roman"/>
        </w:rPr>
        <w:t xml:space="preserve"> only </w:t>
      </w:r>
      <w:r w:rsidRPr="00642FD3">
        <w:rPr>
          <w:rStyle w:val="StyleUnderline"/>
          <w:rFonts w:cs="Times New Roman"/>
        </w:rPr>
        <w:t>modest difficulties.</w:t>
      </w:r>
      <w:r w:rsidRPr="00642FD3">
        <w:rPr>
          <w:rFonts w:cs="Times New Roman"/>
        </w:rPr>
        <w:t xml:space="preserve"> The idea that these grand concepts cannot be scaled up cheaply or quickly due to physics or other severe limitations of Nature is anathema to a faith in the unconquerable power of human ingenuity and open markets. Maybe algae will scale up from a few thousand gallons a month to billions of gallons a day, or solar energy can be converted to hydrogen, which will then power the planet's 600 million vehicles via fuel cells; but the market has no way to price the possibility than essential resources will enter permanent depletion declines and that no cheap, scalable substitute exists. 5. The </w:t>
      </w:r>
      <w:r w:rsidRPr="000123A7">
        <w:rPr>
          <w:rStyle w:val="StyleUnderline"/>
          <w:rFonts w:cs="Times New Roman"/>
          <w:highlight w:val="yellow"/>
        </w:rPr>
        <w:t>market is</w:t>
      </w:r>
      <w:r w:rsidRPr="00642FD3">
        <w:rPr>
          <w:rFonts w:cs="Times New Roman"/>
        </w:rPr>
        <w:t xml:space="preserve"> intrinsically </w:t>
      </w:r>
      <w:r w:rsidRPr="000123A7">
        <w:rPr>
          <w:rStyle w:val="StyleUnderline"/>
          <w:rFonts w:cs="Times New Roman"/>
          <w:highlight w:val="yellow"/>
        </w:rPr>
        <w:t>incapable of pricing extinction and other social/shared costs of global production and consumption.</w:t>
      </w:r>
      <w:r w:rsidRPr="00642FD3">
        <w:rPr>
          <w:rFonts w:cs="Times New Roman"/>
        </w:rPr>
        <w:t xml:space="preserve"> As I often note, the last wild tuna will fetch a handsome price when it's auctioned off in the Tokyo Fish Market. Was the value of a wild species calculated by the market? No. the "market" has no mechanism for pricing in the "value" of a species, or of the social costs of poisoned air and water--the Commons we all depend on. </w:t>
      </w:r>
      <w:r w:rsidRPr="00642FD3">
        <w:rPr>
          <w:rStyle w:val="StyleUnderline"/>
          <w:rFonts w:cs="Times New Roman"/>
        </w:rPr>
        <w:t>It</w:t>
      </w:r>
      <w:r w:rsidRPr="00642FD3">
        <w:rPr>
          <w:rFonts w:cs="Times New Roman"/>
        </w:rPr>
        <w:t xml:space="preserve"> also </w:t>
      </w:r>
      <w:r w:rsidRPr="00642FD3">
        <w:rPr>
          <w:rStyle w:val="StyleUnderline"/>
          <w:rFonts w:cs="Times New Roman"/>
        </w:rPr>
        <w:t>is</w:t>
      </w:r>
      <w:r w:rsidRPr="00642FD3">
        <w:rPr>
          <w:rFonts w:cs="Times New Roman"/>
        </w:rPr>
        <w:t xml:space="preserve"> intrinsically </w:t>
      </w:r>
      <w:r w:rsidRPr="00642FD3">
        <w:rPr>
          <w:rStyle w:val="StyleUnderline"/>
          <w:rFonts w:cs="Times New Roman"/>
        </w:rPr>
        <w:t>incapable of pricing control of resources or assets; the free market presumes that an unfilled demand will be met by someone</w:t>
      </w:r>
      <w:r w:rsidRPr="00642FD3">
        <w:rPr>
          <w:rFonts w:cs="Times New Roman"/>
        </w:rPr>
        <w:t xml:space="preserve">, somewhere. </w:t>
      </w:r>
      <w:r w:rsidRPr="000123A7">
        <w:rPr>
          <w:rStyle w:val="StyleUnderline"/>
          <w:rFonts w:cs="Times New Roman"/>
          <w:highlight w:val="yellow"/>
        </w:rPr>
        <w:t>That ignores the potential for political control of assets and resources which are immune to market pricing</w:t>
      </w:r>
      <w:r w:rsidRPr="00642FD3">
        <w:rPr>
          <w:rStyle w:val="StyleUnderline"/>
          <w:rFonts w:cs="Times New Roman"/>
        </w:rPr>
        <w:t>.</w:t>
      </w:r>
      <w:r w:rsidRPr="00642FD3">
        <w:rPr>
          <w:rFonts w:cs="Times New Roman"/>
        </w:rPr>
        <w:t xml:space="preserve"> </w:t>
      </w:r>
      <w:r w:rsidRPr="00642FD3">
        <w:rPr>
          <w:rStyle w:val="StyleUnderline"/>
          <w:rFonts w:cs="Times New Roman"/>
        </w:rPr>
        <w:t xml:space="preserve">Risk, </w:t>
      </w:r>
      <w:r w:rsidRPr="000123A7">
        <w:rPr>
          <w:rStyle w:val="StyleUnderline"/>
          <w:rFonts w:cs="Times New Roman"/>
          <w:highlight w:val="yellow"/>
        </w:rPr>
        <w:t>future value, control</w:t>
      </w:r>
      <w:r w:rsidRPr="00642FD3">
        <w:rPr>
          <w:rFonts w:cs="Times New Roman"/>
        </w:rPr>
        <w:t xml:space="preserve">--all of these critical elements are reduced to a "futures bid" which </w:t>
      </w:r>
      <w:r w:rsidRPr="000123A7">
        <w:rPr>
          <w:rStyle w:val="StyleUnderline"/>
          <w:rFonts w:cs="Times New Roman"/>
          <w:highlight w:val="yellow"/>
        </w:rPr>
        <w:t>has no inputs for the value</w:t>
      </w:r>
      <w:r w:rsidRPr="00642FD3">
        <w:rPr>
          <w:rStyle w:val="StyleUnderline"/>
          <w:rFonts w:cs="Times New Roman"/>
        </w:rPr>
        <w:t xml:space="preserve"> </w:t>
      </w:r>
      <w:r w:rsidRPr="000123A7">
        <w:rPr>
          <w:rStyle w:val="StyleUnderline"/>
          <w:rFonts w:cs="Times New Roman"/>
          <w:highlight w:val="yellow"/>
        </w:rPr>
        <w:t>of a wild species</w:t>
      </w:r>
      <w:r w:rsidRPr="00642FD3">
        <w:rPr>
          <w:rFonts w:cs="Times New Roman"/>
        </w:rPr>
        <w:t>, the "value" of clean air, the costs of polluted air borne by the tax-paying citizenry, the difficult-to-assess cost of a floating "island" of plastic garbage in the Pacific 2,000 kilometers in diameter, etc.</w:t>
      </w:r>
    </w:p>
    <w:p w:rsidR="000123A7" w:rsidRPr="00E835BB" w:rsidRDefault="000123A7" w:rsidP="000123A7">
      <w:pPr>
        <w:pStyle w:val="Heading4"/>
      </w:pPr>
      <w:r w:rsidRPr="00E835BB">
        <w:t>The impact is massive environmental destruction and social inequality – imposition of neoliberal landscapes on local landscapes produces fast capitalist extraction and causes displacement and dehumanization</w:t>
      </w:r>
    </w:p>
    <w:p w:rsidR="000123A7" w:rsidRPr="00642FD3" w:rsidRDefault="000123A7" w:rsidP="000123A7">
      <w:pPr>
        <w:contextualSpacing/>
        <w:rPr>
          <w:rStyle w:val="Style13ptBold"/>
          <w:rFonts w:cs="Times New Roman"/>
        </w:rPr>
      </w:pPr>
      <w:r w:rsidRPr="00E835BB">
        <w:rPr>
          <w:rStyle w:val="Style13ptBold"/>
          <w:rFonts w:cs="Times New Roman"/>
        </w:rPr>
        <w:t>Nixon ‘11</w:t>
      </w:r>
    </w:p>
    <w:p w:rsidR="000123A7" w:rsidRPr="00642FD3" w:rsidRDefault="000123A7" w:rsidP="000123A7">
      <w:pPr>
        <w:pStyle w:val="card"/>
        <w:ind w:left="0"/>
        <w:contextualSpacing/>
      </w:pPr>
      <w:r w:rsidRPr="00642FD3">
        <w:lastRenderedPageBreak/>
        <w:t xml:space="preserve">(Rob, Rachel Carson Professor of English, University of Wisconsin-Madison, </w:t>
      </w:r>
      <w:r w:rsidRPr="00642FD3">
        <w:rPr>
          <w:u w:val="single"/>
        </w:rPr>
        <w:t>Slow Violence and the Environmentalism of the Poor</w:t>
      </w:r>
      <w:r w:rsidRPr="00642FD3">
        <w:t>, pgs. 17-18)</w:t>
      </w:r>
    </w:p>
    <w:p w:rsidR="00612A6A" w:rsidRDefault="000123A7" w:rsidP="000123A7">
      <w:r w:rsidRPr="00642FD3">
        <w:rPr>
          <w:rStyle w:val="StyleUnderline"/>
        </w:rPr>
        <w:t xml:space="preserve">In the global resource wars, the environmentalism of the poor is frequently triggered when </w:t>
      </w:r>
      <w:r w:rsidRPr="007C2035">
        <w:rPr>
          <w:rStyle w:val="Emphasis"/>
          <w:rFonts w:eastAsiaTheme="majorEastAsia"/>
          <w:highlight w:val="yellow"/>
        </w:rPr>
        <w:t>an official landscape is forcibly imposed on a vernacular one</w:t>
      </w:r>
      <w:r w:rsidRPr="00642FD3">
        <w:t xml:space="preserve">." </w:t>
      </w:r>
      <w:r w:rsidRPr="00642FD3">
        <w:rPr>
          <w:rStyle w:val="StyleUnderline"/>
        </w:rPr>
        <w:t>A vernacular landscape is shaped by the affective</w:t>
      </w:r>
      <w:r w:rsidRPr="00642FD3">
        <w:t xml:space="preserve">, historically textured </w:t>
      </w:r>
      <w:r w:rsidRPr="00642FD3">
        <w:rPr>
          <w:rStyle w:val="StyleUnderline"/>
        </w:rPr>
        <w:t>maps that communities have devised over generations</w:t>
      </w:r>
      <w:r w:rsidRPr="00642FD3">
        <w:t xml:space="preserve">, maps replete with names and routes, maps alive to significant ecological and surface geological features. </w:t>
      </w:r>
      <w:r w:rsidRPr="00642FD3">
        <w:rPr>
          <w:rStyle w:val="StyleUnderline"/>
        </w:rPr>
        <w:t>A vernacular landscape</w:t>
      </w:r>
      <w:r w:rsidRPr="00642FD3">
        <w:t xml:space="preserve">, although neither monolithic nor undisputed, </w:t>
      </w:r>
      <w:r w:rsidRPr="00642FD3">
        <w:rPr>
          <w:rStyle w:val="StyleUnderline"/>
        </w:rPr>
        <w:t xml:space="preserve">is integral to the </w:t>
      </w:r>
      <w:proofErr w:type="spellStart"/>
      <w:r w:rsidRPr="00642FD3">
        <w:rPr>
          <w:rStyle w:val="StyleUnderline"/>
        </w:rPr>
        <w:t>socioenvironmental</w:t>
      </w:r>
      <w:proofErr w:type="spellEnd"/>
      <w:r w:rsidRPr="00642FD3">
        <w:rPr>
          <w:rStyle w:val="StyleUnderline"/>
        </w:rPr>
        <w:t xml:space="preserve"> dynamics of community</w:t>
      </w:r>
      <w:r w:rsidRPr="00642FD3">
        <w:t xml:space="preserve"> rather than being wholly externalized-treated as out there, as a separate nonrenewable resource. By contrast, </w:t>
      </w:r>
      <w:r w:rsidRPr="007C2035">
        <w:rPr>
          <w:rStyle w:val="Emphasis"/>
          <w:rFonts w:eastAsiaTheme="majorEastAsia"/>
          <w:highlight w:val="yellow"/>
        </w:rPr>
        <w:t>an official landscape</w:t>
      </w:r>
      <w:r w:rsidRPr="00642FD3">
        <w:t>-whether governmental, NGO, corporate, or some combination of those-</w:t>
      </w:r>
      <w:r w:rsidRPr="007C2035">
        <w:rPr>
          <w:rStyle w:val="Emphasis"/>
          <w:rFonts w:eastAsiaTheme="majorEastAsia"/>
          <w:highlight w:val="yellow"/>
        </w:rPr>
        <w:t>is</w:t>
      </w:r>
      <w:r w:rsidRPr="00642FD3">
        <w:t xml:space="preserve"> typically </w:t>
      </w:r>
      <w:r w:rsidRPr="007C2035">
        <w:rPr>
          <w:rStyle w:val="Emphasis"/>
          <w:rFonts w:eastAsiaTheme="majorEastAsia"/>
          <w:highlight w:val="yellow"/>
        </w:rPr>
        <w:t>oblivious to</w:t>
      </w:r>
      <w:r w:rsidRPr="00642FD3">
        <w:t xml:space="preserve"> such </w:t>
      </w:r>
      <w:r w:rsidRPr="007C2035">
        <w:rPr>
          <w:rStyle w:val="Emphasis"/>
          <w:rFonts w:eastAsiaTheme="majorEastAsia"/>
          <w:highlight w:val="yellow"/>
        </w:rPr>
        <w:t>earlier maps</w:t>
      </w:r>
      <w:r w:rsidRPr="00642FD3">
        <w:t xml:space="preserve">; instead, </w:t>
      </w:r>
      <w:r w:rsidRPr="00642FD3">
        <w:rPr>
          <w:rStyle w:val="StyleUnderline"/>
        </w:rPr>
        <w:t>it writes the land in a</w:t>
      </w:r>
      <w:r w:rsidRPr="00642FD3">
        <w:t xml:space="preserve"> bureaucratic, </w:t>
      </w:r>
      <w:r w:rsidRPr="007C2035">
        <w:rPr>
          <w:rStyle w:val="Emphasis"/>
          <w:rFonts w:eastAsiaTheme="majorEastAsia"/>
          <w:highlight w:val="yellow"/>
        </w:rPr>
        <w:t>externalizing, and extraction-driven manner that is</w:t>
      </w:r>
      <w:r w:rsidRPr="00642FD3">
        <w:t xml:space="preserve"> often </w:t>
      </w:r>
      <w:r w:rsidRPr="007C2035">
        <w:rPr>
          <w:rStyle w:val="Emphasis"/>
          <w:rFonts w:eastAsiaTheme="majorEastAsia"/>
          <w:highlight w:val="yellow"/>
        </w:rPr>
        <w:t>pitilessly instrumental</w:t>
      </w:r>
      <w:r w:rsidRPr="00642FD3">
        <w:t xml:space="preserve">. Lawrence </w:t>
      </w:r>
      <w:r w:rsidRPr="00642FD3">
        <w:rPr>
          <w:rStyle w:val="StyleUnderline"/>
        </w:rPr>
        <w:t>Summers' scheme to export rich-nation</w:t>
      </w:r>
      <w:r w:rsidRPr="00642FD3">
        <w:t xml:space="preserve"> garbage and </w:t>
      </w:r>
      <w:r w:rsidRPr="00642FD3">
        <w:rPr>
          <w:rStyle w:val="StyleUnderline"/>
        </w:rPr>
        <w:t>toxicity to Africa</w:t>
      </w:r>
      <w:r w:rsidRPr="00642FD3">
        <w:t xml:space="preserve">, for example, </w:t>
      </w:r>
      <w:r w:rsidRPr="00642FD3">
        <w:rPr>
          <w:rStyle w:val="StyleUnderline"/>
        </w:rPr>
        <w:t>stands as a grandiose</w:t>
      </w:r>
      <w:r w:rsidRPr="00642FD3">
        <w:t xml:space="preserve"> (though hardly exceptional) </w:t>
      </w:r>
      <w:r w:rsidRPr="00642FD3">
        <w:rPr>
          <w:rStyle w:val="StyleUnderline"/>
        </w:rPr>
        <w:t>instance of a highly rationalized official landscape</w:t>
      </w:r>
      <w:r w:rsidRPr="00642FD3">
        <w:t xml:space="preserve"> </w:t>
      </w:r>
      <w:r w:rsidRPr="00642FD3">
        <w:rPr>
          <w:sz w:val="12"/>
          <w:szCs w:val="12"/>
        </w:rPr>
        <w:t xml:space="preserve">that, whether in terms of elite capture of resources or toxic disposal, has often been projected onto ecosystems inhabited by those whom </w:t>
      </w:r>
      <w:proofErr w:type="spellStart"/>
      <w:r w:rsidRPr="00642FD3">
        <w:rPr>
          <w:sz w:val="12"/>
          <w:szCs w:val="12"/>
        </w:rPr>
        <w:t>Annu</w:t>
      </w:r>
      <w:proofErr w:type="spellEnd"/>
      <w:r w:rsidRPr="00642FD3">
        <w:rPr>
          <w:sz w:val="12"/>
          <w:szCs w:val="12"/>
        </w:rPr>
        <w:t xml:space="preserve"> </w:t>
      </w:r>
      <w:proofErr w:type="spellStart"/>
      <w:r w:rsidRPr="00642FD3">
        <w:rPr>
          <w:sz w:val="12"/>
          <w:szCs w:val="12"/>
        </w:rPr>
        <w:t>Jalais</w:t>
      </w:r>
      <w:proofErr w:type="spellEnd"/>
      <w:r w:rsidRPr="00642FD3">
        <w:rPr>
          <w:sz w:val="12"/>
          <w:szCs w:val="12"/>
        </w:rPr>
        <w:t>, in an Indian context, calls "dispensable citizens.'?" I would argue, then, that</w:t>
      </w:r>
      <w:r w:rsidRPr="00642FD3">
        <w:t xml:space="preserve"> </w:t>
      </w:r>
      <w:r w:rsidRPr="00642FD3">
        <w:rPr>
          <w:rStyle w:val="StyleUnderline"/>
        </w:rPr>
        <w:t>the exponential upsurge in indigenous resource rebellions</w:t>
      </w:r>
      <w:r w:rsidRPr="00642FD3">
        <w:t xml:space="preserve"> across the globe </w:t>
      </w:r>
      <w:r w:rsidRPr="00642FD3">
        <w:rPr>
          <w:rStyle w:val="StyleUnderline"/>
        </w:rPr>
        <w:t>during the high age of neoliberalism has resulted</w:t>
      </w:r>
      <w:r w:rsidRPr="00642FD3">
        <w:t xml:space="preserve"> largely </w:t>
      </w:r>
      <w:r w:rsidRPr="00642FD3">
        <w:rPr>
          <w:rStyle w:val="StyleUnderline"/>
        </w:rPr>
        <w:t xml:space="preserve">from a clash of temporal perspectives between the </w:t>
      </w:r>
      <w:r w:rsidRPr="007C2035">
        <w:rPr>
          <w:rStyle w:val="Emphasis"/>
          <w:rFonts w:eastAsiaTheme="majorEastAsia"/>
          <w:highlight w:val="yellow"/>
        </w:rPr>
        <w:t>short-termers</w:t>
      </w:r>
      <w:r w:rsidRPr="00642FD3">
        <w:rPr>
          <w:rStyle w:val="StyleUnderline"/>
        </w:rPr>
        <w:t xml:space="preserve"> who arrive</w:t>
      </w:r>
      <w:r w:rsidRPr="00642FD3">
        <w:t xml:space="preserve"> (with their official landscape maps) to extract, despoil, and depart </w:t>
      </w:r>
      <w:r w:rsidRPr="007C2035">
        <w:rPr>
          <w:rStyle w:val="StyleUnderline"/>
          <w:highlight w:val="yellow"/>
        </w:rPr>
        <w:t>and</w:t>
      </w:r>
      <w:r w:rsidRPr="00642FD3">
        <w:rPr>
          <w:rStyle w:val="StyleUnderline"/>
        </w:rPr>
        <w:t xml:space="preserve"> the </w:t>
      </w:r>
      <w:r w:rsidRPr="007C2035">
        <w:rPr>
          <w:rStyle w:val="Emphasis"/>
          <w:rFonts w:eastAsiaTheme="majorEastAsia"/>
          <w:highlight w:val="yellow"/>
        </w:rPr>
        <w:t>long-termers</w:t>
      </w:r>
      <w:r w:rsidRPr="007C2035">
        <w:rPr>
          <w:rStyle w:val="StyleUnderline"/>
          <w:highlight w:val="yellow"/>
        </w:rPr>
        <w:t xml:space="preserve"> </w:t>
      </w:r>
      <w:r w:rsidRPr="007C2035">
        <w:rPr>
          <w:rStyle w:val="StyleUnderline"/>
        </w:rPr>
        <w:t xml:space="preserve">who must live inside the </w:t>
      </w:r>
      <w:r w:rsidRPr="007C2035">
        <w:rPr>
          <w:rStyle w:val="Emphasis"/>
          <w:rFonts w:eastAsiaTheme="majorEastAsia"/>
          <w:highlight w:val="yellow"/>
        </w:rPr>
        <w:t>ecological aftermath</w:t>
      </w:r>
      <w:r w:rsidRPr="00642FD3">
        <w:rPr>
          <w:rStyle w:val="Emphasis"/>
          <w:rFonts w:eastAsiaTheme="majorEastAsia"/>
        </w:rPr>
        <w:t xml:space="preserve"> </w:t>
      </w:r>
      <w:r w:rsidRPr="00642FD3">
        <w:rPr>
          <w:sz w:val="12"/>
          <w:szCs w:val="12"/>
        </w:rPr>
        <w:t>and must therefore weigh wealth differently in time's scales. In the pages that follow, I will highlight and explore resource rebellions against developer-dispossessors who descend from other time zones to impose on habitable environments unsustainable calculations about what constitutes the duration of human gain.</w:t>
      </w:r>
      <w:r w:rsidRPr="00642FD3">
        <w:t xml:space="preserve"> </w:t>
      </w:r>
      <w:r w:rsidRPr="00642FD3">
        <w:rPr>
          <w:rStyle w:val="StyleUnderline"/>
        </w:rPr>
        <w:t>Change is a cultural constant but the pace of change is not</w:t>
      </w:r>
      <w:r w:rsidRPr="00642FD3">
        <w:t xml:space="preserve">. Hence </w:t>
      </w:r>
      <w:r w:rsidRPr="007C2035">
        <w:rPr>
          <w:rStyle w:val="StyleUnderline"/>
        </w:rPr>
        <w:t>the temporal contests over how to sustain</w:t>
      </w:r>
      <w:r w:rsidRPr="007C2035">
        <w:t xml:space="preserve">, regenerate, exhaust, </w:t>
      </w:r>
      <w:r w:rsidRPr="007C2035">
        <w:rPr>
          <w:rStyle w:val="StyleUnderline"/>
        </w:rPr>
        <w:t>or obliterate the landscape as resource become critical</w:t>
      </w:r>
      <w:r w:rsidRPr="007C2035">
        <w:t>.</w:t>
      </w:r>
      <w:r w:rsidRPr="00642FD3">
        <w:t xml:space="preserve"> </w:t>
      </w:r>
      <w:r w:rsidRPr="00642FD3">
        <w:rPr>
          <w:rStyle w:val="StyleUnderline"/>
        </w:rPr>
        <w:t>More than material wealth is</w:t>
      </w:r>
      <w:r w:rsidRPr="00642FD3">
        <w:t xml:space="preserve"> here </w:t>
      </w:r>
      <w:r w:rsidRPr="00642FD3">
        <w:rPr>
          <w:rStyle w:val="StyleUnderline"/>
        </w:rPr>
        <w:t>at stake: imposed official landscapes</w:t>
      </w:r>
      <w:r w:rsidRPr="00642FD3">
        <w:t xml:space="preserve"> typically </w:t>
      </w:r>
      <w:r w:rsidRPr="00642FD3">
        <w:rPr>
          <w:rStyle w:val="StyleUnderline"/>
        </w:rPr>
        <w:t>discount spiritualized vernacular landscapes</w:t>
      </w:r>
      <w:r w:rsidRPr="00642FD3">
        <w:rPr>
          <w:sz w:val="12"/>
          <w:szCs w:val="12"/>
        </w:rPr>
        <w:t xml:space="preserve">, severing webs of accumulated cultural meaning and treating the landscape as if it were uninhabited by the living, the unborn, and the animate deceased. </w:t>
      </w:r>
      <w:r w:rsidRPr="007C2035">
        <w:rPr>
          <w:rStyle w:val="StyleUnderline"/>
          <w:highlight w:val="yellow"/>
        </w:rPr>
        <w:t>The ensuing losses are consistent with</w:t>
      </w:r>
      <w:r w:rsidRPr="00642FD3">
        <w:t xml:space="preserve"> John </w:t>
      </w:r>
      <w:r w:rsidRPr="00642FD3">
        <w:rPr>
          <w:rStyle w:val="StyleUnderline"/>
        </w:rPr>
        <w:t xml:space="preserve">Berger's lament over </w:t>
      </w:r>
      <w:r w:rsidRPr="007C2035">
        <w:rPr>
          <w:rStyle w:val="Emphasis"/>
          <w:rFonts w:eastAsiaTheme="majorEastAsia"/>
          <w:highlight w:val="yellow"/>
        </w:rPr>
        <w:t>capitalism's disdain for interdependencies</w:t>
      </w:r>
      <w:r w:rsidRPr="00642FD3">
        <w:rPr>
          <w:rStyle w:val="StyleUnderline"/>
        </w:rPr>
        <w:t xml:space="preserve"> by foreshortening our sense of time</w:t>
      </w:r>
      <w:r w:rsidRPr="00642FD3">
        <w:t xml:space="preserve">, thereby </w:t>
      </w:r>
      <w:r w:rsidRPr="00642FD3">
        <w:rPr>
          <w:rStyle w:val="StyleUnderline"/>
        </w:rPr>
        <w:t>rendering the deceased immaterial</w:t>
      </w:r>
      <w:r w:rsidRPr="00642FD3">
        <w:t xml:space="preserve">: The living reduce the dead to those who have lived; yet the dead already include the living in their own great collective. </w:t>
      </w:r>
      <w:r w:rsidRPr="00356EEF">
        <w:rPr>
          <w:rStyle w:val="StyleUnderline"/>
          <w:highlight w:val="yellow"/>
        </w:rPr>
        <w:t>Until the dehumanization of society by capitalism, all the living awaited the experience of the dead. It was their ultimate future</w:t>
      </w:r>
      <w:r w:rsidRPr="00642FD3">
        <w:t xml:space="preserve">. By themselves the living were incomplete. </w:t>
      </w:r>
      <w:r w:rsidRPr="00642FD3">
        <w:rPr>
          <w:rStyle w:val="StyleUnderline"/>
        </w:rPr>
        <w:t>Thus living and dead were interdependent</w:t>
      </w:r>
      <w:r w:rsidRPr="00642FD3">
        <w:t xml:space="preserve">. Always. Only </w:t>
      </w:r>
      <w:r w:rsidRPr="00356EEF">
        <w:rPr>
          <w:rStyle w:val="StyleUnderline"/>
          <w:highlight w:val="yellow"/>
        </w:rPr>
        <w:t>a</w:t>
      </w:r>
      <w:r w:rsidRPr="00356EEF">
        <w:rPr>
          <w:rStyle w:val="StyleUnderline"/>
        </w:rPr>
        <w:t xml:space="preserve"> uniquely </w:t>
      </w:r>
      <w:r w:rsidRPr="00356EEF">
        <w:rPr>
          <w:rStyle w:val="StyleUnderline"/>
          <w:highlight w:val="yellow"/>
        </w:rPr>
        <w:t>modern form</w:t>
      </w:r>
      <w:r w:rsidRPr="00356EEF">
        <w:rPr>
          <w:rStyle w:val="StyleUnderline"/>
        </w:rPr>
        <w:t xml:space="preserve"> of egoism has broken this interdependence.</w:t>
      </w:r>
      <w:r w:rsidRPr="00642FD3">
        <w:rPr>
          <w:rStyle w:val="StyleUnderline"/>
        </w:rPr>
        <w:t xml:space="preserve"> </w:t>
      </w:r>
      <w:r w:rsidRPr="00356EEF">
        <w:rPr>
          <w:rStyle w:val="Emphasis"/>
          <w:rFonts w:eastAsiaTheme="majorEastAsia"/>
          <w:highlight w:val="yellow"/>
        </w:rPr>
        <w:t>With disastrous results for the living</w:t>
      </w:r>
      <w:r w:rsidRPr="00642FD3">
        <w:t xml:space="preserve">, who now think of the dead as the eliminated.40 </w:t>
      </w:r>
      <w:proofErr w:type="gramStart"/>
      <w:r w:rsidRPr="00642FD3">
        <w:t>Hence</w:t>
      </w:r>
      <w:proofErr w:type="gramEnd"/>
      <w:r w:rsidRPr="00642FD3">
        <w:t xml:space="preserve">, one should add, </w:t>
      </w:r>
      <w:r w:rsidRPr="00642FD3">
        <w:rPr>
          <w:rStyle w:val="StyleUnderline"/>
        </w:rPr>
        <w:t>our perspective on environmental asset stripping should include</w:t>
      </w:r>
      <w:r w:rsidRPr="00642FD3">
        <w:t xml:space="preserve"> </w:t>
      </w:r>
      <w:r w:rsidRPr="00642FD3">
        <w:rPr>
          <w:sz w:val="12"/>
          <w:szCs w:val="12"/>
        </w:rPr>
        <w:t>among assets stripped the mingled presence in the landscape of multiple generations, with all the hindsight and foresight that entails. Against this backdrop, I consider in this book what can be called</w:t>
      </w:r>
      <w:r w:rsidRPr="00642FD3">
        <w:t xml:space="preserve"> </w:t>
      </w:r>
      <w:r w:rsidRPr="00356EEF">
        <w:rPr>
          <w:rStyle w:val="StyleUnderline"/>
          <w:highlight w:val="yellow"/>
        </w:rPr>
        <w:t>the temporalities of place</w:t>
      </w:r>
      <w:r w:rsidRPr="00356EEF">
        <w:rPr>
          <w:highlight w:val="yellow"/>
        </w:rPr>
        <w:t xml:space="preserve">. </w:t>
      </w:r>
      <w:r w:rsidRPr="00356EEF">
        <w:rPr>
          <w:rStyle w:val="StyleUnderline"/>
          <w:highlight w:val="yellow"/>
        </w:rPr>
        <w:t>Place is a temporal attainment that must be constantly renegotiated in the face of changes that arrive</w:t>
      </w:r>
      <w:r w:rsidRPr="00642FD3">
        <w:t xml:space="preserve"> from without and within, some benign, others potentially ruinous. </w:t>
      </w:r>
      <w:r w:rsidRPr="00356EEF">
        <w:rPr>
          <w:rStyle w:val="StyleUnderline"/>
          <w:highlight w:val="yellow"/>
        </w:rPr>
        <w:t>To engage the temporal displacements involved in slow violence against the poor thus requires that we rethink questions of physical displacement</w:t>
      </w:r>
      <w:r w:rsidRPr="00642FD3">
        <w:t xml:space="preserve"> as well. In the chapters that follow, </w:t>
      </w:r>
      <w:r w:rsidRPr="00642FD3">
        <w:rPr>
          <w:rStyle w:val="StyleUnderline"/>
        </w:rPr>
        <w:t xml:space="preserve">I track the </w:t>
      </w:r>
      <w:proofErr w:type="spellStart"/>
      <w:r w:rsidRPr="00642FD3">
        <w:rPr>
          <w:rStyle w:val="StyleUnderline"/>
        </w:rPr>
        <w:t>socioenvironmental</w:t>
      </w:r>
      <w:proofErr w:type="spellEnd"/>
      <w:r w:rsidRPr="00642FD3">
        <w:rPr>
          <w:rStyle w:val="StyleUnderline"/>
        </w:rPr>
        <w:t xml:space="preserve"> fallout from developmental agendas whose primary beneficiaries live elsewhere; as when</w:t>
      </w:r>
      <w:r w:rsidRPr="00642FD3">
        <w:t xml:space="preserve">, for example, </w:t>
      </w:r>
      <w:r w:rsidRPr="00642FD3">
        <w:rPr>
          <w:rStyle w:val="StyleUnderline"/>
        </w:rPr>
        <w:t>oasis dwellers in the Persian Gulf get trucked off to unknown destinations so that American petroleum engineers and their sheik collaborators can develop their "finds."</w:t>
      </w:r>
      <w:r w:rsidRPr="00642FD3">
        <w:t xml:space="preserve"> </w:t>
      </w:r>
      <w:r w:rsidRPr="00642FD3">
        <w:rPr>
          <w:sz w:val="12"/>
          <w:szCs w:val="12"/>
        </w:rPr>
        <w:t xml:space="preserve">Or when a </w:t>
      </w:r>
      <w:proofErr w:type="spellStart"/>
      <w:r w:rsidRPr="00642FD3">
        <w:rPr>
          <w:sz w:val="12"/>
          <w:szCs w:val="12"/>
        </w:rPr>
        <w:t>megadam</w:t>
      </w:r>
      <w:proofErr w:type="spellEnd"/>
      <w:r w:rsidRPr="00642FD3">
        <w:rPr>
          <w:sz w:val="12"/>
          <w:szCs w:val="12"/>
        </w:rPr>
        <w:t xml:space="preserve"> arises and (whether erected in the name of Some dictatorial edict, the free market, structural adjustment, national development, or far-off urban or industrial need) displaces and disperses those who had developed through their vernacular landscapes their own adaptable, if always imperfect and vulnerable, relation to riverine possibility.</w:t>
      </w:r>
      <w:r w:rsidRPr="00642FD3">
        <w:t xml:space="preserve"> </w:t>
      </w:r>
      <w:r w:rsidRPr="00642FD3">
        <w:rPr>
          <w:sz w:val="12"/>
          <w:szCs w:val="12"/>
        </w:rPr>
        <w:t xml:space="preserve">Paradoxically, those forcibly removed by development include conservation refugees. Too often in the global South, conservation, driven by powerful transnational nature NGOs, combines an </w:t>
      </w:r>
      <w:proofErr w:type="spellStart"/>
      <w:r w:rsidRPr="00642FD3">
        <w:rPr>
          <w:sz w:val="12"/>
          <w:szCs w:val="12"/>
        </w:rPr>
        <w:t>antidevelopmental</w:t>
      </w:r>
      <w:proofErr w:type="spellEnd"/>
      <w:r w:rsidRPr="00642FD3">
        <w:rPr>
          <w:sz w:val="12"/>
          <w:szCs w:val="12"/>
        </w:rPr>
        <w:t xml:space="preserve"> rhetoric with the development of finite resources for the touristic few, thereby depleting vital resources for long-term residents. (I explore this paradox more fully in Chapter 6: Stranger in the Eco-village: Race, Tourism, and Environmental Time.) In much of what follows, I address the resistance mounted by impoverished communities who have been involuntarily moved out of their knowledge; I address as well the powers transnational, national, and local-behind such forced removals. My angle of vision is largely through writers who have affiliated themselves with social movements that seek to stave off one of two ruinous prospects: either the threatened community capitulates and is scattered (across refugee camps, placeless "relocation" sites, desperate favelas, and unwelcoming foreign lands), or the community refuses to move but, as its world is undermined, effectively becomes a community of refugees in place. What I wish to stress here, then, are not just those communities that are involuntarily (and often militarily) relocated to less hospitable environs, but also those affected by what I call displacement without moving. In other words,</w:t>
      </w:r>
      <w:r w:rsidRPr="00642FD3">
        <w:t xml:space="preserve"> </w:t>
      </w:r>
      <w:r w:rsidRPr="00642FD3">
        <w:rPr>
          <w:rStyle w:val="StyleUnderline"/>
        </w:rPr>
        <w:t xml:space="preserve">I want to propose </w:t>
      </w:r>
      <w:r w:rsidRPr="00356EEF">
        <w:rPr>
          <w:rStyle w:val="Emphasis"/>
          <w:rFonts w:eastAsiaTheme="majorEastAsia"/>
          <w:highlight w:val="yellow"/>
        </w:rPr>
        <w:t xml:space="preserve">a more </w:t>
      </w:r>
      <w:r w:rsidRPr="00356EEF">
        <w:rPr>
          <w:rStyle w:val="Emphasis"/>
          <w:rFonts w:eastAsiaTheme="majorEastAsia"/>
          <w:highlight w:val="yellow"/>
        </w:rPr>
        <w:lastRenderedPageBreak/>
        <w:t>radical notion of displacement</w:t>
      </w:r>
      <w:r w:rsidRPr="00642FD3">
        <w:t xml:space="preserve">, one </w:t>
      </w:r>
      <w:r w:rsidRPr="00642FD3">
        <w:rPr>
          <w:rStyle w:val="StyleUnderline"/>
        </w:rPr>
        <w:t>that, instead of referring solely to the movement of people from their places of belonging, refers</w:t>
      </w:r>
      <w:r w:rsidRPr="00642FD3">
        <w:t xml:space="preserve"> rather </w:t>
      </w:r>
      <w:r w:rsidRPr="00642FD3">
        <w:rPr>
          <w:rStyle w:val="StyleUnderline"/>
        </w:rPr>
        <w:t>to the loss of the land and resources beneath them</w:t>
      </w:r>
      <w:r w:rsidRPr="00642FD3">
        <w:t xml:space="preserve">, a loss </w:t>
      </w:r>
      <w:r w:rsidRPr="00642FD3">
        <w:rPr>
          <w:rStyle w:val="StyleUnderline"/>
        </w:rPr>
        <w:t xml:space="preserve">that leaves </w:t>
      </w:r>
      <w:r w:rsidRPr="00356EEF">
        <w:rPr>
          <w:rStyle w:val="Emphasis"/>
          <w:rFonts w:eastAsiaTheme="majorEastAsia"/>
          <w:highlight w:val="yellow"/>
        </w:rPr>
        <w:t>communities stranded in a place stripped of the very characteristics that made it inhabitable</w:t>
      </w:r>
      <w:r w:rsidRPr="00356EEF">
        <w:rPr>
          <w:highlight w:val="yellow"/>
        </w:rPr>
        <w:t>.</w:t>
      </w:r>
    </w:p>
    <w:p w:rsidR="00612A6A" w:rsidRPr="00612A6A" w:rsidRDefault="00612A6A" w:rsidP="00612A6A"/>
    <w:p w:rsidR="00D808AA" w:rsidRDefault="00D808AA" w:rsidP="009330A1">
      <w:pPr>
        <w:pStyle w:val="Heading4"/>
      </w:pPr>
      <w:r w:rsidRPr="00E835BB">
        <w:t>Alternative text: the judge should vote negative to endorse an ethic of social flesh</w:t>
      </w:r>
    </w:p>
    <w:p w:rsidR="009330A1" w:rsidRPr="00E835BB" w:rsidRDefault="009330A1" w:rsidP="009330A1">
      <w:pPr>
        <w:pStyle w:val="Heading4"/>
      </w:pPr>
      <w:r w:rsidRPr="00E835BB">
        <w:t xml:space="preserve">An ethic of social flesh foregrounds embodied interdependence, substituting an </w:t>
      </w:r>
      <w:r w:rsidRPr="00E835BB">
        <w:rPr>
          <w:i/>
          <w:u w:val="single"/>
        </w:rPr>
        <w:t>ecological</w:t>
      </w:r>
      <w:r w:rsidRPr="00E835BB">
        <w:t xml:space="preserve"> view of relationships for the </w:t>
      </w:r>
      <w:proofErr w:type="spellStart"/>
      <w:r w:rsidRPr="00E835BB">
        <w:t>aff’s</w:t>
      </w:r>
      <w:proofErr w:type="spellEnd"/>
      <w:r w:rsidRPr="00E835BB">
        <w:t xml:space="preserve"> </w:t>
      </w:r>
      <w:r w:rsidRPr="00E835BB">
        <w:rPr>
          <w:i/>
          <w:u w:val="single"/>
        </w:rPr>
        <w:t>commodity thinking</w:t>
      </w:r>
      <w:r w:rsidRPr="00E835BB">
        <w:t xml:space="preserve"> – only the alternative can produce ethical institutional </w:t>
      </w:r>
      <w:proofErr w:type="spellStart"/>
      <w:r w:rsidRPr="00E835BB">
        <w:t>decisionmaking</w:t>
      </w:r>
      <w:proofErr w:type="spellEnd"/>
    </w:p>
    <w:p w:rsidR="009330A1" w:rsidRPr="00257B39" w:rsidRDefault="009330A1" w:rsidP="009330A1">
      <w:pPr>
        <w:contextualSpacing/>
        <w:rPr>
          <w:rStyle w:val="Style13ptBold"/>
        </w:rPr>
      </w:pPr>
      <w:r w:rsidRPr="00E835BB">
        <w:rPr>
          <w:rStyle w:val="Style13ptBold"/>
        </w:rPr>
        <w:t xml:space="preserve">Beasley &amp; </w:t>
      </w:r>
      <w:proofErr w:type="spellStart"/>
      <w:r w:rsidRPr="00E835BB">
        <w:rPr>
          <w:rStyle w:val="Style13ptBold"/>
        </w:rPr>
        <w:t>Bacchi</w:t>
      </w:r>
      <w:proofErr w:type="spellEnd"/>
      <w:r w:rsidRPr="00E835BB">
        <w:rPr>
          <w:rStyle w:val="Style13ptBold"/>
        </w:rPr>
        <w:t xml:space="preserve"> 7</w:t>
      </w:r>
    </w:p>
    <w:p w:rsidR="009330A1" w:rsidRPr="00356EEF" w:rsidRDefault="009330A1" w:rsidP="009330A1">
      <w:pPr>
        <w:contextualSpacing/>
        <w:rPr>
          <w:rStyle w:val="StyleUnderline"/>
          <w:u w:val="none"/>
        </w:rPr>
      </w:pPr>
      <w:r>
        <w:t xml:space="preserve">(Chris, Prof. of Politics @ University of Adelaide, Carol, Prof. Emeritus @ University of Adelaide, “Envisaging a new politics for an ethical future: Beyond trust, care and generosity -- towards an ethic of `social flesh'”, </w:t>
      </w:r>
      <w:r>
        <w:rPr>
          <w:i/>
        </w:rPr>
        <w:t>Feminist Theory</w:t>
      </w:r>
      <w:r>
        <w:t>, 2007 8: 279)</w:t>
      </w:r>
    </w:p>
    <w:p w:rsidR="00264C0A" w:rsidRDefault="009330A1" w:rsidP="00264C0A">
      <w:pPr>
        <w:contextualSpacing/>
        <w:rPr>
          <w:rStyle w:val="StyleUnderline"/>
        </w:rPr>
      </w:pPr>
      <w:r w:rsidRPr="003543E3">
        <w:rPr>
          <w:rStyle w:val="StyleUnderline"/>
        </w:rPr>
        <w:t xml:space="preserve">The political vocabulary of </w:t>
      </w:r>
      <w:r w:rsidRPr="00D127E4">
        <w:rPr>
          <w:rStyle w:val="Emphasis"/>
          <w:highlight w:val="yellow"/>
        </w:rPr>
        <w:t>social flesh</w:t>
      </w:r>
      <w:r>
        <w:t xml:space="preserve"> has significant implications for democratic visions. Because it </w:t>
      </w:r>
      <w:r w:rsidRPr="00D127E4">
        <w:rPr>
          <w:rStyle w:val="StyleUnderline"/>
          <w:highlight w:val="yellow"/>
        </w:rPr>
        <w:t>conceptualizes citizens as socially embodied</w:t>
      </w:r>
      <w:r>
        <w:t xml:space="preserve"> – as interconnected mutually reliant flesh – in a more thoroughgoing sense than the languages of trust, care, responsibility and generosity, </w:t>
      </w:r>
      <w:r w:rsidRPr="003543E3">
        <w:rPr>
          <w:rStyle w:val="StyleUnderline"/>
        </w:rPr>
        <w:t xml:space="preserve">it </w:t>
      </w:r>
      <w:r w:rsidRPr="00D127E4">
        <w:rPr>
          <w:rStyle w:val="StyleUnderline"/>
          <w:highlight w:val="yellow"/>
        </w:rPr>
        <w:t>resists</w:t>
      </w:r>
      <w:r w:rsidRPr="003543E3">
        <w:rPr>
          <w:rStyle w:val="StyleUnderline"/>
        </w:rPr>
        <w:t xml:space="preserve"> accounts of political change as </w:t>
      </w:r>
      <w:r w:rsidRPr="00D127E4">
        <w:rPr>
          <w:rStyle w:val="StyleUnderline"/>
          <w:highlight w:val="yellow"/>
        </w:rPr>
        <w:t>making transactions between the ‘less fortunate’ and ‘more privileged’</w:t>
      </w:r>
      <w:r>
        <w:t xml:space="preserve">, more trusting, more caring, more responsible or more generous. </w:t>
      </w:r>
      <w:r w:rsidRPr="003543E3">
        <w:rPr>
          <w:rStyle w:val="StyleUnderline"/>
        </w:rPr>
        <w:t>Social flesh is political metaphor in which fleshly sociality is profoundly levelling</w:t>
      </w:r>
      <w:r>
        <w:t xml:space="preserve">. </w:t>
      </w:r>
      <w:r w:rsidRPr="003543E3">
        <w:rPr>
          <w:rStyle w:val="StyleUnderline"/>
        </w:rPr>
        <w:t xml:space="preserve">As a result, </w:t>
      </w:r>
      <w:r w:rsidRPr="00E835BB">
        <w:rPr>
          <w:rStyle w:val="StyleUnderline"/>
        </w:rPr>
        <w:t xml:space="preserve">it challenges </w:t>
      </w:r>
      <w:proofErr w:type="spellStart"/>
      <w:r w:rsidRPr="00E835BB">
        <w:rPr>
          <w:rStyle w:val="StyleUnderline"/>
        </w:rPr>
        <w:t>meliorist</w:t>
      </w:r>
      <w:proofErr w:type="spellEnd"/>
      <w:r w:rsidRPr="00E835BB">
        <w:rPr>
          <w:rStyle w:val="StyleUnderline"/>
        </w:rPr>
        <w:t xml:space="preserve"> reforms that aim to protect the ‘vulnerable’ from the worst effects of social inequality</w:t>
      </w:r>
      <w:r>
        <w:t>, including the current distribution of wealth.</w:t>
      </w:r>
      <w:r w:rsidRPr="003543E3">
        <w:rPr>
          <w:rStyle w:val="StyleUnderline"/>
        </w:rPr>
        <w:t xml:space="preserve"> A political ethic of embodied </w:t>
      </w:r>
      <w:proofErr w:type="spellStart"/>
      <w:r w:rsidRPr="003543E3">
        <w:rPr>
          <w:rStyle w:val="StyleUnderline"/>
        </w:rPr>
        <w:t>intersubjectivity</w:t>
      </w:r>
      <w:proofErr w:type="spellEnd"/>
      <w:r w:rsidRPr="003543E3">
        <w:rPr>
          <w:rStyle w:val="StyleUnderline"/>
        </w:rPr>
        <w:t xml:space="preserve"> requires us to consider fleshly interconnection as the basis of a democratic sociality, demanding a</w:t>
      </w:r>
      <w:r>
        <w:t xml:space="preserve"> rather </w:t>
      </w:r>
      <w:r w:rsidRPr="00E835BB">
        <w:rPr>
          <w:rStyle w:val="Emphasis"/>
          <w:highlight w:val="yellow"/>
        </w:rPr>
        <w:t>more far-reaching reassessment of</w:t>
      </w:r>
      <w:r w:rsidRPr="00E835BB">
        <w:t xml:space="preserve"> national</w:t>
      </w:r>
      <w:r w:rsidRPr="003543E3">
        <w:t xml:space="preserve"> and international</w:t>
      </w:r>
      <w:r w:rsidRPr="003543E3">
        <w:rPr>
          <w:rStyle w:val="StyleUnderline"/>
        </w:rPr>
        <w:t xml:space="preserve"> </w:t>
      </w:r>
      <w:r w:rsidRPr="00E835BB">
        <w:rPr>
          <w:rStyle w:val="Emphasis"/>
          <w:highlight w:val="yellow"/>
        </w:rPr>
        <w:t>institutional arrangements</w:t>
      </w:r>
      <w:r w:rsidRPr="00E835BB">
        <w:rPr>
          <w:rStyle w:val="StyleUnderline"/>
          <w:highlight w:val="yellow"/>
        </w:rPr>
        <w:t xml:space="preserve"> than political vocabularies that rest upon extending altruism</w:t>
      </w:r>
      <w:r>
        <w:t>. Relatedly, it provides a new basis for thinking about the sorts of institutional arrangements necessary to acknowledge social fleshly existence, opening up ‘the scope of what counts as relevant’ (</w:t>
      </w:r>
      <w:proofErr w:type="spellStart"/>
      <w:r>
        <w:t>Shildrick</w:t>
      </w:r>
      <w:proofErr w:type="spellEnd"/>
      <w:r>
        <w:t xml:space="preserve">, 2001: 238). For example, it allows a challenge to current conceptualizations that construct attention to the ‘private sphere’ as compensatory rather than as necessary (Beasley and </w:t>
      </w:r>
      <w:proofErr w:type="spellStart"/>
      <w:r>
        <w:t>Bacchi</w:t>
      </w:r>
      <w:proofErr w:type="spellEnd"/>
      <w:r>
        <w:t xml:space="preserve">, 2000: 350). We intend to pursue the relationship between social flesh and democratic governance in future papers. Conclusion In this paper we focus on various vocabularies of social interconnection intended to offer a challenge to the ethos of atomistic individualism associated with neo-liberalism and develop a new ethical ideal called ‘social flesh’. Despite significant differences in the several vocabularies canvassed in this paper, we note that most of the </w:t>
      </w:r>
      <w:r w:rsidRPr="003543E3">
        <w:rPr>
          <w:rStyle w:val="StyleUnderline"/>
        </w:rPr>
        <w:t>trust and care writers conceive</w:t>
      </w:r>
      <w:r>
        <w:t xml:space="preserve"> the </w:t>
      </w:r>
      <w:r w:rsidRPr="003543E3">
        <w:rPr>
          <w:rStyle w:val="StyleUnderline"/>
        </w:rPr>
        <w:t>social reform of atomistic individualism</w:t>
      </w:r>
      <w:r>
        <w:t xml:space="preserve"> they claim to address </w:t>
      </w:r>
      <w:r w:rsidRPr="003543E3">
        <w:rPr>
          <w:rStyle w:val="StyleUnderline"/>
        </w:rPr>
        <w:t xml:space="preserve">in terms of a </w:t>
      </w:r>
      <w:r w:rsidRPr="00E835BB">
        <w:rPr>
          <w:rStyle w:val="Emphasis"/>
          <w:highlight w:val="yellow"/>
        </w:rPr>
        <w:t>presumed moral</w:t>
      </w:r>
      <w:r>
        <w:t xml:space="preserve"> or ethical </w:t>
      </w:r>
      <w:r w:rsidRPr="00E835BB">
        <w:rPr>
          <w:rStyle w:val="Emphasis"/>
          <w:highlight w:val="yellow"/>
        </w:rPr>
        <w:t>deficiency</w:t>
      </w:r>
      <w:r>
        <w:t xml:space="preserve"> </w:t>
      </w:r>
      <w:r w:rsidRPr="003543E3">
        <w:rPr>
          <w:rStyle w:val="StyleUnderline"/>
        </w:rPr>
        <w:t>within the disposition of individuals</w:t>
      </w:r>
      <w:r>
        <w:t xml:space="preserve">. Hence, </w:t>
      </w:r>
      <w:r w:rsidRPr="00E835BB">
        <w:rPr>
          <w:rStyle w:val="StyleUnderline"/>
          <w:highlight w:val="yellow"/>
        </w:rPr>
        <w:t>they reinstate the conception of the independent active self</w:t>
      </w:r>
      <w:r w:rsidRPr="003543E3">
        <w:t xml:space="preserve"> in certain ways</w:t>
      </w:r>
      <w:r>
        <w:t xml:space="preserve">. Moreover, </w:t>
      </w:r>
      <w:r w:rsidRPr="00D739BE">
        <w:rPr>
          <w:rStyle w:val="StyleUnderline"/>
        </w:rPr>
        <w:t>there is a disturbing commonality within</w:t>
      </w:r>
      <w:r>
        <w:t xml:space="preserve"> all </w:t>
      </w:r>
      <w:r w:rsidRPr="00D739BE">
        <w:rPr>
          <w:rStyle w:val="StyleUnderline"/>
        </w:rPr>
        <w:t>these accounts</w:t>
      </w:r>
      <w:r>
        <w:t xml:space="preserve">: </w:t>
      </w:r>
      <w:r w:rsidRPr="00D739BE">
        <w:rPr>
          <w:rStyle w:val="StyleUnderline"/>
        </w:rPr>
        <w:t>an ongoing conception of asymmetrical power relations between ‘strong’ and ‘weak’</w:t>
      </w:r>
      <w:r>
        <w:t xml:space="preserve">, </w:t>
      </w:r>
      <w:r w:rsidRPr="00D739BE">
        <w:rPr>
          <w:rStyle w:val="StyleUnderline"/>
        </w:rPr>
        <w:t>‘</w:t>
      </w:r>
      <w:proofErr w:type="spellStart"/>
      <w:r w:rsidRPr="00D739BE">
        <w:rPr>
          <w:rStyle w:val="StyleUnderline"/>
        </w:rPr>
        <w:t>carers</w:t>
      </w:r>
      <w:proofErr w:type="spellEnd"/>
      <w:r w:rsidRPr="00D739BE">
        <w:rPr>
          <w:rStyle w:val="StyleUnderline"/>
        </w:rPr>
        <w:t>’ and ‘cared for’</w:t>
      </w:r>
      <w:r>
        <w:t xml:space="preserve">, ‘altruistic’ and ‘needy’. While widely used terms like trust and care clearly remain vocabularies around which social debate may be mobilized, and hence are not to be dismissed (see </w:t>
      </w:r>
      <w:proofErr w:type="spellStart"/>
      <w:r>
        <w:t>Pocock</w:t>
      </w:r>
      <w:proofErr w:type="spellEnd"/>
      <w:r>
        <w:t xml:space="preserve">, 2006), we suggest that there are important reasons for questioning their limits and their claims to offer progressive alternative understandings of social life. In this setting, we offer the concept of social flesh as a way forward in rethinking the complex nature of the interaction between subjectivity, embodiment, intimacy, social institutions and social interconnection. Social flesh generalizes the insight that trusting/caring/ altruistic practices already take place on an ongoing basis to insist that the broad, complex sustenance of life that </w:t>
      </w:r>
      <w:r>
        <w:lastRenderedPageBreak/>
        <w:t xml:space="preserve">characterizes embodied subjectivity and intersubjective existence be acknowledged. </w:t>
      </w:r>
      <w:r w:rsidRPr="00067268">
        <w:rPr>
          <w:rStyle w:val="StyleUnderline"/>
        </w:rPr>
        <w:t xml:space="preserve">As an </w:t>
      </w:r>
      <w:proofErr w:type="spellStart"/>
      <w:r w:rsidRPr="00067268">
        <w:rPr>
          <w:rStyle w:val="StyleUnderline"/>
        </w:rPr>
        <w:t>ethico</w:t>
      </w:r>
      <w:proofErr w:type="spellEnd"/>
      <w:r w:rsidRPr="00067268">
        <w:rPr>
          <w:rStyle w:val="StyleUnderline"/>
        </w:rPr>
        <w:t xml:space="preserve">-political starting point, ‘social flesh’ highlights </w:t>
      </w:r>
      <w:r w:rsidRPr="00E835BB">
        <w:rPr>
          <w:rStyle w:val="Emphasis"/>
          <w:highlight w:val="yellow"/>
        </w:rPr>
        <w:t>human embodied interdependence</w:t>
      </w:r>
      <w:r>
        <w:t xml:space="preserve">. </w:t>
      </w:r>
      <w:r w:rsidRPr="00E835BB">
        <w:rPr>
          <w:rStyle w:val="StyleUnderline"/>
          <w:highlight w:val="yellow"/>
        </w:rPr>
        <w:t>By drawing attention to shared embodied reliance</w:t>
      </w:r>
      <w:r>
        <w:t xml:space="preserve">, mutual reliance, </w:t>
      </w:r>
      <w:r w:rsidRPr="00067268">
        <w:rPr>
          <w:rStyle w:val="StyleUnderline"/>
        </w:rPr>
        <w:t xml:space="preserve">of people across the globe on social space, infrastructure and resources, </w:t>
      </w:r>
      <w:r w:rsidRPr="00E835BB">
        <w:rPr>
          <w:rStyle w:val="StyleUnderline"/>
          <w:highlight w:val="yellow"/>
        </w:rPr>
        <w:t xml:space="preserve">it offers a decided challenge to </w:t>
      </w:r>
      <w:r w:rsidRPr="00E835BB">
        <w:rPr>
          <w:rStyle w:val="Emphasis"/>
          <w:highlight w:val="yellow"/>
        </w:rPr>
        <w:t>neo-liberal conceptions of the autonomous self</w:t>
      </w:r>
      <w:r w:rsidRPr="00E835BB">
        <w:rPr>
          <w:rStyle w:val="StyleUnderline"/>
          <w:highlight w:val="yellow"/>
        </w:rPr>
        <w:t xml:space="preserve"> and removes the </w:t>
      </w:r>
      <w:r w:rsidRPr="00E835BB">
        <w:rPr>
          <w:rStyle w:val="Emphasis"/>
          <w:highlight w:val="yellow"/>
        </w:rPr>
        <w:t>social distance</w:t>
      </w:r>
      <w:r w:rsidRPr="00E835BB">
        <w:rPr>
          <w:rStyle w:val="StyleUnderline"/>
          <w:highlight w:val="yellow"/>
        </w:rPr>
        <w:t xml:space="preserve"> and always already given distinction between ‘strong’ and ‘weak’</w:t>
      </w:r>
      <w:r>
        <w:t xml:space="preserve">. </w:t>
      </w:r>
      <w:r w:rsidRPr="00067268">
        <w:rPr>
          <w:rStyle w:val="StyleUnderline"/>
        </w:rPr>
        <w:t>There is no sense here of ‘givers’ and ‘receivers’</w:t>
      </w:r>
      <w:r>
        <w:t xml:space="preserve">; rather </w:t>
      </w:r>
      <w:r w:rsidRPr="00067268">
        <w:rPr>
          <w:rStyle w:val="StyleUnderline"/>
        </w:rPr>
        <w:t>we are all recognized as receivers of socially generated goods and services</w:t>
      </w:r>
      <w:r>
        <w:t xml:space="preserve">. </w:t>
      </w:r>
      <w:r w:rsidRPr="00E835BB">
        <w:rPr>
          <w:rStyle w:val="StyleUnderline"/>
          <w:highlight w:val="yellow"/>
        </w:rPr>
        <w:t>Social flesh also marks our diversity, challenging the privileging of normative</w:t>
      </w:r>
      <w:r>
        <w:t xml:space="preserve"> over ‘other’ </w:t>
      </w:r>
      <w:r w:rsidRPr="00E835BB">
        <w:rPr>
          <w:rStyle w:val="StyleUnderline"/>
          <w:highlight w:val="yellow"/>
        </w:rPr>
        <w:t>bodies</w:t>
      </w:r>
      <w:r>
        <w:t xml:space="preserve">. Finally, </w:t>
      </w:r>
      <w:r w:rsidRPr="00D40E14">
        <w:rPr>
          <w:rStyle w:val="StyleUnderline"/>
        </w:rPr>
        <w:t>because social flesh necessarily inhabits a specific geographical space, environmentalist efforts to preserve that space take on increased salience</w:t>
      </w:r>
      <w:r>
        <w:t xml:space="preserve"> (</w:t>
      </w:r>
      <w:proofErr w:type="spellStart"/>
      <w:r>
        <w:t>Macken</w:t>
      </w:r>
      <w:proofErr w:type="spellEnd"/>
      <w:r>
        <w:t xml:space="preserve">, 2004: 25). By these means, the grounds are created for defending a politics beyond assisting the ‘less fortunate’. </w:t>
      </w:r>
      <w:r w:rsidRPr="00D127E4">
        <w:rPr>
          <w:rStyle w:val="StyleUnderline"/>
          <w:highlight w:val="yellow"/>
        </w:rPr>
        <w:t>Social flesh</w:t>
      </w:r>
      <w:r>
        <w:t xml:space="preserve">, therefore, </w:t>
      </w:r>
      <w:r w:rsidRPr="00D127E4">
        <w:rPr>
          <w:rStyle w:val="StyleUnderline"/>
          <w:highlight w:val="yellow"/>
        </w:rPr>
        <w:t>refuses</w:t>
      </w:r>
      <w:r w:rsidRPr="00D127E4">
        <w:rPr>
          <w:highlight w:val="yellow"/>
        </w:rPr>
        <w:t xml:space="preserve"> </w:t>
      </w:r>
      <w:r w:rsidRPr="00D127E4">
        <w:rPr>
          <w:rStyle w:val="Emphasis"/>
          <w:highlight w:val="yellow"/>
        </w:rPr>
        <w:t>the residues of ‘noblesse oblige’</w:t>
      </w:r>
      <w:r w:rsidRPr="00D127E4">
        <w:rPr>
          <w:rStyle w:val="StyleUnderline"/>
          <w:highlight w:val="yellow"/>
        </w:rPr>
        <w:t xml:space="preserve"> </w:t>
      </w:r>
      <w:r w:rsidRPr="00D127E4">
        <w:rPr>
          <w:rStyle w:val="StyleUnderline"/>
        </w:rPr>
        <w:t>that</w:t>
      </w:r>
      <w:r w:rsidRPr="00D127E4">
        <w:t xml:space="preserve"> still appear to </w:t>
      </w:r>
      <w:r w:rsidRPr="00D127E4">
        <w:rPr>
          <w:rStyle w:val="StyleUnderline"/>
        </w:rPr>
        <w:t>linger in emphasis upon vulnerability and altruism within the apparently reformist ethical ideals of trust/respect, care, responsibility and even generosity</w:t>
      </w:r>
      <w:r w:rsidRPr="00D127E4">
        <w:t>.</w:t>
      </w:r>
      <w:r>
        <w:t xml:space="preserve"> In so doing </w:t>
      </w:r>
      <w:r w:rsidRPr="00D127E4">
        <w:rPr>
          <w:rStyle w:val="Emphasis"/>
          <w:highlight w:val="yellow"/>
        </w:rPr>
        <w:t>it puts into question the social privilege that produces inequitable vulnerability and the associated need for ‘altruism’</w:t>
      </w:r>
      <w:r w:rsidRPr="00D127E4">
        <w:rPr>
          <w:highlight w:val="yellow"/>
        </w:rPr>
        <w:t xml:space="preserve">. </w:t>
      </w:r>
      <w:r w:rsidRPr="00D127E4">
        <w:rPr>
          <w:rStyle w:val="StyleUnderline"/>
          <w:highlight w:val="yellow"/>
        </w:rPr>
        <w:t>Vital debates about appropriate distribution of social goods, environmental politics, professional and institutional power and democratic processes are reopened.</w:t>
      </w:r>
    </w:p>
    <w:p w:rsidR="009330A1" w:rsidRPr="009330A1" w:rsidRDefault="009330A1" w:rsidP="009330A1"/>
    <w:p w:rsidR="009330A1" w:rsidRPr="009330A1" w:rsidRDefault="009330A1" w:rsidP="00D808AA">
      <w:pPr>
        <w:pStyle w:val="Heading2"/>
      </w:pPr>
      <w:r>
        <w:lastRenderedPageBreak/>
        <w:t>DA</w:t>
      </w:r>
    </w:p>
    <w:p w:rsidR="00126F12" w:rsidRPr="00B66142" w:rsidRDefault="00126F12" w:rsidP="00126F12">
      <w:pPr>
        <w:pStyle w:val="Heading4"/>
        <w:numPr>
          <w:ilvl w:val="0"/>
          <w:numId w:val="11"/>
        </w:numPr>
      </w:pPr>
      <w:r w:rsidRPr="00B66142">
        <w:t>Prices are up and rising</w:t>
      </w:r>
    </w:p>
    <w:p w:rsidR="00126F12" w:rsidRPr="00D610A2" w:rsidRDefault="00126F12" w:rsidP="00126F12">
      <w:pPr>
        <w:rPr>
          <w:rStyle w:val="Style13ptBold"/>
        </w:rPr>
      </w:pPr>
      <w:r>
        <w:rPr>
          <w:rStyle w:val="Style13ptBold"/>
        </w:rPr>
        <w:t>Strauss 2/20</w:t>
      </w:r>
    </w:p>
    <w:p w:rsidR="00126F12" w:rsidRPr="00D610A2" w:rsidRDefault="00126F12" w:rsidP="00126F12">
      <w:r w:rsidRPr="00D610A2">
        <w:t>(Gary Strauss, February 20 2014, USA TODAY, “Natural gas prices climb to 5-year highs,” http://www.usatoday.com/story/money/2014/02/19/natural-gas-prices-soaring-again/5612471/)</w:t>
      </w:r>
    </w:p>
    <w:p w:rsidR="00126F12" w:rsidRDefault="00126F12" w:rsidP="00126F12">
      <w:pPr>
        <w:rPr>
          <w:szCs w:val="32"/>
        </w:rPr>
      </w:pPr>
      <w:r w:rsidRPr="007D3742">
        <w:rPr>
          <w:rStyle w:val="StyleUnderline"/>
        </w:rPr>
        <w:t>Natural gas prices, up more than 45% year-to-date on cold weather demand and slumping supplies, surged</w:t>
      </w:r>
      <w:r w:rsidRPr="007D3742">
        <w:rPr>
          <w:szCs w:val="32"/>
        </w:rPr>
        <w:t xml:space="preserve"> 11% Wednesday, </w:t>
      </w:r>
      <w:r w:rsidRPr="007D3742">
        <w:rPr>
          <w:rStyle w:val="StyleUnderline"/>
        </w:rPr>
        <w:t>hitting their highest levels since 2009.</w:t>
      </w:r>
      <w:r w:rsidRPr="00D610A2">
        <w:rPr>
          <w:rStyle w:val="StyleUnderline"/>
        </w:rPr>
        <w:t xml:space="preserve"> </w:t>
      </w:r>
      <w:r w:rsidRPr="000123A7">
        <w:rPr>
          <w:rStyle w:val="StyleUnderline"/>
          <w:highlight w:val="yellow"/>
        </w:rPr>
        <w:t>The price</w:t>
      </w:r>
      <w:r w:rsidRPr="007D3742">
        <w:rPr>
          <w:szCs w:val="32"/>
        </w:rPr>
        <w:t xml:space="preserve"> on contracts for March delivery </w:t>
      </w:r>
      <w:r w:rsidRPr="000123A7">
        <w:rPr>
          <w:rStyle w:val="StyleUnderline"/>
          <w:highlight w:val="yellow"/>
        </w:rPr>
        <w:t>jumped to $6.22 per million British thermal units in early trading before settling at $6.15</w:t>
      </w:r>
      <w:r w:rsidRPr="007D3742">
        <w:rPr>
          <w:rStyle w:val="StyleUnderline"/>
        </w:rPr>
        <w:t xml:space="preserve"> on the New York Mercantile Exchange. </w:t>
      </w:r>
      <w:r w:rsidRPr="000123A7">
        <w:rPr>
          <w:rStyle w:val="StyleUnderline"/>
          <w:highlight w:val="yellow"/>
        </w:rPr>
        <w:t>It was the highest price since late 2009.</w:t>
      </w:r>
      <w:r w:rsidRPr="000123A7">
        <w:rPr>
          <w:rStyle w:val="StyleUnderline"/>
          <w:sz w:val="12"/>
          <w:highlight w:val="yellow"/>
        </w:rPr>
        <w:t>¶</w:t>
      </w:r>
      <w:r w:rsidRPr="007D3742">
        <w:rPr>
          <w:sz w:val="12"/>
          <w:szCs w:val="32"/>
        </w:rPr>
        <w:t xml:space="preserve"> </w:t>
      </w:r>
      <w:proofErr w:type="gramStart"/>
      <w:r w:rsidRPr="007D3742">
        <w:rPr>
          <w:szCs w:val="32"/>
        </w:rPr>
        <w:t>Behind</w:t>
      </w:r>
      <w:proofErr w:type="gramEnd"/>
      <w:r w:rsidRPr="007D3742">
        <w:rPr>
          <w:szCs w:val="32"/>
        </w:rPr>
        <w:t xml:space="preserve"> the run-up: </w:t>
      </w:r>
      <w:r w:rsidRPr="007D3742">
        <w:rPr>
          <w:rStyle w:val="StyleUnderline"/>
        </w:rPr>
        <w:t>expectations that the cold weather</w:t>
      </w:r>
      <w:r w:rsidRPr="007D3742">
        <w:rPr>
          <w:szCs w:val="32"/>
        </w:rPr>
        <w:t xml:space="preserve"> that's plagued the Midwest and Northeast and parts of other regions since December </w:t>
      </w:r>
      <w:r w:rsidRPr="007D3742">
        <w:rPr>
          <w:rStyle w:val="StyleUnderline"/>
        </w:rPr>
        <w:t>will linger, keeping demand high. The jump came after the National Weather Service forecast another round of sub-freezing temperatures</w:t>
      </w:r>
      <w:r w:rsidRPr="007D3742">
        <w:rPr>
          <w:szCs w:val="32"/>
        </w:rPr>
        <w:t xml:space="preserve"> for parts of the Central Rockies and Midwest, snow in the Pacific Northwest and cooler temperatures in the South.</w:t>
      </w:r>
      <w:r w:rsidRPr="007D3742">
        <w:rPr>
          <w:sz w:val="12"/>
          <w:szCs w:val="32"/>
        </w:rPr>
        <w:t xml:space="preserve"> </w:t>
      </w:r>
      <w:r w:rsidRPr="007D3742">
        <w:rPr>
          <w:szCs w:val="32"/>
        </w:rPr>
        <w:t>More than half the nation's homes are heated by natural gas. Even with wholesale prices spiking, consumers are largely protected by regulatory agencies from short-term price blips. Still, for millions, monthly utility bills have been climbing since December because thermostats have been turned up longer and more frequently.</w:t>
      </w:r>
      <w:r>
        <w:rPr>
          <w:sz w:val="12"/>
          <w:szCs w:val="32"/>
        </w:rPr>
        <w:t xml:space="preserve"> </w:t>
      </w:r>
      <w:r w:rsidRPr="007D3742">
        <w:rPr>
          <w:szCs w:val="32"/>
        </w:rPr>
        <w:t>Cold temperatures, snow and lousy weather have also cooled consumer spending and big-ticket purchases, such as homes and cars. New vehicle sales fell 3% last month but were down more sharply in the Midwest, where weather kept shoppers from showrooms.</w:t>
      </w:r>
      <w:r w:rsidRPr="007D3742">
        <w:rPr>
          <w:sz w:val="12"/>
          <w:szCs w:val="32"/>
        </w:rPr>
        <w:t xml:space="preserve"> </w:t>
      </w:r>
      <w:r w:rsidRPr="000123A7">
        <w:rPr>
          <w:rStyle w:val="StyleUnderline"/>
          <w:highlight w:val="yellow"/>
        </w:rPr>
        <w:t>Natural gas prices could remain high for the rest of 2014 and into 2015 as suppliers build up inventories and demand outpaces supplies</w:t>
      </w:r>
      <w:r w:rsidRPr="007D3742">
        <w:rPr>
          <w:szCs w:val="32"/>
        </w:rPr>
        <w:t xml:space="preserve">, says Robert </w:t>
      </w:r>
      <w:proofErr w:type="spellStart"/>
      <w:r w:rsidRPr="007D3742">
        <w:rPr>
          <w:szCs w:val="32"/>
        </w:rPr>
        <w:t>Ineson</w:t>
      </w:r>
      <w:proofErr w:type="spellEnd"/>
      <w:r w:rsidRPr="007D3742">
        <w:rPr>
          <w:szCs w:val="32"/>
        </w:rPr>
        <w:t xml:space="preserve">, head of the natural gas research unit at energy consultants IHS CERA. But </w:t>
      </w:r>
      <w:proofErr w:type="spellStart"/>
      <w:r w:rsidRPr="007D3742">
        <w:rPr>
          <w:szCs w:val="32"/>
        </w:rPr>
        <w:t>Ineson</w:t>
      </w:r>
      <w:proofErr w:type="spellEnd"/>
      <w:r w:rsidRPr="007D3742">
        <w:rPr>
          <w:szCs w:val="32"/>
        </w:rPr>
        <w:t xml:space="preserve"> expects 2014 prices to drop to an average of about $5 per million BTUs.</w:t>
      </w:r>
      <w:r>
        <w:rPr>
          <w:szCs w:val="32"/>
        </w:rPr>
        <w:t xml:space="preserve"> </w:t>
      </w:r>
      <w:r w:rsidRPr="000123A7">
        <w:rPr>
          <w:rStyle w:val="StyleUnderline"/>
          <w:highlight w:val="yellow"/>
        </w:rPr>
        <w:t>Rising natural gas prices could continue as demand continues to draw down inventories, already about 25% below five-year norms.</w:t>
      </w:r>
      <w:r w:rsidRPr="007D3742">
        <w:rPr>
          <w:rStyle w:val="StyleUnderline"/>
        </w:rPr>
        <w:t xml:space="preserve"> </w:t>
      </w:r>
      <w:r w:rsidRPr="007D3742">
        <w:rPr>
          <w:szCs w:val="32"/>
        </w:rPr>
        <w:t>The Energy Information Agency is expected to report a drop in supplies in its latest survey, due out Thursday.</w:t>
      </w:r>
      <w:r>
        <w:rPr>
          <w:szCs w:val="32"/>
        </w:rPr>
        <w:t xml:space="preserve"> </w:t>
      </w:r>
      <w:r w:rsidRPr="007D3742">
        <w:rPr>
          <w:szCs w:val="32"/>
        </w:rPr>
        <w:t>Crude oil also rose Wednesday, continuing its climb above $100 a barrel. Benchmark West Texas crude gained $1.01 to $103.44.</w:t>
      </w:r>
    </w:p>
    <w:p w:rsidR="00126F12" w:rsidRDefault="00126F12" w:rsidP="00126F12">
      <w:pPr>
        <w:rPr>
          <w:sz w:val="16"/>
          <w:szCs w:val="16"/>
        </w:rPr>
      </w:pPr>
    </w:p>
    <w:p w:rsidR="00126F12" w:rsidRDefault="00126F12" w:rsidP="00126F12">
      <w:pPr>
        <w:pStyle w:val="Heading4"/>
        <w:numPr>
          <w:ilvl w:val="0"/>
          <w:numId w:val="11"/>
        </w:numPr>
      </w:pPr>
      <w:r>
        <w:t>If US Oil consumption declines, world prices will drop and Russia will have to stand aside</w:t>
      </w:r>
    </w:p>
    <w:p w:rsidR="00126F12" w:rsidRDefault="00126F12" w:rsidP="00126F12">
      <w:r>
        <w:rPr>
          <w:rStyle w:val="Style13ptBold"/>
        </w:rPr>
        <w:t>Carey 3 —</w:t>
      </w:r>
      <w:r w:rsidRPr="00DE64A4">
        <w:t xml:space="preserve"> </w:t>
      </w:r>
      <w:r>
        <w:t xml:space="preserve">John Carey, senior correspondent in </w:t>
      </w:r>
      <w:proofErr w:type="spellStart"/>
      <w:r>
        <w:t>Businessweek’s</w:t>
      </w:r>
      <w:proofErr w:type="spellEnd"/>
      <w:r>
        <w:t xml:space="preserve"> bureau since ’89, various awards for his analysis on various subjects (“Taming the Oil Beast,” </w:t>
      </w:r>
      <w:proofErr w:type="spellStart"/>
      <w:r>
        <w:t>BloombergBusinessweek</w:t>
      </w:r>
      <w:proofErr w:type="spellEnd"/>
      <w:r>
        <w:t>, February 24</w:t>
      </w:r>
      <w:r w:rsidRPr="00EC2EE6">
        <w:rPr>
          <w:vertAlign w:val="superscript"/>
        </w:rPr>
        <w:t>th</w:t>
      </w:r>
      <w:r>
        <w:t xml:space="preserve">, 2003, available at </w:t>
      </w:r>
      <w:r w:rsidRPr="00EC2EE6">
        <w:t>http://www.businessweek.com/stories/2003-02-23/taming-the-oil-beast</w:t>
      </w:r>
      <w:r>
        <w:t>, accessed July 15</w:t>
      </w:r>
      <w:r w:rsidRPr="00EC2EE6">
        <w:rPr>
          <w:vertAlign w:val="superscript"/>
        </w:rPr>
        <w:t>th</w:t>
      </w:r>
      <w:r>
        <w:t>, 2014)</w:t>
      </w:r>
    </w:p>
    <w:p w:rsidR="00126F12" w:rsidRDefault="00126F12" w:rsidP="00126F12">
      <w:r>
        <w:t xml:space="preserve">Yet </w:t>
      </w:r>
      <w:r w:rsidRPr="00EC2EE6">
        <w:rPr>
          <w:rStyle w:val="StyleUnderline"/>
        </w:rPr>
        <w:t>reducing oil use has to be done judiciously.</w:t>
      </w:r>
      <w:r>
        <w:t xml:space="preserve"> A drastic or abrupt drop in demand could even be counterproductive. </w:t>
      </w:r>
      <w:r w:rsidRPr="00EC2EE6">
        <w:rPr>
          <w:rStyle w:val="StyleUnderline"/>
        </w:rPr>
        <w:t xml:space="preserve">Why? Because </w:t>
      </w:r>
      <w:r w:rsidRPr="00AD26ED">
        <w:rPr>
          <w:rStyle w:val="StyleUnderline"/>
          <w:highlight w:val="yellow"/>
        </w:rPr>
        <w:t>even a very small change in capacity or demand "can bring big swings in price,"</w:t>
      </w:r>
      <w:r>
        <w:t xml:space="preserve"> explains Rajeev </w:t>
      </w:r>
      <w:proofErr w:type="spellStart"/>
      <w:r>
        <w:t>Dhawan</w:t>
      </w:r>
      <w:proofErr w:type="spellEnd"/>
      <w:r>
        <w:t xml:space="preserve">, director of the Economic Forecasting Center at Georgia State University's Robinson College of Business. For instance, </w:t>
      </w:r>
      <w:r w:rsidRPr="00EC2EE6">
        <w:rPr>
          <w:rStyle w:val="StyleUnderline"/>
        </w:rPr>
        <w:t xml:space="preserve">the slowdown in </w:t>
      </w:r>
      <w:r w:rsidRPr="00AD26ED">
        <w:rPr>
          <w:rStyle w:val="StyleUnderline"/>
          <w:highlight w:val="yellow"/>
        </w:rPr>
        <w:t>Asia in the mid-1990s reduced demand only by about 1.5 million bbl. a day, but it caused oil prices to plunge to near $10 a barrel</w:t>
      </w:r>
      <w:r w:rsidRPr="00EC2EE6">
        <w:rPr>
          <w:rStyle w:val="StyleUnderline"/>
        </w:rPr>
        <w:t xml:space="preserve">. So today, </w:t>
      </w:r>
      <w:r w:rsidRPr="00AD26ED">
        <w:rPr>
          <w:rStyle w:val="StyleUnderline"/>
          <w:highlight w:val="yellow"/>
        </w:rPr>
        <w:t>if the U.S. succeeded in abruptly curbing demand for oil, prices would plummet. Higher-cost producers such as Russia</w:t>
      </w:r>
      <w:r>
        <w:t xml:space="preserve"> and the U.S. </w:t>
      </w:r>
      <w:r w:rsidRPr="00AD26ED">
        <w:rPr>
          <w:rStyle w:val="StyleUnderline"/>
          <w:highlight w:val="yellow"/>
        </w:rPr>
        <w:t>would either have to sell oil at a big loss or stand on the sidelines</w:t>
      </w:r>
      <w:r w:rsidRPr="00EC2EE6">
        <w:rPr>
          <w:rStyle w:val="StyleUnderline"/>
        </w:rPr>
        <w:t>.</w:t>
      </w:r>
      <w:r>
        <w:t xml:space="preserve"> The effect would be to concentrate power--you guessed it--in the hands of Middle Eastern nations, the </w:t>
      </w:r>
      <w:r>
        <w:lastRenderedPageBreak/>
        <w:t>lowest-cost producers and holders of two-thirds of the known oil reserves. That's why flawed energy policies, such as trying to override market forces by rushing to expand supplies or mandating big fuel efficiency gains, could do harm.</w:t>
      </w:r>
    </w:p>
    <w:p w:rsidR="00126F12" w:rsidRDefault="00126F12" w:rsidP="00126F12"/>
    <w:p w:rsidR="00126F12" w:rsidRDefault="00126F12" w:rsidP="00126F12">
      <w:pPr>
        <w:pStyle w:val="Heading4"/>
        <w:numPr>
          <w:ilvl w:val="0"/>
          <w:numId w:val="11"/>
        </w:numPr>
      </w:pPr>
      <w:r>
        <w:t>High oil prices key to Russia economy/stability</w:t>
      </w:r>
    </w:p>
    <w:p w:rsidR="00126F12" w:rsidRPr="0084424C" w:rsidRDefault="00126F12" w:rsidP="00126F12">
      <w:r w:rsidRPr="0084424C">
        <w:rPr>
          <w:rStyle w:val="Style13ptBold"/>
        </w:rPr>
        <w:t>American Enterprise Institute 13</w:t>
      </w:r>
      <w:r>
        <w:rPr>
          <w:rStyle w:val="Style13ptBold"/>
        </w:rPr>
        <w:t xml:space="preserve"> </w:t>
      </w:r>
      <w:r>
        <w:t>May 29, 2013 “The political economy of Russian oil and gas” from http://www.aei.org/outlook/foreign-and-defense-policy/regional/europe/the-political-economy-of-russian-oil-and-gas/</w:t>
      </w:r>
    </w:p>
    <w:p w:rsidR="00126F12" w:rsidRPr="0014680B" w:rsidRDefault="00126F12" w:rsidP="00126F12">
      <w:pPr>
        <w:rPr>
          <w:sz w:val="16"/>
        </w:rPr>
      </w:pPr>
      <w:r w:rsidRPr="0014680B">
        <w:rPr>
          <w:sz w:val="16"/>
        </w:rPr>
        <w:t xml:space="preserve">Key points </w:t>
      </w:r>
      <w:r w:rsidRPr="00637A31">
        <w:rPr>
          <w:sz w:val="16"/>
        </w:rPr>
        <w:t>in this Outlook</w:t>
      </w:r>
      <w:proofErr w:type="gramStart"/>
      <w:r w:rsidRPr="00637A31">
        <w:rPr>
          <w:sz w:val="16"/>
        </w:rPr>
        <w:t>:</w:t>
      </w:r>
      <w:r w:rsidRPr="00637A31">
        <w:rPr>
          <w:sz w:val="12"/>
        </w:rPr>
        <w:t>¶</w:t>
      </w:r>
      <w:proofErr w:type="gramEnd"/>
      <w:r w:rsidRPr="00637A31">
        <w:rPr>
          <w:sz w:val="16"/>
        </w:rPr>
        <w:t xml:space="preserve"> One of the world’s two largest oil producers and the leading provider of natural gas to Europe, </w:t>
      </w:r>
      <w:r w:rsidRPr="00AD26ED">
        <w:rPr>
          <w:rStyle w:val="StyleUnderline"/>
          <w:highlight w:val="yellow"/>
        </w:rPr>
        <w:t>Russia has</w:t>
      </w:r>
      <w:r w:rsidRPr="00637A31">
        <w:rPr>
          <w:rStyle w:val="StyleUnderline"/>
        </w:rPr>
        <w:t xml:space="preserve"> increasingly </w:t>
      </w:r>
      <w:r w:rsidRPr="00AD26ED">
        <w:rPr>
          <w:rStyle w:val="StyleUnderline"/>
          <w:highlight w:val="yellow"/>
        </w:rPr>
        <w:t>used its revenues from energy exports to strengthen the Putin regime</w:t>
      </w:r>
      <w:r w:rsidRPr="00637A31">
        <w:rPr>
          <w:rStyle w:val="StyleUnderline"/>
        </w:rPr>
        <w:t>.</w:t>
      </w:r>
      <w:r w:rsidRPr="00637A31">
        <w:rPr>
          <w:sz w:val="12"/>
        </w:rPr>
        <w:t>¶</w:t>
      </w:r>
      <w:r w:rsidRPr="00637A31">
        <w:rPr>
          <w:sz w:val="16"/>
        </w:rPr>
        <w:t xml:space="preserve"> As new, cheaper energy providers emerge and the market becomes leaner and more competitive, Russia needs to lessen its dependence on profits from these resources if it is to avoid stagnation and possibly an economic crisis. </w:t>
      </w:r>
      <w:r w:rsidRPr="00637A31">
        <w:rPr>
          <w:sz w:val="12"/>
        </w:rPr>
        <w:t>¶</w:t>
      </w:r>
      <w:r w:rsidRPr="00637A31">
        <w:rPr>
          <w:sz w:val="16"/>
        </w:rPr>
        <w:t xml:space="preserve"> </w:t>
      </w:r>
      <w:proofErr w:type="gramStart"/>
      <w:r w:rsidRPr="00637A31">
        <w:rPr>
          <w:sz w:val="16"/>
        </w:rPr>
        <w:t>The</w:t>
      </w:r>
      <w:proofErr w:type="gramEnd"/>
      <w:r w:rsidRPr="00637A31">
        <w:rPr>
          <w:sz w:val="16"/>
        </w:rPr>
        <w:t xml:space="preserve"> regime needs to implement deep institutional reforms to create a better investment climate and diversify the economy, but in doing so it risks undermining the authoritarian “vertical of power.”</w:t>
      </w:r>
      <w:r w:rsidRPr="00637A31">
        <w:rPr>
          <w:sz w:val="12"/>
        </w:rPr>
        <w:t>¶</w:t>
      </w:r>
      <w:r w:rsidRPr="00637A31">
        <w:rPr>
          <w:sz w:val="16"/>
        </w:rPr>
        <w:t xml:space="preserve"> </w:t>
      </w:r>
      <w:r w:rsidRPr="00637A31">
        <w:rPr>
          <w:sz w:val="12"/>
        </w:rPr>
        <w:t>¶</w:t>
      </w:r>
      <w:r w:rsidRPr="00637A31">
        <w:rPr>
          <w:sz w:val="16"/>
        </w:rPr>
        <w:t xml:space="preserve"> Vladimir </w:t>
      </w:r>
      <w:r w:rsidRPr="00637A31">
        <w:rPr>
          <w:rStyle w:val="StyleUnderline"/>
        </w:rPr>
        <w:t xml:space="preserve">Putin’s commitment to oil and gas as the mainstay of Russia’s progress stems from a deep and abiding conviction about its importance to the nation’s economy. </w:t>
      </w:r>
      <w:r w:rsidRPr="00637A31">
        <w:rPr>
          <w:sz w:val="16"/>
        </w:rPr>
        <w:t>Long before he came to power, he had believed that “the restructuring of the national [Russian] economy on the basis of mineral and raw material resources” was “a strategic factor of economic growth in the near term.”[1]</w:t>
      </w:r>
      <w:r w:rsidRPr="00637A31">
        <w:rPr>
          <w:sz w:val="12"/>
        </w:rPr>
        <w:t>¶</w:t>
      </w:r>
      <w:r w:rsidRPr="00637A31">
        <w:rPr>
          <w:sz w:val="16"/>
        </w:rPr>
        <w:t xml:space="preserve"> In an article published a year before he became president, he reiterated that Russian mineral resources would be central to the country’s economic development, security, and modernization through “at least the first half” of the 21st century.[2] In Putin’s view, </w:t>
      </w:r>
      <w:r w:rsidRPr="00AD26ED">
        <w:rPr>
          <w:rStyle w:val="StyleUnderline"/>
          <w:highlight w:val="yellow"/>
        </w:rPr>
        <w:t>the only way for Russia to achieve economic growth</w:t>
      </w:r>
      <w:r w:rsidRPr="00637A31">
        <w:rPr>
          <w:rStyle w:val="StyleUnderline"/>
        </w:rPr>
        <w:t xml:space="preserve"> of 4 to 6 percent per year—the tempo he deemed minimally necessary for Russia to reduce its lag behind the developed countries—</w:t>
      </w:r>
      <w:r w:rsidRPr="00AD26ED">
        <w:rPr>
          <w:rStyle w:val="StyleUnderline"/>
          <w:highlight w:val="yellow"/>
        </w:rPr>
        <w:t>was via “extraction, processing and exploitation of mineral raw resources</w:t>
      </w:r>
      <w:r w:rsidRPr="00637A31">
        <w:rPr>
          <w:rStyle w:val="StyleUnderline"/>
        </w:rPr>
        <w:t>.”</w:t>
      </w:r>
      <w:r w:rsidRPr="00637A31">
        <w:rPr>
          <w:sz w:val="16"/>
        </w:rPr>
        <w:t xml:space="preserve"> This was the key to Russia’s becoming “a great economic power,” Putin believed.[3]</w:t>
      </w:r>
      <w:r w:rsidRPr="00637A31">
        <w:rPr>
          <w:sz w:val="12"/>
        </w:rPr>
        <w:t>¶</w:t>
      </w:r>
      <w:r w:rsidRPr="00637A31">
        <w:rPr>
          <w:sz w:val="16"/>
        </w:rPr>
        <w:t xml:space="preserve"> For Putin, </w:t>
      </w:r>
      <w:r w:rsidRPr="00637A31">
        <w:rPr>
          <w:rStyle w:val="StyleUnderline"/>
        </w:rPr>
        <w:t>oil and gas were also paramount politically as guarantors of the security and stability of the Russian state.</w:t>
      </w:r>
      <w:r w:rsidRPr="00637A31">
        <w:rPr>
          <w:sz w:val="16"/>
        </w:rPr>
        <w:t xml:space="preserve"> As he put it, “The country’s natural resource endowment is the most important economic and political factor in the development of social production.” Furthermore, the “raw material complex” was the “basis for the country’s military might” and an “essential condition” for modernization of the military-industrial complex.[4] Finally, he believed the mineral extraction sector of the economy “diminishes social tensions” by raising the “level of well-being” of the Russian population.[5]</w:t>
      </w:r>
      <w:r w:rsidRPr="00637A31">
        <w:rPr>
          <w:sz w:val="12"/>
        </w:rPr>
        <w:t>¶</w:t>
      </w:r>
      <w:r w:rsidRPr="00637A31">
        <w:rPr>
          <w:sz w:val="16"/>
        </w:rPr>
        <w:t xml:space="preserve"> Oil, Gas, and the “Putin Doctrine”</w:t>
      </w:r>
      <w:r w:rsidRPr="00637A31">
        <w:rPr>
          <w:sz w:val="12"/>
        </w:rPr>
        <w:t>¶</w:t>
      </w:r>
      <w:r w:rsidRPr="00637A31">
        <w:rPr>
          <w:sz w:val="16"/>
        </w:rPr>
        <w:t xml:space="preserve"> State control or outright ownership of the oil and gas industry became a central element in the “Putin Doctrine,” which postulated the recovery of the state’s political, economic, and geostrategic assets following the </w:t>
      </w:r>
      <w:proofErr w:type="spellStart"/>
      <w:r w:rsidRPr="00637A31">
        <w:rPr>
          <w:sz w:val="16"/>
        </w:rPr>
        <w:t>antitotalitarian</w:t>
      </w:r>
      <w:proofErr w:type="spellEnd"/>
      <w:r w:rsidRPr="00637A31">
        <w:rPr>
          <w:sz w:val="16"/>
        </w:rPr>
        <w:t xml:space="preserve"> revolution of late 1987–91.[6] The state was to become again the only sovereign political and economic actor in Russia, with the private sector, civil society, and its institutions mere objects.</w:t>
      </w:r>
      <w:r w:rsidRPr="00637A31">
        <w:rPr>
          <w:sz w:val="12"/>
        </w:rPr>
        <w:t>¶</w:t>
      </w:r>
      <w:r w:rsidRPr="00637A31">
        <w:rPr>
          <w:sz w:val="16"/>
        </w:rPr>
        <w:t xml:space="preserve"> Putin saw as nonnegotiable the state’s control of “rent flows” from the sale of mineral resources, with </w:t>
      </w:r>
      <w:proofErr w:type="spellStart"/>
      <w:r w:rsidRPr="00637A31">
        <w:rPr>
          <w:sz w:val="16"/>
        </w:rPr>
        <w:t>nonstate</w:t>
      </w:r>
      <w:proofErr w:type="spellEnd"/>
      <w:r w:rsidRPr="00637A31">
        <w:rPr>
          <w:sz w:val="16"/>
        </w:rPr>
        <w:t xml:space="preserve"> property rights remaining “contingent.”[7] Almost a decade and a half later, the authors of an influential analytical report on the composition and division of labor in the Kremlin’s Politburo singled out “long-term natural gas contracts, and the management of the natural gas industry in general and Gazprom in particular” as one of only two areas “under Putin’s direct control.”[8] (The other sector was the largest banks.) </w:t>
      </w:r>
      <w:r w:rsidRPr="00637A31">
        <w:rPr>
          <w:sz w:val="12"/>
        </w:rPr>
        <w:t>¶</w:t>
      </w:r>
      <w:r w:rsidRPr="00637A31">
        <w:rPr>
          <w:sz w:val="16"/>
        </w:rPr>
        <w:t xml:space="preserve"> In pursuit of this agenda, the Putin regime has effected a steady accretion of the state’s sway over the oil industry. (Unlike oil, Russia’s natural gas production escaped large-scale privatization in the 1990s. As a result, the majority-state-owned Gazprom dominates the sector with 78 percent of the national output and has a pipeline and export monopoly.[9]) The key to the effective state takeover of more than half of Russian oil output was a dramatic expansion of the majority state-owned </w:t>
      </w:r>
      <w:proofErr w:type="spellStart"/>
      <w:r w:rsidRPr="00637A31">
        <w:rPr>
          <w:sz w:val="16"/>
        </w:rPr>
        <w:t>Rosneft</w:t>
      </w:r>
      <w:proofErr w:type="spellEnd"/>
      <w:r w:rsidRPr="00637A31">
        <w:rPr>
          <w:sz w:val="16"/>
        </w:rPr>
        <w:t xml:space="preserve">, headed since 2010 by Putin’s confidant and former KGB officer Igor </w:t>
      </w:r>
      <w:proofErr w:type="spellStart"/>
      <w:r w:rsidRPr="00637A31">
        <w:rPr>
          <w:sz w:val="16"/>
        </w:rPr>
        <w:t>Sechin</w:t>
      </w:r>
      <w:proofErr w:type="spellEnd"/>
      <w:r w:rsidRPr="00637A31">
        <w:rPr>
          <w:sz w:val="16"/>
        </w:rPr>
        <w:t xml:space="preserve">. Starting as a minor company that the government tried and failed to sell in 1998 because nobody wanted it, </w:t>
      </w:r>
      <w:proofErr w:type="spellStart"/>
      <w:r w:rsidRPr="00637A31">
        <w:rPr>
          <w:sz w:val="16"/>
        </w:rPr>
        <w:t>Rosneft</w:t>
      </w:r>
      <w:proofErr w:type="spellEnd"/>
      <w:r w:rsidRPr="00637A31">
        <w:rPr>
          <w:sz w:val="16"/>
        </w:rPr>
        <w:t xml:space="preserve"> skyrocketed in 2004 after it took over the key assets of Russia’s formerly largest and privately owned oil corporation, Yukos, which the Kremlin had bankrupted, broken up, and sold at rigged auctions</w:t>
      </w:r>
      <w:proofErr w:type="gramStart"/>
      <w:r w:rsidRPr="00637A31">
        <w:rPr>
          <w:sz w:val="16"/>
        </w:rPr>
        <w:t>.[</w:t>
      </w:r>
      <w:proofErr w:type="gramEnd"/>
      <w:r w:rsidRPr="00637A31">
        <w:rPr>
          <w:sz w:val="16"/>
        </w:rPr>
        <w:t>10]</w:t>
      </w:r>
      <w:r w:rsidRPr="00637A31">
        <w:rPr>
          <w:sz w:val="12"/>
        </w:rPr>
        <w:t>¶</w:t>
      </w:r>
      <w:r w:rsidRPr="00637A31">
        <w:rPr>
          <w:sz w:val="16"/>
        </w:rPr>
        <w:t xml:space="preserve"> "For Putin, oil and gas were also paramount politically as guarantors of the security and stability of the Russian </w:t>
      </w:r>
      <w:proofErr w:type="spellStart"/>
      <w:r w:rsidRPr="00637A31">
        <w:rPr>
          <w:sz w:val="16"/>
        </w:rPr>
        <w:t>state."Since</w:t>
      </w:r>
      <w:proofErr w:type="spellEnd"/>
      <w:r w:rsidRPr="00637A31">
        <w:rPr>
          <w:sz w:val="16"/>
        </w:rPr>
        <w:t xml:space="preserve"> </w:t>
      </w:r>
      <w:proofErr w:type="spellStart"/>
      <w:r w:rsidRPr="00637A31">
        <w:rPr>
          <w:sz w:val="16"/>
        </w:rPr>
        <w:t>Rosneft</w:t>
      </w:r>
      <w:proofErr w:type="spellEnd"/>
      <w:r w:rsidRPr="00637A31">
        <w:rPr>
          <w:sz w:val="16"/>
        </w:rPr>
        <w:t xml:space="preserve"> bought Russia’s third-largest private company, TNK-BP, for $55 billion this past March, it has become the largest publicly traded oil company in the world by output.[11] As a result, the state share of Russia’s oil production increased from 20 percent in the early 2000s to 56 percent today, with </w:t>
      </w:r>
      <w:proofErr w:type="spellStart"/>
      <w:r w:rsidRPr="00637A31">
        <w:rPr>
          <w:sz w:val="16"/>
        </w:rPr>
        <w:t>Rosneft</w:t>
      </w:r>
      <w:proofErr w:type="spellEnd"/>
      <w:r w:rsidRPr="00637A31">
        <w:rPr>
          <w:sz w:val="16"/>
        </w:rPr>
        <w:t xml:space="preserve"> accounting for 48 percent of the total.[12] The increase in the state ownership paralleled a steady rise in overall production, which reached a post-Soviet record of 10.5 million barrels per day, or 518 million tons per year, in November 2012.[13]</w:t>
      </w:r>
      <w:r w:rsidRPr="00637A31">
        <w:rPr>
          <w:sz w:val="12"/>
        </w:rPr>
        <w:t>¶</w:t>
      </w:r>
      <w:r w:rsidRPr="00637A31">
        <w:rPr>
          <w:sz w:val="16"/>
        </w:rPr>
        <w:t xml:space="preserve"> The Rise of the Russian Petro-Gas State</w:t>
      </w:r>
      <w:r w:rsidRPr="00637A31">
        <w:rPr>
          <w:sz w:val="12"/>
        </w:rPr>
        <w:t>¶</w:t>
      </w:r>
      <w:r w:rsidRPr="00637A31">
        <w:rPr>
          <w:sz w:val="16"/>
        </w:rPr>
        <w:t xml:space="preserve"> From less than 50 percent in the mid-1990s,[14] the share of commodities in Russian exports has grown to 70 percent today, with oil accounting for more than half of the export income.[15] Representing up to 30 percent of the country’s GDP and half of its GDP growth since 2000,[16] hydrocarbons provided at least half of the state’s budget revenues last year.[17] </w:t>
      </w:r>
      <w:r w:rsidRPr="00637A31">
        <w:rPr>
          <w:rStyle w:val="StyleUnderline"/>
        </w:rPr>
        <w:t>Five years ago, Russia needed oil prices of $50 to $55 a barrel to balance its budget,</w:t>
      </w:r>
      <w:r w:rsidRPr="00637A31">
        <w:rPr>
          <w:sz w:val="16"/>
        </w:rPr>
        <w:t xml:space="preserve"> but Alexei </w:t>
      </w:r>
      <w:proofErr w:type="spellStart"/>
      <w:r w:rsidRPr="00637A31">
        <w:rPr>
          <w:sz w:val="16"/>
        </w:rPr>
        <w:t>Kudrin</w:t>
      </w:r>
      <w:proofErr w:type="spellEnd"/>
      <w:r w:rsidRPr="00637A31">
        <w:rPr>
          <w:sz w:val="16"/>
        </w:rPr>
        <w:t xml:space="preserve">, </w:t>
      </w:r>
      <w:r w:rsidRPr="00637A31">
        <w:rPr>
          <w:rStyle w:val="StyleUnderline"/>
        </w:rPr>
        <w:t>former first deputy prime minister and finance minister, estimated the breakeven price at $117 per barrel last year.</w:t>
      </w:r>
      <w:r w:rsidRPr="00637A31">
        <w:rPr>
          <w:sz w:val="16"/>
        </w:rPr>
        <w:t>[18]</w:t>
      </w:r>
      <w:r w:rsidRPr="00637A31">
        <w:rPr>
          <w:sz w:val="12"/>
        </w:rPr>
        <w:t>¶</w:t>
      </w:r>
      <w:r w:rsidRPr="00637A31">
        <w:rPr>
          <w:sz w:val="16"/>
        </w:rPr>
        <w:t xml:space="preserve"> </w:t>
      </w:r>
      <w:r w:rsidRPr="00AD26ED">
        <w:rPr>
          <w:rStyle w:val="StyleUnderline"/>
          <w:highlight w:val="yellow"/>
        </w:rPr>
        <w:t xml:space="preserve">Russia’s dependence on energy exports—and, consequently, its economy’s vulnerability to commodity price </w:t>
      </w:r>
      <w:r w:rsidRPr="00AD26ED">
        <w:rPr>
          <w:rStyle w:val="StyleUnderline"/>
          <w:highlight w:val="yellow"/>
        </w:rPr>
        <w:lastRenderedPageBreak/>
        <w:t>fluctuation—was highlighted by the 2009 world financial crisis</w:t>
      </w:r>
      <w:r w:rsidRPr="00637A31">
        <w:rPr>
          <w:rStyle w:val="StyleUnderline"/>
        </w:rPr>
        <w:t>. As oil plunged from $147 to $34 per barrel, the resource-based economy contracted by almost 8 percent—the largest drop among the G20 top industrial nations</w:t>
      </w:r>
      <w:r w:rsidRPr="00637A31">
        <w:rPr>
          <w:sz w:val="16"/>
        </w:rPr>
        <w:t>.</w:t>
      </w:r>
      <w:r w:rsidRPr="00637A31">
        <w:rPr>
          <w:sz w:val="12"/>
        </w:rPr>
        <w:t>¶</w:t>
      </w:r>
      <w:r w:rsidRPr="00637A31">
        <w:rPr>
          <w:sz w:val="16"/>
        </w:rPr>
        <w:t xml:space="preserve"> Russia has begun to exhibit the signs of what economists call the “Dutch disease,” when overreliance on commodity exports depresses other sectors of the economy by starving them of investments and modernization while the increasing value of the national currency makes exports of other goods and services more expensive and thus less competitive in world markets. Industrial stagnation has even spread to the military-industrial complex, which, like in Soviet times, continues to be the state’s favorite sector and enjoys its continuous and very generous support. Despite this, according to a recent survey, only 20 percent of the Russian defense enterprise qualified as “modern.”[19]</w:t>
      </w:r>
      <w:r w:rsidRPr="00637A31">
        <w:rPr>
          <w:sz w:val="12"/>
        </w:rPr>
        <w:t>¶</w:t>
      </w:r>
      <w:r w:rsidRPr="00637A31">
        <w:rPr>
          <w:sz w:val="16"/>
        </w:rPr>
        <w:t xml:space="preserve"> </w:t>
      </w:r>
      <w:proofErr w:type="gramStart"/>
      <w:r w:rsidRPr="00637A31">
        <w:rPr>
          <w:sz w:val="16"/>
        </w:rPr>
        <w:t>As</w:t>
      </w:r>
      <w:proofErr w:type="gramEnd"/>
      <w:r w:rsidRPr="00637A31">
        <w:rPr>
          <w:sz w:val="16"/>
        </w:rPr>
        <w:t xml:space="preserve"> in virtually every other petro-gas state, the rise of the Russian one has been attended by corruption likely unprecedented even in the country’s far-from-pristine history. Venality and extortion have come close to </w:t>
      </w:r>
      <w:r w:rsidRPr="00637A31">
        <w:rPr>
          <w:sz w:val="12"/>
        </w:rPr>
        <w:t>¶</w:t>
      </w:r>
      <w:r w:rsidRPr="00637A31">
        <w:rPr>
          <w:sz w:val="16"/>
        </w:rPr>
        <w:t xml:space="preserve"> subverting or even paralyzing governance, social institutions, justice, and entrepreneurial activity. In Transparency International’s 2012 Corruption Perception Index, Russia was 133rd among 176 countries, worse than Belarus, Vietnam, and Sierra Leone and on par with Honduras, Iran, and Kazakhstan</w:t>
      </w:r>
      <w:proofErr w:type="gramStart"/>
      <w:r w:rsidRPr="00637A31">
        <w:rPr>
          <w:sz w:val="16"/>
        </w:rPr>
        <w:t>.[</w:t>
      </w:r>
      <w:proofErr w:type="gramEnd"/>
      <w:r w:rsidRPr="00637A31">
        <w:rPr>
          <w:sz w:val="16"/>
        </w:rPr>
        <w:t>20]</w:t>
      </w:r>
      <w:r w:rsidRPr="00637A31">
        <w:rPr>
          <w:sz w:val="12"/>
        </w:rPr>
        <w:t>¶</w:t>
      </w:r>
      <w:r w:rsidRPr="00637A31">
        <w:rPr>
          <w:sz w:val="16"/>
        </w:rPr>
        <w:t xml:space="preserve"> Yet the most dangerous political legacy of the Russian petro-gas state is the centrality of oil and gas revenues, which amounted to $215 billion last year,[21] to the loyalty of two groups that are essential for the regime’s survival: the lower-income and elite segments. Trillion-ruble transfers help to maintain social peace in what is known as “Russia-2”[22]—poorer regions, especially the volatile and increasingly violent Muslim North Caucasus, small towns and rural areas, and the rusting “</w:t>
      </w:r>
      <w:proofErr w:type="spellStart"/>
      <w:r w:rsidRPr="00637A31">
        <w:rPr>
          <w:sz w:val="16"/>
        </w:rPr>
        <w:t>monotowns</w:t>
      </w:r>
      <w:proofErr w:type="spellEnd"/>
      <w:r w:rsidRPr="00637A31">
        <w:rPr>
          <w:sz w:val="16"/>
        </w:rPr>
        <w:t>” (one-company towns) of Stalinist industrialization.[23]</w:t>
      </w:r>
      <w:r w:rsidRPr="00637A31">
        <w:rPr>
          <w:sz w:val="12"/>
        </w:rPr>
        <w:t>¶</w:t>
      </w:r>
      <w:r w:rsidRPr="00637A31">
        <w:rPr>
          <w:sz w:val="16"/>
        </w:rPr>
        <w:t xml:space="preserve"> The sporadic raising of meager pensions and salaries for the millions of</w:t>
      </w:r>
      <w:r w:rsidRPr="0014680B">
        <w:rPr>
          <w:sz w:val="16"/>
        </w:rPr>
        <w:t xml:space="preserve"> Russians on the government payroll, including doctors and teachers (usually in the run-up to the Duma or presidential elections) is part of the same strategy. At the same time, oil and gas rents are a vital component in elite management under Putin’s </w:t>
      </w:r>
      <w:proofErr w:type="spellStart"/>
      <w:r w:rsidRPr="0014680B">
        <w:rPr>
          <w:sz w:val="16"/>
        </w:rPr>
        <w:t>neopatrimonial</w:t>
      </w:r>
      <w:proofErr w:type="spellEnd"/>
      <w:r w:rsidRPr="0014680B">
        <w:rPr>
          <w:sz w:val="16"/>
        </w:rPr>
        <w:t xml:space="preserve"> regime: a tacit but ironclad agreement between the Kremlin and the bureaucracies from top to bottom that permits the latter to enrich themselves at the treasury’s expense in exchange for their loyalty.</w:t>
      </w:r>
      <w:r w:rsidRPr="0014680B">
        <w:rPr>
          <w:sz w:val="12"/>
        </w:rPr>
        <w:t>¶</w:t>
      </w:r>
      <w:r w:rsidRPr="0014680B">
        <w:rPr>
          <w:sz w:val="16"/>
        </w:rPr>
        <w:t xml:space="preserve"> So long as the regime continues to regard export revenues as a palliative, if not a panacea, for economic, social, and political problems, they will impede or even obviate the need for economic and political modernization. “The problem of being a petro-state is that the natural resources trend corrupts the institutions,” said Sergei </w:t>
      </w:r>
      <w:proofErr w:type="spellStart"/>
      <w:r w:rsidRPr="0014680B">
        <w:rPr>
          <w:sz w:val="16"/>
        </w:rPr>
        <w:t>Guriev</w:t>
      </w:r>
      <w:proofErr w:type="spellEnd"/>
      <w:r w:rsidRPr="0014680B">
        <w:rPr>
          <w:sz w:val="16"/>
        </w:rPr>
        <w:t>, rector of the New Economic School in Moscow and a leading expert on Russian political economy. “This is what is called the ‘resource curse.’ This is a trap, where democratic political and economic institutions do not develop because rents coming from natural resources provide incentives to the elite not to develop institutions.”[24]</w:t>
      </w:r>
    </w:p>
    <w:p w:rsidR="00126F12" w:rsidRDefault="00126F12" w:rsidP="00126F12"/>
    <w:p w:rsidR="00126F12" w:rsidRPr="002403ED" w:rsidRDefault="00126F12" w:rsidP="00126F12">
      <w:pPr>
        <w:pStyle w:val="Heading4"/>
        <w:numPr>
          <w:ilvl w:val="0"/>
          <w:numId w:val="11"/>
        </w:numPr>
      </w:pPr>
      <w:r>
        <w:t>Russian economic collapse spreads globally – risks nuclear war</w:t>
      </w:r>
    </w:p>
    <w:p w:rsidR="00126F12" w:rsidRPr="004F754C" w:rsidRDefault="00126F12" w:rsidP="00126F12">
      <w:pPr>
        <w:rPr>
          <w:rStyle w:val="Style13ptBold"/>
        </w:rPr>
      </w:pPr>
      <w:proofErr w:type="spellStart"/>
      <w:r w:rsidRPr="004F754C">
        <w:rPr>
          <w:rStyle w:val="Style13ptBold"/>
        </w:rPr>
        <w:t>Filger</w:t>
      </w:r>
      <w:proofErr w:type="spellEnd"/>
      <w:r w:rsidRPr="004F754C">
        <w:rPr>
          <w:rStyle w:val="Style13ptBold"/>
        </w:rPr>
        <w:t>, 09</w:t>
      </w:r>
      <w:r>
        <w:t xml:space="preserve"> </w:t>
      </w:r>
      <w:r w:rsidRPr="00637A31">
        <w:t xml:space="preserve">(Sheldon, Global economic forecaster, founder of GlobalEconomicCrisis.com, named one of the most viable websites focused on global economic crisis, writer for Huffington Post, “Russian Economy Faces Disastrous Free Fall Contraction”, Huffington Post, 5/10/09, </w:t>
      </w:r>
      <w:hyperlink r:id="rId6" w:history="1">
        <w:r w:rsidRPr="00637A31">
          <w:t>http://www.huffingtonpost.com/sheldon-filger/russian-economy-faces-dis_b_201147.html</w:t>
        </w:r>
      </w:hyperlink>
      <w:r w:rsidRPr="00637A31">
        <w:t>, 7/17/14)</w:t>
      </w:r>
      <w:r>
        <w:t xml:space="preserve">  </w:t>
      </w:r>
    </w:p>
    <w:p w:rsidR="00126F12" w:rsidRDefault="00126F12" w:rsidP="00126F12">
      <w:pPr>
        <w:rPr>
          <w:rStyle w:val="StyleUnderline"/>
        </w:rPr>
      </w:pPr>
      <w:r w:rsidRPr="00F002F2">
        <w:t>In Russia, historically, economic health and political stability are intertwined to a degree that is rarely encountered in other major industrialized economies. It was the economic stagnation of the former Soviet Union that led to its political downfall. Similarly, Medvedev and Putin, both intimately acquainted with their nation's history, are unquestionably alarmed at the prospect that Russia's economic crisis will endanger the nation's political stability, achieved at great cost after years of chaos following the demise of the Soviet Union. Already, strikes and protests are occurring among rank and file workers facing unemployment or non-payment of their salaries. Recent polling demonstrates that the once supreme popularity ratings of Putin and Medvedev are eroding rapidly. Beyond the political elites are the financial oligarchs, who have been forced to deleverage, even unloading their yachts and executive jets in a desperate attempt to raise cash</w:t>
      </w:r>
      <w:r w:rsidRPr="00AD26ED">
        <w:rPr>
          <w:highlight w:val="yellow"/>
        </w:rPr>
        <w:t xml:space="preserve">. </w:t>
      </w:r>
      <w:r w:rsidRPr="00AD26ED">
        <w:rPr>
          <w:rStyle w:val="StyleUnderline"/>
          <w:highlight w:val="yellow"/>
        </w:rPr>
        <w:t xml:space="preserve">Should the Russian economy deteriorate to the point where economic collapse is not out of the question, the impact will go far beyond the obvious accelerant such an outcome would be for the Global Economic </w:t>
      </w:r>
      <w:proofErr w:type="gramStart"/>
      <w:r w:rsidRPr="00AD26ED">
        <w:rPr>
          <w:rStyle w:val="StyleUnderline"/>
          <w:highlight w:val="yellow"/>
        </w:rPr>
        <w:t>Crisis.</w:t>
      </w:r>
      <w:proofErr w:type="gramEnd"/>
      <w:r w:rsidRPr="00F002F2">
        <w:t xml:space="preserve"> There is a geopolitical dimension that is even more relevant then the economic context. Despite its economic vulnerabilities and perceived decline from superpower status</w:t>
      </w:r>
      <w:r w:rsidRPr="00802159">
        <w:rPr>
          <w:rStyle w:val="StyleUnderline"/>
        </w:rPr>
        <w:t xml:space="preserve">, </w:t>
      </w:r>
      <w:r w:rsidRPr="00AD26ED">
        <w:rPr>
          <w:rStyle w:val="StyleUnderline"/>
          <w:highlight w:val="yellow"/>
        </w:rPr>
        <w:t>Russia remains one of only two nations on earth with a nuclear arsenal of sufficient scope and capability to destroy the world as we know it</w:t>
      </w:r>
      <w:r w:rsidRPr="00802159">
        <w:rPr>
          <w:rStyle w:val="StyleUnderline"/>
        </w:rPr>
        <w:t>.</w:t>
      </w:r>
      <w:r w:rsidRPr="00F002F2">
        <w:t xml:space="preserve"> For that reason, it is not only President Medvedev and Prime Minister Putin who will be lying awake at nights over the prospect that a national economic crisis can transform itself into a virulent and destabilizing social and political upheaval. It just may be possible that U.S. President Barack Obama's national security team has already briefed him </w:t>
      </w:r>
      <w:r w:rsidRPr="00F002F2">
        <w:lastRenderedPageBreak/>
        <w:t>about the consequences of a major economic meltdown in Russia for the peace of the world</w:t>
      </w:r>
      <w:r w:rsidRPr="00802159">
        <w:t xml:space="preserve">. After all, </w:t>
      </w:r>
      <w:r w:rsidRPr="00802159">
        <w:rPr>
          <w:rStyle w:val="StyleUnderline"/>
        </w:rPr>
        <w:t xml:space="preserve">the most recent national intelligence estimates put out by the U.S. intelligence community have already concluded that </w:t>
      </w:r>
      <w:r w:rsidRPr="00AD26ED">
        <w:rPr>
          <w:rStyle w:val="StyleUnderline"/>
          <w:highlight w:val="yellow"/>
        </w:rPr>
        <w:t>the Global Economic Crisis represents the greatest national security threat to the United States, due to its facilitating political instability in the world</w:t>
      </w:r>
      <w:r w:rsidRPr="00802159">
        <w:rPr>
          <w:rStyle w:val="StyleUnderline"/>
        </w:rPr>
        <w:t xml:space="preserve">. </w:t>
      </w:r>
      <w:r w:rsidRPr="00F002F2">
        <w:t xml:space="preserve">During the years Boris Yeltsin ruled Russia, security forces responsible for guarding the nation's nuclear arsenal went without pay for months at a time, leading to fears that desperate personnel would illicitly sell nuclear weapons to terrorist organizations. </w:t>
      </w:r>
      <w:r w:rsidRPr="00AD26ED">
        <w:rPr>
          <w:rStyle w:val="StyleUnderline"/>
          <w:highlight w:val="yellow"/>
        </w:rPr>
        <w:t>If the current economic crisis in Russia were to deteriorate much further, how secure would the</w:t>
      </w:r>
      <w:r w:rsidRPr="00802159">
        <w:rPr>
          <w:rStyle w:val="StyleUnderline"/>
        </w:rPr>
        <w:t xml:space="preserve"> </w:t>
      </w:r>
      <w:r w:rsidRPr="00AD26ED">
        <w:rPr>
          <w:rStyle w:val="StyleUnderline"/>
          <w:highlight w:val="yellow"/>
        </w:rPr>
        <w:t>Russian nuclear arsenal remain? It may be that the financial impact of the Global Economic Crisis is its least dangerous consequence</w:t>
      </w:r>
      <w:r w:rsidRPr="00802159">
        <w:rPr>
          <w:rStyle w:val="StyleUnderline"/>
        </w:rPr>
        <w:t>.</w:t>
      </w:r>
    </w:p>
    <w:p w:rsidR="00B253AB" w:rsidRDefault="00B253AB" w:rsidP="00D808AA">
      <w:pPr>
        <w:pStyle w:val="Heading2"/>
        <w:rPr>
          <w:rStyle w:val="StyleUnderline"/>
        </w:rPr>
      </w:pPr>
      <w:r>
        <w:rPr>
          <w:rStyle w:val="StyleUnderline"/>
        </w:rPr>
        <w:lastRenderedPageBreak/>
        <w:t>Food vs. Fuel</w:t>
      </w:r>
    </w:p>
    <w:p w:rsidR="00B253AB" w:rsidRPr="00ED7017" w:rsidRDefault="00B253AB" w:rsidP="00B253AB">
      <w:pPr>
        <w:pStyle w:val="Heading4"/>
        <w:rPr>
          <w:rFonts w:eastAsia="Cambria"/>
        </w:rPr>
      </w:pPr>
      <w:r w:rsidRPr="00ED7017">
        <w:rPr>
          <w:rFonts w:eastAsia="Cambria"/>
        </w:rPr>
        <w:t>Algae doesn’t solve food crisis</w:t>
      </w:r>
    </w:p>
    <w:p w:rsidR="00B253AB" w:rsidRPr="00ED7017" w:rsidRDefault="00B253AB" w:rsidP="00B253AB">
      <w:pPr>
        <w:contextualSpacing/>
        <w:rPr>
          <w:sz w:val="18"/>
          <w:szCs w:val="18"/>
        </w:rPr>
      </w:pPr>
      <w:r w:rsidRPr="00ED7017">
        <w:rPr>
          <w:rStyle w:val="Style13ptBold"/>
        </w:rPr>
        <w:t>Forbes 12</w:t>
      </w:r>
      <w:r w:rsidRPr="00ED7017">
        <w:rPr>
          <w:rFonts w:ascii="Cambria" w:eastAsia="Cambria" w:hAnsi="Cambria"/>
          <w:b/>
          <w:bCs/>
          <w:sz w:val="26"/>
        </w:rPr>
        <w:t xml:space="preserve"> </w:t>
      </w:r>
      <w:r w:rsidRPr="00ED7017">
        <w:rPr>
          <w:sz w:val="18"/>
          <w:szCs w:val="18"/>
        </w:rPr>
        <w:t xml:space="preserve">(Professor Chris Rhodes became involved with environmental issues while working in Russia during the aftermath of the Chernobyl nuclear disaster. He studied chemistry at Sussex University, rising to become the youngest professor of physical chemistry in the U.K. at the age of 34. The </w:t>
      </w:r>
      <w:proofErr w:type="gramStart"/>
      <w:r w:rsidRPr="00ED7017">
        <w:rPr>
          <w:sz w:val="18"/>
          <w:szCs w:val="18"/>
        </w:rPr>
        <w:t>Achilles' Heel</w:t>
      </w:r>
      <w:proofErr w:type="gramEnd"/>
      <w:r w:rsidRPr="00ED7017">
        <w:rPr>
          <w:sz w:val="18"/>
          <w:szCs w:val="18"/>
        </w:rPr>
        <w:t xml:space="preserve"> Of Algal Biofuels: Peak Phosphate” [http://www.forbes.com/sites/energysource/2012/02/29/the-achilles-heel-of-algal-biofuels-peak-phosphate-3/] 2/29/2012 @ 1:25PM- M.V.)</w:t>
      </w:r>
    </w:p>
    <w:p w:rsidR="00B253AB" w:rsidRDefault="00B253AB" w:rsidP="00B253AB">
      <w:pPr>
        <w:contextualSpacing/>
        <w:rPr>
          <w:rFonts w:ascii="Cambria" w:eastAsia="Cambria" w:hAnsi="Cambria"/>
          <w:sz w:val="16"/>
        </w:rPr>
      </w:pPr>
      <w:r w:rsidRPr="00ED7017">
        <w:rPr>
          <w:rFonts w:ascii="Cambria" w:eastAsia="Cambria" w:hAnsi="Cambria"/>
          <w:u w:val="single"/>
        </w:rPr>
        <w:t>The depletion of world rock phosphate reserves will restrict the amount of food that can be grown across the world, a situation that can only be compounded by the production of biofuels, including the potential large-scale generation of biodiesel from algae. The world population has risen to its present number of 7 billion due to cheap fertilizers, pesticides and energy sources, particularly oil. Almost all modern farming has been engineered to depend on phosphate fertilizers, and</w:t>
      </w:r>
      <w:r w:rsidRPr="00ED7017">
        <w:rPr>
          <w:rFonts w:ascii="Cambria" w:eastAsia="Cambria" w:hAnsi="Cambria"/>
          <w:sz w:val="16"/>
        </w:rPr>
        <w:t xml:space="preserve"> those made from </w:t>
      </w:r>
      <w:r w:rsidRPr="00ED7017">
        <w:rPr>
          <w:rFonts w:ascii="Cambria" w:eastAsia="Cambria" w:hAnsi="Cambria"/>
          <w:u w:val="single"/>
        </w:rPr>
        <w:t>natural gas</w:t>
      </w:r>
      <w:r w:rsidRPr="00ED7017">
        <w:rPr>
          <w:rFonts w:ascii="Cambria" w:eastAsia="Cambria" w:hAnsi="Cambria"/>
          <w:sz w:val="16"/>
        </w:rPr>
        <w:t xml:space="preserve">, e.g. ammonium nitrate, and on oil to run farm machinery and to distribute the final produce. </w:t>
      </w:r>
      <w:r w:rsidRPr="00ED7017">
        <w:rPr>
          <w:rFonts w:ascii="Cambria" w:eastAsia="Cambria" w:hAnsi="Cambria"/>
          <w:u w:val="single"/>
        </w:rPr>
        <w:t>A peak in worldwide production of rock phosphate is expected by 2030, which lends fears over how much food the world will be able to grow in the future,</w:t>
      </w:r>
      <w:r w:rsidRPr="00ED7017">
        <w:rPr>
          <w:rFonts w:ascii="Cambria" w:eastAsia="Cambria" w:hAnsi="Cambria"/>
          <w:sz w:val="16"/>
        </w:rPr>
        <w:t xml:space="preserve"> against a rising number of mouths to feed. We may be close to the peak in world oil production too.</w:t>
      </w:r>
      <w:r w:rsidRPr="00ED7017">
        <w:rPr>
          <w:rFonts w:ascii="Cambria" w:eastAsia="Cambria" w:hAnsi="Cambria"/>
          <w:sz w:val="12"/>
        </w:rPr>
        <w:t xml:space="preserve">¶ </w:t>
      </w:r>
      <w:r w:rsidRPr="00C90BF4">
        <w:rPr>
          <w:rFonts w:ascii="Cambria" w:eastAsia="Cambria" w:hAnsi="Cambria"/>
          <w:highlight w:val="yellow"/>
          <w:u w:val="single"/>
        </w:rPr>
        <w:t>World rock phosphate production amounts to around 140 million tons, and food production is already being thought compromised by rock phosphate resource depletion</w:t>
      </w:r>
      <w:r w:rsidRPr="00ED7017">
        <w:rPr>
          <w:rFonts w:ascii="Cambria" w:eastAsia="Cambria" w:hAnsi="Cambria"/>
          <w:u w:val="single"/>
        </w:rPr>
        <w:t xml:space="preserve">. In comparison, </w:t>
      </w:r>
      <w:r w:rsidRPr="00C90BF4">
        <w:rPr>
          <w:rFonts w:ascii="Cambria" w:eastAsia="Cambria" w:hAnsi="Cambria"/>
          <w:highlight w:val="yellow"/>
          <w:u w:val="single"/>
        </w:rPr>
        <w:t>we would need 352 million tons of the mineral to grow sufficient algae to replace all the oil-derived fuels used in the world</w:t>
      </w:r>
      <w:r w:rsidRPr="00C90BF4">
        <w:rPr>
          <w:rFonts w:ascii="Cambria" w:eastAsia="Cambria" w:hAnsi="Cambria"/>
          <w:sz w:val="16"/>
          <w:highlight w:val="yellow"/>
        </w:rPr>
        <w:t>.</w:t>
      </w:r>
      <w:r w:rsidRPr="00ED7017">
        <w:rPr>
          <w:rFonts w:ascii="Cambria" w:eastAsia="Cambria" w:hAnsi="Cambria"/>
          <w:sz w:val="16"/>
        </w:rPr>
        <w:t xml:space="preserve"> The US produces less than 40 million tons of rock phosphate annually, but would require enough to produce around 25% of the world’s total algal diesel, in accord with its current “share” of world petroleum-based fuel, or 88 million tons of rock phosphate. Hence, for the US, security of fuel supply could not be met by algae-to-diesel production using even all its indigenous rock phosphate output, and significant further imports would be needed. This is in addition to the amount of the mineral necessary to maintain agriculture</w:t>
      </w:r>
      <w:r w:rsidRPr="00C90BF4">
        <w:rPr>
          <w:rFonts w:ascii="Cambria" w:eastAsia="Cambria" w:hAnsi="Cambria"/>
          <w:highlight w:val="yellow"/>
          <w:u w:val="single"/>
        </w:rPr>
        <w:t>.¶ It is salutary that there remains a competition between growing crops (algae) for fuel and those for food, even if not directly in terms of land, for the fertilizers that both depend upon</w:t>
      </w:r>
      <w:r w:rsidRPr="00ED7017">
        <w:rPr>
          <w:rFonts w:ascii="Cambria" w:eastAsia="Cambria" w:hAnsi="Cambria"/>
          <w:sz w:val="16"/>
        </w:rPr>
        <w:t xml:space="preserve">. This illustrates for me the complex and interconnected nature of, indeed Nature, and which like any stressed chain, will ultimately converge its forces onto the weakest link in the “it takes energy to extract energy” sequence. </w:t>
      </w:r>
      <w:r w:rsidRPr="00ED7017">
        <w:rPr>
          <w:rFonts w:ascii="Cambria" w:eastAsia="Cambria" w:hAnsi="Cambria"/>
          <w:u w:val="single"/>
        </w:rPr>
        <w:t xml:space="preserve">It seems quite clear that </w:t>
      </w:r>
      <w:r w:rsidRPr="00C90BF4">
        <w:rPr>
          <w:rFonts w:ascii="Cambria" w:eastAsia="Cambria" w:hAnsi="Cambria"/>
          <w:highlight w:val="yellow"/>
          <w:u w:val="single"/>
        </w:rPr>
        <w:t xml:space="preserve">with food production already stressed, the production of (algal) biofuels will never be accomplished on a scale anywhere close to matching current world petroleum fuel use </w:t>
      </w:r>
      <w:r w:rsidRPr="00C90BF4">
        <w:rPr>
          <w:rFonts w:ascii="Cambria" w:eastAsia="Cambria" w:hAnsi="Cambria"/>
          <w:sz w:val="16"/>
          <w:szCs w:val="16"/>
          <w:highlight w:val="yellow"/>
        </w:rPr>
        <w:t>(</w:t>
      </w:r>
      <w:r w:rsidRPr="00ED7017">
        <w:rPr>
          <w:rFonts w:ascii="Cambria" w:eastAsia="Cambria" w:hAnsi="Cambria"/>
          <w:sz w:val="16"/>
          <w:szCs w:val="16"/>
        </w:rPr>
        <w:t xml:space="preserve">&gt;20 billion barrels/annum). Thus, the days of a society based around personalized transport run on liquid fuels are numbered. We must </w:t>
      </w:r>
      <w:r w:rsidRPr="00ED7017">
        <w:rPr>
          <w:rFonts w:ascii="Cambria" w:eastAsia="Cambria" w:hAnsi="Cambria"/>
          <w:sz w:val="16"/>
        </w:rPr>
        <w:t xml:space="preserve">reconsider too our methods of farming, to reduce inputs of fertilizers, pesticides and fuel. Freshwater supplies are also at issue, in the complex transition to a more </w:t>
      </w:r>
      <w:proofErr w:type="spellStart"/>
      <w:r w:rsidRPr="00ED7017">
        <w:rPr>
          <w:rFonts w:ascii="Cambria" w:eastAsia="Cambria" w:hAnsi="Cambria"/>
          <w:sz w:val="16"/>
        </w:rPr>
        <w:t>localised</w:t>
      </w:r>
      <w:proofErr w:type="spellEnd"/>
      <w:r w:rsidRPr="00ED7017">
        <w:rPr>
          <w:rFonts w:ascii="Cambria" w:eastAsia="Cambria" w:hAnsi="Cambria"/>
          <w:sz w:val="16"/>
        </w:rPr>
        <w:t xml:space="preserve"> age that uses its resources much more efficiently.</w:t>
      </w:r>
      <w:r w:rsidRPr="00ED7017">
        <w:rPr>
          <w:rFonts w:ascii="Cambria" w:eastAsia="Cambria" w:hAnsi="Cambria"/>
          <w:sz w:val="12"/>
        </w:rPr>
        <w:t xml:space="preserve">¶ </w:t>
      </w:r>
      <w:r w:rsidRPr="00ED7017">
        <w:rPr>
          <w:rFonts w:ascii="Cambria" w:eastAsia="Cambria" w:hAnsi="Cambria" w:hint="eastAsia"/>
          <w:sz w:val="16"/>
        </w:rPr>
        <w:t xml:space="preserve">There is a </w:t>
      </w:r>
      <w:proofErr w:type="spellStart"/>
      <w:r w:rsidRPr="00ED7017">
        <w:rPr>
          <w:rFonts w:ascii="Cambria" w:eastAsia="Cambria" w:hAnsi="Cambria" w:hint="eastAsia"/>
          <w:sz w:val="16"/>
        </w:rPr>
        <w:t>Hubbert</w:t>
      </w:r>
      <w:proofErr w:type="spellEnd"/>
      <w:r w:rsidRPr="00ED7017">
        <w:rPr>
          <w:rFonts w:ascii="Cambria" w:eastAsia="Cambria" w:hAnsi="Cambria" w:hint="eastAsia"/>
          <w:sz w:val="16"/>
        </w:rPr>
        <w:t>-type analysis of human population growth which indicates that rather than rising to the putative “9 billion by 2050″ scenario, it will instead peak around the year 2025 at 7.3 billion, and then fall. It is probably significant too that t</w:t>
      </w:r>
      <w:r w:rsidRPr="00ED7017">
        <w:rPr>
          <w:rFonts w:ascii="Cambria" w:eastAsia="Cambria" w:hAnsi="Cambria"/>
          <w:sz w:val="16"/>
        </w:rPr>
        <w:t>hat population growth curve fits very closely both with that for world phosphate production and another for world oil production. It seems to me highly indicative that it is the decline in resources that will underpin our demise in numbers as is true of any species: from a colony of human beings growing on the Earth, to a colony of bacteria growing on agar nutrient in a Petri-dish.</w:t>
      </w:r>
    </w:p>
    <w:p w:rsidR="00B253AB" w:rsidRPr="00877A1A" w:rsidRDefault="00B253AB" w:rsidP="00B253AB">
      <w:pPr>
        <w:pStyle w:val="Heading4"/>
      </w:pPr>
      <w:r w:rsidRPr="00877A1A">
        <w:t>No food wars- empirics prove</w:t>
      </w:r>
    </w:p>
    <w:p w:rsidR="00B253AB" w:rsidRPr="00F63412" w:rsidRDefault="00B253AB" w:rsidP="00B253AB">
      <w:pPr>
        <w:rPr>
          <w:rFonts w:ascii="Calibri" w:eastAsia="Cambria" w:hAnsi="Calibri"/>
        </w:rPr>
      </w:pPr>
      <w:proofErr w:type="spellStart"/>
      <w:r w:rsidRPr="00F63412">
        <w:rPr>
          <w:rFonts w:ascii="Calibri" w:eastAsia="Cambria" w:hAnsi="Calibri"/>
          <w:b/>
        </w:rPr>
        <w:t>Salehyan</w:t>
      </w:r>
      <w:proofErr w:type="spellEnd"/>
      <w:r w:rsidRPr="00F63412">
        <w:rPr>
          <w:rFonts w:ascii="Calibri" w:eastAsia="Cambria" w:hAnsi="Calibri"/>
          <w:b/>
        </w:rPr>
        <w:t xml:space="preserve"> ‘07</w:t>
      </w:r>
      <w:r w:rsidRPr="00F63412">
        <w:rPr>
          <w:rFonts w:ascii="Calibri" w:eastAsia="Cambria" w:hAnsi="Calibri"/>
        </w:rPr>
        <w:t xml:space="preserve"> [</w:t>
      </w:r>
      <w:proofErr w:type="spellStart"/>
      <w:r w:rsidRPr="00F63412">
        <w:rPr>
          <w:rFonts w:ascii="Calibri" w:eastAsia="Cambria" w:hAnsi="Calibri"/>
        </w:rPr>
        <w:t>Idean</w:t>
      </w:r>
      <w:proofErr w:type="spellEnd"/>
      <w:r w:rsidRPr="00F63412">
        <w:rPr>
          <w:rFonts w:ascii="Calibri" w:eastAsia="Cambria" w:hAnsi="Calibri"/>
        </w:rPr>
        <w:t xml:space="preserve">, Professor of Political Science, University of North Texas, “The New Myth </w:t>
      </w:r>
      <w:proofErr w:type="gramStart"/>
      <w:r w:rsidRPr="00F63412">
        <w:rPr>
          <w:rFonts w:ascii="Calibri" w:eastAsia="Cambria" w:hAnsi="Calibri"/>
        </w:rPr>
        <w:t>About</w:t>
      </w:r>
      <w:proofErr w:type="gramEnd"/>
      <w:r w:rsidRPr="00F63412">
        <w:rPr>
          <w:rFonts w:ascii="Calibri" w:eastAsia="Cambria" w:hAnsi="Calibri"/>
        </w:rPr>
        <w:t xml:space="preserve"> Climate Change,” Foreign Policy, Summer, http://www.foreignpolicy.com/story/cms.php?story_id=3922]</w:t>
      </w:r>
    </w:p>
    <w:p w:rsidR="00B253AB" w:rsidRPr="00F63412" w:rsidRDefault="00B253AB" w:rsidP="00B253AB">
      <w:pPr>
        <w:rPr>
          <w:rFonts w:ascii="Calibri" w:eastAsia="Cambria" w:hAnsi="Calibri"/>
        </w:rPr>
      </w:pPr>
    </w:p>
    <w:p w:rsidR="00B253AB" w:rsidRDefault="00B253AB" w:rsidP="00B253AB">
      <w:pPr>
        <w:ind w:right="288"/>
        <w:rPr>
          <w:sz w:val="16"/>
          <w:lang w:bidi="en-US"/>
        </w:rPr>
      </w:pPr>
      <w:r w:rsidRPr="00F63412">
        <w:rPr>
          <w:sz w:val="16"/>
          <w:lang w:bidi="en-US"/>
        </w:rPr>
        <w:t xml:space="preserve">First, </w:t>
      </w:r>
      <w:r w:rsidRPr="00F63412">
        <w:rPr>
          <w:rFonts w:eastAsia="SimSun"/>
          <w:b/>
          <w:u w:val="single"/>
          <w:lang w:bidi="en-US"/>
        </w:rPr>
        <w:t>aside from</w:t>
      </w:r>
      <w:r w:rsidRPr="00F63412">
        <w:rPr>
          <w:sz w:val="16"/>
          <w:lang w:bidi="en-US"/>
        </w:rPr>
        <w:t xml:space="preserve"> a few </w:t>
      </w:r>
      <w:r w:rsidRPr="00F63412">
        <w:rPr>
          <w:rFonts w:eastAsia="SimSun"/>
          <w:b/>
          <w:u w:val="single"/>
          <w:lang w:bidi="en-US"/>
        </w:rPr>
        <w:t xml:space="preserve">anecdotes, </w:t>
      </w:r>
      <w:r w:rsidRPr="00C90BF4">
        <w:rPr>
          <w:rFonts w:eastAsia="SimSun"/>
          <w:b/>
          <w:highlight w:val="yellow"/>
          <w:u w:val="single"/>
          <w:lang w:bidi="en-US"/>
        </w:rPr>
        <w:t>there is</w:t>
      </w:r>
      <w:r w:rsidRPr="00C90BF4">
        <w:rPr>
          <w:b/>
          <w:highlight w:val="yellow"/>
          <w:u w:val="single"/>
          <w:lang w:bidi="en-US"/>
        </w:rPr>
        <w:t xml:space="preserve"> </w:t>
      </w:r>
      <w:r w:rsidRPr="00C90BF4">
        <w:rPr>
          <w:rFonts w:eastAsia="SimSun"/>
          <w:b/>
          <w:highlight w:val="yellow"/>
          <w:u w:val="single"/>
          <w:lang w:bidi="en-US"/>
        </w:rPr>
        <w:t>little systematic empirical evidence</w:t>
      </w:r>
      <w:r w:rsidRPr="00C90BF4">
        <w:rPr>
          <w:b/>
          <w:highlight w:val="yellow"/>
          <w:u w:val="single"/>
          <w:lang w:bidi="en-US"/>
        </w:rPr>
        <w:t xml:space="preserve"> </w:t>
      </w:r>
      <w:r w:rsidRPr="00C90BF4">
        <w:rPr>
          <w:rFonts w:eastAsia="SimSun"/>
          <w:b/>
          <w:highlight w:val="yellow"/>
          <w:u w:val="single"/>
          <w:lang w:bidi="en-US"/>
        </w:rPr>
        <w:t>that resource scarcity</w:t>
      </w:r>
      <w:r w:rsidRPr="00F63412">
        <w:rPr>
          <w:sz w:val="16"/>
          <w:lang w:bidi="en-US"/>
        </w:rPr>
        <w:t xml:space="preserve"> and changing environmental conditions </w:t>
      </w:r>
      <w:r w:rsidRPr="00C90BF4">
        <w:rPr>
          <w:rFonts w:eastAsia="SimSun"/>
          <w:b/>
          <w:highlight w:val="yellow"/>
          <w:u w:val="single"/>
          <w:lang w:bidi="en-US"/>
        </w:rPr>
        <w:t>lead to conflict</w:t>
      </w:r>
      <w:r w:rsidRPr="00F63412">
        <w:rPr>
          <w:sz w:val="16"/>
          <w:lang w:bidi="en-US"/>
        </w:rPr>
        <w:t xml:space="preserve">. In fact, </w:t>
      </w:r>
      <w:r w:rsidRPr="00F63412">
        <w:rPr>
          <w:rFonts w:eastAsia="SimSun"/>
          <w:b/>
          <w:u w:val="single"/>
          <w:lang w:bidi="en-US"/>
        </w:rPr>
        <w:t>several studies have shown</w:t>
      </w:r>
      <w:r w:rsidRPr="00F63412">
        <w:rPr>
          <w:b/>
          <w:u w:val="single"/>
          <w:lang w:bidi="en-US"/>
        </w:rPr>
        <w:t xml:space="preserve"> that </w:t>
      </w:r>
      <w:r w:rsidRPr="00C90BF4">
        <w:rPr>
          <w:rFonts w:eastAsia="SimSun"/>
          <w:b/>
          <w:highlight w:val="yellow"/>
          <w:u w:val="single"/>
          <w:lang w:bidi="en-US"/>
        </w:rPr>
        <w:t>an abundance of</w:t>
      </w:r>
      <w:r w:rsidRPr="00F63412">
        <w:rPr>
          <w:sz w:val="16"/>
          <w:lang w:bidi="en-US"/>
        </w:rPr>
        <w:t xml:space="preserve"> natural </w:t>
      </w:r>
      <w:r w:rsidRPr="00C90BF4">
        <w:rPr>
          <w:rFonts w:eastAsia="SimSun"/>
          <w:b/>
          <w:highlight w:val="yellow"/>
          <w:u w:val="single"/>
          <w:lang w:bidi="en-US"/>
        </w:rPr>
        <w:t>resources is more likely to contribute to conflict</w:t>
      </w:r>
      <w:r w:rsidRPr="00F63412">
        <w:rPr>
          <w:sz w:val="16"/>
          <w:lang w:bidi="en-US"/>
        </w:rPr>
        <w:t xml:space="preserve">. Moreover, even as the planet has warmed, the number of civil wars and insurgencies has decreased dramatically. Data collected by researchers at Uppsala University and the International Peace Research Institute, Oslo shows a steep decline in the number of armed conflicts around the world. Between 1989 and 2002, some 100 </w:t>
      </w:r>
      <w:r w:rsidRPr="00F63412">
        <w:rPr>
          <w:sz w:val="16"/>
          <w:lang w:bidi="en-US"/>
        </w:rPr>
        <w:lastRenderedPageBreak/>
        <w:t xml:space="preserve">armed conflicts came to an end, including the wars in Mozambique, Nicaragua, and Cambodia. If global warming causes conflict, we should not be witnessing this downward trend. Furthermore, if famine and drought led to the crisis in Darfur, why have scores of environmental catastrophes failed to set off armed conflict elsewhere? For instance, the U.N. World Food </w:t>
      </w:r>
      <w:proofErr w:type="spellStart"/>
      <w:r w:rsidRPr="00F63412">
        <w:rPr>
          <w:sz w:val="16"/>
          <w:lang w:bidi="en-US"/>
        </w:rPr>
        <w:t>Programme</w:t>
      </w:r>
      <w:proofErr w:type="spellEnd"/>
      <w:r w:rsidRPr="00F63412">
        <w:rPr>
          <w:sz w:val="16"/>
          <w:lang w:bidi="en-US"/>
        </w:rPr>
        <w:t xml:space="preserve"> warns that </w:t>
      </w:r>
      <w:r w:rsidRPr="00C90BF4">
        <w:rPr>
          <w:rFonts w:eastAsia="SimSun"/>
          <w:b/>
          <w:highlight w:val="yellow"/>
          <w:u w:val="single"/>
          <w:lang w:bidi="en-US"/>
        </w:rPr>
        <w:t>5 million</w:t>
      </w:r>
      <w:r w:rsidRPr="00C90BF4">
        <w:rPr>
          <w:b/>
          <w:highlight w:val="yellow"/>
          <w:u w:val="single"/>
          <w:lang w:bidi="en-US"/>
        </w:rPr>
        <w:t xml:space="preserve"> people </w:t>
      </w:r>
      <w:r w:rsidRPr="00C90BF4">
        <w:rPr>
          <w:rFonts w:eastAsia="SimSun"/>
          <w:b/>
          <w:highlight w:val="yellow"/>
          <w:u w:val="single"/>
          <w:lang w:bidi="en-US"/>
        </w:rPr>
        <w:t>in Malawi have been experiencing</w:t>
      </w:r>
      <w:r w:rsidRPr="00C90BF4">
        <w:rPr>
          <w:b/>
          <w:highlight w:val="yellow"/>
          <w:u w:val="single"/>
          <w:lang w:bidi="en-US"/>
        </w:rPr>
        <w:t xml:space="preserve"> </w:t>
      </w:r>
      <w:r w:rsidRPr="00C90BF4">
        <w:rPr>
          <w:rFonts w:eastAsia="SimSun"/>
          <w:b/>
          <w:highlight w:val="yellow"/>
          <w:u w:val="single"/>
          <w:lang w:bidi="en-US"/>
        </w:rPr>
        <w:t>chronic food shortages</w:t>
      </w:r>
      <w:r w:rsidRPr="00F63412">
        <w:rPr>
          <w:rFonts w:eastAsia="SimSun"/>
          <w:b/>
          <w:u w:val="single"/>
          <w:lang w:bidi="en-US"/>
        </w:rPr>
        <w:t xml:space="preserve"> for</w:t>
      </w:r>
      <w:r w:rsidRPr="00F63412">
        <w:rPr>
          <w:sz w:val="16"/>
          <w:lang w:bidi="en-US"/>
        </w:rPr>
        <w:t xml:space="preserve"> several </w:t>
      </w:r>
      <w:r w:rsidRPr="00F63412">
        <w:rPr>
          <w:rFonts w:eastAsia="SimSun"/>
          <w:b/>
          <w:u w:val="single"/>
          <w:lang w:bidi="en-US"/>
        </w:rPr>
        <w:t xml:space="preserve">years. </w:t>
      </w:r>
      <w:r w:rsidRPr="00C90BF4">
        <w:rPr>
          <w:rFonts w:eastAsia="SimSun"/>
          <w:b/>
          <w:highlight w:val="yellow"/>
          <w:u w:val="single"/>
          <w:lang w:bidi="en-US"/>
        </w:rPr>
        <w:t>Bu</w:t>
      </w:r>
      <w:r w:rsidRPr="00F63412">
        <w:rPr>
          <w:rFonts w:eastAsia="SimSun"/>
          <w:b/>
          <w:u w:val="single"/>
          <w:lang w:bidi="en-US"/>
        </w:rPr>
        <w:t>t</w:t>
      </w:r>
      <w:r w:rsidRPr="00F63412">
        <w:rPr>
          <w:sz w:val="16"/>
          <w:lang w:bidi="en-US"/>
        </w:rPr>
        <w:t xml:space="preserve"> famine-wracked </w:t>
      </w:r>
      <w:r w:rsidRPr="00C90BF4">
        <w:rPr>
          <w:rFonts w:eastAsia="SimSun"/>
          <w:b/>
          <w:highlight w:val="yellow"/>
          <w:u w:val="single"/>
          <w:lang w:bidi="en-US"/>
        </w:rPr>
        <w:t>Malawi has yet to experience</w:t>
      </w:r>
      <w:r w:rsidRPr="00F63412">
        <w:rPr>
          <w:sz w:val="16"/>
          <w:lang w:bidi="en-US"/>
        </w:rPr>
        <w:t xml:space="preserve"> a major civil </w:t>
      </w:r>
      <w:r w:rsidRPr="00C90BF4">
        <w:rPr>
          <w:rFonts w:eastAsia="SimSun"/>
          <w:b/>
          <w:highlight w:val="yellow"/>
          <w:u w:val="single"/>
          <w:lang w:bidi="en-US"/>
        </w:rPr>
        <w:t>war</w:t>
      </w:r>
      <w:r w:rsidRPr="00C90BF4">
        <w:rPr>
          <w:b/>
          <w:highlight w:val="yellow"/>
          <w:u w:val="single"/>
          <w:lang w:bidi="en-US"/>
        </w:rPr>
        <w:t>.</w:t>
      </w:r>
      <w:r w:rsidRPr="00F63412">
        <w:rPr>
          <w:b/>
          <w:u w:val="single"/>
          <w:lang w:bidi="en-US"/>
        </w:rPr>
        <w:t xml:space="preserve"> </w:t>
      </w:r>
      <w:r w:rsidRPr="00F63412">
        <w:rPr>
          <w:rFonts w:eastAsia="SimSun"/>
          <w:b/>
          <w:u w:val="single"/>
          <w:lang w:bidi="en-US"/>
        </w:rPr>
        <w:t xml:space="preserve">Similarly, </w:t>
      </w:r>
      <w:r w:rsidRPr="00C90BF4">
        <w:rPr>
          <w:rFonts w:eastAsia="SimSun"/>
          <w:b/>
          <w:highlight w:val="yellow"/>
          <w:u w:val="single"/>
          <w:lang w:bidi="en-US"/>
        </w:rPr>
        <w:t>the</w:t>
      </w:r>
      <w:r w:rsidRPr="00F63412">
        <w:rPr>
          <w:sz w:val="16"/>
          <w:lang w:bidi="en-US"/>
        </w:rPr>
        <w:t xml:space="preserve"> Asian </w:t>
      </w:r>
      <w:r w:rsidRPr="00C90BF4">
        <w:rPr>
          <w:rFonts w:eastAsia="SimSun"/>
          <w:b/>
          <w:highlight w:val="yellow"/>
          <w:u w:val="single"/>
          <w:lang w:bidi="en-US"/>
        </w:rPr>
        <w:t>tsunami in 2004</w:t>
      </w:r>
      <w:r w:rsidRPr="00F63412">
        <w:rPr>
          <w:sz w:val="16"/>
          <w:lang w:bidi="en-US"/>
        </w:rPr>
        <w:t xml:space="preserve"> killed hundreds of thousands of people, generated millions of environmental refugees, and </w:t>
      </w:r>
      <w:r w:rsidRPr="00C90BF4">
        <w:rPr>
          <w:highlight w:val="yellow"/>
          <w:u w:val="single"/>
          <w:lang w:bidi="en-US"/>
        </w:rPr>
        <w:t>l</w:t>
      </w:r>
      <w:r w:rsidRPr="00C90BF4">
        <w:rPr>
          <w:rFonts w:eastAsia="SimSun"/>
          <w:b/>
          <w:highlight w:val="yellow"/>
          <w:u w:val="single"/>
          <w:lang w:bidi="en-US"/>
        </w:rPr>
        <w:t>ed to severe shortages of</w:t>
      </w:r>
      <w:r w:rsidRPr="00F63412">
        <w:rPr>
          <w:sz w:val="16"/>
          <w:lang w:bidi="en-US"/>
        </w:rPr>
        <w:t xml:space="preserve"> shelter, </w:t>
      </w:r>
      <w:r w:rsidRPr="00C90BF4">
        <w:rPr>
          <w:rFonts w:eastAsia="SimSun"/>
          <w:b/>
          <w:highlight w:val="yellow"/>
          <w:u w:val="single"/>
          <w:lang w:bidi="en-US"/>
        </w:rPr>
        <w:t>food</w:t>
      </w:r>
      <w:r w:rsidRPr="00C90BF4">
        <w:rPr>
          <w:sz w:val="16"/>
          <w:highlight w:val="yellow"/>
          <w:lang w:bidi="en-US"/>
        </w:rPr>
        <w:t>,</w:t>
      </w:r>
      <w:r w:rsidRPr="00F63412">
        <w:rPr>
          <w:sz w:val="16"/>
          <w:lang w:bidi="en-US"/>
        </w:rPr>
        <w:t xml:space="preserve"> clean water, and electricity. </w:t>
      </w:r>
      <w:r w:rsidRPr="00C90BF4">
        <w:rPr>
          <w:rFonts w:eastAsia="SimSun"/>
          <w:b/>
          <w:highlight w:val="yellow"/>
          <w:u w:val="single"/>
          <w:lang w:bidi="en-US"/>
        </w:rPr>
        <w:t>Yet the tsunami</w:t>
      </w:r>
      <w:r w:rsidRPr="00F63412">
        <w:rPr>
          <w:sz w:val="16"/>
          <w:lang w:bidi="en-US"/>
        </w:rPr>
        <w:t xml:space="preserve">, one of the most extreme catastrophes in recent history, </w:t>
      </w:r>
      <w:r w:rsidRPr="00C90BF4">
        <w:rPr>
          <w:rFonts w:eastAsia="SimSun"/>
          <w:b/>
          <w:highlight w:val="yellow"/>
          <w:u w:val="single"/>
          <w:lang w:bidi="en-US"/>
        </w:rPr>
        <w:t>did not lead to</w:t>
      </w:r>
      <w:r w:rsidRPr="00F63412">
        <w:rPr>
          <w:sz w:val="16"/>
          <w:lang w:bidi="en-US"/>
        </w:rPr>
        <w:t xml:space="preserve"> an outbreak of </w:t>
      </w:r>
      <w:r w:rsidRPr="00C90BF4">
        <w:rPr>
          <w:rFonts w:eastAsia="SimSun"/>
          <w:b/>
          <w:highlight w:val="yellow"/>
          <w:u w:val="single"/>
          <w:lang w:bidi="en-US"/>
        </w:rPr>
        <w:t>resource wars</w:t>
      </w:r>
      <w:r w:rsidRPr="00F63412">
        <w:rPr>
          <w:u w:val="single"/>
          <w:lang w:bidi="en-US"/>
        </w:rPr>
        <w:t>.</w:t>
      </w:r>
      <w:r w:rsidRPr="00F63412">
        <w:rPr>
          <w:b/>
          <w:u w:val="single"/>
          <w:lang w:bidi="en-US"/>
        </w:rPr>
        <w:t xml:space="preserve"> </w:t>
      </w:r>
      <w:r w:rsidRPr="00F63412">
        <w:rPr>
          <w:rFonts w:eastAsia="SimSun"/>
          <w:b/>
          <w:u w:val="single"/>
          <w:lang w:bidi="en-US"/>
        </w:rPr>
        <w:t>Clearly</w:t>
      </w:r>
      <w:r w:rsidRPr="00F63412">
        <w:rPr>
          <w:sz w:val="16"/>
          <w:lang w:bidi="en-US"/>
        </w:rPr>
        <w:t xml:space="preserve"> then, </w:t>
      </w:r>
      <w:r w:rsidRPr="00F63412">
        <w:rPr>
          <w:rFonts w:eastAsia="SimSun"/>
          <w:b/>
          <w:u w:val="single"/>
          <w:lang w:bidi="en-US"/>
        </w:rPr>
        <w:t>there is much more to</w:t>
      </w:r>
      <w:r w:rsidRPr="00F63412">
        <w:rPr>
          <w:sz w:val="16"/>
          <w:lang w:bidi="en-US"/>
        </w:rPr>
        <w:t xml:space="preserve"> armed </w:t>
      </w:r>
      <w:r w:rsidRPr="00F63412">
        <w:rPr>
          <w:rFonts w:eastAsia="SimSun"/>
          <w:b/>
          <w:u w:val="single"/>
          <w:lang w:bidi="en-US"/>
        </w:rPr>
        <w:t>conflict than resource scarcity</w:t>
      </w:r>
      <w:r w:rsidRPr="00F63412">
        <w:rPr>
          <w:sz w:val="16"/>
          <w:lang w:bidi="en-US"/>
        </w:rPr>
        <w:t xml:space="preserve"> and natural disasters. </w:t>
      </w:r>
    </w:p>
    <w:p w:rsidR="00B253AB" w:rsidRPr="00F63412" w:rsidRDefault="00B253AB" w:rsidP="00B253AB">
      <w:pPr>
        <w:keepNext/>
        <w:keepLines/>
        <w:spacing w:before="40"/>
        <w:outlineLvl w:val="3"/>
        <w:rPr>
          <w:rFonts w:ascii="Calibri" w:eastAsia="MS Gothic" w:hAnsi="Calibri"/>
          <w:b/>
          <w:iCs/>
          <w:sz w:val="26"/>
        </w:rPr>
      </w:pPr>
      <w:r w:rsidRPr="00F63412">
        <w:rPr>
          <w:rFonts w:ascii="Calibri" w:eastAsia="MS Gothic" w:hAnsi="Calibri"/>
          <w:b/>
          <w:iCs/>
          <w:sz w:val="26"/>
        </w:rPr>
        <w:t xml:space="preserve">Alt cause – lack of investment in agriculture, natural disasters, displacement, and food wastage </w:t>
      </w:r>
    </w:p>
    <w:p w:rsidR="00B253AB" w:rsidRPr="00F63412" w:rsidRDefault="00B253AB" w:rsidP="00B253AB">
      <w:pPr>
        <w:rPr>
          <w:rFonts w:ascii="Calibri" w:eastAsia="Cambria" w:hAnsi="Calibri"/>
          <w:b/>
          <w:bCs/>
          <w:sz w:val="26"/>
        </w:rPr>
      </w:pPr>
      <w:r w:rsidRPr="00F63412">
        <w:rPr>
          <w:rFonts w:ascii="Calibri" w:eastAsia="Cambria" w:hAnsi="Calibri"/>
          <w:b/>
          <w:bCs/>
          <w:sz w:val="26"/>
        </w:rPr>
        <w:t>WFP ‘14</w:t>
      </w:r>
    </w:p>
    <w:p w:rsidR="00B253AB" w:rsidRPr="00F63412" w:rsidRDefault="00B253AB" w:rsidP="00B253AB">
      <w:pPr>
        <w:rPr>
          <w:rFonts w:ascii="Calibri" w:eastAsia="Cambria" w:hAnsi="Calibri"/>
          <w:sz w:val="16"/>
          <w:szCs w:val="16"/>
        </w:rPr>
      </w:pPr>
      <w:r w:rsidRPr="00F63412">
        <w:rPr>
          <w:rFonts w:ascii="Calibri" w:eastAsia="Cambria" w:hAnsi="Calibri"/>
          <w:sz w:val="16"/>
          <w:szCs w:val="16"/>
        </w:rPr>
        <w:t xml:space="preserve">World Food </w:t>
      </w:r>
      <w:proofErr w:type="spellStart"/>
      <w:r w:rsidRPr="00F63412">
        <w:rPr>
          <w:rFonts w:ascii="Calibri" w:eastAsia="Cambria" w:hAnsi="Calibri"/>
          <w:sz w:val="16"/>
          <w:szCs w:val="16"/>
        </w:rPr>
        <w:t>Programme</w:t>
      </w:r>
      <w:proofErr w:type="spellEnd"/>
      <w:r w:rsidRPr="00F63412">
        <w:rPr>
          <w:rFonts w:ascii="Calibri" w:eastAsia="Cambria" w:hAnsi="Calibri"/>
          <w:sz w:val="16"/>
          <w:szCs w:val="16"/>
        </w:rPr>
        <w:t xml:space="preserve"> is the world's largest humanitarian agency fighting hunger, as well as the United Nations frontline agency. “Hunger: What Causes Hunger?</w:t>
      </w:r>
      <w:proofErr w:type="gramStart"/>
      <w:r w:rsidRPr="00F63412">
        <w:rPr>
          <w:rFonts w:ascii="Calibri" w:eastAsia="Cambria" w:hAnsi="Calibri"/>
          <w:sz w:val="16"/>
          <w:szCs w:val="16"/>
        </w:rPr>
        <w:t>”.</w:t>
      </w:r>
      <w:proofErr w:type="gramEnd"/>
      <w:r w:rsidRPr="00F63412">
        <w:rPr>
          <w:rFonts w:ascii="Calibri" w:eastAsia="Cambria" w:hAnsi="Calibri"/>
          <w:sz w:val="16"/>
          <w:szCs w:val="16"/>
        </w:rPr>
        <w:t xml:space="preserve"> 2014. http://www.wfp.org/hunger/causes</w:t>
      </w:r>
    </w:p>
    <w:p w:rsidR="00B253AB" w:rsidRPr="00F63412" w:rsidRDefault="00B253AB" w:rsidP="00B253AB">
      <w:pPr>
        <w:rPr>
          <w:rFonts w:ascii="Calibri" w:eastAsia="Cambria" w:hAnsi="Calibri"/>
          <w:b/>
          <w:u w:val="single"/>
        </w:rPr>
      </w:pPr>
      <w:r w:rsidRPr="00F63412">
        <w:rPr>
          <w:rFonts w:ascii="Calibri" w:eastAsia="Cambria" w:hAnsi="Calibri"/>
          <w:sz w:val="16"/>
          <w:szCs w:val="16"/>
        </w:rPr>
        <w:t xml:space="preserve">The world produces enough to feed the entire global population of 7 billion people. And yet, one person in eight on the planet goes to bed hungry each night. In some countries, one child in three is underweight. </w:t>
      </w:r>
      <w:r w:rsidRPr="00E15B24">
        <w:rPr>
          <w:rFonts w:ascii="Calibri" w:eastAsia="Cambria" w:hAnsi="Calibri"/>
          <w:b/>
          <w:highlight w:val="yellow"/>
          <w:u w:val="single"/>
        </w:rPr>
        <w:t>Why does hunger exist</w:t>
      </w:r>
      <w:r w:rsidRPr="00F63412">
        <w:rPr>
          <w:rFonts w:ascii="Calibri" w:eastAsia="Cambria" w:hAnsi="Calibri"/>
          <w:b/>
          <w:u w:val="single"/>
        </w:rPr>
        <w:t>?</w:t>
      </w:r>
      <w:r w:rsidRPr="00F63412">
        <w:rPr>
          <w:rFonts w:ascii="Calibri" w:eastAsia="Cambria" w:hAnsi="Calibri"/>
          <w:sz w:val="16"/>
          <w:szCs w:val="16"/>
        </w:rPr>
        <w:t xml:space="preserve"> There are many reasons for the presence of hunger in the world and they are often interconnected. Here are six that we think are important. Poverty trap People living in poverty cannot afford nutritious food for themselves and their families. This makes them weaker and less able to earn the money that would help them escape poverty and hunger. This is not just a day-to-day problem: when children are chronically malnourished, or ‘stunted’, it can affect their future income, condemning them to a life of poverty and hunger. In developing countries, farmers often cannot afford seeds, so they cannot plant the crops that would provide for their families. They may have to cultivate crops without the tools and fertilizers they need. Others have no land or water or education. In short, the poor are hungry and their hunger traps them in poverty. </w:t>
      </w:r>
      <w:r w:rsidRPr="00E15B24">
        <w:rPr>
          <w:rFonts w:ascii="Calibri" w:eastAsia="Cambria" w:hAnsi="Calibri"/>
          <w:b/>
          <w:highlight w:val="yellow"/>
          <w:u w:val="single"/>
        </w:rPr>
        <w:t>Lack of investment in agriculture.</w:t>
      </w:r>
      <w:r w:rsidRPr="00F63412">
        <w:rPr>
          <w:rFonts w:ascii="Calibri" w:eastAsia="Cambria" w:hAnsi="Calibri"/>
          <w:b/>
          <w:u w:val="single"/>
        </w:rPr>
        <w:t xml:space="preserve"> Too many developing countries lack key agricultural infrastructure</w:t>
      </w:r>
      <w:r w:rsidRPr="00F63412">
        <w:rPr>
          <w:rFonts w:ascii="Calibri" w:eastAsia="Cambria" w:hAnsi="Calibri"/>
          <w:sz w:val="16"/>
          <w:szCs w:val="16"/>
        </w:rPr>
        <w:t>, such as enough roads, warehouses and irrigation.</w:t>
      </w:r>
      <w:r w:rsidRPr="00F63412">
        <w:rPr>
          <w:rFonts w:ascii="Calibri" w:eastAsia="Cambria" w:hAnsi="Calibri"/>
          <w:b/>
          <w:u w:val="single"/>
        </w:rPr>
        <w:t xml:space="preserve"> The results are </w:t>
      </w:r>
      <w:r w:rsidRPr="00E15B24">
        <w:rPr>
          <w:rFonts w:ascii="Calibri" w:eastAsia="Cambria" w:hAnsi="Calibri"/>
          <w:b/>
          <w:highlight w:val="yellow"/>
          <w:u w:val="single"/>
        </w:rPr>
        <w:t>high transport costs, lack of storage facilities and unreliable water supplies</w:t>
      </w:r>
      <w:r w:rsidRPr="00F63412">
        <w:rPr>
          <w:rFonts w:ascii="Calibri" w:eastAsia="Cambria" w:hAnsi="Calibri"/>
          <w:b/>
          <w:u w:val="single"/>
        </w:rPr>
        <w:t xml:space="preserve">. All conspire to limit agricultural yields and access to food. </w:t>
      </w:r>
      <w:r w:rsidRPr="00F63412">
        <w:rPr>
          <w:rFonts w:ascii="Calibri" w:eastAsia="Cambria" w:hAnsi="Calibri"/>
          <w:sz w:val="16"/>
          <w:szCs w:val="16"/>
        </w:rPr>
        <w:t>Investments in improving land management, using water more efficiently and making more resistant seed types available can bring big improvements.</w:t>
      </w:r>
      <w:r w:rsidRPr="00F63412">
        <w:rPr>
          <w:rFonts w:ascii="Calibri" w:eastAsia="Cambria" w:hAnsi="Calibri"/>
          <w:b/>
          <w:u w:val="single"/>
        </w:rPr>
        <w:t xml:space="preserve"> Research by the UN Food and Agriculture Organization shows that investment in agriculture is five times more effective in reducing poverty and hunger than investment in any other sector. Climate and weather. </w:t>
      </w:r>
      <w:r w:rsidRPr="00E15B24">
        <w:rPr>
          <w:rFonts w:ascii="Calibri" w:eastAsia="Cambria" w:hAnsi="Calibri"/>
          <w:b/>
          <w:highlight w:val="yellow"/>
          <w:u w:val="single"/>
        </w:rPr>
        <w:t>Natural disasters such as floods, tropical storms and long periods of drought</w:t>
      </w:r>
      <w:r w:rsidRPr="00F63412">
        <w:rPr>
          <w:rFonts w:ascii="Calibri" w:eastAsia="Cambria" w:hAnsi="Calibri"/>
          <w:b/>
          <w:u w:val="single"/>
        </w:rPr>
        <w:t xml:space="preserve"> are on the increase -- with calamitous consequences for the hungry poor in developing countries. Drought is one of the most common causes of food shortages in the world.</w:t>
      </w:r>
      <w:r w:rsidRPr="00F63412">
        <w:rPr>
          <w:rFonts w:ascii="Calibri" w:eastAsia="Cambria" w:hAnsi="Calibri"/>
          <w:sz w:val="16"/>
          <w:szCs w:val="16"/>
        </w:rPr>
        <w:t xml:space="preserve"> In 2011, </w:t>
      </w:r>
      <w:r w:rsidRPr="00F63412">
        <w:rPr>
          <w:rFonts w:ascii="Calibri" w:eastAsia="Cambria" w:hAnsi="Calibri"/>
          <w:b/>
          <w:u w:val="single"/>
        </w:rPr>
        <w:t xml:space="preserve">recurrent drought caused crop failures and heavy livestock losses in </w:t>
      </w:r>
      <w:r w:rsidRPr="00F63412">
        <w:rPr>
          <w:rFonts w:ascii="Calibri" w:eastAsia="Cambria" w:hAnsi="Calibri"/>
          <w:sz w:val="16"/>
          <w:szCs w:val="16"/>
        </w:rPr>
        <w:t>parts of Ethiopia, Somalia</w:t>
      </w:r>
      <w:r w:rsidRPr="00F63412">
        <w:rPr>
          <w:rFonts w:ascii="Calibri" w:eastAsia="Cambria" w:hAnsi="Calibri"/>
          <w:b/>
          <w:u w:val="single"/>
        </w:rPr>
        <w:t xml:space="preserve"> </w:t>
      </w:r>
      <w:r w:rsidRPr="00F63412">
        <w:rPr>
          <w:rFonts w:ascii="Calibri" w:eastAsia="Cambria" w:hAnsi="Calibri"/>
          <w:sz w:val="16"/>
          <w:szCs w:val="16"/>
        </w:rPr>
        <w:t>and</w:t>
      </w:r>
      <w:r w:rsidRPr="00F63412">
        <w:rPr>
          <w:rFonts w:ascii="Calibri" w:eastAsia="Cambria" w:hAnsi="Calibri"/>
          <w:b/>
          <w:u w:val="single"/>
        </w:rPr>
        <w:t xml:space="preserve"> Kenya. </w:t>
      </w:r>
      <w:r w:rsidRPr="00F63412">
        <w:rPr>
          <w:rFonts w:ascii="Calibri" w:eastAsia="Cambria" w:hAnsi="Calibri"/>
          <w:sz w:val="16"/>
          <w:szCs w:val="16"/>
        </w:rPr>
        <w:t>In 2012 there was a similar situation in the Sahel region of West Africa. In many countries,</w:t>
      </w:r>
      <w:r w:rsidRPr="00F63412">
        <w:rPr>
          <w:rFonts w:ascii="Calibri" w:eastAsia="Cambria" w:hAnsi="Calibri"/>
          <w:b/>
          <w:u w:val="single"/>
        </w:rPr>
        <w:t xml:space="preserve"> climate change is exacerbating already adverse natural conditions. Increasingly, </w:t>
      </w:r>
      <w:r w:rsidRPr="00E15B24">
        <w:rPr>
          <w:rFonts w:ascii="Calibri" w:eastAsia="Cambria" w:hAnsi="Calibri"/>
          <w:b/>
          <w:highlight w:val="yellow"/>
          <w:u w:val="single"/>
        </w:rPr>
        <w:t xml:space="preserve">the world's fertile farmland is under threat from erosion, </w:t>
      </w:r>
      <w:proofErr w:type="spellStart"/>
      <w:r w:rsidRPr="00E15B24">
        <w:rPr>
          <w:rFonts w:ascii="Calibri" w:eastAsia="Cambria" w:hAnsi="Calibri"/>
          <w:b/>
          <w:highlight w:val="yellow"/>
          <w:u w:val="single"/>
        </w:rPr>
        <w:t>salination</w:t>
      </w:r>
      <w:proofErr w:type="spellEnd"/>
      <w:r w:rsidRPr="00E15B24">
        <w:rPr>
          <w:rFonts w:ascii="Calibri" w:eastAsia="Cambria" w:hAnsi="Calibri"/>
          <w:b/>
          <w:highlight w:val="yellow"/>
          <w:u w:val="single"/>
        </w:rPr>
        <w:t xml:space="preserve"> and desertification.</w:t>
      </w:r>
      <w:r w:rsidRPr="00F63412">
        <w:rPr>
          <w:rFonts w:ascii="Calibri" w:eastAsia="Cambria" w:hAnsi="Calibri"/>
          <w:b/>
          <w:u w:val="single"/>
        </w:rPr>
        <w:t xml:space="preserve"> Deforestation by human hands accelerates the erosion of land which could be used for growing food</w:t>
      </w:r>
      <w:r w:rsidRPr="00F63412">
        <w:rPr>
          <w:rFonts w:ascii="Calibri" w:eastAsia="Cambria" w:hAnsi="Calibri"/>
          <w:sz w:val="16"/>
          <w:szCs w:val="16"/>
        </w:rPr>
        <w:t>.</w:t>
      </w:r>
      <w:r w:rsidRPr="00F63412">
        <w:rPr>
          <w:rFonts w:ascii="Calibri" w:eastAsia="Cambria" w:hAnsi="Calibri"/>
          <w:b/>
          <w:u w:val="single"/>
        </w:rPr>
        <w:t xml:space="preserve"> War and displacement. Across the globe, </w:t>
      </w:r>
      <w:r w:rsidRPr="00E15B24">
        <w:rPr>
          <w:rFonts w:ascii="Calibri" w:eastAsia="Cambria" w:hAnsi="Calibri"/>
          <w:b/>
          <w:highlight w:val="yellow"/>
          <w:u w:val="single"/>
        </w:rPr>
        <w:t>conflicts consistently disrupt farming and food production.</w:t>
      </w:r>
      <w:r w:rsidRPr="00F63412">
        <w:rPr>
          <w:rFonts w:ascii="Calibri" w:eastAsia="Cambria" w:hAnsi="Calibri"/>
          <w:b/>
          <w:u w:val="single"/>
        </w:rPr>
        <w:t xml:space="preserve"> Fighting </w:t>
      </w:r>
      <w:r w:rsidRPr="00F63412">
        <w:rPr>
          <w:rFonts w:ascii="Calibri" w:eastAsia="Cambria" w:hAnsi="Calibri"/>
          <w:sz w:val="16"/>
          <w:szCs w:val="16"/>
        </w:rPr>
        <w:t>also</w:t>
      </w:r>
      <w:r w:rsidRPr="00F63412">
        <w:rPr>
          <w:rFonts w:ascii="Calibri" w:eastAsia="Cambria" w:hAnsi="Calibri"/>
          <w:b/>
          <w:u w:val="single"/>
        </w:rPr>
        <w:t xml:space="preserve"> forces millions </w:t>
      </w:r>
      <w:r w:rsidRPr="00F63412">
        <w:rPr>
          <w:rFonts w:ascii="Calibri" w:eastAsia="Cambria" w:hAnsi="Calibri"/>
          <w:sz w:val="16"/>
          <w:szCs w:val="16"/>
        </w:rPr>
        <w:t xml:space="preserve">of people </w:t>
      </w:r>
      <w:r w:rsidRPr="00F63412">
        <w:rPr>
          <w:rFonts w:ascii="Calibri" w:eastAsia="Cambria" w:hAnsi="Calibri"/>
          <w:b/>
          <w:u w:val="single"/>
        </w:rPr>
        <w:t xml:space="preserve">to flee their homes, leading to hunger emergencies </w:t>
      </w:r>
      <w:r w:rsidRPr="00F63412">
        <w:rPr>
          <w:rFonts w:ascii="Calibri" w:eastAsia="Cambria" w:hAnsi="Calibri"/>
          <w:sz w:val="16"/>
          <w:szCs w:val="16"/>
        </w:rPr>
        <w:t xml:space="preserve">as the displaced find themselves without the means to feed themselves. </w:t>
      </w:r>
      <w:r w:rsidRPr="00F63412">
        <w:rPr>
          <w:rFonts w:ascii="Calibri" w:eastAsia="Cambria" w:hAnsi="Calibri"/>
          <w:b/>
          <w:u w:val="single"/>
        </w:rPr>
        <w:t xml:space="preserve">The conflict in Syria is a recent example. In war, food sometimes becomes a weapon. Soldiers will starve opponents into submission by seizing or destroying food and livestock and systematically wrecking local markets. Fields are often mined and water wells contaminated, forcing farmers to abandon their land. </w:t>
      </w:r>
      <w:r w:rsidRPr="00F63412">
        <w:rPr>
          <w:rFonts w:ascii="Calibri" w:eastAsia="Cambria" w:hAnsi="Calibri"/>
          <w:sz w:val="16"/>
          <w:szCs w:val="16"/>
        </w:rPr>
        <w:t>Ongoing conflict in Somalia and the Democratic Republic of Congo has contributed significantly to the level of hunger in the two countries. By comparison, hunger is on the retreat in more peaceful parts of Africa such as Ghana and Rwanda.</w:t>
      </w:r>
      <w:r w:rsidRPr="00F63412">
        <w:rPr>
          <w:rFonts w:ascii="Calibri" w:eastAsia="Cambria" w:hAnsi="Calibri"/>
          <w:b/>
          <w:u w:val="single"/>
        </w:rPr>
        <w:t xml:space="preserve"> Unstable markets. In recent years, the price of food products has been very unstable. </w:t>
      </w:r>
      <w:r w:rsidRPr="00E15B24">
        <w:rPr>
          <w:rFonts w:ascii="Calibri" w:eastAsia="Cambria" w:hAnsi="Calibri"/>
          <w:b/>
          <w:highlight w:val="yellow"/>
          <w:u w:val="single"/>
        </w:rPr>
        <w:t>Roller-coaster food prices make it difficult for the poorest people to access nutritious food consistently</w:t>
      </w:r>
      <w:r w:rsidRPr="00E15B24">
        <w:rPr>
          <w:rFonts w:ascii="Calibri" w:eastAsia="Cambria" w:hAnsi="Calibri"/>
          <w:sz w:val="16"/>
          <w:szCs w:val="16"/>
          <w:highlight w:val="yellow"/>
        </w:rPr>
        <w:t>.</w:t>
      </w:r>
      <w:r w:rsidRPr="00F63412">
        <w:rPr>
          <w:rFonts w:ascii="Calibri" w:eastAsia="Cambria" w:hAnsi="Calibri"/>
          <w:sz w:val="16"/>
          <w:szCs w:val="16"/>
        </w:rPr>
        <w:t xml:space="preserve"> The poor need access to adequate food all year round.</w:t>
      </w:r>
      <w:r w:rsidRPr="00F63412">
        <w:rPr>
          <w:rFonts w:ascii="Calibri" w:eastAsia="Cambria" w:hAnsi="Calibri"/>
          <w:b/>
          <w:u w:val="single"/>
        </w:rPr>
        <w:t xml:space="preserve"> Price spikes may temporarily put food out of reach, which can have lasting consequences for small children. When prices rise, consumers often shift to cheaper, less-</w:t>
      </w:r>
      <w:r w:rsidRPr="00F63412">
        <w:rPr>
          <w:rFonts w:ascii="Calibri" w:eastAsia="Cambria" w:hAnsi="Calibri"/>
          <w:b/>
          <w:u w:val="single"/>
        </w:rPr>
        <w:lastRenderedPageBreak/>
        <w:t xml:space="preserve">nutritious foods, heightening the risks of micronutrient deficiencies and other forms of malnutrition. Food wastage. </w:t>
      </w:r>
      <w:r w:rsidRPr="00E15B24">
        <w:rPr>
          <w:rFonts w:ascii="Calibri" w:eastAsia="Cambria" w:hAnsi="Calibri"/>
          <w:b/>
          <w:highlight w:val="yellow"/>
          <w:u w:val="single"/>
        </w:rPr>
        <w:t>One third of all food produced</w:t>
      </w:r>
      <w:r w:rsidRPr="00F63412">
        <w:rPr>
          <w:rFonts w:ascii="Calibri" w:eastAsia="Cambria" w:hAnsi="Calibri"/>
          <w:sz w:val="16"/>
          <w:szCs w:val="16"/>
        </w:rPr>
        <w:t xml:space="preserve"> (1.3 billion tons) </w:t>
      </w:r>
      <w:r w:rsidRPr="00E15B24">
        <w:rPr>
          <w:rFonts w:ascii="Calibri" w:eastAsia="Cambria" w:hAnsi="Calibri"/>
          <w:b/>
          <w:highlight w:val="yellow"/>
          <w:u w:val="single"/>
        </w:rPr>
        <w:t>is never consumed. This food wastage represents a missed opportunity to improve global food security</w:t>
      </w:r>
      <w:r w:rsidRPr="00F63412">
        <w:rPr>
          <w:rFonts w:ascii="Calibri" w:eastAsia="Cambria" w:hAnsi="Calibri"/>
          <w:b/>
          <w:u w:val="single"/>
        </w:rPr>
        <w:t xml:space="preserve"> </w:t>
      </w:r>
      <w:r w:rsidRPr="00F63412">
        <w:rPr>
          <w:rFonts w:ascii="Calibri" w:eastAsia="Cambria" w:hAnsi="Calibri"/>
          <w:sz w:val="16"/>
          <w:szCs w:val="16"/>
        </w:rPr>
        <w:t>in a world where one in 8 is hungry.</w:t>
      </w:r>
      <w:r w:rsidRPr="00F63412">
        <w:rPr>
          <w:rFonts w:ascii="Calibri" w:eastAsia="Cambria" w:hAnsi="Calibri"/>
          <w:b/>
          <w:u w:val="single"/>
        </w:rPr>
        <w:t xml:space="preserve"> </w:t>
      </w:r>
      <w:r w:rsidRPr="00E15B24">
        <w:rPr>
          <w:rFonts w:ascii="Calibri" w:eastAsia="Cambria" w:hAnsi="Calibri"/>
          <w:b/>
          <w:highlight w:val="yellow"/>
          <w:u w:val="single"/>
        </w:rPr>
        <w:t>Producing this food also uses up precious natural resources that we need to feed the planet.</w:t>
      </w:r>
      <w:r w:rsidRPr="00F63412">
        <w:rPr>
          <w:rFonts w:ascii="Calibri" w:eastAsia="Cambria" w:hAnsi="Calibri"/>
          <w:b/>
          <w:u w:val="single"/>
        </w:rPr>
        <w:t xml:space="preserve"> Each year, food that is produced but not eaten guzzles up a volume of water</w:t>
      </w:r>
      <w:r w:rsidRPr="00F63412">
        <w:rPr>
          <w:rFonts w:ascii="Calibri" w:eastAsia="Cambria" w:hAnsi="Calibri"/>
          <w:sz w:val="16"/>
          <w:szCs w:val="16"/>
        </w:rPr>
        <w:t xml:space="preserve"> equivalent to the annual flow of Russia's Volga River</w:t>
      </w:r>
      <w:r w:rsidRPr="00F63412">
        <w:rPr>
          <w:rFonts w:ascii="Calibri" w:eastAsia="Cambria" w:hAnsi="Calibri"/>
          <w:b/>
          <w:u w:val="single"/>
        </w:rPr>
        <w:t xml:space="preserve">. Producing this food also adds 3.3 billion </w:t>
      </w:r>
      <w:proofErr w:type="spellStart"/>
      <w:r w:rsidRPr="00F63412">
        <w:rPr>
          <w:rFonts w:ascii="Calibri" w:eastAsia="Cambria" w:hAnsi="Calibri"/>
          <w:b/>
          <w:u w:val="single"/>
        </w:rPr>
        <w:t>tonnes</w:t>
      </w:r>
      <w:proofErr w:type="spellEnd"/>
      <w:r w:rsidRPr="00F63412">
        <w:rPr>
          <w:rFonts w:ascii="Calibri" w:eastAsia="Cambria" w:hAnsi="Calibri"/>
          <w:b/>
          <w:u w:val="single"/>
        </w:rPr>
        <w:t xml:space="preserve"> of greenhouse gases to the atmosphere, with consequences for the climate and</w:t>
      </w:r>
      <w:r w:rsidRPr="00F63412">
        <w:rPr>
          <w:rFonts w:ascii="Calibri" w:eastAsia="Cambria" w:hAnsi="Calibri"/>
          <w:sz w:val="16"/>
          <w:szCs w:val="16"/>
        </w:rPr>
        <w:t xml:space="preserve">, ultimately, </w:t>
      </w:r>
      <w:r w:rsidRPr="00F63412">
        <w:rPr>
          <w:rFonts w:ascii="Calibri" w:eastAsia="Cambria" w:hAnsi="Calibri"/>
          <w:b/>
          <w:u w:val="single"/>
        </w:rPr>
        <w:t>for food production.</w:t>
      </w:r>
    </w:p>
    <w:p w:rsidR="00B253AB" w:rsidRDefault="00B253AB" w:rsidP="00D808AA">
      <w:pPr>
        <w:pStyle w:val="Heading2"/>
      </w:pPr>
      <w:r>
        <w:lastRenderedPageBreak/>
        <w:t>Warming</w:t>
      </w:r>
    </w:p>
    <w:p w:rsidR="00B253AB" w:rsidRDefault="00B253AB" w:rsidP="00B253AB">
      <w:pPr>
        <w:pStyle w:val="Heading4"/>
      </w:pPr>
      <w:r>
        <w:t>Warming is inevitable and we are pass the point of no return</w:t>
      </w:r>
    </w:p>
    <w:p w:rsidR="00B253AB" w:rsidRPr="003C6942" w:rsidRDefault="00B253AB" w:rsidP="00B253AB">
      <w:pPr>
        <w:rPr>
          <w:bCs/>
          <w:sz w:val="26"/>
        </w:rPr>
      </w:pPr>
      <w:proofErr w:type="spellStart"/>
      <w:r>
        <w:rPr>
          <w:rStyle w:val="Style13ptBold"/>
        </w:rPr>
        <w:t>Worstall</w:t>
      </w:r>
      <w:proofErr w:type="spellEnd"/>
      <w:r>
        <w:rPr>
          <w:rStyle w:val="Style13ptBold"/>
        </w:rPr>
        <w:t xml:space="preserve"> 5/13 </w:t>
      </w:r>
      <w:r w:rsidRPr="003C6942">
        <w:rPr>
          <w:sz w:val="18"/>
          <w:szCs w:val="18"/>
        </w:rPr>
        <w:t xml:space="preserve">(Tim </w:t>
      </w:r>
      <w:proofErr w:type="spellStart"/>
      <w:r w:rsidRPr="003C6942">
        <w:rPr>
          <w:sz w:val="18"/>
          <w:szCs w:val="18"/>
        </w:rPr>
        <w:t>Worstall</w:t>
      </w:r>
      <w:proofErr w:type="spellEnd"/>
      <w:r w:rsidRPr="003C6942">
        <w:rPr>
          <w:sz w:val="18"/>
          <w:szCs w:val="18"/>
        </w:rPr>
        <w:t xml:space="preserve">, Fellow at the Adam Smith Institute in London, written for The Times, Daily Telegraph, Wall Street Journal, Philadelphia Inquirer and online for the ASI, IEA, Social Affairs Unit, Spectator, The Guardian, The Register and </w:t>
      </w:r>
      <w:proofErr w:type="spellStart"/>
      <w:r w:rsidRPr="003C6942">
        <w:rPr>
          <w:sz w:val="18"/>
          <w:szCs w:val="18"/>
        </w:rPr>
        <w:t>Techcentralstation</w:t>
      </w:r>
      <w:proofErr w:type="spellEnd"/>
      <w:r w:rsidRPr="003C6942">
        <w:rPr>
          <w:sz w:val="18"/>
          <w:szCs w:val="18"/>
        </w:rPr>
        <w:t xml:space="preserve">, “If Antarctic Melting Has Passed The Point Of No Return We Should Do Less About Climate Change, Not More”, </w:t>
      </w:r>
      <w:hyperlink r:id="rId7" w:history="1">
        <w:r w:rsidRPr="003C6942">
          <w:rPr>
            <w:sz w:val="18"/>
            <w:szCs w:val="18"/>
          </w:rPr>
          <w:t>http://www.forbes.com/sites/timworstall/2014/05/13/if-antarctic-melting-has-passed-the-point-of-no-return-we-should-do-less-about-climate-change-not-more/</w:t>
        </w:r>
      </w:hyperlink>
      <w:r w:rsidRPr="003C6942">
        <w:rPr>
          <w:sz w:val="18"/>
          <w:szCs w:val="18"/>
        </w:rPr>
        <w:t xml:space="preserve">, 5/13/14, 7/19/14, MEM) </w:t>
      </w:r>
    </w:p>
    <w:p w:rsidR="00B253AB" w:rsidRPr="00B253AB" w:rsidRDefault="00B253AB" w:rsidP="00B253AB">
      <w:pPr>
        <w:rPr>
          <w:sz w:val="24"/>
          <w:szCs w:val="24"/>
          <w:u w:val="single"/>
        </w:rPr>
      </w:pPr>
      <w:r w:rsidRPr="003C6942">
        <w:rPr>
          <w:sz w:val="16"/>
          <w:szCs w:val="24"/>
        </w:rPr>
        <w:t xml:space="preserve">Except </w:t>
      </w:r>
      <w:r w:rsidRPr="00B54B8B">
        <w:rPr>
          <w:rStyle w:val="StyleUnderline"/>
          <w:sz w:val="24"/>
          <w:szCs w:val="24"/>
          <w:highlight w:val="yellow"/>
        </w:rPr>
        <w:t>an economist is going to look at that past “the point of no return</w:t>
      </w:r>
      <w:r w:rsidRPr="003C6942">
        <w:rPr>
          <w:sz w:val="16"/>
          <w:szCs w:val="24"/>
        </w:rPr>
        <w:t xml:space="preserve">”. That is, again without contesting the water level rise resulting, that this is all about sunk costs. </w:t>
      </w:r>
      <w:r w:rsidRPr="003C6942">
        <w:rPr>
          <w:sz w:val="24"/>
          <w:szCs w:val="24"/>
          <w:u w:val="single"/>
        </w:rPr>
        <w:t>Whatever it was that we needed to do to cause this sea level rise</w:t>
      </w:r>
      <w:r w:rsidRPr="003C6942">
        <w:rPr>
          <w:sz w:val="16"/>
          <w:szCs w:val="24"/>
        </w:rPr>
        <w:t xml:space="preserve"> (you can even call it a calamity or a disaster if you wish) </w:t>
      </w:r>
      <w:r w:rsidRPr="003C6942">
        <w:rPr>
          <w:sz w:val="24"/>
          <w:szCs w:val="24"/>
          <w:u w:val="single"/>
        </w:rPr>
        <w:t>we have already done</w:t>
      </w:r>
      <w:r w:rsidRPr="003C6942">
        <w:rPr>
          <w:sz w:val="16"/>
          <w:szCs w:val="24"/>
        </w:rPr>
        <w:t xml:space="preserve">. </w:t>
      </w:r>
      <w:r w:rsidRPr="003C6942">
        <w:rPr>
          <w:sz w:val="24"/>
          <w:szCs w:val="24"/>
          <w:u w:val="single"/>
        </w:rPr>
        <w:t xml:space="preserve">It doesn’t matter what we do in the </w:t>
      </w:r>
      <w:hyperlink r:id="rId8" w:history="1">
        <w:r w:rsidRPr="003C6942">
          <w:rPr>
            <w:rStyle w:val="Hyperlink"/>
            <w:sz w:val="24"/>
            <w:szCs w:val="24"/>
            <w:u w:val="single"/>
          </w:rPr>
          <w:t>future</w:t>
        </w:r>
      </w:hyperlink>
      <w:r w:rsidRPr="003C6942">
        <w:rPr>
          <w:sz w:val="24"/>
          <w:szCs w:val="24"/>
          <w:u w:val="single"/>
        </w:rPr>
        <w:t xml:space="preserve"> because, given that it’s past that point of no return, </w:t>
      </w:r>
      <w:r w:rsidRPr="00B54B8B">
        <w:rPr>
          <w:sz w:val="24"/>
          <w:szCs w:val="24"/>
          <w:highlight w:val="yellow"/>
          <w:u w:val="single"/>
        </w:rPr>
        <w:t xml:space="preserve">whatever we do </w:t>
      </w:r>
      <w:proofErr w:type="spellStart"/>
      <w:r w:rsidRPr="00B54B8B">
        <w:rPr>
          <w:sz w:val="24"/>
          <w:szCs w:val="24"/>
          <w:highlight w:val="yellow"/>
          <w:u w:val="single"/>
        </w:rPr>
        <w:t>do</w:t>
      </w:r>
      <w:proofErr w:type="spellEnd"/>
      <w:r w:rsidRPr="00B54B8B">
        <w:rPr>
          <w:sz w:val="24"/>
          <w:szCs w:val="24"/>
          <w:highlight w:val="yellow"/>
          <w:u w:val="single"/>
        </w:rPr>
        <w:t xml:space="preserve"> won’t make it not happen.</w:t>
      </w:r>
      <w:r w:rsidRPr="003C6942">
        <w:rPr>
          <w:sz w:val="24"/>
          <w:szCs w:val="24"/>
          <w:u w:val="single"/>
        </w:rPr>
        <w:t xml:space="preserve"> That’s what that point of no return phrase actually means.</w:t>
      </w:r>
      <w:r w:rsidRPr="003C6942">
        <w:rPr>
          <w:sz w:val="16"/>
          <w:szCs w:val="24"/>
        </w:rPr>
        <w:t xml:space="preserve"> So, given that it’s going to happen whatever we do what effort should we be expending to try and stop it happening, what should we be doing? The </w:t>
      </w:r>
      <w:hyperlink r:id="rId9" w:history="1">
        <w:r w:rsidRPr="003C6942">
          <w:rPr>
            <w:rStyle w:val="Hyperlink"/>
            <w:bCs/>
            <w:sz w:val="16"/>
            <w:szCs w:val="24"/>
          </w:rPr>
          <w:t>answers to</w:t>
        </w:r>
      </w:hyperlink>
      <w:r w:rsidRPr="003C6942">
        <w:rPr>
          <w:sz w:val="16"/>
          <w:szCs w:val="24"/>
        </w:rPr>
        <w:t xml:space="preserve"> those two questions </w:t>
      </w:r>
      <w:r w:rsidRPr="00B54B8B">
        <w:rPr>
          <w:sz w:val="24"/>
          <w:szCs w:val="24"/>
          <w:u w:val="single"/>
        </w:rPr>
        <w:t xml:space="preserve">being none and nothing. </w:t>
      </w:r>
      <w:r w:rsidRPr="00B54B8B">
        <w:rPr>
          <w:sz w:val="24"/>
          <w:szCs w:val="24"/>
          <w:highlight w:val="yellow"/>
          <w:u w:val="single"/>
        </w:rPr>
        <w:t>If it’s going to happen anyway then we shouldn’t waste resources in trying to stop it happening</w:t>
      </w:r>
      <w:r w:rsidRPr="003C6942">
        <w:rPr>
          <w:sz w:val="24"/>
          <w:szCs w:val="24"/>
          <w:u w:val="single"/>
        </w:rPr>
        <w:t>.</w:t>
      </w:r>
      <w:r w:rsidRPr="003C6942">
        <w:rPr>
          <w:sz w:val="16"/>
          <w:szCs w:val="24"/>
        </w:rPr>
        <w:t xml:space="preserve"> Now, if the original claim was that without immediate and stringent action then it might happen then perhaps more action might be logically supportable. But given that the claim is actually that whatever we do it’s going to happen then the correct decision is simply to shrug our shoulders and go </w:t>
      </w:r>
      <w:hyperlink r:id="rId10" w:history="1">
        <w:r w:rsidRPr="003C6942">
          <w:rPr>
            <w:rStyle w:val="Hyperlink"/>
            <w:bCs/>
            <w:sz w:val="16"/>
            <w:szCs w:val="24"/>
          </w:rPr>
          <w:t>invest</w:t>
        </w:r>
      </w:hyperlink>
      <w:r w:rsidRPr="003C6942">
        <w:rPr>
          <w:sz w:val="16"/>
          <w:szCs w:val="24"/>
        </w:rPr>
        <w:t xml:space="preserve"> in some sandbags to keep back the floods. </w:t>
      </w:r>
      <w:r w:rsidRPr="00B54B8B">
        <w:rPr>
          <w:sz w:val="24"/>
          <w:szCs w:val="24"/>
          <w:highlight w:val="yellow"/>
          <w:u w:val="single"/>
        </w:rPr>
        <w:t xml:space="preserve">For however much we impoverish ourselves by killing off industrial society, or by razing all the coal fired stations to build more expensive solar installations, that flooding is going to happen anyway. </w:t>
      </w:r>
      <w:r w:rsidRPr="00B54B8B">
        <w:rPr>
          <w:sz w:val="16"/>
          <w:szCs w:val="24"/>
        </w:rPr>
        <w:t>So, why make ourselves poorer in order to change nothing? As I say, the policy prescriptions you can get from these descriptions</w:t>
      </w:r>
      <w:r w:rsidRPr="003C6942">
        <w:rPr>
          <w:sz w:val="16"/>
          <w:szCs w:val="24"/>
        </w:rPr>
        <w:t xml:space="preserve"> of climate change can change quite alarmingly depending upon whether you view them through the lens of economics or not. </w:t>
      </w:r>
      <w:r w:rsidRPr="00B54B8B">
        <w:rPr>
          <w:sz w:val="24"/>
          <w:szCs w:val="24"/>
          <w:highlight w:val="yellow"/>
          <w:u w:val="single"/>
        </w:rPr>
        <w:t>If it’s inevitable that past emissions will raise sea levels four feet then there’s no point at all in limiting current emissions to prevent that four foot rise. We might as well face the floods being as rich, fat and happy as we can, without wasting resources on trying to prevent something inevitable</w:t>
      </w:r>
      <w:r w:rsidRPr="003C6942">
        <w:rPr>
          <w:sz w:val="24"/>
          <w:szCs w:val="24"/>
          <w:u w:val="single"/>
        </w:rPr>
        <w:t>.</w:t>
      </w:r>
    </w:p>
    <w:p w:rsidR="00B253AB" w:rsidRPr="00B316AD" w:rsidRDefault="00B253AB" w:rsidP="00B253AB">
      <w:pPr>
        <w:keepNext/>
        <w:keepLines/>
        <w:spacing w:before="40" w:after="0"/>
        <w:outlineLvl w:val="3"/>
        <w:rPr>
          <w:rFonts w:ascii="Calibri" w:eastAsia="Times New Roman" w:hAnsi="Calibri" w:cs="Times New Roman"/>
          <w:b/>
          <w:iCs/>
          <w:sz w:val="26"/>
        </w:rPr>
      </w:pPr>
      <w:r w:rsidRPr="00B316AD">
        <w:rPr>
          <w:rFonts w:ascii="Calibri" w:eastAsia="Times New Roman" w:hAnsi="Calibri" w:cs="Times New Roman"/>
          <w:b/>
          <w:iCs/>
          <w:sz w:val="26"/>
        </w:rPr>
        <w:t>Warming improves biodiversity.</w:t>
      </w:r>
    </w:p>
    <w:p w:rsidR="00B253AB" w:rsidRPr="00B316AD" w:rsidRDefault="00B253AB" w:rsidP="00B253AB">
      <w:pPr>
        <w:rPr>
          <w:rFonts w:ascii="Calibri" w:eastAsia="Calibri" w:hAnsi="Calibri" w:cs="Times New Roman"/>
          <w:sz w:val="16"/>
          <w:szCs w:val="16"/>
        </w:rPr>
      </w:pPr>
      <w:proofErr w:type="spellStart"/>
      <w:r w:rsidRPr="00B316AD">
        <w:rPr>
          <w:rFonts w:ascii="Calibri" w:eastAsia="Calibri" w:hAnsi="Calibri" w:cs="Times New Roman"/>
          <w:b/>
        </w:rPr>
        <w:t>Goklany</w:t>
      </w:r>
      <w:proofErr w:type="spellEnd"/>
      <w:r w:rsidRPr="00B316AD">
        <w:rPr>
          <w:rFonts w:ascii="Calibri" w:eastAsia="Calibri" w:hAnsi="Calibri" w:cs="Times New Roman"/>
          <w:b/>
        </w:rPr>
        <w:t xml:space="preserve"> 12 </w:t>
      </w:r>
      <w:r w:rsidRPr="00B316AD">
        <w:rPr>
          <w:rFonts w:ascii="Calibri" w:eastAsia="Calibri" w:hAnsi="Calibri" w:cs="Times New Roman"/>
          <w:sz w:val="16"/>
          <w:szCs w:val="16"/>
        </w:rPr>
        <w:t>– science and technology policy analyst for the US Department of the Interior, Assistant Director of Programs, Science, and Technology Policy, represented the US at the IPCC, rapporteur for the Resource Use and Management Subgroup of Working Group III of the IPCC First Assessment Report, PhD in electrical engineering (</w:t>
      </w:r>
      <w:proofErr w:type="spellStart"/>
      <w:r w:rsidRPr="00B316AD">
        <w:rPr>
          <w:rFonts w:ascii="Calibri" w:eastAsia="Calibri" w:hAnsi="Calibri" w:cs="Times New Roman"/>
          <w:sz w:val="16"/>
          <w:szCs w:val="16"/>
        </w:rPr>
        <w:t>Indur</w:t>
      </w:r>
      <w:proofErr w:type="spellEnd"/>
      <w:r w:rsidRPr="00B316AD">
        <w:rPr>
          <w:rFonts w:ascii="Calibri" w:eastAsia="Calibri" w:hAnsi="Calibri" w:cs="Times New Roman"/>
          <w:sz w:val="16"/>
          <w:szCs w:val="16"/>
        </w:rPr>
        <w:t xml:space="preserve"> M., “Is Climate Change the Number One Threat to Humanity?” 8/28/12; </w:t>
      </w:r>
      <w:hyperlink r:id="rId11" w:history="1">
        <w:r w:rsidRPr="00B316AD">
          <w:rPr>
            <w:rFonts w:ascii="Calibri" w:eastAsia="Calibri" w:hAnsi="Calibri" w:cs="Times New Roman"/>
            <w:sz w:val="16"/>
            <w:szCs w:val="16"/>
          </w:rPr>
          <w:t>http://goklany.org/library/Goklany_WIREs.pdf</w:t>
        </w:r>
      </w:hyperlink>
      <w:r>
        <w:rPr>
          <w:rFonts w:ascii="Calibri" w:eastAsia="Calibri" w:hAnsi="Calibri" w:cs="Times New Roman"/>
          <w:sz w:val="16"/>
          <w:szCs w:val="16"/>
        </w:rPr>
        <w:t>)</w:t>
      </w:r>
    </w:p>
    <w:p w:rsidR="00B253AB" w:rsidRPr="00B253AB" w:rsidRDefault="00B253AB" w:rsidP="00B253AB">
      <w:pPr>
        <w:rPr>
          <w:rFonts w:ascii="Calibri" w:eastAsia="Calibri" w:hAnsi="Calibri" w:cs="Times New Roman"/>
          <w:sz w:val="16"/>
        </w:rPr>
      </w:pPr>
      <w:r w:rsidRPr="00B316AD">
        <w:rPr>
          <w:rFonts w:ascii="Calibri" w:eastAsia="Calibri" w:hAnsi="Calibri" w:cs="Times New Roman"/>
          <w:sz w:val="16"/>
        </w:rPr>
        <w:t xml:space="preserve">Despite concerns about the ecological impacts of </w:t>
      </w:r>
      <w:r w:rsidRPr="00B54B8B">
        <w:rPr>
          <w:rFonts w:ascii="Calibri" w:eastAsia="Calibri" w:hAnsi="Calibri" w:cs="Times New Roman"/>
          <w:highlight w:val="yellow"/>
          <w:u w:val="single"/>
        </w:rPr>
        <w:t>warming</w:t>
      </w:r>
      <w:r w:rsidRPr="00B316AD">
        <w:rPr>
          <w:rFonts w:ascii="Calibri" w:eastAsia="Calibri" w:hAnsi="Calibri" w:cs="Times New Roman"/>
          <w:u w:val="single"/>
        </w:rPr>
        <w:t xml:space="preserve">, the FTA studies suggest that it may </w:t>
      </w:r>
      <w:r w:rsidRPr="00B54B8B">
        <w:rPr>
          <w:rFonts w:ascii="Calibri" w:eastAsia="Calibri" w:hAnsi="Calibri" w:cs="Times New Roman"/>
          <w:highlight w:val="yellow"/>
          <w:u w:val="single"/>
        </w:rPr>
        <w:t>actually reduce existing stresses on ecosystems and biodiversity</w:t>
      </w:r>
      <w:r w:rsidRPr="00B316AD">
        <w:rPr>
          <w:rFonts w:ascii="Calibri" w:eastAsia="Calibri" w:hAnsi="Calibri" w:cs="Times New Roman"/>
          <w:sz w:val="16"/>
        </w:rPr>
        <w:t xml:space="preserve"> through 2085–2100. Table 4, provides FTA results for 2085–2100 regarding the variation in three specific ecological indicators across the different IPCC scenarios. 23</w:t>
      </w:r>
      <w:proofErr w:type="gramStart"/>
      <w:r w:rsidRPr="00B316AD">
        <w:rPr>
          <w:rFonts w:ascii="Calibri" w:eastAsia="Calibri" w:hAnsi="Calibri" w:cs="Times New Roman"/>
          <w:sz w:val="16"/>
        </w:rPr>
        <w:t>,25</w:t>
      </w:r>
      <w:proofErr w:type="gramEnd"/>
      <w:r w:rsidRPr="00B316AD">
        <w:rPr>
          <w:rFonts w:ascii="Calibri" w:eastAsia="Calibri" w:hAnsi="Calibri" w:cs="Times New Roman"/>
          <w:sz w:val="16"/>
        </w:rPr>
        <w:t xml:space="preserve"> One indicator is the net biome productivity (a measure of the terrestrial biosphere’s net carbon sink capacity). The second indicator is the area of cropland (a crude measure of the amount of habitat converted to human use; the lower it is, the better is it for maintaining biodiversity and ecosystems). Such land conversion to agriculture is perhaps the single largest threat to global terrestrial biodiversity. 114,115 The third indicator is the global loss of coastal wetlands relative to 1990 levels. The table shows that </w:t>
      </w:r>
      <w:r w:rsidRPr="00B54B8B">
        <w:rPr>
          <w:rFonts w:ascii="Calibri" w:eastAsia="Calibri" w:hAnsi="Calibri" w:cs="Times New Roman"/>
          <w:highlight w:val="yellow"/>
          <w:u w:val="single"/>
        </w:rPr>
        <w:t>biosphere’s sink capacity under each scenario would be higher</w:t>
      </w:r>
      <w:r w:rsidRPr="00B316AD">
        <w:rPr>
          <w:rFonts w:ascii="Calibri" w:eastAsia="Calibri" w:hAnsi="Calibri" w:cs="Times New Roman"/>
          <w:u w:val="single"/>
        </w:rPr>
        <w:t xml:space="preserve"> in 2100 than in the base year (1990), largely </w:t>
      </w:r>
      <w:r w:rsidRPr="00B54B8B">
        <w:rPr>
          <w:rFonts w:ascii="Calibri" w:eastAsia="Calibri" w:hAnsi="Calibri" w:cs="Times New Roman"/>
          <w:highlight w:val="yellow"/>
          <w:u w:val="single"/>
        </w:rPr>
        <w:t>due to higher CO 2 concentrations and because these effects were not projected to be overridden by the negative effects of higher temperatures over that period</w:t>
      </w:r>
      <w:r w:rsidRPr="00B316AD">
        <w:rPr>
          <w:rFonts w:ascii="Calibri" w:eastAsia="Calibri" w:hAnsi="Calibri" w:cs="Times New Roman"/>
          <w:u w:val="single"/>
        </w:rPr>
        <w:t>.</w:t>
      </w:r>
      <w:r w:rsidRPr="00B316AD">
        <w:rPr>
          <w:rFonts w:ascii="Calibri" w:eastAsia="Calibri" w:hAnsi="Calibri" w:cs="Times New Roman"/>
          <w:sz w:val="16"/>
        </w:rPr>
        <w:t xml:space="preserve"> For the same reasons, global sink capacity would be higher for the A1FI and A2 scenarios. Partly for the same reasons and its lower population compared to other scenarios, the amount of cropland in 2100 would be lowest for the A1FI world. This is followed by the B1 and B2 worlds. [Levy et al. did not provide cropland estimates for the A2 scenario.] Thus,</w:t>
      </w:r>
      <w:r w:rsidRPr="00B316AD">
        <w:rPr>
          <w:rFonts w:ascii="Calibri" w:eastAsia="Calibri" w:hAnsi="Calibri" w:cs="Times New Roman"/>
          <w:b/>
          <w:u w:val="single"/>
        </w:rPr>
        <w:t xml:space="preserve"> </w:t>
      </w:r>
      <w:r w:rsidRPr="00B54B8B">
        <w:rPr>
          <w:rFonts w:ascii="Calibri" w:eastAsia="Calibri" w:hAnsi="Calibri" w:cs="Times New Roman"/>
          <w:b/>
          <w:highlight w:val="yellow"/>
          <w:u w:val="single"/>
        </w:rPr>
        <w:t>through</w:t>
      </w:r>
      <w:r w:rsidRPr="00B316AD">
        <w:rPr>
          <w:rFonts w:ascii="Calibri" w:eastAsia="Calibri" w:hAnsi="Calibri" w:cs="Times New Roman"/>
          <w:b/>
          <w:u w:val="single"/>
        </w:rPr>
        <w:t xml:space="preserve"> 2100 </w:t>
      </w:r>
      <w:r w:rsidRPr="00B54B8B">
        <w:rPr>
          <w:rFonts w:ascii="Calibri" w:eastAsia="Calibri" w:hAnsi="Calibri" w:cs="Times New Roman"/>
          <w:b/>
          <w:highlight w:val="yellow"/>
          <w:u w:val="single"/>
        </w:rPr>
        <w:t>the warmest</w:t>
      </w:r>
      <w:r w:rsidRPr="00B316AD">
        <w:rPr>
          <w:rFonts w:ascii="Calibri" w:eastAsia="Calibri" w:hAnsi="Calibri" w:cs="Times New Roman"/>
          <w:b/>
          <w:u w:val="single"/>
        </w:rPr>
        <w:t xml:space="preserve"> (A1FI) </w:t>
      </w:r>
      <w:r w:rsidRPr="00B54B8B">
        <w:rPr>
          <w:rFonts w:ascii="Calibri" w:eastAsia="Calibri" w:hAnsi="Calibri" w:cs="Times New Roman"/>
          <w:b/>
          <w:highlight w:val="yellow"/>
          <w:u w:val="single"/>
        </w:rPr>
        <w:t>scenario</w:t>
      </w:r>
      <w:r w:rsidRPr="00B316AD">
        <w:rPr>
          <w:rFonts w:ascii="Calibri" w:eastAsia="Calibri" w:hAnsi="Calibri" w:cs="Times New Roman"/>
          <w:b/>
          <w:u w:val="single"/>
        </w:rPr>
        <w:t xml:space="preserve"> would have the least habitat loss and, therefore, </w:t>
      </w:r>
      <w:r w:rsidRPr="00B54B8B">
        <w:rPr>
          <w:rFonts w:ascii="Calibri" w:eastAsia="Calibri" w:hAnsi="Calibri" w:cs="Times New Roman"/>
          <w:b/>
          <w:highlight w:val="yellow"/>
          <w:u w:val="single"/>
        </w:rPr>
        <w:t>pose the smallest risk to terrestrial biodiversity and ecosystems</w:t>
      </w:r>
      <w:r w:rsidRPr="00B316AD">
        <w:rPr>
          <w:rFonts w:ascii="Calibri" w:eastAsia="Calibri" w:hAnsi="Calibri" w:cs="Times New Roman"/>
          <w:sz w:val="16"/>
        </w:rPr>
        <w:t xml:space="preserve">, while the B2 scenario would pose the greatest risk to habitat, biodiversity and ecosystems. </w:t>
      </w:r>
      <w:r w:rsidRPr="00B316AD">
        <w:rPr>
          <w:rFonts w:ascii="Calibri" w:eastAsia="Calibri" w:hAnsi="Calibri" w:cs="Times New Roman"/>
          <w:u w:val="single"/>
        </w:rPr>
        <w:t xml:space="preserve">Regarding coastal wetlands, although losses due to sea level rise (SLR) are substantial, the contribution of global warming </w:t>
      </w:r>
      <w:r w:rsidRPr="00B316AD">
        <w:rPr>
          <w:rFonts w:ascii="Calibri" w:eastAsia="Calibri" w:hAnsi="Calibri" w:cs="Times New Roman"/>
          <w:u w:val="single"/>
        </w:rPr>
        <w:lastRenderedPageBreak/>
        <w:t xml:space="preserve">to total losses in 2085 are smaller than losses due to subsidence from other man </w:t>
      </w:r>
      <w:r w:rsidRPr="00B316AD">
        <w:rPr>
          <w:rFonts w:ascii="Cambria Math" w:eastAsia="Calibri" w:hAnsi="Cambria Math" w:cs="Cambria Math"/>
          <w:u w:val="single"/>
        </w:rPr>
        <w:t>‐</w:t>
      </w:r>
      <w:r w:rsidRPr="00B316AD">
        <w:rPr>
          <w:rFonts w:ascii="Calibri" w:eastAsia="Calibri" w:hAnsi="Calibri" w:cs="Times New Roman"/>
          <w:u w:val="single"/>
        </w:rPr>
        <w:t xml:space="preserve"> made causes. </w:t>
      </w:r>
      <w:r w:rsidRPr="00B316AD">
        <w:rPr>
          <w:rFonts w:ascii="Calibri" w:eastAsia="Calibri" w:hAnsi="Calibri" w:cs="Times New Roman"/>
          <w:sz w:val="16"/>
        </w:rPr>
        <w:t xml:space="preserve">23 Table 4 shows that wetland losses are much higher for the A1FI and A2 scenarios than for the B1 and B2 scenarios. This is, however, due mainly to the assumption that the first two scenarios would have higher </w:t>
      </w:r>
      <w:proofErr w:type="gramStart"/>
      <w:r w:rsidRPr="00B316AD">
        <w:rPr>
          <w:rFonts w:ascii="Calibri" w:eastAsia="Calibri" w:hAnsi="Calibri" w:cs="Times New Roman"/>
          <w:sz w:val="16"/>
        </w:rPr>
        <w:t>non</w:t>
      </w:r>
      <w:proofErr w:type="gramEnd"/>
      <w:r w:rsidRPr="00B316AD">
        <w:rPr>
          <w:rFonts w:ascii="Calibri" w:eastAsia="Calibri" w:hAnsi="Calibri" w:cs="Times New Roman"/>
          <w:sz w:val="16"/>
        </w:rPr>
        <w:t xml:space="preserve"> </w:t>
      </w:r>
      <w:r w:rsidRPr="00B316AD">
        <w:rPr>
          <w:rFonts w:ascii="Cambria Math" w:eastAsia="Calibri" w:hAnsi="Cambria Math" w:cs="Cambria Math"/>
          <w:sz w:val="16"/>
        </w:rPr>
        <w:t>‐</w:t>
      </w:r>
      <w:r w:rsidRPr="00B316AD">
        <w:rPr>
          <w:rFonts w:ascii="Calibri" w:eastAsia="Calibri" w:hAnsi="Calibri" w:cs="Times New Roman"/>
          <w:sz w:val="16"/>
        </w:rPr>
        <w:t xml:space="preserve"> climate change related subsidence (Ref. 23, p. 76) but this assumption is questionable. 9</w:t>
      </w:r>
    </w:p>
    <w:p w:rsidR="00B253AB" w:rsidRDefault="00B253AB" w:rsidP="00B253AB">
      <w:pPr>
        <w:pStyle w:val="Heading4"/>
      </w:pPr>
      <w:r>
        <w:t>Algae biofuels don’t solve climate warming</w:t>
      </w:r>
    </w:p>
    <w:p w:rsidR="00B253AB" w:rsidRPr="00FF53AA" w:rsidRDefault="00B253AB" w:rsidP="00B253AB">
      <w:proofErr w:type="spellStart"/>
      <w:r w:rsidRPr="000E1A9C">
        <w:rPr>
          <w:b/>
          <w:sz w:val="24"/>
          <w:szCs w:val="24"/>
        </w:rPr>
        <w:t>Varicon</w:t>
      </w:r>
      <w:proofErr w:type="spellEnd"/>
      <w:r w:rsidRPr="000E1A9C">
        <w:rPr>
          <w:b/>
          <w:sz w:val="24"/>
          <w:szCs w:val="24"/>
        </w:rPr>
        <w:t xml:space="preserve"> Aqua 10</w:t>
      </w:r>
      <w:r>
        <w:t xml:space="preserve"> (</w:t>
      </w:r>
      <w:proofErr w:type="spellStart"/>
      <w:r>
        <w:t>Varicon</w:t>
      </w:r>
      <w:proofErr w:type="spellEnd"/>
      <w:r>
        <w:t xml:space="preserve"> Aqua, specializes in algae production expertise, “Can Algae Save </w:t>
      </w:r>
      <w:proofErr w:type="gramStart"/>
      <w:r>
        <w:t>The</w:t>
      </w:r>
      <w:proofErr w:type="gramEnd"/>
      <w:r>
        <w:t xml:space="preserve"> World”, </w:t>
      </w:r>
      <w:hyperlink r:id="rId12" w:history="1">
        <w:r w:rsidRPr="00B6416B">
          <w:rPr>
            <w:rStyle w:val="Hyperlink"/>
          </w:rPr>
          <w:t>http://www.variconaqua-asia.com/arti01.html</w:t>
        </w:r>
      </w:hyperlink>
      <w:r>
        <w:t>)</w:t>
      </w:r>
    </w:p>
    <w:p w:rsidR="00B253AB" w:rsidRDefault="00B253AB" w:rsidP="00B253AB">
      <w:r w:rsidRPr="00FB3E45">
        <w:t xml:space="preserve">Burning fossil fuels releases carbon that’s been locked away for millions of years. This is rapidly adding extra CO2 to our atmosphere today. </w:t>
      </w:r>
      <w:r w:rsidRPr="00B54B8B">
        <w:rPr>
          <w:rStyle w:val="StyleUnderline"/>
          <w:highlight w:val="yellow"/>
        </w:rPr>
        <w:t>Burning biofuels also releases CO2</w:t>
      </w:r>
      <w:r w:rsidRPr="00FF53AA">
        <w:rPr>
          <w:rStyle w:val="StyleUnderline"/>
        </w:rPr>
        <w:t>.</w:t>
      </w:r>
      <w:r w:rsidRPr="00FB3E45">
        <w:t xml:space="preserve"> But </w:t>
      </w:r>
      <w:r w:rsidRPr="00B54B8B">
        <w:rPr>
          <w:rStyle w:val="StyleUnderline"/>
          <w:highlight w:val="yellow"/>
        </w:rPr>
        <w:t>this is exactly the same amount of CO2 the plant absorbed from the atmosphere while it was growing</w:t>
      </w:r>
      <w:r w:rsidRPr="00FF53AA">
        <w:rPr>
          <w:rStyle w:val="StyleUnderline"/>
        </w:rPr>
        <w:t>.</w:t>
      </w:r>
      <w:r w:rsidRPr="00FB3E45">
        <w:t xml:space="preserve"> Perfect? Not quite... </w:t>
      </w:r>
      <w:r w:rsidRPr="00B54B8B">
        <w:rPr>
          <w:rStyle w:val="StyleUnderline"/>
          <w:highlight w:val="yellow"/>
        </w:rPr>
        <w:t>Biofuels have to be cultivated, processed and transported – and using fossil fuels to do all that adds extra CO2 to the atmosphere.</w:t>
      </w:r>
      <w:r w:rsidRPr="00FB3E45">
        <w:t xml:space="preserve"> We can call this biofuels’ ‘carbon footprint’.</w:t>
      </w:r>
    </w:p>
    <w:p w:rsidR="0044415B" w:rsidRDefault="0044415B" w:rsidP="00D808AA">
      <w:pPr>
        <w:pStyle w:val="Heading2"/>
      </w:pPr>
      <w:r>
        <w:lastRenderedPageBreak/>
        <w:t>Green Tech Leadership</w:t>
      </w:r>
    </w:p>
    <w:p w:rsidR="00C30A4E" w:rsidRDefault="00C30A4E" w:rsidP="00C30A4E">
      <w:pPr>
        <w:pStyle w:val="Heading4"/>
      </w:pPr>
      <w:r>
        <w:t>China surpassed the US in renewable energy</w:t>
      </w:r>
    </w:p>
    <w:p w:rsidR="00C30A4E" w:rsidRPr="00C30A4E" w:rsidRDefault="00C30A4E" w:rsidP="00C30A4E">
      <w:r w:rsidRPr="00F24518">
        <w:rPr>
          <w:b/>
          <w:sz w:val="24"/>
          <w:szCs w:val="24"/>
        </w:rPr>
        <w:t>Hargreaves 13</w:t>
      </w:r>
      <w:r>
        <w:t xml:space="preserve"> (Steve Hargreaves, Senior writer for CNN money, “China trounces U.S. in green energy investments”, </w:t>
      </w:r>
      <w:hyperlink r:id="rId13" w:history="1">
        <w:r w:rsidRPr="00562BEF">
          <w:rPr>
            <w:rStyle w:val="Hyperlink"/>
          </w:rPr>
          <w:t>http://money.cnn.com/2013/04/17/news/economy/china-green-energy/</w:t>
        </w:r>
      </w:hyperlink>
      <w:proofErr w:type="gramStart"/>
      <w:r>
        <w:t>,  4</w:t>
      </w:r>
      <w:proofErr w:type="gramEnd"/>
      <w:r>
        <w:t>/17/13)</w:t>
      </w:r>
    </w:p>
    <w:p w:rsidR="00C30A4E" w:rsidRDefault="00C30A4E" w:rsidP="00C30A4E">
      <w:pPr>
        <w:rPr>
          <w:sz w:val="16"/>
        </w:rPr>
      </w:pPr>
      <w:r w:rsidRPr="00C30A4E">
        <w:rPr>
          <w:rStyle w:val="StyleUnderline"/>
        </w:rPr>
        <w:t xml:space="preserve">China retook its top spot as global leader in the clean energy race, attracting nearly twice the green energy investment dollars last year as the United States did. Investors plowed $65 billion into Chinese </w:t>
      </w:r>
      <w:r w:rsidRPr="00C30A4E">
        <w:rPr>
          <w:sz w:val="16"/>
        </w:rPr>
        <w:t xml:space="preserve">wind farms, solar panel arrays and other </w:t>
      </w:r>
      <w:r w:rsidRPr="00C30A4E">
        <w:rPr>
          <w:rStyle w:val="StyleUnderline"/>
        </w:rPr>
        <w:t>clean energy projects</w:t>
      </w:r>
      <w:r w:rsidRPr="00C30A4E">
        <w:rPr>
          <w:sz w:val="16"/>
        </w:rPr>
        <w:t xml:space="preserve"> in 2012, </w:t>
      </w:r>
      <w:r w:rsidRPr="00C30A4E">
        <w:rPr>
          <w:rStyle w:val="StyleUnderline"/>
        </w:rPr>
        <w:t>a 20% increase over the year</w:t>
      </w:r>
      <w:r w:rsidRPr="00C30A4E">
        <w:rPr>
          <w:sz w:val="16"/>
        </w:rPr>
        <w:t xml:space="preserve"> prior, according to a report released Wednesday by Pew Charitable Trusts and Bloomberg New Energy Finance. The numbers reflect only private investments in power projects, and do not include government subsidies or R&amp;D money. </w:t>
      </w:r>
      <w:r w:rsidRPr="00C30A4E">
        <w:rPr>
          <w:rStyle w:val="StyleUnderline"/>
        </w:rPr>
        <w:t>China's total made it the world's top destination for green energy investments</w:t>
      </w:r>
      <w:r w:rsidRPr="00C30A4E">
        <w:rPr>
          <w:sz w:val="16"/>
        </w:rPr>
        <w:t xml:space="preserve"> in 2012, a position it held in 2009 and 2010 but lost to the United States in 2011. </w:t>
      </w:r>
      <w:r w:rsidRPr="00C30A4E">
        <w:rPr>
          <w:rStyle w:val="StyleUnderline"/>
        </w:rPr>
        <w:t>In the U</w:t>
      </w:r>
      <w:r w:rsidRPr="00C30A4E">
        <w:rPr>
          <w:sz w:val="16"/>
        </w:rPr>
        <w:t xml:space="preserve">nited </w:t>
      </w:r>
      <w:r w:rsidRPr="00C30A4E">
        <w:rPr>
          <w:rStyle w:val="StyleUnderline"/>
        </w:rPr>
        <w:t>S</w:t>
      </w:r>
      <w:r w:rsidRPr="00C30A4E">
        <w:rPr>
          <w:sz w:val="16"/>
        </w:rPr>
        <w:t xml:space="preserve">tates, </w:t>
      </w:r>
      <w:r w:rsidRPr="00C30A4E">
        <w:rPr>
          <w:rStyle w:val="StyleUnderline"/>
        </w:rPr>
        <w:t>green energy investments last year plummeted 37%</w:t>
      </w:r>
      <w:r w:rsidRPr="00C30A4E">
        <w:rPr>
          <w:sz w:val="16"/>
        </w:rPr>
        <w:t xml:space="preserve"> to $35.6 billion, although the country still came in second worldwide.</w:t>
      </w:r>
    </w:p>
    <w:p w:rsidR="00A91075" w:rsidRDefault="00A91075" w:rsidP="00A91075">
      <w:pPr>
        <w:pStyle w:val="Heading4"/>
      </w:pPr>
      <w:r>
        <w:t>Renewable energy jobs are bad</w:t>
      </w:r>
    </w:p>
    <w:p w:rsidR="004A1E70" w:rsidRPr="004A1E70" w:rsidRDefault="004A1E70" w:rsidP="004A1E70">
      <w:r>
        <w:t xml:space="preserve">Green 11 (Kenneth P. Green, studied energy and energy-related environmental policy for nearly 20 years and testified before the U.S. House of Representatives and the U.S. Senate, “The Myth of Green Energy Jobs: The European Experience”, </w:t>
      </w:r>
      <w:hyperlink r:id="rId14" w:history="1">
        <w:r w:rsidRPr="00B24157">
          <w:rPr>
            <w:rStyle w:val="Hyperlink"/>
          </w:rPr>
          <w:t>http://www.aei.org/outlook/energy-and-the-environment/the-myth-of-green-energy-jobs-the-european-experience</w:t>
        </w:r>
      </w:hyperlink>
      <w:r>
        <w:t xml:space="preserve">, </w:t>
      </w:r>
      <w:r w:rsidR="00163EC2">
        <w:t>2/15/11)</w:t>
      </w:r>
    </w:p>
    <w:p w:rsidR="00A91075" w:rsidRPr="00F321AB" w:rsidRDefault="00A91075" w:rsidP="00C30A4E">
      <w:pPr>
        <w:rPr>
          <w:sz w:val="16"/>
        </w:rPr>
      </w:pPr>
      <w:r w:rsidRPr="00F321AB">
        <w:rPr>
          <w:sz w:val="16"/>
        </w:rPr>
        <w:t xml:space="preserve">It is well understood, among economists, that governments do not "create" jobs; the willingness of entrepreneurs to invest their capital, paired with consumer demand for goods and services, does that. All </w:t>
      </w:r>
      <w:r w:rsidRPr="00A91075">
        <w:rPr>
          <w:rStyle w:val="StyleUnderline"/>
        </w:rPr>
        <w:t>the government can</w:t>
      </w:r>
      <w:r w:rsidRPr="00F321AB">
        <w:rPr>
          <w:sz w:val="16"/>
        </w:rPr>
        <w:t xml:space="preserve"> do is </w:t>
      </w:r>
      <w:r w:rsidRPr="00A91075">
        <w:rPr>
          <w:rStyle w:val="StyleUnderline"/>
        </w:rPr>
        <w:t>subsidize some industries while jacking up costs for others. In the green case, it is destroying jobs in the conventional energy sector--and</w:t>
      </w:r>
      <w:r w:rsidRPr="00F321AB">
        <w:rPr>
          <w:sz w:val="16"/>
        </w:rPr>
        <w:t xml:space="preserve"> most likely </w:t>
      </w:r>
      <w:r w:rsidRPr="00A91075">
        <w:rPr>
          <w:rStyle w:val="StyleUnderline"/>
        </w:rPr>
        <w:t xml:space="preserve">in other industrial sectors--through taxes and subsidies to new green </w:t>
      </w:r>
      <w:bookmarkStart w:id="0" w:name="_GoBack"/>
      <w:bookmarkEnd w:id="0"/>
      <w:r w:rsidRPr="00A91075">
        <w:rPr>
          <w:rStyle w:val="StyleUnderline"/>
        </w:rPr>
        <w:t>companies that will use taxpayer dollars to undercut the competition. The subsidized jobs "created" are</w:t>
      </w:r>
      <w:r w:rsidRPr="00F321AB">
        <w:rPr>
          <w:sz w:val="16"/>
        </w:rPr>
        <w:t xml:space="preserve">, by definition, </w:t>
      </w:r>
      <w:r w:rsidRPr="00A91075">
        <w:rPr>
          <w:rStyle w:val="StyleUnderline"/>
        </w:rPr>
        <w:t>less efficient uses of capital than market-created jobs.</w:t>
      </w:r>
      <w:r w:rsidRPr="00F321AB">
        <w:rPr>
          <w:sz w:val="16"/>
        </w:rPr>
        <w:t xml:space="preserve"> That means </w:t>
      </w:r>
      <w:r w:rsidRPr="00A91075">
        <w:rPr>
          <w:rStyle w:val="StyleUnderline"/>
        </w:rPr>
        <w:t>they are less economically productive than the jobs they displace and contribute less to economic growth.</w:t>
      </w:r>
      <w:r w:rsidRPr="00F321AB">
        <w:rPr>
          <w:sz w:val="16"/>
        </w:rPr>
        <w:t xml:space="preserve"> Finally, the</w:t>
      </w:r>
      <w:r w:rsidRPr="00A91075">
        <w:rPr>
          <w:rStyle w:val="StyleUnderline"/>
        </w:rPr>
        <w:t xml:space="preserve"> </w:t>
      </w:r>
      <w:r w:rsidRPr="00F321AB">
        <w:rPr>
          <w:sz w:val="16"/>
        </w:rPr>
        <w:t>good produced by government-favored jobs is inherently a non-economic good that has to be maintained indefinitely, often without an economic revenue model, as in the case of roads, rail systems, mass transit, and probably windmills, solar-power installations, and other green technologies.</w:t>
      </w:r>
    </w:p>
    <w:p w:rsidR="00B01DA7" w:rsidRDefault="00B01DA7" w:rsidP="00B01DA7">
      <w:pPr>
        <w:pStyle w:val="Heading4"/>
      </w:pPr>
      <w:r>
        <w:t>US hegemony is bad</w:t>
      </w:r>
    </w:p>
    <w:p w:rsidR="00B01DA7" w:rsidRPr="00EA774D" w:rsidRDefault="00B01DA7" w:rsidP="00B01DA7">
      <w:pPr>
        <w:rPr>
          <w:rStyle w:val="Style13ptBold"/>
        </w:rPr>
      </w:pPr>
      <w:proofErr w:type="spellStart"/>
      <w:r>
        <w:rPr>
          <w:rStyle w:val="Style13ptBold"/>
        </w:rPr>
        <w:t>Gulli</w:t>
      </w:r>
      <w:proofErr w:type="spellEnd"/>
      <w:r>
        <w:rPr>
          <w:rStyle w:val="Style13ptBold"/>
        </w:rPr>
        <w:t xml:space="preserve"> 13 (</w:t>
      </w:r>
      <w:r w:rsidRPr="00EA774D">
        <w:t xml:space="preserve">Bruno, Professor of History, Philosophy and Political Science at Kingsborough College, “For the critique of sovereignty and violence,” </w:t>
      </w:r>
      <w:hyperlink r:id="rId15" w:history="1">
        <w:r w:rsidRPr="00EA774D">
          <w:rPr>
            <w:rStyle w:val="Hyperlink"/>
          </w:rPr>
          <w:t>http://academia.edu/2527260/For_the_Critique_of_Sovereignty_and_Violence</w:t>
        </w:r>
      </w:hyperlink>
      <w:r w:rsidRPr="00EA774D">
        <w:t>, pg. 5</w:t>
      </w:r>
      <w:r>
        <w:t>, CH</w:t>
      </w:r>
      <w:r>
        <w:rPr>
          <w:rStyle w:val="Style13ptBold"/>
        </w:rPr>
        <w:t>)</w:t>
      </w:r>
    </w:p>
    <w:p w:rsidR="00B01DA7" w:rsidRPr="00C06B1D" w:rsidRDefault="00B01DA7" w:rsidP="00B01DA7">
      <w:pPr>
        <w:rPr>
          <w:rStyle w:val="Emphasis"/>
        </w:rPr>
      </w:pPr>
      <w:r w:rsidRPr="00C06B1D">
        <w:rPr>
          <w:sz w:val="16"/>
        </w:rPr>
        <w:t xml:space="preserve">I think that </w:t>
      </w:r>
      <w:r w:rsidRPr="00C06B1D">
        <w:rPr>
          <w:rStyle w:val="StyleUnderline"/>
        </w:rPr>
        <w:t xml:space="preserve">we have now an understanding of what the situation is: </w:t>
      </w:r>
      <w:r w:rsidRPr="00C06B1D">
        <w:rPr>
          <w:rStyle w:val="Emphasis"/>
        </w:rPr>
        <w:t xml:space="preserve">The </w:t>
      </w:r>
      <w:r w:rsidRPr="00C06B1D">
        <w:rPr>
          <w:rStyle w:val="Emphasis"/>
          <w:highlight w:val="yellow"/>
        </w:rPr>
        <w:t xml:space="preserve">sovereign </w:t>
      </w:r>
      <w:r w:rsidRPr="00C06B1D">
        <w:rPr>
          <w:rStyle w:val="Emphasis"/>
        </w:rPr>
        <w:t>everywhere</w:t>
      </w:r>
      <w:r w:rsidRPr="00C06B1D">
        <w:rPr>
          <w:rStyle w:val="StyleUnderline"/>
        </w:rPr>
        <w:t xml:space="preserve">, be it the political or financial elite, </w:t>
      </w:r>
      <w:r w:rsidRPr="00C06B1D">
        <w:rPr>
          <w:rStyle w:val="Emphasis"/>
        </w:rPr>
        <w:t>fakes the legitimacy</w:t>
      </w:r>
      <w:r w:rsidRPr="00C06B1D">
        <w:rPr>
          <w:rStyle w:val="StyleUnderline"/>
        </w:rPr>
        <w:t xml:space="preserve"> on which its </w:t>
      </w:r>
      <w:r w:rsidRPr="00C06B1D">
        <w:rPr>
          <w:rStyle w:val="StyleUnderline"/>
          <w:highlight w:val="yellow"/>
        </w:rPr>
        <w:t xml:space="preserve">power and authority </w:t>
      </w:r>
      <w:r w:rsidRPr="00C06B1D">
        <w:rPr>
          <w:rStyle w:val="StyleUnderline"/>
        </w:rPr>
        <w:t>supposedly rest</w:t>
      </w:r>
      <w:r w:rsidRPr="00C06B1D">
        <w:rPr>
          <w:sz w:val="16"/>
        </w:rPr>
        <w:t xml:space="preserve">. </w:t>
      </w:r>
      <w:r w:rsidRPr="00C06B1D">
        <w:rPr>
          <w:rStyle w:val="StyleUnderline"/>
        </w:rPr>
        <w:t xml:space="preserve">In truth, they </w:t>
      </w:r>
      <w:r w:rsidRPr="00C06B1D">
        <w:rPr>
          <w:rStyle w:val="Emphasis"/>
          <w:highlight w:val="yellow"/>
        </w:rPr>
        <w:t>rest on violence and terror</w:t>
      </w:r>
      <w:r w:rsidRPr="00C06B1D">
        <w:rPr>
          <w:rStyle w:val="StyleUnderline"/>
        </w:rPr>
        <w:t>, or the threat thereof</w:t>
      </w:r>
      <w:r w:rsidRPr="00C06B1D">
        <w:rPr>
          <w:sz w:val="16"/>
        </w:rPr>
        <w:t xml:space="preserve">. </w:t>
      </w:r>
      <w:r w:rsidRPr="00C06B1D">
        <w:rPr>
          <w:rStyle w:val="StyleUnderline"/>
        </w:rPr>
        <w:t xml:space="preserve">This is an </w:t>
      </w:r>
      <w:r w:rsidRPr="00C06B1D">
        <w:rPr>
          <w:rStyle w:val="Emphasis"/>
        </w:rPr>
        <w:t>obvious and essential aspect</w:t>
      </w:r>
      <w:r w:rsidRPr="00C06B1D">
        <w:rPr>
          <w:rStyle w:val="StyleUnderline"/>
        </w:rPr>
        <w:t xml:space="preserve"> of the singularity of the present crisis</w:t>
      </w:r>
      <w:r w:rsidRPr="00C06B1D">
        <w:rPr>
          <w:sz w:val="16"/>
        </w:rPr>
        <w:t xml:space="preserve">. In this sense, </w:t>
      </w:r>
      <w:r w:rsidRPr="00C06B1D">
        <w:rPr>
          <w:rStyle w:val="StyleUnderline"/>
        </w:rPr>
        <w:t xml:space="preserve">the singularity of the crisis lies in the fact that the </w:t>
      </w:r>
      <w:r w:rsidRPr="00C06B1D">
        <w:rPr>
          <w:rStyle w:val="StyleUnderline"/>
          <w:highlight w:val="yellow"/>
        </w:rPr>
        <w:t xml:space="preserve">struggle for dominance is </w:t>
      </w:r>
      <w:r w:rsidRPr="00C06B1D">
        <w:rPr>
          <w:rStyle w:val="StyleUnderline"/>
        </w:rPr>
        <w:t xml:space="preserve">at one and the same time </w:t>
      </w:r>
      <w:r w:rsidRPr="00C06B1D">
        <w:rPr>
          <w:rStyle w:val="StyleUnderline"/>
          <w:highlight w:val="yellow"/>
        </w:rPr>
        <w:t xml:space="preserve">impaired </w:t>
      </w:r>
      <w:r w:rsidRPr="00C06B1D">
        <w:rPr>
          <w:rStyle w:val="StyleUnderline"/>
        </w:rPr>
        <w:t xml:space="preserve">and </w:t>
      </w:r>
      <w:r w:rsidRPr="00C06B1D">
        <w:rPr>
          <w:rStyle w:val="StyleUnderline"/>
          <w:highlight w:val="yellow"/>
        </w:rPr>
        <w:t xml:space="preserve">made </w:t>
      </w:r>
      <w:r w:rsidRPr="00C06B1D">
        <w:rPr>
          <w:rStyle w:val="StyleUnderline"/>
        </w:rPr>
        <w:t xml:space="preserve">more </w:t>
      </w:r>
      <w:r w:rsidRPr="00C06B1D">
        <w:rPr>
          <w:rStyle w:val="StyleUnderline"/>
          <w:highlight w:val="yellow"/>
        </w:rPr>
        <w:t xml:space="preserve">brutal </w:t>
      </w:r>
      <w:r w:rsidRPr="00C06B1D">
        <w:rPr>
          <w:rStyle w:val="StyleUnderline"/>
        </w:rPr>
        <w:t xml:space="preserve">by </w:t>
      </w:r>
      <w:r w:rsidRPr="00C06B1D">
        <w:rPr>
          <w:rStyle w:val="Emphasis"/>
          <w:highlight w:val="yellow"/>
        </w:rPr>
        <w:t>the lack of hegemony</w:t>
      </w:r>
      <w:r w:rsidRPr="00C06B1D">
        <w:rPr>
          <w:sz w:val="16"/>
        </w:rPr>
        <w:t xml:space="preserve">. This is true in general, but </w:t>
      </w:r>
      <w:r w:rsidRPr="00C06B1D">
        <w:rPr>
          <w:rStyle w:val="StyleUnderline"/>
        </w:rPr>
        <w:t xml:space="preserve">it is perhaps particularly true with respect to the greatest power on earth, </w:t>
      </w:r>
      <w:r w:rsidRPr="00C06B1D">
        <w:rPr>
          <w:rStyle w:val="Emphasis"/>
        </w:rPr>
        <w:t xml:space="preserve">the </w:t>
      </w:r>
      <w:r w:rsidRPr="00C06B1D">
        <w:rPr>
          <w:rStyle w:val="Emphasis"/>
          <w:highlight w:val="yellow"/>
        </w:rPr>
        <w:t>U</w:t>
      </w:r>
      <w:r w:rsidRPr="00C06B1D">
        <w:rPr>
          <w:rStyle w:val="Emphasis"/>
        </w:rPr>
        <w:t>nited</w:t>
      </w:r>
      <w:r w:rsidRPr="00C06B1D">
        <w:rPr>
          <w:rStyle w:val="Emphasis"/>
          <w:highlight w:val="yellow"/>
        </w:rPr>
        <w:t xml:space="preserve"> S</w:t>
      </w:r>
      <w:r w:rsidRPr="00C06B1D">
        <w:rPr>
          <w:rStyle w:val="Emphasis"/>
        </w:rPr>
        <w:t>tates</w:t>
      </w:r>
      <w:r w:rsidRPr="00C06B1D">
        <w:rPr>
          <w:rStyle w:val="StyleUnderline"/>
        </w:rPr>
        <w:t xml:space="preserve">, whose </w:t>
      </w:r>
      <w:r w:rsidRPr="00C06B1D">
        <w:rPr>
          <w:rStyle w:val="StyleUnderline"/>
          <w:highlight w:val="yellow"/>
        </w:rPr>
        <w:t>heg</w:t>
      </w:r>
      <w:r w:rsidRPr="00C06B1D">
        <w:rPr>
          <w:rStyle w:val="StyleUnderline"/>
        </w:rPr>
        <w:t xml:space="preserve">emony </w:t>
      </w:r>
      <w:r w:rsidRPr="00C06B1D">
        <w:rPr>
          <w:rStyle w:val="StyleUnderline"/>
          <w:highlight w:val="yellow"/>
        </w:rPr>
        <w:t>has</w:t>
      </w:r>
      <w:r w:rsidRPr="00C06B1D">
        <w:rPr>
          <w:rStyle w:val="StyleUnderline"/>
        </w:rPr>
        <w:t xml:space="preserve"> </w:t>
      </w:r>
      <w:r w:rsidRPr="00C06B1D">
        <w:rPr>
          <w:rStyle w:val="Emphasis"/>
        </w:rPr>
        <w:t xml:space="preserve">diminished or </w:t>
      </w:r>
      <w:r w:rsidRPr="00C06B1D">
        <w:rPr>
          <w:rStyle w:val="Emphasis"/>
          <w:highlight w:val="yellow"/>
        </w:rPr>
        <w:t>vanished</w:t>
      </w:r>
      <w:r w:rsidRPr="00C06B1D">
        <w:rPr>
          <w:rStyle w:val="StyleUnderline"/>
        </w:rPr>
        <w:t>.</w:t>
      </w:r>
      <w:r w:rsidRPr="00C06B1D">
        <w:rPr>
          <w:sz w:val="16"/>
        </w:rPr>
        <w:t xml:space="preserve"> </w:t>
      </w:r>
      <w:r w:rsidRPr="00C06B1D">
        <w:rPr>
          <w:rStyle w:val="StyleUnderline"/>
        </w:rPr>
        <w:t>It is a fortiori true of whatever is called ‘the West,’ of which the US has for about a century represented the vanguard</w:t>
      </w:r>
      <w:r w:rsidRPr="00C06B1D">
        <w:rPr>
          <w:sz w:val="16"/>
        </w:rPr>
        <w:t xml:space="preserve">. </w:t>
      </w:r>
      <w:r w:rsidRPr="00C06B1D">
        <w:rPr>
          <w:rStyle w:val="StyleUnderline"/>
          <w:highlight w:val="yellow"/>
        </w:rPr>
        <w:t>Lacking heg</w:t>
      </w:r>
      <w:r w:rsidRPr="00C06B1D">
        <w:rPr>
          <w:rStyle w:val="StyleUnderline"/>
        </w:rPr>
        <w:t xml:space="preserve">emony, the </w:t>
      </w:r>
      <w:r w:rsidRPr="00C06B1D">
        <w:rPr>
          <w:rStyle w:val="Emphasis"/>
          <w:highlight w:val="yellow"/>
        </w:rPr>
        <w:t xml:space="preserve">sheer </w:t>
      </w:r>
      <w:r w:rsidRPr="00C06B1D">
        <w:rPr>
          <w:rStyle w:val="Emphasis"/>
        </w:rPr>
        <w:t xml:space="preserve">drive for </w:t>
      </w:r>
      <w:r w:rsidRPr="00C06B1D">
        <w:rPr>
          <w:rStyle w:val="Emphasis"/>
          <w:highlight w:val="yellow"/>
        </w:rPr>
        <w:t>domination</w:t>
      </w:r>
      <w:r w:rsidRPr="00C06B1D">
        <w:rPr>
          <w:rStyle w:val="StyleUnderline"/>
          <w:highlight w:val="yellow"/>
        </w:rPr>
        <w:t xml:space="preserve"> has to show</w:t>
      </w:r>
      <w:r w:rsidRPr="00C06B1D">
        <w:rPr>
          <w:rStyle w:val="StyleUnderline"/>
        </w:rPr>
        <w:t xml:space="preserve"> </w:t>
      </w:r>
      <w:r w:rsidRPr="00C06B1D">
        <w:rPr>
          <w:rStyle w:val="Emphasis"/>
        </w:rPr>
        <w:t>its true face</w:t>
      </w:r>
      <w:r w:rsidRPr="00C06B1D">
        <w:rPr>
          <w:rStyle w:val="StyleUnderline"/>
        </w:rPr>
        <w:t xml:space="preserve">, its </w:t>
      </w:r>
      <w:r w:rsidRPr="00C06B1D">
        <w:rPr>
          <w:rStyle w:val="Emphasis"/>
          <w:highlight w:val="yellow"/>
        </w:rPr>
        <w:t>raw violence</w:t>
      </w:r>
      <w:r w:rsidRPr="00C06B1D">
        <w:rPr>
          <w:sz w:val="16"/>
        </w:rPr>
        <w:t xml:space="preserve">. </w:t>
      </w:r>
      <w:r w:rsidRPr="00C06B1D">
        <w:rPr>
          <w:rStyle w:val="StyleUnderline"/>
        </w:rPr>
        <w:t xml:space="preserve">The usual, </w:t>
      </w:r>
      <w:r w:rsidRPr="00C06B1D">
        <w:rPr>
          <w:rStyle w:val="StyleUnderline"/>
          <w:highlight w:val="yellow"/>
        </w:rPr>
        <w:t xml:space="preserve">traditional </w:t>
      </w:r>
      <w:r w:rsidRPr="00C06B1D">
        <w:rPr>
          <w:rStyle w:val="Emphasis"/>
        </w:rPr>
        <w:t xml:space="preserve">ideological </w:t>
      </w:r>
      <w:r w:rsidRPr="00C06B1D">
        <w:rPr>
          <w:rStyle w:val="Emphasis"/>
          <w:highlight w:val="yellow"/>
        </w:rPr>
        <w:t>justifications for dominance</w:t>
      </w:r>
      <w:r w:rsidRPr="00C06B1D">
        <w:rPr>
          <w:rStyle w:val="StyleUnderline"/>
        </w:rPr>
        <w:t xml:space="preserve"> (such as bringing </w:t>
      </w:r>
      <w:r w:rsidRPr="00C06B1D">
        <w:rPr>
          <w:rStyle w:val="StyleUnderline"/>
          <w:highlight w:val="yellow"/>
        </w:rPr>
        <w:t>democracy and freedom</w:t>
      </w:r>
      <w:r w:rsidRPr="00C06B1D">
        <w:rPr>
          <w:rStyle w:val="StyleUnderline"/>
        </w:rPr>
        <w:t xml:space="preserve"> here and there) </w:t>
      </w:r>
      <w:r w:rsidRPr="00C06B1D">
        <w:rPr>
          <w:rStyle w:val="StyleUnderline"/>
          <w:highlight w:val="yellow"/>
        </w:rPr>
        <w:t xml:space="preserve">have now become </w:t>
      </w:r>
      <w:r w:rsidRPr="00C06B1D">
        <w:rPr>
          <w:rStyle w:val="Emphasis"/>
          <w:highlight w:val="yellow"/>
        </w:rPr>
        <w:t>very weak</w:t>
      </w:r>
      <w:r w:rsidRPr="00C06B1D">
        <w:rPr>
          <w:rStyle w:val="StyleUnderline"/>
          <w:highlight w:val="yellow"/>
        </w:rPr>
        <w:t xml:space="preserve"> because </w:t>
      </w:r>
      <w:r w:rsidRPr="00C06B1D">
        <w:rPr>
          <w:sz w:val="16"/>
        </w:rPr>
        <w:t xml:space="preserve">of </w:t>
      </w:r>
      <w:r w:rsidRPr="00C06B1D">
        <w:rPr>
          <w:rStyle w:val="Emphasis"/>
          <w:highlight w:val="yellow"/>
        </w:rPr>
        <w:t>the contempt</w:t>
      </w:r>
      <w:r w:rsidRPr="00C06B1D">
        <w:rPr>
          <w:rStyle w:val="StyleUnderline"/>
          <w:highlight w:val="yellow"/>
        </w:rPr>
        <w:t xml:space="preserve"> </w:t>
      </w:r>
      <w:r w:rsidRPr="00C06B1D">
        <w:rPr>
          <w:rStyle w:val="StyleUnderline"/>
        </w:rPr>
        <w:t xml:space="preserve">that </w:t>
      </w:r>
      <w:r w:rsidRPr="00C06B1D">
        <w:rPr>
          <w:rStyle w:val="StyleUnderline"/>
          <w:highlight w:val="yellow"/>
        </w:rPr>
        <w:t xml:space="preserve">the </w:t>
      </w:r>
      <w:r w:rsidRPr="00C06B1D">
        <w:rPr>
          <w:rStyle w:val="StyleUnderline"/>
        </w:rPr>
        <w:t xml:space="preserve">dominant nations </w:t>
      </w:r>
      <w:r w:rsidRPr="00C06B1D">
        <w:rPr>
          <w:rStyle w:val="StyleUnderline"/>
          <w:highlight w:val="yellow"/>
        </w:rPr>
        <w:t xml:space="preserve">(the US </w:t>
      </w:r>
      <w:r w:rsidRPr="00C06B1D">
        <w:rPr>
          <w:rStyle w:val="StyleUnderline"/>
        </w:rPr>
        <w:t xml:space="preserve">and its most powerful </w:t>
      </w:r>
      <w:r w:rsidRPr="00C06B1D">
        <w:rPr>
          <w:rStyle w:val="StyleUnderline"/>
        </w:rPr>
        <w:lastRenderedPageBreak/>
        <w:t xml:space="preserve">allies) </w:t>
      </w:r>
      <w:r w:rsidRPr="00C06B1D">
        <w:rPr>
          <w:rStyle w:val="Emphasis"/>
        </w:rPr>
        <w:t xml:space="preserve">regularly </w:t>
      </w:r>
      <w:r w:rsidRPr="00C06B1D">
        <w:rPr>
          <w:rStyle w:val="Emphasis"/>
          <w:highlight w:val="yellow"/>
        </w:rPr>
        <w:t>show</w:t>
      </w:r>
      <w:r w:rsidRPr="00C06B1D">
        <w:rPr>
          <w:rStyle w:val="StyleUnderline"/>
          <w:highlight w:val="yellow"/>
        </w:rPr>
        <w:t xml:space="preserve"> toward legality, morality, and humanity</w:t>
      </w:r>
      <w:r w:rsidRPr="00C06B1D">
        <w:rPr>
          <w:sz w:val="16"/>
        </w:rPr>
        <w:t xml:space="preserve">. Of course, </w:t>
      </w:r>
      <w:r w:rsidRPr="00C06B1D">
        <w:rPr>
          <w:rStyle w:val="StyleUnderline"/>
        </w:rPr>
        <w:t xml:space="preserve">the so-called rogue states, thriving on corruption, do not fare any better in this sense, but for them, when they act autonomously and against the dictates of ‘the West,’ the specter of </w:t>
      </w:r>
      <w:r w:rsidRPr="00C06B1D">
        <w:rPr>
          <w:rStyle w:val="StyleUnderline"/>
          <w:highlight w:val="yellow"/>
        </w:rPr>
        <w:t xml:space="preserve">punishment, in the form of retaliatory war or even indictment from the </w:t>
      </w:r>
      <w:r w:rsidRPr="00C06B1D">
        <w:rPr>
          <w:rStyle w:val="Emphasis"/>
          <w:highlight w:val="yellow"/>
        </w:rPr>
        <w:t>I</w:t>
      </w:r>
      <w:r w:rsidRPr="00C06B1D">
        <w:rPr>
          <w:rStyle w:val="StyleUnderline"/>
        </w:rPr>
        <w:t xml:space="preserve">nternational </w:t>
      </w:r>
      <w:r w:rsidRPr="00C06B1D">
        <w:rPr>
          <w:rStyle w:val="Emphasis"/>
          <w:highlight w:val="yellow"/>
        </w:rPr>
        <w:t>C</w:t>
      </w:r>
      <w:r w:rsidRPr="00C06B1D">
        <w:rPr>
          <w:rStyle w:val="StyleUnderline"/>
        </w:rPr>
        <w:t xml:space="preserve">riminal </w:t>
      </w:r>
      <w:r w:rsidRPr="00C06B1D">
        <w:rPr>
          <w:rStyle w:val="Emphasis"/>
          <w:highlight w:val="yellow"/>
        </w:rPr>
        <w:t>C</w:t>
      </w:r>
      <w:r w:rsidRPr="00C06B1D">
        <w:rPr>
          <w:rStyle w:val="StyleUnderline"/>
        </w:rPr>
        <w:t xml:space="preserve">ourt, </w:t>
      </w:r>
      <w:r w:rsidRPr="00C06B1D">
        <w:rPr>
          <w:rStyle w:val="StyleUnderline"/>
          <w:highlight w:val="yellow"/>
        </w:rPr>
        <w:t xml:space="preserve">remains a </w:t>
      </w:r>
      <w:r w:rsidRPr="00C06B1D">
        <w:rPr>
          <w:sz w:val="16"/>
        </w:rPr>
        <w:t>clear</w:t>
      </w:r>
      <w:r w:rsidRPr="00C06B1D">
        <w:rPr>
          <w:rStyle w:val="StyleUnderline"/>
          <w:highlight w:val="yellow"/>
        </w:rPr>
        <w:t xml:space="preserve"> limit</w:t>
      </w:r>
      <w:r w:rsidRPr="00C06B1D">
        <w:rPr>
          <w:rStyle w:val="StyleUnderline"/>
        </w:rPr>
        <w:t>, a possibility.</w:t>
      </w:r>
      <w:r w:rsidRPr="00C06B1D">
        <w:rPr>
          <w:sz w:val="16"/>
        </w:rPr>
        <w:t xml:space="preserve"> </w:t>
      </w:r>
      <w:r w:rsidRPr="00C06B1D">
        <w:rPr>
          <w:rStyle w:val="Emphasis"/>
          <w:highlight w:val="yellow"/>
        </w:rPr>
        <w:t xml:space="preserve">Not so for </w:t>
      </w:r>
      <w:r w:rsidRPr="00C06B1D">
        <w:rPr>
          <w:rStyle w:val="Emphasis"/>
        </w:rPr>
        <w:t xml:space="preserve">the </w:t>
      </w:r>
      <w:r w:rsidRPr="00C06B1D">
        <w:rPr>
          <w:rStyle w:val="Emphasis"/>
          <w:highlight w:val="yellow"/>
        </w:rPr>
        <w:t>dominant nations</w:t>
      </w:r>
      <w:r w:rsidRPr="00C06B1D">
        <w:rPr>
          <w:sz w:val="16"/>
          <w:highlight w:val="yellow"/>
        </w:rPr>
        <w:t xml:space="preserve">: </w:t>
      </w:r>
      <w:r w:rsidRPr="00C06B1D">
        <w:rPr>
          <w:rStyle w:val="StyleUnderline"/>
          <w:highlight w:val="yellow"/>
        </w:rPr>
        <w:t>who will stop the U</w:t>
      </w:r>
      <w:r w:rsidRPr="00C06B1D">
        <w:rPr>
          <w:rStyle w:val="StyleUnderline"/>
        </w:rPr>
        <w:t>nited</w:t>
      </w:r>
      <w:r w:rsidRPr="00C06B1D">
        <w:rPr>
          <w:rStyle w:val="StyleUnderline"/>
          <w:highlight w:val="yellow"/>
        </w:rPr>
        <w:t xml:space="preserve"> S</w:t>
      </w:r>
      <w:r w:rsidRPr="00C06B1D">
        <w:rPr>
          <w:rStyle w:val="StyleUnderline"/>
        </w:rPr>
        <w:t>tates</w:t>
      </w:r>
      <w:r w:rsidRPr="00C06B1D">
        <w:rPr>
          <w:rStyle w:val="StyleUnderline"/>
          <w:highlight w:val="yellow"/>
        </w:rPr>
        <w:t xml:space="preserve"> from striking anywhere </w:t>
      </w:r>
      <w:r w:rsidRPr="00C06B1D">
        <w:rPr>
          <w:rStyle w:val="StyleUnderline"/>
        </w:rPr>
        <w:t xml:space="preserve">at will, or </w:t>
      </w:r>
      <w:r w:rsidRPr="00C06B1D">
        <w:rPr>
          <w:rStyle w:val="StyleUnderline"/>
          <w:highlight w:val="yellow"/>
        </w:rPr>
        <w:t xml:space="preserve">Israel </w:t>
      </w:r>
      <w:r w:rsidRPr="00C06B1D">
        <w:rPr>
          <w:rStyle w:val="StyleUnderline"/>
        </w:rPr>
        <w:t xml:space="preserve">from regularly </w:t>
      </w:r>
      <w:r w:rsidRPr="00C06B1D">
        <w:rPr>
          <w:rStyle w:val="StyleUnderline"/>
          <w:highlight w:val="yellow"/>
        </w:rPr>
        <w:t xml:space="preserve">massacring people </w:t>
      </w:r>
      <w:r w:rsidRPr="00C06B1D">
        <w:rPr>
          <w:rStyle w:val="StyleUnderline"/>
        </w:rPr>
        <w:t>in</w:t>
      </w:r>
      <w:r w:rsidRPr="00C06B1D">
        <w:rPr>
          <w:sz w:val="16"/>
        </w:rPr>
        <w:t xml:space="preserve"> the </w:t>
      </w:r>
      <w:r w:rsidRPr="00C06B1D">
        <w:rPr>
          <w:rStyle w:val="StyleUnderline"/>
        </w:rPr>
        <w:t>Gaza</w:t>
      </w:r>
      <w:r w:rsidRPr="00C06B1D">
        <w:rPr>
          <w:sz w:val="16"/>
        </w:rPr>
        <w:t xml:space="preserve"> Strip, </w:t>
      </w:r>
      <w:r w:rsidRPr="00C06B1D">
        <w:rPr>
          <w:rStyle w:val="StyleUnderline"/>
          <w:highlight w:val="yellow"/>
        </w:rPr>
        <w:t>or</w:t>
      </w:r>
      <w:r w:rsidRPr="00C06B1D">
        <w:rPr>
          <w:sz w:val="16"/>
        </w:rPr>
        <w:t xml:space="preserve"> envious </w:t>
      </w:r>
      <w:r w:rsidRPr="00C06B1D">
        <w:rPr>
          <w:rStyle w:val="StyleUnderline"/>
          <w:highlight w:val="yellow"/>
        </w:rPr>
        <w:t>France from</w:t>
      </w:r>
      <w:r w:rsidRPr="00C06B1D">
        <w:rPr>
          <w:rStyle w:val="StyleUnderline"/>
        </w:rPr>
        <w:t xml:space="preserve"> once again </w:t>
      </w:r>
      <w:r w:rsidRPr="00C06B1D">
        <w:rPr>
          <w:rStyle w:val="StyleUnderline"/>
          <w:highlight w:val="yellow"/>
        </w:rPr>
        <w:t>trying its luck in Africa</w:t>
      </w:r>
      <w:r w:rsidRPr="00C06B1D">
        <w:rPr>
          <w:sz w:val="16"/>
        </w:rPr>
        <w:t xml:space="preserve">? Yet, </w:t>
      </w:r>
      <w:r w:rsidRPr="00C06B1D">
        <w:rPr>
          <w:rStyle w:val="StyleUnderline"/>
        </w:rPr>
        <w:t xml:space="preserve">though still dominant, </w:t>
      </w:r>
      <w:r w:rsidRPr="00C06B1D">
        <w:rPr>
          <w:rStyle w:val="StyleUnderline"/>
          <w:highlight w:val="yellow"/>
        </w:rPr>
        <w:t xml:space="preserve">these nations are </w:t>
      </w:r>
      <w:r w:rsidRPr="00C06B1D">
        <w:rPr>
          <w:rStyle w:val="StyleUnderline"/>
        </w:rPr>
        <w:t xml:space="preserve">painfully </w:t>
      </w:r>
      <w:r w:rsidRPr="00C06B1D">
        <w:rPr>
          <w:rStyle w:val="StyleUnderline"/>
          <w:highlight w:val="yellow"/>
        </w:rPr>
        <w:t xml:space="preserve">aware of their </w:t>
      </w:r>
      <w:r w:rsidRPr="00C06B1D">
        <w:rPr>
          <w:rStyle w:val="Emphasis"/>
          <w:highlight w:val="yellow"/>
        </w:rPr>
        <w:t xml:space="preserve">structural, ontological </w:t>
      </w:r>
      <w:r w:rsidRPr="00C06B1D">
        <w:rPr>
          <w:rStyle w:val="Emphasis"/>
        </w:rPr>
        <w:t xml:space="preserve">and </w:t>
      </w:r>
      <w:r w:rsidRPr="00C06B1D">
        <w:rPr>
          <w:rStyle w:val="Emphasis"/>
          <w:highlight w:val="yellow"/>
        </w:rPr>
        <w:t>historical, weakness</w:t>
      </w:r>
      <w:r w:rsidRPr="00C06B1D">
        <w:rPr>
          <w:sz w:val="16"/>
        </w:rPr>
        <w:t xml:space="preserve">. </w:t>
      </w:r>
      <w:r w:rsidRPr="00C06B1D">
        <w:rPr>
          <w:rStyle w:val="StyleUnderline"/>
        </w:rPr>
        <w:t xml:space="preserve">All attempts at concealing that weakness (and the uncomfortable awareness of it) </w:t>
      </w:r>
      <w:r w:rsidRPr="00C06B1D">
        <w:rPr>
          <w:rStyle w:val="Emphasis"/>
        </w:rPr>
        <w:t>only heighten the brutality</w:t>
      </w:r>
      <w:r w:rsidRPr="00C06B1D">
        <w:rPr>
          <w:rStyle w:val="StyleUnderline"/>
        </w:rPr>
        <w:t xml:space="preserve"> in the exertion of </w:t>
      </w:r>
      <w:r w:rsidRPr="00C06B1D">
        <w:rPr>
          <w:rStyle w:val="Emphasis"/>
        </w:rPr>
        <w:t>what remains of their dominance</w:t>
      </w:r>
      <w:r w:rsidRPr="00C06B1D">
        <w:rPr>
          <w:sz w:val="16"/>
        </w:rPr>
        <w:t xml:space="preserve">. </w:t>
      </w:r>
      <w:r w:rsidRPr="00C06B1D">
        <w:rPr>
          <w:rStyle w:val="StyleUnderline"/>
        </w:rPr>
        <w:t xml:space="preserve">Although </w:t>
      </w:r>
      <w:r w:rsidRPr="00C06B1D">
        <w:rPr>
          <w:rStyle w:val="StyleUnderline"/>
          <w:highlight w:val="yellow"/>
        </w:rPr>
        <w:t xml:space="preserve">they rely on a </w:t>
      </w:r>
      <w:r w:rsidRPr="00C06B1D">
        <w:rPr>
          <w:rStyle w:val="Emphasis"/>
        </w:rPr>
        <w:t xml:space="preserve">highly sophisticated </w:t>
      </w:r>
      <w:r w:rsidRPr="00C06B1D">
        <w:rPr>
          <w:rStyle w:val="Emphasis"/>
          <w:highlight w:val="yellow"/>
        </w:rPr>
        <w:t>military machine</w:t>
      </w:r>
      <w:r w:rsidRPr="00C06B1D">
        <w:rPr>
          <w:rStyle w:val="StyleUnderline"/>
        </w:rPr>
        <w:t xml:space="preserve"> (the technology of </w:t>
      </w:r>
      <w:r w:rsidRPr="00C06B1D">
        <w:rPr>
          <w:rStyle w:val="StyleUnderline"/>
          <w:highlight w:val="yellow"/>
        </w:rPr>
        <w:t>drones</w:t>
      </w:r>
      <w:r w:rsidRPr="00C06B1D">
        <w:rPr>
          <w:rStyle w:val="StyleUnderline"/>
        </w:rPr>
        <w:t xml:space="preserve"> is a clear instance of this) </w:t>
      </w:r>
      <w:r w:rsidRPr="00C06B1D">
        <w:rPr>
          <w:rStyle w:val="StyleUnderline"/>
          <w:highlight w:val="yellow"/>
        </w:rPr>
        <w:t xml:space="preserve">and </w:t>
      </w:r>
      <w:r w:rsidRPr="00C06B1D">
        <w:rPr>
          <w:rStyle w:val="StyleUnderline"/>
        </w:rPr>
        <w:t xml:space="preserve">on an equally sophisticated </w:t>
      </w:r>
      <w:r w:rsidRPr="00C06B1D">
        <w:rPr>
          <w:rStyle w:val="StyleUnderline"/>
          <w:highlight w:val="yellow"/>
        </w:rPr>
        <w:t xml:space="preserve">diplomacy, </w:t>
      </w:r>
      <w:r w:rsidRPr="00C06B1D">
        <w:rPr>
          <w:rStyle w:val="StyleUnderline"/>
        </w:rPr>
        <w:t xml:space="preserve">which has </w:t>
      </w:r>
      <w:r w:rsidRPr="00C06B1D">
        <w:rPr>
          <w:rStyle w:val="Emphasis"/>
        </w:rPr>
        <w:t>traditionally</w:t>
      </w:r>
      <w:r w:rsidRPr="00C06B1D">
        <w:rPr>
          <w:rStyle w:val="StyleUnderline"/>
        </w:rPr>
        <w:t xml:space="preserve"> been and </w:t>
      </w:r>
      <w:r w:rsidRPr="00C06B1D">
        <w:rPr>
          <w:rStyle w:val="Emphasis"/>
        </w:rPr>
        <w:t>increasingly</w:t>
      </w:r>
      <w:r w:rsidRPr="00C06B1D">
        <w:rPr>
          <w:rStyle w:val="StyleUnderline"/>
        </w:rPr>
        <w:t xml:space="preserve"> </w:t>
      </w:r>
      <w:r w:rsidRPr="00C06B1D">
        <w:rPr>
          <w:rStyle w:val="StyleUnderline"/>
          <w:highlight w:val="yellow"/>
        </w:rPr>
        <w:t xml:space="preserve">is an outpost for </w:t>
      </w:r>
      <w:r w:rsidRPr="00C06B1D">
        <w:rPr>
          <w:rStyle w:val="Emphasis"/>
          <w:highlight w:val="yellow"/>
        </w:rPr>
        <w:t>military operations and global policing</w:t>
      </w:r>
      <w:r w:rsidRPr="00C06B1D">
        <w:rPr>
          <w:rStyle w:val="StyleUnderline"/>
        </w:rPr>
        <w:t xml:space="preserve"> (now excellently </w:t>
      </w:r>
      <w:r w:rsidRPr="00C06B1D">
        <w:rPr>
          <w:rStyle w:val="Emphasis"/>
          <w:highlight w:val="yellow"/>
        </w:rPr>
        <w:t xml:space="preserve">incarnated by </w:t>
      </w:r>
      <w:proofErr w:type="spellStart"/>
      <w:r w:rsidRPr="00C06B1D">
        <w:rPr>
          <w:rStyle w:val="Emphasis"/>
          <w:highlight w:val="yellow"/>
        </w:rPr>
        <w:t>Africom</w:t>
      </w:r>
      <w:proofErr w:type="spellEnd"/>
      <w:r w:rsidRPr="00C06B1D">
        <w:rPr>
          <w:rStyle w:val="StyleUnderline"/>
        </w:rPr>
        <w:t xml:space="preserve">), </w:t>
      </w:r>
      <w:r w:rsidRPr="00C06B1D">
        <w:rPr>
          <w:rStyle w:val="Emphasis"/>
          <w:highlight w:val="yellow"/>
        </w:rPr>
        <w:t xml:space="preserve">they know </w:t>
      </w:r>
      <w:r w:rsidRPr="00C06B1D">
        <w:rPr>
          <w:rStyle w:val="Emphasis"/>
        </w:rPr>
        <w:t xml:space="preserve">that </w:t>
      </w:r>
      <w:r w:rsidRPr="00C06B1D">
        <w:rPr>
          <w:rStyle w:val="Emphasis"/>
          <w:highlight w:val="yellow"/>
        </w:rPr>
        <w:t xml:space="preserve">they have lost </w:t>
      </w:r>
      <w:r w:rsidRPr="00C06B1D">
        <w:rPr>
          <w:rStyle w:val="Emphasis"/>
        </w:rPr>
        <w:t xml:space="preserve">their </w:t>
      </w:r>
      <w:r w:rsidRPr="00C06B1D">
        <w:rPr>
          <w:rStyle w:val="Emphasis"/>
          <w:highlight w:val="yellow"/>
        </w:rPr>
        <w:t>heg</w:t>
      </w:r>
      <w:r w:rsidRPr="00C06B1D">
        <w:rPr>
          <w:rStyle w:val="Emphasis"/>
        </w:rPr>
        <w:t>emony</w:t>
      </w:r>
      <w:r w:rsidRPr="00C06B1D">
        <w:rPr>
          <w:sz w:val="16"/>
        </w:rPr>
        <w:t>. ‘</w:t>
      </w:r>
      <w:r w:rsidRPr="00C06B1D">
        <w:rPr>
          <w:rStyle w:val="Emphasis"/>
          <w:highlight w:val="yellow"/>
        </w:rPr>
        <w:t>Domination without hegemony’</w:t>
      </w:r>
      <w:r w:rsidRPr="00C06B1D">
        <w:rPr>
          <w:sz w:val="16"/>
        </w:rPr>
        <w:t xml:space="preserve"> </w:t>
      </w:r>
      <w:r w:rsidRPr="00C06B1D">
        <w:rPr>
          <w:rStyle w:val="StyleUnderline"/>
        </w:rPr>
        <w:t xml:space="preserve">is a phrase that Giovanni </w:t>
      </w:r>
      <w:proofErr w:type="spellStart"/>
      <w:r w:rsidRPr="00C06B1D">
        <w:rPr>
          <w:rStyle w:val="StyleUnderline"/>
        </w:rPr>
        <w:t>Arrighi</w:t>
      </w:r>
      <w:proofErr w:type="spellEnd"/>
      <w:r w:rsidRPr="00C06B1D">
        <w:rPr>
          <w:rStyle w:val="StyleUnderline"/>
        </w:rPr>
        <w:t xml:space="preserve"> uses in his study of the long twentieth century and his lineages of the twenty-first century (1994/2010 and 2007</w:t>
      </w:r>
      <w:r w:rsidRPr="00C06B1D">
        <w:rPr>
          <w:sz w:val="16"/>
        </w:rPr>
        <w:t xml:space="preserve">). Originating with </w:t>
      </w:r>
      <w:proofErr w:type="spellStart"/>
      <w:r w:rsidRPr="00C06B1D">
        <w:rPr>
          <w:sz w:val="16"/>
        </w:rPr>
        <w:t>Ranajit</w:t>
      </w:r>
      <w:proofErr w:type="spellEnd"/>
      <w:r w:rsidRPr="00C06B1D">
        <w:rPr>
          <w:sz w:val="16"/>
        </w:rPr>
        <w:t xml:space="preserve"> </w:t>
      </w:r>
      <w:proofErr w:type="spellStart"/>
      <w:r w:rsidRPr="00C06B1D">
        <w:rPr>
          <w:sz w:val="16"/>
        </w:rPr>
        <w:t>Guha</w:t>
      </w:r>
      <w:proofErr w:type="spellEnd"/>
      <w:r w:rsidRPr="00C06B1D">
        <w:rPr>
          <w:sz w:val="16"/>
        </w:rPr>
        <w:t xml:space="preserve"> (1992), </w:t>
      </w:r>
      <w:r w:rsidRPr="00C06B1D">
        <w:rPr>
          <w:rStyle w:val="StyleUnderline"/>
        </w:rPr>
        <w:t xml:space="preserve">the phrase </w:t>
      </w:r>
      <w:r w:rsidRPr="00C06B1D">
        <w:rPr>
          <w:rStyle w:val="StyleUnderline"/>
          <w:highlight w:val="yellow"/>
        </w:rPr>
        <w:t xml:space="preserve">captures the </w:t>
      </w:r>
      <w:r w:rsidRPr="00C06B1D">
        <w:rPr>
          <w:rStyle w:val="StyleUnderline"/>
        </w:rPr>
        <w:t xml:space="preserve">singularity of the </w:t>
      </w:r>
      <w:r w:rsidRPr="00C06B1D">
        <w:rPr>
          <w:rStyle w:val="StyleUnderline"/>
          <w:highlight w:val="yellow"/>
        </w:rPr>
        <w:t>global crisis, the terminal stage of sovereignty</w:t>
      </w:r>
      <w:r w:rsidRPr="00C06B1D">
        <w:rPr>
          <w:rStyle w:val="StyleUnderline"/>
        </w:rPr>
        <w:t xml:space="preserve">, in </w:t>
      </w:r>
      <w:proofErr w:type="spellStart"/>
      <w:r w:rsidRPr="00C06B1D">
        <w:rPr>
          <w:rStyle w:val="StyleUnderline"/>
        </w:rPr>
        <w:t>Arrighi’s</w:t>
      </w:r>
      <w:proofErr w:type="spellEnd"/>
      <w:r w:rsidRPr="00C06B1D">
        <w:rPr>
          <w:rStyle w:val="StyleUnderline"/>
        </w:rPr>
        <w:t xml:space="preserve"> “historical investigation of the present and of the future</w:t>
      </w:r>
      <w:r w:rsidRPr="00C06B1D">
        <w:rPr>
          <w:sz w:val="16"/>
        </w:rPr>
        <w:t xml:space="preserve">” (1994/2010: 221). </w:t>
      </w:r>
      <w:r w:rsidRPr="00C06B1D">
        <w:rPr>
          <w:rStyle w:val="StyleUnderline"/>
        </w:rPr>
        <w:t xml:space="preserve">It acquires particular meaning </w:t>
      </w:r>
      <w:r w:rsidRPr="00C06B1D">
        <w:rPr>
          <w:rStyle w:val="StyleUnderline"/>
          <w:highlight w:val="yellow"/>
        </w:rPr>
        <w:t>in the light of</w:t>
      </w:r>
      <w:r w:rsidRPr="00C06B1D">
        <w:rPr>
          <w:rStyle w:val="StyleUnderline"/>
        </w:rPr>
        <w:t xml:space="preserve"> </w:t>
      </w:r>
      <w:proofErr w:type="spellStart"/>
      <w:r w:rsidRPr="00C06B1D">
        <w:rPr>
          <w:rStyle w:val="StyleUnderline"/>
        </w:rPr>
        <w:t>Arrighi’s</w:t>
      </w:r>
      <w:proofErr w:type="spellEnd"/>
      <w:r w:rsidRPr="00C06B1D">
        <w:rPr>
          <w:rStyle w:val="StyleUnderline"/>
        </w:rPr>
        <w:t xml:space="preserve"> notion of </w:t>
      </w:r>
      <w:r w:rsidRPr="00C06B1D">
        <w:rPr>
          <w:rStyle w:val="Emphasis"/>
          <w:highlight w:val="yellow"/>
        </w:rPr>
        <w:t>the bifurcation of financial and military power</w:t>
      </w:r>
      <w:r w:rsidRPr="00C06B1D">
        <w:rPr>
          <w:rStyle w:val="Emphasis"/>
        </w:rPr>
        <w:t>.</w:t>
      </w:r>
      <w:r w:rsidRPr="00C06B1D">
        <w:rPr>
          <w:sz w:val="16"/>
        </w:rPr>
        <w:t xml:space="preserve"> Without getting into the question, treated by </w:t>
      </w:r>
      <w:proofErr w:type="spellStart"/>
      <w:r w:rsidRPr="00C06B1D">
        <w:rPr>
          <w:sz w:val="16"/>
        </w:rPr>
        <w:t>Arrighi</w:t>
      </w:r>
      <w:proofErr w:type="spellEnd"/>
      <w:r w:rsidRPr="00C06B1D">
        <w:rPr>
          <w:sz w:val="16"/>
        </w:rPr>
        <w:t xml:space="preserve">, of the rise of China and East Asia, what I want to note is that for </w:t>
      </w:r>
      <w:proofErr w:type="spellStart"/>
      <w:r w:rsidRPr="00C06B1D">
        <w:rPr>
          <w:sz w:val="16"/>
        </w:rPr>
        <w:t>Arrighi</w:t>
      </w:r>
      <w:proofErr w:type="spellEnd"/>
      <w:r w:rsidRPr="00C06B1D">
        <w:rPr>
          <w:sz w:val="16"/>
        </w:rPr>
        <w:t xml:space="preserve">, </w:t>
      </w:r>
      <w:r w:rsidRPr="00C06B1D">
        <w:rPr>
          <w:rStyle w:val="StyleUnderline"/>
        </w:rPr>
        <w:t xml:space="preserve">early in the twenty-first century, and certainly </w:t>
      </w:r>
      <w:r w:rsidRPr="00C06B1D">
        <w:rPr>
          <w:rStyle w:val="StyleUnderline"/>
          <w:highlight w:val="yellow"/>
        </w:rPr>
        <w:t xml:space="preserve">with the </w:t>
      </w:r>
      <w:r w:rsidRPr="00C06B1D">
        <w:rPr>
          <w:rStyle w:val="StyleUnderline"/>
        </w:rPr>
        <w:t xml:space="preserve">ill-advised and </w:t>
      </w:r>
      <w:r w:rsidRPr="00C06B1D">
        <w:rPr>
          <w:rStyle w:val="StyleUnderline"/>
          <w:highlight w:val="yellow"/>
        </w:rPr>
        <w:t>catastrophic war against Iraq</w:t>
      </w:r>
      <w:r w:rsidRPr="00C06B1D">
        <w:rPr>
          <w:rStyle w:val="StyleUnderline"/>
        </w:rPr>
        <w:t xml:space="preserve">, “the US belle époque came to an end and </w:t>
      </w:r>
      <w:r w:rsidRPr="00C06B1D">
        <w:rPr>
          <w:rStyle w:val="StyleUnderline"/>
          <w:highlight w:val="yellow"/>
        </w:rPr>
        <w:t xml:space="preserve">US </w:t>
      </w:r>
      <w:r w:rsidRPr="00C06B1D">
        <w:rPr>
          <w:rStyle w:val="StyleUnderline"/>
        </w:rPr>
        <w:t xml:space="preserve">world </w:t>
      </w:r>
      <w:r w:rsidRPr="00C06B1D">
        <w:rPr>
          <w:rStyle w:val="StyleUnderline"/>
          <w:highlight w:val="yellow"/>
        </w:rPr>
        <w:t xml:space="preserve">hegemony entered </w:t>
      </w:r>
      <w:r w:rsidRPr="00C06B1D">
        <w:rPr>
          <w:rStyle w:val="Emphasis"/>
          <w:highlight w:val="yellow"/>
        </w:rPr>
        <w:t xml:space="preserve">what </w:t>
      </w:r>
      <w:r w:rsidRPr="00C06B1D">
        <w:rPr>
          <w:rStyle w:val="Emphasis"/>
        </w:rPr>
        <w:t xml:space="preserve">in all likelihood </w:t>
      </w:r>
      <w:r w:rsidRPr="00C06B1D">
        <w:rPr>
          <w:rStyle w:val="Emphasis"/>
          <w:highlight w:val="yellow"/>
        </w:rPr>
        <w:t>is its terminal crisis.”</w:t>
      </w:r>
      <w:r w:rsidRPr="00C06B1D">
        <w:rPr>
          <w:sz w:val="16"/>
        </w:rPr>
        <w:t xml:space="preserve"> He continues: </w:t>
      </w:r>
      <w:r w:rsidRPr="00C06B1D">
        <w:rPr>
          <w:rStyle w:val="StyleUnderline"/>
        </w:rPr>
        <w:t xml:space="preserve">Although </w:t>
      </w:r>
      <w:r w:rsidRPr="00C06B1D">
        <w:rPr>
          <w:rStyle w:val="StyleUnderline"/>
          <w:highlight w:val="yellow"/>
        </w:rPr>
        <w:t>the U</w:t>
      </w:r>
      <w:r w:rsidRPr="00C06B1D">
        <w:rPr>
          <w:rStyle w:val="StyleUnderline"/>
        </w:rPr>
        <w:t>nited</w:t>
      </w:r>
      <w:r w:rsidRPr="00C06B1D">
        <w:rPr>
          <w:rStyle w:val="StyleUnderline"/>
          <w:highlight w:val="yellow"/>
        </w:rPr>
        <w:t xml:space="preserve"> S</w:t>
      </w:r>
      <w:r w:rsidRPr="00C06B1D">
        <w:rPr>
          <w:rStyle w:val="StyleUnderline"/>
        </w:rPr>
        <w:t xml:space="preserve">tates remains by far the world’s most powerful state, its </w:t>
      </w:r>
      <w:r w:rsidRPr="00C06B1D">
        <w:rPr>
          <w:rStyle w:val="StyleUnderline"/>
          <w:highlight w:val="yellow"/>
        </w:rPr>
        <w:t xml:space="preserve">relationship to </w:t>
      </w:r>
      <w:r w:rsidRPr="00C06B1D">
        <w:rPr>
          <w:rStyle w:val="StyleUnderline"/>
        </w:rPr>
        <w:t xml:space="preserve">the rest of </w:t>
      </w:r>
      <w:r w:rsidRPr="00C06B1D">
        <w:rPr>
          <w:rStyle w:val="StyleUnderline"/>
          <w:highlight w:val="yellow"/>
        </w:rPr>
        <w:t xml:space="preserve">the world is </w:t>
      </w:r>
      <w:r w:rsidRPr="00C06B1D">
        <w:rPr>
          <w:rStyle w:val="StyleUnderline"/>
        </w:rPr>
        <w:t xml:space="preserve">now </w:t>
      </w:r>
      <w:r w:rsidRPr="00C06B1D">
        <w:rPr>
          <w:rStyle w:val="StyleUnderline"/>
          <w:highlight w:val="yellow"/>
        </w:rPr>
        <w:t xml:space="preserve">best described </w:t>
      </w:r>
      <w:r w:rsidRPr="00C06B1D">
        <w:rPr>
          <w:rStyle w:val="StyleUnderline"/>
        </w:rPr>
        <w:t xml:space="preserve">as one of </w:t>
      </w:r>
      <w:r w:rsidRPr="00C06B1D">
        <w:rPr>
          <w:rStyle w:val="Emphasis"/>
          <w:highlight w:val="yellow"/>
        </w:rPr>
        <w:t>‘domination without heg</w:t>
      </w:r>
      <w:r w:rsidRPr="00C06B1D">
        <w:rPr>
          <w:rStyle w:val="Emphasis"/>
        </w:rPr>
        <w:t>emony</w:t>
      </w:r>
      <w:r w:rsidRPr="00C06B1D">
        <w:rPr>
          <w:rStyle w:val="Emphasis"/>
          <w:highlight w:val="yellow"/>
        </w:rPr>
        <w:t>’</w:t>
      </w:r>
      <w:r w:rsidRPr="00C06B1D">
        <w:rPr>
          <w:sz w:val="16"/>
        </w:rPr>
        <w:t xml:space="preserve"> (1994/2010: 384). </w:t>
      </w:r>
      <w:r w:rsidRPr="00C06B1D">
        <w:rPr>
          <w:rStyle w:val="StyleUnderline"/>
          <w:highlight w:val="yellow"/>
        </w:rPr>
        <w:t xml:space="preserve">What can the US do </w:t>
      </w:r>
      <w:r w:rsidRPr="00C06B1D">
        <w:rPr>
          <w:rStyle w:val="StyleUnderline"/>
        </w:rPr>
        <w:t>next</w:t>
      </w:r>
      <w:r w:rsidRPr="00C06B1D">
        <w:rPr>
          <w:rStyle w:val="StyleUnderline"/>
          <w:highlight w:val="yellow"/>
        </w:rPr>
        <w:t xml:space="preserve">? </w:t>
      </w:r>
      <w:r w:rsidRPr="00C06B1D">
        <w:rPr>
          <w:rStyle w:val="Emphasis"/>
          <w:highlight w:val="yellow"/>
        </w:rPr>
        <w:t>Not much, short of brutal dominance</w:t>
      </w:r>
      <w:r w:rsidRPr="00C06B1D">
        <w:rPr>
          <w:sz w:val="16"/>
        </w:rPr>
        <w:t xml:space="preserve">. In the last few years, </w:t>
      </w:r>
      <w:r w:rsidRPr="00C06B1D">
        <w:rPr>
          <w:rStyle w:val="StyleUnderline"/>
        </w:rPr>
        <w:t>we have seen president Obama praising himself for the killing of Osama bin Laden. While that action was most likely unlawful, too</w:t>
      </w:r>
      <w:r w:rsidRPr="00C06B1D">
        <w:rPr>
          <w:sz w:val="16"/>
        </w:rPr>
        <w:t xml:space="preserve"> (Noam Chomsky has often noted that </w:t>
      </w:r>
      <w:r w:rsidRPr="00C06B1D">
        <w:rPr>
          <w:rStyle w:val="StyleUnderline"/>
        </w:rPr>
        <w:t>bin Laden was a suspect, not someone charged with or found guilty of a crime</w:t>
      </w:r>
      <w:r w:rsidRPr="00C06B1D">
        <w:rPr>
          <w:sz w:val="16"/>
        </w:rPr>
        <w:t xml:space="preserve">), </w:t>
      </w:r>
      <w:r w:rsidRPr="00C06B1D">
        <w:rPr>
          <w:rStyle w:val="StyleUnderline"/>
        </w:rPr>
        <w:t xml:space="preserve">it is certain that </w:t>
      </w:r>
      <w:r w:rsidRPr="00C06B1D">
        <w:rPr>
          <w:rStyle w:val="StyleUnderline"/>
          <w:highlight w:val="yellow"/>
        </w:rPr>
        <w:t xml:space="preserve">you can kill </w:t>
      </w:r>
      <w:r w:rsidRPr="00C06B1D">
        <w:rPr>
          <w:rStyle w:val="Emphasis"/>
        </w:rPr>
        <w:t xml:space="preserve">all </w:t>
      </w:r>
      <w:r w:rsidRPr="00C06B1D">
        <w:rPr>
          <w:rStyle w:val="Emphasis"/>
          <w:highlight w:val="yellow"/>
        </w:rPr>
        <w:t xml:space="preserve">the bin </w:t>
      </w:r>
      <w:proofErr w:type="spellStart"/>
      <w:r w:rsidRPr="00C06B1D">
        <w:rPr>
          <w:rStyle w:val="Emphasis"/>
          <w:highlight w:val="yellow"/>
        </w:rPr>
        <w:t>Ladens</w:t>
      </w:r>
      <w:proofErr w:type="spellEnd"/>
      <w:r w:rsidRPr="00C06B1D">
        <w:rPr>
          <w:rStyle w:val="Emphasis"/>
          <w:highlight w:val="yellow"/>
        </w:rPr>
        <w:t xml:space="preserve"> </w:t>
      </w:r>
      <w:r w:rsidRPr="00C06B1D">
        <w:rPr>
          <w:rStyle w:val="Emphasis"/>
        </w:rPr>
        <w:t xml:space="preserve">of the world </w:t>
      </w:r>
      <w:r w:rsidRPr="00C06B1D">
        <w:rPr>
          <w:rStyle w:val="Emphasis"/>
          <w:highlight w:val="yellow"/>
        </w:rPr>
        <w:t xml:space="preserve">without gaining </w:t>
      </w:r>
      <w:r w:rsidRPr="00C06B1D">
        <w:rPr>
          <w:rStyle w:val="Emphasis"/>
        </w:rPr>
        <w:t xml:space="preserve">back a bit of </w:t>
      </w:r>
      <w:r w:rsidRPr="00C06B1D">
        <w:rPr>
          <w:rStyle w:val="Emphasis"/>
          <w:highlight w:val="yellow"/>
        </w:rPr>
        <w:t>heg</w:t>
      </w:r>
      <w:r w:rsidRPr="00C06B1D">
        <w:rPr>
          <w:rStyle w:val="Emphasis"/>
        </w:rPr>
        <w:t>emony</w:t>
      </w:r>
      <w:r w:rsidRPr="00C06B1D">
        <w:rPr>
          <w:sz w:val="16"/>
        </w:rPr>
        <w:t xml:space="preserve">. In fact, </w:t>
      </w:r>
      <w:r w:rsidRPr="00C06B1D">
        <w:rPr>
          <w:rStyle w:val="StyleUnderline"/>
        </w:rPr>
        <w:t>this killing, just like</w:t>
      </w:r>
      <w:r w:rsidRPr="00C06B1D">
        <w:rPr>
          <w:sz w:val="16"/>
        </w:rPr>
        <w:t xml:space="preserve"> G. W. </w:t>
      </w:r>
      <w:r w:rsidRPr="00C06B1D">
        <w:rPr>
          <w:rStyle w:val="StyleUnderline"/>
        </w:rPr>
        <w:t xml:space="preserve">Bush’s war against Iraq, makes one think of a </w:t>
      </w:r>
      <w:r w:rsidRPr="00C06B1D">
        <w:rPr>
          <w:rStyle w:val="Emphasis"/>
        </w:rPr>
        <w:t>Mafia-style</w:t>
      </w:r>
      <w:r w:rsidRPr="00C06B1D">
        <w:rPr>
          <w:rStyle w:val="StyleUnderline"/>
        </w:rPr>
        <w:t xml:space="preserve"> </w:t>
      </w:r>
      <w:proofErr w:type="spellStart"/>
      <w:r w:rsidRPr="00C06B1D">
        <w:rPr>
          <w:rStyle w:val="StyleUnderline"/>
        </w:rPr>
        <w:t>regolamento</w:t>
      </w:r>
      <w:proofErr w:type="spellEnd"/>
      <w:r w:rsidRPr="00C06B1D">
        <w:rPr>
          <w:rStyle w:val="StyleUnderline"/>
        </w:rPr>
        <w:t xml:space="preserve"> di </w:t>
      </w:r>
      <w:proofErr w:type="spellStart"/>
      <w:r w:rsidRPr="00C06B1D">
        <w:rPr>
          <w:rStyle w:val="StyleUnderline"/>
        </w:rPr>
        <w:t>conti</w:t>
      </w:r>
      <w:proofErr w:type="spellEnd"/>
      <w:r w:rsidRPr="00C06B1D">
        <w:rPr>
          <w:rStyle w:val="StyleUnderline"/>
        </w:rPr>
        <w:t xml:space="preserve"> more than any other thing</w:t>
      </w:r>
      <w:r w:rsidRPr="00C06B1D">
        <w:rPr>
          <w:sz w:val="16"/>
        </w:rPr>
        <w:t xml:space="preserve">. Barack </w:t>
      </w:r>
      <w:r w:rsidRPr="00C06B1D">
        <w:rPr>
          <w:rStyle w:val="StyleUnderline"/>
          <w:highlight w:val="yellow"/>
        </w:rPr>
        <w:t>Obama is less forthcoming about the killing of</w:t>
      </w:r>
      <w:r w:rsidRPr="00C06B1D">
        <w:rPr>
          <w:rStyle w:val="StyleUnderline"/>
        </w:rPr>
        <w:t xml:space="preserve"> 16-year-old</w:t>
      </w:r>
      <w:r w:rsidRPr="00C06B1D">
        <w:rPr>
          <w:sz w:val="16"/>
        </w:rPr>
        <w:t xml:space="preserve"> </w:t>
      </w:r>
      <w:proofErr w:type="spellStart"/>
      <w:r w:rsidRPr="00C06B1D">
        <w:rPr>
          <w:sz w:val="16"/>
        </w:rPr>
        <w:t>Abdulrahman</w:t>
      </w:r>
      <w:proofErr w:type="spellEnd"/>
      <w:r w:rsidRPr="00C06B1D">
        <w:rPr>
          <w:sz w:val="16"/>
        </w:rPr>
        <w:t xml:space="preserve"> </w:t>
      </w:r>
      <w:r w:rsidRPr="00C06B1D">
        <w:rPr>
          <w:rStyle w:val="StyleUnderline"/>
          <w:highlight w:val="yellow"/>
        </w:rPr>
        <w:t>al-</w:t>
      </w:r>
      <w:proofErr w:type="spellStart"/>
      <w:r w:rsidRPr="00C06B1D">
        <w:rPr>
          <w:rStyle w:val="StyleUnderline"/>
          <w:highlight w:val="yellow"/>
        </w:rPr>
        <w:t>Awlaki</w:t>
      </w:r>
      <w:proofErr w:type="spellEnd"/>
      <w:r w:rsidRPr="00C06B1D">
        <w:rPr>
          <w:rStyle w:val="StyleUnderline"/>
          <w:highlight w:val="yellow"/>
        </w:rPr>
        <w:t>, who</w:t>
      </w:r>
      <w:r w:rsidRPr="00C06B1D">
        <w:rPr>
          <w:rStyle w:val="StyleUnderline"/>
        </w:rPr>
        <w:t xml:space="preserve">se fate </w:t>
      </w:r>
      <w:r w:rsidRPr="00C06B1D">
        <w:rPr>
          <w:rStyle w:val="StyleUnderline"/>
          <w:highlight w:val="yellow"/>
        </w:rPr>
        <w:t xml:space="preserve">many have </w:t>
      </w:r>
      <w:r w:rsidRPr="00C06B1D">
        <w:rPr>
          <w:rStyle w:val="Emphasis"/>
        </w:rPr>
        <w:t xml:space="preserve">correctly </w:t>
      </w:r>
      <w:r w:rsidRPr="00C06B1D">
        <w:rPr>
          <w:rStyle w:val="Emphasis"/>
          <w:highlight w:val="yellow"/>
        </w:rPr>
        <w:t>compared</w:t>
      </w:r>
      <w:r w:rsidRPr="00C06B1D">
        <w:rPr>
          <w:rStyle w:val="StyleUnderline"/>
          <w:highlight w:val="yellow"/>
        </w:rPr>
        <w:t xml:space="preserve"> to </w:t>
      </w:r>
      <w:r w:rsidRPr="00C06B1D">
        <w:rPr>
          <w:rStyle w:val="Emphasis"/>
        </w:rPr>
        <w:t>that of</w:t>
      </w:r>
      <w:r w:rsidRPr="00C06B1D">
        <w:rPr>
          <w:rStyle w:val="StyleUnderline"/>
        </w:rPr>
        <w:t xml:space="preserve"> 17-year-old </w:t>
      </w:r>
      <w:r w:rsidRPr="00C06B1D">
        <w:rPr>
          <w:rStyle w:val="StyleUnderline"/>
          <w:highlight w:val="yellow"/>
        </w:rPr>
        <w:t>Trayvon Martin</w:t>
      </w:r>
      <w:r w:rsidRPr="00C06B1D">
        <w:rPr>
          <w:sz w:val="16"/>
        </w:rPr>
        <w:t xml:space="preserve"> (killed in Florida by a self-appointed security watchman), </w:t>
      </w:r>
      <w:r w:rsidRPr="00C06B1D">
        <w:rPr>
          <w:rStyle w:val="StyleUnderline"/>
        </w:rPr>
        <w:t xml:space="preserve">but it is precisely in cases like this one that </w:t>
      </w:r>
      <w:r w:rsidRPr="00C06B1D">
        <w:rPr>
          <w:rStyle w:val="Emphasis"/>
        </w:rPr>
        <w:t>the weakness at the heart of empire</w:t>
      </w:r>
      <w:r w:rsidRPr="00C06B1D">
        <w:rPr>
          <w:rStyle w:val="StyleUnderline"/>
        </w:rPr>
        <w:t xml:space="preserve">, </w:t>
      </w:r>
      <w:r w:rsidRPr="00C06B1D">
        <w:rPr>
          <w:rStyle w:val="StyleUnderline"/>
          <w:highlight w:val="yellow"/>
        </w:rPr>
        <w:t>the ill-concealed</w:t>
      </w:r>
      <w:r w:rsidRPr="00C06B1D">
        <w:rPr>
          <w:rStyle w:val="StyleUnderline"/>
        </w:rPr>
        <w:t xml:space="preserve"> and uncontrolled </w:t>
      </w:r>
      <w:r w:rsidRPr="00C06B1D">
        <w:rPr>
          <w:rStyle w:val="Emphasis"/>
          <w:highlight w:val="yellow"/>
        </w:rPr>
        <w:t>fury for</w:t>
      </w:r>
      <w:r w:rsidRPr="00C06B1D">
        <w:rPr>
          <w:rStyle w:val="Emphasis"/>
        </w:rPr>
        <w:t xml:space="preserve"> the </w:t>
      </w:r>
      <w:r w:rsidRPr="00C06B1D">
        <w:rPr>
          <w:rStyle w:val="Emphasis"/>
          <w:highlight w:val="yellow"/>
        </w:rPr>
        <w:t>loss of heg</w:t>
      </w:r>
      <w:r w:rsidRPr="00C06B1D">
        <w:rPr>
          <w:rStyle w:val="Emphasis"/>
        </w:rPr>
        <w:t>emony</w:t>
      </w:r>
      <w:r w:rsidRPr="00C06B1D">
        <w:rPr>
          <w:rStyle w:val="StyleUnderline"/>
        </w:rPr>
        <w:t xml:space="preserve">, </w:t>
      </w:r>
      <w:r w:rsidRPr="00C06B1D">
        <w:rPr>
          <w:rStyle w:val="StyleUnderline"/>
          <w:highlight w:val="yellow"/>
        </w:rPr>
        <w:t>becomes visible</w:t>
      </w:r>
      <w:r w:rsidRPr="00C06B1D">
        <w:rPr>
          <w:sz w:val="16"/>
        </w:rPr>
        <w:t xml:space="preserve">. </w:t>
      </w:r>
      <w:r w:rsidRPr="00C06B1D">
        <w:rPr>
          <w:rStyle w:val="StyleUnderline"/>
        </w:rPr>
        <w:t xml:space="preserve">The frenzy denies the possibility of </w:t>
      </w:r>
      <w:r w:rsidRPr="00C06B1D">
        <w:rPr>
          <w:rStyle w:val="Emphasis"/>
          <w:highlight w:val="yellow"/>
        </w:rPr>
        <w:t>power as care</w:t>
      </w:r>
      <w:r w:rsidRPr="00C06B1D">
        <w:rPr>
          <w:rStyle w:val="StyleUnderline"/>
        </w:rPr>
        <w:t xml:space="preserve">, which </w:t>
      </w:r>
      <w:r w:rsidRPr="00C06B1D">
        <w:rPr>
          <w:rStyle w:val="StyleUnderline"/>
          <w:highlight w:val="yellow"/>
        </w:rPr>
        <w:t xml:space="preserve">is </w:t>
      </w:r>
      <w:r w:rsidRPr="00C06B1D">
        <w:rPr>
          <w:rStyle w:val="Emphasis"/>
          <w:highlight w:val="yellow"/>
        </w:rPr>
        <w:t>what should replace hegemony</w:t>
      </w:r>
      <w:r w:rsidRPr="00C06B1D">
        <w:rPr>
          <w:rStyle w:val="StyleUnderline"/>
        </w:rPr>
        <w:t>, let alone domination</w:t>
      </w:r>
      <w:r w:rsidRPr="00C06B1D">
        <w:rPr>
          <w:sz w:val="16"/>
        </w:rPr>
        <w:t xml:space="preserve">. Nor am I sure I share </w:t>
      </w:r>
      <w:proofErr w:type="spellStart"/>
      <w:r w:rsidRPr="00C06B1D">
        <w:rPr>
          <w:sz w:val="16"/>
        </w:rPr>
        <w:t>Arrighi’s</w:t>
      </w:r>
      <w:proofErr w:type="spellEnd"/>
      <w:r w:rsidRPr="00C06B1D">
        <w:rPr>
          <w:sz w:val="16"/>
        </w:rPr>
        <w:t xml:space="preserve"> optimistic view about </w:t>
      </w:r>
      <w:r w:rsidRPr="00C06B1D">
        <w:rPr>
          <w:rStyle w:val="StyleUnderline"/>
        </w:rPr>
        <w:t xml:space="preserve">the possible rise of </w:t>
      </w:r>
      <w:r w:rsidRPr="00C06B1D">
        <w:rPr>
          <w:rStyle w:val="StyleUnderline"/>
          <w:highlight w:val="yellow"/>
        </w:rPr>
        <w:t>a new hegemonic center</w:t>
      </w:r>
      <w:r w:rsidRPr="00C06B1D">
        <w:rPr>
          <w:rStyle w:val="StyleUnderline"/>
        </w:rPr>
        <w:t xml:space="preserve"> of power </w:t>
      </w:r>
      <w:r w:rsidRPr="00C06B1D">
        <w:rPr>
          <w:rStyle w:val="StyleUnderline"/>
          <w:highlight w:val="yellow"/>
        </w:rPr>
        <w:t>in</w:t>
      </w:r>
      <w:r w:rsidRPr="00C06B1D">
        <w:rPr>
          <w:rStyle w:val="StyleUnderline"/>
        </w:rPr>
        <w:t xml:space="preserve"> East Asia and </w:t>
      </w:r>
      <w:r w:rsidRPr="00C06B1D">
        <w:rPr>
          <w:rStyle w:val="StyleUnderline"/>
          <w:highlight w:val="yellow"/>
        </w:rPr>
        <w:t>China</w:t>
      </w:r>
      <w:r w:rsidRPr="00C06B1D">
        <w:rPr>
          <w:rStyle w:val="StyleUnderline"/>
        </w:rPr>
        <w:t xml:space="preserve">: probably that </w:t>
      </w:r>
      <w:r w:rsidRPr="00C06B1D">
        <w:rPr>
          <w:rStyle w:val="StyleUnderline"/>
          <w:highlight w:val="yellow"/>
        </w:rPr>
        <w:t>would</w:t>
      </w:r>
      <w:r w:rsidRPr="00C06B1D">
        <w:rPr>
          <w:rStyle w:val="StyleUnderline"/>
        </w:rPr>
        <w:t xml:space="preserve"> only be a </w:t>
      </w:r>
      <w:r w:rsidRPr="00C06B1D">
        <w:rPr>
          <w:rStyle w:val="StyleUnderline"/>
          <w:highlight w:val="yellow"/>
        </w:rPr>
        <w:t>shift</w:t>
      </w:r>
      <w:r w:rsidRPr="00C06B1D">
        <w:rPr>
          <w:rStyle w:val="StyleUnderline"/>
        </w:rPr>
        <w:t xml:space="preserve"> in </w:t>
      </w:r>
      <w:r w:rsidRPr="00C06B1D">
        <w:rPr>
          <w:rStyle w:val="StyleUnderline"/>
          <w:highlight w:val="yellow"/>
        </w:rPr>
        <w:t>the axis</w:t>
      </w:r>
      <w:r w:rsidRPr="00C06B1D">
        <w:rPr>
          <w:rStyle w:val="StyleUnderline"/>
        </w:rPr>
        <w:t xml:space="preserve"> of uncaring power, unable to affect, let alone exit, the paradigm of sovereignty and violence</w:t>
      </w:r>
      <w:r w:rsidRPr="00C06B1D">
        <w:rPr>
          <w:sz w:val="16"/>
        </w:rPr>
        <w:t xml:space="preserve">. </w:t>
      </w:r>
      <w:r w:rsidRPr="00C06B1D">
        <w:rPr>
          <w:rStyle w:val="StyleUnderline"/>
          <w:highlight w:val="yellow"/>
        </w:rPr>
        <w:t>What is needed is</w:t>
      </w:r>
      <w:r w:rsidRPr="00C06B1D">
        <w:rPr>
          <w:rStyle w:val="StyleUnderline"/>
        </w:rPr>
        <w:t xml:space="preserve"> rather </w:t>
      </w:r>
      <w:r w:rsidRPr="00C06B1D">
        <w:rPr>
          <w:rStyle w:val="Emphasis"/>
          <w:highlight w:val="yellow"/>
        </w:rPr>
        <w:t>a radical alternative</w:t>
      </w:r>
      <w:r w:rsidRPr="00C06B1D">
        <w:rPr>
          <w:rStyle w:val="StyleUnderline"/>
          <w:highlight w:val="yellow"/>
        </w:rPr>
        <w:t xml:space="preserve"> in which power as domination, </w:t>
      </w:r>
      <w:r w:rsidRPr="00C06B1D">
        <w:rPr>
          <w:rStyle w:val="StyleUnderline"/>
        </w:rPr>
        <w:t xml:space="preserve">with or without hegemony, </w:t>
      </w:r>
      <w:r w:rsidRPr="00C06B1D">
        <w:rPr>
          <w:rStyle w:val="StyleUnderline"/>
          <w:highlight w:val="yellow"/>
        </w:rPr>
        <w:t xml:space="preserve">is replaced by power as care </w:t>
      </w:r>
      <w:r w:rsidRPr="00C06B1D">
        <w:rPr>
          <w:rStyle w:val="StyleUnderline"/>
        </w:rPr>
        <w:t xml:space="preserve">– in other words, </w:t>
      </w:r>
      <w:r w:rsidRPr="00C06B1D">
        <w:rPr>
          <w:rStyle w:val="Emphasis"/>
        </w:rPr>
        <w:t>a poetic rather than military and financial shift.</w:t>
      </w:r>
    </w:p>
    <w:p w:rsidR="0044415B" w:rsidRPr="0044415B" w:rsidRDefault="0044415B" w:rsidP="0044415B"/>
    <w:p w:rsidR="00B253AB" w:rsidRDefault="0044415B" w:rsidP="00D808AA">
      <w:pPr>
        <w:pStyle w:val="Heading2"/>
      </w:pPr>
      <w:r>
        <w:lastRenderedPageBreak/>
        <w:t>Peak Oil</w:t>
      </w:r>
    </w:p>
    <w:p w:rsidR="0044415B" w:rsidRPr="00980E2C" w:rsidRDefault="0044415B" w:rsidP="0044415B">
      <w:pPr>
        <w:pStyle w:val="Heading4"/>
      </w:pPr>
      <w:r w:rsidRPr="00980E2C">
        <w:t>Algae cannot be produced at the scale needed for U.S. consumption.</w:t>
      </w:r>
    </w:p>
    <w:p w:rsidR="0044415B" w:rsidRPr="00980E2C" w:rsidRDefault="0044415B" w:rsidP="0044415B">
      <w:r w:rsidRPr="00980E2C">
        <w:rPr>
          <w:b/>
        </w:rPr>
        <w:t>The Oil Drum ’08</w:t>
      </w:r>
      <w:r w:rsidRPr="00980E2C">
        <w:t xml:space="preserve"> [“Biofuel Conference Call Including a New Biodiesel from Algae,” August 22, http://www.theoildrum.com/node/4439#more]</w:t>
      </w:r>
    </w:p>
    <w:p w:rsidR="0044415B" w:rsidRPr="000A6D4C" w:rsidRDefault="0044415B" w:rsidP="0044415B">
      <w:pPr>
        <w:rPr>
          <w:u w:val="single"/>
        </w:rPr>
      </w:pPr>
      <w:r w:rsidRPr="00980E2C">
        <w:t xml:space="preserve">Regarding whether this could be a panacea, </w:t>
      </w:r>
      <w:r w:rsidRPr="000A6D4C">
        <w:rPr>
          <w:rStyle w:val="StyleUnderline"/>
        </w:rPr>
        <w:t>there are</w:t>
      </w:r>
      <w:r w:rsidRPr="00980E2C">
        <w:t xml:space="preserve"> still </w:t>
      </w:r>
      <w:r w:rsidRPr="000A6D4C">
        <w:rPr>
          <w:rStyle w:val="StyleUnderline"/>
        </w:rPr>
        <w:t>a lot of obstacles in the way.</w:t>
      </w:r>
      <w:r w:rsidRPr="00980E2C">
        <w:t xml:space="preserve"> </w:t>
      </w:r>
      <w:r w:rsidRPr="00B54B8B">
        <w:rPr>
          <w:rStyle w:val="StyleUnderline"/>
          <w:highlight w:val="yellow"/>
        </w:rPr>
        <w:t>The process is</w:t>
      </w:r>
      <w:r w:rsidRPr="00980E2C">
        <w:t xml:space="preserve"> only </w:t>
      </w:r>
      <w:r w:rsidRPr="00B54B8B">
        <w:rPr>
          <w:rStyle w:val="StyleUnderline"/>
          <w:highlight w:val="yellow"/>
        </w:rPr>
        <w:t>at a developmental stage, and hasn't been tested at scale.</w:t>
      </w:r>
      <w:r w:rsidRPr="000A6D4C">
        <w:rPr>
          <w:rStyle w:val="StyleUnderline"/>
        </w:rPr>
        <w:t xml:space="preserve"> </w:t>
      </w:r>
      <w:r w:rsidRPr="00980E2C">
        <w:t xml:space="preserve">Also, </w:t>
      </w:r>
      <w:r w:rsidRPr="00B54B8B">
        <w:rPr>
          <w:rStyle w:val="StyleUnderline"/>
          <w:highlight w:val="yellow"/>
        </w:rPr>
        <w:t>the total amount of biomass available in the US isn't</w:t>
      </w:r>
      <w:r w:rsidRPr="000A6D4C">
        <w:rPr>
          <w:rStyle w:val="StyleUnderline"/>
        </w:rPr>
        <w:t xml:space="preserve"> </w:t>
      </w:r>
      <w:r w:rsidRPr="00980E2C">
        <w:t xml:space="preserve">necessarily </w:t>
      </w:r>
      <w:r w:rsidRPr="00B54B8B">
        <w:rPr>
          <w:rStyle w:val="StyleUnderline"/>
          <w:highlight w:val="yellow"/>
        </w:rPr>
        <w:t>all that great,</w:t>
      </w:r>
      <w:r w:rsidRPr="000A6D4C">
        <w:rPr>
          <w:rStyle w:val="StyleUnderline"/>
        </w:rPr>
        <w:t xml:space="preserve"> if one starts burning it for fuel in vehicles.</w:t>
      </w:r>
      <w:r w:rsidRPr="00980E2C">
        <w:t xml:space="preserve"> We are basically using the same biomass to replenish our soil; to provide wood for heating homes; to provide biomass for fueling electric power plants; to provide feedstock for cellulosic ethanol and now to provide feedstock for algal diesel as well. </w:t>
      </w:r>
      <w:r w:rsidRPr="00B54B8B">
        <w:rPr>
          <w:rStyle w:val="StyleUnderline"/>
          <w:highlight w:val="yellow"/>
        </w:rPr>
        <w:t>There is</w:t>
      </w:r>
      <w:r w:rsidRPr="00980E2C">
        <w:t xml:space="preserve"> clearly </w:t>
      </w:r>
      <w:r w:rsidRPr="00B54B8B">
        <w:rPr>
          <w:rStyle w:val="StyleUnderline"/>
          <w:highlight w:val="yellow"/>
        </w:rPr>
        <w:t>not enough biomass to do all of these things at the scale some might like, simultaneously.</w:t>
      </w:r>
    </w:p>
    <w:p w:rsidR="0044415B" w:rsidRPr="007C5155" w:rsidRDefault="0044415B" w:rsidP="0044415B">
      <w:pPr>
        <w:pStyle w:val="Heading4"/>
        <w:rPr>
          <w:rFonts w:cs="Arial"/>
        </w:rPr>
      </w:pPr>
      <w:r w:rsidRPr="007C5155">
        <w:rPr>
          <w:rFonts w:cs="Arial"/>
        </w:rPr>
        <w:t>No conflict from peak oil – reserves will last</w:t>
      </w:r>
    </w:p>
    <w:p w:rsidR="0044415B" w:rsidRPr="007C5155" w:rsidRDefault="0044415B" w:rsidP="0044415B">
      <w:pPr>
        <w:rPr>
          <w:rStyle w:val="Style13ptBold"/>
          <w:rFonts w:cs="Arial"/>
        </w:rPr>
      </w:pPr>
      <w:proofErr w:type="spellStart"/>
      <w:r w:rsidRPr="007C5155">
        <w:rPr>
          <w:rStyle w:val="Style13ptBold"/>
          <w:rFonts w:cs="Arial"/>
        </w:rPr>
        <w:t>Kaminsky</w:t>
      </w:r>
      <w:proofErr w:type="spellEnd"/>
      <w:r w:rsidRPr="007C5155">
        <w:rPr>
          <w:rStyle w:val="Style13ptBold"/>
          <w:rFonts w:cs="Arial"/>
        </w:rPr>
        <w:t xml:space="preserve">, senior fellow at the Heartland Institute, 2011 </w:t>
      </w:r>
    </w:p>
    <w:p w:rsidR="0044415B" w:rsidRPr="007C5155" w:rsidRDefault="0044415B" w:rsidP="0044415B">
      <w:pPr>
        <w:rPr>
          <w:rFonts w:cs="Arial"/>
        </w:rPr>
      </w:pPr>
      <w:r w:rsidRPr="007C5155">
        <w:rPr>
          <w:rFonts w:cs="Arial"/>
        </w:rPr>
        <w:t xml:space="preserve">(Ross, Energy Myths of the Left, </w:t>
      </w:r>
      <w:r w:rsidRPr="007C5155">
        <w:rPr>
          <w:rFonts w:cs="Arial"/>
          <w:i/>
        </w:rPr>
        <w:t>The American Spectator</w:t>
      </w:r>
      <w:r w:rsidRPr="007C5155">
        <w:rPr>
          <w:rFonts w:cs="Arial"/>
        </w:rPr>
        <w:t>, Online: http://spectator.org/ archives/2011/05/27/energy-myths-of-the-left)</w:t>
      </w:r>
    </w:p>
    <w:p w:rsidR="0044415B" w:rsidRDefault="0044415B" w:rsidP="0044415B">
      <w:pPr>
        <w:rPr>
          <w:rFonts w:cs="Arial"/>
          <w:sz w:val="16"/>
          <w:szCs w:val="16"/>
        </w:rPr>
      </w:pPr>
      <w:r w:rsidRPr="007C5155">
        <w:rPr>
          <w:rFonts w:cs="Arial"/>
          <w:sz w:val="12"/>
        </w:rPr>
        <w:t xml:space="preserve">¶ </w:t>
      </w:r>
      <w:proofErr w:type="gramStart"/>
      <w:r w:rsidRPr="007C5155">
        <w:rPr>
          <w:rStyle w:val="StyleUnderline"/>
          <w:rFonts w:cs="Arial"/>
        </w:rPr>
        <w:t>From</w:t>
      </w:r>
      <w:proofErr w:type="gramEnd"/>
      <w:r w:rsidRPr="007C5155">
        <w:rPr>
          <w:rStyle w:val="StyleUnderline"/>
          <w:rFonts w:cs="Arial"/>
        </w:rPr>
        <w:t xml:space="preserve"> confused "peak oil" theorists to confused Congressmen, it's all but impossible to hear a discussion of US energy policy without hearing the left's tired refrain: "The United States currently uses 25% of the world oil production but has only 2% of world reserves." The left uses this misinformation</w:t>
      </w:r>
      <w:r w:rsidRPr="007C5155">
        <w:rPr>
          <w:rFonts w:cs="Arial"/>
        </w:rPr>
        <w:t xml:space="preserve"> </w:t>
      </w:r>
      <w:r w:rsidRPr="007C5155">
        <w:rPr>
          <w:rStyle w:val="StyleUnderline"/>
          <w:rFonts w:cs="Arial"/>
        </w:rPr>
        <w:t>to argue against</w:t>
      </w:r>
      <w:r w:rsidRPr="007C5155">
        <w:rPr>
          <w:rFonts w:cs="Arial"/>
        </w:rPr>
        <w:t xml:space="preserve"> </w:t>
      </w:r>
      <w:r w:rsidRPr="007C5155">
        <w:rPr>
          <w:rFonts w:cs="Arial"/>
          <w:sz w:val="16"/>
          <w:szCs w:val="16"/>
        </w:rPr>
        <w:t>domestic oil</w:t>
      </w:r>
      <w:r w:rsidRPr="007C5155">
        <w:rPr>
          <w:rFonts w:cs="Arial"/>
        </w:rPr>
        <w:t xml:space="preserve"> </w:t>
      </w:r>
      <w:r w:rsidRPr="007C5155">
        <w:rPr>
          <w:rStyle w:val="StyleUnderline"/>
          <w:rFonts w:cs="Arial"/>
        </w:rPr>
        <w:t>drilling</w:t>
      </w:r>
      <w:r w:rsidRPr="007C5155">
        <w:rPr>
          <w:rFonts w:cs="Arial"/>
        </w:rPr>
        <w:t xml:space="preserve">, </w:t>
      </w:r>
      <w:r w:rsidRPr="007C5155">
        <w:rPr>
          <w:rFonts w:cs="Arial"/>
          <w:sz w:val="16"/>
          <w:szCs w:val="16"/>
        </w:rPr>
        <w:t>claiming that with only two percent of the world's reserves, we can't possibly have enough oil in the ground to matter.¶ ¶ It's a line which reminds me of Mark Twain's wisdom (which he attributed to Benjamin Disraeli) that "There are three kinds of lies: lies, damned lies and statistics." Twain would be proud of these haters of fossil fuels whose "statistics" fall apart upon examination of a couple of definitions and a few pieces of data.¶ ¶ First, the word "reserves." As the Congressional Research Service notes,</w:t>
      </w:r>
      <w:r w:rsidRPr="007C5155">
        <w:rPr>
          <w:rFonts w:cs="Arial"/>
        </w:rPr>
        <w:t xml:space="preserve"> </w:t>
      </w:r>
      <w:r w:rsidRPr="007C5155">
        <w:rPr>
          <w:rStyle w:val="StyleUnderline"/>
          <w:rFonts w:cs="Arial"/>
        </w:rPr>
        <w:t>there are several different types of reserves,</w:t>
      </w:r>
      <w:r w:rsidRPr="007C5155">
        <w:rPr>
          <w:rFonts w:cs="Arial"/>
        </w:rPr>
        <w:t xml:space="preserve"> </w:t>
      </w:r>
      <w:r w:rsidRPr="007C5155">
        <w:rPr>
          <w:rFonts w:cs="Arial"/>
          <w:sz w:val="16"/>
          <w:szCs w:val="16"/>
        </w:rPr>
        <w:t>classified based on their official discovery, as well as "concentration, quality, and accessibility</w:t>
      </w:r>
      <w:r w:rsidRPr="007C5155">
        <w:rPr>
          <w:rStyle w:val="StyleUnderline"/>
          <w:rFonts w:cs="Arial"/>
          <w:sz w:val="16"/>
          <w:szCs w:val="16"/>
        </w:rPr>
        <w:t>."</w:t>
      </w:r>
      <w:r w:rsidRPr="007C5155">
        <w:rPr>
          <w:rStyle w:val="StyleUnderline"/>
          <w:rFonts w:cs="Arial"/>
        </w:rPr>
        <w:t xml:space="preserve"> The top of the "resource pyramid" is made of "proved" reserves, namely reserves of oil, natural gas, coal, or other fuel "which geological and engineering data demonstrate with reasonable certainty to be recoverable in future years from known reservoirs under existing economic and operating conditions."</w:t>
      </w:r>
      <w:r w:rsidRPr="007C5155">
        <w:rPr>
          <w:rStyle w:val="StyleUnderline"/>
          <w:rFonts w:cs="Arial"/>
          <w:sz w:val="12"/>
        </w:rPr>
        <w:t xml:space="preserve">¶ </w:t>
      </w:r>
      <w:r w:rsidRPr="007C5155">
        <w:rPr>
          <w:rFonts w:cs="Arial"/>
          <w:sz w:val="12"/>
        </w:rPr>
        <w:t xml:space="preserve">¶ </w:t>
      </w:r>
      <w:proofErr w:type="gramStart"/>
      <w:r w:rsidRPr="007C5155">
        <w:rPr>
          <w:rStyle w:val="StyleUnderline"/>
          <w:rFonts w:cs="Arial"/>
        </w:rPr>
        <w:t>This</w:t>
      </w:r>
      <w:proofErr w:type="gramEnd"/>
      <w:r w:rsidRPr="007C5155">
        <w:rPr>
          <w:rStyle w:val="StyleUnderline"/>
          <w:rFonts w:cs="Arial"/>
        </w:rPr>
        <w:t xml:space="preserve"> is the most limiting definition of reserves, and of course it is the one which the left relies on when saying that we have "</w:t>
      </w:r>
      <w:r w:rsidRPr="00B54B8B">
        <w:rPr>
          <w:rStyle w:val="StyleUnderline"/>
          <w:rFonts w:cs="Arial"/>
          <w:highlight w:val="yellow"/>
        </w:rPr>
        <w:t>only two percent of the world's oil reserves." Specifically, the U.S. has 20.7 billion barrels of proved crude oil reserves as of the end 2009</w:t>
      </w:r>
      <w:r w:rsidRPr="007C5155">
        <w:rPr>
          <w:rStyle w:val="StyleUnderline"/>
          <w:rFonts w:cs="Arial"/>
        </w:rPr>
        <w:t>.</w:t>
      </w:r>
      <w:r w:rsidRPr="007C5155">
        <w:rPr>
          <w:rFonts w:cs="Arial"/>
        </w:rPr>
        <w:t xml:space="preserve"> (</w:t>
      </w:r>
      <w:r w:rsidRPr="007C5155">
        <w:rPr>
          <w:rFonts w:cs="Arial"/>
          <w:sz w:val="16"/>
          <w:szCs w:val="16"/>
        </w:rPr>
        <w:t>That's actually up from 2008 numbers which by itself should be a clue how meaningless the left's two-percent argument is.)¶</w:t>
      </w:r>
      <w:r w:rsidRPr="007C5155">
        <w:rPr>
          <w:rFonts w:cs="Arial"/>
          <w:sz w:val="12"/>
        </w:rPr>
        <w:t xml:space="preserve"> ¶ </w:t>
      </w:r>
      <w:proofErr w:type="gramStart"/>
      <w:r w:rsidRPr="00B54B8B">
        <w:rPr>
          <w:rStyle w:val="StyleUnderline"/>
          <w:rFonts w:cs="Arial"/>
          <w:highlight w:val="yellow"/>
        </w:rPr>
        <w:t>The</w:t>
      </w:r>
      <w:proofErr w:type="gramEnd"/>
      <w:r w:rsidRPr="00B54B8B">
        <w:rPr>
          <w:rStyle w:val="StyleUnderline"/>
          <w:rFonts w:cs="Arial"/>
          <w:highlight w:val="yellow"/>
        </w:rPr>
        <w:t xml:space="preserve"> problem with the use of the "proved reserves" statistic is that it ignores the many more billions of barrels of oil which we know exist and are likely to be recoverable on American land and just off our coasts</w:t>
      </w:r>
      <w:r w:rsidRPr="007C5155">
        <w:rPr>
          <w:rStyle w:val="StyleUnderline"/>
          <w:rFonts w:cs="Arial"/>
        </w:rPr>
        <w:t>.</w:t>
      </w:r>
      <w:r w:rsidRPr="007C5155">
        <w:rPr>
          <w:rFonts w:cs="Arial"/>
        </w:rPr>
        <w:t xml:space="preserve"> </w:t>
      </w:r>
      <w:r w:rsidRPr="007C5155">
        <w:rPr>
          <w:rFonts w:cs="Arial"/>
          <w:sz w:val="16"/>
          <w:szCs w:val="16"/>
        </w:rPr>
        <w:t>Since our government prevents exploration, there are massive deposits of oil (and other fuels) which are prevented from being measured adequately to be defined as "proved." But that doesn't make them less real.¶</w:t>
      </w:r>
      <w:r w:rsidRPr="007C5155">
        <w:rPr>
          <w:rFonts w:cs="Arial"/>
          <w:sz w:val="12"/>
        </w:rPr>
        <w:t xml:space="preserve"> ¶ </w:t>
      </w:r>
      <w:proofErr w:type="gramStart"/>
      <w:r w:rsidRPr="007C5155">
        <w:rPr>
          <w:rStyle w:val="StyleUnderline"/>
          <w:rFonts w:cs="Arial"/>
        </w:rPr>
        <w:t>A</w:t>
      </w:r>
      <w:proofErr w:type="gramEnd"/>
      <w:r w:rsidRPr="007C5155">
        <w:rPr>
          <w:rStyle w:val="StyleUnderline"/>
          <w:rFonts w:cs="Arial"/>
        </w:rPr>
        <w:t xml:space="preserve"> broader measure of fossil fuel deposits</w:t>
      </w:r>
      <w:r w:rsidRPr="007C5155">
        <w:rPr>
          <w:rFonts w:cs="Arial"/>
        </w:rPr>
        <w:t xml:space="preserve"> </w:t>
      </w:r>
      <w:r w:rsidRPr="007C5155">
        <w:rPr>
          <w:rFonts w:cs="Arial"/>
          <w:sz w:val="16"/>
          <w:szCs w:val="16"/>
        </w:rPr>
        <w:t xml:space="preserve">is UTRR, undiscovered technically recoverable resources. Marcus </w:t>
      </w:r>
      <w:proofErr w:type="spellStart"/>
      <w:r w:rsidRPr="007C5155">
        <w:rPr>
          <w:rFonts w:cs="Arial"/>
          <w:sz w:val="16"/>
          <w:szCs w:val="16"/>
        </w:rPr>
        <w:t>Koblitz</w:t>
      </w:r>
      <w:proofErr w:type="spellEnd"/>
      <w:r w:rsidRPr="007C5155">
        <w:rPr>
          <w:rFonts w:cs="Arial"/>
          <w:sz w:val="16"/>
          <w:szCs w:val="16"/>
        </w:rPr>
        <w:t>, energy analyst at the American Petroleum Institute, sent me this "short" definition of the term: "UTRR are estimated by USGS and/or BOEMRE using advanced modeling techniques that apply knowledge of geologic formations and technical access capabilities to currently unexplored formations that are similar to producing formations in order to determine the amount of oil and natural gas in a specific area or basin."¶ ¶ The UTRR numbers are remarkably high for the United States; indeed they demolish the left's anti-drilling pseudo-logic. Or they would if the media's talking heads would stop just accepting the 2% lie-statistic.¶ ¶ In particular, the United States' UTRR for onshore oil</w:t>
      </w:r>
      <w:r w:rsidRPr="007C5155">
        <w:rPr>
          <w:rFonts w:cs="Arial"/>
        </w:rPr>
        <w:t xml:space="preserve"> </w:t>
      </w:r>
      <w:r w:rsidRPr="00B54B8B">
        <w:rPr>
          <w:rStyle w:val="StyleUnderline"/>
          <w:rFonts w:cs="Arial"/>
          <w:highlight w:val="yellow"/>
        </w:rPr>
        <w:t>is currently about 38 billion barrels, with the offshore technically recoverable resources coming in at a stunning 86 billion barrels</w:t>
      </w:r>
      <w:r w:rsidRPr="007C5155">
        <w:rPr>
          <w:rStyle w:val="StyleUnderline"/>
          <w:rFonts w:cs="Arial"/>
        </w:rPr>
        <w:t>.</w:t>
      </w:r>
      <w:r w:rsidRPr="007C5155">
        <w:rPr>
          <w:rFonts w:cs="Arial"/>
        </w:rPr>
        <w:t xml:space="preserve"> </w:t>
      </w:r>
      <w:r w:rsidRPr="007C5155">
        <w:rPr>
          <w:rFonts w:cs="Arial"/>
          <w:sz w:val="16"/>
          <w:szCs w:val="16"/>
        </w:rPr>
        <w:t xml:space="preserve">(Of this, just over half is in the Gulf of Mexico, a third in Alaska, and the rest </w:t>
      </w:r>
      <w:proofErr w:type="spellStart"/>
      <w:r w:rsidRPr="007C5155">
        <w:rPr>
          <w:rFonts w:cs="Arial"/>
          <w:sz w:val="16"/>
          <w:szCs w:val="16"/>
        </w:rPr>
        <w:t>off</w:t>
      </w:r>
      <w:proofErr w:type="spellEnd"/>
      <w:r w:rsidRPr="007C5155">
        <w:rPr>
          <w:rFonts w:cs="Arial"/>
          <w:sz w:val="16"/>
          <w:szCs w:val="16"/>
        </w:rPr>
        <w:t xml:space="preserve"> our Pacific and Atlantic coasts.)</w:t>
      </w:r>
      <w:r w:rsidRPr="007C5155">
        <w:rPr>
          <w:rFonts w:cs="Arial"/>
        </w:rPr>
        <w:t xml:space="preserve"> </w:t>
      </w:r>
      <w:r w:rsidRPr="007C5155">
        <w:rPr>
          <w:rStyle w:val="StyleUnderline"/>
          <w:rFonts w:cs="Arial"/>
        </w:rPr>
        <w:t xml:space="preserve">Our real but not "proved" resource of oil is thus about 125 billion barrels. Furthermore, </w:t>
      </w:r>
      <w:r w:rsidRPr="00B54B8B">
        <w:rPr>
          <w:rStyle w:val="StyleUnderline"/>
          <w:rFonts w:cs="Arial"/>
          <w:highlight w:val="yellow"/>
        </w:rPr>
        <w:t xml:space="preserve">the offshore numbers are </w:t>
      </w:r>
      <w:r w:rsidRPr="00B54B8B">
        <w:rPr>
          <w:rStyle w:val="StyleUnderline"/>
          <w:rFonts w:cs="Arial"/>
          <w:highlight w:val="yellow"/>
        </w:rPr>
        <w:lastRenderedPageBreak/>
        <w:t>based on a report that used data from 2003, at which time oil discovery and drilling technology were far behind what they are today</w:t>
      </w:r>
      <w:r w:rsidRPr="007C5155">
        <w:rPr>
          <w:rStyle w:val="StyleUnderline"/>
          <w:rFonts w:cs="Arial"/>
        </w:rPr>
        <w:t>,</w:t>
      </w:r>
      <w:r w:rsidRPr="007C5155">
        <w:rPr>
          <w:rFonts w:cs="Arial"/>
        </w:rPr>
        <w:t xml:space="preserve"> </w:t>
      </w:r>
      <w:r w:rsidRPr="007C5155">
        <w:rPr>
          <w:rFonts w:cs="Arial"/>
          <w:sz w:val="16"/>
          <w:szCs w:val="16"/>
        </w:rPr>
        <w:t>the BP disaster notwithstanding. It is likely that a new survey would conclude with a substantially higher UTRR number.¶ ¶ Even with the outdated offshore figures,</w:t>
      </w:r>
      <w:r w:rsidRPr="007C5155">
        <w:rPr>
          <w:rFonts w:cs="Arial"/>
        </w:rPr>
        <w:t xml:space="preserve"> </w:t>
      </w:r>
      <w:r w:rsidRPr="00B54B8B">
        <w:rPr>
          <w:rStyle w:val="StyleUnderline"/>
          <w:rFonts w:cs="Arial"/>
          <w:highlight w:val="yellow"/>
        </w:rPr>
        <w:t>the U.S.'s total technically recoverable oil</w:t>
      </w:r>
      <w:r w:rsidRPr="007C5155">
        <w:rPr>
          <w:rStyle w:val="StyleUnderline"/>
          <w:rFonts w:cs="Arial"/>
        </w:rPr>
        <w:t xml:space="preserve">, including current proved reserves and 10 billion barrels of natural gas liquids, </w:t>
      </w:r>
      <w:r w:rsidRPr="00B54B8B">
        <w:rPr>
          <w:rStyle w:val="StyleUnderline"/>
          <w:rFonts w:cs="Arial"/>
          <w:highlight w:val="yellow"/>
        </w:rPr>
        <w:t>is estimated by our government at 163 billion barrels, eight times the number thrown around by the left.</w:t>
      </w:r>
      <w:r w:rsidRPr="00B54B8B">
        <w:rPr>
          <w:rStyle w:val="StyleUnderline"/>
          <w:rFonts w:cs="Arial"/>
          <w:sz w:val="12"/>
          <w:highlight w:val="yellow"/>
        </w:rPr>
        <w:t>¶</w:t>
      </w:r>
      <w:r w:rsidRPr="007C5155">
        <w:rPr>
          <w:rStyle w:val="StyleUnderline"/>
          <w:rFonts w:cs="Arial"/>
          <w:sz w:val="12"/>
        </w:rPr>
        <w:t xml:space="preserve"> ¶ </w:t>
      </w:r>
      <w:r w:rsidRPr="007C5155">
        <w:rPr>
          <w:rStyle w:val="StyleUnderline"/>
          <w:rFonts w:cs="Arial"/>
        </w:rPr>
        <w:t>Yes, our total recoverable oil reserves (including proved) are at least eight times our proved reserves alone.</w:t>
      </w:r>
      <w:r w:rsidRPr="007C5155">
        <w:rPr>
          <w:rFonts w:cs="Arial"/>
        </w:rPr>
        <w:t xml:space="preserve"> </w:t>
      </w:r>
      <w:r w:rsidRPr="007C5155">
        <w:rPr>
          <w:rFonts w:cs="Arial"/>
          <w:sz w:val="16"/>
          <w:szCs w:val="16"/>
        </w:rPr>
        <w:t>It's just that government keeps us from proving them.  And if that's not enough, our UTRR for natural gas is five times our proven reserves of that resource.</w:t>
      </w:r>
    </w:p>
    <w:p w:rsidR="0044415B" w:rsidRDefault="0044415B" w:rsidP="00D808AA">
      <w:pPr>
        <w:pStyle w:val="Heading2"/>
      </w:pPr>
      <w:r>
        <w:lastRenderedPageBreak/>
        <w:t>Solvency</w:t>
      </w:r>
    </w:p>
    <w:p w:rsidR="00DB1DD8" w:rsidRDefault="006E101B" w:rsidP="00DB1DD8">
      <w:pPr>
        <w:pStyle w:val="Heading4"/>
      </w:pPr>
      <w:r>
        <w:t>USFG won’t fund renewable energy</w:t>
      </w:r>
    </w:p>
    <w:p w:rsidR="00101205" w:rsidRPr="00101205" w:rsidRDefault="00101205" w:rsidP="00101205">
      <w:r w:rsidRPr="0063771E">
        <w:rPr>
          <w:b/>
          <w:sz w:val="24"/>
          <w:szCs w:val="24"/>
        </w:rPr>
        <w:t>Bradly Junior 11</w:t>
      </w:r>
      <w:r>
        <w:t xml:space="preserve"> (Robert L. Bradley Jr., CEO and founder of the Institute for Energy Research, “More False Hope About Renewable Energies That Consumers Reject”, </w:t>
      </w:r>
      <w:hyperlink r:id="rId16" w:history="1">
        <w:r w:rsidRPr="00562BEF">
          <w:rPr>
            <w:rStyle w:val="Hyperlink"/>
          </w:rPr>
          <w:t>http://www.forbes.com/sites/realspin/2011/09/19/more-false-hope-about-renewable-energies-that-consumers-reject/</w:t>
        </w:r>
      </w:hyperlink>
      <w:r>
        <w:t>, 9/19/11)</w:t>
      </w:r>
    </w:p>
    <w:p w:rsidR="00DB1DD8" w:rsidRPr="00DB1DD8" w:rsidRDefault="00DB1DD8" w:rsidP="00DB1DD8">
      <w:r w:rsidRPr="00101205">
        <w:rPr>
          <w:rStyle w:val="StyleUnderline"/>
        </w:rPr>
        <w:t>Without the</w:t>
      </w:r>
      <w:r>
        <w:t xml:space="preserve"> artificial </w:t>
      </w:r>
      <w:r w:rsidRPr="00101205">
        <w:rPr>
          <w:rStyle w:val="StyleUnderline"/>
        </w:rPr>
        <w:t xml:space="preserve">support of government, the economic inefficiencies and unrealistic potential of the renewable energy industry become </w:t>
      </w:r>
      <w:r w:rsidRPr="00DB1DD8">
        <w:t xml:space="preserve">blatantly </w:t>
      </w:r>
      <w:r w:rsidRPr="00101205">
        <w:rPr>
          <w:rStyle w:val="StyleUnderline"/>
        </w:rPr>
        <w:t>apparent.</w:t>
      </w:r>
      <w:r w:rsidRPr="00DB1DD8">
        <w:t xml:space="preserve"> This is why green jobs are bubble jobs, as shown by the recent bankruptcies of U.S. solar firms. </w:t>
      </w:r>
      <w:r w:rsidRPr="00101205">
        <w:rPr>
          <w:rStyle w:val="StyleUnderline"/>
        </w:rPr>
        <w:t>Instead of investing in “emerging” green tech</w:t>
      </w:r>
      <w:r w:rsidRPr="00DB1DD8">
        <w:t xml:space="preserve">nologies </w:t>
      </w:r>
      <w:r w:rsidRPr="00101205">
        <w:rPr>
          <w:rStyle w:val="StyleUnderline"/>
        </w:rPr>
        <w:t>incapable of delivering results, the go</w:t>
      </w:r>
      <w:r w:rsidRPr="00DB1DD8">
        <w:t xml:space="preserve">vernment </w:t>
      </w:r>
      <w:r w:rsidRPr="00101205">
        <w:rPr>
          <w:rStyle w:val="StyleUnderline"/>
        </w:rPr>
        <w:t>needs to embrace the</w:t>
      </w:r>
      <w:r w:rsidRPr="00DB1DD8">
        <w:t xml:space="preserve"> proven, </w:t>
      </w:r>
      <w:r w:rsidRPr="00101205">
        <w:rPr>
          <w:rStyle w:val="StyleUnderline"/>
        </w:rPr>
        <w:t>still developing economic power of the natural gas and oil industries</w:t>
      </w:r>
      <w:r w:rsidRPr="00DB1DD8">
        <w:t xml:space="preserve">. Supporting 9.2 million American jobs, and accounting for 8% of the domestic GDP, </w:t>
      </w:r>
      <w:r w:rsidRPr="00101205">
        <w:rPr>
          <w:rStyle w:val="StyleUnderline"/>
        </w:rPr>
        <w:t>the oil and gas industry is responsible for 78% of energy production.</w:t>
      </w:r>
      <w:r w:rsidRPr="00DB1DD8">
        <w:t xml:space="preserve"> These companies don’t consume tax dollars, they pay an average 41% of net income in federal taxes. </w:t>
      </w:r>
    </w:p>
    <w:p w:rsidR="0044415B" w:rsidRDefault="0044415B" w:rsidP="0044415B">
      <w:pPr>
        <w:pStyle w:val="Heading4"/>
      </w:pPr>
      <w:r>
        <w:t>Algae biofuels will fail</w:t>
      </w:r>
    </w:p>
    <w:p w:rsidR="0044415B" w:rsidRPr="00B01ECD" w:rsidRDefault="0044415B" w:rsidP="0044415B">
      <w:pPr>
        <w:rPr>
          <w:b/>
        </w:rPr>
      </w:pPr>
      <w:r w:rsidRPr="006F4246">
        <w:rPr>
          <w:b/>
          <w:sz w:val="24"/>
          <w:szCs w:val="24"/>
        </w:rPr>
        <w:t>Picket 12</w:t>
      </w:r>
      <w:r>
        <w:rPr>
          <w:b/>
          <w:sz w:val="24"/>
          <w:szCs w:val="24"/>
        </w:rPr>
        <w:t xml:space="preserve"> </w:t>
      </w:r>
      <w:r w:rsidRPr="00B01ECD">
        <w:t>(Kerry Picket, wrote for the Washington Times and appeared on Fox News and CNN, “Algae as bio-fuel in large scale production will fail”, http://www.washingtontimes.com/blog/watercooler/2012/oct/31/picket-report-algae-bio-fuel-large-scale-productio/)</w:t>
      </w:r>
    </w:p>
    <w:p w:rsidR="0044415B" w:rsidRPr="0044415B" w:rsidRDefault="0044415B" w:rsidP="0044415B">
      <w:pPr>
        <w:contextualSpacing/>
        <w:rPr>
          <w:iCs/>
          <w:sz w:val="16"/>
        </w:rPr>
      </w:pPr>
      <w:r w:rsidRPr="00552815">
        <w:rPr>
          <w:iCs/>
          <w:sz w:val="16"/>
        </w:rPr>
        <w:t xml:space="preserve">In late February, at the University Miami in Coral Gables, Fla., President Barack Obama touted how remarkable it would be if the United States could “grow” </w:t>
      </w:r>
      <w:proofErr w:type="spellStart"/>
      <w:r w:rsidRPr="00552815">
        <w:rPr>
          <w:iCs/>
          <w:sz w:val="16"/>
        </w:rPr>
        <w:t>it’s</w:t>
      </w:r>
      <w:proofErr w:type="spellEnd"/>
      <w:r w:rsidRPr="00552815">
        <w:rPr>
          <w:iCs/>
          <w:sz w:val="16"/>
        </w:rPr>
        <w:t xml:space="preserve"> own energy through the algae plant: ‘</w:t>
      </w:r>
      <w:r w:rsidRPr="00552815">
        <w:rPr>
          <w:rStyle w:val="StyleUnderline"/>
        </w:rPr>
        <w:t>We’re making new investments in the development of gasoline, and diesel, and jet fuel that’s</w:t>
      </w:r>
      <w:r w:rsidRPr="00552815">
        <w:rPr>
          <w:iCs/>
          <w:sz w:val="16"/>
        </w:rPr>
        <w:t xml:space="preserve"> actually made from a plant-like substance…</w:t>
      </w:r>
      <w:r w:rsidRPr="00552815">
        <w:rPr>
          <w:rStyle w:val="StyleUnderline"/>
        </w:rPr>
        <w:t>algae.</w:t>
      </w:r>
      <w:r w:rsidRPr="00552815">
        <w:rPr>
          <w:iCs/>
          <w:sz w:val="16"/>
        </w:rPr>
        <w:t xml:space="preserve"> You’ve got a bunch of algae out here. If we can figure out how to make energy out of that, we’ll be doing alright,” he said. The president added, “Believe it or not, we could replace up to 17 percent of the oil we import for transportation with this fuel that we can grow right here in America. That means greater security. That means lower costs. That means more jobs. It means a stronger economy.” Science Online recently reported that the </w:t>
      </w:r>
      <w:r w:rsidRPr="00B54B8B">
        <w:rPr>
          <w:rStyle w:val="StyleUnderline"/>
          <w:highlight w:val="yellow"/>
        </w:rPr>
        <w:t>National Research Council of the U.S. National Academies released a</w:t>
      </w:r>
      <w:r w:rsidRPr="00552815">
        <w:rPr>
          <w:iCs/>
          <w:sz w:val="16"/>
        </w:rPr>
        <w:t xml:space="preserve"> new </w:t>
      </w:r>
      <w:r w:rsidRPr="00B54B8B">
        <w:rPr>
          <w:rStyle w:val="StyleUnderline"/>
          <w:highlight w:val="yellow"/>
        </w:rPr>
        <w:t>report saying</w:t>
      </w:r>
      <w:r w:rsidRPr="00552815">
        <w:rPr>
          <w:iCs/>
          <w:sz w:val="16"/>
        </w:rPr>
        <w:t xml:space="preserve"> that “</w:t>
      </w:r>
      <w:r w:rsidRPr="00B54B8B">
        <w:rPr>
          <w:rStyle w:val="StyleUnderline"/>
          <w:highlight w:val="yellow"/>
        </w:rPr>
        <w:t>large-scale production of biofuels from algae is untenable</w:t>
      </w:r>
      <w:r w:rsidRPr="00552815">
        <w:rPr>
          <w:iCs/>
          <w:sz w:val="16"/>
        </w:rPr>
        <w:t xml:space="preserve"> with existing technology.”</w:t>
      </w:r>
      <w:proofErr w:type="gramStart"/>
      <w:r w:rsidRPr="00552815">
        <w:rPr>
          <w:iCs/>
          <w:sz w:val="16"/>
        </w:rPr>
        <w:t>: …</w:t>
      </w:r>
      <w:r w:rsidRPr="00B54B8B">
        <w:rPr>
          <w:rStyle w:val="StyleUnderline"/>
          <w:highlight w:val="yellow"/>
        </w:rPr>
        <w:t>it</w:t>
      </w:r>
      <w:proofErr w:type="gramEnd"/>
      <w:r w:rsidRPr="00B54B8B">
        <w:rPr>
          <w:rStyle w:val="StyleUnderline"/>
          <w:highlight w:val="yellow"/>
        </w:rPr>
        <w:t xml:space="preserve"> would require the use of too much water, energy, and fertilizer.</w:t>
      </w:r>
      <w:r w:rsidRPr="00552815">
        <w:rPr>
          <w:rStyle w:val="StyleUnderline"/>
        </w:rPr>
        <w:t xml:space="preserve"> </w:t>
      </w:r>
      <w:r w:rsidRPr="00552815">
        <w:rPr>
          <w:iCs/>
          <w:sz w:val="16"/>
        </w:rPr>
        <w:t xml:space="preserve">To improve matters, the report’s authors suggest that the U.S. Department of Energy (DOE), which supports much of the research in the field, should conduct assessments of proposed technologies that examine sustainability at all stages of fuel production, including growing or collecting algae and harvesting their oil and converting it into transportation fuels. The report continues: But there are many different approaches to growing algae, such as growing the microscopic plants in shallow outdoor ponds, or in enclosed plastic tubes called bioreactors. And </w:t>
      </w:r>
      <w:r w:rsidRPr="00B54B8B">
        <w:rPr>
          <w:rStyle w:val="StyleUnderline"/>
          <w:highlight w:val="yellow"/>
        </w:rPr>
        <w:t>the industry is far from settled on a single approach.</w:t>
      </w:r>
      <w:r w:rsidRPr="00552815">
        <w:rPr>
          <w:rStyle w:val="StyleUnderline"/>
        </w:rPr>
        <w:t xml:space="preserve"> </w:t>
      </w:r>
      <w:r w:rsidRPr="00552815">
        <w:rPr>
          <w:iCs/>
          <w:sz w:val="16"/>
        </w:rPr>
        <w:t xml:space="preserve">No matter what the strategy, however, the NRC committee concluded that current technology scaled up to produce 39 billion liters a year—approximately 5% of U.S. transportation fuel needs—would require an unsustainable level of inputs. Current </w:t>
      </w:r>
      <w:r w:rsidRPr="00B54B8B">
        <w:rPr>
          <w:rStyle w:val="StyleUnderline"/>
          <w:highlight w:val="yellow"/>
        </w:rPr>
        <w:t>technologies</w:t>
      </w:r>
      <w:r w:rsidRPr="00552815">
        <w:rPr>
          <w:iCs/>
          <w:sz w:val="16"/>
        </w:rPr>
        <w:t xml:space="preserve">, for example, </w:t>
      </w:r>
      <w:r w:rsidRPr="00B54B8B">
        <w:rPr>
          <w:rStyle w:val="StyleUnderline"/>
          <w:highlight w:val="yellow"/>
        </w:rPr>
        <w:t>need between 3.15 liters and 3650 liters of water to produce the amount of algal biofuel equivalent to 1 liter of gasoline</w:t>
      </w:r>
      <w:r w:rsidRPr="00552815">
        <w:rPr>
          <w:iCs/>
          <w:sz w:val="16"/>
        </w:rPr>
        <w:t xml:space="preserve">, the panel concluded. </w:t>
      </w:r>
    </w:p>
    <w:p w:rsidR="0044415B" w:rsidRPr="00980E2C" w:rsidRDefault="0044415B" w:rsidP="0044415B">
      <w:pPr>
        <w:pStyle w:val="Heading4"/>
      </w:pPr>
      <w:r w:rsidRPr="00980E2C">
        <w:t>Algae is under-researched, not economical, and not proven on a large scale.</w:t>
      </w:r>
    </w:p>
    <w:p w:rsidR="0044415B" w:rsidRPr="00980E2C" w:rsidRDefault="0044415B" w:rsidP="0044415B">
      <w:r w:rsidRPr="00980E2C">
        <w:rPr>
          <w:b/>
        </w:rPr>
        <w:t>Sapling</w:t>
      </w:r>
      <w:r w:rsidRPr="00980E2C">
        <w:t xml:space="preserve"> </w:t>
      </w:r>
      <w:r w:rsidRPr="00980E2C">
        <w:rPr>
          <w:b/>
        </w:rPr>
        <w:t>08</w:t>
      </w:r>
      <w:r w:rsidRPr="00980E2C">
        <w:t xml:space="preserve"> [TheEnvironmentSite.org, “</w:t>
      </w:r>
      <w:proofErr w:type="spellStart"/>
      <w:r w:rsidRPr="00980E2C">
        <w:t>Algenol</w:t>
      </w:r>
      <w:proofErr w:type="spellEnd"/>
      <w:r w:rsidRPr="00980E2C">
        <w:t>,” http://www.theenvironmentsite.org/forum/biofuel-forum/14476-algenol.html]</w:t>
      </w:r>
    </w:p>
    <w:p w:rsidR="0044415B" w:rsidRPr="0044415B" w:rsidRDefault="0044415B" w:rsidP="0044415B">
      <w:pPr>
        <w:rPr>
          <w:u w:val="single"/>
        </w:rPr>
      </w:pPr>
      <w:r w:rsidRPr="00980E2C">
        <w:t>Another reason could be it would be more difficult to check it out in Mexico. I have no idea why you would assume the permitting process is easier in Mexico</w:t>
      </w:r>
      <w:r w:rsidRPr="000A6D4C">
        <w:t>.</w:t>
      </w:r>
      <w:r w:rsidRPr="000A6D4C">
        <w:rPr>
          <w:rStyle w:val="StyleUnderline"/>
        </w:rPr>
        <w:t xml:space="preserve"> They are going to be using photo </w:t>
      </w:r>
      <w:r w:rsidRPr="00B54B8B">
        <w:rPr>
          <w:rStyle w:val="StyleUnderline"/>
          <w:highlight w:val="yellow"/>
        </w:rPr>
        <w:t>bioreactors</w:t>
      </w:r>
      <w:r w:rsidRPr="000A6D4C">
        <w:rPr>
          <w:rStyle w:val="StyleUnderline"/>
        </w:rPr>
        <w:t xml:space="preserve"> (PBR) </w:t>
      </w:r>
      <w:r w:rsidRPr="00B54B8B">
        <w:rPr>
          <w:rStyle w:val="StyleUnderline"/>
          <w:highlight w:val="yellow"/>
        </w:rPr>
        <w:t>made of plastic</w:t>
      </w:r>
      <w:r w:rsidRPr="000A6D4C">
        <w:rPr>
          <w:rStyle w:val="StyleUnderline"/>
        </w:rPr>
        <w:t xml:space="preserve">. </w:t>
      </w:r>
      <w:r w:rsidRPr="00980E2C">
        <w:t xml:space="preserve">The size of the proposed farm is 102,000 acres, or 156 square miles or 2.3 times the size of Washington DC! Their </w:t>
      </w:r>
      <w:r w:rsidRPr="00B54B8B">
        <w:rPr>
          <w:rStyle w:val="StyleUnderline"/>
        </w:rPr>
        <w:t>PBRs are</w:t>
      </w:r>
      <w:r w:rsidRPr="00B54B8B">
        <w:rPr>
          <w:rStyle w:val="StyleUnderline"/>
          <w:highlight w:val="yellow"/>
        </w:rPr>
        <w:t xml:space="preserve"> sealed so they need some</w:t>
      </w:r>
      <w:r w:rsidRPr="00980E2C">
        <w:t xml:space="preserve"> sort of </w:t>
      </w:r>
      <w:r w:rsidRPr="00B54B8B">
        <w:rPr>
          <w:rStyle w:val="StyleUnderline"/>
          <w:highlight w:val="yellow"/>
        </w:rPr>
        <w:t xml:space="preserve">piping and pumping system </w:t>
      </w:r>
      <w:r w:rsidRPr="00B54B8B">
        <w:rPr>
          <w:rStyle w:val="StyleUnderline"/>
          <w:highlight w:val="yellow"/>
        </w:rPr>
        <w:lastRenderedPageBreak/>
        <w:t>to get CO2 and nutrients in and another set of tubing to collect condensed ethanol. This is a lot of material. And it has to be maintained and repaire</w:t>
      </w:r>
      <w:r w:rsidRPr="000A6D4C">
        <w:rPr>
          <w:rStyle w:val="StyleUnderline"/>
        </w:rPr>
        <w:t>d</w:t>
      </w:r>
      <w:r w:rsidRPr="00980E2C">
        <w:t xml:space="preserve"> in the blistering hot sun. Look at the state of algae research on the DOE’s NREL website. Look at the state of the USAF/DOE program. The Algae Biomass Organization shows only a handful of peer reviewed documents on algae and all of them are about CO2abatement, none are about fuel. I’m not saying algae fuel can’t be done, I’m saying </w:t>
      </w:r>
      <w:r w:rsidRPr="000A6D4C">
        <w:rPr>
          <w:rStyle w:val="StyleUnderline"/>
        </w:rPr>
        <w:t>it can’t be done economically and has not been proven on a large scale.</w:t>
      </w:r>
    </w:p>
    <w:p w:rsidR="00126F12" w:rsidRDefault="00126F12" w:rsidP="00126F12">
      <w:pPr>
        <w:pStyle w:val="Heading1"/>
      </w:pPr>
      <w:r>
        <w:lastRenderedPageBreak/>
        <w:t>Case Neg</w:t>
      </w:r>
    </w:p>
    <w:p w:rsidR="0072182C" w:rsidRDefault="0072182C" w:rsidP="00D808AA">
      <w:pPr>
        <w:pStyle w:val="Heading2"/>
      </w:pPr>
      <w:r>
        <w:lastRenderedPageBreak/>
        <w:t>Food vs fuel</w:t>
      </w:r>
    </w:p>
    <w:p w:rsidR="00A359CF" w:rsidRDefault="00A359CF" w:rsidP="00A359CF">
      <w:pPr>
        <w:pStyle w:val="Heading3"/>
        <w:rPr>
          <w:rFonts w:eastAsia="Times New Roman"/>
          <w:lang w:eastAsia="ko-KR"/>
        </w:rPr>
      </w:pPr>
      <w:r>
        <w:rPr>
          <w:rFonts w:eastAsia="Times New Roman"/>
          <w:lang w:eastAsia="ko-KR"/>
        </w:rPr>
        <w:lastRenderedPageBreak/>
        <w:t>Resource wars</w:t>
      </w:r>
    </w:p>
    <w:p w:rsidR="00A359CF" w:rsidRPr="00A359CF" w:rsidRDefault="00A359CF" w:rsidP="00A359CF">
      <w:pPr>
        <w:pStyle w:val="Heading4"/>
        <w:rPr>
          <w:rFonts w:eastAsia="Times New Roman"/>
          <w:lang w:eastAsia="ko-KR"/>
        </w:rPr>
      </w:pPr>
      <w:r w:rsidRPr="00A359CF">
        <w:rPr>
          <w:rFonts w:eastAsia="Times New Roman"/>
          <w:lang w:eastAsia="ko-KR"/>
        </w:rPr>
        <w:t xml:space="preserve">Market adjustments solve the </w:t>
      </w:r>
      <w:r w:rsidRPr="00A359CF">
        <w:rPr>
          <w:rFonts w:eastAsia="Times New Roman"/>
        </w:rPr>
        <w:t>internal</w:t>
      </w:r>
      <w:r w:rsidRPr="00A359CF">
        <w:rPr>
          <w:rFonts w:eastAsia="Times New Roman"/>
          <w:lang w:eastAsia="ko-KR"/>
        </w:rPr>
        <w:t xml:space="preserve"> link.</w:t>
      </w:r>
    </w:p>
    <w:p w:rsidR="00A359CF" w:rsidRPr="00A359CF" w:rsidRDefault="00A359CF" w:rsidP="00A359CF">
      <w:pPr>
        <w:ind w:right="150"/>
        <w:rPr>
          <w:rFonts w:ascii="Calibri" w:eastAsia="Calibri" w:hAnsi="Calibri" w:cs="Times New Roman"/>
        </w:rPr>
      </w:pPr>
      <w:r w:rsidRPr="00A359CF">
        <w:rPr>
          <w:rStyle w:val="Style13ptBold"/>
          <w:highlight w:val="yellow"/>
          <w:lang w:eastAsia="ko-KR"/>
        </w:rPr>
        <w:t>National Post</w:t>
      </w:r>
      <w:r w:rsidRPr="00A359CF">
        <w:rPr>
          <w:rStyle w:val="Style13ptBold"/>
          <w:lang w:eastAsia="ko-KR"/>
        </w:rPr>
        <w:t xml:space="preserve"> </w:t>
      </w:r>
      <w:r w:rsidRPr="00A359CF">
        <w:rPr>
          <w:rStyle w:val="Style13ptBold"/>
        </w:rPr>
        <w:t>08</w:t>
      </w:r>
      <w:r w:rsidRPr="00A359CF">
        <w:rPr>
          <w:rFonts w:ascii="Calibri" w:eastAsia="Calibri" w:hAnsi="Calibri" w:cs="Times New Roman"/>
        </w:rPr>
        <w:t xml:space="preserve"> </w:t>
      </w:r>
      <w:r w:rsidRPr="00A359CF">
        <w:rPr>
          <w:rFonts w:ascii="Calibri" w:eastAsia="Calibri" w:hAnsi="Calibri" w:cs="Times New Roman"/>
          <w:sz w:val="18"/>
          <w:szCs w:val="18"/>
        </w:rPr>
        <w:t xml:space="preserve">(National Post, National Edition, “Don’t Panic,” </w:t>
      </w:r>
      <w:hyperlink r:id="rId17" w:history="1">
        <w:r w:rsidRPr="00A359CF">
          <w:rPr>
            <w:rStyle w:val="Hyperlink"/>
            <w:rFonts w:ascii="Calibri" w:eastAsia="Calibri" w:hAnsi="Calibri" w:cs="Times New Roman"/>
            <w:sz w:val="18"/>
            <w:szCs w:val="18"/>
          </w:rPr>
          <w:t>http://www.freerepublic.com/focus/f-news/2007759/posts</w:t>
        </w:r>
      </w:hyperlink>
      <w:r w:rsidRPr="00A359CF">
        <w:rPr>
          <w:rFonts w:ascii="Calibri" w:eastAsia="Calibri" w:hAnsi="Calibri" w:cs="Times New Roman"/>
          <w:sz w:val="18"/>
          <w:szCs w:val="18"/>
        </w:rPr>
        <w:t>, 4/26/08, 7/23/14, MEM)</w:t>
      </w:r>
    </w:p>
    <w:p w:rsidR="00A359CF" w:rsidRPr="00A359CF" w:rsidRDefault="00A359CF" w:rsidP="00A359CF">
      <w:pPr>
        <w:tabs>
          <w:tab w:val="left" w:pos="90"/>
          <w:tab w:val="left" w:pos="10890"/>
        </w:tabs>
        <w:ind w:right="150"/>
        <w:rPr>
          <w:rFonts w:ascii="Calibri" w:eastAsia="Calibri" w:hAnsi="Calibri" w:cs="Times New Roman"/>
          <w:lang w:eastAsia="ko-KR"/>
        </w:rPr>
      </w:pPr>
      <w:r w:rsidRPr="00A359CF">
        <w:rPr>
          <w:rFonts w:ascii="Calibri" w:eastAsia="Calibri" w:hAnsi="Calibri" w:cs="Times New Roman"/>
        </w:rPr>
        <w:t>The trouble with</w:t>
      </w:r>
      <w:r w:rsidRPr="00A359CF">
        <w:rPr>
          <w:rFonts w:ascii="Calibri" w:eastAsia="Calibri" w:hAnsi="Calibri" w:cs="Times New Roman"/>
          <w:lang w:eastAsia="ko-KR"/>
        </w:rPr>
        <w:t xml:space="preserve"> </w:t>
      </w:r>
      <w:r w:rsidRPr="00A359CF">
        <w:rPr>
          <w:rFonts w:ascii="Calibri" w:eastAsia="Calibri" w:hAnsi="Calibri" w:cs="Times New Roman"/>
          <w:szCs w:val="24"/>
          <w:highlight w:val="yellow"/>
          <w:u w:val="single"/>
          <w:lang w:eastAsia="ko-KR"/>
        </w:rPr>
        <w:t>doom-and-gloom predictions</w:t>
      </w:r>
      <w:r w:rsidRPr="00A359CF">
        <w:rPr>
          <w:rFonts w:ascii="Calibri" w:eastAsia="Calibri" w:hAnsi="Calibri" w:cs="Times New Roman"/>
        </w:rPr>
        <w:t xml:space="preserve"> -- whether they be about oil shortages, food scarcity, water wars or population explosions --is that most</w:t>
      </w:r>
      <w:r w:rsidRPr="00A359CF">
        <w:rPr>
          <w:rFonts w:ascii="Calibri" w:eastAsia="Calibri" w:hAnsi="Calibri" w:cs="Times New Roman"/>
          <w:sz w:val="8"/>
          <w:szCs w:val="8"/>
          <w:lang w:eastAsia="ko-KR"/>
        </w:rPr>
        <w:t xml:space="preserve"> </w:t>
      </w:r>
      <w:r w:rsidRPr="00A359CF">
        <w:rPr>
          <w:rFonts w:ascii="Calibri" w:eastAsia="Calibri" w:hAnsi="Calibri" w:cs="Times New Roman"/>
          <w:szCs w:val="24"/>
          <w:highlight w:val="yellow"/>
          <w:u w:val="single"/>
          <w:lang w:eastAsia="ko-KR"/>
        </w:rPr>
        <w:t>are based on the linear extrapolation of short-term trends</w:t>
      </w:r>
      <w:r w:rsidRPr="00A359CF">
        <w:rPr>
          <w:rFonts w:ascii="Calibri" w:eastAsia="Calibri" w:hAnsi="Calibri" w:cs="Times New Roman"/>
          <w:szCs w:val="24"/>
          <w:highlight w:val="yellow"/>
          <w:u w:val="single"/>
        </w:rPr>
        <w:t>. If</w:t>
      </w:r>
      <w:r w:rsidRPr="00A359CF">
        <w:rPr>
          <w:rFonts w:ascii="Calibri" w:eastAsia="Calibri" w:hAnsi="Calibri" w:cs="Times New Roman"/>
        </w:rPr>
        <w:t>, say, rice</w:t>
      </w:r>
      <w:r w:rsidRPr="00A359CF">
        <w:rPr>
          <w:rFonts w:ascii="Calibri" w:eastAsia="Calibri" w:hAnsi="Calibri" w:cs="Times New Roman"/>
          <w:lang w:eastAsia="ko-KR"/>
        </w:rPr>
        <w:t xml:space="preserve"> </w:t>
      </w:r>
      <w:r w:rsidRPr="00A359CF">
        <w:rPr>
          <w:rFonts w:ascii="Calibri" w:eastAsia="Calibri" w:hAnsi="Calibri" w:cs="Times New Roman"/>
          <w:szCs w:val="24"/>
          <w:highlight w:val="yellow"/>
          <w:u w:val="single"/>
          <w:lang w:eastAsia="ko-KR"/>
        </w:rPr>
        <w:t>prices rise, alarmists assume they will keep rising</w:t>
      </w:r>
      <w:r w:rsidRPr="00A359CF">
        <w:rPr>
          <w:rFonts w:ascii="Calibri" w:eastAsia="Calibri" w:hAnsi="Calibri" w:cs="Times New Roman"/>
          <w:szCs w:val="24"/>
          <w:u w:val="single"/>
          <w:lang w:eastAsia="ko-KR"/>
        </w:rPr>
        <w:t xml:space="preserve"> indefinitely at the same rate</w:t>
      </w:r>
      <w:r w:rsidRPr="00A359CF">
        <w:rPr>
          <w:rFonts w:ascii="Calibri" w:eastAsia="Calibri" w:hAnsi="Calibri" w:cs="Times New Roman"/>
        </w:rPr>
        <w:t xml:space="preserve"> -- and then produce scary-looking graphs that show trend lines veering up into the wild-eyed blue yonder.  </w:t>
      </w:r>
      <w:r w:rsidRPr="00A359CF">
        <w:rPr>
          <w:rFonts w:ascii="Calibri" w:eastAsia="Calibri" w:hAnsi="Calibri" w:cs="Times New Roman"/>
          <w:szCs w:val="24"/>
          <w:highlight w:val="yellow"/>
          <w:u w:val="single"/>
          <w:lang w:eastAsia="ko-KR"/>
        </w:rPr>
        <w:t>But history shows that human adaptation</w:t>
      </w:r>
      <w:r w:rsidRPr="00A359CF">
        <w:rPr>
          <w:rFonts w:ascii="Calibri" w:eastAsia="Calibri" w:hAnsi="Calibri" w:cs="Times New Roman"/>
          <w:szCs w:val="24"/>
          <w:u w:val="single"/>
          <w:lang w:eastAsia="ko-KR"/>
        </w:rPr>
        <w:t xml:space="preserve"> invariably </w:t>
      </w:r>
      <w:r w:rsidRPr="00A359CF">
        <w:rPr>
          <w:rFonts w:ascii="Calibri" w:eastAsia="Calibri" w:hAnsi="Calibri" w:cs="Times New Roman"/>
          <w:szCs w:val="24"/>
          <w:highlight w:val="yellow"/>
          <w:u w:val="single"/>
          <w:lang w:eastAsia="ko-KR"/>
        </w:rPr>
        <w:t>intervenes</w:t>
      </w:r>
      <w:r w:rsidRPr="00A359CF">
        <w:rPr>
          <w:rFonts w:ascii="Calibri" w:eastAsia="Calibri" w:hAnsi="Calibri" w:cs="Times New Roman"/>
        </w:rPr>
        <w:t xml:space="preserve"> --especially in parts of the world that have the benefit of a market economy. </w:t>
      </w:r>
      <w:r w:rsidRPr="00A359CF">
        <w:rPr>
          <w:rFonts w:ascii="Calibri" w:eastAsia="Calibri" w:hAnsi="Calibri" w:cs="Times New Roman"/>
          <w:szCs w:val="24"/>
          <w:highlight w:val="yellow"/>
          <w:u w:val="single"/>
          <w:lang w:eastAsia="ko-KR"/>
        </w:rPr>
        <w:t>Scarcity drives innovations</w:t>
      </w:r>
      <w:r w:rsidRPr="00A359CF">
        <w:rPr>
          <w:rFonts w:ascii="Calibri" w:eastAsia="Calibri" w:hAnsi="Calibri" w:cs="Times New Roman"/>
          <w:szCs w:val="24"/>
          <w:u w:val="single"/>
          <w:lang w:eastAsia="ko-KR"/>
        </w:rPr>
        <w:t xml:space="preserve"> that pull the world back from the brink. </w:t>
      </w:r>
      <w:r w:rsidRPr="00A359CF">
        <w:rPr>
          <w:rFonts w:ascii="Calibri" w:eastAsia="Calibri" w:hAnsi="Calibri" w:cs="Times New Roman"/>
          <w:szCs w:val="24"/>
          <w:highlight w:val="yellow"/>
          <w:u w:val="single"/>
          <w:lang w:eastAsia="ko-KR"/>
        </w:rPr>
        <w:t>Consumers take high prices as their cue to consume less; producers take the</w:t>
      </w:r>
      <w:r w:rsidRPr="00A359CF">
        <w:rPr>
          <w:rFonts w:ascii="Calibri" w:eastAsia="Calibri" w:hAnsi="Calibri" w:cs="Times New Roman"/>
          <w:szCs w:val="24"/>
          <w:u w:val="single"/>
          <w:lang w:eastAsia="ko-KR"/>
        </w:rPr>
        <w:t xml:space="preserve"> same </w:t>
      </w:r>
      <w:r w:rsidRPr="00A359CF">
        <w:rPr>
          <w:rFonts w:ascii="Calibri" w:eastAsia="Calibri" w:hAnsi="Calibri" w:cs="Times New Roman"/>
          <w:szCs w:val="24"/>
          <w:highlight w:val="yellow"/>
          <w:u w:val="single"/>
          <w:lang w:eastAsia="ko-KR"/>
        </w:rPr>
        <w:t>cue to produce more</w:t>
      </w:r>
      <w:r w:rsidRPr="00A359CF">
        <w:rPr>
          <w:rFonts w:ascii="Calibri" w:eastAsia="Calibri" w:hAnsi="Calibri" w:cs="Times New Roman"/>
        </w:rPr>
        <w:t xml:space="preserve">. A new equilibrium is reached, just as college microeconomics textbooks would predict.  That's why we aren't losing any sleep over the latest predictions from Canadian Imperial Bank of Commerce chief economist Jeffrey Rubin, which were fronted prominently on Friday's National Post. </w:t>
      </w:r>
      <w:r w:rsidRPr="00A359CF">
        <w:rPr>
          <w:rFonts w:ascii="Calibri" w:eastAsia="Calibri" w:hAnsi="Calibri" w:cs="Times New Roman"/>
          <w:szCs w:val="24"/>
          <w:highlight w:val="yellow"/>
          <w:u w:val="single"/>
          <w:lang w:eastAsia="ko-KR"/>
        </w:rPr>
        <w:t>New inventions</w:t>
      </w:r>
      <w:r w:rsidRPr="00A359CF">
        <w:rPr>
          <w:rFonts w:ascii="Calibri" w:eastAsia="Calibri" w:hAnsi="Calibri" w:cs="Times New Roman"/>
          <w:szCs w:val="24"/>
          <w:u w:val="single"/>
          <w:lang w:eastAsia="ko-KR"/>
        </w:rPr>
        <w:t xml:space="preserve">, new oil discoveries and improvements in existing technologies </w:t>
      </w:r>
      <w:r w:rsidRPr="00A359CF">
        <w:rPr>
          <w:rFonts w:ascii="Calibri" w:eastAsia="Calibri" w:hAnsi="Calibri" w:cs="Times New Roman"/>
          <w:szCs w:val="24"/>
          <w:highlight w:val="yellow"/>
          <w:u w:val="single"/>
          <w:lang w:eastAsia="ko-KR"/>
        </w:rPr>
        <w:t>will</w:t>
      </w:r>
      <w:r w:rsidRPr="00A359CF">
        <w:rPr>
          <w:rFonts w:ascii="Calibri" w:eastAsia="Calibri" w:hAnsi="Calibri" w:cs="Times New Roman"/>
        </w:rPr>
        <w:t xml:space="preserve"> conspire to </w:t>
      </w:r>
      <w:r w:rsidRPr="00A359CF">
        <w:rPr>
          <w:rFonts w:ascii="Calibri" w:eastAsia="Calibri" w:hAnsi="Calibri" w:cs="Times New Roman"/>
          <w:szCs w:val="24"/>
          <w:highlight w:val="yellow"/>
          <w:u w:val="single"/>
          <w:lang w:eastAsia="ko-KR"/>
        </w:rPr>
        <w:t>spare us</w:t>
      </w:r>
      <w:r w:rsidRPr="00A359CF">
        <w:rPr>
          <w:rFonts w:ascii="Calibri" w:eastAsia="Calibri" w:hAnsi="Calibri" w:cs="Times New Roman"/>
        </w:rPr>
        <w:t xml:space="preserve"> Mr. Rubin's parade of </w:t>
      </w:r>
      <w:proofErr w:type="spellStart"/>
      <w:r w:rsidRPr="00A359CF">
        <w:rPr>
          <w:rFonts w:ascii="Calibri" w:eastAsia="Calibri" w:hAnsi="Calibri" w:cs="Times New Roman"/>
        </w:rPr>
        <w:t>horribles</w:t>
      </w:r>
      <w:proofErr w:type="spellEnd"/>
      <w:r w:rsidRPr="00A359CF">
        <w:rPr>
          <w:rFonts w:ascii="Calibri" w:eastAsia="Calibri" w:hAnsi="Calibri" w:cs="Times New Roman"/>
        </w:rPr>
        <w:t xml:space="preserve">, which include $2.25-a-litre gasoline and tens of thousands of job losses in the auto-making sector.  In a report entitled The Age of Scarcity, released on Thursday, Mr. </w:t>
      </w:r>
      <w:r w:rsidRPr="00A359CF">
        <w:rPr>
          <w:rFonts w:ascii="Calibri" w:eastAsia="Calibri" w:hAnsi="Calibri" w:cs="Times New Roman"/>
          <w:szCs w:val="24"/>
          <w:u w:val="single"/>
          <w:lang w:eastAsia="ko-KR"/>
        </w:rPr>
        <w:t>Rubin predicts that by 2012</w:t>
      </w:r>
      <w:r w:rsidRPr="00A359CF">
        <w:rPr>
          <w:rFonts w:ascii="Calibri" w:eastAsia="Calibri" w:hAnsi="Calibri" w:cs="Times New Roman"/>
        </w:rPr>
        <w:t>, demand for oil, gas and diesel in the rest of the world will exceed that in OECD countries. As</w:t>
      </w:r>
      <w:r w:rsidRPr="00A359CF">
        <w:rPr>
          <w:rFonts w:ascii="Calibri" w:eastAsia="Calibri" w:hAnsi="Calibri" w:cs="Times New Roman"/>
          <w:sz w:val="8"/>
          <w:szCs w:val="8"/>
          <w:lang w:eastAsia="ko-KR"/>
        </w:rPr>
        <w:t xml:space="preserve"> </w:t>
      </w:r>
      <w:r w:rsidRPr="00A359CF">
        <w:rPr>
          <w:rFonts w:ascii="Calibri" w:eastAsia="Calibri" w:hAnsi="Calibri" w:cs="Times New Roman"/>
          <w:szCs w:val="24"/>
          <w:u w:val="single"/>
          <w:lang w:eastAsia="ko-KR"/>
        </w:rPr>
        <w:t>developing nations</w:t>
      </w:r>
      <w:r w:rsidRPr="00A359CF">
        <w:rPr>
          <w:rFonts w:ascii="Calibri" w:eastAsia="Calibri" w:hAnsi="Calibri" w:cs="Times New Roman"/>
        </w:rPr>
        <w:t xml:space="preserve"> get richer, they </w:t>
      </w:r>
      <w:r w:rsidRPr="00A359CF">
        <w:rPr>
          <w:rFonts w:ascii="Calibri" w:eastAsia="Calibri" w:hAnsi="Calibri" w:cs="Times New Roman"/>
          <w:szCs w:val="24"/>
          <w:u w:val="single"/>
          <w:lang w:eastAsia="ko-KR"/>
        </w:rPr>
        <w:t>will begin competing with the current industrialized world for diminishing resources</w:t>
      </w:r>
      <w:r w:rsidRPr="00A359CF">
        <w:rPr>
          <w:rFonts w:ascii="Calibri" w:eastAsia="Calibri" w:hAnsi="Calibri" w:cs="Times New Roman"/>
        </w:rPr>
        <w:t>. This will drive up the cost of everything from energy to food to computer components. Mr. Rubin predicts this will lead to the biggest economic disruption in North America since the 1973 oil crisis.  But that same historical comparison suggests a reason Canadians should be suspicious of this ominous forecast: While the oil shortages of the 1970s displaced millions of assembly-line workers and led to a temporary slowdown of the North American economy, the adaptations they spurred ultimately made industry more efficient and ordinary people more prosperous. North American manufacturing is far more productive and energy-efficient now than it was 30 years ago, as well as producing far less pollution. (Many Canadians under 30, who have been reared on a constant diet of dire environmental claims, may have trouble believing this, but despite the rapid growth of our economy in the last three decades, smog is actually less toxic and our waters less polluted than in 1970.)  In an interview with the National Post, Mr. Rubin fell into a common trap: He assumed growth is a zero-sum game, whereby someone must lose ground every time someone else gains it. "I think there will be fewer people on the road in North America in five years than there is right now," Mr. Rubin said on Thursday. "For everybody who's about to get on the road by buying a new Tata or a Chery car in the developing world, someone's going to have to get off the road in this part of the world. There's just not enough gasoline to go around."  Anyone tempted to buy into this line of thinking would do well to remember the famous bet between Paul R. Ehrlich, author of the apocalyptic 1968 book The Population Bomb, and economist Julian Simon. Mr.</w:t>
      </w:r>
      <w:r w:rsidRPr="00A359CF">
        <w:rPr>
          <w:rFonts w:ascii="Calibri" w:eastAsia="Calibri" w:hAnsi="Calibri" w:cs="Times New Roman"/>
          <w:lang w:eastAsia="ko-KR"/>
        </w:rPr>
        <w:t xml:space="preserve"> </w:t>
      </w:r>
      <w:proofErr w:type="spellStart"/>
      <w:r w:rsidRPr="00A359CF">
        <w:rPr>
          <w:rFonts w:ascii="Calibri" w:eastAsia="Calibri" w:hAnsi="Calibri" w:cs="Times New Roman"/>
          <w:szCs w:val="24"/>
          <w:u w:val="single"/>
          <w:lang w:eastAsia="ko-KR"/>
        </w:rPr>
        <w:t>Erlich</w:t>
      </w:r>
      <w:proofErr w:type="spellEnd"/>
      <w:r w:rsidRPr="00A359CF">
        <w:rPr>
          <w:rFonts w:ascii="Calibri" w:eastAsia="Calibri" w:hAnsi="Calibri" w:cs="Times New Roman"/>
          <w:szCs w:val="24"/>
          <w:u w:val="single"/>
          <w:lang w:eastAsia="ko-KR"/>
        </w:rPr>
        <w:t xml:space="preserve"> predicted that by the late 1970s, the world would begin to run out of oil and metals, and that "wide-scale famine caused by declining food production" would cause hundreds of millions of deaths annually</w:t>
      </w:r>
      <w:r w:rsidRPr="00A359CF">
        <w:rPr>
          <w:rFonts w:ascii="Calibri" w:eastAsia="Calibri" w:hAnsi="Calibri" w:cs="Times New Roman"/>
        </w:rPr>
        <w:t xml:space="preserve">. Mr. Simon, on the other hand contended, that "natural resources are not finite in any serious way; they are created by the intellect of man, an always renewable resource."  In 1980, he bet Mr. Ehrlich $1,000 that by 1990 a basket of any five commodities of his choosing would cost less than it had 10 years earlier. By the end-is-nigh thinking embraced by Mr. Ehrlich (and, to a lesser extent, Mr. </w:t>
      </w:r>
      <w:r w:rsidRPr="00A359CF">
        <w:rPr>
          <w:rFonts w:ascii="Calibri" w:eastAsia="Calibri" w:hAnsi="Calibri" w:cs="Times New Roman"/>
        </w:rPr>
        <w:lastRenderedPageBreak/>
        <w:t>Rubin), he should have won easily. Instead, Mr. Simon won. The five commodities chosen were, after inflation, 40% cheaper in 1990 than they had been a decade before.  The same pattern is beginning to unfold in 2008. In just a few short months, rising prices for fuel have prompted the sort of market-driven energy efficiencies and environmental solutions that the green movement has failed to achieve through years of hectoring, regulating and legislating. Full-sized SUV sales have plummeted, home builders are designing smaller, low-consumption houses, airlines and railways are switching to more efficient planes and engines and car makers are scrambling to lighten their models. Thanks to just a 30% increase in pump prices,</w:t>
      </w:r>
      <w:r w:rsidRPr="00A359CF">
        <w:rPr>
          <w:rFonts w:ascii="Calibri" w:eastAsia="Calibri" w:hAnsi="Calibri" w:cs="Times New Roman"/>
          <w:lang w:eastAsia="ko-KR"/>
        </w:rPr>
        <w:t xml:space="preserve"> </w:t>
      </w:r>
      <w:r w:rsidRPr="00A359CF">
        <w:rPr>
          <w:rFonts w:ascii="Calibri" w:eastAsia="Calibri" w:hAnsi="Calibri" w:cs="Times New Roman"/>
          <w:szCs w:val="24"/>
          <w:u w:val="single"/>
          <w:lang w:eastAsia="ko-KR"/>
        </w:rPr>
        <w:t>the automobile sector is likely to raise fleet fuel efficiency more than all the laws demanding higher standards passed in the past 35 years combined</w:t>
      </w:r>
      <w:r w:rsidRPr="00A359CF">
        <w:rPr>
          <w:rFonts w:ascii="Calibri" w:eastAsia="Calibri" w:hAnsi="Calibri" w:cs="Times New Roman"/>
        </w:rPr>
        <w:t>. There is no doubt that our</w:t>
      </w:r>
      <w:r w:rsidRPr="00A359CF">
        <w:rPr>
          <w:rFonts w:ascii="Calibri" w:eastAsia="Calibri" w:hAnsi="Calibri" w:cs="Times New Roman"/>
          <w:lang w:eastAsia="ko-KR"/>
        </w:rPr>
        <w:t xml:space="preserve"> </w:t>
      </w:r>
      <w:r w:rsidRPr="00A359CF">
        <w:rPr>
          <w:rFonts w:ascii="Calibri" w:eastAsia="Calibri" w:hAnsi="Calibri" w:cs="Times New Roman"/>
          <w:szCs w:val="24"/>
          <w:highlight w:val="yellow"/>
          <w:u w:val="single"/>
          <w:lang w:eastAsia="ko-KR"/>
        </w:rPr>
        <w:t>society is changing because of the scarcity</w:t>
      </w:r>
      <w:r w:rsidRPr="00A359CF">
        <w:rPr>
          <w:rFonts w:ascii="Calibri" w:eastAsia="Calibri" w:hAnsi="Calibri" w:cs="Times New Roman"/>
        </w:rPr>
        <w:t xml:space="preserve"> in food and fuel that Mr. Rubin highlights. </w:t>
      </w:r>
      <w:r w:rsidRPr="00A359CF">
        <w:rPr>
          <w:rFonts w:ascii="Calibri" w:eastAsia="Calibri" w:hAnsi="Calibri" w:cs="Times New Roman"/>
          <w:szCs w:val="24"/>
          <w:highlight w:val="yellow"/>
          <w:u w:val="single"/>
          <w:lang w:eastAsia="ko-KR"/>
        </w:rPr>
        <w:t>But it defies the principles of economics to imagine that such scarcity will persist indefinitely</w:t>
      </w:r>
      <w:r w:rsidRPr="00A359CF">
        <w:rPr>
          <w:rFonts w:ascii="Calibri" w:eastAsia="Calibri" w:hAnsi="Calibri" w:cs="Times New Roman"/>
        </w:rPr>
        <w:t>. If there is one trend we can depend on, it is that the law of supply and demand will intervene to blunt the economic shocks that even the most prosperous nations must inevitably face.</w:t>
      </w:r>
      <w:r w:rsidRPr="00A359CF">
        <w:rPr>
          <w:rFonts w:ascii="Calibri" w:eastAsia="Calibri" w:hAnsi="Calibri" w:cs="Times New Roman"/>
          <w:lang w:eastAsia="ko-KR"/>
        </w:rPr>
        <w:t xml:space="preserve"> </w:t>
      </w:r>
    </w:p>
    <w:p w:rsidR="00A359CF" w:rsidRPr="00A359CF" w:rsidRDefault="00A359CF" w:rsidP="00A359CF">
      <w:pPr>
        <w:pStyle w:val="Heading4"/>
        <w:rPr>
          <w:rFonts w:eastAsia="Times New Roman"/>
        </w:rPr>
      </w:pPr>
      <w:r w:rsidRPr="00A359CF">
        <w:rPr>
          <w:rFonts w:eastAsia="Times New Roman"/>
        </w:rPr>
        <w:t>No resource wars – states are rational and strategic</w:t>
      </w:r>
    </w:p>
    <w:p w:rsidR="00A359CF" w:rsidRPr="00A359CF" w:rsidRDefault="00A359CF" w:rsidP="00A359CF">
      <w:pPr>
        <w:contextualSpacing/>
        <w:rPr>
          <w:rFonts w:ascii="Calibri" w:eastAsia="Calibri" w:hAnsi="Calibri" w:cs="Times New Roman"/>
        </w:rPr>
      </w:pPr>
      <w:proofErr w:type="spellStart"/>
      <w:r w:rsidRPr="00A359CF">
        <w:rPr>
          <w:rFonts w:ascii="Calibri" w:eastAsia="Calibri" w:hAnsi="Calibri" w:cs="Times New Roman"/>
          <w:b/>
          <w:bCs/>
          <w:sz w:val="26"/>
        </w:rPr>
        <w:t>Salehyan</w:t>
      </w:r>
      <w:proofErr w:type="spellEnd"/>
      <w:r w:rsidRPr="00A359CF">
        <w:rPr>
          <w:rFonts w:ascii="Calibri" w:eastAsia="Calibri" w:hAnsi="Calibri" w:cs="Times New Roman"/>
        </w:rPr>
        <w:t xml:space="preserve"> </w:t>
      </w:r>
      <w:r w:rsidRPr="00A359CF">
        <w:rPr>
          <w:rStyle w:val="Style13ptBold"/>
        </w:rPr>
        <w:t>08</w:t>
      </w:r>
      <w:r>
        <w:rPr>
          <w:rFonts w:ascii="Calibri" w:eastAsia="Calibri" w:hAnsi="Calibri" w:cs="Times New Roman"/>
        </w:rPr>
        <w:t xml:space="preserve"> </w:t>
      </w:r>
      <w:r w:rsidRPr="00A359CF">
        <w:rPr>
          <w:sz w:val="18"/>
          <w:szCs w:val="18"/>
        </w:rPr>
        <w:t>(</w:t>
      </w:r>
      <w:proofErr w:type="spellStart"/>
      <w:r w:rsidRPr="00A359CF">
        <w:rPr>
          <w:sz w:val="18"/>
          <w:szCs w:val="18"/>
        </w:rPr>
        <w:t>Idean</w:t>
      </w:r>
      <w:proofErr w:type="spellEnd"/>
      <w:r w:rsidRPr="00A359CF">
        <w:rPr>
          <w:sz w:val="18"/>
          <w:szCs w:val="18"/>
        </w:rPr>
        <w:t xml:space="preserve"> </w:t>
      </w:r>
      <w:proofErr w:type="spellStart"/>
      <w:r w:rsidRPr="00A359CF">
        <w:rPr>
          <w:sz w:val="18"/>
          <w:szCs w:val="18"/>
        </w:rPr>
        <w:t>Salehyan</w:t>
      </w:r>
      <w:proofErr w:type="spellEnd"/>
      <w:r w:rsidRPr="00A359CF">
        <w:rPr>
          <w:sz w:val="18"/>
          <w:szCs w:val="18"/>
        </w:rPr>
        <w:t xml:space="preserve">, Professor of Political Science at the University of North Texas, “From Climate Change to Conflict? No Consensus Yet*” Journal of Peace Research, vol. 45, no. 3 </w:t>
      </w:r>
      <w:hyperlink r:id="rId18" w:history="1">
        <w:r w:rsidRPr="00A359CF">
          <w:rPr>
            <w:sz w:val="18"/>
            <w:szCs w:val="18"/>
          </w:rPr>
          <w:t>http://emergingsustainability.org/files/resolver%20climate%20change%20and%20conflict.pdf</w:t>
        </w:r>
      </w:hyperlink>
      <w:r w:rsidRPr="00A359CF">
        <w:rPr>
          <w:sz w:val="18"/>
          <w:szCs w:val="18"/>
        </w:rPr>
        <w:t>, May 2008, MEM</w:t>
      </w:r>
      <w:proofErr w:type="gramStart"/>
      <w:r w:rsidRPr="00A359CF">
        <w:rPr>
          <w:sz w:val="18"/>
          <w:szCs w:val="18"/>
        </w:rPr>
        <w:t>)7</w:t>
      </w:r>
      <w:proofErr w:type="gramEnd"/>
      <w:r w:rsidRPr="00A359CF">
        <w:rPr>
          <w:sz w:val="18"/>
          <w:szCs w:val="18"/>
        </w:rPr>
        <w:t>/23/14, MEM)</w:t>
      </w:r>
    </w:p>
    <w:p w:rsidR="00A359CF" w:rsidRPr="00A359CF" w:rsidRDefault="00A359CF" w:rsidP="00A359CF">
      <w:pPr>
        <w:contextualSpacing/>
        <w:rPr>
          <w:rFonts w:ascii="Calibri" w:eastAsia="Calibri" w:hAnsi="Calibri" w:cs="Times New Roman"/>
        </w:rPr>
      </w:pPr>
      <w:r w:rsidRPr="00A359CF">
        <w:rPr>
          <w:rFonts w:ascii="Calibri" w:eastAsia="Calibri" w:hAnsi="Calibri" w:cs="Times New Roman"/>
        </w:rPr>
        <w:t xml:space="preserve">On a fundamental level, if we acknowledge that </w:t>
      </w:r>
      <w:r w:rsidRPr="00A359CF">
        <w:rPr>
          <w:rFonts w:ascii="Calibri" w:eastAsia="Calibri" w:hAnsi="Calibri" w:cs="Times New Roman"/>
          <w:highlight w:val="yellow"/>
          <w:u w:val="single"/>
        </w:rPr>
        <w:t>actors faced with environmental stress make decisions strategically</w:t>
      </w:r>
      <w:r w:rsidRPr="00A359CF">
        <w:rPr>
          <w:rFonts w:ascii="Calibri" w:eastAsia="Calibri" w:hAnsi="Calibri" w:cs="Times New Roman"/>
        </w:rPr>
        <w:t xml:space="preserve">, then we can see that </w:t>
      </w:r>
      <w:r w:rsidRPr="00A359CF">
        <w:rPr>
          <w:rFonts w:ascii="Calibri" w:eastAsia="Calibri" w:hAnsi="Calibri" w:cs="Times New Roman"/>
          <w:highlight w:val="yellow"/>
          <w:u w:val="single"/>
        </w:rPr>
        <w:t>violence is</w:t>
      </w:r>
      <w:r w:rsidRPr="00A359CF">
        <w:rPr>
          <w:rFonts w:ascii="Calibri" w:eastAsia="Calibri" w:hAnsi="Calibri" w:cs="Times New Roman"/>
        </w:rPr>
        <w:t xml:space="preserve"> generally</w:t>
      </w:r>
      <w:r w:rsidRPr="00A359CF">
        <w:rPr>
          <w:rFonts w:ascii="Calibri" w:eastAsia="Calibri" w:hAnsi="Calibri" w:cs="Times New Roman"/>
          <w:u w:val="single"/>
        </w:rPr>
        <w:t xml:space="preserve"> </w:t>
      </w:r>
      <w:r w:rsidRPr="00A359CF">
        <w:rPr>
          <w:rFonts w:ascii="Calibri" w:eastAsia="Calibri" w:hAnsi="Calibri" w:cs="Times New Roman"/>
          <w:highlight w:val="yellow"/>
          <w:u w:val="single"/>
        </w:rPr>
        <w:t>a poor response</w:t>
      </w:r>
      <w:r w:rsidRPr="00A359CF">
        <w:rPr>
          <w:rFonts w:ascii="Calibri" w:eastAsia="Calibri" w:hAnsi="Calibri" w:cs="Times New Roman"/>
          <w:spacing w:val="5"/>
          <w:kern w:val="28"/>
          <w:sz w:val="20"/>
          <w:szCs w:val="52"/>
        </w:rPr>
        <w:t xml:space="preserve"> to resource scarcity, given the alternatives</w:t>
      </w:r>
      <w:r w:rsidRPr="00A359CF">
        <w:rPr>
          <w:rFonts w:ascii="Calibri" w:eastAsia="Calibri" w:hAnsi="Calibri" w:cs="Times New Roman"/>
        </w:rPr>
        <w:t xml:space="preserve">. Barring the defeat, subjugation, or extermination of the other party, </w:t>
      </w:r>
      <w:r w:rsidRPr="00A359CF">
        <w:rPr>
          <w:rFonts w:ascii="Calibri" w:eastAsia="Calibri" w:hAnsi="Calibri" w:cs="Times New Roman"/>
          <w:highlight w:val="yellow"/>
          <w:u w:val="single"/>
        </w:rPr>
        <w:t>armed conflict</w:t>
      </w:r>
      <w:r w:rsidRPr="00A359CF">
        <w:rPr>
          <w:rFonts w:ascii="Calibri" w:eastAsia="Calibri" w:hAnsi="Calibri" w:cs="Times New Roman"/>
        </w:rPr>
        <w:t xml:space="preserve"> by itself </w:t>
      </w:r>
      <w:r w:rsidRPr="00A359CF">
        <w:rPr>
          <w:rFonts w:ascii="Calibri" w:eastAsia="Calibri" w:hAnsi="Calibri" w:cs="Times New Roman"/>
          <w:highlight w:val="yellow"/>
          <w:u w:val="single"/>
        </w:rPr>
        <w:t>does nothing to resolve</w:t>
      </w:r>
      <w:r w:rsidRPr="00A359CF">
        <w:rPr>
          <w:rFonts w:ascii="Calibri" w:eastAsia="Calibri" w:hAnsi="Calibri" w:cs="Times New Roman"/>
          <w:u w:val="single"/>
        </w:rPr>
        <w:t xml:space="preserve"> </w:t>
      </w:r>
      <w:r w:rsidRPr="00A359CF">
        <w:rPr>
          <w:rFonts w:ascii="Calibri" w:eastAsia="Calibri" w:hAnsi="Calibri" w:cs="Times New Roman"/>
          <w:spacing w:val="5"/>
          <w:kern w:val="28"/>
          <w:sz w:val="20"/>
          <w:szCs w:val="52"/>
        </w:rPr>
        <w:t>the underlying</w:t>
      </w:r>
      <w:r w:rsidRPr="00A359CF">
        <w:rPr>
          <w:rFonts w:ascii="Calibri" w:eastAsia="Calibri" w:hAnsi="Calibri" w:cs="Times New Roman"/>
          <w:u w:val="single"/>
        </w:rPr>
        <w:t xml:space="preserve"> </w:t>
      </w:r>
      <w:r w:rsidRPr="00A359CF">
        <w:rPr>
          <w:rFonts w:ascii="Calibri" w:eastAsia="Calibri" w:hAnsi="Calibri" w:cs="Times New Roman"/>
          <w:highlight w:val="yellow"/>
          <w:u w:val="single"/>
        </w:rPr>
        <w:t>incompatibility over the distribution of resources</w:t>
      </w:r>
      <w:r w:rsidRPr="00A359CF">
        <w:rPr>
          <w:rFonts w:ascii="Calibri" w:eastAsia="Calibri" w:hAnsi="Calibri" w:cs="Times New Roman"/>
        </w:rPr>
        <w:t>. Violence is typically used as a strategy used to influence outcomes during negotiations, whether in a domestic or international setting (</w:t>
      </w:r>
      <w:proofErr w:type="spellStart"/>
      <w:r w:rsidRPr="00A359CF">
        <w:rPr>
          <w:rFonts w:ascii="Calibri" w:eastAsia="Calibri" w:hAnsi="Calibri" w:cs="Times New Roman"/>
        </w:rPr>
        <w:t>Filson</w:t>
      </w:r>
      <w:proofErr w:type="spellEnd"/>
      <w:r w:rsidRPr="00A359CF">
        <w:rPr>
          <w:rFonts w:ascii="Calibri" w:eastAsia="Calibri" w:hAnsi="Calibri" w:cs="Times New Roman"/>
        </w:rPr>
        <w:t xml:space="preserve"> &amp; Werner, 2002; Wagner, 2000); eventually, actors must come to the bargaining table. Moreover, there is good reason to think that civil wars are extremely disruptive to the natural environment, leaving fewer resources than there were to begin with. </w:t>
      </w:r>
      <w:r w:rsidRPr="00A359CF">
        <w:rPr>
          <w:rFonts w:ascii="Calibri" w:eastAsia="Calibri" w:hAnsi="Calibri" w:cs="Times New Roman"/>
          <w:highlight w:val="yellow"/>
          <w:u w:val="single"/>
        </w:rPr>
        <w:t>Warfare is</w:t>
      </w:r>
      <w:r w:rsidRPr="00A359CF">
        <w:rPr>
          <w:rFonts w:ascii="Calibri" w:eastAsia="Calibri" w:hAnsi="Calibri" w:cs="Times New Roman"/>
        </w:rPr>
        <w:t xml:space="preserve">, therefore, </w:t>
      </w:r>
      <w:r w:rsidRPr="00A359CF">
        <w:rPr>
          <w:rFonts w:ascii="Calibri" w:eastAsia="Calibri" w:hAnsi="Calibri" w:cs="Times New Roman"/>
          <w:spacing w:val="5"/>
          <w:kern w:val="28"/>
          <w:sz w:val="20"/>
          <w:szCs w:val="52"/>
        </w:rPr>
        <w:t xml:space="preserve">an </w:t>
      </w:r>
      <w:r w:rsidRPr="00A359CF">
        <w:rPr>
          <w:rFonts w:ascii="Calibri" w:eastAsia="Calibri" w:hAnsi="Calibri" w:cs="Times New Roman"/>
          <w:highlight w:val="yellow"/>
          <w:u w:val="single"/>
        </w:rPr>
        <w:t>inefficient and costly</w:t>
      </w:r>
      <w:r w:rsidRPr="00A359CF">
        <w:rPr>
          <w:rFonts w:ascii="Calibri" w:eastAsia="Calibri" w:hAnsi="Calibri" w:cs="Times New Roman"/>
          <w:spacing w:val="5"/>
          <w:kern w:val="28"/>
          <w:sz w:val="20"/>
          <w:szCs w:val="52"/>
        </w:rPr>
        <w:t xml:space="preserve"> way to resolve conflicts over resources </w:t>
      </w:r>
      <w:r w:rsidRPr="00A359CF">
        <w:rPr>
          <w:rFonts w:ascii="Calibri" w:eastAsia="Calibri" w:hAnsi="Calibri" w:cs="Times New Roman"/>
        </w:rPr>
        <w:t>(</w:t>
      </w:r>
      <w:proofErr w:type="spellStart"/>
      <w:r w:rsidRPr="00A359CF">
        <w:rPr>
          <w:rFonts w:ascii="Calibri" w:eastAsia="Calibri" w:hAnsi="Calibri" w:cs="Times New Roman"/>
        </w:rPr>
        <w:t>Fearon</w:t>
      </w:r>
      <w:proofErr w:type="spellEnd"/>
      <w:r w:rsidRPr="00A359CF">
        <w:rPr>
          <w:rFonts w:ascii="Calibri" w:eastAsia="Calibri" w:hAnsi="Calibri" w:cs="Times New Roman"/>
        </w:rPr>
        <w:t xml:space="preserve">, 1995). Failure to find a suitable bargain and forgo fighting stems from failures in the political process, not from the absolute level of resources. Thus, while </w:t>
      </w:r>
      <w:r w:rsidRPr="00A359CF">
        <w:rPr>
          <w:rFonts w:ascii="Calibri" w:eastAsia="Calibri" w:hAnsi="Calibri" w:cs="Times New Roman"/>
          <w:spacing w:val="5"/>
          <w:kern w:val="28"/>
          <w:sz w:val="20"/>
          <w:szCs w:val="52"/>
        </w:rPr>
        <w:t>environmental degradation is</w:t>
      </w:r>
      <w:r w:rsidRPr="00A359CF">
        <w:rPr>
          <w:rFonts w:ascii="Calibri" w:eastAsia="Calibri" w:hAnsi="Calibri" w:cs="Times New Roman"/>
        </w:rPr>
        <w:t xml:space="preserve"> certainly </w:t>
      </w:r>
      <w:r w:rsidRPr="00A359CF">
        <w:rPr>
          <w:rFonts w:ascii="Calibri" w:eastAsia="Calibri" w:hAnsi="Calibri" w:cs="Times New Roman"/>
          <w:spacing w:val="5"/>
          <w:kern w:val="28"/>
          <w:sz w:val="20"/>
          <w:szCs w:val="52"/>
        </w:rPr>
        <w:t>not a necessary condition for armed conflict, neither is it a sufficient one</w:t>
      </w:r>
      <w:r w:rsidRPr="00A359CF">
        <w:rPr>
          <w:rFonts w:ascii="Calibri" w:eastAsia="Calibri" w:hAnsi="Calibri" w:cs="Times New Roman"/>
        </w:rPr>
        <w:t>, since states play a key role in containing or aggravating violence</w:t>
      </w:r>
    </w:p>
    <w:p w:rsidR="0072182C" w:rsidRDefault="0072182C" w:rsidP="00D808AA">
      <w:pPr>
        <w:pStyle w:val="Heading2"/>
      </w:pPr>
      <w:r>
        <w:lastRenderedPageBreak/>
        <w:t>Warming</w:t>
      </w:r>
    </w:p>
    <w:p w:rsidR="00A4070B" w:rsidRDefault="00A4070B" w:rsidP="00A4070B">
      <w:pPr>
        <w:pStyle w:val="Heading4"/>
      </w:pPr>
      <w:r>
        <w:t xml:space="preserve">Warming is caused by natural processes </w:t>
      </w:r>
    </w:p>
    <w:p w:rsidR="00A4070B" w:rsidRPr="00AB7CF8" w:rsidRDefault="00A4070B" w:rsidP="00A4070B">
      <w:r w:rsidRPr="000123A7">
        <w:rPr>
          <w:rStyle w:val="Style13ptBold"/>
        </w:rPr>
        <w:t>The Daily Galaxy 09</w:t>
      </w:r>
      <w:r>
        <w:t xml:space="preserve"> (The Daily Galaxy, Great Discoveries Channel science news, “Is Global Warming Part of Earth’s Natural Cycle: MIT Teams Says “Yes”, http://www.dailygalaxy.com/my_weblog/2009/06/is-global-warming-part-of-earths-natural-cycle-mit-team-says-yes.html)</w:t>
      </w:r>
    </w:p>
    <w:p w:rsidR="00A4070B" w:rsidRDefault="00A4070B" w:rsidP="00A4070B">
      <w:r w:rsidRPr="00AB7CF8">
        <w:t xml:space="preserve">A team of </w:t>
      </w:r>
      <w:r w:rsidRPr="00EF7875">
        <w:rPr>
          <w:rStyle w:val="StyleUnderline"/>
        </w:rPr>
        <w:t>MIT scientists recorded a</w:t>
      </w:r>
      <w:r w:rsidRPr="00AB7CF8">
        <w:t xml:space="preserve"> nearly simultaneous world-</w:t>
      </w:r>
      <w:r w:rsidRPr="00B54B8B">
        <w:rPr>
          <w:rStyle w:val="StyleUnderline"/>
          <w:highlight w:val="yellow"/>
        </w:rPr>
        <w:t>wide increase in methane levels</w:t>
      </w:r>
      <w:r w:rsidRPr="00AB7CF8">
        <w:t xml:space="preserve"> -the first increase in ten years. What baffles the team is that </w:t>
      </w:r>
      <w:r w:rsidRPr="00EF7875">
        <w:rPr>
          <w:rStyle w:val="StyleUnderline"/>
        </w:rPr>
        <w:t>this data c</w:t>
      </w:r>
      <w:r w:rsidRPr="00B54B8B">
        <w:rPr>
          <w:rStyle w:val="StyleUnderline"/>
          <w:highlight w:val="yellow"/>
        </w:rPr>
        <w:t>ontradicts theories stating humans are the primary source of increase in greenhouse gas.</w:t>
      </w:r>
      <w:r w:rsidRPr="00AB7CF8">
        <w:t xml:space="preserve"> </w:t>
      </w:r>
      <w:r w:rsidRPr="00EF7875">
        <w:rPr>
          <w:rStyle w:val="StyleUnderline"/>
        </w:rPr>
        <w:t>I</w:t>
      </w:r>
      <w:r w:rsidRPr="00B54B8B">
        <w:rPr>
          <w:rStyle w:val="StyleUnderline"/>
          <w:highlight w:val="yellow"/>
        </w:rPr>
        <w:t>t takes about one full year for gases generated in the highly industrial northern hemisphere to cycle through and reach the southern hemisphere.</w:t>
      </w:r>
      <w:r w:rsidRPr="00AB7CF8">
        <w:t xml:space="preserve"> Since all worldwide levels rose simultaneously throughout the same year, however, </w:t>
      </w:r>
      <w:r w:rsidRPr="00B54B8B">
        <w:rPr>
          <w:rStyle w:val="StyleUnderline"/>
          <w:highlight w:val="yellow"/>
        </w:rPr>
        <w:t>it is probable that this may be part of a natural cycle</w:t>
      </w:r>
      <w:r w:rsidRPr="00AB7CF8">
        <w:t xml:space="preserve"> - and not the direct result of man's contributions. MIT's Matthew Rigby and Ronald </w:t>
      </w:r>
      <w:proofErr w:type="spellStart"/>
      <w:r w:rsidRPr="00AB7CF8">
        <w:t>Prinn</w:t>
      </w:r>
      <w:proofErr w:type="spellEnd"/>
      <w:r w:rsidRPr="00AB7CF8">
        <w:t xml:space="preserve">, the TEPCO Professor of Atmospheric Chemistry in MIT's Department of Earth, Atmospheric and Planetary Science, state that this imbalance has resulted in several million metric tons of additional methane in the atmosphere. Methane is produced by wetlands, rice paddies, cattle, and the gas and coal industries, and is destroyed by reaction with the hydroxyl free radical (OH), often referred to as the atmosphere's "cleanser." Methane accounts for roughly one-fifth of greenhouse gases in the atmosphere, though its effect is 25x greater than that of carbon dioxide. Its impact on global warming comes from the reflection of the sun's light back to the Earth. Methane is broken down in the atmosphere by the free radical hydroxyl (OH), a naturally </w:t>
      </w:r>
      <w:proofErr w:type="spellStart"/>
      <w:r w:rsidRPr="00AB7CF8">
        <w:t>occuring</w:t>
      </w:r>
      <w:proofErr w:type="spellEnd"/>
      <w:r w:rsidRPr="00AB7CF8">
        <w:t xml:space="preserve"> process. This atmospheric cleanser has been shown to adjust itself up and down periodically, and is believed to account for the lack of increases in methane levels in Earth's atmosphere over the past ten years despite notable simultaneous increases by man. </w:t>
      </w:r>
      <w:proofErr w:type="spellStart"/>
      <w:r w:rsidRPr="00AB7CF8">
        <w:t>Prinn</w:t>
      </w:r>
      <w:proofErr w:type="spellEnd"/>
      <w:r w:rsidRPr="00AB7CF8">
        <w:t xml:space="preserve"> has said, "The next step will be to study [these changes] using a very high-resolution atmospheric circulation model and additional measurements from other networks. The key thing is to better determine the relative roles of increased methane emission versus [an increase] in the rate of removal. Apparently we have a mix of the two, but we want to know how much of each [is responsible for the overall increase]."</w:t>
      </w:r>
    </w:p>
    <w:p w:rsidR="0072182C" w:rsidRDefault="0072182C" w:rsidP="00D808AA">
      <w:pPr>
        <w:pStyle w:val="Heading2"/>
      </w:pPr>
      <w:r>
        <w:lastRenderedPageBreak/>
        <w:t>Green tech Leadership</w:t>
      </w:r>
    </w:p>
    <w:p w:rsidR="005A4C00" w:rsidRPr="005A4C00" w:rsidRDefault="005A4C00" w:rsidP="005A4C00"/>
    <w:p w:rsidR="0072182C" w:rsidRPr="00F63412" w:rsidRDefault="0072182C" w:rsidP="0072182C">
      <w:pPr>
        <w:keepNext/>
        <w:keepLines/>
        <w:spacing w:before="40" w:after="0"/>
        <w:contextualSpacing/>
        <w:outlineLvl w:val="3"/>
        <w:rPr>
          <w:rFonts w:eastAsiaTheme="majorEastAsia" w:cstheme="majorBidi"/>
          <w:b/>
          <w:iCs/>
          <w:sz w:val="26"/>
        </w:rPr>
      </w:pPr>
      <w:r w:rsidRPr="00F63412">
        <w:rPr>
          <w:rFonts w:eastAsiaTheme="majorEastAsia" w:cstheme="majorBidi"/>
          <w:b/>
          <w:iCs/>
          <w:sz w:val="26"/>
        </w:rPr>
        <w:t>Fossil fuels are better than algae biofuel</w:t>
      </w:r>
    </w:p>
    <w:p w:rsidR="0072182C" w:rsidRPr="00F63412" w:rsidRDefault="0072182C" w:rsidP="0072182C">
      <w:pPr>
        <w:contextualSpacing/>
        <w:rPr>
          <w:b/>
          <w:bCs/>
          <w:sz w:val="26"/>
        </w:rPr>
      </w:pPr>
      <w:proofErr w:type="spellStart"/>
      <w:r w:rsidRPr="00F63412">
        <w:rPr>
          <w:b/>
          <w:bCs/>
          <w:sz w:val="26"/>
        </w:rPr>
        <w:t>Stecker</w:t>
      </w:r>
      <w:proofErr w:type="spellEnd"/>
      <w:r w:rsidRPr="00F63412">
        <w:rPr>
          <w:b/>
          <w:bCs/>
          <w:sz w:val="26"/>
        </w:rPr>
        <w:t xml:space="preserve"> 12 </w:t>
      </w:r>
      <w:r w:rsidRPr="00F63412">
        <w:rPr>
          <w:sz w:val="18"/>
          <w:szCs w:val="18"/>
        </w:rPr>
        <w:t xml:space="preserve">(Tiffany </w:t>
      </w:r>
      <w:proofErr w:type="spellStart"/>
      <w:r w:rsidRPr="00F63412">
        <w:rPr>
          <w:sz w:val="18"/>
          <w:szCs w:val="18"/>
        </w:rPr>
        <w:t>Stecker</w:t>
      </w:r>
      <w:proofErr w:type="spellEnd"/>
      <w:r w:rsidRPr="00F63412">
        <w:rPr>
          <w:sz w:val="18"/>
          <w:szCs w:val="18"/>
        </w:rPr>
        <w:t xml:space="preserve">, Agriculture reporter, </w:t>
      </w:r>
      <w:proofErr w:type="spellStart"/>
      <w:r w:rsidRPr="00F63412">
        <w:rPr>
          <w:sz w:val="18"/>
          <w:szCs w:val="18"/>
        </w:rPr>
        <w:t>Greenwire</w:t>
      </w:r>
      <w:proofErr w:type="spellEnd"/>
      <w:r w:rsidRPr="00F63412">
        <w:rPr>
          <w:sz w:val="18"/>
          <w:szCs w:val="18"/>
        </w:rPr>
        <w:t xml:space="preserve"> at E&amp;E </w:t>
      </w:r>
      <w:proofErr w:type="spellStart"/>
      <w:r w:rsidRPr="00F63412">
        <w:rPr>
          <w:sz w:val="18"/>
          <w:szCs w:val="18"/>
        </w:rPr>
        <w:t>Publishing,LLC</w:t>
      </w:r>
      <w:proofErr w:type="spellEnd"/>
      <w:r w:rsidRPr="00F63412">
        <w:rPr>
          <w:sz w:val="18"/>
          <w:szCs w:val="18"/>
        </w:rPr>
        <w:t xml:space="preserve">, “Algal Biofuel Sustainability Review Highlights Concerns about Water Supply”, </w:t>
      </w:r>
      <w:hyperlink r:id="rId19" w:history="1">
        <w:r w:rsidRPr="00F63412">
          <w:rPr>
            <w:sz w:val="18"/>
            <w:szCs w:val="18"/>
          </w:rPr>
          <w:t>http://www.scientificamerican.com/article/algal-biofuel-sustainability-review-hightlights-concerns-about-water-safety/</w:t>
        </w:r>
      </w:hyperlink>
      <w:r w:rsidRPr="00F63412">
        <w:rPr>
          <w:sz w:val="18"/>
          <w:szCs w:val="18"/>
        </w:rPr>
        <w:t>, 10/25/12, 7/18/14, MEM)</w:t>
      </w:r>
    </w:p>
    <w:p w:rsidR="0072182C" w:rsidRDefault="0072182C" w:rsidP="0072182C">
      <w:pPr>
        <w:contextualSpacing/>
        <w:rPr>
          <w:b/>
          <w:iCs/>
          <w:u w:val="single"/>
        </w:rPr>
      </w:pPr>
      <w:r w:rsidRPr="00F63412">
        <w:rPr>
          <w:b/>
          <w:iCs/>
          <w:u w:val="single"/>
        </w:rPr>
        <w:t>E</w:t>
      </w:r>
      <w:r w:rsidRPr="00A4070B">
        <w:rPr>
          <w:b/>
          <w:iCs/>
          <w:highlight w:val="yellow"/>
          <w:u w:val="single"/>
        </w:rPr>
        <w:t>nergy output in relation to inputs, or "energy return on investment," remains an issue for algae</w:t>
      </w:r>
      <w:r w:rsidRPr="00F63412">
        <w:rPr>
          <w:sz w:val="16"/>
        </w:rPr>
        <w:t xml:space="preserve">, says the report. Overall, </w:t>
      </w:r>
      <w:r w:rsidRPr="00A4070B">
        <w:rPr>
          <w:b/>
          <w:iCs/>
          <w:highlight w:val="yellow"/>
          <w:u w:val="single"/>
        </w:rPr>
        <w:t>algae biofuel yields a low energy output for all of the energy needed to produce it. Fossil fuels can produce up to six times more energy than even the most efficient algae fuels, as a ratio of output to the input energy.</w:t>
      </w:r>
    </w:p>
    <w:p w:rsidR="004A1E70" w:rsidRDefault="004A1E70" w:rsidP="004A1E70">
      <w:pPr>
        <w:pStyle w:val="Heading4"/>
      </w:pPr>
      <w:r>
        <w:t>No jobs from renewable energy sectors</w:t>
      </w:r>
    </w:p>
    <w:p w:rsidR="004A1E70" w:rsidRDefault="004A1E70" w:rsidP="004A1E70">
      <w:pPr>
        <w:rPr>
          <w:sz w:val="16"/>
        </w:rPr>
      </w:pPr>
      <w:r w:rsidRPr="00057604">
        <w:rPr>
          <w:b/>
          <w:sz w:val="24"/>
          <w:szCs w:val="24"/>
        </w:rPr>
        <w:t xml:space="preserve">Wilder 7/25 </w:t>
      </w:r>
      <w:r>
        <w:rPr>
          <w:sz w:val="16"/>
        </w:rPr>
        <w:t>(Clint Wilder, senior editor at leading clean-tech research and advisory firm Clean Edge, “As US Clean Energy Goes Mainstream, Leadership Is Focused on States and Cities”, http://www.renewableenergyworld.com/rea/news/article/2014/07/as-us-clean-energy-goes-mainstream-leadership-is-focused-on-states-and-cities, 7/25/14)</w:t>
      </w:r>
    </w:p>
    <w:p w:rsidR="004A1E70" w:rsidRPr="006E2CF3" w:rsidRDefault="004A1E70" w:rsidP="004A1E70">
      <w:pPr>
        <w:rPr>
          <w:sz w:val="16"/>
        </w:rPr>
      </w:pPr>
      <w:r w:rsidRPr="00057604">
        <w:rPr>
          <w:rStyle w:val="StyleUnderline"/>
        </w:rPr>
        <w:t>The role of the clean-tech industry as a job creator in the U.S. has also been the topic of much political debate</w:t>
      </w:r>
      <w:r w:rsidRPr="006E2CF3">
        <w:rPr>
          <w:sz w:val="16"/>
        </w:rPr>
        <w:t>, but two developments in recent months could significantly boost that role, and do so in the hard-hit but recovering American manufacturing sector. Texas, California, and three other states are competing furiously to lure Tesla Motors’ planned battery ‘</w:t>
      </w:r>
      <w:proofErr w:type="spellStart"/>
      <w:r w:rsidRPr="006E2CF3">
        <w:rPr>
          <w:sz w:val="16"/>
        </w:rPr>
        <w:t>gigafactory</w:t>
      </w:r>
      <w:proofErr w:type="spellEnd"/>
      <w:r w:rsidRPr="006E2CF3">
        <w:rPr>
          <w:sz w:val="16"/>
        </w:rPr>
        <w:t xml:space="preserve">’, while </w:t>
      </w:r>
      <w:proofErr w:type="spellStart"/>
      <w:r w:rsidRPr="006E2CF3">
        <w:rPr>
          <w:sz w:val="16"/>
        </w:rPr>
        <w:t>SolarCity’s</w:t>
      </w:r>
      <w:proofErr w:type="spellEnd"/>
      <w:r w:rsidRPr="006E2CF3">
        <w:rPr>
          <w:sz w:val="16"/>
        </w:rPr>
        <w:t xml:space="preserve"> recently-announced acquisition of solar panel maker </w:t>
      </w:r>
      <w:proofErr w:type="spellStart"/>
      <w:r w:rsidRPr="006E2CF3">
        <w:rPr>
          <w:sz w:val="16"/>
        </w:rPr>
        <w:t>Silevo</w:t>
      </w:r>
      <w:proofErr w:type="spellEnd"/>
      <w:r w:rsidRPr="006E2CF3">
        <w:rPr>
          <w:sz w:val="16"/>
        </w:rPr>
        <w:t xml:space="preserve"> could lead to a significant number of manufacturing jobs in the unlikely locale of Buffalo, New York. Showing the critical importance of public-private partnerships in developing clean-tech hubs at the state and metro level, </w:t>
      </w:r>
      <w:proofErr w:type="spellStart"/>
      <w:r w:rsidRPr="006E2CF3">
        <w:rPr>
          <w:sz w:val="16"/>
        </w:rPr>
        <w:t>Silevo</w:t>
      </w:r>
      <w:proofErr w:type="spellEnd"/>
      <w:r w:rsidRPr="006E2CF3">
        <w:rPr>
          <w:sz w:val="16"/>
        </w:rPr>
        <w:t xml:space="preserve"> and LED lighting maker </w:t>
      </w:r>
      <w:proofErr w:type="spellStart"/>
      <w:r w:rsidRPr="006E2CF3">
        <w:rPr>
          <w:sz w:val="16"/>
        </w:rPr>
        <w:t>Soraa</w:t>
      </w:r>
      <w:proofErr w:type="spellEnd"/>
      <w:r w:rsidRPr="006E2CF3">
        <w:rPr>
          <w:sz w:val="16"/>
        </w:rPr>
        <w:t xml:space="preserve"> have agreed to invest a combined $1.5 billion to locate manufacturing in Buffalo’s new </w:t>
      </w:r>
      <w:proofErr w:type="spellStart"/>
      <w:r w:rsidRPr="006E2CF3">
        <w:rPr>
          <w:sz w:val="16"/>
        </w:rPr>
        <w:t>RiverBend</w:t>
      </w:r>
      <w:proofErr w:type="spellEnd"/>
      <w:r w:rsidRPr="006E2CF3">
        <w:rPr>
          <w:sz w:val="16"/>
        </w:rPr>
        <w:t xml:space="preserve"> Innovation Hub while New York State provided $225 million. </w:t>
      </w:r>
      <w:r w:rsidRPr="00057604">
        <w:rPr>
          <w:rStyle w:val="StyleUnderline"/>
        </w:rPr>
        <w:t>The federal government level</w:t>
      </w:r>
      <w:r w:rsidRPr="006E2CF3">
        <w:rPr>
          <w:sz w:val="16"/>
        </w:rPr>
        <w:t xml:space="preserve">, however, continues to be a (mostly) different story. Although </w:t>
      </w:r>
      <w:r w:rsidRPr="00057604">
        <w:rPr>
          <w:rStyle w:val="StyleUnderline"/>
        </w:rPr>
        <w:t>the</w:t>
      </w:r>
      <w:r w:rsidRPr="006E2CF3">
        <w:rPr>
          <w:sz w:val="16"/>
        </w:rPr>
        <w:t xml:space="preserve"> Washington, D.C. metro area ranks eighth in the nation in our Metro Index, </w:t>
      </w:r>
      <w:r w:rsidRPr="00057604">
        <w:rPr>
          <w:rStyle w:val="StyleUnderline"/>
        </w:rPr>
        <w:t>partisan gridlock remains the rule on Capitol Hill, where</w:t>
      </w:r>
      <w:r w:rsidRPr="006E2CF3">
        <w:rPr>
          <w:sz w:val="16"/>
        </w:rPr>
        <w:t xml:space="preserve"> even </w:t>
      </w:r>
      <w:r w:rsidRPr="00057604">
        <w:rPr>
          <w:rStyle w:val="StyleUnderline"/>
        </w:rPr>
        <w:t xml:space="preserve">the broadly supported </w:t>
      </w:r>
      <w:proofErr w:type="spellStart"/>
      <w:r w:rsidRPr="00057604">
        <w:rPr>
          <w:rStyle w:val="StyleUnderline"/>
        </w:rPr>
        <w:t>Shaheen</w:t>
      </w:r>
      <w:proofErr w:type="spellEnd"/>
      <w:r w:rsidRPr="00057604">
        <w:rPr>
          <w:rStyle w:val="StyleUnderline"/>
        </w:rPr>
        <w:t>-Portman bill on energy efficiency failed to reach a floor vote in the Senate in May. Congress has also failed to pass tax-credit extensions for the wind and solar power industries</w:t>
      </w:r>
      <w:r w:rsidRPr="006E2CF3">
        <w:rPr>
          <w:sz w:val="16"/>
        </w:rPr>
        <w:t xml:space="preserve">, while doing nothing about ending decades-long tax support for the oil and gas industries. Last month, however, President </w:t>
      </w:r>
      <w:r w:rsidRPr="00057604">
        <w:rPr>
          <w:rStyle w:val="StyleUnderline"/>
        </w:rPr>
        <w:t>Obama took</w:t>
      </w:r>
      <w:r w:rsidRPr="006E2CF3">
        <w:rPr>
          <w:sz w:val="16"/>
        </w:rPr>
        <w:t xml:space="preserve"> perhaps </w:t>
      </w:r>
      <w:r w:rsidRPr="00057604">
        <w:rPr>
          <w:rStyle w:val="StyleUnderline"/>
        </w:rPr>
        <w:t>the boldest step of his administration to advance clean energy, announcing new</w:t>
      </w:r>
      <w:r w:rsidRPr="006E2CF3">
        <w:rPr>
          <w:sz w:val="16"/>
        </w:rPr>
        <w:t xml:space="preserve"> </w:t>
      </w:r>
      <w:r w:rsidRPr="00057604">
        <w:rPr>
          <w:rStyle w:val="StyleUnderline"/>
        </w:rPr>
        <w:t>Environmental Protection</w:t>
      </w:r>
      <w:r w:rsidRPr="006E2CF3">
        <w:rPr>
          <w:sz w:val="16"/>
        </w:rPr>
        <w:t xml:space="preserve"> </w:t>
      </w:r>
      <w:r w:rsidRPr="00057604">
        <w:rPr>
          <w:rStyle w:val="StyleUnderline"/>
        </w:rPr>
        <w:t>Agency regulations to cut greenhouse gas emissions by 30 percent</w:t>
      </w:r>
      <w:r w:rsidRPr="006E2CF3">
        <w:rPr>
          <w:sz w:val="16"/>
        </w:rPr>
        <w:t xml:space="preserve"> from 2005 levels by 2030. The </w:t>
      </w:r>
      <w:r w:rsidRPr="00057604">
        <w:rPr>
          <w:rStyle w:val="StyleUnderline"/>
        </w:rPr>
        <w:t>new rules already face significant political and legal challenges</w:t>
      </w:r>
      <w:r w:rsidRPr="006E2CF3">
        <w:rPr>
          <w:sz w:val="16"/>
        </w:rPr>
        <w:t>, but they could dramatically accelerate the ongoing shift from coal-fired power generation to a future of renewables, energy efficiency, and limited natural gas. Notably, and perhaps not surprisingly, implementation of the carbon rules would be left up to the states. That will provide regional players a significant role in setting policies and programs, making the tracking of state and metro progress in the U.S. Clean Tech Leadership Index all the more critical.</w:t>
      </w:r>
    </w:p>
    <w:p w:rsidR="00552815" w:rsidRDefault="00552815" w:rsidP="0072182C">
      <w:pPr>
        <w:contextualSpacing/>
        <w:rPr>
          <w:b/>
          <w:iCs/>
          <w:u w:val="single"/>
        </w:rPr>
      </w:pPr>
    </w:p>
    <w:p w:rsidR="00C06B1D" w:rsidRDefault="00C06B1D" w:rsidP="0072182C">
      <w:pPr>
        <w:contextualSpacing/>
        <w:rPr>
          <w:iCs/>
          <w:sz w:val="16"/>
        </w:rPr>
      </w:pPr>
    </w:p>
    <w:p w:rsidR="00C06B1D" w:rsidRPr="006F4246" w:rsidRDefault="00C06B1D" w:rsidP="0072182C">
      <w:pPr>
        <w:contextualSpacing/>
        <w:rPr>
          <w:iCs/>
          <w:sz w:val="16"/>
        </w:rPr>
      </w:pPr>
    </w:p>
    <w:p w:rsidR="0072182C" w:rsidRDefault="0072182C" w:rsidP="00D808AA">
      <w:pPr>
        <w:pStyle w:val="Heading2"/>
      </w:pPr>
      <w:r>
        <w:lastRenderedPageBreak/>
        <w:t>Peak Oil</w:t>
      </w:r>
    </w:p>
    <w:p w:rsidR="00646E1B" w:rsidRPr="007C5155" w:rsidRDefault="00646E1B" w:rsidP="00646E1B">
      <w:pPr>
        <w:pStyle w:val="Heading4"/>
      </w:pPr>
      <w:r w:rsidRPr="007C5155">
        <w:t>Oil dependence is inevitable – we have become too reliant</w:t>
      </w:r>
    </w:p>
    <w:p w:rsidR="00646E1B" w:rsidRPr="007C5155" w:rsidRDefault="00646E1B" w:rsidP="00646E1B">
      <w:pPr>
        <w:rPr>
          <w:rStyle w:val="Style13ptBold"/>
          <w:rFonts w:cs="Arial"/>
        </w:rPr>
      </w:pPr>
      <w:r w:rsidRPr="007C5155">
        <w:rPr>
          <w:rStyle w:val="Style13ptBold"/>
          <w:rFonts w:cs="Arial"/>
        </w:rPr>
        <w:t>New York Times, 2008</w:t>
      </w:r>
    </w:p>
    <w:p w:rsidR="00646E1B" w:rsidRPr="007C5155" w:rsidRDefault="00646E1B" w:rsidP="00646E1B">
      <w:pPr>
        <w:rPr>
          <w:rFonts w:cs="Arial"/>
        </w:rPr>
      </w:pPr>
      <w:r w:rsidRPr="007C5155">
        <w:rPr>
          <w:rFonts w:cs="Arial"/>
        </w:rPr>
        <w:t xml:space="preserve">(“Gusher of Lies”, </w:t>
      </w:r>
      <w:r w:rsidRPr="007C5155">
        <w:rPr>
          <w:rFonts w:cs="Arial"/>
          <w:i/>
        </w:rPr>
        <w:t>New York Times,</w:t>
      </w:r>
      <w:r w:rsidRPr="007C5155">
        <w:rPr>
          <w:rFonts w:cs="Arial"/>
        </w:rPr>
        <w:t xml:space="preserve"> 3-7-08, </w:t>
      </w:r>
      <w:proofErr w:type="gramStart"/>
      <w:r w:rsidRPr="007C5155">
        <w:rPr>
          <w:rFonts w:cs="Arial"/>
        </w:rPr>
        <w:t>Online</w:t>
      </w:r>
      <w:proofErr w:type="gramEnd"/>
      <w:r w:rsidRPr="007C5155">
        <w:rPr>
          <w:rFonts w:cs="Arial"/>
        </w:rPr>
        <w:t>: http://www.nytimes.com/2008/03/07/books/chapters/first-chapter-gusher-of-lies.html?pagewanted=all)</w:t>
      </w:r>
    </w:p>
    <w:p w:rsidR="00646E1B" w:rsidRDefault="00646E1B" w:rsidP="00646E1B">
      <w:pPr>
        <w:rPr>
          <w:rFonts w:cs="Arial"/>
        </w:rPr>
      </w:pPr>
      <w:r w:rsidRPr="007C5155">
        <w:rPr>
          <w:rFonts w:cs="Arial"/>
        </w:rPr>
        <w:t xml:space="preserve">This book focuses on the need to acknowledge, and deal with, the difference between rhetoric and reality. The reality is that </w:t>
      </w:r>
      <w:r w:rsidRPr="007C5155">
        <w:rPr>
          <w:rStyle w:val="StyleUnderline"/>
          <w:rFonts w:cs="Arial"/>
        </w:rPr>
        <w:t>the world</w:t>
      </w:r>
      <w:r w:rsidRPr="007C5155">
        <w:rPr>
          <w:rFonts w:cs="Arial"/>
        </w:rPr>
        <w:t xml:space="preserve"> — and the energy business in particular — </w:t>
      </w:r>
      <w:r w:rsidRPr="007C5155">
        <w:rPr>
          <w:rStyle w:val="StyleUnderline"/>
          <w:rFonts w:cs="Arial"/>
        </w:rPr>
        <w:t>is becoming</w:t>
      </w:r>
      <w:r w:rsidRPr="007C5155">
        <w:rPr>
          <w:rFonts w:cs="Arial"/>
        </w:rPr>
        <w:t xml:space="preserve"> ever more </w:t>
      </w:r>
      <w:r w:rsidRPr="007C5155">
        <w:rPr>
          <w:rStyle w:val="StyleUnderline"/>
          <w:rFonts w:cs="Arial"/>
        </w:rPr>
        <w:t>interdependent</w:t>
      </w:r>
      <w:r w:rsidRPr="007C5155">
        <w:rPr>
          <w:rFonts w:cs="Arial"/>
        </w:rPr>
        <w:t xml:space="preserve">. And </w:t>
      </w:r>
      <w:r w:rsidRPr="00A4070B">
        <w:rPr>
          <w:rStyle w:val="StyleUnderline"/>
          <w:rFonts w:cs="Arial"/>
          <w:highlight w:val="yellow"/>
        </w:rPr>
        <w:t>this interdependence will</w:t>
      </w:r>
      <w:r w:rsidRPr="007C5155">
        <w:rPr>
          <w:rFonts w:cs="Arial"/>
        </w:rPr>
        <w:t xml:space="preserve"> </w:t>
      </w:r>
      <w:r w:rsidRPr="00A4070B">
        <w:rPr>
          <w:rFonts w:cs="Arial"/>
          <w:highlight w:val="yellow"/>
        </w:rPr>
        <w:t xml:space="preserve">likely </w:t>
      </w:r>
      <w:r w:rsidRPr="00A4070B">
        <w:rPr>
          <w:rStyle w:val="StyleUnderline"/>
          <w:rFonts w:cs="Arial"/>
          <w:highlight w:val="yellow"/>
        </w:rPr>
        <w:t>only accelerate in the years to come</w:t>
      </w:r>
      <w:r w:rsidRPr="007C5155">
        <w:rPr>
          <w:rStyle w:val="StyleUnderline"/>
          <w:rFonts w:cs="Arial"/>
        </w:rPr>
        <w:t xml:space="preserve"> as new supplies of fossil fuel become more difficult to find and more expensive to produce</w:t>
      </w:r>
      <w:r w:rsidRPr="007C5155">
        <w:rPr>
          <w:rFonts w:cs="Arial"/>
        </w:rPr>
        <w:t xml:space="preserve">. While </w:t>
      </w:r>
      <w:r w:rsidRPr="00A4070B">
        <w:rPr>
          <w:rStyle w:val="StyleUnderline"/>
          <w:rFonts w:cs="Arial"/>
          <w:highlight w:val="yellow"/>
        </w:rPr>
        <w:t>alternative and renewable forms of energy will make minor contributions to America’s overall energy mix</w:t>
      </w:r>
      <w:r w:rsidRPr="007C5155">
        <w:rPr>
          <w:rFonts w:cs="Arial"/>
        </w:rPr>
        <w:t xml:space="preserve">, they cannot provide enough new supplies to supplant the new global energy paradigm, </w:t>
      </w:r>
      <w:r w:rsidRPr="007C5155">
        <w:rPr>
          <w:rStyle w:val="StyleUnderline"/>
          <w:rFonts w:cs="Arial"/>
        </w:rPr>
        <w:t xml:space="preserve">one in which every type of fossil fuel </w:t>
      </w:r>
      <w:r w:rsidRPr="007C5155">
        <w:rPr>
          <w:rFonts w:cs="Arial"/>
        </w:rPr>
        <w:t xml:space="preserve">— </w:t>
      </w:r>
      <w:r w:rsidRPr="007C5155">
        <w:rPr>
          <w:rStyle w:val="StyleUnderline"/>
          <w:rFonts w:cs="Arial"/>
        </w:rPr>
        <w:t>crude oil, natural gas, diesel fuel, gasoline, coal, and uranium — gets traded and shipped in an ever more sophisticated global market. Regardless of the ongoing fears about oil shortages</w:t>
      </w:r>
      <w:r w:rsidRPr="007C5155">
        <w:rPr>
          <w:rFonts w:cs="Arial"/>
        </w:rPr>
        <w:t xml:space="preserve">, global warming, conflict in the Persian Gulf, and terrorism, the plain, unavoidable truth is that the U.S., along with nearly every other country on the planet is married to fossil fuels. And </w:t>
      </w:r>
      <w:r w:rsidRPr="007C5155">
        <w:rPr>
          <w:rStyle w:val="StyleUnderline"/>
          <w:rFonts w:cs="Arial"/>
        </w:rPr>
        <w:t>that fact will not change in the foreseeable future</w:t>
      </w:r>
      <w:r w:rsidRPr="007C5155">
        <w:rPr>
          <w:rFonts w:cs="Arial"/>
        </w:rPr>
        <w:t xml:space="preserve">, meaning the next 30 to 50 years. </w:t>
      </w:r>
      <w:r w:rsidRPr="007C5155">
        <w:rPr>
          <w:rStyle w:val="StyleUnderline"/>
          <w:rFonts w:cs="Arial"/>
        </w:rPr>
        <w:t xml:space="preserve">That means that the U.S. </w:t>
      </w:r>
      <w:r w:rsidRPr="007C5155">
        <w:rPr>
          <w:rFonts w:cs="Arial"/>
        </w:rPr>
        <w:t xml:space="preserve">and the other countries of the world </w:t>
      </w:r>
      <w:r w:rsidRPr="007C5155">
        <w:rPr>
          <w:rStyle w:val="StyleUnderline"/>
          <w:rFonts w:cs="Arial"/>
        </w:rPr>
        <w:t>will continue to need oil</w:t>
      </w:r>
      <w:r w:rsidRPr="007C5155">
        <w:rPr>
          <w:rFonts w:cs="Arial"/>
        </w:rPr>
        <w:t xml:space="preserve"> and gas </w:t>
      </w:r>
      <w:r w:rsidRPr="007C5155">
        <w:rPr>
          <w:rStyle w:val="StyleUnderline"/>
          <w:rFonts w:cs="Arial"/>
        </w:rPr>
        <w:t>from the Persian Gulf and other region</w:t>
      </w:r>
      <w:r w:rsidRPr="007C5155">
        <w:rPr>
          <w:rFonts w:cs="Arial"/>
        </w:rPr>
        <w:t xml:space="preserve">s. Given those facts, </w:t>
      </w:r>
      <w:r w:rsidRPr="00A4070B">
        <w:rPr>
          <w:rStyle w:val="StyleUnderline"/>
          <w:rFonts w:cs="Arial"/>
          <w:highlight w:val="yellow"/>
        </w:rPr>
        <w:t>the U.S. needs to accept the reality of energy interdependence. The integration and interdependence of the global energy market can be seen by looking at Saudi Arabia</w:t>
      </w:r>
      <w:r w:rsidRPr="007C5155">
        <w:rPr>
          <w:rStyle w:val="StyleUnderline"/>
          <w:rFonts w:cs="Arial"/>
        </w:rPr>
        <w:t>,</w:t>
      </w:r>
      <w:r w:rsidRPr="007C5155">
        <w:rPr>
          <w:rFonts w:cs="Arial"/>
        </w:rPr>
        <w:t xml:space="preserve"> the biggest oil producer on the planet. In 2005, </w:t>
      </w:r>
      <w:r w:rsidRPr="007C5155">
        <w:rPr>
          <w:rStyle w:val="StyleUnderline"/>
          <w:rFonts w:cs="Arial"/>
        </w:rPr>
        <w:t>the Saudis imported 83,000 barrels of gasoline and other refined oil products per day</w:t>
      </w:r>
      <w:r w:rsidRPr="007C5155">
        <w:rPr>
          <w:rFonts w:cs="Arial"/>
        </w:rPr>
        <w:t xml:space="preserve">. It can also be seen by looking at Iran, which imports 40 percent of its gasoline needs. Iran also imports large quantities of natural gas from Turkmenistan. If the Saudis, with their 260 billion barrels of oil reserves, and the Iranians, with their 132 billion barrels of oil and 970 trillion cubic feet of natural gas reserves, can’t be energy-independent, why should the U.S. even try? An October 2006 report by the Council on Foreign Relations put it succinctly: “The voices that espouse ‘energy independence’ are doing the nation a disservice by focusing on a goal that is unachievable over the foreseeable future and that encourages the adoption of inefficient and counterproductive policies.” </w:t>
      </w:r>
      <w:r w:rsidRPr="00A4070B">
        <w:rPr>
          <w:rStyle w:val="StyleUnderline"/>
          <w:rFonts w:cs="Arial"/>
          <w:highlight w:val="yellow"/>
        </w:rPr>
        <w:t>America’s future when it comes to energy</w:t>
      </w:r>
      <w:r w:rsidRPr="007C5155">
        <w:rPr>
          <w:rFonts w:cs="Arial"/>
        </w:rPr>
        <w:t xml:space="preserve"> — as well </w:t>
      </w:r>
      <w:proofErr w:type="gramStart"/>
      <w:r w:rsidRPr="007C5155">
        <w:rPr>
          <w:rFonts w:cs="Arial"/>
        </w:rPr>
        <w:t>its</w:t>
      </w:r>
      <w:proofErr w:type="gramEnd"/>
      <w:r w:rsidRPr="007C5155">
        <w:rPr>
          <w:rFonts w:cs="Arial"/>
        </w:rPr>
        <w:t xml:space="preserve"> future in politics, trade, and the environment — </w:t>
      </w:r>
      <w:r w:rsidRPr="00A4070B">
        <w:rPr>
          <w:rStyle w:val="StyleUnderline"/>
          <w:rFonts w:cs="Arial"/>
          <w:highlight w:val="yellow"/>
        </w:rPr>
        <w:t>lies in accepting the reality of an increasingly interdependent world.</w:t>
      </w:r>
      <w:r w:rsidRPr="007C5155">
        <w:rPr>
          <w:rFonts w:cs="Arial"/>
        </w:rPr>
        <w:t xml:space="preserve"> </w:t>
      </w:r>
      <w:r w:rsidRPr="007C5155">
        <w:rPr>
          <w:rStyle w:val="StyleUnderline"/>
          <w:rFonts w:cs="Arial"/>
        </w:rPr>
        <w:t>Obtaining the energy that the U.S. will need in future decades requires American politicians, diplomats, and businesspeople to be actively engaged with the energy-producing countries of the world, particularly the Arab and Islamic producers</w:t>
      </w:r>
      <w:r w:rsidRPr="007C5155">
        <w:rPr>
          <w:rFonts w:cs="Arial"/>
        </w:rPr>
        <w:t xml:space="preserve">. Obtaining the country’s future energy supplies means that </w:t>
      </w:r>
      <w:r w:rsidRPr="00A4070B">
        <w:rPr>
          <w:rStyle w:val="StyleUnderline"/>
          <w:rFonts w:cs="Arial"/>
          <w:highlight w:val="yellow"/>
        </w:rPr>
        <w:t>the U.S. must embrace the global market while also acknowledging the practical limits on the ability of wind power and solar power to displace large amounts of the electricity that’s now generated by fossil fuels</w:t>
      </w:r>
      <w:r w:rsidRPr="007C5155">
        <w:rPr>
          <w:rFonts w:cs="Arial"/>
        </w:rPr>
        <w:t xml:space="preserve"> and nuclear reactors. The rhetoric about </w:t>
      </w:r>
      <w:r w:rsidRPr="007C5155">
        <w:rPr>
          <w:rStyle w:val="StyleUnderline"/>
          <w:rFonts w:cs="Arial"/>
        </w:rPr>
        <w:t>the need for energy independence continues largely because the American public is woefully ignorant about the fundamentals of energy and the energy business</w:t>
      </w:r>
      <w:r w:rsidRPr="007C5155">
        <w:rPr>
          <w:rFonts w:cs="Arial"/>
        </w:rPr>
        <w:t xml:space="preserve">. It appears that voters respond to the phrase, in part, because it has become a type of code that stands for foreign policy isolationism — </w:t>
      </w:r>
      <w:r w:rsidRPr="007C5155">
        <w:rPr>
          <w:rStyle w:val="StyleUnderline"/>
          <w:rFonts w:cs="Arial"/>
        </w:rPr>
        <w:t xml:space="preserve">the idea being that if only the U.S. didn’t buy oil from the Arab and Islamic countries, then all would be better. </w:t>
      </w:r>
      <w:r w:rsidRPr="00A4070B">
        <w:rPr>
          <w:rStyle w:val="StyleUnderline"/>
          <w:rFonts w:cs="Arial"/>
          <w:highlight w:val="yellow"/>
        </w:rPr>
        <w:t>The rhetoric of energy independence provides political cover for protectionist trade policies, which have inevitably led to ever larger subsidies for politically connected domestic energy producers, the corn ethanol industry being the most obvious example</w:t>
      </w:r>
      <w:r w:rsidRPr="007C5155">
        <w:rPr>
          <w:rStyle w:val="StyleUnderline"/>
          <w:rFonts w:cs="Arial"/>
        </w:rPr>
        <w:t>.</w:t>
      </w:r>
      <w:r w:rsidRPr="007C5155">
        <w:rPr>
          <w:rFonts w:cs="Arial"/>
        </w:rPr>
        <w:t> </w:t>
      </w:r>
    </w:p>
    <w:p w:rsidR="00646E1B" w:rsidRPr="00646E1B" w:rsidRDefault="00646E1B" w:rsidP="00646E1B">
      <w:pPr>
        <w:pStyle w:val="Heading4"/>
      </w:pPr>
      <w:r w:rsidRPr="007C5155">
        <w:lastRenderedPageBreak/>
        <w:t xml:space="preserve">Resource wars don’t happen – other variables at play </w:t>
      </w:r>
    </w:p>
    <w:p w:rsidR="00646E1B" w:rsidRPr="007C5155" w:rsidRDefault="00646E1B" w:rsidP="00646E1B">
      <w:pPr>
        <w:rPr>
          <w:rStyle w:val="Style13ptBold"/>
          <w:rFonts w:cs="Arial"/>
        </w:rPr>
      </w:pPr>
      <w:r w:rsidRPr="007C5155">
        <w:rPr>
          <w:rStyle w:val="Style13ptBold"/>
          <w:rFonts w:cs="Arial"/>
        </w:rPr>
        <w:t>Victor, professor of law at Stanford Law School and the director of the Program on Energy and Sustainable Development, 2007</w:t>
      </w:r>
    </w:p>
    <w:p w:rsidR="00646E1B" w:rsidRPr="007C5155" w:rsidRDefault="00646E1B" w:rsidP="00646E1B">
      <w:pPr>
        <w:rPr>
          <w:rFonts w:cs="Arial"/>
        </w:rPr>
      </w:pPr>
      <w:r w:rsidRPr="007C5155">
        <w:rPr>
          <w:rFonts w:cs="Arial"/>
        </w:rPr>
        <w:t>(David, “What Resource Wars</w:t>
      </w:r>
      <w:proofErr w:type="gramStart"/>
      <w:r w:rsidRPr="007C5155">
        <w:rPr>
          <w:rFonts w:cs="Arial"/>
        </w:rPr>
        <w:t>?,</w:t>
      </w:r>
      <w:proofErr w:type="gramEnd"/>
      <w:r w:rsidRPr="007C5155">
        <w:rPr>
          <w:rFonts w:cs="Arial"/>
        </w:rPr>
        <w:t>” November 12, Online: http://www.nationalinterest.org/Article.aspx?id=16020)</w:t>
      </w:r>
    </w:p>
    <w:p w:rsidR="00646E1B" w:rsidRPr="007C5155" w:rsidRDefault="00646E1B" w:rsidP="00646E1B">
      <w:pPr>
        <w:rPr>
          <w:rFonts w:cs="Arial"/>
        </w:rPr>
      </w:pPr>
      <w:r w:rsidRPr="007C5155">
        <w:rPr>
          <w:rFonts w:cs="Arial"/>
        </w:rPr>
        <w:t> </w:t>
      </w:r>
    </w:p>
    <w:p w:rsidR="00646E1B" w:rsidRPr="00646E1B" w:rsidRDefault="00646E1B" w:rsidP="00646E1B">
      <w:pPr>
        <w:rPr>
          <w:rFonts w:cs="Arial"/>
          <w:sz w:val="16"/>
        </w:rPr>
      </w:pPr>
      <w:r w:rsidRPr="00D97EA7">
        <w:rPr>
          <w:rStyle w:val="StyleUnderline"/>
          <w:rFonts w:cs="Arial"/>
          <w:highlight w:val="yellow"/>
        </w:rPr>
        <w:t>RISING ENERGY prices and mounting concerns about environmental depletion have animated fears that the world may be headed for a spate of "resource wars"-hot conflicts triggered by a struggle to grab valuable resources.</w:t>
      </w:r>
      <w:r w:rsidRPr="007C5155">
        <w:rPr>
          <w:rFonts w:cs="Arial"/>
          <w:sz w:val="16"/>
        </w:rPr>
        <w:t xml:space="preserve"> Such fears come in many stripes, but the threat industry has sounded the alarm bells especially loudly in three areas. First is the rise of China, which is poorly endowed with many of the resources it needs-such as oil, gas, timber and most minerals-and has already "gone out" to the world with the goal of securing what it wants. Violent conflicts may follow as the country shunts others aside. A second potential path down the road to resource wars starts with all the money now flowing into poorly governed but resource-rich countries. Money can fund civil wars and other hostilities, even leaking into the hands of terrorists. And third is global climate change, which could multiply stresses on natural resources and trigger water wars, catalyze the spread of disease or bring about mass migrations.</w:t>
      </w:r>
      <w:r w:rsidRPr="007C5155">
        <w:rPr>
          <w:rFonts w:cs="Arial"/>
          <w:sz w:val="12"/>
        </w:rPr>
        <w:t>¶</w:t>
      </w:r>
      <w:r w:rsidRPr="007C5155">
        <w:rPr>
          <w:rFonts w:cs="Arial"/>
          <w:sz w:val="16"/>
        </w:rPr>
        <w:t xml:space="preserve"> Most of this is bunk, and </w:t>
      </w:r>
      <w:r w:rsidRPr="007C5155">
        <w:rPr>
          <w:rStyle w:val="StyleUnderline"/>
          <w:rFonts w:cs="Arial"/>
        </w:rPr>
        <w:t xml:space="preserve">nearly all of it has focused on the wrong lessons for policy. </w:t>
      </w:r>
      <w:r w:rsidRPr="00D97EA7">
        <w:rPr>
          <w:rStyle w:val="StyleUnderline"/>
          <w:rFonts w:cs="Arial"/>
          <w:highlight w:val="yellow"/>
        </w:rPr>
        <w:t>Classic resource wars</w:t>
      </w:r>
      <w:r w:rsidRPr="007C5155">
        <w:rPr>
          <w:rStyle w:val="StyleUnderline"/>
          <w:rFonts w:cs="Arial"/>
        </w:rPr>
        <w:t xml:space="preserve"> are good material for Hollywood screenwriters. They </w:t>
      </w:r>
      <w:r w:rsidRPr="00D97EA7">
        <w:rPr>
          <w:rStyle w:val="StyleUnderline"/>
          <w:rFonts w:cs="Arial"/>
          <w:highlight w:val="yellow"/>
        </w:rPr>
        <w:t>rarely occur in the real world.</w:t>
      </w:r>
      <w:r w:rsidRPr="007C5155">
        <w:rPr>
          <w:rStyle w:val="StyleUnderline"/>
          <w:rFonts w:cs="Arial"/>
        </w:rPr>
        <w:t xml:space="preserve"> To be sure, resource money can magnify and prolong some conflicts, but the root causes of those hostilities usually lie elsewhere. </w:t>
      </w:r>
      <w:r w:rsidRPr="00D97EA7">
        <w:rPr>
          <w:rStyle w:val="StyleUnderline"/>
          <w:rFonts w:cs="Arial"/>
          <w:highlight w:val="yellow"/>
        </w:rPr>
        <w:t>Fixing them requires focusing on the underlying institutions that govern how resources are used and largely determine whether stress explodes into violence.</w:t>
      </w:r>
      <w:r w:rsidRPr="007C5155">
        <w:rPr>
          <w:rFonts w:cs="Arial"/>
          <w:sz w:val="16"/>
        </w:rPr>
        <w:t xml:space="preserve"> When conflicts do arise, the weak link isn't a dearth in resources but a dearth in governance.</w:t>
      </w:r>
    </w:p>
    <w:p w:rsidR="0072182C" w:rsidRDefault="0072182C" w:rsidP="00D808AA">
      <w:pPr>
        <w:pStyle w:val="Heading2"/>
      </w:pPr>
      <w:r>
        <w:lastRenderedPageBreak/>
        <w:t>Solvency</w:t>
      </w:r>
    </w:p>
    <w:p w:rsidR="0072182C" w:rsidRPr="0072182C" w:rsidRDefault="0072182C" w:rsidP="00D97EA7">
      <w:pPr>
        <w:pStyle w:val="Heading4"/>
      </w:pPr>
    </w:p>
    <w:sectPr w:rsidR="0072182C" w:rsidRPr="007218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53B4971"/>
    <w:multiLevelType w:val="hybridMultilevel"/>
    <w:tmpl w:val="253A97D2"/>
    <w:lvl w:ilvl="0" w:tplc="4828735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66005DD3"/>
    <w:multiLevelType w:val="hybridMultilevel"/>
    <w:tmpl w:val="769845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0814810"/>
    <w:multiLevelType w:val="hybridMultilevel"/>
    <w:tmpl w:val="F8D4A5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03060116"/>
    <w:docVar w:name="VerbatimVersion" w:val="5.0"/>
  </w:docVars>
  <w:rsids>
    <w:rsidRoot w:val="0072182C"/>
    <w:rsid w:val="000123A7"/>
    <w:rsid w:val="000139A3"/>
    <w:rsid w:val="0002069C"/>
    <w:rsid w:val="00057604"/>
    <w:rsid w:val="000A6D4C"/>
    <w:rsid w:val="000C21AA"/>
    <w:rsid w:val="000C249C"/>
    <w:rsid w:val="000E1A9C"/>
    <w:rsid w:val="00100833"/>
    <w:rsid w:val="00101205"/>
    <w:rsid w:val="00104025"/>
    <w:rsid w:val="00104529"/>
    <w:rsid w:val="001056AF"/>
    <w:rsid w:val="001169AF"/>
    <w:rsid w:val="00123F12"/>
    <w:rsid w:val="00124F60"/>
    <w:rsid w:val="00126F12"/>
    <w:rsid w:val="001400B1"/>
    <w:rsid w:val="001472E4"/>
    <w:rsid w:val="00163EC2"/>
    <w:rsid w:val="00177B7D"/>
    <w:rsid w:val="0018322D"/>
    <w:rsid w:val="00185CEC"/>
    <w:rsid w:val="001B5776"/>
    <w:rsid w:val="002028BA"/>
    <w:rsid w:val="002353B6"/>
    <w:rsid w:val="00251FC7"/>
    <w:rsid w:val="00254011"/>
    <w:rsid w:val="00254283"/>
    <w:rsid w:val="00264C0A"/>
    <w:rsid w:val="002855A7"/>
    <w:rsid w:val="002F5DA7"/>
    <w:rsid w:val="00315690"/>
    <w:rsid w:val="00325646"/>
    <w:rsid w:val="00344AAF"/>
    <w:rsid w:val="00354940"/>
    <w:rsid w:val="003902BA"/>
    <w:rsid w:val="00393F4C"/>
    <w:rsid w:val="003A09E2"/>
    <w:rsid w:val="003E3A9A"/>
    <w:rsid w:val="003F7A61"/>
    <w:rsid w:val="0040339A"/>
    <w:rsid w:val="00407037"/>
    <w:rsid w:val="00415D99"/>
    <w:rsid w:val="0044415B"/>
    <w:rsid w:val="00451049"/>
    <w:rsid w:val="00452B8D"/>
    <w:rsid w:val="004605D6"/>
    <w:rsid w:val="00461FEE"/>
    <w:rsid w:val="00466F80"/>
    <w:rsid w:val="00487D4E"/>
    <w:rsid w:val="00495B94"/>
    <w:rsid w:val="004A1E70"/>
    <w:rsid w:val="004A7B02"/>
    <w:rsid w:val="004C60E8"/>
    <w:rsid w:val="004C6A47"/>
    <w:rsid w:val="004E3579"/>
    <w:rsid w:val="004F39E0"/>
    <w:rsid w:val="005241AD"/>
    <w:rsid w:val="00537BD5"/>
    <w:rsid w:val="005466A8"/>
    <w:rsid w:val="00552815"/>
    <w:rsid w:val="00556CAE"/>
    <w:rsid w:val="00575CE7"/>
    <w:rsid w:val="005A246E"/>
    <w:rsid w:val="005A4C00"/>
    <w:rsid w:val="005B0DF6"/>
    <w:rsid w:val="005E0C55"/>
    <w:rsid w:val="005F30DD"/>
    <w:rsid w:val="006065BD"/>
    <w:rsid w:val="00612A6A"/>
    <w:rsid w:val="0063771E"/>
    <w:rsid w:val="006427A0"/>
    <w:rsid w:val="006434FF"/>
    <w:rsid w:val="00646E1B"/>
    <w:rsid w:val="00662297"/>
    <w:rsid w:val="00662727"/>
    <w:rsid w:val="00665003"/>
    <w:rsid w:val="006B64B6"/>
    <w:rsid w:val="006C6A77"/>
    <w:rsid w:val="006E0F01"/>
    <w:rsid w:val="006E101B"/>
    <w:rsid w:val="006E2CF3"/>
    <w:rsid w:val="006F4246"/>
    <w:rsid w:val="006F5477"/>
    <w:rsid w:val="006F5A91"/>
    <w:rsid w:val="0072182C"/>
    <w:rsid w:val="00722097"/>
    <w:rsid w:val="00735F2B"/>
    <w:rsid w:val="00767E42"/>
    <w:rsid w:val="0078669D"/>
    <w:rsid w:val="00790136"/>
    <w:rsid w:val="007903DF"/>
    <w:rsid w:val="007966DB"/>
    <w:rsid w:val="007B2244"/>
    <w:rsid w:val="007B796D"/>
    <w:rsid w:val="007C5D6C"/>
    <w:rsid w:val="007E3890"/>
    <w:rsid w:val="007F5B66"/>
    <w:rsid w:val="00823A1C"/>
    <w:rsid w:val="00832B45"/>
    <w:rsid w:val="00845B9D"/>
    <w:rsid w:val="00860984"/>
    <w:rsid w:val="008667D5"/>
    <w:rsid w:val="0089059C"/>
    <w:rsid w:val="008B3ECB"/>
    <w:rsid w:val="008C1B2E"/>
    <w:rsid w:val="009121B3"/>
    <w:rsid w:val="00912A6B"/>
    <w:rsid w:val="0091627E"/>
    <w:rsid w:val="00917E72"/>
    <w:rsid w:val="009330A1"/>
    <w:rsid w:val="00973CE6"/>
    <w:rsid w:val="00990805"/>
    <w:rsid w:val="00990CF6"/>
    <w:rsid w:val="00997715"/>
    <w:rsid w:val="009B41AC"/>
    <w:rsid w:val="009D1378"/>
    <w:rsid w:val="009E1922"/>
    <w:rsid w:val="00A167C4"/>
    <w:rsid w:val="00A171A7"/>
    <w:rsid w:val="00A359CF"/>
    <w:rsid w:val="00A35DE6"/>
    <w:rsid w:val="00A4070B"/>
    <w:rsid w:val="00A679B1"/>
    <w:rsid w:val="00A80E06"/>
    <w:rsid w:val="00A91075"/>
    <w:rsid w:val="00A93661"/>
    <w:rsid w:val="00A95652"/>
    <w:rsid w:val="00AB7CF8"/>
    <w:rsid w:val="00AC5348"/>
    <w:rsid w:val="00AD413A"/>
    <w:rsid w:val="00B01DA7"/>
    <w:rsid w:val="00B01ECD"/>
    <w:rsid w:val="00B125C9"/>
    <w:rsid w:val="00B253AB"/>
    <w:rsid w:val="00B33C6D"/>
    <w:rsid w:val="00B3609A"/>
    <w:rsid w:val="00B4508F"/>
    <w:rsid w:val="00B54B8B"/>
    <w:rsid w:val="00B631AE"/>
    <w:rsid w:val="00B8057C"/>
    <w:rsid w:val="00B91EC1"/>
    <w:rsid w:val="00B948B0"/>
    <w:rsid w:val="00BC12D6"/>
    <w:rsid w:val="00BF593B"/>
    <w:rsid w:val="00C06B1D"/>
    <w:rsid w:val="00C30A4E"/>
    <w:rsid w:val="00C76435"/>
    <w:rsid w:val="00C83417"/>
    <w:rsid w:val="00CA473C"/>
    <w:rsid w:val="00CB59EA"/>
    <w:rsid w:val="00CD5F72"/>
    <w:rsid w:val="00CD736E"/>
    <w:rsid w:val="00CE161E"/>
    <w:rsid w:val="00CF59A8"/>
    <w:rsid w:val="00D024BA"/>
    <w:rsid w:val="00D1250D"/>
    <w:rsid w:val="00D23F87"/>
    <w:rsid w:val="00D325A9"/>
    <w:rsid w:val="00D36A8A"/>
    <w:rsid w:val="00D52F2E"/>
    <w:rsid w:val="00D60288"/>
    <w:rsid w:val="00D63976"/>
    <w:rsid w:val="00D71170"/>
    <w:rsid w:val="00D808AA"/>
    <w:rsid w:val="00D8743A"/>
    <w:rsid w:val="00D97EA7"/>
    <w:rsid w:val="00DA542B"/>
    <w:rsid w:val="00DA6538"/>
    <w:rsid w:val="00DB1DD8"/>
    <w:rsid w:val="00DB38D4"/>
    <w:rsid w:val="00E17F6E"/>
    <w:rsid w:val="00E47F09"/>
    <w:rsid w:val="00E820AF"/>
    <w:rsid w:val="00EA774D"/>
    <w:rsid w:val="00ED30CF"/>
    <w:rsid w:val="00ED7478"/>
    <w:rsid w:val="00EE1D1D"/>
    <w:rsid w:val="00EE62FE"/>
    <w:rsid w:val="00EF7875"/>
    <w:rsid w:val="00F12B9C"/>
    <w:rsid w:val="00F176EF"/>
    <w:rsid w:val="00F24518"/>
    <w:rsid w:val="00F30E01"/>
    <w:rsid w:val="00F321AB"/>
    <w:rsid w:val="00F44ECD"/>
    <w:rsid w:val="00F7318B"/>
    <w:rsid w:val="00FB3E45"/>
    <w:rsid w:val="00FD316E"/>
    <w:rsid w:val="00FF53A6"/>
    <w:rsid w:val="00FF53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BFA373-9EEA-49DE-AD02-EA97E4644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91075"/>
    <w:pPr>
      <w:spacing w:line="259" w:lineRule="auto"/>
    </w:pPr>
  </w:style>
  <w:style w:type="paragraph" w:styleId="Heading1">
    <w:name w:val="heading 1"/>
    <w:aliases w:val="Pocket"/>
    <w:basedOn w:val="Normal"/>
    <w:next w:val="Normal"/>
    <w:link w:val="Heading1Char"/>
    <w:autoRedefine/>
    <w:qFormat/>
    <w:rsid w:val="00A9107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A9107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A9107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No Spacing1111,tag,No Spacing1"/>
    <w:basedOn w:val="Normal"/>
    <w:next w:val="Normal"/>
    <w:link w:val="Heading4Char"/>
    <w:autoRedefine/>
    <w:uiPriority w:val="3"/>
    <w:unhideWhenUsed/>
    <w:qFormat/>
    <w:rsid w:val="00A9107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9107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1075"/>
  </w:style>
  <w:style w:type="character" w:customStyle="1" w:styleId="Heading1Char">
    <w:name w:val="Heading 1 Char"/>
    <w:aliases w:val="Pocket Char"/>
    <w:basedOn w:val="DefaultParagraphFont"/>
    <w:link w:val="Heading1"/>
    <w:rsid w:val="00A91075"/>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A91075"/>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A91075"/>
    <w:rPr>
      <w:rFonts w:eastAsiaTheme="majorEastAsia"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
    <w:basedOn w:val="DefaultParagraphFont"/>
    <w:link w:val="Heading4"/>
    <w:uiPriority w:val="3"/>
    <w:rsid w:val="00A91075"/>
    <w:rPr>
      <w:rFonts w:eastAsiaTheme="majorEastAsia"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bold underline,qualifications in card,qualifications"/>
    <w:basedOn w:val="DefaultParagraphFont"/>
    <w:uiPriority w:val="7"/>
    <w:qFormat/>
    <w:rsid w:val="00A91075"/>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A91075"/>
    <w:rPr>
      <w:b/>
      <w:bCs/>
      <w:sz w:val="26"/>
    </w:rPr>
  </w:style>
  <w:style w:type="character" w:customStyle="1" w:styleId="StyleUnderline">
    <w:name w:val="Style Underline"/>
    <w:aliases w:val="Intense Emphasis,Underline,Intense Emphasis1,Style Bold Underline,apple-style-span + 6 pt,Kern at 16 pt,Intense Emphasis11,Intense Emphasis111,Intense Emphasis2,HHeading 3 + 12 pt,Cards + Font: 12 pt Char,Bold Cite Char,ci,c,Bo,B,Style"/>
    <w:basedOn w:val="DefaultParagraphFont"/>
    <w:uiPriority w:val="6"/>
    <w:qFormat/>
    <w:rsid w:val="00A91075"/>
    <w:rPr>
      <w:u w:val="single"/>
    </w:rPr>
  </w:style>
  <w:style w:type="character" w:styleId="Hyperlink">
    <w:name w:val="Hyperlink"/>
    <w:aliases w:val="heading 1 (block title),Important,Read,Card Text,Internet Link"/>
    <w:basedOn w:val="DefaultParagraphFont"/>
    <w:uiPriority w:val="99"/>
    <w:unhideWhenUsed/>
    <w:rsid w:val="00A91075"/>
    <w:rPr>
      <w:color w:val="auto"/>
      <w:u w:val="none"/>
    </w:rPr>
  </w:style>
  <w:style w:type="character" w:styleId="FollowedHyperlink">
    <w:name w:val="FollowedHyperlink"/>
    <w:basedOn w:val="DefaultParagraphFont"/>
    <w:uiPriority w:val="99"/>
    <w:semiHidden/>
    <w:unhideWhenUsed/>
    <w:rsid w:val="00A91075"/>
    <w:rPr>
      <w:color w:val="auto"/>
      <w:u w:val="none"/>
    </w:rPr>
  </w:style>
  <w:style w:type="paragraph" w:customStyle="1" w:styleId="CardIndented">
    <w:name w:val="Card (Indented)"/>
    <w:basedOn w:val="Normal"/>
    <w:link w:val="CardIndentedChar"/>
    <w:qFormat/>
    <w:rsid w:val="00264C0A"/>
    <w:pPr>
      <w:ind w:left="288"/>
    </w:pPr>
    <w:rPr>
      <w:rFonts w:cs="Calibri"/>
    </w:rPr>
  </w:style>
  <w:style w:type="character" w:customStyle="1" w:styleId="TitleChar">
    <w:name w:val="Title Char"/>
    <w:basedOn w:val="DefaultParagraphFont"/>
    <w:link w:val="Title"/>
    <w:uiPriority w:val="6"/>
    <w:qFormat/>
    <w:rsid w:val="00264C0A"/>
    <w:rPr>
      <w:rFonts w:ascii="Times New Roman" w:hAnsi="Times New Roman"/>
      <w:bCs/>
      <w:sz w:val="20"/>
      <w:u w:val="single"/>
    </w:rPr>
  </w:style>
  <w:style w:type="paragraph" w:styleId="Title">
    <w:name w:val="Title"/>
    <w:basedOn w:val="Normal"/>
    <w:next w:val="Normal"/>
    <w:link w:val="TitleChar"/>
    <w:uiPriority w:val="6"/>
    <w:qFormat/>
    <w:rsid w:val="00264C0A"/>
    <w:pPr>
      <w:pBdr>
        <w:bottom w:val="single" w:sz="8" w:space="4" w:color="4F81BD"/>
      </w:pBdr>
      <w:spacing w:after="300"/>
      <w:contextualSpacing/>
    </w:pPr>
    <w:rPr>
      <w:rFonts w:ascii="Times New Roman" w:hAnsi="Times New Roman"/>
      <w:bCs/>
      <w:sz w:val="20"/>
      <w:u w:val="single"/>
    </w:rPr>
  </w:style>
  <w:style w:type="character" w:customStyle="1" w:styleId="TitleChar1">
    <w:name w:val="Title Char1"/>
    <w:basedOn w:val="DefaultParagraphFont"/>
    <w:uiPriority w:val="99"/>
    <w:semiHidden/>
    <w:rsid w:val="00264C0A"/>
    <w:rPr>
      <w:rFonts w:asciiTheme="majorHAnsi" w:eastAsiaTheme="majorEastAsia" w:hAnsiTheme="majorHAnsi" w:cstheme="majorBidi"/>
      <w:spacing w:val="-10"/>
      <w:kern w:val="28"/>
      <w:sz w:val="56"/>
      <w:szCs w:val="56"/>
    </w:rPr>
  </w:style>
  <w:style w:type="character" w:customStyle="1" w:styleId="CardIndentedChar">
    <w:name w:val="Card (Indented) Char"/>
    <w:basedOn w:val="DefaultParagraphFont"/>
    <w:link w:val="CardIndented"/>
    <w:rsid w:val="00264C0A"/>
    <w:rPr>
      <w:rFonts w:cs="Calibri"/>
    </w:rPr>
  </w:style>
  <w:style w:type="paragraph" w:customStyle="1" w:styleId="card">
    <w:name w:val="card"/>
    <w:basedOn w:val="Normal"/>
    <w:next w:val="Normal"/>
    <w:link w:val="cardChar"/>
    <w:qFormat/>
    <w:rsid w:val="00264C0A"/>
    <w:pPr>
      <w:ind w:left="288" w:right="288"/>
    </w:pPr>
    <w:rPr>
      <w:rFonts w:eastAsia="Times New Roman" w:cs="Times New Roman"/>
    </w:rPr>
  </w:style>
  <w:style w:type="character" w:customStyle="1" w:styleId="cardChar">
    <w:name w:val="card Char"/>
    <w:link w:val="card"/>
    <w:rsid w:val="00264C0A"/>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1129795">
      <w:bodyDiv w:val="1"/>
      <w:marLeft w:val="0"/>
      <w:marRight w:val="0"/>
      <w:marTop w:val="0"/>
      <w:marBottom w:val="0"/>
      <w:divBdr>
        <w:top w:val="none" w:sz="0" w:space="0" w:color="auto"/>
        <w:left w:val="none" w:sz="0" w:space="0" w:color="auto"/>
        <w:bottom w:val="none" w:sz="0" w:space="0" w:color="auto"/>
        <w:right w:val="none" w:sz="0" w:space="0" w:color="auto"/>
      </w:divBdr>
    </w:div>
    <w:div w:id="1425809653">
      <w:bodyDiv w:val="1"/>
      <w:marLeft w:val="0"/>
      <w:marRight w:val="0"/>
      <w:marTop w:val="0"/>
      <w:marBottom w:val="0"/>
      <w:divBdr>
        <w:top w:val="none" w:sz="0" w:space="0" w:color="auto"/>
        <w:left w:val="none" w:sz="0" w:space="0" w:color="auto"/>
        <w:bottom w:val="none" w:sz="0" w:space="0" w:color="auto"/>
        <w:right w:val="none" w:sz="0" w:space="0" w:color="auto"/>
      </w:divBdr>
    </w:div>
    <w:div w:id="1759400022">
      <w:bodyDiv w:val="1"/>
      <w:marLeft w:val="0"/>
      <w:marRight w:val="0"/>
      <w:marTop w:val="0"/>
      <w:marBottom w:val="0"/>
      <w:divBdr>
        <w:top w:val="none" w:sz="0" w:space="0" w:color="auto"/>
        <w:left w:val="none" w:sz="0" w:space="0" w:color="auto"/>
        <w:bottom w:val="none" w:sz="0" w:space="0" w:color="auto"/>
        <w:right w:val="none" w:sz="0" w:space="0" w:color="auto"/>
      </w:divBdr>
    </w:div>
    <w:div w:id="1791706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orbes.com/sites/timworstall/2014/05/13/if-antarctic-melting-has-passed-the-point-of-no-return-we-should-do-less-about-climate-change-not-more/" TargetMode="External"/><Relationship Id="rId13" Type="http://schemas.openxmlformats.org/officeDocument/2006/relationships/hyperlink" Target="http://money.cnn.com/2013/04/17/news/economy/china-green-energy/" TargetMode="External"/><Relationship Id="rId18" Type="http://schemas.openxmlformats.org/officeDocument/2006/relationships/hyperlink" Target="http://emergingsustainability.org/files/resolver%20climate%20change%20and%20conflict.pdf"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www.forbes.com/sites/timworstall/2014/05/13/if-antarctic-melting-has-passed-the-point-of-no-return-we-should-do-less-about-climate-change-not-more/" TargetMode="External"/><Relationship Id="rId12" Type="http://schemas.openxmlformats.org/officeDocument/2006/relationships/hyperlink" Target="http://www.variconaqua-asia.com/arti01.html" TargetMode="External"/><Relationship Id="rId17" Type="http://schemas.openxmlformats.org/officeDocument/2006/relationships/hyperlink" Target="http://www.freerepublic.com/focus/f-news/2007759/posts" TargetMode="External"/><Relationship Id="rId2" Type="http://schemas.openxmlformats.org/officeDocument/2006/relationships/styles" Target="styles.xml"/><Relationship Id="rId16" Type="http://schemas.openxmlformats.org/officeDocument/2006/relationships/hyperlink" Target="http://www.forbes.com/sites/realspin/2011/09/19/more-false-hope-about-renewable-energies-that-consumers-rejec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huffingtonpost.com/sheldon-filger/russian-economy-faces-dis_b_201147.html" TargetMode="External"/><Relationship Id="rId11" Type="http://schemas.openxmlformats.org/officeDocument/2006/relationships/hyperlink" Target="http://goklany.org/library/Goklany_WIREs.pdf" TargetMode="External"/><Relationship Id="rId5" Type="http://schemas.openxmlformats.org/officeDocument/2006/relationships/hyperlink" Target="http://www.oftwominds.com/blogsept10/crises-capitalism09-10.html" TargetMode="External"/><Relationship Id="rId15" Type="http://schemas.openxmlformats.org/officeDocument/2006/relationships/hyperlink" Target="http://academia.edu/2527260/For_the_Critique_of_Sovereignty_and_Violence" TargetMode="External"/><Relationship Id="rId10" Type="http://schemas.openxmlformats.org/officeDocument/2006/relationships/hyperlink" Target="http://www.forbes.com/sites/timworstall/2014/05/13/if-antarctic-melting-has-passed-the-point-of-no-return-we-should-do-less-about-climate-change-not-more/" TargetMode="External"/><Relationship Id="rId19" Type="http://schemas.openxmlformats.org/officeDocument/2006/relationships/hyperlink" Target="http://www.scientificamerican.com/article/algal-biofuel-sustainability-review-hightlights-concerns-about-water-safety/" TargetMode="External"/><Relationship Id="rId4" Type="http://schemas.openxmlformats.org/officeDocument/2006/relationships/webSettings" Target="webSettings.xml"/><Relationship Id="rId9" Type="http://schemas.openxmlformats.org/officeDocument/2006/relationships/hyperlink" Target="http://www.forbes.com/sites/timworstall/2014/05/13/if-antarctic-melting-has-passed-the-point-of-no-return-we-should-do-less-about-climate-change-not-more/" TargetMode="External"/><Relationship Id="rId14" Type="http://schemas.openxmlformats.org/officeDocument/2006/relationships/hyperlink" Target="http://www.aei.org/outlook/energy-and-the-environment/the-myth-of-green-energy-jobs-the-european-experien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elani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1146</TotalTime>
  <Pages>31</Pages>
  <Words>12711</Words>
  <Characters>72457</Characters>
  <Application>Microsoft Office Word</Application>
  <DocSecurity>0</DocSecurity>
  <Lines>603</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Miriam Mokhemar</dc:creator>
  <cp:keywords>5.0</cp:keywords>
  <dc:description/>
  <cp:lastModifiedBy>Melanie</cp:lastModifiedBy>
  <cp:revision>31</cp:revision>
  <dcterms:created xsi:type="dcterms:W3CDTF">2014-07-24T00:52:00Z</dcterms:created>
  <dcterms:modified xsi:type="dcterms:W3CDTF">2014-07-28T01:15:00Z</dcterms:modified>
</cp:coreProperties>
</file>