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641F" w:rsidRDefault="002A641F" w:rsidP="00895496">
      <w:pPr>
        <w:pStyle w:val="Heading1"/>
      </w:pPr>
      <w:r>
        <w:t>Notes</w:t>
      </w:r>
    </w:p>
    <w:p w:rsidR="002A641F" w:rsidRDefault="002A641F" w:rsidP="002A641F"/>
    <w:p w:rsidR="002A641F" w:rsidRDefault="002A641F" w:rsidP="002A641F">
      <w:r>
        <w:t xml:space="preserve">The plan’s mechanism is Offshore Membrane Enclosures for Growing Algae, or OMEGA. This project was developed by NASA from 2009-2012 and was lead primarily by Jonathan Trent. Looking up any articles written or interviewing Trent should give you a pretty good idea of what the actual mechanism for growing algae is like. In 2012 they launched a small-scale demonstration project in the San Francisco Bay and it was proven successful. Now they are essentially waiting for private investment and willingness in order to commercially scale-up the project. </w:t>
      </w:r>
    </w:p>
    <w:p w:rsidR="002A641F" w:rsidRDefault="002A641F" w:rsidP="002A641F"/>
    <w:p w:rsidR="002A641F" w:rsidRDefault="002A641F" w:rsidP="002A641F">
      <w:r>
        <w:t xml:space="preserve">The plan as it’s written now is a larger federal government demonstration project that then claims spillover to the private sector and the rest of the world. </w:t>
      </w:r>
    </w:p>
    <w:p w:rsidR="002A641F" w:rsidRDefault="002A641F" w:rsidP="002A641F"/>
    <w:p w:rsidR="002A641F" w:rsidRDefault="002A641F" w:rsidP="002A641F">
      <w:r>
        <w:t xml:space="preserve">Algae solves the various advantages by absorbing CO2 and using photosynthesis to grow. It can then be converted into biofuels which provides alternative energy to fossil fuels and solves US oil dependence. </w:t>
      </w:r>
    </w:p>
    <w:p w:rsidR="00112047" w:rsidRDefault="00112047" w:rsidP="002A641F"/>
    <w:p w:rsidR="00112047" w:rsidRDefault="00112047" w:rsidP="002A641F">
      <w:r>
        <w:t xml:space="preserve">The newer advantages are a little trickier – corn ethanol is based off of the idea that algae would replace it as our major source of biofuels, and then claims that is good because corn ethanol is bad. The NASA advantage says that algae technology helps NASA create better space exploration missions, which can reinvigorate the agency and deter war on Earth with nations like China. </w:t>
      </w:r>
    </w:p>
    <w:p w:rsidR="002A641F" w:rsidRDefault="002A641F" w:rsidP="002A641F"/>
    <w:p w:rsidR="002A641F" w:rsidRPr="002A641F" w:rsidRDefault="002A641F" w:rsidP="002A641F"/>
    <w:p w:rsidR="00807E17" w:rsidRDefault="00807E17" w:rsidP="00895496">
      <w:pPr>
        <w:pStyle w:val="Heading1"/>
      </w:pPr>
      <w:r>
        <w:t>1AC</w:t>
      </w:r>
    </w:p>
    <w:p w:rsidR="00925B7F" w:rsidRDefault="00925B7F" w:rsidP="00925B7F"/>
    <w:p w:rsidR="00925B7F" w:rsidRDefault="00925B7F" w:rsidP="00DF5630">
      <w:pPr>
        <w:pStyle w:val="Heading3"/>
      </w:pPr>
      <w:r>
        <w:t>US Leadership</w:t>
      </w:r>
    </w:p>
    <w:p w:rsidR="00925B7F" w:rsidRDefault="00925B7F" w:rsidP="00925B7F">
      <w:pPr>
        <w:pStyle w:val="Heading4"/>
      </w:pPr>
      <w:r>
        <w:t xml:space="preserve">Current clean energy investment in the United States wanes compared to other nations – voids exist due to declining energy projects – revamping commitment is key to international competitiveness </w:t>
      </w:r>
    </w:p>
    <w:p w:rsidR="00925B7F" w:rsidRDefault="00925B7F" w:rsidP="00925B7F">
      <w:r w:rsidRPr="003C2E7C">
        <w:rPr>
          <w:rStyle w:val="Style13ptBold"/>
        </w:rPr>
        <w:t>Ogden et al 14</w:t>
      </w:r>
      <w:r>
        <w:t xml:space="preserve"> - Senior Fellow; Director, International Energy and Climate Policy at the Center for American Progress (Peter, “Galvanizing Clean Energy Investment in the United States”, Center for American Progress, 4-3-14, http://www.americanprogress.org/issues/green/report/2014/04/03/87092/galvanizing-clean-energy-investment-in-the-united-states/)//KG</w:t>
      </w:r>
    </w:p>
    <w:p w:rsidR="00925B7F" w:rsidRPr="00884E18" w:rsidRDefault="00925B7F" w:rsidP="00925B7F">
      <w:pPr>
        <w:rPr>
          <w:sz w:val="16"/>
        </w:rPr>
      </w:pPr>
      <w:r w:rsidRPr="00D01E0D">
        <w:rPr>
          <w:rStyle w:val="StyleUnderline"/>
          <w:highlight w:val="green"/>
        </w:rPr>
        <w:t>The U</w:t>
      </w:r>
      <w:r w:rsidRPr="00884E18">
        <w:rPr>
          <w:rStyle w:val="StyleUnderline"/>
        </w:rPr>
        <w:t xml:space="preserve">nited </w:t>
      </w:r>
      <w:r w:rsidRPr="00D01E0D">
        <w:rPr>
          <w:rStyle w:val="StyleUnderline"/>
          <w:highlight w:val="green"/>
        </w:rPr>
        <w:t>S</w:t>
      </w:r>
      <w:r w:rsidRPr="00884E18">
        <w:rPr>
          <w:rStyle w:val="StyleUnderline"/>
        </w:rPr>
        <w:t xml:space="preserve">tates </w:t>
      </w:r>
      <w:r w:rsidRPr="00D01E0D">
        <w:rPr>
          <w:rStyle w:val="StyleUnderline"/>
          <w:highlight w:val="green"/>
        </w:rPr>
        <w:t>has long been a top destination for clean energy investment</w:t>
      </w:r>
      <w:r w:rsidRPr="00884E18">
        <w:rPr>
          <w:rStyle w:val="StyleUnderline"/>
        </w:rPr>
        <w:t>, which has helped it to capture many of the near-term economic, energy security, and environmental benefits that stem from expanded domestic clean energy generation</w:t>
      </w:r>
      <w:r w:rsidRPr="00884E18">
        <w:rPr>
          <w:sz w:val="16"/>
        </w:rPr>
        <w:t xml:space="preserve">. Since 2004, in fact, clean energy investment in the United States increased nearly 250 percent and reached $36.7 billion in 2013. </w:t>
      </w:r>
      <w:r w:rsidRPr="00D01E0D">
        <w:rPr>
          <w:rStyle w:val="Emphasis"/>
          <w:highlight w:val="green"/>
        </w:rPr>
        <w:t>However, America will need to do more to continue to compete successfully in the burgeoning clean energy economy</w:t>
      </w:r>
      <w:r w:rsidRPr="0020109A">
        <w:rPr>
          <w:rStyle w:val="Emphasis"/>
        </w:rPr>
        <w:t>.</w:t>
      </w:r>
      <w:r w:rsidRPr="00884E18">
        <w:rPr>
          <w:sz w:val="16"/>
        </w:rPr>
        <w:t xml:space="preserve"> </w:t>
      </w:r>
      <w:r w:rsidRPr="00884E18">
        <w:rPr>
          <w:rStyle w:val="StyleUnderline"/>
        </w:rPr>
        <w:t xml:space="preserve">After leading the global clean energy investment race until 2008, </w:t>
      </w:r>
      <w:r w:rsidRPr="00D01E0D">
        <w:rPr>
          <w:rStyle w:val="StyleUnderline"/>
          <w:highlight w:val="green"/>
        </w:rPr>
        <w:t>the U</w:t>
      </w:r>
      <w:r w:rsidRPr="00884E18">
        <w:rPr>
          <w:rStyle w:val="StyleUnderline"/>
        </w:rPr>
        <w:t xml:space="preserve">nited </w:t>
      </w:r>
      <w:r w:rsidRPr="00D01E0D">
        <w:rPr>
          <w:rStyle w:val="StyleUnderline"/>
          <w:highlight w:val="green"/>
        </w:rPr>
        <w:t>S</w:t>
      </w:r>
      <w:r w:rsidRPr="00884E18">
        <w:rPr>
          <w:rStyle w:val="StyleUnderline"/>
        </w:rPr>
        <w:t xml:space="preserve">tates </w:t>
      </w:r>
      <w:r w:rsidRPr="00D01E0D">
        <w:rPr>
          <w:rStyle w:val="StyleUnderline"/>
          <w:highlight w:val="green"/>
        </w:rPr>
        <w:t>has fallen behind China</w:t>
      </w:r>
      <w:r w:rsidRPr="00884E18">
        <w:rPr>
          <w:rStyle w:val="StyleUnderline"/>
        </w:rPr>
        <w:t xml:space="preserve"> in four of the past five years</w:t>
      </w:r>
      <w:r w:rsidRPr="00884E18">
        <w:rPr>
          <w:sz w:val="16"/>
        </w:rPr>
        <w:t xml:space="preserve">. </w:t>
      </w:r>
      <w:r w:rsidRPr="00D01E0D">
        <w:rPr>
          <w:rStyle w:val="StyleUnderline"/>
          <w:highlight w:val="green"/>
        </w:rPr>
        <w:t>The countries that lead in clean energy investment can increase clean energy manufacturing capacity</w:t>
      </w:r>
      <w:r w:rsidRPr="00D01E0D">
        <w:rPr>
          <w:sz w:val="16"/>
          <w:highlight w:val="green"/>
        </w:rPr>
        <w:t xml:space="preserve">; </w:t>
      </w:r>
      <w:r w:rsidRPr="00D01E0D">
        <w:rPr>
          <w:rStyle w:val="StyleUnderline"/>
          <w:highlight w:val="green"/>
        </w:rPr>
        <w:t>secure greater global market share for their</w:t>
      </w:r>
      <w:r w:rsidRPr="00884E18">
        <w:rPr>
          <w:sz w:val="16"/>
        </w:rPr>
        <w:t xml:space="preserve"> clean energy </w:t>
      </w:r>
      <w:r w:rsidRPr="00D01E0D">
        <w:rPr>
          <w:rStyle w:val="StyleUnderline"/>
          <w:highlight w:val="green"/>
        </w:rPr>
        <w:t>products; create jobs</w:t>
      </w:r>
      <w:r w:rsidRPr="00884E18">
        <w:rPr>
          <w:sz w:val="16"/>
        </w:rPr>
        <w:t xml:space="preserve"> at home; </w:t>
      </w:r>
      <w:r w:rsidRPr="00D01E0D">
        <w:rPr>
          <w:rStyle w:val="StyleUnderline"/>
          <w:highlight w:val="green"/>
        </w:rPr>
        <w:t>and help build strong economies fueled by energy and technologies</w:t>
      </w:r>
      <w:r w:rsidRPr="00884E18">
        <w:rPr>
          <w:rStyle w:val="StyleUnderline"/>
        </w:rPr>
        <w:t xml:space="preserve"> that hedge against energy price volatility and future carbon pricing</w:t>
      </w:r>
      <w:r w:rsidRPr="00884E18">
        <w:rPr>
          <w:sz w:val="16"/>
        </w:rPr>
        <w:t xml:space="preserve">. To maintain its competitiveness, </w:t>
      </w:r>
      <w:r w:rsidRPr="00D01E0D">
        <w:rPr>
          <w:rStyle w:val="StyleUnderline"/>
          <w:highlight w:val="green"/>
        </w:rPr>
        <w:t>the U</w:t>
      </w:r>
      <w:r w:rsidRPr="00884E18">
        <w:rPr>
          <w:rStyle w:val="StyleUnderline"/>
        </w:rPr>
        <w:t xml:space="preserve">nited </w:t>
      </w:r>
      <w:r w:rsidRPr="00D01E0D">
        <w:rPr>
          <w:rStyle w:val="StyleUnderline"/>
          <w:highlight w:val="green"/>
        </w:rPr>
        <w:t>S</w:t>
      </w:r>
      <w:r w:rsidRPr="00884E18">
        <w:rPr>
          <w:rStyle w:val="StyleUnderline"/>
        </w:rPr>
        <w:t xml:space="preserve">tates </w:t>
      </w:r>
      <w:r w:rsidRPr="00D01E0D">
        <w:rPr>
          <w:rStyle w:val="StyleUnderline"/>
          <w:highlight w:val="green"/>
        </w:rPr>
        <w:t>will need to</w:t>
      </w:r>
      <w:r w:rsidRPr="00884E18">
        <w:rPr>
          <w:rStyle w:val="StyleUnderline"/>
        </w:rPr>
        <w:t xml:space="preserve"> take bold new steps that build on what has been accomplished over the past five years and </w:t>
      </w:r>
      <w:r w:rsidRPr="00D01E0D">
        <w:rPr>
          <w:rStyle w:val="StyleUnderline"/>
          <w:highlight w:val="green"/>
        </w:rPr>
        <w:t>fill the voids left by the winding down of many of the important clean energy and energy-efficiency programs and investments made through</w:t>
      </w:r>
      <w:r w:rsidRPr="00884E18">
        <w:rPr>
          <w:rStyle w:val="StyleUnderline"/>
        </w:rPr>
        <w:t xml:space="preserve"> </w:t>
      </w:r>
      <w:r w:rsidRPr="00884E18">
        <w:rPr>
          <w:sz w:val="16"/>
        </w:rPr>
        <w:t xml:space="preserve">the American Recovery and Reinvestment Act of 2009, or </w:t>
      </w:r>
      <w:r w:rsidRPr="00D01E0D">
        <w:rPr>
          <w:rStyle w:val="StyleUnderline"/>
          <w:highlight w:val="green"/>
        </w:rPr>
        <w:t>ARRA</w:t>
      </w:r>
      <w:r w:rsidRPr="00884E18">
        <w:rPr>
          <w:rStyle w:val="StyleUnderline"/>
        </w:rPr>
        <w:t>.</w:t>
      </w:r>
      <w:r>
        <w:rPr>
          <w:rStyle w:val="StyleUnderline"/>
        </w:rPr>
        <w:t xml:space="preserve"> </w:t>
      </w:r>
      <w:r w:rsidRPr="00884E18">
        <w:rPr>
          <w:rStyle w:val="StyleUnderline"/>
        </w:rPr>
        <w:t>Filling those voids</w:t>
      </w:r>
      <w:r w:rsidRPr="00884E18">
        <w:rPr>
          <w:sz w:val="16"/>
        </w:rPr>
        <w:t xml:space="preserve">, however, </w:t>
      </w:r>
      <w:r w:rsidRPr="00884E18">
        <w:rPr>
          <w:rStyle w:val="StyleUnderline"/>
        </w:rPr>
        <w:t>will be challenging. The ARRA enabled investors to finance clean energy projects during a time of capital scarcity and to keep our clean energy sector competitive during a global recession</w:t>
      </w:r>
      <w:r w:rsidRPr="00884E18">
        <w:rPr>
          <w:sz w:val="16"/>
        </w:rPr>
        <w:t xml:space="preserve">. It did this by providing more than $90 billion in clean energy investments through loans and loan guarantees to capital-intensive projects, tax credits to lower project costs for companies, upfront grants to help businesses that are unable to benefit from tax credits get started, and more. </w:t>
      </w:r>
      <w:r w:rsidRPr="00884E18">
        <w:rPr>
          <w:rStyle w:val="StyleUnderline"/>
        </w:rPr>
        <w:t>Thanks to</w:t>
      </w:r>
      <w:r w:rsidRPr="00884E18">
        <w:rPr>
          <w:sz w:val="16"/>
        </w:rPr>
        <w:t xml:space="preserve"> these and other federal- and state-level </w:t>
      </w:r>
      <w:r w:rsidRPr="00884E18">
        <w:rPr>
          <w:rStyle w:val="StyleUnderline"/>
        </w:rPr>
        <w:t>investments and policies over the past five years, the U.S. clean energy sector has emerged as a powerful economic force that can drive innovation, create jobs, and expand manufacturing.</w:t>
      </w:r>
      <w:r>
        <w:rPr>
          <w:rStyle w:val="StyleUnderline"/>
        </w:rPr>
        <w:t xml:space="preserve"> </w:t>
      </w:r>
      <w:r w:rsidRPr="00884E18">
        <w:rPr>
          <w:sz w:val="16"/>
        </w:rPr>
        <w:t xml:space="preserve">In 2013, for example, the United States added more than 4.7 gigawatts of solar photovoltaic capacity, which was a 41 percent increase over 2012 installations and nearly 10 times the capacity added in 2009. During that same time frame, cumulative wind capacity in the United States has gone up 74 percent and despite limited deployment in 2013, it still saw more than 12 gigawatts of capacity under construction at the end of the year. In the past five years, wind and solar power use has more than doubled; they are now 4.4 percent of the U.S. electricity generation mix combined, up from just 1.9 percent in 2009. U.S. wind turbine manufacturing has also expanded, with domestic manufacturers supplying nearly 70 percent of the value of U.S.-deployed turbines compared to less than 25 percent prior to 2005. Other nations have also redoubled their commitments to developing their clean energy sector through clean energy targets and programs over the past few years. In fact, </w:t>
      </w:r>
      <w:r w:rsidRPr="00D01E0D">
        <w:rPr>
          <w:rStyle w:val="StyleUnderline"/>
          <w:highlight w:val="green"/>
        </w:rPr>
        <w:t>102 other countries currently have national renewable energy standards</w:t>
      </w:r>
      <w:r w:rsidRPr="00884E18">
        <w:rPr>
          <w:rStyle w:val="StyleUnderline"/>
        </w:rPr>
        <w:t>.</w:t>
      </w:r>
      <w:r>
        <w:rPr>
          <w:rStyle w:val="StyleUnderline"/>
        </w:rPr>
        <w:t xml:space="preserve"> </w:t>
      </w:r>
      <w:r w:rsidRPr="00884E18">
        <w:rPr>
          <w:sz w:val="16"/>
        </w:rPr>
        <w:t xml:space="preserve">One of the global clean energy leaders, </w:t>
      </w:r>
      <w:r w:rsidRPr="00D01E0D">
        <w:rPr>
          <w:rStyle w:val="StyleUnderline"/>
          <w:highlight w:val="green"/>
        </w:rPr>
        <w:t>Germany, has created a world-class solar market by incentivizing deployment through feed-in tariffs</w:t>
      </w:r>
      <w:r w:rsidRPr="00884E18">
        <w:rPr>
          <w:sz w:val="16"/>
        </w:rPr>
        <w:t xml:space="preserve">, which are </w:t>
      </w:r>
      <w:r w:rsidRPr="00884E18">
        <w:rPr>
          <w:rStyle w:val="StyleUnderline"/>
        </w:rPr>
        <w:t xml:space="preserve">payments to clean energy generators to offset the difference in costs between renewable and conventional energy generation. </w:t>
      </w:r>
      <w:r w:rsidRPr="00D01E0D">
        <w:rPr>
          <w:rStyle w:val="StyleUnderline"/>
          <w:highlight w:val="green"/>
        </w:rPr>
        <w:t>China</w:t>
      </w:r>
      <w:r w:rsidRPr="00884E18">
        <w:rPr>
          <w:sz w:val="16"/>
        </w:rPr>
        <w:t xml:space="preserve">, the current leader in clean energy investment, </w:t>
      </w:r>
      <w:r w:rsidRPr="00D01E0D">
        <w:rPr>
          <w:rStyle w:val="StyleUnderline"/>
          <w:highlight w:val="green"/>
        </w:rPr>
        <w:t>has</w:t>
      </w:r>
      <w:r w:rsidRPr="0020109A">
        <w:rPr>
          <w:rStyle w:val="StyleUnderline"/>
        </w:rPr>
        <w:t xml:space="preserve"> </w:t>
      </w:r>
      <w:r w:rsidRPr="00884E18">
        <w:rPr>
          <w:sz w:val="16"/>
        </w:rPr>
        <w:t xml:space="preserve">claimed this title through a set of </w:t>
      </w:r>
      <w:r w:rsidRPr="00884E18">
        <w:rPr>
          <w:rStyle w:val="StyleUnderline"/>
        </w:rPr>
        <w:t xml:space="preserve">ambitious </w:t>
      </w:r>
      <w:r w:rsidRPr="00D01E0D">
        <w:rPr>
          <w:rStyle w:val="StyleUnderline"/>
          <w:highlight w:val="green"/>
        </w:rPr>
        <w:t>goals to scale up domestic investment in clean energy</w:t>
      </w:r>
      <w:r w:rsidRPr="00884E18">
        <w:rPr>
          <w:rStyle w:val="StyleUnderline"/>
        </w:rPr>
        <w:t>. Both countries understand the importance of the race for clean energy investments and the opportunities that come with an attractive clean energy market</w:t>
      </w:r>
      <w:r w:rsidRPr="00884E18">
        <w:rPr>
          <w:sz w:val="16"/>
        </w:rPr>
        <w:t>. Since 2009, China has attracted $60.3 billion more in clean energy investments than the United States, amassing a cumulative total of $250.3 billion over the five-year period. (see Figure 1)</w:t>
      </w:r>
    </w:p>
    <w:p w:rsidR="00925B7F" w:rsidRDefault="00925B7F" w:rsidP="00925B7F">
      <w:pPr>
        <w:pStyle w:val="Heading4"/>
      </w:pPr>
      <w:r>
        <w:t xml:space="preserve">Algae represents a game-changer from current biofuels – it significantly aids the US in clean energy leadership </w:t>
      </w:r>
    </w:p>
    <w:p w:rsidR="00925B7F" w:rsidRDefault="00925B7F" w:rsidP="00925B7F">
      <w:r w:rsidRPr="00BA23E0">
        <w:rPr>
          <w:rStyle w:val="Style13ptBold"/>
        </w:rPr>
        <w:t>USU 14</w:t>
      </w:r>
      <w:r>
        <w:t xml:space="preserve"> – Utah State University (“USU researchers: Algae biofuel can help meet energy demand”, Biomass Magazine, 6-5-14, http://biomassmagazine.com/articles/10491/usu-researchers-algae-biofuel-can-help-meet-energy-demand)//KG</w:t>
      </w:r>
    </w:p>
    <w:p w:rsidR="00925B7F" w:rsidRPr="00BA23E0" w:rsidRDefault="00925B7F" w:rsidP="00925B7F">
      <w:pPr>
        <w:rPr>
          <w:rStyle w:val="Emphasis"/>
        </w:rPr>
      </w:pPr>
      <w:r w:rsidRPr="00BA23E0">
        <w:rPr>
          <w:sz w:val="16"/>
        </w:rPr>
        <w:t>Micro</w:t>
      </w:r>
      <w:r w:rsidRPr="00D01E0D">
        <w:rPr>
          <w:rStyle w:val="StyleUnderline"/>
          <w:highlight w:val="green"/>
        </w:rPr>
        <w:t>algae-based biofuel not only has the potential to quench a sizable chunk of the world’s energy demands,</w:t>
      </w:r>
      <w:r w:rsidRPr="00BA23E0">
        <w:rPr>
          <w:rStyle w:val="StyleUnderline"/>
        </w:rPr>
        <w:t xml:space="preserve"> say Utah State University researchers,</w:t>
      </w:r>
      <w:r w:rsidRPr="00BA23E0">
        <w:rPr>
          <w:sz w:val="16"/>
        </w:rPr>
        <w:t xml:space="preserve"> </w:t>
      </w:r>
      <w:r w:rsidRPr="00D01E0D">
        <w:rPr>
          <w:rStyle w:val="Emphasis"/>
          <w:highlight w:val="green"/>
        </w:rPr>
        <w:t>it’s a potential game-changer</w:t>
      </w:r>
      <w:r w:rsidRPr="00BA23E0">
        <w:rPr>
          <w:sz w:val="16"/>
        </w:rPr>
        <w:t xml:space="preserve">. “That’s because </w:t>
      </w:r>
      <w:r w:rsidRPr="00D01E0D">
        <w:rPr>
          <w:rStyle w:val="StyleUnderline"/>
          <w:highlight w:val="green"/>
        </w:rPr>
        <w:t>microalgae produces much higher yields of fuel-producing biomass than other sources of alternative fuels and it doesn’t compete with food crops</w:t>
      </w:r>
      <w:r w:rsidRPr="00586BA0">
        <w:rPr>
          <w:rStyle w:val="StyleUnderline"/>
        </w:rPr>
        <w:t>,” says</w:t>
      </w:r>
      <w:r w:rsidRPr="00BA23E0">
        <w:rPr>
          <w:rStyle w:val="StyleUnderline"/>
        </w:rPr>
        <w:t xml:space="preserve"> Jeff Moody, who completed a master’s degree in mechanical engineering from USU in May.</w:t>
      </w:r>
      <w:r w:rsidRPr="00BA23E0">
        <w:rPr>
          <w:sz w:val="16"/>
        </w:rPr>
        <w:t xml:space="preserve"> With USU faculty mentors Chris McGinty and Jason Quinn, </w:t>
      </w:r>
      <w:r w:rsidRPr="00BA23E0">
        <w:rPr>
          <w:rStyle w:val="StyleUnderline"/>
        </w:rPr>
        <w:t>Moody published findings from an unprecedented worldwide microalgae productivity assessment in the May 26, online Early Edition of the Proceedings of the National Academy of Sciences</w:t>
      </w:r>
      <w:r w:rsidRPr="00BA23E0">
        <w:rPr>
          <w:sz w:val="16"/>
        </w:rPr>
        <w:t xml:space="preserve">. </w:t>
      </w:r>
      <w:r w:rsidRPr="00BA23E0">
        <w:rPr>
          <w:rStyle w:val="StyleUnderline"/>
        </w:rPr>
        <w:t>The team’s research was supported by the U.S. Department of Energy.</w:t>
      </w:r>
      <w:r>
        <w:rPr>
          <w:rStyle w:val="StyleUnderline"/>
        </w:rPr>
        <w:t xml:space="preserve"> </w:t>
      </w:r>
      <w:r w:rsidRPr="00BA23E0">
        <w:rPr>
          <w:sz w:val="16"/>
        </w:rPr>
        <w:t>Despite its promise as a biofuel source, the USU investigators questioned whether “pond scum” could be a silver bullet-solution to challenges posed by fossil fuel dependence. “</w:t>
      </w:r>
      <w:r w:rsidRPr="00BA23E0">
        <w:rPr>
          <w:rStyle w:val="StyleUnderline"/>
        </w:rPr>
        <w:t>Our aim wasn’t to debunk existing literature, but to produce a more exhaustive, accurate and realistic assessment of the current global yield of microalgae biomass,” Moody says</w:t>
      </w:r>
      <w:r w:rsidRPr="00BA23E0">
        <w:rPr>
          <w:sz w:val="16"/>
        </w:rPr>
        <w:t xml:space="preserve">. With advisor Quinn, assistant professor in USU’s Department of Mechanical and Aerospace Engineering, Moody began building simulations and generating data. As the project progressed, the engineers realized they needed expertise outside their discipline. They recruited McGinty, associate director of USU’s Remote Sensing/Geographic Information Systems Laboratory in the Department of Wildland Resources, for help in developing the sophisticated spatial interpolations and resource modeling needed to develop their large-scale model. “Visual representations of physical and biophysical processes are very powerful tools,” McGinty says. “Adding the geospatial interpolation component brought the data into focus.” </w:t>
      </w:r>
      <w:r w:rsidRPr="00D01E0D">
        <w:rPr>
          <w:rStyle w:val="StyleUnderline"/>
          <w:highlight w:val="green"/>
        </w:rPr>
        <w:t>Using hourly meteorological data from 4,388 global locations, the team determined the current global productivity potential of microalgae</w:t>
      </w:r>
      <w:r w:rsidRPr="00BA23E0">
        <w:rPr>
          <w:rStyle w:val="StyleUnderline"/>
        </w:rPr>
        <w:t>.</w:t>
      </w:r>
      <w:r>
        <w:rPr>
          <w:rStyle w:val="StyleUnderline"/>
        </w:rPr>
        <w:t xml:space="preserve"> </w:t>
      </w:r>
      <w:r w:rsidRPr="00BA23E0">
        <w:rPr>
          <w:sz w:val="16"/>
        </w:rPr>
        <w:t>“</w:t>
      </w:r>
      <w:r w:rsidRPr="00BA23E0">
        <w:rPr>
          <w:rStyle w:val="StyleUnderline"/>
        </w:rPr>
        <w:t>Our results were much more conservative than those found in the current literature</w:t>
      </w:r>
      <w:r w:rsidRPr="00BA23E0">
        <w:rPr>
          <w:sz w:val="16"/>
        </w:rPr>
        <w:t>,” Quinn says. “</w:t>
      </w:r>
      <w:r w:rsidRPr="00BA23E0">
        <w:rPr>
          <w:rStyle w:val="Emphasis"/>
        </w:rPr>
        <w:t xml:space="preserve">Even so, </w:t>
      </w:r>
      <w:r w:rsidRPr="00D01E0D">
        <w:rPr>
          <w:rStyle w:val="Emphasis"/>
          <w:highlight w:val="green"/>
        </w:rPr>
        <w:t>the numbers are impressive</w:t>
      </w:r>
      <w:r w:rsidRPr="00D01E0D">
        <w:rPr>
          <w:sz w:val="16"/>
          <w:highlight w:val="green"/>
        </w:rPr>
        <w:t xml:space="preserve">.” </w:t>
      </w:r>
      <w:r w:rsidRPr="00D01E0D">
        <w:rPr>
          <w:rStyle w:val="StyleUnderline"/>
          <w:highlight w:val="green"/>
        </w:rPr>
        <w:t>Algae</w:t>
      </w:r>
      <w:r w:rsidRPr="00BA23E0">
        <w:rPr>
          <w:sz w:val="16"/>
        </w:rPr>
        <w:t xml:space="preserve">, he says, </w:t>
      </w:r>
      <w:r w:rsidRPr="00D01E0D">
        <w:rPr>
          <w:rStyle w:val="StyleUnderline"/>
          <w:highlight w:val="green"/>
        </w:rPr>
        <w:t>yields about 2,500 gallons of biofuel</w:t>
      </w:r>
      <w:r w:rsidRPr="00BA23E0">
        <w:rPr>
          <w:sz w:val="16"/>
        </w:rPr>
        <w:t xml:space="preserve"> per acre per year in promising locations. In contrast, </w:t>
      </w:r>
      <w:r w:rsidRPr="00D01E0D">
        <w:rPr>
          <w:rStyle w:val="StyleUnderline"/>
          <w:highlight w:val="green"/>
        </w:rPr>
        <w:t>soybeans yield approximately 63 gallons; corn about 435 gallons</w:t>
      </w:r>
      <w:r w:rsidRPr="00BA23E0">
        <w:rPr>
          <w:sz w:val="16"/>
        </w:rPr>
        <w:t xml:space="preserve">. “In addition, </w:t>
      </w:r>
      <w:r w:rsidRPr="00D01E0D">
        <w:rPr>
          <w:rStyle w:val="Emphasis"/>
          <w:highlight w:val="green"/>
        </w:rPr>
        <w:t>soybeans and corn require arable land that detracts from food production,</w:t>
      </w:r>
      <w:r w:rsidRPr="00D01E0D">
        <w:rPr>
          <w:sz w:val="16"/>
          <w:highlight w:val="green"/>
        </w:rPr>
        <w:t>”</w:t>
      </w:r>
      <w:r w:rsidRPr="00BA23E0">
        <w:rPr>
          <w:sz w:val="16"/>
        </w:rPr>
        <w:t xml:space="preserve"> Quinn says. “Microalgae can be produced in non-arable areas unsuitable for agriculture.” The USU researchers estimate untillable land in Brazil, Canada, China and </w:t>
      </w:r>
      <w:r w:rsidRPr="00BA23E0">
        <w:rPr>
          <w:rStyle w:val="StyleUnderline"/>
        </w:rPr>
        <w:t>the United States could be used to produce enough algal biofuel to supplement more than 30 percent of those countries’ fuel consumption.</w:t>
      </w:r>
      <w:r>
        <w:rPr>
          <w:rStyle w:val="StyleUnderline"/>
        </w:rPr>
        <w:t xml:space="preserve"> </w:t>
      </w:r>
      <w:r w:rsidRPr="00BA23E0">
        <w:rPr>
          <w:sz w:val="16"/>
        </w:rPr>
        <w:t>“</w:t>
      </w:r>
      <w:r w:rsidRPr="00BA23E0">
        <w:rPr>
          <w:rStyle w:val="StyleUnderline"/>
        </w:rPr>
        <w:t>That’s an impressive percentage from renewable energy</w:t>
      </w:r>
      <w:r w:rsidRPr="00BA23E0">
        <w:rPr>
          <w:sz w:val="16"/>
        </w:rPr>
        <w:t>,” says Moody, who soon begins a new position as systems engineer for New Mexico’s Sandia National Labs. “</w:t>
      </w:r>
      <w:r w:rsidRPr="00D01E0D">
        <w:rPr>
          <w:rStyle w:val="Emphasis"/>
          <w:highlight w:val="green"/>
        </w:rPr>
        <w:t>Our findings will help to justify the investment in technology development and infrastructure to make algal biofuel a viable fuel source</w:t>
      </w:r>
      <w:r w:rsidRPr="00BA23E0">
        <w:rPr>
          <w:rStyle w:val="Emphasis"/>
        </w:rPr>
        <w:t>.”</w:t>
      </w:r>
    </w:p>
    <w:p w:rsidR="00925B7F" w:rsidRDefault="00925B7F" w:rsidP="00925B7F">
      <w:pPr>
        <w:pStyle w:val="Heading4"/>
      </w:pPr>
      <w:r>
        <w:t xml:space="preserve">Algael biofuels specifically fuel US competitiveness – they allow for independence of the economy and military  </w:t>
      </w:r>
    </w:p>
    <w:p w:rsidR="00925B7F" w:rsidRDefault="00925B7F" w:rsidP="00925B7F">
      <w:r w:rsidRPr="00BA73E0">
        <w:rPr>
          <w:rStyle w:val="Style13ptBold"/>
        </w:rPr>
        <w:t>Saleh 11</w:t>
      </w:r>
      <w:r>
        <w:t xml:space="preserve"> – Georgetown University (Sameh, “Algae Biodiesel: A Shift to Green Oil?”, TTHblog, 11-17-11, http://triplehelixblog.com/2011/11/algae-biodiesel-a-shift-to-green-oil/)//KG</w:t>
      </w:r>
    </w:p>
    <w:p w:rsidR="00925B7F" w:rsidRPr="003C013E" w:rsidRDefault="00925B7F" w:rsidP="00925B7F">
      <w:pPr>
        <w:rPr>
          <w:sz w:val="16"/>
        </w:rPr>
      </w:pPr>
      <w:r w:rsidRPr="00D01E0D">
        <w:rPr>
          <w:rStyle w:val="Emphasis"/>
          <w:highlight w:val="green"/>
        </w:rPr>
        <w:t>Energy is one of the few commodities that can single-handedly cause economies to crumble, instigate resource wars, and cripple the fragile balance of the world’s ecosystem all at once</w:t>
      </w:r>
      <w:r w:rsidRPr="008F7E59">
        <w:rPr>
          <w:sz w:val="16"/>
        </w:rPr>
        <w:t xml:space="preserve">. The symbiotic relationship between consumers and current energy resources can only be sustained as a function of mutual benefit. When the consumer depletes the available resources without regards for sustainability, diminution of resources gradually intensifies to what is now known as the energy crisis. </w:t>
      </w:r>
      <w:r w:rsidRPr="008F7E59">
        <w:rPr>
          <w:rStyle w:val="StyleUnderline"/>
        </w:rPr>
        <w:t>For years, sustainability experts and energy engineers have been warning the general public of the “energy crisis,” but only recently have heads started to turn. Now, the topic of energy is at the forefront of the national agenda and a global point of contention and reform</w:t>
      </w:r>
      <w:r w:rsidRPr="008F7E59">
        <w:rPr>
          <w:sz w:val="16"/>
        </w:rPr>
        <w:t xml:space="preserve">. For simplicity, it is helpful to put the crisis in a more tangible checklist of causes and indicators. </w:t>
      </w:r>
      <w:r w:rsidRPr="008F7E59">
        <w:rPr>
          <w:rStyle w:val="StyleUnderline"/>
        </w:rPr>
        <w:t>Fossil fuels lead to alarming economic, social, and environmental problems. Whether one supports the science behind global warming or not, the implications of limited fossil fuel resources for our environment are undeniable</w:t>
      </w:r>
      <w:r w:rsidRPr="008F7E59">
        <w:rPr>
          <w:sz w:val="16"/>
        </w:rPr>
        <w:t xml:space="preserve">. In 2007 The Science Daily pointed out that the last 11 years were 11 of the 13 hottest years in recorded history worldwide1. </w:t>
      </w:r>
      <w:r w:rsidRPr="008F7E59">
        <w:rPr>
          <w:rStyle w:val="StyleUnderline"/>
        </w:rPr>
        <w:t>NASA noted earlier this year that the first half of 2010 has been the warmest in the 131 years that NASA has been taking such statistics</w:t>
      </w:r>
      <w:r w:rsidRPr="008F7E59">
        <w:rPr>
          <w:sz w:val="16"/>
        </w:rPr>
        <w:t xml:space="preserve">2. Food production has markedly declined in the southern hemisphere, the polar ice caps are melting, the sea levels are rising, high-intensity storms frequencies have increased, and the coral reefs are being bleached. But </w:t>
      </w:r>
      <w:r w:rsidRPr="008F7E59">
        <w:rPr>
          <w:rStyle w:val="StyleUnderline"/>
        </w:rPr>
        <w:t>beyond the controversy of global warming, lies the visible problem of pollution and physical erosion of the environment. For example, the burning of coal, which produces environmentally toxic acid rain, and the transportation of oil risks spills threaten human health and the environment.</w:t>
      </w:r>
      <w:r>
        <w:rPr>
          <w:rStyle w:val="StyleUnderline"/>
        </w:rPr>
        <w:t xml:space="preserve"> </w:t>
      </w:r>
      <w:r w:rsidRPr="00D01E0D">
        <w:rPr>
          <w:rStyle w:val="Emphasis"/>
          <w:highlight w:val="green"/>
        </w:rPr>
        <w:t>Failing to take collective action against the widespread use of fossil fuels has hurts America’s soft power to influence global changes</w:t>
      </w:r>
      <w:r w:rsidRPr="00D01E0D">
        <w:rPr>
          <w:sz w:val="16"/>
          <w:highlight w:val="green"/>
        </w:rPr>
        <w:t xml:space="preserve">. </w:t>
      </w:r>
      <w:r w:rsidRPr="00D01E0D">
        <w:rPr>
          <w:rStyle w:val="StyleUnderline"/>
          <w:highlight w:val="green"/>
        </w:rPr>
        <w:t>Such lack of development of soft power can be traced to the economic and geopolitical basis of the energy crisis</w:t>
      </w:r>
      <w:r w:rsidRPr="008F7E59">
        <w:rPr>
          <w:sz w:val="16"/>
        </w:rPr>
        <w:t xml:space="preserve">. As of 2010, the United States still depend on foreign countries for about 40% of its fossil fuels3. This </w:t>
      </w:r>
      <w:r w:rsidRPr="00D01E0D">
        <w:rPr>
          <w:rStyle w:val="StyleUnderline"/>
          <w:highlight w:val="green"/>
        </w:rPr>
        <w:t>oil dependence has made the U. S. vulnerable to supply cut-offs at any time</w:t>
      </w:r>
      <w:r w:rsidRPr="008F7E59">
        <w:rPr>
          <w:rStyle w:val="StyleUnderline"/>
        </w:rPr>
        <w:t xml:space="preserve"> – similar to the oil embargo of 1973. </w:t>
      </w:r>
      <w:r w:rsidRPr="00D01E0D">
        <w:rPr>
          <w:rStyle w:val="StyleUnderline"/>
          <w:highlight w:val="green"/>
        </w:rPr>
        <w:t>Reliance on foreign oil also widens the growing U.S. trade deficit</w:t>
      </w:r>
      <w:r w:rsidRPr="008F7E59">
        <w:rPr>
          <w:rStyle w:val="StyleUnderline"/>
        </w:rPr>
        <w:t>, which accounts for the low financial value of exports versus imports that threatens the U.S. economic infrastructure</w:t>
      </w:r>
      <w:r w:rsidRPr="008F7E59">
        <w:rPr>
          <w:sz w:val="16"/>
        </w:rPr>
        <w:t>. These two deterrents in a world of competition are resulting in a dramatic shift of wealth from Western countries to the developing world. Perhaps, Robert Ebel of the Center for Strategic and International Studies stated most accurately: “</w:t>
      </w:r>
      <w:r w:rsidRPr="00D01E0D">
        <w:rPr>
          <w:rStyle w:val="StyleUnderline"/>
          <w:highlight w:val="green"/>
        </w:rPr>
        <w:t>Oil fuels military power, national treasuries, and international politics</w:t>
      </w:r>
      <w:r w:rsidRPr="008F7E59">
        <w:rPr>
          <w:rStyle w:val="StyleUnderline"/>
        </w:rPr>
        <w:t>. It has been transformed into a determinant of well-being, of national security, and of international power for those who possess this vital resource, and the converse for those who do not</w:t>
      </w:r>
      <w:r w:rsidRPr="008F7E59">
        <w:rPr>
          <w:sz w:val="16"/>
        </w:rPr>
        <w:t xml:space="preserve">” 4. To put the extent of the issue in perspective, the United States consumes nearly a million dollars of energy for every minute of the 525,600 minutes in a common year, $200,000 of which is spent on foreign oil imports5. Exploring the possible engineering solutions for an alternative to fossil fuels is an exhaustive subject that requires thorough analysis and research. Eventually, </w:t>
      </w:r>
      <w:r w:rsidRPr="00D01E0D">
        <w:rPr>
          <w:rStyle w:val="StyleUnderline"/>
          <w:highlight w:val="green"/>
        </w:rPr>
        <w:t>each alternative energy source is labeled by its debilitating downfall: inefficiency, cost, environmental danger, et cetera</w:t>
      </w:r>
      <w:r w:rsidRPr="008F7E59">
        <w:rPr>
          <w:sz w:val="16"/>
        </w:rPr>
        <w:t xml:space="preserve">. But, </w:t>
      </w:r>
      <w:r w:rsidRPr="00D01E0D">
        <w:rPr>
          <w:rStyle w:val="Emphasis"/>
          <w:highlight w:val="green"/>
        </w:rPr>
        <w:t>algae biodiesel, formed from the oil of the algal plant material is a very promising technology on the brink of eluding these pitfalls</w:t>
      </w:r>
      <w:r w:rsidRPr="008F7E59">
        <w:rPr>
          <w:sz w:val="16"/>
        </w:rPr>
        <w:t xml:space="preserve">. </w:t>
      </w:r>
      <w:r w:rsidRPr="008F7E59">
        <w:rPr>
          <w:rStyle w:val="StyleUnderline"/>
        </w:rPr>
        <w:t>The science behind the process is fairly straightforward</w:t>
      </w:r>
      <w:r w:rsidRPr="008F7E59">
        <w:rPr>
          <w:sz w:val="16"/>
        </w:rPr>
        <w:t xml:space="preserve">: the algae is grown through dark photosynthesis and oil is extracted from the algae through a press, which will then be converted into a usable biofuel through a chemical process known as transesterification. However, the reality of proliferating and fine-tuning such a process is understandably more complex. At face value, </w:t>
      </w:r>
      <w:r w:rsidRPr="008F7E59">
        <w:rPr>
          <w:rStyle w:val="StyleUnderline"/>
        </w:rPr>
        <w:t>the benefits of using algae are astounding and definitely worth the trouble. Not only does algae biodiesel not further the alarming exponential increase in global pollution, it actually reduces it by absorbing and cutting CO2 emissions and nitrogen from waste water</w:t>
      </w:r>
      <w:r w:rsidRPr="008F7E59">
        <w:rPr>
          <w:sz w:val="16"/>
        </w:rPr>
        <w:t xml:space="preserve">6. It efficiently produces ten times more fuel per gallon than any other biofuel and has been estimated by an assortment of different engineering companies to output at least 4,000 gallons per acre of land grown7. </w:t>
      </w:r>
      <w:r w:rsidRPr="008F7E59">
        <w:rPr>
          <w:rStyle w:val="StyleUnderline"/>
        </w:rPr>
        <w:t xml:space="preserve">The efficiency can be valued even more when one appraises the fact that </w:t>
      </w:r>
      <w:r w:rsidRPr="00D01E0D">
        <w:rPr>
          <w:rStyle w:val="StyleUnderline"/>
          <w:highlight w:val="green"/>
        </w:rPr>
        <w:t>algae can be grown in any location or climate, unlike other forms of renewable energy like solar, wind, and geothermal, which depend on specific regional resources</w:t>
      </w:r>
      <w:r w:rsidRPr="008F7E59">
        <w:rPr>
          <w:rStyle w:val="StyleUnderline"/>
        </w:rPr>
        <w:t>.</w:t>
      </w:r>
      <w:r w:rsidRPr="008F7E59">
        <w:rPr>
          <w:sz w:val="16"/>
        </w:rPr>
        <w:t xml:space="preserve"> Clearly, </w:t>
      </w:r>
      <w:r w:rsidRPr="00D01E0D">
        <w:rPr>
          <w:rStyle w:val="Emphasis"/>
          <w:highlight w:val="green"/>
        </w:rPr>
        <w:t>both the U.S. economy as well as individual citizens can benefit from the development of algae biofuel</w:t>
      </w:r>
      <w:r w:rsidRPr="008F7E59">
        <w:rPr>
          <w:sz w:val="16"/>
        </w:rPr>
        <w:t xml:space="preserve">. </w:t>
      </w:r>
      <w:r w:rsidRPr="008F7E59">
        <w:rPr>
          <w:rStyle w:val="StyleUnderline"/>
        </w:rPr>
        <w:t>So why is the U.S., the second-leading consumer of energy in the world, not a leading manufacturer of algae biofuel?</w:t>
      </w:r>
      <w:r w:rsidRPr="008F7E59">
        <w:rPr>
          <w:sz w:val="16"/>
        </w:rPr>
        <w:t xml:space="preserve"> </w:t>
      </w:r>
      <w:r w:rsidRPr="00372BF7">
        <w:rPr>
          <w:rStyle w:val="StyleUnderline"/>
        </w:rPr>
        <w:t>Due to its competitiveness as an alternative to oil, federal algae research funding was stopped for an extended period of time</w:t>
      </w:r>
      <w:r w:rsidRPr="008F7E59">
        <w:rPr>
          <w:sz w:val="16"/>
        </w:rPr>
        <w:t xml:space="preserve">. Mr. Curwin, writer for CNBC notes, “The industry…needs to get Washington on its side. Currently, algael biofuels aren’t eligible for tax breaks and subsidies going to other biofuels” 8. Therefore, </w:t>
      </w:r>
      <w:r w:rsidRPr="008F7E59">
        <w:rPr>
          <w:rStyle w:val="StyleUnderline"/>
        </w:rPr>
        <w:t>businesses perceive that investing in algae biodiesel is risky because there are no incentives to supplement research and development</w:t>
      </w:r>
      <w:r w:rsidRPr="008F7E59">
        <w:rPr>
          <w:sz w:val="16"/>
        </w:rPr>
        <w:t xml:space="preserve">. </w:t>
      </w:r>
      <w:r w:rsidRPr="008F7E59">
        <w:rPr>
          <w:rStyle w:val="StyleUnderline"/>
        </w:rPr>
        <w:t>Without incentives, algae biodiesel has not been proven on a mass production scale and suffers from high production costs</w:t>
      </w:r>
      <w:r w:rsidRPr="008F7E59">
        <w:rPr>
          <w:sz w:val="16"/>
        </w:rPr>
        <w:t xml:space="preserve">. However, as recently as February of this year, there have been impressive strides to overcome the obstacles that face the implementation of algae biodiesel. The Defense Advanced Research Projects Agency has already extracted oil from algal ponds at a cost of $2 per gallon and is now on track to begin large-scale refining of the fuel for a cost of less than $3 a gallon9. Currently, the top eight firms in the U.S. that are working with algae have attracted over $350 million in capital over the past three years, and all of them have aggressive commercialization dates for their technologies within the next three years8. </w:t>
      </w:r>
      <w:r w:rsidRPr="00D01E0D">
        <w:rPr>
          <w:rStyle w:val="StyleUnderline"/>
          <w:highlight w:val="green"/>
        </w:rPr>
        <w:t>The strides in finalizing algae biofuel so far have been promising, but relatively gradual</w:t>
      </w:r>
      <w:r w:rsidRPr="008F7E59">
        <w:rPr>
          <w:sz w:val="16"/>
        </w:rPr>
        <w:t xml:space="preserve">. Thus, </w:t>
      </w:r>
      <w:r w:rsidRPr="00D01E0D">
        <w:rPr>
          <w:rStyle w:val="Emphasis"/>
          <w:highlight w:val="green"/>
        </w:rPr>
        <w:t>maximization of algae fuel’s potential depends on incentives from the federal government</w:t>
      </w:r>
      <w:r w:rsidRPr="008F7E59">
        <w:rPr>
          <w:sz w:val="16"/>
        </w:rPr>
        <w:t xml:space="preserve"> and ultimately on support from its constituents.</w:t>
      </w:r>
    </w:p>
    <w:p w:rsidR="00925B7F" w:rsidRPr="005C61C9" w:rsidRDefault="00925B7F" w:rsidP="00925B7F">
      <w:pPr>
        <w:pStyle w:val="Heading4"/>
      </w:pPr>
      <w:r w:rsidRPr="005C61C9">
        <w:t>U.S. economic supremacy prevents several scenarios for nuclear war</w:t>
      </w:r>
    </w:p>
    <w:p w:rsidR="00925B7F" w:rsidRPr="005C61C9" w:rsidRDefault="00925B7F" w:rsidP="00925B7F">
      <w:pPr>
        <w:rPr>
          <w:sz w:val="16"/>
          <w:szCs w:val="16"/>
        </w:rPr>
      </w:pPr>
      <w:r w:rsidRPr="005C61C9">
        <w:rPr>
          <w:b/>
        </w:rPr>
        <w:t>Friedberg and Schoenfeld</w:t>
      </w:r>
      <w:r w:rsidRPr="005C61C9">
        <w:t>, 20</w:t>
      </w:r>
      <w:r w:rsidRPr="005C61C9">
        <w:rPr>
          <w:b/>
        </w:rPr>
        <w:t xml:space="preserve">08 </w:t>
      </w:r>
      <w:r w:rsidRPr="005C61C9">
        <w:t xml:space="preserve"> </w:t>
      </w:r>
      <w:r w:rsidRPr="005C61C9">
        <w:rPr>
          <w:sz w:val="16"/>
          <w:szCs w:val="16"/>
        </w:rPr>
        <w:t xml:space="preserve">[Aaron, Prof. Politics. And IR @ Princeton’s Woodrow Wilson School and Visiting Scholar @ Witherspoon Institute, and Gabriel, Senior Editor of Commentary and Wall Street Journal, “The Dangers of a Diminished America”, 10-28, </w:t>
      </w:r>
      <w:r w:rsidRPr="005C61C9">
        <w:rPr>
          <w:color w:val="000000"/>
          <w:sz w:val="16"/>
          <w:szCs w:val="16"/>
        </w:rPr>
        <w:t>http://online.wsj.com/article/SB122455074012352571.html</w:t>
      </w:r>
      <w:r w:rsidRPr="005C61C9">
        <w:rPr>
          <w:sz w:val="16"/>
          <w:szCs w:val="16"/>
        </w:rPr>
        <w:t>]</w:t>
      </w:r>
    </w:p>
    <w:p w:rsidR="00925B7F" w:rsidRPr="005C61C9" w:rsidRDefault="00925B7F" w:rsidP="00925B7F">
      <w:pPr>
        <w:rPr>
          <w:u w:val="single"/>
        </w:rPr>
      </w:pPr>
      <w:r w:rsidRPr="005C61C9">
        <w:rPr>
          <w:u w:val="single"/>
        </w:rPr>
        <w:t xml:space="preserve">Then </w:t>
      </w:r>
      <w:r w:rsidRPr="00D01E0D">
        <w:rPr>
          <w:highlight w:val="green"/>
          <w:u w:val="single"/>
        </w:rPr>
        <w:t>there are</w:t>
      </w:r>
      <w:r w:rsidRPr="005C61C9">
        <w:rPr>
          <w:sz w:val="16"/>
        </w:rPr>
        <w:t xml:space="preserve"> the dolorous </w:t>
      </w:r>
      <w:r w:rsidRPr="00D01E0D">
        <w:rPr>
          <w:highlight w:val="green"/>
          <w:u w:val="single"/>
        </w:rPr>
        <w:t>consequences of a</w:t>
      </w:r>
      <w:r w:rsidRPr="005C61C9">
        <w:rPr>
          <w:sz w:val="16"/>
        </w:rPr>
        <w:t xml:space="preserve"> potential </w:t>
      </w:r>
      <w:r w:rsidRPr="00D01E0D">
        <w:rPr>
          <w:highlight w:val="green"/>
          <w:u w:val="single"/>
        </w:rPr>
        <w:t>collapse of the world's financial architecture.</w:t>
      </w:r>
      <w:r w:rsidRPr="005C61C9">
        <w:rPr>
          <w:u w:val="single"/>
        </w:rPr>
        <w:t xml:space="preserve"> </w:t>
      </w:r>
      <w:r w:rsidRPr="005C61C9">
        <w:rPr>
          <w:sz w:val="16"/>
        </w:rPr>
        <w:t>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 foreign-policy challenges are multiplying. The threat from al Qaeda and Islamic terrorist affiliates has not been extinguished. Iran and North Korea are continuing on their bellicose paths, while Pakistan and Afghanistan are progressing smartly down the road to chaos</w:t>
      </w:r>
      <w:r w:rsidRPr="005C61C9">
        <w:rPr>
          <w:u w:val="single"/>
        </w:rPr>
        <w:t>.</w:t>
      </w:r>
      <w:r w:rsidRPr="00D01E0D">
        <w:rPr>
          <w:highlight w:val="green"/>
          <w:u w:val="single"/>
        </w:rPr>
        <w:t xml:space="preserve"> Russia</w:t>
      </w:r>
      <w:r w:rsidRPr="005C61C9">
        <w:rPr>
          <w:u w:val="single"/>
        </w:rPr>
        <w:t xml:space="preserve">'s new militancy </w:t>
      </w:r>
      <w:r w:rsidRPr="00D01E0D">
        <w:rPr>
          <w:highlight w:val="green"/>
          <w:u w:val="single"/>
        </w:rPr>
        <w:t>and China's</w:t>
      </w:r>
      <w:r w:rsidRPr="005C61C9">
        <w:rPr>
          <w:u w:val="single"/>
        </w:rPr>
        <w:t xml:space="preserve"> seemingly relentless </w:t>
      </w:r>
      <w:r w:rsidRPr="00D01E0D">
        <w:rPr>
          <w:highlight w:val="green"/>
          <w:u w:val="single"/>
        </w:rPr>
        <w:t xml:space="preserve">rise </w:t>
      </w:r>
      <w:r w:rsidRPr="005C61C9">
        <w:rPr>
          <w:sz w:val="16"/>
        </w:rPr>
        <w:t xml:space="preserve">also </w:t>
      </w:r>
      <w:r w:rsidRPr="00D01E0D">
        <w:rPr>
          <w:highlight w:val="green"/>
          <w:u w:val="single"/>
        </w:rPr>
        <w:t>give cause for concern</w:t>
      </w:r>
      <w:r w:rsidRPr="00D01E0D">
        <w:rPr>
          <w:sz w:val="16"/>
          <w:highlight w:val="green"/>
        </w:rPr>
        <w:t>.</w:t>
      </w:r>
      <w:r w:rsidRPr="005C61C9">
        <w:rPr>
          <w:sz w:val="16"/>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D01E0D">
        <w:rPr>
          <w:highlight w:val="green"/>
          <w:u w:val="single"/>
        </w:rPr>
        <w:t>there are shades of the</w:t>
      </w:r>
      <w:r w:rsidRPr="005C61C9">
        <w:rPr>
          <w:u w:val="single"/>
        </w:rPr>
        <w:t xml:space="preserve"> 19</w:t>
      </w:r>
      <w:r w:rsidRPr="00D01E0D">
        <w:rPr>
          <w:highlight w:val="green"/>
          <w:u w:val="single"/>
        </w:rPr>
        <w:t>30s,</w:t>
      </w:r>
      <w:r w:rsidRPr="005C61C9">
        <w:rPr>
          <w:u w:val="single"/>
        </w:rPr>
        <w:t xml:space="preserve"> </w:t>
      </w:r>
      <w:r w:rsidRPr="00D01E0D">
        <w:rPr>
          <w:highlight w:val="green"/>
          <w:u w:val="single"/>
        </w:rPr>
        <w:t>when global</w:t>
      </w:r>
      <w:r w:rsidRPr="005C61C9">
        <w:rPr>
          <w:sz w:val="16"/>
        </w:rPr>
        <w:t xml:space="preserve"> trade and </w:t>
      </w:r>
      <w:r w:rsidRPr="00D01E0D">
        <w:rPr>
          <w:highlight w:val="green"/>
          <w:u w:val="single"/>
        </w:rPr>
        <w:t>finance ground</w:t>
      </w:r>
      <w:r w:rsidRPr="005C61C9">
        <w:rPr>
          <w:u w:val="single"/>
        </w:rPr>
        <w:t xml:space="preserve"> nearly </w:t>
      </w:r>
      <w:r w:rsidRPr="00D01E0D">
        <w:rPr>
          <w:highlight w:val="green"/>
          <w:u w:val="single"/>
        </w:rPr>
        <w:t>to a halt</w:t>
      </w:r>
      <w:r w:rsidRPr="005C61C9">
        <w:rPr>
          <w:u w:val="single"/>
        </w:rPr>
        <w:t xml:space="preserve">, the </w:t>
      </w:r>
      <w:r w:rsidRPr="00D01E0D">
        <w:rPr>
          <w:highlight w:val="green"/>
          <w:u w:val="single"/>
        </w:rPr>
        <w:t>peaceful democracies failed to cooperate, and aggressive powers</w:t>
      </w:r>
      <w:r w:rsidRPr="005C61C9">
        <w:rPr>
          <w:u w:val="single"/>
        </w:rPr>
        <w:t xml:space="preserve"> led by the remorseless fanatics who </w:t>
      </w:r>
      <w:r w:rsidRPr="00D01E0D">
        <w:rPr>
          <w:highlight w:val="green"/>
          <w:u w:val="single"/>
        </w:rPr>
        <w:t>rose up</w:t>
      </w:r>
      <w:r w:rsidRPr="005C61C9">
        <w:rPr>
          <w:u w:val="single"/>
        </w:rPr>
        <w:t xml:space="preserve"> on the crest of economic disaster exploited their divisions. Today </w:t>
      </w:r>
      <w:r w:rsidRPr="00EB3A39">
        <w:rPr>
          <w:u w:val="single"/>
        </w:rPr>
        <w:t xml:space="preserve">we run the risk that </w:t>
      </w:r>
      <w:r w:rsidRPr="00D01E0D">
        <w:rPr>
          <w:highlight w:val="green"/>
          <w:u w:val="single"/>
        </w:rPr>
        <w:t>rogue states may choose to become</w:t>
      </w:r>
      <w:r w:rsidRPr="005C61C9">
        <w:rPr>
          <w:sz w:val="16"/>
        </w:rPr>
        <w:t xml:space="preserve"> ever more </w:t>
      </w:r>
      <w:r w:rsidRPr="00D01E0D">
        <w:rPr>
          <w:highlight w:val="green"/>
          <w:u w:val="single"/>
        </w:rPr>
        <w:t>reckless with their nuclear toys</w:t>
      </w:r>
      <w:r w:rsidRPr="005C61C9">
        <w:rPr>
          <w:u w:val="single"/>
        </w:rPr>
        <w:t>, just at our moment of maximum vulnerability. The aftershocks of the financial crisis will almost certainly rock our principal strategic competitors</w:t>
      </w:r>
      <w:r w:rsidRPr="005C61C9">
        <w:rPr>
          <w:sz w:val="16"/>
        </w:rPr>
        <w:t xml:space="preserve"> even harder than they will rock us. The dramatic free fall of the </w:t>
      </w:r>
      <w:r w:rsidRPr="00D01E0D">
        <w:rPr>
          <w:highlight w:val="green"/>
          <w:u w:val="single"/>
        </w:rPr>
        <w:t>Russian stock market has demonstrated</w:t>
      </w:r>
      <w:r w:rsidRPr="005C61C9">
        <w:rPr>
          <w:u w:val="single"/>
        </w:rPr>
        <w:t xml:space="preserve"> the </w:t>
      </w:r>
      <w:r w:rsidRPr="00D01E0D">
        <w:rPr>
          <w:highlight w:val="green"/>
          <w:u w:val="single"/>
        </w:rPr>
        <w:t>fragility</w:t>
      </w:r>
      <w:r w:rsidRPr="005C61C9">
        <w:rPr>
          <w:u w:val="single"/>
        </w:rPr>
        <w:t xml:space="preserve"> of a state whose economic performance hinges on high oil prices</w:t>
      </w:r>
      <w:r w:rsidRPr="005C61C9">
        <w:rPr>
          <w:sz w:val="16"/>
        </w:rPr>
        <w:t xml:space="preserve">, now driven down by the global slowdown. </w:t>
      </w:r>
      <w:r w:rsidRPr="00D01E0D">
        <w:rPr>
          <w:highlight w:val="green"/>
          <w:u w:val="single"/>
        </w:rPr>
        <w:t>China is</w:t>
      </w:r>
      <w:r w:rsidRPr="005C61C9">
        <w:rPr>
          <w:u w:val="single"/>
        </w:rPr>
        <w:t xml:space="preserve"> perhaps </w:t>
      </w:r>
      <w:r w:rsidRPr="00D01E0D">
        <w:rPr>
          <w:highlight w:val="green"/>
          <w:u w:val="single"/>
        </w:rPr>
        <w:t>even more fragile</w:t>
      </w:r>
      <w:r w:rsidRPr="00D01E0D">
        <w:rPr>
          <w:sz w:val="16"/>
          <w:highlight w:val="green"/>
        </w:rPr>
        <w:t>,</w:t>
      </w:r>
      <w:r w:rsidRPr="005C61C9">
        <w:rPr>
          <w:sz w:val="16"/>
        </w:rPr>
        <w:t xml:space="preserve"> </w:t>
      </w:r>
      <w:r w:rsidRPr="005C61C9">
        <w:rPr>
          <w:u w:val="single"/>
        </w:rPr>
        <w:t>its economic growth depend</w:t>
      </w:r>
      <w:r w:rsidRPr="005C61C9">
        <w:rPr>
          <w:sz w:val="16"/>
        </w:rPr>
        <w:t xml:space="preserve">ing heavily </w:t>
      </w:r>
      <w:r w:rsidRPr="005C61C9">
        <w:rPr>
          <w:u w:val="single"/>
        </w:rPr>
        <w:t>on foreign investment</w:t>
      </w:r>
      <w:r w:rsidRPr="005C61C9">
        <w:rPr>
          <w:sz w:val="16"/>
        </w:rPr>
        <w:t xml:space="preserve"> and access to foreign markets. </w:t>
      </w:r>
      <w:r w:rsidRPr="005C61C9">
        <w:rPr>
          <w:u w:val="single"/>
        </w:rPr>
        <w:t>Both will</w:t>
      </w:r>
      <w:r w:rsidRPr="005C61C9">
        <w:rPr>
          <w:sz w:val="16"/>
        </w:rPr>
        <w:t xml:space="preserve"> now </w:t>
      </w:r>
      <w:r w:rsidRPr="005C61C9">
        <w:rPr>
          <w:u w:val="single"/>
        </w:rPr>
        <w:t>be constricted</w:t>
      </w:r>
      <w:r w:rsidRPr="005C61C9">
        <w:rPr>
          <w:sz w:val="16"/>
        </w:rPr>
        <w:t xml:space="preserve">, inflicting economic pain and perhaps even sparking unrest </w:t>
      </w:r>
      <w:r w:rsidRPr="005C61C9">
        <w:rPr>
          <w:u w:val="single"/>
        </w:rPr>
        <w:t xml:space="preserve">in a country where political legitimacy rests on progress in the long march to prosperity. </w:t>
      </w:r>
      <w:r w:rsidRPr="00D01E0D">
        <w:rPr>
          <w:highlight w:val="green"/>
          <w:u w:val="single"/>
        </w:rPr>
        <w:t>None of this is good news if the authoritarian leaders</w:t>
      </w:r>
      <w:r w:rsidRPr="005C61C9">
        <w:rPr>
          <w:u w:val="single"/>
        </w:rPr>
        <w:t xml:space="preserve"> of these countrie</w:t>
      </w:r>
      <w:r w:rsidRPr="00D01E0D">
        <w:rPr>
          <w:highlight w:val="green"/>
          <w:u w:val="single"/>
        </w:rPr>
        <w:t>s seek to divert attention from internal travails with external adventures.</w:t>
      </w:r>
    </w:p>
    <w:p w:rsidR="00925B7F" w:rsidRDefault="00925B7F" w:rsidP="00925B7F">
      <w:pPr>
        <w:pStyle w:val="Heading4"/>
      </w:pPr>
      <w:r>
        <w:t xml:space="preserve">Independently, algae biofuels sustain a green navy and air forces – it’s possible by 2016 </w:t>
      </w:r>
    </w:p>
    <w:p w:rsidR="00925B7F" w:rsidRDefault="00925B7F" w:rsidP="00925B7F">
      <w:r w:rsidRPr="00C07264">
        <w:rPr>
          <w:rStyle w:val="Style13ptBold"/>
        </w:rPr>
        <w:t>Grant 13</w:t>
      </w:r>
      <w:r>
        <w:t xml:space="preserve"> - consults businesses on environmental issues (Tom, “Jet Engine Biofuel Passes Test With Flying Colors”, Biofriendly Corporation, 6-11-13, http://biofriendly.com/blog/emissions/jet-engine-biofuel-passes-test-with-flying-colors/)//KG</w:t>
      </w:r>
    </w:p>
    <w:p w:rsidR="00925B7F" w:rsidRDefault="00925B7F" w:rsidP="00925B7F">
      <w:pPr>
        <w:rPr>
          <w:rStyle w:val="StyleUnderline"/>
        </w:rPr>
      </w:pPr>
      <w:r w:rsidRPr="0095623A">
        <w:rPr>
          <w:sz w:val="16"/>
        </w:rPr>
        <w:t xml:space="preserve">On April 25th, 2013, </w:t>
      </w:r>
      <w:r w:rsidRPr="00D01E0D">
        <w:rPr>
          <w:rStyle w:val="StyleUnderline"/>
          <w:highlight w:val="green"/>
        </w:rPr>
        <w:t xml:space="preserve">NASA researchers found that a commercial jet could safely fly with jet fuel that also contained </w:t>
      </w:r>
      <w:r w:rsidRPr="00FA199F">
        <w:rPr>
          <w:rStyle w:val="StyleUnderline"/>
        </w:rPr>
        <w:t>plant oil</w:t>
      </w:r>
      <w:r w:rsidRPr="00FA199F">
        <w:rPr>
          <w:sz w:val="16"/>
        </w:rPr>
        <w:t>.</w:t>
      </w:r>
      <w:r w:rsidRPr="0095623A">
        <w:rPr>
          <w:sz w:val="16"/>
        </w:rPr>
        <w:t xml:space="preserve"> In fact, it was reported that </w:t>
      </w:r>
      <w:r w:rsidRPr="00D01E0D">
        <w:rPr>
          <w:rStyle w:val="StyleUnderline"/>
          <w:highlight w:val="green"/>
        </w:rPr>
        <w:t>a biofuel mix</w:t>
      </w:r>
      <w:r w:rsidRPr="0095623A">
        <w:rPr>
          <w:sz w:val="16"/>
        </w:rPr>
        <w:t xml:space="preserve"> created from camelina plant oil </w:t>
      </w:r>
      <w:r w:rsidRPr="0095623A">
        <w:rPr>
          <w:rStyle w:val="StyleUnderline"/>
        </w:rPr>
        <w:t>did not affect a DC-8 aircraft’s engine performance as high as 39,000 feet</w:t>
      </w:r>
      <w:r w:rsidRPr="0095623A">
        <w:rPr>
          <w:sz w:val="16"/>
        </w:rPr>
        <w:t xml:space="preserve">. Additionally, it </w:t>
      </w:r>
      <w:r w:rsidRPr="0095623A">
        <w:rPr>
          <w:rStyle w:val="StyleUnderline"/>
        </w:rPr>
        <w:t>was reported that the biofuel mix produced 30% fewer emissions than traditional aviation fuel under certain circumstances, which is excellent news for the environment.</w:t>
      </w:r>
      <w:r>
        <w:rPr>
          <w:rStyle w:val="StyleUnderline"/>
        </w:rPr>
        <w:t xml:space="preserve"> </w:t>
      </w:r>
      <w:r w:rsidRPr="0095623A">
        <w:rPr>
          <w:sz w:val="16"/>
        </w:rPr>
        <w:t xml:space="preserve">The Test Flights The test flights (that took place near Edwards Air Force Base in California) were conducted between February and April when weather conditions were optimal in order to create contrails. </w:t>
      </w:r>
      <w:r w:rsidRPr="0095623A">
        <w:rPr>
          <w:rStyle w:val="StyleUnderline"/>
        </w:rPr>
        <w:t>To actually study the effects on the environment, a specially outfitted HU-25C Guardian airplane was used to analyze the contrails</w:t>
      </w:r>
      <w:r w:rsidRPr="0095623A">
        <w:rPr>
          <w:sz w:val="16"/>
        </w:rPr>
        <w:t xml:space="preserve">. In order to do so, the aircraft have to be as close as 300 feet to the DC-8 while in flight. </w:t>
      </w:r>
      <w:r w:rsidRPr="0095623A">
        <w:rPr>
          <w:rStyle w:val="StyleUnderline"/>
        </w:rPr>
        <w:t>While the emission reductions were shown to be 30%, it is believed that the reduction would be even greater if jets could run entirely on biofuel</w:t>
      </w:r>
      <w:r w:rsidRPr="0095623A">
        <w:rPr>
          <w:sz w:val="16"/>
        </w:rPr>
        <w:t xml:space="preserve">. However, in order to move away from the 50-50 blend, a jet would have to be altered. What Is Camelina Oil? Camelina is an oilseed crop native to northeastern Europe. It can be cultivated in the United States and is considered to be well-suited for the Northern Plains states because it can handle low temperatures and requires little water. While the research looks promising for using camelina oil to blend with traditional aviation fuel, its cost is a major factor in deciding whether or not it is really feasible as an alternative fuel source. With a price tag of about $18 per gallon, it is far more expensive than the $4 a gallon for traditional aviation fuel. Future Testing </w:t>
      </w:r>
      <w:r w:rsidRPr="00D01E0D">
        <w:rPr>
          <w:rStyle w:val="StyleUnderline"/>
          <w:highlight w:val="green"/>
        </w:rPr>
        <w:t>With the promising results from initial tests, more tests are planned</w:t>
      </w:r>
      <w:r w:rsidRPr="0095623A">
        <w:rPr>
          <w:rStyle w:val="StyleUnderline"/>
        </w:rPr>
        <w:t xml:space="preserve"> for 2014. </w:t>
      </w:r>
      <w:r w:rsidRPr="00D01E0D">
        <w:rPr>
          <w:rStyle w:val="StyleUnderline"/>
          <w:highlight w:val="green"/>
        </w:rPr>
        <w:t>NASA also wants to do additional flight tests on other biofuels, such as algae</w:t>
      </w:r>
      <w:r w:rsidRPr="0095623A">
        <w:rPr>
          <w:rStyle w:val="StyleUnderline"/>
        </w:rPr>
        <w:t>.</w:t>
      </w:r>
      <w:r w:rsidRPr="0095623A">
        <w:rPr>
          <w:sz w:val="16"/>
        </w:rPr>
        <w:t xml:space="preserve"> </w:t>
      </w:r>
      <w:r w:rsidRPr="00D01E0D">
        <w:rPr>
          <w:rStyle w:val="Emphasis"/>
          <w:highlight w:val="green"/>
        </w:rPr>
        <w:t>NASA is interested in using algae to create aviation biofuels in particular because of the fact that it does not need fresh water to grow</w:t>
      </w:r>
      <w:r w:rsidRPr="0095623A">
        <w:rPr>
          <w:rStyle w:val="Emphasis"/>
        </w:rPr>
        <w:t>.</w:t>
      </w:r>
      <w:r w:rsidRPr="0095623A">
        <w:rPr>
          <w:sz w:val="16"/>
        </w:rPr>
        <w:t xml:space="preserve"> Unfortunately, researchers are limited because of continuous development of commercial applications and technologies. </w:t>
      </w:r>
      <w:r w:rsidRPr="0095623A">
        <w:rPr>
          <w:rStyle w:val="StyleUnderline"/>
        </w:rPr>
        <w:t>With the uncertainty of oil prices, renewable biofuels will decrease the dependency on foreign oils</w:t>
      </w:r>
      <w:r w:rsidRPr="0095623A">
        <w:rPr>
          <w:sz w:val="16"/>
        </w:rPr>
        <w:t xml:space="preserve">. At the same time, </w:t>
      </w:r>
      <w:r w:rsidRPr="0095623A">
        <w:rPr>
          <w:rStyle w:val="StyleUnderline"/>
        </w:rPr>
        <w:t>biofuels will reduce carbon emissions and have a better impact on the environment</w:t>
      </w:r>
      <w:r w:rsidRPr="0095623A">
        <w:rPr>
          <w:sz w:val="16"/>
        </w:rPr>
        <w:t xml:space="preserve">. </w:t>
      </w:r>
      <w:r w:rsidRPr="00D01E0D">
        <w:rPr>
          <w:rStyle w:val="Emphasis"/>
          <w:highlight w:val="green"/>
        </w:rPr>
        <w:t>Not only do researchers hope to fuel jets, but the Navy is hoping to have green aircraft and ships as early as 2016</w:t>
      </w:r>
      <w:r w:rsidRPr="0095623A">
        <w:rPr>
          <w:sz w:val="16"/>
        </w:rPr>
        <w:t xml:space="preserve">. It should also be noted that while there were small differences in emissions during flight, other research has shown that </w:t>
      </w:r>
      <w:r w:rsidRPr="00D01E0D">
        <w:rPr>
          <w:rStyle w:val="StyleUnderline"/>
          <w:highlight w:val="green"/>
        </w:rPr>
        <w:t>biofuels can have an even greater environment impact while jets are grounded. Since idling airplanes at busy airports greatly affect the air quality, using biofuels can reduce the damage done to the environment</w:t>
      </w:r>
      <w:r w:rsidRPr="00D01E0D">
        <w:rPr>
          <w:sz w:val="16"/>
          <w:highlight w:val="green"/>
        </w:rPr>
        <w:t>.</w:t>
      </w:r>
      <w:r w:rsidRPr="0095623A">
        <w:rPr>
          <w:sz w:val="16"/>
        </w:rPr>
        <w:t xml:space="preserve"> However, more information about the research will likely be made available to the public, aviation industry, and Environmental Data Resources, in the weeks following the experiments. </w:t>
      </w:r>
      <w:r w:rsidRPr="0095623A">
        <w:rPr>
          <w:rStyle w:val="StyleUnderline"/>
        </w:rPr>
        <w:t>Biofuels are the way of the future. With advancements in technology, people will soon be able to travel more while harming the environment less.</w:t>
      </w:r>
    </w:p>
    <w:p w:rsidR="00925B7F" w:rsidRPr="002265D7" w:rsidRDefault="00925B7F" w:rsidP="00925B7F">
      <w:pPr>
        <w:pStyle w:val="Heading4"/>
      </w:pPr>
      <w:r>
        <w:t>This military power is key to hegemony</w:t>
      </w:r>
    </w:p>
    <w:p w:rsidR="00925B7F" w:rsidRDefault="00925B7F" w:rsidP="00925B7F">
      <w:pPr>
        <w:rPr>
          <w:rFonts w:cs="Calibri"/>
          <w:sz w:val="14"/>
          <w:szCs w:val="14"/>
        </w:rPr>
      </w:pPr>
      <w:r w:rsidRPr="002265D7">
        <w:rPr>
          <w:rStyle w:val="Style13ptBold"/>
          <w:color w:val="000000"/>
          <w:u w:val="thick" w:color="000000"/>
        </w:rPr>
        <w:t>Conway, Roughead, and Allen, 07</w:t>
      </w:r>
      <w:r w:rsidRPr="002265D7">
        <w:rPr>
          <w:rFonts w:cs="Calibri"/>
          <w:sz w:val="14"/>
          <w:szCs w:val="14"/>
        </w:rPr>
        <w:t>- *General of U.S. Marine Corps and Commandant of the Marine Corps, **Admiral of U.S. Navy and Chief of Naval Operations, ***Admiral of U.S. Coast Guard and Commandant of the Coast Guard (*James Conway, **Gary Roughead, ***Thad Allen, "A Cooperative Strategy for 21st Century Seapower", Department of the Navy, United States Marine Corps, United States Coast Guard, http://www.navy.mil</w:t>
      </w:r>
      <w:r>
        <w:rPr>
          <w:rFonts w:cs="Calibri"/>
          <w:sz w:val="14"/>
          <w:szCs w:val="14"/>
        </w:rPr>
        <w:t>/maritime/MaritimeStrategy.pdf)</w:t>
      </w:r>
    </w:p>
    <w:p w:rsidR="00925B7F" w:rsidRPr="007C1A7E" w:rsidRDefault="00925B7F" w:rsidP="00925B7F">
      <w:pPr>
        <w:rPr>
          <w:rStyle w:val="highlight2"/>
          <w:rFonts w:ascii="Calibri" w:hAnsi="Calibri" w:cs="Calibri"/>
          <w:b w:val="0"/>
          <w:sz w:val="14"/>
          <w:szCs w:val="14"/>
          <w:u w:val="none"/>
        </w:rPr>
      </w:pPr>
      <w:r w:rsidRPr="002265D7">
        <w:t xml:space="preserve">This strategy reaffirms the use of seapower to influence actions and activities at sea and ashore. The expeditionary character and versatility of maritime forces provide the U.S. the asymmetric advantage of enlarging or contracting its military footprint in areas where access is denied or limited. Permanent or prolonged basing of our military forces overseas often has unintended economic, social or political repercussions. </w:t>
      </w:r>
      <w:r w:rsidRPr="00D01E0D">
        <w:rPr>
          <w:rStyle w:val="StyleUnderline"/>
          <w:highlight w:val="green"/>
        </w:rPr>
        <w:t xml:space="preserve">The sea is a vast maneuver space, where the presence of maritime forces can be adjusted as conditions dictate to enable flexible approaches to escalation, de-escalation and deterrence of conflicts. </w:t>
      </w:r>
      <w:r w:rsidRPr="007C1A7E">
        <w:rPr>
          <w:rStyle w:val="StyleUnderline"/>
        </w:rPr>
        <w:t>The speed, flexibility, agility and scalability of maritime forces provide  6755 joint or combined force commanders a range of options for responding to crises. Additionally, integrated maritime operations</w:t>
      </w:r>
      <w:r w:rsidRPr="002265D7">
        <w:t>, either within formal alliance structures (</w:t>
      </w:r>
      <w:r w:rsidRPr="00D76E35">
        <w:t xml:space="preserve">such as the North Atlantic Treaty Organization) or more informal arrangements (such as the Global Maritime Partnership initiative), </w:t>
      </w:r>
      <w:r w:rsidRPr="007C1A7E">
        <w:rPr>
          <w:rStyle w:val="StyleUnderline"/>
        </w:rPr>
        <w:t xml:space="preserve">send powerful messages to would-be aggressors that we will act with others to ensure collective security and prosperity. United States seapower will be globally postured to secure our homeland and citizens from direct attack and to advance our interests around the world. As our security and prosperity are inextricably linked with those of others, </w:t>
      </w:r>
      <w:r w:rsidRPr="00D01E0D">
        <w:rPr>
          <w:rStyle w:val="StyleUnderline"/>
          <w:highlight w:val="green"/>
        </w:rPr>
        <w:t xml:space="preserve">U.S. maritime forces will be deployed to protect and sustain the peaceful global system </w:t>
      </w:r>
      <w:r w:rsidRPr="007C1A7E">
        <w:rPr>
          <w:rStyle w:val="StyleUnderline"/>
        </w:rPr>
        <w:t>comprised of interdependent networks of trade, finance, information, law, people and governance.</w:t>
      </w:r>
      <w:r w:rsidRPr="002265D7">
        <w:t xml:space="preserve"> We will employ the global reach, persistent presence, and operational flexibility inherent in U.S. seapower to accomplish six key tasks, or strategic imperatives. </w:t>
      </w:r>
      <w:r w:rsidRPr="007C1A7E">
        <w:rPr>
          <w:rStyle w:val="StyleUnderline"/>
        </w:rPr>
        <w:t xml:space="preserve">Where tensions are high or where we wish to demonstrate to our friends and allies our commitment to security and stability, </w:t>
      </w:r>
      <w:r w:rsidRPr="00D01E0D">
        <w:rPr>
          <w:rStyle w:val="StyleUnderline"/>
          <w:highlight w:val="green"/>
        </w:rPr>
        <w:t>U.S. maritime forces will be characterized by regionally concentrated, forward-deployed task forces with the combat power to limit regional conflict, deter major power war</w:t>
      </w:r>
      <w:r w:rsidRPr="007C1A7E">
        <w:rPr>
          <w:rStyle w:val="StyleUnderline"/>
        </w:rPr>
        <w:t>, and should deterrence fail, win our Nation’s wars as part of a joint or combined campaign.</w:t>
      </w:r>
      <w:r w:rsidRPr="002265D7">
        <w:t xml:space="preserve"> In addition, persistent, mission-tailored </w:t>
      </w:r>
      <w:r w:rsidRPr="007C1A7E">
        <w:rPr>
          <w:rStyle w:val="StyleUnderline"/>
        </w:rPr>
        <w:t>maritime forces will be globally distributed in order to contribute to homeland defense-in-depth, foster and sustain cooperative relationships with an expanding set of international partners, and prevent or mitigate disruptions and crises.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w:t>
      </w:r>
      <w:r w:rsidRPr="002265D7">
        <w:rPr>
          <w:rStyle w:val="highlight2"/>
        </w:rPr>
        <w:t>.</w:t>
      </w:r>
      <w:r w:rsidRPr="002265D7">
        <w:t xml:space="preserve"> This combat power can be selectively and rapidly repositioned to meet contingencies that may arise elsewhere. These forces will be sized and postured to fulfill the following strategic imperatives: </w:t>
      </w:r>
      <w:r w:rsidRPr="007C1A7E">
        <w:rPr>
          <w:rStyle w:val="StyleUnderline"/>
        </w:rPr>
        <w:t>Limit regional conflict with forward deployed, decisive maritime power.</w:t>
      </w:r>
      <w:r w:rsidRPr="00D76E35">
        <w:t xml:space="preserve"> Today regional conflict has ramifications far beyond the area of conflict. </w:t>
      </w:r>
      <w:r w:rsidRPr="007C1A7E">
        <w:rPr>
          <w:rStyle w:val="StyleUnderline"/>
        </w:rPr>
        <w:t xml:space="preserve">Humanitarian crises, violence spreading across borders, pandemics, and the interruption of vital resources are all possible when regional crises erupt. While this strategy advocates a wide dispersal of networked maritime forces, we cannot be everywhere, and we cannot act to mitigate all regional conflict. </w:t>
      </w:r>
      <w:r w:rsidRPr="00D01E0D">
        <w:rPr>
          <w:rStyle w:val="StyleUnderline"/>
          <w:highlight w:val="green"/>
        </w:rPr>
        <w:t>Where conflict threatens the global system and our national interests, maritime forces will be ready to respond</w:t>
      </w:r>
      <w:r w:rsidRPr="007C1A7E">
        <w:rPr>
          <w:rStyle w:val="StyleUnderline"/>
        </w:rPr>
        <w:t xml:space="preserve"> alongside other elements of national and multi-national power, to give political leaders a range of options for deterrence, escalation and de-escalation. Maritime forces that are persistently present and combat-ready</w:t>
      </w:r>
      <w:r w:rsidRPr="00D76E35">
        <w:t xml:space="preserve"> provide the Nation’s primary forcible entry option in an era of declining access, </w:t>
      </w:r>
      <w:r w:rsidRPr="007C1A7E">
        <w:rPr>
          <w:rStyle w:val="StyleUnderline"/>
        </w:rPr>
        <w:t>even as they provide the means for this Nation to respond quickly to other crises. Whether over the horizon or powerfully arrayed in plain sight, maritime forces can deter the ambitions of regional aggressors, assure friends and allies, gain and maintain access, and protect our citizens while</w:t>
      </w:r>
      <w:r w:rsidRPr="00D01E0D">
        <w:rPr>
          <w:rStyle w:val="StyleUnderline"/>
          <w:highlight w:val="green"/>
        </w:rPr>
        <w:t xml:space="preserve"> work</w:t>
      </w:r>
      <w:r w:rsidRPr="007C1A7E">
        <w:rPr>
          <w:rStyle w:val="StyleUnderline"/>
        </w:rPr>
        <w:t>ing</w:t>
      </w:r>
      <w:r w:rsidRPr="00D01E0D">
        <w:rPr>
          <w:rStyle w:val="StyleUnderline"/>
          <w:highlight w:val="green"/>
        </w:rPr>
        <w:t xml:space="preserve"> to sustain the global order</w:t>
      </w:r>
      <w:r w:rsidRPr="00D01E0D">
        <w:rPr>
          <w:rStyle w:val="highlight2"/>
          <w:highlight w:val="green"/>
        </w:rPr>
        <w:t>.</w:t>
      </w:r>
      <w:r w:rsidRPr="002265D7">
        <w:rPr>
          <w:rStyle w:val="highlight2"/>
        </w:rPr>
        <w:t xml:space="preserve"> </w:t>
      </w:r>
      <w:r w:rsidRPr="002265D7">
        <w:t xml:space="preserve">Critical to this notion is the maintenance of a powerful fleet—ships, aircraft, Marine forces, and shore-based fleet activities—capable of selectively controlling the seas, projecting power ashore, and protecting friendly forces and civilian populations from attack.Deter major power war. </w:t>
      </w:r>
      <w:r w:rsidRPr="007C1A7E">
        <w:rPr>
          <w:rStyle w:val="StyleUnderline"/>
        </w:rPr>
        <w:t>No other disruption is as potentially disastrous to global stability as war among major powers. Maintenance and extension of this Nation’s comparative seapower advantage is a key component of deterring major power war. While war with another great power strikes many as improbable, 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w:t>
      </w:r>
      <w:r w:rsidRPr="002265D7">
        <w:rPr>
          <w:rStyle w:val="highlight2"/>
        </w:rPr>
        <w:t>.</w:t>
      </w:r>
    </w:p>
    <w:p w:rsidR="00925B7F" w:rsidRPr="00622668" w:rsidRDefault="00925B7F" w:rsidP="00925B7F">
      <w:pPr>
        <w:pStyle w:val="Heading4"/>
      </w:pPr>
      <w:r w:rsidRPr="00622668">
        <w:t xml:space="preserve">US primacy prevents global conflict – </w:t>
      </w:r>
      <w:r>
        <w:t xml:space="preserve">diminishing power creates a </w:t>
      </w:r>
      <w:r w:rsidRPr="00622668">
        <w:t>vacuum that causes transition wars in multiple places</w:t>
      </w:r>
    </w:p>
    <w:p w:rsidR="00925B7F" w:rsidRPr="00D01E0D" w:rsidRDefault="00925B7F" w:rsidP="00925B7F">
      <w:r w:rsidRPr="00622668">
        <w:rPr>
          <w:rStyle w:val="Heading4Char"/>
          <w:rFonts w:eastAsia="Calibri"/>
        </w:rPr>
        <w:t>Brooks et al 13</w:t>
      </w:r>
      <w:r w:rsidRPr="00622668">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hyperlink r:id="rId6" w:tgtFrame="_blank" w:history="1">
        <w:r w:rsidRPr="00622668">
          <w:rPr>
            <w:rStyle w:val="Hyperlink"/>
          </w:rPr>
          <w:t>http://www.mitpressjournals.org/doi/abs/10.1162/ISEC_a_00107</w:t>
        </w:r>
      </w:hyperlink>
      <w:r>
        <w:rPr>
          <w:rStyle w:val="Hyperlink"/>
        </w:rPr>
        <w:t>]</w:t>
      </w:r>
    </w:p>
    <w:p w:rsidR="00925B7F" w:rsidRPr="00FA3CB4" w:rsidRDefault="00925B7F" w:rsidP="00925B7F">
      <w:pPr>
        <w:shd w:val="clear" w:color="auto" w:fill="FFFFFF"/>
        <w:rPr>
          <w:rFonts w:eastAsia="Times New Roman"/>
          <w:color w:val="222222"/>
          <w:szCs w:val="20"/>
        </w:rPr>
      </w:pPr>
      <w:r w:rsidRPr="00FA3CB4">
        <w:rPr>
          <w:rFonts w:eastAsia="Times New Roman"/>
          <w:color w:val="222222"/>
          <w:sz w:val="12"/>
          <w:szCs w:val="12"/>
        </w:rPr>
        <w:t>A core premise of deep </w:t>
      </w:r>
      <w:r w:rsidRPr="00D01E0D">
        <w:rPr>
          <w:rStyle w:val="StyleUnderline"/>
          <w:highlight w:val="green"/>
        </w:rPr>
        <w:t>engagement</w:t>
      </w:r>
      <w:r w:rsidRPr="00FA3CB4">
        <w:rPr>
          <w:rFonts w:eastAsia="Times New Roman"/>
          <w:color w:val="222222"/>
          <w:sz w:val="12"/>
          <w:szCs w:val="12"/>
        </w:rPr>
        <w:t> is that it </w:t>
      </w:r>
      <w:r w:rsidRPr="00D01E0D">
        <w:rPr>
          <w:rStyle w:val="StyleUnderline"/>
          <w:highlight w:val="green"/>
        </w:rPr>
        <w:t>prevents</w:t>
      </w:r>
      <w:r w:rsidRPr="00FA3CB4">
        <w:rPr>
          <w:rFonts w:eastAsia="Times New Roman"/>
          <w:color w:val="222222"/>
          <w:sz w:val="12"/>
          <w:szCs w:val="12"/>
        </w:rPr>
        <w:t> the </w:t>
      </w:r>
      <w:r w:rsidRPr="00D01E0D">
        <w:rPr>
          <w:rStyle w:val="StyleUnderline"/>
          <w:highlight w:val="green"/>
        </w:rPr>
        <w:t>emergence of a</w:t>
      </w:r>
      <w:r w:rsidRPr="00FA3CB4">
        <w:rPr>
          <w:rFonts w:eastAsia="Times New Roman"/>
          <w:color w:val="222222"/>
          <w:sz w:val="12"/>
          <w:szCs w:val="12"/>
        </w:rPr>
        <w:t> far more </w:t>
      </w:r>
      <w:r w:rsidRPr="00D01E0D">
        <w:rPr>
          <w:rStyle w:val="StyleUnderline"/>
          <w:highlight w:val="green"/>
        </w:rPr>
        <w:t>dangerous</w:t>
      </w:r>
      <w:r w:rsidRPr="00FA3CB4">
        <w:rPr>
          <w:rFonts w:eastAsia="Times New Roman"/>
          <w:iCs/>
          <w:color w:val="222222"/>
          <w:sz w:val="12"/>
          <w:szCs w:val="20"/>
        </w:rPr>
        <w:t> global </w:t>
      </w:r>
      <w:r w:rsidRPr="00D01E0D">
        <w:rPr>
          <w:rStyle w:val="StyleUnderline"/>
          <w:highlight w:val="green"/>
        </w:rPr>
        <w:t>security environment</w:t>
      </w:r>
      <w:r w:rsidRPr="00FA3CB4">
        <w:rPr>
          <w:rFonts w:eastAsia="Times New Roman"/>
          <w:color w:val="222222"/>
          <w:sz w:val="12"/>
          <w:szCs w:val="12"/>
        </w:rPr>
        <w:t>. For one thing, as noted above, </w:t>
      </w:r>
      <w:r w:rsidRPr="00FA3CB4">
        <w:rPr>
          <w:rFonts w:eastAsia="Times New Roman"/>
          <w:color w:val="222222"/>
          <w:szCs w:val="20"/>
          <w:u w:val="single"/>
        </w:rPr>
        <w:t>the United States’ </w:t>
      </w:r>
      <w:r w:rsidRPr="00D01E0D">
        <w:rPr>
          <w:rFonts w:eastAsia="Times New Roman"/>
          <w:iCs/>
          <w:color w:val="222222"/>
          <w:szCs w:val="20"/>
          <w:highlight w:val="green"/>
          <w:u w:val="single"/>
          <w:shd w:val="clear" w:color="auto" w:fill="FFFF00"/>
        </w:rPr>
        <w:t>overseas presence gives</w:t>
      </w:r>
      <w:r w:rsidRPr="00FA3CB4">
        <w:rPr>
          <w:rFonts w:eastAsia="Times New Roman"/>
          <w:iCs/>
          <w:color w:val="222222"/>
          <w:szCs w:val="20"/>
          <w:u w:val="single"/>
        </w:rPr>
        <w:t> it the </w:t>
      </w:r>
      <w:r w:rsidRPr="00D01E0D">
        <w:rPr>
          <w:rFonts w:eastAsia="Times New Roman"/>
          <w:iCs/>
          <w:color w:val="222222"/>
          <w:szCs w:val="20"/>
          <w:highlight w:val="green"/>
          <w:u w:val="single"/>
          <w:shd w:val="clear" w:color="auto" w:fill="FFFF00"/>
        </w:rPr>
        <w:t>leverage to restrain</w:t>
      </w:r>
      <w:r w:rsidRPr="00FA3CB4">
        <w:rPr>
          <w:rFonts w:eastAsia="Times New Roman"/>
          <w:iCs/>
          <w:color w:val="222222"/>
          <w:szCs w:val="20"/>
          <w:u w:val="single"/>
        </w:rPr>
        <w:t> partners from taking </w:t>
      </w:r>
      <w:r w:rsidRPr="00D01E0D">
        <w:rPr>
          <w:rFonts w:eastAsia="Times New Roman"/>
          <w:iCs/>
          <w:color w:val="222222"/>
          <w:szCs w:val="20"/>
          <w:highlight w:val="green"/>
          <w:u w:val="single"/>
          <w:shd w:val="clear" w:color="auto" w:fill="FFFF00"/>
        </w:rPr>
        <w:t>provocative action</w:t>
      </w:r>
      <w:r w:rsidRPr="00FA3CB4">
        <w:rPr>
          <w:rFonts w:eastAsia="Times New Roman"/>
          <w:color w:val="222222"/>
          <w:sz w:val="12"/>
          <w:szCs w:val="12"/>
        </w:rPr>
        <w:t xml:space="preserve">. </w:t>
      </w:r>
      <w:r w:rsidRPr="00FA3CB4">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FA3CB4">
        <w:rPr>
          <w:rFonts w:eastAsia="Times New Roman"/>
          <w:color w:val="222222"/>
          <w:sz w:val="12"/>
          <w:szCs w:val="12"/>
        </w:rPr>
        <w:t> </w:t>
      </w:r>
      <w:r w:rsidRPr="00D01E0D">
        <w:rPr>
          <w:rStyle w:val="StyleUnderline"/>
          <w:highlight w:val="green"/>
        </w:rPr>
        <w:t>Europe</w:t>
      </w:r>
      <w:r w:rsidRPr="00FA3CB4">
        <w:rPr>
          <w:rFonts w:eastAsia="Times New Roman"/>
          <w:color w:val="222222"/>
          <w:szCs w:val="20"/>
          <w:u w:val="single"/>
        </w:rPr>
        <w:t> that </w:t>
      </w:r>
      <w:r w:rsidRPr="00D01E0D">
        <w:rPr>
          <w:rStyle w:val="StyleUnderline"/>
          <w:highlight w:val="green"/>
        </w:rPr>
        <w:t>is incapable of securing itself</w:t>
      </w:r>
      <w:r w:rsidRPr="00FA3CB4">
        <w:rPr>
          <w:rFonts w:eastAsia="Times New Roman"/>
          <w:color w:val="222222"/>
          <w:szCs w:val="20"/>
          <w:u w:val="single"/>
        </w:rPr>
        <w:t> from various threats that could be destabilizing within the region and beyond</w:t>
      </w:r>
      <w:r w:rsidRPr="00FA3CB4">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sidRPr="00FA3CB4">
        <w:rPr>
          <w:rFonts w:eastAsia="Times New Roman"/>
          <w:color w:val="222222"/>
          <w:szCs w:val="20"/>
          <w:u w:val="single"/>
        </w:rPr>
        <w:t>What about the</w:t>
      </w:r>
      <w:r w:rsidRPr="00FA3CB4">
        <w:rPr>
          <w:rFonts w:eastAsia="Times New Roman"/>
          <w:color w:val="222222"/>
          <w:sz w:val="12"/>
          <w:szCs w:val="12"/>
        </w:rPr>
        <w:t> </w:t>
      </w:r>
      <w:r w:rsidRPr="00FA3CB4">
        <w:rPr>
          <w:rFonts w:eastAsia="Times New Roman"/>
          <w:color w:val="222222"/>
          <w:szCs w:val="20"/>
          <w:u w:val="single"/>
        </w:rPr>
        <w:t>other parts of Eurasia where </w:t>
      </w:r>
      <w:r w:rsidRPr="00FA3CB4">
        <w:rPr>
          <w:rStyle w:val="StyleUnderline"/>
        </w:rPr>
        <w:t>the U</w:t>
      </w:r>
      <w:r w:rsidRPr="00FA3CB4">
        <w:rPr>
          <w:rFonts w:eastAsia="Times New Roman"/>
          <w:color w:val="222222"/>
          <w:szCs w:val="20"/>
          <w:u w:val="single"/>
        </w:rPr>
        <w:t>nited </w:t>
      </w:r>
      <w:r w:rsidRPr="00FA3CB4">
        <w:rPr>
          <w:rStyle w:val="StyleUnderline"/>
        </w:rPr>
        <w:t>S</w:t>
      </w:r>
      <w:r w:rsidRPr="00FA3CB4">
        <w:rPr>
          <w:rFonts w:eastAsia="Times New Roman"/>
          <w:color w:val="222222"/>
          <w:szCs w:val="20"/>
          <w:u w:val="single"/>
        </w:rPr>
        <w:t>tates ha</w:t>
      </w:r>
      <w:r w:rsidRPr="00FA3CB4">
        <w:rPr>
          <w:rStyle w:val="StyleUnderline"/>
        </w:rPr>
        <w:t>s a substantial military presence</w:t>
      </w:r>
      <w:r w:rsidRPr="00FA3CB4">
        <w:rPr>
          <w:rFonts w:eastAsia="Times New Roman"/>
          <w:color w:val="222222"/>
          <w:sz w:val="12"/>
          <w:szCs w:val="12"/>
        </w:rPr>
        <w:t>? </w:t>
      </w:r>
      <w:r w:rsidRPr="00FA3CB4">
        <w:rPr>
          <w:rStyle w:val="StyleUnderline"/>
        </w:rPr>
        <w:t>Regarding the Middle East</w:t>
      </w:r>
      <w:r w:rsidRPr="00FA3CB4">
        <w:rPr>
          <w:rFonts w:eastAsia="Times New Roman"/>
          <w:color w:val="222222"/>
          <w:sz w:val="12"/>
          <w:szCs w:val="12"/>
        </w:rPr>
        <w:t>, </w:t>
      </w:r>
      <w:r w:rsidRPr="00FA3CB4">
        <w:rPr>
          <w:rFonts w:eastAsia="Times New Roman"/>
          <w:color w:val="222222"/>
          <w:szCs w:val="20"/>
          <w:u w:val="single"/>
        </w:rPr>
        <w:t>the balance begins to</w:t>
      </w:r>
      <w:r w:rsidRPr="00FA3CB4">
        <w:rPr>
          <w:rFonts w:eastAsia="Times New Roman"/>
          <w:iCs/>
          <w:color w:val="222222"/>
          <w:szCs w:val="20"/>
          <w:u w:val="single"/>
        </w:rPr>
        <w:t>swing toward pessimists </w:t>
      </w:r>
      <w:r w:rsidRPr="00FA3CB4">
        <w:rPr>
          <w:rFonts w:eastAsia="Times New Roman"/>
          <w:color w:val="222222"/>
          <w:szCs w:val="20"/>
          <w:u w:val="single"/>
        </w:rPr>
        <w:t>concerned that states currently backed by Washington</w:t>
      </w:r>
      <w:r w:rsidRPr="00FA3CB4">
        <w:rPr>
          <w:rFonts w:eastAsia="Times New Roman"/>
          <w:color w:val="222222"/>
          <w:sz w:val="12"/>
          <w:szCs w:val="12"/>
        </w:rPr>
        <w:t>— notably </w:t>
      </w:r>
      <w:r w:rsidRPr="00D01E0D">
        <w:rPr>
          <w:rStyle w:val="StyleUnderline"/>
          <w:highlight w:val="green"/>
        </w:rPr>
        <w:t>Israel, Egypt, and Saudi Arabia</w:t>
      </w:r>
      <w:r w:rsidRPr="00FA3CB4">
        <w:rPr>
          <w:rFonts w:eastAsia="Times New Roman"/>
          <w:color w:val="222222"/>
          <w:sz w:val="12"/>
          <w:szCs w:val="12"/>
        </w:rPr>
        <w:t>—</w:t>
      </w:r>
      <w:r w:rsidRPr="00D01E0D">
        <w:rPr>
          <w:rStyle w:val="StyleUnderline"/>
          <w:highlight w:val="green"/>
        </w:rPr>
        <w:t>might</w:t>
      </w:r>
      <w:r w:rsidRPr="00FA3CB4">
        <w:rPr>
          <w:rFonts w:eastAsia="Times New Roman"/>
          <w:color w:val="222222"/>
          <w:sz w:val="12"/>
          <w:szCs w:val="12"/>
        </w:rPr>
        <w:t> </w:t>
      </w:r>
      <w:r w:rsidRPr="00FA3CB4">
        <w:rPr>
          <w:rFonts w:eastAsia="Times New Roman"/>
          <w:color w:val="222222"/>
          <w:szCs w:val="20"/>
          <w:u w:val="single"/>
        </w:rPr>
        <w:t>take actions upon U.S. retrenchment that would </w:t>
      </w:r>
      <w:r w:rsidRPr="00D01E0D">
        <w:rPr>
          <w:rStyle w:val="StyleUnderline"/>
          <w:highlight w:val="green"/>
        </w:rPr>
        <w:t>intensify security dilemmas</w:t>
      </w:r>
      <w:r w:rsidRPr="00FA3CB4">
        <w:rPr>
          <w:rFonts w:eastAsia="Times New Roman"/>
          <w:color w:val="222222"/>
          <w:sz w:val="12"/>
          <w:szCs w:val="12"/>
        </w:rPr>
        <w:t>. And concerning </w:t>
      </w:r>
      <w:r w:rsidRPr="00FA3CB4">
        <w:rPr>
          <w:rStyle w:val="StyleUnderline"/>
        </w:rPr>
        <w:t>East Asia, pessimism</w:t>
      </w:r>
      <w:r w:rsidRPr="00FA3CB4">
        <w:rPr>
          <w:rFonts w:eastAsia="Times New Roman"/>
          <w:color w:val="222222"/>
          <w:szCs w:val="20"/>
          <w:u w:val="single"/>
        </w:rPr>
        <w:t>regarding the region’s prospects without the American pacifier </w:t>
      </w:r>
      <w:r w:rsidRPr="00FA3CB4">
        <w:rPr>
          <w:rStyle w:val="StyleUnderline"/>
        </w:rPr>
        <w:t>is pronounced</w:t>
      </w:r>
      <w:r w:rsidRPr="00FA3CB4">
        <w:rPr>
          <w:rFonts w:eastAsia="Times New Roman"/>
          <w:color w:val="222222"/>
          <w:szCs w:val="20"/>
          <w:u w:val="single"/>
        </w:rPr>
        <w:t>. </w:t>
      </w:r>
      <w:r w:rsidRPr="00FA3CB4">
        <w:rPr>
          <w:rFonts w:eastAsia="Times New Roman"/>
          <w:color w:val="222222"/>
          <w:sz w:val="12"/>
          <w:szCs w:val="12"/>
        </w:rPr>
        <w:t>Arguably the principal concern expressed by area experts is that </w:t>
      </w:r>
      <w:r w:rsidRPr="00FA3CB4">
        <w:rPr>
          <w:rFonts w:eastAsia="Times New Roman"/>
          <w:color w:val="222222"/>
          <w:szCs w:val="20"/>
          <w:u w:val="single"/>
        </w:rPr>
        <w:t>J</w:t>
      </w:r>
      <w:r w:rsidRPr="00D01E0D">
        <w:rPr>
          <w:rStyle w:val="StyleUnderline"/>
          <w:highlight w:val="green"/>
        </w:rPr>
        <w:t>apan and South Korea are</w:t>
      </w:r>
      <w:r w:rsidRPr="00FA3CB4">
        <w:rPr>
          <w:rFonts w:eastAsia="Times New Roman"/>
          <w:color w:val="222222"/>
          <w:sz w:val="12"/>
          <w:szCs w:val="12"/>
          <w:shd w:val="clear" w:color="auto" w:fill="FFFF00"/>
        </w:rPr>
        <w:t> </w:t>
      </w:r>
      <w:r w:rsidRPr="00D01E0D">
        <w:rPr>
          <w:rStyle w:val="StyleUnderline"/>
          <w:highlight w:val="green"/>
        </w:rPr>
        <w:t>likely to </w:t>
      </w:r>
      <w:r w:rsidRPr="00D01E0D">
        <w:rPr>
          <w:rStyle w:val="Emphasis"/>
          <w:highlight w:val="green"/>
        </w:rPr>
        <w:t>obtain a nuclear capacity</w:t>
      </w:r>
      <w:r w:rsidRPr="00FA3CB4">
        <w:rPr>
          <w:rFonts w:eastAsia="Times New Roman"/>
          <w:color w:val="222222"/>
          <w:sz w:val="12"/>
          <w:szCs w:val="12"/>
          <w:shd w:val="clear" w:color="auto" w:fill="FFFF00"/>
        </w:rPr>
        <w:t> </w:t>
      </w:r>
      <w:r w:rsidRPr="00D01E0D">
        <w:rPr>
          <w:rStyle w:val="StyleUnderline"/>
          <w:highlight w:val="green"/>
        </w:rPr>
        <w:t>and</w:t>
      </w:r>
      <w:r w:rsidRPr="00FA3CB4">
        <w:rPr>
          <w:rFonts w:eastAsia="Times New Roman"/>
          <w:color w:val="222222"/>
          <w:sz w:val="12"/>
          <w:szCs w:val="12"/>
        </w:rPr>
        <w:t> increase their military commitments, which could </w:t>
      </w:r>
      <w:r w:rsidRPr="00D01E0D">
        <w:rPr>
          <w:rStyle w:val="StyleUnderline"/>
          <w:highlight w:val="green"/>
        </w:rPr>
        <w:t>stoke a </w:t>
      </w:r>
      <w:r w:rsidRPr="00D01E0D">
        <w:rPr>
          <w:rStyle w:val="Emphasis"/>
          <w:highlight w:val="green"/>
        </w:rPr>
        <w:t>destabilizing reaction from China</w:t>
      </w:r>
      <w:r w:rsidRPr="00FA3CB4">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FA3CB4">
        <w:rPr>
          <w:rFonts w:eastAsia="Times New Roman"/>
          <w:color w:val="222222"/>
          <w:sz w:val="12"/>
          <w:szCs w:val="12"/>
        </w:rPr>
        <w:t xml:space="preserve"> defense. Burgeoning </w:t>
      </w:r>
      <w:r w:rsidRPr="00D01E0D">
        <w:rPr>
          <w:rStyle w:val="StyleUnderline"/>
          <w:highlight w:val="green"/>
        </w:rPr>
        <w:t>research across</w:t>
      </w:r>
      <w:r w:rsidRPr="00FA3CB4">
        <w:rPr>
          <w:rFonts w:eastAsia="Times New Roman"/>
          <w:color w:val="222222"/>
          <w:szCs w:val="20"/>
          <w:u w:val="single"/>
        </w:rPr>
        <w:t> the </w:t>
      </w:r>
      <w:r w:rsidRPr="00D01E0D">
        <w:rPr>
          <w:rFonts w:eastAsia="Times New Roman"/>
          <w:iCs/>
          <w:color w:val="222222"/>
          <w:szCs w:val="20"/>
          <w:highlight w:val="green"/>
          <w:u w:val="single"/>
          <w:shd w:val="clear" w:color="auto" w:fill="FFFF00"/>
        </w:rPr>
        <w:t>social</w:t>
      </w:r>
      <w:r w:rsidRPr="00FA3CB4">
        <w:rPr>
          <w:rFonts w:eastAsia="Times New Roman"/>
          <w:iCs/>
          <w:color w:val="222222"/>
          <w:szCs w:val="20"/>
          <w:u w:val="single"/>
        </w:rPr>
        <w:t> and other </w:t>
      </w:r>
      <w:r w:rsidRPr="00D01E0D">
        <w:rPr>
          <w:rFonts w:eastAsia="Times New Roman"/>
          <w:iCs/>
          <w:color w:val="222222"/>
          <w:szCs w:val="20"/>
          <w:highlight w:val="green"/>
          <w:u w:val="single"/>
          <w:shd w:val="clear" w:color="auto" w:fill="FFFF00"/>
        </w:rPr>
        <w:t>sciences</w:t>
      </w:r>
      <w:r w:rsidRPr="00D01E0D">
        <w:rPr>
          <w:rFonts w:eastAsia="Times New Roman"/>
          <w:color w:val="222222"/>
          <w:sz w:val="12"/>
          <w:szCs w:val="12"/>
          <w:highlight w:val="green"/>
        </w:rPr>
        <w:t>,</w:t>
      </w:r>
      <w:r w:rsidRPr="00FA3CB4">
        <w:rPr>
          <w:rFonts w:eastAsia="Times New Roman"/>
          <w:color w:val="222222"/>
          <w:sz w:val="12"/>
          <w:szCs w:val="12"/>
        </w:rPr>
        <w:t xml:space="preserve"> however,</w:t>
      </w:r>
      <w:r w:rsidRPr="00FA3CB4">
        <w:rPr>
          <w:rStyle w:val="StyleUnderline"/>
        </w:rPr>
        <w:t>undermines that</w:t>
      </w:r>
      <w:r w:rsidRPr="00FA3CB4">
        <w:rPr>
          <w:rFonts w:eastAsia="Times New Roman"/>
          <w:color w:val="222222"/>
          <w:sz w:val="12"/>
          <w:szCs w:val="12"/>
        </w:rPr>
        <w:t> core </w:t>
      </w:r>
      <w:r w:rsidRPr="00FA3CB4">
        <w:rPr>
          <w:rStyle w:val="StyleUnderline"/>
        </w:rPr>
        <w:t>assumption</w:t>
      </w:r>
      <w:r w:rsidRPr="00FA3CB4">
        <w:rPr>
          <w:rFonts w:eastAsia="Times New Roman"/>
          <w:color w:val="222222"/>
          <w:sz w:val="12"/>
          <w:szCs w:val="12"/>
        </w:rPr>
        <w:t>: </w:t>
      </w:r>
      <w:r w:rsidRPr="00D01E0D">
        <w:rPr>
          <w:rStyle w:val="StyleUnderline"/>
          <w:highlight w:val="green"/>
        </w:rPr>
        <w:t>states have preferences</w:t>
      </w:r>
      <w:r w:rsidRPr="00FA3CB4">
        <w:rPr>
          <w:rFonts w:eastAsia="Times New Roman"/>
          <w:color w:val="222222"/>
          <w:sz w:val="12"/>
          <w:szCs w:val="12"/>
        </w:rPr>
        <w:t> not only for security but also </w:t>
      </w:r>
      <w:r w:rsidRPr="00D01E0D">
        <w:rPr>
          <w:rStyle w:val="StyleUnderline"/>
          <w:highlight w:val="green"/>
        </w:rPr>
        <w:t>for</w:t>
      </w:r>
      <w:r w:rsidRPr="00FA3CB4">
        <w:rPr>
          <w:rFonts w:eastAsia="Times New Roman"/>
          <w:color w:val="222222"/>
          <w:sz w:val="12"/>
          <w:szCs w:val="12"/>
          <w:shd w:val="clear" w:color="auto" w:fill="FFFF00"/>
        </w:rPr>
        <w:t> </w:t>
      </w:r>
      <w:r w:rsidRPr="00D01E0D">
        <w:rPr>
          <w:rStyle w:val="StyleUnderline"/>
          <w:highlight w:val="green"/>
        </w:rPr>
        <w:t>prestige, status</w:t>
      </w:r>
      <w:r w:rsidRPr="00FA3CB4">
        <w:rPr>
          <w:rStyle w:val="StyleUnderline"/>
        </w:rPr>
        <w:t>, and</w:t>
      </w:r>
      <w:r w:rsidRPr="00FA3CB4">
        <w:rPr>
          <w:rFonts w:eastAsia="Times New Roman"/>
          <w:iCs/>
          <w:color w:val="222222"/>
          <w:sz w:val="12"/>
          <w:szCs w:val="20"/>
        </w:rPr>
        <w:t> other aims, and they</w:t>
      </w:r>
      <w:r w:rsidRPr="00FA3CB4">
        <w:rPr>
          <w:rStyle w:val="StyleUnderline"/>
        </w:rPr>
        <w:t>engage in trade-offs</w:t>
      </w:r>
      <w:r w:rsidRPr="00FA3CB4">
        <w:rPr>
          <w:rFonts w:eastAsia="Times New Roman"/>
          <w:color w:val="222222"/>
          <w:sz w:val="12"/>
          <w:szCs w:val="12"/>
        </w:rPr>
        <w:t> among the various objectives. 76 In addition, </w:t>
      </w:r>
      <w:r w:rsidRPr="00FA3CB4">
        <w:rPr>
          <w:rFonts w:eastAsia="Times New Roman"/>
          <w:color w:val="222222"/>
          <w:szCs w:val="20"/>
          <w:u w:val="single"/>
        </w:rPr>
        <w:t>they define security</w:t>
      </w:r>
      <w:r w:rsidRPr="00FA3CB4">
        <w:rPr>
          <w:rFonts w:eastAsia="Times New Roman"/>
          <w:color w:val="222222"/>
          <w:sz w:val="12"/>
          <w:szCs w:val="12"/>
        </w:rPr>
        <w:t> not just in terms of territorial protection but </w:t>
      </w:r>
      <w:r w:rsidRPr="00FA3CB4">
        <w:rPr>
          <w:rFonts w:eastAsia="Times New Roman"/>
          <w:color w:val="222222"/>
          <w:szCs w:val="20"/>
          <w:u w:val="single"/>
        </w:rPr>
        <w:t>in view of many and varied milieu goals</w:t>
      </w:r>
      <w:r w:rsidRPr="00FA3CB4">
        <w:rPr>
          <w:rFonts w:eastAsia="Times New Roman"/>
          <w:color w:val="222222"/>
          <w:sz w:val="12"/>
          <w:szCs w:val="12"/>
        </w:rPr>
        <w:t>. It follows that </w:t>
      </w:r>
      <w:r w:rsidRPr="00FA3CB4">
        <w:rPr>
          <w:rFonts w:eastAsia="Times New Roman"/>
          <w:color w:val="222222"/>
          <w:szCs w:val="20"/>
          <w:u w:val="single"/>
        </w:rPr>
        <w:t>even </w:t>
      </w:r>
      <w:r w:rsidRPr="00FA3CB4">
        <w:rPr>
          <w:rStyle w:val="StyleUnderline"/>
        </w:rPr>
        <w:t>states that are</w:t>
      </w:r>
      <w:r w:rsidRPr="00FA3CB4">
        <w:rPr>
          <w:rFonts w:eastAsia="Times New Roman"/>
          <w:color w:val="222222"/>
          <w:sz w:val="12"/>
          <w:szCs w:val="12"/>
        </w:rPr>
        <w:t> relatively </w:t>
      </w:r>
      <w:r w:rsidRPr="00FA3CB4">
        <w:rPr>
          <w:rStyle w:val="StyleUnderline"/>
        </w:rPr>
        <w:t>secure</w:t>
      </w:r>
      <w:r w:rsidRPr="00FA3CB4">
        <w:rPr>
          <w:rFonts w:eastAsia="Times New Roman"/>
          <w:color w:val="222222"/>
          <w:szCs w:val="20"/>
          <w:u w:val="single"/>
        </w:rPr>
        <w:t> may</w:t>
      </w:r>
      <w:r w:rsidRPr="00FA3CB4">
        <w:rPr>
          <w:rFonts w:eastAsia="Times New Roman"/>
          <w:color w:val="222222"/>
          <w:sz w:val="12"/>
          <w:szCs w:val="12"/>
        </w:rPr>
        <w:t> nevertheless </w:t>
      </w:r>
      <w:r w:rsidRPr="00FA3CB4">
        <w:rPr>
          <w:rStyle w:val="StyleUnderline"/>
        </w:rPr>
        <w:t>engage in</w:t>
      </w:r>
      <w:r w:rsidRPr="00FA3CB4">
        <w:rPr>
          <w:rFonts w:eastAsia="Times New Roman"/>
          <w:color w:val="222222"/>
          <w:szCs w:val="20"/>
          <w:u w:val="single"/>
        </w:rPr>
        <w:t> </w:t>
      </w:r>
      <w:r w:rsidRPr="00FA3CB4">
        <w:rPr>
          <w:rFonts w:eastAsia="Times New Roman"/>
          <w:color w:val="222222"/>
          <w:sz w:val="12"/>
          <w:szCs w:val="12"/>
        </w:rPr>
        <w:t>highly </w:t>
      </w:r>
      <w:r w:rsidRPr="00FA3CB4">
        <w:rPr>
          <w:rStyle w:val="StyleUnderline"/>
        </w:rPr>
        <w:t>competitive behavior</w:t>
      </w:r>
      <w:r w:rsidRPr="00FA3CB4">
        <w:rPr>
          <w:rFonts w:eastAsia="Times New Roman"/>
          <w:color w:val="222222"/>
          <w:sz w:val="12"/>
          <w:szCs w:val="12"/>
        </w:rPr>
        <w:t>. </w:t>
      </w:r>
      <w:r w:rsidRPr="00FA3CB4">
        <w:rPr>
          <w:rFonts w:eastAsia="Times New Roman"/>
          <w:color w:val="222222"/>
          <w:szCs w:val="20"/>
          <w:u w:val="single"/>
        </w:rPr>
        <w:t>Empirical studies show that this is</w:t>
      </w:r>
      <w:r w:rsidRPr="00FA3CB4">
        <w:rPr>
          <w:rFonts w:eastAsia="Times New Roman"/>
          <w:color w:val="222222"/>
          <w:sz w:val="12"/>
          <w:szCs w:val="12"/>
        </w:rPr>
        <w:t> indeed sometimes </w:t>
      </w:r>
      <w:r w:rsidRPr="00FA3CB4">
        <w:rPr>
          <w:rFonts w:eastAsia="Times New Roman"/>
          <w:color w:val="222222"/>
          <w:szCs w:val="20"/>
          <w:u w:val="single"/>
        </w:rPr>
        <w:t>the case</w:t>
      </w:r>
      <w:r w:rsidRPr="00FA3CB4">
        <w:rPr>
          <w:rFonts w:eastAsia="Times New Roman"/>
          <w:color w:val="222222"/>
          <w:sz w:val="12"/>
          <w:szCs w:val="12"/>
        </w:rPr>
        <w:t>. 77 In sum, a bet on a benign postretrenchment Eurasia is a bet that leaders of major countries will never allow these nonsecurity preferences to influence their strategic choices. To the degree that these bodies of scholarly knowledge have predictive leverage, </w:t>
      </w:r>
      <w:r w:rsidRPr="00FA3CB4">
        <w:rPr>
          <w:rFonts w:eastAsia="Times New Roman"/>
          <w:color w:val="222222"/>
          <w:szCs w:val="20"/>
          <w:u w:val="single"/>
        </w:rPr>
        <w:t>U.S. </w:t>
      </w:r>
      <w:r w:rsidRPr="00FA3CB4">
        <w:rPr>
          <w:rStyle w:val="StyleUnderline"/>
        </w:rPr>
        <w:t>retrenchment would result in</w:t>
      </w:r>
      <w:r w:rsidRPr="00FA3CB4">
        <w:rPr>
          <w:rFonts w:eastAsia="Times New Roman"/>
          <w:color w:val="222222"/>
          <w:szCs w:val="20"/>
          <w:u w:val="single"/>
        </w:rPr>
        <w:t> a </w:t>
      </w:r>
      <w:r w:rsidRPr="00FA3CB4">
        <w:rPr>
          <w:rFonts w:eastAsia="Times New Roman"/>
          <w:color w:val="222222"/>
          <w:sz w:val="12"/>
          <w:szCs w:val="12"/>
        </w:rPr>
        <w:t>significant </w:t>
      </w:r>
      <w:r w:rsidRPr="00FA3CB4">
        <w:rPr>
          <w:rStyle w:val="StyleUnderline"/>
        </w:rPr>
        <w:t>deterioration in the security environment in</w:t>
      </w:r>
      <w:r w:rsidRPr="00FA3CB4">
        <w:rPr>
          <w:rFonts w:eastAsia="Times New Roman"/>
          <w:color w:val="222222"/>
          <w:sz w:val="12"/>
          <w:szCs w:val="12"/>
        </w:rPr>
        <w:t> at least some of </w:t>
      </w:r>
      <w:r w:rsidRPr="00FA3CB4">
        <w:rPr>
          <w:rFonts w:eastAsia="Times New Roman"/>
          <w:color w:val="222222"/>
          <w:szCs w:val="20"/>
          <w:u w:val="single"/>
        </w:rPr>
        <w:t>the world’s </w:t>
      </w:r>
      <w:r w:rsidRPr="00FA3CB4">
        <w:rPr>
          <w:rStyle w:val="StyleUnderline"/>
        </w:rPr>
        <w:t>key regions</w:t>
      </w:r>
      <w:r w:rsidRPr="00FA3CB4">
        <w:rPr>
          <w:rFonts w:eastAsia="Times New Roman"/>
          <w:color w:val="222222"/>
          <w:sz w:val="12"/>
          <w:szCs w:val="12"/>
        </w:rPr>
        <w:t>. We have already mentioned the third, even more alarming body of scholarship. Offensive realism predicts that</w:t>
      </w:r>
      <w:r w:rsidRPr="00FA3CB4">
        <w:rPr>
          <w:rFonts w:eastAsia="Times New Roman"/>
          <w:color w:val="222222"/>
          <w:szCs w:val="20"/>
          <w:u w:val="single"/>
        </w:rPr>
        <w:t>the </w:t>
      </w:r>
      <w:r w:rsidRPr="00D01E0D">
        <w:rPr>
          <w:rStyle w:val="StyleUnderline"/>
          <w:highlight w:val="green"/>
        </w:rPr>
        <w:t>withdrawal</w:t>
      </w:r>
      <w:r w:rsidRPr="00FA3CB4">
        <w:rPr>
          <w:rFonts w:eastAsia="Times New Roman"/>
          <w:color w:val="222222"/>
          <w:szCs w:val="20"/>
          <w:u w:val="single"/>
        </w:rPr>
        <w:t> of the American pacifier </w:t>
      </w:r>
      <w:r w:rsidRPr="00D01E0D">
        <w:rPr>
          <w:rStyle w:val="StyleUnderline"/>
          <w:highlight w:val="green"/>
        </w:rPr>
        <w:t>will yield</w:t>
      </w:r>
      <w:r w:rsidRPr="00FA3CB4">
        <w:rPr>
          <w:rFonts w:eastAsia="Times New Roman"/>
          <w:color w:val="222222"/>
          <w:szCs w:val="20"/>
          <w:u w:val="single"/>
        </w:rPr>
        <w:t> </w:t>
      </w:r>
      <w:r w:rsidRPr="00FA3CB4">
        <w:rPr>
          <w:rFonts w:eastAsia="Times New Roman"/>
          <w:color w:val="222222"/>
          <w:sz w:val="12"/>
          <w:szCs w:val="12"/>
        </w:rPr>
        <w:t>either</w:t>
      </w:r>
      <w:r w:rsidRPr="00FA3CB4">
        <w:rPr>
          <w:rFonts w:eastAsia="Times New Roman"/>
          <w:color w:val="222222"/>
          <w:szCs w:val="20"/>
          <w:u w:val="single"/>
        </w:rPr>
        <w:t> a </w:t>
      </w:r>
      <w:r w:rsidRPr="00D01E0D">
        <w:rPr>
          <w:rFonts w:eastAsia="Times New Roman"/>
          <w:iCs/>
          <w:color w:val="222222"/>
          <w:szCs w:val="20"/>
          <w:highlight w:val="green"/>
          <w:u w:val="single"/>
          <w:shd w:val="clear" w:color="auto" w:fill="FFFF00"/>
        </w:rPr>
        <w:t>competitive</w:t>
      </w:r>
      <w:r w:rsidRPr="00FA3CB4">
        <w:rPr>
          <w:rFonts w:eastAsia="Times New Roman"/>
          <w:iCs/>
          <w:color w:val="222222"/>
          <w:szCs w:val="20"/>
          <w:u w:val="single"/>
        </w:rPr>
        <w:t> regional </w:t>
      </w:r>
      <w:r w:rsidRPr="00D01E0D">
        <w:rPr>
          <w:rFonts w:eastAsia="Times New Roman"/>
          <w:iCs/>
          <w:color w:val="222222"/>
          <w:szCs w:val="20"/>
          <w:highlight w:val="green"/>
          <w:u w:val="single"/>
          <w:shd w:val="clear" w:color="auto" w:fill="FFFF00"/>
        </w:rPr>
        <w:t>multipolarity</w:t>
      </w:r>
      <w:r w:rsidRPr="00FA3CB4">
        <w:rPr>
          <w:rFonts w:eastAsia="Times New Roman"/>
          <w:iCs/>
          <w:color w:val="222222"/>
          <w:szCs w:val="20"/>
          <w:u w:val="single"/>
        </w:rPr>
        <w:t> </w:t>
      </w:r>
      <w:r w:rsidRPr="00FA3CB4">
        <w:rPr>
          <w:rFonts w:eastAsia="Times New Roman"/>
          <w:color w:val="222222"/>
          <w:szCs w:val="20"/>
          <w:u w:val="single"/>
        </w:rPr>
        <w:t>complete </w:t>
      </w:r>
      <w:r w:rsidRPr="00D01E0D">
        <w:rPr>
          <w:rStyle w:val="StyleUnderline"/>
          <w:highlight w:val="green"/>
        </w:rPr>
        <w:t>with</w:t>
      </w:r>
      <w:r w:rsidRPr="00FA3CB4">
        <w:rPr>
          <w:rFonts w:eastAsia="Times New Roman"/>
          <w:color w:val="222222"/>
          <w:szCs w:val="20"/>
          <w:u w:val="single"/>
        </w:rPr>
        <w:t> associated</w:t>
      </w:r>
      <w:r>
        <w:rPr>
          <w:rFonts w:eastAsia="Times New Roman"/>
          <w:color w:val="222222"/>
          <w:szCs w:val="20"/>
          <w:u w:val="single"/>
        </w:rPr>
        <w:t xml:space="preserve"> </w:t>
      </w:r>
      <w:r w:rsidRPr="00D01E0D">
        <w:rPr>
          <w:rFonts w:eastAsia="Times New Roman"/>
          <w:iCs/>
          <w:color w:val="222222"/>
          <w:szCs w:val="20"/>
          <w:highlight w:val="green"/>
          <w:u w:val="single"/>
          <w:shd w:val="clear" w:color="auto" w:fill="FFFF00"/>
        </w:rPr>
        <w:t>insecurity</w:t>
      </w:r>
      <w:r w:rsidRPr="00D01E0D">
        <w:rPr>
          <w:rFonts w:eastAsia="Times New Roman"/>
          <w:iCs/>
          <w:color w:val="222222"/>
          <w:szCs w:val="20"/>
          <w:highlight w:val="green"/>
          <w:u w:val="single"/>
        </w:rPr>
        <w:t>, a</w:t>
      </w:r>
      <w:r w:rsidRPr="00D01E0D">
        <w:rPr>
          <w:rFonts w:eastAsia="Times New Roman"/>
          <w:iCs/>
          <w:color w:val="222222"/>
          <w:szCs w:val="20"/>
          <w:highlight w:val="green"/>
          <w:u w:val="single"/>
          <w:shd w:val="clear" w:color="auto" w:fill="FFFF00"/>
        </w:rPr>
        <w:t>rms racing, crisis instability, nuclear proliferation</w:t>
      </w:r>
      <w:r w:rsidRPr="00D01E0D">
        <w:rPr>
          <w:rStyle w:val="StyleUnderline"/>
          <w:highlight w:val="green"/>
        </w:rPr>
        <w:t>,</w:t>
      </w:r>
      <w:r w:rsidRPr="00FA3CB4">
        <w:rPr>
          <w:rFonts w:eastAsia="Times New Roman"/>
          <w:color w:val="222222"/>
          <w:szCs w:val="20"/>
          <w:u w:val="single"/>
        </w:rPr>
        <w:t> and the like</w:t>
      </w:r>
      <w:r w:rsidRPr="00FA3CB4">
        <w:rPr>
          <w:rFonts w:eastAsia="Times New Roman"/>
          <w:color w:val="222222"/>
          <w:sz w:val="12"/>
          <w:szCs w:val="12"/>
        </w:rPr>
        <w:t>, or bids for regional hegemony, which may be </w:t>
      </w:r>
      <w:r w:rsidRPr="00D01E0D">
        <w:rPr>
          <w:rStyle w:val="StyleUnderline"/>
          <w:highlight w:val="green"/>
        </w:rPr>
        <w:t>beyond the capacity of local</w:t>
      </w:r>
      <w:r w:rsidRPr="00FA3CB4">
        <w:rPr>
          <w:rFonts w:eastAsia="Times New Roman"/>
          <w:iCs/>
          <w:color w:val="222222"/>
          <w:sz w:val="12"/>
          <w:szCs w:val="20"/>
        </w:rPr>
        <w:t> great </w:t>
      </w:r>
      <w:r w:rsidRPr="00D01E0D">
        <w:rPr>
          <w:rStyle w:val="StyleUnderline"/>
          <w:highlight w:val="green"/>
        </w:rPr>
        <w:t>powers to contain</w:t>
      </w:r>
      <w:r w:rsidRPr="00FA3CB4">
        <w:rPr>
          <w:rFonts w:eastAsia="Times New Roman"/>
          <w:color w:val="222222"/>
          <w:sz w:val="12"/>
          <w:szCs w:val="12"/>
        </w:rPr>
        <w:t> (and which in any case would generate intensely competitive behavior, possibly </w:t>
      </w:r>
      <w:r w:rsidRPr="00D01E0D">
        <w:rPr>
          <w:rStyle w:val="StyleUnderline"/>
          <w:highlight w:val="green"/>
        </w:rPr>
        <w:t>including</w:t>
      </w:r>
      <w:r w:rsidRPr="00FA3CB4">
        <w:rPr>
          <w:rFonts w:eastAsia="Times New Roman"/>
          <w:color w:val="222222"/>
          <w:szCs w:val="20"/>
          <w:u w:val="single"/>
        </w:rPr>
        <w:t> </w:t>
      </w:r>
      <w:r w:rsidRPr="00FA3CB4">
        <w:rPr>
          <w:rFonts w:eastAsia="Times New Roman"/>
          <w:color w:val="222222"/>
          <w:sz w:val="12"/>
          <w:szCs w:val="16"/>
        </w:rPr>
        <w:t>regional</w:t>
      </w:r>
      <w:r w:rsidRPr="00FA3CB4">
        <w:rPr>
          <w:rFonts w:eastAsia="Times New Roman"/>
          <w:color w:val="222222"/>
          <w:szCs w:val="20"/>
          <w:u w:val="single"/>
        </w:rPr>
        <w:t> </w:t>
      </w:r>
      <w:r w:rsidRPr="00D01E0D">
        <w:rPr>
          <w:rFonts w:eastAsia="Times New Roman"/>
          <w:iCs/>
          <w:color w:val="222222"/>
          <w:szCs w:val="20"/>
          <w:highlight w:val="green"/>
          <w:u w:val="single"/>
          <w:shd w:val="clear" w:color="auto" w:fill="FFFF00"/>
        </w:rPr>
        <w:t>great power war</w:t>
      </w:r>
      <w:r w:rsidRPr="00FA3CB4">
        <w:rPr>
          <w:rFonts w:eastAsia="Times New Roman"/>
          <w:color w:val="222222"/>
          <w:sz w:val="12"/>
          <w:szCs w:val="12"/>
        </w:rPr>
        <w:t xml:space="preserve">). </w:t>
      </w:r>
    </w:p>
    <w:p w:rsidR="00925B7F" w:rsidRDefault="00925B7F" w:rsidP="00925B7F"/>
    <w:p w:rsidR="00925B7F" w:rsidRDefault="00925B7F" w:rsidP="00925B7F"/>
    <w:p w:rsidR="00925B7F" w:rsidRDefault="00925B7F" w:rsidP="00DF5630">
      <w:pPr>
        <w:pStyle w:val="Heading3"/>
      </w:pPr>
      <w:r>
        <w:t xml:space="preserve">Energy </w:t>
      </w:r>
    </w:p>
    <w:p w:rsidR="00925B7F" w:rsidRPr="00726FD4" w:rsidRDefault="00925B7F" w:rsidP="00925B7F">
      <w:pPr>
        <w:pStyle w:val="Heading4"/>
      </w:pPr>
      <w:r>
        <w:t xml:space="preserve">Despite increased domestic consumption the US is still heavily oil dependent – it’s vulnerable to price shocks </w:t>
      </w:r>
    </w:p>
    <w:p w:rsidR="00925B7F" w:rsidRDefault="00925B7F" w:rsidP="00925B7F">
      <w:r w:rsidRPr="00726FD4">
        <w:rPr>
          <w:rStyle w:val="Style13ptBold"/>
        </w:rPr>
        <w:t>Dlouhy 13</w:t>
      </w:r>
      <w:r>
        <w:t xml:space="preserve"> - covers energy policy, politics and other issues for The Houston Chronicle and other Hearst Newspapers from Washington, D.C. (Jennifer, “Report: US oil growth having limited effect on energy security”, Fuel Fix, 10-14-13, http://fuelfix.com/blog/2013/10/14/report-americans-hunger-for-oil-makes-us-vulnerable/)//KG</w:t>
      </w:r>
    </w:p>
    <w:p w:rsidR="00925B7F" w:rsidRPr="006F53A6" w:rsidRDefault="00925B7F" w:rsidP="00925B7F">
      <w:pPr>
        <w:rPr>
          <w:sz w:val="16"/>
        </w:rPr>
      </w:pPr>
      <w:r w:rsidRPr="006F53A6">
        <w:rPr>
          <w:sz w:val="16"/>
        </w:rPr>
        <w:t xml:space="preserve">WASHINGTON — </w:t>
      </w:r>
      <w:r w:rsidRPr="00117E76">
        <w:rPr>
          <w:rStyle w:val="StyleUnderline"/>
        </w:rPr>
        <w:t>The United States may soon claim the throne as the world’s top crude and gas producer, but</w:t>
      </w:r>
      <w:r w:rsidRPr="00117E76">
        <w:rPr>
          <w:sz w:val="16"/>
        </w:rPr>
        <w:t xml:space="preserve"> </w:t>
      </w:r>
      <w:r w:rsidRPr="00D01E0D">
        <w:rPr>
          <w:rStyle w:val="Emphasis"/>
          <w:highlight w:val="green"/>
        </w:rPr>
        <w:t>America’s dependence on oil leaves the nation at risk</w:t>
      </w:r>
      <w:r w:rsidRPr="00D01E0D">
        <w:rPr>
          <w:rStyle w:val="StyleUnderline"/>
          <w:highlight w:val="green"/>
        </w:rPr>
        <w:t>, according to a global energy security assessment</w:t>
      </w:r>
      <w:r w:rsidRPr="006F53A6">
        <w:rPr>
          <w:rStyle w:val="StyleUnderline"/>
        </w:rPr>
        <w:t xml:space="preserve"> issued Monday.</w:t>
      </w:r>
      <w:r>
        <w:rPr>
          <w:rStyle w:val="StyleUnderline"/>
        </w:rPr>
        <w:t xml:space="preserve"> </w:t>
      </w:r>
      <w:r w:rsidRPr="006F53A6">
        <w:rPr>
          <w:rStyle w:val="StyleUnderline"/>
        </w:rPr>
        <w:t>According to the analysis by Roubini Global Economics and Securing America’s Future Energy, the nation’s heavy reliance on petroleum fuels threatens to undo U.S. gains in efficiency and oil and gas production.</w:t>
      </w:r>
      <w:r>
        <w:rPr>
          <w:rStyle w:val="StyleUnderline"/>
        </w:rPr>
        <w:t xml:space="preserve"> </w:t>
      </w:r>
      <w:r w:rsidRPr="006F53A6">
        <w:rPr>
          <w:sz w:val="16"/>
        </w:rPr>
        <w:t>“</w:t>
      </w:r>
      <w:r w:rsidRPr="00D01E0D">
        <w:rPr>
          <w:rStyle w:val="StyleUnderline"/>
          <w:highlight w:val="green"/>
        </w:rPr>
        <w:t>Heavy oil dependence still renders the country highly vulnerable to price fluctuations in the short-to-medium term, particularly as economic growth — and fuel demand — recovers</w:t>
      </w:r>
      <w:r w:rsidRPr="00D01E0D">
        <w:rPr>
          <w:sz w:val="16"/>
          <w:highlight w:val="green"/>
        </w:rPr>
        <w:t>,</w:t>
      </w:r>
      <w:r w:rsidRPr="006F53A6">
        <w:rPr>
          <w:sz w:val="16"/>
        </w:rPr>
        <w:t xml:space="preserve">” according to the report. </w:t>
      </w:r>
      <w:r w:rsidRPr="00D01E0D">
        <w:rPr>
          <w:rStyle w:val="StyleUnderline"/>
          <w:highlight w:val="green"/>
        </w:rPr>
        <w:t>While physical supplies of oil may be more dependable in the</w:t>
      </w:r>
      <w:r w:rsidRPr="006F53A6">
        <w:rPr>
          <w:rStyle w:val="StyleUnderline"/>
        </w:rPr>
        <w:t xml:space="preserve"> </w:t>
      </w:r>
      <w:r w:rsidRPr="00D01E0D">
        <w:rPr>
          <w:rStyle w:val="StyleUnderline"/>
          <w:highlight w:val="green"/>
        </w:rPr>
        <w:t>U</w:t>
      </w:r>
      <w:r w:rsidRPr="006F53A6">
        <w:rPr>
          <w:rStyle w:val="StyleUnderline"/>
        </w:rPr>
        <w:t xml:space="preserve">nited </w:t>
      </w:r>
      <w:r w:rsidRPr="00D01E0D">
        <w:rPr>
          <w:rStyle w:val="StyleUnderline"/>
          <w:highlight w:val="green"/>
        </w:rPr>
        <w:t>S</w:t>
      </w:r>
      <w:r w:rsidRPr="006F53A6">
        <w:rPr>
          <w:rStyle w:val="StyleUnderline"/>
        </w:rPr>
        <w:t>tates</w:t>
      </w:r>
      <w:r w:rsidRPr="006F53A6">
        <w:rPr>
          <w:sz w:val="16"/>
        </w:rPr>
        <w:t xml:space="preserve"> — particularly with hydraulic fracturing allowing production of newly recoverable crude and gas resources — </w:t>
      </w:r>
      <w:r w:rsidRPr="00D01E0D">
        <w:rPr>
          <w:rStyle w:val="StyleUnderline"/>
          <w:highlight w:val="green"/>
        </w:rPr>
        <w:t>the nation’s overall dependence on oil and inefficient use of it leaves the economy “exposed to high and volatile oil prices</w:t>
      </w:r>
      <w:r w:rsidRPr="006F53A6">
        <w:rPr>
          <w:rStyle w:val="StyleUnderline"/>
        </w:rPr>
        <w:t>.”</w:t>
      </w:r>
      <w:r>
        <w:rPr>
          <w:rStyle w:val="StyleUnderline"/>
        </w:rPr>
        <w:t xml:space="preserve"> </w:t>
      </w:r>
      <w:r w:rsidRPr="006F53A6">
        <w:rPr>
          <w:sz w:val="16"/>
        </w:rPr>
        <w:t xml:space="preserve">Of 13 countries evaluated in the report, the United States ranks No. 5, behind Canada and the relatively oil efficient nations of Germany, the United Kingdom and Japan. The United States effectively climbed in the rankings ahead of Australia, Brazil, China and other countries because of its relatively high levels of domestic oil production, which helped make up for bottom-tier scores tied to consumption. SAFE CEO Robbie Diamond said </w:t>
      </w:r>
      <w:r w:rsidRPr="006F53A6">
        <w:rPr>
          <w:rStyle w:val="StyleUnderline"/>
        </w:rPr>
        <w:t>the oil security index underscores that “</w:t>
      </w:r>
      <w:r w:rsidRPr="00D01E0D">
        <w:rPr>
          <w:rStyle w:val="StyleUnderline"/>
          <w:highlight w:val="green"/>
        </w:rPr>
        <w:t>the path to true oil security is not paved by production alone</w:t>
      </w:r>
      <w:r w:rsidRPr="006F53A6">
        <w:rPr>
          <w:rStyle w:val="StyleUnderline"/>
        </w:rPr>
        <w:t xml:space="preserve">.” Even despite the domestic oil boom, </w:t>
      </w:r>
      <w:r w:rsidRPr="00D01E0D">
        <w:rPr>
          <w:rStyle w:val="StyleUnderline"/>
          <w:highlight w:val="green"/>
        </w:rPr>
        <w:t>U.S. oil security is “only middle-of-the-road</w:t>
      </w:r>
      <w:r w:rsidRPr="006F53A6">
        <w:rPr>
          <w:rStyle w:val="StyleUnderline"/>
        </w:rPr>
        <w:t>,” he said.</w:t>
      </w:r>
      <w:r>
        <w:rPr>
          <w:rStyle w:val="StyleUnderline"/>
        </w:rPr>
        <w:t xml:space="preserve"> </w:t>
      </w:r>
      <w:r w:rsidRPr="006F53A6">
        <w:rPr>
          <w:rStyle w:val="StyleUnderline"/>
        </w:rPr>
        <w:t>The disconnect between oil production and security also are illustrated by Saudia Arabia</w:t>
      </w:r>
      <w:r w:rsidRPr="006F53A6">
        <w:rPr>
          <w:sz w:val="16"/>
        </w:rPr>
        <w:t xml:space="preserve">’s dead-last position, at No. 13. Like the United States, the oil-rich nation is a big consumer of crude. </w:t>
      </w:r>
      <w:r w:rsidRPr="006F53A6">
        <w:rPr>
          <w:rStyle w:val="StyleUnderline"/>
        </w:rPr>
        <w:t>Saudia Arabia’s long status as a leading global oil producer also means the country is heavily dependent on crude exports for revenue.</w:t>
      </w:r>
      <w:r>
        <w:rPr>
          <w:rStyle w:val="StyleUnderline"/>
        </w:rPr>
        <w:t xml:space="preserve"> </w:t>
      </w:r>
      <w:r w:rsidRPr="006F53A6">
        <w:rPr>
          <w:sz w:val="16"/>
        </w:rPr>
        <w:t xml:space="preserve">The report’s release kicks off a week of events tied to the 40th anniversary of the OPEC oil embargo. An interactive online version of the oil security index allows users to dig into quarterly data and rankings dating back to 2000. Overall, </w:t>
      </w:r>
      <w:r w:rsidRPr="006F53A6">
        <w:rPr>
          <w:rStyle w:val="StyleUnderline"/>
        </w:rPr>
        <w:t>countries were assessed for their structural dependency on oil, their economic exposure to oil price volatility and their vulnerability to physical supply disruptions</w:t>
      </w:r>
      <w:r w:rsidRPr="006F53A6">
        <w:rPr>
          <w:sz w:val="16"/>
        </w:rPr>
        <w:t xml:space="preserve">. For instance, analysts evaluated the structural importance of oil in individual countries by looking at per-person fuel consumption and the volume of oil consumed per unit of gross domestic product. </w:t>
      </w:r>
      <w:r w:rsidRPr="006F53A6">
        <w:rPr>
          <w:rStyle w:val="StyleUnderline"/>
        </w:rPr>
        <w:t>The economic exposure was assessed by looking at total spending on oil and net oil imports as a percentage of GDP, among other factors</w:t>
      </w:r>
      <w:r w:rsidRPr="006F53A6">
        <w:rPr>
          <w:sz w:val="16"/>
        </w:rPr>
        <w:t xml:space="preserve">. In analyzing supply security, Roubini Global Economics looked not only at how vulnerable countries were to physical supply disruptions but also their capabilities to respond, such as by tapping emergency inventories. Low fuel demand wasn’t enough to secure a high spot. While India has the lowest fuel consumption per person of all the nations assessed in the report, it is near the bottom of the rankings because of the country’s oil consumption and spending. Nouriel Roubini, chairman of the group, said the security index is meant to capture a range of diverse factors affecting how nations might be affected by changes in oil supply and demand. “Changes in the supply and cost of oil, and the demand for it, impact individual nations in different ways due to unique national strengths, weaknesses, advantages, and disadvantages,” Roubini said. Some of the report’s findings about the United States dovetail with warnings from lawmakers that the U.S. can attain energy security but will never be truly energy independent. Oil prices are still set globally, so </w:t>
      </w:r>
      <w:r w:rsidRPr="00D01E0D">
        <w:rPr>
          <w:rStyle w:val="StyleUnderline"/>
          <w:highlight w:val="green"/>
        </w:rPr>
        <w:t>even soaring domestic production means that when prices climb, Americans get hit with the added cost too.</w:t>
      </w:r>
      <w:r>
        <w:rPr>
          <w:rStyle w:val="StyleUnderline"/>
        </w:rPr>
        <w:t xml:space="preserve"> </w:t>
      </w:r>
      <w:r w:rsidRPr="006F53A6">
        <w:rPr>
          <w:sz w:val="16"/>
        </w:rPr>
        <w:t>A report issued last month concluded that the United States’ rigid dependence on oil to fuel cars and trucks meant that Americans kept buying the stuff over the past decade, even as prices rose, at a cost of $1.2 trillion in additional federal debt.</w:t>
      </w:r>
    </w:p>
    <w:p w:rsidR="00925B7F" w:rsidRDefault="00925B7F" w:rsidP="00925B7F"/>
    <w:p w:rsidR="00925B7F" w:rsidRDefault="00925B7F" w:rsidP="00925B7F">
      <w:pPr>
        <w:pStyle w:val="Heading4"/>
      </w:pPr>
      <w:r>
        <w:t xml:space="preserve">Algae biofuels can significantly displace current fossil fuel usage </w:t>
      </w:r>
    </w:p>
    <w:p w:rsidR="00925B7F" w:rsidRDefault="00925B7F" w:rsidP="00925B7F">
      <w:r w:rsidRPr="00F52BB9">
        <w:rPr>
          <w:rStyle w:val="Style13ptBold"/>
        </w:rPr>
        <w:t>Darzins et al 10</w:t>
      </w:r>
      <w:r>
        <w:t xml:space="preserve"> - principal group manager, leads the research of the Applied Sciences Group in the National Bioenergy Center (NBC), a multidisciplinary research team responsible for developing and integrating chemical and biological technologies for the conversion of biomass to transportation fuels (Al, “Current Status and Potential for Algal Biofuels Production”, IEA Bioenergy, 8-6-10, http://www.globalbioenergy.org/uploads/media/1008_IEA_Bioenergy_-_Current_status_and_potential_for_algal_biofuels_production.pdf)//KG</w:t>
      </w:r>
    </w:p>
    <w:p w:rsidR="00925B7F" w:rsidRPr="00FA6D4F" w:rsidRDefault="00925B7F" w:rsidP="00925B7F">
      <w:pPr>
        <w:rPr>
          <w:sz w:val="16"/>
        </w:rPr>
      </w:pPr>
      <w:r w:rsidRPr="00D01E0D">
        <w:rPr>
          <w:rStyle w:val="StyleUnderline"/>
          <w:highlight w:val="green"/>
        </w:rPr>
        <w:t>More than 50 years of research have demonstrated the potential of various microalgal species to produce</w:t>
      </w:r>
      <w:r w:rsidRPr="00FA6D4F">
        <w:rPr>
          <w:rStyle w:val="StyleUnderline"/>
        </w:rPr>
        <w:t xml:space="preserve"> several chemical intermediates and hydrocarbons</w:t>
      </w:r>
      <w:r>
        <w:rPr>
          <w:rStyle w:val="StyleUnderline"/>
        </w:rPr>
        <w:t xml:space="preserve"> </w:t>
      </w:r>
      <w:r w:rsidRPr="00FA6D4F">
        <w:rPr>
          <w:rStyle w:val="StyleUnderline"/>
        </w:rPr>
        <w:t xml:space="preserve">that can be converted into </w:t>
      </w:r>
      <w:r w:rsidRPr="00D01E0D">
        <w:rPr>
          <w:rStyle w:val="StyleUnderline"/>
          <w:highlight w:val="green"/>
        </w:rPr>
        <w:t>biofuels</w:t>
      </w:r>
      <w:r w:rsidRPr="00D01E0D">
        <w:rPr>
          <w:sz w:val="16"/>
          <w:highlight w:val="green"/>
        </w:rPr>
        <w:t>.</w:t>
      </w:r>
      <w:r w:rsidRPr="00FA6D4F">
        <w:rPr>
          <w:sz w:val="16"/>
        </w:rPr>
        <w:t xml:space="preserve"> Figure 1-3 is a schematic overview of microalgal chemical intermediates and the fuels that can be produced from these important components. </w:t>
      </w:r>
      <w:r w:rsidRPr="00FA6D4F">
        <w:rPr>
          <w:rStyle w:val="StyleUnderline"/>
        </w:rPr>
        <w:t>The three major macromolecular components that can be</w:t>
      </w:r>
      <w:r>
        <w:rPr>
          <w:rStyle w:val="StyleUnderline"/>
        </w:rPr>
        <w:t xml:space="preserve"> </w:t>
      </w:r>
      <w:r w:rsidRPr="00FA6D4F">
        <w:rPr>
          <w:rStyle w:val="StyleUnderline"/>
        </w:rPr>
        <w:t>extracted from microalgal biomass are lipids, carbohydrates, and proteins. These</w:t>
      </w:r>
      <w:r>
        <w:rPr>
          <w:rStyle w:val="StyleUnderline"/>
        </w:rPr>
        <w:t xml:space="preserve"> </w:t>
      </w:r>
      <w:r w:rsidRPr="00D01E0D">
        <w:rPr>
          <w:rStyle w:val="StyleUnderline"/>
          <w:highlight w:val="green"/>
        </w:rPr>
        <w:t>chemical components can be converted into</w:t>
      </w:r>
      <w:r w:rsidRPr="00D01E0D">
        <w:rPr>
          <w:sz w:val="16"/>
          <w:highlight w:val="green"/>
        </w:rPr>
        <w:t xml:space="preserve"> </w:t>
      </w:r>
      <w:r w:rsidRPr="00D01E0D">
        <w:rPr>
          <w:rStyle w:val="Emphasis"/>
          <w:highlight w:val="green"/>
        </w:rPr>
        <w:t>a variety of fuel options</w:t>
      </w:r>
      <w:r w:rsidRPr="00D01E0D">
        <w:rPr>
          <w:sz w:val="16"/>
          <w:highlight w:val="green"/>
        </w:rPr>
        <w:t xml:space="preserve"> </w:t>
      </w:r>
      <w:r w:rsidRPr="00D01E0D">
        <w:rPr>
          <w:rStyle w:val="StyleUnderline"/>
          <w:highlight w:val="green"/>
        </w:rPr>
        <w:t>such as alcohols, diesel, methane, and hydrogen</w:t>
      </w:r>
      <w:r w:rsidRPr="00FA6D4F">
        <w:rPr>
          <w:rStyle w:val="StyleUnderline"/>
        </w:rPr>
        <w:t>.</w:t>
      </w:r>
      <w:r>
        <w:rPr>
          <w:rStyle w:val="StyleUnderline"/>
        </w:rPr>
        <w:t xml:space="preserve"> </w:t>
      </w:r>
      <w:r w:rsidRPr="00FA6D4F">
        <w:rPr>
          <w:sz w:val="16"/>
        </w:rPr>
        <w:t>Of the three major microalgal fractions</w:t>
      </w:r>
      <w:r w:rsidRPr="00FA6D4F">
        <w:rPr>
          <w:rStyle w:val="StyleUnderline"/>
        </w:rPr>
        <w:t>, lipids,</w:t>
      </w:r>
      <w:r w:rsidRPr="00FA6D4F">
        <w:rPr>
          <w:sz w:val="16"/>
        </w:rPr>
        <w:t xml:space="preserve"> by far, </w:t>
      </w:r>
      <w:r w:rsidRPr="00FA6D4F">
        <w:rPr>
          <w:rStyle w:val="StyleUnderline"/>
        </w:rPr>
        <w:t>have the highest energy</w:t>
      </w:r>
      <w:r>
        <w:rPr>
          <w:rStyle w:val="StyleUnderline"/>
        </w:rPr>
        <w:t xml:space="preserve"> </w:t>
      </w:r>
      <w:r w:rsidRPr="00FA6D4F">
        <w:rPr>
          <w:rStyle w:val="StyleUnderline"/>
        </w:rPr>
        <w:t>content</w:t>
      </w:r>
      <w:r w:rsidRPr="00FA6D4F">
        <w:rPr>
          <w:sz w:val="16"/>
        </w:rPr>
        <w:t xml:space="preserve">. Some species, like Botryococcus, are capable of secreting hydrocarbon molecules like, those found in petroleum oil. Other microalgal species can accumulate significant amounts of triacylglycerides (TAGs). These lipids, which resemble the triacylglycerides from oilseed crops, </w:t>
      </w:r>
      <w:r w:rsidRPr="00D01E0D">
        <w:rPr>
          <w:rStyle w:val="StyleUnderline"/>
          <w:highlight w:val="green"/>
        </w:rPr>
        <w:t>can be converted into biodiesel and a synthetic ―green‖ diesel</w:t>
      </w:r>
      <w:r w:rsidRPr="00FA6D4F">
        <w:rPr>
          <w:sz w:val="16"/>
        </w:rPr>
        <w:t xml:space="preserve">. Microalgal-derived </w:t>
      </w:r>
      <w:r w:rsidRPr="00FA6D4F">
        <w:rPr>
          <w:rStyle w:val="StyleUnderline"/>
        </w:rPr>
        <w:t>carbohydrates can also be</w:t>
      </w:r>
      <w:r>
        <w:rPr>
          <w:rStyle w:val="StyleUnderline"/>
        </w:rPr>
        <w:t xml:space="preserve"> </w:t>
      </w:r>
      <w:r w:rsidRPr="00FA6D4F">
        <w:rPr>
          <w:rStyle w:val="StyleUnderline"/>
        </w:rPr>
        <w:t>converted into a variety of fuels such as ethanol or butanol by standard</w:t>
      </w:r>
      <w:r>
        <w:rPr>
          <w:rStyle w:val="StyleUnderline"/>
        </w:rPr>
        <w:t xml:space="preserve"> </w:t>
      </w:r>
      <w:r w:rsidRPr="00FA6D4F">
        <w:rPr>
          <w:rStyle w:val="StyleUnderline"/>
        </w:rPr>
        <w:t>fermentation processes.</w:t>
      </w:r>
      <w:r w:rsidRPr="00FA6D4F">
        <w:rPr>
          <w:sz w:val="16"/>
        </w:rPr>
        <w:t xml:space="preserve"> Alternatively, </w:t>
      </w:r>
      <w:r w:rsidRPr="00FA6D4F">
        <w:rPr>
          <w:rStyle w:val="StyleUnderline"/>
        </w:rPr>
        <w:t>the algal biomass residue remaining after</w:t>
      </w:r>
      <w:r>
        <w:rPr>
          <w:rStyle w:val="StyleUnderline"/>
        </w:rPr>
        <w:t xml:space="preserve"> </w:t>
      </w:r>
      <w:r w:rsidRPr="00FA6D4F">
        <w:rPr>
          <w:rStyle w:val="StyleUnderline"/>
        </w:rPr>
        <w:t>oil extraction can be converted into methane gas using an anaerobic digestion</w:t>
      </w:r>
      <w:r>
        <w:rPr>
          <w:rStyle w:val="StyleUnderline"/>
        </w:rPr>
        <w:t xml:space="preserve"> </w:t>
      </w:r>
      <w:r w:rsidRPr="00FA6D4F">
        <w:rPr>
          <w:rStyle w:val="StyleUnderline"/>
        </w:rPr>
        <w:t>process or into several different fuel intermediates through various</w:t>
      </w:r>
      <w:r>
        <w:rPr>
          <w:rStyle w:val="StyleUnderline"/>
        </w:rPr>
        <w:t xml:space="preserve"> </w:t>
      </w:r>
      <w:r w:rsidRPr="00FA6D4F">
        <w:rPr>
          <w:rStyle w:val="StyleUnderline"/>
        </w:rPr>
        <w:t>thermochemical processes.</w:t>
      </w:r>
      <w:r>
        <w:rPr>
          <w:rStyle w:val="StyleUnderline"/>
        </w:rPr>
        <w:t xml:space="preserve"> </w:t>
      </w:r>
      <w:r w:rsidRPr="00FA6D4F">
        <w:rPr>
          <w:sz w:val="16"/>
        </w:rPr>
        <w:t xml:space="preserve">While it is beyond the scope of this report to consider all the potential conversion processes to produce fuel from microalgal feedstocks, historically the emphasis has been on the high-energy lipids and oils. Many microalgal species have the ability to accumulate large amounts of triglycerides, especially under stressinduced growth conditions (Milner, 1976). The vast majority of lipids in most growing cells are typically found in the membrane that surrounds the cell. However, some strains produce significant amounts of storage lipids and can, when grown, for example, under nutrient limiting conditions, accumulate storage lipids up to 60 percent of their total weight. The notion of generating biofuels from these microalgal storage lipids was the main focus of the DOE Aquatic Species Program (1978 - 1996; Sheehan et al., 1998). </w:t>
      </w:r>
      <w:r w:rsidRPr="00D01E0D">
        <w:rPr>
          <w:rStyle w:val="Emphasis"/>
          <w:highlight w:val="green"/>
        </w:rPr>
        <w:t>With the real potential for rising petroleum prices in the future and ever increasing concerns over energy independence, security, and global warming, the notion of using microalgal feedstocks for biofuels production has steadily gained momentum over the last few years</w:t>
      </w:r>
      <w:r w:rsidRPr="00D01E0D">
        <w:rPr>
          <w:sz w:val="16"/>
          <w:highlight w:val="green"/>
        </w:rPr>
        <w:t>.</w:t>
      </w:r>
      <w:r w:rsidRPr="00FA6D4F">
        <w:rPr>
          <w:sz w:val="16"/>
        </w:rPr>
        <w:t xml:space="preserve"> </w:t>
      </w:r>
      <w:r w:rsidRPr="00FA6D4F">
        <w:rPr>
          <w:rStyle w:val="StyleUnderline"/>
        </w:rPr>
        <w:t>Lipids derived from microalgae have been the</w:t>
      </w:r>
      <w:r>
        <w:rPr>
          <w:rStyle w:val="StyleUnderline"/>
        </w:rPr>
        <w:t xml:space="preserve"> </w:t>
      </w:r>
      <w:r w:rsidRPr="00FA6D4F">
        <w:rPr>
          <w:rStyle w:val="StyleUnderline"/>
        </w:rPr>
        <w:t>predominant focus of this interest because these oils contain fatty acid and</w:t>
      </w:r>
      <w:r>
        <w:rPr>
          <w:rStyle w:val="StyleUnderline"/>
        </w:rPr>
        <w:t xml:space="preserve"> </w:t>
      </w:r>
      <w:r w:rsidRPr="00FA6D4F">
        <w:rPr>
          <w:rStyle w:val="StyleUnderline"/>
        </w:rPr>
        <w:t>triglyceride compounds, which, like their terrestrial seed oil counterparts, can be</w:t>
      </w:r>
      <w:r>
        <w:rPr>
          <w:rStyle w:val="StyleUnderline"/>
        </w:rPr>
        <w:t xml:space="preserve"> </w:t>
      </w:r>
      <w:r w:rsidRPr="00FA6D4F">
        <w:rPr>
          <w:rStyle w:val="StyleUnderline"/>
        </w:rPr>
        <w:t>converted into alcohol esters</w:t>
      </w:r>
      <w:r w:rsidRPr="00FA6D4F">
        <w:rPr>
          <w:sz w:val="16"/>
        </w:rPr>
        <w:t xml:space="preserve"> (biodiesel) using conventional transesterification technology (Fukuda et al., 2001). Alternatively, </w:t>
      </w:r>
      <w:r w:rsidRPr="00FA6D4F">
        <w:rPr>
          <w:rStyle w:val="StyleUnderline"/>
        </w:rPr>
        <w:t>the oils can be used to produce a</w:t>
      </w:r>
      <w:r>
        <w:rPr>
          <w:rStyle w:val="StyleUnderline"/>
        </w:rPr>
        <w:t xml:space="preserve"> </w:t>
      </w:r>
      <w:r w:rsidRPr="00FA6D4F">
        <w:rPr>
          <w:rStyle w:val="StyleUnderline"/>
        </w:rPr>
        <w:t>renewable or ―green‖ diesel product</w:t>
      </w:r>
      <w:r w:rsidRPr="00FA6D4F">
        <w:rPr>
          <w:sz w:val="16"/>
        </w:rPr>
        <w:t xml:space="preserve"> by a process known as catalytic hydroprocessing (Kalnes et al., 2007). The use of vegetable oil and waste fats for biofuel production cannot realistically begin to satisfy the increasing worldwide demand for transportation fuels nor are they likely in the near term to displace a significant portion of the U.S. petroleum fuel usage (Tyson et al., 2004). </w:t>
      </w:r>
      <w:r w:rsidRPr="00D01E0D">
        <w:rPr>
          <w:rStyle w:val="Emphasis"/>
          <w:highlight w:val="green"/>
        </w:rPr>
        <w:t>Algalderived oils</w:t>
      </w:r>
      <w:r w:rsidRPr="00FA6D4F">
        <w:rPr>
          <w:sz w:val="16"/>
        </w:rPr>
        <w:t xml:space="preserve"> do, however, </w:t>
      </w:r>
      <w:r w:rsidRPr="00D01E0D">
        <w:rPr>
          <w:rStyle w:val="Emphasis"/>
          <w:highlight w:val="green"/>
        </w:rPr>
        <w:t>have the potential to displace petroleum-based fuels</w:t>
      </w:r>
      <w:r w:rsidRPr="00D01E0D">
        <w:rPr>
          <w:sz w:val="16"/>
          <w:highlight w:val="green"/>
        </w:rPr>
        <w:t xml:space="preserve"> </w:t>
      </w:r>
      <w:r w:rsidRPr="00D01E0D">
        <w:rPr>
          <w:rStyle w:val="StyleUnderline"/>
          <w:highlight w:val="green"/>
        </w:rPr>
        <w:t>because their productivities</w:t>
      </w:r>
      <w:r w:rsidRPr="00FA6D4F">
        <w:rPr>
          <w:sz w:val="16"/>
        </w:rPr>
        <w:t xml:space="preserve"> (i.e., oil yield/hectare) </w:t>
      </w:r>
      <w:r w:rsidRPr="00D01E0D">
        <w:rPr>
          <w:rStyle w:val="StyleUnderline"/>
          <w:highlight w:val="green"/>
        </w:rPr>
        <w:t>can be 10 to100 times higher than that of terrestrial oilseed crops</w:t>
      </w:r>
      <w:r w:rsidRPr="00FA6D4F">
        <w:rPr>
          <w:sz w:val="16"/>
        </w:rPr>
        <w:t xml:space="preserve"> (see Table 1-1). These comparisons often do not include the land required to support the actual pond. Activities such as water supply, water treatment, waste disposal and other activities can significantly increase the area required for cultivation and reduce the effective production rates. </w:t>
      </w:r>
    </w:p>
    <w:p w:rsidR="00925B7F" w:rsidRPr="000D6985" w:rsidRDefault="00925B7F" w:rsidP="00925B7F"/>
    <w:p w:rsidR="00925B7F" w:rsidRDefault="00925B7F" w:rsidP="00925B7F">
      <w:pPr>
        <w:pStyle w:val="Heading4"/>
      </w:pPr>
      <w:r>
        <w:t>Algae are comparatively better than other biofuel sources</w:t>
      </w:r>
    </w:p>
    <w:p w:rsidR="00925B7F" w:rsidRDefault="00925B7F" w:rsidP="00925B7F">
      <w:r w:rsidRPr="00F52BB9">
        <w:rPr>
          <w:rStyle w:val="Style13ptBold"/>
        </w:rPr>
        <w:t>Darzins et al 10</w:t>
      </w:r>
      <w:r>
        <w:t xml:space="preserve"> - principal group manager, leads the research of the Applied Sciences Group in the National Bioenergy Center (NBC), a multidisciplinary research team responsible for developing and integrating chemical and biological technologies for the conversion of biomass to transportation fuels (Al, “Current Status and Potential for Algal Biofuels Production”, IEA Bioenergy, 8-6-10, http://www.globalbioenergy.org/uploads/media/1008_IEA_Bioenergy_-_Current_status_and_potential_for_algal_biofuels_production.pdf)//KG</w:t>
      </w:r>
    </w:p>
    <w:p w:rsidR="00925B7F" w:rsidRDefault="00925B7F" w:rsidP="00925B7F">
      <w:pPr>
        <w:rPr>
          <w:sz w:val="16"/>
        </w:rPr>
      </w:pPr>
      <w:r w:rsidRPr="00D01E0D">
        <w:rPr>
          <w:rStyle w:val="StyleUnderline"/>
          <w:highlight w:val="green"/>
        </w:rPr>
        <w:t>The main advantages of using microalgal organisms in a variety of industrial applications are</w:t>
      </w:r>
      <w:r w:rsidRPr="003E007E">
        <w:rPr>
          <w:rStyle w:val="StyleUnderline"/>
        </w:rPr>
        <w:t>:</w:t>
      </w:r>
      <w:r>
        <w:rPr>
          <w:rStyle w:val="StyleUnderline"/>
        </w:rPr>
        <w:t xml:space="preserve"> </w:t>
      </w:r>
      <w:r w:rsidRPr="003E007E">
        <w:rPr>
          <w:rStyle w:val="StyleUnderline"/>
        </w:rPr>
        <w:t xml:space="preserve"> </w:t>
      </w:r>
      <w:r w:rsidRPr="00D01E0D">
        <w:rPr>
          <w:rStyle w:val="StyleUnderline"/>
          <w:highlight w:val="green"/>
        </w:rPr>
        <w:t>they grow rapidly and have a higher solar conversion efficiency than</w:t>
      </w:r>
      <w:r w:rsidRPr="004162F8">
        <w:rPr>
          <w:sz w:val="16"/>
        </w:rPr>
        <w:t xml:space="preserve"> most </w:t>
      </w:r>
      <w:r w:rsidRPr="00D01E0D">
        <w:rPr>
          <w:rStyle w:val="StyleUnderline"/>
          <w:highlight w:val="green"/>
        </w:rPr>
        <w:t>terrestrial plants</w:t>
      </w:r>
      <w:r w:rsidRPr="004162F8">
        <w:rPr>
          <w:sz w:val="16"/>
        </w:rPr>
        <w:t xml:space="preserve">; </w:t>
      </w:r>
      <w:r w:rsidRPr="004162F8">
        <w:rPr>
          <w:sz w:val="16"/>
        </w:rPr>
        <w:t xml:space="preserve"> </w:t>
      </w:r>
      <w:r w:rsidRPr="00D01E0D">
        <w:rPr>
          <w:rStyle w:val="StyleUnderline"/>
          <w:highlight w:val="green"/>
        </w:rPr>
        <w:t>they can be harvested</w:t>
      </w:r>
      <w:r w:rsidRPr="004162F8">
        <w:rPr>
          <w:sz w:val="16"/>
        </w:rPr>
        <w:t xml:space="preserve"> batch-wise or </w:t>
      </w:r>
      <w:r w:rsidRPr="00D01E0D">
        <w:rPr>
          <w:rStyle w:val="StyleUnderline"/>
          <w:highlight w:val="green"/>
        </w:rPr>
        <w:t>continuously almost all year round</w:t>
      </w:r>
      <w:r w:rsidRPr="004162F8">
        <w:rPr>
          <w:sz w:val="16"/>
        </w:rPr>
        <w:t xml:space="preserve">; </w:t>
      </w:r>
      <w:r w:rsidRPr="004162F8">
        <w:rPr>
          <w:sz w:val="16"/>
        </w:rPr>
        <w:t xml:space="preserve"> algal production facilities can be collocated on otherwise non-productive, non-arable land; </w:t>
      </w:r>
      <w:r w:rsidRPr="004162F8">
        <w:rPr>
          <w:sz w:val="16"/>
        </w:rPr>
        <w:t xml:space="preserve"> </w:t>
      </w:r>
      <w:r w:rsidRPr="003E007E">
        <w:rPr>
          <w:rStyle w:val="StyleUnderline"/>
        </w:rPr>
        <w:t>they can utilize salt and waste water sources that cannot be used by</w:t>
      </w:r>
      <w:r>
        <w:rPr>
          <w:rStyle w:val="StyleUnderline"/>
        </w:rPr>
        <w:t xml:space="preserve"> </w:t>
      </w:r>
      <w:r w:rsidRPr="003E007E">
        <w:rPr>
          <w:rStyle w:val="StyleUnderline"/>
        </w:rPr>
        <w:t>conventional agriculture</w:t>
      </w:r>
      <w:r w:rsidRPr="004162F8">
        <w:rPr>
          <w:sz w:val="16"/>
        </w:rPr>
        <w:t xml:space="preserve">; </w:t>
      </w:r>
      <w:r w:rsidRPr="004162F8">
        <w:rPr>
          <w:sz w:val="16"/>
        </w:rPr>
        <w:t xml:space="preserve"> </w:t>
      </w:r>
      <w:r w:rsidRPr="003E007E">
        <w:rPr>
          <w:rStyle w:val="StyleUnderline"/>
        </w:rPr>
        <w:t>they can use waste CO2 sources thereby potentially mitigating the release</w:t>
      </w:r>
      <w:r>
        <w:rPr>
          <w:rStyle w:val="StyleUnderline"/>
        </w:rPr>
        <w:t xml:space="preserve"> </w:t>
      </w:r>
      <w:r w:rsidRPr="003E007E">
        <w:rPr>
          <w:rStyle w:val="StyleUnderline"/>
        </w:rPr>
        <w:t>of GHG into the atmosphere</w:t>
      </w:r>
      <w:r w:rsidRPr="004162F8">
        <w:rPr>
          <w:sz w:val="16"/>
        </w:rPr>
        <w:t xml:space="preserve">; and, </w:t>
      </w:r>
      <w:r w:rsidRPr="003E007E">
        <w:rPr>
          <w:rStyle w:val="StyleUnderline"/>
        </w:rPr>
        <w:t>they can produce a variety of feedstocks that can be used to generate nontoxic,</w:t>
      </w:r>
      <w:r>
        <w:rPr>
          <w:rStyle w:val="StyleUnderline"/>
        </w:rPr>
        <w:t xml:space="preserve"> </w:t>
      </w:r>
      <w:r w:rsidRPr="003E007E">
        <w:rPr>
          <w:rStyle w:val="StyleUnderline"/>
        </w:rPr>
        <w:t>biodegradable biofuels and valuable co-products</w:t>
      </w:r>
      <w:r w:rsidRPr="004162F8">
        <w:rPr>
          <w:sz w:val="16"/>
        </w:rPr>
        <w:t xml:space="preserve">. Microalgae were among the first life forms on earth (Falkowski et al., 2004). They are capable of fixing large amounts of carbon dioxide (CO2) while contributing to approximately 40 percent to 50 percent of the oxygen in the atmosphere thereby helping to support the majority of life on our planet. Microalgae are highly productive on a global scale, with cell doublings of 1-4 per day. </w:t>
      </w:r>
      <w:r w:rsidRPr="004162F8">
        <w:rPr>
          <w:rStyle w:val="StyleUnderline"/>
        </w:rPr>
        <w:t>While microalgae</w:t>
      </w:r>
      <w:r>
        <w:rPr>
          <w:rStyle w:val="StyleUnderline"/>
        </w:rPr>
        <w:t xml:space="preserve"> </w:t>
      </w:r>
      <w:r w:rsidRPr="004162F8">
        <w:rPr>
          <w:rStyle w:val="StyleUnderline"/>
        </w:rPr>
        <w:t>make up only 0.2 percent of global biomass generated through photosynthesis,</w:t>
      </w:r>
      <w:r>
        <w:rPr>
          <w:rStyle w:val="StyleUnderline"/>
        </w:rPr>
        <w:t xml:space="preserve"> </w:t>
      </w:r>
      <w:r w:rsidRPr="004162F8">
        <w:rPr>
          <w:rStyle w:val="StyleUnderline"/>
        </w:rPr>
        <w:t>they account for approximately 50 percent of the total global fixed organic carbon</w:t>
      </w:r>
      <w:r>
        <w:rPr>
          <w:rStyle w:val="StyleUnderline"/>
        </w:rPr>
        <w:t xml:space="preserve"> </w:t>
      </w:r>
      <w:r w:rsidRPr="004162F8">
        <w:rPr>
          <w:sz w:val="16"/>
        </w:rPr>
        <w:t xml:space="preserve">(Field et al., 1998). Microalgae, like terrestrial plants, grow and multiply through photosynthesis, a process whereby light energy is converted into chemical energy by ―fixing‖ atmospheric CO2 by the following reaction: 6CO2 + 6H2O + light energy → C6H12O6 (sugars) + 6O2 The sugars formed by photosynthesis are converted to all the other cellular components (lipids, carbohydrates, and proteins) that make up the biomass. </w:t>
      </w:r>
      <w:r w:rsidRPr="004162F8">
        <w:rPr>
          <w:rStyle w:val="StyleUnderline"/>
        </w:rPr>
        <w:t>The photosynthetic process in microalgae is similar to that found in terrestrial</w:t>
      </w:r>
      <w:r>
        <w:rPr>
          <w:rStyle w:val="StyleUnderline"/>
        </w:rPr>
        <w:t xml:space="preserve"> </w:t>
      </w:r>
      <w:r w:rsidRPr="004162F8">
        <w:rPr>
          <w:rStyle w:val="StyleUnderline"/>
        </w:rPr>
        <w:t xml:space="preserve">plants. However, </w:t>
      </w:r>
      <w:r w:rsidRPr="00117E76">
        <w:rPr>
          <w:rStyle w:val="StyleUnderline"/>
        </w:rPr>
        <w:t>micro</w:t>
      </w:r>
      <w:r w:rsidRPr="00D01E0D">
        <w:rPr>
          <w:rStyle w:val="StyleUnderline"/>
          <w:highlight w:val="green"/>
        </w:rPr>
        <w:t>algae, due to their simple structure, are particularly efficient converters of solar energy</w:t>
      </w:r>
      <w:r w:rsidRPr="00D01E0D">
        <w:rPr>
          <w:sz w:val="16"/>
          <w:highlight w:val="green"/>
        </w:rPr>
        <w:t xml:space="preserve">. </w:t>
      </w:r>
      <w:r w:rsidRPr="00D01E0D">
        <w:rPr>
          <w:rStyle w:val="StyleUnderline"/>
          <w:highlight w:val="green"/>
        </w:rPr>
        <w:t>Because</w:t>
      </w:r>
      <w:r w:rsidRPr="004162F8">
        <w:rPr>
          <w:rStyle w:val="StyleUnderline"/>
        </w:rPr>
        <w:t xml:space="preserve"> micro</w:t>
      </w:r>
      <w:r w:rsidRPr="00D01E0D">
        <w:rPr>
          <w:rStyle w:val="StyleUnderline"/>
          <w:highlight w:val="green"/>
        </w:rPr>
        <w:t>algae do not need to generate elaborate support and reproductive structures, they can devote more of their energy into trapping and converting light energy and CO2 into biomass</w:t>
      </w:r>
      <w:r w:rsidRPr="00D01E0D">
        <w:rPr>
          <w:sz w:val="16"/>
          <w:highlight w:val="green"/>
        </w:rPr>
        <w:t>.</w:t>
      </w:r>
      <w:r w:rsidRPr="004162F8">
        <w:rPr>
          <w:sz w:val="16"/>
        </w:rPr>
        <w:t xml:space="preserve"> Microalgae can convert roughly 6 percent of the total incident radiation, into new biomass (Benemann et al., 1978). By comparison, terrestrial crops have generally lower photosynthetic conversion efficiencies. Sugar cane, one of the most productive of all terrestrial crops, for example has a photosynthetic efficiency of 3.5 to 4 percent (Odum, 1971). </w:t>
      </w:r>
      <w:r w:rsidRPr="004162F8">
        <w:rPr>
          <w:rStyle w:val="StyleUnderline"/>
        </w:rPr>
        <w:t>Based upon this distinguishing feature, microalgae have</w:t>
      </w:r>
      <w:r>
        <w:rPr>
          <w:rStyle w:val="StyleUnderline"/>
        </w:rPr>
        <w:t xml:space="preserve"> </w:t>
      </w:r>
      <w:r w:rsidRPr="004162F8">
        <w:rPr>
          <w:rStyle w:val="StyleUnderline"/>
        </w:rPr>
        <w:t>become a target for scientific studies on biomass energy production, biofuels</w:t>
      </w:r>
      <w:r>
        <w:rPr>
          <w:rStyle w:val="StyleUnderline"/>
        </w:rPr>
        <w:t xml:space="preserve"> </w:t>
      </w:r>
      <w:r w:rsidRPr="004162F8">
        <w:rPr>
          <w:rStyle w:val="StyleUnderline"/>
        </w:rPr>
        <w:t>production, as well as the potential utilization of CO2 currently being released into</w:t>
      </w:r>
      <w:r>
        <w:rPr>
          <w:rStyle w:val="StyleUnderline"/>
        </w:rPr>
        <w:t xml:space="preserve"> </w:t>
      </w:r>
      <w:r w:rsidRPr="004162F8">
        <w:rPr>
          <w:rStyle w:val="StyleUnderline"/>
        </w:rPr>
        <w:t>the atmosphere through the use of fossil fuels</w:t>
      </w:r>
      <w:r w:rsidRPr="004162F8">
        <w:rPr>
          <w:sz w:val="16"/>
        </w:rPr>
        <w:t>.</w:t>
      </w:r>
    </w:p>
    <w:p w:rsidR="00925B7F" w:rsidRDefault="00925B7F" w:rsidP="00925B7F">
      <w:pPr>
        <w:rPr>
          <w:sz w:val="16"/>
        </w:rPr>
      </w:pPr>
    </w:p>
    <w:p w:rsidR="004344FD" w:rsidRDefault="004344FD" w:rsidP="004344FD">
      <w:pPr>
        <w:pStyle w:val="Heading4"/>
      </w:pPr>
      <w:r>
        <w:t xml:space="preserve">Oil dependency causes war – empirics prove it threatens international security and escalates smaller conflicts </w:t>
      </w:r>
    </w:p>
    <w:p w:rsidR="004344FD" w:rsidRDefault="004344FD" w:rsidP="004344FD">
      <w:r w:rsidRPr="001D4CD2">
        <w:rPr>
          <w:rStyle w:val="Style13ptBold"/>
        </w:rPr>
        <w:t>Colgan 13</w:t>
      </w:r>
      <w:r>
        <w:t xml:space="preserve"> - Assistant Professor in the School of International Service at American University in Washington, D.C. (Jeff, “"Oil, Conflict, and U.S. National Interests"”, Policy Brief, Belfer Center for Science and International Affairs, Harvard Kennedy School, October 2013, http://belfercenter.ksg.harvard.edu/publication/23517/oil_conflict_and_us_national_interests.html)//KG</w:t>
      </w:r>
    </w:p>
    <w:p w:rsidR="004344FD" w:rsidRPr="000901D9" w:rsidRDefault="004344FD" w:rsidP="004344FD">
      <w:pPr>
        <w:rPr>
          <w:u w:val="single"/>
        </w:rPr>
      </w:pPr>
      <w:r w:rsidRPr="004F424A">
        <w:rPr>
          <w:rStyle w:val="StyleUnderline"/>
        </w:rPr>
        <w:t xml:space="preserve">Although the threat of "resource wars" over possession of oil reserves is often exaggerated, </w:t>
      </w:r>
      <w:r w:rsidRPr="002E5A97">
        <w:rPr>
          <w:rStyle w:val="StyleUnderline"/>
          <w:highlight w:val="green"/>
        </w:rPr>
        <w:t>the sum total of the political effects generated by the oil industry makes</w:t>
      </w:r>
      <w:r w:rsidRPr="002E5A97">
        <w:rPr>
          <w:sz w:val="16"/>
          <w:highlight w:val="green"/>
        </w:rPr>
        <w:t xml:space="preserve"> </w:t>
      </w:r>
      <w:r w:rsidRPr="002E5A97">
        <w:rPr>
          <w:rStyle w:val="Emphasis"/>
          <w:highlight w:val="green"/>
        </w:rPr>
        <w:t>oil a leading cause of war</w:t>
      </w:r>
      <w:r w:rsidRPr="002E5A97">
        <w:rPr>
          <w:sz w:val="16"/>
          <w:highlight w:val="green"/>
        </w:rPr>
        <w:t xml:space="preserve">. </w:t>
      </w:r>
      <w:r w:rsidRPr="002E5A97">
        <w:rPr>
          <w:rStyle w:val="StyleUnderline"/>
          <w:highlight w:val="green"/>
        </w:rPr>
        <w:t>Between one-quarter and one-half of interstate wars since 1973 have been connected to one or more oil-related causal mechanisms</w:t>
      </w:r>
      <w:r w:rsidRPr="002E5A97">
        <w:rPr>
          <w:sz w:val="16"/>
          <w:highlight w:val="green"/>
        </w:rPr>
        <w:t xml:space="preserve">. </w:t>
      </w:r>
      <w:r w:rsidRPr="002E5A97">
        <w:rPr>
          <w:rStyle w:val="StyleUnderline"/>
          <w:highlight w:val="green"/>
        </w:rPr>
        <w:t>No other commodity has had such an impact on international security</w:t>
      </w:r>
      <w:r w:rsidRPr="00784325">
        <w:rPr>
          <w:sz w:val="16"/>
        </w:rPr>
        <w:t xml:space="preserve">. </w:t>
      </w:r>
      <w:r w:rsidRPr="004F424A">
        <w:rPr>
          <w:rStyle w:val="StyleUnderline"/>
        </w:rPr>
        <w:t>The influence of oil on conflict is often poorly understood</w:t>
      </w:r>
      <w:r w:rsidRPr="00784325">
        <w:rPr>
          <w:sz w:val="16"/>
        </w:rPr>
        <w:t xml:space="preserve">. In U.S. public debates about the 1991 and 2003 Iraq wars, both sides focused excessively on the question of whether the United States was fighting for possession of oil reserves; neither sought a broader understanding of how oil shaped the preconditions for war. </w:t>
      </w:r>
      <w:r w:rsidRPr="004F424A">
        <w:rPr>
          <w:rStyle w:val="StyleUnderline"/>
        </w:rPr>
        <w:t xml:space="preserve">Oil fuels international conflict through eight distinct mechanisms: (1) </w:t>
      </w:r>
      <w:r w:rsidRPr="002E5A97">
        <w:rPr>
          <w:rStyle w:val="StyleUnderline"/>
          <w:highlight w:val="green"/>
        </w:rPr>
        <w:t>resource wars</w:t>
      </w:r>
      <w:r w:rsidRPr="004F424A">
        <w:rPr>
          <w:rStyle w:val="StyleUnderline"/>
        </w:rPr>
        <w:t xml:space="preserve">, in which states try to acquire oil reserves by force; (2) </w:t>
      </w:r>
      <w:r w:rsidRPr="002E5A97">
        <w:rPr>
          <w:rStyle w:val="StyleUnderline"/>
          <w:highlight w:val="green"/>
        </w:rPr>
        <w:t>petro-aggression, whereby oil insulates aggressive leaders</w:t>
      </w:r>
      <w:r w:rsidRPr="00784325">
        <w:rPr>
          <w:sz w:val="16"/>
        </w:rPr>
        <w:t xml:space="preserve"> such as Saddam Hussein or Ayatollah Ruhollah Khomeini </w:t>
      </w:r>
      <w:r w:rsidRPr="002E5A97">
        <w:rPr>
          <w:rStyle w:val="StyleUnderline"/>
          <w:highlight w:val="green"/>
        </w:rPr>
        <w:t>from domestic opposition, and therefore makes them more willing to engage in risky foreign policy adventurism</w:t>
      </w:r>
      <w:r w:rsidRPr="004F424A">
        <w:rPr>
          <w:rStyle w:val="StyleUnderline"/>
        </w:rPr>
        <w:t>; (3) the externalization of civil wars in oil-producing states</w:t>
      </w:r>
      <w:r w:rsidRPr="00784325">
        <w:rPr>
          <w:sz w:val="16"/>
        </w:rPr>
        <w:t xml:space="preserve"> ("petrostates"); (</w:t>
      </w:r>
      <w:r w:rsidRPr="004F424A">
        <w:rPr>
          <w:rStyle w:val="StyleUnderline"/>
        </w:rPr>
        <w:t xml:space="preserve">4) </w:t>
      </w:r>
      <w:r w:rsidRPr="002E5A97">
        <w:rPr>
          <w:rStyle w:val="StyleUnderline"/>
          <w:highlight w:val="green"/>
        </w:rPr>
        <w:t>financing for insurgencies</w:t>
      </w:r>
      <w:r w:rsidRPr="00784325">
        <w:rPr>
          <w:sz w:val="16"/>
        </w:rPr>
        <w:t xml:space="preserve">—for instance, </w:t>
      </w:r>
      <w:r w:rsidRPr="002E5A97">
        <w:rPr>
          <w:rStyle w:val="StyleUnderline"/>
          <w:highlight w:val="green"/>
        </w:rPr>
        <w:t>Iran funneling oil money to Hezbollah</w:t>
      </w:r>
      <w:r w:rsidRPr="004F424A">
        <w:rPr>
          <w:rStyle w:val="StyleUnderline"/>
        </w:rPr>
        <w:t xml:space="preserve">; (5) conflicts triggered by the prospect of oil-market domination, such as the United States' war with Iraq over Kuwait in 1991; (6) </w:t>
      </w:r>
      <w:r w:rsidRPr="002E5A97">
        <w:rPr>
          <w:rStyle w:val="StyleUnderline"/>
          <w:highlight w:val="green"/>
        </w:rPr>
        <w:t>clashes over control of oil transit routes, such as shipping lanes and pipelines</w:t>
      </w:r>
      <w:r w:rsidRPr="004F424A">
        <w:rPr>
          <w:rStyle w:val="StyleUnderline"/>
        </w:rPr>
        <w:t>; (7) oil-related grievances, whereby the presence of foreign workers in petrostates helps extremist groups such as al-Qaida recruit locals; and (8) oil</w:t>
      </w:r>
      <w:r w:rsidRPr="002E5A97">
        <w:rPr>
          <w:rStyle w:val="StyleUnderline"/>
          <w:highlight w:val="green"/>
        </w:rPr>
        <w:t>-related obstacles to multilateral cooperation, such as when an importer's attempt to curry favor with a petrostate prevents multilateral cooperation on security issues</w:t>
      </w:r>
      <w:r w:rsidRPr="002E5A97">
        <w:rPr>
          <w:sz w:val="16"/>
          <w:highlight w:val="green"/>
        </w:rPr>
        <w:t>.</w:t>
      </w:r>
      <w:r w:rsidRPr="00784325">
        <w:rPr>
          <w:sz w:val="16"/>
        </w:rPr>
        <w:t xml:space="preserve"> </w:t>
      </w:r>
      <w:r w:rsidRPr="002E5A97">
        <w:rPr>
          <w:rStyle w:val="Emphasis"/>
          <w:highlight w:val="green"/>
        </w:rPr>
        <w:t>These mechanisms can contribute to conflict individually or in combination.</w:t>
      </w:r>
      <w:r w:rsidRPr="00784325">
        <w:rPr>
          <w:sz w:val="16"/>
        </w:rPr>
        <w:t xml:space="preserve"> </w:t>
      </w:r>
      <w:r w:rsidRPr="004F424A">
        <w:rPr>
          <w:rStyle w:val="StyleUnderline"/>
        </w:rPr>
        <w:t>The linkages between oil and international conflict are growing increasingly important in light of three transitions under way in global energy markets. The first is the shift in patterns of global oil production away from traditional suppliers in the Middle East</w:t>
      </w:r>
      <w:r w:rsidRPr="00784325">
        <w:rPr>
          <w:sz w:val="16"/>
        </w:rPr>
        <w:t xml:space="preserve"> and toward (1) suppliers of unconventional oil reserves in North America and (2) new suppliers of conventional oil, especially in Africa. </w:t>
      </w:r>
      <w:r w:rsidRPr="004F424A">
        <w:rPr>
          <w:rStyle w:val="StyleUnderline"/>
        </w:rPr>
        <w:t xml:space="preserve">As many as sixteen developing countries will become oil exporters in the near future, creating a swath of new international security concerns. Second, </w:t>
      </w:r>
      <w:r w:rsidRPr="002E5A97">
        <w:rPr>
          <w:rStyle w:val="StyleUnderline"/>
          <w:highlight w:val="green"/>
        </w:rPr>
        <w:t>the low oil prices of the 1990s have given way to higher and more volatile prices, increasing the magnitude of the consequences one can expect from oil-conflict linkages</w:t>
      </w:r>
      <w:r w:rsidRPr="004F424A">
        <w:rPr>
          <w:rStyle w:val="StyleUnderline"/>
        </w:rPr>
        <w:t>.</w:t>
      </w:r>
      <w:r w:rsidRPr="00784325">
        <w:rPr>
          <w:sz w:val="16"/>
        </w:rPr>
        <w:t xml:space="preserve"> Third, the relative decline of U.S. hegemony may reduce the provision of public goods such as security of shipping lanes and pipelines. Although these transitions alter some of the ways in which the oil industry contributes to international conflict, none eliminates linkages between the two or allows the United States to disengage from global markets. THE ROLE OF FRACKING Understanding the eight mechanisms linking oil to international security can help policymakers think beyond the much-discussed goal of energy security, defined as reliable access to affordable fuel supplies. Achieving such an understanding is important in light of recent changes in the United States. </w:t>
      </w:r>
      <w:r w:rsidRPr="00784325">
        <w:rPr>
          <w:rStyle w:val="StyleUnderline"/>
        </w:rPr>
        <w:t xml:space="preserve">As </w:t>
      </w:r>
      <w:r w:rsidRPr="00784325">
        <w:rPr>
          <w:sz w:val="16"/>
        </w:rPr>
        <w:t>hydraulic fracturing—"</w:t>
      </w:r>
      <w:r w:rsidRPr="00784325">
        <w:rPr>
          <w:rStyle w:val="StyleUnderline"/>
        </w:rPr>
        <w:t>fracking"—of shale oil and gas accelerates, energy imports are projected to decline, and North America could even achieve energy independence</w:t>
      </w:r>
      <w:r w:rsidRPr="00784325">
        <w:rPr>
          <w:sz w:val="16"/>
        </w:rPr>
        <w:t xml:space="preserve">, in the sense of low or zero net overall energy imports, in the next decade. </w:t>
      </w:r>
      <w:r w:rsidRPr="00784325">
        <w:rPr>
          <w:rStyle w:val="Emphasis"/>
        </w:rPr>
        <w:t xml:space="preserve">Yet </w:t>
      </w:r>
      <w:r w:rsidRPr="002E5A97">
        <w:rPr>
          <w:rStyle w:val="Emphasis"/>
          <w:highlight w:val="green"/>
        </w:rPr>
        <w:t>the United States will continue to import large volumes of oil, and the world price of oil will continue to affect it</w:t>
      </w:r>
      <w:r w:rsidRPr="002E5A97">
        <w:rPr>
          <w:sz w:val="16"/>
          <w:highlight w:val="green"/>
        </w:rPr>
        <w:t>.</w:t>
      </w:r>
      <w:r w:rsidRPr="00784325">
        <w:rPr>
          <w:sz w:val="16"/>
        </w:rPr>
        <w:t xml:space="preserve"> Moreover, </w:t>
      </w:r>
      <w:r w:rsidRPr="002E5A97">
        <w:rPr>
          <w:rStyle w:val="Emphasis"/>
          <w:highlight w:val="green"/>
        </w:rPr>
        <w:t>so long as the rest of the world remains dependent on global oil markets, the fracking revolution will do little to reduce many oil-related threats to international security</w:t>
      </w:r>
      <w:r w:rsidRPr="00784325">
        <w:rPr>
          <w:sz w:val="16"/>
        </w:rPr>
        <w:t xml:space="preserve">. </w:t>
      </w:r>
      <w:r w:rsidRPr="00784325">
        <w:rPr>
          <w:rStyle w:val="StyleUnderline"/>
        </w:rPr>
        <w:t>The emergence of aggressive, revolutionary leaders in petrostates would likely continue to pose threats to regional security. Petrostates will continue to be weakly institutionalized and thus subject to civil wars, creating the kind of security problems that demand responses by the international community</w:t>
      </w:r>
      <w:r w:rsidRPr="00784325">
        <w:rPr>
          <w:sz w:val="16"/>
        </w:rPr>
        <w:t xml:space="preserve">, as occurred in Libya in 2011. Petro-financed insurgent groups such as Hezbollah will persist, as will threats to the shipping lanes and oil transit routes that supply important U.S. allies, such as Japan. In sum, </w:t>
      </w:r>
      <w:r w:rsidRPr="00784325">
        <w:rPr>
          <w:rStyle w:val="StyleUnderline"/>
        </w:rPr>
        <w:t>energy autarky is not the answer</w:t>
      </w:r>
      <w:r w:rsidRPr="00784325">
        <w:rPr>
          <w:sz w:val="16"/>
        </w:rPr>
        <w:t xml:space="preserve">. Self-sufficiency will bring economic benefits to the United States, but few gains for national security. So long as the oil market remains globally integrated, national oil imports matter far less than total consumption. Rather than viewing energy self-sufficiency as a panacea, </w:t>
      </w:r>
      <w:r w:rsidRPr="002E5A97">
        <w:rPr>
          <w:rStyle w:val="StyleUnderline"/>
          <w:highlight w:val="green"/>
        </w:rPr>
        <w:t>the U</w:t>
      </w:r>
      <w:r w:rsidRPr="00784325">
        <w:rPr>
          <w:rStyle w:val="StyleUnderline"/>
        </w:rPr>
        <w:t xml:space="preserve">nited </w:t>
      </w:r>
      <w:r w:rsidRPr="002E5A97">
        <w:rPr>
          <w:rStyle w:val="StyleUnderline"/>
          <w:highlight w:val="green"/>
        </w:rPr>
        <w:t>S</w:t>
      </w:r>
      <w:r w:rsidRPr="00784325">
        <w:rPr>
          <w:rStyle w:val="StyleUnderline"/>
        </w:rPr>
        <w:t xml:space="preserve">tates </w:t>
      </w:r>
      <w:r w:rsidRPr="002E5A97">
        <w:rPr>
          <w:rStyle w:val="StyleUnderline"/>
          <w:highlight w:val="green"/>
        </w:rPr>
        <w:t>should contribute to international security by making long-term investments in research and development to reduce oil consumption and provide alternative fuel sources</w:t>
      </w:r>
      <w:r w:rsidRPr="00784325">
        <w:rPr>
          <w:rStyle w:val="StyleUnderline"/>
        </w:rPr>
        <w:t xml:space="preserve"> </w:t>
      </w:r>
      <w:r w:rsidRPr="00784325">
        <w:rPr>
          <w:sz w:val="16"/>
        </w:rPr>
        <w:t xml:space="preserve">in the transportation sector. </w:t>
      </w:r>
      <w:r w:rsidRPr="00784325">
        <w:rPr>
          <w:rStyle w:val="StyleUnderline"/>
        </w:rPr>
        <w:t>In addition to the economic and environmental benefits of reducing oil consumption, substantial evidence exists that military and security benefits will accrue from such investments.</w:t>
      </w:r>
    </w:p>
    <w:p w:rsidR="00AE56D4" w:rsidRDefault="00AE56D4" w:rsidP="00AE56D4">
      <w:pPr>
        <w:pStyle w:val="Heading4"/>
      </w:pPr>
      <w:r>
        <w:t xml:space="preserve">Oil price shocks destroy the economy </w:t>
      </w:r>
    </w:p>
    <w:p w:rsidR="00AE56D4" w:rsidRDefault="00AE56D4" w:rsidP="00AE56D4">
      <w:r w:rsidRPr="005859B6">
        <w:rPr>
          <w:rStyle w:val="Style13ptBold"/>
        </w:rPr>
        <w:t>Pope 13</w:t>
      </w:r>
      <w:r>
        <w:t xml:space="preserve"> - former executive director of the Sierra Club, now senior adviser to Securing America's Energy Future (Carl, “Oil dependence: Fracking is no remedy; alternative fuels are”, San Jose Mercury News, 11-1-13, http://www.mercurynews.com/opinion/ci_24427996/oil-dependence-fracking-is-no-remedy-alternative-fuels)//KG</w:t>
      </w:r>
    </w:p>
    <w:p w:rsidR="00AE56D4" w:rsidRPr="00D2107D" w:rsidRDefault="00AE56D4" w:rsidP="00AE56D4">
      <w:pPr>
        <w:rPr>
          <w:sz w:val="16"/>
        </w:rPr>
      </w:pPr>
      <w:r w:rsidRPr="00FB141E">
        <w:rPr>
          <w:sz w:val="16"/>
        </w:rPr>
        <w:t xml:space="preserve">Forty years ago, the Saudi Oil Ministry informed the Secretary of Defense that it would no longer supply fuel to the U.S. 6th Fleet. The OPEC oil embargo had begun. For the next five years, the U.S. made serious efforts to escape monopoly dependence on oil. Then, with the decline in oil prices, we fell asleep. </w:t>
      </w:r>
      <w:r w:rsidRPr="007D3849">
        <w:rPr>
          <w:rStyle w:val="StyleUnderline"/>
          <w:highlight w:val="green"/>
        </w:rPr>
        <w:t>Even when prices began to rise to the stratosphere in 2004, America kept on snoozing</w:t>
      </w:r>
      <w:r w:rsidRPr="00FB141E">
        <w:rPr>
          <w:sz w:val="16"/>
        </w:rPr>
        <w:t xml:space="preserve">. </w:t>
      </w:r>
      <w:r w:rsidRPr="00FB141E">
        <w:rPr>
          <w:rStyle w:val="StyleUnderline"/>
        </w:rPr>
        <w:t>Whenever voices from the military, who bear the heaviest burden, urge us to end oil's stranglehold on our transportation system, the oil cartel and industry concoct a new theory to put us to back to sleep</w:t>
      </w:r>
      <w:r w:rsidRPr="00FB141E">
        <w:rPr>
          <w:sz w:val="16"/>
        </w:rPr>
        <w:t xml:space="preserve">. </w:t>
      </w:r>
      <w:r w:rsidRPr="007D3849">
        <w:rPr>
          <w:rStyle w:val="Emphasis"/>
          <w:highlight w:val="green"/>
        </w:rPr>
        <w:t>This time, the sedative is the promise that huge, exciting, Saudi-sized oil production in the U.S. will achieve "energy independence</w:t>
      </w:r>
      <w:r w:rsidRPr="00FB141E">
        <w:rPr>
          <w:sz w:val="16"/>
        </w:rPr>
        <w:t xml:space="preserve">." </w:t>
      </w:r>
      <w:r w:rsidRPr="007D3849">
        <w:rPr>
          <w:rStyle w:val="StyleUnderline"/>
          <w:highlight w:val="green"/>
        </w:rPr>
        <w:t>Increased U.S. oil production</w:t>
      </w:r>
      <w:r w:rsidRPr="00FB141E">
        <w:rPr>
          <w:sz w:val="16"/>
        </w:rPr>
        <w:t xml:space="preserve">, combined with more efficient autos pouring into the marketplace powered by the Obama fuel-efficiency regulations and a revived U.S. auto industry, </w:t>
      </w:r>
      <w:r w:rsidRPr="007D3849">
        <w:rPr>
          <w:rStyle w:val="StyleUnderline"/>
          <w:highlight w:val="green"/>
        </w:rPr>
        <w:t>are indeed lowering the volume of oil that the U.S. imports</w:t>
      </w:r>
      <w:r w:rsidRPr="00FB141E">
        <w:rPr>
          <w:rStyle w:val="StyleUnderline"/>
        </w:rPr>
        <w:t>.</w:t>
      </w:r>
      <w:r w:rsidRPr="00FB141E">
        <w:rPr>
          <w:sz w:val="16"/>
        </w:rPr>
        <w:t xml:space="preserve"> </w:t>
      </w:r>
      <w:r w:rsidRPr="00FB141E">
        <w:rPr>
          <w:rStyle w:val="Emphasis"/>
        </w:rPr>
        <w:t xml:space="preserve">But </w:t>
      </w:r>
      <w:r w:rsidRPr="007D3849">
        <w:rPr>
          <w:rStyle w:val="Emphasis"/>
          <w:highlight w:val="green"/>
        </w:rPr>
        <w:t>world oil prices have risen so much that the dollars and jobs we export to pay for imported oil are greater than ever</w:t>
      </w:r>
      <w:r w:rsidRPr="00FB141E">
        <w:rPr>
          <w:sz w:val="16"/>
        </w:rPr>
        <w:t xml:space="preserve">. We'll add another $4 trillion to our national debt from importing oil over the next 20 years. </w:t>
      </w:r>
      <w:r w:rsidRPr="007D3849">
        <w:rPr>
          <w:rStyle w:val="StyleUnderline"/>
          <w:highlight w:val="green"/>
        </w:rPr>
        <w:t>As long as the United States uses</w:t>
      </w:r>
      <w:r w:rsidRPr="00FB141E">
        <w:rPr>
          <w:rStyle w:val="StyleUnderline"/>
        </w:rPr>
        <w:t xml:space="preserve"> almost </w:t>
      </w:r>
      <w:r w:rsidRPr="007D3849">
        <w:rPr>
          <w:rStyle w:val="StyleUnderline"/>
          <w:highlight w:val="green"/>
        </w:rPr>
        <w:t>20 million barrels of oil each day, increasing our domestic production by fracking a million or two barrels a day</w:t>
      </w:r>
      <w:r w:rsidRPr="00FB141E">
        <w:rPr>
          <w:rStyle w:val="StyleUnderline"/>
        </w:rPr>
        <w:t xml:space="preserve"> -- which are the projections -- </w:t>
      </w:r>
      <w:r w:rsidRPr="007D3849">
        <w:rPr>
          <w:rStyle w:val="StyleUnderline"/>
          <w:highlight w:val="green"/>
        </w:rPr>
        <w:t>still leaves us importing more oil</w:t>
      </w:r>
      <w:r w:rsidRPr="00FB141E">
        <w:rPr>
          <w:rStyle w:val="StyleUnderline"/>
        </w:rPr>
        <w:t xml:space="preserve"> than we did when the first embargo hit, at a much higher price</w:t>
      </w:r>
      <w:r w:rsidRPr="00FB141E">
        <w:rPr>
          <w:sz w:val="16"/>
        </w:rPr>
        <w:t xml:space="preserve">. And new U.S. oil costs more than $90 a barrel to find and produce, so it only comes to market if oil continues to be unaffordable. </w:t>
      </w:r>
      <w:r w:rsidRPr="007D3849">
        <w:rPr>
          <w:rStyle w:val="Emphasis"/>
          <w:highlight w:val="green"/>
        </w:rPr>
        <w:t>Every American recession over the past several decades has been preceded by</w:t>
      </w:r>
      <w:r w:rsidRPr="00FB141E">
        <w:rPr>
          <w:sz w:val="16"/>
        </w:rPr>
        <w:t xml:space="preserve">, or was concurrent with, </w:t>
      </w:r>
      <w:r w:rsidRPr="007D3849">
        <w:rPr>
          <w:rStyle w:val="Emphasis"/>
          <w:highlight w:val="green"/>
        </w:rPr>
        <w:t>an oil price spike</w:t>
      </w:r>
      <w:r w:rsidRPr="007D3849">
        <w:rPr>
          <w:sz w:val="16"/>
          <w:highlight w:val="green"/>
        </w:rPr>
        <w:t xml:space="preserve">. </w:t>
      </w:r>
      <w:r w:rsidRPr="007D3849">
        <w:rPr>
          <w:rStyle w:val="StyleUnderline"/>
          <w:highlight w:val="green"/>
        </w:rPr>
        <w:t>The U.S. economy is tied to the highly unpredictable, cartel-influenced global oil market, which manipulates supply and prices</w:t>
      </w:r>
      <w:r w:rsidRPr="00FB141E">
        <w:rPr>
          <w:sz w:val="16"/>
        </w:rPr>
        <w:t xml:space="preserve">. </w:t>
      </w:r>
      <w:r w:rsidRPr="00FB141E">
        <w:rPr>
          <w:rStyle w:val="StyleUnderline"/>
        </w:rPr>
        <w:t>As long as oil is the lifeblood of the U.S. economy</w:t>
      </w:r>
      <w:r w:rsidRPr="00FB141E">
        <w:rPr>
          <w:sz w:val="16"/>
        </w:rPr>
        <w:t xml:space="preserve">, wherever a specific barrel comes from, </w:t>
      </w:r>
      <w:r w:rsidRPr="00FB141E">
        <w:rPr>
          <w:rStyle w:val="StyleUnderline"/>
        </w:rPr>
        <w:t>our military will be forced to bear the burden of guarding against a supply disruption anywhere in the globe. Oil dependence</w:t>
      </w:r>
      <w:r w:rsidRPr="00FB141E">
        <w:rPr>
          <w:sz w:val="16"/>
        </w:rPr>
        <w:t xml:space="preserve">, at times, </w:t>
      </w:r>
      <w:r w:rsidRPr="00FB141E">
        <w:rPr>
          <w:rStyle w:val="StyleUnderline"/>
        </w:rPr>
        <w:t>requires us to accommodate hostile governments or alter our pursuit of key national security objectives</w:t>
      </w:r>
      <w:r w:rsidRPr="00FB141E">
        <w:rPr>
          <w:sz w:val="16"/>
        </w:rPr>
        <w:t xml:space="preserve">. We don't tolerate such monopolies elsewhere. We source electricity from hydro, gas, coal, nuclear and now wind, geothermal and solar. If wheat gets too pricey, we buy rice or corn; chicken can replace beef. It's folly that nothing is set up to replace oil in our cars, planes or trucks when there are lots of perfectly good energy sources that could cost less than $100 per barrel. Whenever oil prices spike, we crowd our underinvested transit systems; let's build them out. Natural gas could power trucks for a fraction of the cost per mile of diesel; electric cars free drivers from the volatile oil market. We just need to make these alternatives the norm. </w:t>
      </w:r>
      <w:r w:rsidRPr="00FB141E">
        <w:rPr>
          <w:rStyle w:val="StyleUnderline"/>
        </w:rPr>
        <w:t xml:space="preserve">It's not that </w:t>
      </w:r>
      <w:r w:rsidRPr="007D3849">
        <w:rPr>
          <w:rStyle w:val="StyleUnderline"/>
          <w:highlight w:val="green"/>
        </w:rPr>
        <w:t>oil</w:t>
      </w:r>
      <w:r w:rsidRPr="00FB141E">
        <w:rPr>
          <w:rStyle w:val="StyleUnderline"/>
        </w:rPr>
        <w:t xml:space="preserve"> is imported that is crippling us, or even that it is expensive. It is the fact that it </w:t>
      </w:r>
      <w:r w:rsidRPr="007D3849">
        <w:rPr>
          <w:rStyle w:val="StyleUnderline"/>
          <w:highlight w:val="green"/>
        </w:rPr>
        <w:t>has a monopoly</w:t>
      </w:r>
      <w:r w:rsidRPr="00FB141E">
        <w:rPr>
          <w:rStyle w:val="StyleUnderline"/>
        </w:rPr>
        <w:t xml:space="preserve"> -- one our environment, our security and </w:t>
      </w:r>
      <w:r w:rsidRPr="007D3849">
        <w:rPr>
          <w:rStyle w:val="StyleUnderline"/>
          <w:highlight w:val="green"/>
        </w:rPr>
        <w:t xml:space="preserve">our economy can no longer afford. </w:t>
      </w:r>
      <w:r w:rsidRPr="007D3849">
        <w:rPr>
          <w:rStyle w:val="Emphasis"/>
          <w:highlight w:val="green"/>
        </w:rPr>
        <w:t>After 35 years, it's time for the U.S. to wake up</w:t>
      </w:r>
      <w:r w:rsidRPr="007D3849">
        <w:rPr>
          <w:sz w:val="16"/>
          <w:highlight w:val="green"/>
        </w:rPr>
        <w:t>.</w:t>
      </w:r>
    </w:p>
    <w:p w:rsidR="00925B7F" w:rsidRPr="003600BC" w:rsidRDefault="00925B7F" w:rsidP="00D94FBC">
      <w:pPr>
        <w:pStyle w:val="Heading4"/>
        <w:rPr>
          <w:lang w:eastAsia="zh-CN"/>
        </w:rPr>
      </w:pPr>
      <w:r w:rsidRPr="000219D5">
        <w:rPr>
          <w:lang w:eastAsia="zh-CN"/>
        </w:rPr>
        <w:t>Economic decline causes war – studies prove</w:t>
      </w:r>
    </w:p>
    <w:p w:rsidR="00925B7F" w:rsidRPr="00655E91" w:rsidRDefault="00925B7F" w:rsidP="00925B7F">
      <w:pPr>
        <w:rPr>
          <w:rStyle w:val="Style13ptBold"/>
        </w:rPr>
      </w:pPr>
      <w:r w:rsidRPr="00655E91">
        <w:rPr>
          <w:rStyle w:val="Style13ptBold"/>
        </w:rPr>
        <w:t xml:space="preserve">Royal ‘10 </w:t>
      </w:r>
    </w:p>
    <w:p w:rsidR="00925B7F" w:rsidRPr="00655E91" w:rsidRDefault="00925B7F" w:rsidP="00925B7F">
      <w:pPr>
        <w:rPr>
          <w:rFonts w:eastAsia="SimSun"/>
          <w:sz w:val="16"/>
          <w:szCs w:val="16"/>
          <w:lang w:eastAsia="zh-CN"/>
        </w:rPr>
      </w:pPr>
      <w:r w:rsidRPr="00655E91">
        <w:rPr>
          <w:rFonts w:eastAsia="SimSun"/>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925B7F" w:rsidRPr="000219D5" w:rsidRDefault="00925B7F" w:rsidP="00925B7F">
      <w:pPr>
        <w:rPr>
          <w:rFonts w:eastAsia="SimSun"/>
          <w:lang w:eastAsia="zh-CN"/>
        </w:rPr>
      </w:pPr>
    </w:p>
    <w:p w:rsidR="00925B7F" w:rsidRPr="00B80559" w:rsidRDefault="00925B7F" w:rsidP="00925B7F">
      <w:pPr>
        <w:rPr>
          <w:rFonts w:eastAsia="SimSun"/>
          <w:lang w:eastAsia="zh-CN"/>
        </w:rPr>
      </w:pPr>
      <w:r w:rsidRPr="000219D5">
        <w:rPr>
          <w:rFonts w:eastAsia="SimSun" w:cs="Arial"/>
          <w:bCs/>
          <w:szCs w:val="26"/>
          <w:u w:val="single"/>
        </w:rPr>
        <w:t xml:space="preserve">Less intuitive is how </w:t>
      </w:r>
      <w:r w:rsidRPr="00D01E0D">
        <w:rPr>
          <w:rFonts w:eastAsia="SimSun" w:cs="Arial"/>
          <w:bCs/>
          <w:szCs w:val="26"/>
          <w:highlight w:val="green"/>
          <w:u w:val="single"/>
        </w:rPr>
        <w:t xml:space="preserve">periods of economic decline </w:t>
      </w:r>
      <w:r w:rsidRPr="000219D5">
        <w:rPr>
          <w:rFonts w:eastAsia="SimSun" w:cs="Arial"/>
          <w:bCs/>
          <w:szCs w:val="26"/>
          <w:u w:val="single"/>
        </w:rPr>
        <w:t xml:space="preserve">may </w:t>
      </w:r>
      <w:r w:rsidRPr="00D01E0D">
        <w:rPr>
          <w:rFonts w:eastAsia="SimSun" w:cs="Arial"/>
          <w:bCs/>
          <w:szCs w:val="26"/>
          <w:highlight w:val="green"/>
          <w:u w:val="single"/>
        </w:rPr>
        <w:t>increase</w:t>
      </w:r>
      <w:r w:rsidRPr="000219D5">
        <w:rPr>
          <w:rFonts w:eastAsia="SimSun" w:cs="Arial"/>
          <w:bCs/>
          <w:szCs w:val="26"/>
          <w:u w:val="single"/>
        </w:rPr>
        <w:t xml:space="preserve"> </w:t>
      </w:r>
      <w:r w:rsidRPr="00D01E0D">
        <w:rPr>
          <w:rFonts w:eastAsia="SimSun" w:cs="Arial"/>
          <w:bCs/>
          <w:szCs w:val="26"/>
          <w:highlight w:val="green"/>
          <w:u w:val="single"/>
        </w:rPr>
        <w:t>the likelihood of</w:t>
      </w:r>
      <w:r w:rsidRPr="000219D5">
        <w:rPr>
          <w:rFonts w:eastAsia="SimSun" w:cs="Arial"/>
          <w:bCs/>
          <w:szCs w:val="26"/>
          <w:u w:val="single"/>
        </w:rPr>
        <w:t xml:space="preserve"> </w:t>
      </w:r>
      <w:r w:rsidRPr="00D01E0D">
        <w:rPr>
          <w:rFonts w:eastAsia="SimSun" w:cs="Arial"/>
          <w:bCs/>
          <w:szCs w:val="26"/>
          <w:highlight w:val="green"/>
          <w:u w:val="single"/>
        </w:rPr>
        <w:t>external</w:t>
      </w:r>
      <w:r w:rsidRPr="000219D5">
        <w:rPr>
          <w:rFonts w:eastAsia="SimSun" w:cs="Arial"/>
          <w:bCs/>
          <w:szCs w:val="26"/>
          <w:u w:val="single"/>
        </w:rPr>
        <w:t xml:space="preserve"> </w:t>
      </w:r>
      <w:r w:rsidRPr="00D01E0D">
        <w:rPr>
          <w:rFonts w:eastAsia="SimSun" w:cs="Arial"/>
          <w:bCs/>
          <w:szCs w:val="26"/>
          <w:highlight w:val="green"/>
          <w:u w:val="single"/>
        </w:rPr>
        <w:t>conflict</w:t>
      </w:r>
      <w:r w:rsidRPr="000219D5">
        <w:rPr>
          <w:rFonts w:eastAsia="SimSun"/>
          <w:sz w:val="16"/>
          <w:lang w:eastAsia="zh-CN"/>
        </w:rPr>
        <w:t xml:space="preserve">. Political science literature has contributed a moderate degree of attention to the impact of economic decline and the security and defence behaviour of interdependent </w:t>
      </w:r>
      <w:r w:rsidRPr="000219D5">
        <w:rPr>
          <w:rFonts w:eastAsia="SimSun"/>
          <w:sz w:val="16"/>
          <w:szCs w:val="16"/>
          <w:lang w:eastAsia="zh-CN"/>
        </w:rPr>
        <w:t>stales. Research in this vein has been considered at systemic, dyadic and national levels. Several</w:t>
      </w:r>
      <w:r w:rsidRPr="000219D5">
        <w:rPr>
          <w:rFonts w:eastAsia="SimSun"/>
          <w:sz w:val="16"/>
          <w:lang w:eastAsia="zh-CN"/>
        </w:rPr>
        <w:t xml:space="preserve"> notable contributions follow. First, on the systemic level. Pollins (20081 advances Modclski and Thompson's (1996) work on leadership cycle theory, finding that </w:t>
      </w:r>
      <w:r w:rsidRPr="00D01E0D">
        <w:rPr>
          <w:rFonts w:eastAsia="SimSun" w:cs="Arial"/>
          <w:bCs/>
          <w:szCs w:val="26"/>
          <w:highlight w:val="green"/>
          <w:u w:val="single"/>
        </w:rPr>
        <w:t>rhythms</w:t>
      </w:r>
      <w:r w:rsidRPr="000219D5">
        <w:rPr>
          <w:rFonts w:eastAsia="SimSun" w:cs="Arial"/>
          <w:bCs/>
          <w:szCs w:val="26"/>
          <w:u w:val="single"/>
        </w:rPr>
        <w:t xml:space="preserve"> </w:t>
      </w:r>
      <w:r w:rsidRPr="00D01E0D">
        <w:rPr>
          <w:rFonts w:eastAsia="SimSun" w:cs="Arial"/>
          <w:bCs/>
          <w:szCs w:val="26"/>
          <w:highlight w:val="green"/>
          <w:u w:val="single"/>
        </w:rPr>
        <w:t xml:space="preserve">in the </w:t>
      </w:r>
      <w:r w:rsidRPr="000219D5">
        <w:rPr>
          <w:rFonts w:eastAsia="SimSun" w:cs="Arial"/>
          <w:bCs/>
          <w:szCs w:val="26"/>
          <w:u w:val="single"/>
        </w:rPr>
        <w:t xml:space="preserve">global </w:t>
      </w:r>
      <w:r w:rsidRPr="00D01E0D">
        <w:rPr>
          <w:rFonts w:eastAsia="SimSun" w:cs="Arial"/>
          <w:bCs/>
          <w:szCs w:val="26"/>
          <w:highlight w:val="green"/>
          <w:u w:val="single"/>
        </w:rPr>
        <w:t>economy</w:t>
      </w:r>
      <w:r w:rsidRPr="000219D5">
        <w:rPr>
          <w:rFonts w:eastAsia="SimSun" w:cs="Arial"/>
          <w:bCs/>
          <w:szCs w:val="26"/>
          <w:u w:val="single"/>
        </w:rPr>
        <w:t xml:space="preserve"> </w:t>
      </w:r>
      <w:r w:rsidRPr="00D01E0D">
        <w:rPr>
          <w:rFonts w:eastAsia="SimSun" w:cs="Arial"/>
          <w:bCs/>
          <w:szCs w:val="26"/>
          <w:highlight w:val="green"/>
          <w:u w:val="single"/>
        </w:rPr>
        <w:t>are associated with the rise and fall of a pre-eminent power and</w:t>
      </w:r>
      <w:r w:rsidRPr="000219D5">
        <w:rPr>
          <w:rFonts w:eastAsia="SimSun" w:cs="Arial"/>
          <w:bCs/>
          <w:szCs w:val="26"/>
          <w:u w:val="single"/>
        </w:rPr>
        <w:t xml:space="preserve"> </w:t>
      </w:r>
      <w:r w:rsidRPr="00D01E0D">
        <w:rPr>
          <w:rFonts w:eastAsia="SimSun" w:cs="Arial"/>
          <w:bCs/>
          <w:szCs w:val="26"/>
          <w:highlight w:val="green"/>
          <w:u w:val="single"/>
        </w:rPr>
        <w:t>the</w:t>
      </w:r>
      <w:r w:rsidRPr="000219D5">
        <w:rPr>
          <w:rFonts w:eastAsia="SimSun" w:cs="Arial"/>
          <w:bCs/>
          <w:szCs w:val="26"/>
          <w:u w:val="single"/>
        </w:rPr>
        <w:t xml:space="preserve"> often </w:t>
      </w:r>
      <w:r w:rsidRPr="00D01E0D">
        <w:rPr>
          <w:rFonts w:eastAsia="SimSun" w:cs="Arial"/>
          <w:bCs/>
          <w:szCs w:val="26"/>
          <w:highlight w:val="green"/>
          <w:u w:val="single"/>
          <w:bdr w:val="single" w:sz="4" w:space="0" w:color="auto"/>
        </w:rPr>
        <w:t>bloody transition</w:t>
      </w:r>
      <w:r w:rsidRPr="00D01E0D">
        <w:rPr>
          <w:rFonts w:eastAsia="SimSun" w:cs="Arial"/>
          <w:bCs/>
          <w:szCs w:val="26"/>
          <w:highlight w:val="green"/>
          <w:u w:val="single"/>
        </w:rPr>
        <w:t xml:space="preserve"> from one </w:t>
      </w:r>
      <w:r w:rsidRPr="000219D5">
        <w:rPr>
          <w:rFonts w:eastAsia="SimSun" w:cs="Arial"/>
          <w:bCs/>
          <w:szCs w:val="26"/>
          <w:u w:val="single"/>
        </w:rPr>
        <w:t xml:space="preserve">pre-eminent </w:t>
      </w:r>
      <w:r w:rsidRPr="00D01E0D">
        <w:rPr>
          <w:rFonts w:eastAsia="SimSun" w:cs="Arial"/>
          <w:bCs/>
          <w:szCs w:val="26"/>
          <w:highlight w:val="green"/>
          <w:u w:val="single"/>
        </w:rPr>
        <w:t>leader</w:t>
      </w:r>
      <w:r w:rsidRPr="000219D5">
        <w:rPr>
          <w:rFonts w:eastAsia="SimSun" w:cs="Arial"/>
          <w:bCs/>
          <w:szCs w:val="26"/>
          <w:u w:val="single"/>
        </w:rPr>
        <w:t xml:space="preserve"> </w:t>
      </w:r>
      <w:r w:rsidRPr="00D01E0D">
        <w:rPr>
          <w:rFonts w:eastAsia="SimSun" w:cs="Arial"/>
          <w:bCs/>
          <w:szCs w:val="26"/>
          <w:highlight w:val="green"/>
          <w:u w:val="single"/>
        </w:rPr>
        <w:t>to the next</w:t>
      </w:r>
      <w:r w:rsidRPr="000219D5">
        <w:rPr>
          <w:rFonts w:eastAsia="SimSun"/>
          <w:sz w:val="16"/>
          <w:lang w:eastAsia="zh-CN"/>
        </w:rPr>
        <w:t xml:space="preserve">. As such, </w:t>
      </w:r>
      <w:r w:rsidRPr="00D01E0D">
        <w:rPr>
          <w:rFonts w:eastAsia="SimSun" w:cs="Arial"/>
          <w:bCs/>
          <w:szCs w:val="26"/>
          <w:highlight w:val="green"/>
          <w:u w:val="single"/>
        </w:rPr>
        <w:t xml:space="preserve">exogenous shocks such as economic crises could usher </w:t>
      </w:r>
      <w:r w:rsidRPr="000219D5">
        <w:rPr>
          <w:rFonts w:eastAsia="SimSun" w:cs="Arial"/>
          <w:bCs/>
          <w:szCs w:val="26"/>
          <w:u w:val="single"/>
        </w:rPr>
        <w:t xml:space="preserve">in </w:t>
      </w:r>
      <w:r w:rsidRPr="00D01E0D">
        <w:rPr>
          <w:rFonts w:eastAsia="SimSun" w:cs="Arial"/>
          <w:bCs/>
          <w:szCs w:val="26"/>
          <w:highlight w:val="green"/>
          <w:u w:val="single"/>
        </w:rPr>
        <w:t xml:space="preserve">a redistribution of </w:t>
      </w:r>
      <w:r w:rsidRPr="000219D5">
        <w:rPr>
          <w:rFonts w:eastAsia="SimSun" w:cs="Arial"/>
          <w:bCs/>
          <w:szCs w:val="26"/>
          <w:u w:val="single"/>
        </w:rPr>
        <w:t xml:space="preserve">relative </w:t>
      </w:r>
      <w:r w:rsidRPr="00D01E0D">
        <w:rPr>
          <w:rFonts w:eastAsia="SimSun" w:cs="Arial"/>
          <w:bCs/>
          <w:szCs w:val="26"/>
          <w:highlight w:val="green"/>
          <w:u w:val="single"/>
        </w:rPr>
        <w:t>power</w:t>
      </w:r>
      <w:r w:rsidRPr="000219D5">
        <w:rPr>
          <w:rFonts w:eastAsia="SimSun"/>
          <w:sz w:val="16"/>
          <w:lang w:eastAsia="zh-CN"/>
        </w:rPr>
        <w:t xml:space="preserve"> (see also Gilpin. 19SJ) </w:t>
      </w:r>
      <w:r w:rsidRPr="00D01E0D">
        <w:rPr>
          <w:rFonts w:eastAsia="SimSun" w:cs="Arial"/>
          <w:bCs/>
          <w:szCs w:val="26"/>
          <w:highlight w:val="green"/>
          <w:u w:val="single"/>
        </w:rPr>
        <w:t>that leads to uncertainty about power balances</w:t>
      </w:r>
      <w:r w:rsidRPr="000219D5">
        <w:rPr>
          <w:rFonts w:eastAsia="SimSun" w:cs="Arial"/>
          <w:bCs/>
          <w:szCs w:val="26"/>
          <w:u w:val="single"/>
        </w:rPr>
        <w:t xml:space="preserve">, </w:t>
      </w:r>
      <w:r w:rsidRPr="00D01E0D">
        <w:rPr>
          <w:rFonts w:eastAsia="SimSun" w:cs="Arial"/>
          <w:bCs/>
          <w:szCs w:val="26"/>
          <w:highlight w:val="green"/>
          <w:u w:val="single"/>
          <w:bdr w:val="single" w:sz="4" w:space="0" w:color="auto"/>
        </w:rPr>
        <w:t>increasing the risk of miscalculation</w:t>
      </w:r>
      <w:r w:rsidRPr="00D01E0D">
        <w:rPr>
          <w:rFonts w:eastAsia="SimSun"/>
          <w:sz w:val="16"/>
          <w:highlight w:val="green"/>
          <w:lang w:eastAsia="zh-CN"/>
        </w:rPr>
        <w:t xml:space="preserve"> </w:t>
      </w:r>
      <w:r w:rsidRPr="000219D5">
        <w:rPr>
          <w:rFonts w:eastAsia="SimSun"/>
          <w:sz w:val="16"/>
          <w:lang w:eastAsia="zh-CN"/>
        </w:rPr>
        <w:t xml:space="preserve">(Fcaron. 1995). Alternatively, </w:t>
      </w:r>
      <w:r w:rsidRPr="000219D5">
        <w:rPr>
          <w:rFonts w:eastAsia="SimSun" w:cs="Arial"/>
          <w:bCs/>
          <w:szCs w:val="26"/>
          <w:u w:val="single"/>
        </w:rPr>
        <w:t>even a relatively certain redistribution of power could lead to a permissive environment for conflict as a rising power may seek to challenge a declining power</w:t>
      </w:r>
      <w:r w:rsidRPr="000219D5">
        <w:rPr>
          <w:rFonts w:eastAsia="SimSun"/>
          <w:sz w:val="16"/>
          <w:lang w:eastAsia="zh-CN"/>
        </w:rPr>
        <w:t xml:space="preserve"> (Werner. 1999). Separately. Pollins (1996) also shows </w:t>
      </w:r>
      <w:r w:rsidRPr="000219D5">
        <w:rPr>
          <w:rFonts w:eastAsia="SimSun"/>
          <w:sz w:val="16"/>
          <w:szCs w:val="16"/>
          <w:lang w:eastAsia="zh-CN"/>
        </w:rPr>
        <w:t>that global economic cycles combined with parallel leadership cycles impact the likelihood of conflict among major, medium and small powers, although</w:t>
      </w:r>
      <w:r w:rsidRPr="000219D5">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D01E0D">
        <w:rPr>
          <w:rFonts w:eastAsia="SimSun" w:cs="Arial"/>
          <w:bCs/>
          <w:szCs w:val="26"/>
          <w:highlight w:val="green"/>
          <w:u w:val="single"/>
        </w:rPr>
        <w:t>if the expectations of future trade decline</w:t>
      </w:r>
      <w:r w:rsidRPr="000219D5">
        <w:rPr>
          <w:rFonts w:eastAsia="SimSun"/>
          <w:sz w:val="16"/>
          <w:lang w:eastAsia="zh-CN"/>
        </w:rPr>
        <w:t xml:space="preserve">, </w:t>
      </w:r>
      <w:r w:rsidRPr="00D01E0D">
        <w:rPr>
          <w:rFonts w:eastAsia="SimSun" w:cs="Arial"/>
          <w:bCs/>
          <w:szCs w:val="26"/>
          <w:highlight w:val="green"/>
          <w:u w:val="single"/>
        </w:rPr>
        <w:t xml:space="preserve">particularly for difficult to replace </w:t>
      </w:r>
      <w:r w:rsidRPr="000219D5">
        <w:rPr>
          <w:rFonts w:eastAsia="SimSun" w:cs="Arial"/>
          <w:bCs/>
          <w:szCs w:val="26"/>
          <w:u w:val="single"/>
        </w:rPr>
        <w:t xml:space="preserve">items such as energy </w:t>
      </w:r>
      <w:r w:rsidRPr="00D01E0D">
        <w:rPr>
          <w:rFonts w:eastAsia="SimSun" w:cs="Arial"/>
          <w:bCs/>
          <w:szCs w:val="26"/>
          <w:highlight w:val="green"/>
          <w:u w:val="single"/>
        </w:rPr>
        <w:t>resources</w:t>
      </w:r>
      <w:r w:rsidRPr="000219D5">
        <w:rPr>
          <w:rFonts w:eastAsia="SimSun"/>
          <w:sz w:val="16"/>
          <w:lang w:eastAsia="zh-CN"/>
        </w:rPr>
        <w:t xml:space="preserve">, </w:t>
      </w:r>
      <w:r w:rsidRPr="00D01E0D">
        <w:rPr>
          <w:rFonts w:eastAsia="SimSun" w:cs="Arial"/>
          <w:bCs/>
          <w:szCs w:val="26"/>
          <w:highlight w:val="green"/>
          <w:u w:val="single"/>
        </w:rPr>
        <w:t>the likelihood for conflict increases</w:t>
      </w:r>
      <w:r w:rsidRPr="000219D5">
        <w:rPr>
          <w:rFonts w:eastAsia="SimSun"/>
          <w:sz w:val="16"/>
          <w:lang w:eastAsia="zh-CN"/>
        </w:rPr>
        <w:t xml:space="preserve">, </w:t>
      </w:r>
      <w:r w:rsidRPr="00D01E0D">
        <w:rPr>
          <w:rFonts w:eastAsia="SimSun" w:cs="Arial"/>
          <w:bCs/>
          <w:szCs w:val="26"/>
          <w:highlight w:val="green"/>
          <w:u w:val="single"/>
        </w:rPr>
        <w:t xml:space="preserve">as states will be </w:t>
      </w:r>
      <w:r w:rsidRPr="00D01E0D">
        <w:rPr>
          <w:rFonts w:eastAsia="SimSun" w:cs="Arial"/>
          <w:bCs/>
          <w:szCs w:val="26"/>
          <w:highlight w:val="green"/>
          <w:u w:val="single"/>
          <w:bdr w:val="single" w:sz="4" w:space="0" w:color="auto"/>
        </w:rPr>
        <w:t>inclined to use force</w:t>
      </w:r>
      <w:r w:rsidRPr="00D01E0D">
        <w:rPr>
          <w:rFonts w:eastAsia="SimSun" w:cs="Arial"/>
          <w:bCs/>
          <w:szCs w:val="26"/>
          <w:highlight w:val="green"/>
          <w:u w:val="single"/>
        </w:rPr>
        <w:t xml:space="preserve"> to gain access to those resources</w:t>
      </w:r>
      <w:r w:rsidRPr="000219D5">
        <w:rPr>
          <w:rFonts w:eastAsia="SimSun"/>
          <w:sz w:val="16"/>
          <w:lang w:eastAsia="zh-CN"/>
        </w:rPr>
        <w:t xml:space="preserve">. </w:t>
      </w:r>
      <w:r w:rsidRPr="000219D5">
        <w:rPr>
          <w:rFonts w:eastAsia="SimSun"/>
          <w:sz w:val="16"/>
          <w:szCs w:val="16"/>
          <w:lang w:eastAsia="zh-CN"/>
        </w:rPr>
        <w:t>Crises could potentially be the trigger for decreased trade expectations either on its own or because it triggers protectionist moves by interdependent states.4</w:t>
      </w:r>
      <w:r w:rsidRPr="000219D5">
        <w:rPr>
          <w:rFonts w:eastAsia="SimSun"/>
          <w:sz w:val="16"/>
          <w:lang w:eastAsia="zh-CN"/>
        </w:rPr>
        <w:t xml:space="preserve"> Third, </w:t>
      </w:r>
      <w:r w:rsidRPr="000219D5">
        <w:rPr>
          <w:rFonts w:eastAsia="SimSun" w:cs="Arial"/>
          <w:bCs/>
          <w:szCs w:val="26"/>
          <w:u w:val="single"/>
        </w:rPr>
        <w:t>others</w:t>
      </w:r>
      <w:r w:rsidRPr="000219D5">
        <w:rPr>
          <w:rFonts w:eastAsia="SimSun"/>
          <w:sz w:val="16"/>
          <w:lang w:eastAsia="zh-CN"/>
        </w:rPr>
        <w:t xml:space="preserve"> </w:t>
      </w:r>
      <w:r w:rsidRPr="000219D5">
        <w:rPr>
          <w:rFonts w:eastAsia="SimSun" w:cs="Arial"/>
          <w:bCs/>
          <w:szCs w:val="26"/>
          <w:u w:val="single"/>
        </w:rPr>
        <w:t>have considered the link between economic decline and external armed conflict at a national level</w:t>
      </w:r>
      <w:r w:rsidRPr="000219D5">
        <w:rPr>
          <w:rFonts w:eastAsia="SimSun"/>
          <w:sz w:val="16"/>
          <w:lang w:eastAsia="zh-CN"/>
        </w:rPr>
        <w:t xml:space="preserve">. Mom berg and </w:t>
      </w:r>
      <w:r w:rsidRPr="000219D5">
        <w:rPr>
          <w:rFonts w:eastAsia="SimSun" w:cs="Arial"/>
          <w:bCs/>
          <w:szCs w:val="26"/>
          <w:u w:val="single"/>
        </w:rPr>
        <w:t>Hess</w:t>
      </w:r>
      <w:r w:rsidRPr="000219D5">
        <w:rPr>
          <w:rFonts w:eastAsia="SimSun"/>
          <w:sz w:val="16"/>
          <w:lang w:eastAsia="zh-CN"/>
        </w:rPr>
        <w:t xml:space="preserve"> (2002) </w:t>
      </w:r>
      <w:r w:rsidRPr="000219D5">
        <w:rPr>
          <w:rFonts w:eastAsia="SimSun" w:cs="Arial"/>
          <w:bCs/>
          <w:szCs w:val="26"/>
          <w:u w:val="single"/>
        </w:rPr>
        <w:t>find a strong correlation between internal conflict and external conflict</w:t>
      </w:r>
      <w:r w:rsidRPr="000219D5">
        <w:rPr>
          <w:rFonts w:eastAsia="SimSun"/>
          <w:sz w:val="16"/>
          <w:lang w:eastAsia="zh-CN"/>
        </w:rPr>
        <w:t xml:space="preserve">, </w:t>
      </w:r>
      <w:r w:rsidRPr="000219D5">
        <w:rPr>
          <w:rFonts w:eastAsia="SimSun" w:cs="Arial"/>
          <w:bCs/>
          <w:szCs w:val="26"/>
          <w:u w:val="single"/>
        </w:rPr>
        <w:t>particularly during periods of economic downturn</w:t>
      </w:r>
      <w:r w:rsidRPr="000219D5">
        <w:rPr>
          <w:rFonts w:eastAsia="SimSun"/>
          <w:sz w:val="16"/>
          <w:lang w:eastAsia="zh-CN"/>
        </w:rPr>
        <w:t xml:space="preserve">. They write. </w:t>
      </w:r>
      <w:r w:rsidRPr="00D01E0D">
        <w:rPr>
          <w:rFonts w:eastAsia="SimSun" w:cs="Arial"/>
          <w:bCs/>
          <w:szCs w:val="26"/>
          <w:highlight w:val="green"/>
          <w:u w:val="single"/>
        </w:rPr>
        <w:t>The linkage, between internal and external conflict and prosperity are strong and mutually reinforcing</w:t>
      </w:r>
      <w:r w:rsidRPr="000219D5">
        <w:rPr>
          <w:rFonts w:eastAsia="SimSun"/>
          <w:sz w:val="16"/>
          <w:lang w:eastAsia="zh-CN"/>
        </w:rPr>
        <w:t xml:space="preserve">. </w:t>
      </w:r>
      <w:r w:rsidRPr="000219D5">
        <w:rPr>
          <w:rFonts w:eastAsia="SimSun" w:cs="Arial"/>
          <w:bCs/>
          <w:szCs w:val="26"/>
          <w:u w:val="single"/>
        </w:rPr>
        <w:t>Economic conflict lends to spawn internal conflict, which in turn returns the favour</w:t>
      </w:r>
      <w:r w:rsidRPr="000219D5">
        <w:rPr>
          <w:rFonts w:eastAsia="SimSun"/>
          <w:sz w:val="16"/>
          <w:lang w:eastAsia="zh-CN"/>
        </w:rPr>
        <w:t xml:space="preserve">. Moreover, </w:t>
      </w:r>
      <w:r w:rsidRPr="000219D5">
        <w:rPr>
          <w:rFonts w:eastAsia="SimSun" w:cs="Arial"/>
          <w:bCs/>
          <w:szCs w:val="26"/>
          <w:u w:val="single"/>
        </w:rPr>
        <w:t>the presence of a recession tends to amplify the extent to which international and external conflicts self-reinforce each other</w:t>
      </w:r>
      <w:r w:rsidRPr="000219D5">
        <w:rPr>
          <w:rFonts w:eastAsia="SimSun"/>
          <w:sz w:val="16"/>
          <w:lang w:eastAsia="zh-CN"/>
        </w:rPr>
        <w:t xml:space="preserve"> (Hlomhen? &amp; Hess. 2(102. p. X9&gt; </w:t>
      </w:r>
      <w:r w:rsidRPr="000219D5">
        <w:rPr>
          <w:rFonts w:eastAsia="SimSun" w:cs="Arial"/>
          <w:bCs/>
          <w:szCs w:val="26"/>
          <w:u w:val="single"/>
        </w:rPr>
        <w:t>Economic decline has also been linked with an increase in the likelihood of terrorism</w:t>
      </w:r>
      <w:r w:rsidRPr="000219D5">
        <w:rPr>
          <w:rFonts w:eastAsia="SimSun"/>
          <w:sz w:val="16"/>
          <w:lang w:eastAsia="zh-CN"/>
        </w:rPr>
        <w:t xml:space="preserve"> (Blombcrg. Hess. &amp; Wee ra pan a, 2004</w:t>
      </w:r>
      <w:r w:rsidRPr="000219D5">
        <w:rPr>
          <w:rFonts w:eastAsia="SimSun" w:cs="Arial"/>
          <w:bCs/>
          <w:szCs w:val="26"/>
          <w:u w:val="single"/>
        </w:rPr>
        <w:t>). which has the capacity to spill across borders and lead to external tensions</w:t>
      </w:r>
      <w:r w:rsidRPr="000219D5">
        <w:rPr>
          <w:rFonts w:eastAsia="SimSun"/>
          <w:sz w:val="16"/>
          <w:lang w:eastAsia="zh-CN"/>
        </w:rPr>
        <w:t xml:space="preserve">. Furthermore, </w:t>
      </w:r>
      <w:r w:rsidRPr="000219D5">
        <w:rPr>
          <w:rFonts w:eastAsia="SimSun" w:cs="Arial"/>
          <w:bCs/>
          <w:szCs w:val="26"/>
          <w:u w:val="single"/>
        </w:rPr>
        <w:t>crises generally reduce the popularity of a sitting government</w:t>
      </w:r>
      <w:r w:rsidRPr="000219D5">
        <w:rPr>
          <w:rFonts w:eastAsia="SimSun"/>
          <w:sz w:val="16"/>
          <w:lang w:eastAsia="zh-CN"/>
        </w:rPr>
        <w:t>. "</w:t>
      </w:r>
      <w:r w:rsidRPr="00D01E0D">
        <w:rPr>
          <w:rFonts w:eastAsia="SimSun" w:cs="Arial"/>
          <w:bCs/>
          <w:szCs w:val="26"/>
          <w:highlight w:val="green"/>
          <w:u w:val="single"/>
        </w:rPr>
        <w:t>Diversionary theory" suggests that, when facing unpopularity</w:t>
      </w:r>
      <w:r w:rsidRPr="000219D5">
        <w:rPr>
          <w:rFonts w:eastAsia="SimSun" w:cs="Arial"/>
          <w:bCs/>
          <w:szCs w:val="26"/>
          <w:u w:val="single"/>
        </w:rPr>
        <w:t xml:space="preserve"> arising from economic decline, sitting </w:t>
      </w:r>
      <w:r w:rsidRPr="00D01E0D">
        <w:rPr>
          <w:rFonts w:eastAsia="SimSun" w:cs="Arial"/>
          <w:bCs/>
          <w:szCs w:val="26"/>
          <w:highlight w:val="green"/>
          <w:u w:val="single"/>
        </w:rPr>
        <w:t xml:space="preserve">governments have </w:t>
      </w:r>
      <w:r w:rsidRPr="000219D5">
        <w:rPr>
          <w:rFonts w:eastAsia="SimSun" w:cs="Arial"/>
          <w:bCs/>
          <w:szCs w:val="26"/>
          <w:u w:val="single"/>
        </w:rPr>
        <w:t xml:space="preserve">increased </w:t>
      </w:r>
      <w:r w:rsidRPr="00D01E0D">
        <w:rPr>
          <w:rFonts w:eastAsia="SimSun" w:cs="Arial"/>
          <w:bCs/>
          <w:szCs w:val="26"/>
          <w:highlight w:val="green"/>
          <w:u w:val="single"/>
        </w:rPr>
        <w:t xml:space="preserve">incentives to fabricate </w:t>
      </w:r>
      <w:r w:rsidRPr="000219D5">
        <w:rPr>
          <w:rFonts w:eastAsia="SimSun" w:cs="Arial"/>
          <w:bCs/>
          <w:szCs w:val="26"/>
          <w:u w:val="single"/>
        </w:rPr>
        <w:t xml:space="preserve">external </w:t>
      </w:r>
      <w:r w:rsidRPr="00D01E0D">
        <w:rPr>
          <w:rFonts w:eastAsia="SimSun" w:cs="Arial"/>
          <w:bCs/>
          <w:szCs w:val="26"/>
          <w:highlight w:val="green"/>
          <w:u w:val="single"/>
        </w:rPr>
        <w:t xml:space="preserve">military conflicts </w:t>
      </w:r>
      <w:r w:rsidRPr="000219D5">
        <w:rPr>
          <w:rFonts w:eastAsia="SimSun" w:cs="Arial"/>
          <w:bCs/>
          <w:szCs w:val="26"/>
          <w:u w:val="single"/>
        </w:rPr>
        <w:t>to create a 'rally around the flag' effect</w:t>
      </w:r>
      <w:r w:rsidRPr="000219D5">
        <w:rPr>
          <w:rFonts w:eastAsia="SimSun"/>
          <w:sz w:val="16"/>
          <w:lang w:eastAsia="zh-CN"/>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0219D5">
        <w:rPr>
          <w:rFonts w:eastAsia="SimSun" w:cs="Arial"/>
          <w:bCs/>
          <w:szCs w:val="26"/>
          <w:u w:val="single"/>
        </w:rPr>
        <w:t>economic scholarship positively correlates economic integration with an increase in the frequency of economic crises</w:t>
      </w:r>
      <w:r w:rsidRPr="000219D5">
        <w:rPr>
          <w:rFonts w:eastAsia="SimSun"/>
          <w:sz w:val="16"/>
          <w:lang w:eastAsia="zh-CN"/>
        </w:rPr>
        <w:t xml:space="preserve">, </w:t>
      </w:r>
      <w:r w:rsidRPr="000219D5">
        <w:rPr>
          <w:rFonts w:eastAsia="SimSun" w:cs="Arial"/>
          <w:bCs/>
          <w:szCs w:val="26"/>
          <w:u w:val="single"/>
        </w:rPr>
        <w:t xml:space="preserve">whereas </w:t>
      </w:r>
      <w:r w:rsidRPr="00D01E0D">
        <w:rPr>
          <w:rFonts w:eastAsia="SimSun" w:cs="Arial"/>
          <w:bCs/>
          <w:szCs w:val="26"/>
          <w:highlight w:val="green"/>
          <w:u w:val="single"/>
        </w:rPr>
        <w:t>political science scholarship links economic decline with external conflict</w:t>
      </w:r>
      <w:r w:rsidRPr="00D01E0D">
        <w:rPr>
          <w:rFonts w:eastAsia="SimSun"/>
          <w:sz w:val="16"/>
          <w:highlight w:val="green"/>
          <w:lang w:eastAsia="zh-CN"/>
        </w:rPr>
        <w:t xml:space="preserve"> </w:t>
      </w:r>
      <w:r w:rsidRPr="000219D5">
        <w:rPr>
          <w:rFonts w:eastAsia="SimSun"/>
          <w:sz w:val="16"/>
          <w:lang w:eastAsia="zh-CN"/>
        </w:rPr>
        <w:t>al systemic, dyadic and national levels.' This implied connection between integration, crises and armed conflict has not featured prominently in the economic-security debate and deserves more attention.</w:t>
      </w:r>
    </w:p>
    <w:p w:rsidR="00925B7F" w:rsidRPr="008344AB" w:rsidRDefault="00925B7F" w:rsidP="00925B7F">
      <w:pPr>
        <w:rPr>
          <w:sz w:val="16"/>
        </w:rPr>
      </w:pPr>
    </w:p>
    <w:p w:rsidR="00925B7F" w:rsidRDefault="00925B7F" w:rsidP="00DF5630">
      <w:pPr>
        <w:pStyle w:val="Heading3"/>
      </w:pPr>
      <w:r>
        <w:t>Environment</w:t>
      </w:r>
    </w:p>
    <w:p w:rsidR="00093E93" w:rsidRDefault="00093E93" w:rsidP="00093E93">
      <w:pPr>
        <w:pStyle w:val="Heading4"/>
      </w:pPr>
      <w:r>
        <w:t xml:space="preserve">Warming is real and anthropogenic </w:t>
      </w:r>
      <w:r w:rsidR="00293EFC">
        <w:t xml:space="preserve">– models prove it is caused by burning of fossil fuels </w:t>
      </w:r>
    </w:p>
    <w:p w:rsidR="00093E93" w:rsidRPr="00577D93" w:rsidRDefault="00093E93" w:rsidP="00093E93">
      <w:r>
        <w:rPr>
          <w:rStyle w:val="Style13ptBold"/>
        </w:rPr>
        <w:t>Waltham 6/25</w:t>
      </w:r>
      <w:r w:rsidRPr="00577D93">
        <w:rPr>
          <w:sz w:val="16"/>
          <w:szCs w:val="16"/>
        </w:rPr>
        <w:t>, Dr. David Waltham is a teacher and researcher in Earth Sciences and Geophysics at the University of London. He has a PhD in Signal Processing, the application of nonstationary statistical methods to the processing of seismic reflection data, at Kings College London. (“Three reasons why climate change is real, and humans are causing it Paleoclimatology can answer the question of anthropogenic climate change by using fossils to show links between global temperatures and CO2 levels”, http://www.theguardian.com/commentisfree/2014/jun/25/three-reasons-climate-change-real-and-humans-cause-it, 6/25/2014) Kerwin</w:t>
      </w:r>
    </w:p>
    <w:p w:rsidR="00093E93" w:rsidRPr="002F7A93" w:rsidRDefault="00093E93" w:rsidP="00093E93">
      <w:pPr>
        <w:rPr>
          <w:sz w:val="16"/>
        </w:rPr>
      </w:pPr>
      <w:r w:rsidRPr="002F7A93">
        <w:rPr>
          <w:rStyle w:val="StyleUnderline"/>
        </w:rPr>
        <w:t>Dire warnings of imminent human-induced climate disaster are constantly in the news but predictions of the end of the world have</w:t>
      </w:r>
      <w:r w:rsidRPr="002F7A93">
        <w:rPr>
          <w:sz w:val="16"/>
        </w:rPr>
        <w:t xml:space="preserve"> been made throughout history and have </w:t>
      </w:r>
      <w:r w:rsidRPr="002F7A93">
        <w:rPr>
          <w:rStyle w:val="StyleUnderline"/>
        </w:rPr>
        <w:t>never yet come true.</w:t>
      </w:r>
      <w:r w:rsidRPr="002F7A93">
        <w:rPr>
          <w:sz w:val="16"/>
        </w:rPr>
        <w:t xml:space="preserve"> Even in the brief period of recorded history, </w:t>
      </w:r>
      <w:r w:rsidRPr="00293EFC">
        <w:rPr>
          <w:rStyle w:val="StyleUnderline"/>
          <w:highlight w:val="green"/>
        </w:rPr>
        <w:t>natural climate change has always been with us</w:t>
      </w:r>
      <w:r w:rsidRPr="002F7A93">
        <w:rPr>
          <w:sz w:val="16"/>
        </w:rPr>
        <w:t xml:space="preserve"> – whether it is the volcanically induced crop failures that helped precipitate the French revolution or the medieval warm period that allowed Vikings to colonise Greenland. </w:t>
      </w:r>
      <w:r w:rsidRPr="00293EFC">
        <w:rPr>
          <w:rStyle w:val="StyleUnderline"/>
          <w:highlight w:val="green"/>
        </w:rPr>
        <w:t>So how can we trust that the computer models scientists use to make predictions are reliable?</w:t>
      </w:r>
      <w:r w:rsidRPr="002F7A93">
        <w:rPr>
          <w:sz w:val="16"/>
        </w:rPr>
        <w:t xml:space="preserve"> There is sometimes reluctance to take experts' words for anything and so we would like to be shown the evidence. Unfortunately, that is difficult when the details are buried under hundreds of thousands of lines of computer code which implement mathematical algorithms of mind-numbing complexity. There is, however, one branch of science that can reliably give an answer that is easy to understand and hard not to believe. </w:t>
      </w:r>
      <w:r w:rsidRPr="002F7A93">
        <w:rPr>
          <w:rStyle w:val="StyleUnderline"/>
        </w:rPr>
        <w:t>Evidence written in stone Paleoclimatology – the study of Earth's past climates – has used fossils to show links between global temperatures and carbon-dioxide levels.</w:t>
      </w:r>
      <w:r w:rsidRPr="002F7A93">
        <w:rPr>
          <w:sz w:val="16"/>
        </w:rPr>
        <w:t xml:space="preserve"> This record is written in stone. </w:t>
      </w:r>
      <w:r w:rsidRPr="002F7A93">
        <w:rPr>
          <w:rStyle w:val="StyleUnderline"/>
        </w:rPr>
        <w:t>There are fossil plant-leaves from 55m years ago that have a microscopic structure which can be accurately reproduced in modern plants only when grown in a carbon-dioxide-rich atmosphere.</w:t>
      </w:r>
      <w:r w:rsidRPr="002F7A93">
        <w:rPr>
          <w:sz w:val="16"/>
        </w:rPr>
        <w:t xml:space="preserve"> Is it a coincidence that, </w:t>
      </w:r>
      <w:r w:rsidRPr="002F7A93">
        <w:rPr>
          <w:rStyle w:val="StyleUnderline"/>
        </w:rPr>
        <w:t>at the time, it was so warm that crocodiles were living within the Arctic circle?</w:t>
      </w:r>
      <w:r w:rsidRPr="002F7A93">
        <w:rPr>
          <w:sz w:val="16"/>
        </w:rPr>
        <w:t xml:space="preserve"> And </w:t>
      </w:r>
      <w:r w:rsidRPr="002F7A93">
        <w:rPr>
          <w:rStyle w:val="StyleUnderline"/>
        </w:rPr>
        <w:t xml:space="preserve">this is not an isolated case. </w:t>
      </w:r>
      <w:r w:rsidRPr="002F7A93">
        <w:rPr>
          <w:sz w:val="16"/>
        </w:rPr>
        <w:t xml:space="preserve">A sedimentary record covering half a billion years shows us exactly what we would expect to see if climate modellers have done their sums right. </w:t>
      </w:r>
      <w:r w:rsidRPr="00293EFC">
        <w:rPr>
          <w:rStyle w:val="StyleUnderline"/>
          <w:highlight w:val="green"/>
        </w:rPr>
        <w:t>Fossil and chemical traces in rocks indicate that warm periods in Earth's history are associated with higher concentrations of carbon dioxide and quantitative studies show that this correlation is</w:t>
      </w:r>
      <w:r w:rsidRPr="00293EFC">
        <w:rPr>
          <w:sz w:val="16"/>
          <w:highlight w:val="green"/>
        </w:rPr>
        <w:t>,</w:t>
      </w:r>
      <w:r w:rsidRPr="002F7A93">
        <w:rPr>
          <w:sz w:val="16"/>
        </w:rPr>
        <w:t xml:space="preserve"> if anything, </w:t>
      </w:r>
      <w:r w:rsidRPr="00293EFC">
        <w:rPr>
          <w:rStyle w:val="StyleUnderline"/>
          <w:highlight w:val="green"/>
        </w:rPr>
        <w:t>even stronger than predicted</w:t>
      </w:r>
      <w:r w:rsidRPr="002F7A93">
        <w:rPr>
          <w:rStyle w:val="StyleUnderline"/>
        </w:rPr>
        <w:t>.</w:t>
      </w:r>
      <w:r w:rsidRPr="002F7A93">
        <w:rPr>
          <w:sz w:val="16"/>
        </w:rPr>
        <w:t xml:space="preserve"> Simple calculations Those 55m year-old leaves suggest that carbon dioxide concentrations were about four times the present-day levels and back-of-the-envelope calculations indicate that global mean temperatures were around 7C higher. For comparison, the largely computer-based predictions published by the Intergovernmental Panel on Climate Change imply that quadrupling carbon-dioxide concentrations should increase temperatures by between 3C and 9C. The simple paleoclimate example may not nail the case for a worryingly strong link between carbon dioxide and temperature, but it is good supporting data. What is most important, however, is that </w:t>
      </w:r>
      <w:r w:rsidRPr="00293EFC">
        <w:rPr>
          <w:rStyle w:val="StyleUnderline"/>
          <w:highlight w:val="green"/>
        </w:rPr>
        <w:t>this evidence is hard to refute</w:t>
      </w:r>
      <w:r w:rsidRPr="002F7A93">
        <w:rPr>
          <w:rStyle w:val="StyleUnderline"/>
        </w:rPr>
        <w:t xml:space="preserve">. Counter arguments are unconvincing </w:t>
      </w:r>
      <w:r w:rsidRPr="00293EFC">
        <w:rPr>
          <w:rStyle w:val="StyleUnderline"/>
          <w:highlight w:val="green"/>
        </w:rPr>
        <w:t>There is little doubt that the recent rapid increase in carbon dioxide is linked to human activities such as burning of fossil fuels</w:t>
      </w:r>
      <w:r w:rsidRPr="002F7A93">
        <w:rPr>
          <w:rStyle w:val="StyleUnderline"/>
        </w:rPr>
        <w:t xml:space="preserve"> and deforestation.</w:t>
      </w:r>
      <w:r w:rsidRPr="002F7A93">
        <w:rPr>
          <w:sz w:val="16"/>
        </w:rPr>
        <w:t xml:space="preserve"> But does the paleoclimate evidence really tell us that increased carbon dioxide must mean increased temperatures? </w:t>
      </w:r>
      <w:r w:rsidRPr="002F7A93">
        <w:rPr>
          <w:rStyle w:val="StyleUnderline"/>
        </w:rPr>
        <w:t xml:space="preserve">One objection might be that ancient climate change is really evidence for varying solar brightness. Fluctuating carbon dioxide levels are then a response to climate variation rather than the cause. However, </w:t>
      </w:r>
      <w:r w:rsidRPr="00293EFC">
        <w:rPr>
          <w:rStyle w:val="StyleUnderline"/>
          <w:highlight w:val="green"/>
        </w:rPr>
        <w:t>solar physics tells us that the sun was fainter 55m years ago rather than brighter, as would be needed for higher temperature</w:t>
      </w:r>
      <w:r w:rsidRPr="002F7A93">
        <w:rPr>
          <w:rStyle w:val="StyleUnderline"/>
        </w:rPr>
        <w:t xml:space="preserve">. Another concern is that some important processes, such as ice-sheet disintegration, only affect climate very slowly. </w:t>
      </w:r>
      <w:r w:rsidRPr="00293EFC">
        <w:rPr>
          <w:rStyle w:val="StyleUnderline"/>
          <w:highlight w:val="green"/>
        </w:rPr>
        <w:t>Our warming ice sheets may take centuries to disappear completely but, when they do, the replacement of reflective-ice by heat-absorbing rock will warm our planet yet further</w:t>
      </w:r>
      <w:r w:rsidRPr="002F7A93">
        <w:rPr>
          <w:sz w:val="16"/>
        </w:rPr>
        <w:t xml:space="preserve">. The existence of potential complications like these makes comparisons between paleoclimate change and modern climate change difficult but it is also one of the reasons why multiple approaches are needed. If different researchers using different methods nevertheless come up with more or less the same answer, perhaps they are onto something. </w:t>
      </w:r>
      <w:r w:rsidRPr="00293EFC">
        <w:rPr>
          <w:rStyle w:val="StyleUnderline"/>
        </w:rPr>
        <w:t>Climate change deniers also confuse the argument by suggesting there is nothing we can do anyway</w:t>
      </w:r>
      <w:r w:rsidRPr="002F7A93">
        <w:rPr>
          <w:rStyle w:val="StyleUnderline"/>
        </w:rPr>
        <w:t>. China and other rapidly developing countries will dominate carbon dioxide output in the 21st century. But that is irrelevant if we are simply asking: "Will increased carbon dioxide levels change our climate?</w:t>
      </w:r>
      <w:r w:rsidRPr="002F7A93">
        <w:rPr>
          <w:sz w:val="16"/>
        </w:rPr>
        <w:t>" The ConversationThe fact that political and technical problems are massively more complex than anything in climatology is not a reason to stick our heads in the sand. Widespread agreement that man-made global warming is highly likely would be progress.</w:t>
      </w:r>
    </w:p>
    <w:p w:rsidR="00093E93" w:rsidRDefault="00093E93" w:rsidP="00186092">
      <w:pPr>
        <w:pStyle w:val="Heading4"/>
      </w:pPr>
      <w:r>
        <w:t xml:space="preserve">Warming is on a </w:t>
      </w:r>
      <w:r>
        <w:rPr>
          <w:u w:val="single"/>
        </w:rPr>
        <w:t xml:space="preserve">temporary slowdown </w:t>
      </w:r>
      <w:r>
        <w:t xml:space="preserve">but it’s still </w:t>
      </w:r>
      <w:r>
        <w:rPr>
          <w:u w:val="single"/>
        </w:rPr>
        <w:t xml:space="preserve">inevitable </w:t>
      </w:r>
      <w:r>
        <w:t xml:space="preserve">and </w:t>
      </w:r>
      <w:r>
        <w:rPr>
          <w:u w:val="single"/>
        </w:rPr>
        <w:t xml:space="preserve">catastrophic </w:t>
      </w:r>
      <w:r>
        <w:t xml:space="preserve">in the status quo – </w:t>
      </w:r>
      <w:r w:rsidR="00186092">
        <w:t xml:space="preserve">sharp mitigation is key to solve </w:t>
      </w:r>
    </w:p>
    <w:p w:rsidR="00093E93" w:rsidRPr="00DE1852" w:rsidRDefault="00093E93" w:rsidP="00093E93">
      <w:pPr>
        <w:rPr>
          <w:b/>
          <w:bCs/>
          <w:sz w:val="20"/>
        </w:rPr>
      </w:pPr>
      <w:r>
        <w:rPr>
          <w:rStyle w:val="Style13ptBold"/>
        </w:rPr>
        <w:t xml:space="preserve">The Economist 4/8/2014, (“Who pressed the pause button?”, [ </w:t>
      </w:r>
      <w:hyperlink r:id="rId7" w:history="1">
        <w:r w:rsidRPr="00B60EE5">
          <w:rPr>
            <w:rStyle w:val="Hyperlink"/>
            <w:sz w:val="20"/>
          </w:rPr>
          <w:t>http://www.economist.com/news/science-and-technology/21598610-slowdown-rising-temperatures-over-past-15-years-goes-being</w:t>
        </w:r>
      </w:hyperlink>
      <w:r>
        <w:rPr>
          <w:rStyle w:val="Style13ptBold"/>
        </w:rPr>
        <w:t xml:space="preserve"> ] , //hss-RJ)</w:t>
      </w:r>
    </w:p>
    <w:p w:rsidR="00093E93" w:rsidRPr="00DE1852" w:rsidRDefault="00093E93" w:rsidP="00093E93">
      <w:pPr>
        <w:rPr>
          <w:rStyle w:val="Emphasis"/>
        </w:rPr>
      </w:pPr>
      <w:r w:rsidRPr="00885FA5">
        <w:rPr>
          <w:rStyle w:val="StyleUnderline"/>
        </w:rPr>
        <w:t xml:space="preserve">BETWEEN 1998 and 2013, the Earth’s surface temperature rose at a rate of 0.04°C a decade, far slower than the 0.18°C increase in the 1990s. Meanwhile, emissions of carbon dioxide (which would be expected to push temperatures up) rose uninterruptedly. </w:t>
      </w:r>
      <w:r w:rsidRPr="00DE1852">
        <w:rPr>
          <w:rStyle w:val="StyleUnderline"/>
          <w:highlight w:val="green"/>
        </w:rPr>
        <w:t>This pause in warming has raised doubts</w:t>
      </w:r>
      <w:r w:rsidRPr="00885FA5">
        <w:rPr>
          <w:rStyle w:val="StyleUnderline"/>
        </w:rPr>
        <w:t xml:space="preserve"> in the public mind about climate change</w:t>
      </w:r>
      <w:r w:rsidRPr="00DE1852">
        <w:rPr>
          <w:rStyle w:val="Emphasis"/>
          <w:b w:val="0"/>
          <w:iCs w:val="0"/>
          <w:sz w:val="16"/>
          <w:u w:val="none"/>
        </w:rPr>
        <w:t xml:space="preserve">. A few sceptics say flatly that global warming has stopped. Others argue that scientists’ understanding of the climate is so flawed that their judgments about it cannot be accepted with any confidence. A convincing explanation of the pause therefore matters both to a proper understanding of the climate and to the credibility of climate science—and papers published over the past few weeks do their best to provide one. Indeed, they do almost too good a job. If all were correct, the pause would now be explained twice over. </w:t>
      </w:r>
      <w:r w:rsidRPr="00885FA5">
        <w:rPr>
          <w:rStyle w:val="StyleUnderline"/>
        </w:rPr>
        <w:t xml:space="preserve">This is the opposite of what happened at first. </w:t>
      </w:r>
      <w:r w:rsidRPr="00DE1852">
        <w:rPr>
          <w:rStyle w:val="StyleUnderline"/>
          <w:highlight w:val="green"/>
        </w:rPr>
        <w:t>As evidence piled up that temperatures were not rising much, some scientists dismissed it as a blip. The temperature,</w:t>
      </w:r>
      <w:r w:rsidRPr="00885FA5">
        <w:rPr>
          <w:rStyle w:val="StyleUnderline"/>
        </w:rPr>
        <w:t xml:space="preserve"> they pointed out, </w:t>
      </w:r>
      <w:r w:rsidRPr="00DE1852">
        <w:rPr>
          <w:rStyle w:val="StyleUnderline"/>
          <w:highlight w:val="green"/>
        </w:rPr>
        <w:t>had fallen for much longer periods</w:t>
      </w:r>
      <w:r w:rsidRPr="00885FA5">
        <w:rPr>
          <w:rStyle w:val="StyleUnderline"/>
        </w:rPr>
        <w:t xml:space="preserve"> twice in the past century or so, in 1880-1910 and again in 1945-75 (see chart), </w:t>
      </w:r>
      <w:r w:rsidRPr="00DE1852">
        <w:rPr>
          <w:rStyle w:val="StyleUnderline"/>
          <w:highlight w:val="green"/>
        </w:rPr>
        <w:t>even though the general trend was up.</w:t>
      </w:r>
      <w:r w:rsidRPr="00DE1852">
        <w:rPr>
          <w:rStyle w:val="Emphasis"/>
          <w:b w:val="0"/>
          <w:iCs w:val="0"/>
          <w:sz w:val="16"/>
          <w:u w:val="none"/>
        </w:rPr>
        <w:t xml:space="preserve"> Variability is part of the climate system and a 15-year hiatus, they suggested, was not worth getting excited about. </w:t>
      </w:r>
      <w:r w:rsidRPr="00885FA5">
        <w:rPr>
          <w:rStyle w:val="StyleUnderline"/>
        </w:rPr>
        <w:t xml:space="preserve">An alternative way of looking at the pause’s significance was to say that </w:t>
      </w:r>
      <w:r w:rsidRPr="00DE1852">
        <w:rPr>
          <w:rStyle w:val="StyleUnderline"/>
          <w:highlight w:val="green"/>
        </w:rPr>
        <w:t>there had been a slowdown but not a big one</w:t>
      </w:r>
      <w:r w:rsidRPr="00885FA5">
        <w:rPr>
          <w:rStyle w:val="StyleUnderline"/>
        </w:rPr>
        <w:t xml:space="preserve">. </w:t>
      </w:r>
      <w:r w:rsidRPr="00DE1852">
        <w:rPr>
          <w:rStyle w:val="StyleUnderline"/>
          <w:highlight w:val="green"/>
        </w:rPr>
        <w:t>Most records</w:t>
      </w:r>
      <w:r w:rsidRPr="00DE1852">
        <w:rPr>
          <w:rStyle w:val="StyleUnderline"/>
        </w:rPr>
        <w:t xml:space="preserve">, including one of the best known (kept by Britain’s Meteorological Office), </w:t>
      </w:r>
      <w:r w:rsidRPr="00DE1852">
        <w:rPr>
          <w:rStyle w:val="StyleUnderline"/>
          <w:highlight w:val="green"/>
        </w:rPr>
        <w:t>do not include measurements from the Arctic, which has been warming faster than anywhere else in the world. Using satellite data</w:t>
      </w:r>
      <w:r w:rsidRPr="00885FA5">
        <w:rPr>
          <w:rStyle w:val="StyleUnderline"/>
        </w:rPr>
        <w:t xml:space="preserve"> to fill in the missing Arctic numbers, Kevin </w:t>
      </w:r>
      <w:r w:rsidRPr="00DE1852">
        <w:rPr>
          <w:rStyle w:val="StyleUnderline"/>
          <w:highlight w:val="green"/>
        </w:rPr>
        <w:t>Cowtan</w:t>
      </w:r>
      <w:r w:rsidRPr="00885FA5">
        <w:rPr>
          <w:rStyle w:val="StyleUnderline"/>
        </w:rPr>
        <w:t xml:space="preserve"> of the University of York, in Britain, </w:t>
      </w:r>
      <w:r w:rsidRPr="00DE1852">
        <w:rPr>
          <w:rStyle w:val="StyleUnderline"/>
          <w:highlight w:val="green"/>
        </w:rPr>
        <w:t>and</w:t>
      </w:r>
      <w:r w:rsidRPr="00885FA5">
        <w:rPr>
          <w:rStyle w:val="StyleUnderline"/>
        </w:rPr>
        <w:t xml:space="preserve"> Robert </w:t>
      </w:r>
      <w:r w:rsidRPr="00DE1852">
        <w:rPr>
          <w:rStyle w:val="StyleUnderline"/>
          <w:highlight w:val="green"/>
        </w:rPr>
        <w:t>Way</w:t>
      </w:r>
      <w:r w:rsidRPr="00885FA5">
        <w:rPr>
          <w:rStyle w:val="StyleUnderline"/>
        </w:rPr>
        <w:t xml:space="preserve"> of the University of Ottawa, in Canada, </w:t>
      </w:r>
      <w:r w:rsidRPr="00DE1852">
        <w:rPr>
          <w:rStyle w:val="StyleUnderline"/>
          <w:highlight w:val="green"/>
        </w:rPr>
        <w:t>put the overall rate of global warming at 0.12°C a decade</w:t>
      </w:r>
      <w:r w:rsidRPr="00885FA5">
        <w:rPr>
          <w:rStyle w:val="StyleUnderline"/>
        </w:rPr>
        <w:t xml:space="preserve"> between 1998 and 2012—not far from the 1990s rate. </w:t>
      </w:r>
      <w:r w:rsidRPr="00DE1852">
        <w:rPr>
          <w:rStyle w:val="StyleUnderline"/>
          <w:highlight w:val="green"/>
        </w:rPr>
        <w:t>A study by NASA puts the</w:t>
      </w:r>
      <w:r w:rsidRPr="00885FA5">
        <w:rPr>
          <w:rStyle w:val="StyleUnderline"/>
        </w:rPr>
        <w:t xml:space="preserve"> “</w:t>
      </w:r>
      <w:r w:rsidRPr="00DE1852">
        <w:rPr>
          <w:rStyle w:val="StyleUnderline"/>
          <w:highlight w:val="green"/>
        </w:rPr>
        <w:t>Arctic effect”</w:t>
      </w:r>
      <w:r w:rsidRPr="00885FA5">
        <w:rPr>
          <w:rStyle w:val="StyleUnderline"/>
        </w:rPr>
        <w:t xml:space="preserve"> over the same period somewhat lower, </w:t>
      </w:r>
      <w:r w:rsidRPr="00DE1852">
        <w:rPr>
          <w:rStyle w:val="StyleUnderline"/>
          <w:highlight w:val="green"/>
        </w:rPr>
        <w:t>at 0.07°C a decade, but that is still not negligible</w:t>
      </w:r>
      <w:r w:rsidRPr="00885FA5">
        <w:rPr>
          <w:rStyle w:val="StyleUnderline"/>
        </w:rPr>
        <w:t>.</w:t>
      </w:r>
      <w:r>
        <w:rPr>
          <w:rStyle w:val="StyleUnderline"/>
        </w:rPr>
        <w:t xml:space="preserve"> </w:t>
      </w:r>
      <w:r w:rsidRPr="00885FA5">
        <w:rPr>
          <w:rStyle w:val="StyleUnderline"/>
        </w:rPr>
        <w:t xml:space="preserve">It is also worth remembering that average warming is not the only measure of climate change. </w:t>
      </w:r>
      <w:r w:rsidRPr="00DE1852">
        <w:rPr>
          <w:rStyle w:val="StyleUnderline"/>
          <w:highlight w:val="green"/>
        </w:rPr>
        <w:t>According to a study</w:t>
      </w:r>
      <w:r w:rsidRPr="00885FA5">
        <w:rPr>
          <w:rStyle w:val="StyleUnderline"/>
        </w:rPr>
        <w:t xml:space="preserve"> just published</w:t>
      </w:r>
      <w:r w:rsidRPr="00DE1852">
        <w:rPr>
          <w:rStyle w:val="Emphasis"/>
          <w:b w:val="0"/>
          <w:iCs w:val="0"/>
          <w:sz w:val="16"/>
          <w:u w:val="none"/>
        </w:rPr>
        <w:t xml:space="preserve"> by Sonia Seneviratne of the Institute for Atmospheric and Climate Science, in Zurich</w:t>
      </w:r>
      <w:r w:rsidRPr="00DE1852">
        <w:rPr>
          <w:rStyle w:val="Emphasis"/>
          <w:b w:val="0"/>
          <w:iCs w:val="0"/>
          <w:sz w:val="16"/>
          <w:highlight w:val="green"/>
          <w:u w:val="none"/>
        </w:rPr>
        <w:t xml:space="preserve">, </w:t>
      </w:r>
      <w:r w:rsidRPr="00DE1852">
        <w:rPr>
          <w:rStyle w:val="StyleUnderline"/>
          <w:highlight w:val="green"/>
        </w:rPr>
        <w:t>the number of hot days, the number of extremely hot days and the length of warm periods all increased during the paus</w:t>
      </w:r>
      <w:r w:rsidRPr="00885FA5">
        <w:rPr>
          <w:rStyle w:val="StyleUnderline"/>
        </w:rPr>
        <w:t xml:space="preserve">e (1998-2012). </w:t>
      </w:r>
      <w:r w:rsidRPr="00DE1852">
        <w:rPr>
          <w:rStyle w:val="Emphasis"/>
          <w:highlight w:val="green"/>
        </w:rPr>
        <w:t>A more stable average temperature hides wider extremes</w:t>
      </w:r>
      <w:r w:rsidRPr="00885FA5">
        <w:rPr>
          <w:rStyle w:val="StyleUnderline"/>
        </w:rPr>
        <w:t>.</w:t>
      </w:r>
      <w:r>
        <w:rPr>
          <w:rStyle w:val="StyleUnderline"/>
        </w:rPr>
        <w:t xml:space="preserve"> </w:t>
      </w:r>
      <w:r w:rsidRPr="00DE1852">
        <w:rPr>
          <w:rStyle w:val="Emphasis"/>
          <w:b w:val="0"/>
          <w:iCs w:val="0"/>
          <w:sz w:val="16"/>
          <w:u w:val="none"/>
        </w:rPr>
        <w:t xml:space="preserve">Still, attempts to explain away that stable average have not been convincing, partly because of the conflict between flat temperatures and rising CO2 emissions, and partly because observed temperatures are now falling outside the range climate models predict. The models embody the state of climate knowledge. If they are wrong, the knowledge is probably faulty, too. Hence attempts to explain the pause. Chilling news </w:t>
      </w:r>
      <w:r w:rsidRPr="00885FA5">
        <w:rPr>
          <w:rStyle w:val="StyleUnderline"/>
        </w:rPr>
        <w:t xml:space="preserve">In September 2013 </w:t>
      </w:r>
      <w:r w:rsidRPr="00DE1852">
        <w:rPr>
          <w:rStyle w:val="StyleUnderline"/>
          <w:highlight w:val="green"/>
        </w:rPr>
        <w:t>the I</w:t>
      </w:r>
      <w:r w:rsidRPr="00885FA5">
        <w:rPr>
          <w:rStyle w:val="StyleUnderline"/>
        </w:rPr>
        <w:t xml:space="preserve">ntergovernmental </w:t>
      </w:r>
      <w:r w:rsidRPr="00DE1852">
        <w:rPr>
          <w:rStyle w:val="StyleUnderline"/>
          <w:highlight w:val="green"/>
        </w:rPr>
        <w:t>P</w:t>
      </w:r>
      <w:r w:rsidRPr="00885FA5">
        <w:rPr>
          <w:rStyle w:val="StyleUnderline"/>
        </w:rPr>
        <w:t xml:space="preserve">anel on </w:t>
      </w:r>
      <w:r w:rsidRPr="00DE1852">
        <w:rPr>
          <w:rStyle w:val="StyleUnderline"/>
          <w:highlight w:val="green"/>
        </w:rPr>
        <w:t>C</w:t>
      </w:r>
      <w:r w:rsidRPr="00885FA5">
        <w:rPr>
          <w:rStyle w:val="StyleUnderline"/>
        </w:rPr>
        <w:t xml:space="preserve">limate </w:t>
      </w:r>
      <w:r w:rsidRPr="00DE1852">
        <w:rPr>
          <w:rStyle w:val="StyleUnderline"/>
          <w:highlight w:val="green"/>
        </w:rPr>
        <w:t>C</w:t>
      </w:r>
      <w:r w:rsidRPr="00885FA5">
        <w:rPr>
          <w:rStyle w:val="StyleUnderline"/>
        </w:rPr>
        <w:t xml:space="preserve">hange </w:t>
      </w:r>
      <w:r w:rsidRPr="00DE1852">
        <w:rPr>
          <w:rStyle w:val="StyleUnderline"/>
          <w:highlight w:val="green"/>
        </w:rPr>
        <w:t>did so in terms of fluctuating solar output, atmospheric pollution and volcanoes</w:t>
      </w:r>
      <w:r w:rsidRPr="00885FA5">
        <w:rPr>
          <w:rStyle w:val="StyleUnderline"/>
        </w:rPr>
        <w:t>. All three, it thought, were unusually influential.</w:t>
      </w:r>
      <w:r>
        <w:rPr>
          <w:rStyle w:val="StyleUnderline"/>
        </w:rPr>
        <w:t xml:space="preserve"> </w:t>
      </w:r>
      <w:r w:rsidRPr="00DE1852">
        <w:rPr>
          <w:rStyle w:val="StyleUnderline"/>
          <w:highlight w:val="green"/>
        </w:rPr>
        <w:t>The sun’s power output fluctuates</w:t>
      </w:r>
      <w:r w:rsidRPr="00885FA5">
        <w:rPr>
          <w:rStyle w:val="StyleUnderline"/>
        </w:rPr>
        <w:t xml:space="preserve"> slightly over a cycle that lasts about 11 years.</w:t>
      </w:r>
      <w:r w:rsidRPr="00DE1852">
        <w:rPr>
          <w:rStyle w:val="Emphasis"/>
          <w:b w:val="0"/>
          <w:iCs w:val="0"/>
          <w:sz w:val="16"/>
          <w:u w:val="none"/>
        </w:rPr>
        <w:t xml:space="preserve"> </w:t>
      </w:r>
      <w:r w:rsidRPr="00DE1852">
        <w:rPr>
          <w:rStyle w:val="StyleUnderline"/>
          <w:highlight w:val="green"/>
        </w:rPr>
        <w:t>The current cycle seems to have gone on longer</w:t>
      </w:r>
      <w:r w:rsidRPr="00885FA5">
        <w:rPr>
          <w:rStyle w:val="StyleUnderline"/>
        </w:rPr>
        <w:t xml:space="preserve"> than normal and may have started from a lower base, </w:t>
      </w:r>
      <w:r w:rsidRPr="00DE1852">
        <w:rPr>
          <w:rStyle w:val="StyleUnderline"/>
          <w:highlight w:val="green"/>
        </w:rPr>
        <w:t>so for the past decade less heat has been reaching Earth than usual</w:t>
      </w:r>
      <w:r w:rsidRPr="00885FA5">
        <w:rPr>
          <w:rStyle w:val="StyleUnderline"/>
        </w:rPr>
        <w:t xml:space="preserve">. </w:t>
      </w:r>
      <w:r w:rsidRPr="00DE1852">
        <w:rPr>
          <w:rStyle w:val="StyleUnderline"/>
          <w:highlight w:val="green"/>
        </w:rPr>
        <w:t>Pollution throws aerosols</w:t>
      </w:r>
      <w:r w:rsidRPr="00885FA5">
        <w:rPr>
          <w:rStyle w:val="StyleUnderline"/>
        </w:rPr>
        <w:t xml:space="preserve"> (particles such as soot, and suspended droplets of things like sulphuric acid) </w:t>
      </w:r>
      <w:r w:rsidRPr="00DE1852">
        <w:rPr>
          <w:rStyle w:val="StyleUnderline"/>
          <w:highlight w:val="green"/>
        </w:rPr>
        <w:t>into the air, where they reflect sunlight back into space. The more there are, the greater their cooling effect</w:t>
      </w:r>
      <w:r w:rsidRPr="00885FA5">
        <w:rPr>
          <w:rStyle w:val="StyleUnderline"/>
        </w:rPr>
        <w:t xml:space="preserve">—and pollution from Chinese coal-fired power plants, in particular, has been rising. </w:t>
      </w:r>
      <w:r w:rsidRPr="00DE1852">
        <w:rPr>
          <w:rStyle w:val="StyleUnderline"/>
          <w:highlight w:val="green"/>
        </w:rPr>
        <w:t>Volcanoes do the same thing</w:t>
      </w:r>
      <w:r w:rsidRPr="00885FA5">
        <w:rPr>
          <w:rStyle w:val="StyleUnderline"/>
        </w:rPr>
        <w:t>, so increased volcanic activity tends to reduce temperatures.</w:t>
      </w:r>
      <w:r>
        <w:rPr>
          <w:rStyle w:val="StyleUnderline"/>
        </w:rPr>
        <w:t xml:space="preserve"> </w:t>
      </w:r>
      <w:r w:rsidRPr="00885FA5">
        <w:rPr>
          <w:rStyle w:val="StyleUnderline"/>
        </w:rPr>
        <w:t>Gavin Schmidt and two colleagues at NASA’s Goddard Institute quantify the effects of these trends in Nature Geoscience</w:t>
      </w:r>
      <w:r w:rsidRPr="00DE1852">
        <w:rPr>
          <w:rStyle w:val="Emphasis"/>
          <w:b w:val="0"/>
          <w:iCs w:val="0"/>
          <w:sz w:val="16"/>
          <w:u w:val="none"/>
        </w:rPr>
        <w:t xml:space="preserve">. They argue that climate models underplay the delayed and subdued solar cycle. </w:t>
      </w:r>
      <w:r w:rsidRPr="00DE1852">
        <w:rPr>
          <w:rStyle w:val="StyleUnderline"/>
          <w:highlight w:val="green"/>
        </w:rPr>
        <w:t xml:space="preserve">They think the </w:t>
      </w:r>
      <w:r w:rsidRPr="00DE1852">
        <w:rPr>
          <w:rStyle w:val="Emphasis"/>
          <w:highlight w:val="green"/>
        </w:rPr>
        <w:t>models do not fully account for the effects of pollution</w:t>
      </w:r>
      <w:r w:rsidRPr="00885FA5">
        <w:rPr>
          <w:rStyle w:val="StyleUnderline"/>
        </w:rPr>
        <w:t xml:space="preserve"> (specifically, nitrate pollution and indirect effects like interactions between aerosols and clouds). And they claim that the impact of volcanic activity since 2000 has been greater than previously thought. Adjusting for all this, they find that the difference between actual temperature readings and computer-generated ones largely disappears.</w:t>
      </w:r>
      <w:r w:rsidRPr="00DE1852">
        <w:rPr>
          <w:rStyle w:val="Emphasis"/>
          <w:b w:val="0"/>
          <w:iCs w:val="0"/>
          <w:sz w:val="16"/>
          <w:u w:val="none"/>
        </w:rPr>
        <w:t xml:space="preserve"> The implication is that the solar cycle and aerosols explain much of the pause. Blowing hot and cold </w:t>
      </w:r>
      <w:r w:rsidRPr="00280BE5">
        <w:rPr>
          <w:rStyle w:val="StyleUnderline"/>
        </w:rPr>
        <w:t xml:space="preserve">There is, however, another type of explanation. </w:t>
      </w:r>
      <w:r w:rsidRPr="00DE1852">
        <w:rPr>
          <w:rStyle w:val="Emphasis"/>
          <w:highlight w:val="green"/>
        </w:rPr>
        <w:t>Much of the incoming heat is absorbed by oceans</w:t>
      </w:r>
      <w:r w:rsidRPr="00DE1852">
        <w:rPr>
          <w:rStyle w:val="StyleUnderline"/>
          <w:highlight w:val="green"/>
        </w:rPr>
        <w:t>,</w:t>
      </w:r>
      <w:r w:rsidRPr="00280BE5">
        <w:rPr>
          <w:rStyle w:val="StyleUnderline"/>
        </w:rPr>
        <w:t xml:space="preserve"> especially the largest, the Pacific. </w:t>
      </w:r>
      <w:r w:rsidRPr="00DE1852">
        <w:rPr>
          <w:rStyle w:val="StyleUnderline"/>
          <w:highlight w:val="green"/>
        </w:rPr>
        <w:t>Several new studies</w:t>
      </w:r>
      <w:r w:rsidRPr="00280BE5">
        <w:rPr>
          <w:rStyle w:val="StyleUnderline"/>
        </w:rPr>
        <w:t xml:space="preserve"> </w:t>
      </w:r>
      <w:r w:rsidRPr="00DE1852">
        <w:rPr>
          <w:rStyle w:val="StyleUnderline"/>
          <w:highlight w:val="green"/>
        </w:rPr>
        <w:t>link the pause with changes in the Pacific and in the trade winds that influence the circulation of water within it.</w:t>
      </w:r>
      <w:r>
        <w:rPr>
          <w:rStyle w:val="StyleUnderline"/>
        </w:rPr>
        <w:t xml:space="preserve"> </w:t>
      </w:r>
      <w:r w:rsidRPr="00280BE5">
        <w:rPr>
          <w:rStyle w:val="StyleUnderline"/>
        </w:rPr>
        <w:t>Trade winds blow east-west at tropical latitudes. In so doing they push warm surface water towards Asia and draw cooler, deep water to the surface in the central and eastern Pacific, which chills the atmosphere</w:t>
      </w:r>
      <w:r w:rsidRPr="00DE1852">
        <w:rPr>
          <w:rStyle w:val="Emphasis"/>
          <w:b w:val="0"/>
          <w:iCs w:val="0"/>
          <w:sz w:val="16"/>
          <w:u w:val="none"/>
        </w:rPr>
        <w:t xml:space="preserve">. Water movement at the surface also speeds up a giant churn in the ocean. This pulls some warm water downwards, sequestering heat at greater depth. In a study published in Nature in 2013, Yu Kosaka and Shang-Ping Xie of the Scripps Institution of Oceanography, in San Diego, argued that much of the difference between climate models and actual temperatures could be accounted for by cooling in the eastern Pacific. </w:t>
      </w:r>
      <w:r w:rsidRPr="00280BE5">
        <w:rPr>
          <w:rStyle w:val="StyleUnderline"/>
        </w:rPr>
        <w:t xml:space="preserve">Every few years, as Dr Kosaka and Dr Xie observe, </w:t>
      </w:r>
      <w:r w:rsidRPr="00DE1852">
        <w:rPr>
          <w:rStyle w:val="StyleUnderline"/>
          <w:highlight w:val="green"/>
        </w:rPr>
        <w:t>the trade winds slacken and the warm water in the western Pacific sloshes back to replace the cool surface layer of the central and eastern parts of the ocean</w:t>
      </w:r>
      <w:r w:rsidRPr="00280BE5">
        <w:rPr>
          <w:rStyle w:val="StyleUnderline"/>
        </w:rPr>
        <w:t xml:space="preserve">. This weather pattern is called El Niño and it warms the whole atmosphere. There was an exceptionally strong Niño in 1997-98, an unusually hot year. The opposite pattern, with cooler temperatures and stronger trade winds, is called La Niña. </w:t>
      </w:r>
      <w:r w:rsidRPr="00DE1852">
        <w:rPr>
          <w:rStyle w:val="StyleUnderline"/>
          <w:highlight w:val="green"/>
        </w:rPr>
        <w:t>The 1997-98 Niño was followed by a series of Niñas, explaining part of the pause</w:t>
      </w:r>
      <w:r w:rsidRPr="00280BE5">
        <w:rPr>
          <w:rStyle w:val="StyleUnderline"/>
        </w:rPr>
        <w:t>.</w:t>
      </w:r>
      <w:r>
        <w:rPr>
          <w:rStyle w:val="StyleUnderline"/>
        </w:rPr>
        <w:t xml:space="preserve"> </w:t>
      </w:r>
      <w:r w:rsidRPr="00280BE5">
        <w:rPr>
          <w:rStyle w:val="StyleUnderline"/>
        </w:rPr>
        <w:t xml:space="preserve">Switches between El Niño and La Niña are frequent. But </w:t>
      </w:r>
      <w:r w:rsidRPr="00DE1852">
        <w:rPr>
          <w:rStyle w:val="StyleUnderline"/>
          <w:highlight w:val="green"/>
        </w:rPr>
        <w:t>there is also a long-term cycle</w:t>
      </w:r>
      <w:r w:rsidRPr="00280BE5">
        <w:rPr>
          <w:rStyle w:val="StyleUnderline"/>
        </w:rPr>
        <w:t xml:space="preserve"> </w:t>
      </w:r>
      <w:r w:rsidRPr="00DE1852">
        <w:rPr>
          <w:rStyle w:val="StyleUnderline"/>
          <w:highlight w:val="green"/>
        </w:rPr>
        <w:t>called the</w:t>
      </w:r>
      <w:r w:rsidRPr="00280BE5">
        <w:rPr>
          <w:rStyle w:val="StyleUnderline"/>
        </w:rPr>
        <w:t xml:space="preserve"> Pacific Decadal Oscillation (</w:t>
      </w:r>
      <w:r w:rsidRPr="00DE1852">
        <w:rPr>
          <w:rStyle w:val="StyleUnderline"/>
          <w:highlight w:val="green"/>
        </w:rPr>
        <w:t>PDO</w:t>
      </w:r>
      <w:r w:rsidRPr="00280BE5">
        <w:rPr>
          <w:rStyle w:val="StyleUnderline"/>
        </w:rPr>
        <w:t xml:space="preserve">), </w:t>
      </w:r>
      <w:r w:rsidRPr="00DE1852">
        <w:rPr>
          <w:rStyle w:val="StyleUnderline"/>
          <w:highlight w:val="green"/>
        </w:rPr>
        <w:t>which switches from a warm</w:t>
      </w:r>
      <w:r w:rsidRPr="00280BE5">
        <w:rPr>
          <w:rStyle w:val="StyleUnderline"/>
        </w:rPr>
        <w:t xml:space="preserve"> (or positive) </w:t>
      </w:r>
      <w:r w:rsidRPr="00DE1852">
        <w:rPr>
          <w:rStyle w:val="StyleUnderline"/>
          <w:highlight w:val="green"/>
        </w:rPr>
        <w:t>phase to a cool</w:t>
      </w:r>
      <w:r w:rsidRPr="00280BE5">
        <w:rPr>
          <w:rStyle w:val="StyleUnderline"/>
        </w:rPr>
        <w:t xml:space="preserve"> (negative) </w:t>
      </w:r>
      <w:r w:rsidRPr="00DE1852">
        <w:rPr>
          <w:rStyle w:val="StyleUnderline"/>
          <w:highlight w:val="green"/>
        </w:rPr>
        <w:t>one</w:t>
      </w:r>
      <w:r w:rsidRPr="00280BE5">
        <w:rPr>
          <w:rStyle w:val="StyleUnderline"/>
        </w:rPr>
        <w:t xml:space="preserve"> every 20 or 30 years. The positive phase encourages more frequent, powerful Niños.</w:t>
      </w:r>
      <w:r w:rsidRPr="00DE1852">
        <w:rPr>
          <w:rStyle w:val="Emphasis"/>
          <w:b w:val="0"/>
          <w:iCs w:val="0"/>
          <w:sz w:val="16"/>
          <w:u w:val="none"/>
        </w:rPr>
        <w:t xml:space="preserve"> According to Kevin Trenberth and John Fasullo of America’s National Centre for Atmospheric Research, the PDO was positive in 1976-98—a period of rising temperatures—and negative in 1943-76 and since 2000, producing a series of cooling Niñas. But that is not the end of it. Laid on top of these cyclical patterns is what looks like a one-off increase in the strength of trade winds during the past 20 years. According to a study in Nature Climate Change, by Matthew England of the University of New South Wales and others, record trade winds have produced a sort of super-Niña. On average, sea levels have risen by about 3mm a year in the past 30 years. But those in the eastern Pacific have barely budged, whereas those near the Philippines have risen by 20cm since the late 1990s. A wall of warm water, in other words, is being held in place by powerful winds, with cool water rising behind it. According to Dr England, the effect of the trade winds explains most of the temperature pause. </w:t>
      </w:r>
      <w:r w:rsidRPr="00DE1852">
        <w:rPr>
          <w:rStyle w:val="StyleUnderline"/>
        </w:rPr>
        <w:t>If so, the pause has gone from being not explained to explained twice over—once by aerosols and the solar cycle, and again by ocean winds and currents. These two accounts are not contradictor</w:t>
      </w:r>
      <w:r w:rsidRPr="00DE1852">
        <w:rPr>
          <w:rStyle w:val="Emphasis"/>
          <w:b w:val="0"/>
          <w:iCs w:val="0"/>
          <w:sz w:val="16"/>
          <w:u w:val="none"/>
        </w:rPr>
        <w:t xml:space="preserve">y. The processes at work are understood, but their relative contributions are not. Nor is the answer to what is, from the human point of view, the biggest question of all, namely what these explanations imply about how long the pause might continue. On the face of it, if some heat is being sucked into the deep ocean, the process could simply carry on: the ocean has a huge capacity to absorb heat as long as the pump sending it to the bottom remains in working order. But that is not all there is to it. </w:t>
      </w:r>
      <w:r w:rsidRPr="00280BE5">
        <w:rPr>
          <w:rStyle w:val="StyleUnderline"/>
        </w:rPr>
        <w:t xml:space="preserve">Gravity wants the western-Pacific water wall to slosh back; it is held in place only by exceptionally strong trade winds. </w:t>
      </w:r>
      <w:r w:rsidRPr="00DE1852">
        <w:rPr>
          <w:rStyle w:val="Emphasis"/>
          <w:highlight w:val="green"/>
        </w:rPr>
        <w:t>If those winds slacken, temperatures will start to rise again. The solar cycle is already turning. And aerosol cooling is likely to be reined in by China’s anti-pollution laws. Most of the circumstances that have put the planet’s temperature rise on “pause” look temporary</w:t>
      </w:r>
      <w:r w:rsidRPr="00DE1852">
        <w:rPr>
          <w:rStyle w:val="Emphasis"/>
        </w:rPr>
        <w:t xml:space="preserve">. Like the Terminator, </w:t>
      </w:r>
      <w:r w:rsidRPr="00DE1852">
        <w:rPr>
          <w:rStyle w:val="Emphasis"/>
          <w:highlight w:val="green"/>
        </w:rPr>
        <w:t>global warming will be back.</w:t>
      </w:r>
      <w:r w:rsidRPr="00DE1852">
        <w:rPr>
          <w:rStyle w:val="Emphasis"/>
        </w:rPr>
        <w:t xml:space="preserve"> </w:t>
      </w:r>
    </w:p>
    <w:p w:rsidR="00154941" w:rsidRDefault="00154941" w:rsidP="00154941">
      <w:pPr>
        <w:pStyle w:val="Heading4"/>
      </w:pPr>
      <w:r>
        <w:t xml:space="preserve">Algae can significantly mitigate global warming by feeing on carbon dioxide </w:t>
      </w:r>
    </w:p>
    <w:p w:rsidR="00154941" w:rsidRDefault="00154941" w:rsidP="00154941">
      <w:r w:rsidRPr="00CE55A0">
        <w:rPr>
          <w:rStyle w:val="Style13ptBold"/>
        </w:rPr>
        <w:t>Owens 14</w:t>
      </w:r>
      <w:r>
        <w:t xml:space="preserve"> – degree in chemical engineering with an environmental focus from University of Southern California (Melissa, “The Power of Pond Scum: Algae Biofuels”, Illumin, 7-11-14, http://illumin.usc.edu/printer/24/the-power-of-pond-scum-algae-biofuels/)//KG</w:t>
      </w:r>
    </w:p>
    <w:p w:rsidR="00154941" w:rsidRPr="00B91B96" w:rsidRDefault="00154941" w:rsidP="00154941">
      <w:pPr>
        <w:rPr>
          <w:sz w:val="16"/>
        </w:rPr>
      </w:pPr>
      <w:r w:rsidRPr="00B91B96">
        <w:rPr>
          <w:sz w:val="16"/>
        </w:rPr>
        <w:t xml:space="preserve">Why Goo is Great - Algae as an Attractive Alternative Obviously, </w:t>
      </w:r>
      <w:r w:rsidRPr="00B91B96">
        <w:rPr>
          <w:rStyle w:val="StyleUnderline"/>
        </w:rPr>
        <w:t xml:space="preserve">algae fuel competes with many other renewable biofuel energy sources such as ethanol fuel and biomass. So </w:t>
      </w:r>
      <w:r w:rsidRPr="00154941">
        <w:rPr>
          <w:rStyle w:val="StyleUnderline"/>
          <w:highlight w:val="green"/>
        </w:rPr>
        <w:t>what distinguishes algae fuel as a superior option?</w:t>
      </w:r>
      <w:r w:rsidRPr="00B91B96">
        <w:rPr>
          <w:sz w:val="16"/>
        </w:rPr>
        <w:t xml:space="preserve"> Like other biofuel options</w:t>
      </w:r>
      <w:r w:rsidRPr="00B91B96">
        <w:rPr>
          <w:rStyle w:val="StyleUnderline"/>
        </w:rPr>
        <w:t>, a reliance on algae fuel will reduce the United States' dependence on foreign oil.</w:t>
      </w:r>
      <w:r w:rsidRPr="00B91B96">
        <w:rPr>
          <w:sz w:val="16"/>
        </w:rPr>
        <w:t xml:space="preserve"> An inconsistent supply of oil could lead to wild price fluctuations, soaring especially in the summer months. </w:t>
      </w:r>
      <w:r w:rsidRPr="00B91B96">
        <w:rPr>
          <w:rStyle w:val="StyleUnderline"/>
        </w:rPr>
        <w:t>Alternative fuels, such as algae, produced domestically are more secure and subject to fewer transportation costs, allowing the price to be more stable.</w:t>
      </w:r>
      <w:r>
        <w:rPr>
          <w:rStyle w:val="StyleUnderline"/>
        </w:rPr>
        <w:t xml:space="preserve"> </w:t>
      </w:r>
      <w:r w:rsidRPr="00B91B96">
        <w:rPr>
          <w:sz w:val="16"/>
        </w:rPr>
        <w:t xml:space="preserve">Algae have a few other unique features that can give it an advantage over other biofuels. Most notable are </w:t>
      </w:r>
      <w:r w:rsidRPr="00154941">
        <w:rPr>
          <w:rStyle w:val="StyleUnderline"/>
          <w:highlight w:val="green"/>
        </w:rPr>
        <w:t>the alga’s size and its ability to proliferate</w:t>
      </w:r>
      <w:r w:rsidRPr="00B91B96">
        <w:rPr>
          <w:sz w:val="16"/>
        </w:rPr>
        <w:t xml:space="preserve">. Marine algae are the most efficient organisms on earth for absorbing light energy, yielding 5 to 10 times more bioenergy molecules per area per time than any other plant source [5]. Generally, </w:t>
      </w:r>
      <w:r w:rsidRPr="00154941">
        <w:rPr>
          <w:rStyle w:val="StyleUnderline"/>
          <w:highlight w:val="green"/>
        </w:rPr>
        <w:t>up to half of an alga’s body weight is oil</w:t>
      </w:r>
      <w:r w:rsidRPr="00B91B96">
        <w:rPr>
          <w:rStyle w:val="StyleUnderline"/>
        </w:rPr>
        <w:t xml:space="preserve">, meaning </w:t>
      </w:r>
      <w:r w:rsidRPr="00154941">
        <w:rPr>
          <w:rStyle w:val="StyleUnderline"/>
          <w:highlight w:val="green"/>
        </w:rPr>
        <w:t>algae have very high yields</w:t>
      </w:r>
      <w:r w:rsidRPr="00B91B96">
        <w:rPr>
          <w:sz w:val="16"/>
        </w:rPr>
        <w:t xml:space="preserve">. Theoretically, </w:t>
      </w:r>
      <w:r w:rsidRPr="00B91B96">
        <w:rPr>
          <w:rStyle w:val="StyleUnderline"/>
        </w:rPr>
        <w:t>algae would produce 10,000 gallons of oil per acre per year, while soy, canola, and palm oils produce 50, 150, and 650 gallons per acre per year, respectively</w:t>
      </w:r>
      <w:r w:rsidRPr="00B91B96">
        <w:rPr>
          <w:sz w:val="16"/>
        </w:rPr>
        <w:t xml:space="preserve"> [1]. Also, algae’s reproductive capabilities are unparalleled; algae can double in weight several times per day, according to the US Department of Energy [6]. </w:t>
      </w:r>
      <w:r w:rsidRPr="00B91B96">
        <w:rPr>
          <w:rStyle w:val="StyleUnderline"/>
        </w:rPr>
        <w:t>Because of algae’s remarkable proliferation ability, oil from algae could be harvested every day, unlike plant sources (such as soybeans or corn) whose harvesting is delayed by seasonal cycles.</w:t>
      </w:r>
      <w:r>
        <w:rPr>
          <w:rStyle w:val="StyleUnderline"/>
        </w:rPr>
        <w:t xml:space="preserve"> </w:t>
      </w:r>
      <w:r w:rsidRPr="00B91B96">
        <w:rPr>
          <w:rStyle w:val="StyleUnderline"/>
        </w:rPr>
        <w:t xml:space="preserve">The production of algae fuel also has beneficial environmental effects. </w:t>
      </w:r>
      <w:r w:rsidRPr="00154941">
        <w:rPr>
          <w:rStyle w:val="Emphasis"/>
          <w:highlight w:val="green"/>
        </w:rPr>
        <w:t>Algae feed on carbon dioxide, the hazardous greenhouse gas that contributes to global warming</w:t>
      </w:r>
      <w:r w:rsidRPr="00154941">
        <w:rPr>
          <w:sz w:val="16"/>
          <w:highlight w:val="green"/>
        </w:rPr>
        <w:t>.</w:t>
      </w:r>
      <w:r w:rsidRPr="00B91B96">
        <w:rPr>
          <w:sz w:val="16"/>
        </w:rPr>
        <w:t xml:space="preserve"> </w:t>
      </w:r>
      <w:r w:rsidRPr="00154941">
        <w:rPr>
          <w:rStyle w:val="StyleUnderline"/>
          <w:highlight w:val="green"/>
        </w:rPr>
        <w:t>With our carbon footprint becoming more pronounced, and the need to reduce carbon emissions becoming more immediate, any process that reduces, rather than creates, carbon emissions is highly beneficial</w:t>
      </w:r>
      <w:r w:rsidRPr="00B91B96">
        <w:rPr>
          <w:sz w:val="16"/>
        </w:rPr>
        <w:t xml:space="preserve">. Because the amount of carbon dioxide in the atmosphere is not large enough to elicit exponential growth from algae, </w:t>
      </w:r>
      <w:r w:rsidRPr="00154941">
        <w:rPr>
          <w:rStyle w:val="StyleUnderline"/>
          <w:highlight w:val="green"/>
        </w:rPr>
        <w:t>engineers have proposed the idea of collecting carbon emissions from sources such as coal power plants and directly feeding them into an algae fuel-producing facility</w:t>
      </w:r>
      <w:r w:rsidRPr="00154941">
        <w:rPr>
          <w:sz w:val="16"/>
          <w:highlight w:val="green"/>
        </w:rPr>
        <w:t xml:space="preserve">. </w:t>
      </w:r>
      <w:r w:rsidRPr="00154941">
        <w:rPr>
          <w:rStyle w:val="Emphasis"/>
          <w:highlight w:val="green"/>
        </w:rPr>
        <w:t>This economical and environmentally-frie​​ndly form of recycling would both reduce carbon emissions into the atmosphere and create the ideal conditions for algae growth</w:t>
      </w:r>
      <w:r w:rsidRPr="00B91B96">
        <w:rPr>
          <w:rStyle w:val="Emphasis"/>
        </w:rPr>
        <w:t>.</w:t>
      </w:r>
      <w:r>
        <w:rPr>
          <w:rStyle w:val="Emphasis"/>
        </w:rPr>
        <w:t xml:space="preserve"> </w:t>
      </w:r>
      <w:r w:rsidRPr="00B91B96">
        <w:rPr>
          <w:sz w:val="16"/>
        </w:rPr>
        <w:t>The requirements for the growth of algae are also environmentally advantageous. A large portion of the tens of thousands of species of algae can thrive in both fresh water and brackish water, thus reducing the limitations on proliferation sites. Further, unlike other crops algae do not require large fields that demand fresh water irrigation; they could simply be farmed on flooded land (UPI). In addition to this, the cultivation of algae for fuel will not infringe on the world’s food supply because algae are not a human food source like corn or soybeans. Even byproducts from algae fuel production can be applied; after extracting the oil from algae, a nutrient-rich, paste-like substance remains that could be marketed as fertilizer [2].</w:t>
      </w:r>
    </w:p>
    <w:p w:rsidR="00093E93" w:rsidRPr="008149D2" w:rsidRDefault="00093E93" w:rsidP="00093E93">
      <w:pPr>
        <w:pStyle w:val="Heading4"/>
      </w:pPr>
      <w:r w:rsidRPr="00B21430">
        <w:t xml:space="preserve">Warming </w:t>
      </w:r>
      <w:r w:rsidR="00CA6CC2">
        <w:t xml:space="preserve">causes extinction </w:t>
      </w:r>
    </w:p>
    <w:p w:rsidR="00093E93" w:rsidRDefault="00093E93" w:rsidP="00093E93">
      <w:pPr>
        <w:rPr>
          <w:sz w:val="16"/>
          <w:szCs w:val="16"/>
        </w:rPr>
      </w:pPr>
      <w:r>
        <w:rPr>
          <w:rStyle w:val="Style13ptBold"/>
        </w:rPr>
        <w:t>IPCC 14</w:t>
      </w:r>
      <w:r w:rsidRPr="00B21430">
        <w:rPr>
          <w:sz w:val="16"/>
          <w:szCs w:val="16"/>
        </w:rPr>
        <w:t>, Intergovernmental Panel on Climate Change, (“Summary for Policymakers”, http://ipcc-wg2.gov/AR5/images/uploads/WG2AR5_SPM_FINAL.pdf, 2014) Kerwin</w:t>
      </w:r>
    </w:p>
    <w:p w:rsidR="00093E93" w:rsidRDefault="00093E93" w:rsidP="00093E93">
      <w:pPr>
        <w:rPr>
          <w:sz w:val="16"/>
        </w:rPr>
      </w:pPr>
      <w:r w:rsidRPr="00C8136C">
        <w:rPr>
          <w:sz w:val="16"/>
        </w:rPr>
        <w:t xml:space="preserve">A: OBSERVED IMPACTS, VULNERABILITY, AND ADAPTATION IN A COMPLEX AND CHANGING WORLD A-1. Observed Impacts, Vulnerability, and Exposure In recent decades, </w:t>
      </w:r>
      <w:r w:rsidRPr="000C3E77">
        <w:rPr>
          <w:rStyle w:val="StyleUnderline"/>
          <w:highlight w:val="green"/>
        </w:rPr>
        <w:t>changes in climate have caused impacts on natural and human systems on all continents and across the oceans</w:t>
      </w:r>
      <w:r w:rsidRPr="00C8136C">
        <w:rPr>
          <w:rStyle w:val="StyleUnderline"/>
        </w:rPr>
        <w:t>. Evidence of climate-change impacts is strongest and most comprehensive for natural systems.</w:t>
      </w:r>
      <w:r w:rsidRPr="00C8136C">
        <w:rPr>
          <w:sz w:val="16"/>
        </w:rPr>
        <w:t xml:space="preserve"> Some impacts on human systems have also been attributed5 to climate change, with a major or minor contribution of climate change distinguishable from other influences. See Figure SPM.2. Attribution of observed impacts in the WGII AR5 generally links responses of natural and human systems to observed climate change, regardless of its cause.6 In many regions, </w:t>
      </w:r>
      <w:r w:rsidRPr="000C3E77">
        <w:rPr>
          <w:rStyle w:val="StyleUnderline"/>
          <w:highlight w:val="green"/>
        </w:rPr>
        <w:t>changing precipitation or melting snow and ice are altering hydrological systems, affecting water resources</w:t>
      </w:r>
      <w:r w:rsidRPr="00C8136C">
        <w:rPr>
          <w:rStyle w:val="StyleUnderline"/>
        </w:rPr>
        <w:t xml:space="preserve"> in terms of quantity and quality </w:t>
      </w:r>
      <w:r w:rsidRPr="00C8136C">
        <w:rPr>
          <w:sz w:val="16"/>
        </w:rPr>
        <w:t xml:space="preserve">(medium confidence). </w:t>
      </w:r>
      <w:r w:rsidRPr="000C3E77">
        <w:rPr>
          <w:rStyle w:val="StyleUnderline"/>
          <w:highlight w:val="green"/>
        </w:rPr>
        <w:t>Glaciers</w:t>
      </w:r>
      <w:r w:rsidRPr="00C8136C">
        <w:rPr>
          <w:rStyle w:val="StyleUnderline"/>
        </w:rPr>
        <w:t xml:space="preserve"> continue to </w:t>
      </w:r>
      <w:r w:rsidRPr="000C3E77">
        <w:rPr>
          <w:rStyle w:val="StyleUnderline"/>
          <w:highlight w:val="green"/>
        </w:rPr>
        <w:t>shrink</w:t>
      </w:r>
      <w:r w:rsidRPr="00C8136C">
        <w:rPr>
          <w:rStyle w:val="StyleUnderline"/>
        </w:rPr>
        <w:t xml:space="preserve"> almost worldwide due to climate change </w:t>
      </w:r>
      <w:r w:rsidRPr="00C8136C">
        <w:rPr>
          <w:sz w:val="16"/>
        </w:rPr>
        <w:t xml:space="preserve">(high confidence), </w:t>
      </w:r>
      <w:r w:rsidRPr="000C3E77">
        <w:rPr>
          <w:rStyle w:val="StyleUnderline"/>
          <w:highlight w:val="green"/>
        </w:rPr>
        <w:t>affecting runoff and water resources downstream</w:t>
      </w:r>
      <w:r w:rsidRPr="00C8136C">
        <w:rPr>
          <w:sz w:val="16"/>
        </w:rPr>
        <w:t xml:space="preserve"> (medium confidence). </w:t>
      </w:r>
      <w:r w:rsidRPr="00C8136C">
        <w:rPr>
          <w:rStyle w:val="StyleUnderline"/>
        </w:rPr>
        <w:t xml:space="preserve">Climate change is causing permafrost warming and thawing in highlatitude regions and in high-elevation regions </w:t>
      </w:r>
      <w:r w:rsidRPr="00C8136C">
        <w:rPr>
          <w:sz w:val="16"/>
        </w:rPr>
        <w:t xml:space="preserve">(high confidence).7 </w:t>
      </w:r>
      <w:r w:rsidRPr="00C8136C">
        <w:rPr>
          <w:rStyle w:val="StyleUnderline"/>
        </w:rPr>
        <w:t>Many terrestrial, freshwater, and marine species have shifted their geographic ranges, seasonal activities, migration patterns, abundances, and species interactions in response</w:t>
      </w:r>
      <w:r w:rsidRPr="00C8136C">
        <w:rPr>
          <w:sz w:val="16"/>
        </w:rPr>
        <w:t xml:space="preserve"> to ongoing climate change (high confidence). See Figure SPM.2B. </w:t>
      </w:r>
      <w:r w:rsidRPr="00C8136C">
        <w:rPr>
          <w:rStyle w:val="StyleUnderline"/>
        </w:rPr>
        <w:t>While only a few recent species extinctions have been attributed</w:t>
      </w:r>
      <w:r w:rsidRPr="00C8136C">
        <w:rPr>
          <w:sz w:val="16"/>
        </w:rPr>
        <w:t xml:space="preserve"> as yet </w:t>
      </w:r>
      <w:r w:rsidRPr="00C8136C">
        <w:rPr>
          <w:rStyle w:val="StyleUnderline"/>
        </w:rPr>
        <w:t>to climate change</w:t>
      </w:r>
      <w:r w:rsidRPr="00C8136C">
        <w:rPr>
          <w:sz w:val="16"/>
        </w:rPr>
        <w:t xml:space="preserve"> (high confidence), </w:t>
      </w:r>
      <w:r w:rsidRPr="00C8136C">
        <w:rPr>
          <w:rStyle w:val="StyleUnderline"/>
        </w:rPr>
        <w:t xml:space="preserve">natural global climate change at rates slower than current anthropogenic </w:t>
      </w:r>
      <w:r w:rsidRPr="000C3E77">
        <w:rPr>
          <w:rStyle w:val="StyleUnderline"/>
          <w:highlight w:val="green"/>
        </w:rPr>
        <w:t>climate change caused significant ecosystem shifts and species extinctions during the past millions of years</w:t>
      </w:r>
      <w:r w:rsidRPr="00C8136C">
        <w:rPr>
          <w:sz w:val="16"/>
        </w:rPr>
        <w:t xml:space="preserve"> (high confidence).8 Based on many studies covering a wide range of regions and crops, </w:t>
      </w:r>
      <w:r w:rsidRPr="000C3E77">
        <w:rPr>
          <w:rStyle w:val="StyleUnderline"/>
          <w:highlight w:val="green"/>
        </w:rPr>
        <w:t>negative impacts</w:t>
      </w:r>
      <w:r w:rsidRPr="00C8136C">
        <w:rPr>
          <w:rStyle w:val="StyleUnderline"/>
        </w:rPr>
        <w:t xml:space="preserve"> of climate change </w:t>
      </w:r>
      <w:r w:rsidRPr="000C3E77">
        <w:rPr>
          <w:rStyle w:val="StyleUnderline"/>
          <w:highlight w:val="green"/>
        </w:rPr>
        <w:t>on crop yields</w:t>
      </w:r>
      <w:r w:rsidRPr="00C8136C">
        <w:rPr>
          <w:rStyle w:val="StyleUnderline"/>
        </w:rPr>
        <w:t xml:space="preserve"> have been more common</w:t>
      </w:r>
      <w:r w:rsidRPr="00C8136C">
        <w:rPr>
          <w:sz w:val="16"/>
        </w:rPr>
        <w:t xml:space="preserve"> than positive impacts (high confidence). </w:t>
      </w:r>
      <w:r w:rsidRPr="00C8136C">
        <w:rPr>
          <w:rStyle w:val="StyleUnderline"/>
        </w:rPr>
        <w:t>The smaller number of studies showing positive impacts relate</w:t>
      </w:r>
      <w:r w:rsidRPr="00C8136C">
        <w:rPr>
          <w:sz w:val="16"/>
        </w:rPr>
        <w:t xml:space="preserve"> mainly </w:t>
      </w:r>
      <w:r w:rsidRPr="00C8136C">
        <w:rPr>
          <w:rStyle w:val="StyleUnderline"/>
        </w:rPr>
        <w:t>to high-latitude regions, though</w:t>
      </w:r>
      <w:r w:rsidRPr="00C8136C">
        <w:rPr>
          <w:sz w:val="16"/>
        </w:rPr>
        <w:t xml:space="preserve"> it is not yet clear whether </w:t>
      </w:r>
      <w:r w:rsidRPr="00C8136C">
        <w:rPr>
          <w:rStyle w:val="StyleUnderline"/>
        </w:rPr>
        <w:t>the balance of impacts has been negative</w:t>
      </w:r>
      <w:r w:rsidRPr="00C8136C">
        <w:rPr>
          <w:sz w:val="16"/>
        </w:rPr>
        <w:t xml:space="preserve"> or positive in these regions (high confidence). </w:t>
      </w:r>
      <w:r w:rsidRPr="00C8136C">
        <w:rPr>
          <w:rStyle w:val="StyleUnderline"/>
        </w:rPr>
        <w:t xml:space="preserve">Climate change has negatively affected wheat and maize yields for many regions and in the global aggregate </w:t>
      </w:r>
      <w:r w:rsidRPr="00C8136C">
        <w:rPr>
          <w:sz w:val="16"/>
        </w:rPr>
        <w:t xml:space="preserve">(medium confidence). Effects </w:t>
      </w:r>
      <w:r w:rsidRPr="00C8136C">
        <w:rPr>
          <w:rStyle w:val="StyleUnderline"/>
        </w:rPr>
        <w:t>on rice and soybean yield have been smaller in major production regions and globally</w:t>
      </w:r>
      <w:r w:rsidRPr="00C8136C">
        <w:rPr>
          <w:sz w:val="16"/>
        </w:rPr>
        <w:t xml:space="preserve">, with a median change of zero across all available data, which are fewer for soy compared to the other crops. </w:t>
      </w:r>
      <w:r w:rsidRPr="00C8136C">
        <w:rPr>
          <w:rStyle w:val="StyleUnderline"/>
        </w:rPr>
        <w:t>Observed impacts relate</w:t>
      </w:r>
      <w:r w:rsidRPr="00C8136C">
        <w:rPr>
          <w:sz w:val="16"/>
        </w:rPr>
        <w:t xml:space="preserve"> mainly </w:t>
      </w:r>
      <w:r w:rsidRPr="00C8136C">
        <w:rPr>
          <w:rStyle w:val="StyleUnderline"/>
        </w:rPr>
        <w:t>to</w:t>
      </w:r>
      <w:r w:rsidRPr="00C8136C">
        <w:rPr>
          <w:sz w:val="16"/>
        </w:rPr>
        <w:t xml:space="preserve"> production aspects of </w:t>
      </w:r>
      <w:r w:rsidRPr="000C3E77">
        <w:rPr>
          <w:rStyle w:val="StyleUnderline"/>
          <w:highlight w:val="green"/>
        </w:rPr>
        <w:t>food security</w:t>
      </w:r>
      <w:r w:rsidRPr="00C8136C">
        <w:rPr>
          <w:sz w:val="16"/>
        </w:rPr>
        <w:t xml:space="preserve"> rather than access or other components of food security. See Figure SPM.2C. Since AR4, </w:t>
      </w:r>
      <w:r w:rsidRPr="000C3E77">
        <w:rPr>
          <w:rStyle w:val="StyleUnderline"/>
          <w:highlight w:val="green"/>
        </w:rPr>
        <w:t>several periods of rapid food and cereal price increases following climate extremes in key producing regions indicate a sensitivity of current markets to climate extremes</w:t>
      </w:r>
      <w:r w:rsidRPr="00C8136C">
        <w:rPr>
          <w:sz w:val="16"/>
        </w:rPr>
        <w:t xml:space="preserve"> among other factors (medium confidence).11 At present the worldwide burden of human ill-health from climate change is relatively small compared with effects of other stressors and is not well quantified. However</w:t>
      </w:r>
      <w:r w:rsidRPr="00C8136C">
        <w:rPr>
          <w:rStyle w:val="StyleUnderline"/>
        </w:rPr>
        <w:t>, there has been increased heat-related mortality</w:t>
      </w:r>
      <w:r w:rsidRPr="00C8136C">
        <w:rPr>
          <w:sz w:val="16"/>
        </w:rPr>
        <w:t xml:space="preserve"> and decreased cold-related mortality </w:t>
      </w:r>
      <w:r w:rsidRPr="00C8136C">
        <w:rPr>
          <w:rStyle w:val="StyleUnderline"/>
        </w:rPr>
        <w:t xml:space="preserve">in some regions as a result of warming </w:t>
      </w:r>
      <w:r w:rsidRPr="00C8136C">
        <w:rPr>
          <w:sz w:val="16"/>
        </w:rPr>
        <w:t xml:space="preserve">(medium confidence). Local </w:t>
      </w:r>
      <w:r w:rsidRPr="000C3E77">
        <w:rPr>
          <w:rStyle w:val="StyleUnderline"/>
          <w:highlight w:val="green"/>
        </w:rPr>
        <w:t>changes in temperature and rainfall have altered the distribution of some waterborne illnesses and disease vectors</w:t>
      </w:r>
      <w:r w:rsidRPr="00C8136C">
        <w:rPr>
          <w:sz w:val="16"/>
        </w:rPr>
        <w:t xml:space="preserve"> (medium confidence).12 Differences in vulnerability and exposure arise from non-climatic factors and from multidimensional inequalities often produced by uneven development processes (very high confidence). These differences shape differential risks from climate change. See Figure SPM.1.</w:t>
      </w:r>
      <w:r w:rsidRPr="00C8136C">
        <w:rPr>
          <w:rStyle w:val="StyleUnderline"/>
        </w:rPr>
        <w:t xml:space="preserve"> People who are socially, economically, culturally, politically, institutionally, or otherwise marginalized are especially vulnerable to climate change</w:t>
      </w:r>
      <w:r w:rsidRPr="00C8136C">
        <w:rPr>
          <w:sz w:val="16"/>
        </w:rPr>
        <w:t xml:space="preserve"> and also to some adaptation and mitigation responses (medium evidence, high agreement). This heightened vulnerability is rarely due to a single cause. Rather, </w:t>
      </w:r>
      <w:r w:rsidRPr="00C8136C">
        <w:rPr>
          <w:rStyle w:val="StyleUnderline"/>
        </w:rPr>
        <w:t>it is the product of intersecting social processes that result in inequalities in socioeconomic status and income</w:t>
      </w:r>
      <w:r w:rsidRPr="00C8136C">
        <w:rPr>
          <w:sz w:val="16"/>
        </w:rPr>
        <w:t xml:space="preserve">, as well as in exposure. </w:t>
      </w:r>
      <w:r w:rsidRPr="00C8136C">
        <w:rPr>
          <w:rStyle w:val="StyleUnderline"/>
        </w:rPr>
        <w:t>Such social processes include, for example, discrimination on the basis of gender, class, ethnicity, age, and (dis)ability.</w:t>
      </w:r>
      <w:r w:rsidRPr="00C8136C">
        <w:rPr>
          <w:sz w:val="16"/>
        </w:rPr>
        <w:t xml:space="preserve">13 </w:t>
      </w:r>
      <w:r w:rsidRPr="00C8136C">
        <w:rPr>
          <w:rStyle w:val="StyleUnderline"/>
        </w:rPr>
        <w:t>Impacts from recent climate-related extremes</w:t>
      </w:r>
      <w:r w:rsidRPr="00C8136C">
        <w:rPr>
          <w:sz w:val="16"/>
        </w:rPr>
        <w:t xml:space="preserve">, such as heat waves, droughts, floods, cyclones, and wildfires, </w:t>
      </w:r>
      <w:r w:rsidRPr="00C8136C">
        <w:rPr>
          <w:rStyle w:val="StyleUnderline"/>
        </w:rPr>
        <w:t>reveal significant vulnerability</w:t>
      </w:r>
      <w:r w:rsidRPr="00C8136C">
        <w:rPr>
          <w:sz w:val="16"/>
        </w:rPr>
        <w:t xml:space="preserve"> and exposure </w:t>
      </w:r>
      <w:r w:rsidRPr="00C8136C">
        <w:rPr>
          <w:rStyle w:val="StyleUnderline"/>
        </w:rPr>
        <w:t>of</w:t>
      </w:r>
      <w:r w:rsidRPr="00C8136C">
        <w:rPr>
          <w:sz w:val="16"/>
        </w:rPr>
        <w:t xml:space="preserve"> some </w:t>
      </w:r>
      <w:r w:rsidRPr="00C8136C">
        <w:rPr>
          <w:rStyle w:val="StyleUnderline"/>
        </w:rPr>
        <w:t>ecosystems and</w:t>
      </w:r>
      <w:r w:rsidRPr="00C8136C">
        <w:rPr>
          <w:sz w:val="16"/>
        </w:rPr>
        <w:t xml:space="preserve"> many </w:t>
      </w:r>
      <w:r w:rsidRPr="00C8136C">
        <w:rPr>
          <w:rStyle w:val="StyleUnderline"/>
        </w:rPr>
        <w:t>human</w:t>
      </w:r>
      <w:r w:rsidRPr="00C8136C">
        <w:rPr>
          <w:sz w:val="16"/>
        </w:rPr>
        <w:t xml:space="preserve"> systems </w:t>
      </w:r>
      <w:r w:rsidRPr="00C8136C">
        <w:rPr>
          <w:rStyle w:val="StyleUnderline"/>
        </w:rPr>
        <w:t>to current climate variability</w:t>
      </w:r>
      <w:r w:rsidRPr="00C8136C">
        <w:rPr>
          <w:sz w:val="16"/>
        </w:rPr>
        <w:t xml:space="preserve"> (very high confidence). </w:t>
      </w:r>
      <w:r w:rsidRPr="00C8136C">
        <w:rPr>
          <w:rStyle w:val="StyleUnderline"/>
        </w:rPr>
        <w:t xml:space="preserve">Impacts of such climate-related extremes include alteration of ecosystems, disruption of food production and water supply, damage to infrastructure and settlements, morbidity and mortality, and consequences for mental health and human well-being. For countries at all levels of development, these impacts are consistent with a significant </w:t>
      </w:r>
      <w:r w:rsidRPr="000C3E77">
        <w:rPr>
          <w:rStyle w:val="StyleUnderline"/>
          <w:highlight w:val="green"/>
        </w:rPr>
        <w:t>lack of preparedness for current climate variability in some sectors</w:t>
      </w:r>
      <w:r w:rsidRPr="00C8136C">
        <w:rPr>
          <w:rStyle w:val="StyleUnderline"/>
        </w:rPr>
        <w:t>.</w:t>
      </w:r>
      <w:r w:rsidRPr="00C8136C">
        <w:rPr>
          <w:sz w:val="16"/>
        </w:rPr>
        <w:t xml:space="preserve">14 </w:t>
      </w:r>
      <w:r w:rsidRPr="000C3E77">
        <w:rPr>
          <w:rStyle w:val="StyleUnderline"/>
          <w:highlight w:val="green"/>
        </w:rPr>
        <w:t>Climate-related hazards exacerbate other stressors</w:t>
      </w:r>
      <w:r w:rsidRPr="00C8136C">
        <w:rPr>
          <w:rStyle w:val="StyleUnderline"/>
        </w:rPr>
        <w:t>, often with negative outcomes for livelihoods, especially for people living in poverty</w:t>
      </w:r>
      <w:r w:rsidRPr="00C8136C">
        <w:rPr>
          <w:sz w:val="16"/>
        </w:rPr>
        <w:t xml:space="preserve"> (high confidence). </w:t>
      </w:r>
      <w:r w:rsidRPr="00C8136C">
        <w:rPr>
          <w:rStyle w:val="StyleUnderline"/>
        </w:rPr>
        <w:t>Climate-related hazards affect poor people’s lives directly through impacts on livelihoods, reductions in crop yields, or destruction of homes and indirectly through, for example, increased food prices and food insecurity. Observed positive effects for poor and marginalized people</w:t>
      </w:r>
      <w:r w:rsidRPr="00C8136C">
        <w:rPr>
          <w:sz w:val="16"/>
        </w:rPr>
        <w:t xml:space="preserve">, which are limited and often indirect, </w:t>
      </w:r>
      <w:r w:rsidRPr="00C8136C">
        <w:rPr>
          <w:rStyle w:val="StyleUnderline"/>
        </w:rPr>
        <w:t>include examples such as diversification of social networks and of agricultural practices.</w:t>
      </w:r>
      <w:r w:rsidRPr="00C8136C">
        <w:rPr>
          <w:sz w:val="16"/>
        </w:rPr>
        <w:t xml:space="preserve">15 </w:t>
      </w:r>
      <w:r w:rsidRPr="00C8136C">
        <w:rPr>
          <w:rStyle w:val="StyleUnderline"/>
        </w:rPr>
        <w:t>Violent conflict increases vulnerability to climate change</w:t>
      </w:r>
      <w:r w:rsidRPr="00C8136C">
        <w:rPr>
          <w:sz w:val="16"/>
        </w:rPr>
        <w:t xml:space="preserve"> (medium evidence, high agreement).</w:t>
      </w:r>
      <w:r w:rsidRPr="00C8136C">
        <w:rPr>
          <w:rStyle w:val="StyleUnderline"/>
        </w:rPr>
        <w:t xml:space="preserve"> Large-scale violent conflict harms assets that facilitate adaptation, including infrastructure, institutions, natural resources, social capital, and livelihood opportunities.</w:t>
      </w:r>
      <w:r w:rsidRPr="00C8136C">
        <w:rPr>
          <w:sz w:val="16"/>
        </w:rPr>
        <w:t>16</w:t>
      </w:r>
    </w:p>
    <w:p w:rsidR="00093E93" w:rsidRDefault="00093E93" w:rsidP="00093E93">
      <w:pPr>
        <w:rPr>
          <w:sz w:val="16"/>
        </w:rPr>
      </w:pPr>
    </w:p>
    <w:p w:rsidR="00925B7F" w:rsidRDefault="000C3E77" w:rsidP="00925B7F">
      <w:pPr>
        <w:pStyle w:val="Heading4"/>
      </w:pPr>
      <w:r>
        <w:t>The plan</w:t>
      </w:r>
      <w:r w:rsidR="00925B7F">
        <w:t xml:space="preserve"> also helps marine ecosystems</w:t>
      </w:r>
    </w:p>
    <w:p w:rsidR="00925B7F" w:rsidRPr="0077673C" w:rsidRDefault="00925B7F" w:rsidP="00925B7F">
      <w:r>
        <w:rPr>
          <w:b/>
        </w:rPr>
        <w:t xml:space="preserve">Harris et al 13 - </w:t>
      </w:r>
      <w:r>
        <w:t xml:space="preserve">Scholar at the </w:t>
      </w:r>
      <w:r w:rsidRPr="0077673C">
        <w:t>University Space Research Ass</w:t>
      </w:r>
      <w:r>
        <w:t>ociation in California</w:t>
      </w:r>
      <w:r>
        <w:rPr>
          <w:b/>
        </w:rPr>
        <w:t xml:space="preserve"> </w:t>
      </w:r>
      <w:r>
        <w:t>(Linden Harris, “</w:t>
      </w:r>
      <w:r w:rsidRPr="0077673C">
        <w:t>Potential impact of biofouling on the photobioreactors of the Offshore Membrane Enclosures for Growing Algae (OMEGA) system</w:t>
      </w:r>
      <w:r>
        <w:t xml:space="preserve">,” 4 July 2013, </w:t>
      </w:r>
      <w:hyperlink r:id="rId8" w:history="1">
        <w:r w:rsidRPr="0069703C">
          <w:rPr>
            <w:rStyle w:val="Hyperlink"/>
          </w:rPr>
          <w:t>http://ac.els-cdn.com/S0960852413010547/1-s2.0-S0960852413010547-main.pdf?_tid=7ee55b44-fc97-11e3-b435-00000aacb35e&amp;acdnat=1403721515_c69db61f388a22045c99cebe144215c1</w:t>
        </w:r>
      </w:hyperlink>
      <w:r>
        <w:t xml:space="preserve">//AL) </w:t>
      </w:r>
    </w:p>
    <w:p w:rsidR="00925B7F" w:rsidRDefault="00925B7F" w:rsidP="00925B7F">
      <w:pPr>
        <w:rPr>
          <w:sz w:val="16"/>
        </w:rPr>
      </w:pPr>
      <w:r w:rsidRPr="0077673C">
        <w:rPr>
          <w:sz w:val="16"/>
        </w:rPr>
        <w:t xml:space="preserve">Although biofouling on the upper surface of the OMEGA PBRs is problematic, </w:t>
      </w:r>
      <w:r w:rsidRPr="0077673C">
        <w:rPr>
          <w:u w:val="single"/>
        </w:rPr>
        <w:t xml:space="preserve">biofouling on the bottom of the PBRs and </w:t>
      </w:r>
      <w:r w:rsidRPr="00D01E0D">
        <w:rPr>
          <w:highlight w:val="green"/>
          <w:u w:val="single"/>
        </w:rPr>
        <w:t>the OMEGA support structures may have environmental</w:t>
      </w:r>
      <w:r w:rsidRPr="0077673C">
        <w:rPr>
          <w:u w:val="single"/>
        </w:rPr>
        <w:t xml:space="preserve"> and economic </w:t>
      </w:r>
      <w:r w:rsidRPr="00D01E0D">
        <w:rPr>
          <w:highlight w:val="green"/>
          <w:u w:val="single"/>
        </w:rPr>
        <w:t>bene- fits. Submerged OMEGA surfaces provide</w:t>
      </w:r>
      <w:r w:rsidRPr="0077673C">
        <w:rPr>
          <w:sz w:val="16"/>
        </w:rPr>
        <w:t xml:space="preserve"> substrate, refugia, and </w:t>
      </w:r>
      <w:r w:rsidRPr="00D01E0D">
        <w:rPr>
          <w:highlight w:val="green"/>
          <w:u w:val="single"/>
        </w:rPr>
        <w:t xml:space="preserve">habitat for sessile and associated organisms and a large-scale OME- GA deployment may </w:t>
      </w:r>
      <w:r w:rsidRPr="00D01E0D">
        <w:rPr>
          <w:rStyle w:val="Emphasis"/>
          <w:highlight w:val="green"/>
        </w:rPr>
        <w:t>help control eutrophication by acting as a floating ‘‘turf scrubber’’</w:t>
      </w:r>
      <w:r w:rsidRPr="0077673C">
        <w:rPr>
          <w:sz w:val="16"/>
        </w:rPr>
        <w:t xml:space="preserve"> (Mulbry et al., 2010). </w:t>
      </w:r>
      <w:r w:rsidRPr="0077673C">
        <w:rPr>
          <w:u w:val="single"/>
        </w:rPr>
        <w:t>Algae can effectively remove nutrients</w:t>
      </w:r>
      <w:r w:rsidRPr="0077673C">
        <w:rPr>
          <w:sz w:val="16"/>
        </w:rPr>
        <w:t xml:space="preserve"> (Christenson and Sims, 2012), </w:t>
      </w:r>
      <w:r w:rsidRPr="0077673C">
        <w:rPr>
          <w:u w:val="single"/>
        </w:rPr>
        <w:t>heavy metals and other pollutants</w:t>
      </w:r>
      <w:r w:rsidRPr="0077673C">
        <w:rPr>
          <w:sz w:val="16"/>
        </w:rPr>
        <w:t xml:space="preserve"> (deBashan and Bashan, 2010). By removing nutri- ents from coastal waters, </w:t>
      </w:r>
      <w:r w:rsidRPr="00D01E0D">
        <w:rPr>
          <w:rStyle w:val="Emphasis"/>
          <w:highlight w:val="green"/>
        </w:rPr>
        <w:t>OMEGA may help prevent unwanted al- gae blooms</w:t>
      </w:r>
      <w:r w:rsidRPr="0077673C">
        <w:rPr>
          <w:u w:val="single"/>
        </w:rPr>
        <w:t>;</w:t>
      </w:r>
      <w:r w:rsidRPr="0077673C">
        <w:rPr>
          <w:sz w:val="16"/>
        </w:rPr>
        <w:t xml:space="preserve"> by removing other pollutants, </w:t>
      </w:r>
      <w:r w:rsidRPr="00D01E0D">
        <w:rPr>
          <w:highlight w:val="green"/>
          <w:u w:val="single"/>
        </w:rPr>
        <w:t>the system may improve coastal water quality</w:t>
      </w:r>
      <w:r w:rsidRPr="0077673C">
        <w:rPr>
          <w:u w:val="single"/>
        </w:rPr>
        <w:t>.</w:t>
      </w:r>
      <w:r w:rsidRPr="0077673C">
        <w:rPr>
          <w:sz w:val="12"/>
        </w:rPr>
        <w:t>¶</w:t>
      </w:r>
      <w:r w:rsidRPr="0077673C">
        <w:rPr>
          <w:sz w:val="16"/>
        </w:rPr>
        <w:t xml:space="preserve"> In addition to improving water quality, </w:t>
      </w:r>
      <w:r w:rsidRPr="00D01E0D">
        <w:rPr>
          <w:highlight w:val="green"/>
          <w:u w:val="single"/>
        </w:rPr>
        <w:t xml:space="preserve">the OMEGA flotilla will act as a </w:t>
      </w:r>
      <w:r w:rsidRPr="00D01E0D">
        <w:rPr>
          <w:rStyle w:val="Emphasis"/>
          <w:highlight w:val="green"/>
        </w:rPr>
        <w:t>‘‘fish aggregating device’’ or an ‘‘artificial reef,’’</w:t>
      </w:r>
      <w:r w:rsidRPr="00D01E0D">
        <w:rPr>
          <w:highlight w:val="green"/>
          <w:u w:val="single"/>
        </w:rPr>
        <w:t xml:space="preserve"> both of which increase local species diversity and expand the marine food web</w:t>
      </w:r>
      <w:r w:rsidRPr="0077673C">
        <w:rPr>
          <w:sz w:val="16"/>
        </w:rPr>
        <w:t xml:space="preserve"> (Kerckhoff et al., 2010). Observations at Moss Landing Harbor indicated that even the small OMEGA PBRs deployed there pro- vided sites for marine birds and sea otters to forage, rest, and play.</w:t>
      </w:r>
    </w:p>
    <w:p w:rsidR="00925B7F" w:rsidRPr="004D2686" w:rsidRDefault="00925B7F" w:rsidP="00925B7F">
      <w:pPr>
        <w:pStyle w:val="Heading4"/>
      </w:pPr>
      <w:r w:rsidRPr="004D2686">
        <w:t>Marine ecosys</w:t>
      </w:r>
      <w:r>
        <w:t>tems key to survival – additional protection needed.</w:t>
      </w:r>
    </w:p>
    <w:p w:rsidR="00925B7F" w:rsidRPr="006C7053" w:rsidRDefault="00925B7F" w:rsidP="00925B7F">
      <w:pPr>
        <w:rPr>
          <w:rStyle w:val="Style13ptBold"/>
          <w:sz w:val="18"/>
          <w:szCs w:val="18"/>
        </w:rPr>
      </w:pPr>
    </w:p>
    <w:p w:rsidR="00925B7F" w:rsidRPr="004D2686" w:rsidRDefault="00925B7F" w:rsidP="00925B7F">
      <w:pPr>
        <w:rPr>
          <w:rStyle w:val="Style13ptBold"/>
        </w:rPr>
      </w:pPr>
      <w:r w:rsidRPr="004D2686">
        <w:rPr>
          <w:rStyle w:val="Style13ptBold"/>
        </w:rPr>
        <w:t>Sielen ‘13</w:t>
      </w:r>
    </w:p>
    <w:p w:rsidR="00925B7F" w:rsidRPr="001C21F5" w:rsidRDefault="00925B7F" w:rsidP="00925B7F">
      <w:pPr>
        <w:rPr>
          <w:sz w:val="18"/>
          <w:szCs w:val="18"/>
        </w:rPr>
      </w:pPr>
      <w:r w:rsidRPr="004D2686">
        <w:rPr>
          <w:sz w:val="18"/>
          <w:szCs w:val="18"/>
        </w:rPr>
        <w:t>ALAN B. SIELEN is Senior Fellow for International Environmental Policy at the Center for Marine Biodiversity and Conservation at the Scripps Institution of Oceanography, “The Devolution of the Seas,” Foreign Affairs, November/December, http://www.foreignaffairs.com/articles/140164/alan-b-sielen/the-devolution-of-the-seas</w:t>
      </w:r>
    </w:p>
    <w:p w:rsidR="00925B7F" w:rsidRPr="001C21F5" w:rsidRDefault="00925B7F" w:rsidP="00925B7F">
      <w:pPr>
        <w:rPr>
          <w:sz w:val="16"/>
        </w:rPr>
      </w:pPr>
      <w:r w:rsidRPr="00D01E0D">
        <w:rPr>
          <w:rStyle w:val="StyleUnderline"/>
          <w:highlight w:val="green"/>
        </w:rPr>
        <w:t xml:space="preserve">Of all the threats looming over the planet </w:t>
      </w:r>
      <w:r w:rsidRPr="004C5C2F">
        <w:rPr>
          <w:rStyle w:val="StyleUnderline"/>
        </w:rPr>
        <w:t xml:space="preserve">today, </w:t>
      </w:r>
      <w:r w:rsidRPr="004C5C2F">
        <w:rPr>
          <w:rStyle w:val="Emphasis"/>
        </w:rPr>
        <w:t xml:space="preserve">one of </w:t>
      </w:r>
      <w:r w:rsidRPr="00D01E0D">
        <w:rPr>
          <w:rStyle w:val="Emphasis"/>
          <w:highlight w:val="green"/>
        </w:rPr>
        <w:t>the most alarming</w:t>
      </w:r>
      <w:r w:rsidRPr="00D01E0D">
        <w:rPr>
          <w:rStyle w:val="StyleUnderline"/>
          <w:highlight w:val="green"/>
        </w:rPr>
        <w:t xml:space="preserve"> is the </w:t>
      </w:r>
      <w:r w:rsidRPr="004C5C2F">
        <w:rPr>
          <w:rStyle w:val="StyleUnderline"/>
        </w:rPr>
        <w:t xml:space="preserve">seemingly </w:t>
      </w:r>
      <w:r w:rsidRPr="00D01E0D">
        <w:rPr>
          <w:rStyle w:val="StyleUnderline"/>
          <w:highlight w:val="green"/>
        </w:rPr>
        <w:t>inexorable descent of the world’s oceans into ecological perdition</w:t>
      </w:r>
      <w:r w:rsidRPr="004D2686">
        <w:rPr>
          <w:sz w:val="16"/>
        </w:rPr>
        <w:t xml:space="preserve">. Over the last several decades, </w:t>
      </w:r>
      <w:r w:rsidRPr="00D01E0D">
        <w:rPr>
          <w:rStyle w:val="StyleUnderline"/>
          <w:highlight w:val="green"/>
        </w:rPr>
        <w:t xml:space="preserve">human activities have so altered the basic chemistry </w:t>
      </w:r>
      <w:r w:rsidRPr="004C5C2F">
        <w:rPr>
          <w:rStyle w:val="StyleUnderline"/>
        </w:rPr>
        <w:t xml:space="preserve">of the seas that </w:t>
      </w:r>
      <w:r w:rsidRPr="00D01E0D">
        <w:rPr>
          <w:rStyle w:val="StyleUnderline"/>
          <w:highlight w:val="green"/>
        </w:rPr>
        <w:t xml:space="preserve">they are now experiencing </w:t>
      </w:r>
      <w:r w:rsidRPr="00D01E0D">
        <w:rPr>
          <w:rStyle w:val="Emphasis"/>
          <w:highlight w:val="green"/>
        </w:rPr>
        <w:t>evolution in reverse</w:t>
      </w:r>
      <w:r w:rsidRPr="004C5C2F">
        <w:rPr>
          <w:rStyle w:val="StyleUnderline"/>
        </w:rPr>
        <w:t>: a return to the barren primeval waters of hundreds of millions of years ago</w:t>
      </w:r>
      <w:r w:rsidRPr="004D2686">
        <w:rPr>
          <w:sz w:val="16"/>
        </w:rPr>
        <w:t>.</w:t>
      </w:r>
      <w:r w:rsidRPr="004D2686">
        <w:rPr>
          <w:sz w:val="12"/>
        </w:rPr>
        <w:t>¶</w:t>
      </w:r>
      <w:r w:rsidRPr="004D2686">
        <w:rPr>
          <w:sz w:val="16"/>
        </w:rPr>
        <w:t xml:space="preserve"> 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w:t>
      </w:r>
      <w:r w:rsidRPr="004D2686">
        <w:rPr>
          <w:sz w:val="12"/>
        </w:rPr>
        <w:t>¶</w:t>
      </w:r>
      <w:r w:rsidRPr="004D2686">
        <w:rPr>
          <w:sz w:val="16"/>
        </w:rPr>
        <w:t xml:space="preserve"> Yet that </w:t>
      </w:r>
      <w:r w:rsidRPr="00D01E0D">
        <w:rPr>
          <w:rStyle w:val="StyleUnderline"/>
          <w:highlight w:val="green"/>
        </w:rPr>
        <w:t>sea life is now in peril</w:t>
      </w:r>
      <w:r w:rsidRPr="004C5C2F">
        <w:rPr>
          <w:rStyle w:val="StyleUnderline"/>
        </w:rPr>
        <w:t>. Over the last 50 years -- a mere blink in geologic time -- humanity has come perilously close to reversing the almost miraculous biological abundance of the deep</w:t>
      </w:r>
      <w:r w:rsidRPr="004D2686">
        <w:rPr>
          <w:sz w:val="16"/>
        </w:rPr>
        <w:t xml:space="preserve">. Pollution, overfishing, the destruction of habitats, and climate change are emptying the oceans and enabling the lowest forms of life to regain their dominance. </w:t>
      </w:r>
      <w:r w:rsidRPr="004C5C2F">
        <w:rPr>
          <w:rStyle w:val="StyleUnderline"/>
        </w:rPr>
        <w:t xml:space="preserve">The oceanographer Jeremy Jackson calls it “the rise of slime”: </w:t>
      </w:r>
      <w:r w:rsidRPr="00D01E0D">
        <w:rPr>
          <w:rStyle w:val="StyleUnderline"/>
          <w:highlight w:val="green"/>
        </w:rPr>
        <w:t>the transformation of once complex oceanic ecosystems</w:t>
      </w:r>
      <w:r w:rsidRPr="004C5C2F">
        <w:rPr>
          <w:rStyle w:val="StyleUnderline"/>
        </w:rPr>
        <w:t xml:space="preserve"> featuring intricate food webs with large animals into simplistic systems dominated by microbes, jellyfish, and disease. In effect, </w:t>
      </w:r>
      <w:r w:rsidRPr="00D01E0D">
        <w:rPr>
          <w:rStyle w:val="StyleUnderline"/>
          <w:highlight w:val="green"/>
        </w:rPr>
        <w:t>humans are eliminating the lions</w:t>
      </w:r>
      <w:r w:rsidRPr="004C5C2F">
        <w:rPr>
          <w:rStyle w:val="StyleUnderline"/>
        </w:rPr>
        <w:t xml:space="preserve"> and tigers </w:t>
      </w:r>
      <w:r w:rsidRPr="00D01E0D">
        <w:rPr>
          <w:rStyle w:val="StyleUnderline"/>
          <w:highlight w:val="green"/>
        </w:rPr>
        <w:t>of the seas to make room for the cockroaches</w:t>
      </w:r>
      <w:r w:rsidRPr="004C5C2F">
        <w:rPr>
          <w:rStyle w:val="StyleUnderline"/>
        </w:rPr>
        <w:t xml:space="preserve"> and rats.</w:t>
      </w:r>
      <w:r w:rsidRPr="004D2686">
        <w:rPr>
          <w:sz w:val="12"/>
        </w:rPr>
        <w:t>¶</w:t>
      </w:r>
      <w:r w:rsidRPr="004D2686">
        <w:rPr>
          <w:sz w:val="16"/>
        </w:rPr>
        <w:t xml:space="preserve"> The prospect of vanishing whales, polar bears, bluefin tuna, sea turtles, and wild coasts should be worrying enough on its own. But </w:t>
      </w:r>
      <w:r w:rsidRPr="00D01E0D">
        <w:rPr>
          <w:rStyle w:val="Emphasis"/>
          <w:highlight w:val="green"/>
        </w:rPr>
        <w:t>the disruption of entire ecosystems threatens our very survival</w:t>
      </w:r>
      <w:r w:rsidRPr="004D2686">
        <w:rPr>
          <w:sz w:val="16"/>
        </w:rPr>
        <w:t xml:space="preserve">, </w:t>
      </w:r>
      <w:r w:rsidRPr="004C5C2F">
        <w:rPr>
          <w:rStyle w:val="StyleUnderline"/>
        </w:rPr>
        <w:t xml:space="preserve">since it is </w:t>
      </w:r>
      <w:r w:rsidRPr="00D01E0D">
        <w:rPr>
          <w:rStyle w:val="StyleUnderline"/>
          <w:highlight w:val="green"/>
        </w:rPr>
        <w:t>the healthy functioning of these diverse systems that sustains life on eart</w:t>
      </w:r>
      <w:r w:rsidRPr="004C5C2F">
        <w:rPr>
          <w:rStyle w:val="StyleUnderline"/>
        </w:rPr>
        <w:t xml:space="preserve">h. </w:t>
      </w:r>
      <w:r w:rsidRPr="00D01E0D">
        <w:rPr>
          <w:rStyle w:val="StyleUnderline"/>
          <w:highlight w:val="green"/>
        </w:rPr>
        <w:t xml:space="preserve">Destruction </w:t>
      </w:r>
      <w:r w:rsidRPr="004C5C2F">
        <w:rPr>
          <w:rStyle w:val="StyleUnderline"/>
        </w:rPr>
        <w:t xml:space="preserve">on this level </w:t>
      </w:r>
      <w:r w:rsidRPr="00D01E0D">
        <w:rPr>
          <w:rStyle w:val="StyleUnderline"/>
          <w:highlight w:val="green"/>
        </w:rPr>
        <w:t>will cost humans dearly in terms of food, jobs, health, and quality of life</w:t>
      </w:r>
      <w:r w:rsidRPr="00D01E0D">
        <w:rPr>
          <w:sz w:val="16"/>
          <w:highlight w:val="green"/>
        </w:rPr>
        <w:t>.</w:t>
      </w:r>
      <w:r w:rsidRPr="004D2686">
        <w:rPr>
          <w:sz w:val="16"/>
        </w:rPr>
        <w:t xml:space="preserve"> It also violates the unspoken promise passed from one generation to the next of a better future.</w:t>
      </w:r>
    </w:p>
    <w:p w:rsidR="00925B7F" w:rsidRDefault="00925B7F" w:rsidP="00925B7F">
      <w:pPr>
        <w:pStyle w:val="Heading4"/>
      </w:pPr>
      <w:r>
        <w:t>Biodiversity loss risks extinction.</w:t>
      </w:r>
    </w:p>
    <w:p w:rsidR="00925B7F" w:rsidRPr="001C21F5" w:rsidRDefault="00925B7F" w:rsidP="00925B7F"/>
    <w:p w:rsidR="00925B7F" w:rsidRPr="00180247" w:rsidRDefault="00925B7F" w:rsidP="00925B7F">
      <w:pPr>
        <w:rPr>
          <w:rStyle w:val="Style13ptBold"/>
        </w:rPr>
      </w:pPr>
      <w:r w:rsidRPr="00180247">
        <w:rPr>
          <w:rStyle w:val="Style13ptBold"/>
        </w:rPr>
        <w:t xml:space="preserve">Raj </w:t>
      </w:r>
      <w:r>
        <w:rPr>
          <w:rStyle w:val="Style13ptBold"/>
        </w:rPr>
        <w:t>‘</w:t>
      </w:r>
      <w:r w:rsidRPr="00180247">
        <w:rPr>
          <w:rStyle w:val="Style13ptBold"/>
        </w:rPr>
        <w:t xml:space="preserve">12 </w:t>
      </w:r>
    </w:p>
    <w:p w:rsidR="00925B7F" w:rsidRPr="00180247" w:rsidRDefault="00925B7F" w:rsidP="00925B7F">
      <w:pPr>
        <w:rPr>
          <w:sz w:val="18"/>
          <w:szCs w:val="18"/>
        </w:rPr>
      </w:pPr>
      <w:r w:rsidRPr="00180247">
        <w:rPr>
          <w:sz w:val="18"/>
          <w:szCs w:val="18"/>
        </w:rPr>
        <w:t>(P. J. Sanjeeva Raj, former Head of Zoology Department, Madras Christian College, “Beware the Loss of Biodiversity,” The Hindu, September 23, 2012, http://www.thehindu.com/opinion/open-page/beware-the-loss-of-biodiversity/article3927062.ece)</w:t>
      </w:r>
    </w:p>
    <w:p w:rsidR="00925B7F" w:rsidRDefault="00925B7F" w:rsidP="00925B7F">
      <w:pPr>
        <w:rPr>
          <w:sz w:val="14"/>
        </w:rPr>
      </w:pPr>
      <w:r w:rsidRPr="00DB0C19">
        <w:rPr>
          <w:sz w:val="14"/>
        </w:rPr>
        <w:t xml:space="preserve">He regrets that if such indiscriminate annihilation of all biodiversity from the face of the earth happens for anthropogenic reasons, as has been seen now, it is sure to force humanity into an emotional shock and trauma of loneliness and helplessness on this planet. He believes that the current wave of biodiversity loss is sure to lead us into an age that may be appropriately called the “Eremozoic Era, the Age of Loneliness.” </w:t>
      </w:r>
      <w:r w:rsidRPr="00D01E0D">
        <w:rPr>
          <w:rStyle w:val="StyleUnderline"/>
          <w:highlight w:val="green"/>
        </w:rPr>
        <w:t>Loss of biodiversity is a much greater threat to human survival than even climate change</w:t>
      </w:r>
      <w:r w:rsidRPr="00DB0C19">
        <w:rPr>
          <w:sz w:val="14"/>
        </w:rPr>
        <w:t xml:space="preserve">. Both could act, synergistically too, to escalate human extinction faster. </w:t>
      </w:r>
      <w:r w:rsidRPr="00D01E0D">
        <w:rPr>
          <w:rStyle w:val="StyleUnderline"/>
          <w:highlight w:val="green"/>
        </w:rPr>
        <w:t>Biodiversity is</w:t>
      </w:r>
      <w:r w:rsidRPr="00DB0C19">
        <w:rPr>
          <w:sz w:val="14"/>
        </w:rPr>
        <w:t xml:space="preserve"> so </w:t>
      </w:r>
      <w:r w:rsidRPr="00D01E0D">
        <w:rPr>
          <w:rStyle w:val="StyleUnderline"/>
          <w:highlight w:val="green"/>
        </w:rPr>
        <w:t>indispensable for human survival</w:t>
      </w:r>
      <w:r w:rsidRPr="00DB0C19">
        <w:rPr>
          <w:sz w:val="14"/>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D01E0D">
        <w:rPr>
          <w:rStyle w:val="StyleUnderline"/>
          <w:highlight w:val="green"/>
        </w:rPr>
        <w:t>Biodiversity provides all basic needs for our healthy survival</w:t>
      </w:r>
      <w:r w:rsidRPr="00DB0C19">
        <w:rPr>
          <w:rStyle w:val="StyleUnderline"/>
        </w:rPr>
        <w:t xml:space="preserve"> </w:t>
      </w:r>
      <w:r w:rsidRPr="00DB0C19">
        <w:rPr>
          <w:sz w:val="14"/>
        </w:rPr>
        <w:t xml:space="preserve">— </w:t>
      </w:r>
      <w:r w:rsidRPr="00DB0C19">
        <w:rPr>
          <w:rStyle w:val="Emphasis"/>
        </w:rPr>
        <w:t>oxygen</w:t>
      </w:r>
      <w:r w:rsidRPr="00DB0C19">
        <w:rPr>
          <w:sz w:val="14"/>
        </w:rPr>
        <w:t xml:space="preserve">, </w:t>
      </w:r>
      <w:r w:rsidRPr="00DB0C19">
        <w:rPr>
          <w:rStyle w:val="Emphasis"/>
        </w:rPr>
        <w:t>food</w:t>
      </w:r>
      <w:r w:rsidRPr="00DB0C19">
        <w:rPr>
          <w:sz w:val="14"/>
        </w:rPr>
        <w:t xml:space="preserve">, </w:t>
      </w:r>
      <w:r w:rsidRPr="00DB0C19">
        <w:rPr>
          <w:rStyle w:val="Emphasis"/>
        </w:rPr>
        <w:t>medicines</w:t>
      </w:r>
      <w:r w:rsidRPr="00DB0C19">
        <w:rPr>
          <w:sz w:val="14"/>
        </w:rPr>
        <w:t xml:space="preserve">, fibre, fuel, energy, fertilizers, fodder and waste-disposal, etc. </w:t>
      </w:r>
      <w:r w:rsidRPr="00D01E0D">
        <w:rPr>
          <w:rStyle w:val="StyleUnderline"/>
          <w:highlight w:val="green"/>
        </w:rPr>
        <w:t>Fast vanishing</w:t>
      </w:r>
      <w:r w:rsidRPr="00DB0C19">
        <w:rPr>
          <w:sz w:val="14"/>
        </w:rPr>
        <w:t xml:space="preserve"> honeybees, dragonflies, bats, frogs, house sparrows, filter (suspension)-feeder oysters and all </w:t>
      </w:r>
      <w:r w:rsidRPr="00D01E0D">
        <w:rPr>
          <w:rStyle w:val="StyleUnderline"/>
          <w:highlight w:val="green"/>
        </w:rPr>
        <w:t>keystone species are</w:t>
      </w:r>
      <w:r w:rsidRPr="00DB0C19">
        <w:rPr>
          <w:sz w:val="14"/>
        </w:rPr>
        <w:t xml:space="preserve"> causing great economic loss as well as </w:t>
      </w:r>
      <w:r w:rsidRPr="00D01E0D">
        <w:rPr>
          <w:rStyle w:val="StyleUnderline"/>
          <w:highlight w:val="green"/>
        </w:rPr>
        <w:t>posing an imminent threat to human</w:t>
      </w:r>
      <w:r w:rsidRPr="00DB0C19">
        <w:rPr>
          <w:sz w:val="14"/>
        </w:rPr>
        <w:t xml:space="preserve"> peace and </w:t>
      </w:r>
      <w:r w:rsidRPr="00D01E0D">
        <w:rPr>
          <w:rStyle w:val="StyleUnderline"/>
          <w:highlight w:val="green"/>
        </w:rPr>
        <w:t>survival.</w:t>
      </w:r>
      <w:r w:rsidRPr="00DB0C19">
        <w:rPr>
          <w:sz w:val="14"/>
        </w:rPr>
        <w:t xml:space="preserve"> The three-fold biodiversity mission before us is to inventorise the existing biodiversity, conserve it, and, above all, equitably share the sustainable benefits out of it.</w:t>
      </w:r>
    </w:p>
    <w:p w:rsidR="00925B7F" w:rsidRDefault="00925B7F" w:rsidP="00925B7F">
      <w:pPr>
        <w:rPr>
          <w:sz w:val="14"/>
        </w:rPr>
      </w:pPr>
    </w:p>
    <w:p w:rsidR="00925B7F" w:rsidRPr="00DB41A4" w:rsidRDefault="00925B7F" w:rsidP="00925B7F"/>
    <w:p w:rsidR="00E8690F" w:rsidRDefault="00E8690F" w:rsidP="00DF5630">
      <w:pPr>
        <w:pStyle w:val="Heading3"/>
      </w:pPr>
      <w:r>
        <w:t xml:space="preserve">Corn Ethanol </w:t>
      </w:r>
    </w:p>
    <w:p w:rsidR="00E8690F" w:rsidRDefault="00E8690F" w:rsidP="00E8690F">
      <w:pPr>
        <w:pStyle w:val="Heading4"/>
      </w:pPr>
      <w:r>
        <w:t>The US relies heavily upon corn ethanol for biofuels in the status quo – it makes the world vulnerable to price shocks – algae represents a better alternative</w:t>
      </w:r>
    </w:p>
    <w:p w:rsidR="00E8690F" w:rsidRDefault="00E8690F" w:rsidP="00E8690F">
      <w:r w:rsidRPr="00F85E9D">
        <w:rPr>
          <w:rStyle w:val="Style13ptBold"/>
        </w:rPr>
        <w:t>Conca 14</w:t>
      </w:r>
      <w:r>
        <w:t xml:space="preserve"> – contributor to Forbes that covers underlying drivers of energy, technology and society (James, “It's Final -- Corn Ethanol Is Of No Use”, Forbes, 4-20-14, http://www.forbes.com/sites/jamesconca/2014/04/20/its-final-corn-ethanol-is-of-no-use/)//KG</w:t>
      </w:r>
    </w:p>
    <w:p w:rsidR="00E8690F" w:rsidRPr="00C76028" w:rsidRDefault="00E8690F" w:rsidP="00E8690F">
      <w:pPr>
        <w:rPr>
          <w:sz w:val="16"/>
        </w:rPr>
      </w:pPr>
      <w:r w:rsidRPr="00C76028">
        <w:rPr>
          <w:sz w:val="16"/>
        </w:rPr>
        <w:t xml:space="preserve">So </w:t>
      </w:r>
      <w:r w:rsidRPr="00C76028">
        <w:rPr>
          <w:rStyle w:val="StyleUnderline"/>
        </w:rPr>
        <w:t>where is the U.S. today in corn ethanol space?</w:t>
      </w:r>
      <w:r>
        <w:rPr>
          <w:rStyle w:val="StyleUnderline"/>
        </w:rPr>
        <w:t xml:space="preserve"> </w:t>
      </w:r>
      <w:r w:rsidRPr="00C76028">
        <w:rPr>
          <w:rStyle w:val="StyleUnderline"/>
        </w:rPr>
        <w:t xml:space="preserve">In 2000, over 90% of the U.S. corn crop went to feed people and livestock, many in undeveloped countries, with less than 5% used to produce ethanol. </w:t>
      </w:r>
      <w:r w:rsidRPr="00600789">
        <w:rPr>
          <w:rStyle w:val="StyleUnderline"/>
          <w:highlight w:val="green"/>
        </w:rPr>
        <w:t>In 2013</w:t>
      </w:r>
      <w:r w:rsidRPr="00C76028">
        <w:rPr>
          <w:rStyle w:val="StyleUnderline"/>
        </w:rPr>
        <w:t xml:space="preserve">, however, </w:t>
      </w:r>
      <w:r w:rsidRPr="00600789">
        <w:rPr>
          <w:rStyle w:val="StyleUnderline"/>
          <w:highlight w:val="green"/>
        </w:rPr>
        <w:t>40% went to produce ethanol,</w:t>
      </w:r>
      <w:r w:rsidRPr="00C76028">
        <w:rPr>
          <w:rStyle w:val="StyleUnderline"/>
        </w:rPr>
        <w:t xml:space="preserve"> 45% was used to feed livestock, </w:t>
      </w:r>
      <w:r w:rsidRPr="00600789">
        <w:rPr>
          <w:rStyle w:val="StyleUnderline"/>
          <w:highlight w:val="green"/>
        </w:rPr>
        <w:t>and only 15% was used for food</w:t>
      </w:r>
      <w:r w:rsidRPr="00C76028">
        <w:rPr>
          <w:rStyle w:val="StyleUnderline"/>
        </w:rPr>
        <w:t xml:space="preserve"> and beverage</w:t>
      </w:r>
      <w:r w:rsidRPr="00C76028">
        <w:rPr>
          <w:sz w:val="16"/>
        </w:rPr>
        <w:t xml:space="preserve"> (AgMRC). The United States will use over 130 billion gallons of gasoline this year, and over 50 billion gallons of diesel. </w:t>
      </w:r>
      <w:r w:rsidRPr="00C76028">
        <w:rPr>
          <w:rStyle w:val="StyleUnderline"/>
        </w:rPr>
        <w:t xml:space="preserve">On average, one bushel of corn can be used to produce just under three gallons of ethanol. </w:t>
      </w:r>
      <w:r w:rsidRPr="00600789">
        <w:rPr>
          <w:rStyle w:val="StyleUnderline"/>
          <w:highlight w:val="green"/>
        </w:rPr>
        <w:t xml:space="preserve">If all of the present production of corn in the U.S. were converted into ethanol, it would only displace 25% of that 130 billion. </w:t>
      </w:r>
      <w:r w:rsidRPr="00600789">
        <w:rPr>
          <w:rStyle w:val="Emphasis"/>
          <w:highlight w:val="green"/>
        </w:rPr>
        <w:t>But it would completely disrupt food supplies, livestock feed, and many poor economies in the Western Hemisphere because the U.S. produces 40% of the world’s corn.</w:t>
      </w:r>
      <w:r w:rsidRPr="00600789">
        <w:rPr>
          <w:sz w:val="16"/>
          <w:highlight w:val="green"/>
        </w:rPr>
        <w:t xml:space="preserve"> </w:t>
      </w:r>
      <w:r w:rsidRPr="00600789">
        <w:rPr>
          <w:rStyle w:val="StyleUnderline"/>
          <w:highlight w:val="green"/>
        </w:rPr>
        <w:t>Seventy percent of all corn imports worldwide come from the U.S</w:t>
      </w:r>
      <w:r w:rsidRPr="00600789">
        <w:rPr>
          <w:sz w:val="16"/>
          <w:highlight w:val="green"/>
        </w:rPr>
        <w:t>.</w:t>
      </w:r>
      <w:r w:rsidRPr="00C76028">
        <w:rPr>
          <w:sz w:val="16"/>
        </w:rPr>
        <w:t xml:space="preserve"> Simply implementing mandatory vehicle fuel efficiencies of 40 mpg would accomplish much more, much faster, with no collateral damage. In 2014, the U.S. will use almost 5 billion bushels of corn to produce over 13 billion gallons of ethanol fuel. The grain required to fill a 25-gallon gas tank with ethanol can feed one person for a year, so the amount of corn used to make that 13 billion gallons of ethanol will not feed the almost 500 million people it was feeding in 2000. This is the entire population of the Western Hemisphere outside of the United States. </w:t>
      </w:r>
      <w:r w:rsidRPr="00600789">
        <w:rPr>
          <w:rStyle w:val="StyleUnderline"/>
          <w:highlight w:val="green"/>
        </w:rPr>
        <w:t xml:space="preserve">In 2007, the global price of corn doubled as a result of an explosion in ethanol production in the U.S. </w:t>
      </w:r>
      <w:r w:rsidRPr="00830396">
        <w:rPr>
          <w:rStyle w:val="StyleUnderline"/>
        </w:rPr>
        <w:t>B</w:t>
      </w:r>
      <w:r w:rsidRPr="00C76028">
        <w:rPr>
          <w:rStyle w:val="StyleUnderline"/>
        </w:rPr>
        <w:t xml:space="preserve">ecause corn is the most common animal feed and has many other uses in the food industry, </w:t>
      </w:r>
      <w:r w:rsidRPr="00600789">
        <w:rPr>
          <w:rStyle w:val="StyleUnderline"/>
          <w:highlight w:val="green"/>
        </w:rPr>
        <w:t>the price of milk, cheese, eggs, meat, corn-based sweeteners and cereals increased as well</w:t>
      </w:r>
      <w:r w:rsidRPr="00600789">
        <w:rPr>
          <w:sz w:val="16"/>
          <w:highlight w:val="green"/>
        </w:rPr>
        <w:t>.</w:t>
      </w:r>
      <w:r w:rsidRPr="00C76028">
        <w:rPr>
          <w:sz w:val="16"/>
        </w:rPr>
        <w:t xml:space="preserve"> World grain reserves dwindled to less than two months, the lowest level in over 30 years. </w:t>
      </w:r>
      <w:r w:rsidRPr="00C76028">
        <w:rPr>
          <w:rStyle w:val="StyleUnderline"/>
        </w:rPr>
        <w:t>Additional unintended effects from the increase in ethanol production include the dramatic rise in land rents, the increase in natural gas and chemicals used for fertilizers, over-pumping of aquifers like the Ogallala that serve many mid-western states, clear-cutting forests to plant fuel crops, and the revival of destructive practices such as edge tillage</w:t>
      </w:r>
      <w:r w:rsidRPr="00C76028">
        <w:rPr>
          <w:sz w:val="16"/>
        </w:rPr>
        <w:t xml:space="preserve">. Edge tillage is planting right up to the edge of the field thereby removing protective bordering lands and increasing soil erosion, chemical runoff and other problems. </w:t>
      </w:r>
      <w:r w:rsidRPr="00C76028">
        <w:rPr>
          <w:rStyle w:val="StyleUnderline"/>
        </w:rPr>
        <w:t>It took us 40 years to end edge tillage in this country, and overnight ethanol brought it back with a vengeance.</w:t>
      </w:r>
      <w:r>
        <w:rPr>
          <w:rStyle w:val="StyleUnderline"/>
        </w:rPr>
        <w:t xml:space="preserve"> </w:t>
      </w:r>
      <w:r w:rsidRPr="00C76028">
        <w:rPr>
          <w:rStyle w:val="StyleUnderline"/>
        </w:rPr>
        <w:t>Most fuel crops, such as sugar cane, have problems similar to corn</w:t>
      </w:r>
      <w:r w:rsidRPr="00C76028">
        <w:rPr>
          <w:sz w:val="16"/>
        </w:rPr>
        <w:t xml:space="preserve">. Because Brazil relied heavily on imported oil for transportation, but can attain high yields from crops in their tropical climate, the government developed the largest fuel ethanol program in the world in the 1990s based on sugar cane and soybeans. Unfortunately, Brazil is clear-cutting almost a million acres of tropical forest per year to produce biofuel from these crops, and shipping much of the fuel all the way to Europe. The net effect is about 50% more carbon emitted by using these biofuels than using petroleum fuels (Eric Holt-Giménez, The Politics of Food). These unintended effects are why energy policy and development must proceed holistically, considering all effects on global environments and economies. </w:t>
      </w:r>
      <w:r w:rsidRPr="00830396">
        <w:rPr>
          <w:rStyle w:val="StyleUnderline"/>
        </w:rPr>
        <w:t>So why have we pushed corn ethanol so heavily here in the U.S.? Primarily because it was the only crop that had the existing infrastructure to easily modify for this purpose</w:t>
      </w:r>
      <w:r w:rsidRPr="00C76028">
        <w:rPr>
          <w:sz w:val="16"/>
        </w:rPr>
        <w:t xml:space="preserve">, especially when initially incentivized with tax credits, subsidies and import tariffs. </w:t>
      </w:r>
      <w:r w:rsidRPr="00C76028">
        <w:rPr>
          <w:rStyle w:val="StyleUnderline"/>
        </w:rPr>
        <w:t>Production, transportation and fermentation could be adapted quickly by the corn industry, unlike any other crop.</w:t>
      </w:r>
      <w:r>
        <w:rPr>
          <w:rStyle w:val="StyleUnderline"/>
        </w:rPr>
        <w:t xml:space="preserve"> </w:t>
      </w:r>
      <w:r w:rsidRPr="00C76028">
        <w:rPr>
          <w:sz w:val="16"/>
        </w:rPr>
        <w:t xml:space="preserve">We should remember that humans originally switched from biomass to fossil fuels because biomass was so inefficient, and took so much energy and space to produce. So far technology has not reversed these problems sufficiently to make widespread use beneficial. </w:t>
      </w:r>
      <w:r w:rsidRPr="00600789">
        <w:rPr>
          <w:rStyle w:val="StyleUnderline"/>
          <w:highlight w:val="green"/>
        </w:rPr>
        <w:t>What else can we use to produce biofuel?</w:t>
      </w:r>
      <w:r>
        <w:rPr>
          <w:rStyle w:val="StyleUnderline"/>
        </w:rPr>
        <w:t xml:space="preserve"> </w:t>
      </w:r>
      <w:r w:rsidRPr="00C76028">
        <w:rPr>
          <w:sz w:val="16"/>
        </w:rPr>
        <w:t xml:space="preserve">Two leading strategies involve ethanol production from the degradation of cellulosics, and </w:t>
      </w:r>
      <w:r w:rsidRPr="00600789">
        <w:rPr>
          <w:rStyle w:val="Emphasis"/>
          <w:highlight w:val="green"/>
        </w:rPr>
        <w:t>biodiesel production from algae</w:t>
      </w:r>
      <w:r w:rsidRPr="00600789">
        <w:rPr>
          <w:sz w:val="16"/>
          <w:highlight w:val="green"/>
        </w:rPr>
        <w:t>.</w:t>
      </w:r>
      <w:r w:rsidRPr="00C76028">
        <w:rPr>
          <w:sz w:val="16"/>
        </w:rPr>
        <w:t xml:space="preserve"> The common alcohol, ethanol, has been harnessed by humans for millennia, made through the microbial conversion of biomass materials, typically sugars, through fermentation. The process starts with a solution of fermentable sugars, fermented to ethanol by microbes, and then the ethanol is separated and purified by distillation. Fermentation involves microorganisms, typically yeasts, that evolved billions of years ago before Earth’s atmosphere contained oxygen, to use sugars for food and in the process produced ethanol, CO2 and other byproducts: (sugar) C6H12O6 → 2 CH3CH2OH + 2 CO2 (ethanol + carbon dioxide) Microorganisms typically use 6-carbon sugars and their precursors, glucose and sucrose. But because sugars and starches are foods, a better alternative for ethanol production should be from non-food cellulosic materials, such as paper, cardboard, wood, and other fibrous plant material. Switchgrass and napier grass have been studied extensively as the best alternatives. Cellulosics are abundant and much of the supply is considered waste. Cellulosics are comprised of lignin, hemicellulose, and cellulose. Lignin provides structural support for the plant and encloses the cellulose and hemicellulose molecules, making it more difficult to process for fuel. Thus, efficiently making ethanol out of cellulosics requires a different approach than for corn. They can either be reacted with acid (sulfuric is most common), degraded using enzymes produced from microbes, or heated to a gas and reacted with chemical catalysts (thermo-chemical). Each has its variations, some can be combined, and all are attempting to be commercialized. Still, these processes are stuck at about twice the price per gallon produced compared to corn. Recently, special microorganisms have been genetically engineered to ferment these materials into ethanol with relatively high efficiency. It’s no wonder we just went with corn! Another less discussed biofuel strategy is biodiesel replacing petroleum diesel. Biodiesel is made by combining almost any oil or fat with an alcohol such as ethanol or methanol. </w:t>
      </w:r>
      <w:r w:rsidRPr="00C76028">
        <w:rPr>
          <w:rStyle w:val="StyleUnderline"/>
        </w:rPr>
        <w:t>Biodiesel can be run in any diesel engine without modification and produces less toxic emissions and particulates than petroleum diesel.</w:t>
      </w:r>
      <w:r>
        <w:rPr>
          <w:rStyle w:val="StyleUnderline"/>
        </w:rPr>
        <w:t xml:space="preserve"> </w:t>
      </w:r>
      <w:r w:rsidRPr="00C76028">
        <w:rPr>
          <w:rStyle w:val="StyleUnderline"/>
        </w:rPr>
        <w:t>It causes less wear and tear on engines, and increases lubricity and engine efficiency, and releases about 60% less CO2 emissions than petroleum diesel</w:t>
      </w:r>
      <w:r w:rsidRPr="00C76028">
        <w:rPr>
          <w:sz w:val="16"/>
        </w:rPr>
        <w:t xml:space="preserve">. Rudolf Diesel originally developed the diesel engine to run on diesel from food oils such as peanut and soybean, but animal fats and any other natural oil can be used. However, almost a hundred years ago, the need for fuel outstripped the supply of natural oils and petroleum become the only abundant source available. </w:t>
      </w:r>
      <w:r w:rsidRPr="00600789">
        <w:rPr>
          <w:rStyle w:val="StyleUnderline"/>
          <w:highlight w:val="green"/>
        </w:rPr>
        <w:t>The most common natural oils used are rapeseed and canola oil</w:t>
      </w:r>
      <w:r w:rsidRPr="00600789">
        <w:rPr>
          <w:sz w:val="16"/>
          <w:highlight w:val="green"/>
        </w:rPr>
        <w:t xml:space="preserve">, </w:t>
      </w:r>
      <w:r w:rsidRPr="00600789">
        <w:rPr>
          <w:rStyle w:val="Emphasis"/>
          <w:highlight w:val="green"/>
        </w:rPr>
        <w:t>but a particularly promising candidate is oil from algae</w:t>
      </w:r>
      <w:r w:rsidRPr="00600789">
        <w:rPr>
          <w:sz w:val="16"/>
          <w:highlight w:val="green"/>
        </w:rPr>
        <w:t xml:space="preserve">. </w:t>
      </w:r>
      <w:r w:rsidRPr="00600789">
        <w:rPr>
          <w:rStyle w:val="StyleUnderline"/>
          <w:highlight w:val="green"/>
        </w:rPr>
        <w:t xml:space="preserve">Algae production uses </w:t>
      </w:r>
      <w:r w:rsidRPr="00830396">
        <w:rPr>
          <w:rStyle w:val="StyleUnderline"/>
        </w:rPr>
        <w:t xml:space="preserve">non-productive land and brine </w:t>
      </w:r>
      <w:r w:rsidRPr="00600789">
        <w:rPr>
          <w:rStyle w:val="StyleUnderline"/>
          <w:highlight w:val="green"/>
        </w:rPr>
        <w:t xml:space="preserve">water and produces over </w:t>
      </w:r>
      <w:r w:rsidRPr="00600789">
        <w:rPr>
          <w:rStyle w:val="Emphasis"/>
          <w:highlight w:val="green"/>
        </w:rPr>
        <w:t>20 times the oil production of any food crop</w:t>
      </w:r>
      <w:r w:rsidRPr="00600789">
        <w:rPr>
          <w:sz w:val="16"/>
          <w:highlight w:val="green"/>
        </w:rPr>
        <w:t xml:space="preserve">. </w:t>
      </w:r>
      <w:r w:rsidRPr="00600789">
        <w:rPr>
          <w:rStyle w:val="StyleUnderline"/>
          <w:highlight w:val="green"/>
        </w:rPr>
        <w:t>An acre of algae can produce almost 5,000 gallons of biodiesel. It does not compete with food crops for arable land</w:t>
      </w:r>
      <w:r w:rsidRPr="00C76028">
        <w:rPr>
          <w:rStyle w:val="StyleUnderline"/>
        </w:rPr>
        <w:t xml:space="preserve"> or potable water </w:t>
      </w:r>
      <w:r w:rsidRPr="00600789">
        <w:rPr>
          <w:rStyle w:val="StyleUnderline"/>
          <w:highlight w:val="green"/>
        </w:rPr>
        <w:t>and could produce over 60 billion gallons/yr that would replace all petroleum-based diesel in the U.S.</w:t>
      </w:r>
      <w:r>
        <w:rPr>
          <w:rStyle w:val="StyleUnderline"/>
        </w:rPr>
        <w:t xml:space="preserve"> </w:t>
      </w:r>
      <w:r w:rsidRPr="00C76028">
        <w:rPr>
          <w:sz w:val="16"/>
        </w:rPr>
        <w:t>However, all algae production facilities presently sell their crops to the food and cosmetic industry at a much greater profit than they would get from the fuel industry. I guess for biofuels, as for any other source, there’s just no such thing as a free lunch.</w:t>
      </w:r>
    </w:p>
    <w:p w:rsidR="00E8690F" w:rsidRDefault="00E8690F" w:rsidP="00E8690F">
      <w:pPr>
        <w:pStyle w:val="Heading4"/>
      </w:pPr>
      <w:r>
        <w:t xml:space="preserve">Algae is a viable substitute for corn-based ethanol – it’s insulated from price volatility </w:t>
      </w:r>
    </w:p>
    <w:p w:rsidR="00E8690F" w:rsidRPr="00053E2E" w:rsidRDefault="00E8690F" w:rsidP="00E8690F">
      <w:r>
        <w:rPr>
          <w:b/>
        </w:rPr>
        <w:t xml:space="preserve">Simon and Ziolkowska 14 </w:t>
      </w:r>
      <w:r>
        <w:t xml:space="preserve">– </w:t>
      </w:r>
      <w:r w:rsidRPr="00053E2E">
        <w:t>University</w:t>
      </w:r>
      <w:r>
        <w:t xml:space="preserve"> </w:t>
      </w:r>
      <w:r w:rsidRPr="00053E2E">
        <w:t>of California at Berkeley, Department of Agricultural &amp; Resource Economics</w:t>
      </w:r>
      <w:r>
        <w:t xml:space="preserve"> (Leo and Jadwiga, “</w:t>
      </w:r>
      <w:r w:rsidRPr="00053E2E">
        <w:t>Recent developments and prospects for algae-based fuels in the US</w:t>
      </w:r>
      <w:r>
        <w:t xml:space="preserve">,” January 2014, </w:t>
      </w:r>
      <w:hyperlink r:id="rId9" w:history="1">
        <w:r w:rsidRPr="005472CF">
          <w:rPr>
            <w:rStyle w:val="Hyperlink"/>
          </w:rPr>
          <w:t>http://www.sciencedirect.com/science/article/pii/S1364032113006801</w:t>
        </w:r>
      </w:hyperlink>
      <w:r>
        <w:t xml:space="preserve">//AL) </w:t>
      </w:r>
    </w:p>
    <w:p w:rsidR="00E8690F" w:rsidRPr="00F5420C" w:rsidRDefault="00E8690F" w:rsidP="00E8690F">
      <w:pPr>
        <w:rPr>
          <w:rStyle w:val="StyleUnderline"/>
        </w:rPr>
      </w:pPr>
      <w:r w:rsidRPr="00600789">
        <w:rPr>
          <w:rStyle w:val="StyleUnderline"/>
          <w:highlight w:val="green"/>
        </w:rPr>
        <w:t xml:space="preserve">Algae can be seen as a </w:t>
      </w:r>
      <w:r w:rsidRPr="00600789">
        <w:rPr>
          <w:rStyle w:val="Emphasis"/>
          <w:highlight w:val="green"/>
        </w:rPr>
        <w:t>viable substitute</w:t>
      </w:r>
      <w:r w:rsidRPr="00600789">
        <w:rPr>
          <w:rStyle w:val="StyleUnderline"/>
          <w:highlight w:val="green"/>
        </w:rPr>
        <w:t xml:space="preserve"> for</w:t>
      </w:r>
      <w:r w:rsidRPr="00F5420C">
        <w:rPr>
          <w:rStyle w:val="StyleUnderline"/>
        </w:rPr>
        <w:t xml:space="preserve"> both the traditional oil market</w:t>
      </w:r>
      <w:r w:rsidRPr="00830396">
        <w:rPr>
          <w:sz w:val="16"/>
        </w:rPr>
        <w:t xml:space="preserve"> (diesel and gasoline) </w:t>
      </w:r>
      <w:r w:rsidRPr="00F5420C">
        <w:rPr>
          <w:rStyle w:val="StyleUnderline"/>
        </w:rPr>
        <w:t>and biofuels (</w:t>
      </w:r>
      <w:r w:rsidRPr="00F5420C">
        <w:rPr>
          <w:rStyle w:val="Emphasis"/>
        </w:rPr>
        <w:t xml:space="preserve">biodiesel and </w:t>
      </w:r>
      <w:r w:rsidRPr="00600789">
        <w:rPr>
          <w:rStyle w:val="Emphasis"/>
          <w:highlight w:val="green"/>
        </w:rPr>
        <w:t>corn-based ethanol). It could create a new niche for leveraging negative effects of the current drought and the existing tradeoffs between food/feed and fuel production from the corn feedstock</w:t>
      </w:r>
      <w:r w:rsidRPr="00600789">
        <w:rPr>
          <w:sz w:val="16"/>
          <w:highlight w:val="green"/>
        </w:rPr>
        <w:t>.</w:t>
      </w:r>
      <w:r w:rsidRPr="00600789">
        <w:rPr>
          <w:sz w:val="12"/>
          <w:highlight w:val="green"/>
        </w:rPr>
        <w:t>¶</w:t>
      </w:r>
      <w:r w:rsidRPr="00830396">
        <w:rPr>
          <w:sz w:val="16"/>
        </w:rPr>
        <w:t xml:space="preserve"> If applied to biodiesel and ethanol production on a large scale (with other advanced biofuels technologies, e.g., switchgrass, miscanthus, waste oil), algae-based fuels could mitigate negative effects of spiking crude oil prices (and subsequently gasoline prices) and further reduce the dependency on foreign oil imports. </w:t>
      </w:r>
      <w:r w:rsidRPr="00F5420C">
        <w:rPr>
          <w:rStyle w:val="StyleUnderline"/>
        </w:rPr>
        <w:t>It would further foster R&amp;D in other renewable energy fields and biofuels of the future</w:t>
      </w:r>
      <w:r w:rsidRPr="00830396">
        <w:rPr>
          <w:sz w:val="16"/>
        </w:rPr>
        <w:t>.</w:t>
      </w:r>
      <w:r w:rsidRPr="00830396">
        <w:rPr>
          <w:sz w:val="12"/>
        </w:rPr>
        <w:t>¶</w:t>
      </w:r>
      <w:r w:rsidRPr="00830396">
        <w:rPr>
          <w:sz w:val="16"/>
        </w:rPr>
        <w:t xml:space="preserve"> </w:t>
      </w:r>
      <w:r w:rsidRPr="00600789">
        <w:rPr>
          <w:rStyle w:val="Emphasis"/>
          <w:highlight w:val="green"/>
        </w:rPr>
        <w:t>Other than corn, sugar cane or other food-crops, algal feedstock is not impacted by food market price volatilities, which ensures higher price stability of the algae-based fuel for the consumers</w:t>
      </w:r>
      <w:r w:rsidRPr="00830396">
        <w:rPr>
          <w:sz w:val="16"/>
        </w:rPr>
        <w:t>.</w:t>
      </w:r>
      <w:r w:rsidRPr="00830396">
        <w:rPr>
          <w:sz w:val="12"/>
        </w:rPr>
        <w:t>¶</w:t>
      </w:r>
      <w:r w:rsidRPr="00830396">
        <w:rPr>
          <w:sz w:val="16"/>
        </w:rPr>
        <w:t xml:space="preserve"> In addition to the positive welfare effects, the development and implementation of algae-based fuels can bring about social benefits. According to its most recent release, Algenol will create thousands of jobs in Southwest Florida with a start of a new commercial algae-based fuel production as early as of 2013. The company estimates the production costs of algae-based ethanol at the market price of a dollar per gallon [23]. If implemented on a large scale, </w:t>
      </w:r>
      <w:r w:rsidRPr="00F5420C">
        <w:rPr>
          <w:rStyle w:val="StyleUnderline"/>
        </w:rPr>
        <w:t>algae-based fuels can become an important niche on the biofuels market and would help to alleviate negative effects of the recent gasoline price spikes.</w:t>
      </w:r>
    </w:p>
    <w:p w:rsidR="00E8690F" w:rsidRPr="00DE4F82" w:rsidRDefault="00E8690F" w:rsidP="00E8690F">
      <w:pPr>
        <w:pStyle w:val="Heading4"/>
      </w:pPr>
      <w:r>
        <w:t>Offshore al</w:t>
      </w:r>
      <w:r w:rsidRPr="00DE4F82">
        <w:t xml:space="preserve">gae is the only biofuel that resolves the </w:t>
      </w:r>
      <w:r>
        <w:t xml:space="preserve">food-for-fuel problem – it doesn’t require crop land </w:t>
      </w:r>
    </w:p>
    <w:p w:rsidR="00E8690F" w:rsidRPr="00DE4F82" w:rsidRDefault="00E8690F" w:rsidP="00E8690F">
      <w:r w:rsidRPr="00DE4F82">
        <w:rPr>
          <w:b/>
        </w:rPr>
        <w:t xml:space="preserve">Chisti 8 </w:t>
      </w:r>
      <w:r w:rsidRPr="00DE4F82">
        <w:t xml:space="preserve">– Massey University School of Engineering (Yusuf, “Biodiesel from microalgae beats bioethanol,” 1 March 2008, </w:t>
      </w:r>
      <w:hyperlink r:id="rId10" w:anchor="!/ContentPlayerCtrl/doPlayContent/1-s2.0-S0167779908000218" w:history="1">
        <w:r w:rsidRPr="00DE4F82">
          <w:rPr>
            <w:rStyle w:val="Hyperlink"/>
          </w:rPr>
          <w:t>https://www.clinicalkey.com/#!/ContentPlayerCtrl/doPlayContent/1-s2.0-S0167779908000218</w:t>
        </w:r>
      </w:hyperlink>
      <w:r w:rsidRPr="00DE4F82">
        <w:t xml:space="preserve">//AL) </w:t>
      </w:r>
    </w:p>
    <w:p w:rsidR="00E8690F" w:rsidRPr="00830396" w:rsidRDefault="00E8690F" w:rsidP="00E8690F">
      <w:pPr>
        <w:rPr>
          <w:sz w:val="16"/>
        </w:rPr>
      </w:pPr>
      <w:r w:rsidRPr="00DE4F82">
        <w:rPr>
          <w:u w:val="single"/>
        </w:rPr>
        <w:t>Renewable biofuels are needed</w:t>
      </w:r>
      <w:r w:rsidRPr="00DE4F82">
        <w:rPr>
          <w:sz w:val="16"/>
        </w:rPr>
        <w:t xml:space="preserve"> to displace petroleum-derived transport fuels, which contribute to global warming and are of limited availability. Biodiesel and bioethanol are the two potential renewable fuels that have attracted the most attention. As demonstrated here, biodiesel and bioethanol produced from agricultural crops using existing methods cannot sustainably replace fossil-based transport fuels, but there is an alternative. </w:t>
      </w:r>
      <w:r w:rsidRPr="00600789">
        <w:rPr>
          <w:highlight w:val="green"/>
          <w:u w:val="single"/>
        </w:rPr>
        <w:t xml:space="preserve">Biodiesel from </w:t>
      </w:r>
      <w:r w:rsidRPr="00600789">
        <w:rPr>
          <w:rStyle w:val="Emphasis"/>
          <w:rFonts w:ascii="Georgia" w:hAnsi="Georgia"/>
          <w:highlight w:val="green"/>
        </w:rPr>
        <w:t>microalgae seems to be the only renewable biofuel that has the potential to completely displace petroleum-derived transport fuels without adversely affecting supply of food and other crop products</w:t>
      </w:r>
      <w:r w:rsidRPr="00DE4F82">
        <w:rPr>
          <w:u w:val="single"/>
        </w:rPr>
        <w:t>. Most productive oil crops</w:t>
      </w:r>
      <w:r w:rsidRPr="00DE4F82">
        <w:rPr>
          <w:sz w:val="16"/>
        </w:rPr>
        <w:t xml:space="preserve">, such as oil palm, </w:t>
      </w:r>
      <w:r w:rsidRPr="00DE4F82">
        <w:rPr>
          <w:u w:val="single"/>
        </w:rPr>
        <w:t>do not come close to microalgae in being able to sustainably provide the necessary amounts of biodiesel</w:t>
      </w:r>
      <w:r w:rsidRPr="00DE4F82">
        <w:rPr>
          <w:sz w:val="16"/>
        </w:rPr>
        <w:t>. Similarly</w:t>
      </w:r>
      <w:r w:rsidRPr="00DE4F82">
        <w:rPr>
          <w:u w:val="single"/>
        </w:rPr>
        <w:t>, bioethanol from sugarcane is no match for microalgal biodiesel.</w:t>
      </w:r>
      <w:r w:rsidRPr="00DE4F82">
        <w:rPr>
          <w:sz w:val="12"/>
        </w:rPr>
        <w:t>¶</w:t>
      </w:r>
      <w:r w:rsidRPr="00DE4F82">
        <w:rPr>
          <w:sz w:val="12"/>
          <w:u w:val="single"/>
        </w:rPr>
        <w:t xml:space="preserve"> </w:t>
      </w:r>
      <w:r w:rsidRPr="00DE4F82">
        <w:rPr>
          <w:u w:val="single"/>
        </w:rPr>
        <w:t>Crop-derived biodiesel and bioethanol are unsustainable</w:t>
      </w:r>
      <w:r w:rsidRPr="00DE4F82">
        <w:rPr>
          <w:sz w:val="12"/>
        </w:rPr>
        <w:t>¶</w:t>
      </w:r>
      <w:r w:rsidRPr="00DE4F82">
        <w:rPr>
          <w:sz w:val="16"/>
        </w:rPr>
        <w:t xml:space="preserve"> Carbon neutral renewable liquid fuels are needed to eventually totally displace petroleum-derived transport fuels that contribute to global warming. </w:t>
      </w:r>
      <w:r w:rsidRPr="00600789">
        <w:rPr>
          <w:highlight w:val="green"/>
          <w:u w:val="single"/>
        </w:rPr>
        <w:t>Biodiesel from oil crops and bioethanol from sugarcane are being produced in increasing amounts as renewable biofuels, but their production in large quantities is not sustainable</w:t>
      </w:r>
      <w:r w:rsidRPr="00DE4F82">
        <w:rPr>
          <w:u w:val="single"/>
        </w:rPr>
        <w:t>. An alternative is offered by microalgae.</w:t>
      </w:r>
      <w:r w:rsidRPr="00DE4F82">
        <w:rPr>
          <w:sz w:val="12"/>
        </w:rPr>
        <w:t>¶</w:t>
      </w:r>
      <w:r w:rsidRPr="00DE4F82">
        <w:rPr>
          <w:sz w:val="16"/>
        </w:rPr>
        <w:t xml:space="preserve"> Microalgae are photosynthetic microorganisms that convert sunlight, water and carbon dioxide to algal biomass. Many microalgae are exceedingly rich in oil 1 2 , which can be converted to biodiesel using existing technology. This article discusses the potential of microalgae for sustainably providing biodiesel for a complete displacement of petroleum-derived transport fuels, such as gasoline, jet fuel and diesel. In dramatic contrast with the best oil-producing crops, </w:t>
      </w:r>
      <w:r w:rsidRPr="00DE4F82">
        <w:rPr>
          <w:u w:val="single"/>
        </w:rPr>
        <w:t>micro</w:t>
      </w:r>
      <w:r w:rsidRPr="00600789">
        <w:rPr>
          <w:highlight w:val="green"/>
          <w:u w:val="single"/>
        </w:rPr>
        <w:t>algal biodiesel has the potential to be able to completely displace petroleum-derived transport fuels without adversely impacting supplies of food and other agricultural products</w:t>
      </w:r>
      <w:r w:rsidRPr="00DE4F82">
        <w:rPr>
          <w:sz w:val="16"/>
        </w:rPr>
        <w:t>. It is further demonstrated that microalgal biodiesel is a better alternative than bioethanol from sugarcane, which is currently the most widely used transport biofuel [3].</w:t>
      </w:r>
      <w:r w:rsidRPr="00DE4F82">
        <w:rPr>
          <w:sz w:val="12"/>
        </w:rPr>
        <w:t>¶</w:t>
      </w:r>
      <w:r w:rsidRPr="00DE4F82">
        <w:rPr>
          <w:sz w:val="16"/>
        </w:rPr>
        <w:t xml:space="preserve"> </w:t>
      </w:r>
    </w:p>
    <w:p w:rsidR="00E8690F" w:rsidRDefault="00E8690F" w:rsidP="00E8690F">
      <w:pPr>
        <w:pStyle w:val="Heading4"/>
      </w:pPr>
      <w:r>
        <w:t xml:space="preserve">Government support is key for algae to crowd out crop-ethanol </w:t>
      </w:r>
    </w:p>
    <w:p w:rsidR="00E8690F" w:rsidRPr="007F0B4A" w:rsidRDefault="00E8690F" w:rsidP="00E8690F">
      <w:r>
        <w:rPr>
          <w:b/>
        </w:rPr>
        <w:t xml:space="preserve">Lee 10 </w:t>
      </w:r>
      <w:r>
        <w:t>– I</w:t>
      </w:r>
      <w:r w:rsidRPr="007F0B4A">
        <w:t>nstitute of Applied Economics, National Taiwan Ocean University</w:t>
      </w:r>
      <w:r>
        <w:t xml:space="preserve"> (D.H., “</w:t>
      </w:r>
      <w:r w:rsidRPr="007F0B4A">
        <w:t>Algal biodiesel economy and competition among bio-fuels</w:t>
      </w:r>
      <w:r>
        <w:t xml:space="preserve">,” 8 July 2010, </w:t>
      </w:r>
      <w:hyperlink r:id="rId11" w:history="1">
        <w:r w:rsidRPr="00F15196">
          <w:rPr>
            <w:rStyle w:val="Hyperlink"/>
          </w:rPr>
          <w:t>http://ac.els-cdn.com/S0960852410010151/1-s2.0-S0960852410010151-main.pdf?_tid=0ae81766-103a-11e4-b808-00000aacb35e&amp;acdnat=1405880400_2a4b2946f9604e34420c28fa5471cb6f</w:t>
        </w:r>
      </w:hyperlink>
      <w:r>
        <w:t xml:space="preserve">//AL) </w:t>
      </w:r>
    </w:p>
    <w:p w:rsidR="00E8690F" w:rsidRPr="00830396" w:rsidRDefault="00E8690F" w:rsidP="00E8690F">
      <w:pPr>
        <w:rPr>
          <w:sz w:val="16"/>
        </w:rPr>
      </w:pPr>
      <w:r w:rsidRPr="00E5029B">
        <w:rPr>
          <w:rStyle w:val="StyleUnderline"/>
        </w:rPr>
        <w:t xml:space="preserve">In terms of the </w:t>
      </w:r>
      <w:r w:rsidRPr="00830396">
        <w:rPr>
          <w:rStyle w:val="StyleUnderline"/>
        </w:rPr>
        <w:t>competition between algal biodiesel and other bio-fuels</w:t>
      </w:r>
      <w:r w:rsidRPr="00E5029B">
        <w:rPr>
          <w:rStyle w:val="StyleUnderline"/>
        </w:rPr>
        <w:t>, although bioethanol lacks government support, it has maintained solid growth even with high fossil fuel prices</w:t>
      </w:r>
      <w:r w:rsidRPr="00830396">
        <w:rPr>
          <w:sz w:val="16"/>
        </w:rPr>
        <w:t xml:space="preserve">. Bioethanol has better development potential than algal and conventional biodiesel. </w:t>
      </w:r>
      <w:r w:rsidRPr="00600789">
        <w:rPr>
          <w:rStyle w:val="StyleUnderline"/>
          <w:highlight w:val="green"/>
        </w:rPr>
        <w:t>Compared to algal biodiesel, conventional biodiesel, of which the feedstock is crops, is completely uncompetitive</w:t>
      </w:r>
      <w:r w:rsidRPr="00830396">
        <w:rPr>
          <w:sz w:val="16"/>
        </w:rPr>
        <w:t xml:space="preserve">. Thus </w:t>
      </w:r>
      <w:r w:rsidRPr="00E5029B">
        <w:rPr>
          <w:rStyle w:val="StyleUnderline"/>
        </w:rPr>
        <w:t>microalgae will undoubtedly become an important feedstock of biodiesel in the future.</w:t>
      </w:r>
      <w:r w:rsidRPr="00830396">
        <w:rPr>
          <w:sz w:val="16"/>
        </w:rPr>
        <w:t xml:space="preserve"> </w:t>
      </w:r>
      <w:r w:rsidRPr="00600789">
        <w:rPr>
          <w:rStyle w:val="Emphasis"/>
          <w:highlight w:val="green"/>
        </w:rPr>
        <w:t>However, in the absence of government support bioethanol has higher growth potential than algal biodiesel</w:t>
      </w:r>
      <w:r w:rsidRPr="00830396">
        <w:rPr>
          <w:sz w:val="16"/>
        </w:rPr>
        <w:t>.</w:t>
      </w:r>
      <w:r w:rsidRPr="00830396">
        <w:rPr>
          <w:sz w:val="12"/>
        </w:rPr>
        <w:t>¶</w:t>
      </w:r>
      <w:r w:rsidRPr="00830396">
        <w:rPr>
          <w:sz w:val="16"/>
        </w:rPr>
        <w:t xml:space="preserve"> Because bio-fuels are cleaner than fossil fuels, developing algal biodiesel and bio-fuels offers an effective means of reducing CO2 emissions. However, the manufacturing and refining of bio-fuels requires energy inputs. </w:t>
      </w:r>
      <w:r w:rsidRPr="00E5029B">
        <w:rPr>
          <w:rStyle w:val="StyleUnderline"/>
        </w:rPr>
        <w:t>Human-produced CO2 can be used to cultivate microalgae</w:t>
      </w:r>
      <w:r w:rsidRPr="00830396">
        <w:rPr>
          <w:sz w:val="16"/>
        </w:rPr>
        <w:t>. Also, clean energies such as solar, wind, nuclear, or hydrogen can be used to extract and refine algal biodiesel.</w:t>
      </w:r>
      <w:r w:rsidRPr="00830396">
        <w:rPr>
          <w:sz w:val="12"/>
        </w:rPr>
        <w:t>¶</w:t>
      </w:r>
      <w:r w:rsidRPr="00830396">
        <w:rPr>
          <w:sz w:val="16"/>
        </w:rPr>
        <w:t xml:space="preserve"> </w:t>
      </w:r>
      <w:r w:rsidRPr="00600789">
        <w:rPr>
          <w:rStyle w:val="StyleUnderline"/>
          <w:highlight w:val="green"/>
        </w:rPr>
        <w:t>Conventional biodiesel uses vegetable oil or waste oil as feed- stock</w:t>
      </w:r>
      <w:r w:rsidRPr="00830396">
        <w:rPr>
          <w:sz w:val="16"/>
        </w:rPr>
        <w:t xml:space="preserve">. Unfortunately, </w:t>
      </w:r>
      <w:r w:rsidRPr="00600789">
        <w:rPr>
          <w:rStyle w:val="Emphasis"/>
          <w:highlight w:val="green"/>
        </w:rPr>
        <w:t>the use of crops as the feedstock has potential to give rise to negative effects that will hinder its development</w:t>
      </w:r>
      <w:r w:rsidRPr="00830396">
        <w:rPr>
          <w:sz w:val="16"/>
        </w:rPr>
        <w:t xml:space="preserve"> (Schnoor, 2006). In contrast, </w:t>
      </w:r>
      <w:r w:rsidRPr="00E5029B">
        <w:rPr>
          <w:rStyle w:val="Emphasis"/>
        </w:rPr>
        <w:t>microalgae cultivation does not re- quire large areas of arable land.</w:t>
      </w:r>
      <w:r w:rsidRPr="00830396">
        <w:rPr>
          <w:sz w:val="16"/>
        </w:rPr>
        <w:t xml:space="preserve"> Furthermore, </w:t>
      </w:r>
      <w:r w:rsidRPr="00E5029B">
        <w:rPr>
          <w:rStyle w:val="StyleUnderline"/>
        </w:rPr>
        <w:t>cultivation sites can either be in desert areas or in shallow coastal waters, and no feedstock is required</w:t>
      </w:r>
      <w:r w:rsidRPr="00830396">
        <w:rPr>
          <w:sz w:val="16"/>
        </w:rPr>
        <w:t xml:space="preserve">. Moreover, </w:t>
      </w:r>
      <w:r w:rsidRPr="00E5029B">
        <w:rPr>
          <w:rStyle w:val="StyleUnderline"/>
        </w:rPr>
        <w:t>algae can be cultivated using</w:t>
      </w:r>
      <w:r w:rsidRPr="00830396">
        <w:rPr>
          <w:sz w:val="16"/>
        </w:rPr>
        <w:t xml:space="preserve"> race- way ponds or </w:t>
      </w:r>
      <w:r w:rsidRPr="00E5029B">
        <w:rPr>
          <w:rStyle w:val="StyleUnderline"/>
        </w:rPr>
        <w:t>photobioreactors, making the process more competitive than traditional bio-fuels. Once the process becomes economic, algae production technology can be promoted in developing countries to reduce CO2 emissions.</w:t>
      </w:r>
    </w:p>
    <w:p w:rsidR="00E8690F" w:rsidRDefault="00E8690F" w:rsidP="00E8690F">
      <w:pPr>
        <w:pStyle w:val="Heading4"/>
      </w:pPr>
      <w:r>
        <w:t xml:space="preserve">Corn ethanol is susceptible to massive price shocks – the US production spills over globally   </w:t>
      </w:r>
    </w:p>
    <w:p w:rsidR="00E8690F" w:rsidRDefault="00E8690F" w:rsidP="00E8690F">
      <w:r w:rsidRPr="002147FD">
        <w:rPr>
          <w:rStyle w:val="Style13ptBold"/>
        </w:rPr>
        <w:t>Wise 12</w:t>
      </w:r>
      <w:r>
        <w:t xml:space="preserve"> - Policy Research Director, Global Development and Environment Institute, Tufts University, Medford (Timothy, “US corn ethanol fuels food crisis in developing countries”, Aljazeera, 10-10-12, http://www.aljazeera.com/indepth/opinion/2012/10/201210993632838545.html)//KG</w:t>
      </w:r>
    </w:p>
    <w:p w:rsidR="00E8690F" w:rsidRPr="00830396" w:rsidRDefault="00E8690F" w:rsidP="00E8690F">
      <w:pPr>
        <w:rPr>
          <w:sz w:val="16"/>
        </w:rPr>
      </w:pPr>
      <w:r w:rsidRPr="008602FE">
        <w:rPr>
          <w:sz w:val="16"/>
        </w:rPr>
        <w:t xml:space="preserve">Biofuel impacts on food prices </w:t>
      </w:r>
      <w:r w:rsidRPr="00830396">
        <w:rPr>
          <w:rStyle w:val="StyleUnderline"/>
        </w:rPr>
        <w:t>The debate over biofuels has grown urgent since food prices first spiked in 2007-2008, ushering in a food crisis characterised by repeated jumps in global food prices</w:t>
      </w:r>
      <w:r w:rsidRPr="008602FE">
        <w:rPr>
          <w:rStyle w:val="StyleUnderline"/>
        </w:rPr>
        <w:t>.</w:t>
      </w:r>
      <w:r w:rsidRPr="008602FE">
        <w:rPr>
          <w:sz w:val="16"/>
        </w:rPr>
        <w:t xml:space="preserve"> Prices for most staple foods doubled, fell when the bubble burst in 2009, then jumped again to their previous high levels in 2010-2011. </w:t>
      </w:r>
      <w:r w:rsidRPr="008602FE">
        <w:rPr>
          <w:rStyle w:val="StyleUnderline"/>
        </w:rPr>
        <w:t>After a brief respite in the first half of this year, the US drought triggered a new wave of price spikes, the third in just five years. Corn prices were particularly hard-hit, reaching record levels of more than $8.00/bushel</w:t>
      </w:r>
      <w:r w:rsidRPr="008602FE">
        <w:rPr>
          <w:sz w:val="16"/>
        </w:rPr>
        <w:t xml:space="preserve">, and more than $300 per metric tonne. Before the first spikes, prices had languished around $100/metric tonne. </w:t>
      </w:r>
      <w:r w:rsidRPr="00600789">
        <w:rPr>
          <w:rStyle w:val="StyleUnderline"/>
          <w:highlight w:val="green"/>
        </w:rPr>
        <w:t>Experts have debated how much of the price increases should be blamed on global biofuels expansion</w:t>
      </w:r>
      <w:r w:rsidRPr="00600789">
        <w:rPr>
          <w:sz w:val="16"/>
          <w:highlight w:val="green"/>
        </w:rPr>
        <w:t xml:space="preserve">. </w:t>
      </w:r>
      <w:r w:rsidRPr="00600789">
        <w:rPr>
          <w:rStyle w:val="Emphasis"/>
          <w:highlight w:val="green"/>
        </w:rPr>
        <w:t>Few argue now that the contribution is small</w:t>
      </w:r>
      <w:r w:rsidRPr="008602FE">
        <w:rPr>
          <w:sz w:val="16"/>
        </w:rPr>
        <w:t xml:space="preserve">. A </w:t>
      </w:r>
      <w:r w:rsidRPr="00600789">
        <w:rPr>
          <w:rStyle w:val="StyleUnderline"/>
          <w:highlight w:val="green"/>
        </w:rPr>
        <w:t>US National Academy of Sciences review attributed</w:t>
      </w:r>
      <w:r w:rsidRPr="008602FE">
        <w:rPr>
          <w:rStyle w:val="StyleUnderline"/>
        </w:rPr>
        <w:t xml:space="preserve"> 20-</w:t>
      </w:r>
      <w:r w:rsidRPr="00600789">
        <w:rPr>
          <w:rStyle w:val="StyleUnderline"/>
          <w:highlight w:val="green"/>
        </w:rPr>
        <w:t>40 per cent of the</w:t>
      </w:r>
      <w:r w:rsidRPr="008602FE">
        <w:rPr>
          <w:rStyle w:val="StyleUnderline"/>
        </w:rPr>
        <w:t xml:space="preserve"> 2007-2008 price </w:t>
      </w:r>
      <w:r w:rsidRPr="00600789">
        <w:rPr>
          <w:rStyle w:val="StyleUnderline"/>
          <w:highlight w:val="green"/>
        </w:rPr>
        <w:t>spikes to global biofuels expansion</w:t>
      </w:r>
      <w:r w:rsidRPr="008602FE">
        <w:rPr>
          <w:rStyle w:val="StyleUnderline"/>
        </w:rPr>
        <w:t>. Subsequent studies have confirmed this range for the later price increases.</w:t>
      </w:r>
      <w:r>
        <w:rPr>
          <w:rStyle w:val="StyleUnderline"/>
        </w:rPr>
        <w:t xml:space="preserve"> </w:t>
      </w:r>
      <w:r w:rsidRPr="00830396">
        <w:rPr>
          <w:rStyle w:val="StyleUnderline"/>
        </w:rPr>
        <w:t>Why is the impact so large?</w:t>
      </w:r>
      <w:r w:rsidRPr="00830396">
        <w:rPr>
          <w:sz w:val="16"/>
        </w:rPr>
        <w:t xml:space="preserve"> </w:t>
      </w:r>
      <w:r w:rsidRPr="00830396">
        <w:rPr>
          <w:rStyle w:val="StyleUnderline"/>
        </w:rPr>
        <w:t>Because so much food and feed is now diverted to produce fuel, and so much land is now used for biofuels feedstocks - corn and sugar for ethanol</w:t>
      </w:r>
      <w:r w:rsidRPr="008602FE">
        <w:rPr>
          <w:rStyle w:val="StyleUnderline"/>
        </w:rPr>
        <w:t>, soybeans, palm oil and a variety of other plants for biodiesel.</w:t>
      </w:r>
      <w:r w:rsidRPr="008602FE">
        <w:rPr>
          <w:sz w:val="16"/>
        </w:rPr>
        <w:t xml:space="preserve"> This rapidly growing market was fuelled by a wide range of government incentives and mandates and by the rising price of petroleum. </w:t>
      </w:r>
      <w:r w:rsidRPr="00600789">
        <w:rPr>
          <w:rStyle w:val="Emphasis"/>
          <w:highlight w:val="green"/>
        </w:rPr>
        <w:t>Nowhere is the impact clearer than in the diversion of US corn into ethanol production</w:t>
      </w:r>
      <w:r w:rsidRPr="00600789">
        <w:rPr>
          <w:sz w:val="16"/>
          <w:highlight w:val="green"/>
        </w:rPr>
        <w:t xml:space="preserve">. </w:t>
      </w:r>
      <w:r w:rsidRPr="00600789">
        <w:rPr>
          <w:rStyle w:val="StyleUnderline"/>
          <w:highlight w:val="green"/>
        </w:rPr>
        <w:t>Ethanol now consumes roughly 40 per cent of the US corn crop, up from just 5 per cent a decade ago</w:t>
      </w:r>
      <w:r w:rsidRPr="008602FE">
        <w:rPr>
          <w:sz w:val="16"/>
        </w:rPr>
        <w:t xml:space="preserve">. The biggest jump came after the US Congress enacted the RFS in 2005 then expanded it dramatically in 2007. A blending allowance of 10 per cent for domestic gasoline added to the demand, a level now potentially being raised to 15 per cent. These mandates for rising corn ethanol production combined with tax incentives to gasoline blenders and tariff protection against cheaper imports to create today's massive ethanol demand for corn. </w:t>
      </w:r>
      <w:r w:rsidRPr="00600789">
        <w:rPr>
          <w:rStyle w:val="StyleUnderline"/>
          <w:highlight w:val="green"/>
        </w:rPr>
        <w:t>As corn prices rose farmers increased production, but not enough to accommodate the increased ethanol demand. So prices</w:t>
      </w:r>
      <w:r w:rsidRPr="008602FE">
        <w:rPr>
          <w:rStyle w:val="StyleUnderline"/>
        </w:rPr>
        <w:t xml:space="preserve"> just </w:t>
      </w:r>
      <w:r w:rsidRPr="00600789">
        <w:rPr>
          <w:rStyle w:val="StyleUnderline"/>
          <w:highlight w:val="green"/>
        </w:rPr>
        <w:t>kept rising and corn stocks</w:t>
      </w:r>
      <w:r w:rsidRPr="008602FE">
        <w:rPr>
          <w:rStyle w:val="StyleUnderline"/>
        </w:rPr>
        <w:t xml:space="preserve"> just </w:t>
      </w:r>
      <w:r w:rsidRPr="00600789">
        <w:rPr>
          <w:rStyle w:val="StyleUnderline"/>
          <w:highlight w:val="green"/>
        </w:rPr>
        <w:t>kept getting thinner</w:t>
      </w:r>
      <w:r w:rsidRPr="008602FE">
        <w:rPr>
          <w:rStyle w:val="StyleUnderline"/>
        </w:rPr>
        <w:t xml:space="preserve"> and thinner. They were at dangerously low levels</w:t>
      </w:r>
      <w:r w:rsidRPr="008602FE">
        <w:rPr>
          <w:sz w:val="16"/>
        </w:rPr>
        <w:t xml:space="preserve"> - about 15 per cent of global use - </w:t>
      </w:r>
      <w:r w:rsidRPr="008602FE">
        <w:rPr>
          <w:rStyle w:val="StyleUnderline"/>
        </w:rPr>
        <w:t xml:space="preserve">when the first price spikes happened in 2007-2008. </w:t>
      </w:r>
      <w:r w:rsidRPr="008602FE">
        <w:rPr>
          <w:sz w:val="16"/>
        </w:rPr>
        <w:t xml:space="preserve">They are at 14 per cent now. Impact on developing countries </w:t>
      </w:r>
      <w:r w:rsidRPr="00830396">
        <w:rPr>
          <w:rStyle w:val="StyleUnderline"/>
        </w:rPr>
        <w:t xml:space="preserve">Corn is probably the most problematic feedstock for </w:t>
      </w:r>
      <w:r w:rsidRPr="00830396">
        <w:rPr>
          <w:sz w:val="16"/>
        </w:rPr>
        <w:t>biofuels. In many parts of the world</w:t>
      </w:r>
      <w:r w:rsidRPr="00830396">
        <w:rPr>
          <w:rStyle w:val="StyleUnderline"/>
        </w:rPr>
        <w:t xml:space="preserve"> it is</w:t>
      </w:r>
      <w:r w:rsidRPr="00830396">
        <w:rPr>
          <w:sz w:val="16"/>
        </w:rPr>
        <w:t xml:space="preserve"> grown as food for human consumption, serving as </w:t>
      </w:r>
      <w:r w:rsidRPr="00830396">
        <w:rPr>
          <w:rStyle w:val="StyleUnderline"/>
        </w:rPr>
        <w:t>the staple grain for some one billion people worldwide</w:t>
      </w:r>
      <w:r w:rsidRPr="008602FE">
        <w:rPr>
          <w:rStyle w:val="StyleUnderline"/>
        </w:rPr>
        <w:t>. It is also a key feed for livestock</w:t>
      </w:r>
      <w:r w:rsidRPr="008602FE">
        <w:rPr>
          <w:sz w:val="16"/>
        </w:rPr>
        <w:t xml:space="preserve">, giving it another direct link to the human food supply through meat, dairy and egg prices. </w:t>
      </w:r>
      <w:r w:rsidRPr="00600789">
        <w:rPr>
          <w:rStyle w:val="Emphasis"/>
          <w:highlight w:val="green"/>
        </w:rPr>
        <w:t>US corn ethanol is particularly disruptive to international markets</w:t>
      </w:r>
      <w:r w:rsidRPr="00600789">
        <w:rPr>
          <w:sz w:val="16"/>
          <w:highlight w:val="green"/>
        </w:rPr>
        <w:t xml:space="preserve">. </w:t>
      </w:r>
      <w:r w:rsidRPr="00600789">
        <w:rPr>
          <w:rStyle w:val="Emphasis"/>
          <w:highlight w:val="green"/>
        </w:rPr>
        <w:t>The United States is by far the largest producer and exporter of corn in the world</w:t>
      </w:r>
      <w:r w:rsidRPr="008602FE">
        <w:rPr>
          <w:sz w:val="16"/>
        </w:rPr>
        <w:t xml:space="preserve">. </w:t>
      </w:r>
      <w:r w:rsidRPr="008602FE">
        <w:rPr>
          <w:rStyle w:val="StyleUnderline"/>
        </w:rPr>
        <w:t>That 40 per cent of the US corn crop being put into US cars represents an astonishing 15 per cent of global corn production</w:t>
      </w:r>
      <w:r w:rsidRPr="008602FE">
        <w:rPr>
          <w:sz w:val="16"/>
        </w:rPr>
        <w:t xml:space="preserve">. </w:t>
      </w:r>
      <w:r w:rsidRPr="00600789">
        <w:rPr>
          <w:rStyle w:val="Emphasis"/>
          <w:highlight w:val="green"/>
        </w:rPr>
        <w:t>The diversion of so much corn from food and feed markets has produced a "demand shock" in international markets since 2004</w:t>
      </w:r>
      <w:r w:rsidRPr="008602FE">
        <w:rPr>
          <w:rStyle w:val="Emphasis"/>
        </w:rPr>
        <w:t>.</w:t>
      </w:r>
      <w:r>
        <w:rPr>
          <w:rStyle w:val="Emphasis"/>
        </w:rPr>
        <w:t xml:space="preserve"> </w:t>
      </w:r>
      <w:r w:rsidRPr="008602FE">
        <w:rPr>
          <w:sz w:val="16"/>
        </w:rPr>
        <w:t xml:space="preserve">For our study of the impacts on corn importers, we relied on estimates of how much lower corn prices would have been if ethanol production had not grown past its 2004 levels. The impacts rose with ethanol demand, reaching an estimated 21 per cent in 2009. We took those annual estimates and calculated the added cost each year, 2005-10, to the world's net corn-importing countries based on their net import volumes. The largest importer by far is Japan and the ethanol premium cost Japan an estimated $2.2bn. But our interest was developing countries because of their vulnerability to food price increases. </w:t>
      </w:r>
      <w:r w:rsidRPr="008602FE">
        <w:rPr>
          <w:rStyle w:val="StyleUnderline"/>
        </w:rPr>
        <w:t>Over the last 50 years</w:t>
      </w:r>
      <w:r w:rsidRPr="008602FE">
        <w:rPr>
          <w:sz w:val="16"/>
        </w:rPr>
        <w:t xml:space="preserve">, and particularly since the 1980s, </w:t>
      </w:r>
      <w:r w:rsidRPr="008602FE">
        <w:rPr>
          <w:rStyle w:val="StyleUnderline"/>
        </w:rPr>
        <w:t>the world's least developed countries have gone from being small net exporters of agricultural goods to huge net importers</w:t>
      </w:r>
      <w:r w:rsidRPr="008602FE">
        <w:rPr>
          <w:sz w:val="16"/>
        </w:rPr>
        <w:t xml:space="preserve">. The shift came when </w:t>
      </w:r>
      <w:r w:rsidRPr="00600789">
        <w:rPr>
          <w:rStyle w:val="StyleUnderline"/>
          <w:highlight w:val="green"/>
        </w:rPr>
        <w:t>structural reforms in the</w:t>
      </w:r>
      <w:r w:rsidRPr="008602FE">
        <w:rPr>
          <w:sz w:val="16"/>
        </w:rPr>
        <w:t xml:space="preserve"> 19</w:t>
      </w:r>
      <w:r w:rsidRPr="00600789">
        <w:rPr>
          <w:rStyle w:val="StyleUnderline"/>
          <w:highlight w:val="green"/>
        </w:rPr>
        <w:t>80s</w:t>
      </w:r>
      <w:r w:rsidRPr="008602FE">
        <w:rPr>
          <w:rStyle w:val="StyleUnderline"/>
        </w:rPr>
        <w:t xml:space="preserve"> </w:t>
      </w:r>
      <w:r w:rsidRPr="00600789">
        <w:rPr>
          <w:rStyle w:val="StyleUnderline"/>
          <w:highlight w:val="green"/>
        </w:rPr>
        <w:t>forced indebted developing country governments to open their economies to agricultural imports</w:t>
      </w:r>
      <w:r w:rsidRPr="008602FE">
        <w:rPr>
          <w:rStyle w:val="StyleUnderline"/>
        </w:rPr>
        <w:t xml:space="preserve"> while reducing their support for domestic farmers. </w:t>
      </w:r>
      <w:r w:rsidRPr="00600789">
        <w:rPr>
          <w:rStyle w:val="StyleUnderline"/>
          <w:highlight w:val="green"/>
        </w:rPr>
        <w:t xml:space="preserve">The result: </w:t>
      </w:r>
      <w:r w:rsidRPr="00830396">
        <w:rPr>
          <w:rStyle w:val="StyleUnderline"/>
        </w:rPr>
        <w:t>a flood of cheap and often-subsidised imports from rich countries, forcing local farmers out of business and off the land</w:t>
      </w:r>
      <w:r w:rsidRPr="008602FE">
        <w:rPr>
          <w:rStyle w:val="StyleUnderline"/>
        </w:rPr>
        <w:t>.</w:t>
      </w:r>
      <w:r>
        <w:rPr>
          <w:rStyle w:val="StyleUnderline"/>
        </w:rPr>
        <w:t xml:space="preserve"> </w:t>
      </w:r>
      <w:r w:rsidRPr="008602FE">
        <w:rPr>
          <w:rStyle w:val="StyleUnderline"/>
        </w:rPr>
        <w:t xml:space="preserve">In the price spike of 2008, the world's least developed countries imported $26.6bn in agricultural goods and exported only $9.1bn, leaving </w:t>
      </w:r>
      <w:r w:rsidRPr="00600789">
        <w:rPr>
          <w:rStyle w:val="StyleUnderline"/>
          <w:highlight w:val="green"/>
        </w:rPr>
        <w:t>an agricultural trade deficit</w:t>
      </w:r>
      <w:r w:rsidRPr="008602FE">
        <w:rPr>
          <w:sz w:val="16"/>
        </w:rPr>
        <w:t xml:space="preserve"> for these overwhelmingly agricultural countries of $17.5bn, more than three times the deficit recorded in 2000 ($4.9bn). </w:t>
      </w:r>
      <w:r w:rsidRPr="00600789">
        <w:rPr>
          <w:rStyle w:val="StyleUnderline"/>
          <w:highlight w:val="green"/>
        </w:rPr>
        <w:t>This squeezes government budgets</w:t>
      </w:r>
      <w:r w:rsidRPr="008602FE">
        <w:rPr>
          <w:rStyle w:val="StyleUnderline"/>
        </w:rPr>
        <w:t xml:space="preserve">, strains limited foreign exchange reserves </w:t>
      </w:r>
      <w:r w:rsidRPr="00600789">
        <w:rPr>
          <w:rStyle w:val="StyleUnderline"/>
          <w:highlight w:val="green"/>
        </w:rPr>
        <w:t>and leaves the poor more exposed to food price increases.</w:t>
      </w:r>
      <w:r>
        <w:rPr>
          <w:rStyle w:val="StyleUnderline"/>
        </w:rPr>
        <w:t xml:space="preserve"> </w:t>
      </w:r>
      <w:r w:rsidRPr="008602FE">
        <w:rPr>
          <w:sz w:val="16"/>
        </w:rPr>
        <w:t xml:space="preserve">Guatemala, for example, saw its import dependence in corn grow from 9 per cent in the early 1990s to around 40 per cent today. This in a corn-producing country, the birthplace of domesticated corn. According to our estimates, Guatemala saw $91bn in ethanol-related impacts, $28m in 2010 alone. How big an impact is that? It represents six times the level of US agricultural aid that year and nearly as much as US food aid to Guatemala. It is equivalent to over 10 per cent of the government's annual expenditure on agricultural development. </w:t>
      </w:r>
      <w:r w:rsidRPr="008602FE">
        <w:rPr>
          <w:rStyle w:val="StyleUnderline"/>
        </w:rPr>
        <w:t>It is devastating for a country in which nearly half of children under five are malnourished.</w:t>
      </w:r>
      <w:r>
        <w:rPr>
          <w:rStyle w:val="StyleUnderline"/>
        </w:rPr>
        <w:t xml:space="preserve"> </w:t>
      </w:r>
      <w:r w:rsidRPr="008602FE">
        <w:rPr>
          <w:sz w:val="16"/>
        </w:rPr>
        <w:t xml:space="preserve">Of course, </w:t>
      </w:r>
      <w:r w:rsidRPr="008602FE">
        <w:rPr>
          <w:rStyle w:val="StyleUnderline"/>
        </w:rPr>
        <w:t>poor consumers are the ones most hurt by ethanol-related price increases, especially those in urban areas</w:t>
      </w:r>
      <w:r w:rsidRPr="008602FE">
        <w:rPr>
          <w:sz w:val="16"/>
        </w:rPr>
        <w:t xml:space="preserve">. Even in a net corn exporting country like Uganda, domestic corn prices spiked as international prices transmitted to local markets. Ugandans spend on average 65 per cent of their cash income on food, with poor urban consumers getting 20 per cent of their calories from corn purchased in the marketplace. More than half of Ugandans were considered "food insecure" in 2007, and the price spikes have only made that worse. </w:t>
      </w:r>
      <w:r w:rsidRPr="00600789">
        <w:rPr>
          <w:rStyle w:val="StyleUnderline"/>
          <w:highlight w:val="green"/>
        </w:rPr>
        <w:t>US ethanol expansion</w:t>
      </w:r>
      <w:r w:rsidRPr="008602FE">
        <w:rPr>
          <w:rStyle w:val="StyleUnderline"/>
        </w:rPr>
        <w:t xml:space="preserve"> has accounted for 21 per cent of corn prices in recent years, so it </w:t>
      </w:r>
      <w:r w:rsidRPr="00600789">
        <w:rPr>
          <w:rStyle w:val="StyleUnderline"/>
          <w:highlight w:val="green"/>
        </w:rPr>
        <w:t>has forced thousands</w:t>
      </w:r>
      <w:r w:rsidRPr="008602FE">
        <w:rPr>
          <w:sz w:val="16"/>
        </w:rPr>
        <w:t xml:space="preserve"> of Ugandans </w:t>
      </w:r>
      <w:r w:rsidRPr="00600789">
        <w:rPr>
          <w:rStyle w:val="StyleUnderline"/>
          <w:highlight w:val="green"/>
        </w:rPr>
        <w:t>deeper into poverty and hunger</w:t>
      </w:r>
      <w:r w:rsidRPr="008602FE">
        <w:rPr>
          <w:sz w:val="16"/>
        </w:rPr>
        <w:t>.</w:t>
      </w:r>
    </w:p>
    <w:p w:rsidR="00E8690F" w:rsidRDefault="00E8690F" w:rsidP="00E8690F">
      <w:pPr>
        <w:pStyle w:val="Heading4"/>
      </w:pPr>
      <w:r>
        <w:t xml:space="preserve">Food price spikes cause global violence and war </w:t>
      </w:r>
    </w:p>
    <w:p w:rsidR="00E8690F" w:rsidRDefault="00E8690F" w:rsidP="00E8690F">
      <w:r w:rsidRPr="00140EB9">
        <w:rPr>
          <w:rStyle w:val="Style13ptBold"/>
        </w:rPr>
        <w:t>Klare 12</w:t>
      </w:r>
      <w:r>
        <w:t xml:space="preserve"> - professor of peace and world security studies at Hampshire College (Michael, “The hunger wars in our future”, CBS News, 8-8-12, http://www.cbsnews.com/news/the-hunger-wars-in-our-future/)//KG</w:t>
      </w:r>
    </w:p>
    <w:p w:rsidR="00E8690F" w:rsidRPr="006F31BD" w:rsidRDefault="00E8690F" w:rsidP="00E8690F">
      <w:pPr>
        <w:rPr>
          <w:rStyle w:val="StyleUnderline"/>
        </w:rPr>
      </w:pPr>
      <w:r w:rsidRPr="006F31BD">
        <w:rPr>
          <w:sz w:val="16"/>
        </w:rPr>
        <w:t xml:space="preserve">(TomDispatch) The Great Drought of 2012 has yet to come to an end, but we already know that its consequences will be severe. </w:t>
      </w:r>
      <w:r w:rsidRPr="0006721C">
        <w:rPr>
          <w:rStyle w:val="StyleUnderline"/>
        </w:rPr>
        <w:t>With more than one-half of America's counties designated as drought disaster areas, the 2012 harvest of corn, soybeans, and other food staples is guaranteed to fall far short of predictions. This</w:t>
      </w:r>
      <w:r w:rsidRPr="006F31BD">
        <w:rPr>
          <w:sz w:val="16"/>
        </w:rPr>
        <w:t xml:space="preserve">, in turn, </w:t>
      </w:r>
      <w:r w:rsidRPr="0006721C">
        <w:rPr>
          <w:rStyle w:val="StyleUnderline"/>
        </w:rPr>
        <w:t>will boost food prices domestically and abroad</w:t>
      </w:r>
      <w:r w:rsidRPr="006F31BD">
        <w:rPr>
          <w:sz w:val="16"/>
        </w:rPr>
        <w:t xml:space="preserve">, </w:t>
      </w:r>
      <w:r w:rsidRPr="0006721C">
        <w:rPr>
          <w:rStyle w:val="StyleUnderline"/>
        </w:rPr>
        <w:t>causing increased misery for farmers and low-income Americans and far greater hardship for poor people in countries that rely on imported U.S. grains.</w:t>
      </w:r>
      <w:r>
        <w:rPr>
          <w:rStyle w:val="Emphasis"/>
        </w:rPr>
        <w:t xml:space="preserve"> </w:t>
      </w:r>
      <w:r w:rsidRPr="006F31BD">
        <w:rPr>
          <w:sz w:val="16"/>
        </w:rPr>
        <w:t xml:space="preserve">This, however, is just the beginning of the likely consequences: </w:t>
      </w:r>
      <w:r w:rsidRPr="00600789">
        <w:rPr>
          <w:rStyle w:val="Emphasis"/>
          <w:highlight w:val="green"/>
        </w:rPr>
        <w:t>if history is any guide, rising food prices</w:t>
      </w:r>
      <w:r w:rsidRPr="0006721C">
        <w:rPr>
          <w:rStyle w:val="Emphasis"/>
        </w:rPr>
        <w:t xml:space="preserve"> of this sort </w:t>
      </w:r>
      <w:r w:rsidRPr="00600789">
        <w:rPr>
          <w:rStyle w:val="Emphasis"/>
          <w:highlight w:val="green"/>
        </w:rPr>
        <w:t>will</w:t>
      </w:r>
      <w:r w:rsidRPr="0006721C">
        <w:rPr>
          <w:rStyle w:val="Emphasis"/>
        </w:rPr>
        <w:t xml:space="preserve"> also </w:t>
      </w:r>
      <w:r w:rsidRPr="00600789">
        <w:rPr>
          <w:rStyle w:val="Emphasis"/>
          <w:highlight w:val="green"/>
        </w:rPr>
        <w:t>lead to widespread social unrest and violent conflict</w:t>
      </w:r>
      <w:r w:rsidRPr="0006721C">
        <w:rPr>
          <w:rStyle w:val="Emphasis"/>
        </w:rPr>
        <w:t>.</w:t>
      </w:r>
      <w:r>
        <w:rPr>
          <w:rStyle w:val="Emphasis"/>
        </w:rPr>
        <w:t xml:space="preserve"> </w:t>
      </w:r>
      <w:r w:rsidRPr="006F31BD">
        <w:rPr>
          <w:sz w:val="16"/>
        </w:rPr>
        <w:t xml:space="preserve">Food -- </w:t>
      </w:r>
      <w:r w:rsidRPr="00600789">
        <w:rPr>
          <w:rStyle w:val="StyleUnderline"/>
          <w:highlight w:val="green"/>
        </w:rPr>
        <w:t>affordable food -- is essential to human survival and well-being. Take that away, and</w:t>
      </w:r>
      <w:r w:rsidRPr="00600789">
        <w:rPr>
          <w:sz w:val="16"/>
          <w:highlight w:val="green"/>
        </w:rPr>
        <w:t xml:space="preserve"> </w:t>
      </w:r>
      <w:r w:rsidRPr="00600789">
        <w:rPr>
          <w:rStyle w:val="StyleUnderline"/>
          <w:highlight w:val="green"/>
        </w:rPr>
        <w:t>people become anxious, desperate, and angry</w:t>
      </w:r>
      <w:r w:rsidRPr="00600789">
        <w:rPr>
          <w:sz w:val="16"/>
          <w:highlight w:val="green"/>
        </w:rPr>
        <w:t>.</w:t>
      </w:r>
      <w:r w:rsidRPr="006F31BD">
        <w:rPr>
          <w:sz w:val="16"/>
        </w:rPr>
        <w:t xml:space="preserve"> In the United States, food represents only about 13% of the average household budget, a relatively small share, so a boost in food prices in 2013 will probably not prove overly taxing for most middle- and upper-income families</w:t>
      </w:r>
      <w:r w:rsidRPr="0006721C">
        <w:rPr>
          <w:rStyle w:val="StyleUnderline"/>
        </w:rPr>
        <w:t>. It could</w:t>
      </w:r>
      <w:r w:rsidRPr="006F31BD">
        <w:rPr>
          <w:sz w:val="16"/>
        </w:rPr>
        <w:t xml:space="preserve">, however, </w:t>
      </w:r>
      <w:r w:rsidRPr="0006721C">
        <w:rPr>
          <w:rStyle w:val="StyleUnderline"/>
        </w:rPr>
        <w:t>produce considerable hardship for poor and unemployed Americans with limited resources</w:t>
      </w:r>
      <w:r w:rsidRPr="006F31BD">
        <w:rPr>
          <w:sz w:val="16"/>
        </w:rPr>
        <w:t xml:space="preserve">.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 </w:t>
      </w:r>
      <w:r w:rsidRPr="0006721C">
        <w:rPr>
          <w:rStyle w:val="StyleUnderline"/>
        </w:rPr>
        <w:t>It is in the international arena</w:t>
      </w:r>
      <w:r w:rsidRPr="006F31BD">
        <w:rPr>
          <w:sz w:val="16"/>
        </w:rPr>
        <w:t xml:space="preserve">, however, </w:t>
      </w:r>
      <w:r w:rsidRPr="0006721C">
        <w:rPr>
          <w:rStyle w:val="StyleUnderline"/>
        </w:rPr>
        <w:t>that the Great Drought is likely to have its most devastating effects</w:t>
      </w:r>
      <w:r w:rsidRPr="006F31BD">
        <w:rPr>
          <w:sz w:val="16"/>
        </w:rPr>
        <w:t>. Be</w:t>
      </w:r>
      <w:r w:rsidRPr="0006721C">
        <w:rPr>
          <w:rStyle w:val="StyleUnderline"/>
        </w:rPr>
        <w:t xml:space="preserve">cause so many nations depend on grain imports from the U.S. to supplement their own harvests, and because intense drought and floods are damaging crops elsewhere as well, </w:t>
      </w:r>
      <w:r w:rsidRPr="00600789">
        <w:rPr>
          <w:rStyle w:val="StyleUnderline"/>
          <w:highlight w:val="green"/>
        </w:rPr>
        <w:t>food supplies are expected to shrink and prices to rise across the planet</w:t>
      </w:r>
      <w:r w:rsidRPr="0006721C">
        <w:rPr>
          <w:rStyle w:val="StyleUnderline"/>
        </w:rPr>
        <w:t>.</w:t>
      </w:r>
      <w:r w:rsidRPr="006F31BD">
        <w:rPr>
          <w:sz w:val="16"/>
        </w:rPr>
        <w:t xml:space="preserve"> "</w:t>
      </w:r>
      <w:r w:rsidRPr="0006721C">
        <w:rPr>
          <w:rStyle w:val="Emphasis"/>
        </w:rPr>
        <w:t>What happens to the U.S. supply has immense impact around the world</w:t>
      </w:r>
      <w:r w:rsidRPr="0006721C">
        <w:rPr>
          <w:rStyle w:val="StyleUnderline"/>
        </w:rPr>
        <w:t>," says</w:t>
      </w:r>
      <w:r w:rsidRPr="006F31BD">
        <w:rPr>
          <w:sz w:val="16"/>
        </w:rPr>
        <w:t xml:space="preserve"> Robert </w:t>
      </w:r>
      <w:r w:rsidRPr="0006721C">
        <w:rPr>
          <w:rStyle w:val="StyleUnderline"/>
        </w:rPr>
        <w:t>Thompson, a food expert at the Chicago Council on Global Affairs</w:t>
      </w:r>
      <w:r w:rsidRPr="006F31BD">
        <w:rPr>
          <w:sz w:val="16"/>
        </w:rPr>
        <w:t xml:space="preserve">. </w:t>
      </w:r>
      <w:r w:rsidRPr="0006721C">
        <w:rPr>
          <w:rStyle w:val="StyleUnderline"/>
        </w:rPr>
        <w:t>As the crops most affected by the drought, corn and soybeans, disappear from world markets, he noted, the price of all grains, including wheat, is likely to soar, causing immense hardship to those who already have trouble affording enough food to feed their families.</w:t>
      </w:r>
      <w:r>
        <w:rPr>
          <w:rStyle w:val="StyleUnderline"/>
        </w:rPr>
        <w:t xml:space="preserve"> </w:t>
      </w:r>
      <w:r w:rsidRPr="006F31BD">
        <w:rPr>
          <w:sz w:val="16"/>
        </w:rPr>
        <w:t xml:space="preserve">The Hunger Games, 2007-2011 What happens next is, of course, impossible to predict, but if the recent past is any guide, </w:t>
      </w:r>
      <w:r w:rsidRPr="0006721C">
        <w:rPr>
          <w:rStyle w:val="StyleUnderline"/>
        </w:rPr>
        <w:t xml:space="preserve">it could turn ugly. </w:t>
      </w:r>
      <w:r w:rsidRPr="00600789">
        <w:rPr>
          <w:rStyle w:val="StyleUnderline"/>
          <w:highlight w:val="green"/>
        </w:rPr>
        <w:t>In 2007-2008</w:t>
      </w:r>
      <w:r w:rsidRPr="006F31BD">
        <w:rPr>
          <w:sz w:val="16"/>
        </w:rPr>
        <w:t xml:space="preserve">, when rice, corn, and wheat experienced prices hikes of 100% or more, </w:t>
      </w:r>
      <w:r w:rsidRPr="00600789">
        <w:rPr>
          <w:rStyle w:val="StyleUnderline"/>
          <w:highlight w:val="green"/>
        </w:rPr>
        <w:t>sharply higher prices</w:t>
      </w:r>
      <w:r w:rsidRPr="006F31BD">
        <w:rPr>
          <w:sz w:val="16"/>
        </w:rPr>
        <w:t xml:space="preserve"> -- especially for bread -- </w:t>
      </w:r>
      <w:r w:rsidRPr="00600789">
        <w:rPr>
          <w:rStyle w:val="StyleUnderline"/>
          <w:highlight w:val="green"/>
        </w:rPr>
        <w:t>sparked "food riots" in more than two dozen countries, including Bangladesh, Cameroon, Egypt, Haiti, Indonesia, Senegal, and Yemen</w:t>
      </w:r>
      <w:r w:rsidRPr="006F31BD">
        <w:rPr>
          <w:sz w:val="16"/>
        </w:rPr>
        <w:t>. In Haiti, the rioting became so violent and public confidence in the government's ability to address the problem dropped so precipitously that the Haitian Senate voted to oust the country's prime minister, Jacques-Edouard Alexis</w:t>
      </w:r>
      <w:r w:rsidRPr="00600789">
        <w:rPr>
          <w:sz w:val="16"/>
          <w:highlight w:val="green"/>
        </w:rPr>
        <w:t xml:space="preserve">. </w:t>
      </w:r>
      <w:r w:rsidRPr="00600789">
        <w:rPr>
          <w:rStyle w:val="StyleUnderline"/>
          <w:highlight w:val="green"/>
        </w:rPr>
        <w:t>In other countries, angry protestors clashed with army and police forces, leaving scores dead</w:t>
      </w:r>
      <w:r w:rsidRPr="0006721C">
        <w:rPr>
          <w:rStyle w:val="StyleUnderline"/>
        </w:rPr>
        <w:t>.</w:t>
      </w:r>
      <w:r>
        <w:rPr>
          <w:rStyle w:val="StyleUnderline"/>
        </w:rPr>
        <w:t xml:space="preserve"> </w:t>
      </w:r>
      <w:r w:rsidRPr="006F31BD">
        <w:rPr>
          <w:sz w:val="16"/>
        </w:rPr>
        <w:t xml:space="preserve">Those price increases of 2007-2008 were largely attributed to the soaring cost of oil, which made food production more expensive. (Oil's use is widespread in farming operations, irrigation, food delivery, and pesticide manufacture.) </w:t>
      </w:r>
      <w:r w:rsidRPr="0006721C">
        <w:rPr>
          <w:rStyle w:val="StyleUnderline"/>
        </w:rPr>
        <w:t xml:space="preserve">At the same time, </w:t>
      </w:r>
      <w:r w:rsidRPr="00600789">
        <w:rPr>
          <w:rStyle w:val="Emphasis"/>
          <w:highlight w:val="green"/>
        </w:rPr>
        <w:t>increasing amounts of cropland worldwide were being diverted from food crops to the cultivation of plants used in making biofuels</w:t>
      </w:r>
      <w:r w:rsidRPr="0006721C">
        <w:rPr>
          <w:rStyle w:val="Emphasis"/>
        </w:rPr>
        <w:t>.</w:t>
      </w:r>
      <w:r>
        <w:rPr>
          <w:rStyle w:val="Emphasis"/>
        </w:rPr>
        <w:t xml:space="preserve"> </w:t>
      </w:r>
      <w:r w:rsidRPr="006F31BD">
        <w:rPr>
          <w:sz w:val="16"/>
        </w:rPr>
        <w:t xml:space="preserve">The next price spike in 2010-11 was, however, closely associated with climate change. An intense drought gripped much of eastern Russia during the summer of 2010, reducing the wheat harvest in that breadbasket region by one-fifth and prompting Moscow to ban all wheat exports. Drought also hurt China's grain harvest, while intense flooding destroyed much of Australia's wheat crop. Together with other extreme-weather-related effects, these disasters sent wheat prices soaring by more than 50% and the price of most food staples by 32%. Once again, </w:t>
      </w:r>
      <w:r w:rsidRPr="00600789">
        <w:rPr>
          <w:rStyle w:val="Emphasis"/>
          <w:highlight w:val="green"/>
        </w:rPr>
        <w:t>a surge in food prices resulted in widespread social unrest</w:t>
      </w:r>
      <w:r w:rsidRPr="00600789">
        <w:rPr>
          <w:sz w:val="16"/>
          <w:highlight w:val="green"/>
        </w:rPr>
        <w:t xml:space="preserve">, </w:t>
      </w:r>
      <w:r w:rsidRPr="00600789">
        <w:rPr>
          <w:rStyle w:val="StyleUnderline"/>
          <w:highlight w:val="green"/>
        </w:rPr>
        <w:t>this time concentrated in North Africa and the Middle East</w:t>
      </w:r>
      <w:r w:rsidRPr="00600789">
        <w:rPr>
          <w:sz w:val="16"/>
          <w:highlight w:val="green"/>
        </w:rPr>
        <w:t>.</w:t>
      </w:r>
      <w:r w:rsidRPr="006F31BD">
        <w:rPr>
          <w:sz w:val="16"/>
        </w:rPr>
        <w:t xml:space="preserve"> The earliest protests arose over the cost of staples in Algeria and then Tunisia, where -- no coincidence -- the precipitating event was a young food vendor, Mohamed Bouazizi, setting himself on fire to protest government harassment. </w:t>
      </w:r>
      <w:r w:rsidRPr="00600789">
        <w:rPr>
          <w:rStyle w:val="StyleUnderline"/>
          <w:highlight w:val="green"/>
        </w:rPr>
        <w:t>Anger over rising food and fuel prices combined with long-simmering resentments about government repression and corruption sparked what became known as the Arab Spring</w:t>
      </w:r>
      <w:r w:rsidRPr="006F31BD">
        <w:rPr>
          <w:sz w:val="16"/>
        </w:rPr>
        <w:t xml:space="preserve">. </w:t>
      </w:r>
      <w:r w:rsidRPr="006F31BD">
        <w:rPr>
          <w:rStyle w:val="StyleUnderline"/>
        </w:rPr>
        <w:t>The rising cost of basic staples</w:t>
      </w:r>
      <w:r w:rsidRPr="006F31BD">
        <w:rPr>
          <w:sz w:val="16"/>
        </w:rPr>
        <w:t xml:space="preserve">, especially a loaf of bread, </w:t>
      </w:r>
      <w:r w:rsidRPr="006F31BD">
        <w:rPr>
          <w:rStyle w:val="StyleUnderline"/>
        </w:rPr>
        <w:t>was also a cause of unrest in Egypt, Jordan, and Sudan</w:t>
      </w:r>
      <w:r w:rsidRPr="006F31BD">
        <w:rPr>
          <w:sz w:val="16"/>
        </w:rPr>
        <w:t xml:space="preserve">. </w:t>
      </w:r>
      <w:r w:rsidRPr="006F31BD">
        <w:rPr>
          <w:rStyle w:val="StyleUnderline"/>
        </w:rPr>
        <w:t>Other factors</w:t>
      </w:r>
      <w:r w:rsidRPr="006F31BD">
        <w:rPr>
          <w:sz w:val="16"/>
        </w:rPr>
        <w:t>, notably anger at entrenched autocratic regimes</w:t>
      </w:r>
      <w:r w:rsidRPr="006F31BD">
        <w:rPr>
          <w:rStyle w:val="StyleUnderline"/>
        </w:rPr>
        <w:t>, may have proved more powerful</w:t>
      </w:r>
      <w:r w:rsidRPr="006F31BD">
        <w:rPr>
          <w:sz w:val="16"/>
        </w:rPr>
        <w:t xml:space="preserve"> in those places, </w:t>
      </w:r>
      <w:r w:rsidRPr="006F31BD">
        <w:rPr>
          <w:rStyle w:val="StyleUnderline"/>
        </w:rPr>
        <w:t xml:space="preserve">but </w:t>
      </w:r>
      <w:r w:rsidRPr="006F31BD">
        <w:rPr>
          <w:sz w:val="16"/>
        </w:rPr>
        <w:t>as the author of "Tropic of Chaos," Christian Parenti, wrote, "</w:t>
      </w:r>
      <w:r w:rsidRPr="00600789">
        <w:rPr>
          <w:rStyle w:val="StyleUnderline"/>
          <w:highlight w:val="green"/>
        </w:rPr>
        <w:t>The initial trouble was traceable</w:t>
      </w:r>
      <w:r w:rsidRPr="006F31BD">
        <w:rPr>
          <w:sz w:val="16"/>
        </w:rPr>
        <w:t xml:space="preserve">, at least in part, </w:t>
      </w:r>
      <w:r w:rsidRPr="00600789">
        <w:rPr>
          <w:rStyle w:val="StyleUnderline"/>
          <w:highlight w:val="green"/>
        </w:rPr>
        <w:t>to the price of that loaf of bread."</w:t>
      </w:r>
      <w:r w:rsidRPr="006F31BD">
        <w:rPr>
          <w:sz w:val="16"/>
        </w:rPr>
        <w:t xml:space="preserve"> As for the current drought, </w:t>
      </w:r>
      <w:r w:rsidRPr="00600789">
        <w:rPr>
          <w:rStyle w:val="StyleUnderline"/>
          <w:highlight w:val="green"/>
        </w:rPr>
        <w:t>analysts are already warning of instability in Africa, where corn is a major staple, and of increased popular unrest in China</w:t>
      </w:r>
      <w:r w:rsidRPr="006F31BD">
        <w:rPr>
          <w:rStyle w:val="StyleUnderline"/>
        </w:rPr>
        <w:t>, where food prices are expected to rise at a time of growing hardship for that country's vast pool of low-income, migratory workers and poor peasants</w:t>
      </w:r>
      <w:r w:rsidRPr="006F31BD">
        <w:rPr>
          <w:sz w:val="16"/>
        </w:rPr>
        <w:t xml:space="preserve">. </w:t>
      </w:r>
      <w:r w:rsidRPr="00600789">
        <w:rPr>
          <w:rStyle w:val="StyleUnderline"/>
          <w:highlight w:val="green"/>
        </w:rPr>
        <w:t>Higher food prices</w:t>
      </w:r>
      <w:r w:rsidRPr="006F31BD">
        <w:rPr>
          <w:rStyle w:val="StyleUnderline"/>
        </w:rPr>
        <w:t xml:space="preserve"> in the U.S. and China </w:t>
      </w:r>
      <w:r w:rsidRPr="00600789">
        <w:rPr>
          <w:rStyle w:val="StyleUnderline"/>
          <w:highlight w:val="green"/>
        </w:rPr>
        <w:t>could</w:t>
      </w:r>
      <w:r w:rsidRPr="006F31BD">
        <w:rPr>
          <w:rStyle w:val="StyleUnderline"/>
        </w:rPr>
        <w:t xml:space="preserve"> also </w:t>
      </w:r>
      <w:r w:rsidRPr="00600789">
        <w:rPr>
          <w:rStyle w:val="StyleUnderline"/>
          <w:highlight w:val="green"/>
        </w:rPr>
        <w:t>lead to</w:t>
      </w:r>
      <w:r w:rsidRPr="006F31BD">
        <w:rPr>
          <w:rStyle w:val="StyleUnderline"/>
        </w:rPr>
        <w:t xml:space="preserve"> reduced consumer spending on other goods, further contributing to the slowdown in the global economy and producing yet more worldwide misery, with </w:t>
      </w:r>
      <w:r w:rsidRPr="00600789">
        <w:rPr>
          <w:rStyle w:val="StyleUnderline"/>
          <w:highlight w:val="green"/>
        </w:rPr>
        <w:t>unpredictable social consequences</w:t>
      </w:r>
      <w:r w:rsidRPr="006F31BD">
        <w:rPr>
          <w:rStyle w:val="StyleUnderline"/>
        </w:rPr>
        <w:t>.</w:t>
      </w:r>
    </w:p>
    <w:p w:rsidR="00E8690F" w:rsidRDefault="00E8690F" w:rsidP="00E8690F"/>
    <w:p w:rsidR="00E8690F" w:rsidRPr="00E8690F" w:rsidRDefault="00E8690F" w:rsidP="00E8690F"/>
    <w:p w:rsidR="00826B53" w:rsidRDefault="00826B53" w:rsidP="00DF5630">
      <w:pPr>
        <w:pStyle w:val="Heading3"/>
      </w:pPr>
      <w:r>
        <w:t xml:space="preserve">NASA </w:t>
      </w:r>
    </w:p>
    <w:p w:rsidR="00826B53" w:rsidRDefault="00826B53" w:rsidP="00826B53"/>
    <w:p w:rsidR="00826B53" w:rsidRDefault="00826B53" w:rsidP="00826B53">
      <w:pPr>
        <w:pStyle w:val="Heading4"/>
      </w:pPr>
      <w:r>
        <w:t xml:space="preserve">China is gaining in the international space race while the US stands still – capability for human spaceflight is a key part of the ideological battle for </w:t>
      </w:r>
      <w:r w:rsidRPr="00EA2D4F">
        <w:rPr>
          <w:u w:val="single"/>
        </w:rPr>
        <w:t>influence</w:t>
      </w:r>
      <w:r>
        <w:t xml:space="preserve"> and </w:t>
      </w:r>
      <w:r w:rsidRPr="00EA2D4F">
        <w:rPr>
          <w:u w:val="single"/>
        </w:rPr>
        <w:t xml:space="preserve">prestige </w:t>
      </w:r>
    </w:p>
    <w:p w:rsidR="00826B53" w:rsidRDefault="00826B53" w:rsidP="00826B53">
      <w:r w:rsidRPr="00F01313">
        <w:rPr>
          <w:rStyle w:val="Style13ptBold"/>
        </w:rPr>
        <w:t>Lewis 14</w:t>
      </w:r>
      <w:r>
        <w:t xml:space="preserve"> – senior fellow and director of the Strategic Technologies Program at CSIS, where he writes technology, security, and the international economy, previously worked at the Department of State and Commerce as a Foreign Service officer and a member of the Senior Executive Service (James Andrew, “Space Exploration in a Changing International Environment”, Center for Strategic and International Studies, July 2014, http://csis.org/files/publication/140708_Lewis_SpaceExploration_Web.pdf)//KG</w:t>
      </w:r>
    </w:p>
    <w:p w:rsidR="00826B53" w:rsidRPr="00A3339C" w:rsidRDefault="00826B53" w:rsidP="00826B53">
      <w:r w:rsidRPr="00B21DE2">
        <w:rPr>
          <w:rStyle w:val="StyleUnderline"/>
        </w:rPr>
        <w:t>Nations use space activities to gain prestige and political advantage and to provide military and scientific benefits</w:t>
      </w:r>
      <w:r w:rsidRPr="001640F4">
        <w:t xml:space="preserve">. </w:t>
      </w:r>
      <w:r w:rsidRPr="00062931">
        <w:rPr>
          <w:rStyle w:val="StyleUnderline"/>
        </w:rPr>
        <w:t>There were two space powers in the 1950s</w:t>
      </w:r>
      <w:r w:rsidRPr="001640F4">
        <w:t xml:space="preserve">. </w:t>
      </w:r>
      <w:r w:rsidRPr="00062931">
        <w:rPr>
          <w:rStyle w:val="StyleUnderline"/>
        </w:rPr>
        <w:t>Now, many nations have</w:t>
      </w:r>
      <w:r>
        <w:rPr>
          <w:rStyle w:val="StyleUnderline"/>
        </w:rPr>
        <w:t xml:space="preserve"> </w:t>
      </w:r>
      <w:r w:rsidRPr="00062931">
        <w:rPr>
          <w:rStyle w:val="StyleUnderline"/>
        </w:rPr>
        <w:t>a presence in space and many other nations plan to join them</w:t>
      </w:r>
      <w:r w:rsidRPr="001640F4">
        <w:t xml:space="preserve">. </w:t>
      </w:r>
      <w:r w:rsidRPr="00415C01">
        <w:rPr>
          <w:rStyle w:val="Emphasis"/>
          <w:highlight w:val="green"/>
        </w:rPr>
        <w:t>Space is essential for busi- ness, research, and military operations.</w:t>
      </w:r>
      <w:r>
        <w:rPr>
          <w:rStyle w:val="Emphasis"/>
        </w:rPr>
        <w:t xml:space="preserve"> </w:t>
      </w:r>
      <w:r w:rsidRPr="001640F4">
        <w:t xml:space="preserve">Space exploration, however, remains an exclusive club. A handful of nations, chief among them the United States, engage in space exploration. The International Space Station (ISS) remains the only permanent manned presence in space, although its future value for exploration is limited. </w:t>
      </w:r>
      <w:r w:rsidRPr="00415C01">
        <w:rPr>
          <w:rStyle w:val="StyleUnderline"/>
          <w:highlight w:val="green"/>
        </w:rPr>
        <w:t>China plans to create its own permanent presence in space, as part of its active manned space program</w:t>
      </w:r>
      <w:r w:rsidRPr="001640F4">
        <w:t xml:space="preserve">. India and Iran say they will develop manned space programs. </w:t>
      </w:r>
      <w:r w:rsidRPr="00062931">
        <w:rPr>
          <w:rStyle w:val="StyleUnderline"/>
        </w:rPr>
        <w:t>Russia hopes to restore its manned exploration program and says it will build its</w:t>
      </w:r>
      <w:r>
        <w:rPr>
          <w:rStyle w:val="StyleUnderline"/>
        </w:rPr>
        <w:t xml:space="preserve"> </w:t>
      </w:r>
      <w:r w:rsidRPr="00062931">
        <w:rPr>
          <w:rStyle w:val="StyleUnderline"/>
        </w:rPr>
        <w:t>own space station.</w:t>
      </w:r>
      <w:r>
        <w:rPr>
          <w:rStyle w:val="StyleUnderline"/>
        </w:rPr>
        <w:t xml:space="preserve"> </w:t>
      </w:r>
      <w:r w:rsidRPr="00062931">
        <w:rPr>
          <w:rStyle w:val="StyleUnderline"/>
        </w:rPr>
        <w:t xml:space="preserve">Nations are seeking the next step for space exploration because </w:t>
      </w:r>
      <w:r w:rsidRPr="00415C01">
        <w:rPr>
          <w:rStyle w:val="StyleUnderline"/>
          <w:highlight w:val="green"/>
        </w:rPr>
        <w:t>the current phase of space exploration is coming to an end</w:t>
      </w:r>
      <w:r w:rsidRPr="00415C01">
        <w:rPr>
          <w:highlight w:val="green"/>
        </w:rPr>
        <w:t xml:space="preserve">. </w:t>
      </w:r>
      <w:r w:rsidRPr="00415C01">
        <w:rPr>
          <w:rStyle w:val="Emphasis"/>
          <w:highlight w:val="green"/>
        </w:rPr>
        <w:t>The decisions of the United States</w:t>
      </w:r>
      <w:r w:rsidRPr="00062931">
        <w:rPr>
          <w:rStyle w:val="Emphasis"/>
        </w:rPr>
        <w:t xml:space="preserve"> </w:t>
      </w:r>
      <w:r w:rsidRPr="001640F4">
        <w:t>and its partners</w:t>
      </w:r>
      <w:r w:rsidRPr="00062931">
        <w:rPr>
          <w:rStyle w:val="Emphasis"/>
        </w:rPr>
        <w:t xml:space="preserve"> </w:t>
      </w:r>
      <w:r w:rsidRPr="00415C01">
        <w:rPr>
          <w:rStyle w:val="Emphasis"/>
          <w:highlight w:val="green"/>
        </w:rPr>
        <w:t>on the future of space exploration will determine the strategic situation in space</w:t>
      </w:r>
      <w:r w:rsidRPr="001640F4">
        <w:t xml:space="preserve">. There are difficult issues to consider in moving ahead: the target of exploration beyond low earth orbit (LEO), the balance between manned and unmanned programs, the future of partnership and cooperation in space, and the ultimate fate of the ISS. How Western space powers answer these questions will decide both the pace and the future direction of exploration in space. The space environment is remarkably stable, crowded but not really contested. Many nations operate satellites for communications and earth observation, and many others plan to acquire and operate such satellites. </w:t>
      </w:r>
      <w:r w:rsidRPr="00062931">
        <w:rPr>
          <w:rStyle w:val="StyleUnderline"/>
        </w:rPr>
        <w:t>This is not competition</w:t>
      </w:r>
      <w:r w:rsidRPr="001640F4">
        <w:t xml:space="preserve">. </w:t>
      </w:r>
      <w:r w:rsidRPr="00062931">
        <w:rPr>
          <w:rStyle w:val="StyleUnderline"/>
        </w:rPr>
        <w:t>Rather, it is a desire by many</w:t>
      </w:r>
      <w:r>
        <w:rPr>
          <w:rStyle w:val="StyleUnderline"/>
        </w:rPr>
        <w:t xml:space="preserve"> </w:t>
      </w:r>
      <w:r w:rsidRPr="00062931">
        <w:rPr>
          <w:rStyle w:val="StyleUnderline"/>
        </w:rPr>
        <w:t>countries to demonstrate independence, status, and technological capabilities</w:t>
      </w:r>
      <w:r w:rsidRPr="001640F4">
        <w:t xml:space="preserve">. Nations want impendent space capabilities, particularly for geo-navigation, communications, and earth observation, but </w:t>
      </w:r>
      <w:r w:rsidRPr="00062931">
        <w:rPr>
          <w:rStyle w:val="StyleUnderline"/>
        </w:rPr>
        <w:t>with few exceptions, they do not define this as a contest</w:t>
      </w:r>
      <w:r w:rsidRPr="001640F4">
        <w:t xml:space="preserve">. </w:t>
      </w:r>
      <w:r w:rsidRPr="00062931">
        <w:rPr>
          <w:rStyle w:val="StyleUnderline"/>
        </w:rPr>
        <w:t>Those few exceptions are important, however</w:t>
      </w:r>
      <w:r w:rsidRPr="001640F4">
        <w:t xml:space="preserve">. </w:t>
      </w:r>
      <w:r w:rsidRPr="00415C01">
        <w:rPr>
          <w:rStyle w:val="StyleUnderline"/>
          <w:highlight w:val="green"/>
        </w:rPr>
        <w:t xml:space="preserve">The United States and China are in a quiet competition for military advantage in space, </w:t>
      </w:r>
      <w:r w:rsidRPr="00415C01">
        <w:rPr>
          <w:rStyle w:val="Emphasis"/>
          <w:highlight w:val="green"/>
        </w:rPr>
        <w:t>avoiding direct confrontation but planning for conflict</w:t>
      </w:r>
      <w:r w:rsidRPr="001640F4">
        <w:t>. Russia is eager to restore its military space and space exploration capabilities to keep up with both the United States and China. India pays close attention to China's space activities and attempts to match them, and there is a nascent "space race"</w:t>
      </w:r>
      <w:r w:rsidRPr="001640F4">
        <w:rPr>
          <w:rFonts w:ascii="Libian SC Regular" w:hAnsi="Libian SC Regular" w:cs="Libian SC Regular"/>
        </w:rPr>
        <w:t></w:t>
      </w:r>
      <w:r w:rsidRPr="001640F4">
        <w:t xml:space="preserve"> between it and China. For other countries, however, "space race"</w:t>
      </w:r>
      <w:r w:rsidRPr="001640F4">
        <w:rPr>
          <w:rFonts w:ascii="Libian SC Regular" w:hAnsi="Libian SC Regular" w:cs="Libian SC Regular"/>
        </w:rPr>
        <w:t></w:t>
      </w:r>
      <w:r w:rsidRPr="001640F4">
        <w:t xml:space="preserve"> is a term loaded with connotations that no longer make sense in the current strategic environment. The space race between the United States and the Soviet Union was part of a larger global contest between two different and competing political systems. The competition among nations today is different and less intense</w:t>
      </w:r>
      <w:r w:rsidRPr="001640F4">
        <w:rPr>
          <w:rStyle w:val="Emphasis"/>
        </w:rPr>
        <w:t xml:space="preserve">, </w:t>
      </w:r>
      <w:r w:rsidRPr="00415C01">
        <w:rPr>
          <w:rStyle w:val="Emphasis"/>
          <w:highlight w:val="green"/>
        </w:rPr>
        <w:t>a jockeying for prestige and influence</w:t>
      </w:r>
      <w:r w:rsidRPr="00062931">
        <w:rPr>
          <w:rStyle w:val="Emphasis"/>
        </w:rPr>
        <w:t xml:space="preserve"> rather than to win an ideological battle for</w:t>
      </w:r>
      <w:r>
        <w:rPr>
          <w:rStyle w:val="Emphasis"/>
        </w:rPr>
        <w:t xml:space="preserve"> </w:t>
      </w:r>
      <w:r w:rsidRPr="00062931">
        <w:rPr>
          <w:rStyle w:val="Emphasis"/>
        </w:rPr>
        <w:t xml:space="preserve">the hearts of undecided nations. </w:t>
      </w:r>
      <w:r w:rsidRPr="00415C01">
        <w:rPr>
          <w:rStyle w:val="Emphasis"/>
          <w:highlight w:val="green"/>
        </w:rPr>
        <w:t>The Chinese have been careful to assert that they are not in a race, but we should not ignore the elements of competition and comparison that per- vades their national thinking</w:t>
      </w:r>
      <w:r w:rsidRPr="001640F4">
        <w:t xml:space="preserve"> (and increasingly the thinking of the Russians) </w:t>
      </w:r>
      <w:r w:rsidRPr="00415C01">
        <w:rPr>
          <w:rStyle w:val="Emphasis"/>
          <w:highlight w:val="green"/>
        </w:rPr>
        <w:t>about space</w:t>
      </w:r>
      <w:r w:rsidRPr="001640F4">
        <w:t xml:space="preserve">. In this competitive context, </w:t>
      </w:r>
      <w:r w:rsidRPr="00062931">
        <w:rPr>
          <w:rStyle w:val="StyleUnderline"/>
        </w:rPr>
        <w:t>getting agreement among five leading space powers on a coop-</w:t>
      </w:r>
      <w:r>
        <w:rPr>
          <w:rStyle w:val="StyleUnderline"/>
        </w:rPr>
        <w:t xml:space="preserve"> </w:t>
      </w:r>
      <w:r w:rsidRPr="00062931">
        <w:rPr>
          <w:rStyle w:val="StyleUnderline"/>
        </w:rPr>
        <w:t>erative space effort</w:t>
      </w:r>
      <w:r w:rsidRPr="001640F4">
        <w:t xml:space="preserve"> to build and operate the ISS </w:t>
      </w:r>
      <w:r w:rsidRPr="00062931">
        <w:rPr>
          <w:rStyle w:val="StyleUnderline"/>
        </w:rPr>
        <w:t>is an outstanding and unmatched</w:t>
      </w:r>
      <w:r>
        <w:rPr>
          <w:rStyle w:val="StyleUnderline"/>
        </w:rPr>
        <w:t xml:space="preserve"> </w:t>
      </w:r>
      <w:r w:rsidRPr="00062931">
        <w:rPr>
          <w:rStyle w:val="StyleUnderline"/>
        </w:rPr>
        <w:t>achievement.</w:t>
      </w:r>
      <w:r>
        <w:rPr>
          <w:rStyle w:val="StyleUnderline"/>
        </w:rPr>
        <w:t xml:space="preserve"> </w:t>
      </w:r>
      <w:r w:rsidRPr="001640F4">
        <w:t>The international environment for space has changed significantly since the United States, Japan, Europe, and Russia agreed to build the ISS. Space exploration has become a mature governmental activity and has become in some ways "routinized."</w:t>
      </w:r>
      <w:r w:rsidRPr="001640F4">
        <w:rPr>
          <w:rFonts w:ascii="Libian SC Regular" w:hAnsi="Libian SC Regular" w:cs="Libian SC Regular"/>
        </w:rPr>
        <w:t></w:t>
      </w:r>
      <w:r w:rsidRPr="001640F4">
        <w:t xml:space="preserve"> Most missions lack the drama of earlier space flight that captured public interest and political support. </w:t>
      </w:r>
      <w:r w:rsidRPr="00062931">
        <w:rPr>
          <w:rStyle w:val="StyleUnderline"/>
        </w:rPr>
        <w:t>Routinization means that funding levels are unlikely to increase dramatically, but neither</w:t>
      </w:r>
      <w:r>
        <w:rPr>
          <w:rStyle w:val="StyleUnderline"/>
        </w:rPr>
        <w:t xml:space="preserve"> </w:t>
      </w:r>
      <w:r w:rsidRPr="00062931">
        <w:rPr>
          <w:rStyle w:val="StyleUnderline"/>
        </w:rPr>
        <w:t>are they likely to be dramatically cut.</w:t>
      </w:r>
      <w:r w:rsidRPr="001640F4">
        <w:t xml:space="preserve"> The mature status of the space industry and technol- ogy suggests an emphasis in most countries on LEO operations. To go beyond the routine requires going beyond LEO. For the major space powers, </w:t>
      </w:r>
      <w:r w:rsidRPr="00062931">
        <w:rPr>
          <w:rStyle w:val="StyleUnderline"/>
        </w:rPr>
        <w:t>two major developments have reshaped the strategic</w:t>
      </w:r>
      <w:r>
        <w:rPr>
          <w:rStyle w:val="StyleUnderline"/>
        </w:rPr>
        <w:t xml:space="preserve"> </w:t>
      </w:r>
      <w:r w:rsidRPr="00062931">
        <w:rPr>
          <w:rStyle w:val="StyleUnderline"/>
        </w:rPr>
        <w:t>environment. The most important of these developments is the growth of China's space</w:t>
      </w:r>
      <w:r>
        <w:rPr>
          <w:rStyle w:val="StyleUnderline"/>
        </w:rPr>
        <w:t xml:space="preserve"> </w:t>
      </w:r>
      <w:r w:rsidRPr="00062931">
        <w:rPr>
          <w:rStyle w:val="StyleUnderline"/>
        </w:rPr>
        <w:t>capabilities and programs</w:t>
      </w:r>
      <w:r w:rsidRPr="001640F4">
        <w:t xml:space="preserve">. </w:t>
      </w:r>
      <w:r w:rsidRPr="00415C01">
        <w:rPr>
          <w:rStyle w:val="Emphasis"/>
          <w:highlight w:val="green"/>
        </w:rPr>
        <w:t>China's emphasis in exploration is on human spaceflight</w:t>
      </w:r>
      <w:r w:rsidRPr="00415C01">
        <w:rPr>
          <w:rStyle w:val="StyleUnderline"/>
          <w:highlight w:val="green"/>
        </w:rPr>
        <w:t>, and its political leaders have great interest in spaceflight leading to a lunar landing.</w:t>
      </w:r>
      <w:r w:rsidRPr="00062931">
        <w:rPr>
          <w:rStyle w:val="StyleUnderline"/>
        </w:rPr>
        <w:t xml:space="preserve"> </w:t>
      </w:r>
      <w:r w:rsidRPr="001640F4">
        <w:t xml:space="preserve">China has devised and consistently implemented an effective manned space program. </w:t>
      </w:r>
      <w:r w:rsidRPr="00415C01">
        <w:rPr>
          <w:rStyle w:val="StyleUnderline"/>
          <w:highlight w:val="green"/>
        </w:rPr>
        <w:t>China's neigh- bors and the United States watch China's assertive space program with concern.</w:t>
      </w:r>
      <w:r w:rsidRPr="00415C01">
        <w:rPr>
          <w:highlight w:val="green"/>
        </w:rPr>
        <w:t xml:space="preserve"> </w:t>
      </w:r>
      <w:r w:rsidRPr="00415C01">
        <w:rPr>
          <w:rStyle w:val="Emphasis"/>
          <w:highlight w:val="green"/>
        </w:rPr>
        <w:t>The other significant change is the loss of U.S. manned spaceflight capabilities</w:t>
      </w:r>
      <w:r w:rsidRPr="001640F4">
        <w:t xml:space="preserve">, leaving Western space powers dependent on Russia for access to the ISS. </w:t>
      </w:r>
      <w:r w:rsidRPr="00415C01">
        <w:rPr>
          <w:rStyle w:val="StyleUnderline"/>
          <w:highlight w:val="green"/>
        </w:rPr>
        <w:t>The United States</w:t>
      </w:r>
      <w:r w:rsidRPr="00062931">
        <w:rPr>
          <w:rStyle w:val="StyleUnderline"/>
        </w:rPr>
        <w:t>, despite</w:t>
      </w:r>
      <w:r>
        <w:rPr>
          <w:rStyle w:val="StyleUnderline"/>
        </w:rPr>
        <w:t xml:space="preserve"> </w:t>
      </w:r>
      <w:r w:rsidRPr="00062931">
        <w:rPr>
          <w:rStyle w:val="StyleUnderline"/>
        </w:rPr>
        <w:t xml:space="preserve">having the most advanced scientific and military space programs, </w:t>
      </w:r>
      <w:r w:rsidRPr="00415C01">
        <w:rPr>
          <w:rStyle w:val="StyleUnderline"/>
          <w:highlight w:val="green"/>
        </w:rPr>
        <w:t>has put its manned spaceflight program on hold</w:t>
      </w:r>
      <w:r w:rsidRPr="00415C01">
        <w:rPr>
          <w:highlight w:val="green"/>
        </w:rPr>
        <w:t xml:space="preserve">. </w:t>
      </w:r>
      <w:r w:rsidRPr="00415C01">
        <w:rPr>
          <w:rStyle w:val="StyleUnderline"/>
          <w:highlight w:val="green"/>
        </w:rPr>
        <w:t>Human spaceflight is not a political priority</w:t>
      </w:r>
      <w:r w:rsidRPr="00062931">
        <w:rPr>
          <w:rStyle w:val="StyleUnderline"/>
        </w:rPr>
        <w:t xml:space="preserve"> for the United</w:t>
      </w:r>
      <w:r>
        <w:rPr>
          <w:rStyle w:val="StyleUnderline"/>
        </w:rPr>
        <w:t xml:space="preserve"> </w:t>
      </w:r>
      <w:r w:rsidRPr="00062931">
        <w:rPr>
          <w:rStyle w:val="StyleUnderline"/>
        </w:rPr>
        <w:t>States</w:t>
      </w:r>
      <w:r w:rsidRPr="001640F4">
        <w:t>, and its presence in space depends on a legacy program created by Ronald Reagan- the ISS. The United States compensates for the absence of a manned program with a com- mitment to send a manned flight to Mars in the indeterminate but distant future. This is not a space race with China, if only because the political interest for a "race"</w:t>
      </w:r>
      <w:r w:rsidRPr="001640F4">
        <w:rPr>
          <w:rFonts w:ascii="Libian SC Regular" w:hAnsi="Libian SC Regular" w:cs="Libian SC Regular"/>
        </w:rPr>
        <w:t></w:t>
      </w:r>
      <w:r w:rsidRPr="001640F4">
        <w:t xml:space="preserve"> is lacking in the United States. Perhaps China's advances in civil space activities have not triggered any competitive impulses because China has so far merely repeated many of the U.S. successes in space from the 1970s.</w:t>
      </w:r>
    </w:p>
    <w:p w:rsidR="00826B53" w:rsidRDefault="00826B53" w:rsidP="00826B53">
      <w:pPr>
        <w:pStyle w:val="Heading4"/>
      </w:pPr>
      <w:r>
        <w:t xml:space="preserve">China uses space to deliberately expand its political and military influence </w:t>
      </w:r>
      <w:r w:rsidRPr="00EA2D4F">
        <w:t xml:space="preserve">on </w:t>
      </w:r>
      <w:r w:rsidRPr="00EA2D4F">
        <w:rPr>
          <w:u w:val="single"/>
        </w:rPr>
        <w:t>Earth</w:t>
      </w:r>
      <w:r>
        <w:t xml:space="preserve"> – it helps to reinforce regional dominance and sovereignty</w:t>
      </w:r>
    </w:p>
    <w:p w:rsidR="00826B53" w:rsidRDefault="00826B53" w:rsidP="00826B53">
      <w:r w:rsidRPr="00F01313">
        <w:rPr>
          <w:rStyle w:val="Style13ptBold"/>
        </w:rPr>
        <w:t>Lewis 14</w:t>
      </w:r>
      <w:r>
        <w:t xml:space="preserve"> – senior fellow and director of the Strategic Technologies Program at CSIS, where he writes technology, security, and the international economy, previously worked at the Department of State and Commerce as a Foreign Service officer and a member of the Senior Executive Service (James Andrew, “Space Exploration in a Changing International Environment”, Center for Strategic and International Studies, July 2014, http://csis.org/files/publication/140708_Lewis_SpaceExploration_Web.pdf)//KG</w:t>
      </w:r>
    </w:p>
    <w:p w:rsidR="00826B53" w:rsidRPr="00D805A9" w:rsidRDefault="00826B53" w:rsidP="00826B53">
      <w:r w:rsidRPr="00FD0FE0">
        <w:rPr>
          <w:rStyle w:val="StyleUnderline"/>
        </w:rPr>
        <w:t>China's interest and investment in space goes back to the late 1950s, when its space launch</w:t>
      </w:r>
      <w:r>
        <w:rPr>
          <w:rStyle w:val="StyleUnderline"/>
        </w:rPr>
        <w:t xml:space="preserve"> </w:t>
      </w:r>
      <w:r w:rsidRPr="00FD0FE0">
        <w:rPr>
          <w:rStyle w:val="StyleUnderline"/>
        </w:rPr>
        <w:t>and ballistic missile programs began as closely related efforts</w:t>
      </w:r>
      <w:r w:rsidRPr="00D805A9">
        <w:t xml:space="preserve">. Chinese planning for manned spaceflight began as early as the 1960s, and plans for a space station were an- nounced by China in the late 1970s. China may have intended its 1970s Panhui Shi Wêixing (PSW) recoverable satellite program to be the start of a manned program, and there was even some preliminary planning for a Chinese space shuttle. </w:t>
      </w:r>
      <w:r w:rsidRPr="00FD0FE0">
        <w:rPr>
          <w:rStyle w:val="StyleUnderline"/>
        </w:rPr>
        <w:t>Planning for the current</w:t>
      </w:r>
      <w:r>
        <w:rPr>
          <w:rStyle w:val="StyleUnderline"/>
        </w:rPr>
        <w:t xml:space="preserve"> </w:t>
      </w:r>
      <w:r w:rsidRPr="00FD0FE0">
        <w:rPr>
          <w:rStyle w:val="StyleUnderline"/>
        </w:rPr>
        <w:t>manned program began in the early 1990s. China has said that it will concentrate re-</w:t>
      </w:r>
      <w:r>
        <w:rPr>
          <w:rStyle w:val="StyleUnderline"/>
        </w:rPr>
        <w:t xml:space="preserve"> </w:t>
      </w:r>
      <w:r w:rsidRPr="00FD0FE0">
        <w:rPr>
          <w:rStyle w:val="StyleUnderline"/>
        </w:rPr>
        <w:t>sources on "a limited number of projects"</w:t>
      </w:r>
      <w:r w:rsidRPr="00FD0FE0">
        <w:rPr>
          <w:rStyle w:val="StyleUnderline"/>
          <w:rFonts w:ascii="Libian SC Regular" w:hAnsi="Libian SC Regular" w:cs="Libian SC Regular"/>
        </w:rPr>
        <w:t></w:t>
      </w:r>
      <w:r w:rsidRPr="00FD0FE0">
        <w:rPr>
          <w:rStyle w:val="StyleUnderline"/>
        </w:rPr>
        <w:t xml:space="preserve"> that are of "vital significance"</w:t>
      </w:r>
      <w:r w:rsidRPr="00FD0FE0">
        <w:rPr>
          <w:rStyle w:val="StyleUnderline"/>
          <w:rFonts w:ascii="Libian SC Regular" w:hAnsi="Libian SC Regular" w:cs="Libian SC Regular"/>
        </w:rPr>
        <w:t></w:t>
      </w:r>
      <w:r w:rsidRPr="00FD0FE0">
        <w:rPr>
          <w:rStyle w:val="StyleUnderline"/>
        </w:rPr>
        <w:t xml:space="preserve"> to the nation. The</w:t>
      </w:r>
      <w:r>
        <w:rPr>
          <w:rStyle w:val="StyleUnderline"/>
        </w:rPr>
        <w:t xml:space="preserve"> </w:t>
      </w:r>
      <w:r w:rsidRPr="00FD0FE0">
        <w:rPr>
          <w:rStyle w:val="StyleUnderline"/>
        </w:rPr>
        <w:t>goal of China's space efforts is a demonstration of technological prowess and national</w:t>
      </w:r>
      <w:r>
        <w:rPr>
          <w:rStyle w:val="StyleUnderline"/>
        </w:rPr>
        <w:t xml:space="preserve"> </w:t>
      </w:r>
      <w:r w:rsidRPr="00FD0FE0">
        <w:rPr>
          <w:rStyle w:val="StyleUnderline"/>
        </w:rPr>
        <w:t>power</w:t>
      </w:r>
      <w:r w:rsidRPr="00D805A9">
        <w:t xml:space="preserve">.” </w:t>
      </w:r>
      <w:r w:rsidRPr="00415C01">
        <w:rPr>
          <w:rStyle w:val="Emphasis"/>
          <w:highlight w:val="green"/>
        </w:rPr>
        <w:t>Manned spaceflight demonstrates to China's neighbors the seriousness of China's claim to regional leadership and makes the point that under the party's leadership, China has arrived as a world leader</w:t>
      </w:r>
      <w:r w:rsidRPr="00415C01">
        <w:rPr>
          <w:highlight w:val="green"/>
        </w:rPr>
        <w:t xml:space="preserve">. </w:t>
      </w:r>
      <w:r w:rsidRPr="00415C01">
        <w:rPr>
          <w:rStyle w:val="StyleUnderline"/>
          <w:highlight w:val="green"/>
        </w:rPr>
        <w:t>The manned space capsule Shenzhou 6 carried seeds from Tai- wan in a symbolic assertion of China's sovereignty over the island</w:t>
      </w:r>
      <w:r w:rsidRPr="00415C01">
        <w:rPr>
          <w:highlight w:val="green"/>
        </w:rPr>
        <w:t xml:space="preserve">. </w:t>
      </w:r>
      <w:r w:rsidRPr="00415C01">
        <w:rPr>
          <w:rStyle w:val="Emphasis"/>
          <w:highlight w:val="green"/>
        </w:rPr>
        <w:t>China sees its space programs as a strategic activity to gain political and military advantage, but the primary purpose of China's manned space program is political</w:t>
      </w:r>
      <w:r w:rsidRPr="002A7074">
        <w:rPr>
          <w:rStyle w:val="Emphasis"/>
        </w:rPr>
        <w:t>.</w:t>
      </w:r>
      <w:r w:rsidRPr="00D805A9">
        <w:t xml:space="preserve"> For China, it is especially important to show that it has reclaimed its place among the leading nations of the world. </w:t>
      </w:r>
      <w:r w:rsidRPr="00415C01">
        <w:rPr>
          <w:rStyle w:val="Emphasis"/>
          <w:highlight w:val="green"/>
        </w:rPr>
        <w:t>China's successes in space reinforce its claims to regional dominance by demonstrating that it is the most advanced among Asian nations, with technology and resources that others cannot match</w:t>
      </w:r>
      <w:r w:rsidRPr="00D805A9">
        <w:t xml:space="preserve">. </w:t>
      </w:r>
      <w:r w:rsidRPr="002A7074">
        <w:rPr>
          <w:rStyle w:val="StyleUnderline"/>
        </w:rPr>
        <w:t>The manned space program also serves an important domestic political purpose by</w:t>
      </w:r>
      <w:r>
        <w:rPr>
          <w:rStyle w:val="StyleUnderline"/>
        </w:rPr>
        <w:t xml:space="preserve"> </w:t>
      </w:r>
      <w:r w:rsidRPr="00415C01">
        <w:rPr>
          <w:rStyle w:val="StyleUnderline"/>
          <w:highlight w:val="green"/>
        </w:rPr>
        <w:t>enhancing the legitimacy of the Communist Party</w:t>
      </w:r>
      <w:r w:rsidRPr="00D805A9">
        <w:t xml:space="preserve">. </w:t>
      </w:r>
      <w:r w:rsidRPr="002A7074">
        <w:rPr>
          <w:rStyle w:val="StyleUnderline"/>
        </w:rPr>
        <w:t>China's leaders need and use manned spaceflight in a way that other nations do not, to</w:t>
      </w:r>
      <w:r>
        <w:rPr>
          <w:rStyle w:val="StyleUnderline"/>
        </w:rPr>
        <w:t xml:space="preserve"> </w:t>
      </w:r>
      <w:r w:rsidRPr="002A7074">
        <w:rPr>
          <w:rStyle w:val="StyleUnderline"/>
        </w:rPr>
        <w:t xml:space="preserve">reinforce the political legitimacy of the party </w:t>
      </w:r>
      <w:r w:rsidRPr="00415C01">
        <w:rPr>
          <w:rStyle w:val="StyleUnderline"/>
          <w:highlight w:val="green"/>
        </w:rPr>
        <w:t>and show the Chinese people the progress the party is making in restoring China's global position</w:t>
      </w:r>
      <w:r w:rsidRPr="00D805A9">
        <w:t xml:space="preserve">. This ensures that China's space pro- gram has greater political support by national leaders than is the case in other countries. President Xi's attention to and support of the Chinese manned program is unlikely to diminish because it forms a useful counternarrative for the image of the party, which has been injured by widespread corruption and public policy failures in environment, urban planning, and transportation. </w:t>
      </w:r>
      <w:r w:rsidRPr="002A7074">
        <w:rPr>
          <w:rStyle w:val="StyleUnderline"/>
        </w:rPr>
        <w:t>Space activities also support China's long-term economic goals and military strategies</w:t>
      </w:r>
      <w:r w:rsidRPr="00D805A9">
        <w:t xml:space="preserve">. </w:t>
      </w:r>
      <w:r w:rsidRPr="002A7074">
        <w:rPr>
          <w:rStyle w:val="StyleUnderline"/>
        </w:rPr>
        <w:t>China's intentions are to catch up with and surpass the West. The development of space</w:t>
      </w:r>
      <w:r>
        <w:rPr>
          <w:rStyle w:val="StyleUnderline"/>
        </w:rPr>
        <w:t xml:space="preserve"> </w:t>
      </w:r>
      <w:r w:rsidRPr="002A7074">
        <w:rPr>
          <w:rStyle w:val="StyleUnderline"/>
        </w:rPr>
        <w:t>capabilities that provide military benefit is a central part of this.</w:t>
      </w:r>
      <w:r w:rsidRPr="00D805A9">
        <w:t xml:space="preserve"> </w:t>
      </w:r>
      <w:r w:rsidRPr="00415C01">
        <w:rPr>
          <w:rStyle w:val="StyleUnderline"/>
          <w:highlight w:val="green"/>
        </w:rPr>
        <w:t>The PLA is continuing to develop military doctrine that combines conventional capabilities with missiles and cyber- attack, supported by military space services that include the use of satellites and anti- satellite weapons, to defeat opponents in any possible air or naval battle</w:t>
      </w:r>
      <w:r w:rsidRPr="00D805A9">
        <w:t xml:space="preserve">. As the Chinese military continues to modernize at a rapid pace, China has increased its investment in reconnaissance, communications, and navigation satellites for military purposes. </w:t>
      </w:r>
      <w:r w:rsidRPr="002A7074">
        <w:rPr>
          <w:rStyle w:val="StyleUnderline"/>
        </w:rPr>
        <w:t>China's</w:t>
      </w:r>
      <w:r>
        <w:rPr>
          <w:rStyle w:val="StyleUnderline"/>
        </w:rPr>
        <w:t xml:space="preserve"> </w:t>
      </w:r>
      <w:r w:rsidRPr="002A7074">
        <w:rPr>
          <w:rStyle w:val="StyleUnderline"/>
        </w:rPr>
        <w:t>military space activities seek to provide space services to its conventional forces that give it</w:t>
      </w:r>
      <w:r>
        <w:rPr>
          <w:rStyle w:val="StyleUnderline"/>
        </w:rPr>
        <w:t xml:space="preserve"> </w:t>
      </w:r>
      <w:r w:rsidRPr="002A7074">
        <w:rPr>
          <w:rStyle w:val="StyleUnderline"/>
        </w:rPr>
        <w:t>advantage in battle, deny space to potential opponents, and incorporate space into larger</w:t>
      </w:r>
      <w:r>
        <w:rPr>
          <w:rStyle w:val="StyleUnderline"/>
        </w:rPr>
        <w:t xml:space="preserve"> </w:t>
      </w:r>
      <w:r w:rsidRPr="002A7074">
        <w:rPr>
          <w:rStyle w:val="StyleUnderline"/>
        </w:rPr>
        <w:t>information operations."</w:t>
      </w:r>
      <w:r>
        <w:rPr>
          <w:rStyle w:val="StyleUnderline"/>
        </w:rPr>
        <w:t xml:space="preserve"> </w:t>
      </w:r>
      <w:r w:rsidRPr="00415C01">
        <w:rPr>
          <w:rStyle w:val="StyleUnderline"/>
          <w:highlight w:val="green"/>
        </w:rPr>
        <w:t>Chinese military strategists see the ability to use space as a central element of modern warfare.</w:t>
      </w:r>
      <w:r w:rsidRPr="002A7074">
        <w:rPr>
          <w:rStyle w:val="StyleUnderline"/>
        </w:rPr>
        <w:t xml:space="preserve"> </w:t>
      </w:r>
      <w:r w:rsidRPr="00D805A9">
        <w:t>Space operations are an integral component of PLA military planning, both for China's own military purposes and to prevent adversaries from using space. China's de- fense industry prioritizes the development of missile and space systems, and China's space launch vehicle industry is expanding to support the manned space program's goal of a lunar landing. China is developing the heavy-lift Long March 5 rocket, which will more than double the weight of satellites China can put in both low earth orbit and geosynchro- nous orbit, with the first launch scheduled for this year."</w:t>
      </w:r>
      <w:r w:rsidRPr="00D805A9">
        <w:rPr>
          <w:rFonts w:ascii="Libian SC Regular" w:hAnsi="Libian SC Regular" w:cs="Libian SC Regular"/>
        </w:rPr>
        <w:t></w:t>
      </w:r>
      <w:r w:rsidRPr="00D805A9">
        <w:t xml:space="preserve"> China has used foreign partnerships to speed its indigenous space effort by participat- ing in and learning from the experience of other programs, but we should not underesti- mate the strength of its indigenous efforts. In 2013, China conducted 15 space launches, slightly less than the number of launches in 2012, putting China well on its way toward its announced goal of having 100 satellites in orbit by the end of 2015. These will include remote sensing, weather navigation, research, and communications satellites in addition to manned spacecraft. China also has active space denial programs (including kinetic, di- rected energy, and cyber attacks) to interfere with the space activities of its potential opponents during conflict."</w:t>
      </w:r>
      <w:r w:rsidRPr="00D805A9">
        <w:rPr>
          <w:rFonts w:ascii="Libian SC Regular" w:hAnsi="Libian SC Regular" w:cs="Libian SC Regular"/>
        </w:rPr>
        <w:t></w:t>
      </w:r>
      <w:r w:rsidRPr="00D805A9">
        <w:t xml:space="preserve"> As part of its broad program of military modernization, China has deployed a satellite navigation system (called Beidou, or Compass) for its armed forces. Since the United States and its Pacific allies are among China's most likely opponents in any armed clash, the Chinese want to end dependence on GPS. China completed its Beidou navigation system with the launch of six satellites in 2012. China launched 11 "dual-use"</w:t>
      </w:r>
      <w:r w:rsidRPr="00D805A9">
        <w:rPr>
          <w:rFonts w:ascii="Libian SC Regular" w:hAnsi="Libian SC Regular" w:cs="Libian SC Regular"/>
        </w:rPr>
        <w:t></w:t>
      </w:r>
      <w:r w:rsidRPr="00D805A9">
        <w:t xml:space="preserve"> remote sensing satellites the same year, part of a long-term effort to build a military satellite fleet. China's military space activities used to be "demonstrator"</w:t>
      </w:r>
      <w:r w:rsidRPr="00D805A9">
        <w:rPr>
          <w:rFonts w:ascii="Libian SC Regular" w:hAnsi="Libian SC Regular" w:cs="Libian SC Regular"/>
        </w:rPr>
        <w:t></w:t>
      </w:r>
      <w:r w:rsidRPr="00D805A9">
        <w:t xml:space="preserve"> projects rather than sustainable capa- bilities (judging by on-orbit presence, which in the past was discontinuous), but this is no longer the case. judging from the number and capabilities of Chinese satellites, Chinese military capabilities in navigation, communications, and anti-satellite warfare are ad- equate, while capabilities for reconnaissance and signals intelligence are moderate but improving." The beneiits to military capabilities from China's space program are cumulative as China increases the number and capabilities of its satellites, but the political benefits from the manned program are immediate and considered necessary by the party leadership. China will seek expanded cooperation with other space powers to accelerate improvements to its technological base, but its indigenous capabilities are maturing and have reached a level at least equal to the United States or Russia in the 1970s. China downplays any hint of a race in space, but in its domestic press, there is careful comparison of Chinese accom- plishments to that of other nations."</w:t>
      </w:r>
      <w:r w:rsidRPr="00D805A9">
        <w:rPr>
          <w:rFonts w:ascii="Libian SC Regular" w:hAnsi="Libian SC Regular" w:cs="Libian SC Regular"/>
        </w:rPr>
        <w:t></w:t>
      </w:r>
      <w:r w:rsidRPr="00D805A9">
        <w:t xml:space="preserve"> </w:t>
      </w:r>
      <w:r w:rsidRPr="002A7074">
        <w:rPr>
          <w:rStyle w:val="Emphasis"/>
        </w:rPr>
        <w:t>China is eager to use space cooperation as a diplomatic tool</w:t>
      </w:r>
      <w:r w:rsidRPr="00D805A9">
        <w:t xml:space="preserve"> (at least with developing countries) </w:t>
      </w:r>
      <w:r w:rsidRPr="002A7074">
        <w:rPr>
          <w:rStyle w:val="StyleUnderline"/>
        </w:rPr>
        <w:t>and as a way to accelerate its own space program</w:t>
      </w:r>
      <w:r w:rsidRPr="00D805A9">
        <w:t xml:space="preserve">. </w:t>
      </w:r>
      <w:r w:rsidRPr="00415C01">
        <w:rPr>
          <w:rStyle w:val="Emphasis"/>
          <w:highlight w:val="green"/>
        </w:rPr>
        <w:t>China is interested in coopera- tion with other space powers, but its relations</w:t>
      </w:r>
      <w:r w:rsidRPr="00D805A9">
        <w:t xml:space="preserve"> (at least with its neighbors) </w:t>
      </w:r>
      <w:r w:rsidRPr="00415C01">
        <w:rPr>
          <w:rStyle w:val="Emphasis"/>
          <w:highlight w:val="green"/>
        </w:rPr>
        <w:t xml:space="preserve">are </w:t>
      </w:r>
      <w:r w:rsidRPr="00415C01">
        <w:rPr>
          <w:rStyle w:val="StyleUnderline"/>
          <w:highlight w:val="green"/>
        </w:rPr>
        <w:t>tense. The possibility of armed conflict with China eliminates any opportunity for cooperation he- tween China and the United States</w:t>
      </w:r>
      <w:r w:rsidRPr="00D805A9">
        <w:t xml:space="preserve">, japan, or India </w:t>
      </w:r>
      <w:r w:rsidRPr="00D805A9">
        <w:rPr>
          <w:rStyle w:val="StyleUnderline"/>
        </w:rPr>
        <w:t>in the near term</w:t>
      </w:r>
      <w:r w:rsidRPr="00D805A9">
        <w:t xml:space="preserve">. This suggests that </w:t>
      </w:r>
      <w:r w:rsidRPr="002A7074">
        <w:rPr>
          <w:rStyle w:val="StyleUnderline"/>
        </w:rPr>
        <w:t>any</w:t>
      </w:r>
      <w:r>
        <w:rPr>
          <w:rStyle w:val="StyleUnderline"/>
        </w:rPr>
        <w:t xml:space="preserve"> </w:t>
      </w:r>
      <w:r w:rsidRPr="002A7074">
        <w:rPr>
          <w:rStyle w:val="StyleUnderline"/>
        </w:rPr>
        <w:t>expansion of cooperation with China beyond curren</w:t>
      </w:r>
      <w:r>
        <w:rPr>
          <w:rStyle w:val="StyleUnderline"/>
        </w:rPr>
        <w:t>t levels will b</w:t>
      </w:r>
      <w:r w:rsidRPr="002A7074">
        <w:rPr>
          <w:rStyle w:val="StyleUnderline"/>
        </w:rPr>
        <w:t>e very limited</w:t>
      </w:r>
      <w:r w:rsidRPr="00D805A9">
        <w:t>. Coopera- tion with China makes sense only as part of some larger and reciprocal political initiative. One question that comes up repeatedly is if the United States could cooperate with the Russians at the height of the Cold War, why can it not now cooperate with China. This analogy is historically inaccurate. The height of the Cold War was the 1950s and 1960s. Cooperation in space became possible only after the onset of dêtente with the Soviet Union in the early 1970s (and after the United States had "won"</w:t>
      </w:r>
      <w:r w:rsidRPr="00D805A9">
        <w:rPr>
          <w:rFonts w:ascii="Libian SC Regular" w:hAnsi="Libian SC Regular" w:cs="Libian SC Regular"/>
        </w:rPr>
        <w:t></w:t>
      </w:r>
      <w:r w:rsidRPr="00D805A9">
        <w:t xml:space="preserve"> the race to the moon). </w:t>
      </w:r>
      <w:r w:rsidRPr="00415C01">
        <w:rPr>
          <w:rStyle w:val="StyleUnderline"/>
          <w:highlight w:val="green"/>
        </w:rPr>
        <w:t>There has been no dêtente with China, and some American analysts believe that</w:t>
      </w:r>
      <w:r w:rsidRPr="00415C01">
        <w:rPr>
          <w:highlight w:val="green"/>
        </w:rPr>
        <w:t xml:space="preserve"> </w:t>
      </w:r>
      <w:r w:rsidRPr="00415C01">
        <w:rPr>
          <w:rStyle w:val="Emphasis"/>
          <w:highlight w:val="green"/>
        </w:rPr>
        <w:t>bilateral relations are worsening</w:t>
      </w:r>
      <w:r w:rsidRPr="00D805A9">
        <w:rPr>
          <w:rStyle w:val="Emphasis"/>
        </w:rPr>
        <w:t>.</w:t>
      </w:r>
      <w:r w:rsidRPr="00D805A9">
        <w:t xml:space="preserve"> Cooperation with the United States depends on the larger political situation and could face strong resistance from the Department of Defense and from members of Congress. Concerns about technology transfers and espionage are obstacles to cooperation between the United States and China, and Congress has gone out of its way to block liberal- ization of U.S. space exports to China. India, Russia, and ]apan are also unlikely to see expanded cooperation because of the state of their relationships with China.</w:t>
      </w:r>
    </w:p>
    <w:p w:rsidR="00826B53" w:rsidRDefault="00826B53" w:rsidP="00826B53">
      <w:pPr>
        <w:pStyle w:val="Heading4"/>
      </w:pPr>
      <w:r w:rsidRPr="00EA2D4F">
        <w:rPr>
          <w:u w:val="single"/>
        </w:rPr>
        <w:t>Deterrence is necessary</w:t>
      </w:r>
      <w:r>
        <w:t xml:space="preserve"> – status quo attempts at cooperation and codes of conduct in space have failed – it can prevent terrestrial conflict </w:t>
      </w:r>
    </w:p>
    <w:p w:rsidR="00826B53" w:rsidRDefault="00826B53" w:rsidP="00826B53">
      <w:r w:rsidRPr="00F01313">
        <w:rPr>
          <w:rStyle w:val="Style13ptBold"/>
        </w:rPr>
        <w:t>Lewis 14</w:t>
      </w:r>
      <w:r>
        <w:t xml:space="preserve"> – senior fellow and director of the Strategic Technologies Program at CSIS, where he writes technology, security, and the international economy, previously worked at the Department of State and Commerce as a Foreign Service officer and a member of the Senior Executive Service (James Andrew, “Space Exploration in a Changing International Environment”, Center for Strategic and International Studies, July 2014, http://csis.org/files/publication/140708_Lewis_SpaceExploration_Web.pdf)//KG</w:t>
      </w:r>
    </w:p>
    <w:p w:rsidR="00826B53" w:rsidRPr="004223AA" w:rsidRDefault="00826B53" w:rsidP="00826B53">
      <w:pPr>
        <w:rPr>
          <w:u w:val="single"/>
        </w:rPr>
      </w:pPr>
      <w:r w:rsidRPr="009308FF">
        <w:t xml:space="preserve">Space is militarized but not weaponized. It is not a domain for combat operations. </w:t>
      </w:r>
      <w:r w:rsidRPr="00062931">
        <w:rPr>
          <w:rStyle w:val="StyleUnderline"/>
        </w:rPr>
        <w:t>The</w:t>
      </w:r>
      <w:r>
        <w:rPr>
          <w:rStyle w:val="StyleUnderline"/>
        </w:rPr>
        <w:t xml:space="preserve"> </w:t>
      </w:r>
      <w:r w:rsidRPr="00062931">
        <w:rPr>
          <w:rStyle w:val="StyleUnderline"/>
        </w:rPr>
        <w:t>use of space assets (together with information technologies) has transformed military</w:t>
      </w:r>
      <w:r>
        <w:rPr>
          <w:rStyle w:val="StyleUnderline"/>
        </w:rPr>
        <w:t xml:space="preserve"> </w:t>
      </w:r>
      <w:r w:rsidRPr="00062931">
        <w:rPr>
          <w:rStyle w:val="StyleUnderline"/>
        </w:rPr>
        <w:t>operations and tactics</w:t>
      </w:r>
      <w:r w:rsidRPr="009308FF">
        <w:t xml:space="preserve">. </w:t>
      </w:r>
      <w:r w:rsidRPr="00062931">
        <w:rPr>
          <w:rStyle w:val="StyleUnderline"/>
        </w:rPr>
        <w:t xml:space="preserve">The United States leads in this transformation, but </w:t>
      </w:r>
      <w:r w:rsidRPr="00415C01">
        <w:rPr>
          <w:rStyle w:val="Emphasis"/>
          <w:highlight w:val="green"/>
        </w:rPr>
        <w:t xml:space="preserve">China is invest- ing steadily in an effort to catch up. </w:t>
      </w:r>
      <w:r w:rsidRPr="00415C01">
        <w:rPr>
          <w:rStyle w:val="StyleUnderline"/>
          <w:highlight w:val="green"/>
        </w:rPr>
        <w:t>Future military missions will require an ability to integrate space assets and services into terrestrial operations</w:t>
      </w:r>
      <w:r w:rsidRPr="009308FF">
        <w:t xml:space="preserve">. Space-based sensors and communications will provide surveillance, intelligence, and reconnaissance in real time over areas of interest for extended periods regardless of weather conditions. Precision navigation and timing satellites will reduce uncertainty in commanders' decisions and allow for greater precision in weapons use. However, space forces, as they are now, are not a source of fire and cannot destroy an opposing force or engage in combat. </w:t>
      </w:r>
      <w:r w:rsidRPr="00062931">
        <w:rPr>
          <w:rStyle w:val="Emphasis"/>
        </w:rPr>
        <w:t>The only likely military contest in space is between the United States and China</w:t>
      </w:r>
      <w:r w:rsidRPr="009308FF">
        <w:t xml:space="preserve">. It is not, however, likely to involve space-based weapons (although given the covert nature of these programs, this cannot be ruled out). </w:t>
      </w:r>
      <w:r w:rsidRPr="00062931">
        <w:rPr>
          <w:rStyle w:val="StyleUnderline"/>
        </w:rPr>
        <w:t>Both nations have terrestrial-based anti-satellite</w:t>
      </w:r>
      <w:r>
        <w:rPr>
          <w:rStyle w:val="StyleUnderline"/>
        </w:rPr>
        <w:t xml:space="preserve"> </w:t>
      </w:r>
      <w:r w:rsidRPr="00062931">
        <w:rPr>
          <w:rStyle w:val="StyleUnderline"/>
        </w:rPr>
        <w:t>weapons, and Chinese doctrine calls for attacks on U.S. space assets. Both countries prob-</w:t>
      </w:r>
      <w:r>
        <w:rPr>
          <w:rStyle w:val="StyleUnderline"/>
        </w:rPr>
        <w:t xml:space="preserve"> </w:t>
      </w:r>
      <w:r w:rsidRPr="00062931">
        <w:rPr>
          <w:rStyle w:val="StyleUnderline"/>
        </w:rPr>
        <w:t>ably have planned to use cyber techniques against the other's space assets</w:t>
      </w:r>
      <w:r w:rsidRPr="009308FF">
        <w:t xml:space="preserve">. As the People's Liberation Army (PLA) dependence on space services increases, U.S. planning for tempo- rary, nonkinetic interference with Chinese military space assets will also increase. Even so, </w:t>
      </w:r>
      <w:r w:rsidRPr="00415C01">
        <w:rPr>
          <w:rStyle w:val="Emphasis"/>
          <w:highlight w:val="green"/>
        </w:rPr>
        <w:t>warfare in space is unlikely absent armed conflict between the United States and China</w:t>
      </w:r>
      <w:r w:rsidRPr="009308FF">
        <w:t>. Calling space a domain complicates any discussion of competition and cooperation. The term domain has several meanings, including the application of national sovereignty and as an area for military operations. The Department of Defense (DOD) uses the term domain (sometimes interchangeably with environment) as a way to organize planning and training efforts among the armed services."</w:t>
      </w:r>
      <w:r w:rsidRPr="009308FF">
        <w:rPr>
          <w:rFonts w:ascii="Libian SC Regular" w:hAnsi="Libian SC Regular" w:cs="Libian SC Regular"/>
        </w:rPr>
        <w:t></w:t>
      </w:r>
      <w:r w:rsidRPr="009308FF">
        <w:t xml:space="preserve"> </w:t>
      </w:r>
      <w:r w:rsidRPr="00062931">
        <w:rPr>
          <w:rStyle w:val="StyleUnderline"/>
        </w:rPr>
        <w:t>DOD operates within the space domain, but it is impos-</w:t>
      </w:r>
      <w:r>
        <w:rPr>
          <w:rStyle w:val="StyleUnderline"/>
        </w:rPr>
        <w:t xml:space="preserve"> </w:t>
      </w:r>
      <w:r w:rsidRPr="00062931">
        <w:rPr>
          <w:rStyle w:val="StyleUnderline"/>
        </w:rPr>
        <w:t>sible under existing international law and treaties to lay territorial claim to space.</w:t>
      </w:r>
      <w:r w:rsidRPr="009308FF">
        <w:t xml:space="preserve"> </w:t>
      </w:r>
      <w:r w:rsidRPr="00415C01">
        <w:rPr>
          <w:rStyle w:val="StyleUnderline"/>
          <w:highlight w:val="green"/>
        </w:rPr>
        <w:t>China has not extended territorial claims into space</w:t>
      </w:r>
      <w:r w:rsidRPr="00415C01">
        <w:rPr>
          <w:highlight w:val="green"/>
        </w:rPr>
        <w:t xml:space="preserve">, </w:t>
      </w:r>
      <w:r w:rsidRPr="00415C01">
        <w:rPr>
          <w:rStyle w:val="Emphasis"/>
          <w:highlight w:val="green"/>
        </w:rPr>
        <w:t>but it clearly thinks of space as a crucial area of military operations and political action</w:t>
      </w:r>
      <w:r w:rsidRPr="00062931">
        <w:rPr>
          <w:rStyle w:val="StyleUnderline"/>
        </w:rPr>
        <w:t>. Its military modernization and assertive</w:t>
      </w:r>
      <w:r>
        <w:rPr>
          <w:rStyle w:val="StyleUnderline"/>
        </w:rPr>
        <w:t xml:space="preserve"> </w:t>
      </w:r>
      <w:r w:rsidRPr="00062931">
        <w:rPr>
          <w:rStyle w:val="StyleUnderline"/>
        </w:rPr>
        <w:t>foreign policy drives tensions in space.</w:t>
      </w:r>
      <w:r>
        <w:rPr>
          <w:rStyle w:val="StyleUnderline"/>
        </w:rPr>
        <w:t xml:space="preserve"> </w:t>
      </w:r>
      <w:r w:rsidRPr="00415C01">
        <w:rPr>
          <w:rStyle w:val="StyleUnderline"/>
          <w:highlight w:val="green"/>
        </w:rPr>
        <w:t>While it would be helpful to reach international agreement on a "code of conduct"</w:t>
      </w:r>
      <w:r w:rsidRPr="00415C01">
        <w:rPr>
          <w:rStyle w:val="StyleUnderline"/>
          <w:rFonts w:ascii="Libian SC Regular" w:hAnsi="Libian SC Regular" w:cs="Libian SC Regular"/>
          <w:highlight w:val="green"/>
        </w:rPr>
        <w:t></w:t>
      </w:r>
      <w:r w:rsidRPr="00415C01">
        <w:rPr>
          <w:rStyle w:val="StyleUnderline"/>
          <w:highlight w:val="green"/>
        </w:rPr>
        <w:t xml:space="preserve"> for space activities, we should not expect a code by itself to eliminate military risk</w:t>
      </w:r>
      <w:r w:rsidRPr="00062931">
        <w:rPr>
          <w:rStyle w:val="StyleUnderline"/>
        </w:rPr>
        <w:t>. The pri-</w:t>
      </w:r>
      <w:r>
        <w:rPr>
          <w:rStyle w:val="StyleUnderline"/>
        </w:rPr>
        <w:t xml:space="preserve"> </w:t>
      </w:r>
      <w:r w:rsidRPr="00062931">
        <w:rPr>
          <w:rStyle w:val="StyleUnderline"/>
        </w:rPr>
        <w:t>mary problem is verification.</w:t>
      </w:r>
      <w:r w:rsidRPr="009308FF">
        <w:t xml:space="preserve"> China repeatedly denied that it had anti-satellite weapons (ASAT) programs before its 2007 test, so an agreement on rules without verification of compliance is only a first step of limited value. </w:t>
      </w:r>
      <w:r w:rsidRPr="00415C01">
        <w:rPr>
          <w:rStyle w:val="StyleUnderline"/>
          <w:highlight w:val="green"/>
        </w:rPr>
        <w:t>The development of confidence-building measures among space powers would also be useful, but China has been reluctant to discuss its military space intentions</w:t>
      </w:r>
      <w:r w:rsidRPr="00062931">
        <w:rPr>
          <w:rStyle w:val="StyleUnderline"/>
        </w:rPr>
        <w:t>.</w:t>
      </w:r>
      <w:r w:rsidRPr="009308FF">
        <w:t xml:space="preserve"> Given the increasing level of maritime tensions and the lack of serious discussion of space security issues at a bilateral or multilateral level, </w:t>
      </w:r>
      <w:r w:rsidRPr="00415C01">
        <w:rPr>
          <w:rStyle w:val="StyleUnderline"/>
          <w:highlight w:val="green"/>
        </w:rPr>
        <w:t>continued military tensions form the backdrop for cooperation in space exploration.</w:t>
      </w:r>
    </w:p>
    <w:p w:rsidR="00826B53" w:rsidRDefault="00826B53" w:rsidP="00826B53">
      <w:pPr>
        <w:pStyle w:val="Heading4"/>
      </w:pPr>
      <w:r>
        <w:t xml:space="preserve">Development of algae bolsters the United States’ space program – provides sustainable energy, food, and water processing for long-term human space flight </w:t>
      </w:r>
    </w:p>
    <w:p w:rsidR="00826B53" w:rsidRDefault="00826B53" w:rsidP="00826B53">
      <w:r w:rsidRPr="002D6352">
        <w:rPr>
          <w:rStyle w:val="Style13ptBold"/>
        </w:rPr>
        <w:t xml:space="preserve">ARC </w:t>
      </w:r>
      <w:r>
        <w:rPr>
          <w:rStyle w:val="Style13ptBold"/>
        </w:rPr>
        <w:t>12</w:t>
      </w:r>
      <w:r>
        <w:t xml:space="preserve"> – one of 10 NASA field Centers, located in the heart of California's Silicon Valley (Ames Research Center, “NASA's Astrobiology Research Sparks 'GreenTech' Revolution”, Space Ref Business, 3-14-12, http://spaceref.biz/news/viewsr.html?pid=40279)//KG</w:t>
      </w:r>
    </w:p>
    <w:p w:rsidR="00826B53" w:rsidRDefault="00826B53" w:rsidP="00826B53">
      <w:r w:rsidRPr="00942E8C">
        <w:rPr>
          <w:rStyle w:val="StyleUnderline"/>
        </w:rPr>
        <w:t>NASA's astrobiologists study microbial life to understand how it transformed a rocky Earth into the thriving, diverse, life-sustaining planet we inhabit today</w:t>
      </w:r>
      <w:r w:rsidRPr="008A6671">
        <w:t xml:space="preserve">. </w:t>
      </w:r>
      <w:r w:rsidRPr="00942E8C">
        <w:rPr>
          <w:rStyle w:val="Emphasis"/>
        </w:rPr>
        <w:t xml:space="preserve">These </w:t>
      </w:r>
      <w:r w:rsidRPr="00415C01">
        <w:rPr>
          <w:rStyle w:val="Emphasis"/>
          <w:highlight w:val="green"/>
        </w:rPr>
        <w:t>studies of photosynthetic 'green' algae are creating sparks for new 'green technologies' on Earth and future human space exploration missions.</w:t>
      </w:r>
      <w:r>
        <w:rPr>
          <w:rStyle w:val="Emphasis"/>
        </w:rPr>
        <w:t xml:space="preserve"> </w:t>
      </w:r>
      <w:r w:rsidRPr="008A6671">
        <w:t>"</w:t>
      </w:r>
      <w:r w:rsidRPr="00942E8C">
        <w:rPr>
          <w:rStyle w:val="StyleUnderline"/>
        </w:rPr>
        <w:t xml:space="preserve">Once we understand these microbial recycling pathways, </w:t>
      </w:r>
      <w:r w:rsidRPr="00415C01">
        <w:rPr>
          <w:rStyle w:val="StyleUnderline"/>
          <w:highlight w:val="green"/>
        </w:rPr>
        <w:t>we can apply these processes in imaginative and innovative ways</w:t>
      </w:r>
      <w:r w:rsidRPr="00942E8C">
        <w:rPr>
          <w:rStyle w:val="StyleUnderline"/>
        </w:rPr>
        <w:t xml:space="preserve"> to solve problems on Earth, and </w:t>
      </w:r>
      <w:r w:rsidRPr="00415C01">
        <w:rPr>
          <w:rStyle w:val="StyleUnderline"/>
          <w:highlight w:val="green"/>
        </w:rPr>
        <w:t>in various space microgravity environments</w:t>
      </w:r>
      <w:r w:rsidRPr="00942E8C">
        <w:rPr>
          <w:rStyle w:val="StyleUnderline"/>
        </w:rPr>
        <w:t>," said</w:t>
      </w:r>
      <w:r w:rsidRPr="008A6671">
        <w:t xml:space="preserve"> Leslie </w:t>
      </w:r>
      <w:r w:rsidRPr="00942E8C">
        <w:rPr>
          <w:rStyle w:val="StyleUnderline"/>
        </w:rPr>
        <w:t>Bebout, a research scientist in the Exobiology Branch at NASA's Ames Research Center</w:t>
      </w:r>
      <w:r w:rsidRPr="008A6671">
        <w:t xml:space="preserve">, Moffett Field, Calif. </w:t>
      </w:r>
      <w:r w:rsidRPr="00415C01">
        <w:rPr>
          <w:rStyle w:val="StyleUnderline"/>
          <w:highlight w:val="green"/>
        </w:rPr>
        <w:t>Exobiology scientists at NASA Ames are conducting astrobiology research into the origin and early evolution of life, the potential of life to adapt to different environments, and the implications for life elsewhere</w:t>
      </w:r>
      <w:r w:rsidRPr="008A6671">
        <w:t xml:space="preserve">. Goals of this research are to determine the nature of the most primitive organisms and the environments in which they evolved, and how those microbes and environments have changed over time to produce the world we have today. </w:t>
      </w:r>
      <w:r w:rsidRPr="005A54F8">
        <w:rPr>
          <w:rStyle w:val="StyleUnderline"/>
        </w:rPr>
        <w:t>These findings are helping scientists understand the transformations of Earth and its atmosphere throughout time</w:t>
      </w:r>
      <w:r w:rsidRPr="008A6671">
        <w:t xml:space="preserve">. </w:t>
      </w:r>
      <w:r w:rsidRPr="005A54F8">
        <w:rPr>
          <w:rStyle w:val="StyleUnderline"/>
        </w:rPr>
        <w:t>This requires an investigation of</w:t>
      </w:r>
      <w:r w:rsidRPr="008A6671">
        <w:t xml:space="preserve"> the evolution of genes, metabolic pathways, and </w:t>
      </w:r>
      <w:r w:rsidRPr="005A54F8">
        <w:rPr>
          <w:rStyle w:val="StyleUnderline"/>
        </w:rPr>
        <w:t>microbial species</w:t>
      </w:r>
      <w:r w:rsidRPr="008A6671">
        <w:t xml:space="preserve">, subject to long-term environmental change. </w:t>
      </w:r>
      <w:r w:rsidRPr="005A54F8">
        <w:rPr>
          <w:rStyle w:val="StyleUnderline"/>
        </w:rPr>
        <w:t xml:space="preserve">Such an investigation will show the co-evolution of, and interactions within, microbial communities that drive the major recycling processes on Earth. </w:t>
      </w:r>
      <w:r w:rsidRPr="00415C01">
        <w:rPr>
          <w:rStyle w:val="StyleUnderline"/>
          <w:highlight w:val="green"/>
        </w:rPr>
        <w:t>These constantly flowing cycles of energy and elements are what make Earth unique, and</w:t>
      </w:r>
      <w:r w:rsidRPr="00415C01">
        <w:rPr>
          <w:highlight w:val="green"/>
        </w:rPr>
        <w:t xml:space="preserve"> </w:t>
      </w:r>
      <w:r w:rsidRPr="00415C01">
        <w:rPr>
          <w:rStyle w:val="Emphasis"/>
          <w:highlight w:val="green"/>
        </w:rPr>
        <w:t>are critical to the development of new technologies for sustainable energy, food and water processing</w:t>
      </w:r>
      <w:r w:rsidRPr="005A54F8">
        <w:rPr>
          <w:rStyle w:val="Emphasis"/>
        </w:rPr>
        <w:t>.</w:t>
      </w:r>
      <w:r w:rsidRPr="008A6671">
        <w:t xml:space="preserve"> "It may surprise people to learn that </w:t>
      </w:r>
      <w:r w:rsidRPr="005A54F8">
        <w:rPr>
          <w:rStyle w:val="StyleUnderline"/>
        </w:rPr>
        <w:t>NASA's space science research has so many direct applications to the development of 'greentech.' Many of the organisms we study are important producers of hydrogen, methane and lipids that can be used as carbon neutral fuels, and other products," said</w:t>
      </w:r>
      <w:r w:rsidRPr="008A6671">
        <w:t xml:space="preserve"> Orlando </w:t>
      </w:r>
      <w:r w:rsidRPr="005A54F8">
        <w:rPr>
          <w:rStyle w:val="StyleUnderline"/>
        </w:rPr>
        <w:t>Santos, chief of the Exobiology Branch at Ames</w:t>
      </w:r>
      <w:r w:rsidRPr="008A6671">
        <w:t xml:space="preserve">. Microbial ecology links this research together. By studying microbes in a given environment, scientists can observe how they thrive and interact with each other. It is important to note that microbial communities are profoundly influenced by their environment. By looking at geographic location, or a shift to short- or long-term environmental perturbations, scientists can determine how microbial populations and processes differ in response to different environments. A few years ago, Ames Exobiology scientists formed the Algae for Exploration (ALEX) group, which studies various types of lipids produced by different algal species under specific conditions, and started applying this research to new technologies. They found that </w:t>
      </w:r>
      <w:r w:rsidRPr="005A54F8">
        <w:rPr>
          <w:rStyle w:val="StyleUnderline"/>
        </w:rPr>
        <w:t>non-traditional species of algae can produce the lipids needed to produce low-cost fuels. To explore this notion and determine other NASA synergies, they met with many industry and research colleagues to discuss our country's enormous energy-consumption demands and obstacles to produce algae for biofuel on a commercial scale.</w:t>
      </w:r>
      <w:r>
        <w:rPr>
          <w:rStyle w:val="StyleUnderline"/>
        </w:rPr>
        <w:t xml:space="preserve"> </w:t>
      </w:r>
      <w:r w:rsidRPr="008A6671">
        <w:t xml:space="preserve">For the past 20 years, commercial algal growers have used traditional species to produce food supplements and nutraceuticals. According to these growers, large quantities of new type, non-traditional species of algae would have to be grown and harvested in rapid and constant succession to produce biofuel. Several hurdles currently hamper biofuel production from algae; two of the key challenges are a lack of automation and reduction of labor costs. Large algal producers need real-time information about the health, or stress, of the algae cells in ever-changing weather and laboratory culture conditions. Automation is the modern solution that can help provide timely decisions for rapid crop turnovers. As it happened, NASA also was interested in this technology to study similar microbial species in changing environments. For NASA's purposes, water-filled bioreactors are used for these studies. "Imagine acres and acres of tomatoes growing from seed to harvest in just a few days," said Bebout. "How could the health of all those plants be managed and harvested successfully, and at such a rapid rate?" To help them develop that automated technology, ALEX </w:t>
      </w:r>
      <w:r w:rsidRPr="008A6671">
        <w:rPr>
          <w:rStyle w:val="StyleUnderline"/>
        </w:rPr>
        <w:t>scientists</w:t>
      </w:r>
      <w:r w:rsidRPr="008A6671">
        <w:t xml:space="preserve"> collaborated with engineers from the Mission Development Division at Ames and students from Santa Clara University, Santa Clara, Calif. Together; they </w:t>
      </w:r>
      <w:r w:rsidRPr="008A6671">
        <w:rPr>
          <w:rStyle w:val="StyleUnderline"/>
        </w:rPr>
        <w:t>designed and constructed</w:t>
      </w:r>
      <w:r w:rsidRPr="008A6671">
        <w:t xml:space="preserve"> two prototypes of a device called RoboAlgae. These RoboAlgae </w:t>
      </w:r>
      <w:r w:rsidRPr="008A6671">
        <w:rPr>
          <w:rStyle w:val="StyleUnderline"/>
        </w:rPr>
        <w:t>sensors float in algae-growing systems, where they wirelessly transmit chemical and physical data to the grower</w:t>
      </w:r>
      <w:r w:rsidRPr="008A6671">
        <w:t xml:space="preserve">. Future versions will assess the photosynthetic efficiency of the sensors, so other </w:t>
      </w:r>
      <w:r w:rsidRPr="008A6671">
        <w:rPr>
          <w:rStyle w:val="StyleUnderline"/>
        </w:rPr>
        <w:t>environmental parameters can be managed, such as irradiance, temperature, mixing, and response to changing weather conditions.</w:t>
      </w:r>
      <w:r>
        <w:rPr>
          <w:rStyle w:val="StyleUnderline"/>
        </w:rPr>
        <w:t xml:space="preserve"> </w:t>
      </w:r>
      <w:r w:rsidRPr="008A6671">
        <w:t xml:space="preserve">As an added feature, Ames </w:t>
      </w:r>
      <w:r w:rsidRPr="00B21DE2">
        <w:rPr>
          <w:rStyle w:val="StyleUnderline"/>
        </w:rPr>
        <w:t>researchers are modeling</w:t>
      </w:r>
      <w:r w:rsidRPr="008A6671">
        <w:rPr>
          <w:rStyle w:val="StyleUnderline"/>
        </w:rPr>
        <w:t xml:space="preserve"> this data to assess and predict changes in the health of algae crops. This tool will minimize, or prevent, algae-growth crop crashes</w:t>
      </w:r>
      <w:r w:rsidRPr="008A6671">
        <w:t xml:space="preserve">. NASA's interest in microbial research also includes atmospheric studies. The greenhouse gas methane is a biomarker for life on other planets. To study this atmospheric gas, ALEX scientists collaborated with the Sunnyvale Water Pollution Control Plant (SWPCP), Calif., to investigate microbial methane cycling and assess carbon flow through several California sewage treatment systems. The same sensitive techniques used to study Mars-relevant environments were applied to assess methane cycling in the SWPCP open ponds. The carbon footprint of current SWPCP operations was of particular interest to NASA scientists, and also was valuable data for the Sunnyvale operators and engineering team. Results showed that pond organisms oxidize dissolved methane extremely efficiently, up to 83 percent. Other non-dissolved gases escaped in bubbles too quickly for microbial decomposition. Project results also showed that these algal oxidation ponds are a very low-energy way to reduce greenhouse gas methane, and provide quantitative data for altering carbon use in the future. In addition, </w:t>
      </w:r>
      <w:r w:rsidRPr="008A6671">
        <w:rPr>
          <w:rStyle w:val="StyleUnderline"/>
        </w:rPr>
        <w:t xml:space="preserve">the </w:t>
      </w:r>
      <w:r w:rsidRPr="00415C01">
        <w:rPr>
          <w:rStyle w:val="StyleUnderline"/>
          <w:highlight w:val="green"/>
        </w:rPr>
        <w:t>data provide insights into microbial processing of human biological waste, information</w:t>
      </w:r>
      <w:r w:rsidRPr="008A6671">
        <w:rPr>
          <w:rStyle w:val="StyleUnderline"/>
        </w:rPr>
        <w:t xml:space="preserve"> as </w:t>
      </w:r>
      <w:r w:rsidRPr="00415C01">
        <w:rPr>
          <w:rStyle w:val="StyleUnderline"/>
          <w:highlight w:val="green"/>
        </w:rPr>
        <w:t>valuable</w:t>
      </w:r>
      <w:r w:rsidRPr="008A6671">
        <w:rPr>
          <w:rStyle w:val="StyleUnderline"/>
        </w:rPr>
        <w:t xml:space="preserve"> on Earth, as it is </w:t>
      </w:r>
      <w:r w:rsidRPr="00415C01">
        <w:rPr>
          <w:rStyle w:val="StyleUnderline"/>
          <w:highlight w:val="green"/>
        </w:rPr>
        <w:t>in space</w:t>
      </w:r>
      <w:r w:rsidRPr="00415C01">
        <w:rPr>
          <w:highlight w:val="green"/>
        </w:rPr>
        <w:t>. "</w:t>
      </w:r>
      <w:r w:rsidRPr="00415C01">
        <w:rPr>
          <w:rStyle w:val="Emphasis"/>
          <w:highlight w:val="green"/>
        </w:rPr>
        <w:t>NASA's future includes long-term human space flights</w:t>
      </w:r>
      <w:r w:rsidRPr="00415C01">
        <w:rPr>
          <w:highlight w:val="green"/>
        </w:rPr>
        <w:t xml:space="preserve">," </w:t>
      </w:r>
      <w:r w:rsidRPr="00415C01">
        <w:rPr>
          <w:rStyle w:val="StyleUnderline"/>
          <w:highlight w:val="green"/>
        </w:rPr>
        <w:t>said Bebout. "As part of the human exploration studies, we are studying photosynthesis in space</w:t>
      </w:r>
      <w:r w:rsidRPr="008A6671">
        <w:rPr>
          <w:rStyle w:val="StyleUnderline"/>
        </w:rPr>
        <w:t>, which can consume carbon dioxide exhaled by astronauts, produce oxygen, and recycle nitrogen-containing wastes</w:t>
      </w:r>
      <w:r w:rsidRPr="008A6671">
        <w:t xml:space="preserve">." To understand the potential role photosynthesis could play in human exploration, ALEX </w:t>
      </w:r>
      <w:r w:rsidRPr="00415C01">
        <w:rPr>
          <w:rStyle w:val="StyleUnderline"/>
          <w:highlight w:val="green"/>
        </w:rPr>
        <w:t>researchers</w:t>
      </w:r>
      <w:r w:rsidRPr="008A6671">
        <w:t xml:space="preserve"> started developing laboratory models. They </w:t>
      </w:r>
      <w:r w:rsidRPr="00415C01">
        <w:rPr>
          <w:rStyle w:val="StyleUnderline"/>
          <w:highlight w:val="green"/>
        </w:rPr>
        <w:t>are using data from algae</w:t>
      </w:r>
      <w:r w:rsidRPr="00415C01">
        <w:rPr>
          <w:highlight w:val="green"/>
        </w:rPr>
        <w:t xml:space="preserve">, </w:t>
      </w:r>
      <w:r w:rsidRPr="00415C01">
        <w:rPr>
          <w:rStyle w:val="Emphasis"/>
          <w:highlight w:val="green"/>
        </w:rPr>
        <w:t>which are ideal specimens because of their small size, metabolic flexibility, and robustness</w:t>
      </w:r>
      <w:r w:rsidRPr="008A6671">
        <w:rPr>
          <w:rStyle w:val="Emphasis"/>
        </w:rPr>
        <w:t xml:space="preserve">. </w:t>
      </w:r>
      <w:r w:rsidRPr="008A6671">
        <w:t xml:space="preserve">Tapping into the commercial interest, NASA collaborated with Heinz Walz GmbH, a producer of photosynthesis measuring systems, and developed two prototype chlorophyll fluorometers, called Space PAM (Pulse Amplitude Modulation) and Space PAM II. These </w:t>
      </w:r>
      <w:r w:rsidRPr="008A6671">
        <w:rPr>
          <w:rStyle w:val="StyleUnderline"/>
        </w:rPr>
        <w:t>devices rapidly measure the flow of electrons through algae's photosynthetic (metabolic) processes.</w:t>
      </w:r>
      <w:r>
        <w:rPr>
          <w:rStyle w:val="StyleUnderline"/>
        </w:rPr>
        <w:t xml:space="preserve"> </w:t>
      </w:r>
      <w:r w:rsidRPr="008A6671">
        <w:t xml:space="preserve">Space PAM </w:t>
      </w:r>
      <w:r w:rsidRPr="008A6671">
        <w:rPr>
          <w:rStyle w:val="StyleUnderline"/>
        </w:rPr>
        <w:t>fluorometers are already proving valuable to scientists. Scientists know that microbes perform differently in space than on Earth, but were never able to determine the cause</w:t>
      </w:r>
      <w:r w:rsidRPr="008A6671">
        <w:t xml:space="preserve">. Was the difference due to gravity, or radiation? For the first time, scientists have the technology to determine these answers. Recently, Space PAM was integrated into a "gravity satellite" concept, called GraviSat, which was supported by NASA's Astrobiology Science and Technology Instrument Development program. This new technology uses algae grown in tiny, thimble-like wells, and spins them on a plastic disk, the size of a mini-compact disk. The disk's rotation generates artificial gravity in the wells similar to Earth's gravity. A second, non-spinning disk grows algae in micro-gravity. The Space PAM technology then measures the photosynthetic efficiencies of the algae growing side-by-side in these two different gravity environments. When astronauts go into space, they must bring everything they need to survive. Living quarters on a spaceship require careful planning and management of limited resources. As part of that management for deep space exploration, ALEX </w:t>
      </w:r>
      <w:r w:rsidRPr="008A6671">
        <w:rPr>
          <w:rStyle w:val="StyleUnderline"/>
        </w:rPr>
        <w:t>researchers want to cultivate these microorganisms in space</w:t>
      </w:r>
      <w:r w:rsidRPr="008A6671">
        <w:t xml:space="preserve">. For this, the ALEX scientists collaborated with the Solar Energy and Biofuels Laboratory at the University of Texas, Austin. They jointly designed the Surface Attached Bio-Reactor (SABR), a bioreactor that functions in the absence of gravity. SABR was inspired by a tree leaf model that pulls water through a biological system using evaporation and requires no electrical pump. Preliminary ground-based data have shown that SABR can cultivate algal cells using 20 times less water than conventional systems. Moreover, it can grow other types of microbes for biofuel, food, and pharmaceuticals production, which also has terrestrial applications. SABR is </w:t>
      </w:r>
      <w:r w:rsidRPr="00415C01">
        <w:rPr>
          <w:rStyle w:val="StyleUnderline"/>
          <w:highlight w:val="green"/>
        </w:rPr>
        <w:t>expected to have significant impact in space and terrestrial bioreactor technologies, enabling highly efficient and compact systems with reduced energy and water requirements</w:t>
      </w:r>
      <w:r w:rsidRPr="008A6671">
        <w:t xml:space="preserve">. </w:t>
      </w:r>
      <w:r w:rsidRPr="008A6671">
        <w:rPr>
          <w:rStyle w:val="StyleUnderline"/>
        </w:rPr>
        <w:t>Scientists and engineers</w:t>
      </w:r>
      <w:r w:rsidRPr="008A6671">
        <w:t xml:space="preserve">, in private and public sectors, </w:t>
      </w:r>
      <w:r w:rsidRPr="008A6671">
        <w:rPr>
          <w:rStyle w:val="StyleUnderline"/>
        </w:rPr>
        <w:t>are working together now more than ever to develop versatile microbial engineering platforms that use significantly less water and energy, and can optimize algal crop production and precious nutritional resources recycling</w:t>
      </w:r>
      <w:r w:rsidRPr="008A6671">
        <w:t>. By pushing the boundaries of technology, NASA's programs keep America's businesses on the cutting edge.</w:t>
      </w:r>
    </w:p>
    <w:p w:rsidR="00826B53" w:rsidRDefault="00826B53" w:rsidP="00826B53">
      <w:pPr>
        <w:pStyle w:val="Heading4"/>
      </w:pPr>
      <w:r>
        <w:t>Chinese space activities escalate unresolved territorial disputes in the South China Sea</w:t>
      </w:r>
    </w:p>
    <w:p w:rsidR="00826B53" w:rsidRDefault="00826B53" w:rsidP="00826B53">
      <w:r w:rsidRPr="00D401B9">
        <w:rPr>
          <w:rStyle w:val="Style13ptBold"/>
        </w:rPr>
        <w:t xml:space="preserve">Zenko 14 </w:t>
      </w:r>
      <w:r>
        <w:t>- Douglas Dillon Fellow with an expertise in conflict prevention; U.S. national security policy; military planning and operations; nuclear weapons policy (Micah, “Dangerous Space Incidents: Contingency Planning Memorandum No. 21”, Center on Foreign Relations, April 2014, http://www.cfr.org/space/dangerous-space-incidents/p32790)//KG</w:t>
      </w:r>
    </w:p>
    <w:p w:rsidR="00826B53" w:rsidRPr="00DC2EE9" w:rsidRDefault="00826B53" w:rsidP="00826B53">
      <w:r w:rsidRPr="00273D3C">
        <w:rPr>
          <w:rStyle w:val="StyleUnderline"/>
          <w:highlight w:val="green"/>
        </w:rPr>
        <w:t>China,</w:t>
      </w:r>
      <w:r w:rsidRPr="00DC2EE9">
        <w:t xml:space="preserve"> North Korea, and Iran </w:t>
      </w:r>
      <w:r w:rsidRPr="00273D3C">
        <w:rPr>
          <w:rStyle w:val="StyleUnderline"/>
          <w:highlight w:val="green"/>
        </w:rPr>
        <w:t>could</w:t>
      </w:r>
      <w:r w:rsidRPr="00DC2EE9">
        <w:rPr>
          <w:rStyle w:val="StyleUnderline"/>
        </w:rPr>
        <w:t xml:space="preserve"> conceivably </w:t>
      </w:r>
      <w:r w:rsidRPr="00273D3C">
        <w:rPr>
          <w:rStyle w:val="StyleUnderline"/>
          <w:highlight w:val="green"/>
        </w:rPr>
        <w:t>be involved in dangerous space activities</w:t>
      </w:r>
      <w:r w:rsidRPr="00DC2EE9">
        <w:rPr>
          <w:rStyle w:val="StyleUnderline"/>
        </w:rPr>
        <w:t>—such as a "direct ascent," or vertical launch, ASAT test from a ground-based missile system—du</w:t>
      </w:r>
      <w:r w:rsidRPr="00273D3C">
        <w:rPr>
          <w:rStyle w:val="StyleUnderline"/>
          <w:highlight w:val="green"/>
        </w:rPr>
        <w:t>ring a crisis with the U</w:t>
      </w:r>
      <w:r w:rsidRPr="00DC2EE9">
        <w:rPr>
          <w:rStyle w:val="StyleUnderline"/>
        </w:rPr>
        <w:t xml:space="preserve">nited </w:t>
      </w:r>
      <w:r w:rsidRPr="00273D3C">
        <w:rPr>
          <w:rStyle w:val="StyleUnderline"/>
          <w:highlight w:val="green"/>
        </w:rPr>
        <w:t>S</w:t>
      </w:r>
      <w:r w:rsidRPr="00DC2EE9">
        <w:rPr>
          <w:rStyle w:val="StyleUnderline"/>
        </w:rPr>
        <w:t xml:space="preserve">tates </w:t>
      </w:r>
      <w:r w:rsidRPr="00273D3C">
        <w:rPr>
          <w:rStyle w:val="StyleUnderline"/>
          <w:highlight w:val="green"/>
        </w:rPr>
        <w:t>or one of its allies to gain bargaining leverage,</w:t>
      </w:r>
      <w:r w:rsidRPr="00DC2EE9">
        <w:rPr>
          <w:rStyle w:val="StyleUnderline"/>
        </w:rPr>
        <w:t xml:space="preserve"> to deter potential hostile acts, or for defensive reasons in anticipation of imminent conflict.</w:t>
      </w:r>
      <w:r w:rsidRPr="00DC2EE9">
        <w:t xml:space="preserve"> </w:t>
      </w:r>
      <w:r w:rsidRPr="00273D3C">
        <w:rPr>
          <w:rStyle w:val="StyleUnderline"/>
          <w:highlight w:val="green"/>
        </w:rPr>
        <w:t>The intent of these activities could be misinterpreted</w:t>
      </w:r>
      <w:r w:rsidRPr="00DC2EE9">
        <w:t xml:space="preserve"> if they cause unintended harm to U.S. and ally satellites, </w:t>
      </w:r>
      <w:r w:rsidRPr="00273D3C">
        <w:rPr>
          <w:rStyle w:val="StyleUnderline"/>
          <w:highlight w:val="green"/>
        </w:rPr>
        <w:t xml:space="preserve">and could thereby exacerbate or inadvertently </w:t>
      </w:r>
      <w:r w:rsidRPr="00273D3C">
        <w:rPr>
          <w:rStyle w:val="Emphasis"/>
          <w:highlight w:val="green"/>
        </w:rPr>
        <w:t>escalate the crisis</w:t>
      </w:r>
      <w:r w:rsidRPr="00DC2EE9">
        <w:rPr>
          <w:rStyle w:val="Emphasis"/>
        </w:rPr>
        <w:t>.</w:t>
      </w:r>
      <w:r>
        <w:rPr>
          <w:rStyle w:val="Emphasis"/>
        </w:rPr>
        <w:t xml:space="preserve"> </w:t>
      </w:r>
      <w:r w:rsidRPr="00DC2EE9">
        <w:t xml:space="preserve">China has the most active ASAT development program, having conducted at least six direct ascent, or vertical launch, ASAT missile tests since 2005. </w:t>
      </w:r>
      <w:r w:rsidRPr="00DC2EE9">
        <w:rPr>
          <w:rStyle w:val="StyleUnderline"/>
        </w:rPr>
        <w:t>China has not yet intentionally interfered with U.S. space assets</w:t>
      </w:r>
      <w:r w:rsidRPr="00DC2EE9">
        <w:t xml:space="preserve">. </w:t>
      </w:r>
      <w:r w:rsidRPr="00DC2EE9">
        <w:rPr>
          <w:rStyle w:val="StyleUnderline"/>
        </w:rPr>
        <w:t>However, it has conducted ASAT tests without warning and signaled intent to undertake malicious actio</w:t>
      </w:r>
      <w:r w:rsidRPr="00DC2EE9">
        <w:t xml:space="preserve">ns. People's Liberation Army (PLA) Air Force publications argue that shooting down U.S. early-warning satellites would be a de-escalatory and stabilizing action in a naval encounter with the United States. </w:t>
      </w:r>
      <w:r w:rsidRPr="00273D3C">
        <w:rPr>
          <w:rStyle w:val="StyleUnderline"/>
          <w:highlight w:val="green"/>
        </w:rPr>
        <w:t>China might be tempted to demonstrate its ASAT capabilities during a major crisis to deter potential U.S. military involvement</w:t>
      </w:r>
      <w:r w:rsidRPr="00273D3C">
        <w:rPr>
          <w:highlight w:val="green"/>
        </w:rPr>
        <w:t xml:space="preserve">, </w:t>
      </w:r>
      <w:r w:rsidRPr="00273D3C">
        <w:rPr>
          <w:rStyle w:val="Emphasis"/>
          <w:highlight w:val="green"/>
        </w:rPr>
        <w:t>such as during a confrontation with Taiwan or other neighboring states over unresolved territorial disputes in the East or South China Seas</w:t>
      </w:r>
      <w:r w:rsidRPr="00DC2EE9">
        <w:t xml:space="preserve">. </w:t>
      </w:r>
      <w:r w:rsidRPr="00273D3C">
        <w:rPr>
          <w:rStyle w:val="Emphasis"/>
          <w:highlight w:val="green"/>
        </w:rPr>
        <w:t>The purpose would be to signal its resolve and willingness to escalate militarily and thus gain "escalation dominance</w:t>
      </w:r>
      <w:r w:rsidRPr="00DC2EE9">
        <w:t>."</w:t>
      </w:r>
    </w:p>
    <w:p w:rsidR="00826B53" w:rsidRDefault="00826B53" w:rsidP="00826B53"/>
    <w:p w:rsidR="00826B53" w:rsidRDefault="00826B53" w:rsidP="00826B53">
      <w:pPr>
        <w:pStyle w:val="Heading4"/>
      </w:pPr>
      <w:r>
        <w:t xml:space="preserve">The US would get drawn-in – </w:t>
      </w:r>
      <w:r w:rsidRPr="00273D3C">
        <w:rPr>
          <w:u w:val="single"/>
        </w:rPr>
        <w:t>miscalculation is likely</w:t>
      </w:r>
      <w:r>
        <w:t xml:space="preserve"> </w:t>
      </w:r>
    </w:p>
    <w:p w:rsidR="00826B53" w:rsidRPr="004223AA" w:rsidRDefault="00826B53" w:rsidP="00826B53">
      <w:pPr>
        <w:rPr>
          <w:rStyle w:val="Style13ptBold"/>
        </w:rPr>
      </w:pPr>
      <w:r w:rsidRPr="004223AA">
        <w:rPr>
          <w:rStyle w:val="Style13ptBold"/>
        </w:rPr>
        <w:t xml:space="preserve">Denmark 14 </w:t>
      </w:r>
    </w:p>
    <w:p w:rsidR="00826B53" w:rsidRPr="00A32F0A" w:rsidRDefault="00826B53" w:rsidP="00826B53">
      <w:pPr>
        <w:rPr>
          <w:sz w:val="18"/>
          <w:szCs w:val="18"/>
        </w:rPr>
      </w:pPr>
      <w:r>
        <w:rPr>
          <w:sz w:val="18"/>
          <w:szCs w:val="18"/>
        </w:rPr>
        <w:t xml:space="preserve">2014 – </w:t>
      </w:r>
      <w:r w:rsidRPr="00D10FA3">
        <w:rPr>
          <w:sz w:val="18"/>
          <w:szCs w:val="18"/>
        </w:rPr>
        <w:t>Abraham M. Denmark is Vice President for Political and Security Affairs at The National Bureau of Asian Research. He previously served as Country Director for China Affairs in the Office of the Secretary of Defense. “Could Tensions in the South China Sea Spark a War?” – National Interest – May 31, 2014 – http://nationalinterest.org/feature/could-tensions-the-south-china-sea-spark-war-10572</w:t>
      </w:r>
    </w:p>
    <w:p w:rsidR="00826B53" w:rsidRPr="007B0152" w:rsidRDefault="00826B53" w:rsidP="00826B53">
      <w:pPr>
        <w:rPr>
          <w:sz w:val="14"/>
        </w:rPr>
      </w:pPr>
      <w:r w:rsidRPr="006025ED">
        <w:rPr>
          <w:sz w:val="14"/>
        </w:rPr>
        <w:t xml:space="preserve">One topic that is raised regularly in both countries is, a bit incongruously, Crimea. </w:t>
      </w:r>
      <w:r w:rsidRPr="006025ED">
        <w:rPr>
          <w:rStyle w:val="StyleUnderline"/>
        </w:rPr>
        <w:t>Elites in both Manila and Vietnam see much of themselves in Ukraine</w:t>
      </w:r>
      <w:r w:rsidRPr="006025ED">
        <w:rPr>
          <w:sz w:val="14"/>
        </w:rPr>
        <w:t>—</w:t>
      </w:r>
      <w:r w:rsidRPr="006025ED">
        <w:rPr>
          <w:rStyle w:val="StyleUnderline"/>
        </w:rPr>
        <w:t>a small nation embroiled in a serious territorial dispute with their (relatively) economically vital and militarily dominant neighbor</w:t>
      </w:r>
      <w:r w:rsidRPr="006025ED">
        <w:rPr>
          <w:sz w:val="14"/>
        </w:rPr>
        <w:t xml:space="preserve">. Russia’s intervention and subsequent annexation of Crimea seemed to demonstrate to leaders in Southeast Asia that economic dependence and military weakness is a geopolitical liability, and that territorial integrity and national sovereignty are not inviolate in the twenty-first century. These </w:t>
      </w:r>
      <w:r w:rsidRPr="006025ED">
        <w:rPr>
          <w:rStyle w:val="StyleUnderline"/>
        </w:rPr>
        <w:t>countries fear that Russia has set the stage for China to use force to take control over disputed territories</w:t>
      </w:r>
      <w:r w:rsidRPr="006025ED">
        <w:rPr>
          <w:sz w:val="14"/>
        </w:rPr>
        <w:t xml:space="preserve">. As a reaction, they are seeking to diversify their economies in order to reduce their dependence on China while also building their own military power somewhat reduce China’s military advantage. </w:t>
      </w:r>
      <w:r w:rsidRPr="006025ED">
        <w:rPr>
          <w:rStyle w:val="StyleUnderline"/>
        </w:rPr>
        <w:t>Vietnam has in recent years purchased</w:t>
      </w:r>
      <w:r w:rsidRPr="006025ED">
        <w:rPr>
          <w:sz w:val="14"/>
        </w:rPr>
        <w:t xml:space="preserve"> 6 Kilo-class </w:t>
      </w:r>
      <w:r w:rsidRPr="006025ED">
        <w:rPr>
          <w:rStyle w:val="StyleUnderline"/>
        </w:rPr>
        <w:t xml:space="preserve">submarines </w:t>
      </w:r>
      <w:r w:rsidRPr="006025ED">
        <w:rPr>
          <w:sz w:val="14"/>
        </w:rPr>
        <w:t xml:space="preserve">from Russia, maritime patrol aircraft from Canada, and Sigma Corvettes from the Netherlands. </w:t>
      </w:r>
      <w:r w:rsidRPr="006025ED">
        <w:rPr>
          <w:rStyle w:val="StyleUnderline"/>
        </w:rPr>
        <w:t xml:space="preserve">The Philippines has likewise announced plans to increase its defense spending </w:t>
      </w:r>
      <w:r w:rsidRPr="006025ED">
        <w:rPr>
          <w:sz w:val="14"/>
        </w:rPr>
        <w:t xml:space="preserve">and to purchase three decommissioned Hamilton-class cutters from the U.S. Coast Guard, along with twelve new FA-50 fighters from Korea. Both also seek to buttress their defense cooperation with the United States—Hanoi’s engagement with Washington has increased noticeably in recent years, and Manila recently signed an Enhanced Defense Cooperation Agreement with Washington to strengthen defense cooperation and expand the American military presence in the Philippines. </w:t>
      </w:r>
      <w:r w:rsidRPr="006025ED">
        <w:rPr>
          <w:rStyle w:val="Emphasis"/>
        </w:rPr>
        <w:t>Vietnam and the Philippines will not stand idly by as China gradually erodes their hold on what they believe to be their territory.</w:t>
      </w:r>
      <w:r w:rsidRPr="006025ED">
        <w:rPr>
          <w:sz w:val="14"/>
        </w:rPr>
        <w:t xml:space="preserve"> Yet they also do not want a war with China—their strategy appears to be focused on resisting China’s efforts to erode their claims while buying time to build their power, reduce their dependence on China, and hope the international community will intervene. Manila has brought its dispute with China to the UN Permanent Court of Arbitration, a decision from which is expected near the end of 2015. Moreover, both have turned to ASEAN to bring added geopolitical weight to negotiations with Beijing to develop a legally binding maritime code of conduct in the South China Sea—an agreement that would not affect the disputes themselves, but would considerably reduce tensions. Chilly Times Ahead </w:t>
      </w:r>
      <w:r w:rsidRPr="00415C01">
        <w:rPr>
          <w:rStyle w:val="StyleUnderline"/>
          <w:highlight w:val="green"/>
        </w:rPr>
        <w:t xml:space="preserve">The future of these disputes is </w:t>
      </w:r>
      <w:r w:rsidRPr="00415C01">
        <w:rPr>
          <w:rStyle w:val="Emphasis"/>
          <w:highlight w:val="green"/>
        </w:rPr>
        <w:t>not promising</w:t>
      </w:r>
      <w:r w:rsidRPr="00415C01">
        <w:rPr>
          <w:rStyle w:val="StyleUnderline"/>
          <w:highlight w:val="green"/>
        </w:rPr>
        <w:t xml:space="preserve"> </w:t>
      </w:r>
      <w:r w:rsidRPr="006025ED">
        <w:rPr>
          <w:rStyle w:val="StyleUnderline"/>
        </w:rPr>
        <w:t>for long-term peace and stability</w:t>
      </w:r>
      <w:r w:rsidRPr="006025ED">
        <w:rPr>
          <w:sz w:val="14"/>
        </w:rPr>
        <w:t xml:space="preserve">. </w:t>
      </w:r>
      <w:r w:rsidRPr="00415C01">
        <w:rPr>
          <w:rStyle w:val="StyleUnderline"/>
          <w:highlight w:val="green"/>
        </w:rPr>
        <w:t xml:space="preserve">Neither side has demonstrated any </w:t>
      </w:r>
      <w:r w:rsidRPr="006025ED">
        <w:rPr>
          <w:rStyle w:val="StyleUnderline"/>
        </w:rPr>
        <w:t xml:space="preserve">interest in backing down or </w:t>
      </w:r>
      <w:r w:rsidRPr="00415C01">
        <w:rPr>
          <w:rStyle w:val="StyleUnderline"/>
          <w:highlight w:val="green"/>
        </w:rPr>
        <w:t>compromising</w:t>
      </w:r>
      <w:r w:rsidRPr="006025ED">
        <w:rPr>
          <w:rStyle w:val="StyleUnderline"/>
        </w:rPr>
        <w:t xml:space="preserve">, </w:t>
      </w:r>
      <w:r w:rsidRPr="00415C01">
        <w:rPr>
          <w:rStyle w:val="StyleUnderline"/>
          <w:highlight w:val="green"/>
        </w:rPr>
        <w:t>and</w:t>
      </w:r>
      <w:r w:rsidRPr="006025ED">
        <w:rPr>
          <w:rStyle w:val="StyleUnderline"/>
        </w:rPr>
        <w:t xml:space="preserve"> the </w:t>
      </w:r>
      <w:r w:rsidRPr="00415C01">
        <w:rPr>
          <w:rStyle w:val="StyleUnderline"/>
          <w:highlight w:val="green"/>
        </w:rPr>
        <w:t xml:space="preserve">potential for </w:t>
      </w:r>
      <w:r w:rsidRPr="00415C01">
        <w:rPr>
          <w:rStyle w:val="Emphasis"/>
          <w:highlight w:val="green"/>
        </w:rPr>
        <w:t xml:space="preserve">future </w:t>
      </w:r>
      <w:r w:rsidRPr="006025ED">
        <w:rPr>
          <w:rStyle w:val="Emphasis"/>
        </w:rPr>
        <w:t xml:space="preserve">escalation and </w:t>
      </w:r>
      <w:r w:rsidRPr="00415C01">
        <w:rPr>
          <w:rStyle w:val="Emphasis"/>
          <w:highlight w:val="green"/>
        </w:rPr>
        <w:t>crisis is high</w:t>
      </w:r>
      <w:r w:rsidRPr="00415C01">
        <w:rPr>
          <w:rStyle w:val="StyleUnderline"/>
          <w:highlight w:val="green"/>
        </w:rPr>
        <w:t>.</w:t>
      </w:r>
      <w:r w:rsidRPr="006025ED">
        <w:rPr>
          <w:rStyle w:val="StyleUnderline"/>
        </w:rPr>
        <w:t xml:space="preserve"> China’s approach</w:t>
      </w:r>
      <w:r w:rsidRPr="006025ED">
        <w:rPr>
          <w:sz w:val="14"/>
        </w:rPr>
        <w:t xml:space="preserve"> to these disputes </w:t>
      </w:r>
      <w:r w:rsidRPr="006025ED">
        <w:rPr>
          <w:rStyle w:val="StyleUnderline"/>
        </w:rPr>
        <w:t>is particularly problematic</w:t>
      </w:r>
      <w:r w:rsidRPr="006025ED">
        <w:rPr>
          <w:sz w:val="14"/>
        </w:rPr>
        <w:t xml:space="preserve">. </w:t>
      </w:r>
      <w:r w:rsidRPr="006025ED">
        <w:rPr>
          <w:rStyle w:val="StyleUnderline"/>
        </w:rPr>
        <w:t>Its refusal to compromise, its continued reliance on escalation, and its commitment to change the status quo</w:t>
      </w:r>
      <w:r w:rsidRPr="006025ED">
        <w:rPr>
          <w:sz w:val="14"/>
        </w:rPr>
        <w:t xml:space="preserve"> (no matter how gradually) </w:t>
      </w:r>
      <w:r w:rsidRPr="006025ED">
        <w:rPr>
          <w:rStyle w:val="Emphasis"/>
        </w:rPr>
        <w:t>is a recipe for persistent tension.</w:t>
      </w:r>
      <w:r w:rsidRPr="006025ED">
        <w:rPr>
          <w:sz w:val="14"/>
        </w:rPr>
        <w:t xml:space="preserve"> </w:t>
      </w:r>
      <w:r w:rsidRPr="006025ED">
        <w:rPr>
          <w:rStyle w:val="StyleUnderline"/>
        </w:rPr>
        <w:t>Most troubling is the confidence with which China approaches escalation.</w:t>
      </w:r>
      <w:r w:rsidRPr="00415C01">
        <w:rPr>
          <w:rStyle w:val="StyleUnderline"/>
          <w:highlight w:val="green"/>
        </w:rPr>
        <w:t xml:space="preserve"> Beijing appears to see escalation as a tool that can be used with </w:t>
      </w:r>
      <w:r w:rsidRPr="006025ED">
        <w:rPr>
          <w:rStyle w:val="StyleUnderline"/>
        </w:rPr>
        <w:t xml:space="preserve">absolute control and </w:t>
      </w:r>
      <w:r w:rsidRPr="00415C01">
        <w:rPr>
          <w:rStyle w:val="StyleUnderline"/>
          <w:highlight w:val="green"/>
        </w:rPr>
        <w:t>predictability.</w:t>
      </w:r>
      <w:r w:rsidRPr="006025ED">
        <w:rPr>
          <w:sz w:val="14"/>
        </w:rPr>
        <w:t xml:space="preserve"> China’s strategists and policy makers are fairly new to major power geopolitics, and have not learned the lessons their American and Russian counterparts learned during the Cold War: that </w:t>
      </w:r>
      <w:r w:rsidRPr="00415C01">
        <w:rPr>
          <w:rStyle w:val="StyleUnderline"/>
          <w:highlight w:val="green"/>
        </w:rPr>
        <w:t>escalation is a dangerous</w:t>
      </w:r>
      <w:r w:rsidRPr="006025ED">
        <w:rPr>
          <w:rStyle w:val="StyleUnderline"/>
        </w:rPr>
        <w:t xml:space="preserve"> tool</w:t>
      </w:r>
      <w:r w:rsidRPr="00415C01">
        <w:rPr>
          <w:rStyle w:val="StyleUnderline"/>
          <w:highlight w:val="green"/>
        </w:rPr>
        <w:t xml:space="preserve">, </w:t>
      </w:r>
      <w:r w:rsidRPr="006025ED">
        <w:rPr>
          <w:rStyle w:val="StyleUnderline"/>
        </w:rPr>
        <w:t>that an adversary can respond in very unpredictable ways,</w:t>
      </w:r>
      <w:r w:rsidRPr="00415C01">
        <w:rPr>
          <w:rStyle w:val="StyleUnderline"/>
          <w:highlight w:val="green"/>
        </w:rPr>
        <w:t xml:space="preserve"> and </w:t>
      </w:r>
      <w:r w:rsidRPr="006025ED">
        <w:rPr>
          <w:rStyle w:val="StyleUnderline"/>
        </w:rPr>
        <w:t xml:space="preserve">that </w:t>
      </w:r>
      <w:r w:rsidRPr="00415C01">
        <w:rPr>
          <w:rStyle w:val="StyleUnderline"/>
          <w:highlight w:val="green"/>
        </w:rPr>
        <w:t>tension can quickly spiral out of control</w:t>
      </w:r>
      <w:r w:rsidRPr="006025ED">
        <w:rPr>
          <w:sz w:val="14"/>
        </w:rPr>
        <w:t xml:space="preserve">. One problem on the near horizon is how China will react to the arrest of Chinese fishermen by the Philippines. Beijing will certainly react, and will again seek to punish Manila and strengthen China’s claims in the process. One option would be to arrest Philippine fishermen operating in waters claimed by China. Another more likely and more provocative response would be to evict the Philippine forces currently on the grounded Sierra Madre on the Second Thomas Reef. China has already harassed routine efforts by the Philippines to resupply those sailors, and may seek to tighten the blockade on the ship in order to force the sailors to withdraw. The potential for shots to be fired or another ship to be rammed and sunk would be high, and lives may be lost. Without serious engagement, China is unlikely to back down. Beijing has painted this issue as directly related to its territorial integrity and national sovereignty, and its recent public marking of the 95th anniversary of the May 4 movement—in which the existing government was overthrown by a popular uprising that judged Beijing as weak in the face of foreign exploitation—strongly suggests that China’s leaders are sensitive to linkages between perceived weakness abroad and instability at home. With the growth of China’s economy likely to slow dramatically in coming years, Beijing appears to see incidents like these as useful in stirring nationalist sentiments at home to buttress the popular legitimacy of the Chinese Communist Party. </w:t>
      </w:r>
      <w:r w:rsidRPr="00415C01">
        <w:rPr>
          <w:rStyle w:val="StyleUnderline"/>
          <w:highlight w:val="green"/>
        </w:rPr>
        <w:t>Should China use force against the Philippines</w:t>
      </w:r>
      <w:r w:rsidRPr="006025ED">
        <w:rPr>
          <w:sz w:val="14"/>
        </w:rPr>
        <w:t xml:space="preserve">, no matter how much Beijing may try to describe the act as defensive or reactive, </w:t>
      </w:r>
      <w:r w:rsidRPr="00415C01">
        <w:rPr>
          <w:rStyle w:val="StyleUnderline"/>
          <w:highlight w:val="green"/>
        </w:rPr>
        <w:t>the U</w:t>
      </w:r>
      <w:r w:rsidRPr="006025ED">
        <w:rPr>
          <w:rStyle w:val="StyleUnderline"/>
        </w:rPr>
        <w:t xml:space="preserve">nited </w:t>
      </w:r>
      <w:r w:rsidRPr="00415C01">
        <w:rPr>
          <w:rStyle w:val="StyleUnderline"/>
          <w:highlight w:val="green"/>
        </w:rPr>
        <w:t>S</w:t>
      </w:r>
      <w:r w:rsidRPr="006025ED">
        <w:rPr>
          <w:rStyle w:val="StyleUnderline"/>
        </w:rPr>
        <w:t xml:space="preserve">tates </w:t>
      </w:r>
      <w:r w:rsidRPr="00415C01">
        <w:rPr>
          <w:rStyle w:val="StyleUnderline"/>
          <w:highlight w:val="green"/>
        </w:rPr>
        <w:t>would</w:t>
      </w:r>
      <w:r w:rsidRPr="006025ED">
        <w:rPr>
          <w:rStyle w:val="StyleUnderline"/>
        </w:rPr>
        <w:t xml:space="preserve"> probably </w:t>
      </w:r>
      <w:r w:rsidRPr="00415C01">
        <w:rPr>
          <w:rStyle w:val="StyleUnderline"/>
          <w:highlight w:val="green"/>
        </w:rPr>
        <w:t>be drawn into the crisis</w:t>
      </w:r>
      <w:r w:rsidRPr="006025ED">
        <w:rPr>
          <w:sz w:val="14"/>
        </w:rPr>
        <w:t xml:space="preserve">—certainly in a diplomatic sense, and potentially in a military sense as well. </w:t>
      </w:r>
      <w:r w:rsidRPr="00415C01">
        <w:rPr>
          <w:rStyle w:val="StyleUnderline"/>
          <w:highlight w:val="green"/>
        </w:rPr>
        <w:t>The U</w:t>
      </w:r>
      <w:r w:rsidRPr="006025ED">
        <w:rPr>
          <w:rStyle w:val="StyleUnderline"/>
        </w:rPr>
        <w:t>nited</w:t>
      </w:r>
      <w:r w:rsidRPr="00415C01">
        <w:rPr>
          <w:rStyle w:val="StyleUnderline"/>
          <w:highlight w:val="green"/>
        </w:rPr>
        <w:t xml:space="preserve"> S</w:t>
      </w:r>
      <w:r w:rsidRPr="006025ED">
        <w:rPr>
          <w:rStyle w:val="StyleUnderline"/>
        </w:rPr>
        <w:t>tates</w:t>
      </w:r>
      <w:r w:rsidRPr="00415C01">
        <w:rPr>
          <w:rStyle w:val="StyleUnderline"/>
          <w:highlight w:val="green"/>
        </w:rPr>
        <w:t xml:space="preserve"> will be unlikely to back down </w:t>
      </w:r>
      <w:r w:rsidRPr="006025ED">
        <w:rPr>
          <w:rStyle w:val="StyleUnderline"/>
        </w:rPr>
        <w:t xml:space="preserve">in such a situation, </w:t>
      </w:r>
      <w:r w:rsidRPr="00415C01">
        <w:rPr>
          <w:rStyle w:val="StyleUnderline"/>
          <w:highlight w:val="green"/>
        </w:rPr>
        <w:t>as the credibility of America</w:t>
      </w:r>
      <w:r w:rsidRPr="006025ED">
        <w:rPr>
          <w:rStyle w:val="StyleUnderline"/>
        </w:rPr>
        <w:t xml:space="preserve">’s willingness to intervene overseas </w:t>
      </w:r>
      <w:r w:rsidRPr="00415C01">
        <w:rPr>
          <w:rStyle w:val="StyleUnderline"/>
          <w:highlight w:val="green"/>
        </w:rPr>
        <w:t>has already come into question after</w:t>
      </w:r>
      <w:r w:rsidRPr="006025ED">
        <w:rPr>
          <w:rStyle w:val="StyleUnderline"/>
        </w:rPr>
        <w:t xml:space="preserve"> </w:t>
      </w:r>
      <w:r w:rsidRPr="006025ED">
        <w:rPr>
          <w:sz w:val="14"/>
        </w:rPr>
        <w:t xml:space="preserve">decisions to not intervene in Russia’s invasion of </w:t>
      </w:r>
      <w:r w:rsidRPr="00415C01">
        <w:rPr>
          <w:rStyle w:val="StyleUnderline"/>
          <w:highlight w:val="green"/>
        </w:rPr>
        <w:t>Ukraine</w:t>
      </w:r>
      <w:r w:rsidRPr="006025ED">
        <w:rPr>
          <w:rStyle w:val="StyleUnderline"/>
        </w:rPr>
        <w:t xml:space="preserve"> </w:t>
      </w:r>
      <w:r w:rsidRPr="006025ED">
        <w:rPr>
          <w:sz w:val="14"/>
        </w:rPr>
        <w:t xml:space="preserve">or Assad’s crossing the chemical weapons “redline” in Syria. While Washington would certainly attempt to de-escalate any crisis and prevent the use of force, it will also be sure to demonstrate will and resolve in order to both deter hostilities and reassure its allies. While </w:t>
      </w:r>
      <w:r w:rsidRPr="00415C01">
        <w:rPr>
          <w:rStyle w:val="StyleUnderline"/>
          <w:highlight w:val="green"/>
        </w:rPr>
        <w:t>the U</w:t>
      </w:r>
      <w:r w:rsidRPr="006025ED">
        <w:rPr>
          <w:rStyle w:val="StyleUnderline"/>
        </w:rPr>
        <w:t xml:space="preserve">nited </w:t>
      </w:r>
      <w:r w:rsidRPr="00415C01">
        <w:rPr>
          <w:rStyle w:val="StyleUnderline"/>
          <w:highlight w:val="green"/>
        </w:rPr>
        <w:t>S</w:t>
      </w:r>
      <w:r w:rsidRPr="006025ED">
        <w:rPr>
          <w:rStyle w:val="StyleUnderline"/>
        </w:rPr>
        <w:t>tates</w:t>
      </w:r>
      <w:r w:rsidRPr="006025ED">
        <w:rPr>
          <w:sz w:val="14"/>
        </w:rPr>
        <w:t xml:space="preserve"> is not a party to these disputes per se, it </w:t>
      </w:r>
      <w:r w:rsidRPr="00415C01">
        <w:rPr>
          <w:rStyle w:val="StyleUnderline"/>
          <w:highlight w:val="green"/>
        </w:rPr>
        <w:t>has a major interest in seeing</w:t>
      </w:r>
      <w:r w:rsidRPr="006025ED">
        <w:rPr>
          <w:sz w:val="14"/>
        </w:rPr>
        <w:t xml:space="preserve"> them resolved </w:t>
      </w:r>
      <w:r w:rsidRPr="00415C01">
        <w:rPr>
          <w:rStyle w:val="StyleUnderline"/>
          <w:highlight w:val="green"/>
        </w:rPr>
        <w:t>peace</w:t>
      </w:r>
      <w:r w:rsidRPr="006025ED">
        <w:rPr>
          <w:sz w:val="14"/>
        </w:rPr>
        <w:t xml:space="preserve">fully. A conflict in the South China Sea would be disastrous for regional trade and for U.S.-China relations—both of which are of singular importance to the United States. </w:t>
      </w:r>
      <w:r w:rsidRPr="00415C01">
        <w:rPr>
          <w:rStyle w:val="StyleUnderline"/>
          <w:highlight w:val="green"/>
        </w:rPr>
        <w:t>The U</w:t>
      </w:r>
      <w:r w:rsidRPr="006025ED">
        <w:rPr>
          <w:rStyle w:val="StyleUnderline"/>
        </w:rPr>
        <w:t>nited</w:t>
      </w:r>
      <w:r w:rsidRPr="00415C01">
        <w:rPr>
          <w:rStyle w:val="StyleUnderline"/>
          <w:highlight w:val="green"/>
        </w:rPr>
        <w:t xml:space="preserve"> S</w:t>
      </w:r>
      <w:r w:rsidRPr="006025ED">
        <w:rPr>
          <w:rStyle w:val="StyleUnderline"/>
        </w:rPr>
        <w:t>tates</w:t>
      </w:r>
      <w:r w:rsidRPr="00415C01">
        <w:rPr>
          <w:rStyle w:val="StyleUnderline"/>
          <w:highlight w:val="green"/>
        </w:rPr>
        <w:t xml:space="preserve"> could enhance deterrence</w:t>
      </w:r>
      <w:r w:rsidRPr="006025ED">
        <w:rPr>
          <w:rStyle w:val="StyleUnderline"/>
        </w:rPr>
        <w:t xml:space="preserve"> </w:t>
      </w:r>
      <w:r w:rsidRPr="006025ED">
        <w:rPr>
          <w:sz w:val="14"/>
        </w:rPr>
        <w:t xml:space="preserve">for Beijing </w:t>
      </w:r>
      <w:r w:rsidRPr="00415C01">
        <w:rPr>
          <w:rStyle w:val="StyleUnderline"/>
          <w:highlight w:val="green"/>
        </w:rPr>
        <w:t xml:space="preserve">by </w:t>
      </w:r>
      <w:r w:rsidRPr="006025ED">
        <w:rPr>
          <w:sz w:val="14"/>
        </w:rPr>
        <w:t xml:space="preserve">raising the costs to China for additional incidents—potential initiatives include further </w:t>
      </w:r>
      <w:r w:rsidRPr="00415C01">
        <w:rPr>
          <w:rStyle w:val="StyleUnderline"/>
          <w:highlight w:val="green"/>
        </w:rPr>
        <w:t>strengthening military coop</w:t>
      </w:r>
      <w:r w:rsidRPr="006025ED">
        <w:rPr>
          <w:rStyle w:val="StyleUnderline"/>
        </w:rPr>
        <w:t>eration</w:t>
      </w:r>
      <w:r w:rsidRPr="00415C01">
        <w:rPr>
          <w:rStyle w:val="StyleUnderline"/>
          <w:highlight w:val="green"/>
        </w:rPr>
        <w:t xml:space="preserve"> with </w:t>
      </w:r>
      <w:r w:rsidRPr="006025ED">
        <w:rPr>
          <w:rStyle w:val="StyleUnderline"/>
        </w:rPr>
        <w:t xml:space="preserve">the </w:t>
      </w:r>
      <w:r w:rsidRPr="00415C01">
        <w:rPr>
          <w:rStyle w:val="StyleUnderline"/>
          <w:highlight w:val="green"/>
        </w:rPr>
        <w:t>other claimants</w:t>
      </w:r>
      <w:r w:rsidRPr="006025ED">
        <w:rPr>
          <w:sz w:val="14"/>
        </w:rPr>
        <w:t xml:space="preserve"> </w:t>
      </w:r>
      <w:r w:rsidRPr="006025ED">
        <w:rPr>
          <w:rStyle w:val="StyleUnderline"/>
        </w:rPr>
        <w:t>in the South China Sea,</w:t>
      </w:r>
      <w:r w:rsidRPr="006025ED">
        <w:rPr>
          <w:sz w:val="14"/>
        </w:rPr>
        <w:t xml:space="preserve"> building their military capabilities, and enhancing mechanisms for multinational training and exercises. Additionally, Washington should work as an honest broker among all parties to identify opportunities for de-escalation and to develop a roadmap to the peaceful resolution of disputes. The upcoming Strategic and Economic Dialogue is an important opportunity for Beijing and Washington to speak directly about these issues and the dangers they post, and to find a way to prevent a crisis. </w:t>
      </w:r>
      <w:r w:rsidRPr="00415C01">
        <w:rPr>
          <w:rStyle w:val="StyleUnderline"/>
          <w:highlight w:val="green"/>
        </w:rPr>
        <w:t xml:space="preserve">China and other claimants in the </w:t>
      </w:r>
      <w:r w:rsidRPr="00415C01">
        <w:rPr>
          <w:rStyle w:val="Emphasis"/>
          <w:highlight w:val="green"/>
        </w:rPr>
        <w:t>S</w:t>
      </w:r>
      <w:r w:rsidRPr="006025ED">
        <w:rPr>
          <w:rStyle w:val="StyleUnderline"/>
        </w:rPr>
        <w:t xml:space="preserve">outh </w:t>
      </w:r>
      <w:r w:rsidRPr="00415C01">
        <w:rPr>
          <w:rStyle w:val="Emphasis"/>
          <w:highlight w:val="green"/>
        </w:rPr>
        <w:t>C</w:t>
      </w:r>
      <w:r w:rsidRPr="006025ED">
        <w:rPr>
          <w:rStyle w:val="StyleUnderline"/>
        </w:rPr>
        <w:t>hina</w:t>
      </w:r>
      <w:r w:rsidRPr="00415C01">
        <w:rPr>
          <w:rStyle w:val="StyleUnderline"/>
          <w:highlight w:val="green"/>
        </w:rPr>
        <w:t xml:space="preserve"> </w:t>
      </w:r>
      <w:r w:rsidRPr="00415C01">
        <w:rPr>
          <w:rStyle w:val="Emphasis"/>
          <w:highlight w:val="green"/>
        </w:rPr>
        <w:t>S</w:t>
      </w:r>
      <w:r w:rsidRPr="006025ED">
        <w:rPr>
          <w:rStyle w:val="StyleUnderline"/>
        </w:rPr>
        <w:t>ea</w:t>
      </w:r>
      <w:r w:rsidRPr="00415C01">
        <w:rPr>
          <w:rStyle w:val="StyleUnderline"/>
          <w:highlight w:val="green"/>
        </w:rPr>
        <w:t xml:space="preserve"> are on a collision course</w:t>
      </w:r>
      <w:r w:rsidRPr="006025ED">
        <w:rPr>
          <w:sz w:val="14"/>
        </w:rPr>
        <w:t xml:space="preserve">, </w:t>
      </w:r>
      <w:r w:rsidRPr="00415C01">
        <w:rPr>
          <w:rStyle w:val="StyleUnderline"/>
          <w:highlight w:val="green"/>
        </w:rPr>
        <w:t>and it is incumbent on the U</w:t>
      </w:r>
      <w:r w:rsidRPr="006025ED">
        <w:rPr>
          <w:rStyle w:val="StyleUnderline"/>
        </w:rPr>
        <w:t>nited</w:t>
      </w:r>
      <w:r w:rsidRPr="00415C01">
        <w:rPr>
          <w:rStyle w:val="StyleUnderline"/>
          <w:highlight w:val="green"/>
        </w:rPr>
        <w:t xml:space="preserve"> S</w:t>
      </w:r>
      <w:r w:rsidRPr="006025ED">
        <w:rPr>
          <w:rStyle w:val="StyleUnderline"/>
        </w:rPr>
        <w:t>tates</w:t>
      </w:r>
      <w:r w:rsidRPr="00415C01">
        <w:rPr>
          <w:rStyle w:val="StyleUnderline"/>
          <w:highlight w:val="green"/>
        </w:rPr>
        <w:t xml:space="preserve"> to demonstrate leadership by forestalling a </w:t>
      </w:r>
      <w:r w:rsidRPr="006025ED">
        <w:rPr>
          <w:rStyle w:val="StyleUnderline"/>
        </w:rPr>
        <w:t>future</w:t>
      </w:r>
      <w:r w:rsidRPr="00415C01">
        <w:rPr>
          <w:rStyle w:val="StyleUnderline"/>
          <w:highlight w:val="green"/>
        </w:rPr>
        <w:t xml:space="preserve"> crisis that could throw the entire region into conflict.</w:t>
      </w:r>
      <w:r w:rsidRPr="006025ED">
        <w:rPr>
          <w:sz w:val="14"/>
        </w:rPr>
        <w:t xml:space="preserve"> </w:t>
      </w:r>
      <w:r w:rsidRPr="00415C01">
        <w:rPr>
          <w:rStyle w:val="StyleUnderline"/>
          <w:highlight w:val="green"/>
        </w:rPr>
        <w:t>Unless</w:t>
      </w:r>
      <w:r w:rsidRPr="006025ED">
        <w:rPr>
          <w:rStyle w:val="StyleUnderline"/>
        </w:rPr>
        <w:t xml:space="preserve"> </w:t>
      </w:r>
      <w:r w:rsidRPr="006025ED">
        <w:rPr>
          <w:sz w:val="14"/>
        </w:rPr>
        <w:t xml:space="preserve">the </w:t>
      </w:r>
      <w:r w:rsidRPr="00415C01">
        <w:rPr>
          <w:rStyle w:val="StyleUnderline"/>
          <w:highlight w:val="green"/>
        </w:rPr>
        <w:t>claimants</w:t>
      </w:r>
      <w:r w:rsidRPr="006025ED">
        <w:rPr>
          <w:sz w:val="14"/>
        </w:rPr>
        <w:t xml:space="preserve"> are able to </w:t>
      </w:r>
      <w:r w:rsidRPr="00415C01">
        <w:rPr>
          <w:rStyle w:val="StyleUnderline"/>
          <w:highlight w:val="green"/>
        </w:rPr>
        <w:t>turn away from aggression</w:t>
      </w:r>
      <w:r w:rsidRPr="006025ED">
        <w:rPr>
          <w:sz w:val="14"/>
        </w:rPr>
        <w:t xml:space="preserve"> and see de-escalation as a useful tool of strategy, </w:t>
      </w:r>
      <w:r w:rsidRPr="00415C01">
        <w:rPr>
          <w:rStyle w:val="Emphasis"/>
          <w:highlight w:val="green"/>
        </w:rPr>
        <w:t>it is only a matter of time until Beijing miscalculates</w:t>
      </w:r>
      <w:r w:rsidRPr="006025ED">
        <w:rPr>
          <w:sz w:val="14"/>
        </w:rPr>
        <w:t xml:space="preserve"> </w:t>
      </w:r>
      <w:r w:rsidRPr="00415C01">
        <w:rPr>
          <w:rStyle w:val="StyleUnderline"/>
          <w:highlight w:val="green"/>
        </w:rPr>
        <w:t xml:space="preserve">and </w:t>
      </w:r>
      <w:r w:rsidRPr="00415C01">
        <w:rPr>
          <w:rStyle w:val="Emphasis"/>
          <w:highlight w:val="green"/>
        </w:rPr>
        <w:t>escalates</w:t>
      </w:r>
      <w:r w:rsidRPr="006025ED">
        <w:rPr>
          <w:rStyle w:val="Emphasis"/>
        </w:rPr>
        <w:t xml:space="preserve"> </w:t>
      </w:r>
      <w:r w:rsidRPr="006025ED">
        <w:rPr>
          <w:sz w:val="14"/>
        </w:rPr>
        <w:t>over a redline that leads to crisis and raises the potential for conflict. A mix of countries with incompatible, apparently nonnegotiable interests willing to use force and unwilling to acknowledge any way out than the absolute capitulation of the other side is a highly dangerous mix—</w:t>
      </w:r>
      <w:r w:rsidRPr="00415C01">
        <w:rPr>
          <w:rStyle w:val="StyleUnderline"/>
          <w:highlight w:val="green"/>
        </w:rPr>
        <w:t>this is how wars start.</w:t>
      </w:r>
    </w:p>
    <w:p w:rsidR="00826B53" w:rsidRDefault="00826B53" w:rsidP="00826B53">
      <w:pPr>
        <w:pStyle w:val="Heading4"/>
      </w:pPr>
      <w:r>
        <w:t>That escalates to a nuclear exchange</w:t>
      </w:r>
    </w:p>
    <w:p w:rsidR="00826B53" w:rsidRDefault="00826B53" w:rsidP="00826B53">
      <w:r w:rsidRPr="00731445">
        <w:rPr>
          <w:rStyle w:val="Style13ptBold"/>
        </w:rPr>
        <w:t>Goldstein</w:t>
      </w:r>
      <w:r>
        <w:t xml:space="preserve"> ‘</w:t>
      </w:r>
      <w:r w:rsidRPr="00731445">
        <w:rPr>
          <w:rStyle w:val="Style13ptBold"/>
        </w:rPr>
        <w:t>13</w:t>
      </w:r>
    </w:p>
    <w:p w:rsidR="00826B53" w:rsidRPr="00F14EFA" w:rsidRDefault="00826B53" w:rsidP="00826B53">
      <w:pPr>
        <w:rPr>
          <w:szCs w:val="16"/>
        </w:rPr>
      </w:pPr>
      <w:r w:rsidRPr="001930AB">
        <w:rPr>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w:t>
      </w:r>
      <w:r>
        <w:rPr>
          <w:szCs w:val="16"/>
        </w:rPr>
        <w:t>7, no 4, Spring, 2013, pp 49-89</w:t>
      </w:r>
    </w:p>
    <w:p w:rsidR="00826B53" w:rsidRPr="001A3B0F" w:rsidRDefault="00826B53" w:rsidP="00826B53">
      <w:r w:rsidRPr="00415C01">
        <w:rPr>
          <w:rStyle w:val="StyleUnderline"/>
          <w:highlight w:val="green"/>
        </w:rPr>
        <w:t>In a crisis, the U.S. and Chinese interests at stake will be high, and either side</w:t>
      </w:r>
      <w:r w:rsidRPr="00832224">
        <w:t xml:space="preserve"> </w:t>
      </w:r>
      <w:r w:rsidRPr="00415C01">
        <w:rPr>
          <w:rStyle w:val="StyleUnderline"/>
          <w:highlight w:val="green"/>
        </w:rPr>
        <w:t xml:space="preserve">could decide </w:t>
      </w:r>
      <w:r w:rsidRPr="00415C01">
        <w:rPr>
          <w:rStyle w:val="Emphasis"/>
          <w:highlight w:val="green"/>
        </w:rPr>
        <w:t>that the risk of escalation</w:t>
      </w:r>
      <w:r w:rsidRPr="00372973">
        <w:rPr>
          <w:rStyle w:val="StyleUnderline"/>
        </w:rPr>
        <w:t xml:space="preserve"> </w:t>
      </w:r>
      <w:r w:rsidRPr="00832224">
        <w:t>introduced by conventional, space,   or cyberattacks</w:t>
      </w:r>
      <w:r w:rsidRPr="00372973">
        <w:rPr>
          <w:rStyle w:val="StyleUnderline"/>
        </w:rPr>
        <w:t xml:space="preserve"> </w:t>
      </w:r>
      <w:r w:rsidRPr="00415C01">
        <w:rPr>
          <w:rStyle w:val="Emphasis"/>
          <w:highlight w:val="green"/>
        </w:rPr>
        <w:t>was worth running</w:t>
      </w:r>
      <w:r w:rsidRPr="00832224">
        <w:t xml:space="preserve">. Even </w:t>
      </w:r>
      <w:r w:rsidRPr="00415C01">
        <w:rPr>
          <w:rStyle w:val="StyleUnderline"/>
          <w:highlight w:val="green"/>
        </w:rPr>
        <w:t>though no stake</w:t>
      </w:r>
      <w:r w:rsidRPr="00832224">
        <w:t xml:space="preserve"> in a crisis </w:t>
      </w:r>
      <w:r w:rsidRPr="00415C01">
        <w:rPr>
          <w:rStyle w:val="StyleUnderline"/>
          <w:highlight w:val="green"/>
        </w:rPr>
        <w:t>would be high enough for either</w:t>
      </w:r>
      <w:r w:rsidRPr="00031987">
        <w:rPr>
          <w:rStyle w:val="StyleUnderline"/>
        </w:rPr>
        <w:t xml:space="preserve"> </w:t>
      </w:r>
      <w:r w:rsidRPr="00832224">
        <w:t xml:space="preserve">the United States or China </w:t>
      </w:r>
      <w:r w:rsidRPr="00415C01">
        <w:rPr>
          <w:rStyle w:val="StyleUnderline"/>
          <w:highlight w:val="green"/>
        </w:rPr>
        <w:t>to choose</w:t>
      </w:r>
      <w:r w:rsidRPr="00832224">
        <w:t xml:space="preserve"> an unrestrained   </w:t>
      </w:r>
      <w:r w:rsidRPr="00415C01">
        <w:rPr>
          <w:rStyle w:val="StyleUnderline"/>
          <w:highlight w:val="green"/>
        </w:rPr>
        <w:t>nuclear exchange,</w:t>
      </w:r>
      <w:r w:rsidRPr="00832224">
        <w:t xml:space="preserve"> </w:t>
      </w:r>
      <w:r w:rsidRPr="00415C01">
        <w:rPr>
          <w:rStyle w:val="StyleUnderline"/>
          <w:highlight w:val="green"/>
        </w:rPr>
        <w:t xml:space="preserve">some stakes might be high enough for either </w:t>
      </w:r>
      <w:r w:rsidRPr="00832224">
        <w:t>one</w:t>
      </w:r>
      <w:r w:rsidRPr="00415C01">
        <w:rPr>
          <w:rStyle w:val="StyleUnderline"/>
          <w:highlight w:val="green"/>
        </w:rPr>
        <w:t xml:space="preserve"> to choose to initiate military actions that elevate the risk of</w:t>
      </w:r>
      <w:r w:rsidRPr="00832224">
        <w:t xml:space="preserve"> </w:t>
      </w:r>
      <w:r w:rsidRPr="00415C01">
        <w:rPr>
          <w:rStyle w:val="StyleUnderline"/>
          <w:highlight w:val="green"/>
        </w:rPr>
        <w:t>escalation to such a disastrous outcome</w:t>
      </w:r>
      <w:r w:rsidRPr="00832224">
        <w:t xml:space="preserve">.88 As discussed above, both China and the United States have   important interests over which they could find themselves locked in a war threatening   crisis in the Western Pacific. The </w:t>
      </w:r>
      <w:r w:rsidRPr="00415C01">
        <w:rPr>
          <w:rStyle w:val="StyleUnderline"/>
          <w:highlight w:val="green"/>
        </w:rPr>
        <w:t>recent</w:t>
      </w:r>
      <w:r w:rsidRPr="00832224">
        <w:t xml:space="preserve"> pattern of pointed </w:t>
      </w:r>
      <w:r w:rsidRPr="00415C01">
        <w:rPr>
          <w:rStyle w:val="StyleUnderline"/>
          <w:highlight w:val="green"/>
        </w:rPr>
        <w:t>Chinese and U.S. statements about</w:t>
      </w:r>
      <w:r w:rsidRPr="00832224">
        <w:t xml:space="preserve"> the handling of persistent </w:t>
      </w:r>
      <w:r w:rsidRPr="00415C01">
        <w:rPr>
          <w:rStyle w:val="StyleUnderline"/>
          <w:highlight w:val="green"/>
        </w:rPr>
        <w:t>disputes in the South   China Sea</w:t>
      </w:r>
      <w:r w:rsidRPr="00031987">
        <w:rPr>
          <w:rStyle w:val="StyleUnderline"/>
        </w:rPr>
        <w:t>, for example</w:t>
      </w:r>
      <w:r w:rsidRPr="00832224">
        <w:t xml:space="preserve">, </w:t>
      </w:r>
      <w:r w:rsidRPr="00415C01">
        <w:rPr>
          <w:rStyle w:val="StyleUnderline"/>
          <w:highlight w:val="green"/>
        </w:rPr>
        <w:t>suggest</w:t>
      </w:r>
      <w:r w:rsidRPr="00832224">
        <w:t xml:space="preserve">s </w:t>
      </w:r>
      <w:r w:rsidRPr="00415C01">
        <w:rPr>
          <w:rStyle w:val="StyleUnderline"/>
          <w:highlight w:val="green"/>
        </w:rPr>
        <w:t>that both sides attach a high</w:t>
      </w:r>
      <w:r w:rsidRPr="00832224">
        <w:t xml:space="preserve"> </w:t>
      </w:r>
      <w:r w:rsidRPr="00031987">
        <w:rPr>
          <w:rStyle w:val="StyleUnderline"/>
        </w:rPr>
        <w:t>and perhaps increasing</w:t>
      </w:r>
      <w:r w:rsidRPr="00832224">
        <w:t xml:space="preserve">  </w:t>
      </w:r>
      <w:r w:rsidRPr="00415C01">
        <w:rPr>
          <w:rStyle w:val="StyleUnderline"/>
          <w:highlight w:val="green"/>
        </w:rPr>
        <w:t>value to their stakes</w:t>
      </w:r>
      <w:r w:rsidRPr="00031987">
        <w:rPr>
          <w:rStyle w:val="StyleUnderline"/>
        </w:rPr>
        <w:t xml:space="preserve"> in this region</w:t>
      </w:r>
      <w:r w:rsidRPr="00832224">
        <w:t xml:space="preserve">. Whether that value is high enough   to contribute to crisis instability is an empirical question that cannot be answered   in advance. </w:t>
      </w:r>
      <w:r w:rsidRPr="00415C01">
        <w:rPr>
          <w:rStyle w:val="StyleUnderline"/>
          <w:highlight w:val="green"/>
        </w:rPr>
        <w:t>The most worrisome source of instability</w:t>
      </w:r>
      <w:r w:rsidRPr="00832224">
        <w:t>, however,</w:t>
      </w:r>
      <w:r w:rsidRPr="00372973">
        <w:rPr>
          <w:rStyle w:val="StyleUnderline"/>
        </w:rPr>
        <w:t xml:space="preserve"> </w:t>
      </w:r>
      <w:r w:rsidRPr="00415C01">
        <w:rPr>
          <w:rStyle w:val="StyleUnderline"/>
          <w:highlight w:val="green"/>
        </w:rPr>
        <w:t>is</w:t>
      </w:r>
      <w:r w:rsidRPr="00832224">
        <w:t xml:space="preserve">   clear—</w:t>
      </w:r>
      <w:r w:rsidRPr="00415C01">
        <w:rPr>
          <w:rStyle w:val="StyleUnderline"/>
          <w:highlight w:val="green"/>
        </w:rPr>
        <w:t>the temptation to use nonnuclear strikes</w:t>
      </w:r>
      <w:r w:rsidRPr="00031987">
        <w:rPr>
          <w:rStyle w:val="StyleUnderline"/>
        </w:rPr>
        <w:t xml:space="preserve"> as a way to </w:t>
      </w:r>
      <w:r w:rsidRPr="00415C01">
        <w:rPr>
          <w:rStyle w:val="StyleUnderline"/>
          <w:highlight w:val="green"/>
        </w:rPr>
        <w:t xml:space="preserve">gain </w:t>
      </w:r>
      <w:r w:rsidRPr="00031987">
        <w:rPr>
          <w:rStyle w:val="StyleUnderline"/>
        </w:rPr>
        <w:t>bargaining</w:t>
      </w:r>
      <w:r w:rsidRPr="00832224">
        <w:rPr>
          <w:rStyle w:val="StyleUnderline"/>
          <w:sz w:val="16"/>
        </w:rPr>
        <w:t xml:space="preserve">  </w:t>
      </w:r>
      <w:r w:rsidRPr="00031987">
        <w:rPr>
          <w:rStyle w:val="StyleUnderline"/>
        </w:rPr>
        <w:t xml:space="preserve"> </w:t>
      </w:r>
      <w:r w:rsidRPr="00415C01">
        <w:rPr>
          <w:rStyle w:val="StyleUnderline"/>
          <w:highlight w:val="green"/>
        </w:rPr>
        <w:t>leverage,</w:t>
      </w:r>
      <w:r w:rsidRPr="00832224">
        <w:t xml:space="preserve"> </w:t>
      </w:r>
      <w:r w:rsidRPr="00415C01">
        <w:rPr>
          <w:rStyle w:val="StyleUnderline"/>
          <w:highlight w:val="green"/>
        </w:rPr>
        <w:t>even if doing so generates an unknowable risk of nuclear catastrophe</w:t>
      </w:r>
      <w:r w:rsidRPr="00832224">
        <w:rPr>
          <w:rStyle w:val="StyleUnderline"/>
          <w:sz w:val="16"/>
        </w:rPr>
        <w:t xml:space="preserve">  </w:t>
      </w:r>
      <w:r w:rsidRPr="00372973">
        <w:rPr>
          <w:rStyle w:val="StyleUnderline"/>
        </w:rPr>
        <w:t xml:space="preserve"> that both China and the United States will have incentives to manipulate</w:t>
      </w:r>
      <w:r w:rsidRPr="00832224">
        <w:t>.</w:t>
      </w:r>
    </w:p>
    <w:p w:rsidR="00826B53" w:rsidRPr="00826B53" w:rsidRDefault="00826B53" w:rsidP="00826B53"/>
    <w:p w:rsidR="00925B7F" w:rsidRDefault="00925B7F" w:rsidP="00DF5630">
      <w:pPr>
        <w:pStyle w:val="Heading3"/>
      </w:pPr>
      <w:r>
        <w:t>Plan</w:t>
      </w:r>
    </w:p>
    <w:p w:rsidR="00925B7F" w:rsidRPr="0007303D" w:rsidRDefault="0016750C" w:rsidP="00925B7F">
      <w:pPr>
        <w:pStyle w:val="Heading4"/>
      </w:pPr>
      <w:r>
        <w:t>The United States federal government should substantially increase its Offshore Membrane Enclosures for Growing Algae</w:t>
      </w:r>
      <w:r w:rsidR="00591DFE">
        <w:t>.</w:t>
      </w:r>
    </w:p>
    <w:p w:rsidR="00925B7F" w:rsidRDefault="00925B7F" w:rsidP="00DF5630">
      <w:pPr>
        <w:pStyle w:val="Heading3"/>
      </w:pPr>
      <w:r>
        <w:t>Solvency</w:t>
      </w:r>
    </w:p>
    <w:p w:rsidR="00925B7F" w:rsidRDefault="00925B7F" w:rsidP="00925B7F">
      <w:pPr>
        <w:pStyle w:val="Heading4"/>
      </w:pPr>
      <w:r>
        <w:t xml:space="preserve">Investments in </w:t>
      </w:r>
      <w:r w:rsidR="007B45CC">
        <w:t xml:space="preserve">the Offshore Membrane Enclosures for Growing Algae – or OMEGA – </w:t>
      </w:r>
      <w:r>
        <w:t xml:space="preserve">overcome status quo challenges to algae cultivation </w:t>
      </w:r>
    </w:p>
    <w:p w:rsidR="00925B7F" w:rsidRDefault="00925B7F" w:rsidP="00925B7F">
      <w:pPr>
        <w:spacing w:line="276" w:lineRule="auto"/>
        <w:contextualSpacing/>
      </w:pPr>
      <w:r w:rsidRPr="00FA49B3">
        <w:rPr>
          <w:rStyle w:val="Style13ptBold"/>
        </w:rPr>
        <w:t>Rimal 14</w:t>
      </w:r>
      <w:r>
        <w:t xml:space="preserve"> - UNESCO Fellow at AGH University of Science and Technology in the Department of Environmental Biotechnology and Ecology, graduate of Biotechnology from Purbanchal University in Nepal, focus on bio-energy and cost effective production of second generation biofuels from biomass plants (Bigyan, “GREEN SCUM TO GREEN ENERGY – PROSPECTS AND CHALLENGES”, Student Energy, 3-12-14, http://studentenergy.org/blog/green-scum-to-green-energy-prospects-and-challenges/)//KG</w:t>
      </w:r>
    </w:p>
    <w:p w:rsidR="00925B7F" w:rsidRPr="00FA49B3" w:rsidRDefault="00925B7F" w:rsidP="00925B7F">
      <w:pPr>
        <w:spacing w:line="276" w:lineRule="auto"/>
        <w:contextualSpacing/>
        <w:rPr>
          <w:sz w:val="16"/>
        </w:rPr>
      </w:pPr>
      <w:r w:rsidRPr="00FA49B3">
        <w:rPr>
          <w:sz w:val="16"/>
        </w:rPr>
        <w:t xml:space="preserve">When one thinks of algae, it is either the green scum on the surface of stagnant ponds and moist surfaces or some sea-weeds. However, when it comes to energy, we talk about those algal species which are single celled and microscopic, namely Micro algae. </w:t>
      </w:r>
      <w:r w:rsidRPr="00FA49B3">
        <w:rPr>
          <w:rStyle w:val="StyleUnderline"/>
        </w:rPr>
        <w:t>It is widely accepted that plants generate the atmospheric oxygen which we need to breath, but almost 75% of atmospheric oxygen is produced by photosynthetic algae</w:t>
      </w:r>
      <w:r w:rsidRPr="00FA49B3">
        <w:rPr>
          <w:sz w:val="16"/>
        </w:rPr>
        <w:t xml:space="preserve"> and cyanobacteria. Algae mastered the technique of converting the sunlight into energy sources long before plants. </w:t>
      </w:r>
      <w:r w:rsidRPr="00FA49B3">
        <w:rPr>
          <w:rStyle w:val="StyleUnderline"/>
        </w:rPr>
        <w:t>Algae were the first photosynthetic organisms on the Earth</w:t>
      </w:r>
      <w:r w:rsidRPr="00FA49B3">
        <w:rPr>
          <w:sz w:val="16"/>
        </w:rPr>
        <w:t xml:space="preserve">. There are number of alternatives to fossil fuel energies, but why people are talking about these micro organisms is an issue to ponder. There are some micro algae species like Botryococcus braunii which produce up to 60% oil off their dry weight. Micro </w:t>
      </w:r>
      <w:r w:rsidRPr="00FA49B3">
        <w:rPr>
          <w:rStyle w:val="StyleUnderline"/>
        </w:rPr>
        <w:t>algae are not only important for fuel, but are important to the food and chemical industries as well</w:t>
      </w:r>
      <w:r w:rsidRPr="00FA49B3">
        <w:rPr>
          <w:sz w:val="16"/>
        </w:rPr>
        <w:t xml:space="preserve">. </w:t>
      </w:r>
      <w:r w:rsidRPr="00FA49B3">
        <w:rPr>
          <w:rStyle w:val="StyleUnderline"/>
        </w:rPr>
        <w:t>These organisms are a promising alternative to liquid fuels because of their optimum production of energy from limited use of land</w:t>
      </w:r>
      <w:r w:rsidRPr="00FA49B3">
        <w:rPr>
          <w:sz w:val="16"/>
        </w:rPr>
        <w:t xml:space="preserve"> (arable) </w:t>
      </w:r>
      <w:r w:rsidRPr="00FA49B3">
        <w:rPr>
          <w:rStyle w:val="StyleUnderline"/>
        </w:rPr>
        <w:t>and water resources.</w:t>
      </w:r>
      <w:r w:rsidRPr="00FA49B3">
        <w:rPr>
          <w:sz w:val="16"/>
        </w:rPr>
        <w:t xml:space="preserve"> Micro algae have the highest conversion efficiency (9% of solar energy to algal biomass) compared to 2-3% for common C4 plants. Habitat diversity (i.e. ability to grow in different substrates: – salty, sugary etc.) and the fact that they do not accumulate recalcitrant compounds like lignocelluloses, make these advantageous over plant biomass also. Genetic engineering techniques like random insertional mutagenesis [1] and targeted gene disruption [2] are already established to enhance the bioenergy production from micro algae. The metabolic pathways of production of energy sources in micro algae are already depicted. The figures below highlight the major processes that occur in micro algae. With all these possibilities and achievements it seems microalgae are the best alternative source for energy production. If so, why are not we fuelling our vehicles with algal oil or gas? Micro algae growth is as challenging as it is promising. </w:t>
      </w:r>
      <w:r w:rsidRPr="00FA49B3">
        <w:rPr>
          <w:rStyle w:val="StyleUnderline"/>
        </w:rPr>
        <w:t>Growth of</w:t>
      </w:r>
      <w:r w:rsidRPr="00FA49B3">
        <w:rPr>
          <w:sz w:val="16"/>
        </w:rPr>
        <w:t xml:space="preserve"> micro </w:t>
      </w:r>
      <w:r w:rsidRPr="00FA49B3">
        <w:rPr>
          <w:rStyle w:val="StyleUnderline"/>
        </w:rPr>
        <w:t>algae primarily depends on sunlight intensity and availability, nutrient source, carbondioxide level, temperature and the system of cultivation</w:t>
      </w:r>
      <w:r w:rsidRPr="00FA49B3">
        <w:rPr>
          <w:sz w:val="16"/>
        </w:rPr>
        <w:t xml:space="preserve">. Though the idea looks perfect, when it comes to optimising all these parameters the problem becomes colossal. </w:t>
      </w:r>
      <w:r w:rsidRPr="00D01E0D">
        <w:rPr>
          <w:rStyle w:val="Emphasis"/>
          <w:highlight w:val="green"/>
        </w:rPr>
        <w:t>Because of huge capital costs, not a single</w:t>
      </w:r>
      <w:r w:rsidRPr="00FA49B3">
        <w:rPr>
          <w:sz w:val="16"/>
        </w:rPr>
        <w:t xml:space="preserve"> micro</w:t>
      </w:r>
      <w:r w:rsidRPr="00E40294">
        <w:rPr>
          <w:rStyle w:val="Emphasis"/>
        </w:rPr>
        <w:t xml:space="preserve"> </w:t>
      </w:r>
      <w:r w:rsidRPr="00D01E0D">
        <w:rPr>
          <w:rStyle w:val="Emphasis"/>
          <w:highlight w:val="green"/>
        </w:rPr>
        <w:t>algae commercial-scale production system for energy production exists</w:t>
      </w:r>
      <w:r w:rsidRPr="00FA49B3">
        <w:rPr>
          <w:sz w:val="16"/>
        </w:rPr>
        <w:t xml:space="preserve">. Selection of location with proper sunlight exposure is very important. Sometimes higher exposure to sun can reduce the growth of algae – the photo inhibition effect. Locations with insolation not less than 3000hr/yr are supposed to be good. The water supply is another challenge. </w:t>
      </w:r>
      <w:r w:rsidRPr="00D01E0D">
        <w:rPr>
          <w:rStyle w:val="StyleUnderline"/>
          <w:highlight w:val="green"/>
        </w:rPr>
        <w:t>Low cost and regular supply of appropriate water is very important</w:t>
      </w:r>
      <w:r w:rsidRPr="00FA49B3">
        <w:rPr>
          <w:sz w:val="16"/>
        </w:rPr>
        <w:t xml:space="preserve"> for algae cultivation. An advantage is waste water or sea water can also be used, but the risk of increasing inhibiting factors is always high and pre-treatment increases the cost of cultivation. Nitrogen, Phosphorus and Potassium are the major nutrients required for micro algae cultivation. A dried mass of micro algae contains approximately 7% of Nitrogen and 1% of Phosphorus. The nitrogen supplement also leads to additional cost. To produce 1 kilo of micro algae biomass, 1.83 kg of CO2 is required. Installation of a CO2 generation unit is a poor choice in terms of the cost and the environmental affect. Therefore, the location must be near a continuous source of CO2. Fossil fuel use cannot be by-passed completely, even though we want to produce electricity fuels from algae. During the time of cultivation, </w:t>
      </w:r>
      <w:r w:rsidRPr="00D01E0D">
        <w:rPr>
          <w:rStyle w:val="StyleUnderline"/>
          <w:highlight w:val="green"/>
        </w:rPr>
        <w:t>temperature regulation plays an important role in producing optimum yields</w:t>
      </w:r>
      <w:r w:rsidRPr="00FA49B3">
        <w:rPr>
          <w:sz w:val="16"/>
        </w:rPr>
        <w:t xml:space="preserve">. The use of natural gas during drying processes also demands expense of it. Chances of soil and water pollution because of Eutrophication of residual nutrients are also high. </w:t>
      </w:r>
      <w:r w:rsidRPr="00FA49B3">
        <w:rPr>
          <w:rStyle w:val="StyleUnderline"/>
        </w:rPr>
        <w:t>Despite all these challenges, investments are increasing more rapidly in algal research and cultivation both at the governmental and industrial level</w:t>
      </w:r>
      <w:r w:rsidRPr="00FA49B3">
        <w:rPr>
          <w:sz w:val="16"/>
        </w:rPr>
        <w:t xml:space="preserve">. This signifies the possibility of using these organisms as a more prominent energy source. </w:t>
      </w:r>
      <w:r w:rsidRPr="00FA49B3">
        <w:rPr>
          <w:rStyle w:val="Emphasis"/>
        </w:rPr>
        <w:t xml:space="preserve">However, </w:t>
      </w:r>
      <w:r w:rsidRPr="00D01E0D">
        <w:rPr>
          <w:rStyle w:val="Emphasis"/>
          <w:highlight w:val="green"/>
        </w:rPr>
        <w:t>an integrated approach of cultivation and use of resources must be applied</w:t>
      </w:r>
      <w:r w:rsidRPr="00FA49B3">
        <w:rPr>
          <w:rStyle w:val="Emphasis"/>
        </w:rPr>
        <w:t xml:space="preserve">. </w:t>
      </w:r>
      <w:r w:rsidRPr="00FA49B3">
        <w:rPr>
          <w:rStyle w:val="StyleUnderline"/>
        </w:rPr>
        <w:t xml:space="preserve">Technologies like </w:t>
      </w:r>
      <w:r w:rsidRPr="00D01E0D">
        <w:rPr>
          <w:rStyle w:val="StyleUnderline"/>
          <w:highlight w:val="green"/>
        </w:rPr>
        <w:t>OMEGA</w:t>
      </w:r>
      <w:r w:rsidRPr="00FA49B3">
        <w:rPr>
          <w:sz w:val="16"/>
        </w:rPr>
        <w:t xml:space="preserve"> (Offshore Membrane Enclosure for growing algae</w:t>
      </w:r>
      <w:r w:rsidRPr="00D01E0D">
        <w:rPr>
          <w:sz w:val="16"/>
          <w:highlight w:val="green"/>
        </w:rPr>
        <w:t xml:space="preserve">) </w:t>
      </w:r>
      <w:r w:rsidRPr="00D01E0D">
        <w:rPr>
          <w:rStyle w:val="StyleUnderline"/>
          <w:highlight w:val="green"/>
        </w:rPr>
        <w:t>bioreactors</w:t>
      </w:r>
      <w:r w:rsidRPr="00FA49B3">
        <w:rPr>
          <w:rStyle w:val="StyleUnderline"/>
        </w:rPr>
        <w:t xml:space="preserve"> </w:t>
      </w:r>
      <w:r w:rsidRPr="00FA49B3">
        <w:rPr>
          <w:sz w:val="16"/>
        </w:rPr>
        <w:t xml:space="preserve">[3] </w:t>
      </w:r>
      <w:r w:rsidRPr="00D01E0D">
        <w:rPr>
          <w:rStyle w:val="StyleUnderline"/>
          <w:highlight w:val="green"/>
        </w:rPr>
        <w:t>invented by NASA would be the best way for</w:t>
      </w:r>
      <w:r w:rsidRPr="00D01E0D">
        <w:rPr>
          <w:sz w:val="16"/>
          <w:highlight w:val="green"/>
        </w:rPr>
        <w:t xml:space="preserve"> </w:t>
      </w:r>
      <w:r w:rsidRPr="00D01E0D">
        <w:rPr>
          <w:rStyle w:val="Emphasis"/>
          <w:highlight w:val="green"/>
        </w:rPr>
        <w:t>economically viable production</w:t>
      </w:r>
      <w:r w:rsidRPr="00D01E0D">
        <w:rPr>
          <w:sz w:val="16"/>
          <w:highlight w:val="green"/>
        </w:rPr>
        <w:t xml:space="preserve">. </w:t>
      </w:r>
      <w:r w:rsidRPr="00D01E0D">
        <w:rPr>
          <w:rStyle w:val="StyleUnderline"/>
          <w:highlight w:val="green"/>
        </w:rPr>
        <w:t>These</w:t>
      </w:r>
      <w:r w:rsidRPr="00FA49B3">
        <w:rPr>
          <w:rStyle w:val="StyleUnderline"/>
        </w:rPr>
        <w:t xml:space="preserve"> reactors are based on a </w:t>
      </w:r>
      <w:r w:rsidRPr="00D01E0D">
        <w:rPr>
          <w:rStyle w:val="StyleUnderline"/>
          <w:highlight w:val="green"/>
        </w:rPr>
        <w:t>systems approach methodology where production of clean energy includes treatment of waste water, uptakes carbon dioxide from the atmosphere, requires no arable lands or fresh water as well as recycles important nutrients</w:t>
      </w:r>
      <w:r w:rsidRPr="00FA49B3">
        <w:rPr>
          <w:sz w:val="16"/>
        </w:rPr>
        <w:t xml:space="preserve">. Similarly, </w:t>
      </w:r>
      <w:r w:rsidRPr="00D01E0D">
        <w:rPr>
          <w:rStyle w:val="Emphasis"/>
          <w:highlight w:val="green"/>
        </w:rPr>
        <w:t>research on minimizing the cost as well as the detrimental effects of each step in cultivation of algae and production of biofuels is extensive</w:t>
      </w:r>
      <w:r w:rsidRPr="00FA49B3">
        <w:rPr>
          <w:sz w:val="16"/>
        </w:rPr>
        <w:t xml:space="preserve">. Therefore, </w:t>
      </w:r>
      <w:r w:rsidRPr="00FA49B3">
        <w:rPr>
          <w:rStyle w:val="StyleUnderline"/>
        </w:rPr>
        <w:t>the prospect of using green scum for a sustainable future is hopeful</w:t>
      </w:r>
      <w:r w:rsidRPr="00FA49B3">
        <w:rPr>
          <w:sz w:val="16"/>
        </w:rPr>
        <w:t>!</w:t>
      </w:r>
    </w:p>
    <w:p w:rsidR="00925B7F" w:rsidRDefault="00925B7F" w:rsidP="00925B7F"/>
    <w:p w:rsidR="00925B7F" w:rsidRDefault="00925B7F" w:rsidP="00925B7F">
      <w:pPr>
        <w:pStyle w:val="Heading4"/>
      </w:pPr>
      <w:r>
        <w:t xml:space="preserve">OMEGA is economically viable – industrial symbiosis makes it useful for a multitude of other issues </w:t>
      </w:r>
    </w:p>
    <w:p w:rsidR="00925B7F" w:rsidRDefault="00925B7F" w:rsidP="00925B7F">
      <w:r w:rsidRPr="00747C07">
        <w:rPr>
          <w:rStyle w:val="Style13ptBold"/>
        </w:rPr>
        <w:t>Trent 12</w:t>
      </w:r>
      <w:r>
        <w:t xml:space="preserve"> - PhD in biological oceanography at Scripps Institution of Oceanography, leads the OMEGA program at NASA (Jonathan, “OFFSHORE MEMBRANE ENCLOSURES FOR GROWING ALGAE (OMEGA) A Feasibility Study for Wasterwater to Biofuels”, NASA Ames Research Center, December 2012, http://www.energy.ca.gov/2013publications/CEC-500-2013-143/CEC-500-2013-143.pdf)//KG</w:t>
      </w:r>
    </w:p>
    <w:p w:rsidR="00925B7F" w:rsidRPr="00CB26AA" w:rsidRDefault="00925B7F" w:rsidP="00925B7F">
      <w:pPr>
        <w:rPr>
          <w:sz w:val="16"/>
        </w:rPr>
      </w:pPr>
      <w:r w:rsidRPr="00D01E0D">
        <w:rPr>
          <w:rStyle w:val="StyleUnderline"/>
          <w:highlight w:val="green"/>
        </w:rPr>
        <w:t>Techno-economic modeling indicates that</w:t>
      </w:r>
      <w:r w:rsidRPr="00D01E0D">
        <w:rPr>
          <w:sz w:val="16"/>
          <w:highlight w:val="green"/>
        </w:rPr>
        <w:t xml:space="preserve"> </w:t>
      </w:r>
      <w:r w:rsidRPr="00D01E0D">
        <w:rPr>
          <w:rStyle w:val="StyleUnderline"/>
          <w:highlight w:val="green"/>
        </w:rPr>
        <w:t>converting algae to biofuels</w:t>
      </w:r>
      <w:r w:rsidRPr="00D01E0D">
        <w:rPr>
          <w:sz w:val="16"/>
          <w:highlight w:val="green"/>
        </w:rPr>
        <w:t xml:space="preserve"> </w:t>
      </w:r>
      <w:r w:rsidRPr="00D01E0D">
        <w:rPr>
          <w:rStyle w:val="Emphasis"/>
          <w:highlight w:val="green"/>
        </w:rPr>
        <w:t xml:space="preserve">only </w:t>
      </w:r>
      <w:r w:rsidRPr="00D01E0D">
        <w:rPr>
          <w:rStyle w:val="StyleUnderline"/>
          <w:highlight w:val="green"/>
        </w:rPr>
        <w:t>will be difficult if not impossible to support economically</w:t>
      </w:r>
      <w:r w:rsidRPr="00D01E0D">
        <w:rPr>
          <w:sz w:val="16"/>
          <w:highlight w:val="green"/>
        </w:rPr>
        <w:t xml:space="preserve">. </w:t>
      </w:r>
      <w:r w:rsidRPr="00D01E0D">
        <w:rPr>
          <w:rStyle w:val="StyleUnderline"/>
          <w:highlight w:val="green"/>
        </w:rPr>
        <w:t xml:space="preserve">By leveraging the potential of the OMEGA platform for other services and activities, however, </w:t>
      </w:r>
      <w:r w:rsidRPr="00D01E0D">
        <w:rPr>
          <w:rStyle w:val="Emphasis"/>
          <w:highlight w:val="green"/>
        </w:rPr>
        <w:t>may change the economic picture</w:t>
      </w:r>
      <w:r w:rsidRPr="00CB26AA">
        <w:rPr>
          <w:sz w:val="16"/>
        </w:rPr>
        <w:t xml:space="preserve">. For example, </w:t>
      </w:r>
      <w:r w:rsidRPr="00D01E0D">
        <w:rPr>
          <w:rStyle w:val="StyleUnderline"/>
          <w:highlight w:val="green"/>
        </w:rPr>
        <w:t>combining algae cultivation for biofuels with wastewater treatment, renewable electricity, and aquaculture significantly changes the economics</w:t>
      </w:r>
      <w:r w:rsidRPr="00CB26AA">
        <w:rPr>
          <w:sz w:val="16"/>
        </w:rPr>
        <w:t xml:space="preserve"> (Fig. 8). Collocating OMEGA with a municipal wastewater treatment plant provides nitrogen and phosphorus from wastewater as well as carbon from combustion of biogas. In turn, </w:t>
      </w:r>
      <w:r w:rsidRPr="00CB26AA">
        <w:rPr>
          <w:rStyle w:val="StyleUnderline"/>
        </w:rPr>
        <w:t>the algae</w:t>
      </w:r>
      <w:r>
        <w:rPr>
          <w:rStyle w:val="StyleUnderline"/>
        </w:rPr>
        <w:t xml:space="preserve"> </w:t>
      </w:r>
      <w:r w:rsidRPr="00CB26AA">
        <w:rPr>
          <w:rStyle w:val="StyleUnderline"/>
        </w:rPr>
        <w:t>provide biological nutrient removal and contaminant remediation for the wastewater</w:t>
      </w:r>
      <w:r w:rsidRPr="00CB26AA">
        <w:rPr>
          <w:sz w:val="16"/>
        </w:rPr>
        <w:t xml:space="preserve">. </w:t>
      </w:r>
      <w:r w:rsidRPr="00CB26AA">
        <w:rPr>
          <w:rStyle w:val="StyleUnderline"/>
        </w:rPr>
        <w:t>The</w:t>
      </w:r>
      <w:r>
        <w:rPr>
          <w:rStyle w:val="StyleUnderline"/>
        </w:rPr>
        <w:t xml:space="preserve"> </w:t>
      </w:r>
      <w:r w:rsidRPr="00D01E0D">
        <w:rPr>
          <w:rStyle w:val="StyleUnderline"/>
          <w:highlight w:val="green"/>
        </w:rPr>
        <w:t>floating docks supported aquaculture</w:t>
      </w:r>
      <w:r w:rsidRPr="00CB26AA">
        <w:rPr>
          <w:rStyle w:val="StyleUnderline"/>
        </w:rPr>
        <w:t xml:space="preserve"> of mussel production and also provided power for the</w:t>
      </w:r>
      <w:r>
        <w:rPr>
          <w:rStyle w:val="StyleUnderline"/>
        </w:rPr>
        <w:t xml:space="preserve"> </w:t>
      </w:r>
      <w:r w:rsidRPr="00CB26AA">
        <w:rPr>
          <w:sz w:val="16"/>
        </w:rPr>
        <w:t xml:space="preserve">OMEGA </w:t>
      </w:r>
      <w:r w:rsidRPr="00CB26AA">
        <w:rPr>
          <w:rStyle w:val="StyleUnderline"/>
        </w:rPr>
        <w:t xml:space="preserve">system by </w:t>
      </w:r>
      <w:r w:rsidRPr="00D01E0D">
        <w:rPr>
          <w:rStyle w:val="StyleUnderline"/>
          <w:highlight w:val="green"/>
        </w:rPr>
        <w:t>providing surfaces for solar panels and access to vertical-axis wind turbines as well as power buoys</w:t>
      </w:r>
      <w:r w:rsidRPr="00D01E0D">
        <w:rPr>
          <w:sz w:val="16"/>
          <w:highlight w:val="green"/>
        </w:rPr>
        <w:t>.</w:t>
      </w:r>
      <w:r w:rsidRPr="00CB26AA">
        <w:rPr>
          <w:sz w:val="16"/>
        </w:rPr>
        <w:t xml:space="preserve"> The locally generated power supported cultivation, harvesting, and bio-oil production with surplus electricity exported to the grid. Bio-oil production used traditional solvent extraction methods, but </w:t>
      </w:r>
      <w:r w:rsidRPr="00CB26AA">
        <w:rPr>
          <w:rStyle w:val="StyleUnderline"/>
        </w:rPr>
        <w:t>hydrothermal liquefaction could reduce the</w:t>
      </w:r>
      <w:r>
        <w:rPr>
          <w:rStyle w:val="StyleUnderline"/>
        </w:rPr>
        <w:t xml:space="preserve"> </w:t>
      </w:r>
      <w:r w:rsidRPr="00CB26AA">
        <w:rPr>
          <w:rStyle w:val="StyleUnderline"/>
        </w:rPr>
        <w:t>uncertainty of cost estimates.</w:t>
      </w:r>
      <w:r w:rsidRPr="00CB26AA">
        <w:rPr>
          <w:sz w:val="16"/>
        </w:rPr>
        <w:t xml:space="preserve"> </w:t>
      </w:r>
      <w:r w:rsidRPr="00D01E0D">
        <w:rPr>
          <w:rStyle w:val="StyleUnderline"/>
          <w:highlight w:val="green"/>
        </w:rPr>
        <w:t>Using this “industrial symbiosis” system</w:t>
      </w:r>
      <w:r w:rsidRPr="00CB26AA">
        <w:rPr>
          <w:rStyle w:val="StyleUnderline"/>
        </w:rPr>
        <w:t>, and assuming a 10</w:t>
      </w:r>
      <w:r>
        <w:rPr>
          <w:rStyle w:val="StyleUnderline"/>
        </w:rPr>
        <w:t xml:space="preserve"> </w:t>
      </w:r>
      <w:r w:rsidRPr="00CB26AA">
        <w:rPr>
          <w:rStyle w:val="StyleUnderline"/>
        </w:rPr>
        <w:t xml:space="preserve">percent return on investment, the cost of renewable diesel fell </w:t>
      </w:r>
      <w:r w:rsidRPr="00CB26AA">
        <w:rPr>
          <w:sz w:val="16"/>
        </w:rPr>
        <w:t xml:space="preserve">from $6.67/L (without symbiosis) to $5.80/L (13 percent reduction) with wastewater treatment, to $4.20/L (24 percent reduction) with the addition of renewable electricity sources, and to $1.43/L (41 percent reduction) with revenue from aquaculture. </w:t>
      </w:r>
      <w:r w:rsidRPr="00D01E0D">
        <w:rPr>
          <w:rStyle w:val="Emphasis"/>
          <w:highlight w:val="green"/>
        </w:rPr>
        <w:t>The economic impact of the integrated system represents a 78 percent reduction in costs</w:t>
      </w:r>
      <w:r w:rsidRPr="00CB26AA">
        <w:rPr>
          <w:sz w:val="16"/>
        </w:rPr>
        <w:t xml:space="preserve"> (Fig. 8). </w:t>
      </w:r>
    </w:p>
    <w:p w:rsidR="00925B7F" w:rsidRDefault="00925B7F" w:rsidP="00925B7F">
      <w:pPr>
        <w:pStyle w:val="Heading4"/>
      </w:pPr>
      <w:r>
        <w:t xml:space="preserve">US federal investment is key – it’s the world leader and has the most experience </w:t>
      </w:r>
    </w:p>
    <w:p w:rsidR="00925B7F" w:rsidRPr="00D254B0" w:rsidRDefault="00925B7F" w:rsidP="00925B7F">
      <w:r>
        <w:rPr>
          <w:b/>
        </w:rPr>
        <w:t xml:space="preserve">Trentacoste et al 3/6 </w:t>
      </w:r>
      <w:r>
        <w:t>– Scripps Institution of Oceanography at he University of California-San Diego (Emily M., “</w:t>
      </w:r>
      <w:r w:rsidRPr="00D254B0">
        <w:t>The place of algae in agriculture: policies for algal biomass production</w:t>
      </w:r>
      <w:r>
        <w:t xml:space="preserve">,” 6 Mary 2014, </w:t>
      </w:r>
      <w:hyperlink r:id="rId12" w:history="1">
        <w:r w:rsidRPr="009B02BD">
          <w:rPr>
            <w:rStyle w:val="Hyperlink"/>
          </w:rPr>
          <w:t>http://link.springer.com/article/10.1007/s11120-014-9985-8/fulltext.html</w:t>
        </w:r>
      </w:hyperlink>
      <w:r>
        <w:t xml:space="preserve">//AL) </w:t>
      </w:r>
    </w:p>
    <w:p w:rsidR="00925B7F" w:rsidRPr="00A611B5" w:rsidRDefault="00925B7F" w:rsidP="00925B7F">
      <w:pPr>
        <w:rPr>
          <w:u w:val="single"/>
        </w:rPr>
      </w:pPr>
      <w:r w:rsidRPr="00BA2FE9">
        <w:rPr>
          <w:sz w:val="16"/>
        </w:rPr>
        <w:t xml:space="preserve">Large-scale cultivation of algae, or algaculture, has existed for over half a century. More recently, algaculture for food and fuel purposes has begun the transition from R&amp;D and pilot-scale operations to commercial-scale systems. It is crucial during this period that institutional frameworks (i.e., policies) support and promote development, and commercialization. </w:t>
      </w:r>
      <w:r w:rsidRPr="00D01E0D">
        <w:rPr>
          <w:highlight w:val="green"/>
          <w:u w:val="single"/>
        </w:rPr>
        <w:t>While the U.S. government has supported the R&amp;D stage of algaculture for biofuels</w:t>
      </w:r>
      <w:r w:rsidRPr="00BA2FE9">
        <w:rPr>
          <w:u w:val="single"/>
        </w:rPr>
        <w:t xml:space="preserve"> over the last few decades, </w:t>
      </w:r>
      <w:r w:rsidRPr="00D01E0D">
        <w:rPr>
          <w:highlight w:val="green"/>
          <w:u w:val="single"/>
        </w:rPr>
        <w:t>it is imperative that policies anticipate and stimulate the evolution of the industry to the next level</w:t>
      </w:r>
      <w:r w:rsidRPr="00BA2FE9">
        <w:rPr>
          <w:sz w:val="16"/>
        </w:rPr>
        <w:t>.</w:t>
      </w:r>
      <w:r w:rsidRPr="00BA2FE9">
        <w:rPr>
          <w:sz w:val="12"/>
        </w:rPr>
        <w:t>¶</w:t>
      </w:r>
      <w:r w:rsidRPr="00BA2FE9">
        <w:rPr>
          <w:sz w:val="16"/>
        </w:rPr>
        <w:t xml:space="preserve"> Large-scale cultivation of algae merges the fundamental aspects of traditional agriculture and aquaculture</w:t>
      </w:r>
      <w:r w:rsidRPr="00BA2FE9">
        <w:rPr>
          <w:u w:val="single"/>
        </w:rPr>
        <w:t xml:space="preserve">. Despite this overlap, </w:t>
      </w:r>
      <w:r w:rsidRPr="00D01E0D">
        <w:rPr>
          <w:highlight w:val="green"/>
          <w:u w:val="single"/>
        </w:rPr>
        <w:t>algaculture has not yet been afforded an official position within agriculture or the benefits associated with it.</w:t>
      </w:r>
      <w:r w:rsidRPr="00BA2FE9">
        <w:rPr>
          <w:u w:val="single"/>
        </w:rPr>
        <w:t xml:space="preserve"> Recognition of algaculture as part of agriculture under the USDA at national, regional, and local levels will expand agricultural support and assistance programs to algae cultivation, thus encouraging progression of the industry. </w:t>
      </w:r>
      <w:r w:rsidRPr="00D01E0D">
        <w:rPr>
          <w:highlight w:val="green"/>
          <w:u w:val="single"/>
        </w:rPr>
        <w:t>The U.S. is currently the world leader in algal biomass technology and hosts a disproportionate number of companies devoted to the industry</w:t>
      </w:r>
      <w:r w:rsidRPr="00BA2FE9">
        <w:rPr>
          <w:u w:val="single"/>
        </w:rPr>
        <w:t xml:space="preserve"> (Fig. 4). </w:t>
      </w:r>
      <w:r w:rsidRPr="00D01E0D">
        <w:rPr>
          <w:highlight w:val="green"/>
          <w:u w:val="single"/>
        </w:rPr>
        <w:t>Continued federal support</w:t>
      </w:r>
      <w:r w:rsidRPr="00BA2FE9">
        <w:rPr>
          <w:u w:val="single"/>
        </w:rPr>
        <w:t xml:space="preserve"> </w:t>
      </w:r>
      <w:r w:rsidRPr="00BA2FE9">
        <w:rPr>
          <w:sz w:val="16"/>
        </w:rPr>
        <w:t xml:space="preserve">and initiatives </w:t>
      </w:r>
      <w:r w:rsidRPr="00D01E0D">
        <w:rPr>
          <w:highlight w:val="green"/>
          <w:u w:val="single"/>
        </w:rPr>
        <w:t>will provide the spark needed to drive algaculture into the next stage of commercialization.</w:t>
      </w:r>
    </w:p>
    <w:p w:rsidR="00925B7F" w:rsidRDefault="00925B7F" w:rsidP="00925B7F">
      <w:pPr>
        <w:pStyle w:val="Heading4"/>
      </w:pPr>
      <w:r>
        <w:t xml:space="preserve">No one has committed to OMEGA yet – NASA commitment and funding is key to launch sites across the world – they have the key tech </w:t>
      </w:r>
    </w:p>
    <w:p w:rsidR="00925B7F" w:rsidRDefault="00925B7F" w:rsidP="00925B7F">
      <w:pPr>
        <w:spacing w:line="276" w:lineRule="auto"/>
        <w:contextualSpacing/>
      </w:pPr>
      <w:r w:rsidRPr="002F42CF">
        <w:rPr>
          <w:rStyle w:val="Style13ptBold"/>
        </w:rPr>
        <w:t>Trent 12</w:t>
      </w:r>
      <w:r>
        <w:t xml:space="preserve"> - studied at Scripps Institution of Oceanography, UC-San Diego, specializing in extremophiles, lead scientist on the OMEGA project at NASA's Ames Research Center in California (Jonathan, “Even greener alternative: Energy from algae”, New Scientist, 8-31-12, http://www.newscientist.com/article/mg21528797.200-even-greener-alternative-energy-from-algae.html)//KG</w:t>
      </w:r>
    </w:p>
    <w:p w:rsidR="00925B7F" w:rsidRPr="002F42CF" w:rsidRDefault="00925B7F" w:rsidP="00925B7F">
      <w:pPr>
        <w:spacing w:line="276" w:lineRule="auto"/>
        <w:contextualSpacing/>
        <w:rPr>
          <w:rStyle w:val="Emphasis"/>
        </w:rPr>
      </w:pPr>
      <w:r w:rsidRPr="00DD27C6">
        <w:rPr>
          <w:sz w:val="16"/>
        </w:rPr>
        <w:t xml:space="preserve">OK, if it's so good, where is it? </w:t>
      </w:r>
      <w:r w:rsidRPr="002F42CF">
        <w:rPr>
          <w:rStyle w:val="StyleUnderline"/>
        </w:rPr>
        <w:t xml:space="preserve">For the past two years, </w:t>
      </w:r>
      <w:r w:rsidRPr="00D01E0D">
        <w:rPr>
          <w:rStyle w:val="StyleUnderline"/>
          <w:highlight w:val="green"/>
        </w:rPr>
        <w:t>backed by NASA</w:t>
      </w:r>
      <w:r w:rsidRPr="002F42CF">
        <w:rPr>
          <w:rStyle w:val="StyleUnderline"/>
        </w:rPr>
        <w:t xml:space="preserve"> and the California Energy Commission, and about $11 million, </w:t>
      </w:r>
      <w:r w:rsidRPr="00D01E0D">
        <w:rPr>
          <w:rStyle w:val="StyleUnderline"/>
          <w:highlight w:val="green"/>
        </w:rPr>
        <w:t>we have crawled over every aspect of OMEGA</w:t>
      </w:r>
      <w:r w:rsidRPr="00DD27C6">
        <w:rPr>
          <w:sz w:val="16"/>
        </w:rPr>
        <w:t xml:space="preserve">. </w:t>
      </w:r>
      <w:r w:rsidRPr="002F42CF">
        <w:rPr>
          <w:rStyle w:val="StyleUnderline"/>
        </w:rPr>
        <w:t>In Santa Cruz</w:t>
      </w:r>
      <w:r w:rsidRPr="00DD27C6">
        <w:rPr>
          <w:sz w:val="16"/>
        </w:rPr>
        <w:t xml:space="preserve">, Calif., </w:t>
      </w:r>
      <w:r w:rsidRPr="002F42CF">
        <w:rPr>
          <w:rStyle w:val="StyleUnderline"/>
        </w:rPr>
        <w:t>we built and tested small-scale PBRs in seawater tanks. We studied OMEGA processing wastewater in San Francisco, and we investigated biofouling and the impact on marine life at the Moss Landing Marine Laboratories in Monterey Bay.</w:t>
      </w:r>
      <w:r>
        <w:rPr>
          <w:rStyle w:val="StyleUnderline"/>
        </w:rPr>
        <w:t xml:space="preserve"> </w:t>
      </w:r>
      <w:r w:rsidRPr="00DD27C6">
        <w:rPr>
          <w:sz w:val="16"/>
        </w:rPr>
        <w:t xml:space="preserve">I'm now pretty confident we can deal with the biological, engineering, and environmental issues. So will it fly economically? </w:t>
      </w:r>
      <w:r w:rsidRPr="00D01E0D">
        <w:rPr>
          <w:rStyle w:val="StyleUnderline"/>
          <w:highlight w:val="green"/>
        </w:rPr>
        <w:t>Of the options we tested, the OMEGA system</w:t>
      </w:r>
      <w:r w:rsidRPr="002F42CF">
        <w:rPr>
          <w:rStyle w:val="StyleUnderline"/>
        </w:rPr>
        <w:t xml:space="preserve"> combined with renewable energy sources—wind, solar, and wave technologies—and aquaculture </w:t>
      </w:r>
      <w:r w:rsidRPr="00D01E0D">
        <w:rPr>
          <w:rStyle w:val="StyleUnderline"/>
          <w:highlight w:val="green"/>
        </w:rPr>
        <w:t>looks most promising</w:t>
      </w:r>
      <w:r w:rsidRPr="00D01E0D">
        <w:rPr>
          <w:sz w:val="16"/>
          <w:highlight w:val="green"/>
        </w:rPr>
        <w:t xml:space="preserve">. </w:t>
      </w:r>
      <w:r w:rsidRPr="00D01E0D">
        <w:rPr>
          <w:rStyle w:val="Emphasis"/>
          <w:highlight w:val="green"/>
        </w:rPr>
        <w:t>Now with funds running out and NASA keen to spin off OMEGA, we need the right half-hectare site for a scaled-up demonstration.</w:t>
      </w:r>
      <w:r w:rsidRPr="00D01E0D">
        <w:rPr>
          <w:sz w:val="16"/>
          <w:highlight w:val="green"/>
        </w:rPr>
        <w:t xml:space="preserve"> </w:t>
      </w:r>
      <w:r w:rsidRPr="00D01E0D">
        <w:rPr>
          <w:rStyle w:val="StyleUnderline"/>
          <w:highlight w:val="green"/>
        </w:rPr>
        <w:t>While there is enthusiasm and great potential sites</w:t>
      </w:r>
      <w:r w:rsidRPr="002F42CF">
        <w:rPr>
          <w:rStyle w:val="StyleUnderline"/>
        </w:rPr>
        <w:t xml:space="preserve"> in places ranging from Saudi Arabia to New Zealand, Australia to Norway, Guantanamo Bay to South Korea</w:t>
      </w:r>
      <w:r w:rsidRPr="00DD27C6">
        <w:rPr>
          <w:sz w:val="16"/>
        </w:rPr>
        <w:t xml:space="preserve">, </w:t>
      </w:r>
      <w:r w:rsidRPr="00D01E0D">
        <w:rPr>
          <w:rStyle w:val="Emphasis"/>
          <w:highlight w:val="green"/>
        </w:rPr>
        <w:t xml:space="preserve">as yet no one has committed to the first ocean deployment. </w:t>
      </w:r>
      <w:r w:rsidRPr="00D01E0D">
        <w:rPr>
          <w:rStyle w:val="StyleUnderline"/>
          <w:highlight w:val="green"/>
        </w:rPr>
        <w:t>We could be on the threshold of a crucial transition in human history—</w:t>
      </w:r>
      <w:r w:rsidRPr="00DA46B4">
        <w:rPr>
          <w:rStyle w:val="StyleUnderline"/>
        </w:rPr>
        <w:t>from hunting and gathering our energy to growing it sustainably</w:t>
      </w:r>
      <w:r w:rsidRPr="00D01E0D">
        <w:rPr>
          <w:rStyle w:val="StyleUnderline"/>
          <w:highlight w:val="green"/>
        </w:rPr>
        <w:t>. But that means getting serious about every option</w:t>
      </w:r>
      <w:r w:rsidRPr="00D01E0D">
        <w:rPr>
          <w:sz w:val="16"/>
          <w:highlight w:val="green"/>
        </w:rPr>
        <w:t xml:space="preserve">, </w:t>
      </w:r>
      <w:r w:rsidRPr="00D01E0D">
        <w:rPr>
          <w:rStyle w:val="Emphasis"/>
          <w:highlight w:val="green"/>
        </w:rPr>
        <w:t>from alpha to OMEGA.</w:t>
      </w:r>
    </w:p>
    <w:p w:rsidR="00925B7F" w:rsidRDefault="00925B7F" w:rsidP="00925B7F">
      <w:pPr>
        <w:spacing w:line="276" w:lineRule="auto"/>
        <w:contextualSpacing/>
      </w:pPr>
    </w:p>
    <w:p w:rsidR="00807E17" w:rsidRDefault="00807E17" w:rsidP="00807E17"/>
    <w:p w:rsidR="00807E17" w:rsidRPr="00807E17" w:rsidRDefault="00807E17" w:rsidP="00807E17"/>
    <w:p w:rsidR="009B39B6" w:rsidRDefault="00895496" w:rsidP="00895496">
      <w:pPr>
        <w:pStyle w:val="Heading1"/>
      </w:pPr>
      <w:r>
        <w:t xml:space="preserve">2AC </w:t>
      </w:r>
      <w:r w:rsidR="007477D9">
        <w:t>case</w:t>
      </w:r>
    </w:p>
    <w:p w:rsidR="007477D9" w:rsidRDefault="007477D9" w:rsidP="007477D9"/>
    <w:p w:rsidR="007477D9" w:rsidRDefault="007477D9" w:rsidP="007477D9">
      <w:pPr>
        <w:pStyle w:val="Heading2"/>
      </w:pPr>
      <w:r>
        <w:t>US Leadership</w:t>
      </w:r>
    </w:p>
    <w:p w:rsidR="009555B3" w:rsidRDefault="003B0267" w:rsidP="00DF5630">
      <w:pPr>
        <w:pStyle w:val="Heading3"/>
      </w:pPr>
      <w:r>
        <w:t>Leadership declining now/solves leadership</w:t>
      </w:r>
    </w:p>
    <w:p w:rsidR="008A6ED3" w:rsidRDefault="00C507D8" w:rsidP="008A6ED3">
      <w:pPr>
        <w:pStyle w:val="Heading4"/>
      </w:pPr>
      <w:r>
        <w:t xml:space="preserve">The US is slipping in international clean tech rankings – more investment is key </w:t>
      </w:r>
    </w:p>
    <w:p w:rsidR="008A6ED3" w:rsidRDefault="008A6ED3" w:rsidP="008A6ED3">
      <w:r w:rsidRPr="008A6ED3">
        <w:rPr>
          <w:rStyle w:val="Style13ptBold"/>
        </w:rPr>
        <w:t>Ogden 14</w:t>
      </w:r>
      <w:r>
        <w:t xml:space="preserve"> - Senior Fellow, Center for American Progress (Peter, “China Outpaces U.S. in Clean Energy Investment, Again”, Huffington Post, 4-3-14, http://www.huffingtonpost.com/pete-ogden/clean-energy-investment-china_b_5083753.html)//KG</w:t>
      </w:r>
    </w:p>
    <w:p w:rsidR="008A6ED3" w:rsidRPr="00462D68" w:rsidRDefault="008A6ED3" w:rsidP="008A6ED3">
      <w:pPr>
        <w:rPr>
          <w:sz w:val="16"/>
        </w:rPr>
      </w:pPr>
      <w:r w:rsidRPr="00C507D8">
        <w:rPr>
          <w:sz w:val="16"/>
        </w:rPr>
        <w:t xml:space="preserve">Today </w:t>
      </w:r>
      <w:r w:rsidRPr="00C507D8">
        <w:rPr>
          <w:rStyle w:val="StyleUnderline"/>
        </w:rPr>
        <w:t xml:space="preserve">the Pew Charitable Trust released its annual ranking of how countries are faring against one another in the clean energy race, and </w:t>
      </w:r>
      <w:r w:rsidRPr="00C507D8">
        <w:rPr>
          <w:rStyle w:val="Emphasis"/>
        </w:rPr>
        <w:t>China has for the fourth time in the past five years overtaken the United States as the global leader in clean energy investment</w:t>
      </w:r>
      <w:r w:rsidRPr="00C507D8">
        <w:rPr>
          <w:sz w:val="16"/>
        </w:rPr>
        <w:t>.</w:t>
      </w:r>
      <w:r w:rsidR="00C507D8" w:rsidRPr="00C507D8">
        <w:rPr>
          <w:sz w:val="16"/>
        </w:rPr>
        <w:t xml:space="preserve"> </w:t>
      </w:r>
      <w:r w:rsidRPr="00C507D8">
        <w:rPr>
          <w:sz w:val="16"/>
        </w:rPr>
        <w:t xml:space="preserve">On one level, the growth of clean energy markets -- whether it be in China or elsewhere -- is a good thing, and we should welcome the fact that countries around the world are redoubling their efforts in this space. Over 100 countries, for instance, now have national renewable energy standards, which, among other things, opens up new opportunities for U.S. exports of goods and services. But it also means that </w:t>
      </w:r>
      <w:r w:rsidRPr="00C507D8">
        <w:rPr>
          <w:rStyle w:val="StyleUnderline"/>
        </w:rPr>
        <w:t>the United States must enhance its competitiveness and attractiveness as a place to invest in clean energy, or it risks losing its share of the growing clean energy market</w:t>
      </w:r>
      <w:r w:rsidRPr="00C507D8">
        <w:rPr>
          <w:sz w:val="16"/>
        </w:rPr>
        <w:t>.</w:t>
      </w:r>
      <w:r w:rsidR="00C507D8" w:rsidRPr="00C507D8">
        <w:rPr>
          <w:sz w:val="16"/>
        </w:rPr>
        <w:t xml:space="preserve"> </w:t>
      </w:r>
      <w:r w:rsidRPr="00C507D8">
        <w:rPr>
          <w:sz w:val="16"/>
        </w:rPr>
        <w:t xml:space="preserve">To keep up, </w:t>
      </w:r>
      <w:r w:rsidRPr="00C507D8">
        <w:rPr>
          <w:rStyle w:val="StyleUnderline"/>
        </w:rPr>
        <w:t>the United States will need to take new steps that build on what has been accomplished over the past five years and fills the void left by the winding down of many of the important clean energy and energy efficiency programs and investments made through the A</w:t>
      </w:r>
      <w:r w:rsidRPr="00C507D8">
        <w:rPr>
          <w:sz w:val="16"/>
        </w:rPr>
        <w:t xml:space="preserve">merican </w:t>
      </w:r>
      <w:r w:rsidRPr="00C507D8">
        <w:rPr>
          <w:rStyle w:val="StyleUnderline"/>
        </w:rPr>
        <w:t>R</w:t>
      </w:r>
      <w:r w:rsidRPr="00C507D8">
        <w:rPr>
          <w:sz w:val="16"/>
        </w:rPr>
        <w:t xml:space="preserve">ecovery and </w:t>
      </w:r>
      <w:r w:rsidRPr="00C507D8">
        <w:rPr>
          <w:rStyle w:val="StyleUnderline"/>
        </w:rPr>
        <w:t>R</w:t>
      </w:r>
      <w:r w:rsidRPr="00C507D8">
        <w:rPr>
          <w:sz w:val="16"/>
        </w:rPr>
        <w:t xml:space="preserve">einvestment </w:t>
      </w:r>
      <w:r w:rsidRPr="00C507D8">
        <w:rPr>
          <w:rStyle w:val="StyleUnderline"/>
        </w:rPr>
        <w:t>A</w:t>
      </w:r>
      <w:r w:rsidRPr="00C507D8">
        <w:rPr>
          <w:sz w:val="16"/>
        </w:rPr>
        <w:t>ct of 2009.</w:t>
      </w:r>
    </w:p>
    <w:p w:rsidR="009555B3" w:rsidRDefault="00D83868" w:rsidP="00662F3C">
      <w:pPr>
        <w:pStyle w:val="Heading4"/>
      </w:pPr>
      <w:r>
        <w:t xml:space="preserve">Nations in Asia are on the brink of overcoming the US – clean tech leadership is vital to ensure remaining competitiveness </w:t>
      </w:r>
    </w:p>
    <w:p w:rsidR="00EE55E9" w:rsidRDefault="00662F3C" w:rsidP="009555B3">
      <w:r w:rsidRPr="00662F3C">
        <w:rPr>
          <w:rStyle w:val="Style13ptBold"/>
        </w:rPr>
        <w:t>Issues 13</w:t>
      </w:r>
      <w:r>
        <w:t xml:space="preserve"> – magazine published by the scientific and technical communities discussing public policy related to science, engineering, and medicine (Issues in Science and Technology, “Real Numbers: Rising Tigers, Sleeping Giant”, 11-27-13, http://issues.org/26-2/realnumbers-26/)//KG</w:t>
      </w:r>
    </w:p>
    <w:p w:rsidR="00EE55E9" w:rsidRPr="00D83868" w:rsidRDefault="00EE55E9" w:rsidP="009555B3">
      <w:pPr>
        <w:rPr>
          <w:sz w:val="16"/>
        </w:rPr>
      </w:pPr>
      <w:r w:rsidRPr="00D83868">
        <w:rPr>
          <w:rStyle w:val="StyleUnderline"/>
        </w:rPr>
        <w:t>Asia’s rising “clean technology tigers”—China, Japan, and South Korea —are poised to out-compete the United States for dominance of clean energy markets due to their substantially larger government investments to support research and innovation, manufacturing capacity, and domestic markets, as well as critical related infrastructure</w:t>
      </w:r>
      <w:r w:rsidRPr="00D83868">
        <w:rPr>
          <w:sz w:val="16"/>
        </w:rPr>
        <w:t xml:space="preserve">. </w:t>
      </w:r>
      <w:r w:rsidRPr="00D83868">
        <w:rPr>
          <w:rStyle w:val="StyleUnderline"/>
        </w:rPr>
        <w:t>Government investment in each of these Asian nations will do more to reduce investor risk and stimulate business confidence than current</w:t>
      </w:r>
      <w:r w:rsidRPr="00D83868">
        <w:rPr>
          <w:sz w:val="16"/>
        </w:rPr>
        <w:t xml:space="preserve">ly proposed </w:t>
      </w:r>
      <w:r w:rsidRPr="00D83868">
        <w:rPr>
          <w:rStyle w:val="StyleUnderline"/>
        </w:rPr>
        <w:t>U.S.</w:t>
      </w:r>
      <w:r w:rsidRPr="00D83868">
        <w:rPr>
          <w:sz w:val="16"/>
        </w:rPr>
        <w:t xml:space="preserve"> climate and energy </w:t>
      </w:r>
      <w:r w:rsidRPr="00D83868">
        <w:rPr>
          <w:rStyle w:val="StyleUnderline"/>
        </w:rPr>
        <w:t>legislation</w:t>
      </w:r>
      <w:r w:rsidRPr="00D83868">
        <w:rPr>
          <w:sz w:val="16"/>
        </w:rPr>
        <w:t xml:space="preserve">, which includes too few aggressive policy initiatives and allocates relatively little funding to directly support U.S. clean energy industries. Even if climate and energy legislation passed by the U.S. House of Representatives becomes law, </w:t>
      </w:r>
      <w:r w:rsidRPr="00D83868">
        <w:rPr>
          <w:rStyle w:val="StyleUnderline"/>
        </w:rPr>
        <w:t>China, Japan and South Korea will out-invest the United States by a margin of three-to-one over the next five years, attracting much if not most of the future private investment in the industry</w:t>
      </w:r>
      <w:r w:rsidRPr="00D83868">
        <w:rPr>
          <w:sz w:val="16"/>
        </w:rPr>
        <w:t xml:space="preserve">. Global private investment in renewable energy and energy efficient technologies alone is estimated to reach $450 billion annually by 2012 and $600 billion by 2020, and could be much larger if recent market opportunity estimates are realized. </w:t>
      </w:r>
      <w:r w:rsidRPr="00D83868">
        <w:rPr>
          <w:rStyle w:val="StyleUnderline"/>
        </w:rPr>
        <w:t>For the United States to regain economic leadership in the global clean energy industry</w:t>
      </w:r>
      <w:r w:rsidRPr="00D83868">
        <w:rPr>
          <w:sz w:val="16"/>
        </w:rPr>
        <w:t xml:space="preserve">, </w:t>
      </w:r>
      <w:r w:rsidRPr="00D83868">
        <w:rPr>
          <w:rStyle w:val="Emphasis"/>
        </w:rPr>
        <w:t>U.S. energy policy must include more direct and coordinated investment in clean technology</w:t>
      </w:r>
      <w:r w:rsidRPr="00D83868">
        <w:rPr>
          <w:sz w:val="16"/>
        </w:rPr>
        <w:t xml:space="preserve"> R&amp;D, manufacturing, deployment, and infrastructure.</w:t>
      </w:r>
      <w:r w:rsidR="00D83868" w:rsidRPr="00D83868">
        <w:rPr>
          <w:sz w:val="16"/>
        </w:rPr>
        <w:t xml:space="preserve"> </w:t>
      </w:r>
      <w:r w:rsidRPr="00D83868">
        <w:rPr>
          <w:sz w:val="16"/>
        </w:rPr>
        <w:t xml:space="preserve">The governments of China, Japan, and South Korea are investing heavily to develop clean technology manufacturing and innovation clusters in order to gain a “first-mover” advantage in key clean energy sectors. </w:t>
      </w:r>
      <w:r w:rsidRPr="00D83868">
        <w:rPr>
          <w:rStyle w:val="StyleUnderline"/>
        </w:rPr>
        <w:t>Direct government investments will help China, Japan, and South Korea form industry clusters, like Silicon Valley in the United States, where inventors, investors, manufacturers, suppliers, universities, and others can establish a dense network of relationships and an attractive business environment that can</w:t>
      </w:r>
      <w:r w:rsidRPr="00D83868">
        <w:rPr>
          <w:sz w:val="16"/>
        </w:rPr>
        <w:t xml:space="preserve"> </w:t>
      </w:r>
      <w:r w:rsidRPr="00D83868">
        <w:rPr>
          <w:rStyle w:val="Emphasis"/>
        </w:rPr>
        <w:t>create a</w:t>
      </w:r>
      <w:r w:rsidRPr="00D83868">
        <w:rPr>
          <w:sz w:val="16"/>
        </w:rPr>
        <w:t xml:space="preserve">n enduring </w:t>
      </w:r>
      <w:r w:rsidRPr="00D83868">
        <w:rPr>
          <w:rStyle w:val="Emphasis"/>
        </w:rPr>
        <w:t>competitive advantage for these nations</w:t>
      </w:r>
      <w:r w:rsidRPr="00D83868">
        <w:rPr>
          <w:sz w:val="16"/>
        </w:rPr>
        <w:t>.</w:t>
      </w:r>
      <w:r w:rsidR="00D83868" w:rsidRPr="00D83868">
        <w:rPr>
          <w:sz w:val="16"/>
        </w:rPr>
        <w:t xml:space="preserve"> </w:t>
      </w:r>
      <w:r w:rsidRPr="00D83868">
        <w:rPr>
          <w:rStyle w:val="StyleUnderline"/>
        </w:rPr>
        <w:t>Asia’s clean tech tigers are</w:t>
      </w:r>
      <w:r w:rsidRPr="00D83868">
        <w:rPr>
          <w:sz w:val="16"/>
        </w:rPr>
        <w:t xml:space="preserve"> </w:t>
      </w:r>
      <w:r w:rsidRPr="00D83868">
        <w:rPr>
          <w:rStyle w:val="Emphasis"/>
        </w:rPr>
        <w:t>already on the cusp</w:t>
      </w:r>
      <w:r w:rsidRPr="00D83868">
        <w:rPr>
          <w:sz w:val="16"/>
        </w:rPr>
        <w:t xml:space="preserve"> </w:t>
      </w:r>
      <w:r w:rsidRPr="00D83868">
        <w:rPr>
          <w:rStyle w:val="StyleUnderline"/>
        </w:rPr>
        <w:t>of establishing advantage over the United States in the global clean tech industry.</w:t>
      </w:r>
      <w:r w:rsidRPr="00D83868">
        <w:rPr>
          <w:sz w:val="16"/>
        </w:rPr>
        <w:t xml:space="preserve"> This year China will export the first wind turbines destined for use in a U.S. wind farm, for a project valued at $1.5 billion. With no domestic manufacturers of high-speed rail technology, the United States will rely on companies in Japan or other foreign countries to provide rolling stock for any planned high-speed rail lines. And all three Asian nations lead the United States in the deployment of new nuclear power plants. The United States relies on foreign-owned companies to manufacture the majority of its wind turbines, produces less than 10 percent of the world’s solar cells, and is losing ground on hybrid and electric vehicle technology and manufacturing. As the Rising Tigers report demonstrates, the United States lags far behind its economic competitors in clean technology manufacturing. </w:t>
      </w:r>
      <w:r w:rsidRPr="00D83868">
        <w:rPr>
          <w:rStyle w:val="StyleUnderline"/>
        </w:rPr>
        <w:t>Should this gap persist, the United States risks importing the majority of the clean energy technologies necessary to meet growing domestic demand.</w:t>
      </w:r>
      <w:r w:rsidR="00D83868" w:rsidRPr="00D83868">
        <w:rPr>
          <w:sz w:val="16"/>
        </w:rPr>
        <w:t xml:space="preserve"> </w:t>
      </w:r>
      <w:r w:rsidRPr="00D83868">
        <w:rPr>
          <w:sz w:val="16"/>
        </w:rPr>
        <w:t xml:space="preserve">Since emerging clean energy technologies remain more expensive than conventional alternatives and face a variety of non-price barriers, </w:t>
      </w:r>
      <w:r w:rsidRPr="00D83868">
        <w:rPr>
          <w:rStyle w:val="StyleUnderline"/>
        </w:rPr>
        <w:t>public sector investments in clean energy will be a key factor in determining the location of clean energy investments made by the private sector</w:t>
      </w:r>
      <w:r w:rsidRPr="00D83868">
        <w:rPr>
          <w:sz w:val="16"/>
        </w:rPr>
        <w:t xml:space="preserve">. </w:t>
      </w:r>
      <w:r w:rsidRPr="00D83868">
        <w:rPr>
          <w:rStyle w:val="StyleUnderline"/>
        </w:rPr>
        <w:t>The direct and targeted public investments of China, Japan, and South Korea are likely to attract substantial private investment to clean energy industries in each country, perhaps more so than the market-based and indirect policies of the United States.</w:t>
      </w:r>
      <w:r w:rsidR="00D83868">
        <w:rPr>
          <w:rStyle w:val="StyleUnderline"/>
        </w:rPr>
        <w:t xml:space="preserve"> </w:t>
      </w:r>
      <w:r w:rsidRPr="00D83868">
        <w:rPr>
          <w:sz w:val="16"/>
        </w:rPr>
        <w:t>As trillions of dollars are invested in the global clean energy sector over the next decade, clean tech firms and investors will invest more in those countries that offer support for infrastructure, R&amp;D, a trained workforce, guaranteed government purchases, deployment incentives, lower tax burdens, and other incentives. In China, for example, state and local governments are offering firms free land and R&amp;D money, and state-owned banks are offering loans to clean tech firms at much lower interest rates than those available in the United States.</w:t>
      </w:r>
    </w:p>
    <w:p w:rsidR="00EE55E9" w:rsidRDefault="00EE55E9" w:rsidP="009555B3"/>
    <w:p w:rsidR="00D83868" w:rsidRDefault="00D83868" w:rsidP="009555B3"/>
    <w:p w:rsidR="00D83868" w:rsidRDefault="00D83868" w:rsidP="009555B3"/>
    <w:p w:rsidR="00D83868" w:rsidRDefault="00D83868" w:rsidP="009555B3"/>
    <w:p w:rsidR="00D83868" w:rsidRDefault="00D83868" w:rsidP="00D83868">
      <w:pPr>
        <w:pStyle w:val="Heading4"/>
      </w:pPr>
      <w:r>
        <w:t xml:space="preserve">US public policy lacks in the status quo – more clean tech research is key </w:t>
      </w:r>
    </w:p>
    <w:p w:rsidR="00D83868" w:rsidRDefault="00D83868" w:rsidP="00D83868">
      <w:r w:rsidRPr="00662F3C">
        <w:rPr>
          <w:rStyle w:val="Style13ptBold"/>
        </w:rPr>
        <w:t>Issues 13</w:t>
      </w:r>
      <w:r>
        <w:t xml:space="preserve"> – magazine published by the scientific and technical communities discussing public policy related to science, engineering, and medicine (Issues in Science and Technology, “Real Numbers: Rising Tigers, Sleeping Giant”, 11-27-13, http://issues.org/26-2/realnumbers-26/)//KG</w:t>
      </w:r>
    </w:p>
    <w:p w:rsidR="00EE55E9" w:rsidRPr="00D83868" w:rsidRDefault="00EE55E9" w:rsidP="009555B3">
      <w:pPr>
        <w:rPr>
          <w:sz w:val="16"/>
        </w:rPr>
      </w:pPr>
      <w:r w:rsidRPr="00D83868">
        <w:rPr>
          <w:rStyle w:val="StyleUnderline"/>
        </w:rPr>
        <w:t>There are historic examples of the United States catching up to competitors who have surged ahead. The United States raced past Europe in aerospace through sustained federal military-related support for aviation technology development and deployment</w:t>
      </w:r>
      <w:r w:rsidRPr="00D83868">
        <w:rPr>
          <w:sz w:val="16"/>
        </w:rPr>
        <w:t xml:space="preserve">, and was able to become a world leader in civil and military aviation, after trailing Europe for years. </w:t>
      </w:r>
      <w:r w:rsidRPr="00D83868">
        <w:rPr>
          <w:rStyle w:val="StyleUnderline"/>
        </w:rPr>
        <w:t>During the space race, the United States quickly met and then surpassed the Soviet Union after it launched the Sputnik satellite</w:t>
      </w:r>
      <w:r w:rsidRPr="00D83868">
        <w:rPr>
          <w:sz w:val="16"/>
        </w:rPr>
        <w:t xml:space="preserve">, putting a man on the moon twelve years later after a sustained program of direct investment in innovation and technology. The United States has consistently been a leader in inventing new technologies and creating new industries and economic opportunities. It remains one of the most innovative economies in the world and is home to the world’s best research institutions and most entrepreneurial workforce. </w:t>
      </w:r>
      <w:r w:rsidRPr="00D83868">
        <w:rPr>
          <w:rStyle w:val="StyleUnderline"/>
        </w:rPr>
        <w:t>The challenge will be for the United States to aggressively build on these strengths with robust public policy and government investment capable of establishing leadership in clean technology development, manufacturing, and deployment, and to do so before China, South Korea and Japan fully establish and cement their emerging competitive advantages</w:t>
      </w:r>
      <w:r w:rsidRPr="00D83868">
        <w:rPr>
          <w:sz w:val="16"/>
        </w:rPr>
        <w:t>.</w:t>
      </w:r>
      <w:r w:rsidR="00D83868" w:rsidRPr="00D83868">
        <w:rPr>
          <w:sz w:val="16"/>
        </w:rPr>
        <w:t xml:space="preserve"> </w:t>
      </w:r>
      <w:r w:rsidRPr="00D83868">
        <w:rPr>
          <w:sz w:val="16"/>
        </w:rPr>
        <w:t>The following figures and tables are taken from Rising Tigers, Sleeping Giant: Asian Nations Set to Dominate the Clean Energy Race by Out-investing the United States, a report by the Breakthrough Institute of Oakland, California, and the Information Technology and Innovation Foundation of Washington, DC. The full report is available at http://thebreakthrough.org/blog/rising_tigers.pdf.</w:t>
      </w:r>
      <w:r w:rsidR="00D83868" w:rsidRPr="00D83868">
        <w:rPr>
          <w:sz w:val="16"/>
        </w:rPr>
        <w:t xml:space="preserve"> </w:t>
      </w:r>
      <w:r w:rsidRPr="00D83868">
        <w:rPr>
          <w:sz w:val="16"/>
        </w:rPr>
        <w:t>The clean energy investment gap</w:t>
      </w:r>
      <w:r w:rsidR="00D83868" w:rsidRPr="00D83868">
        <w:rPr>
          <w:sz w:val="16"/>
        </w:rPr>
        <w:t xml:space="preserve"> </w:t>
      </w:r>
      <w:r w:rsidRPr="00D83868">
        <w:rPr>
          <w:rStyle w:val="StyleUnderline"/>
        </w:rPr>
        <w:t>China, South Korea, and Japan will invest a total of $509 billion in clean technology</w:t>
      </w:r>
      <w:r w:rsidRPr="00D83868">
        <w:rPr>
          <w:sz w:val="16"/>
        </w:rPr>
        <w:t xml:space="preserve"> (solar, wind, and nuclear power; energy efficiency; advanced vehicles; high-speed rail, and carbon capture and sequestration) </w:t>
      </w:r>
      <w:r w:rsidRPr="00D83868">
        <w:rPr>
          <w:rStyle w:val="StyleUnderline"/>
        </w:rPr>
        <w:t>over the next five years</w:t>
      </w:r>
      <w:r w:rsidRPr="00D83868">
        <w:rPr>
          <w:sz w:val="16"/>
        </w:rPr>
        <w:t xml:space="preserve"> (2009-2013), </w:t>
      </w:r>
      <w:r w:rsidRPr="00D83868">
        <w:rPr>
          <w:rStyle w:val="StyleUnderline"/>
        </w:rPr>
        <w:t>whereas the United States will invest $172 billion</w:t>
      </w:r>
      <w:r w:rsidRPr="00D83868">
        <w:rPr>
          <w:sz w:val="16"/>
        </w:rPr>
        <w:t>, a sum that assumes the passage of the proposed American Clean Energy and Security Act and includes current budget appropriations and recently enacted economic stimulus measures.</w:t>
      </w:r>
      <w:r w:rsidR="00D83868" w:rsidRPr="00D83868">
        <w:rPr>
          <w:sz w:val="16"/>
        </w:rPr>
        <w:t xml:space="preserve"> </w:t>
      </w:r>
      <w:r w:rsidRPr="00D83868">
        <w:rPr>
          <w:sz w:val="16"/>
        </w:rPr>
        <w:t>Research and innovation</w:t>
      </w:r>
      <w:r w:rsidR="00D83868" w:rsidRPr="00D83868">
        <w:rPr>
          <w:sz w:val="16"/>
        </w:rPr>
        <w:t xml:space="preserve"> </w:t>
      </w:r>
      <w:r w:rsidRPr="00D83868">
        <w:rPr>
          <w:sz w:val="16"/>
        </w:rPr>
        <w:t xml:space="preserve">The United States currently invests slightly more money in research and development than does Japan and has an advantage over China and South Korea. However, each Asian competitor is moving to close the innovation funding gap. Furthermore, </w:t>
      </w:r>
      <w:r w:rsidRPr="00D83868">
        <w:rPr>
          <w:rStyle w:val="StyleUnderline"/>
        </w:rPr>
        <w:t>as a percentage of each nation’s gross domestic product, Japan and South Korea out-invest the United States on energy innovation by a factor of two-to-one</w:t>
      </w:r>
      <w:r w:rsidRPr="00D83868">
        <w:rPr>
          <w:sz w:val="16"/>
        </w:rPr>
        <w:t>. The United States secures 20.2% of the world’s clean energy patents, more than any country in the world, but Japan is a close second.</w:t>
      </w:r>
      <w:r w:rsidR="00D83868" w:rsidRPr="00D83868">
        <w:rPr>
          <w:sz w:val="16"/>
        </w:rPr>
        <w:t xml:space="preserve"> </w:t>
      </w:r>
      <w:r w:rsidRPr="00D83868">
        <w:rPr>
          <w:sz w:val="16"/>
        </w:rPr>
        <w:t>Clean energy manufacturing</w:t>
      </w:r>
      <w:r w:rsidR="00D83868" w:rsidRPr="00D83868">
        <w:rPr>
          <w:sz w:val="16"/>
        </w:rPr>
        <w:t xml:space="preserve"> </w:t>
      </w:r>
      <w:r w:rsidRPr="00D83868">
        <w:rPr>
          <w:rStyle w:val="StyleUnderline"/>
        </w:rPr>
        <w:t>The United States has fallen behind its economic competitors, especially China, in the capability to manufacture and produce clean energy technologies on a large scale.</w:t>
      </w:r>
      <w:r w:rsidRPr="00D83868">
        <w:rPr>
          <w:sz w:val="16"/>
        </w:rPr>
        <w:t xml:space="preserve"> The United States trails China and Japan in solar PV, China in wind, and all three Asian nations in nuclear. The three Asian nations now have their own domestic nuclear reactor designs, whereas the United States has seen a decline in nuclear engineering facilities and does not have the large heavy forging capacity necessary to produce full nuclear reactor sets.</w:t>
      </w:r>
      <w:r w:rsidR="00D83868" w:rsidRPr="00D83868">
        <w:rPr>
          <w:sz w:val="16"/>
        </w:rPr>
        <w:t xml:space="preserve"> </w:t>
      </w:r>
      <w:r w:rsidRPr="00D83868">
        <w:rPr>
          <w:rStyle w:val="StyleUnderline"/>
        </w:rPr>
        <w:t>The United States is currently being</w:t>
      </w:r>
      <w:r w:rsidRPr="00D83868">
        <w:rPr>
          <w:sz w:val="16"/>
        </w:rPr>
        <w:t xml:space="preserve"> </w:t>
      </w:r>
      <w:r w:rsidRPr="00D83868">
        <w:rPr>
          <w:rStyle w:val="Emphasis"/>
        </w:rPr>
        <w:t>aggressively challenged</w:t>
      </w:r>
      <w:r w:rsidRPr="00D83868">
        <w:rPr>
          <w:sz w:val="16"/>
        </w:rPr>
        <w:t xml:space="preserve"> </w:t>
      </w:r>
      <w:r w:rsidRPr="00D83868">
        <w:rPr>
          <w:rStyle w:val="StyleUnderline"/>
        </w:rPr>
        <w:t>by its Asian competitors</w:t>
      </w:r>
      <w:r w:rsidRPr="00D83868">
        <w:rPr>
          <w:sz w:val="16"/>
        </w:rPr>
        <w:t xml:space="preserve"> in the development of plug-in hybrid and electric vehicles, and is lagging behind in the production of the advanced batteries that will power them. China, Japan, and South Korea collectively manufacture over 80% of the world’s lithium-ion batteries. The United States does not manufacture any truly high-speed trains, and all future plans for high-speed rail deployment may require international imports</w:t>
      </w:r>
      <w:r w:rsidR="00D83868" w:rsidRPr="00D83868">
        <w:rPr>
          <w:sz w:val="16"/>
        </w:rPr>
        <w:t xml:space="preserve"> </w:t>
      </w:r>
    </w:p>
    <w:p w:rsidR="004918FF" w:rsidRDefault="004918FF" w:rsidP="009555B3"/>
    <w:p w:rsidR="00462D68" w:rsidRDefault="00462D68" w:rsidP="00DF5630">
      <w:pPr>
        <w:pStyle w:val="Heading3"/>
      </w:pPr>
      <w:r>
        <w:t>Leadership K2 competitiveness</w:t>
      </w:r>
    </w:p>
    <w:p w:rsidR="00462D68" w:rsidRDefault="00462D68" w:rsidP="00462D68">
      <w:pPr>
        <w:pStyle w:val="Heading4"/>
      </w:pPr>
      <w:r>
        <w:t xml:space="preserve">Energy leadership is key to the US military and economy – China and India have been increasing investments </w:t>
      </w:r>
    </w:p>
    <w:p w:rsidR="00462D68" w:rsidRDefault="00462D68" w:rsidP="00462D68">
      <w:r w:rsidRPr="00F31CC3">
        <w:rPr>
          <w:rStyle w:val="Style13ptBold"/>
        </w:rPr>
        <w:t>Starr and Nassif 13</w:t>
      </w:r>
      <w:r>
        <w:t xml:space="preserve"> - Legislative Associate at Southern Environmental Law Center AND fellow at the Clean Energy Leadership Institute (Kara and Phillipe, “Green Economic Patriotism: The need to invest in America’s clean energy sector”, Clean Energy Leadership Institute, 11-3-13, http://www.cleanenergyleaders.org/#!Green-Economic-Patriotism-The-need-to-invest-in-Americas-clean-energy-sector/cakg/185C160B-F5AD-4417-8A84-B804458E5C8A)//KG</w:t>
      </w:r>
    </w:p>
    <w:p w:rsidR="00462D68" w:rsidRDefault="00462D68" w:rsidP="00462D68">
      <w:r w:rsidRPr="002258ED">
        <w:rPr>
          <w:sz w:val="16"/>
        </w:rPr>
        <w:t>“</w:t>
      </w:r>
      <w:r w:rsidRPr="002258ED">
        <w:rPr>
          <w:rStyle w:val="StyleUnderline"/>
        </w:rPr>
        <w:t>Energy is important because the economy is important, the environment is important, national security is important. Energy is intimately intertwined with all three.” – John Holdren, director of the White House Office of Science and Technology Policy.</w:t>
      </w:r>
      <w:r>
        <w:rPr>
          <w:rStyle w:val="StyleUnderline"/>
        </w:rPr>
        <w:t xml:space="preserve"> </w:t>
      </w:r>
      <w:r w:rsidRPr="002258ED">
        <w:rPr>
          <w:rStyle w:val="Emphasis"/>
        </w:rPr>
        <w:t>The wealthiest and most powerful nation on earth is losing out in the global pursuit of clean energy to competitors such as China and India, and there is no excuse</w:t>
      </w:r>
      <w:r w:rsidRPr="002258ED">
        <w:rPr>
          <w:sz w:val="16"/>
        </w:rPr>
        <w:t xml:space="preserve">. </w:t>
      </w:r>
      <w:r w:rsidRPr="002258ED">
        <w:rPr>
          <w:rStyle w:val="StyleUnderline"/>
        </w:rPr>
        <w:t>In 2012, the United States spent $35 billion on renewable energy – down 37%</w:t>
      </w:r>
      <w:r w:rsidRPr="002258ED">
        <w:rPr>
          <w:sz w:val="16"/>
        </w:rPr>
        <w:t xml:space="preserve"> from $56 billion in 2011. During that time, </w:t>
      </w:r>
      <w:r w:rsidRPr="002258ED">
        <w:rPr>
          <w:rStyle w:val="StyleUnderline"/>
        </w:rPr>
        <w:t>China spent</w:t>
      </w:r>
      <w:r w:rsidRPr="002258ED">
        <w:rPr>
          <w:sz w:val="16"/>
        </w:rPr>
        <w:t xml:space="preserve"> an impressive $65 billion on renewable energy</w:t>
      </w:r>
      <w:r w:rsidRPr="002258ED">
        <w:rPr>
          <w:rStyle w:val="StyleUnderline"/>
        </w:rPr>
        <w:t>, 85% more than the US did. China has already instituted a carbon tax and a cap and trade plan</w:t>
      </w:r>
      <w:r w:rsidRPr="002258ED">
        <w:rPr>
          <w:sz w:val="16"/>
        </w:rPr>
        <w:t xml:space="preserve">. Two years ago, </w:t>
      </w:r>
      <w:r w:rsidRPr="002258ED">
        <w:rPr>
          <w:rStyle w:val="StyleUnderline"/>
        </w:rPr>
        <w:t>India announced a $2.3 trillion energy investment plan that emphasizes renewable energy and energy efficiency. The</w:t>
      </w:r>
      <w:r w:rsidRPr="002258ED">
        <w:rPr>
          <w:sz w:val="16"/>
        </w:rPr>
        <w:t xml:space="preserve"> </w:t>
      </w:r>
      <w:r w:rsidRPr="002258ED">
        <w:rPr>
          <w:rStyle w:val="StyleUnderline"/>
        </w:rPr>
        <w:t>E</w:t>
      </w:r>
      <w:r w:rsidRPr="002258ED">
        <w:rPr>
          <w:sz w:val="16"/>
        </w:rPr>
        <w:t xml:space="preserve">uropean </w:t>
      </w:r>
      <w:r w:rsidRPr="002258ED">
        <w:rPr>
          <w:rStyle w:val="StyleUnderline"/>
        </w:rPr>
        <w:t>U</w:t>
      </w:r>
      <w:r w:rsidRPr="002258ED">
        <w:rPr>
          <w:sz w:val="16"/>
        </w:rPr>
        <w:t xml:space="preserve">nion </w:t>
      </w:r>
      <w:r w:rsidRPr="002258ED">
        <w:rPr>
          <w:rStyle w:val="StyleUnderline"/>
        </w:rPr>
        <w:t>is also beating the United States in investments and use of clean energy technologies as well as clean energy infrastructure</w:t>
      </w:r>
      <w:r w:rsidRPr="002258ED">
        <w:rPr>
          <w:sz w:val="16"/>
        </w:rPr>
        <w:t xml:space="preserve">. A 2011 report from the President’s Council of Advisors on Science and Technology called for a major investment in energy research and development, raising the total US investments to $16 billion, up from its current level of $5 billion. Including the small amount of money spent by the private sector, </w:t>
      </w:r>
      <w:r w:rsidRPr="002258ED">
        <w:rPr>
          <w:rStyle w:val="StyleUnderline"/>
        </w:rPr>
        <w:t>the total amount spent on research amounts to 0.03%of the US gross domestic product. This is three times smaller than the amount spent by Japan, a country mired by a decade long recession In fact, Japan recognizes that their energy investment could be just the ticket to strengthening their economy.</w:t>
      </w:r>
      <w:r>
        <w:rPr>
          <w:rStyle w:val="StyleUnderline"/>
        </w:rPr>
        <w:t xml:space="preserve"> </w:t>
      </w:r>
      <w:r w:rsidRPr="002258ED">
        <w:rPr>
          <w:sz w:val="16"/>
        </w:rPr>
        <w:t xml:space="preserve">China, India, Japan, and the European Union. The list goes on and </w:t>
      </w:r>
      <w:r w:rsidRPr="002258ED">
        <w:rPr>
          <w:rStyle w:val="Emphasis"/>
        </w:rPr>
        <w:t>the price of falling behind our competitors is high.</w:t>
      </w:r>
      <w:r w:rsidRPr="002258ED">
        <w:rPr>
          <w:sz w:val="16"/>
        </w:rPr>
        <w:t xml:space="preserve"> </w:t>
      </w:r>
      <w:r w:rsidRPr="002258ED">
        <w:rPr>
          <w:rStyle w:val="StyleUnderline"/>
        </w:rPr>
        <w:t>The lack of appropriate investment in clean energy projects and in research and development is compromising our national security and our economic recovery, hampering overall job creation.</w:t>
      </w:r>
      <w:r>
        <w:rPr>
          <w:rStyle w:val="StyleUnderline"/>
        </w:rPr>
        <w:t xml:space="preserve"> </w:t>
      </w:r>
      <w:r w:rsidRPr="002258ED">
        <w:rPr>
          <w:sz w:val="16"/>
        </w:rPr>
        <w:t xml:space="preserve">Sharon Burke, the Assistant Secretary of Defense for Operational Energy Plans and Programs at the Department of Defense, has spoken out on the important national security angle of clean energy investment, emphasizing that </w:t>
      </w:r>
      <w:r w:rsidRPr="002258ED">
        <w:rPr>
          <w:rStyle w:val="StyleUnderline"/>
        </w:rPr>
        <w:t>clean energy and energy efficiency have an enduring security angle rooted in the need for our country to end our foreign energy dependence. The ever-changing security environment around the world that has the US responding to humanitarian disasters, weapons of mass destruction, and special operations require lots of energ</w:t>
      </w:r>
      <w:r w:rsidRPr="002258ED">
        <w:rPr>
          <w:sz w:val="16"/>
        </w:rPr>
        <w:t xml:space="preserve">y. The Army and Marine corps have documented thousands of casualties related to fuel movements in Afghanistan and Iraq, a cost far higher than necessary, and Sharon Burke notes that </w:t>
      </w:r>
      <w:r w:rsidRPr="002258ED">
        <w:rPr>
          <w:rStyle w:val="Emphasis"/>
        </w:rPr>
        <w:t>in order for the military to be ready to respond to missions everywhere, it is vital for us to “use energy better and use better energy</w:t>
      </w:r>
      <w:r w:rsidRPr="002258ED">
        <w:rPr>
          <w:sz w:val="16"/>
        </w:rPr>
        <w:t xml:space="preserve">”. In addition to the risks faced by our brave men and women in uniform and our greater national security, </w:t>
      </w:r>
      <w:r w:rsidRPr="002258ED">
        <w:rPr>
          <w:rStyle w:val="Emphasis"/>
        </w:rPr>
        <w:t>our economic recovery can be far more robust if these critical investments are made immediately.</w:t>
      </w:r>
      <w:r w:rsidRPr="002258ED">
        <w:rPr>
          <w:sz w:val="16"/>
        </w:rPr>
        <w:t xml:space="preserve"> Our energy economy demands action similar to that of our competitors, but in American politics, it’s all about timing. </w:t>
      </w:r>
      <w:r w:rsidRPr="002258ED">
        <w:rPr>
          <w:rStyle w:val="StyleUnderline"/>
        </w:rPr>
        <w:t>While clean energy policy has remained a lackluster issue here, much can be done to enhance political support by drawing on intersecting issues that resonate more with politicians and voters. By rebranding to appeal to a broader range of domestic concerns, American clean energy can begin to catch up to our competitors’ achievements</w:t>
      </w:r>
    </w:p>
    <w:p w:rsidR="007477D9" w:rsidRDefault="00462D68" w:rsidP="00DF5630">
      <w:pPr>
        <w:pStyle w:val="Heading3"/>
      </w:pPr>
      <w:r>
        <w:t>Plan s</w:t>
      </w:r>
      <w:r w:rsidR="00F85A14">
        <w:t>olves navy</w:t>
      </w:r>
    </w:p>
    <w:p w:rsidR="00C8382F" w:rsidRDefault="00C459E0" w:rsidP="00C8382F">
      <w:pPr>
        <w:pStyle w:val="Heading4"/>
        <w:rPr>
          <w:rStyle w:val="StyleUnderline"/>
          <w:u w:val="none"/>
        </w:rPr>
      </w:pPr>
      <w:r>
        <w:rPr>
          <w:rStyle w:val="StyleUnderline"/>
          <w:u w:val="none"/>
        </w:rPr>
        <w:t xml:space="preserve">Algal biodiesel prevent navy vulnerability </w:t>
      </w:r>
      <w:r w:rsidR="00827EDF">
        <w:rPr>
          <w:rStyle w:val="StyleUnderline"/>
          <w:u w:val="none"/>
        </w:rPr>
        <w:t xml:space="preserve">– successfully tested </w:t>
      </w:r>
    </w:p>
    <w:p w:rsidR="007316D2" w:rsidRDefault="00C8382F" w:rsidP="007316D2">
      <w:pPr>
        <w:rPr>
          <w:rStyle w:val="StyleUnderline"/>
          <w:u w:val="none"/>
        </w:rPr>
      </w:pPr>
      <w:r w:rsidRPr="00C8382F">
        <w:rPr>
          <w:rStyle w:val="Style13ptBold"/>
        </w:rPr>
        <w:t>Energy Digital 12</w:t>
      </w:r>
      <w:r>
        <w:rPr>
          <w:rStyle w:val="StyleUnderline"/>
          <w:u w:val="none"/>
        </w:rPr>
        <w:t xml:space="preserve"> - innovative digital publication aimed at bringing business executives up-to-date with the latest news, information and trends from across the energy sector (“Armed with Algae”, 5-5-12, http://www.energydigital.com/renewables/3133/Armed-with-Algae)//KG</w:t>
      </w:r>
    </w:p>
    <w:p w:rsidR="007316D2" w:rsidRPr="005B3AE9" w:rsidRDefault="007316D2" w:rsidP="007316D2">
      <w:pPr>
        <w:rPr>
          <w:rStyle w:val="StyleUnderline"/>
          <w:sz w:val="16"/>
          <w:u w:val="none"/>
        </w:rPr>
      </w:pPr>
      <w:r w:rsidRPr="005B3AE9">
        <w:rPr>
          <w:rStyle w:val="StyleUnderline"/>
        </w:rPr>
        <w:t>The US Navy has embarked on an ambitious plan to deploy a fleet of warships powered by alternative fuels by 2016, deemed the 'Great Green Fleet</w:t>
      </w:r>
      <w:r w:rsidRPr="005B3AE9">
        <w:rPr>
          <w:rStyle w:val="StyleUnderline"/>
          <w:sz w:val="16"/>
          <w:u w:val="none"/>
        </w:rPr>
        <w:t xml:space="preserve">.' </w:t>
      </w:r>
      <w:r w:rsidRPr="005B3AE9">
        <w:rPr>
          <w:rStyle w:val="StyleUnderline"/>
        </w:rPr>
        <w:t>The initiative has been touted as one of the most effective moves to jumpstart the use of renewable energy in the US military and reduce its dependence on fossil fuels</w:t>
      </w:r>
      <w:r w:rsidRPr="005B3AE9">
        <w:rPr>
          <w:rStyle w:val="StyleUnderline"/>
          <w:sz w:val="16"/>
          <w:u w:val="none"/>
        </w:rPr>
        <w:t>, which would, in turn, have similar effects on the larger economy.</w:t>
      </w:r>
      <w:r w:rsidR="005B3AE9" w:rsidRPr="005B3AE9">
        <w:rPr>
          <w:rStyle w:val="StyleUnderline"/>
          <w:sz w:val="16"/>
          <w:u w:val="none"/>
        </w:rPr>
        <w:t xml:space="preserve"> </w:t>
      </w:r>
      <w:r w:rsidRPr="005B3AE9">
        <w:rPr>
          <w:rStyle w:val="StyleUnderline"/>
        </w:rPr>
        <w:t>The US</w:t>
      </w:r>
      <w:r w:rsidRPr="005B3AE9">
        <w:rPr>
          <w:rStyle w:val="StyleUnderline"/>
          <w:sz w:val="16"/>
          <w:u w:val="none"/>
        </w:rPr>
        <w:t xml:space="preserve"> Department of Defense (</w:t>
      </w:r>
      <w:r w:rsidRPr="005B3AE9">
        <w:rPr>
          <w:rStyle w:val="StyleUnderline"/>
        </w:rPr>
        <w:t>DoD) is the largest oil consuming government body in the world, with the Navy accounting for roughly 1.2 billion gallons of fuel consumption annually at a cost of about $5 billion</w:t>
      </w:r>
      <w:r w:rsidRPr="005B3AE9">
        <w:rPr>
          <w:rStyle w:val="StyleUnderline"/>
          <w:sz w:val="16"/>
          <w:u w:val="none"/>
        </w:rPr>
        <w:t xml:space="preserve">. </w:t>
      </w:r>
      <w:r w:rsidRPr="005B3AE9">
        <w:rPr>
          <w:rStyle w:val="StyleUnderline"/>
        </w:rPr>
        <w:t>With the extreme volatility of oil, costs could easily fluctuate by a billion dollars</w:t>
      </w:r>
      <w:r w:rsidRPr="005B3AE9">
        <w:rPr>
          <w:rStyle w:val="StyleUnderline"/>
          <w:sz w:val="16"/>
          <w:u w:val="none"/>
        </w:rPr>
        <w:t>.</w:t>
      </w:r>
      <w:r w:rsidR="005B3AE9" w:rsidRPr="005B3AE9">
        <w:rPr>
          <w:rStyle w:val="StyleUnderline"/>
          <w:sz w:val="16"/>
          <w:u w:val="none"/>
        </w:rPr>
        <w:t xml:space="preserve"> </w:t>
      </w:r>
      <w:r w:rsidRPr="005B3AE9">
        <w:rPr>
          <w:rStyle w:val="StyleUnderline"/>
          <w:sz w:val="16"/>
          <w:u w:val="none"/>
        </w:rPr>
        <w:t xml:space="preserve">“We are too dependent on either potentially or actually volatile places on earth to get our energy,” Secretary of the Navy Ray Mabus said in an interview with Renewable Energy World. “Now </w:t>
      </w:r>
      <w:r w:rsidRPr="005B3AE9">
        <w:rPr>
          <w:rStyle w:val="StyleUnderline"/>
        </w:rPr>
        <w:t>we’re susceptible to supply shocks and even if we’ve got enough, we’re susceptible to price shocks... when the Libya situation started and the price of oil went up $40 a barrel, that was almost a billion dollars additional fuel bill for the U.S. Navy.”</w:t>
      </w:r>
      <w:r w:rsidR="005B3AE9">
        <w:rPr>
          <w:rStyle w:val="StyleUnderline"/>
        </w:rPr>
        <w:t xml:space="preserve"> </w:t>
      </w:r>
      <w:r w:rsidRPr="005B3AE9">
        <w:rPr>
          <w:rStyle w:val="StyleUnderline"/>
          <w:sz w:val="16"/>
          <w:u w:val="none"/>
        </w:rPr>
        <w:t xml:space="preserve">Newt </w:t>
      </w:r>
      <w:r w:rsidRPr="005B3AE9">
        <w:rPr>
          <w:rStyle w:val="StyleUnderline"/>
        </w:rPr>
        <w:t xml:space="preserve">Gingrich may poke fun at algae-based biofuels, but it's something the </w:t>
      </w:r>
      <w:r w:rsidRPr="005B3AE9">
        <w:rPr>
          <w:rStyle w:val="Emphasis"/>
        </w:rPr>
        <w:t>US military takes very seriously.</w:t>
      </w:r>
      <w:r w:rsidRPr="005B3AE9">
        <w:rPr>
          <w:rStyle w:val="StyleUnderline"/>
          <w:sz w:val="16"/>
          <w:u w:val="none"/>
        </w:rPr>
        <w:t xml:space="preserve"> Along with the Air Force and Army, th</w:t>
      </w:r>
      <w:r w:rsidRPr="005B3AE9">
        <w:rPr>
          <w:rStyle w:val="StyleUnderline"/>
        </w:rPr>
        <w:t>e Navy has tested and certified a number of ships and warplanes as biofuel compatible to run on a drop-in blend of conventional oil and green fuel that does not require engine modifications</w:t>
      </w:r>
      <w:r w:rsidRPr="005B3AE9">
        <w:rPr>
          <w:rStyle w:val="StyleUnderline"/>
          <w:sz w:val="16"/>
          <w:u w:val="none"/>
        </w:rPr>
        <w:t xml:space="preserve">. With over $500 million invested in the biofuels industry, </w:t>
      </w:r>
      <w:r w:rsidRPr="005B3AE9">
        <w:rPr>
          <w:rStyle w:val="Emphasis"/>
        </w:rPr>
        <w:t>the Navy hopes to cut its use of fossil fuels in half over the next decade.</w:t>
      </w:r>
      <w:r w:rsidR="005B3AE9">
        <w:rPr>
          <w:rStyle w:val="Emphasis"/>
        </w:rPr>
        <w:t xml:space="preserve"> </w:t>
      </w:r>
      <w:r w:rsidRPr="005B3AE9">
        <w:rPr>
          <w:rStyle w:val="StyleUnderline"/>
          <w:sz w:val="16"/>
          <w:u w:val="none"/>
        </w:rPr>
        <w:t xml:space="preserve">Although it would serve as a huge win for the companies involved, meeting the military's requirements is not easy. The fuel has to be chemically indistinguishable from conventional jet fuel, must be produced domestically and distributed regionally (to avoid consuming more energy transporting the fuel), must meet market price, can't displace food stocks or drive food prices and can't burn more carbon than petroleum. </w:t>
      </w:r>
      <w:r w:rsidRPr="005B3AE9">
        <w:rPr>
          <w:rStyle w:val="StyleUnderline"/>
        </w:rPr>
        <w:t>If scientists</w:t>
      </w:r>
      <w:r w:rsidRPr="005B3AE9">
        <w:rPr>
          <w:rStyle w:val="StyleUnderline"/>
          <w:sz w:val="16"/>
          <w:u w:val="none"/>
        </w:rPr>
        <w:t xml:space="preserve"> can </w:t>
      </w:r>
      <w:r w:rsidRPr="005B3AE9">
        <w:rPr>
          <w:rStyle w:val="StyleUnderline"/>
        </w:rPr>
        <w:t>develop fuels in mass quantities for the military,</w:t>
      </w:r>
      <w:r w:rsidRPr="005B3AE9">
        <w:rPr>
          <w:rStyle w:val="StyleUnderline"/>
          <w:sz w:val="16"/>
          <w:u w:val="none"/>
        </w:rPr>
        <w:t xml:space="preserve"> however, </w:t>
      </w:r>
      <w:r w:rsidRPr="005B3AE9">
        <w:rPr>
          <w:rStyle w:val="StyleUnderline"/>
        </w:rPr>
        <w:t>the possibility of employing those technologies in the civilian world could act as the catalyst the industry needed in order to finally become a commercial reality</w:t>
      </w:r>
      <w:r w:rsidRPr="005B3AE9">
        <w:rPr>
          <w:rStyle w:val="StyleUnderline"/>
          <w:sz w:val="16"/>
          <w:u w:val="none"/>
        </w:rPr>
        <w:t>.</w:t>
      </w:r>
      <w:r w:rsidR="005B3AE9" w:rsidRPr="005B3AE9">
        <w:rPr>
          <w:rStyle w:val="StyleUnderline"/>
          <w:sz w:val="16"/>
          <w:u w:val="none"/>
        </w:rPr>
        <w:t xml:space="preserve"> </w:t>
      </w:r>
      <w:r w:rsidRPr="005B3AE9">
        <w:rPr>
          <w:rStyle w:val="StyleUnderline"/>
        </w:rPr>
        <w:t>Signs of success are already surfacing</w:t>
      </w:r>
      <w:r w:rsidRPr="005B3AE9">
        <w:rPr>
          <w:rStyle w:val="StyleUnderline"/>
          <w:sz w:val="16"/>
          <w:u w:val="none"/>
        </w:rPr>
        <w:t xml:space="preserve">. In November, in the largest alternative fuel test in history, </w:t>
      </w:r>
      <w:r w:rsidRPr="005B3AE9">
        <w:rPr>
          <w:rStyle w:val="StyleUnderline"/>
        </w:rPr>
        <w:t>the Navy's first biofuel-powered ship completed a trip along California's coast, running on a 50-50 mix of petroleum and algae-based fuel</w:t>
      </w:r>
      <w:r w:rsidRPr="005B3AE9">
        <w:rPr>
          <w:rStyle w:val="StyleUnderline"/>
          <w:sz w:val="16"/>
          <w:u w:val="none"/>
        </w:rPr>
        <w:t xml:space="preserve"> produced from Solazyme. The fuel burned just like traditional fuel, using the same engines. Later, in March, the Navy's USS Ford sailed over 12,000 miles on the fuel from Washington to San Diego, portraying similar results.</w:t>
      </w:r>
      <w:r w:rsidR="005B3AE9" w:rsidRPr="005B3AE9">
        <w:rPr>
          <w:rStyle w:val="StyleUnderline"/>
          <w:sz w:val="16"/>
          <w:u w:val="none"/>
        </w:rPr>
        <w:t xml:space="preserve"> </w:t>
      </w:r>
      <w:r w:rsidRPr="005B3AE9">
        <w:rPr>
          <w:rStyle w:val="StyleUnderline"/>
          <w:sz w:val="16"/>
          <w:u w:val="none"/>
        </w:rPr>
        <w:t>Other companies are working on a wide range of alternative fuel options in the competition to win supplier bids with the DoD's largest oil consumer. Besides San Francisco-based Solazyme, Dynamic Fuels is also one of the biggest players in the program. The Louisiana-based company sources its fuel from used cooking oil and non-food grade animal fats.</w:t>
      </w:r>
      <w:r w:rsidR="005B3AE9" w:rsidRPr="005B3AE9">
        <w:rPr>
          <w:rStyle w:val="StyleUnderline"/>
          <w:sz w:val="16"/>
          <w:u w:val="none"/>
        </w:rPr>
        <w:t xml:space="preserve"> </w:t>
      </w:r>
      <w:r w:rsidRPr="005B3AE9">
        <w:rPr>
          <w:rStyle w:val="StyleUnderline"/>
          <w:sz w:val="16"/>
          <w:u w:val="none"/>
        </w:rPr>
        <w:t>OBSTACLES AHEAD</w:t>
      </w:r>
      <w:r w:rsidR="005B3AE9" w:rsidRPr="005B3AE9">
        <w:rPr>
          <w:rStyle w:val="StyleUnderline"/>
          <w:sz w:val="16"/>
          <w:u w:val="none"/>
        </w:rPr>
        <w:t xml:space="preserve"> </w:t>
      </w:r>
      <w:r w:rsidRPr="005B3AE9">
        <w:rPr>
          <w:rStyle w:val="StyleUnderline"/>
          <w:sz w:val="16"/>
          <w:u w:val="none"/>
        </w:rPr>
        <w:t xml:space="preserve">If the Navy is able to deploy the fleet by 2016, it will be able to fill up on biofuels at home, but with a globally deployed force, access to the fuel overseas is a whole other issue. </w:t>
      </w:r>
      <w:r w:rsidRPr="005B3AE9">
        <w:rPr>
          <w:rStyle w:val="StyleUnderline"/>
        </w:rPr>
        <w:t>The Great Green Fleet will serve as a valuable tool for raising awareness with US allies, but leaders in the Navy</w:t>
      </w:r>
      <w:r w:rsidRPr="005B3AE9">
        <w:rPr>
          <w:rStyle w:val="StyleUnderline"/>
          <w:sz w:val="16"/>
          <w:u w:val="none"/>
        </w:rPr>
        <w:t xml:space="preserve">, including Navy Cmdr. James Goudreau and Deputy Assistant Secretary for Energy Tom Hicks, </w:t>
      </w:r>
      <w:r w:rsidRPr="005B3AE9">
        <w:rPr>
          <w:rStyle w:val="StyleUnderline"/>
        </w:rPr>
        <w:t>have also begun an international outreach campaign to encourage other nations to go down a similar energy path</w:t>
      </w:r>
      <w:r w:rsidRPr="005B3AE9">
        <w:rPr>
          <w:rStyle w:val="StyleUnderline"/>
          <w:sz w:val="16"/>
          <w:u w:val="none"/>
        </w:rPr>
        <w:t>.</w:t>
      </w:r>
      <w:r w:rsidR="005B3AE9" w:rsidRPr="005B3AE9">
        <w:rPr>
          <w:rStyle w:val="StyleUnderline"/>
          <w:sz w:val="16"/>
          <w:u w:val="none"/>
        </w:rPr>
        <w:t xml:space="preserve"> </w:t>
      </w:r>
      <w:r w:rsidRPr="005B3AE9">
        <w:rPr>
          <w:rStyle w:val="StyleUnderline"/>
          <w:sz w:val="16"/>
          <w:u w:val="none"/>
        </w:rPr>
        <w:t xml:space="preserve">In the big picture, these </w:t>
      </w:r>
      <w:r w:rsidRPr="005B3AE9">
        <w:rPr>
          <w:rStyle w:val="StyleUnderline"/>
        </w:rPr>
        <w:t>challenges are minor inconveniences</w:t>
      </w:r>
      <w:r w:rsidRPr="005B3AE9">
        <w:rPr>
          <w:rStyle w:val="StyleUnderline"/>
          <w:sz w:val="16"/>
          <w:u w:val="none"/>
        </w:rPr>
        <w:t>. “</w:t>
      </w:r>
      <w:r w:rsidRPr="005B3AE9">
        <w:rPr>
          <w:rStyle w:val="StyleUnderline"/>
        </w:rPr>
        <w:t>Alternative fuels are used like any other fuel,”</w:t>
      </w:r>
      <w:r w:rsidRPr="005B3AE9">
        <w:rPr>
          <w:rStyle w:val="StyleUnderline"/>
          <w:sz w:val="16"/>
          <w:u w:val="none"/>
        </w:rPr>
        <w:t xml:space="preserve"> said retired Air Force Gen. Charles F. Wald, a defense business consultant at Deloitte LLP, to National Defense Magazine. “You can go to any port and get diesel fuel from petroleum or biomass... The whole fleet doesn’t leave the U.S. all the time. None of these are absolutes.”</w:t>
      </w:r>
      <w:r w:rsidR="005B3AE9" w:rsidRPr="005B3AE9">
        <w:rPr>
          <w:rStyle w:val="StyleUnderline"/>
          <w:sz w:val="16"/>
          <w:u w:val="none"/>
        </w:rPr>
        <w:t xml:space="preserve"> </w:t>
      </w:r>
      <w:r w:rsidRPr="005B3AE9">
        <w:rPr>
          <w:rStyle w:val="StyleUnderline"/>
          <w:sz w:val="16"/>
          <w:u w:val="none"/>
        </w:rPr>
        <w:t xml:space="preserve">As for the biofuel producers themselves, </w:t>
      </w:r>
      <w:r w:rsidRPr="005B3AE9">
        <w:rPr>
          <w:rStyle w:val="StyleUnderline"/>
        </w:rPr>
        <w:t>the greatest challenge is the same as it always has been across the industry—scaling up to mass production</w:t>
      </w:r>
      <w:r w:rsidRPr="005B3AE9">
        <w:rPr>
          <w:rStyle w:val="StyleUnderline"/>
          <w:sz w:val="16"/>
          <w:u w:val="none"/>
        </w:rPr>
        <w:t>. The program is being viewed from a global perspective, meaning it will involve managing risk during the transition as the rest of the world catches up.</w:t>
      </w:r>
      <w:r w:rsidR="005B3AE9" w:rsidRPr="005B3AE9">
        <w:rPr>
          <w:rStyle w:val="StyleUnderline"/>
          <w:sz w:val="16"/>
          <w:u w:val="none"/>
        </w:rPr>
        <w:t xml:space="preserve"> </w:t>
      </w:r>
      <w:r w:rsidRPr="005B3AE9">
        <w:rPr>
          <w:rStyle w:val="StyleUnderline"/>
          <w:sz w:val="16"/>
          <w:u w:val="none"/>
        </w:rPr>
        <w:t>Despite some backlash from Washington, the Navy continues to steadfastly pursue the initiative, insisting that the nation rises above partisan politics in an effort to strengthen the operations of its armed forces. It's not about right vs left, the environment vs big oil; it's about giving our armed forces the tools they need to protect America.</w:t>
      </w:r>
      <w:r w:rsidR="005B3AE9" w:rsidRPr="005B3AE9">
        <w:rPr>
          <w:rStyle w:val="StyleUnderline"/>
          <w:sz w:val="16"/>
          <w:u w:val="none"/>
        </w:rPr>
        <w:t xml:space="preserve"> </w:t>
      </w:r>
      <w:r w:rsidRPr="005B3AE9">
        <w:rPr>
          <w:rStyle w:val="StyleUnderline"/>
          <w:sz w:val="16"/>
          <w:u w:val="none"/>
        </w:rPr>
        <w:t>“</w:t>
      </w:r>
      <w:r w:rsidRPr="005B3AE9">
        <w:rPr>
          <w:rStyle w:val="Emphasis"/>
        </w:rPr>
        <w:t>Alternative fuels for the Navy is not about being green, it’s about combat capability</w:t>
      </w:r>
      <w:r w:rsidRPr="005B3AE9">
        <w:rPr>
          <w:rStyle w:val="StyleUnderline"/>
          <w:sz w:val="16"/>
          <w:u w:val="none"/>
        </w:rPr>
        <w:t>,” said Goudreau at a recent conference in D.C.</w:t>
      </w:r>
      <w:r w:rsidR="005B3AE9" w:rsidRPr="005B3AE9">
        <w:rPr>
          <w:rStyle w:val="StyleUnderline"/>
          <w:sz w:val="16"/>
          <w:u w:val="none"/>
        </w:rPr>
        <w:t xml:space="preserve"> </w:t>
      </w:r>
      <w:r w:rsidRPr="005B3AE9">
        <w:rPr>
          <w:rStyle w:val="StyleUnderline"/>
          <w:sz w:val="16"/>
          <w:u w:val="none"/>
        </w:rPr>
        <w:t>“The department over the six-year defense program will be purchasing $52 billion worth of petroleum and it's absolutely essential to our military operations” Sharon Burke, assistant secretary of defense for operational energy, told National Defense Magazine. “We are not anti-fossil fuel. We can't operate without it. Ninety percent of our investment over that time in energy initiatives in the operational space is to reduce our consumption of fuel so that we have tactical benefits for it.”</w:t>
      </w:r>
      <w:r w:rsidR="005B3AE9" w:rsidRPr="005B3AE9">
        <w:rPr>
          <w:rStyle w:val="StyleUnderline"/>
          <w:sz w:val="16"/>
          <w:u w:val="none"/>
        </w:rPr>
        <w:t xml:space="preserve"> </w:t>
      </w:r>
      <w:r w:rsidRPr="005B3AE9">
        <w:rPr>
          <w:rStyle w:val="StyleUnderline"/>
          <w:sz w:val="16"/>
          <w:u w:val="none"/>
        </w:rPr>
        <w:t>All politics aside, Mabus has stressed that the adoption of renewable energy and alternative fuels is not about reducing carbon emissions, but about improving naval preparedness.</w:t>
      </w:r>
      <w:r w:rsidR="005B3AE9" w:rsidRPr="005B3AE9">
        <w:rPr>
          <w:rStyle w:val="StyleUnderline"/>
          <w:sz w:val="16"/>
          <w:u w:val="none"/>
        </w:rPr>
        <w:t xml:space="preserve"> </w:t>
      </w:r>
      <w:r w:rsidRPr="005B3AE9">
        <w:rPr>
          <w:rStyle w:val="StyleUnderline"/>
          <w:sz w:val="16"/>
          <w:u w:val="none"/>
        </w:rPr>
        <w:t xml:space="preserve">“We’re moving away from it for one reason, that is </w:t>
      </w:r>
      <w:r w:rsidRPr="005B3AE9">
        <w:rPr>
          <w:rStyle w:val="StyleUnderline"/>
        </w:rPr>
        <w:t>it makes us better war fighters</w:t>
      </w:r>
      <w:r w:rsidRPr="005B3AE9">
        <w:rPr>
          <w:rStyle w:val="StyleUnderline"/>
          <w:sz w:val="16"/>
          <w:u w:val="none"/>
        </w:rPr>
        <w:t xml:space="preserve">,” Mabus said in an interview, adding how </w:t>
      </w:r>
      <w:r w:rsidRPr="005B3AE9">
        <w:rPr>
          <w:rStyle w:val="StyleUnderline"/>
        </w:rPr>
        <w:t>the US Navy has always played a critical role in the course of energy throughout history:</w:t>
      </w:r>
      <w:r w:rsidR="005B3AE9">
        <w:rPr>
          <w:rStyle w:val="StyleUnderline"/>
        </w:rPr>
        <w:t xml:space="preserve"> </w:t>
      </w:r>
      <w:r w:rsidRPr="005B3AE9">
        <w:rPr>
          <w:rStyle w:val="StyleUnderline"/>
          <w:sz w:val="16"/>
          <w:u w:val="none"/>
        </w:rPr>
        <w:t>“In the 1850s, we went from sail to coal. In the early part of the 20th century, we went from coal to oil. In the 50s, we pioneered nuclear. We were the first service, first people to ever use nuclear power for transportation. And now, we’re changing it again. And every single time, from the 1850s to today, you’ve got nay sayers, they say you’re trading one form of energy that you know about, that’s predictable, that’s affordable for another that’s not and you just shouldn’t do it. And every single time, they’ve been wrong and I’m absolutely confident they’re going to be wrong again."</w:t>
      </w:r>
    </w:p>
    <w:p w:rsidR="007316D2" w:rsidRDefault="007316D2" w:rsidP="007316D2">
      <w:pPr>
        <w:rPr>
          <w:rStyle w:val="StyleUnderline"/>
          <w:u w:val="none"/>
        </w:rPr>
      </w:pPr>
    </w:p>
    <w:p w:rsidR="00F85A14" w:rsidRPr="005C7A58" w:rsidRDefault="00F85A14" w:rsidP="00F85A14">
      <w:pPr>
        <w:pStyle w:val="Heading4"/>
        <w:rPr>
          <w:rStyle w:val="StyleUnderline"/>
          <w:u w:val="none"/>
        </w:rPr>
      </w:pPr>
      <w:r>
        <w:rPr>
          <w:rStyle w:val="StyleUnderline"/>
          <w:u w:val="none"/>
        </w:rPr>
        <w:t xml:space="preserve">The US Navy wants to shift to algae fuels soon – already started the transition but land-based development is insufficient </w:t>
      </w:r>
    </w:p>
    <w:p w:rsidR="00F85A14" w:rsidRPr="005C7A58" w:rsidRDefault="00F85A14" w:rsidP="00F85A14">
      <w:r w:rsidRPr="005C7A58">
        <w:rPr>
          <w:rStyle w:val="Style13ptBold"/>
        </w:rPr>
        <w:t>Dearen 10</w:t>
      </w:r>
      <w:r>
        <w:rPr>
          <w:rStyle w:val="StyleUnderline"/>
        </w:rPr>
        <w:t xml:space="preserve"> </w:t>
      </w:r>
      <w:r w:rsidRPr="005C7A58">
        <w:t>– writer for the Associated Press (James, “ALGAE FUELS UNITED STATES NAVY”, My Hero, 10-28-10, http://www.myhero.com/go/hero.asp?hero=algae_US_navy_2010_AP)//KG</w:t>
      </w:r>
    </w:p>
    <w:p w:rsidR="00F85A14" w:rsidRPr="00900CE4" w:rsidRDefault="00F85A14" w:rsidP="00F85A14">
      <w:pPr>
        <w:rPr>
          <w:sz w:val="16"/>
        </w:rPr>
      </w:pPr>
      <w:r w:rsidRPr="00900CE4">
        <w:rPr>
          <w:sz w:val="16"/>
        </w:rPr>
        <w:t>SOUTH SAN FRANCISCO, Calif. (AP) — The forest green algae bubbling in a stainless steel fermenting tank in a suburban warehouse may look like primordial pond scum, but it is a promising new source of domestically produced fuels being tested on the nation's jets and warships. In a laboratory just a few steps away from the warehouse, white-coated scientists for a company called Solazyme are changing the genetic makeup of algae to construct a new generation of fuels. These "</w:t>
      </w:r>
      <w:r w:rsidRPr="00900CE4">
        <w:rPr>
          <w:rStyle w:val="StyleUnderline"/>
        </w:rPr>
        <w:t xml:space="preserve">bioengineered" algae </w:t>
      </w:r>
      <w:r w:rsidRPr="00900CE4">
        <w:rPr>
          <w:sz w:val="16"/>
        </w:rPr>
        <w:t xml:space="preserve">are placed into tanks, where they get fat on sugar beets, switch grass or a host of other plants. The sun's energy, which is stored in the plants, is </w:t>
      </w:r>
      <w:r w:rsidRPr="00900CE4">
        <w:rPr>
          <w:rStyle w:val="StyleUnderline"/>
        </w:rPr>
        <w:t>transform</w:t>
      </w:r>
      <w:r w:rsidRPr="00900CE4">
        <w:rPr>
          <w:sz w:val="16"/>
        </w:rPr>
        <w:t xml:space="preserve">ed by the hungry algae </w:t>
      </w:r>
      <w:r w:rsidRPr="00900CE4">
        <w:rPr>
          <w:rStyle w:val="StyleUnderline"/>
        </w:rPr>
        <w:t>into oil, which can be refined into jet fuel, bio-diesel, cooking oil or even cosmetics</w:t>
      </w:r>
      <w:r w:rsidRPr="00900CE4">
        <w:rPr>
          <w:sz w:val="16"/>
        </w:rPr>
        <w:t xml:space="preserve">. While it may sound far-fetched, </w:t>
      </w:r>
      <w:r w:rsidRPr="00900CE4">
        <w:rPr>
          <w:rStyle w:val="StyleUnderline"/>
        </w:rPr>
        <w:t>the U.S. Navy in September ordered more than 150,000 gallons of ship and jet fuel from Solazyme and the company received a $21.8 million grant from the U.S. Department of Energy last year to build a new refinery in Riverside, Penn., to help push production to commercial levels.</w:t>
      </w:r>
      <w:r>
        <w:rPr>
          <w:rStyle w:val="StyleUnderline"/>
        </w:rPr>
        <w:t xml:space="preserve"> </w:t>
      </w:r>
      <w:r w:rsidRPr="00900CE4">
        <w:rPr>
          <w:sz w:val="16"/>
        </w:rPr>
        <w:t xml:space="preserve">"Most of the planet is producing some kind of plant matter, even in the oceans," said Jonathan Wolfson, the CEO and co-founder of Solazyme. "(Our) unique microbial </w:t>
      </w:r>
      <w:r w:rsidRPr="00900CE4">
        <w:rPr>
          <w:rStyle w:val="StyleUnderline"/>
        </w:rPr>
        <w:t>conversion technology process allows algae to produce oil in standard industrial fermentation facilities quickly, efficiently and at commercial scale."</w:t>
      </w:r>
      <w:r>
        <w:rPr>
          <w:rStyle w:val="StyleUnderline"/>
        </w:rPr>
        <w:t xml:space="preserve"> </w:t>
      </w:r>
      <w:r w:rsidRPr="00900CE4">
        <w:rPr>
          <w:rStyle w:val="StyleUnderline"/>
        </w:rPr>
        <w:t>The U.S. military hopes to run 50 percent of its fleet on a mixture of renewable fuels and nuclear power by 2020</w:t>
      </w:r>
      <w:r w:rsidRPr="00900CE4">
        <w:rPr>
          <w:sz w:val="16"/>
        </w:rPr>
        <w:t xml:space="preserve">. As part of this drive, the Department of Defense has been investing in companies like Solazyme to help jump-start the young industry. </w:t>
      </w:r>
      <w:r w:rsidRPr="00900CE4">
        <w:rPr>
          <w:rStyle w:val="StyleUnderline"/>
        </w:rPr>
        <w:t>The military as a whole uses more than 90 percent of the energy consumed by the federal government, officials said. The federal government uses about 2 percent of the energy consumed by the U.S.</w:t>
      </w:r>
      <w:r>
        <w:rPr>
          <w:rStyle w:val="StyleUnderline"/>
        </w:rPr>
        <w:t xml:space="preserve"> </w:t>
      </w:r>
      <w:r w:rsidRPr="00900CE4">
        <w:rPr>
          <w:rStyle w:val="StyleUnderline"/>
        </w:rPr>
        <w:t>The U.S. Navy has already tested</w:t>
      </w:r>
      <w:r w:rsidRPr="00900CE4">
        <w:rPr>
          <w:sz w:val="16"/>
        </w:rPr>
        <w:t xml:space="preserve"> Solazyme's </w:t>
      </w:r>
      <w:r w:rsidRPr="00900CE4">
        <w:rPr>
          <w:rStyle w:val="StyleUnderline"/>
        </w:rPr>
        <w:t>algae fuels on part of its fleet, with promising results</w:t>
      </w:r>
      <w:r w:rsidRPr="00900CE4">
        <w:rPr>
          <w:sz w:val="16"/>
        </w:rPr>
        <w:t>, and plans to have its entire non-nuclear fleet tested by the end of 2012.</w:t>
      </w:r>
      <w:r>
        <w:rPr>
          <w:rStyle w:val="StyleUnderline"/>
        </w:rPr>
        <w:t xml:space="preserve"> </w:t>
      </w:r>
      <w:r w:rsidRPr="00900CE4">
        <w:rPr>
          <w:sz w:val="16"/>
        </w:rPr>
        <w:t xml:space="preserve">Focusing on making fuels for the military was an easy choice for Solazyme — the biofuels market for passenger cars has taken a backseat to electric vehicles as the focus of the future consumer market. However, </w:t>
      </w:r>
      <w:r w:rsidRPr="00900CE4">
        <w:rPr>
          <w:rStyle w:val="StyleUnderline"/>
        </w:rPr>
        <w:t>billions of dollars of military aircraft and ships will not be replaced anytime soon, so finding a cleaner, domestically produced source of fuel compatible with the current generation of equipment is the best way to decrease reliance on foreign sources of oil.</w:t>
      </w:r>
      <w:r w:rsidRPr="00900CE4">
        <w:rPr>
          <w:sz w:val="16"/>
        </w:rPr>
        <w:t xml:space="preserve"> "</w:t>
      </w:r>
      <w:r w:rsidRPr="00900CE4">
        <w:rPr>
          <w:rStyle w:val="StyleUnderline"/>
        </w:rPr>
        <w:t>These alternative fuels provide some strategic advantages," said Deputy Assistant Secretary of the U.S. Navy for Energy</w:t>
      </w:r>
      <w:r w:rsidRPr="00900CE4">
        <w:rPr>
          <w:sz w:val="16"/>
        </w:rPr>
        <w:t xml:space="preserve"> Tom Hicks. "</w:t>
      </w:r>
      <w:r w:rsidRPr="00900CE4">
        <w:rPr>
          <w:rStyle w:val="Emphasis"/>
        </w:rPr>
        <w:t>We purchase fuels today from some parts of the world that are not very friendly to the U.S. Having sources to replace those unfriendly fuel barrels with domestically grown fuel barrels is (important)."</w:t>
      </w:r>
      <w:r w:rsidRPr="00900CE4">
        <w:rPr>
          <w:sz w:val="16"/>
        </w:rPr>
        <w:t xml:space="preserve"> </w:t>
      </w:r>
      <w:r w:rsidRPr="00900CE4">
        <w:rPr>
          <w:rStyle w:val="StyleUnderline"/>
        </w:rPr>
        <w:t>Fuels made from algae oil burn cleaner than fossil fuels and require no drilling to acquire, which means fewer greenhouse gas emissions from the beginning to the end of the fuel's life cycle</w:t>
      </w:r>
      <w:r w:rsidRPr="00900CE4">
        <w:rPr>
          <w:sz w:val="16"/>
        </w:rPr>
        <w:t xml:space="preserve">. Wolfson said Solazyme's diesel fuels can reduces greenhouse gas emissions by more than 85 percent versus petroleum diesel, when you take into account the drilling, shipping and refining required in traditional fuel. </w:t>
      </w:r>
      <w:r w:rsidRPr="00900CE4">
        <w:rPr>
          <w:rStyle w:val="StyleUnderline"/>
        </w:rPr>
        <w:t>Currently, only about 1 percent of the fuels used by the Navy would be considered renewable by most standards.</w:t>
      </w:r>
      <w:r w:rsidRPr="00900CE4">
        <w:rPr>
          <w:sz w:val="16"/>
        </w:rPr>
        <w:t xml:space="preserve"> Sixteen percent of the Navy's energy and fuel needs are achieved through nuclear power, with the rest from traditional sources. </w:t>
      </w:r>
      <w:r w:rsidRPr="00900CE4">
        <w:rPr>
          <w:rStyle w:val="StyleUnderline"/>
        </w:rPr>
        <w:t>For the Navy to achieve its 50 percent goals alone, production of algae</w:t>
      </w:r>
      <w:r w:rsidRPr="00900CE4">
        <w:rPr>
          <w:sz w:val="16"/>
        </w:rPr>
        <w:t xml:space="preserve"> and other renewable fuels </w:t>
      </w:r>
      <w:r w:rsidRPr="00900CE4">
        <w:rPr>
          <w:rStyle w:val="StyleUnderline"/>
        </w:rPr>
        <w:t>will have to increase exponentially</w:t>
      </w:r>
      <w:r w:rsidRPr="00900CE4">
        <w:rPr>
          <w:sz w:val="16"/>
        </w:rPr>
        <w:t xml:space="preserve">. Hicks said the Navy will need 8 million barrels of renewable fuels in 2020 to achieve its goals. The U.S. government's interest in algae fuels is nothing new. The first spike in attention to algae's potential for making oil spiked in the 1970s as a response to the energy crisis. The National Renewable Energy Laboratory has been researching algae oils and fuels since the 1980s, but in the 1990s the effort was curtailed as petroleum prices dropped and algae fuels were considered too costly to compete. However, this decade's rise in petroleum prices and an increased interest in moving the nation away from foreign sources of oil has brought algae back. Initial efforts at converting algae to oil required large ponds, where algae were exposed to sunlight to create oil. By replacing sunlight with plants, which have already processed the sun's energy through photosynthesis, Solazyme does not need large ponds. The algae and plants put together in a vat and placed in a dark room will create oil faster and cheaper than ponds, Wolfson said. </w:t>
      </w:r>
      <w:r w:rsidRPr="00900CE4">
        <w:rPr>
          <w:rStyle w:val="StyleUnderline"/>
        </w:rPr>
        <w:t>Solazyme's use of plants to create its algae based fuels have raised some concerns from environmental groups. The sustainability of other biofuels like ethanol or bio-diesel encountered the same problem because each rely on a specific crop, such as corn or soy beans, which can take a lot of energy to grow.</w:t>
      </w:r>
      <w:r>
        <w:rPr>
          <w:rStyle w:val="StyleUnderline"/>
        </w:rPr>
        <w:t xml:space="preserve"> </w:t>
      </w:r>
      <w:r w:rsidRPr="00900CE4">
        <w:rPr>
          <w:sz w:val="16"/>
        </w:rPr>
        <w:t>"</w:t>
      </w:r>
      <w:r w:rsidRPr="00900CE4">
        <w:rPr>
          <w:rStyle w:val="StyleUnderline"/>
        </w:rPr>
        <w:t>Solazyme still faces all of the same landscape challenges that traditional biofuels face," said Nathanael Greene, director of renewable energy policy at the Natural Resources Defense Council</w:t>
      </w:r>
      <w:r w:rsidRPr="00900CE4">
        <w:rPr>
          <w:sz w:val="16"/>
        </w:rPr>
        <w:t xml:space="preserve">. "Today </w:t>
      </w:r>
      <w:r w:rsidRPr="00900CE4">
        <w:rPr>
          <w:rStyle w:val="StyleUnderline"/>
        </w:rPr>
        <w:t>they are using sugar cane or beets, so they need the same plant matter that today's biofuels do."</w:t>
      </w:r>
      <w:r>
        <w:rPr>
          <w:rStyle w:val="StyleUnderline"/>
        </w:rPr>
        <w:t xml:space="preserve"> </w:t>
      </w:r>
      <w:r w:rsidRPr="00900CE4">
        <w:rPr>
          <w:sz w:val="16"/>
        </w:rPr>
        <w:t xml:space="preserve">CEO Wolfson said the company's research has shown that Solazyme's algae don't rely on a specific crop to make oil, which means a host of different plants can be used, providing a flexibility that other biofuel types do not. "We've demonstrated that the process works, and you end up with exactly the same oil off of all of these different (plants)," Wolfson said. </w:t>
      </w:r>
    </w:p>
    <w:p w:rsidR="00F85A14" w:rsidRDefault="00F85A14" w:rsidP="00F85A14">
      <w:pPr>
        <w:rPr>
          <w:rStyle w:val="StyleUnderline"/>
        </w:rPr>
      </w:pPr>
    </w:p>
    <w:p w:rsidR="00D71620" w:rsidRDefault="00462D68" w:rsidP="00DF5630">
      <w:pPr>
        <w:pStyle w:val="Heading3"/>
      </w:pPr>
      <w:r>
        <w:t xml:space="preserve">Navy k2 heg </w:t>
      </w:r>
    </w:p>
    <w:p w:rsidR="00D71620" w:rsidRPr="006A50AD" w:rsidRDefault="00D71620" w:rsidP="00D71620">
      <w:pPr>
        <w:pStyle w:val="Heading4"/>
      </w:pPr>
      <w:r w:rsidRPr="006A50AD">
        <w:t>Naval power key to global stability – solves the warrant why countries go to war with each other</w:t>
      </w:r>
    </w:p>
    <w:p w:rsidR="00D71620" w:rsidRPr="006A50AD" w:rsidRDefault="00D71620" w:rsidP="00D71620">
      <w:pPr>
        <w:rPr>
          <w:rFonts w:cs="Calibri"/>
          <w:sz w:val="14"/>
          <w:szCs w:val="14"/>
        </w:rPr>
      </w:pPr>
      <w:r w:rsidRPr="006A50AD">
        <w:rPr>
          <w:rStyle w:val="Style13ptBold"/>
          <w:rFonts w:cs="Calibri"/>
        </w:rPr>
        <w:t>Conway, Roughead, and Allen, 07</w:t>
      </w:r>
      <w:r w:rsidRPr="006A50AD">
        <w:rPr>
          <w:rFonts w:cs="Calibri"/>
          <w:sz w:val="14"/>
          <w:szCs w:val="14"/>
        </w:rPr>
        <w:t>- *General of U.S. Marine Corps and Commandant of the Marine Corps, **Admiral of U.S. Navy and Chief of Naval Operations, ***Admiral of U.S. Coast Guard and Commandant of the Coast Guard (*James Conway, **Gary Roughead, ***Thad Allen, "A Cooperative Strategy for 21st Century Seapower", Department of the Navy, United States Marine Corps, United States Coast Guard, http://www.navy.mil/maritime/MaritimeStrategy.pdf, TSK)</w:t>
      </w:r>
    </w:p>
    <w:p w:rsidR="00D71620" w:rsidRPr="00D71620" w:rsidRDefault="00D71620" w:rsidP="00D71620">
      <w:pPr>
        <w:rPr>
          <w:rFonts w:cs="Calibri"/>
          <w:sz w:val="14"/>
          <w:szCs w:val="14"/>
        </w:rPr>
      </w:pPr>
      <w:r w:rsidRPr="006A50AD">
        <w:rPr>
          <w:rFonts w:cs="Calibri"/>
          <w:b/>
          <w:highlight w:val="green"/>
          <w:u w:val="single"/>
        </w:rPr>
        <w:t xml:space="preserve">Maritime forces will defend the homeland by identifying and neutralizing threats as far from our shores as possible. </w:t>
      </w:r>
      <w:r w:rsidRPr="006A50AD">
        <w:rPr>
          <w:rFonts w:cs="Calibri"/>
          <w:b/>
          <w:u w:val="single"/>
        </w:rPr>
        <w:t>From fostering critical relationships overseas, to screening ships bound for our ports, or rapidly responding to any threats approaching our coastline, our homeland defense effort will</w:t>
      </w:r>
      <w:r w:rsidRPr="006A50AD">
        <w:rPr>
          <w:rFonts w:cs="Calibri"/>
          <w:sz w:val="14"/>
          <w:szCs w:val="14"/>
        </w:rPr>
        <w:t xml:space="preserve"> integrate across the maritime services, the joint force, the interagency community, our international partners and the private sector to </w:t>
      </w:r>
      <w:r w:rsidRPr="006A50AD">
        <w:rPr>
          <w:rFonts w:cs="Calibri"/>
          <w:b/>
          <w:highlight w:val="green"/>
          <w:u w:val="single"/>
        </w:rPr>
        <w:t>provide the highest level of security possible.</w:t>
      </w:r>
      <w:r w:rsidRPr="006A50AD">
        <w:rPr>
          <w:rFonts w:cs="Calibri"/>
          <w:b/>
          <w:u w:val="single"/>
        </w:rPr>
        <w:t xml:space="preserve"> When directed, </w:t>
      </w:r>
      <w:r w:rsidRPr="006A50AD">
        <w:rPr>
          <w:rFonts w:cs="Calibri"/>
          <w:b/>
          <w:highlight w:val="green"/>
          <w:u w:val="single"/>
        </w:rPr>
        <w:t>maritime forces will promptly support civil authorities in the event of an attack or natural disaster on our shores. Foster and sustain cooperative relationships with more international partners. Expanded cooperative relationships with other nations will contribute to the security and stability of the maritime domain</w:t>
      </w:r>
      <w:r w:rsidRPr="006A50AD">
        <w:rPr>
          <w:rFonts w:cs="Calibri"/>
          <w:b/>
          <w:u w:val="single"/>
        </w:rPr>
        <w:t xml:space="preserve"> </w:t>
      </w:r>
      <w:r w:rsidRPr="006A50AD">
        <w:rPr>
          <w:rFonts w:cs="Calibri"/>
          <w:sz w:val="14"/>
          <w:szCs w:val="14"/>
        </w:rPr>
        <w:t>for the benefit of all. Although our forces can surge when necessary to respond to crises, trust and cooperation cannot be surged. They must be built over time so that the strategic interests of the participants are continuously considered while mutual understanding and respect are promoted.</w:t>
      </w:r>
    </w:p>
    <w:p w:rsidR="00D71620" w:rsidRPr="006A50AD" w:rsidRDefault="00D71620" w:rsidP="00D71620">
      <w:pPr>
        <w:pStyle w:val="Heading4"/>
      </w:pPr>
      <w:r w:rsidRPr="006A50AD">
        <w:t>Naval power contains rising powers</w:t>
      </w:r>
    </w:p>
    <w:p w:rsidR="00D71620" w:rsidRPr="006A50AD" w:rsidRDefault="00D71620" w:rsidP="00D71620">
      <w:pPr>
        <w:rPr>
          <w:rFonts w:cs="Calibri"/>
          <w:sz w:val="14"/>
          <w:szCs w:val="14"/>
        </w:rPr>
      </w:pPr>
      <w:r w:rsidRPr="006A50AD">
        <w:rPr>
          <w:rStyle w:val="Style13ptBold"/>
          <w:rFonts w:cs="Calibri"/>
        </w:rPr>
        <w:t>Friedman, 07</w:t>
      </w:r>
      <w:r w:rsidRPr="006A50AD">
        <w:rPr>
          <w:rFonts w:cs="Calibri"/>
          <w:sz w:val="14"/>
          <w:szCs w:val="14"/>
        </w:rPr>
        <w:t>- Writer for Stratfor (George, "The Limitations and Necessity of Naval Power", Stratfor- Global Intelligence Reports, April 10th 2007, http://www.stratfor.com/limitations_and_necessity_naval_power, TSK)</w:t>
      </w:r>
    </w:p>
    <w:p w:rsidR="00D71620" w:rsidRPr="00D71620" w:rsidRDefault="00D71620" w:rsidP="00D71620">
      <w:pPr>
        <w:rPr>
          <w:rFonts w:cs="Calibri"/>
          <w:sz w:val="14"/>
          <w:szCs w:val="14"/>
        </w:rPr>
      </w:pPr>
      <w:r w:rsidRPr="006A50AD">
        <w:rPr>
          <w:rFonts w:cs="Calibri"/>
          <w:sz w:val="14"/>
          <w:szCs w:val="14"/>
        </w:rPr>
        <w:t xml:space="preserve">The argument for slashing the Navy can be tempting. But consider the counterargument. First, and most important, we must consider the crises the United States has not experienced. </w:t>
      </w:r>
      <w:r w:rsidRPr="006A50AD">
        <w:rPr>
          <w:rFonts w:cs="Calibri"/>
          <w:b/>
          <w:highlight w:val="green"/>
          <w:u w:val="single"/>
        </w:rPr>
        <w:t>The presence of the U.S. Navy has shaped the ambitions of primary and secondary powers. The threshold for challenging the Navy has been so high that few have even initiated serious challenges.</w:t>
      </w:r>
      <w:r w:rsidRPr="006A50AD">
        <w:rPr>
          <w:rFonts w:cs="Calibri"/>
          <w:b/>
          <w:u w:val="single"/>
        </w:rPr>
        <w:t xml:space="preserve"> Those that might be trying to do so, like the Chinese, understand that it requires a substantial diversion of resources. Therefore, </w:t>
      </w:r>
      <w:r w:rsidRPr="006A50AD">
        <w:rPr>
          <w:rFonts w:cs="Calibri"/>
          <w:b/>
          <w:highlight w:val="green"/>
          <w:u w:val="single"/>
        </w:rPr>
        <w:t>the mere existence of U.S. naval power has been effective in averting crises that likely would have occurred otherwise.</w:t>
      </w:r>
      <w:r w:rsidRPr="006A50AD">
        <w:rPr>
          <w:rFonts w:cs="Calibri"/>
          <w:b/>
          <w:u w:val="single"/>
        </w:rPr>
        <w:t xml:space="preserve"> Reducing the power of the U.S. Navy, or fine-tuning it, would not only open the door to challenges but also eliminate a useful, if not essential, element in U.S. strategy — the ability to bring relatively rapid force to bear.</w:t>
      </w:r>
      <w:r w:rsidRPr="006A50AD">
        <w:rPr>
          <w:rFonts w:cs="Calibri"/>
          <w:sz w:val="14"/>
          <w:szCs w:val="14"/>
        </w:rPr>
        <w:t xml:space="preserve"> There are times when the Navy’s use is tactical, and times when it is strategic. </w:t>
      </w:r>
      <w:r w:rsidRPr="006A50AD">
        <w:rPr>
          <w:rFonts w:cs="Calibri"/>
          <w:b/>
          <w:u w:val="single"/>
        </w:rPr>
        <w:t xml:space="preserve">At this moment in U.S. history, </w:t>
      </w:r>
      <w:r w:rsidRPr="006A50AD">
        <w:rPr>
          <w:rFonts w:cs="Calibri"/>
          <w:b/>
          <w:highlight w:val="green"/>
          <w:u w:val="single"/>
        </w:rPr>
        <w:t>the role of naval power is highly strategic. The domination of the world’s oceans represents the foundation stone of U.S. grand strategy. It allows the United States to take risks while minimizing consequences. It facilitates risk-taking. Above all, it eliminates the threat of sustained conventional attack against the homeland. U.S. grand strategy has worked so well that this risk appears to be a phantom.</w:t>
      </w:r>
      <w:r w:rsidRPr="006A50AD">
        <w:rPr>
          <w:rFonts w:cs="Calibri"/>
          <w:b/>
          <w:u w:val="single"/>
        </w:rPr>
        <w:t xml:space="preserve"> The dispersal of U.S. forces around the world attests to what naval power can achieve.</w:t>
      </w:r>
      <w:r w:rsidRPr="006A50AD">
        <w:rPr>
          <w:rFonts w:cs="Calibri"/>
          <w:sz w:val="14"/>
          <w:szCs w:val="14"/>
        </w:rPr>
        <w:t xml:space="preserve"> It is illusory to believe that this situation cannot be reversed, but it is ultimately a generational threat. Just as U.S. maritime hegemony is measured in generations, the threat to that hegemony will emerge over generations. </w:t>
      </w:r>
      <w:r w:rsidRPr="006A50AD">
        <w:rPr>
          <w:rFonts w:cs="Calibri"/>
          <w:b/>
          <w:u w:val="single"/>
        </w:rPr>
        <w:t>The apparent lack of utility of naval forces in secondary campaigns, like Iraq, masks the fundamentally indispensable role the Navy plays in U.S. national security.</w:t>
      </w:r>
    </w:p>
    <w:p w:rsidR="00D71620" w:rsidRPr="006A50AD" w:rsidRDefault="00D71620" w:rsidP="00D71620">
      <w:pPr>
        <w:pStyle w:val="Heading4"/>
      </w:pPr>
      <w:r w:rsidRPr="006A50AD">
        <w:t>Strong navy key to effective missile defense and deterring a nuclear war</w:t>
      </w:r>
    </w:p>
    <w:p w:rsidR="00D71620" w:rsidRPr="006A50AD" w:rsidRDefault="00D71620" w:rsidP="00D71620">
      <w:pPr>
        <w:rPr>
          <w:rFonts w:cs="Calibri"/>
          <w:sz w:val="14"/>
          <w:szCs w:val="14"/>
        </w:rPr>
      </w:pPr>
      <w:r w:rsidRPr="006A50AD">
        <w:rPr>
          <w:rFonts w:cs="Calibri"/>
          <w:b/>
        </w:rPr>
        <w:t>Carey, 06</w:t>
      </w:r>
      <w:r w:rsidRPr="006A50AD">
        <w:rPr>
          <w:rFonts w:cs="Calibri"/>
          <w:sz w:val="14"/>
          <w:szCs w:val="14"/>
        </w:rPr>
        <w:t>- Served in the Strategic Defense Initiative Organization and was the Commanding Officer of an AEGIS Ship (John, Washington Times, "SPECIAL TO THE WASHINGTON TIMES", June 26th 2006, Lexis Nexis, TSK)</w:t>
      </w:r>
    </w:p>
    <w:p w:rsidR="00D71620" w:rsidRPr="006A50AD" w:rsidRDefault="00D71620" w:rsidP="00D71620">
      <w:pPr>
        <w:rPr>
          <w:rFonts w:cs="Calibri"/>
          <w:sz w:val="16"/>
          <w:szCs w:val="14"/>
        </w:rPr>
      </w:pPr>
      <w:r w:rsidRPr="006A50AD">
        <w:rPr>
          <w:rFonts w:cs="Calibri"/>
          <w:sz w:val="16"/>
          <w:szCs w:val="14"/>
        </w:rPr>
        <w:t xml:space="preserve">Ronald Reagan's vision that the United States would one day need a missile defense system was again validated last week when North Korea assembled and fueled a missile capable of delivering a nuclear weapon to American cities. On March 23, 1983, President Reagan announced from the Oval Office, "I've reached a decision which offers a new hope for our children in the 21st century." He explained his vision and his defense budget's inclusion of the genesis of this nation's missile defense effort. Liberals, and most of the media, derided the president's project as "Star Wars." Reagan's visionary effort, which included men like Edward Teller as an adviser, proposed to assemble "the best and brightest" minds of American technology to master what critics considered the impossible dream: the </w:t>
      </w:r>
      <w:r w:rsidRPr="006A50AD">
        <w:rPr>
          <w:rFonts w:cs="Calibri"/>
          <w:b/>
          <w:highlight w:val="green"/>
          <w:u w:val="single"/>
        </w:rPr>
        <w:t>in-flight destruction of ballistic missiles and nuclear weapons headed toward the United States from hostile shores.</w:t>
      </w:r>
      <w:r w:rsidRPr="006A50AD">
        <w:rPr>
          <w:rFonts w:cs="Calibri"/>
          <w:b/>
          <w:u w:val="single"/>
        </w:rPr>
        <w:t xml:space="preserve"> Now, again a grateful nation can pause to thank President Reagan. Just last week, </w:t>
      </w:r>
      <w:r w:rsidRPr="006A50AD">
        <w:rPr>
          <w:rFonts w:cs="Calibri"/>
          <w:b/>
          <w:highlight w:val="green"/>
          <w:u w:val="single"/>
        </w:rPr>
        <w:t>these activities underscored the success of this long struggle to master the difficult technological challenges of missile defense</w:t>
      </w:r>
      <w:r w:rsidRPr="006A50AD">
        <w:rPr>
          <w:rFonts w:cs="Calibri"/>
          <w:b/>
          <w:u w:val="single"/>
        </w:rPr>
        <w:t xml:space="preserve">; challenges similar to those encountered by President Kennedy's decision to put men on the moon: * </w:t>
      </w:r>
      <w:r w:rsidRPr="006A50AD">
        <w:rPr>
          <w:rFonts w:cs="Calibri"/>
          <w:b/>
          <w:highlight w:val="green"/>
          <w:u w:val="single"/>
        </w:rPr>
        <w:t xml:space="preserve">A U.S. Navy AEGIS cruiser at-sea detected, tracked and destroyed a ballistic missile. </w:t>
      </w:r>
      <w:r w:rsidRPr="006A50AD">
        <w:rPr>
          <w:rFonts w:cs="Calibri"/>
          <w:highlight w:val="green"/>
          <w:u w:val="single"/>
          <w:bdr w:val="single" w:sz="4" w:space="0" w:color="auto"/>
        </w:rPr>
        <w:t>In eight at-sea tests, the Navy has been successful seven times.</w:t>
      </w:r>
      <w:r w:rsidRPr="006A50AD">
        <w:rPr>
          <w:rFonts w:cs="Calibri"/>
          <w:sz w:val="16"/>
          <w:szCs w:val="14"/>
        </w:rPr>
        <w:t xml:space="preserve"> * A Japanese Navy AEGIS destroyer performed a surveillance and tracking exercise during the test, the first time any U.S. ally has taken part in a U.S. missile defense intercept test. Japan's indigenously produced destroyers combine U.S. and Japanese technology to provide the ballistic missile tracking system. </w:t>
      </w:r>
      <w:r w:rsidRPr="006A50AD">
        <w:rPr>
          <w:rFonts w:cs="Calibri"/>
          <w:b/>
          <w:highlight w:val="green"/>
          <w:u w:val="single"/>
        </w:rPr>
        <w:t xml:space="preserve">* A third AEGIS ship used in the test linked up with a land-based missile defense radar to evaluate the ship's ability to receive </w:t>
      </w:r>
      <w:r w:rsidRPr="006A50AD">
        <w:rPr>
          <w:rFonts w:cs="Calibri"/>
          <w:b/>
          <w:u w:val="single"/>
        </w:rPr>
        <w:t xml:space="preserve">and use target </w:t>
      </w:r>
      <w:r w:rsidRPr="006A50AD">
        <w:rPr>
          <w:rFonts w:cs="Calibri"/>
          <w:b/>
          <w:highlight w:val="green"/>
          <w:u w:val="single"/>
        </w:rPr>
        <w:t>data from missile defense command centers. This vital technology</w:t>
      </w:r>
      <w:r w:rsidRPr="006A50AD">
        <w:rPr>
          <w:rFonts w:cs="Calibri"/>
          <w:b/>
          <w:u w:val="single"/>
        </w:rPr>
        <w:t>, called "cueing,"</w:t>
      </w:r>
      <w:r w:rsidRPr="006A50AD">
        <w:rPr>
          <w:rFonts w:cs="Calibri"/>
          <w:b/>
          <w:highlight w:val="green"/>
          <w:u w:val="single"/>
        </w:rPr>
        <w:t xml:space="preserve"> allows sensors to internet missile tracking data from one platform to the next</w:t>
      </w:r>
      <w:r w:rsidRPr="006A50AD">
        <w:rPr>
          <w:rFonts w:cs="Calibri"/>
          <w:sz w:val="16"/>
          <w:szCs w:val="14"/>
          <w:highlight w:val="green"/>
        </w:rPr>
        <w:t>.</w:t>
      </w:r>
      <w:r w:rsidRPr="006A50AD">
        <w:rPr>
          <w:rFonts w:cs="Calibri"/>
          <w:sz w:val="16"/>
          <w:szCs w:val="14"/>
        </w:rPr>
        <w:t xml:space="preserve"> This technique will allow, for example, sensors in Japan to detect a North Korean missile launch and initiate launch orders to interceptors at-sea; or in the U.S.</w:t>
      </w:r>
    </w:p>
    <w:p w:rsidR="00D71620" w:rsidRDefault="00D71620" w:rsidP="00D71620">
      <w:pPr>
        <w:pStyle w:val="evidencetext"/>
        <w:rPr>
          <w:rStyle w:val="highlight2"/>
          <w:rFonts w:cs="Arial"/>
        </w:rPr>
      </w:pPr>
    </w:p>
    <w:p w:rsidR="00B24F60" w:rsidRPr="00B24F60" w:rsidRDefault="00B24F60" w:rsidP="00B24F60">
      <w:pPr>
        <w:pStyle w:val="Heading4"/>
      </w:pPr>
      <w:r w:rsidRPr="00B24F60">
        <w:t xml:space="preserve">Navy is key to heg sustainability – enables sustainable power projection and deterrence </w:t>
      </w:r>
    </w:p>
    <w:p w:rsidR="00B24F60" w:rsidRPr="00CF7D88" w:rsidRDefault="00B24F60" w:rsidP="00B24F60">
      <w:pPr>
        <w:rPr>
          <w:rFonts w:cs="Arial"/>
          <w:szCs w:val="20"/>
        </w:rPr>
      </w:pPr>
      <w:r w:rsidRPr="00CF7D88">
        <w:rPr>
          <w:rStyle w:val="Style13ptBold"/>
          <w:rFonts w:cs="Arial"/>
        </w:rPr>
        <w:t>Lee and Maxwell 99-[</w:t>
      </w:r>
      <w:r w:rsidRPr="00CF7D88">
        <w:rPr>
          <w:rFonts w:cs="Arial"/>
          <w:szCs w:val="20"/>
        </w:rPr>
        <w:t>Air Command and staff college; Air University;Power Projection; A comparison of the Aerospace Expeditionary force and the carries battle group by Peter A. Lee, Major, USAF;A Research Report Submitted to the Faculty; In Partial Fulfillment of the Graduation Requirements Advisor: Major Thomas P. Himes Jr. Maxwell Air Force Base, Alabama;&lt;April 1999;&lt;http://www.dtic.mil/cgi-bin/GetTRDoc?AD=ADA425333]</w:t>
      </w:r>
    </w:p>
    <w:p w:rsidR="00B24F60" w:rsidRPr="00CF7D88" w:rsidRDefault="00B24F60" w:rsidP="00B24F60">
      <w:pPr>
        <w:pStyle w:val="evidencetext"/>
        <w:ind w:left="0"/>
        <w:rPr>
          <w:rStyle w:val="highlight2"/>
          <w:rFonts w:cs="Arial"/>
        </w:rPr>
      </w:pPr>
      <w:r w:rsidRPr="00CF7D88">
        <w:rPr>
          <w:rFonts w:cs="Arial"/>
        </w:rPr>
        <w:t xml:space="preserve">Power projection requires mobility, flexibility and technology to project strength against weakness.35 </w:t>
      </w:r>
      <w:r w:rsidRPr="00CF7D88">
        <w:rPr>
          <w:rStyle w:val="highlight2"/>
          <w:rFonts w:cs="Arial"/>
        </w:rPr>
        <w:t xml:space="preserve">The </w:t>
      </w:r>
      <w:r w:rsidRPr="00B547D9">
        <w:rPr>
          <w:rStyle w:val="highlight2"/>
        </w:rPr>
        <w:t xml:space="preserve">Navy’s ability to project high-intensity power from the sea is its cornerstone of effective deterrence, response and war. The recognized and credible ability to project power influences our nation’s ability to influence or shape the strategic environment. The ability to take the fight to the enemy is a naval strength </w:t>
      </w:r>
      <w:r w:rsidRPr="00B547D9">
        <w:rPr>
          <w:rStyle w:val="highlight2"/>
          <w:rFonts w:cs="Arial"/>
        </w:rPr>
        <w:t>and has long been one of our nation’s primary objectives in war</w:t>
      </w:r>
      <w:r w:rsidRPr="00B547D9">
        <w:rPr>
          <w:rFonts w:cs="Arial"/>
          <w:sz w:val="20"/>
          <w:szCs w:val="20"/>
        </w:rPr>
        <w:t>.</w:t>
      </w:r>
      <w:r w:rsidRPr="00B547D9">
        <w:rPr>
          <w:rFonts w:cs="Arial"/>
        </w:rPr>
        <w:t xml:space="preserve"> NDP-1 stat</w:t>
      </w:r>
      <w:r w:rsidRPr="00CF7D88">
        <w:rPr>
          <w:rFonts w:cs="Arial"/>
        </w:rPr>
        <w:t xml:space="preserve">es that “power projection is best done before the enemy’s influence can become established, developed or expanded”.36 </w:t>
      </w:r>
      <w:r w:rsidRPr="00B547D9">
        <w:rPr>
          <w:rStyle w:val="box"/>
          <w:shd w:val="clear" w:color="auto" w:fill="00FF00"/>
        </w:rPr>
        <w:t>The</w:t>
      </w:r>
      <w:r w:rsidRPr="00CF7D88">
        <w:rPr>
          <w:rStyle w:val="highlight2"/>
          <w:rFonts w:cs="Arial"/>
        </w:rPr>
        <w:t xml:space="preserve"> last </w:t>
      </w:r>
      <w:r w:rsidRPr="00B547D9">
        <w:rPr>
          <w:rStyle w:val="box"/>
          <w:shd w:val="clear" w:color="auto" w:fill="00FF00"/>
        </w:rPr>
        <w:t>core capability of the Navy is force sustainment</w:t>
      </w:r>
      <w:r w:rsidRPr="00CF7D88">
        <w:rPr>
          <w:rStyle w:val="highlight2"/>
          <w:rFonts w:cs="Arial"/>
        </w:rPr>
        <w:t xml:space="preserve">. It has already been discussed that </w:t>
      </w:r>
      <w:r w:rsidRPr="00B547D9">
        <w:rPr>
          <w:rStyle w:val="highlight2"/>
          <w:rFonts w:cs="Arial"/>
          <w:shd w:val="clear" w:color="auto" w:fill="00FF00"/>
        </w:rPr>
        <w:t xml:space="preserve">in order for a force to be a credible power projector, it has to be sustained. </w:t>
      </w:r>
      <w:r w:rsidRPr="00CF7D88">
        <w:rPr>
          <w:rStyle w:val="highlight2"/>
          <w:rFonts w:cs="Arial"/>
          <w:highlight w:val="green"/>
        </w:rPr>
        <w:t>The Navy’s ability to move and sustain forces at great distances from the U.S. is critical to the forward presence component of military strategy</w:t>
      </w:r>
      <w:r w:rsidRPr="00CF7D88">
        <w:rPr>
          <w:rStyle w:val="highlight2"/>
          <w:rFonts w:cs="Arial"/>
        </w:rPr>
        <w:t xml:space="preserve">. </w:t>
      </w:r>
      <w:r w:rsidRPr="00B547D9">
        <w:rPr>
          <w:rStyle w:val="highlight2"/>
          <w:rFonts w:cs="Arial"/>
          <w:shd w:val="clear" w:color="auto" w:fill="00FF00"/>
        </w:rPr>
        <w:t>The Navy feels it is very capable of fulfilling the power projection role. It is a ready, flexible, mobile and self-sustaining force</w:t>
      </w:r>
      <w:r w:rsidRPr="00CF7D88">
        <w:rPr>
          <w:rStyle w:val="highlight2"/>
          <w:rFonts w:cs="Arial"/>
        </w:rPr>
        <w:t xml:space="preserve">. These qualities directly effect the ability of the Navy to provide success across the full spectrum of military operations. It is evident that </w:t>
      </w:r>
      <w:r w:rsidRPr="00CF7D88">
        <w:rPr>
          <w:rStyle w:val="highlight2"/>
          <w:rFonts w:cs="Arial"/>
          <w:highlight w:val="green"/>
        </w:rPr>
        <w:t>the Navy is a strong power projector</w:t>
      </w:r>
      <w:r w:rsidRPr="00CF7D88">
        <w:rPr>
          <w:rStyle w:val="highlight2"/>
          <w:rFonts w:cs="Arial"/>
        </w:rPr>
        <w:t xml:space="preserve"> by the fact that Navy doctrine considers it as one of its core capabilities. </w:t>
      </w:r>
    </w:p>
    <w:p w:rsidR="00B24F60" w:rsidRPr="00AC134A" w:rsidRDefault="00B24F60" w:rsidP="00B24F60">
      <w:pPr>
        <w:pStyle w:val="Heading4"/>
        <w:ind w:left="648"/>
        <w:rPr>
          <w:rStyle w:val="highlight2"/>
          <w:rFonts w:cs="Arial"/>
          <w:b/>
          <w:sz w:val="22"/>
        </w:rPr>
      </w:pPr>
    </w:p>
    <w:p w:rsidR="00D71620" w:rsidRPr="00D71620" w:rsidRDefault="00D71620" w:rsidP="00D71620"/>
    <w:p w:rsidR="004D30B6" w:rsidRDefault="004D30B6" w:rsidP="00DF5630">
      <w:pPr>
        <w:pStyle w:val="Heading3"/>
      </w:pPr>
      <w:r>
        <w:t>Heg impact</w:t>
      </w:r>
    </w:p>
    <w:p w:rsidR="00620EC6" w:rsidRPr="00CF7D88" w:rsidRDefault="00620EC6" w:rsidP="00620EC6">
      <w:pPr>
        <w:pStyle w:val="Heading4"/>
        <w:rPr>
          <w:rFonts w:cs="Arial"/>
          <w:sz w:val="12"/>
        </w:rPr>
      </w:pPr>
      <w:r w:rsidRPr="00CF7D88">
        <w:rPr>
          <w:rFonts w:cs="Arial"/>
        </w:rPr>
        <w:t>American primacy is vital to accessing every major impa</w:t>
      </w:r>
      <w:r>
        <w:rPr>
          <w:rFonts w:cs="Arial"/>
        </w:rPr>
        <w:t>ct – it creates alliances that check war – the only risk to global peace are transition wars from a collapse of US hegemony</w:t>
      </w:r>
    </w:p>
    <w:p w:rsidR="00620EC6" w:rsidRPr="00CF7D88" w:rsidRDefault="00620EC6" w:rsidP="00620EC6">
      <w:pPr>
        <w:ind w:left="720"/>
        <w:rPr>
          <w:rFonts w:eastAsia="SimSun" w:cs="Arial"/>
          <w:sz w:val="16"/>
          <w:szCs w:val="20"/>
          <w:lang w:eastAsia="zh-CN"/>
        </w:rPr>
      </w:pPr>
      <w:r w:rsidRPr="00ED2756">
        <w:rPr>
          <w:b/>
          <w:color w:val="000000"/>
          <w:u w:val="thick" w:color="000000"/>
        </w:rPr>
        <w:t>Thayer 2006</w:t>
      </w:r>
      <w:r w:rsidRPr="00CF7D88">
        <w:rPr>
          <w:rFonts w:eastAsia="SimSun" w:cs="Arial"/>
          <w:szCs w:val="20"/>
          <w:lang w:eastAsia="zh-CN"/>
        </w:rPr>
        <w:t xml:space="preserve"> [Bradley A., Assistant Professor of Political Science at the University of Minnesota, Duluth, The National Interest, November -December, "In Defense of Primacy", lexis] </w:t>
      </w:r>
    </w:p>
    <w:p w:rsidR="00620EC6" w:rsidRPr="00CF7D88" w:rsidRDefault="00620EC6" w:rsidP="00620EC6">
      <w:pPr>
        <w:pStyle w:val="CardNotUnderlined"/>
        <w:rPr>
          <w:rStyle w:val="reduce2"/>
          <w:rFonts w:eastAsia="SimSun"/>
        </w:rPr>
      </w:pPr>
    </w:p>
    <w:p w:rsidR="00620EC6" w:rsidRPr="00ED2756" w:rsidRDefault="00620EC6" w:rsidP="00620EC6">
      <w:pPr>
        <w:pStyle w:val="evidencetext"/>
        <w:rPr>
          <w:rFonts w:eastAsia="SimSun" w:cs="Arial"/>
          <w:lang w:eastAsia="zh-CN"/>
        </w:rPr>
      </w:pPr>
      <w:r w:rsidRPr="003D2416">
        <w:rPr>
          <w:rFonts w:eastAsia="SimSun" w:cs="Arial"/>
          <w:sz w:val="12"/>
          <w:lang w:eastAsia="zh-CN"/>
        </w:rPr>
        <w:t xml:space="preserve">A remarkable fact about international politics today--in a world where American primacy is clearly and unambiguously on display--is that </w:t>
      </w:r>
      <w:r w:rsidRPr="00CF7D88">
        <w:rPr>
          <w:rStyle w:val="highlight2"/>
          <w:rFonts w:eastAsia="SimSun" w:cs="Arial"/>
        </w:rPr>
        <w:t>countries want to align themselves with the United States</w:t>
      </w:r>
      <w:r w:rsidRPr="003D2416">
        <w:rPr>
          <w:rFonts w:eastAsia="SimSun" w:cs="Arial"/>
          <w:sz w:val="12"/>
          <w:lang w:eastAsia="zh-CN"/>
        </w:rPr>
        <w:t xml:space="preserve">. Of course, this is not out of any sense of altruism, in most cases, but because doing so allows them to use the power of the United States for their own purposes--their own protection, or to gain greater influence. </w:t>
      </w:r>
      <w:r w:rsidRPr="003D2416">
        <w:rPr>
          <w:rFonts w:eastAsia="SimSun" w:cs="Arial"/>
          <w:sz w:val="12"/>
          <w:szCs w:val="20"/>
          <w:lang w:eastAsia="zh-CN"/>
        </w:rPr>
        <w:t xml:space="preserve"> </w:t>
      </w:r>
      <w:r w:rsidRPr="003D2416">
        <w:rPr>
          <w:rFonts w:eastAsia="SimSun" w:cs="Arial"/>
          <w:sz w:val="12"/>
          <w:lang w:eastAsia="zh-CN"/>
        </w:rPr>
        <w:t>Of 192 countries, 84 are allied with America--their security is tied to the United States through treaties and other informal arrangements--and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country, or any country, had so many allies.</w:t>
      </w:r>
      <w:r w:rsidRPr="003D2416">
        <w:rPr>
          <w:rFonts w:eastAsia="SimSun" w:cs="Arial"/>
          <w:sz w:val="12"/>
          <w:szCs w:val="20"/>
          <w:lang w:eastAsia="zh-CN"/>
        </w:rPr>
        <w:t xml:space="preserve"> </w:t>
      </w:r>
      <w:r w:rsidRPr="00AE2994">
        <w:rPr>
          <w:rStyle w:val="highlight2"/>
          <w:rFonts w:eastAsia="SimSun" w:cs="Arial"/>
          <w:shd w:val="clear" w:color="auto" w:fill="00FF00"/>
        </w:rPr>
        <w:t>U.S. primacy</w:t>
      </w:r>
      <w:r w:rsidRPr="003D2416">
        <w:rPr>
          <w:rFonts w:eastAsia="SimSun" w:cs="Arial"/>
          <w:sz w:val="12"/>
          <w:lang w:eastAsia="zh-CN"/>
        </w:rPr>
        <w:t xml:space="preserve"> --and </w:t>
      </w:r>
      <w:r w:rsidRPr="00CF7D88">
        <w:rPr>
          <w:rStyle w:val="highlight2"/>
          <w:rFonts w:eastAsia="SimSun" w:cs="Arial"/>
        </w:rPr>
        <w:t>the bandwagoning effect--</w:t>
      </w:r>
      <w:r w:rsidRPr="00AE2994">
        <w:rPr>
          <w:rStyle w:val="highlight2"/>
          <w:rFonts w:eastAsia="SimSun" w:cs="Arial"/>
          <w:shd w:val="clear" w:color="auto" w:fill="00FF00"/>
        </w:rPr>
        <w:t>has</w:t>
      </w:r>
      <w:r w:rsidRPr="00CF7D88">
        <w:rPr>
          <w:rStyle w:val="highlight2"/>
          <w:rFonts w:eastAsia="SimSun" w:cs="Arial"/>
        </w:rPr>
        <w:t xml:space="preserve"> also </w:t>
      </w:r>
      <w:r w:rsidRPr="00AE2994">
        <w:rPr>
          <w:rStyle w:val="highlight2"/>
          <w:rFonts w:eastAsia="SimSun" w:cs="Arial"/>
          <w:shd w:val="clear" w:color="auto" w:fill="00FF00"/>
        </w:rPr>
        <w:t>given us extensive influence in international politics</w:t>
      </w:r>
      <w:r w:rsidRPr="003D2416">
        <w:rPr>
          <w:rFonts w:eastAsia="SimSun" w:cs="Arial"/>
          <w:sz w:val="12"/>
          <w:lang w:eastAsia="zh-CN"/>
        </w:rPr>
        <w:t xml:space="preserve"> , allowing the United States to shape the behavior of states and international institutions. Such influence comes in many forms, </w:t>
      </w:r>
      <w:r w:rsidRPr="00AE2994">
        <w:rPr>
          <w:rStyle w:val="highlight2"/>
          <w:rFonts w:eastAsia="SimSun" w:cs="Arial"/>
          <w:shd w:val="clear" w:color="auto" w:fill="00FF00"/>
        </w:rPr>
        <w:t>one of which is America's ability to create coalitions of like-minded states</w:t>
      </w:r>
      <w:r w:rsidRPr="00CF7D88">
        <w:rPr>
          <w:rStyle w:val="highlight2"/>
          <w:rFonts w:eastAsia="SimSun" w:cs="Arial"/>
        </w:rPr>
        <w:t xml:space="preserve"> </w:t>
      </w:r>
      <w:r w:rsidRPr="003D2416">
        <w:rPr>
          <w:rFonts w:eastAsia="SimSun" w:cs="Arial"/>
          <w:sz w:val="12"/>
          <w:lang w:eastAsia="zh-CN"/>
        </w:rPr>
        <w:t xml:space="preserve">to free Kosovo, stabilize Afghanistan, invade Iraq or to stop proliferation through the Proliferation Security Initiative (PSI). Doing so allows the United States to operate with allies outside of the UN, where it can be stymied by opponents. American-led wars in Kosovo, Afghanistan and Iraq stand in contrast to the UN's inability to save the people of Darfur or even to conduct any military campaign to realize the goals of its charter. The quiet effectiveness of the PSI in dismantling Libya's WMD programs and unraveling the A. Q. Khan proliferation network are in sharp relief to the typically toothless attempts by the UN to halt proliferation. </w:t>
      </w:r>
      <w:r w:rsidRPr="003D2416">
        <w:rPr>
          <w:rFonts w:eastAsia="SimSun" w:cs="Arial"/>
          <w:sz w:val="12"/>
          <w:szCs w:val="20"/>
          <w:lang w:eastAsia="zh-CN"/>
        </w:rPr>
        <w:t xml:space="preserve"> </w:t>
      </w:r>
      <w:r w:rsidRPr="00CF7D88">
        <w:rPr>
          <w:rStyle w:val="highlight2"/>
          <w:rFonts w:eastAsia="SimSun" w:cs="Arial"/>
        </w:rPr>
        <w:t>You can count with one hand countries opposed to the United States</w:t>
      </w:r>
      <w:r w:rsidRPr="003D2416">
        <w:rPr>
          <w:rFonts w:eastAsia="SimSun" w:cs="Arial"/>
          <w:sz w:val="12"/>
          <w:szCs w:val="20"/>
          <w:lang w:eastAsia="zh-CN"/>
        </w:rPr>
        <w:t xml:space="preserve"> </w:t>
      </w:r>
      <w:r w:rsidRPr="003D2416">
        <w:rPr>
          <w:rFonts w:eastAsia="SimSun" w:cs="Arial"/>
          <w:sz w:val="12"/>
          <w:lang w:eastAsia="zh-CN"/>
        </w:rPr>
        <w:t xml:space="preserve">. They are the "Gang of Five": China, Cuba, Iran, North Korea and Venezuela. Of course, countries like India, for example, do not agree with all policy choices made by the United States, such as toward Iran, but New Delhi is friendly to Washington. Only the "Gang of Five" may be expected to consistently resist the agenda and actions of the United States. </w:t>
      </w:r>
      <w:r w:rsidRPr="003D2416">
        <w:rPr>
          <w:rFonts w:eastAsia="SimSun" w:cs="Arial"/>
          <w:sz w:val="12"/>
          <w:szCs w:val="20"/>
          <w:lang w:eastAsia="zh-CN"/>
        </w:rPr>
        <w:t xml:space="preserve"> </w:t>
      </w:r>
      <w:r w:rsidRPr="003D2416">
        <w:rPr>
          <w:rFonts w:eastAsia="SimSun" w:cs="Arial"/>
          <w:sz w:val="12"/>
          <w:lang w:eastAsia="zh-CN"/>
        </w:rPr>
        <w:t xml:space="preserve">China is clearly the most important of these states because it is a rising great power. But even </w:t>
      </w:r>
      <w:r w:rsidRPr="00CF7D88">
        <w:rPr>
          <w:rStyle w:val="highlight2"/>
          <w:rFonts w:eastAsia="SimSun" w:cs="Arial"/>
        </w:rPr>
        <w:t>Beijing is intimidated by the United States and refrains from openly challenging U.S. power</w:t>
      </w:r>
      <w:r w:rsidRPr="00CF7D88">
        <w:rPr>
          <w:rFonts w:eastAsia="SimSun" w:cs="Arial"/>
          <w:szCs w:val="20"/>
          <w:u w:val="single"/>
          <w:lang w:eastAsia="zh-CN"/>
        </w:rPr>
        <w:t>.</w:t>
      </w:r>
      <w:r w:rsidRPr="003D2416">
        <w:rPr>
          <w:rFonts w:eastAsia="SimSun" w:cs="Arial"/>
          <w:sz w:val="12"/>
          <w:lang w:eastAsia="zh-CN"/>
        </w:rPr>
        <w:t xml:space="preserve"> China proclaims that it will, if necessary, resort to other mechanisms of challenging the United States, including asymmetric strategies such as targeting communication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creates.The other states are far weaker than China. For three of the "Gang of Five" cases--Venezuela, Iran, Cuba--it is an anti-U.S. regime that is the source of the problem; the country itself is not intrinsically anti-American. Indeed, a change of regime in Caracas, Tehran or Havana could very well reorient relations.</w:t>
      </w:r>
      <w:r w:rsidRPr="003D2416">
        <w:rPr>
          <w:rFonts w:eastAsia="SimSun" w:cs="Arial"/>
          <w:sz w:val="12"/>
          <w:szCs w:val="20"/>
          <w:lang w:eastAsia="zh-CN"/>
        </w:rPr>
        <w:t xml:space="preserve"> </w:t>
      </w:r>
      <w:r w:rsidRPr="003D2416">
        <w:rPr>
          <w:rFonts w:eastAsia="SimSun" w:cs="Arial"/>
          <w:sz w:val="12"/>
          <w:lang w:eastAsia="zh-CN"/>
        </w:rPr>
        <w:t xml:space="preserve">THROUGHOUT HISTORY, peace and stability have been great benefits of an era where there was a dominant power--Rome, Britain or the United States today. Scholars and statesmen have long recognized the irenic effect of power on the anarchic world of international politics. </w:t>
      </w:r>
      <w:r w:rsidRPr="003D2416">
        <w:rPr>
          <w:rFonts w:eastAsia="SimSun" w:cs="Arial"/>
          <w:sz w:val="12"/>
          <w:szCs w:val="20"/>
          <w:lang w:eastAsia="zh-CN"/>
        </w:rPr>
        <w:t xml:space="preserve"> </w:t>
      </w:r>
      <w:r w:rsidRPr="00AE2994">
        <w:rPr>
          <w:rStyle w:val="highlight2"/>
          <w:rFonts w:eastAsia="SimSun" w:cs="Arial"/>
          <w:shd w:val="clear" w:color="auto" w:fill="00FF00"/>
        </w:rPr>
        <w:t>Everything we think of when we consider the current international order</w:t>
      </w:r>
      <w:r w:rsidRPr="00CF7D88">
        <w:rPr>
          <w:rStyle w:val="highlight2"/>
          <w:rFonts w:eastAsia="SimSun" w:cs="Arial"/>
        </w:rPr>
        <w:t>--free trade, a robust monetary regime, increasing respect for human rights, growing democratization--</w:t>
      </w:r>
      <w:r w:rsidRPr="00AE2994">
        <w:rPr>
          <w:rStyle w:val="highlight2"/>
          <w:rFonts w:eastAsia="SimSun" w:cs="Arial"/>
          <w:shd w:val="clear" w:color="auto" w:fill="00FF00"/>
        </w:rPr>
        <w:t>is directly linked to U.S. power</w:t>
      </w:r>
      <w:r w:rsidRPr="00CF7D88">
        <w:rPr>
          <w:rStyle w:val="highlight2"/>
          <w:rFonts w:eastAsia="SimSun" w:cs="Arial"/>
        </w:rPr>
        <w:t xml:space="preserve">. </w:t>
      </w:r>
      <w:r w:rsidRPr="003D2416">
        <w:rPr>
          <w:rFonts w:eastAsia="SimSun" w:cs="Arial"/>
          <w:sz w:val="12"/>
          <w:lang w:eastAsia="zh-CN"/>
        </w:rPr>
        <w:t xml:space="preserve">Retrenchment proponents seem to think that the current system can be maintained without the current amount of U.S. power behind it. In that they are dead wrong and need to be reminded of one of history's most significant lessons: </w:t>
      </w:r>
      <w:r w:rsidRPr="00D94A08">
        <w:rPr>
          <w:rStyle w:val="highlight2"/>
          <w:rFonts w:eastAsia="SimSun" w:cs="Arial"/>
          <w:shd w:val="clear" w:color="auto" w:fill="00FF00"/>
        </w:rPr>
        <w:t>Appalling things happen when international orders collapse</w:t>
      </w:r>
      <w:r w:rsidRPr="00CF7D88">
        <w:rPr>
          <w:rStyle w:val="highlight2"/>
          <w:rFonts w:eastAsia="SimSun" w:cs="Arial"/>
        </w:rPr>
        <w:t xml:space="preserve">. The Dark Ages followed Rome's collapse. Hitler succeeded the order established at Versailles. </w:t>
      </w:r>
      <w:r w:rsidRPr="00D94A08">
        <w:rPr>
          <w:rStyle w:val="highlight2"/>
          <w:rFonts w:eastAsia="SimSun" w:cs="Arial"/>
          <w:shd w:val="clear" w:color="auto" w:fill="00FF00"/>
        </w:rPr>
        <w:t>Without U.S. power, the liberal order created by the United States will end just as assuredly</w:t>
      </w:r>
      <w:r w:rsidRPr="00CF7D88">
        <w:rPr>
          <w:rStyle w:val="highlight2"/>
          <w:rFonts w:eastAsia="SimSun" w:cs="Arial"/>
        </w:rPr>
        <w:t>.</w:t>
      </w:r>
      <w:r w:rsidRPr="003D2416">
        <w:rPr>
          <w:rFonts w:eastAsia="SimSun" w:cs="Arial"/>
          <w:sz w:val="12"/>
          <w:lang w:eastAsia="zh-CN"/>
        </w:rPr>
        <w:t xml:space="preserve"> As country and western great Ral Donner sang: "You don't know what you've got (until you lose it)." </w:t>
      </w:r>
      <w:r w:rsidRPr="003D2416">
        <w:rPr>
          <w:rFonts w:eastAsia="SimSun" w:cs="Arial"/>
          <w:sz w:val="12"/>
          <w:szCs w:val="20"/>
          <w:lang w:eastAsia="zh-CN"/>
        </w:rPr>
        <w:t xml:space="preserve"> </w:t>
      </w:r>
      <w:r w:rsidRPr="003D2416">
        <w:rPr>
          <w:rFonts w:eastAsia="SimSun" w:cs="Arial"/>
          <w:sz w:val="12"/>
          <w:lang w:eastAsia="zh-CN"/>
        </w:rPr>
        <w:t xml:space="preserve">Consequently, it is important to note what those good things are. In addition to ensuring the security of the United States and its allies, American primacy within the international system causes many positive outcomes for Washington and the world. The first has been a more peaceful world. During the Cold War, </w:t>
      </w:r>
      <w:r w:rsidRPr="00CF7D88">
        <w:rPr>
          <w:rStyle w:val="highlight2"/>
          <w:rFonts w:eastAsia="SimSun" w:cs="Arial"/>
        </w:rPr>
        <w:t xml:space="preserve">U.S. leadership reduced friction among many states that were historical antagonists </w:t>
      </w:r>
      <w:r w:rsidRPr="003D2416">
        <w:rPr>
          <w:rFonts w:eastAsia="SimSun" w:cs="Arial"/>
          <w:sz w:val="12"/>
          <w:lang w:eastAsia="zh-CN"/>
        </w:rPr>
        <w:t xml:space="preserve">, most notably France and West Germany. Today, </w:t>
      </w:r>
      <w:r w:rsidRPr="00D94A08">
        <w:rPr>
          <w:rStyle w:val="highlight2"/>
          <w:rFonts w:eastAsia="SimSun" w:cs="Arial"/>
          <w:shd w:val="clear" w:color="auto" w:fill="00FF00"/>
        </w:rPr>
        <w:t>American primacy helps keep a number of complicated relationships aligned</w:t>
      </w:r>
      <w:r w:rsidRPr="003D2416">
        <w:rPr>
          <w:rFonts w:eastAsia="SimSun" w:cs="Arial"/>
          <w:sz w:val="12"/>
          <w:lang w:eastAsia="zh-CN"/>
        </w:rPr>
        <w:t xml:space="preserve"> --between Greece and Turkey, Israel and Egypt, South Korea and Japan, India and Pakistan, Indonesia and Australia. This is not to say it fulfills Woodrow Wilson's vision of ending all war. Wars still occur where Washington's interests are not seriously threatened, such as in Darfur, but </w:t>
      </w:r>
      <w:r w:rsidRPr="00CF7D88">
        <w:rPr>
          <w:rStyle w:val="highlight2"/>
          <w:rFonts w:eastAsia="SimSun" w:cs="Arial"/>
        </w:rPr>
        <w:t>a Pax Americana does reduce war's likelihood, particularly war's worst form: great power wars</w:t>
      </w:r>
      <w:r w:rsidRPr="00CF7D88">
        <w:rPr>
          <w:rFonts w:eastAsia="SimSun" w:cs="Arial"/>
          <w:szCs w:val="20"/>
          <w:u w:val="single"/>
          <w:lang w:eastAsia="zh-CN"/>
        </w:rPr>
        <w:t>.</w:t>
      </w:r>
      <w:r w:rsidRPr="003D2416">
        <w:rPr>
          <w:rFonts w:eastAsia="SimSun" w:cs="Arial"/>
          <w:sz w:val="12"/>
          <w:szCs w:val="20"/>
          <w:lang w:eastAsia="zh-CN"/>
        </w:rPr>
        <w:t xml:space="preserve"> </w:t>
      </w:r>
      <w:r w:rsidRPr="003D2416">
        <w:rPr>
          <w:rFonts w:eastAsia="SimSun" w:cs="Arial"/>
          <w:sz w:val="12"/>
          <w:lang w:eastAsia="zh-CN"/>
        </w:rPr>
        <w:t xml:space="preserve">Second, </w:t>
      </w:r>
      <w:r w:rsidRPr="00CF7D88">
        <w:rPr>
          <w:rStyle w:val="highlight2"/>
          <w:rFonts w:eastAsia="SimSun" w:cs="Arial"/>
        </w:rPr>
        <w:t>American power gives the United States the ability to spread democracy and other elements of its ideology of liberalism</w:t>
      </w:r>
      <w:r w:rsidRPr="00CF7D88">
        <w:rPr>
          <w:rFonts w:eastAsia="SimSun" w:cs="Arial"/>
          <w:szCs w:val="20"/>
          <w:u w:val="single"/>
          <w:lang w:eastAsia="zh-CN"/>
        </w:rPr>
        <w:t xml:space="preserve">. </w:t>
      </w:r>
      <w:r w:rsidRPr="003D2416">
        <w:rPr>
          <w:rFonts w:eastAsia="SimSun" w:cs="Arial"/>
          <w:sz w:val="12"/>
          <w:lang w:eastAsia="zh-CN"/>
        </w:rPr>
        <w:t>Doing so is a source of much good for the countries concerned as well as the United States because, as John Owen noted on these pages in the Spring 2006 issue, liberal democracies are more likely to align with the United States and be sympathetic to the American worldview.3 So, spreading democracy helps maintain U.S. primacy. In addition,</w:t>
      </w:r>
      <w:r w:rsidRPr="00CF7D88">
        <w:rPr>
          <w:rFonts w:eastAsia="SimSun" w:cs="Arial"/>
          <w:szCs w:val="20"/>
          <w:u w:val="single"/>
          <w:lang w:eastAsia="zh-CN"/>
        </w:rPr>
        <w:t xml:space="preserve"> </w:t>
      </w:r>
      <w:r w:rsidRPr="00CF7D88">
        <w:rPr>
          <w:rStyle w:val="highlight2"/>
          <w:rFonts w:eastAsia="SimSun" w:cs="Arial"/>
        </w:rPr>
        <w:t>once states are governed democratically, the likelihood of any type of conflict is significantly reduced</w:t>
      </w:r>
      <w:r w:rsidRPr="00CF7D88">
        <w:rPr>
          <w:rFonts w:eastAsia="SimSun" w:cs="Arial"/>
          <w:szCs w:val="20"/>
          <w:u w:val="single"/>
          <w:lang w:eastAsia="zh-CN"/>
        </w:rPr>
        <w:t>.</w:t>
      </w:r>
      <w:r w:rsidRPr="003D2416">
        <w:rPr>
          <w:rFonts w:eastAsia="SimSun" w:cs="Arial"/>
          <w:sz w:val="12"/>
          <w:lang w:eastAsia="zh-CN"/>
        </w:rPr>
        <w:t xml:space="preserve"> This is not because democracies do not have clashing interests. Indeed they do. Rather, it is because they are more open, more transparent and more likely to want to resolve things amicably in concurrence with U.S. leadership. And so, in general, democratic states are good for their citizens as well as for advancing the interests of the United States.</w:t>
      </w:r>
      <w:r w:rsidRPr="003D2416">
        <w:rPr>
          <w:rFonts w:eastAsia="SimSun" w:cs="Arial"/>
          <w:sz w:val="12"/>
          <w:szCs w:val="20"/>
          <w:lang w:eastAsia="zh-CN"/>
        </w:rPr>
        <w:t xml:space="preserve"> </w:t>
      </w:r>
      <w:r w:rsidRPr="003D2416">
        <w:rPr>
          <w:rFonts w:eastAsia="SimSun" w:cs="Arial"/>
          <w:sz w:val="12"/>
          <w:lang w:eastAsia="zh-CN"/>
        </w:rPr>
        <w:t xml:space="preserve">Critics have faulted the Bush Administration for attempting to spread democracy in the Middle East, labeling such an effort a modern form of tilting at windmills. It is the obligation of Bush's critics to explain why democracy is good enough for Western states but not for the rest, and, one gathers from the argument, should not even be attempted. </w:t>
      </w:r>
      <w:r w:rsidRPr="003D2416">
        <w:rPr>
          <w:rFonts w:eastAsia="SimSun" w:cs="Arial"/>
          <w:sz w:val="12"/>
          <w:szCs w:val="20"/>
          <w:lang w:eastAsia="zh-CN"/>
        </w:rPr>
        <w:t xml:space="preserve"> </w:t>
      </w:r>
      <w:r w:rsidRPr="003D2416">
        <w:rPr>
          <w:rFonts w:eastAsia="SimSun" w:cs="Arial"/>
          <w:sz w:val="12"/>
          <w:lang w:eastAsia="zh-CN"/>
        </w:rPr>
        <w:t xml:space="preserve">Of course, whether democracy in the Middle East will have a peaceful or stabilizing influence on America's interests in the short run is open to question. Perhaps democratic Arab states would be more opposed to Israel, but nonetheless, their people would be better off. The United States has brought democracy to Afghanistan, where 8.5 million Afghans, 40 percent of them women, voted in a critical October 2004 election, even though remnant Taliban forces threatened them. The first free elections were held in Iraq in January 2005. It was the military power of the United States that put Iraq on the path to democracy. Washington fostered democratic governments in Europe, Latin America, Asia and the Caucasus. Now even the Middle East is increasingly democratic. They may not yet look like Western-style democracies, but democratic progress has been made in Algeria, Morocco, Lebanon, Iraq, Kuwait, the Palestinian Authority and Egypt. By all accounts, the march of democracy has been impressive. </w:t>
      </w:r>
      <w:r w:rsidRPr="003D2416">
        <w:rPr>
          <w:rFonts w:eastAsia="SimSun" w:cs="Arial"/>
          <w:sz w:val="12"/>
          <w:szCs w:val="20"/>
          <w:lang w:eastAsia="zh-CN"/>
        </w:rPr>
        <w:t xml:space="preserve"> </w:t>
      </w:r>
      <w:r w:rsidRPr="003D2416">
        <w:rPr>
          <w:rFonts w:eastAsia="SimSun" w:cs="Arial"/>
          <w:sz w:val="12"/>
          <w:lang w:eastAsia="zh-CN"/>
        </w:rPr>
        <w:t xml:space="preserve">Third, along with the growth in the number of democratic states around the world has been the growth of the global economy. </w:t>
      </w:r>
      <w:r w:rsidRPr="0086193A">
        <w:rPr>
          <w:rStyle w:val="highlight2"/>
          <w:rFonts w:eastAsia="SimSun" w:cs="Arial"/>
          <w:shd w:val="clear" w:color="auto" w:fill="00FF00"/>
        </w:rPr>
        <w:t>With its allies, the U</w:t>
      </w:r>
      <w:r w:rsidRPr="00CF7D88">
        <w:rPr>
          <w:rStyle w:val="highlight2"/>
          <w:rFonts w:eastAsia="SimSun" w:cs="Arial"/>
        </w:rPr>
        <w:t xml:space="preserve">nited </w:t>
      </w:r>
      <w:r w:rsidRPr="0086193A">
        <w:rPr>
          <w:rStyle w:val="highlight2"/>
          <w:rFonts w:eastAsia="SimSun" w:cs="Arial"/>
          <w:shd w:val="clear" w:color="auto" w:fill="00FF00"/>
        </w:rPr>
        <w:t>S</w:t>
      </w:r>
      <w:r w:rsidRPr="00CF7D88">
        <w:rPr>
          <w:rStyle w:val="highlight2"/>
          <w:rFonts w:eastAsia="SimSun" w:cs="Arial"/>
        </w:rPr>
        <w:t xml:space="preserve">tates </w:t>
      </w:r>
      <w:r w:rsidRPr="0086193A">
        <w:rPr>
          <w:rStyle w:val="highlight2"/>
          <w:rFonts w:eastAsia="SimSun" w:cs="Arial"/>
          <w:shd w:val="clear" w:color="auto" w:fill="00FF00"/>
        </w:rPr>
        <w:t>has labored to create</w:t>
      </w:r>
      <w:r w:rsidRPr="0086193A">
        <w:rPr>
          <w:rStyle w:val="highlight2"/>
          <w:rFonts w:eastAsia="SimSun" w:cs="Arial"/>
        </w:rPr>
        <w:t xml:space="preserve"> an economically liberal worldwide network</w:t>
      </w:r>
      <w:r w:rsidRPr="0086193A">
        <w:rPr>
          <w:rFonts w:eastAsia="SimSun" w:cs="Arial"/>
          <w:szCs w:val="20"/>
          <w:u w:val="single"/>
          <w:lang w:eastAsia="zh-CN"/>
        </w:rPr>
        <w:t xml:space="preserve"> </w:t>
      </w:r>
      <w:r w:rsidRPr="003D2416">
        <w:rPr>
          <w:rFonts w:eastAsia="SimSun" w:cs="Arial"/>
          <w:sz w:val="12"/>
          <w:lang w:eastAsia="zh-CN"/>
        </w:rPr>
        <w:t>characterized by free trade and commerce, respect for international property rights, and mobility of capital and labor markets.</w:t>
      </w:r>
      <w:r w:rsidRPr="00CF7D88">
        <w:rPr>
          <w:rFonts w:eastAsia="SimSun" w:cs="Arial"/>
          <w:szCs w:val="20"/>
          <w:u w:val="single"/>
          <w:lang w:eastAsia="zh-CN"/>
        </w:rPr>
        <w:t xml:space="preserve"> </w:t>
      </w:r>
      <w:r w:rsidRPr="00CF7D88">
        <w:rPr>
          <w:rStyle w:val="highlight2"/>
          <w:rFonts w:eastAsia="SimSun" w:cs="Arial"/>
        </w:rPr>
        <w:t xml:space="preserve">The </w:t>
      </w:r>
      <w:r w:rsidRPr="0086193A">
        <w:rPr>
          <w:rStyle w:val="highlight2"/>
          <w:rFonts w:eastAsia="SimSun" w:cs="Arial"/>
          <w:shd w:val="clear" w:color="auto" w:fill="00FF00"/>
        </w:rPr>
        <w:t>economic stability and prosperity that stems from</w:t>
      </w:r>
      <w:r w:rsidRPr="00CF7D88">
        <w:rPr>
          <w:rStyle w:val="highlight2"/>
          <w:rFonts w:eastAsia="SimSun" w:cs="Arial"/>
        </w:rPr>
        <w:t xml:space="preserve"> this </w:t>
      </w:r>
      <w:r w:rsidRPr="0086193A">
        <w:rPr>
          <w:rStyle w:val="highlight2"/>
          <w:rFonts w:eastAsia="SimSun" w:cs="Arial"/>
          <w:shd w:val="clear" w:color="auto" w:fill="00FF00"/>
        </w:rPr>
        <w:t>economic order</w:t>
      </w:r>
      <w:r w:rsidRPr="00CF7D88">
        <w:rPr>
          <w:rStyle w:val="highlight2"/>
          <w:rFonts w:eastAsia="SimSun" w:cs="Arial"/>
        </w:rPr>
        <w:t xml:space="preserve"> is a global public good from which all states benefit, particularly the poorest states in the Third World. </w:t>
      </w:r>
      <w:r w:rsidRPr="003D2416">
        <w:rPr>
          <w:rFonts w:eastAsia="SimSun" w:cs="Arial"/>
          <w:sz w:val="12"/>
          <w:lang w:eastAsia="zh-CN"/>
        </w:rPr>
        <w:t>The United States created this network not out of altruism but for the benefit and the economic well-being of America. This economic order forces American industries to be competitive, maximizes efficiencies and growth, and benefits defense as well because the size of the economy makes the defense burden manageable. Economic spin-offs foster the development of military technology, helping to ensure military prowess.</w:t>
      </w:r>
      <w:r w:rsidRPr="003D2416">
        <w:rPr>
          <w:rFonts w:eastAsia="SimSun" w:cs="Arial"/>
          <w:sz w:val="12"/>
          <w:szCs w:val="20"/>
          <w:lang w:eastAsia="zh-CN"/>
        </w:rPr>
        <w:t xml:space="preserve"> </w:t>
      </w:r>
      <w:r w:rsidRPr="003D2416">
        <w:rPr>
          <w:rFonts w:eastAsia="SimSun" w:cs="Arial"/>
          <w:sz w:val="12"/>
          <w:lang w:eastAsia="zh-CN"/>
        </w:rPr>
        <w:t>Perhaps the greatest testament to the benefits of the economic network comes from Deepak Lal, a former Indian foreign service diplomat and researcher at the World Bank, who started his career confident in the socialist ideology of post-independence India. Abandoning the positions of his youth, Lal now recognizes that the only way to bring relief to desperately poor countries of the Third World is through the adoption of free market economic policies and globalization, which are facilitated through American primacy.4 As a witness to the failed alternative economic systems, Lal is one of the strongest academic proponents of American primacy due to the economic prosperity it provides.</w:t>
      </w:r>
      <w:r w:rsidRPr="003D2416">
        <w:rPr>
          <w:rFonts w:eastAsia="SimSun" w:cs="Arial"/>
          <w:sz w:val="12"/>
          <w:szCs w:val="20"/>
          <w:lang w:eastAsia="zh-CN"/>
        </w:rPr>
        <w:t xml:space="preserve"> </w:t>
      </w:r>
      <w:r w:rsidRPr="003D2416">
        <w:rPr>
          <w:rFonts w:eastAsia="SimSun" w:cs="Arial"/>
          <w:sz w:val="12"/>
          <w:lang w:eastAsia="zh-CN"/>
        </w:rPr>
        <w:t xml:space="preserve">Fourth and finally, </w:t>
      </w:r>
      <w:r w:rsidRPr="00CF7D88">
        <w:rPr>
          <w:rStyle w:val="highlight2"/>
          <w:rFonts w:eastAsia="SimSun" w:cs="Arial"/>
        </w:rPr>
        <w:t>the United States</w:t>
      </w:r>
      <w:r w:rsidRPr="003D2416">
        <w:rPr>
          <w:rFonts w:eastAsia="SimSun" w:cs="Arial"/>
          <w:sz w:val="12"/>
          <w:lang w:eastAsia="zh-CN"/>
        </w:rPr>
        <w:t xml:space="preserve">, in seeking primacy, </w:t>
      </w:r>
      <w:r w:rsidRPr="00CF7D88">
        <w:rPr>
          <w:rStyle w:val="highlight2"/>
          <w:rFonts w:eastAsia="SimSun" w:cs="Arial"/>
        </w:rPr>
        <w:t>has been willing to use its power</w:t>
      </w:r>
      <w:r w:rsidRPr="00CF7D88">
        <w:rPr>
          <w:rFonts w:eastAsia="SimSun" w:cs="Arial"/>
          <w:sz w:val="22"/>
          <w:u w:val="single"/>
          <w:lang w:eastAsia="zh-CN"/>
        </w:rPr>
        <w:t xml:space="preserve"> </w:t>
      </w:r>
      <w:r w:rsidRPr="003D2416">
        <w:rPr>
          <w:rFonts w:eastAsia="SimSun" w:cs="Arial"/>
          <w:sz w:val="12"/>
          <w:lang w:eastAsia="zh-CN"/>
        </w:rPr>
        <w:t>not only to advance its interests but</w:t>
      </w:r>
      <w:r w:rsidRPr="00CF7D88">
        <w:rPr>
          <w:rStyle w:val="highlight2"/>
          <w:rFonts w:eastAsia="SimSun" w:cs="Arial"/>
        </w:rPr>
        <w:t xml:space="preserve"> to promote the welfare of people all over the globe</w:t>
      </w:r>
      <w:r w:rsidRPr="00CF7D88">
        <w:rPr>
          <w:rFonts w:eastAsia="SimSun" w:cs="Arial"/>
          <w:szCs w:val="20"/>
          <w:u w:val="single"/>
          <w:lang w:eastAsia="zh-CN"/>
        </w:rPr>
        <w:t>.</w:t>
      </w:r>
      <w:r w:rsidRPr="00CF7D88">
        <w:rPr>
          <w:rFonts w:eastAsia="SimSun" w:cs="Arial"/>
          <w:sz w:val="22"/>
          <w:u w:val="single"/>
          <w:lang w:eastAsia="zh-CN"/>
        </w:rPr>
        <w:t xml:space="preserve"> </w:t>
      </w:r>
      <w:r w:rsidRPr="003D2416">
        <w:rPr>
          <w:rFonts w:eastAsia="SimSun" w:cs="Arial"/>
          <w:sz w:val="12"/>
          <w:lang w:eastAsia="zh-CN"/>
        </w:rPr>
        <w:t xml:space="preserve">The United States is the earth's leading source of positive externalities for the world. The U.S. military has participated in over fifty operations since the end of the Cold War--and most of those missions have been humanitarian in nature. Indeed, </w:t>
      </w:r>
      <w:r w:rsidRPr="00CF7D88">
        <w:rPr>
          <w:rStyle w:val="highlight2"/>
          <w:rFonts w:eastAsia="SimSun" w:cs="Arial"/>
        </w:rPr>
        <w:t>the U.S. military is the earth's "911 force"--</w:t>
      </w:r>
      <w:r w:rsidRPr="003D2416">
        <w:rPr>
          <w:rFonts w:eastAsia="SimSun" w:cs="Arial"/>
          <w:sz w:val="12"/>
          <w:lang w:eastAsia="zh-CN"/>
        </w:rPr>
        <w:t xml:space="preserve">it serves, de facto, as the world's police, the global paramedic and the planet's fire department. Whenever there is a natural disaster, earthquake, flood, drought, volcanic eruption, typhoon or tsunami, the United States assists the countries in need. On the day after Christmas in 2004, a tremendous earthquake and tsunami occurred in the Indian Ocean near Sumatra, killing some 300,000 people. The United States was the first to respond with aid. Washington followed up with a large contribution of aid and deployed the U.S. military to South and Southeast Asia for many months to help with the aftermath of the disaster. About 20,000 U.S. soldiers, sailors, airmen and marines responded by providing water, food, medical aid, disease treatment and prevention as well as forensic assistance to help identify the bodies of those killed. Only the U.S. military could have accomplished this Herculean effort. No other force possesses the communications capabilities or global logistical reach of the U.S. military. In fact, UN peacekeeping operations depend on the United States to supply UN forces. </w:t>
      </w:r>
      <w:r w:rsidRPr="003D2416">
        <w:rPr>
          <w:rFonts w:eastAsia="SimSun" w:cs="Arial"/>
          <w:sz w:val="12"/>
          <w:szCs w:val="20"/>
          <w:lang w:eastAsia="zh-CN"/>
        </w:rPr>
        <w:t xml:space="preserve"> </w:t>
      </w:r>
      <w:r w:rsidRPr="00CF7D88">
        <w:rPr>
          <w:rStyle w:val="highlight2"/>
          <w:rFonts w:eastAsia="SimSun" w:cs="Arial"/>
        </w:rPr>
        <w:t xml:space="preserve">American generosity has done more to help the United States fight the War on Terror than almost any other measure. </w:t>
      </w:r>
      <w:r w:rsidRPr="003D2416">
        <w:rPr>
          <w:rFonts w:eastAsia="SimSun" w:cs="Arial"/>
          <w:sz w:val="12"/>
          <w:lang w:eastAsia="zh-CN"/>
        </w:rPr>
        <w:t xml:space="preserve">Before the tsunami, 80 percent of Indonesian public opinion was opposed to the United States; after it, 80 percent had a favorable opinion of America. Two years after the disaster, and in poll after poll, Indonesians still have overwhelmingly positive views of the United States. In October 2005, an enormous earthquake struck Kashmir, killing about 74,000 people and leaving three million homeless. The U.S. military responded immediately, diverting helicopters fighting the War on Terror in nearby Afghanistan to bring relief as soon as possible. To help those in need, the United States also provided financial aid to Pakistan; and, as one might expect from those witnessing the munificence of the United States, it left a lasting impression about America. For the first time since 9/11, polls of Pakistani opinion have found that more people are favorable toward the United States than unfavorable, while support for Al-Qaeda dropped to its lowest level. Whether in Indonesia or Kashmir, the money was well-spent because it helped people in the wake of disasters, but it also had a real impact on the War on Terror. When people in the Muslim world witness the U.S. military conducting a humanitarian mission, there is a clearly positive impact on Muslim opinion of the United States. </w:t>
      </w:r>
      <w:r w:rsidRPr="00CF7D88">
        <w:rPr>
          <w:rStyle w:val="highlight2"/>
          <w:rFonts w:eastAsia="SimSun" w:cs="Arial"/>
        </w:rPr>
        <w:t xml:space="preserve">As the War on Terror is a war of ideas and opinion as much as military action, for the United States humanitarian missions are the equivalent of a blitzkrieg. </w:t>
      </w:r>
      <w:r w:rsidRPr="0086193A">
        <w:rPr>
          <w:rStyle w:val="box"/>
          <w:shd w:val="clear" w:color="auto" w:fill="00FF00"/>
        </w:rPr>
        <w:t>THERE IS no other state, group of states or international organization that can provide these global benefits. None even comes close</w:t>
      </w:r>
      <w:r w:rsidRPr="00CF7D88">
        <w:rPr>
          <w:rFonts w:eastAsia="SimSun" w:cs="Arial"/>
          <w:u w:val="single"/>
        </w:rPr>
        <w:t>.</w:t>
      </w:r>
      <w:r w:rsidRPr="003D2416">
        <w:rPr>
          <w:rFonts w:eastAsia="SimSun" w:cs="Arial"/>
          <w:sz w:val="12"/>
          <w:bdr w:val="single" w:sz="8" w:space="0" w:color="auto" w:frame="1"/>
          <w:lang w:eastAsia="zh-CN"/>
        </w:rPr>
        <w:t xml:space="preserve"> </w:t>
      </w:r>
      <w:r w:rsidRPr="003D2416">
        <w:rPr>
          <w:rFonts w:eastAsia="SimSun" w:cs="Arial"/>
          <w:sz w:val="12"/>
          <w:lang w:eastAsia="zh-CN"/>
        </w:rPr>
        <w:t>The United Nations cannot because it is riven with conflicts and major cleavages that divide the international body time and again on matters great and trivial. Thus it lacks the ability to speak with one voice on salient issues and to act as a unified force once a decision is reached. The EU has similar problems. Does anyone expect Russia or China to take up these responsibilities? They may have the desire, but they do not have the capabilities. Let's face it: for the time being, American primacy remains humanity's only practical hope of solving the world's ills.</w:t>
      </w:r>
    </w:p>
    <w:p w:rsidR="004D30B6" w:rsidRDefault="004D30B6" w:rsidP="004D30B6"/>
    <w:p w:rsidR="00247852" w:rsidRDefault="00247852" w:rsidP="00DF5630">
      <w:pPr>
        <w:pStyle w:val="Heading3"/>
      </w:pPr>
      <w:r>
        <w:t>AT: Unsustainable</w:t>
      </w:r>
    </w:p>
    <w:p w:rsidR="00620EC6" w:rsidRPr="009F2288" w:rsidRDefault="00620EC6" w:rsidP="00620EC6">
      <w:pPr>
        <w:pStyle w:val="Heading4"/>
      </w:pPr>
      <w:r w:rsidRPr="009F2288">
        <w:t>Hegemony is sustainable but the US has to choose to maintain its primacy</w:t>
      </w:r>
    </w:p>
    <w:p w:rsidR="00620EC6" w:rsidRDefault="00620EC6" w:rsidP="00620EC6">
      <w:pPr>
        <w:ind w:left="720"/>
        <w:rPr>
          <w:rStyle w:val="StyleUnderline"/>
        </w:rPr>
      </w:pPr>
      <w:r w:rsidRPr="007710AC">
        <w:rPr>
          <w:rStyle w:val="StyleUnderline"/>
          <w:rFonts w:ascii="Arial" w:hAnsi="Arial"/>
          <w:b/>
          <w:color w:val="000000"/>
          <w:u w:val="thick" w:color="000000"/>
        </w:rPr>
        <w:t>Kagan 12</w:t>
      </w:r>
      <w:r>
        <w:rPr>
          <w:rStyle w:val="StyleUnderline"/>
        </w:rPr>
        <w:t xml:space="preserve"> </w:t>
      </w:r>
    </w:p>
    <w:p w:rsidR="00620EC6" w:rsidRPr="007710AC" w:rsidRDefault="00620EC6" w:rsidP="00620EC6">
      <w:pPr>
        <w:ind w:left="720"/>
        <w:rPr>
          <w:rStyle w:val="StyleUnderline"/>
        </w:rPr>
      </w:pPr>
      <w:r w:rsidRPr="007710AC">
        <w:rPr>
          <w:rStyle w:val="StyleUnderline"/>
        </w:rPr>
        <w:t xml:space="preserve">[Robert Kagan, </w:t>
      </w:r>
      <w:r w:rsidRPr="007710AC">
        <w:rPr>
          <w:rStyle w:val="StyleUnderline"/>
          <w:i/>
        </w:rPr>
        <w:t>Senior Fellow at the Brookings Institute, B.A., Yale University, M.P.P., John F. Kennedy School of Government, Harvard University, Ph.D., American University</w:t>
      </w:r>
      <w:r w:rsidRPr="007710AC">
        <w:rPr>
          <w:rStyle w:val="StyleUnderline"/>
        </w:rPr>
        <w:t xml:space="preserve">, January 17, 2012, “Not Fade Away: Against the Myth of American Decline”, Brookings Institute, </w:t>
      </w:r>
      <w:hyperlink r:id="rId13" w:history="1">
        <w:r w:rsidRPr="007710AC">
          <w:rPr>
            <w:rStyle w:val="Hyperlink"/>
          </w:rPr>
          <w:t>http://www.brookings.edu/research/opinions/2012/01/17-us-power-kagan</w:t>
        </w:r>
      </w:hyperlink>
      <w:r w:rsidRPr="007710AC">
        <w:rPr>
          <w:rStyle w:val="StyleUnderline"/>
        </w:rPr>
        <w:t>, DMintz]</w:t>
      </w:r>
    </w:p>
    <w:p w:rsidR="00620EC6" w:rsidRPr="005F007D" w:rsidRDefault="00620EC6" w:rsidP="00620EC6"/>
    <w:p w:rsidR="00620EC6" w:rsidRDefault="00620EC6" w:rsidP="00620EC6">
      <w:pPr>
        <w:pStyle w:val="evidencetext"/>
      </w:pPr>
      <w:r w:rsidRPr="007710AC">
        <w:rPr>
          <w:rStyle w:val="highlight2"/>
          <w:shd w:val="clear" w:color="auto" w:fill="00FF00"/>
        </w:rPr>
        <w:t>The challenges today</w:t>
      </w:r>
      <w:r w:rsidRPr="00C95D32">
        <w:rPr>
          <w:sz w:val="12"/>
        </w:rPr>
        <w:t> are great, and the rise of China is the most obvious of them. But they </w:t>
      </w:r>
      <w:r w:rsidRPr="007710AC">
        <w:rPr>
          <w:rStyle w:val="highlight2"/>
          <w:shd w:val="clear" w:color="auto" w:fill="00FF00"/>
        </w:rPr>
        <w:t>are not greater than the challenges the U</w:t>
      </w:r>
      <w:r w:rsidRPr="007710AC">
        <w:rPr>
          <w:rStyle w:val="highlight2"/>
        </w:rPr>
        <w:t xml:space="preserve">nited </w:t>
      </w:r>
      <w:r w:rsidRPr="007710AC">
        <w:rPr>
          <w:rStyle w:val="highlight2"/>
          <w:shd w:val="clear" w:color="auto" w:fill="00FF00"/>
        </w:rPr>
        <w:t>S</w:t>
      </w:r>
      <w:r w:rsidRPr="007710AC">
        <w:rPr>
          <w:rStyle w:val="highlight2"/>
        </w:rPr>
        <w:t xml:space="preserve">tates </w:t>
      </w:r>
      <w:r w:rsidRPr="007710AC">
        <w:rPr>
          <w:rStyle w:val="highlight2"/>
          <w:shd w:val="clear" w:color="auto" w:fill="00FF00"/>
        </w:rPr>
        <w:t>faced during the Cold War</w:t>
      </w:r>
      <w:r w:rsidRPr="00C95D32">
        <w:rPr>
          <w:sz w:val="12"/>
        </w:rPr>
        <w:t>. Only in retrospect can the Cold War seem easy. Americans at the end of World War II faced a major strategic crisis. The Soviet Union, if only by virtue of its size and location, seemed to threaten vital strategic centers in Europe, the Middle East, and East Asia. In all these regions, it confronted nations devastated and prostrate from the war.</w:t>
      </w:r>
      <w:r w:rsidRPr="007710AC">
        <w:rPr>
          <w:rStyle w:val="highlight2"/>
        </w:rPr>
        <w:t> To meet this challenge, the United States had to project its own power</w:t>
      </w:r>
      <w:r w:rsidRPr="00C95D32">
        <w:rPr>
          <w:sz w:val="12"/>
        </w:rPr>
        <w:t>, which was great but limited, into each of those regions. </w:t>
      </w:r>
      <w:r w:rsidRPr="007710AC">
        <w:rPr>
          <w:rStyle w:val="highlight2"/>
        </w:rPr>
        <w:t>It had to form alliances</w:t>
      </w:r>
      <w:r w:rsidRPr="00C95D32">
        <w:rPr>
          <w:sz w:val="12"/>
        </w:rPr>
        <w:t> with local powers, some of them former enemies</w:t>
      </w:r>
      <w:r w:rsidRPr="007710AC">
        <w:rPr>
          <w:rStyle w:val="highlight2"/>
        </w:rPr>
        <w:t>, and provide them with economic, political, and military assistance</w:t>
      </w:r>
      <w:r w:rsidRPr="00C95D32">
        <w:rPr>
          <w:sz w:val="12"/>
        </w:rPr>
        <w:t> to help them stand on their own feet and resist Soviet pressure. In the Cold War, the Soviets wielded influence and put pressure on American interests merely by standing still, while the United States had to scramble. It is worth recalling that this strategy of “containment,” now hallowed by its apparent success, struck some influential observers at the time as entirely unworkable. Walter Lippmann attacked it as “misconceived,” based on “hope,” conceding the “strategic initiative” to the Soviets while the United States exhausted its resources trying to establish “satellite states, puppet governments” that were weak, ineffective, and unreliable. Today, in the case of China, the situation is reversed</w:t>
      </w:r>
      <w:r w:rsidRPr="007710AC">
        <w:rPr>
          <w:rStyle w:val="highlight2"/>
        </w:rPr>
        <w:t xml:space="preserve">. </w:t>
      </w:r>
      <w:r w:rsidRPr="007710AC">
        <w:rPr>
          <w:rStyle w:val="highlight2"/>
          <w:shd w:val="clear" w:color="auto" w:fill="00FF00"/>
        </w:rPr>
        <w:t>Although China is</w:t>
      </w:r>
      <w:r w:rsidRPr="00C95D32">
        <w:rPr>
          <w:sz w:val="12"/>
          <w:shd w:val="clear" w:color="auto" w:fill="00FF00"/>
        </w:rPr>
        <w:t> </w:t>
      </w:r>
      <w:r w:rsidRPr="00C95D32">
        <w:rPr>
          <w:sz w:val="12"/>
        </w:rPr>
        <w:t>and will be much </w:t>
      </w:r>
      <w:r w:rsidRPr="007710AC">
        <w:rPr>
          <w:rStyle w:val="highlight2"/>
          <w:shd w:val="clear" w:color="auto" w:fill="00FF00"/>
        </w:rPr>
        <w:t>rich</w:t>
      </w:r>
      <w:r w:rsidRPr="00C95D32">
        <w:rPr>
          <w:sz w:val="12"/>
        </w:rPr>
        <w:t>er, and will wield greater economic influence in the world than the Soviet Union ever did, </w:t>
      </w:r>
      <w:r w:rsidRPr="007710AC">
        <w:rPr>
          <w:rStyle w:val="highlight2"/>
          <w:shd w:val="clear" w:color="auto" w:fill="00FF00"/>
        </w:rPr>
        <w:t>its geostrategic position is more difficult</w:t>
      </w:r>
      <w:r w:rsidRPr="00C95D32">
        <w:rPr>
          <w:sz w:val="12"/>
        </w:rPr>
        <w:t>. World War II left China in a comparatively weak position from which it has been working hard to recover ever since. </w:t>
      </w:r>
      <w:r w:rsidRPr="007710AC">
        <w:rPr>
          <w:rStyle w:val="highlight2"/>
        </w:rPr>
        <w:t>Several of its neighbors are strong nations with close ties to the United States. It will have a hard time becoming a regional hegemon</w:t>
      </w:r>
      <w:r w:rsidRPr="00C95D32">
        <w:rPr>
          <w:sz w:val="12"/>
        </w:rPr>
        <w:t> so long as Taiwan remains independent and strategically tied to the United States, and </w:t>
      </w:r>
      <w:r w:rsidRPr="007710AC">
        <w:rPr>
          <w:rStyle w:val="highlight2"/>
        </w:rPr>
        <w:t>so long as </w:t>
      </w:r>
      <w:r w:rsidRPr="00C95D32">
        <w:rPr>
          <w:sz w:val="12"/>
        </w:rPr>
        <w:t>strong </w:t>
      </w:r>
      <w:r w:rsidRPr="007710AC">
        <w:rPr>
          <w:rStyle w:val="highlight2"/>
        </w:rPr>
        <w:t>regional powers</w:t>
      </w:r>
      <w:r w:rsidRPr="00C95D32">
        <w:rPr>
          <w:sz w:val="12"/>
        </w:rPr>
        <w:t> such as Japan, Korea, and Australia </w:t>
      </w:r>
      <w:r w:rsidRPr="007710AC">
        <w:rPr>
          <w:rStyle w:val="highlight2"/>
        </w:rPr>
        <w:t>continue to host American troops and bases</w:t>
      </w:r>
      <w:r w:rsidRPr="00C95D32">
        <w:rPr>
          <w:sz w:val="12"/>
        </w:rPr>
        <w:t>. </w:t>
      </w:r>
      <w:r w:rsidRPr="007710AC">
        <w:rPr>
          <w:rStyle w:val="highlight2"/>
          <w:shd w:val="clear" w:color="auto" w:fill="00FF00"/>
        </w:rPr>
        <w:t>China would need at least a few allies</w:t>
      </w:r>
      <w:r w:rsidRPr="00C95D32">
        <w:rPr>
          <w:sz w:val="12"/>
        </w:rPr>
        <w:t> to have any chance of pushing the United States out of its strongholds in the western Pacific</w:t>
      </w:r>
      <w:r w:rsidRPr="007710AC">
        <w:rPr>
          <w:rStyle w:val="highlight2"/>
        </w:rPr>
        <w:t xml:space="preserve">, </w:t>
      </w:r>
      <w:r w:rsidRPr="007710AC">
        <w:rPr>
          <w:rStyle w:val="highlight2"/>
          <w:shd w:val="clear" w:color="auto" w:fill="00FF00"/>
        </w:rPr>
        <w:t>but right now it is the United States that has the allies</w:t>
      </w:r>
      <w:r w:rsidRPr="00C95D32">
        <w:rPr>
          <w:sz w:val="12"/>
        </w:rPr>
        <w:t>. </w:t>
      </w:r>
      <w:r w:rsidRPr="007710AC">
        <w:rPr>
          <w:rStyle w:val="highlight2"/>
        </w:rPr>
        <w:t>It is the United States that has its troops deployed in forward bases. It is the United States that currently enjoys naval predominance in the key waters and waterways through which China must trade</w:t>
      </w:r>
      <w:r w:rsidRPr="00C95D32">
        <w:rPr>
          <w:sz w:val="12"/>
        </w:rPr>
        <w:t>. Altogether, </w:t>
      </w:r>
      <w:r w:rsidRPr="007710AC">
        <w:rPr>
          <w:rStyle w:val="highlight2"/>
        </w:rPr>
        <w:t>China’s task as a rising great power</w:t>
      </w:r>
      <w:r w:rsidRPr="00C95D32">
        <w:rPr>
          <w:sz w:val="12"/>
        </w:rPr>
        <w:t>, which is to push the United States out of its present position</w:t>
      </w:r>
      <w:r w:rsidRPr="007710AC">
        <w:rPr>
          <w:rStyle w:val="highlight2"/>
        </w:rPr>
        <w:t>, is much harder than America’s task</w:t>
      </w:r>
      <w:r w:rsidRPr="00C95D32">
        <w:rPr>
          <w:sz w:val="12"/>
        </w:rPr>
        <w:t>, which is only to hold on to what it has. Can the United States do that? In their pessimistic mood today, some Americans doubt that it can. Indeed, they doubt whether the United States can afford to continue playing in any part of the world the predominant role that it has played in the past. Some argue that while Paul Kennedy’s warning of imperial overstretch may not have been correct in 1987, it accurately describes America’s current predicament. </w:t>
      </w:r>
      <w:r w:rsidRPr="007710AC">
        <w:rPr>
          <w:rStyle w:val="highlight2"/>
        </w:rPr>
        <w:t>The fiscal crisis, the deadlocked political system, the various maladies of American society</w:t>
      </w:r>
      <w:r w:rsidRPr="00C95D32">
        <w:rPr>
          <w:sz w:val="12"/>
        </w:rPr>
        <w:t> (including wage stagnation and income inequality</w:t>
      </w:r>
      <w:r w:rsidRPr="007710AC">
        <w:rPr>
          <w:rStyle w:val="highlight2"/>
        </w:rPr>
        <w:t>), the weaknesses of the educational system, the deteriorating infrastructure</w:t>
      </w:r>
      <w:r w:rsidRPr="00C95D32">
        <w:rPr>
          <w:sz w:val="12"/>
        </w:rPr>
        <w:t>—all of these </w:t>
      </w:r>
      <w:r w:rsidRPr="007710AC">
        <w:rPr>
          <w:rStyle w:val="highlight2"/>
        </w:rPr>
        <w:t>are cited</w:t>
      </w:r>
      <w:r w:rsidRPr="00C95D32">
        <w:rPr>
          <w:sz w:val="12"/>
        </w:rPr>
        <w:t> these days </w:t>
      </w:r>
      <w:r w:rsidRPr="007710AC">
        <w:rPr>
          <w:rStyle w:val="highlight2"/>
        </w:rPr>
        <w:t>as reasons why the United States needs to retrench</w:t>
      </w:r>
      <w:r w:rsidRPr="00C95D32">
        <w:rPr>
          <w:sz w:val="12"/>
        </w:rPr>
        <w:t> internationally, to pull back from some overseas commitments, to focus on “nation building at home” rather than try to keep shaping the world as it has in the past. Again, </w:t>
      </w:r>
      <w:r w:rsidRPr="007710AC">
        <w:rPr>
          <w:rStyle w:val="highlight2"/>
        </w:rPr>
        <w:t>these common assumptions require some examination</w:t>
      </w:r>
      <w:r w:rsidRPr="00C95D32">
        <w:rPr>
          <w:sz w:val="12"/>
        </w:rPr>
        <w:t>. For one thing, </w:t>
      </w:r>
      <w:r w:rsidRPr="007710AC">
        <w:rPr>
          <w:rStyle w:val="highlight2"/>
        </w:rPr>
        <w:t>how “overstretched” is the United States? The answer, in historical terms, is not nearly as much as people imagine.</w:t>
      </w:r>
      <w:r w:rsidRPr="00C95D32">
        <w:rPr>
          <w:sz w:val="12"/>
        </w:rPr>
        <w:t> Consider the straightforward matter of the number of troops that the United States deploys overseas. To listen to the debate today, one might imagine there were more American troops committed abroad than ever before. But that is not remotely the case. In 1953, the United States had almost one million troops deployed overseas—325,000 in combat in Korea and more than 600,000 stationed in Europe, Asia, and elsewhere. In 1968, it had over one million troops on foreign soil—537,000 in Vietnam and another half million stationed elsewhere. By contrast, in the summer of 2011, at the height of America’s deployments in its two wars, there were about 200,000 troops deployed in combat in Iraq and Afghanistan combined, and another roughly 160,000 troops stationed in Europe and East Asia. Altogether, and including other forces stationed around the world, there were about 500,000 troops deployed overseas. This was lower even than the peacetime deployments of the Cold War. In 1957, for instance, there were over 750,000 troops deployed overseas. Only in the decade between the breakup of the Soviet empire and the attacks of September 11 was the number of deployed forces overseas lower than it is today. The comparison is even more striking if one takes into account the growth of the American population. When the United States had one million troops deployed overseas in 1953, the total American population was only 160 million. Today, when there are half a million troops deployed overseas, the American population is 313 million</w:t>
      </w:r>
      <w:r w:rsidRPr="007710AC">
        <w:rPr>
          <w:rStyle w:val="highlight2"/>
        </w:rPr>
        <w:t>. The country is twice as large, with half as many troops deployed as fifty years ago.</w:t>
      </w:r>
      <w:r w:rsidRPr="00C95D32">
        <w:rPr>
          <w:sz w:val="12"/>
        </w:rPr>
        <w:t> What about the financial expense? </w:t>
      </w:r>
      <w:r w:rsidRPr="007710AC">
        <w:rPr>
          <w:rStyle w:val="highlight2"/>
        </w:rPr>
        <w:t>Many seem to believe that the cost of these deployments</w:t>
      </w:r>
      <w:r w:rsidRPr="00C95D32">
        <w:rPr>
          <w:sz w:val="12"/>
        </w:rPr>
        <w:t>, and of the armed forces generally</w:t>
      </w:r>
      <w:r w:rsidRPr="007710AC">
        <w:rPr>
          <w:rStyle w:val="highlight2"/>
        </w:rPr>
        <w:t>, is a major contributor to the soaring fiscal deficits</w:t>
      </w:r>
      <w:r w:rsidRPr="00C95D32">
        <w:rPr>
          <w:sz w:val="12"/>
        </w:rPr>
        <w:t> that threaten the solvency of the national economy. </w:t>
      </w:r>
      <w:r w:rsidRPr="007710AC">
        <w:rPr>
          <w:rStyle w:val="highlight2"/>
        </w:rPr>
        <w:t>But this is not the case</w:t>
      </w:r>
      <w:r w:rsidRPr="00C95D32">
        <w:rPr>
          <w:sz w:val="12"/>
        </w:rPr>
        <w:t>, either. As the former budget czar Alice Rivlin has observed, the scary projections of </w:t>
      </w:r>
      <w:r w:rsidRPr="007710AC">
        <w:rPr>
          <w:rStyle w:val="highlight2"/>
        </w:rPr>
        <w:t>future deficits are not “caused by rising defense spending,” much less by spending on foreign assistance</w:t>
      </w:r>
      <w:r w:rsidRPr="00C95D32">
        <w:rPr>
          <w:sz w:val="12"/>
        </w:rPr>
        <w:t>. </w:t>
      </w:r>
      <w:r w:rsidRPr="007710AC">
        <w:rPr>
          <w:rStyle w:val="highlight2"/>
        </w:rPr>
        <w:t>The runaway deficits</w:t>
      </w:r>
      <w:r w:rsidRPr="00C95D32">
        <w:rPr>
          <w:sz w:val="12"/>
        </w:rPr>
        <w:t> projected for the coming years </w:t>
      </w:r>
      <w:r w:rsidRPr="007710AC">
        <w:rPr>
          <w:rStyle w:val="highlight2"/>
        </w:rPr>
        <w:t>are mostly the result of</w:t>
      </w:r>
      <w:r w:rsidRPr="00C95D32">
        <w:rPr>
          <w:sz w:val="12"/>
        </w:rPr>
        <w:t> ballooning </w:t>
      </w:r>
      <w:r w:rsidRPr="007710AC">
        <w:rPr>
          <w:rStyle w:val="highlight2"/>
        </w:rPr>
        <w:t>entitlement spending</w:t>
      </w:r>
      <w:r w:rsidRPr="00C95D32">
        <w:rPr>
          <w:sz w:val="12"/>
        </w:rPr>
        <w:t>. Even the most draconian cuts in the defense budget would produce annual savings of only $50 billion to $100 billion, a small fraction—between 4 and 8 percent—of the $1.5 trillion in annual deficits the United States is facing. In 2002, when Paul Kennedy was marveling at America’s ability to remain “the world’s single superpower on the cheap,” the United States was spending about 3.4 percent of GDP on defense. Today it is spending a little under 4 percent, and in years to come, that is likely to head lower again—still “cheap” by historical standards</w:t>
      </w:r>
      <w:r w:rsidRPr="007710AC">
        <w:rPr>
          <w:rStyle w:val="highlight2"/>
        </w:rPr>
        <w:t xml:space="preserve">. </w:t>
      </w:r>
      <w:r w:rsidRPr="007710AC">
        <w:rPr>
          <w:rStyle w:val="highlight2"/>
          <w:shd w:val="clear" w:color="auto" w:fill="00FF00"/>
        </w:rPr>
        <w:t>The cost of remaining the world’s predominant power is not prohibitive</w:t>
      </w:r>
      <w:r w:rsidRPr="007710AC">
        <w:rPr>
          <w:rStyle w:val="highlight2"/>
        </w:rPr>
        <w:t>. If we are serious about this exercise in accounting,</w:t>
      </w:r>
      <w:r w:rsidRPr="00C95D32">
        <w:rPr>
          <w:sz w:val="12"/>
        </w:rPr>
        <w:t> moreover, </w:t>
      </w:r>
      <w:r w:rsidRPr="007710AC">
        <w:rPr>
          <w:rStyle w:val="highlight2"/>
        </w:rPr>
        <w:t>the costs of maintaining this position cannot be measured without considering the costs of losing it</w:t>
      </w:r>
      <w:r w:rsidRPr="00C95D32">
        <w:rPr>
          <w:sz w:val="12"/>
        </w:rPr>
        <w:t>. Some of the costs of reducing the American role in the world are, of course, unquantifiable. </w:t>
      </w:r>
      <w:r w:rsidRPr="007710AC">
        <w:rPr>
          <w:rStyle w:val="highlight2"/>
        </w:rPr>
        <w:t>What is it worth to Americans to live in a world dominated by democracies rather than by autocracies</w:t>
      </w:r>
      <w:r w:rsidRPr="00C95D32">
        <w:rPr>
          <w:sz w:val="12"/>
        </w:rPr>
        <w:t>? But some of the potential costs could be measured, if anyone cared to try. </w:t>
      </w:r>
      <w:r w:rsidRPr="007710AC">
        <w:rPr>
          <w:rStyle w:val="highlight2"/>
        </w:rPr>
        <w:t>If the decline of American military power produced an unraveling of the international economic order that American power has helped sustain; if trade routes and waterways ceased to be as secure, because the U.S. Navy was no longer able to defend them; if regional wars broke out among great powers because they were no longer constrained by the American superpower; if American allies were attacked because the United States appeared unable to come to their defense; if the generally free and open nature of the international system became less so—if all this came to pass, there would be measurable costs.</w:t>
      </w:r>
      <w:r w:rsidRPr="00C95D32">
        <w:rPr>
          <w:sz w:val="12"/>
        </w:rPr>
        <w:t> And it is not too far-fetched to imagine that these costs would be far greater than the savings gained by cutting the defense and foreign aid budgets by $100 billion a year. You can save money by buying a used car without a warranty and without certain safety features, but what happens when you get into an accident? </w:t>
      </w:r>
      <w:r w:rsidRPr="007710AC">
        <w:rPr>
          <w:rStyle w:val="highlight2"/>
        </w:rPr>
        <w:t>American military strength reduces the risk of accidents by deterring conflict, and lowers the price of the accidents that occur by reducing the chance of losing.</w:t>
      </w:r>
      <w:r w:rsidRPr="00C95D32">
        <w:rPr>
          <w:sz w:val="12"/>
        </w:rPr>
        <w:t> These savings need to be part of the calculation, too. As a simple matter of dollars and cents, </w:t>
      </w:r>
      <w:r w:rsidRPr="007710AC">
        <w:rPr>
          <w:rStyle w:val="highlight2"/>
        </w:rPr>
        <w:t>it may be a lot cheaper to preserve the current level of American involvement in the world than to reduce it. </w:t>
      </w:r>
      <w:r w:rsidRPr="00C95D32">
        <w:rPr>
          <w:sz w:val="12"/>
        </w:rPr>
        <w:t>Perhaps the greatest concern underlying the declinist mood at large in the country today is not really whether the United States can afford to continue playing its role in the world. It is whether the Americans are capable of solving any of their most pressing economic and social problems. As many statesmen and commentators have asked, can Americans do what needs to be done to compete effectively in the twenty-first-century world? The only honest answer is, who knows? If American history is any guide, however, there is at least some reason to be hopeful.</w:t>
      </w:r>
      <w:r w:rsidRPr="007710AC">
        <w:rPr>
          <w:rStyle w:val="highlight2"/>
        </w:rPr>
        <w:t> Americans have experienced this unease before,</w:t>
      </w:r>
      <w:r w:rsidRPr="00C95D32">
        <w:rPr>
          <w:sz w:val="12"/>
        </w:rPr>
        <w:t> and many previous generations have also felt this sense of lost vigor and lost virtue: as long ago as 1788, Patrick Henry lamented the nation’s fall from past glory, “when the American spirit was in its youth.” There have been many times over the past two centuries when the political system was dysfunctional, hopelessly gridlocked, and seemingly unable to find solutions to crushing national problems—from slavery and then Reconstruction, to the dislocations of industrialization at the end of the nineteenth century and the crisis of social welfare during the Great Depression, to the confusions and paranoia of the early Cold War years. Anyone who honestly recalls the 1970s, with Watergate, Vietnam, stagflation, and the energy crisis, cannot really believe that our present difficulties are unrivaled. Success in the past does not guarantee success in the future. But one thing does seem clear from the historical evidence: </w:t>
      </w:r>
      <w:r w:rsidRPr="007710AC">
        <w:rPr>
          <w:rStyle w:val="highlight2"/>
          <w:shd w:val="clear" w:color="auto" w:fill="00FF00"/>
        </w:rPr>
        <w:t>the American system</w:t>
      </w:r>
      <w:r w:rsidRPr="007710AC">
        <w:rPr>
          <w:rStyle w:val="highlight2"/>
        </w:rPr>
        <w:t xml:space="preserve">, for all its often stultifying qualities, </w:t>
      </w:r>
      <w:r w:rsidRPr="007710AC">
        <w:rPr>
          <w:rStyle w:val="highlight2"/>
          <w:shd w:val="clear" w:color="auto" w:fill="00FF00"/>
        </w:rPr>
        <w:t>has</w:t>
      </w:r>
      <w:r w:rsidRPr="007710AC">
        <w:rPr>
          <w:rStyle w:val="highlight2"/>
        </w:rPr>
        <w:t xml:space="preserve"> also </w:t>
      </w:r>
      <w:r w:rsidRPr="007710AC">
        <w:rPr>
          <w:rStyle w:val="highlight2"/>
          <w:shd w:val="clear" w:color="auto" w:fill="00FF00"/>
        </w:rPr>
        <w:t>shown a greater capacity to adapt and recover from difficulties than many other nations</w:t>
      </w:r>
      <w:r w:rsidRPr="007710AC">
        <w:rPr>
          <w:rStyle w:val="highlight2"/>
        </w:rPr>
        <w:t>, including its geopolitical competitors</w:t>
      </w:r>
      <w:r w:rsidRPr="00C95D32">
        <w:rPr>
          <w:sz w:val="12"/>
        </w:rPr>
        <w:t>. </w:t>
      </w:r>
      <w:r w:rsidRPr="007710AC">
        <w:rPr>
          <w:rStyle w:val="highlight2"/>
        </w:rPr>
        <w:t>This undoubtedly has something to do with the relative freedom of American society, which rewards innovators, often outside the existing power structure, for producing new ways of doing things; and with the relatively open political system of America, which allows movements to gain steam and to influence the behavior of the political establishment.</w:t>
      </w:r>
      <w:r w:rsidRPr="00C95D32">
        <w:rPr>
          <w:sz w:val="12"/>
        </w:rPr>
        <w:t> The American system is slow and clunky in part because the Founders designed it that way, with a federal structure, checks and balances, and a written Constitution and Bill of Rights—but the system also possesses a remarkable ability to undertake changes just when the steam kettle looks about to blow its lid. There are occasional “critical elections” that allow transformations to occur, providing new political solutions to old and apparently insoluble problems. Of course, there are no guarantees: the political system could not resolve the problem of slavery without war. But on many big issues throughout their history, Americans have found a way of achieving and implementing a national consensus. When Paul Kennedy was marveling at the continuing success of the American superpower back in 2002, he noted that one of the main reasons had been the ability of Americans to overcome what had appeared to him in 1987 as an insoluble long-term economic crisis. American businessmen and politicians “reacted strongly to the debate about ‘decline’ by taking action: cutting costs, making companies leaner and meaner, investing in newer technologies, promoting a communications revolution, trimming government deficits, all of which helped to produce significant year-on-year advances in productivity</w:t>
      </w:r>
      <w:r w:rsidRPr="007710AC">
        <w:rPr>
          <w:rStyle w:val="highlight2"/>
        </w:rPr>
        <w:t>.” It is possible to imagine that Americans may rise to this latest economic challenge as well</w:t>
      </w:r>
      <w:r w:rsidRPr="00C95D32">
        <w:rPr>
          <w:sz w:val="12"/>
        </w:rPr>
        <w:t>. It is also reasonable to expect that </w:t>
      </w:r>
      <w:r w:rsidRPr="007710AC">
        <w:rPr>
          <w:rStyle w:val="highlight2"/>
        </w:rPr>
        <w:t>other nations will</w:t>
      </w:r>
      <w:r w:rsidRPr="00C95D32">
        <w:rPr>
          <w:sz w:val="12"/>
        </w:rPr>
        <w:t>, as in the past, </w:t>
      </w:r>
      <w:r w:rsidRPr="007710AC">
        <w:rPr>
          <w:rStyle w:val="highlight2"/>
        </w:rPr>
        <w:t>run into difficulties of their own. None of the nations currently enjoying economic miracles is without problems</w:t>
      </w:r>
      <w:r w:rsidRPr="00C95D32">
        <w:rPr>
          <w:sz w:val="12"/>
        </w:rPr>
        <w:t>. Brazil, India, Turkey, and Russia all have bumpy histories that suggest the route ahead will not be one of simple and smooth ascent. There is a real question whether the autocratic model of China, which can be so effective in making some strategic decisions about the economy in the short term, can over the long run be flexible enough to permit adaptation to a changing international economic, political, and strategic environment. In sum: </w:t>
      </w:r>
      <w:r w:rsidRPr="007710AC">
        <w:rPr>
          <w:rStyle w:val="highlight2"/>
          <w:shd w:val="clear" w:color="auto" w:fill="00FF00"/>
        </w:rPr>
        <w:t>it may be more than good fortune that has allowed the U</w:t>
      </w:r>
      <w:r w:rsidRPr="007710AC">
        <w:rPr>
          <w:rStyle w:val="highlight2"/>
        </w:rPr>
        <w:t>nited</w:t>
      </w:r>
      <w:r w:rsidRPr="007710AC">
        <w:rPr>
          <w:rStyle w:val="highlight2"/>
          <w:shd w:val="clear" w:color="auto" w:fill="00FF00"/>
        </w:rPr>
        <w:t xml:space="preserve"> S</w:t>
      </w:r>
      <w:r w:rsidRPr="007710AC">
        <w:rPr>
          <w:rStyle w:val="highlight2"/>
        </w:rPr>
        <w:t xml:space="preserve">tates </w:t>
      </w:r>
      <w:r w:rsidRPr="007710AC">
        <w:rPr>
          <w:rStyle w:val="highlight2"/>
          <w:shd w:val="clear" w:color="auto" w:fill="00FF00"/>
        </w:rPr>
        <w:t>in the past to come through crises and emerge stronger and healthier than other nations while its various competitors have faltered</w:t>
      </w:r>
      <w:r w:rsidRPr="007710AC">
        <w:rPr>
          <w:rStyle w:val="highlight2"/>
        </w:rPr>
        <w:t>.</w:t>
      </w:r>
      <w:r w:rsidRPr="00C95D32">
        <w:rPr>
          <w:sz w:val="12"/>
        </w:rPr>
        <w:t> And it may be more than just wishful thinking to believe that it may do so again. But </w:t>
      </w:r>
      <w:r w:rsidRPr="007710AC">
        <w:rPr>
          <w:rStyle w:val="highlight2"/>
        </w:rPr>
        <w:t>there is a danger</w:t>
      </w:r>
      <w:r w:rsidRPr="00C95D32">
        <w:rPr>
          <w:sz w:val="12"/>
        </w:rPr>
        <w:t>. It is that in the meantime, </w:t>
      </w:r>
      <w:r w:rsidRPr="007710AC">
        <w:rPr>
          <w:rStyle w:val="highlight2"/>
        </w:rPr>
        <w:t>while the nation continues to struggle, Americans may convince themselves that decline is indeed inevitable</w:t>
      </w:r>
      <w:r w:rsidRPr="00C95D32">
        <w:rPr>
          <w:sz w:val="12"/>
        </w:rPr>
        <w:t>, </w:t>
      </w:r>
      <w:r w:rsidRPr="007710AC">
        <w:rPr>
          <w:rStyle w:val="highlight2"/>
        </w:rPr>
        <w:t>or that the United States can take a time-out </w:t>
      </w:r>
      <w:r w:rsidRPr="00C95D32">
        <w:rPr>
          <w:sz w:val="12"/>
        </w:rPr>
        <w:t>from its global responsibilities while it gets its own house in order. To many Americans, accepting decline may provide a welcome escape from the moral and material burdens that have weighed on them since World War II. Many may unconsciously yearn to return to the way things were in 1900, when the United States was rich, powerful, and not responsible for world order. </w:t>
      </w:r>
      <w:r w:rsidRPr="007710AC">
        <w:rPr>
          <w:rStyle w:val="highlight2"/>
        </w:rPr>
        <w:t>The underlying assumption of such a course is that the present world order will more or less persist without American power,</w:t>
      </w:r>
      <w:r w:rsidRPr="00C95D32">
        <w:rPr>
          <w:sz w:val="12"/>
        </w:rPr>
        <w:t> or at least with much less of it</w:t>
      </w:r>
      <w:r w:rsidRPr="007710AC">
        <w:rPr>
          <w:rStyle w:val="highlight2"/>
        </w:rPr>
        <w:t>; or that others can pick up the slack</w:t>
      </w:r>
      <w:r w:rsidRPr="00C95D32">
        <w:rPr>
          <w:sz w:val="12"/>
        </w:rPr>
        <w:t>; or simply that the benefits of the world order are permanent and require no special exertion by anyone. Unfortunately, </w:t>
      </w:r>
      <w:r w:rsidRPr="007710AC">
        <w:rPr>
          <w:rStyle w:val="highlight2"/>
        </w:rPr>
        <w:t>the present world order—with its widespread freedoms, its general prosperity, and its absence of great power conflict—is as fragile as it is unique</w:t>
      </w:r>
      <w:r w:rsidRPr="00C95D32">
        <w:rPr>
          <w:sz w:val="12"/>
        </w:rPr>
        <w:t>. </w:t>
      </w:r>
      <w:r w:rsidRPr="007710AC">
        <w:rPr>
          <w:rStyle w:val="highlight2"/>
        </w:rPr>
        <w:t>Preserving it has been a struggle in every decade, and will remain a struggle in the decades to come. Preserving the present world order requires constant American leadership and constant American commitment</w:t>
      </w:r>
      <w:r w:rsidRPr="00C95D32">
        <w:rPr>
          <w:sz w:val="12"/>
        </w:rPr>
        <w:t>. In the end, the decision is in the hands of Americans. </w:t>
      </w:r>
      <w:r w:rsidRPr="007710AC">
        <w:rPr>
          <w:rStyle w:val="highlight2"/>
          <w:shd w:val="clear" w:color="auto" w:fill="00FF00"/>
        </w:rPr>
        <w:t>Decline</w:t>
      </w:r>
      <w:r w:rsidRPr="00C95D32">
        <w:rPr>
          <w:sz w:val="12"/>
        </w:rPr>
        <w:t>, as Charles Krauthammer has observed, </w:t>
      </w:r>
      <w:r w:rsidRPr="007710AC">
        <w:rPr>
          <w:rStyle w:val="highlight2"/>
          <w:shd w:val="clear" w:color="auto" w:fill="00FF00"/>
        </w:rPr>
        <w:t>is a choice. It is not an inevitable fate</w:t>
      </w:r>
      <w:r w:rsidRPr="00C95D32">
        <w:rPr>
          <w:sz w:val="12"/>
        </w:rPr>
        <w:t>—at least not yet. Empires and great powers rise and fall, and the only question is when. But the when does matter. Whether the United States begins to decline over the next two decades or not for another two centuries will matter a great deal, both to Americans and to the nature of the world they live in.</w:t>
      </w:r>
    </w:p>
    <w:p w:rsidR="00247852" w:rsidRPr="00CF7D88" w:rsidRDefault="00247852" w:rsidP="00E71DF7">
      <w:pPr>
        <w:pStyle w:val="Heading4"/>
      </w:pPr>
      <w:r>
        <w:t>Heg</w:t>
      </w:r>
      <w:r w:rsidRPr="00CF7D88">
        <w:t xml:space="preserve"> is sustainable – counterbalancing is impossible</w:t>
      </w:r>
    </w:p>
    <w:p w:rsidR="00247852" w:rsidRPr="00CF7D88" w:rsidRDefault="00247852" w:rsidP="00E71DF7">
      <w:pPr>
        <w:pStyle w:val="CardNotUnderlined"/>
        <w:rPr>
          <w:rFonts w:ascii="Arial" w:hAnsi="Arial" w:cs="Arial"/>
        </w:rPr>
      </w:pPr>
      <w:r w:rsidRPr="00936774">
        <w:rPr>
          <w:rFonts w:ascii="Arial" w:eastAsia="MS Mincho" w:hAnsi="Arial"/>
          <w:b/>
          <w:color w:val="000000"/>
          <w:sz w:val="22"/>
          <w:szCs w:val="22"/>
          <w:u w:val="thick" w:color="000000"/>
          <w:lang w:eastAsia="ja-JP"/>
        </w:rPr>
        <w:t>Kagan '06.</w:t>
      </w:r>
      <w:r w:rsidRPr="00CF7D88">
        <w:rPr>
          <w:rFonts w:ascii="Arial" w:hAnsi="Arial" w:cs="Arial"/>
        </w:rPr>
        <w:t xml:space="preserve"> Robert, a senior associate at the Carnegie Endowment for International Peace. "Still the Colossus" Washington Post.</w:t>
      </w:r>
      <w:r w:rsidRPr="00CF7D88">
        <w:rPr>
          <w:rFonts w:ascii="Arial" w:hAnsi="Arial" w:cs="Arial"/>
          <w:szCs w:val="16"/>
        </w:rPr>
        <w:t xml:space="preserve"> http://www.washingtonpost.com/wp-dyn/content/article/2006/01/13/AR2006011301696_pf.html</w:t>
      </w:r>
    </w:p>
    <w:p w:rsidR="00247852" w:rsidRPr="00CF7D88" w:rsidRDefault="00247852" w:rsidP="00247852">
      <w:pPr>
        <w:pStyle w:val="card"/>
        <w:ind w:left="648"/>
        <w:rPr>
          <w:rFonts w:ascii="Arial" w:hAnsi="Arial" w:cs="Arial"/>
        </w:rPr>
      </w:pPr>
    </w:p>
    <w:p w:rsidR="00247852" w:rsidRPr="00CF7D88" w:rsidRDefault="00247852" w:rsidP="00E71DF7">
      <w:pPr>
        <w:pStyle w:val="evidencetext"/>
        <w:ind w:left="0"/>
        <w:rPr>
          <w:rStyle w:val="highlight2"/>
          <w:rFonts w:cs="Arial"/>
        </w:rPr>
      </w:pPr>
      <w:r w:rsidRPr="00CF7D88">
        <w:rPr>
          <w:rFonts w:cs="Arial"/>
          <w:sz w:val="12"/>
        </w:rPr>
        <w:t xml:space="preserve">The striking thing about the present international situation is the degree to which America remains what Bill Clinton once called "the indispensable nation." </w:t>
      </w:r>
      <w:r w:rsidRPr="00CF7D88">
        <w:rPr>
          <w:rStyle w:val="highlight2"/>
          <w:rFonts w:cs="Arial"/>
        </w:rPr>
        <w:t>Despite global opinion</w:t>
      </w:r>
      <w:r w:rsidRPr="00CF7D88">
        <w:rPr>
          <w:rFonts w:cs="Arial"/>
          <w:sz w:val="12"/>
        </w:rPr>
        <w:t xml:space="preserve"> polls </w:t>
      </w:r>
      <w:r w:rsidRPr="00CF7D88">
        <w:rPr>
          <w:rStyle w:val="highlight2"/>
          <w:rFonts w:cs="Arial"/>
        </w:rPr>
        <w:t>registering</w:t>
      </w:r>
      <w:r w:rsidRPr="00CF7D88">
        <w:rPr>
          <w:rFonts w:cs="Arial"/>
          <w:sz w:val="12"/>
        </w:rPr>
        <w:t xml:space="preserve"> broad </w:t>
      </w:r>
      <w:r w:rsidRPr="00CF7D88">
        <w:rPr>
          <w:rStyle w:val="highlight2"/>
          <w:rFonts w:cs="Arial"/>
        </w:rPr>
        <w:t>hostility to</w:t>
      </w:r>
      <w:r w:rsidRPr="00CF7D88">
        <w:rPr>
          <w:rFonts w:cs="Arial"/>
          <w:sz w:val="12"/>
        </w:rPr>
        <w:t xml:space="preserve"> George W. </w:t>
      </w:r>
      <w:r w:rsidRPr="00CF7D88">
        <w:rPr>
          <w:rStyle w:val="highlight2"/>
          <w:rFonts w:cs="Arial"/>
        </w:rPr>
        <w:t>Bush's United States, the behavior of governments</w:t>
      </w:r>
      <w:r w:rsidRPr="00CF7D88">
        <w:rPr>
          <w:rFonts w:cs="Arial"/>
          <w:sz w:val="12"/>
        </w:rPr>
        <w:t xml:space="preserve"> and political leaders </w:t>
      </w:r>
      <w:r w:rsidRPr="00CF7D88">
        <w:rPr>
          <w:rStyle w:val="highlight2"/>
          <w:rFonts w:cs="Arial"/>
        </w:rPr>
        <w:t xml:space="preserve">suggests </w:t>
      </w:r>
      <w:r w:rsidRPr="00ED7E09">
        <w:rPr>
          <w:rStyle w:val="highlight2"/>
          <w:rFonts w:cs="Arial"/>
          <w:shd w:val="clear" w:color="auto" w:fill="00FF00"/>
        </w:rPr>
        <w:t xml:space="preserve">America's position in the world is not all that different from what it was before Sept. 11 and the Iraq war. The much-anticipated global effort to balance against American hegemony </w:t>
      </w:r>
      <w:r w:rsidRPr="00CF7D88">
        <w:rPr>
          <w:rStyle w:val="highlight2"/>
          <w:rFonts w:cs="Arial"/>
        </w:rPr>
        <w:t>--</w:t>
      </w:r>
      <w:r w:rsidRPr="00CF7D88">
        <w:rPr>
          <w:rFonts w:cs="Arial"/>
          <w:sz w:val="12"/>
        </w:rPr>
        <w:t xml:space="preserve"> which the realists have been anticipating for more than 15 years now -- </w:t>
      </w:r>
      <w:r w:rsidRPr="00ED7E09">
        <w:rPr>
          <w:rStyle w:val="highlight2"/>
          <w:rFonts w:cs="Arial"/>
          <w:shd w:val="clear" w:color="auto" w:fill="00FF00"/>
        </w:rPr>
        <w:t>has simply not occurred</w:t>
      </w:r>
      <w:r w:rsidRPr="00CF7D88">
        <w:rPr>
          <w:rStyle w:val="highlight2"/>
          <w:rFonts w:cs="Arial"/>
        </w:rPr>
        <w:t>. On the contrary, in Europe the idea has all but vanished</w:t>
      </w:r>
      <w:r w:rsidRPr="00CF7D88">
        <w:rPr>
          <w:rFonts w:cs="Arial"/>
          <w:sz w:val="12"/>
        </w:rPr>
        <w:t xml:space="preserve">. </w:t>
      </w:r>
      <w:r w:rsidRPr="00CF7D88">
        <w:rPr>
          <w:rFonts w:cs="Arial"/>
          <w:sz w:val="12"/>
          <w:szCs w:val="16"/>
        </w:rPr>
        <w:t>European Union defense budgets continue their steady decline, and even the project of creating a common foreign and defense policy has slowed if not stalled. Both trends are primarily the result of internal European politics. But if they really feared American power, Europeans would be taking more urgent steps to strengthen the European Union's hand to check it.  Nor are Europeans refusing to cooperate, even with an administration they allegedly despise. Western Europe will not be a strategic partner as it was during the Cold War, because Western Europeans no longer feel threatened and therefore do not seek American protection. Nevertheless, the current trend is toward closer cooperation. Germany's new government, while still dissenting from U.S. policy in Iraq, is working hard and ostentatiously to improve relations. It is bending over backward to show support for the mission in Afghanistan, most notably by continuing to supply a small but, in German terms, meaningful number of troops. It even trumpets its willingness to train Iraqi soldiers. Chancellor Angela Merkel promises to work closely with Washington on the question of the China arms embargo, indicating agreement with the American view that China is a potential strategic concern. For Eastern and Central Europe, the growing threat is Russia, not America, and the big question remains what it was in the 1990s: Who will be invited to join NATO</w:t>
      </w:r>
      <w:r w:rsidRPr="00CF7D88">
        <w:rPr>
          <w:rStyle w:val="highlight2"/>
          <w:rFonts w:cs="Arial"/>
          <w:sz w:val="12"/>
        </w:rPr>
        <w:t>?</w:t>
      </w:r>
      <w:r w:rsidRPr="00CF7D88">
        <w:rPr>
          <w:rStyle w:val="highlight2"/>
          <w:rFonts w:cs="Arial"/>
        </w:rPr>
        <w:t xml:space="preserve">  In East Asia</w:t>
      </w:r>
      <w:r w:rsidRPr="00CF7D88">
        <w:rPr>
          <w:rFonts w:cs="Arial"/>
          <w:sz w:val="12"/>
        </w:rPr>
        <w:t xml:space="preserve">, meanwhile, U.S. </w:t>
      </w:r>
      <w:r w:rsidRPr="00CF7D88">
        <w:rPr>
          <w:rStyle w:val="highlight2"/>
          <w:rFonts w:cs="Arial"/>
        </w:rPr>
        <w:t>relations with Japan grow ever closer as the Japanese become increasingly concerned about China and</w:t>
      </w:r>
      <w:r w:rsidRPr="00CF7D88">
        <w:rPr>
          <w:rStyle w:val="underline"/>
        </w:rPr>
        <w:t xml:space="preserve"> </w:t>
      </w:r>
      <w:r w:rsidRPr="00CF7D88">
        <w:rPr>
          <w:rFonts w:cs="Arial"/>
          <w:sz w:val="12"/>
        </w:rPr>
        <w:t xml:space="preserve">a nuclear-armed North </w:t>
      </w:r>
      <w:r w:rsidRPr="00CF7D88">
        <w:rPr>
          <w:rStyle w:val="highlight2"/>
          <w:rFonts w:cs="Arial"/>
        </w:rPr>
        <w:t>Korea</w:t>
      </w:r>
      <w:r w:rsidRPr="00CF7D88">
        <w:rPr>
          <w:rFonts w:cs="Arial"/>
          <w:sz w:val="12"/>
        </w:rPr>
        <w:t xml:space="preserve">. China's (and Malaysia's) attempt to exclude Australia from a prominent regional role at the recent East Asian summit has reinforced Sydney's desire for closer ties. Only in South Korea does hostility to the United States remain high. This is mostly the product of the new democracy's understandable historical resentments and desire for greater independence. But even so, when I attended a conference in Seoul recently, the question posed to my panel by the South Korean organizers was: "How will the United States solve the problem of North Korea's nuclear weapons?"  The truth is, </w:t>
      </w:r>
      <w:r w:rsidRPr="00CF7D88">
        <w:rPr>
          <w:rStyle w:val="highlight2"/>
          <w:rFonts w:cs="Arial"/>
        </w:rPr>
        <w:t>America retains enormous advantages in the international arena. Its</w:t>
      </w:r>
      <w:r w:rsidRPr="00CF7D88">
        <w:rPr>
          <w:rFonts w:cs="Arial"/>
          <w:sz w:val="12"/>
        </w:rPr>
        <w:t xml:space="preserve"> liberal, democratic </w:t>
      </w:r>
      <w:r w:rsidRPr="00CF7D88">
        <w:rPr>
          <w:rStyle w:val="highlight2"/>
          <w:rFonts w:cs="Arial"/>
        </w:rPr>
        <w:t>ideology remains appealing in a world that is more democratic than ever</w:t>
      </w:r>
      <w:r w:rsidRPr="00CF7D88">
        <w:rPr>
          <w:rFonts w:cs="Arial"/>
          <w:sz w:val="12"/>
        </w:rPr>
        <w:t xml:space="preserve">. Its potent economy remains the driving wheel of the international economy. Compared with these powerful forces, the unpopularity of recent actions will prove ephemeral, just as it did after the nadir of American Cold War popularity in the late 1960s and early 1970s.  </w:t>
      </w:r>
      <w:r w:rsidRPr="00ED7E09">
        <w:rPr>
          <w:rStyle w:val="highlight2"/>
          <w:rFonts w:cs="Arial"/>
          <w:shd w:val="clear" w:color="auto" w:fill="00FF00"/>
        </w:rPr>
        <w:t>There are</w:t>
      </w:r>
      <w:r w:rsidRPr="00CF7D88">
        <w:rPr>
          <w:rFonts w:cs="Arial"/>
          <w:sz w:val="12"/>
        </w:rPr>
        <w:t xml:space="preserve"> also </w:t>
      </w:r>
      <w:r w:rsidRPr="00ED7E09">
        <w:rPr>
          <w:rStyle w:val="highlight2"/>
          <w:rFonts w:cs="Arial"/>
          <w:shd w:val="clear" w:color="auto" w:fill="00FF00"/>
        </w:rPr>
        <w:t>structural reasons why American indispensability can survive even the unpopularity of recent years</w:t>
      </w:r>
      <w:r w:rsidRPr="00CF7D88">
        <w:rPr>
          <w:rStyle w:val="underline"/>
        </w:rPr>
        <w:t>.</w:t>
      </w:r>
      <w:r w:rsidRPr="00CF7D88">
        <w:rPr>
          <w:rFonts w:cs="Arial"/>
          <w:sz w:val="12"/>
        </w:rPr>
        <w:t xml:space="preserve"> The political scientist William </w:t>
      </w:r>
      <w:r w:rsidRPr="00CF7D88">
        <w:rPr>
          <w:rStyle w:val="highlight2"/>
          <w:rFonts w:cs="Arial"/>
        </w:rPr>
        <w:t xml:space="preserve">Wohlforth argued a decade ago that the American unipolar era is durable not because of any love for  the United States but because of </w:t>
      </w:r>
      <w:r w:rsidRPr="00ED7E09">
        <w:rPr>
          <w:rStyle w:val="highlight2"/>
          <w:rFonts w:cs="Arial"/>
          <w:shd w:val="clear" w:color="auto" w:fill="00FF00"/>
        </w:rPr>
        <w:t>the basic structure of the international system</w:t>
      </w:r>
      <w:r w:rsidRPr="00CF7D88">
        <w:rPr>
          <w:rStyle w:val="highlight2"/>
          <w:rFonts w:cs="Arial"/>
        </w:rPr>
        <w:t xml:space="preserve">. The problem for </w:t>
      </w:r>
      <w:r w:rsidRPr="00ED7E09">
        <w:rPr>
          <w:rStyle w:val="highlight2"/>
          <w:rFonts w:cs="Arial"/>
          <w:shd w:val="clear" w:color="auto" w:fill="00FF00"/>
        </w:rPr>
        <w:t>any nation attempting to balance</w:t>
      </w:r>
      <w:r w:rsidRPr="00CF7D88">
        <w:rPr>
          <w:rStyle w:val="highlight2"/>
          <w:rFonts w:cs="Arial"/>
        </w:rPr>
        <w:t xml:space="preserve"> American power</w:t>
      </w:r>
      <w:r w:rsidRPr="00CF7D88">
        <w:rPr>
          <w:rFonts w:cs="Arial"/>
          <w:sz w:val="12"/>
        </w:rPr>
        <w:t xml:space="preserve">, even in that power's own region, </w:t>
      </w:r>
      <w:r w:rsidRPr="00CF7D88">
        <w:rPr>
          <w:rStyle w:val="highlight2"/>
          <w:rFonts w:cs="Arial"/>
        </w:rPr>
        <w:t xml:space="preserve">is that </w:t>
      </w:r>
      <w:r w:rsidRPr="00ED7E09">
        <w:rPr>
          <w:rStyle w:val="highlight2"/>
          <w:rFonts w:cs="Arial"/>
          <w:shd w:val="clear" w:color="auto" w:fill="00FF00"/>
        </w:rPr>
        <w:t>long before it becomes strong enough to balance</w:t>
      </w:r>
      <w:r w:rsidRPr="00CF7D88">
        <w:rPr>
          <w:rFonts w:cs="Arial"/>
          <w:sz w:val="12"/>
        </w:rPr>
        <w:t xml:space="preserve"> the United States, it </w:t>
      </w:r>
      <w:r w:rsidRPr="00ED7E09">
        <w:rPr>
          <w:rStyle w:val="highlight2"/>
          <w:rFonts w:cs="Arial"/>
          <w:shd w:val="clear" w:color="auto" w:fill="00FF00"/>
        </w:rPr>
        <w:t>may frighten its neighbors into balancing</w:t>
      </w:r>
      <w:r w:rsidRPr="00ED7E09">
        <w:rPr>
          <w:rStyle w:val="underline"/>
          <w:shd w:val="clear" w:color="auto" w:fill="00FF00"/>
        </w:rPr>
        <w:t xml:space="preserve"> </w:t>
      </w:r>
      <w:r w:rsidRPr="00ED7E09">
        <w:rPr>
          <w:rStyle w:val="highlight2"/>
          <w:rFonts w:cs="Arial"/>
          <w:shd w:val="clear" w:color="auto" w:fill="00FF00"/>
        </w:rPr>
        <w:t>against it.</w:t>
      </w:r>
      <w:r w:rsidRPr="00CF7D88">
        <w:rPr>
          <w:rFonts w:cs="Arial"/>
          <w:sz w:val="12"/>
        </w:rPr>
        <w:t xml:space="preserve"> Europe would be the exception to this rule were it increasing its power, but it is not. </w:t>
      </w:r>
      <w:r w:rsidRPr="00CF7D88">
        <w:rPr>
          <w:rStyle w:val="highlight2"/>
          <w:rFonts w:cs="Arial"/>
        </w:rPr>
        <w:t>Both Russia and China face this problem</w:t>
      </w:r>
      <w:r w:rsidRPr="00CF7D88">
        <w:rPr>
          <w:rFonts w:cs="Arial"/>
          <w:sz w:val="12"/>
        </w:rPr>
        <w:t xml:space="preserve"> as they attempt to exert greater influence even in their traditional spheres of influence.  It remains the case, too, that in many crises and potential crises around the world, local actors and traditional allies still look primarily  to Washington for solutions, not to Beijing, Moscow or even Brussels. The United States is the key player  in the Taiwan Strait. It would be the chief intermediary between India and Pakistan in any crisis. As for Iran, everyone on both sides of the Atlantic knows that, for all the efforts of British, French and German negotiators, any diplomatic or military resolution will ultimately depend on Washington.  </w:t>
      </w:r>
      <w:r w:rsidRPr="00CF7D88">
        <w:rPr>
          <w:rStyle w:val="highlight2"/>
          <w:rFonts w:cs="Arial"/>
        </w:rPr>
        <w:t>Even in the Middle East, where hostility to the United States is highest, American influence remains remarkably high. Most</w:t>
      </w:r>
      <w:r w:rsidRPr="00CF7D88">
        <w:rPr>
          <w:rFonts w:cs="Arial"/>
          <w:sz w:val="12"/>
        </w:rPr>
        <w:t xml:space="preserve"> still </w:t>
      </w:r>
      <w:r w:rsidRPr="00CF7D88">
        <w:rPr>
          <w:rStyle w:val="highlight2"/>
          <w:rFonts w:cs="Arial"/>
        </w:rPr>
        <w:t>regard the United States as</w:t>
      </w:r>
      <w:r w:rsidRPr="00CF7D88">
        <w:rPr>
          <w:rStyle w:val="underline"/>
        </w:rPr>
        <w:t xml:space="preserve"> </w:t>
      </w:r>
      <w:r w:rsidRPr="00CF7D88">
        <w:rPr>
          <w:rFonts w:cs="Arial"/>
          <w:sz w:val="12"/>
        </w:rPr>
        <w:t xml:space="preserve">the </w:t>
      </w:r>
      <w:r w:rsidRPr="00CF7D88">
        <w:rPr>
          <w:rStyle w:val="highlight2"/>
          <w:rFonts w:cs="Arial"/>
        </w:rPr>
        <w:t>indispensable</w:t>
      </w:r>
      <w:r w:rsidRPr="00CF7D88">
        <w:rPr>
          <w:rFonts w:cs="Arial"/>
          <w:sz w:val="12"/>
        </w:rPr>
        <w:t xml:space="preserve"> player in the Israeli-Palestinian conflict. The Bush administration's push for democracy, though erratic and inconsistent, has unmistakably affected the course of events in Egypt, Jordan, Saudi Arabia and Lebanon -- never mind Iraq. </w:t>
      </w:r>
      <w:r w:rsidRPr="00CF7D88">
        <w:rPr>
          <w:rFonts w:cs="Arial"/>
          <w:sz w:val="12"/>
          <w:szCs w:val="16"/>
        </w:rPr>
        <w:t xml:space="preserve">Contrary to predictions at the time of the Iraq war, Arab hostility has not made it impossible for both leaders and their political opponents to cooperate with the United States.  This does not mean the United States has not suffered a relative decline in that intangible but important commodity: legitimacy. A combination of shifting geopolitical realities, difficult circumstances and some inept policy has certainly damaged America's standing in the world. Yet, despite everything, the American position in the world has not deteriorated as much as people think. America still "stands alone as the world's indispensable nation," as Clinton so humbly put it in 1997. It can resume an effective leadership role in the world in fairly short order, even during the present administration and certainly after the 2008 election, regardless of which party wins. </w:t>
      </w:r>
      <w:r w:rsidRPr="00CF7D88">
        <w:rPr>
          <w:rFonts w:cs="Arial"/>
          <w:sz w:val="12"/>
        </w:rPr>
        <w:t xml:space="preserve">That is a good thing, because given the growing dangers in the world, the intelligent and effective exercise of </w:t>
      </w:r>
      <w:r w:rsidRPr="00CF7D88">
        <w:rPr>
          <w:rStyle w:val="highlight2"/>
          <w:rFonts w:cs="Arial"/>
        </w:rPr>
        <w:t>America's benevolent global hegemony is as important as ever.</w:t>
      </w:r>
    </w:p>
    <w:p w:rsidR="00247852" w:rsidRDefault="00247852" w:rsidP="00247852">
      <w:pPr>
        <w:rPr>
          <w:rStyle w:val="highlight2"/>
          <w:rFonts w:cs="Arial"/>
          <w:b w:val="0"/>
        </w:rPr>
      </w:pPr>
    </w:p>
    <w:p w:rsidR="00247852" w:rsidRPr="00CF7D88" w:rsidRDefault="00247852" w:rsidP="00247852">
      <w:pPr>
        <w:pStyle w:val="Heading4"/>
        <w:rPr>
          <w:rFonts w:cs="Arial"/>
        </w:rPr>
      </w:pPr>
      <w:r w:rsidRPr="00CF7D88">
        <w:rPr>
          <w:rFonts w:cs="Arial"/>
        </w:rPr>
        <w:t>Offshore Balancing Fails- politically unfeasible, leads to global economic collapse and allows nuclear transition wars</w:t>
      </w:r>
    </w:p>
    <w:p w:rsidR="00247852" w:rsidRPr="00CF7D88" w:rsidRDefault="00247852" w:rsidP="00E71DF7">
      <w:pPr>
        <w:pStyle w:val="evidencetext"/>
        <w:ind w:left="0"/>
        <w:rPr>
          <w:rFonts w:cs="Arial"/>
        </w:rPr>
      </w:pPr>
      <w:r w:rsidRPr="00435829">
        <w:rPr>
          <w:b/>
          <w:sz w:val="22"/>
          <w:u w:val="thick" w:color="000000"/>
        </w:rPr>
        <w:t>Khalilzad, 95</w:t>
      </w:r>
      <w:r w:rsidRPr="00CF7D88">
        <w:rPr>
          <w:rFonts w:cs="Arial"/>
        </w:rPr>
        <w:t xml:space="preserve"> (Zalmay, Former Professor of Political Science at Columbia and Director of Project Air Force at RAND, Current US Ambassador to Iraq, Washington Quarterly, Spring)</w:t>
      </w:r>
    </w:p>
    <w:p w:rsidR="00247852" w:rsidRPr="00DC4490" w:rsidRDefault="00247852" w:rsidP="00E71DF7">
      <w:pPr>
        <w:pStyle w:val="evidencetext"/>
        <w:ind w:left="0"/>
        <w:rPr>
          <w:rStyle w:val="highlight2"/>
          <w:rFonts w:cs="Arial"/>
        </w:rPr>
      </w:pPr>
      <w:r w:rsidRPr="00CF7D88">
        <w:rPr>
          <w:rFonts w:cs="Arial"/>
        </w:rPr>
        <w:t xml:space="preserve">It is possible that in a balance of power system the United States would be in a relatively privileged position as compared to the other great powers. Given the relative distance of </w:t>
      </w:r>
      <w:r w:rsidRPr="00CF7D88">
        <w:rPr>
          <w:rStyle w:val="highlight2"/>
          <w:rFonts w:cs="Arial"/>
        </w:rPr>
        <w:t>the U</w:t>
      </w:r>
      <w:r w:rsidRPr="00CF7D88">
        <w:rPr>
          <w:rFonts w:cs="Arial"/>
        </w:rPr>
        <w:t xml:space="preserve">nited </w:t>
      </w:r>
      <w:r w:rsidRPr="00CF7D88">
        <w:rPr>
          <w:rStyle w:val="highlight2"/>
          <w:rFonts w:cs="Arial"/>
        </w:rPr>
        <w:t>S</w:t>
      </w:r>
      <w:r w:rsidRPr="00CF7D88">
        <w:rPr>
          <w:rFonts w:cs="Arial"/>
        </w:rPr>
        <w:t xml:space="preserve">tates from other power centers, it </w:t>
      </w:r>
      <w:r w:rsidRPr="00CF7D88">
        <w:rPr>
          <w:rStyle w:val="highlight2"/>
          <w:rFonts w:cs="Arial"/>
        </w:rPr>
        <w:t>might</w:t>
      </w:r>
      <w:r w:rsidRPr="00CF7D88">
        <w:rPr>
          <w:rFonts w:cs="Arial"/>
        </w:rPr>
        <w:t xml:space="preserve"> be able to </w:t>
      </w:r>
      <w:r w:rsidRPr="00CF7D88">
        <w:rPr>
          <w:rStyle w:val="highlight2"/>
          <w:rFonts w:cs="Arial"/>
        </w:rPr>
        <w:t>mimic the</w:t>
      </w:r>
      <w:r w:rsidRPr="00CF7D88">
        <w:rPr>
          <w:rFonts w:cs="Arial"/>
        </w:rPr>
        <w:t xml:space="preserve"> former British </w:t>
      </w:r>
      <w:r w:rsidRPr="00CF7D88">
        <w:rPr>
          <w:rStyle w:val="highlight2"/>
          <w:rFonts w:cs="Arial"/>
        </w:rPr>
        <w:t>role of an offshore balancer.</w:t>
      </w:r>
      <w:r w:rsidRPr="00CF7D88">
        <w:rPr>
          <w:rFonts w:cs="Arial"/>
        </w:rPr>
        <w:t xml:space="preserve"> As in the nineteenth century, the United States and other great powers would compete and cooperate to avoid hegemony and global wars. Each great power would protect its own specific interests and protect common interests cooperatively. If necessary, the United States would intervene militarily to prevent the emergence of a preponderant power. </w:t>
      </w:r>
      <w:r w:rsidRPr="00CF7D88">
        <w:rPr>
          <w:rStyle w:val="highlight2"/>
          <w:rFonts w:cs="Arial"/>
        </w:rPr>
        <w:t xml:space="preserve">But there are </w:t>
      </w:r>
      <w:r w:rsidRPr="00CF7D88">
        <w:rPr>
          <w:rFonts w:cs="Arial"/>
        </w:rPr>
        <w:t xml:space="preserve">also </w:t>
      </w:r>
      <w:r w:rsidRPr="00CF7D88">
        <w:rPr>
          <w:rStyle w:val="highlight2"/>
          <w:rFonts w:cs="Arial"/>
        </w:rPr>
        <w:t>several serious problems with this approach</w:t>
      </w:r>
      <w:r w:rsidRPr="00CF7D88">
        <w:rPr>
          <w:rFonts w:cs="Arial"/>
        </w:rPr>
        <w:t xml:space="preserve">. First, </w:t>
      </w:r>
      <w:r w:rsidRPr="00435829">
        <w:rPr>
          <w:rStyle w:val="highlight2"/>
          <w:rFonts w:cs="Arial"/>
          <w:shd w:val="clear" w:color="auto" w:fill="00FF00"/>
        </w:rPr>
        <w:t>there is a real question whether the major powers will behave as they should under the logic of a balance of power framework</w:t>
      </w:r>
      <w:r w:rsidRPr="00CF7D88">
        <w:rPr>
          <w:rStyle w:val="highlight2"/>
          <w:rFonts w:cs="Arial"/>
        </w:rPr>
        <w:t>.</w:t>
      </w:r>
      <w:r w:rsidRPr="00CF7D88">
        <w:rPr>
          <w:rFonts w:cs="Arial"/>
        </w:rPr>
        <w:t xml:space="preserve"> For example, would the West European powers respond appropriately to a resurgent Russian threat, or would they behave as the European democracies did in the 1930s? The logic of a balance of power system might well require the United States to support a non-democratic state against a democratic one, or to work with one undesirable state against another. For example, to contain the power of an increasingly powerful Iran, the United States would have to strengthen Iraq. </w:t>
      </w:r>
      <w:r w:rsidRPr="00435829">
        <w:rPr>
          <w:rStyle w:val="highlight2"/>
          <w:rFonts w:cs="Arial"/>
          <w:shd w:val="clear" w:color="auto" w:fill="00FF00"/>
        </w:rPr>
        <w:t>The U</w:t>
      </w:r>
      <w:r w:rsidRPr="00CF7D88">
        <w:rPr>
          <w:rStyle w:val="highlight2"/>
          <w:rFonts w:cs="Arial"/>
        </w:rPr>
        <w:t xml:space="preserve">nited </w:t>
      </w:r>
      <w:r w:rsidRPr="00435829">
        <w:rPr>
          <w:rStyle w:val="highlight2"/>
          <w:rFonts w:cs="Arial"/>
          <w:shd w:val="clear" w:color="auto" w:fill="00FF00"/>
        </w:rPr>
        <w:t>S</w:t>
      </w:r>
      <w:r w:rsidRPr="00CF7D88">
        <w:rPr>
          <w:rStyle w:val="highlight2"/>
          <w:rFonts w:cs="Arial"/>
        </w:rPr>
        <w:t xml:space="preserve">tates </w:t>
      </w:r>
      <w:r w:rsidRPr="00435829">
        <w:rPr>
          <w:rStyle w:val="highlight2"/>
          <w:rFonts w:cs="Arial"/>
          <w:shd w:val="clear" w:color="auto" w:fill="00FF00"/>
        </w:rPr>
        <w:t>may</w:t>
      </w:r>
      <w:r w:rsidRPr="00CF7D88">
        <w:rPr>
          <w:rStyle w:val="highlight2"/>
          <w:rFonts w:cs="Arial"/>
        </w:rPr>
        <w:t xml:space="preserve">, however, </w:t>
      </w:r>
      <w:r w:rsidRPr="00435829">
        <w:rPr>
          <w:rStyle w:val="highlight2"/>
          <w:rFonts w:cs="Arial"/>
          <w:shd w:val="clear" w:color="auto" w:fill="00FF00"/>
        </w:rPr>
        <w:t>be politically unable to behave in this fashion</w:t>
      </w:r>
      <w:r w:rsidRPr="00CF7D88">
        <w:rPr>
          <w:rFonts w:cs="Arial"/>
          <w:u w:val="single"/>
        </w:rPr>
        <w:t>.</w:t>
      </w:r>
      <w:r w:rsidRPr="00CF7D88">
        <w:rPr>
          <w:rFonts w:cs="Arial"/>
        </w:rPr>
        <w:t xml:space="preserve"> For example, after the Iraqi victory against Iran in 1988, balance of power logic indicated that the United States should strengthen Iran. However, because of ongoing animosity in U.S.Iranian relations, the nature of Iran's regime, and moral concerns, the United States could not implement such a strategy. There are many other examples. </w:t>
      </w:r>
      <w:r w:rsidRPr="00CF7D88">
        <w:rPr>
          <w:rStyle w:val="highlight2"/>
          <w:rFonts w:cs="Arial"/>
        </w:rPr>
        <w:t>To expect such action is</w:t>
      </w:r>
      <w:r w:rsidRPr="00CF7D88">
        <w:rPr>
          <w:rFonts w:cs="Arial"/>
        </w:rPr>
        <w:t xml:space="preserve"> therefore probably </w:t>
      </w:r>
      <w:r w:rsidRPr="00CF7D88">
        <w:rPr>
          <w:rStyle w:val="highlight2"/>
          <w:rFonts w:cs="Arial"/>
        </w:rPr>
        <w:t>unrealistic</w:t>
      </w:r>
      <w:r w:rsidRPr="00CF7D88">
        <w:rPr>
          <w:rFonts w:cs="Arial"/>
        </w:rPr>
        <w:t xml:space="preserve">. Second, </w:t>
      </w:r>
      <w:r w:rsidRPr="00CF7D88">
        <w:rPr>
          <w:rStyle w:val="highlight2"/>
          <w:rFonts w:cs="Arial"/>
        </w:rPr>
        <w:t>this system implies that</w:t>
      </w:r>
      <w:r w:rsidRPr="00CF7D88">
        <w:rPr>
          <w:rFonts w:cs="Arial"/>
        </w:rPr>
        <w:t xml:space="preserve"> the major industrial </w:t>
      </w:r>
      <w:r w:rsidRPr="00435829">
        <w:rPr>
          <w:rStyle w:val="highlight2"/>
          <w:rFonts w:cs="Arial"/>
          <w:shd w:val="clear" w:color="auto" w:fill="00FF00"/>
        </w:rPr>
        <w:t>democracies</w:t>
      </w:r>
      <w:r w:rsidRPr="00CF7D88">
        <w:rPr>
          <w:rStyle w:val="highlight2"/>
          <w:rFonts w:cs="Arial"/>
        </w:rPr>
        <w:t xml:space="preserve"> will </w:t>
      </w:r>
      <w:r w:rsidRPr="00435829">
        <w:rPr>
          <w:rStyle w:val="highlight2"/>
          <w:rFonts w:cs="Arial"/>
          <w:shd w:val="clear" w:color="auto" w:fill="00FF00"/>
        </w:rPr>
        <w:t>no longer</w:t>
      </w:r>
      <w:r w:rsidRPr="00CF7D88">
        <w:rPr>
          <w:rStyle w:val="highlight2"/>
          <w:rFonts w:cs="Arial"/>
        </w:rPr>
        <w:t xml:space="preserve"> see themselves as </w:t>
      </w:r>
      <w:r w:rsidRPr="00435829">
        <w:rPr>
          <w:rStyle w:val="highlight2"/>
          <w:rFonts w:cs="Arial"/>
          <w:shd w:val="clear" w:color="auto" w:fill="00FF00"/>
        </w:rPr>
        <w:t>allies.</w:t>
      </w:r>
      <w:r w:rsidRPr="00CF7D88">
        <w:rPr>
          <w:rStyle w:val="highlight2"/>
          <w:rFonts w:cs="Arial"/>
        </w:rPr>
        <w:t xml:space="preserve"> Instead</w:t>
      </w:r>
      <w:r w:rsidRPr="00CF7D88">
        <w:rPr>
          <w:rFonts w:cs="Arial"/>
        </w:rPr>
        <w:t xml:space="preserve">, political, and possibly even military, </w:t>
      </w:r>
      <w:r w:rsidRPr="00CF7D88">
        <w:rPr>
          <w:rStyle w:val="highlight2"/>
          <w:rFonts w:cs="Arial"/>
        </w:rPr>
        <w:t>struggle among them will become</w:t>
      </w:r>
      <w:r w:rsidRPr="00CF7D88">
        <w:rPr>
          <w:rFonts w:cs="Arial"/>
        </w:rPr>
        <w:t xml:space="preserve"> not only thinkable but </w:t>
      </w:r>
      <w:r w:rsidRPr="00CF7D88">
        <w:rPr>
          <w:rStyle w:val="highlight2"/>
          <w:rFonts w:cs="Arial"/>
        </w:rPr>
        <w:t>legitimate</w:t>
      </w:r>
      <w:r w:rsidRPr="00CF7D88">
        <w:rPr>
          <w:rFonts w:cs="Arial"/>
        </w:rPr>
        <w:t xml:space="preserve">. n5 </w:t>
      </w:r>
      <w:r w:rsidRPr="00435829">
        <w:rPr>
          <w:rStyle w:val="highlight2"/>
          <w:rFonts w:cs="Arial"/>
          <w:shd w:val="clear" w:color="auto" w:fill="00FF00"/>
        </w:rPr>
        <w:t>Each will pursue its own economic interest</w:t>
      </w:r>
      <w:r w:rsidRPr="00CF7D88">
        <w:rPr>
          <w:rFonts w:cs="Arial"/>
        </w:rPr>
        <w:t xml:space="preserve"> much more vigorously, thereby </w:t>
      </w:r>
      <w:r w:rsidRPr="00435829">
        <w:rPr>
          <w:rStyle w:val="highlight2"/>
          <w:rFonts w:cs="Arial"/>
          <w:shd w:val="clear" w:color="auto" w:fill="00FF00"/>
        </w:rPr>
        <w:t>weakening</w:t>
      </w:r>
      <w:r w:rsidRPr="00CF7D88">
        <w:rPr>
          <w:rFonts w:cs="Arial"/>
        </w:rPr>
        <w:t xml:space="preserve"> such </w:t>
      </w:r>
      <w:r w:rsidRPr="00435829">
        <w:rPr>
          <w:rStyle w:val="highlight2"/>
          <w:rFonts w:cs="Arial"/>
          <w:shd w:val="clear" w:color="auto" w:fill="00FF00"/>
        </w:rPr>
        <w:t>multilateral economic institutions</w:t>
      </w:r>
      <w:r w:rsidRPr="00CF7D88">
        <w:rPr>
          <w:rFonts w:cs="Arial"/>
        </w:rPr>
        <w:t xml:space="preserve"> as the General Agreement on Tariffs and Trade (GATT)</w:t>
      </w:r>
      <w:r w:rsidRPr="00CF7D88">
        <w:rPr>
          <w:rStyle w:val="highlight2"/>
          <w:rFonts w:cs="Arial"/>
        </w:rPr>
        <w:t xml:space="preserve"> </w:t>
      </w:r>
      <w:r w:rsidRPr="00435829">
        <w:rPr>
          <w:rStyle w:val="highlight2"/>
          <w:rFonts w:cs="Arial"/>
          <w:shd w:val="clear" w:color="auto" w:fill="00FF00"/>
        </w:rPr>
        <w:t xml:space="preserve">and the </w:t>
      </w:r>
      <w:r w:rsidRPr="00CF7D88">
        <w:rPr>
          <w:rFonts w:cs="Arial"/>
        </w:rPr>
        <w:t xml:space="preserve">liberal </w:t>
      </w:r>
      <w:r w:rsidRPr="00435829">
        <w:rPr>
          <w:rStyle w:val="highlight2"/>
          <w:rFonts w:cs="Arial"/>
          <w:shd w:val="clear" w:color="auto" w:fill="00FF00"/>
        </w:rPr>
        <w:t>world trading order</w:t>
      </w:r>
      <w:r w:rsidRPr="00CF7D88">
        <w:rPr>
          <w:rFonts w:cs="Arial"/>
        </w:rPr>
        <w:t xml:space="preserve"> in general. </w:t>
      </w:r>
      <w:r w:rsidRPr="00435829">
        <w:rPr>
          <w:rStyle w:val="box"/>
          <w:shd w:val="clear" w:color="auto" w:fill="00FF00"/>
        </w:rPr>
        <w:t xml:space="preserve">This would increase the likelihood of major economic depressions </w:t>
      </w:r>
      <w:r w:rsidRPr="00CF7D88">
        <w:rPr>
          <w:rFonts w:cs="Arial"/>
        </w:rPr>
        <w:t xml:space="preserve">and dislocations. Third, the United States is likely to face more competition from other major powers in areas of interest to it. For example, other powers might not be willing to grant the United States a sphere of influence in the Americas, but might seek, as Germany did in World War I, to reach anti-U.S. alliances with Latin American nations. Similarly, as noted above, another great power might decide to support a potential hegemon in the Persian Gulf. Finally, and most important, </w:t>
      </w:r>
      <w:r w:rsidRPr="00CF7D88">
        <w:rPr>
          <w:rStyle w:val="highlight2"/>
          <w:rFonts w:cs="Arial"/>
        </w:rPr>
        <w:t>there is no guarantee that the system will succeed in its own terms. Its operation requires subtle calculations and indications of intentions</w:t>
      </w:r>
      <w:r w:rsidRPr="00CF7D88">
        <w:rPr>
          <w:rFonts w:cs="Arial"/>
        </w:rPr>
        <w:t xml:space="preserve"> in order to maintain the balance while avoiding war; nations must know how to signal their depth of commitment on a given issue without taking irrevocable steps toward war. </w:t>
      </w:r>
      <w:r w:rsidRPr="00CF7D88">
        <w:rPr>
          <w:rStyle w:val="highlight2"/>
          <w:rFonts w:cs="Arial"/>
        </w:rPr>
        <w:t>This balancing act proved impossible</w:t>
      </w:r>
      <w:r w:rsidRPr="00CF7D88">
        <w:rPr>
          <w:rFonts w:cs="Arial"/>
        </w:rPr>
        <w:t xml:space="preserve"> even </w:t>
      </w:r>
      <w:r w:rsidRPr="00CF7D88">
        <w:rPr>
          <w:rStyle w:val="highlight2"/>
          <w:rFonts w:cs="Arial"/>
        </w:rPr>
        <w:t>for the</w:t>
      </w:r>
      <w:r w:rsidRPr="00CF7D88">
        <w:rPr>
          <w:rFonts w:cs="Arial"/>
        </w:rPr>
        <w:t xml:space="preserve"> culturally similar and aristocratically governed states of the </w:t>
      </w:r>
      <w:r w:rsidRPr="00CF7D88">
        <w:rPr>
          <w:rStyle w:val="highlight2"/>
          <w:rFonts w:cs="Arial"/>
        </w:rPr>
        <w:t>nineteenth-century European</w:t>
      </w:r>
      <w:r w:rsidRPr="00CF7D88">
        <w:rPr>
          <w:rFonts w:cs="Arial"/>
        </w:rPr>
        <w:t xml:space="preserve"> balance of power </w:t>
      </w:r>
      <w:r w:rsidRPr="00CF7D88">
        <w:rPr>
          <w:rStyle w:val="highlight2"/>
          <w:rFonts w:cs="Arial"/>
        </w:rPr>
        <w:t>systems. It will be infinitely more difficult when the system is global</w:t>
      </w:r>
      <w:r w:rsidRPr="00CF7D88">
        <w:rPr>
          <w:rFonts w:cs="Arial"/>
        </w:rPr>
        <w:t xml:space="preserve">, the participants differ culturally, and the governments of many of the states, influenced by public opinion, are unable to be as flexible (or cynical) as the rules of the system require. Thus, </w:t>
      </w:r>
      <w:r w:rsidRPr="00435829">
        <w:rPr>
          <w:rStyle w:val="highlight2"/>
          <w:shd w:val="clear" w:color="auto" w:fill="00FF00"/>
        </w:rPr>
        <w:t>miscalculations might be made about the</w:t>
      </w:r>
      <w:r w:rsidRPr="00CF7D88">
        <w:rPr>
          <w:rFonts w:cs="Arial"/>
        </w:rPr>
        <w:t xml:space="preserve"> state of the </w:t>
      </w:r>
      <w:r w:rsidRPr="00435829">
        <w:rPr>
          <w:rStyle w:val="highlight2"/>
          <w:rFonts w:cs="Arial"/>
          <w:shd w:val="clear" w:color="auto" w:fill="00FF00"/>
        </w:rPr>
        <w:t>balance that could lead to wars</w:t>
      </w:r>
      <w:r w:rsidRPr="00CF7D88">
        <w:rPr>
          <w:rFonts w:cs="Arial"/>
        </w:rPr>
        <w:t xml:space="preserve"> that the United States might be unable to stay out of. The balance of power system failed in the past, producing World War I and other major conflicts. It might not work any better in the future -- </w:t>
      </w:r>
      <w:r w:rsidRPr="00435829">
        <w:rPr>
          <w:rStyle w:val="highlight2"/>
          <w:rFonts w:cs="Arial"/>
          <w:shd w:val="clear" w:color="auto" w:fill="00FF00"/>
        </w:rPr>
        <w:t>and war among major powers in the nuclear age is likely to be</w:t>
      </w:r>
      <w:r w:rsidRPr="00CF7D88">
        <w:rPr>
          <w:rFonts w:cs="Arial"/>
        </w:rPr>
        <w:t xml:space="preserve"> more </w:t>
      </w:r>
      <w:r w:rsidRPr="00435829">
        <w:rPr>
          <w:rStyle w:val="highlight2"/>
          <w:rFonts w:cs="Arial"/>
          <w:shd w:val="clear" w:color="auto" w:fill="00FF00"/>
        </w:rPr>
        <w:t>devastating</w:t>
      </w:r>
      <w:r w:rsidRPr="00CF7D88">
        <w:rPr>
          <w:rFonts w:cs="Arial"/>
        </w:rPr>
        <w:t>.</w:t>
      </w:r>
    </w:p>
    <w:p w:rsidR="00247852" w:rsidRDefault="00247852" w:rsidP="00247852">
      <w:pPr>
        <w:rPr>
          <w:rStyle w:val="highlight2"/>
          <w:rFonts w:cs="Arial"/>
          <w:b w:val="0"/>
        </w:rPr>
      </w:pPr>
    </w:p>
    <w:p w:rsidR="00247852" w:rsidRDefault="00FC5DB7" w:rsidP="00DF5630">
      <w:pPr>
        <w:pStyle w:val="Heading3"/>
      </w:pPr>
      <w:r>
        <w:t xml:space="preserve">AT: Navy not dependent  </w:t>
      </w:r>
    </w:p>
    <w:p w:rsidR="00FC5DB7" w:rsidRDefault="00FC5DB7" w:rsidP="00FC5DB7">
      <w:pPr>
        <w:pStyle w:val="Heading4"/>
      </w:pPr>
      <w:r>
        <w:t xml:space="preserve">Navy heavily dependent on fossil fuels now – commercializing algae is key </w:t>
      </w:r>
    </w:p>
    <w:p w:rsidR="00FC5DB7" w:rsidRPr="00DE676F" w:rsidRDefault="00FC5DB7" w:rsidP="00FC5DB7">
      <w:r>
        <w:rPr>
          <w:b/>
        </w:rPr>
        <w:t xml:space="preserve">Fudge 13 </w:t>
      </w:r>
      <w:r>
        <w:t>– KPBS news editor and freelance journalist based in San Diego (Tom, “</w:t>
      </w:r>
      <w:r w:rsidRPr="00DE676F">
        <w:t>Algae Fuel Could Help Solve The Navy’s Oil Dependence</w:t>
      </w:r>
      <w:r>
        <w:t xml:space="preserve">,” 17 January 2013, </w:t>
      </w:r>
      <w:hyperlink r:id="rId14" w:history="1">
        <w:r w:rsidRPr="006D5384">
          <w:rPr>
            <w:rStyle w:val="Hyperlink"/>
          </w:rPr>
          <w:t>http://www.kpbs.org/news/2013/jan/17/algae-fuel-could-help-solve-navys-oil-dependence/</w:t>
        </w:r>
      </w:hyperlink>
      <w:r>
        <w:t xml:space="preserve">//AL) </w:t>
      </w:r>
    </w:p>
    <w:p w:rsidR="00FC5DB7" w:rsidRPr="00DE676F" w:rsidRDefault="00FC5DB7" w:rsidP="00FC5DB7">
      <w:pPr>
        <w:rPr>
          <w:sz w:val="16"/>
        </w:rPr>
      </w:pPr>
      <w:r w:rsidRPr="00DE676F">
        <w:rPr>
          <w:sz w:val="16"/>
        </w:rPr>
        <w:t xml:space="preserve">SAN DIEGO — When Captain Jim Goudreau describes </w:t>
      </w:r>
      <w:r w:rsidRPr="003F1DEF">
        <w:rPr>
          <w:u w:val="single"/>
        </w:rPr>
        <w:t>the U.S. Navy's goal of cutting in half its use of fossil fuels by 2020,</w:t>
      </w:r>
      <w:r w:rsidRPr="00DE676F">
        <w:rPr>
          <w:sz w:val="16"/>
        </w:rPr>
        <w:t xml:space="preserve"> he uses words like “daunting” and “challenging.” Goudreau is director of the Navy’s Energy Coordination Office. And another word he uses to describe </w:t>
      </w:r>
      <w:r w:rsidRPr="003F1DEF">
        <w:rPr>
          <w:u w:val="single"/>
        </w:rPr>
        <w:t>the goal is “necessary.”</w:t>
      </w:r>
      <w:r w:rsidRPr="00DE676F">
        <w:rPr>
          <w:sz w:val="16"/>
        </w:rPr>
        <w:t xml:space="preserve"> He said </w:t>
      </w:r>
      <w:r w:rsidRPr="003F1DEF">
        <w:rPr>
          <w:u w:val="single"/>
        </w:rPr>
        <w:t>the Navy needs to end its heavy dependence on petroleum.</w:t>
      </w:r>
      <w:r w:rsidRPr="00DE676F">
        <w:rPr>
          <w:sz w:val="12"/>
        </w:rPr>
        <w:t>¶</w:t>
      </w:r>
      <w:r w:rsidRPr="003F1DEF">
        <w:rPr>
          <w:sz w:val="12"/>
          <w:u w:val="single"/>
        </w:rPr>
        <w:t xml:space="preserve"> </w:t>
      </w:r>
      <w:r w:rsidRPr="003F1DEF">
        <w:rPr>
          <w:u w:val="single"/>
        </w:rPr>
        <w:t>An ambitious goal to reduce the use of fossil fuels looks to algae as a way to power the fleet.</w:t>
      </w:r>
      <w:r w:rsidRPr="00DE676F">
        <w:rPr>
          <w:sz w:val="12"/>
        </w:rPr>
        <w:t>¶</w:t>
      </w:r>
      <w:r w:rsidRPr="003F1DEF">
        <w:rPr>
          <w:sz w:val="12"/>
          <w:u w:val="single"/>
        </w:rPr>
        <w:t xml:space="preserve"> </w:t>
      </w:r>
      <w:r w:rsidRPr="003F1DEF">
        <w:rPr>
          <w:u w:val="single"/>
        </w:rPr>
        <w:t>"And sometimes we buy it from counties that may or may not have the same interests as us. But we need the fuel to operate</w:t>
      </w:r>
      <w:r w:rsidRPr="00DE676F">
        <w:rPr>
          <w:sz w:val="16"/>
        </w:rPr>
        <w:t xml:space="preserve">,” he said, adding that </w:t>
      </w:r>
      <w:r w:rsidRPr="003F1DEF">
        <w:rPr>
          <w:u w:val="single"/>
        </w:rPr>
        <w:t>it would be “prudent” to develop a domestic source that gives the Navy assured mobility.</w:t>
      </w:r>
      <w:r w:rsidRPr="00DE676F">
        <w:rPr>
          <w:sz w:val="12"/>
        </w:rPr>
        <w:t>¶</w:t>
      </w:r>
      <w:r w:rsidRPr="003F1DEF">
        <w:rPr>
          <w:sz w:val="12"/>
          <w:u w:val="single"/>
        </w:rPr>
        <w:t xml:space="preserve"> </w:t>
      </w:r>
      <w:r w:rsidRPr="003F1DEF">
        <w:rPr>
          <w:u w:val="single"/>
        </w:rPr>
        <w:t>“We must always have something that allows us to go forth and do our mission as tasked by the nation,"</w:t>
      </w:r>
      <w:r w:rsidRPr="00DE676F">
        <w:rPr>
          <w:sz w:val="16"/>
        </w:rPr>
        <w:t xml:space="preserve"> said Goudreau.</w:t>
      </w:r>
      <w:r w:rsidRPr="00DE676F">
        <w:rPr>
          <w:sz w:val="12"/>
        </w:rPr>
        <w:t>¶</w:t>
      </w:r>
      <w:r w:rsidRPr="00DE676F">
        <w:rPr>
          <w:sz w:val="16"/>
        </w:rPr>
        <w:t xml:space="preserve"> </w:t>
      </w:r>
      <w:r w:rsidRPr="00DE676F">
        <w:rPr>
          <w:sz w:val="12"/>
        </w:rPr>
        <w:t>¶</w:t>
      </w:r>
      <w:r w:rsidRPr="00DE676F">
        <w:rPr>
          <w:sz w:val="16"/>
        </w:rPr>
        <w:t xml:space="preserve"> The Navy ships and aircraft in San Diego still run predominantly on petroleum. But that may change soon. In fact, though Goudreau works at the Pentagon, he said he was standing on a pier in San Diego last fall to see a Navy ship pull away under the power of biofuel. What’s more, one of the alternatives the Navy is testing is algae fuel, which San Diego scientists are working to develop.</w:t>
      </w:r>
      <w:r w:rsidRPr="00DE676F">
        <w:rPr>
          <w:sz w:val="12"/>
        </w:rPr>
        <w:t>¶</w:t>
      </w:r>
      <w:r w:rsidRPr="00DE676F">
        <w:rPr>
          <w:sz w:val="16"/>
        </w:rPr>
        <w:t xml:space="preserve"> Goudreau said </w:t>
      </w:r>
      <w:r w:rsidRPr="003F1DEF">
        <w:rPr>
          <w:u w:val="single"/>
        </w:rPr>
        <w:t>the Navy's search for alternative fuels has shown that some are far from ideal. He said biodiesel can damage equipment and gum up filters. Another alternative, ethanol, has low energy density</w:t>
      </w:r>
      <w:r w:rsidRPr="00DE676F">
        <w:rPr>
          <w:sz w:val="16"/>
        </w:rPr>
        <w:t>. Fill a ship's tank with that, he said, and it will go only half as far.</w:t>
      </w:r>
      <w:r w:rsidRPr="00DE676F">
        <w:rPr>
          <w:sz w:val="12"/>
        </w:rPr>
        <w:t>¶</w:t>
      </w:r>
      <w:r w:rsidRPr="00DE676F">
        <w:rPr>
          <w:sz w:val="16"/>
        </w:rPr>
        <w:t xml:space="preserve"> What </w:t>
      </w:r>
      <w:r w:rsidRPr="003F1DEF">
        <w:rPr>
          <w:u w:val="single"/>
        </w:rPr>
        <w:t>the Navy needs are fuels that can literally take the place of petroleum.</w:t>
      </w:r>
      <w:r w:rsidRPr="00DE676F">
        <w:rPr>
          <w:sz w:val="16"/>
        </w:rPr>
        <w:t xml:space="preserve"> The Navy calls them drop-in fuels.</w:t>
      </w:r>
      <w:r w:rsidRPr="00DE676F">
        <w:rPr>
          <w:sz w:val="12"/>
        </w:rPr>
        <w:t>¶</w:t>
      </w:r>
      <w:r w:rsidRPr="00DE676F">
        <w:rPr>
          <w:sz w:val="16"/>
        </w:rPr>
        <w:t xml:space="preserve"> "</w:t>
      </w:r>
      <w:r w:rsidRPr="003F1DEF">
        <w:rPr>
          <w:u w:val="single"/>
        </w:rPr>
        <w:t>The key for us is to get an operational fuel that will go straight into our aircraft and straight into our ships</w:t>
      </w:r>
      <w:r w:rsidRPr="00DE676F">
        <w:rPr>
          <w:sz w:val="16"/>
        </w:rPr>
        <w:t>,” said Goudreau, “</w:t>
      </w:r>
      <w:r w:rsidRPr="003F1DEF">
        <w:rPr>
          <w:u w:val="single"/>
        </w:rPr>
        <w:t>without having to change any of the engineering inside the ships, and without having to change any of the storage or distribution infrastructure. It's got to be a true drop-in fuel</w:t>
      </w:r>
      <w:r w:rsidRPr="00DE676F">
        <w:rPr>
          <w:sz w:val="16"/>
        </w:rPr>
        <w:t>."</w:t>
      </w:r>
      <w:r w:rsidRPr="00DE676F">
        <w:rPr>
          <w:sz w:val="12"/>
        </w:rPr>
        <w:t>¶</w:t>
      </w:r>
      <w:r w:rsidRPr="00DE676F">
        <w:rPr>
          <w:sz w:val="16"/>
        </w:rPr>
        <w:t xml:space="preserve"> And </w:t>
      </w:r>
      <w:r w:rsidRPr="003F1DEF">
        <w:rPr>
          <w:u w:val="single"/>
        </w:rPr>
        <w:t>this is where algae comes in</w:t>
      </w:r>
      <w:r w:rsidRPr="00DE676F">
        <w:rPr>
          <w:sz w:val="16"/>
        </w:rPr>
        <w:t>.</w:t>
      </w:r>
      <w:r w:rsidRPr="00DE676F">
        <w:rPr>
          <w:sz w:val="12"/>
        </w:rPr>
        <w:t>¶</w:t>
      </w:r>
      <w:r w:rsidRPr="00DE676F">
        <w:rPr>
          <w:sz w:val="16"/>
        </w:rPr>
        <w:t xml:space="preserve"> Algae fuel is an alternative the Navy is testing. UC San Diego molecular biologist Steve Mayfield is a founder of Sapphire Energy, a San Diego-based company that is already producing algae fuel at its demonstration plant in New Mexico. Some of it has been converted for use as jet fuel. Mayfield now serves on the company's science advisory board. He said the Navy has a proud history of transitioning between energy sources.</w:t>
      </w:r>
      <w:r w:rsidRPr="00DE676F">
        <w:rPr>
          <w:sz w:val="12"/>
        </w:rPr>
        <w:t>¶</w:t>
      </w:r>
      <w:r w:rsidRPr="00DE676F">
        <w:rPr>
          <w:sz w:val="16"/>
        </w:rPr>
        <w:t xml:space="preserve"> "This is the group that took us from wind power to coal, from coal to petroleum, and from petroleum to nuclear power,” said Mayfield. “They just have a fantastic history of a can-do approach to... ‘Our adversaries have new technology and we've got to up the game.’ And they do."</w:t>
      </w:r>
      <w:r w:rsidRPr="00DE676F">
        <w:rPr>
          <w:sz w:val="12"/>
        </w:rPr>
        <w:t>¶</w:t>
      </w:r>
      <w:r w:rsidRPr="00DE676F">
        <w:rPr>
          <w:sz w:val="16"/>
        </w:rPr>
        <w:t xml:space="preserve"> </w:t>
      </w:r>
      <w:r w:rsidRPr="003F1DEF">
        <w:rPr>
          <w:u w:val="single"/>
        </w:rPr>
        <w:t>Mayfield said algae makes an ideal drop-in fuel because it's basically the same as the petroleum we have pumped out of the ground.</w:t>
      </w:r>
      <w:r w:rsidRPr="00DE676F">
        <w:rPr>
          <w:sz w:val="12"/>
        </w:rPr>
        <w:t>¶</w:t>
      </w:r>
      <w:r w:rsidRPr="003F1DEF">
        <w:rPr>
          <w:sz w:val="12"/>
          <w:u w:val="single"/>
        </w:rPr>
        <w:t xml:space="preserve"> </w:t>
      </w:r>
      <w:r w:rsidRPr="003F1DEF">
        <w:rPr>
          <w:u w:val="single"/>
        </w:rPr>
        <w:t>"(Petroleum) was simply ancient algae that had been covered over by shallow seas and then was covered over by silt and dirt,” said Mayfield. “The algae’s proteins and carbohydrates degraded away, leaving the fat, which we call crude oil.</w:t>
      </w:r>
      <w:r w:rsidRPr="00DE676F">
        <w:rPr>
          <w:sz w:val="16"/>
        </w:rPr>
        <w:t xml:space="preserve"> So the algae we produce in ponds today makes the same stuff."</w:t>
      </w:r>
      <w:r w:rsidRPr="00DE676F">
        <w:rPr>
          <w:sz w:val="12"/>
        </w:rPr>
        <w:t>¶</w:t>
      </w:r>
      <w:r w:rsidRPr="00DE676F">
        <w:rPr>
          <w:sz w:val="16"/>
        </w:rPr>
        <w:t xml:space="preserve"> Mayfield said </w:t>
      </w:r>
      <w:r w:rsidRPr="003F1DEF">
        <w:rPr>
          <w:u w:val="single"/>
        </w:rPr>
        <w:t>while the Navy's primary concern is national security it should also worry about global warming, since it would have to deal with the mess that is created by rising sea levels and refugees fleeing drought-stricken areas.</w:t>
      </w:r>
      <w:r w:rsidRPr="00DE676F">
        <w:rPr>
          <w:sz w:val="12"/>
        </w:rPr>
        <w:t>¶</w:t>
      </w:r>
      <w:r w:rsidRPr="003F1DEF">
        <w:rPr>
          <w:sz w:val="12"/>
          <w:u w:val="single"/>
        </w:rPr>
        <w:t xml:space="preserve"> </w:t>
      </w:r>
      <w:r w:rsidRPr="00DE676F">
        <w:rPr>
          <w:sz w:val="16"/>
        </w:rPr>
        <w:t>But if algae fuel is the same stuff as petroleum, why would it be any better for stopping global warming? Mayfield said when you use algae there's no net gain in greenhouse emissions in the atmosphere. That’s because when you grow algae it consumes the same carbon it produces when you burn its oil.</w:t>
      </w:r>
      <w:r w:rsidRPr="00DE676F">
        <w:rPr>
          <w:sz w:val="12"/>
        </w:rPr>
        <w:t>¶</w:t>
      </w:r>
      <w:r w:rsidRPr="00DE676F">
        <w:rPr>
          <w:sz w:val="16"/>
        </w:rPr>
        <w:t xml:space="preserve"> </w:t>
      </w:r>
      <w:r w:rsidRPr="003F1DEF">
        <w:rPr>
          <w:u w:val="single"/>
        </w:rPr>
        <w:t>Some people wonder whether the Navy’s calculation would change if American production of shale oil increases to the point where the Navy could get enough oil from domestic sources? Naval Secretary Ray Mabus has said even if that happened, oil is still a world commodity and it's still subject to shortages and price shocks the US cannot control.</w:t>
      </w:r>
      <w:r w:rsidRPr="00DE676F">
        <w:rPr>
          <w:sz w:val="12"/>
        </w:rPr>
        <w:t>¶</w:t>
      </w:r>
      <w:r w:rsidRPr="003F1DEF">
        <w:rPr>
          <w:sz w:val="12"/>
          <w:u w:val="single"/>
        </w:rPr>
        <w:t xml:space="preserve"> </w:t>
      </w:r>
      <w:r w:rsidRPr="003F1DEF">
        <w:rPr>
          <w:u w:val="single"/>
        </w:rPr>
        <w:t>Despite the glowing reviews of a possible algae solution, the fuel is still in the testing phase and there’s not nearly enough out there to launch a thousand ships</w:t>
      </w:r>
      <w:r w:rsidRPr="00DE676F">
        <w:rPr>
          <w:sz w:val="16"/>
        </w:rPr>
        <w:t xml:space="preserve">. Captain Goudreau said, </w:t>
      </w:r>
      <w:r w:rsidRPr="00DE676F">
        <w:rPr>
          <w:u w:val="single"/>
        </w:rPr>
        <w:t>for the Navy, cost will be an issue.</w:t>
      </w:r>
      <w:r w:rsidRPr="00DE676F">
        <w:rPr>
          <w:sz w:val="12"/>
        </w:rPr>
        <w:t>¶</w:t>
      </w:r>
      <w:r w:rsidRPr="00DE676F">
        <w:rPr>
          <w:sz w:val="12"/>
          <w:u w:val="single"/>
        </w:rPr>
        <w:t xml:space="preserve"> </w:t>
      </w:r>
      <w:r w:rsidRPr="00DE676F">
        <w:rPr>
          <w:u w:val="single"/>
        </w:rPr>
        <w:t>"We're not going to buy large quantities for normal operations until it's a cost-competitive product,</w:t>
      </w:r>
      <w:r w:rsidRPr="00DE676F">
        <w:rPr>
          <w:sz w:val="16"/>
        </w:rPr>
        <w:t>" he said.</w:t>
      </w:r>
      <w:r w:rsidRPr="00DE676F">
        <w:rPr>
          <w:sz w:val="12"/>
        </w:rPr>
        <w:t>¶</w:t>
      </w:r>
      <w:r w:rsidRPr="00DE676F">
        <w:rPr>
          <w:sz w:val="16"/>
        </w:rPr>
        <w:t xml:space="preserve"> Mayfield responded by saying that means the industry has to move beyond simply building demonstration plants and start building commercial facilities.</w:t>
      </w:r>
      <w:r w:rsidRPr="00DE676F">
        <w:rPr>
          <w:sz w:val="12"/>
        </w:rPr>
        <w:t>¶</w:t>
      </w:r>
      <w:r w:rsidRPr="00DE676F">
        <w:rPr>
          <w:sz w:val="16"/>
        </w:rPr>
        <w:t xml:space="preserve"> "And by going to that commercial size," he said, "you can demonstrate the reduction of costs you get from economies of scale."</w:t>
      </w:r>
    </w:p>
    <w:p w:rsidR="00FC5DB7" w:rsidRPr="00FC5DB7" w:rsidRDefault="00FC5DB7" w:rsidP="00FC5DB7"/>
    <w:p w:rsidR="004D30B6" w:rsidRPr="004D30B6" w:rsidRDefault="004D30B6" w:rsidP="004D30B6"/>
    <w:p w:rsidR="007477D9" w:rsidRDefault="007477D9" w:rsidP="007477D9"/>
    <w:p w:rsidR="007477D9" w:rsidRDefault="007477D9" w:rsidP="007477D9">
      <w:pPr>
        <w:pStyle w:val="Heading2"/>
      </w:pPr>
      <w:r>
        <w:t>Energy</w:t>
      </w:r>
    </w:p>
    <w:p w:rsidR="004F783A" w:rsidRDefault="004F783A" w:rsidP="00DF5630">
      <w:pPr>
        <w:pStyle w:val="Heading3"/>
      </w:pPr>
      <w:r>
        <w:t xml:space="preserve">Dependence now </w:t>
      </w:r>
    </w:p>
    <w:p w:rsidR="009E17C6" w:rsidRDefault="00D43B3F" w:rsidP="009E17C6">
      <w:pPr>
        <w:pStyle w:val="Heading4"/>
      </w:pPr>
      <w:r>
        <w:t xml:space="preserve">The US is heavily dependent on oil – transportation economy </w:t>
      </w:r>
    </w:p>
    <w:p w:rsidR="004F783A" w:rsidRDefault="009E17C6" w:rsidP="004F783A">
      <w:r w:rsidRPr="009E17C6">
        <w:rPr>
          <w:rStyle w:val="Style13ptBold"/>
        </w:rPr>
        <w:t>Swagel et al 13</w:t>
      </w:r>
      <w:r>
        <w:t xml:space="preserve"> - Professor in International Economic Policy at the Maryland School of Public Policy and is a non-resident scholar at the American Enterprise Institute (Phillip L, “Oil and the Debt: A HISTORICAL AND PROSPECTIVE ANALYSIS OF THE IMPACT OF U.S. OIL DEPENDENCE ON THE FEDERAL DEBT”, Keybridge, 9-16-13, http://www.aei.org/files/2013/09/23/-oil-and-the-debt_174003485289.pdf)//KG</w:t>
      </w:r>
    </w:p>
    <w:p w:rsidR="00A12497" w:rsidRDefault="00A12497" w:rsidP="004F783A">
      <w:r>
        <w:t>Imbalance of Oil Consumption &amp; Production</w:t>
      </w:r>
      <w:r w:rsidR="00D43B3F">
        <w:t xml:space="preserve"> </w:t>
      </w:r>
      <w:r w:rsidRPr="00FD2167">
        <w:rPr>
          <w:rStyle w:val="StyleUnderline"/>
        </w:rPr>
        <w:t>For decades, the United States has been the largest consumer of petroleum in the world. In 2012</w:t>
      </w:r>
      <w:r>
        <w:t xml:space="preserve">, for example, </w:t>
      </w:r>
      <w:r w:rsidRPr="00FD2167">
        <w:rPr>
          <w:rStyle w:val="StyleUnderline"/>
        </w:rPr>
        <w:t>the United States consumed approximately 18.6 million barrels per day</w:t>
      </w:r>
      <w:r>
        <w:t xml:space="preserve"> (mbd) </w:t>
      </w:r>
      <w:r w:rsidRPr="00FD2167">
        <w:rPr>
          <w:rStyle w:val="StyleUnderline"/>
        </w:rPr>
        <w:t>of crude oil and petroleum products</w:t>
      </w:r>
      <w:r>
        <w:t xml:space="preserve">.9 </w:t>
      </w:r>
      <w:r w:rsidRPr="00FD2167">
        <w:rPr>
          <w:rStyle w:val="StyleUnderline"/>
        </w:rPr>
        <w:t>In the same year, the United States produced just 6.5 mbd of crude oil.</w:t>
      </w:r>
      <w:r>
        <w:t xml:space="preserve">10 While some of the 12.1 mbd difference between U.S. demand and domestic crude oil supply was made up by refinery gains, natural gas liquids, biofuels, and other domestic sources, </w:t>
      </w:r>
      <w:r w:rsidRPr="00FD2167">
        <w:rPr>
          <w:rStyle w:val="Emphasis"/>
        </w:rPr>
        <w:t>the shortfall was largely closed through 7.4 mbd in net oil imports</w:t>
      </w:r>
      <w:r>
        <w:t xml:space="preserve">.11 At an average price of just over $94 per barrel in 2012, </w:t>
      </w:r>
      <w:r w:rsidRPr="00FD2167">
        <w:rPr>
          <w:rStyle w:val="StyleUnderline"/>
        </w:rPr>
        <w:t>U.S. refiners</w:t>
      </w:r>
      <w:r>
        <w:t xml:space="preserve"> – and eventually consumers – </w:t>
      </w:r>
      <w:r w:rsidRPr="00FD2167">
        <w:rPr>
          <w:rStyle w:val="StyleUnderline"/>
        </w:rPr>
        <w:t>sent nearly $291 billion to foreign nations in exchange for oil</w:t>
      </w:r>
      <w:r>
        <w:t>. This equals about $800 million a day.12</w:t>
      </w:r>
      <w:r w:rsidR="00D43B3F">
        <w:t xml:space="preserve"> </w:t>
      </w:r>
      <w:r w:rsidRPr="00FD2167">
        <w:rPr>
          <w:rStyle w:val="StyleUnderline"/>
        </w:rPr>
        <w:t>While the imbalance between domestic oil consumption and production</w:t>
      </w:r>
      <w:r>
        <w:t xml:space="preserve">, in physical volumes, </w:t>
      </w:r>
      <w:r w:rsidRPr="00FD2167">
        <w:rPr>
          <w:rStyle w:val="StyleUnderline"/>
        </w:rPr>
        <w:t>is not much larger today than it was ten years ago</w:t>
      </w:r>
      <w:r>
        <w:t xml:space="preserve">, </w:t>
      </w:r>
      <w:r w:rsidRPr="00FD2167">
        <w:rPr>
          <w:rStyle w:val="Emphasis"/>
        </w:rPr>
        <w:t>the amount of money that Americans pay for oil has quadrupled</w:t>
      </w:r>
      <w:r>
        <w:t xml:space="preserve">, </w:t>
      </w:r>
      <w:r w:rsidRPr="00FD2167">
        <w:rPr>
          <w:rStyle w:val="StyleUnderline"/>
        </w:rPr>
        <w:t>as the average price for a barrel of crude oil has risen</w:t>
      </w:r>
      <w:r>
        <w:t xml:space="preserve"> from $22.61 in 2002 to $101.16 in 2012.13 For most products, a price increase of this magnitude would convince consumers to reduce their consumption and prompt domestic producers to dramatically raise production.</w:t>
      </w:r>
      <w:r w:rsidR="00D43B3F">
        <w:t xml:space="preserve"> </w:t>
      </w:r>
      <w:r>
        <w:t xml:space="preserve">Oil, however, is different. </w:t>
      </w:r>
      <w:r w:rsidRPr="00FD2167">
        <w:rPr>
          <w:rStyle w:val="StyleUnderline"/>
        </w:rPr>
        <w:t>Both the supply and demand for petroleum are price inelastic in the short run, meaning major price changes lead to only small changes in domestic production and consumption levels.</w:t>
      </w:r>
      <w:r>
        <w:t xml:space="preserve"> For example, as oil prices quadrupled between 2002 and 2012, demand for petroleum products fell by just 1.2 mbd (6.1%) and domestic production increased by just 1.4 mbd (16.1%).14 Moving forward, the EIA’s 2013 Annual Energy Outlook—a highly cited U.S. long-term forecast—projects that oil consumption will remain relatively flat, falling by less than 1% from 2013 to 2040.15</w:t>
      </w:r>
      <w:r w:rsidR="00D43B3F">
        <w:t xml:space="preserve"> </w:t>
      </w:r>
      <w:r>
        <w:t>Transportation Sector Oil Consumption</w:t>
      </w:r>
      <w:r w:rsidR="00D43B3F">
        <w:t xml:space="preserve"> </w:t>
      </w:r>
      <w:r w:rsidRPr="00FD2167">
        <w:rPr>
          <w:rStyle w:val="Emphasis"/>
        </w:rPr>
        <w:t>America’s rigid demand for oil is the result of an economy that is structured around petroleum-powered technologies</w:t>
      </w:r>
      <w:r>
        <w:t xml:space="preserve">. In particular, </w:t>
      </w:r>
      <w:r w:rsidRPr="00FD2167">
        <w:rPr>
          <w:rStyle w:val="StyleUnderline"/>
        </w:rPr>
        <w:t>the nearly exclusive reliance on gasoline, diesel, and other petroleum-based fuels within the transportation sector is the single largest driver of U.S. petroleum dependence</w:t>
      </w:r>
      <w:r>
        <w:t>. In 2012, more than 93% of the fuel used by that sector was petroleum-based.16 Furthermore, with the nation’s fueling infrastructure based almost entirely on stations that only sell gasoline and diesel, such fuels hold a formidable incumbent advantage over other potential transportation fuels, such as electricity and natural gas, even once other cost issues related to the use of these alternative fuels are addressed.</w:t>
      </w:r>
      <w:r w:rsidR="00D43B3F">
        <w:t xml:space="preserve"> </w:t>
      </w:r>
      <w:r w:rsidRPr="00D43B3F">
        <w:rPr>
          <w:rStyle w:val="StyleUnderline"/>
        </w:rPr>
        <w:t>The United States is heavily dependent on petroleum use in the short and medium term</w:t>
      </w:r>
      <w:r>
        <w:t>. In the longer term, the purchase of more fuel efficient vehicles can reduce oil use, though in recent years rising oil prices have more than offset the impact of efficiency improvements on consumer pocketbooks. Indeed, the latest Annual Energy Outlook forecasts flat demand for transportation sector liquids through 2040 as the use of more fuel efficient vehicles is offset by an increasing population and growth in vehicle miles traveled (VMT).</w:t>
      </w:r>
    </w:p>
    <w:p w:rsidR="004F783A" w:rsidRDefault="004F783A" w:rsidP="004F783A"/>
    <w:p w:rsidR="007477D9" w:rsidRDefault="00674FE1" w:rsidP="00DF5630">
      <w:pPr>
        <w:pStyle w:val="Heading3"/>
      </w:pPr>
      <w:r>
        <w:t xml:space="preserve">Plan solves dependence </w:t>
      </w:r>
    </w:p>
    <w:p w:rsidR="00FC5DB7" w:rsidRDefault="00FC5DB7" w:rsidP="00FC5DB7">
      <w:pPr>
        <w:pStyle w:val="Heading4"/>
      </w:pPr>
      <w:r>
        <w:t xml:space="preserve">Algae is the only biofuel that can replace fossil fuel </w:t>
      </w:r>
    </w:p>
    <w:p w:rsidR="00FC5DB7" w:rsidRPr="006333BB" w:rsidRDefault="00FC5DB7" w:rsidP="00FC5DB7">
      <w:r>
        <w:rPr>
          <w:b/>
        </w:rPr>
        <w:t xml:space="preserve">Singh et al 11 </w:t>
      </w:r>
      <w:r>
        <w:t xml:space="preserve">– </w:t>
      </w:r>
      <w:r w:rsidRPr="006333BB">
        <w:t>Biofuels Research Group, Environmental Research Institute, University College Cork, Cork, Ireland</w:t>
      </w:r>
      <w:r>
        <w:t xml:space="preserve"> (Anoop, “</w:t>
      </w:r>
      <w:r w:rsidRPr="006333BB">
        <w:t>Mechanism and challenges in commercialisation of algal biofuels</w:t>
      </w:r>
      <w:r>
        <w:t xml:space="preserve">,” January 2011, </w:t>
      </w:r>
      <w:hyperlink r:id="rId15" w:history="1">
        <w:r w:rsidRPr="006D5384">
          <w:rPr>
            <w:rStyle w:val="Hyperlink"/>
          </w:rPr>
          <w:t>http://www.sciencedirect.com/science/article/pii/S0960852410010382</w:t>
        </w:r>
      </w:hyperlink>
      <w:r>
        <w:t xml:space="preserve">//AL) </w:t>
      </w:r>
    </w:p>
    <w:p w:rsidR="00FC5DB7" w:rsidRPr="006333BB" w:rsidRDefault="00FC5DB7" w:rsidP="00FC5DB7">
      <w:pPr>
        <w:rPr>
          <w:sz w:val="16"/>
        </w:rPr>
      </w:pPr>
      <w:r w:rsidRPr="006333BB">
        <w:rPr>
          <w:u w:val="single"/>
        </w:rPr>
        <w:t>The use of fossil fuels as energy is now widely accepted as unsustainable due to depleting resources and also due to the accumulation of GHGs in the environment</w:t>
      </w:r>
      <w:r w:rsidRPr="006333BB">
        <w:rPr>
          <w:sz w:val="16"/>
        </w:rPr>
        <w:t xml:space="preserve">. Renewable and carbon neutral biodiesel are necessary for environmental and economic sustainability. </w:t>
      </w:r>
      <w:r w:rsidRPr="00600789">
        <w:rPr>
          <w:highlight w:val="green"/>
          <w:u w:val="single"/>
        </w:rPr>
        <w:t>Biodiesel demand is</w:t>
      </w:r>
      <w:r w:rsidRPr="006333BB">
        <w:rPr>
          <w:u w:val="single"/>
        </w:rPr>
        <w:t xml:space="preserve"> constantly </w:t>
      </w:r>
      <w:r w:rsidRPr="00600789">
        <w:rPr>
          <w:highlight w:val="green"/>
          <w:u w:val="single"/>
        </w:rPr>
        <w:t>increasing as</w:t>
      </w:r>
      <w:r w:rsidRPr="006333BB">
        <w:rPr>
          <w:u w:val="single"/>
        </w:rPr>
        <w:t xml:space="preserve"> the reservoir of </w:t>
      </w:r>
      <w:r w:rsidRPr="00600789">
        <w:rPr>
          <w:highlight w:val="green"/>
          <w:u w:val="single"/>
        </w:rPr>
        <w:t>fossil fuel are depleting</w:t>
      </w:r>
      <w:r w:rsidRPr="006333BB">
        <w:rPr>
          <w:u w:val="single"/>
        </w:rPr>
        <w:t xml:space="preserve">. Unfortunately </w:t>
      </w:r>
      <w:r w:rsidRPr="00600789">
        <w:rPr>
          <w:highlight w:val="green"/>
          <w:u w:val="single"/>
        </w:rPr>
        <w:t>biodiesel produced from oil crop</w:t>
      </w:r>
      <w:r w:rsidRPr="006333BB">
        <w:rPr>
          <w:u w:val="single"/>
        </w:rPr>
        <w:t xml:space="preserve">, waste cooking oil and animal </w:t>
      </w:r>
      <w:r w:rsidRPr="00600789">
        <w:rPr>
          <w:highlight w:val="green"/>
          <w:u w:val="single"/>
        </w:rPr>
        <w:t>fats are not able to replace fossil fuel.</w:t>
      </w:r>
      <w:r w:rsidRPr="006333BB">
        <w:rPr>
          <w:u w:val="single"/>
        </w:rPr>
        <w:t xml:space="preserve"> </w:t>
      </w:r>
      <w:r w:rsidRPr="006333BB">
        <w:rPr>
          <w:sz w:val="16"/>
        </w:rPr>
        <w:t xml:space="preserve">The viability of the </w:t>
      </w:r>
      <w:r w:rsidRPr="00600789">
        <w:rPr>
          <w:highlight w:val="green"/>
          <w:u w:val="single"/>
        </w:rPr>
        <w:t>first generation biofuels</w:t>
      </w:r>
      <w:r w:rsidRPr="006333BB">
        <w:rPr>
          <w:u w:val="single"/>
        </w:rPr>
        <w:t xml:space="preserve"> production </w:t>
      </w:r>
      <w:r w:rsidRPr="00600789">
        <w:rPr>
          <w:highlight w:val="green"/>
          <w:u w:val="single"/>
        </w:rPr>
        <w:t>is</w:t>
      </w:r>
      <w:r w:rsidRPr="006333BB">
        <w:rPr>
          <w:sz w:val="16"/>
        </w:rPr>
        <w:t xml:space="preserve"> however </w:t>
      </w:r>
      <w:r w:rsidRPr="00600789">
        <w:rPr>
          <w:highlight w:val="green"/>
          <w:u w:val="single"/>
        </w:rPr>
        <w:t>questionable because of the conflict with food supply</w:t>
      </w:r>
      <w:r w:rsidRPr="006333BB">
        <w:rPr>
          <w:u w:val="single"/>
        </w:rPr>
        <w:t>. Production of biodiesel using microalgae biomass appears to be a viable alternative</w:t>
      </w:r>
      <w:r w:rsidRPr="006333BB">
        <w:rPr>
          <w:sz w:val="16"/>
        </w:rPr>
        <w:t xml:space="preserve"> (Khan et al., 2009). The idea of microalgae utilization as a fuel source is being taken seriously because of the rising price of petroleum and more significantly, the emerging concern about global warming that is associated with burning of fossil fuels (Gavrilescu and Chisti, 2005). Recent research initiatives have proven that </w:t>
      </w:r>
      <w:r w:rsidRPr="00600789">
        <w:rPr>
          <w:highlight w:val="green"/>
          <w:u w:val="single"/>
        </w:rPr>
        <w:t>microalgae biomass</w:t>
      </w:r>
      <w:r w:rsidRPr="006333BB">
        <w:rPr>
          <w:u w:val="single"/>
        </w:rPr>
        <w:t xml:space="preserve"> appear to be the one of the promising source of renewable biodiesel which </w:t>
      </w:r>
      <w:r w:rsidRPr="00600789">
        <w:rPr>
          <w:highlight w:val="green"/>
          <w:u w:val="single"/>
        </w:rPr>
        <w:t>is capable of meeting the global energy demand and it will also not compromise production of food</w:t>
      </w:r>
      <w:r w:rsidRPr="006333BB">
        <w:rPr>
          <w:sz w:val="16"/>
        </w:rPr>
        <w:t>, fodder and other products derived from crops.</w:t>
      </w:r>
      <w:r w:rsidRPr="006333BB">
        <w:rPr>
          <w:sz w:val="12"/>
        </w:rPr>
        <w:t>¶</w:t>
      </w:r>
      <w:r w:rsidRPr="006333BB">
        <w:rPr>
          <w:sz w:val="16"/>
        </w:rPr>
        <w:t xml:space="preserve"> </w:t>
      </w:r>
      <w:r w:rsidRPr="00600789">
        <w:rPr>
          <w:highlight w:val="green"/>
          <w:u w:val="single"/>
        </w:rPr>
        <w:t xml:space="preserve">Microalgae appear to be </w:t>
      </w:r>
      <w:r w:rsidRPr="00600789">
        <w:rPr>
          <w:rStyle w:val="Emphasis"/>
          <w:rFonts w:ascii="Georgia" w:hAnsi="Georgia"/>
          <w:highlight w:val="green"/>
        </w:rPr>
        <w:t>the only source of biodiesel that has the potential to completely displace fossil diesel</w:t>
      </w:r>
      <w:r w:rsidRPr="006333BB">
        <w:rPr>
          <w:sz w:val="16"/>
        </w:rPr>
        <w:t xml:space="preserve">. Unlike other oil crops, </w:t>
      </w:r>
      <w:r w:rsidRPr="006333BB">
        <w:rPr>
          <w:u w:val="single"/>
        </w:rPr>
        <w:t>microalgae grow extremely rapidly and many are exceedingly rich in oil. Microalgae commonly double their biomass within 24 h. Biomass doubling times during exponential growth are commonly as short as 3.5 h</w:t>
      </w:r>
      <w:r w:rsidRPr="006333BB">
        <w:rPr>
          <w:sz w:val="16"/>
        </w:rPr>
        <w:t xml:space="preserve"> (Chisti, 2007). Oil content in microalgae can exceed 80% by weight of dry biomass (Metting, 1996 and Spolaore et al., 2006).</w:t>
      </w:r>
      <w:r w:rsidRPr="006333BB">
        <w:rPr>
          <w:sz w:val="12"/>
        </w:rPr>
        <w:t>¶</w:t>
      </w:r>
      <w:r w:rsidRPr="006333BB">
        <w:rPr>
          <w:sz w:val="16"/>
        </w:rPr>
        <w:t xml:space="preserve"> </w:t>
      </w:r>
      <w:r w:rsidRPr="006333BB">
        <w:rPr>
          <w:u w:val="single"/>
        </w:rPr>
        <w:t xml:space="preserve">Similar to other biomass resources </w:t>
      </w:r>
      <w:r w:rsidRPr="00600789">
        <w:rPr>
          <w:highlight w:val="green"/>
          <w:u w:val="single"/>
        </w:rPr>
        <w:t>algal biofuel is also</w:t>
      </w:r>
      <w:r w:rsidRPr="006333BB">
        <w:rPr>
          <w:u w:val="single"/>
        </w:rPr>
        <w:t xml:space="preserve"> a </w:t>
      </w:r>
      <w:r w:rsidRPr="00600789">
        <w:rPr>
          <w:highlight w:val="green"/>
          <w:u w:val="single"/>
        </w:rPr>
        <w:t>carbon neutral</w:t>
      </w:r>
      <w:r w:rsidRPr="006333BB">
        <w:rPr>
          <w:u w:val="single"/>
        </w:rPr>
        <w:t xml:space="preserve"> energy source</w:t>
      </w:r>
      <w:r w:rsidRPr="006333BB">
        <w:rPr>
          <w:sz w:val="16"/>
        </w:rPr>
        <w:t>.</w:t>
      </w:r>
      <w:r w:rsidRPr="006333BB">
        <w:rPr>
          <w:sz w:val="12"/>
        </w:rPr>
        <w:t>¶</w:t>
      </w:r>
      <w:r w:rsidRPr="006333BB">
        <w:rPr>
          <w:sz w:val="16"/>
        </w:rPr>
        <w:t xml:space="preserve"> </w:t>
      </w:r>
    </w:p>
    <w:p w:rsidR="003D583D" w:rsidRDefault="003D583D" w:rsidP="003D583D">
      <w:pPr>
        <w:pStyle w:val="Heading4"/>
      </w:pPr>
      <w:r>
        <w:t xml:space="preserve">Studies prove algae can be easily converted into biofuels – new technology makes it comparatively better than alternative terrestrial crops  </w:t>
      </w:r>
    </w:p>
    <w:p w:rsidR="003D583D" w:rsidRDefault="003D583D" w:rsidP="003D583D">
      <w:r w:rsidRPr="00105F40">
        <w:rPr>
          <w:rStyle w:val="Style13ptBold"/>
        </w:rPr>
        <w:t xml:space="preserve">Hughes et al 12 </w:t>
      </w:r>
      <w:r>
        <w:t>- researcher and lecturer in sustainable aquaculture focusing on the development of economically and environmentally sustainable production systems for marine plants and animals at the Scottish Association for Marine Science (Adam D, “Biogas from Macroalgae: is it time to revisit the idea?”, Biotechnology for Biofuels, 2012, http://www.biotechnologyforbiofuels.com/content/pdf/1754-6834-5-86.pdf)//KG</w:t>
      </w:r>
    </w:p>
    <w:p w:rsidR="003D583D" w:rsidRPr="008344AB" w:rsidRDefault="003D583D" w:rsidP="003D583D">
      <w:pPr>
        <w:rPr>
          <w:sz w:val="16"/>
        </w:rPr>
      </w:pPr>
      <w:r w:rsidRPr="00FB7E48">
        <w:rPr>
          <w:rStyle w:val="StyleUnderline"/>
        </w:rPr>
        <w:t>Macroalgae can be converted to biofuels by various processes</w:t>
      </w:r>
      <w:r>
        <w:rPr>
          <w:rStyle w:val="StyleUnderline"/>
        </w:rPr>
        <w:t xml:space="preserve"> </w:t>
      </w:r>
      <w:r w:rsidRPr="00FB7E48">
        <w:rPr>
          <w:rStyle w:val="StyleUnderline"/>
        </w:rPr>
        <w:t>including thermal treatment</w:t>
      </w:r>
      <w:r w:rsidRPr="00FB7E48">
        <w:rPr>
          <w:sz w:val="16"/>
        </w:rPr>
        <w:t xml:space="preserve"> [41] </w:t>
      </w:r>
      <w:r w:rsidRPr="00FB7E48">
        <w:rPr>
          <w:rStyle w:val="StyleUnderline"/>
        </w:rPr>
        <w:t>and fermentation</w:t>
      </w:r>
      <w:r w:rsidRPr="00FB7E48">
        <w:rPr>
          <w:sz w:val="16"/>
        </w:rPr>
        <w:t xml:space="preserve"> [19,42] </w:t>
      </w:r>
      <w:r w:rsidRPr="00FB7E48">
        <w:rPr>
          <w:rStyle w:val="StyleUnderline"/>
        </w:rPr>
        <w:t>but the most direct route to obtaining biofuel</w:t>
      </w:r>
      <w:r>
        <w:rPr>
          <w:rStyle w:val="StyleUnderline"/>
        </w:rPr>
        <w:t xml:space="preserve"> </w:t>
      </w:r>
      <w:r w:rsidRPr="00FB7E48">
        <w:rPr>
          <w:rStyle w:val="StyleUnderline"/>
        </w:rPr>
        <w:t>from macroalgae is via its anaerobic digestion</w:t>
      </w:r>
      <w:r w:rsidRPr="00FB7E48">
        <w:rPr>
          <w:sz w:val="16"/>
        </w:rPr>
        <w:t xml:space="preserve"> (AD) </w:t>
      </w:r>
      <w:r w:rsidRPr="00FB7E48">
        <w:rPr>
          <w:rStyle w:val="StyleUnderline"/>
        </w:rPr>
        <w:t>to biogas</w:t>
      </w:r>
      <w:r w:rsidRPr="00FB7E48">
        <w:rPr>
          <w:sz w:val="16"/>
        </w:rPr>
        <w:t xml:space="preserve"> (~ 60% methane). </w:t>
      </w:r>
      <w:r w:rsidRPr="00FB7E48">
        <w:rPr>
          <w:rStyle w:val="StyleUnderline"/>
        </w:rPr>
        <w:t>Methane can be used to produce</w:t>
      </w:r>
      <w:r>
        <w:rPr>
          <w:rStyle w:val="StyleUnderline"/>
        </w:rPr>
        <w:t xml:space="preserve"> </w:t>
      </w:r>
      <w:r w:rsidRPr="00FB7E48">
        <w:rPr>
          <w:rStyle w:val="StyleUnderline"/>
        </w:rPr>
        <w:t>heat and electricity or compressed for use as a transport</w:t>
      </w:r>
      <w:r>
        <w:rPr>
          <w:rStyle w:val="StyleUnderline"/>
        </w:rPr>
        <w:t xml:space="preserve"> </w:t>
      </w:r>
      <w:r w:rsidRPr="00FB7E48">
        <w:rPr>
          <w:rStyle w:val="StyleUnderline"/>
        </w:rPr>
        <w:t xml:space="preserve">fuel. </w:t>
      </w:r>
      <w:r w:rsidRPr="00FB7E48">
        <w:rPr>
          <w:sz w:val="16"/>
        </w:rPr>
        <w:t xml:space="preserve">Research conducted in the 1980’s [43,44] still provides a bench mark for biogas yields for a number of macroalgal species, but since this time </w:t>
      </w:r>
      <w:r w:rsidRPr="00FB7E48">
        <w:rPr>
          <w:rStyle w:val="StyleUnderline"/>
        </w:rPr>
        <w:t>there have been developments</w:t>
      </w:r>
      <w:r>
        <w:rPr>
          <w:rStyle w:val="StyleUnderline"/>
        </w:rPr>
        <w:t xml:space="preserve"> </w:t>
      </w:r>
      <w:r w:rsidRPr="00FB7E48">
        <w:rPr>
          <w:rStyle w:val="StyleUnderline"/>
        </w:rPr>
        <w:t>in AD technology and an enormous increase in its use</w:t>
      </w:r>
      <w:r w:rsidRPr="00FB7E48">
        <w:rPr>
          <w:sz w:val="16"/>
        </w:rPr>
        <w:t xml:space="preserve">. </w:t>
      </w:r>
      <w:r w:rsidRPr="00FB7E48">
        <w:rPr>
          <w:rStyle w:val="StyleUnderline"/>
        </w:rPr>
        <w:t>In comparison to terrestrial biomass crops, macroalgae</w:t>
      </w:r>
      <w:r>
        <w:rPr>
          <w:rStyle w:val="StyleUnderline"/>
        </w:rPr>
        <w:t xml:space="preserve"> </w:t>
      </w:r>
      <w:r w:rsidRPr="00FB7E48">
        <w:rPr>
          <w:rStyle w:val="StyleUnderline"/>
        </w:rPr>
        <w:t>contain little cellulose and no lignin and therefore</w:t>
      </w:r>
      <w:r>
        <w:rPr>
          <w:rStyle w:val="StyleUnderline"/>
        </w:rPr>
        <w:t xml:space="preserve"> </w:t>
      </w:r>
      <w:r w:rsidRPr="00FB7E48">
        <w:rPr>
          <w:rStyle w:val="StyleUnderline"/>
        </w:rPr>
        <w:t>undergo a more complete hydrolysis</w:t>
      </w:r>
      <w:r w:rsidRPr="00FB7E48">
        <w:rPr>
          <w:sz w:val="16"/>
        </w:rPr>
        <w:t xml:space="preserve">. Gas yield is related both to ash content (and its inverse relationship with volatile solids content) and the level of storage sugars; and, as seaweed biochemical composition varies with season, gas yield will vary [45,46]. The C:N ratio is also an important part of optimising digester diet and strengthens the argument for the co-digestion of seaweeds with other more N rich substrates, for example waste food or agricultural slurries. Biogas yields are also dependent on a wide range of other variables such as inoculum, digester system configuration and feed stock composition. Perhaps the most realistic estimate of the true industrial potential of methane production from macroalgae were obtained by Matusi (2006) [47] using a commercial scale 4 stage anaerobic digester for over 150 days, with a daily input between 0.2-1.0 tonnes of seaweed and a retention time of 15 to 25 days. This resulted in an average production of 22 m3 of methane per tonne wet weight of brown seaweed (Laminaria sp). </w:t>
      </w:r>
      <w:r w:rsidRPr="00FB7E48">
        <w:rPr>
          <w:rStyle w:val="StyleUnderline"/>
        </w:rPr>
        <w:t>The potential</w:t>
      </w:r>
      <w:r>
        <w:rPr>
          <w:rStyle w:val="StyleUnderline"/>
        </w:rPr>
        <w:t xml:space="preserve"> </w:t>
      </w:r>
      <w:r w:rsidRPr="00FB7E48">
        <w:rPr>
          <w:rStyle w:val="StyleUnderline"/>
        </w:rPr>
        <w:t>energy yield from the AD of marine biomass compares</w:t>
      </w:r>
      <w:r>
        <w:rPr>
          <w:rStyle w:val="StyleUnderline"/>
        </w:rPr>
        <w:t xml:space="preserve"> </w:t>
      </w:r>
      <w:r w:rsidRPr="00FB7E48">
        <w:rPr>
          <w:rStyle w:val="StyleUnderline"/>
        </w:rPr>
        <w:t>favourably with that of terrestrial crops</w:t>
      </w:r>
      <w:r w:rsidRPr="00FB7E48">
        <w:rPr>
          <w:sz w:val="16"/>
        </w:rPr>
        <w:t xml:space="preserve"> (Figure 2) </w:t>
      </w:r>
      <w:r w:rsidRPr="00FB7E48">
        <w:rPr>
          <w:rStyle w:val="StyleUnderline"/>
        </w:rPr>
        <w:t>on an</w:t>
      </w:r>
      <w:r>
        <w:rPr>
          <w:rStyle w:val="StyleUnderline"/>
        </w:rPr>
        <w:t xml:space="preserve"> </w:t>
      </w:r>
      <w:r w:rsidRPr="00FB7E48">
        <w:rPr>
          <w:rStyle w:val="StyleUnderline"/>
        </w:rPr>
        <w:t>energy per unit area basis.</w:t>
      </w:r>
      <w:r w:rsidRPr="00FB7E48">
        <w:rPr>
          <w:sz w:val="16"/>
        </w:rPr>
        <w:t xml:space="preserve"> These figures are based on a production of 22 m3 of methane per tonne of macroalgae wet weight, and a production of 200 tonnes of macroalgae ha -1. However </w:t>
      </w:r>
      <w:r w:rsidRPr="00FB7E48">
        <w:rPr>
          <w:rStyle w:val="StyleUnderline"/>
        </w:rPr>
        <w:t>recent advances suggest</w:t>
      </w:r>
      <w:r w:rsidRPr="00FB7E48">
        <w:rPr>
          <w:sz w:val="16"/>
        </w:rPr>
        <w:t xml:space="preserve"> </w:t>
      </w:r>
      <w:r w:rsidRPr="00FB7E48">
        <w:rPr>
          <w:rStyle w:val="Emphasis"/>
        </w:rPr>
        <w:t>there is still</w:t>
      </w:r>
      <w:r>
        <w:rPr>
          <w:rStyle w:val="Emphasis"/>
        </w:rPr>
        <w:t xml:space="preserve"> </w:t>
      </w:r>
      <w:r w:rsidRPr="00FB7E48">
        <w:rPr>
          <w:rStyle w:val="Emphasis"/>
        </w:rPr>
        <w:t xml:space="preserve">potential for further optimising biogas yields </w:t>
      </w:r>
      <w:r w:rsidRPr="00FB7E48">
        <w:rPr>
          <w:sz w:val="16"/>
        </w:rPr>
        <w:t>through co-digestion with a more nitrogenous substrate [48,49] and manipulation of the microbial composition of the inoculum [50].</w:t>
      </w:r>
    </w:p>
    <w:p w:rsidR="003D583D" w:rsidRDefault="003D583D" w:rsidP="003D583D">
      <w:pPr>
        <w:pStyle w:val="Heading4"/>
      </w:pPr>
      <w:r>
        <w:t xml:space="preserve">Algae can produce green diesel fuel  </w:t>
      </w:r>
    </w:p>
    <w:p w:rsidR="003D583D" w:rsidRDefault="003D583D" w:rsidP="003D583D">
      <w:r w:rsidRPr="00F52BB9">
        <w:rPr>
          <w:rStyle w:val="Style13ptBold"/>
        </w:rPr>
        <w:t>Darzins et al 10</w:t>
      </w:r>
      <w:r>
        <w:t xml:space="preserve"> - principal group manager, leads the research of the Applied Sciences Group in the National Bioenergy Center (NBC), a multidisciplinary research team responsible for developing and integrating chemical and biological technologies for the conversion of biomass to transportation fuels (Al, “Current Status and Potential for Algal Biofuels Production”, IEA Bioenergy, 8-6-10, http://www.globalbioenergy.org/uploads/media/1008_IEA_Bioenergy_-_Current_status_and_potential_for_algal_biofuels_production.pdf)//KG</w:t>
      </w:r>
    </w:p>
    <w:p w:rsidR="003D583D" w:rsidRPr="008344AB" w:rsidRDefault="003D583D" w:rsidP="003D583D">
      <w:pPr>
        <w:rPr>
          <w:sz w:val="16"/>
        </w:rPr>
      </w:pPr>
      <w:r w:rsidRPr="007D1416">
        <w:rPr>
          <w:rStyle w:val="StyleUnderline"/>
        </w:rPr>
        <w:t>Historically the emphasis of fuel products from microalgae has been on the highenergy</w:t>
      </w:r>
      <w:r>
        <w:rPr>
          <w:rStyle w:val="StyleUnderline"/>
        </w:rPr>
        <w:t xml:space="preserve"> </w:t>
      </w:r>
      <w:r w:rsidRPr="007D1416">
        <w:rPr>
          <w:rStyle w:val="StyleUnderline"/>
        </w:rPr>
        <w:t>lipid oils that</w:t>
      </w:r>
      <w:r w:rsidRPr="000835D4">
        <w:rPr>
          <w:sz w:val="16"/>
        </w:rPr>
        <w:t xml:space="preserve">, like their terrestrial seed oil counterparts, </w:t>
      </w:r>
      <w:r w:rsidRPr="007D1416">
        <w:rPr>
          <w:rStyle w:val="StyleUnderline"/>
        </w:rPr>
        <w:t>can be converted</w:t>
      </w:r>
      <w:r>
        <w:rPr>
          <w:rStyle w:val="StyleUnderline"/>
        </w:rPr>
        <w:t xml:space="preserve"> </w:t>
      </w:r>
      <w:r w:rsidRPr="007D1416">
        <w:rPr>
          <w:rStyle w:val="StyleUnderline"/>
        </w:rPr>
        <w:t>into alcohol esters (i.e., biodiesel) using conventional</w:t>
      </w:r>
      <w:r w:rsidRPr="000835D4">
        <w:rPr>
          <w:sz w:val="16"/>
        </w:rPr>
        <w:t xml:space="preserve"> transesterification </w:t>
      </w:r>
      <w:r w:rsidRPr="007D1416">
        <w:rPr>
          <w:rStyle w:val="StyleUnderline"/>
        </w:rPr>
        <w:t>technology</w:t>
      </w:r>
      <w:r w:rsidRPr="000835D4">
        <w:rPr>
          <w:sz w:val="16"/>
        </w:rPr>
        <w:t xml:space="preserve">. The transesterification reaction is well-understood; however, </w:t>
      </w:r>
      <w:r w:rsidRPr="007D1416">
        <w:rPr>
          <w:rStyle w:val="StyleUnderline"/>
        </w:rPr>
        <w:t>there</w:t>
      </w:r>
      <w:r>
        <w:rPr>
          <w:rStyle w:val="StyleUnderline"/>
        </w:rPr>
        <w:t xml:space="preserve"> </w:t>
      </w:r>
      <w:r w:rsidRPr="007D1416">
        <w:rPr>
          <w:rStyle w:val="StyleUnderline"/>
        </w:rPr>
        <w:t>are still numerous approaches to optimizing the reaction for different feed</w:t>
      </w:r>
      <w:r>
        <w:rPr>
          <w:rStyle w:val="StyleUnderline"/>
        </w:rPr>
        <w:t xml:space="preserve"> </w:t>
      </w:r>
      <w:r w:rsidRPr="007D1416">
        <w:rPr>
          <w:rStyle w:val="StyleUnderline"/>
        </w:rPr>
        <w:t>compositions and different downstream processing requirements</w:t>
      </w:r>
      <w:r w:rsidRPr="000835D4">
        <w:rPr>
          <w:sz w:val="16"/>
        </w:rPr>
        <w:t xml:space="preserve">. Alternatively, </w:t>
      </w:r>
      <w:r w:rsidRPr="007D1416">
        <w:rPr>
          <w:rStyle w:val="StyleUnderline"/>
        </w:rPr>
        <w:t>the oils can be used to produce a renewable or green diesel product</w:t>
      </w:r>
      <w:r w:rsidRPr="000835D4">
        <w:rPr>
          <w:sz w:val="16"/>
        </w:rPr>
        <w:t xml:space="preserve"> by a process known as catalytic hydroprocessing. Vegetable oils and waste animal fats are being processed in a limited number of petroleum refineries to make renewable fuels. A major characteristic of petroleum-derived fuels is a near zero oxygen content. Biological sources have very high oxygen contents as compared to crude oil. </w:t>
      </w:r>
      <w:r w:rsidRPr="000835D4">
        <w:rPr>
          <w:rStyle w:val="StyleUnderline"/>
        </w:rPr>
        <w:t>The primary goal of making renewable gasoline, jet fuel, and diesel is</w:t>
      </w:r>
      <w:r>
        <w:rPr>
          <w:rStyle w:val="StyleUnderline"/>
        </w:rPr>
        <w:t xml:space="preserve"> </w:t>
      </w:r>
      <w:r w:rsidRPr="000835D4">
        <w:rPr>
          <w:rStyle w:val="StyleUnderline"/>
        </w:rPr>
        <w:t>to minimize the oxygen in the final fuel while maximizing the final energy content</w:t>
      </w:r>
      <w:r w:rsidRPr="000835D4">
        <w:rPr>
          <w:sz w:val="16"/>
        </w:rPr>
        <w:t>.</w:t>
      </w:r>
    </w:p>
    <w:p w:rsidR="003D583D" w:rsidRDefault="003D583D" w:rsidP="003D583D">
      <w:pPr>
        <w:pStyle w:val="Heading4"/>
      </w:pPr>
      <w:r>
        <w:t xml:space="preserve">Algae solves problems with land-based biofuels </w:t>
      </w:r>
    </w:p>
    <w:p w:rsidR="003D583D" w:rsidRDefault="003D583D" w:rsidP="003D583D">
      <w:r w:rsidRPr="00F52BB9">
        <w:rPr>
          <w:rStyle w:val="Style13ptBold"/>
        </w:rPr>
        <w:t>Darzins et al 10</w:t>
      </w:r>
      <w:r>
        <w:t xml:space="preserve"> - principal group manager, leads the research of the Applied Sciences Group in the National Bioenergy Center (NBC), a multidisciplinary research team responsible for developing and integrating chemical and biological technologies for the conversion of biomass to transportation fuels (Al, “Current Status and Potential for Algal Biofuels Production”, IEA Bioenergy, 8-6-10, http://www.globalbioenergy.org/uploads/media/1008_IEA_Bioenergy_-_Current_status_and_potential_for_algal_biofuels_production.pdf)//KG</w:t>
      </w:r>
    </w:p>
    <w:p w:rsidR="003D583D" w:rsidRPr="008344AB" w:rsidRDefault="003D583D" w:rsidP="003D583D">
      <w:pPr>
        <w:rPr>
          <w:u w:val="single"/>
        </w:rPr>
      </w:pPr>
      <w:r w:rsidRPr="007D1416">
        <w:rPr>
          <w:rStyle w:val="StyleUnderline"/>
        </w:rPr>
        <w:t>As worldwide petroleum reserves diminish due to consumption exceeding</w:t>
      </w:r>
      <w:r>
        <w:rPr>
          <w:rStyle w:val="StyleUnderline"/>
        </w:rPr>
        <w:t xml:space="preserve"> </w:t>
      </w:r>
      <w:r w:rsidRPr="007D1416">
        <w:rPr>
          <w:rStyle w:val="StyleUnderline"/>
        </w:rPr>
        <w:t>discoveries, many countries are becoming increasingly dependent upon imported</w:t>
      </w:r>
      <w:r>
        <w:rPr>
          <w:rStyle w:val="StyleUnderline"/>
        </w:rPr>
        <w:t xml:space="preserve"> </w:t>
      </w:r>
      <w:r w:rsidRPr="007D1416">
        <w:rPr>
          <w:rStyle w:val="StyleUnderline"/>
        </w:rPr>
        <w:t>sources of oil. The United States</w:t>
      </w:r>
      <w:r w:rsidRPr="003E007E">
        <w:rPr>
          <w:sz w:val="16"/>
        </w:rPr>
        <w:t xml:space="preserve">, for example, currently </w:t>
      </w:r>
      <w:r w:rsidRPr="007D1416">
        <w:rPr>
          <w:rStyle w:val="StyleUnderline"/>
        </w:rPr>
        <w:t>imports a full two-thirds</w:t>
      </w:r>
      <w:r>
        <w:rPr>
          <w:rStyle w:val="StyleUnderline"/>
        </w:rPr>
        <w:t xml:space="preserve"> </w:t>
      </w:r>
      <w:r w:rsidRPr="007D1416">
        <w:rPr>
          <w:rStyle w:val="StyleUnderline"/>
        </w:rPr>
        <w:t>of its petroleum from only a few countries around the world. The demand for</w:t>
      </w:r>
      <w:r>
        <w:rPr>
          <w:rStyle w:val="StyleUnderline"/>
        </w:rPr>
        <w:t xml:space="preserve"> </w:t>
      </w:r>
      <w:r w:rsidRPr="007D1416">
        <w:rPr>
          <w:rStyle w:val="StyleUnderline"/>
        </w:rPr>
        <w:t>energy is growing worldwide especially in many of the rapidly developing</w:t>
      </w:r>
      <w:r>
        <w:rPr>
          <w:rStyle w:val="StyleUnderline"/>
        </w:rPr>
        <w:t xml:space="preserve"> </w:t>
      </w:r>
      <w:r w:rsidRPr="007D1416">
        <w:rPr>
          <w:rStyle w:val="StyleUnderline"/>
        </w:rPr>
        <w:t>countries such as in China and India</w:t>
      </w:r>
      <w:r w:rsidRPr="003E007E">
        <w:rPr>
          <w:sz w:val="16"/>
        </w:rPr>
        <w:t xml:space="preserve">. Furthermore, </w:t>
      </w:r>
      <w:r w:rsidRPr="007D1416">
        <w:rPr>
          <w:rStyle w:val="StyleUnderline"/>
        </w:rPr>
        <w:t>the continued combustion of fossil fuels has created serious environmental concerns over global warming due</w:t>
      </w:r>
      <w:r>
        <w:rPr>
          <w:rStyle w:val="StyleUnderline"/>
        </w:rPr>
        <w:t xml:space="preserve"> </w:t>
      </w:r>
      <w:r w:rsidRPr="007D1416">
        <w:rPr>
          <w:rStyle w:val="StyleUnderline"/>
        </w:rPr>
        <w:t>to the increased release of greenhouse gases</w:t>
      </w:r>
      <w:r w:rsidRPr="003E007E">
        <w:rPr>
          <w:sz w:val="16"/>
        </w:rPr>
        <w:t xml:space="preserve"> (GHG). </w:t>
      </w:r>
      <w:r w:rsidRPr="007D1416">
        <w:rPr>
          <w:rStyle w:val="Emphasis"/>
        </w:rPr>
        <w:t>Biofuels are one of the potential options to reduce the world‘s dependence on</w:t>
      </w:r>
      <w:r>
        <w:rPr>
          <w:rStyle w:val="Emphasis"/>
        </w:rPr>
        <w:t xml:space="preserve"> </w:t>
      </w:r>
      <w:r w:rsidRPr="007D1416">
        <w:rPr>
          <w:rStyle w:val="Emphasis"/>
        </w:rPr>
        <w:t xml:space="preserve">fossil fuels </w:t>
      </w:r>
      <w:r w:rsidRPr="003E007E">
        <w:rPr>
          <w:sz w:val="16"/>
        </w:rPr>
        <w:t xml:space="preserve">but biofuels have their limitations. </w:t>
      </w:r>
      <w:r w:rsidRPr="007D1416">
        <w:rPr>
          <w:rStyle w:val="StyleUnderline"/>
        </w:rPr>
        <w:t>One of the recent concerns with</w:t>
      </w:r>
      <w:r>
        <w:rPr>
          <w:rStyle w:val="StyleUnderline"/>
        </w:rPr>
        <w:t xml:space="preserve"> </w:t>
      </w:r>
      <w:r w:rsidRPr="007D1416">
        <w:rPr>
          <w:rStyle w:val="StyleUnderline"/>
        </w:rPr>
        <w:t>respect to increased biofuels production is the availability of land</w:t>
      </w:r>
      <w:r w:rsidRPr="003E007E">
        <w:rPr>
          <w:sz w:val="16"/>
        </w:rPr>
        <w:t xml:space="preserve">. It is recognized that the GHG benefits of biofuels can be offset if land with existing high carbon intensity is cleared for the production of biofuel feedstocks. </w:t>
      </w:r>
      <w:r w:rsidRPr="007D1416">
        <w:rPr>
          <w:rStyle w:val="Emphasis"/>
        </w:rPr>
        <w:t>Biofuels that could be</w:t>
      </w:r>
      <w:r>
        <w:rPr>
          <w:rStyle w:val="Emphasis"/>
        </w:rPr>
        <w:t xml:space="preserve"> </w:t>
      </w:r>
      <w:r w:rsidRPr="007D1416">
        <w:rPr>
          <w:rStyle w:val="Emphasis"/>
        </w:rPr>
        <w:t>produced without large increases in arable land, or reductions in tropical</w:t>
      </w:r>
      <w:r>
        <w:rPr>
          <w:rStyle w:val="Emphasis"/>
        </w:rPr>
        <w:t xml:space="preserve"> </w:t>
      </w:r>
      <w:r w:rsidRPr="007D1416">
        <w:rPr>
          <w:rStyle w:val="Emphasis"/>
        </w:rPr>
        <w:t>rainforests could be very attractive in the future.</w:t>
      </w:r>
      <w:r w:rsidRPr="003E007E">
        <w:rPr>
          <w:sz w:val="16"/>
        </w:rPr>
        <w:t xml:space="preserve"> </w:t>
      </w:r>
      <w:r w:rsidRPr="007D1416">
        <w:rPr>
          <w:rStyle w:val="StyleUnderline"/>
        </w:rPr>
        <w:t>Algae may offer that</w:t>
      </w:r>
      <w:r>
        <w:rPr>
          <w:rStyle w:val="StyleUnderline"/>
        </w:rPr>
        <w:t xml:space="preserve"> </w:t>
      </w:r>
      <w:r w:rsidRPr="007D1416">
        <w:rPr>
          <w:rStyle w:val="StyleUnderline"/>
        </w:rPr>
        <w:t>opportunity.</w:t>
      </w:r>
      <w:r>
        <w:rPr>
          <w:rStyle w:val="StyleUnderline"/>
        </w:rPr>
        <w:t xml:space="preserve"> </w:t>
      </w:r>
      <w:r w:rsidRPr="003E007E">
        <w:rPr>
          <w:sz w:val="16"/>
        </w:rPr>
        <w:t xml:space="preserve">The basic concept of using algae as a renewable feedstock for biofuels production has been known for many years. However, </w:t>
      </w:r>
      <w:r w:rsidRPr="007D1416">
        <w:rPr>
          <w:rStyle w:val="StyleUnderline"/>
        </w:rPr>
        <w:t>historical efforts in this field have been</w:t>
      </w:r>
      <w:r>
        <w:rPr>
          <w:rStyle w:val="StyleUnderline"/>
        </w:rPr>
        <w:t xml:space="preserve"> </w:t>
      </w:r>
      <w:r w:rsidRPr="007D1416">
        <w:rPr>
          <w:rStyle w:val="StyleUnderline"/>
        </w:rPr>
        <w:t>inadequate to facilitate the development of a robust algal biofuels industry</w:t>
      </w:r>
      <w:r w:rsidRPr="003E007E">
        <w:rPr>
          <w:sz w:val="16"/>
        </w:rPr>
        <w:t xml:space="preserve">. </w:t>
      </w:r>
      <w:r w:rsidRPr="007D1416">
        <w:rPr>
          <w:rStyle w:val="StyleUnderline"/>
        </w:rPr>
        <w:t>Realizing the strategic potential of algal feedstocks will require breakthroughs, not</w:t>
      </w:r>
      <w:r>
        <w:rPr>
          <w:rStyle w:val="StyleUnderline"/>
        </w:rPr>
        <w:t xml:space="preserve"> </w:t>
      </w:r>
      <w:r w:rsidRPr="007D1416">
        <w:rPr>
          <w:rStyle w:val="StyleUnderline"/>
        </w:rPr>
        <w:t>only in</w:t>
      </w:r>
      <w:r w:rsidRPr="003E007E">
        <w:rPr>
          <w:sz w:val="16"/>
        </w:rPr>
        <w:t xml:space="preserve"> algal mass culture and downstream </w:t>
      </w:r>
      <w:r w:rsidRPr="007D1416">
        <w:rPr>
          <w:rStyle w:val="StyleUnderline"/>
        </w:rPr>
        <w:t>processing technologies, but also in</w:t>
      </w:r>
      <w:r>
        <w:rPr>
          <w:rStyle w:val="StyleUnderline"/>
        </w:rPr>
        <w:t xml:space="preserve"> </w:t>
      </w:r>
      <w:r w:rsidRPr="007D1416">
        <w:rPr>
          <w:rStyle w:val="StyleUnderline"/>
        </w:rPr>
        <w:t>the fundamental biology related to algal physiology and the regulation of algal</w:t>
      </w:r>
      <w:r>
        <w:rPr>
          <w:rStyle w:val="StyleUnderline"/>
        </w:rPr>
        <w:t xml:space="preserve"> </w:t>
      </w:r>
      <w:r w:rsidRPr="007D1416">
        <w:rPr>
          <w:rStyle w:val="StyleUnderline"/>
        </w:rPr>
        <w:t>biochemical pathways.</w:t>
      </w:r>
    </w:p>
    <w:p w:rsidR="003D583D" w:rsidRDefault="003D583D" w:rsidP="003D583D"/>
    <w:p w:rsidR="003D583D" w:rsidRDefault="003D583D" w:rsidP="003D583D">
      <w:pPr>
        <w:pStyle w:val="Heading4"/>
      </w:pPr>
      <w:r>
        <w:t xml:space="preserve">Studies prove biofuels can replace a significant percentage of current US fossil fuel usage </w:t>
      </w:r>
    </w:p>
    <w:p w:rsidR="003D583D" w:rsidRDefault="003D583D" w:rsidP="003D583D">
      <w:r w:rsidRPr="00252D72">
        <w:rPr>
          <w:rStyle w:val="Style13ptBold"/>
        </w:rPr>
        <w:t>White 11</w:t>
      </w:r>
      <w:r>
        <w:t xml:space="preserve"> - Media Relations Advisor at Pacific Northwest National Laboratory (Frances, “Study: Algae could replace 17% of U.S. oil imports”, Pacific Northwest National Laboratory, 4-13-11, http://www.pnnl.gov/news/release.aspx?id=859)//KG</w:t>
      </w:r>
    </w:p>
    <w:p w:rsidR="003D583D" w:rsidRPr="00056BC2" w:rsidRDefault="003D583D" w:rsidP="003D583D">
      <w:pPr>
        <w:rPr>
          <w:sz w:val="16"/>
        </w:rPr>
      </w:pPr>
      <w:r w:rsidRPr="00056BC2">
        <w:rPr>
          <w:sz w:val="16"/>
        </w:rPr>
        <w:t xml:space="preserve">RICHLAND, Wash. – </w:t>
      </w:r>
      <w:r w:rsidRPr="00056BC2">
        <w:rPr>
          <w:rStyle w:val="StyleUnderline"/>
        </w:rPr>
        <w:t>High oil prices and environmental and economic security concerns have triggered interest in using algae-derived oils as an alternative to fossil fuels</w:t>
      </w:r>
      <w:r w:rsidRPr="00056BC2">
        <w:rPr>
          <w:sz w:val="16"/>
        </w:rPr>
        <w:t xml:space="preserve">. But growing algae — or any other biofuel source — can require a lot of water. However, </w:t>
      </w:r>
      <w:r w:rsidRPr="00056BC2">
        <w:rPr>
          <w:rStyle w:val="StyleUnderline"/>
        </w:rPr>
        <w:t>a new study shows that being smart about where we grow algae can drastically reduce how much water is needed for algal biofuel</w:t>
      </w:r>
      <w:r w:rsidRPr="00056BC2">
        <w:rPr>
          <w:sz w:val="16"/>
        </w:rPr>
        <w:t xml:space="preserve">. </w:t>
      </w:r>
      <w:r w:rsidRPr="00056BC2">
        <w:rPr>
          <w:rStyle w:val="StyleUnderline"/>
        </w:rPr>
        <w:t>Growing algae for biofuel, while being water-wise, could also help meet congressionally mandated renewable fuel targets by replacing 17 percent of the nation's imported oil for transportation</w:t>
      </w:r>
      <w:r w:rsidRPr="00056BC2">
        <w:rPr>
          <w:sz w:val="16"/>
        </w:rPr>
        <w:t xml:space="preserve">, </w:t>
      </w:r>
      <w:r w:rsidRPr="00056BC2">
        <w:rPr>
          <w:rStyle w:val="StyleUnderline"/>
        </w:rPr>
        <w:t>according to a paper published in the journal Water Resources Research.</w:t>
      </w:r>
      <w:r>
        <w:rPr>
          <w:rStyle w:val="StyleUnderline"/>
        </w:rPr>
        <w:t xml:space="preserve"> </w:t>
      </w:r>
      <w:r w:rsidRPr="00056BC2">
        <w:rPr>
          <w:sz w:val="16"/>
        </w:rPr>
        <w:t xml:space="preserve">Researchers at the Department of Energy's Pacific Northwest National Laboratory found that </w:t>
      </w:r>
      <w:r w:rsidRPr="00056BC2">
        <w:rPr>
          <w:rStyle w:val="StyleUnderline"/>
        </w:rPr>
        <w:t>water use is much less if algae are grown in the U.S. regions that have the sunniest and most humid climates: the Gulf Coast, the Southeastern Seaboard and the Great Lakes.</w:t>
      </w:r>
      <w:r>
        <w:rPr>
          <w:rStyle w:val="StyleUnderline"/>
        </w:rPr>
        <w:t xml:space="preserve"> </w:t>
      </w:r>
      <w:r w:rsidRPr="00056BC2">
        <w:rPr>
          <w:sz w:val="16"/>
        </w:rPr>
        <w:t xml:space="preserve">"Algae has been a hot topic of biofuel discussions recently, but no one has taken such a detailed look at how much America could make - and how much water and land it would require — until now," said Mark Wigmosta, lead author and a PNNL hydrologist. "This research provides the groundwork and initial estimates needed to better inform renewable energy decisions." Algal biofuel can be made by extracting and refining the oils, called lipids, that algae produce as they grow. Policy makers and researchers are interested in developing biofuels because they can create fewer overall greenhouse gas emissions than fossil fuels. And </w:t>
      </w:r>
      <w:r w:rsidRPr="00056BC2">
        <w:rPr>
          <w:rStyle w:val="StyleUnderline"/>
        </w:rPr>
        <w:t>biofuels can be made here in the United States. In 2009, slightly more than half of the petroleum consumed by the U.S. was from foreign oil.</w:t>
      </w:r>
      <w:r w:rsidRPr="00056BC2">
        <w:rPr>
          <w:sz w:val="16"/>
        </w:rPr>
        <w:t xml:space="preserve"> Wigmosta and his co-authors provide the first in-depth assessment of America's algal biofuel potential given available land and water. The study also estimated how much water would need to be replaced due to evaporation over 30 years. The team analyzed previously published data to determine how much algae can be grown in open, outdoor ponds of fresh water while using current technologies. Algae can also be grown in salt water and covered ponds. But the authors focused on open, freshwater ponds as a benchmark for this study. Much of today's commercial algae production is done in open ponds. Crunching the numbers First, the scientists developed a comprehensive national geographic information system database that evaluated topography, population, land use and other information about the contiguous United States. That database contained information spaced every 100 feet throughout the U.S., which is a much more detailed view than previous research. This data allowed them to identify available areas that are better suited for algae growth, such as those with flat land that isn't used for farming and isn't near cities or environmentally sensitive areas like wetlands or national parks. Next, </w:t>
      </w:r>
      <w:r w:rsidRPr="00056BC2">
        <w:rPr>
          <w:rStyle w:val="StyleUnderline"/>
        </w:rPr>
        <w:t>the researchers gathered 30 years of meteorological information. That helped them determine the amount of sunlight that algae could realistically photosynthesize</w:t>
      </w:r>
      <w:r w:rsidRPr="00056BC2">
        <w:rPr>
          <w:sz w:val="16"/>
        </w:rPr>
        <w:t xml:space="preserve"> and how warm the ponds would become. </w:t>
      </w:r>
      <w:r w:rsidRPr="00056BC2">
        <w:rPr>
          <w:rStyle w:val="StyleUnderline"/>
        </w:rPr>
        <w:t>Combined with a mathematical model on how much typical algae could grow under those specific conditions, the weather data allowed Wigmosta and team to calculate the amount of algae that could realistically be produced</w:t>
      </w:r>
      <w:r w:rsidRPr="00056BC2">
        <w:rPr>
          <w:sz w:val="16"/>
        </w:rPr>
        <w:t xml:space="preserve"> hourly at each specific site. Water for oil </w:t>
      </w:r>
      <w:r w:rsidRPr="00056BC2">
        <w:rPr>
          <w:rStyle w:val="StyleUnderline"/>
        </w:rPr>
        <w:t>The researchers found that 21 billion gallons of algal oil, equal to the 2022 advanced biofuels goal set out by the Energy Independence and Security Act, can be produced with American-grown algae</w:t>
      </w:r>
      <w:r w:rsidRPr="00056BC2">
        <w:rPr>
          <w:sz w:val="16"/>
        </w:rPr>
        <w:t xml:space="preserve">. </w:t>
      </w:r>
      <w:r w:rsidRPr="00056BC2">
        <w:rPr>
          <w:rStyle w:val="Emphasis"/>
        </w:rPr>
        <w:t>That's 17 percent of the petroleum that the U.S. imported in 2008 for transportation fuels</w:t>
      </w:r>
      <w:r w:rsidRPr="00056BC2">
        <w:rPr>
          <w:sz w:val="16"/>
        </w:rPr>
        <w:t>, and it could be grown on land roughly the size of South Carolina. But the authors also found that 350 gallons of water per gallon of oil — or a quarter of what the country currently uses for irrigated agriculture — would be needed to produce that much algal biofuel.</w:t>
      </w:r>
    </w:p>
    <w:p w:rsidR="003D583D" w:rsidRDefault="003D583D" w:rsidP="003D583D">
      <w:pPr>
        <w:pStyle w:val="Heading4"/>
      </w:pPr>
      <w:r>
        <w:t xml:space="preserve">Consumers are willing to use algae – large production is the only barrier </w:t>
      </w:r>
    </w:p>
    <w:p w:rsidR="003D583D" w:rsidRDefault="003D583D" w:rsidP="003D583D">
      <w:r w:rsidRPr="00C875F1">
        <w:rPr>
          <w:rStyle w:val="Style13ptBold"/>
        </w:rPr>
        <w:t>Sluizer 13</w:t>
      </w:r>
      <w:r>
        <w:t xml:space="preserve"> – writer for VOA News (Jan, “Algae Could Fuel Cleaner Road to Future”, Voice of America, 9-20-13, http://www.voanews.com/content/algae-could-fuel-cleaner-road-to-the-future/1752131.html)//KG</w:t>
      </w:r>
    </w:p>
    <w:p w:rsidR="003D583D" w:rsidRPr="007D6AAC" w:rsidRDefault="003D583D" w:rsidP="003D583D">
      <w:pPr>
        <w:rPr>
          <w:rStyle w:val="StyleUnderline"/>
        </w:rPr>
      </w:pPr>
      <w:r w:rsidRPr="007D6AAC">
        <w:rPr>
          <w:sz w:val="16"/>
        </w:rPr>
        <w:t xml:space="preserve">SAN FRANCISCO — Richard Battersby knows alternative vehicle fuels. As fleet director at the University of California-Davis, he has replaced gasoline-powered cars with hybrid and electric ones, as well as with vehicles that run on compressed gas or biodiesel. He is especially excited about </w:t>
      </w:r>
      <w:r w:rsidRPr="007D6AAC">
        <w:rPr>
          <w:rStyle w:val="StyleUnderline"/>
        </w:rPr>
        <w:t>biodiesel</w:t>
      </w:r>
      <w:r w:rsidRPr="007D6AAC">
        <w:rPr>
          <w:sz w:val="16"/>
        </w:rPr>
        <w:t xml:space="preserve">, which he says </w:t>
      </w:r>
      <w:r w:rsidRPr="007D6AAC">
        <w:rPr>
          <w:rStyle w:val="StyleUnderline"/>
        </w:rPr>
        <w:t>could help wean America off foreign oil.</w:t>
      </w:r>
      <w:r w:rsidRPr="007D6AAC">
        <w:rPr>
          <w:sz w:val="16"/>
        </w:rPr>
        <w:t xml:space="preserve"> “It may not seem as big of an impact, but when you’re talking about potentially millions or billions of gallons in the United States, </w:t>
      </w:r>
      <w:r w:rsidRPr="007D6AAC">
        <w:rPr>
          <w:rStyle w:val="StyleUnderline"/>
        </w:rPr>
        <w:t>even a five percent reduction or a 20 percent reduction, is significant</w:t>
      </w:r>
      <w:r w:rsidRPr="007D6AAC">
        <w:rPr>
          <w:sz w:val="16"/>
        </w:rPr>
        <w:t xml:space="preserve">," Battersby said. "So, </w:t>
      </w:r>
      <w:r w:rsidRPr="007D6AAC">
        <w:rPr>
          <w:rStyle w:val="StyleUnderline"/>
        </w:rPr>
        <w:t>the more of the bio part of the biodiesel that we can bring in, the better off our nation is.”</w:t>
      </w:r>
      <w:r>
        <w:rPr>
          <w:rStyle w:val="StyleUnderline"/>
        </w:rPr>
        <w:t xml:space="preserve"> </w:t>
      </w:r>
      <w:r w:rsidRPr="007D6AAC">
        <w:rPr>
          <w:rStyle w:val="StyleUnderline"/>
        </w:rPr>
        <w:t>The use of alternative fuels is growing in the United States. About twice as many electric vehicles were sold in the first half of 2013 compared to the first half of 2012, and sales of hybrid cars continue to rise</w:t>
      </w:r>
      <w:r w:rsidRPr="007D6AAC">
        <w:rPr>
          <w:sz w:val="16"/>
        </w:rPr>
        <w:t xml:space="preserve">. Since 2005, the federal government has required refiners to add ethanol - usually from corn - to gasoline. Biological sources Diesel made from a biological source like soybeans or corn oil, or used cooking oil from restaurants, is an important part of the alternative fuel mix. </w:t>
      </w:r>
      <w:r w:rsidRPr="007D6AAC">
        <w:rPr>
          <w:rStyle w:val="StyleUnderline"/>
        </w:rPr>
        <w:t>Algae is another promising source of biodiesel fuel.</w:t>
      </w:r>
      <w:r w:rsidRPr="007D6AAC">
        <w:rPr>
          <w:sz w:val="16"/>
        </w:rPr>
        <w:t xml:space="preserve"> Among the American companies making biodiesel is Propel Fuels, based in Redwood City, California. “We think the key to transformation in the United States to changing the fuel mix is engaging those consumers, giving them options, educating them about fuels, and then people take care of the rest," said Matt Horton, CEO of Propel Fuels. "What Propel’s really about is giving people new choices. Bringing new kinds of fuels, alternative fuels, cleaner fuels to retail stations everywhere." Propel products are available at 29 gas stations nationwide. Last year, it partnered with Solazyme, another local company with similar goals and philosophy. For 10 years, Solazyme has been working to find replacements for petroleum. Bob Ames, the company’s vice president in charge of fuels, says what they’ve come up with is unique. “It all starts in the lab where what we do is we grow a proprietary strain of algae that are actually optimized to produce an oil that is a perfect oil, an algae oil, to make into fuel,” Ames said. Algae oil technology Solazyme has patented its algae-oil technology. Ames says </w:t>
      </w:r>
      <w:r w:rsidRPr="007D6AAC">
        <w:rPr>
          <w:rStyle w:val="StyleUnderline"/>
        </w:rPr>
        <w:t>the possibilities for the fast-growing aquatic plant are just beginning to be discovered, but Solazyme is especially excited about its algae-derived fuel because of its environmental benefits.</w:t>
      </w:r>
      <w:r>
        <w:rPr>
          <w:rStyle w:val="StyleUnderline"/>
        </w:rPr>
        <w:t xml:space="preserve"> </w:t>
      </w:r>
      <w:r w:rsidRPr="007D6AAC">
        <w:rPr>
          <w:sz w:val="16"/>
        </w:rPr>
        <w:t>“</w:t>
      </w:r>
      <w:r w:rsidRPr="007D6AAC">
        <w:rPr>
          <w:rStyle w:val="StyleUnderline"/>
        </w:rPr>
        <w:t>It’s significantly cleaner</w:t>
      </w:r>
      <w:r w:rsidRPr="007D6AAC">
        <w:rPr>
          <w:sz w:val="16"/>
        </w:rPr>
        <w:t>," Ames said. "So</w:t>
      </w:r>
      <w:r w:rsidRPr="007D6AAC">
        <w:rPr>
          <w:rStyle w:val="StyleUnderline"/>
        </w:rPr>
        <w:t>, things like the particulate matter, the black soot coming out the back of a diesel pipe, that’s significantly reduced when you use an algae-based fuel.”</w:t>
      </w:r>
      <w:r w:rsidRPr="007D6AAC">
        <w:rPr>
          <w:sz w:val="16"/>
        </w:rPr>
        <w:t xml:space="preserve"> </w:t>
      </w:r>
      <w:r w:rsidRPr="007D6AAC">
        <w:rPr>
          <w:rStyle w:val="StyleUnderline"/>
        </w:rPr>
        <w:t>To test its marketability, Propel installed algae-based fuel pumps at four of its seven stations in the San Francisco Bay area</w:t>
      </w:r>
      <w:r w:rsidRPr="007D6AAC">
        <w:rPr>
          <w:sz w:val="16"/>
        </w:rPr>
        <w:t xml:space="preserve">. It was the first time Solazyne’s new biodiesel was offered to the public. The companies were pleased to see a 35 percent increase in biodiesel sales over the month-long test-run. “Basically, </w:t>
      </w:r>
      <w:r w:rsidRPr="007D6AAC">
        <w:rPr>
          <w:rStyle w:val="StyleUnderline"/>
        </w:rPr>
        <w:t>it was offered at exactly the same price as the competing fuel, and what consumers told us by buying more of it is that they were willing to buy it because of the better environmental benefits</w:t>
      </w:r>
      <w:r w:rsidRPr="007D6AAC">
        <w:rPr>
          <w:sz w:val="16"/>
        </w:rPr>
        <w:t xml:space="preserve">,” Ames said. Coming down to economics </w:t>
      </w:r>
      <w:r w:rsidRPr="007D6AAC">
        <w:rPr>
          <w:rStyle w:val="StyleUnderline"/>
        </w:rPr>
        <w:t>Horton says the technology is ready, the fuel works, and consumers want it. A plus for algae is that it can be densely grown. So what’s the problem? Horton says it comes down to economics.</w:t>
      </w:r>
      <w:r>
        <w:rPr>
          <w:rStyle w:val="StyleUnderline"/>
        </w:rPr>
        <w:t xml:space="preserve"> </w:t>
      </w:r>
      <w:r w:rsidRPr="007D6AAC">
        <w:rPr>
          <w:rStyle w:val="StyleUnderline"/>
        </w:rPr>
        <w:t>“You have to be able to produce these fuels in very, very large quantities to drive the prices down so that they are competitive,” he said.</w:t>
      </w:r>
    </w:p>
    <w:p w:rsidR="003D583D" w:rsidRDefault="003D583D" w:rsidP="003D583D"/>
    <w:p w:rsidR="00A465EB" w:rsidRDefault="00A465EB" w:rsidP="00DF5630">
      <w:pPr>
        <w:pStyle w:val="Heading3"/>
      </w:pPr>
      <w:r>
        <w:t xml:space="preserve">Dependence -&gt; war </w:t>
      </w:r>
    </w:p>
    <w:p w:rsidR="00A465EB" w:rsidRDefault="00A465EB" w:rsidP="00A465EB">
      <w:pPr>
        <w:pStyle w:val="Heading4"/>
      </w:pPr>
      <w:r>
        <w:t>Oil dependence reduces US energy security and causes resource grabs</w:t>
      </w:r>
    </w:p>
    <w:p w:rsidR="00A465EB" w:rsidRDefault="00A465EB" w:rsidP="00A465EB">
      <w:r w:rsidRPr="006B7F4E">
        <w:rPr>
          <w:rStyle w:val="Style13ptBold"/>
        </w:rPr>
        <w:t>Musolino 13</w:t>
      </w:r>
      <w:r>
        <w:t xml:space="preserve"> - research associate in the climate and energy program at the Worldwatch Institute (Evan, “Forty Years of Dependency? Oil’s evolution since the Embargo”, WorldWatch Institute, 10-29-13, http://blogs.worldwatch.org/revolt/forty-years-of-dependency-oils-evolution-since-the-embargo/)//KG</w:t>
      </w:r>
    </w:p>
    <w:p w:rsidR="00A465EB" w:rsidRPr="0045326C" w:rsidRDefault="00A465EB" w:rsidP="00A465EB">
      <w:pPr>
        <w:rPr>
          <w:sz w:val="16"/>
        </w:rPr>
      </w:pPr>
      <w:r w:rsidRPr="0045326C">
        <w:rPr>
          <w:sz w:val="16"/>
        </w:rPr>
        <w:t xml:space="preserve">The 40th anniversary of the Arab Oil Embargo offers a unique opportunity to reflect on four decades of developments in the energy sector in the United States and around the world. In many ways, the shock of the embargo helped reshape the world energy sector, yet four decades later many of the same problems faced in 1973 persist, especially in the United States. </w:t>
      </w:r>
      <w:r w:rsidRPr="00510D47">
        <w:rPr>
          <w:rStyle w:val="StyleUnderline"/>
        </w:rPr>
        <w:t xml:space="preserve">To a large extent, </w:t>
      </w:r>
      <w:r w:rsidRPr="00D01E0D">
        <w:rPr>
          <w:rStyle w:val="StyleUnderline"/>
          <w:highlight w:val="green"/>
        </w:rPr>
        <w:t xml:space="preserve">fossil fuels continue to power global economic growth and energy security, and the </w:t>
      </w:r>
      <w:r w:rsidRPr="00D01E0D">
        <w:rPr>
          <w:rStyle w:val="Emphasis"/>
          <w:highlight w:val="green"/>
        </w:rPr>
        <w:t>competition for these resources</w:t>
      </w:r>
      <w:r w:rsidRPr="00D01E0D">
        <w:rPr>
          <w:rStyle w:val="StyleUnderline"/>
          <w:highlight w:val="green"/>
        </w:rPr>
        <w:t xml:space="preserve"> remains a significant concern for governments around the world</w:t>
      </w:r>
      <w:r w:rsidRPr="0045326C">
        <w:rPr>
          <w:sz w:val="16"/>
        </w:rPr>
        <w:t xml:space="preserve">. Just as </w:t>
      </w:r>
      <w:r w:rsidRPr="0045326C">
        <w:rPr>
          <w:rStyle w:val="StyleUnderline"/>
        </w:rPr>
        <w:t>in 1973</w:t>
      </w:r>
      <w:r w:rsidRPr="0045326C">
        <w:rPr>
          <w:sz w:val="16"/>
        </w:rPr>
        <w:t>, the Organization of the Petroleum Exporting Countries (</w:t>
      </w:r>
      <w:r w:rsidRPr="0045326C">
        <w:rPr>
          <w:rStyle w:val="StyleUnderline"/>
        </w:rPr>
        <w:t>OPEC) and the oil that its member states produce continue to be an undeniable force in global geopolitics</w:t>
      </w:r>
      <w:r w:rsidRPr="0045326C">
        <w:rPr>
          <w:sz w:val="16"/>
        </w:rPr>
        <w:t xml:space="preserve">. </w:t>
      </w:r>
      <w:r w:rsidRPr="00D01E0D">
        <w:rPr>
          <w:rStyle w:val="StyleUnderline"/>
          <w:highlight w:val="green"/>
        </w:rPr>
        <w:t>OPEC’s hold over 81 percent of the world’s proven crude reserves gives it a largely unchecked control over international oil prices</w:t>
      </w:r>
      <w:r w:rsidRPr="0045326C">
        <w:rPr>
          <w:rStyle w:val="StyleUnderline"/>
        </w:rPr>
        <w:t>, which it achieves by setting OPEC-wide production targets.</w:t>
      </w:r>
      <w:r>
        <w:rPr>
          <w:rStyle w:val="StyleUnderline"/>
        </w:rPr>
        <w:t xml:space="preserve"> </w:t>
      </w:r>
      <w:r w:rsidRPr="0045326C">
        <w:rPr>
          <w:sz w:val="16"/>
        </w:rPr>
        <w:t xml:space="preserve">Although OPEC has played a key role on the production side of the international oil market over the past four decades, </w:t>
      </w:r>
      <w:r w:rsidRPr="0045326C">
        <w:rPr>
          <w:rStyle w:val="StyleUnderline"/>
        </w:rPr>
        <w:t>the consumer landscape has changed dramatically since 1973.</w:t>
      </w:r>
      <w:r w:rsidRPr="0045326C">
        <w:rPr>
          <w:sz w:val="16"/>
        </w:rPr>
        <w:t xml:space="preserve"> </w:t>
      </w:r>
      <w:r w:rsidRPr="00D01E0D">
        <w:rPr>
          <w:rStyle w:val="Emphasis"/>
          <w:highlight w:val="green"/>
        </w:rPr>
        <w:t>Significant economic growth in the developing world has led to increasing competition for energy resources</w:t>
      </w:r>
      <w:r w:rsidRPr="0045326C">
        <w:rPr>
          <w:sz w:val="16"/>
        </w:rPr>
        <w:t xml:space="preserve">. Oil demand in developing countries topped demand in the industrialized nations of the OECD for the first time ever in April 2013, a drastic change from just a decade ago when all developing countries combined consumed only two-thirds of the oil used in OECD member states (by volume). Led principally by rapid growth in China, who now rivals the United States as Saudi Arabia’s largest client for oil exports, </w:t>
      </w:r>
      <w:r w:rsidRPr="0045326C">
        <w:rPr>
          <w:rStyle w:val="StyleUnderline"/>
        </w:rPr>
        <w:t xml:space="preserve">these developments have significantly altered international oil markets. </w:t>
      </w:r>
      <w:r w:rsidRPr="00D01E0D">
        <w:rPr>
          <w:rStyle w:val="StyleUnderline"/>
          <w:highlight w:val="green"/>
        </w:rPr>
        <w:t>In spite of rapidly growing global demand</w:t>
      </w:r>
      <w:r w:rsidRPr="0045326C">
        <w:rPr>
          <w:sz w:val="16"/>
        </w:rPr>
        <w:t xml:space="preserve"> in emerging markets, </w:t>
      </w:r>
      <w:r w:rsidRPr="00D01E0D">
        <w:rPr>
          <w:rStyle w:val="StyleUnderline"/>
          <w:highlight w:val="green"/>
        </w:rPr>
        <w:t>OPEC’s oil production remains at</w:t>
      </w:r>
      <w:r w:rsidRPr="0045326C">
        <w:rPr>
          <w:sz w:val="16"/>
        </w:rPr>
        <w:t xml:space="preserve"> 30 million barrels per day, </w:t>
      </w:r>
      <w:r w:rsidRPr="00D01E0D">
        <w:rPr>
          <w:rStyle w:val="StyleUnderline"/>
          <w:highlight w:val="green"/>
        </w:rPr>
        <w:t>the same volume</w:t>
      </w:r>
      <w:r w:rsidRPr="0045326C">
        <w:rPr>
          <w:sz w:val="16"/>
        </w:rPr>
        <w:t xml:space="preserve"> produced in 1973, contributing to prices per barrel that are 5.5 times higher than at the time of the embargo. Despite the challenge of moving beyond fossil fuel dependence, </w:t>
      </w:r>
      <w:r w:rsidRPr="0045326C">
        <w:rPr>
          <w:rStyle w:val="StyleUnderline"/>
        </w:rPr>
        <w:t>the necessary technologies now exist at a commercially deployable scale and cost to ensure that the development pathways of the past do not need to be repeated</w:t>
      </w:r>
      <w:r w:rsidRPr="0045326C">
        <w:rPr>
          <w:sz w:val="16"/>
        </w:rPr>
        <w:t xml:space="preserve">. </w:t>
      </w:r>
      <w:r w:rsidRPr="00D01E0D">
        <w:rPr>
          <w:rStyle w:val="StyleUnderline"/>
          <w:highlight w:val="green"/>
        </w:rPr>
        <w:t>Renewable energy technologies</w:t>
      </w:r>
      <w:r w:rsidRPr="0045326C">
        <w:rPr>
          <w:sz w:val="16"/>
        </w:rPr>
        <w:t xml:space="preserve"> are no longer “alternative” energy options; rather, they </w:t>
      </w:r>
      <w:r w:rsidRPr="0045326C">
        <w:rPr>
          <w:rStyle w:val="StyleUnderline"/>
        </w:rPr>
        <w:t xml:space="preserve">are mainstream energy sources that </w:t>
      </w:r>
      <w:r w:rsidRPr="00D01E0D">
        <w:rPr>
          <w:rStyle w:val="StyleUnderline"/>
          <w:highlight w:val="green"/>
        </w:rPr>
        <w:t>are increasingly meeting the energy needs of populations around the world</w:t>
      </w:r>
      <w:r w:rsidRPr="0045326C">
        <w:rPr>
          <w:sz w:val="16"/>
        </w:rPr>
        <w:t xml:space="preserve">. Likewise, around the world, natural gas is increasingly edging out dirtier burning fuels such as oil and coal. For renewables, the cost barriers that existed 40 years ago are a thing of the past. The cost of solar pholtovoltaics (PV), for example, has decreased 99 percent since the late 1970s, falling from US$76.67 per watt in 1977 to US$0.74 per watt today. Cost reductions in solar PV and other renewable technologies have been met with notable increases in capacity. Modern renewables, including hydropower, now account for 9.7 percent of global final energy consumption and 21.7 percent of global electricity production. Non-hydro renewables now account for 5.2 percent of global electricity generation, up from less than half a percent at the end of the 1970s. Even major fossil fuel exporters are beginning to recognize the benefits of renewables. Gulf States such as Qatar, Saudi Arabia, and the United Arab Emirates have all set targets to develop new renewable energy capacity. Yet although renewables such as solar and wind can be critical tools in transitioning the global electricity sector away from oil, this is only one part of the larger challenge. The U.S. experience over the past four decades shows the difficulty in completely transitioning away from petroleum fuels and achieving the politically important “energy independence” that has been espoused by all presidents since Richard Nixon. In certain ways, development within the country has come full circle. The United States was the world’s largest oil producer in 1973 and, as of this month, it outpaced both Russia and Saudi Arabia to become the world’s top oil and gas producer. Although oil from the Persian Gulf now accounts for only 9.6 percent of U.S. consumption, this is nearly 5 percent greater than at the time of the embargo. And </w:t>
      </w:r>
      <w:r w:rsidRPr="00D01E0D">
        <w:rPr>
          <w:rStyle w:val="Emphasis"/>
          <w:highlight w:val="green"/>
        </w:rPr>
        <w:t>despite growth in domestic production, the United States still remains dependent on fuel imports to satisfy over a third of its oil demand</w:t>
      </w:r>
      <w:r w:rsidRPr="0045326C">
        <w:rPr>
          <w:sz w:val="16"/>
        </w:rPr>
        <w:t xml:space="preserve">, </w:t>
      </w:r>
      <w:r w:rsidRPr="0045326C">
        <w:rPr>
          <w:rStyle w:val="StyleUnderline"/>
        </w:rPr>
        <w:t>the same share as in 1973.</w:t>
      </w:r>
      <w:r>
        <w:rPr>
          <w:rStyle w:val="StyleUnderline"/>
        </w:rPr>
        <w:t xml:space="preserve"> </w:t>
      </w:r>
      <w:r w:rsidRPr="0045326C">
        <w:rPr>
          <w:sz w:val="16"/>
        </w:rPr>
        <w:t xml:space="preserve">Coal, natural gas, nuclear, hydropower, and to a lesser but growing degree other renewable technologies now provide 99 percent of U.S. electricity. </w:t>
      </w:r>
      <w:r w:rsidRPr="0045326C">
        <w:rPr>
          <w:rStyle w:val="StyleUnderline"/>
        </w:rPr>
        <w:t>Oil,</w:t>
      </w:r>
      <w:r w:rsidRPr="0045326C">
        <w:rPr>
          <w:sz w:val="16"/>
        </w:rPr>
        <w:t xml:space="preserve"> however</w:t>
      </w:r>
      <w:r w:rsidRPr="0045326C">
        <w:rPr>
          <w:rStyle w:val="StyleUnderline"/>
        </w:rPr>
        <w:t>, continues to be used extensively in the transportation sector</w:t>
      </w:r>
      <w:r w:rsidRPr="0045326C">
        <w:rPr>
          <w:sz w:val="16"/>
        </w:rPr>
        <w:t xml:space="preserve">, where petroleum fuels account for 97 percent of the fuel mix. </w:t>
      </w:r>
      <w:r w:rsidRPr="00117E76">
        <w:rPr>
          <w:rStyle w:val="Emphasis"/>
        </w:rPr>
        <w:t>Because transportation is the country’s second largest energy-consuming sector, this is quite significant</w:t>
      </w:r>
      <w:r w:rsidRPr="0045326C">
        <w:rPr>
          <w:rStyle w:val="Emphasis"/>
        </w:rPr>
        <w:t>.</w:t>
      </w:r>
      <w:r>
        <w:rPr>
          <w:rStyle w:val="Emphasis"/>
        </w:rPr>
        <w:t xml:space="preserve"> </w:t>
      </w:r>
      <w:r w:rsidRPr="0045326C">
        <w:rPr>
          <w:sz w:val="16"/>
        </w:rPr>
        <w:t xml:space="preserve">Despite efforts to maximize the efficiency of fuel use in U.S. transportation, little emphasis has been placed on fuel switching, thus preserving oil’s prevalence as a crucial component of the energy mix. </w:t>
      </w:r>
      <w:r w:rsidRPr="0045326C">
        <w:rPr>
          <w:rStyle w:val="StyleUnderline"/>
        </w:rPr>
        <w:t>Unfortunately, simply maximizing the efficiency of oil use in the transportation sector has not reduced U.S. price vulnerability</w:t>
      </w:r>
      <w:r w:rsidRPr="0045326C">
        <w:rPr>
          <w:sz w:val="16"/>
        </w:rPr>
        <w:t xml:space="preserve">. </w:t>
      </w:r>
      <w:r w:rsidRPr="0045326C">
        <w:rPr>
          <w:rStyle w:val="StyleUnderline"/>
        </w:rPr>
        <w:t>Although the United States has been successful at reducing demand for oil imports over the past decade, over the same time period the value of crude has increased fourfold, leading to a doubling of U.S. foreign oil expenditures</w:t>
      </w:r>
      <w:r w:rsidRPr="0045326C">
        <w:rPr>
          <w:sz w:val="16"/>
        </w:rPr>
        <w:t>. Of course, 40 years removed from the Oil Embargo there are many reasons beyond energy security concerns to transition away from fossil fuels. The past 40 years of oil dependence in the energy sector have had an extremely detrimental impact on the global environment and is the major driver of climate change. With the impacts of climate change already being felt, it is clear that we don’t have another four decades for a shift away from oil to occur.</w:t>
      </w:r>
    </w:p>
    <w:p w:rsidR="00A465EB" w:rsidRDefault="00A465EB" w:rsidP="00A465EB">
      <w:pPr>
        <w:pStyle w:val="Heading4"/>
      </w:pPr>
      <w:r>
        <w:t xml:space="preserve">Investment in the plan can solve our oil dependence – creates lasting energy security and economic growth </w:t>
      </w:r>
    </w:p>
    <w:p w:rsidR="00A465EB" w:rsidRDefault="00A465EB" w:rsidP="00A465EB">
      <w:r w:rsidRPr="002F2863">
        <w:rPr>
          <w:rStyle w:val="Style13ptBold"/>
        </w:rPr>
        <w:t>Elkis 13</w:t>
      </w:r>
      <w:r>
        <w:t xml:space="preserve"> - Research and Analyst and Staff Writer at Economy in Crisis (Margaret, “Reducing Dependency on Foreign Oil Will Help Reduce the Deficit”, Economy in Crisis, 10-8-13, http://economyincrisis.org/content/reducing-dependency-on-foreign-oil-will-help-reduce-deficit-2)//KG</w:t>
      </w:r>
    </w:p>
    <w:p w:rsidR="00A465EB" w:rsidRPr="0006263B" w:rsidRDefault="00A465EB" w:rsidP="00A465EB">
      <w:pPr>
        <w:rPr>
          <w:sz w:val="16"/>
        </w:rPr>
      </w:pPr>
      <w:r w:rsidRPr="0006263B">
        <w:rPr>
          <w:rStyle w:val="StyleUnderline"/>
        </w:rPr>
        <w:t xml:space="preserve">The United States imports much of our gasoline from </w:t>
      </w:r>
      <w:r w:rsidRPr="0006263B">
        <w:rPr>
          <w:sz w:val="16"/>
        </w:rPr>
        <w:t xml:space="preserve">foreign countries — specifically Canada and Mexico via “free trade” agreements. However, we also import oil from more </w:t>
      </w:r>
      <w:r w:rsidRPr="0006263B">
        <w:rPr>
          <w:rStyle w:val="StyleUnderline"/>
        </w:rPr>
        <w:t>dangerous countries like Syria, Algeria, Chad, Saudi Arabia, the Democratic Republic of the Congo, Iraq, Mauritania, Columbia, Nigeria, and Pakistan.</w:t>
      </w:r>
      <w:r>
        <w:rPr>
          <w:rStyle w:val="StyleUnderline"/>
        </w:rPr>
        <w:t xml:space="preserve"> </w:t>
      </w:r>
      <w:r w:rsidRPr="0006263B">
        <w:rPr>
          <w:rStyle w:val="StyleUnderline"/>
        </w:rPr>
        <w:t>With the exception of Canada and Mexico, having trade relationships with the</w:t>
      </w:r>
      <w:r w:rsidRPr="0006263B">
        <w:rPr>
          <w:sz w:val="16"/>
        </w:rPr>
        <w:t xml:space="preserve"> other </w:t>
      </w:r>
      <w:r w:rsidRPr="0006263B">
        <w:rPr>
          <w:rStyle w:val="StyleUnderline"/>
        </w:rPr>
        <w:t>ten dangerous, unstable countries puts America’s national security at risk and can leave us vulnerable when oil supplies in Canada and Mexico dry up</w:t>
      </w:r>
      <w:r w:rsidRPr="0006263B">
        <w:rPr>
          <w:sz w:val="16"/>
        </w:rPr>
        <w:t xml:space="preserve">. After all, </w:t>
      </w:r>
      <w:r w:rsidRPr="0006263B">
        <w:rPr>
          <w:rStyle w:val="StyleUnderline"/>
        </w:rPr>
        <w:t>most of the oil we import from Canada comes from tar sands, meaning their oil is very dirty. Then there’s Mexico, whose oil supply is estimated to dry up within the decade. What will we do then?</w:t>
      </w:r>
      <w:r w:rsidRPr="0006263B">
        <w:rPr>
          <w:sz w:val="16"/>
        </w:rPr>
        <w:t xml:space="preserve"> </w:t>
      </w:r>
      <w:r w:rsidRPr="0006263B">
        <w:rPr>
          <w:rStyle w:val="Emphasis"/>
        </w:rPr>
        <w:t>What will our government be willing to risk to increase imports from dangerous Middle Eastern countries who already despise us?</w:t>
      </w:r>
      <w:r w:rsidRPr="0006263B">
        <w:rPr>
          <w:sz w:val="16"/>
        </w:rPr>
        <w:t xml:space="preserve"> </w:t>
      </w:r>
      <w:r w:rsidRPr="0006263B">
        <w:rPr>
          <w:rStyle w:val="StyleUnderline"/>
        </w:rPr>
        <w:t>This is the reality we face and will continue to face if our leaders don’t act soon to reduce our dependence on foreign oil by embracing clean energy</w:t>
      </w:r>
      <w:r w:rsidRPr="0006263B">
        <w:rPr>
          <w:sz w:val="16"/>
        </w:rPr>
        <w:t xml:space="preserve">. Until our leaders act, we run the risk of being at the mercy of dangerous foreign regimes later down the road. </w:t>
      </w:r>
      <w:r w:rsidRPr="0006263B">
        <w:rPr>
          <w:rStyle w:val="StyleUnderline"/>
        </w:rPr>
        <w:t>It’s also important to reduce our dependency on foreign oil because it makes up about half of our trade deficit</w:t>
      </w:r>
      <w:r w:rsidRPr="0006263B">
        <w:rPr>
          <w:sz w:val="16"/>
        </w:rPr>
        <w:t>! By reducing oil dependency we will be able to reduce our trade deficit. As an added bonus</w:t>
      </w:r>
      <w:r w:rsidRPr="0006263B">
        <w:rPr>
          <w:rStyle w:val="StyleUnderline"/>
        </w:rPr>
        <w:t>, U.S. jobs would be created from the clean energy technologies that would be adopted in place of foreign oil. It’s a win/win for the United States.</w:t>
      </w:r>
      <w:r w:rsidRPr="0006263B">
        <w:rPr>
          <w:sz w:val="16"/>
        </w:rPr>
        <w:t xml:space="preserve"> However, it is not enough to merely decrease our dependence on foreign oil. The U.S. must take the lead on clean energy as well, something China has recently done. If we do not become the leader in the clean energy arena, we will merely trade importing foreign oil for importing parts and components to build windmills and solar panels — meaning we will still be dependent on foreign countries for our energy supply. Wake up America! </w:t>
      </w:r>
      <w:r w:rsidRPr="0006263B">
        <w:rPr>
          <w:rStyle w:val="StyleUnderline"/>
        </w:rPr>
        <w:t>We must not allow this to continue. Now is the time to be proactive about reducing our dependence of foreign oil by investing in clean energy technologies here at home</w:t>
      </w:r>
      <w:r w:rsidRPr="0006263B">
        <w:rPr>
          <w:sz w:val="16"/>
        </w:rPr>
        <w:t>.</w:t>
      </w:r>
    </w:p>
    <w:p w:rsidR="00A465EB" w:rsidRDefault="00A465EB" w:rsidP="00A465EB"/>
    <w:p w:rsidR="00A465EB" w:rsidRDefault="00A465EB" w:rsidP="00DF5630">
      <w:pPr>
        <w:pStyle w:val="Heading3"/>
      </w:pPr>
      <w:r>
        <w:t>Economy IL</w:t>
      </w:r>
    </w:p>
    <w:p w:rsidR="00A465EB" w:rsidRDefault="00A465EB" w:rsidP="00A465EB">
      <w:pPr>
        <w:pStyle w:val="Heading4"/>
      </w:pPr>
      <w:r>
        <w:t xml:space="preserve">Price shocks destroy the US economy </w:t>
      </w:r>
    </w:p>
    <w:p w:rsidR="00A465EB" w:rsidRDefault="00A465EB" w:rsidP="00A465EB">
      <w:r w:rsidRPr="00DD6D54">
        <w:rPr>
          <w:rStyle w:val="Style13ptBold"/>
        </w:rPr>
        <w:t>Koch 13</w:t>
      </w:r>
      <w:r>
        <w:t xml:space="preserve"> – reporter for USA Today (Wendy, “U.S. oil supply looks vulnerable 40 years after embargo”, USA Today, 10-19-13, http://www.usatoday.com/story/news/nation/2013/10/19/us-oil-imports-opec-embargo/2997499/)//KG</w:t>
      </w:r>
    </w:p>
    <w:p w:rsidR="00A465EB" w:rsidRPr="002239C5" w:rsidRDefault="00A465EB" w:rsidP="00A465EB">
      <w:pPr>
        <w:rPr>
          <w:sz w:val="16"/>
        </w:rPr>
      </w:pPr>
      <w:r w:rsidRPr="002239C5">
        <w:rPr>
          <w:sz w:val="16"/>
        </w:rPr>
        <w:t xml:space="preserve">In 1973, Archie Bunker's All in the Family topped TV rankings and Tony Orlando's Tie a Yellow Ribbon 'Round the Ole Oak Tree led Billboard charts. On the economic front, the United States depended heavily on foreign oil. This year, Modern Family espouses gay marriage and Miley "twerking" Cyrus' Wrecking Ball sells big. But on energy, the U.S. still relies on imports for the same share of its petroleum use: 35%. How different are we? </w:t>
      </w:r>
      <w:r w:rsidRPr="00531D79">
        <w:rPr>
          <w:rStyle w:val="StyleUnderline"/>
        </w:rPr>
        <w:t>While the nation's social and economic fiber has changed dramatically, including a recent surge in energy production</w:t>
      </w:r>
      <w:r w:rsidRPr="002239C5">
        <w:rPr>
          <w:sz w:val="16"/>
        </w:rPr>
        <w:t xml:space="preserve">, </w:t>
      </w:r>
      <w:r w:rsidRPr="00D01E0D">
        <w:rPr>
          <w:rStyle w:val="Emphasis"/>
          <w:highlight w:val="green"/>
        </w:rPr>
        <w:t>could the oil shock of 40 years ago happen again? Today's continuing dependence suggests, yes</w:t>
      </w:r>
      <w:r w:rsidRPr="00D01E0D">
        <w:rPr>
          <w:sz w:val="16"/>
          <w:highlight w:val="green"/>
        </w:rPr>
        <w:t xml:space="preserve">, </w:t>
      </w:r>
      <w:r w:rsidRPr="00D01E0D">
        <w:rPr>
          <w:rStyle w:val="StyleUnderline"/>
          <w:highlight w:val="green"/>
        </w:rPr>
        <w:t>unfortunately, it could</w:t>
      </w:r>
      <w:r w:rsidRPr="002239C5">
        <w:rPr>
          <w:sz w:val="16"/>
        </w:rPr>
        <w:t xml:space="preserve">. On Oct. 20, </w:t>
      </w:r>
      <w:r w:rsidRPr="00531D79">
        <w:rPr>
          <w:rStyle w:val="StyleUnderline"/>
        </w:rPr>
        <w:t>1973,</w:t>
      </w:r>
      <w:r w:rsidRPr="002239C5">
        <w:rPr>
          <w:sz w:val="16"/>
        </w:rPr>
        <w:t xml:space="preserve"> as U.S. oil production stood near its 1970 peak, </w:t>
      </w:r>
      <w:r w:rsidRPr="00D01E0D">
        <w:rPr>
          <w:rStyle w:val="StyleUnderline"/>
          <w:highlight w:val="green"/>
        </w:rPr>
        <w:t>Arab countries banned oil exports to the United States in retaliation for its support of Israel during the Yom Kippur War</w:t>
      </w:r>
      <w:r w:rsidRPr="00D01E0D">
        <w:rPr>
          <w:sz w:val="16"/>
          <w:highlight w:val="green"/>
        </w:rPr>
        <w:t xml:space="preserve">. </w:t>
      </w:r>
      <w:r w:rsidRPr="00D01E0D">
        <w:rPr>
          <w:rStyle w:val="StyleUnderline"/>
          <w:highlight w:val="green"/>
        </w:rPr>
        <w:t>The five-month embargo quadrupled energy prices and pummeled the U.S. economy,</w:t>
      </w:r>
      <w:r w:rsidRPr="00531D79">
        <w:rPr>
          <w:rStyle w:val="StyleUnderline"/>
        </w:rPr>
        <w:t xml:space="preserve"> causing consumers to wait hours in long lines at gas stations.</w:t>
      </w:r>
      <w:r>
        <w:rPr>
          <w:rStyle w:val="StyleUnderline"/>
        </w:rPr>
        <w:t xml:space="preserve"> </w:t>
      </w:r>
      <w:r w:rsidRPr="002239C5">
        <w:rPr>
          <w:sz w:val="16"/>
        </w:rPr>
        <w:t>The embargo helped launch a U.S. energy revolution as President Nixon, and every successor since, called for "energy independence." Conservation measures ensued, including a doubling of vehicle fuel efficiency standards, a national 55 mile-per-hour speed limit, pleas for fewer Christmas lights and a "Don't be Fuelish" ad campaign. Renewable energy got a boost during President Carter's term, when solar panels were installed on the White House roof. Some of these efforts petered out in the 1980s and 1990s, as Americans recovered from the oil shock, but others held. The Strategic Petroleum Reserve and the Department of Energy were established in the mid-1970s, when U.S. funding increased for alternate drilling techniques such as hydraulic fracturing (or fracking) that are expected soon to make the U.S. the world's largest energy producer. "We've come a long way," Leon Panetta, President Obama's Defense secretary from July 2011 to February 2013, tells USA TODAY, citing a push to diversify the U.S. energy portfolio. Henry Kissinger, who was President Nixon's secretary of State during the 1973 oil crisis, agrees. "We're better prepared now, by far," he told an energy conference last week in Washington, D.C. If Saudi Arabia cut its production and exports, he said the U.S. could buy elsewhere, adding: "They've lost the opportunity to blackmail us." Yet not all has changed. "</w:t>
      </w:r>
      <w:r w:rsidRPr="00531D79">
        <w:rPr>
          <w:rStyle w:val="StyleUnderline"/>
        </w:rPr>
        <w:t>We remain very vulnerable</w:t>
      </w:r>
      <w:r w:rsidRPr="002239C5">
        <w:rPr>
          <w:sz w:val="16"/>
        </w:rPr>
        <w:t xml:space="preserve">," Panetta says, adding </w:t>
      </w:r>
      <w:r w:rsidRPr="00D01E0D">
        <w:rPr>
          <w:rStyle w:val="StyleUnderline"/>
          <w:highlight w:val="green"/>
        </w:rPr>
        <w:t>it wouldn't take much for members of</w:t>
      </w:r>
      <w:r w:rsidRPr="002239C5">
        <w:rPr>
          <w:sz w:val="16"/>
        </w:rPr>
        <w:t xml:space="preserve"> the Organization of Petroleum Exporting Countries (</w:t>
      </w:r>
      <w:r w:rsidRPr="00D01E0D">
        <w:rPr>
          <w:rStyle w:val="StyleUnderline"/>
          <w:highlight w:val="green"/>
        </w:rPr>
        <w:t>OPEC)</w:t>
      </w:r>
      <w:r w:rsidRPr="002239C5">
        <w:rPr>
          <w:sz w:val="16"/>
        </w:rPr>
        <w:t xml:space="preserve"> — which launched the 1973 embargo — </w:t>
      </w:r>
      <w:r w:rsidRPr="00D01E0D">
        <w:rPr>
          <w:rStyle w:val="StyleUnderline"/>
          <w:highlight w:val="green"/>
        </w:rPr>
        <w:t>or terrorist groups like al-Qaeda to disrupt supplies</w:t>
      </w:r>
      <w:r w:rsidRPr="002239C5">
        <w:rPr>
          <w:sz w:val="16"/>
        </w:rPr>
        <w:t xml:space="preserve">. He says </w:t>
      </w:r>
      <w:r w:rsidRPr="00D01E0D">
        <w:rPr>
          <w:rStyle w:val="StyleUnderline"/>
          <w:highlight w:val="green"/>
        </w:rPr>
        <w:t>the U.S. is using less oil per capita than decades ago and relying on the Middle East for a smaller share of its imports,</w:t>
      </w:r>
      <w:r w:rsidRPr="00531D79">
        <w:rPr>
          <w:rStyle w:val="StyleUnderline"/>
        </w:rPr>
        <w:t xml:space="preserve"> </w:t>
      </w:r>
      <w:r w:rsidRPr="00D01E0D">
        <w:rPr>
          <w:rStyle w:val="Emphasis"/>
          <w:highlight w:val="green"/>
        </w:rPr>
        <w:t>but those shifts almost don't matter</w:t>
      </w:r>
      <w:r w:rsidRPr="00D01E0D">
        <w:rPr>
          <w:rStyle w:val="StyleUnderline"/>
          <w:highlight w:val="green"/>
        </w:rPr>
        <w:t>. World oil prices, which largely determine what Americans pay at the pump, remain high, because developing countries including China and India are driving up demand</w:t>
      </w:r>
      <w:r w:rsidRPr="002239C5">
        <w:rPr>
          <w:sz w:val="16"/>
        </w:rPr>
        <w:t xml:space="preserve">. </w:t>
      </w:r>
      <w:r w:rsidRPr="00531D79">
        <w:rPr>
          <w:rStyle w:val="StyleUnderline"/>
        </w:rPr>
        <w:t xml:space="preserve">With global oil supplies so tight as a result, </w:t>
      </w:r>
      <w:r w:rsidRPr="00D01E0D">
        <w:rPr>
          <w:rStyle w:val="Emphasis"/>
          <w:highlight w:val="green"/>
        </w:rPr>
        <w:t>even a small disruption rattles the markets and causes price spikes</w:t>
      </w:r>
      <w:r w:rsidRPr="00531D79">
        <w:rPr>
          <w:rStyle w:val="StyleUnderline"/>
        </w:rPr>
        <w:t>.</w:t>
      </w:r>
      <w:r>
        <w:rPr>
          <w:rStyle w:val="StyleUnderline"/>
        </w:rPr>
        <w:t xml:space="preserve"> </w:t>
      </w:r>
      <w:r w:rsidRPr="00531D79">
        <w:rPr>
          <w:rStyle w:val="StyleUnderline"/>
        </w:rPr>
        <w:t>That's why, despite a 50% increase in U.S. oil production since 2008, the price for a regular gallon of gas remains so high. It costs</w:t>
      </w:r>
      <w:r w:rsidRPr="002239C5">
        <w:rPr>
          <w:sz w:val="16"/>
        </w:rPr>
        <w:t xml:space="preserve">, in inflation-adjusted dollars, </w:t>
      </w:r>
      <w:r w:rsidRPr="00531D79">
        <w:rPr>
          <w:rStyle w:val="StyleUnderline"/>
        </w:rPr>
        <w:t>twice as much as 40 years ago.</w:t>
      </w:r>
      <w:r>
        <w:rPr>
          <w:rStyle w:val="StyleUnderline"/>
        </w:rPr>
        <w:t xml:space="preserve"> </w:t>
      </w:r>
      <w:r w:rsidRPr="002239C5">
        <w:rPr>
          <w:sz w:val="16"/>
        </w:rPr>
        <w:t>"We're still part of a global oil market," says Daniel Yergin oil historian and author of The Quest: Energy Security and the Remaking of the Modern World. He notes petroleum imports have fallen since their peak in 2005, when they accounted for 60% of what Americans used. But they've simply retreated to the same share of consumption as in 1973. The Department of Energy expects imports will continue to fall as U</w:t>
      </w:r>
      <w:r w:rsidRPr="00531D79">
        <w:rPr>
          <w:rStyle w:val="StyleUnderline"/>
        </w:rPr>
        <w:t>.S. oil production increases because of fracking</w:t>
      </w:r>
      <w:r w:rsidRPr="002239C5">
        <w:rPr>
          <w:sz w:val="16"/>
        </w:rPr>
        <w:t>. This controversial drilling process blasts huge quantities of water, mixed with sand and chemicals, underground to break apart shale formations and release oil as well as natural gas. "</w:t>
      </w:r>
      <w:r w:rsidRPr="00D01E0D">
        <w:rPr>
          <w:rStyle w:val="StyleUnderline"/>
          <w:highlight w:val="green"/>
        </w:rPr>
        <w:t>We won't become energy independent, but we'll become less energy dependent,</w:t>
      </w:r>
      <w:r w:rsidRPr="00D01E0D">
        <w:rPr>
          <w:sz w:val="16"/>
          <w:highlight w:val="green"/>
        </w:rPr>
        <w:t>"</w:t>
      </w:r>
      <w:r w:rsidRPr="002239C5">
        <w:rPr>
          <w:sz w:val="16"/>
        </w:rPr>
        <w:t xml:space="preserve"> Yergin says. </w:t>
      </w:r>
      <w:r w:rsidRPr="00D01E0D">
        <w:rPr>
          <w:rStyle w:val="Emphasis"/>
          <w:highlight w:val="green"/>
        </w:rPr>
        <w:t>That's not enough to inoculate the U.S. from future oil shocks</w:t>
      </w:r>
      <w:r w:rsidRPr="002239C5">
        <w:rPr>
          <w:sz w:val="16"/>
        </w:rPr>
        <w:t>. "</w:t>
      </w:r>
      <w:r w:rsidRPr="00531D79">
        <w:rPr>
          <w:rStyle w:val="StyleUnderline"/>
        </w:rPr>
        <w:t>Despite the domestic oil boom, America's oil security is only middle-of-the-road," Robbie Diamond of Securing America's Future Energy (SAFE), a non-partisan group aimed at reducing U.S. dependency</w:t>
      </w:r>
      <w:r w:rsidRPr="002239C5">
        <w:rPr>
          <w:sz w:val="16"/>
        </w:rPr>
        <w:t xml:space="preserve">, said this month in releasing a ranking of 13 countries' oil security. The United States ranked fifth best, after Japan (No. 1), United Kingdom, Canada and Germany. The report says the U.S. is making strides, including Obama's plan to nearly double the fuel efficiency of new cars and light trucks — to 54 miles per gallon — by model year 2025. Still, </w:t>
      </w:r>
      <w:r w:rsidRPr="00531D79">
        <w:rPr>
          <w:rStyle w:val="StyleUnderline"/>
        </w:rPr>
        <w:t xml:space="preserve">regardless of efficiency gains, it says </w:t>
      </w:r>
      <w:r w:rsidRPr="00D01E0D">
        <w:rPr>
          <w:rStyle w:val="StyleUnderline"/>
          <w:highlight w:val="green"/>
        </w:rPr>
        <w:t>Americans use more oil than China, Japan and Russia combined, accounting for 20% of global consumption</w:t>
      </w:r>
      <w:r w:rsidRPr="00531D79">
        <w:rPr>
          <w:rStyle w:val="StyleUnderline"/>
        </w:rPr>
        <w:t>.</w:t>
      </w:r>
      <w:r>
        <w:rPr>
          <w:rStyle w:val="StyleUnderline"/>
        </w:rPr>
        <w:t xml:space="preserve"> </w:t>
      </w:r>
      <w:r w:rsidRPr="002239C5">
        <w:rPr>
          <w:sz w:val="16"/>
        </w:rPr>
        <w:t>"</w:t>
      </w:r>
      <w:r w:rsidRPr="00531D79">
        <w:rPr>
          <w:rStyle w:val="StyleUnderline"/>
        </w:rPr>
        <w:t>Our nation's oil dependence leaves the economy dangerously exposed to high and volatile oil prices</w:t>
      </w:r>
      <w:r w:rsidRPr="002239C5">
        <w:rPr>
          <w:sz w:val="16"/>
        </w:rPr>
        <w:t xml:space="preserve">," says Diamond, the group's chief executive officer. While </w:t>
      </w:r>
      <w:r w:rsidRPr="00D01E0D">
        <w:rPr>
          <w:rStyle w:val="Emphasis"/>
          <w:highlight w:val="green"/>
        </w:rPr>
        <w:t>an oil shock may rock the economy</w:t>
      </w:r>
      <w:r w:rsidRPr="00531D79">
        <w:rPr>
          <w:rStyle w:val="Emphasis"/>
        </w:rPr>
        <w:t xml:space="preserve"> </w:t>
      </w:r>
      <w:r w:rsidRPr="00531D79">
        <w:rPr>
          <w:rStyle w:val="StyleUnderline"/>
        </w:rPr>
        <w:t>and influence U.S foreign policy</w:t>
      </w:r>
      <w:r w:rsidRPr="002239C5">
        <w:rPr>
          <w:sz w:val="16"/>
        </w:rPr>
        <w:t>, a parallel threat to the environment has emerged since the 1973 embargo: climate change.</w:t>
      </w:r>
      <w:r>
        <w:rPr>
          <w:rStyle w:val="Emphasis"/>
        </w:rPr>
        <w:t xml:space="preserve"> </w:t>
      </w:r>
      <w:r w:rsidRPr="002239C5">
        <w:rPr>
          <w:sz w:val="16"/>
        </w:rPr>
        <w:t xml:space="preserve">"That was not yet apparent," Kissinger said at the SAFE-organized conference, adding that even administration critics didn't voice concerns about oil use's environmental impacts in the 1970s. In 1988, climate scientist James Hansen warned a Senate panel about the climate dangers posed by the heat-trapping greenhouse gas emissions from the burning of oil, gas and coal. Hundreds of peer-reviewed scientific studies have since shown that rising temperatures are increasing the risk and severity of heat waves, downpours, drought and wildfire. The United States can't go it alone any more on climate change than it can on the intertwined issue of oil. Case in point: Its carbon emissions are barely rising in recent years, but global emissions — largely because of China and India's use of oil and coal — are soaring. Panetta says </w:t>
      </w:r>
      <w:r w:rsidRPr="002239C5">
        <w:rPr>
          <w:rStyle w:val="StyleUnderline"/>
        </w:rPr>
        <w:t>climate change adds to the reasons why the United States should lead world efforts to reduce reliance on oil.</w:t>
      </w:r>
      <w:r w:rsidRPr="002239C5">
        <w:rPr>
          <w:sz w:val="16"/>
        </w:rPr>
        <w:t xml:space="preserve"> He says such </w:t>
      </w:r>
      <w:r w:rsidRPr="002239C5">
        <w:rPr>
          <w:rStyle w:val="StyleUnderline"/>
        </w:rPr>
        <w:t>dependence can "influence" decisions such as whether to wage war in the Persian Gulf, adding the U.S. would probably have imposed sanctions on Iran earlier if it weren't concerned about the impact on oil supplies.</w:t>
      </w:r>
      <w:r>
        <w:rPr>
          <w:rStyle w:val="StyleUnderline"/>
        </w:rPr>
        <w:t xml:space="preserve"> </w:t>
      </w:r>
      <w:r w:rsidRPr="002239C5">
        <w:rPr>
          <w:sz w:val="16"/>
        </w:rPr>
        <w:t xml:space="preserve">Yergin expects future energy disruptions, noting </w:t>
      </w:r>
      <w:r w:rsidRPr="002239C5">
        <w:rPr>
          <w:rStyle w:val="StyleUnderline"/>
        </w:rPr>
        <w:t>the Middle East is still in turmoil</w:t>
      </w:r>
      <w:r w:rsidRPr="002239C5">
        <w:rPr>
          <w:sz w:val="16"/>
        </w:rPr>
        <w:t xml:space="preserve">. He says although </w:t>
      </w:r>
      <w:r w:rsidRPr="002239C5">
        <w:rPr>
          <w:rStyle w:val="StyleUnderline"/>
        </w:rPr>
        <w:t>Saudi Arabia</w:t>
      </w:r>
      <w:r w:rsidRPr="002239C5">
        <w:rPr>
          <w:sz w:val="16"/>
        </w:rPr>
        <w:t xml:space="preserve"> — the center of the 1973 embargo </w:t>
      </w:r>
      <w:r w:rsidRPr="002239C5">
        <w:rPr>
          <w:rStyle w:val="StyleUnderline"/>
        </w:rPr>
        <w:t>— is now America's strongest Arab ally, Iran is now an adversary</w:t>
      </w:r>
      <w:r w:rsidRPr="002239C5">
        <w:rPr>
          <w:sz w:val="16"/>
        </w:rPr>
        <w:t xml:space="preserve">. </w:t>
      </w:r>
      <w:r w:rsidRPr="002239C5">
        <w:rPr>
          <w:rStyle w:val="StyleUnderline"/>
        </w:rPr>
        <w:t>Forty years ago, Iran didn't participate in the embargo, because it was one of the strongest U.S. allies in the Middle East</w:t>
      </w:r>
      <w:r w:rsidRPr="002239C5">
        <w:rPr>
          <w:sz w:val="16"/>
        </w:rPr>
        <w:t>. "Americans have a short memory," Panetta says, adding they need to be reminded of the myriad costs and lingering risks associated with oil dependence — as shown by the 1973 oil embargo.</w:t>
      </w:r>
    </w:p>
    <w:p w:rsidR="00A465EB" w:rsidRPr="003F7888" w:rsidRDefault="00A465EB" w:rsidP="00A465EB"/>
    <w:p w:rsidR="0012455E" w:rsidRDefault="0012455E" w:rsidP="00DF5630">
      <w:pPr>
        <w:pStyle w:val="Heading3"/>
      </w:pPr>
      <w:r>
        <w:t xml:space="preserve">Econ </w:t>
      </w:r>
      <w:r w:rsidR="00A465EB">
        <w:t>collapse -&gt; war</w:t>
      </w:r>
    </w:p>
    <w:p w:rsidR="0012455E" w:rsidRDefault="0012455E" w:rsidP="0012455E"/>
    <w:p w:rsidR="003C1780" w:rsidRDefault="003C1780" w:rsidP="003C1780">
      <w:pPr>
        <w:pStyle w:val="Heading4"/>
        <w:rPr>
          <w:rFonts w:eastAsia="SimSun"/>
          <w:lang w:eastAsia="zh-CN"/>
        </w:rPr>
      </w:pPr>
      <w:r>
        <w:rPr>
          <w:rFonts w:eastAsia="SimSun"/>
          <w:lang w:eastAsia="zh-CN"/>
        </w:rPr>
        <w:t xml:space="preserve">Global economic decline causes </w:t>
      </w:r>
      <w:r w:rsidRPr="000219D5">
        <w:rPr>
          <w:rFonts w:eastAsia="SimSun"/>
          <w:lang w:eastAsia="zh-CN"/>
        </w:rPr>
        <w:t>nuclear war</w:t>
      </w:r>
    </w:p>
    <w:p w:rsidR="003C1780" w:rsidRPr="009A5142" w:rsidRDefault="003C1780" w:rsidP="003C1780">
      <w:pPr>
        <w:rPr>
          <w:lang w:eastAsia="zh-CN"/>
        </w:rPr>
      </w:pPr>
    </w:p>
    <w:p w:rsidR="003C1780" w:rsidRPr="009A5142" w:rsidRDefault="003C1780" w:rsidP="003C1780">
      <w:pPr>
        <w:rPr>
          <w:rStyle w:val="Style13ptBold"/>
        </w:rPr>
      </w:pPr>
      <w:r w:rsidRPr="009A5142">
        <w:rPr>
          <w:rStyle w:val="Style13ptBold"/>
        </w:rPr>
        <w:t xml:space="preserve">Auslin ‘9 </w:t>
      </w:r>
    </w:p>
    <w:p w:rsidR="003C1780" w:rsidRPr="009A5142" w:rsidRDefault="003C1780" w:rsidP="003C1780">
      <w:pPr>
        <w:rPr>
          <w:rFonts w:eastAsia="SimSun" w:cs="Times New Roman"/>
          <w:sz w:val="16"/>
          <w:szCs w:val="16"/>
          <w:lang w:eastAsia="zh-CN"/>
        </w:rPr>
      </w:pPr>
      <w:r>
        <w:rPr>
          <w:rFonts w:eastAsia="SimSun" w:cs="Times New Roman"/>
          <w:sz w:val="16"/>
          <w:szCs w:val="16"/>
          <w:lang w:eastAsia="zh-CN"/>
        </w:rPr>
        <w:t>(</w:t>
      </w:r>
      <w:r w:rsidRPr="00655E91">
        <w:rPr>
          <w:rFonts w:eastAsia="SimSun" w:cs="Times New Roman"/>
          <w:sz w:val="16"/>
          <w:szCs w:val="16"/>
          <w:lang w:eastAsia="zh-CN"/>
        </w:rPr>
        <w:t>Michael, Resident Scholar – American Enterprise Institute, and Desmond Lachman – Resident Fellow – American Enterprise Institute, “The Global Economy Unravels”, Forbes, 3-6, http://www.aei.org/article/100187)</w:t>
      </w:r>
    </w:p>
    <w:p w:rsidR="003C1780" w:rsidRPr="000219D5" w:rsidRDefault="003C1780" w:rsidP="003C1780">
      <w:pPr>
        <w:rPr>
          <w:rFonts w:eastAsia="SimSun" w:cs="Times New Roman"/>
          <w:szCs w:val="24"/>
          <w:lang w:eastAsia="zh-CN"/>
        </w:rPr>
      </w:pPr>
      <w:r w:rsidRPr="000219D5">
        <w:rPr>
          <w:rFonts w:eastAsia="SimSun" w:cs="Times New Roman"/>
          <w:sz w:val="16"/>
          <w:szCs w:val="24"/>
          <w:lang w:eastAsia="zh-CN"/>
        </w:rPr>
        <w:t xml:space="preserve">What do these trends mean in the short and medium term? The Great Depression showed how social and </w:t>
      </w:r>
      <w:r w:rsidRPr="00EA536D">
        <w:rPr>
          <w:rFonts w:eastAsia="SimSun" w:cs="Arial"/>
          <w:bCs/>
          <w:szCs w:val="26"/>
          <w:highlight w:val="cyan"/>
          <w:u w:val="single"/>
          <w:bdr w:val="single" w:sz="4" w:space="0" w:color="auto"/>
        </w:rPr>
        <w:t>global chaos</w:t>
      </w:r>
      <w:r w:rsidRPr="00EA536D">
        <w:rPr>
          <w:rFonts w:eastAsia="SimSun" w:cs="Times New Roman"/>
          <w:sz w:val="16"/>
          <w:szCs w:val="24"/>
          <w:highlight w:val="cyan"/>
          <w:lang w:eastAsia="zh-CN"/>
        </w:rPr>
        <w:t xml:space="preserve"> </w:t>
      </w:r>
      <w:r w:rsidRPr="00EA536D">
        <w:rPr>
          <w:rFonts w:eastAsia="SimSun" w:cs="Arial"/>
          <w:bCs/>
          <w:szCs w:val="26"/>
          <w:highlight w:val="cyan"/>
          <w:u w:val="single"/>
        </w:rPr>
        <w:t>followed</w:t>
      </w:r>
      <w:r w:rsidRPr="000219D5">
        <w:rPr>
          <w:rFonts w:eastAsia="SimSun" w:cs="Arial"/>
          <w:bCs/>
          <w:szCs w:val="26"/>
          <w:u w:val="single"/>
        </w:rPr>
        <w:t xml:space="preserve"> hard on </w:t>
      </w:r>
      <w:r w:rsidRPr="00EA536D">
        <w:rPr>
          <w:rFonts w:eastAsia="SimSun" w:cs="Arial"/>
          <w:bCs/>
          <w:szCs w:val="26"/>
          <w:highlight w:val="cyan"/>
          <w:u w:val="single"/>
        </w:rPr>
        <w:t>economic collapse</w:t>
      </w:r>
      <w:r w:rsidRPr="000219D5">
        <w:rPr>
          <w:rFonts w:eastAsia="SimSun" w:cs="Times New Roma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219D5">
        <w:rPr>
          <w:rFonts w:eastAsia="SimSun" w:cs="Arial"/>
          <w:bCs/>
          <w:szCs w:val="26"/>
          <w:u w:val="single"/>
        </w:rPr>
        <w:t>The threat of instability is a pressing concern</w:t>
      </w:r>
      <w:r w:rsidRPr="000219D5">
        <w:rPr>
          <w:rFonts w:eastAsia="SimSun" w:cs="Times New Roman"/>
          <w:sz w:val="16"/>
          <w:szCs w:val="24"/>
          <w:lang w:eastAsia="zh-CN"/>
        </w:rPr>
        <w:t xml:space="preserve">. China, until last year the world's fastest growing economy, just reported that 20 million migrant laborers lost their jobs. Even in the flush times of recent years, </w:t>
      </w:r>
      <w:r w:rsidRPr="000219D5">
        <w:rPr>
          <w:rFonts w:eastAsia="SimSun" w:cs="Arial"/>
          <w:bCs/>
          <w:szCs w:val="26"/>
          <w:u w:val="single"/>
        </w:rPr>
        <w:t>China faced</w:t>
      </w:r>
      <w:r w:rsidRPr="000219D5">
        <w:rPr>
          <w:rFonts w:eastAsia="SimSun" w:cs="Times New Roman"/>
          <w:sz w:val="16"/>
          <w:szCs w:val="24"/>
          <w:lang w:eastAsia="zh-CN"/>
        </w:rPr>
        <w:t xml:space="preserve"> upward of </w:t>
      </w:r>
      <w:r w:rsidRPr="000219D5">
        <w:rPr>
          <w:rFonts w:eastAsia="SimSun" w:cs="Arial"/>
          <w:bCs/>
          <w:szCs w:val="26"/>
          <w:u w:val="single"/>
        </w:rPr>
        <w:t>70,000 labor uprisings a year</w:t>
      </w:r>
      <w:r w:rsidRPr="000219D5">
        <w:rPr>
          <w:rFonts w:eastAsia="SimSun" w:cs="Times New Roman"/>
          <w:sz w:val="16"/>
          <w:szCs w:val="24"/>
          <w:lang w:eastAsia="zh-CN"/>
        </w:rPr>
        <w:t xml:space="preserve">. </w:t>
      </w:r>
      <w:r w:rsidRPr="00EA536D">
        <w:rPr>
          <w:rFonts w:eastAsia="SimSun" w:cs="Arial"/>
          <w:bCs/>
          <w:szCs w:val="26"/>
          <w:highlight w:val="cyan"/>
          <w:u w:val="single"/>
        </w:rPr>
        <w:t>A</w:t>
      </w:r>
      <w:r w:rsidRPr="000219D5">
        <w:rPr>
          <w:rFonts w:eastAsia="SimSun" w:cs="Arial"/>
          <w:bCs/>
          <w:szCs w:val="26"/>
          <w:u w:val="single"/>
        </w:rPr>
        <w:t xml:space="preserve"> sustained </w:t>
      </w:r>
      <w:r w:rsidRPr="00EA536D">
        <w:rPr>
          <w:rFonts w:eastAsia="SimSun" w:cs="Arial"/>
          <w:bCs/>
          <w:szCs w:val="26"/>
          <w:highlight w:val="cyan"/>
          <w:u w:val="single"/>
        </w:rPr>
        <w:t>downturn poses grave</w:t>
      </w:r>
      <w:r w:rsidRPr="000219D5">
        <w:rPr>
          <w:rFonts w:eastAsia="SimSun" w:cs="Arial"/>
          <w:bCs/>
          <w:szCs w:val="26"/>
          <w:u w:val="single"/>
        </w:rPr>
        <w:t xml:space="preserve"> and possibly immediate </w:t>
      </w:r>
      <w:r w:rsidRPr="00EA536D">
        <w:rPr>
          <w:rFonts w:eastAsia="SimSun" w:cs="Arial"/>
          <w:bCs/>
          <w:szCs w:val="26"/>
          <w:highlight w:val="cyan"/>
          <w:u w:val="single"/>
        </w:rPr>
        <w:t>threats to Chinese</w:t>
      </w:r>
      <w:r w:rsidRPr="00F22261">
        <w:rPr>
          <w:rFonts w:eastAsia="SimSun" w:cs="Arial"/>
          <w:bCs/>
          <w:szCs w:val="26"/>
          <w:u w:val="single"/>
        </w:rPr>
        <w:t xml:space="preserve"> internal </w:t>
      </w:r>
      <w:r w:rsidRPr="00EA536D">
        <w:rPr>
          <w:rFonts w:eastAsia="SimSun" w:cs="Arial"/>
          <w:bCs/>
          <w:szCs w:val="26"/>
          <w:highlight w:val="cyan"/>
          <w:u w:val="single"/>
        </w:rPr>
        <w:t>stability</w:t>
      </w:r>
      <w:r w:rsidRPr="000219D5">
        <w:rPr>
          <w:rFonts w:eastAsia="SimSun" w:cs="Times New Roman"/>
          <w:sz w:val="16"/>
          <w:szCs w:val="24"/>
          <w:lang w:eastAsia="zh-CN"/>
        </w:rPr>
        <w:t xml:space="preserve">. The regime in Beijing may be faced with a choice of repressing its own people or diverting their energies outward, leading to conflict with China's neighbors. </w:t>
      </w:r>
      <w:r w:rsidRPr="000219D5">
        <w:rPr>
          <w:rFonts w:eastAsia="SimSun" w:cs="Arial"/>
          <w:bCs/>
          <w:szCs w:val="26"/>
          <w:u w:val="single"/>
        </w:rPr>
        <w:t>Russia</w:t>
      </w:r>
      <w:r w:rsidRPr="000219D5">
        <w:rPr>
          <w:rFonts w:eastAsia="SimSun" w:cs="Times New Roman"/>
          <w:sz w:val="16"/>
          <w:szCs w:val="24"/>
          <w:lang w:eastAsia="zh-CN"/>
        </w:rPr>
        <w:t xml:space="preserve">, an oil state completely dependent on energy sales, </w:t>
      </w:r>
      <w:r w:rsidRPr="000219D5">
        <w:rPr>
          <w:rFonts w:eastAsia="SimSun" w:cs="Arial"/>
          <w:bCs/>
          <w:szCs w:val="26"/>
          <w:u w:val="single"/>
        </w:rPr>
        <w:t>has had to put down riots in its Far East as well as in downtown Moscow</w:t>
      </w:r>
      <w:r w:rsidRPr="000219D5">
        <w:rPr>
          <w:rFonts w:eastAsia="SimSun" w:cs="Times New Roman"/>
          <w:sz w:val="16"/>
          <w:szCs w:val="24"/>
          <w:lang w:eastAsia="zh-CN"/>
        </w:rPr>
        <w:t xml:space="preserve">. Vladimir Putin's rule has been predicated on squeezing civil liberties while providing economic largesse. If that devil's bargain falls apart, then </w:t>
      </w:r>
      <w:r w:rsidRPr="00EA536D">
        <w:rPr>
          <w:rFonts w:eastAsia="SimSun" w:cs="Arial"/>
          <w:bCs/>
          <w:szCs w:val="26"/>
          <w:highlight w:val="cyan"/>
          <w:u w:val="single"/>
        </w:rPr>
        <w:t>wide</w:t>
      </w:r>
      <w:r w:rsidRPr="00F22261">
        <w:rPr>
          <w:rFonts w:eastAsia="SimSun" w:cs="Arial"/>
          <w:bCs/>
          <w:szCs w:val="26"/>
          <w:u w:val="single"/>
        </w:rPr>
        <w:t xml:space="preserve">-scale </w:t>
      </w:r>
      <w:r w:rsidRPr="00EA536D">
        <w:rPr>
          <w:rFonts w:eastAsia="SimSun" w:cs="Arial"/>
          <w:bCs/>
          <w:szCs w:val="26"/>
          <w:highlight w:val="cyan"/>
          <w:u w:val="single"/>
        </w:rPr>
        <w:t>repression in</w:t>
      </w:r>
      <w:r w:rsidRPr="00F22261">
        <w:rPr>
          <w:rFonts w:eastAsia="SimSun" w:cs="Arial"/>
          <w:bCs/>
          <w:szCs w:val="26"/>
          <w:u w:val="single"/>
        </w:rPr>
        <w:t xml:space="preserve">side </w:t>
      </w:r>
      <w:r w:rsidRPr="00EA536D">
        <w:rPr>
          <w:rFonts w:eastAsia="SimSun" w:cs="Arial"/>
          <w:bCs/>
          <w:szCs w:val="26"/>
          <w:highlight w:val="cyan"/>
          <w:u w:val="single"/>
        </w:rPr>
        <w:t>Russia, along with a</w:t>
      </w:r>
      <w:r w:rsidRPr="000219D5">
        <w:rPr>
          <w:rFonts w:eastAsia="SimSun" w:cs="Times New Roman"/>
          <w:sz w:val="16"/>
          <w:szCs w:val="24"/>
          <w:lang w:eastAsia="zh-CN"/>
        </w:rPr>
        <w:t xml:space="preserve"> continuing </w:t>
      </w:r>
      <w:r w:rsidRPr="00EA536D">
        <w:rPr>
          <w:rFonts w:eastAsia="SimSun" w:cs="Arial"/>
          <w:bCs/>
          <w:szCs w:val="26"/>
          <w:highlight w:val="cyan"/>
          <w:u w:val="single"/>
        </w:rPr>
        <w:t>threatening posture toward</w:t>
      </w:r>
      <w:r w:rsidRPr="00EA536D">
        <w:rPr>
          <w:rFonts w:eastAsia="SimSun" w:cs="Times New Roman"/>
          <w:sz w:val="16"/>
          <w:szCs w:val="24"/>
          <w:highlight w:val="cyan"/>
          <w:lang w:eastAsia="zh-CN"/>
        </w:rPr>
        <w:t xml:space="preserve"> </w:t>
      </w:r>
      <w:r w:rsidRPr="000219D5">
        <w:rPr>
          <w:rFonts w:eastAsia="SimSun" w:cs="Times New Roman"/>
          <w:sz w:val="16"/>
          <w:szCs w:val="24"/>
          <w:lang w:eastAsia="zh-CN"/>
        </w:rPr>
        <w:t xml:space="preserve">Russia's </w:t>
      </w:r>
      <w:r w:rsidRPr="00EA536D">
        <w:rPr>
          <w:rFonts w:eastAsia="SimSun" w:cs="Arial"/>
          <w:bCs/>
          <w:szCs w:val="26"/>
          <w:highlight w:val="cyan"/>
          <w:u w:val="single"/>
        </w:rPr>
        <w:t>neighbors</w:t>
      </w:r>
      <w:r w:rsidRPr="00EA536D">
        <w:rPr>
          <w:rFonts w:eastAsia="SimSun" w:cs="Times New Roman"/>
          <w:sz w:val="16"/>
          <w:szCs w:val="24"/>
          <w:highlight w:val="cyan"/>
          <w:lang w:eastAsia="zh-CN"/>
        </w:rPr>
        <w:t xml:space="preserve">, </w:t>
      </w:r>
      <w:r w:rsidRPr="00EA536D">
        <w:rPr>
          <w:rFonts w:eastAsia="SimSun" w:cs="Arial"/>
          <w:bCs/>
          <w:szCs w:val="26"/>
          <w:highlight w:val="cyan"/>
          <w:u w:val="single"/>
        </w:rPr>
        <w:t>is likely</w:t>
      </w:r>
      <w:r w:rsidRPr="000219D5">
        <w:rPr>
          <w:rFonts w:eastAsia="SimSun" w:cs="Times New Roma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22261">
        <w:rPr>
          <w:rFonts w:eastAsia="SimSun" w:cs="Arial"/>
          <w:bCs/>
          <w:szCs w:val="26"/>
          <w:u w:val="single"/>
        </w:rPr>
        <w:t>Europe as a whole will face dangerously increasing tensions</w:t>
      </w:r>
      <w:r w:rsidRPr="000219D5">
        <w:rPr>
          <w:rFonts w:eastAsia="SimSun" w:cs="Times New Roma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EA536D">
        <w:rPr>
          <w:rFonts w:eastAsia="SimSun" w:cs="Arial"/>
          <w:bCs/>
          <w:szCs w:val="26"/>
          <w:highlight w:val="cyan"/>
          <w:u w:val="single"/>
        </w:rPr>
        <w:t>A</w:t>
      </w:r>
      <w:r w:rsidRPr="000219D5">
        <w:rPr>
          <w:rFonts w:eastAsia="SimSun" w:cs="Arial"/>
          <w:bCs/>
          <w:szCs w:val="26"/>
          <w:u w:val="single"/>
        </w:rPr>
        <w:t xml:space="preserve"> prolonged </w:t>
      </w:r>
      <w:r w:rsidRPr="00EA536D">
        <w:rPr>
          <w:rFonts w:eastAsia="SimSun" w:cs="Arial"/>
          <w:bCs/>
          <w:szCs w:val="26"/>
          <w:highlight w:val="cyan"/>
          <w:u w:val="single"/>
        </w:rPr>
        <w:t>global</w:t>
      </w:r>
      <w:r w:rsidRPr="000219D5">
        <w:rPr>
          <w:rFonts w:eastAsia="SimSun" w:cs="Arial"/>
          <w:bCs/>
          <w:szCs w:val="26"/>
          <w:u w:val="single"/>
        </w:rPr>
        <w:t xml:space="preserve"> downturn</w:t>
      </w:r>
      <w:r w:rsidRPr="000219D5">
        <w:rPr>
          <w:rFonts w:eastAsia="SimSun" w:cs="Times New Roman"/>
          <w:sz w:val="16"/>
          <w:szCs w:val="24"/>
          <w:lang w:eastAsia="zh-CN"/>
        </w:rPr>
        <w:t xml:space="preserve">, </w:t>
      </w:r>
      <w:r w:rsidRPr="000219D5">
        <w:rPr>
          <w:rFonts w:eastAsia="SimSun" w:cs="Arial"/>
          <w:bCs/>
          <w:szCs w:val="26"/>
          <w:u w:val="single"/>
        </w:rPr>
        <w:t xml:space="preserve">let alone a </w:t>
      </w:r>
      <w:r w:rsidRPr="00EA536D">
        <w:rPr>
          <w:rFonts w:eastAsia="SimSun" w:cs="Arial"/>
          <w:bCs/>
          <w:szCs w:val="26"/>
          <w:highlight w:val="cyan"/>
          <w:u w:val="single"/>
        </w:rPr>
        <w:t>collapse</w:t>
      </w:r>
      <w:r w:rsidRPr="00EA536D">
        <w:rPr>
          <w:rFonts w:eastAsia="SimSun" w:cs="Times New Roman"/>
          <w:sz w:val="16"/>
          <w:szCs w:val="24"/>
          <w:highlight w:val="cyan"/>
          <w:lang w:eastAsia="zh-CN"/>
        </w:rPr>
        <w:t xml:space="preserve">, </w:t>
      </w:r>
      <w:r w:rsidRPr="00EA536D">
        <w:rPr>
          <w:rFonts w:eastAsia="SimSun" w:cs="Arial"/>
          <w:bCs/>
          <w:szCs w:val="26"/>
          <w:highlight w:val="cyan"/>
          <w:u w:val="single"/>
        </w:rPr>
        <w:t xml:space="preserve">would </w:t>
      </w:r>
      <w:r w:rsidRPr="00EA536D">
        <w:rPr>
          <w:rStyle w:val="Emphasis"/>
          <w:highlight w:val="cyan"/>
        </w:rPr>
        <w:t>dramatically raise tensions</w:t>
      </w:r>
      <w:r w:rsidRPr="000219D5">
        <w:rPr>
          <w:rFonts w:eastAsia="SimSun" w:cs="Arial"/>
          <w:bCs/>
          <w:szCs w:val="26"/>
          <w:u w:val="single"/>
        </w:rPr>
        <w:t xml:space="preserve"> inside these countries</w:t>
      </w:r>
      <w:r w:rsidRPr="000219D5">
        <w:rPr>
          <w:rFonts w:eastAsia="SimSun" w:cs="Times New Roman"/>
          <w:sz w:val="16"/>
          <w:szCs w:val="24"/>
          <w:lang w:eastAsia="zh-CN"/>
        </w:rPr>
        <w:t xml:space="preserve">. </w:t>
      </w:r>
      <w:r w:rsidRPr="00EA536D">
        <w:rPr>
          <w:rFonts w:eastAsia="SimSun" w:cs="Arial"/>
          <w:bCs/>
          <w:szCs w:val="26"/>
          <w:highlight w:val="cyan"/>
          <w:u w:val="single"/>
        </w:rPr>
        <w:t>Couple that with</w:t>
      </w:r>
      <w:r w:rsidRPr="000219D5">
        <w:rPr>
          <w:rFonts w:eastAsia="SimSun" w:cs="Times New Roman"/>
          <w:sz w:val="16"/>
          <w:szCs w:val="24"/>
          <w:lang w:eastAsia="zh-CN"/>
        </w:rPr>
        <w:t xml:space="preserve"> possible protectionist legislation in the United States, </w:t>
      </w:r>
      <w:r w:rsidRPr="000219D5">
        <w:rPr>
          <w:rFonts w:eastAsia="SimSun" w:cs="Arial"/>
          <w:bCs/>
          <w:szCs w:val="26"/>
          <w:u w:val="single"/>
        </w:rPr>
        <w:t xml:space="preserve">unresolved ethnic and territorial </w:t>
      </w:r>
      <w:r w:rsidRPr="00EA536D">
        <w:rPr>
          <w:rFonts w:eastAsia="SimSun" w:cs="Arial"/>
          <w:bCs/>
          <w:szCs w:val="26"/>
          <w:highlight w:val="cyan"/>
          <w:u w:val="single"/>
        </w:rPr>
        <w:t xml:space="preserve">disputes in </w:t>
      </w:r>
      <w:r w:rsidRPr="00EA536D">
        <w:rPr>
          <w:rFonts w:eastAsia="SimSun" w:cs="Arial"/>
          <w:bCs/>
          <w:szCs w:val="26"/>
          <w:highlight w:val="cyan"/>
          <w:u w:val="single"/>
          <w:bdr w:val="single" w:sz="4" w:space="0" w:color="auto"/>
        </w:rPr>
        <w:t>all regions of the globe</w:t>
      </w:r>
      <w:r w:rsidRPr="000219D5">
        <w:rPr>
          <w:rFonts w:eastAsia="SimSun" w:cs="Times New Roman"/>
          <w:sz w:val="16"/>
          <w:szCs w:val="24"/>
          <w:lang w:eastAsia="zh-CN"/>
        </w:rPr>
        <w:t xml:space="preserve"> and a loss of confidence that world leaders actually know what they are doing. </w:t>
      </w:r>
      <w:r w:rsidRPr="00EA536D">
        <w:rPr>
          <w:rFonts w:eastAsia="SimSun" w:cs="Arial"/>
          <w:bCs/>
          <w:szCs w:val="26"/>
          <w:highlight w:val="cyan"/>
          <w:u w:val="single"/>
        </w:rPr>
        <w:t>The result may</w:t>
      </w:r>
      <w:r w:rsidRPr="000219D5">
        <w:rPr>
          <w:rFonts w:eastAsia="SimSun" w:cs="Arial"/>
          <w:bCs/>
          <w:szCs w:val="26"/>
          <w:u w:val="single"/>
        </w:rPr>
        <w:t xml:space="preserve"> be a series of </w:t>
      </w:r>
      <w:r w:rsidRPr="00EA536D">
        <w:rPr>
          <w:rFonts w:eastAsia="SimSun" w:cs="Arial"/>
          <w:bCs/>
          <w:szCs w:val="26"/>
          <w:highlight w:val="cyan"/>
          <w:u w:val="single"/>
        </w:rPr>
        <w:t xml:space="preserve">small explosions that coalesce into a </w:t>
      </w:r>
      <w:r w:rsidRPr="00EA536D">
        <w:rPr>
          <w:rFonts w:eastAsia="SimSun" w:cs="Arial"/>
          <w:bCs/>
          <w:szCs w:val="26"/>
          <w:highlight w:val="cyan"/>
          <w:u w:val="single"/>
          <w:bdr w:val="single" w:sz="4" w:space="0" w:color="auto"/>
        </w:rPr>
        <w:t>big bang</w:t>
      </w:r>
      <w:r w:rsidRPr="000219D5">
        <w:rPr>
          <w:rFonts w:eastAsia="SimSun" w:cs="Times New Roman"/>
          <w:sz w:val="16"/>
          <w:szCs w:val="24"/>
          <w:lang w:eastAsia="zh-CN"/>
        </w:rPr>
        <w:t xml:space="preserve">. </w:t>
      </w:r>
    </w:p>
    <w:p w:rsidR="003C1780" w:rsidRDefault="003C1780" w:rsidP="003C1780"/>
    <w:p w:rsidR="003C1780" w:rsidRDefault="003C1780" w:rsidP="003C1780">
      <w:pPr>
        <w:pStyle w:val="Heading4"/>
      </w:pPr>
      <w:r>
        <w:t>(  ) Economic decline</w:t>
      </w:r>
      <w:r w:rsidRPr="00B8602C">
        <w:t xml:space="preserve"> risks </w:t>
      </w:r>
      <w:r>
        <w:t xml:space="preserve">global </w:t>
      </w:r>
      <w:r w:rsidRPr="00B8602C">
        <w:t>nuclear confli</w:t>
      </w:r>
      <w:r>
        <w:t>cts – studies confirm.</w:t>
      </w:r>
    </w:p>
    <w:p w:rsidR="003C1780" w:rsidRPr="006B1D23" w:rsidRDefault="003C1780" w:rsidP="003C1780"/>
    <w:p w:rsidR="003C1780" w:rsidRPr="00655E91" w:rsidRDefault="003C1780" w:rsidP="003C1780">
      <w:pPr>
        <w:rPr>
          <w:rStyle w:val="Style13ptBold"/>
        </w:rPr>
      </w:pPr>
      <w:r w:rsidRPr="00655E91">
        <w:rPr>
          <w:rStyle w:val="Style13ptBold"/>
        </w:rPr>
        <w:t xml:space="preserve">Ferguson ‘9 </w:t>
      </w:r>
      <w:r w:rsidRPr="00655E91">
        <w:rPr>
          <w:rStyle w:val="Style13ptBold"/>
        </w:rPr>
        <w:tab/>
      </w:r>
    </w:p>
    <w:p w:rsidR="003C1780" w:rsidRPr="00655E91" w:rsidRDefault="003C1780" w:rsidP="003C1780">
      <w:pPr>
        <w:rPr>
          <w:sz w:val="16"/>
          <w:szCs w:val="16"/>
        </w:rPr>
      </w:pPr>
      <w:r w:rsidRPr="00655E91">
        <w:rPr>
          <w:sz w:val="16"/>
          <w:szCs w:val="16"/>
        </w:rPr>
        <w:t>(Niall, Laurence A. Tisch Professor of History at Harvard University, “The Axis of Upheaval,” Foreign Policy, February 16</w:t>
      </w:r>
      <w:r w:rsidRPr="00655E91">
        <w:rPr>
          <w:sz w:val="16"/>
          <w:szCs w:val="16"/>
          <w:vertAlign w:val="superscript"/>
        </w:rPr>
        <w:t>th</w:t>
      </w:r>
      <w:r w:rsidRPr="00655E91">
        <w:rPr>
          <w:sz w:val="16"/>
          <w:szCs w:val="16"/>
        </w:rPr>
        <w:t>, http://www.foreignpolicy.com/articles/2009/02/16/the_axis_of_upheaval)</w:t>
      </w:r>
    </w:p>
    <w:p w:rsidR="003C1780" w:rsidRDefault="003C1780" w:rsidP="003C1780"/>
    <w:p w:rsidR="003C1780" w:rsidRPr="007461FC" w:rsidRDefault="003C1780" w:rsidP="003C1780">
      <w:r w:rsidRPr="00655E91">
        <w:rPr>
          <w:sz w:val="14"/>
        </w:rPr>
        <w:t xml:space="preserve">The Bush years have of course revealed the perils of drawing facile parallels between the challenges of the present day and the great catastrophes of the 20th century. Nevertheless, there is reason to fear that </w:t>
      </w:r>
      <w:r w:rsidRPr="004A10D8">
        <w:rPr>
          <w:rStyle w:val="StyleUnderline"/>
        </w:rPr>
        <w:t>the biggest financial crisis since the Great Depression</w:t>
      </w:r>
      <w:r w:rsidRPr="00655E91">
        <w:rPr>
          <w:sz w:val="14"/>
        </w:rPr>
        <w:t xml:space="preserve"> </w:t>
      </w:r>
      <w:r w:rsidRPr="004A10D8">
        <w:rPr>
          <w:rStyle w:val="StyleUnderline"/>
        </w:rPr>
        <w:t>could have comparable consequences for the international system</w:t>
      </w:r>
      <w:r w:rsidRPr="00655E91">
        <w:rPr>
          <w:sz w:val="14"/>
        </w:rPr>
        <w:t xml:space="preserve">. </w:t>
      </w:r>
      <w:r w:rsidRPr="00EA536D">
        <w:rPr>
          <w:rStyle w:val="StyleUnderline"/>
          <w:highlight w:val="cyan"/>
        </w:rPr>
        <w:t>For more than a decade</w:t>
      </w:r>
      <w:r w:rsidRPr="00655E91">
        <w:rPr>
          <w:sz w:val="14"/>
        </w:rPr>
        <w:t xml:space="preserve">, I pondered the question of why the 20th century was characterized by so much brutal upheaval. </w:t>
      </w:r>
      <w:r w:rsidRPr="00EA536D">
        <w:rPr>
          <w:rStyle w:val="StyleUnderline"/>
          <w:highlight w:val="cyan"/>
        </w:rPr>
        <w:t>I pored over</w:t>
      </w:r>
      <w:r w:rsidRPr="004A10D8">
        <w:rPr>
          <w:rStyle w:val="StyleUnderline"/>
        </w:rPr>
        <w:t xml:space="preserve"> primary and secondary </w:t>
      </w:r>
      <w:r w:rsidRPr="00EA536D">
        <w:rPr>
          <w:rStyle w:val="StyleUnderline"/>
          <w:highlight w:val="cyan"/>
        </w:rPr>
        <w:t>literature</w:t>
      </w:r>
      <w:r w:rsidRPr="00EA536D">
        <w:rPr>
          <w:sz w:val="14"/>
          <w:highlight w:val="cyan"/>
        </w:rPr>
        <w:t>.</w:t>
      </w:r>
      <w:r w:rsidRPr="00655E91">
        <w:rPr>
          <w:sz w:val="14"/>
        </w:rPr>
        <w:t xml:space="preserve"> I wrote more than 800 pages on the subject. </w:t>
      </w:r>
      <w:r w:rsidRPr="00EA536D">
        <w:rPr>
          <w:rStyle w:val="StyleUnderline"/>
          <w:highlight w:val="cyan"/>
        </w:rPr>
        <w:t>And</w:t>
      </w:r>
      <w:r w:rsidRPr="00655E91">
        <w:rPr>
          <w:sz w:val="14"/>
        </w:rPr>
        <w:t xml:space="preserve"> </w:t>
      </w:r>
      <w:r w:rsidRPr="004A10D8">
        <w:rPr>
          <w:rStyle w:val="StyleUnderline"/>
        </w:rPr>
        <w:t xml:space="preserve">ultimately I </w:t>
      </w:r>
      <w:r w:rsidRPr="00EA536D">
        <w:rPr>
          <w:rStyle w:val="StyleUnderline"/>
          <w:highlight w:val="cyan"/>
        </w:rPr>
        <w:t>concluded</w:t>
      </w:r>
      <w:r w:rsidRPr="00655E91">
        <w:rPr>
          <w:sz w:val="14"/>
        </w:rPr>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EA536D">
        <w:rPr>
          <w:rStyle w:val="StyleUnderline"/>
          <w:highlight w:val="cyan"/>
        </w:rPr>
        <w:t>The greater the magnitude of economic shocks, the more likely conflict was.</w:t>
      </w:r>
      <w:r w:rsidRPr="00655E91">
        <w:rPr>
          <w:sz w:val="14"/>
        </w:rPr>
        <w:t xml:space="preserve"> And the third factor was empires in decline: When structures of imperial rule crumbled, battles for political power were most bloody. 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volatility,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w:t>
      </w:r>
      <w:r w:rsidRPr="004A10D8">
        <w:rPr>
          <w:rStyle w:val="StyleUnderline"/>
        </w:rPr>
        <w:t>economic pain nearly always has geopolitical consequences</w:t>
      </w:r>
      <w:r w:rsidRPr="00655E91">
        <w:rPr>
          <w:sz w:val="14"/>
        </w:rPr>
        <w:t xml:space="preserve">. Indeed, we can already see the first symptoms of the coming upheaval. In the essays that follow, Jeffrey Gettleman describes </w:t>
      </w:r>
      <w:r w:rsidRPr="00EA536D">
        <w:rPr>
          <w:rStyle w:val="StyleUnderline"/>
          <w:highlight w:val="cyan"/>
        </w:rPr>
        <w:t>Somalia’s endless anarchy</w:t>
      </w:r>
      <w:r w:rsidRPr="00EA536D">
        <w:rPr>
          <w:sz w:val="14"/>
          <w:highlight w:val="cyan"/>
        </w:rPr>
        <w:t xml:space="preserve">, </w:t>
      </w:r>
      <w:r w:rsidRPr="00655E91">
        <w:rPr>
          <w:sz w:val="14"/>
        </w:rPr>
        <w:t xml:space="preserve">Arkady Ostrovsky analyzes </w:t>
      </w:r>
      <w:r w:rsidRPr="00EA536D">
        <w:rPr>
          <w:rStyle w:val="StyleUnderline"/>
          <w:highlight w:val="cyan"/>
        </w:rPr>
        <w:t>Russia’s new brand of aggression</w:t>
      </w:r>
      <w:r w:rsidRPr="00655E91">
        <w:rPr>
          <w:sz w:val="14"/>
        </w:rPr>
        <w:t xml:space="preserve">, and Sam Quinones explores </w:t>
      </w:r>
      <w:r w:rsidRPr="00EA536D">
        <w:rPr>
          <w:rStyle w:val="StyleUnderline"/>
          <w:highlight w:val="cyan"/>
        </w:rPr>
        <w:t>Mexico’s drug-war-fueled misery</w:t>
      </w:r>
      <w:r w:rsidRPr="00655E91">
        <w:rPr>
          <w:sz w:val="14"/>
        </w:rPr>
        <w:t xml:space="preserve">. These, however, are just three case studies out of a possible nine or more. In Gaza, </w:t>
      </w:r>
      <w:r w:rsidRPr="004A10D8">
        <w:rPr>
          <w:rStyle w:val="StyleUnderline"/>
        </w:rPr>
        <w:t>Israel has engaged in a bloody effort to weaken Hamas.</w:t>
      </w:r>
      <w:r w:rsidRPr="00655E91">
        <w:rPr>
          <w:sz w:val="14"/>
        </w:rPr>
        <w:t xml:space="preserve"> But whatever was achieved militarily must be set against the damage Israel did to its international image by killing innocent civilians that Hamas fighters use as human shields. Perhaps more importantly, social and economic conditions in Gaza, which were already bad enough, are now abysmal. This situation is hardly likely to strengthen the forces of moderation among Palestinians. Worst of all, </w:t>
      </w:r>
      <w:r w:rsidRPr="00EA536D">
        <w:rPr>
          <w:rStyle w:val="StyleUnderline"/>
          <w:highlight w:val="cyan"/>
        </w:rPr>
        <w:t>events in Gaza have fanned the flames of Islamist radicalism</w:t>
      </w:r>
      <w:r w:rsidRPr="00655E91">
        <w:rPr>
          <w:sz w:val="14"/>
        </w:rPr>
        <w:t xml:space="preserve"> throughout the region—not least in Egypt. From Cairo to Riyadh, governments will now think twice before committing themselves to any new Middle East peace initiative. </w:t>
      </w:r>
      <w:r w:rsidRPr="00EA536D">
        <w:rPr>
          <w:rStyle w:val="StyleUnderline"/>
          <w:highlight w:val="cyan"/>
        </w:rPr>
        <w:t>Iran</w:t>
      </w:r>
      <w:r w:rsidRPr="00655E91">
        <w:rPr>
          <w:sz w:val="14"/>
        </w:rPr>
        <w:t xml:space="preserve">, meanwhile, </w:t>
      </w:r>
      <w:r w:rsidRPr="00EA536D">
        <w:rPr>
          <w:rStyle w:val="StyleUnderline"/>
          <w:highlight w:val="cyan"/>
        </w:rPr>
        <w:t>continues to</w:t>
      </w:r>
      <w:r w:rsidRPr="004A10D8">
        <w:rPr>
          <w:rStyle w:val="StyleUnderline"/>
        </w:rPr>
        <w:t xml:space="preserve"> </w:t>
      </w:r>
      <w:r w:rsidRPr="00655E91">
        <w:rPr>
          <w:sz w:val="14"/>
        </w:rPr>
        <w:t xml:space="preserve">support both Hamas and its Shiite counterpart in Lebanon, Hezbollah, and to </w:t>
      </w:r>
      <w:r w:rsidRPr="00EA536D">
        <w:rPr>
          <w:rStyle w:val="StyleUnderline"/>
          <w:highlight w:val="cyan"/>
        </w:rPr>
        <w:t>pursue</w:t>
      </w:r>
      <w:r w:rsidRPr="00655E91">
        <w:rPr>
          <w:sz w:val="14"/>
        </w:rPr>
        <w:t xml:space="preserve"> an alleged </w:t>
      </w:r>
      <w:r w:rsidRPr="00EA536D">
        <w:rPr>
          <w:rStyle w:val="StyleUnderline"/>
          <w:highlight w:val="cyan"/>
        </w:rPr>
        <w:t>nuclear weapons</w:t>
      </w:r>
      <w:r w:rsidRPr="00655E91">
        <w:rPr>
          <w:sz w:val="14"/>
        </w:rPr>
        <w:t xml:space="preserve"> program that Israelis legitimately see as a threat to their very existence. No one can say for sure what will happen next within Tehran’s complex political system, but it is likely that </w:t>
      </w:r>
      <w:r w:rsidRPr="004A10D8">
        <w:rPr>
          <w:rStyle w:val="StyleUnderline"/>
        </w:rPr>
        <w:t>the radical faction around</w:t>
      </w:r>
      <w:r w:rsidRPr="00655E91">
        <w:rPr>
          <w:sz w:val="14"/>
        </w:rPr>
        <w:t xml:space="preserve"> President Mahmoud </w:t>
      </w:r>
      <w:r w:rsidRPr="004A10D8">
        <w:rPr>
          <w:rStyle w:val="StyleUnderline"/>
        </w:rPr>
        <w:t>Ahmadinejad will be strengthened by the Israeli onslaught in Gaza.</w:t>
      </w:r>
      <w:r w:rsidRPr="00655E91">
        <w:rPr>
          <w:sz w:val="14"/>
        </w:rPr>
        <w:t xml:space="preserve">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w:t>
      </w:r>
      <w:r w:rsidRPr="004A10D8">
        <w:rPr>
          <w:rStyle w:val="StyleUnderline"/>
        </w:rPr>
        <w:t>Ahmadinejad has little incentive to be moderate</w:t>
      </w:r>
      <w:r w:rsidRPr="00655E91">
        <w:rPr>
          <w:sz w:val="14"/>
        </w:rPr>
        <w:t xml:space="preserve">. On Iran’s eastern border, in </w:t>
      </w:r>
      <w:r w:rsidRPr="00EA536D">
        <w:rPr>
          <w:rStyle w:val="StyleUnderline"/>
          <w:highlight w:val="cyan"/>
        </w:rPr>
        <w:t>Afghanistan</w:t>
      </w:r>
      <w:r w:rsidRPr="00EA536D">
        <w:rPr>
          <w:sz w:val="14"/>
          <w:highlight w:val="cyan"/>
        </w:rPr>
        <w:t>,</w:t>
      </w:r>
      <w:r w:rsidRPr="00655E91">
        <w:rPr>
          <w:sz w:val="14"/>
        </w:rPr>
        <w:t xml:space="preserve"> upheaval remains the disorder of the day. Fresh from the success of the “surge” in Iraq, Gen. David Petraeus, the new head of U.S. Central Command, is now grappling with the much more difficult problem of pacifying Afghanistan. The task </w:t>
      </w:r>
      <w:r w:rsidRPr="00EA536D">
        <w:rPr>
          <w:rStyle w:val="StyleUnderline"/>
          <w:highlight w:val="cyan"/>
        </w:rPr>
        <w:t>is made especially difficult by the anarchy that prevails in neighboring Pakistan</w:t>
      </w:r>
      <w:r w:rsidRPr="00EA536D">
        <w:rPr>
          <w:sz w:val="14"/>
          <w:highlight w:val="cyan"/>
        </w:rPr>
        <w:t xml:space="preserve">. </w:t>
      </w:r>
      <w:r w:rsidRPr="00EA536D">
        <w:rPr>
          <w:rStyle w:val="StyleUnderline"/>
          <w:highlight w:val="cyan"/>
        </w:rPr>
        <w:t>India</w:t>
      </w:r>
      <w:r w:rsidRPr="00EA536D">
        <w:rPr>
          <w:sz w:val="14"/>
          <w:highlight w:val="cyan"/>
        </w:rPr>
        <w:t>,</w:t>
      </w:r>
      <w:r w:rsidRPr="00655E91">
        <w:rPr>
          <w:sz w:val="14"/>
        </w:rPr>
        <w:t xml:space="preserve"> meanwhile, accuses some in </w:t>
      </w:r>
      <w:r w:rsidRPr="00EA536D">
        <w:rPr>
          <w:rStyle w:val="StyleUnderline"/>
          <w:highlight w:val="cyan"/>
        </w:rPr>
        <w:t>Pakistan</w:t>
      </w:r>
      <w:r w:rsidRPr="00655E91">
        <w:rPr>
          <w:sz w:val="14"/>
        </w:rPr>
        <w:t xml:space="preserve"> of having had a hand in the Mumbai terrorist attacks of last November, </w:t>
      </w:r>
      <w:r w:rsidRPr="00EA536D">
        <w:rPr>
          <w:rStyle w:val="StyleUnderline"/>
          <w:highlight w:val="cyan"/>
        </w:rPr>
        <w:t>spur</w:t>
      </w:r>
      <w:r w:rsidRPr="00655E91">
        <w:rPr>
          <w:sz w:val="14"/>
        </w:rPr>
        <w:t xml:space="preserve">ring </w:t>
      </w:r>
      <w:r w:rsidRPr="004A10D8">
        <w:rPr>
          <w:rStyle w:val="StyleUnderline"/>
        </w:rPr>
        <w:t xml:space="preserve">yet </w:t>
      </w:r>
      <w:r w:rsidRPr="00EA536D">
        <w:rPr>
          <w:rStyle w:val="StyleUnderline"/>
          <w:highlight w:val="cyan"/>
        </w:rPr>
        <w:t>another</w:t>
      </w:r>
      <w:r w:rsidRPr="004A10D8">
        <w:rPr>
          <w:rStyle w:val="StyleUnderline"/>
        </w:rPr>
        <w:t xml:space="preserve"> South Asian </w:t>
      </w:r>
      <w:r w:rsidRPr="00EA536D">
        <w:rPr>
          <w:rStyle w:val="StyleUnderline"/>
          <w:highlight w:val="cyan"/>
        </w:rPr>
        <w:t>war scare</w:t>
      </w:r>
      <w:r w:rsidRPr="00655E91">
        <w:rPr>
          <w:sz w:val="14"/>
        </w:rPr>
        <w:t xml:space="preserve">. Remember: The sabers </w:t>
      </w:r>
      <w:r w:rsidRPr="00EA536D">
        <w:rPr>
          <w:rStyle w:val="StyleUnderline"/>
          <w:highlight w:val="cyan"/>
        </w:rPr>
        <w:t>they</w:t>
      </w:r>
      <w:r w:rsidRPr="00655E91">
        <w:rPr>
          <w:sz w:val="14"/>
        </w:rPr>
        <w:t xml:space="preserve"> are rattling </w:t>
      </w:r>
      <w:r w:rsidRPr="00EA536D">
        <w:rPr>
          <w:rStyle w:val="StyleUnderline"/>
          <w:highlight w:val="cyan"/>
        </w:rPr>
        <w:t>have nuclear tips</w:t>
      </w:r>
      <w:r w:rsidRPr="00655E91">
        <w:rPr>
          <w:sz w:val="14"/>
        </w:rPr>
        <w:t xml:space="preserve">.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population of young men are staring unemployment in the face. It is not a recipe for political stability. This club is anything but exclusive. Candidate members include </w:t>
      </w:r>
      <w:r w:rsidRPr="00EA536D">
        <w:rPr>
          <w:rStyle w:val="StyleUnderline"/>
          <w:highlight w:val="cyan"/>
        </w:rPr>
        <w:t>Indonesia, Thailand, and Turkey</w:t>
      </w:r>
      <w:r w:rsidRPr="00EA536D">
        <w:rPr>
          <w:sz w:val="14"/>
          <w:highlight w:val="cyan"/>
        </w:rPr>
        <w:t xml:space="preserve">, </w:t>
      </w:r>
      <w:r w:rsidRPr="00655E91">
        <w:rPr>
          <w:sz w:val="14"/>
        </w:rPr>
        <w:t xml:space="preserve">where there </w:t>
      </w:r>
      <w:r w:rsidRPr="00EA536D">
        <w:rPr>
          <w:rStyle w:val="StyleUnderline"/>
          <w:highlight w:val="cyan"/>
        </w:rPr>
        <w:t>are already signs that the economic crisis is exacerbating</w:t>
      </w:r>
      <w:r w:rsidRPr="00655E91">
        <w:rPr>
          <w:sz w:val="14"/>
        </w:rPr>
        <w:t xml:space="preserve"> domestic </w:t>
      </w:r>
      <w:r w:rsidRPr="00EA536D">
        <w:rPr>
          <w:rStyle w:val="StyleUnderline"/>
          <w:highlight w:val="cyan"/>
        </w:rPr>
        <w:t>political conflicts</w:t>
      </w:r>
      <w:r w:rsidRPr="00655E91">
        <w:rPr>
          <w:sz w:val="14"/>
        </w:rPr>
        <w:t xml:space="preserve">.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Caution has been thrown to the wind by both the Federal Reserve and the Treasury. The projected deficit for 2009 is already soaring above the trillion-dollar mark, more than 8 percent of GDP. Few commentators are asking what all this means for U.S. foreign policy. The answer is obvious: The resources available for policing the world are certain to be reduced for the foreseeable future. That will be especially true if foreign investors start demanding higher yields on the bonds they buy from the United States or simply begin dumping dollars in exchange for other currencies. </w:t>
      </w:r>
      <w:r w:rsidRPr="00EA536D">
        <w:rPr>
          <w:rStyle w:val="StyleUnderline"/>
          <w:highlight w:val="cyan"/>
        </w:rPr>
        <w:t>Economic volatility, plus ethnic disintegration, plus an empire in decline</w:t>
      </w:r>
      <w:r w:rsidRPr="004A10D8">
        <w:rPr>
          <w:rStyle w:val="StyleUnderline"/>
        </w:rPr>
        <w:t xml:space="preserve">: That combination </w:t>
      </w:r>
      <w:r w:rsidRPr="00EA536D">
        <w:rPr>
          <w:rStyle w:val="StyleUnderline"/>
          <w:highlight w:val="cyan"/>
        </w:rPr>
        <w:t>is about the most lethal in geopolitics</w:t>
      </w:r>
      <w:r w:rsidRPr="00655E91">
        <w:rPr>
          <w:sz w:val="14"/>
        </w:rPr>
        <w:t xml:space="preserve">. </w:t>
      </w:r>
      <w:r w:rsidRPr="004A10D8">
        <w:rPr>
          <w:rStyle w:val="StyleUnderline"/>
        </w:rPr>
        <w:t>We now have all three</w:t>
      </w:r>
      <w:r w:rsidRPr="00655E91">
        <w:rPr>
          <w:sz w:val="14"/>
        </w:rPr>
        <w:t>. The age of upheaval starts now</w:t>
      </w:r>
    </w:p>
    <w:p w:rsidR="003C1780" w:rsidRPr="00B80559" w:rsidRDefault="003C1780" w:rsidP="003C1780"/>
    <w:p w:rsidR="003C1780" w:rsidRPr="00093287" w:rsidRDefault="003C1780" w:rsidP="003C1780">
      <w:pPr>
        <w:pStyle w:val="Heading4"/>
        <w:rPr>
          <w:rFonts w:cs="Times New Roman"/>
        </w:rPr>
      </w:pPr>
      <w:r>
        <w:rPr>
          <w:rFonts w:cs="Times New Roman"/>
        </w:rPr>
        <w:t xml:space="preserve">(  ) </w:t>
      </w:r>
      <w:r w:rsidRPr="00093287">
        <w:rPr>
          <w:rFonts w:cs="Times New Roman"/>
        </w:rPr>
        <w:t xml:space="preserve">Decline magnifies the severity of other conflicts – WWII proves </w:t>
      </w:r>
    </w:p>
    <w:p w:rsidR="003C1780" w:rsidRPr="00093287" w:rsidRDefault="003C1780" w:rsidP="003C1780">
      <w:r w:rsidRPr="00093287">
        <w:rPr>
          <w:rStyle w:val="Style13ptBold"/>
        </w:rPr>
        <w:t>Miller 8</w:t>
      </w:r>
      <w:r w:rsidRPr="00093287">
        <w:t xml:space="preserve"> – G. Robert M. Miller, journalist for Digital Journal, 10-25, 2008, “Guns vs. Shovels – The Central Question Behind Our Next Economy,” online: http://www.digitaljournal.com/article/261595 </w:t>
      </w:r>
    </w:p>
    <w:p w:rsidR="003C1780" w:rsidRPr="00093287" w:rsidRDefault="003C1780" w:rsidP="003C1780">
      <w:pPr>
        <w:rPr>
          <w:sz w:val="16"/>
        </w:rPr>
      </w:pPr>
    </w:p>
    <w:p w:rsidR="003C1780" w:rsidRPr="00093287" w:rsidRDefault="003C1780" w:rsidP="003C1780">
      <w:pPr>
        <w:rPr>
          <w:b/>
          <w:sz w:val="16"/>
        </w:rPr>
      </w:pPr>
      <w:r w:rsidRPr="00093287">
        <w:rPr>
          <w:b/>
          <w:sz w:val="16"/>
        </w:rPr>
        <w:t xml:space="preserve">But before we look at </w:t>
      </w:r>
      <w:r w:rsidRPr="00EA536D">
        <w:rPr>
          <w:rStyle w:val="BoldUnderlineChar"/>
          <w:highlight w:val="cyan"/>
        </w:rPr>
        <w:t>the modern ‘Guns versus Butter’ model</w:t>
      </w:r>
      <w:r w:rsidRPr="00093287">
        <w:rPr>
          <w:b/>
          <w:sz w:val="16"/>
        </w:rPr>
        <w:t xml:space="preserve">, it first has to be noted that this phrase </w:t>
      </w:r>
      <w:r w:rsidRPr="00EA536D">
        <w:rPr>
          <w:rStyle w:val="BoldUnderlineChar"/>
          <w:highlight w:val="cyan"/>
        </w:rPr>
        <w:t>was</w:t>
      </w:r>
      <w:r w:rsidRPr="00093287">
        <w:rPr>
          <w:rStyle w:val="BoldUnderlineChar"/>
        </w:rPr>
        <w:t xml:space="preserve"> originally </w:t>
      </w:r>
      <w:r w:rsidRPr="00EA536D">
        <w:rPr>
          <w:rStyle w:val="BoldUnderlineChar"/>
          <w:highlight w:val="cyan"/>
        </w:rPr>
        <w:t>popularized</w:t>
      </w:r>
      <w:r w:rsidRPr="00093287">
        <w:rPr>
          <w:rStyle w:val="BoldUnderlineChar"/>
        </w:rPr>
        <w:t xml:space="preserve"> in a time </w:t>
      </w:r>
      <w:r w:rsidRPr="00EA536D">
        <w:rPr>
          <w:rStyle w:val="BoldUnderlineChar"/>
          <w:highlight w:val="cyan"/>
        </w:rPr>
        <w:t>where securing economic prosperity was a primary concern in</w:t>
      </w:r>
      <w:r w:rsidRPr="00093287">
        <w:rPr>
          <w:rStyle w:val="BoldUnderlineChar"/>
        </w:rPr>
        <w:t xml:space="preserve"> nearly </w:t>
      </w:r>
      <w:r w:rsidRPr="00EA536D">
        <w:rPr>
          <w:rStyle w:val="BoldUnderlineChar"/>
          <w:highlight w:val="cyan"/>
        </w:rPr>
        <w:t>every nation</w:t>
      </w:r>
      <w:r w:rsidRPr="00093287">
        <w:rPr>
          <w:b/>
          <w:sz w:val="16"/>
        </w:rPr>
        <w:t xml:space="preserve">. More importantly, </w:t>
      </w:r>
      <w:r w:rsidRPr="00EA536D">
        <w:rPr>
          <w:rStyle w:val="BoldUnderlineChar"/>
          <w:highlight w:val="cyan"/>
        </w:rPr>
        <w:t>when</w:t>
      </w:r>
      <w:r w:rsidRPr="00093287">
        <w:rPr>
          <w:rStyle w:val="BoldUnderlineChar"/>
        </w:rPr>
        <w:t xml:space="preserve"> these </w:t>
      </w:r>
      <w:r w:rsidRPr="00EA536D">
        <w:rPr>
          <w:rStyle w:val="BoldUnderlineChar"/>
          <w:highlight w:val="cyan"/>
        </w:rPr>
        <w:t>nations did experience economic collapse</w:t>
      </w:r>
      <w:r w:rsidRPr="00093287">
        <w:rPr>
          <w:rStyle w:val="BoldUnderlineChar"/>
        </w:rPr>
        <w:t xml:space="preserve">, nearly </w:t>
      </w:r>
      <w:r w:rsidRPr="00EA536D">
        <w:rPr>
          <w:rStyle w:val="BoldUnderlineChar"/>
          <w:highlight w:val="cyan"/>
        </w:rPr>
        <w:t>all of them chose Guns</w:t>
      </w:r>
      <w:r w:rsidRPr="00EA536D">
        <w:rPr>
          <w:b/>
          <w:sz w:val="16"/>
          <w:highlight w:val="cyan"/>
        </w:rPr>
        <w:t>.</w:t>
      </w:r>
      <w:r w:rsidRPr="00093287">
        <w:rPr>
          <w:b/>
          <w:sz w:val="16"/>
        </w:rPr>
        <w:t xml:space="preserve"> There is no question that </w:t>
      </w:r>
      <w:r w:rsidRPr="00EA536D">
        <w:rPr>
          <w:rStyle w:val="BoldUnderlineChar"/>
          <w:highlight w:val="cyan"/>
        </w:rPr>
        <w:t>Nazi aggression spawned World War II</w:t>
      </w:r>
      <w:r w:rsidRPr="00093287">
        <w:rPr>
          <w:rStyle w:val="BoldUnderlineChar"/>
        </w:rPr>
        <w:t xml:space="preserve">, however, </w:t>
      </w:r>
      <w:r w:rsidRPr="00EA536D">
        <w:rPr>
          <w:rStyle w:val="BoldUnderlineChar"/>
          <w:highlight w:val="cyan"/>
        </w:rPr>
        <w:t>what was happening in Europe became a world war for</w:t>
      </w:r>
      <w:r w:rsidRPr="00093287">
        <w:rPr>
          <w:rStyle w:val="BoldUnderlineChar"/>
        </w:rPr>
        <w:t xml:space="preserve"> </w:t>
      </w:r>
      <w:r w:rsidRPr="00093287">
        <w:rPr>
          <w:b/>
          <w:sz w:val="16"/>
          <w:szCs w:val="14"/>
        </w:rPr>
        <w:t>a purpose as central to the heart of the capitalist as was the instantaneous end of the holocaust to the heart of the compassionate;</w:t>
      </w:r>
      <w:r w:rsidRPr="00093287">
        <w:rPr>
          <w:b/>
          <w:sz w:val="16"/>
        </w:rPr>
        <w:t xml:space="preserve"> </w:t>
      </w:r>
      <w:r w:rsidRPr="00EA536D">
        <w:rPr>
          <w:rStyle w:val="BoldUnderlineChar"/>
          <w:highlight w:val="cyan"/>
        </w:rPr>
        <w:t>economic prosperity</w:t>
      </w:r>
      <w:r w:rsidRPr="00093287">
        <w:rPr>
          <w:b/>
          <w:sz w:val="16"/>
        </w:rPr>
        <w:t xml:space="preserve">. Simply said, </w:t>
      </w:r>
      <w:r w:rsidRPr="00EA536D">
        <w:rPr>
          <w:rStyle w:val="BoldUnderlineChar"/>
          <w:highlight w:val="cyan"/>
        </w:rPr>
        <w:t>big wars are big money</w:t>
      </w:r>
      <w:r w:rsidRPr="00093287">
        <w:rPr>
          <w:b/>
          <w:sz w:val="16"/>
        </w:rPr>
        <w:t xml:space="preserve">; and </w:t>
      </w:r>
      <w:r w:rsidRPr="00EA536D">
        <w:rPr>
          <w:rStyle w:val="BoldUnderlineChar"/>
          <w:highlight w:val="cyan"/>
        </w:rPr>
        <w:t>to</w:t>
      </w:r>
      <w:r w:rsidRPr="00093287">
        <w:rPr>
          <w:rStyle w:val="BoldUnderlineChar"/>
        </w:rPr>
        <w:t xml:space="preserve"> truly </w:t>
      </w:r>
      <w:r w:rsidRPr="00EA536D">
        <w:rPr>
          <w:rStyle w:val="BoldUnderlineChar"/>
          <w:highlight w:val="cyan"/>
        </w:rPr>
        <w:t>break from the</w:t>
      </w:r>
      <w:r w:rsidRPr="00093287">
        <w:rPr>
          <w:rStyle w:val="BoldUnderlineChar"/>
        </w:rPr>
        <w:t xml:space="preserve"> embrace of the </w:t>
      </w:r>
      <w:r w:rsidRPr="00EA536D">
        <w:rPr>
          <w:rStyle w:val="BoldUnderlineChar"/>
          <w:highlight w:val="cyan"/>
        </w:rPr>
        <w:t>Great Depression, a big commitment to the economy was necessary</w:t>
      </w:r>
      <w:r w:rsidRPr="00093287">
        <w:rPr>
          <w:b/>
          <w:sz w:val="16"/>
        </w:rPr>
        <w:t xml:space="preserve">. And </w:t>
      </w:r>
      <w:r w:rsidRPr="00093287">
        <w:rPr>
          <w:rStyle w:val="BoldUnderlineChar"/>
        </w:rPr>
        <w:t>due to the leadership that guided the balance between ‘Guns and Butter’ in the US through World War II, the economy was considerably improved;</w:t>
      </w:r>
      <w:r w:rsidRPr="00093287">
        <w:rPr>
          <w:b/>
          <w:sz w:val="16"/>
        </w:rPr>
        <w:t xml:space="preserve"> this was true for many western nations.</w:t>
      </w:r>
    </w:p>
    <w:p w:rsidR="003C1780" w:rsidRDefault="003C1780" w:rsidP="003C1780"/>
    <w:p w:rsidR="003C1780" w:rsidRPr="00093287" w:rsidRDefault="003C1780" w:rsidP="003C1780">
      <w:pPr>
        <w:pStyle w:val="Heading4"/>
        <w:rPr>
          <w:rFonts w:cs="Times New Roman"/>
        </w:rPr>
      </w:pPr>
      <w:r>
        <w:rPr>
          <w:rFonts w:cs="Times New Roman"/>
        </w:rPr>
        <w:t xml:space="preserve">(  ) </w:t>
      </w:r>
      <w:r w:rsidRPr="00093287">
        <w:rPr>
          <w:rFonts w:cs="Times New Roman"/>
        </w:rPr>
        <w:t>Economic decline cause nuclear war.</w:t>
      </w:r>
    </w:p>
    <w:p w:rsidR="003C1780" w:rsidRPr="00093287" w:rsidRDefault="003C1780" w:rsidP="003C1780">
      <w:pPr>
        <w:rPr>
          <w:sz w:val="16"/>
        </w:rPr>
      </w:pPr>
      <w:r w:rsidRPr="00093287">
        <w:rPr>
          <w:sz w:val="16"/>
        </w:rPr>
        <w:t xml:space="preserve">Liutenant Colonel </w:t>
      </w:r>
      <w:r w:rsidRPr="00093287">
        <w:rPr>
          <w:rStyle w:val="Style13ptBold"/>
        </w:rPr>
        <w:t>Bearden -2K</w:t>
      </w:r>
      <w:r w:rsidRPr="00093287">
        <w:rPr>
          <w:sz w:val="16"/>
        </w:rPr>
        <w:t xml:space="preserve"> (Lieutenant Colonel in the U.S. Army, 2000, The Unnecessary Energy Crisis: How We Can Solve It, 2000, </w:t>
      </w:r>
      <w:hyperlink r:id="rId16" w:history="1">
        <w:r w:rsidRPr="00093287">
          <w:rPr>
            <w:rStyle w:val="Hyperlink"/>
            <w:sz w:val="16"/>
          </w:rPr>
          <w:t>http://groups.yahoo.com/group/Big- Medicine/message/642</w:t>
        </w:r>
      </w:hyperlink>
      <w:r w:rsidRPr="00093287">
        <w:rPr>
          <w:sz w:val="16"/>
        </w:rPr>
        <w:t>)</w:t>
      </w:r>
    </w:p>
    <w:p w:rsidR="003C1780" w:rsidRPr="00093287" w:rsidRDefault="003C1780" w:rsidP="003C1780">
      <w:pPr>
        <w:rPr>
          <w:sz w:val="16"/>
        </w:rPr>
      </w:pPr>
    </w:p>
    <w:p w:rsidR="003C1780" w:rsidRPr="00093287" w:rsidRDefault="003C1780" w:rsidP="003C1780">
      <w:pPr>
        <w:rPr>
          <w:sz w:val="16"/>
        </w:rPr>
      </w:pPr>
      <w:r w:rsidRPr="00093287">
        <w:rPr>
          <w:sz w:val="16"/>
        </w:rPr>
        <w:t xml:space="preserve">Bluntly, we foresee these factors - and others { } not covered - converging to a catastrophic collapse of the world economy in about eight years. </w:t>
      </w:r>
      <w:r w:rsidRPr="00093287">
        <w:rPr>
          <w:rStyle w:val="underline"/>
        </w:rPr>
        <w:t xml:space="preserve">As the </w:t>
      </w:r>
      <w:r w:rsidRPr="00EA536D">
        <w:rPr>
          <w:rStyle w:val="underline"/>
          <w:highlight w:val="cyan"/>
        </w:rPr>
        <w:t>collapse</w:t>
      </w:r>
      <w:r w:rsidRPr="00093287">
        <w:rPr>
          <w:rStyle w:val="underline"/>
        </w:rPr>
        <w:t xml:space="preserve"> </w:t>
      </w:r>
      <w:r w:rsidRPr="00EA536D">
        <w:rPr>
          <w:rStyle w:val="underline"/>
          <w:highlight w:val="cyan"/>
        </w:rPr>
        <w:t>of</w:t>
      </w:r>
      <w:r w:rsidRPr="00093287">
        <w:rPr>
          <w:rStyle w:val="underline"/>
        </w:rPr>
        <w:t xml:space="preserve"> the Western </w:t>
      </w:r>
      <w:r w:rsidRPr="00EA536D">
        <w:rPr>
          <w:rStyle w:val="underline"/>
          <w:highlight w:val="cyan"/>
        </w:rPr>
        <w:t>economies nears</w:t>
      </w:r>
      <w:r w:rsidRPr="00093287">
        <w:rPr>
          <w:rStyle w:val="underline"/>
        </w:rPr>
        <w:t>, one may expect catastrophic stress</w:t>
      </w:r>
      <w:r w:rsidRPr="00093287">
        <w:rPr>
          <w:sz w:val="16"/>
        </w:rPr>
        <w:t xml:space="preserve"> on the 160 developing nations as the developed nations are forced to dramatically curtail orders. International Strategic Threat Aspects History bears out that </w:t>
      </w:r>
      <w:r w:rsidRPr="00EA536D">
        <w:rPr>
          <w:rStyle w:val="underline"/>
          <w:highlight w:val="cyan"/>
        </w:rPr>
        <w:t>desperate nations take desperate actions</w:t>
      </w:r>
      <w:r w:rsidRPr="00093287">
        <w:rPr>
          <w:rStyle w:val="underline"/>
        </w:rPr>
        <w:t xml:space="preserve">. </w:t>
      </w:r>
      <w:r w:rsidRPr="00093287">
        <w:rPr>
          <w:sz w:val="16"/>
        </w:rPr>
        <w:t xml:space="preserve">Prior to the final economic collapse, </w:t>
      </w:r>
      <w:r w:rsidRPr="00093287">
        <w:rPr>
          <w:rStyle w:val="underline"/>
        </w:rPr>
        <w:t xml:space="preserve">the </w:t>
      </w:r>
      <w:r w:rsidRPr="00EA536D">
        <w:rPr>
          <w:rStyle w:val="underline"/>
          <w:highlight w:val="cyan"/>
        </w:rPr>
        <w:t>stress</w:t>
      </w:r>
      <w:r w:rsidRPr="00093287">
        <w:rPr>
          <w:rStyle w:val="underline"/>
        </w:rPr>
        <w:t xml:space="preserve"> on nations </w:t>
      </w:r>
      <w:r w:rsidRPr="00EA536D">
        <w:rPr>
          <w:rStyle w:val="underline"/>
          <w:highlight w:val="cyan"/>
        </w:rPr>
        <w:t>will</w:t>
      </w:r>
      <w:r w:rsidRPr="00093287">
        <w:rPr>
          <w:rStyle w:val="underline"/>
        </w:rPr>
        <w:t xml:space="preserve"> have </w:t>
      </w:r>
      <w:r w:rsidRPr="00EA536D">
        <w:rPr>
          <w:rStyle w:val="underline"/>
          <w:highlight w:val="cyan"/>
        </w:rPr>
        <w:t>increase</w:t>
      </w:r>
      <w:r w:rsidRPr="00093287">
        <w:rPr>
          <w:rStyle w:val="underline"/>
        </w:rPr>
        <w:t xml:space="preserve">d the </w:t>
      </w:r>
      <w:r w:rsidRPr="00EA536D">
        <w:rPr>
          <w:rStyle w:val="underline"/>
          <w:highlight w:val="cyan"/>
        </w:rPr>
        <w:t>intensity</w:t>
      </w:r>
      <w:r w:rsidRPr="00093287">
        <w:rPr>
          <w:rStyle w:val="underline"/>
        </w:rPr>
        <w:t xml:space="preserve"> </w:t>
      </w:r>
      <w:r w:rsidRPr="00EA536D">
        <w:rPr>
          <w:rStyle w:val="underline"/>
          <w:highlight w:val="cyan"/>
        </w:rPr>
        <w:t>and number of</w:t>
      </w:r>
      <w:r w:rsidRPr="00093287">
        <w:rPr>
          <w:rStyle w:val="underline"/>
        </w:rPr>
        <w:t xml:space="preserve"> their </w:t>
      </w:r>
      <w:r w:rsidRPr="00EA536D">
        <w:rPr>
          <w:rStyle w:val="underline"/>
          <w:highlight w:val="cyan"/>
        </w:rPr>
        <w:t>conflicts</w:t>
      </w:r>
      <w:r w:rsidRPr="00093287">
        <w:rPr>
          <w:rStyle w:val="underline"/>
        </w:rPr>
        <w:t xml:space="preserve">, to the point </w:t>
      </w:r>
      <w:r w:rsidRPr="00EA536D">
        <w:rPr>
          <w:rStyle w:val="underline"/>
          <w:highlight w:val="cyan"/>
        </w:rPr>
        <w:t>where</w:t>
      </w:r>
      <w:r w:rsidRPr="00093287">
        <w:rPr>
          <w:rStyle w:val="underline"/>
        </w:rPr>
        <w:t xml:space="preserve"> the </w:t>
      </w:r>
      <w:r w:rsidRPr="00EA536D">
        <w:rPr>
          <w:rStyle w:val="underline"/>
          <w:highlight w:val="cyan"/>
        </w:rPr>
        <w:t>arsenals of</w:t>
      </w:r>
      <w:r w:rsidRPr="00093287">
        <w:rPr>
          <w:sz w:val="16"/>
        </w:rPr>
        <w:t xml:space="preserve"> weapons of mass destruction (</w:t>
      </w:r>
      <w:r w:rsidRPr="00EA536D">
        <w:rPr>
          <w:rStyle w:val="underline"/>
          <w:highlight w:val="cyan"/>
        </w:rPr>
        <w:t>WMD</w:t>
      </w:r>
      <w:r w:rsidRPr="00093287">
        <w:rPr>
          <w:sz w:val="16"/>
        </w:rPr>
        <w:t>) now possessed by some 25 nations</w:t>
      </w:r>
      <w:r w:rsidRPr="00093287">
        <w:rPr>
          <w:rStyle w:val="underline"/>
        </w:rPr>
        <w:t xml:space="preserve">, </w:t>
      </w:r>
      <w:r w:rsidRPr="00EA536D">
        <w:rPr>
          <w:rStyle w:val="underline"/>
          <w:highlight w:val="cyan"/>
        </w:rPr>
        <w:t>are</w:t>
      </w:r>
      <w:r w:rsidRPr="00093287">
        <w:rPr>
          <w:rStyle w:val="underline"/>
        </w:rPr>
        <w:t xml:space="preserve"> almost </w:t>
      </w:r>
      <w:r w:rsidRPr="00EA536D">
        <w:rPr>
          <w:rStyle w:val="underline"/>
          <w:highlight w:val="cyan"/>
        </w:rPr>
        <w:t>certain to be released</w:t>
      </w:r>
      <w:r w:rsidRPr="00093287">
        <w:rPr>
          <w:sz w:val="16"/>
        </w:rPr>
        <w:t>. As an example, suppose a starving North Korea launches nuclear weapons upon Japan and South Korea, including U.S. forces there, in a spasmodic suicidal response. Or suppose a desperate China - whose long range nuclear missiles can reach the United States - 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his side of the MAD coin that is almost never discussed. Without effective defense,</w:t>
      </w:r>
      <w:r w:rsidRPr="00093287">
        <w:rPr>
          <w:rStyle w:val="underline"/>
        </w:rPr>
        <w:t xml:space="preserve"> the only chance a </w:t>
      </w:r>
      <w:r w:rsidRPr="00EA536D">
        <w:rPr>
          <w:rStyle w:val="underline"/>
          <w:highlight w:val="cyan"/>
        </w:rPr>
        <w:t>nation</w:t>
      </w:r>
      <w:r w:rsidRPr="00093287">
        <w:rPr>
          <w:rStyle w:val="underline"/>
        </w:rPr>
        <w:t xml:space="preserve"> has to survive at all, is to </w:t>
      </w:r>
      <w:r w:rsidRPr="00EA536D">
        <w:rPr>
          <w:rStyle w:val="underline"/>
          <w:highlight w:val="cyan"/>
        </w:rPr>
        <w:t>launch</w:t>
      </w:r>
      <w:r w:rsidRPr="00093287">
        <w:rPr>
          <w:rStyle w:val="underline"/>
        </w:rPr>
        <w:t xml:space="preserve"> </w:t>
      </w:r>
      <w:r w:rsidRPr="00EA536D">
        <w:rPr>
          <w:rStyle w:val="underline"/>
          <w:highlight w:val="cyan"/>
        </w:rPr>
        <w:t>immediate</w:t>
      </w:r>
      <w:r w:rsidRPr="00093287">
        <w:rPr>
          <w:rStyle w:val="underline"/>
        </w:rPr>
        <w:t xml:space="preserve"> full-bore </w:t>
      </w:r>
      <w:r w:rsidRPr="00EA536D">
        <w:rPr>
          <w:rStyle w:val="underline"/>
          <w:highlight w:val="cyan"/>
        </w:rPr>
        <w:t>pre-emptive strikes</w:t>
      </w:r>
      <w:r w:rsidRPr="00093287">
        <w:rPr>
          <w:sz w:val="16"/>
        </w:rPr>
        <w:t xml:space="preserve"> and try to take out its perceived foes as rapidly and massively as possible. As the studies showed, </w:t>
      </w:r>
      <w:r w:rsidRPr="00EA536D">
        <w:rPr>
          <w:rStyle w:val="underline"/>
          <w:highlight w:val="cyan"/>
        </w:rPr>
        <w:t>rapid escalation</w:t>
      </w:r>
      <w:r w:rsidRPr="00093287">
        <w:rPr>
          <w:rStyle w:val="underline"/>
        </w:rPr>
        <w:t xml:space="preserve"> to full WMD exchange </w:t>
      </w:r>
      <w:r w:rsidRPr="00EA536D">
        <w:rPr>
          <w:rStyle w:val="underline"/>
          <w:highlight w:val="cyan"/>
        </w:rPr>
        <w:t>occurs</w:t>
      </w:r>
      <w:r w:rsidRPr="00093287">
        <w:rPr>
          <w:sz w:val="16"/>
        </w:rPr>
        <w:t xml:space="preserve">, with a great percent of the WMD arsenals being unleashed . </w:t>
      </w:r>
      <w:r w:rsidRPr="00EA536D">
        <w:rPr>
          <w:rStyle w:val="underline"/>
          <w:highlight w:val="cyan"/>
        </w:rPr>
        <w:t>The</w:t>
      </w:r>
      <w:r w:rsidRPr="00093287">
        <w:rPr>
          <w:rStyle w:val="underline"/>
        </w:rPr>
        <w:t xml:space="preserve"> </w:t>
      </w:r>
      <w:r w:rsidRPr="00EA536D">
        <w:rPr>
          <w:rStyle w:val="underline"/>
          <w:highlight w:val="cyan"/>
        </w:rPr>
        <w:t>resulting great Armageddon will destroy civilization</w:t>
      </w:r>
      <w:r w:rsidRPr="00093287">
        <w:rPr>
          <w:rStyle w:val="underline"/>
        </w:rPr>
        <w:t xml:space="preserve"> as we know it</w:t>
      </w:r>
      <w:r w:rsidRPr="00093287">
        <w:rPr>
          <w:sz w:val="16"/>
        </w:rPr>
        <w:t>, and perhaps most of the biosphere, at least for many decades.</w:t>
      </w:r>
    </w:p>
    <w:p w:rsidR="003C1780" w:rsidRDefault="003C1780" w:rsidP="003C1780"/>
    <w:p w:rsidR="003C1780" w:rsidRDefault="003C1780" w:rsidP="00DF5630">
      <w:pPr>
        <w:pStyle w:val="Heading3"/>
      </w:pPr>
      <w:r>
        <w:t>Yes, Diversionary war</w:t>
      </w:r>
    </w:p>
    <w:p w:rsidR="003C1780" w:rsidRDefault="003C1780" w:rsidP="003C1780"/>
    <w:p w:rsidR="003C1780" w:rsidRDefault="003C1780" w:rsidP="003C1780">
      <w:pPr>
        <w:pStyle w:val="Heading4"/>
        <w:rPr>
          <w:lang w:eastAsia="zh-CN"/>
        </w:rPr>
      </w:pPr>
      <w:r>
        <w:t xml:space="preserve">(  ) </w:t>
      </w:r>
      <w:r w:rsidRPr="000219D5">
        <w:rPr>
          <w:lang w:eastAsia="zh-CN"/>
        </w:rPr>
        <w:t>Economic decline causes war – studies prove</w:t>
      </w:r>
    </w:p>
    <w:p w:rsidR="003C1780" w:rsidRPr="003600BC" w:rsidRDefault="003C1780" w:rsidP="003C1780">
      <w:pPr>
        <w:rPr>
          <w:lang w:eastAsia="zh-CN"/>
        </w:rPr>
      </w:pPr>
    </w:p>
    <w:p w:rsidR="003C1780" w:rsidRPr="00655E91" w:rsidRDefault="003C1780" w:rsidP="003C1780">
      <w:pPr>
        <w:rPr>
          <w:rStyle w:val="Style13ptBold"/>
        </w:rPr>
      </w:pPr>
      <w:r w:rsidRPr="00655E91">
        <w:rPr>
          <w:rStyle w:val="Style13ptBold"/>
        </w:rPr>
        <w:t xml:space="preserve">Royal ‘10 </w:t>
      </w:r>
    </w:p>
    <w:p w:rsidR="003C1780" w:rsidRPr="00655E91" w:rsidRDefault="003C1780" w:rsidP="003C1780">
      <w:pPr>
        <w:rPr>
          <w:rFonts w:eastAsia="SimSun"/>
          <w:sz w:val="16"/>
          <w:szCs w:val="16"/>
          <w:lang w:eastAsia="zh-CN"/>
        </w:rPr>
      </w:pPr>
      <w:r w:rsidRPr="00655E91">
        <w:rPr>
          <w:rFonts w:eastAsia="SimSun"/>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3C1780" w:rsidRPr="000219D5" w:rsidRDefault="003C1780" w:rsidP="003C1780">
      <w:pPr>
        <w:rPr>
          <w:rFonts w:eastAsia="SimSun"/>
          <w:lang w:eastAsia="zh-CN"/>
        </w:rPr>
      </w:pPr>
    </w:p>
    <w:p w:rsidR="003C1780" w:rsidRPr="00B80559" w:rsidRDefault="003C1780" w:rsidP="003C1780">
      <w:pPr>
        <w:rPr>
          <w:rFonts w:eastAsia="SimSun"/>
          <w:lang w:eastAsia="zh-CN"/>
        </w:rPr>
      </w:pPr>
      <w:r w:rsidRPr="000219D5">
        <w:rPr>
          <w:rFonts w:eastAsia="SimSun" w:cs="Arial"/>
          <w:bCs/>
          <w:szCs w:val="26"/>
          <w:u w:val="single"/>
        </w:rPr>
        <w:t xml:space="preserve">Less intuitive is how </w:t>
      </w:r>
      <w:r w:rsidRPr="00EA536D">
        <w:rPr>
          <w:rFonts w:eastAsia="SimSun" w:cs="Arial"/>
          <w:bCs/>
          <w:szCs w:val="26"/>
          <w:highlight w:val="cyan"/>
          <w:u w:val="single"/>
        </w:rPr>
        <w:t xml:space="preserve">periods of economic decline </w:t>
      </w:r>
      <w:r w:rsidRPr="000219D5">
        <w:rPr>
          <w:rFonts w:eastAsia="SimSun" w:cs="Arial"/>
          <w:bCs/>
          <w:szCs w:val="26"/>
          <w:u w:val="single"/>
        </w:rPr>
        <w:t xml:space="preserve">may </w:t>
      </w:r>
      <w:r w:rsidRPr="00EA536D">
        <w:rPr>
          <w:rFonts w:eastAsia="SimSun" w:cs="Arial"/>
          <w:bCs/>
          <w:szCs w:val="26"/>
          <w:highlight w:val="cyan"/>
          <w:u w:val="single"/>
        </w:rPr>
        <w:t>increase</w:t>
      </w:r>
      <w:r w:rsidRPr="000219D5">
        <w:rPr>
          <w:rFonts w:eastAsia="SimSun" w:cs="Arial"/>
          <w:bCs/>
          <w:szCs w:val="26"/>
          <w:u w:val="single"/>
        </w:rPr>
        <w:t xml:space="preserve"> </w:t>
      </w:r>
      <w:r w:rsidRPr="00EA536D">
        <w:rPr>
          <w:rFonts w:eastAsia="SimSun" w:cs="Arial"/>
          <w:bCs/>
          <w:szCs w:val="26"/>
          <w:highlight w:val="cyan"/>
          <w:u w:val="single"/>
        </w:rPr>
        <w:t>the likelihood of</w:t>
      </w:r>
      <w:r w:rsidRPr="000219D5">
        <w:rPr>
          <w:rFonts w:eastAsia="SimSun" w:cs="Arial"/>
          <w:bCs/>
          <w:szCs w:val="26"/>
          <w:u w:val="single"/>
        </w:rPr>
        <w:t xml:space="preserve"> </w:t>
      </w:r>
      <w:r w:rsidRPr="00EA536D">
        <w:rPr>
          <w:rFonts w:eastAsia="SimSun" w:cs="Arial"/>
          <w:bCs/>
          <w:szCs w:val="26"/>
          <w:highlight w:val="cyan"/>
          <w:u w:val="single"/>
        </w:rPr>
        <w:t>external</w:t>
      </w:r>
      <w:r w:rsidRPr="000219D5">
        <w:rPr>
          <w:rFonts w:eastAsia="SimSun" w:cs="Arial"/>
          <w:bCs/>
          <w:szCs w:val="26"/>
          <w:u w:val="single"/>
        </w:rPr>
        <w:t xml:space="preserve"> </w:t>
      </w:r>
      <w:r w:rsidRPr="00EA536D">
        <w:rPr>
          <w:rFonts w:eastAsia="SimSun" w:cs="Arial"/>
          <w:bCs/>
          <w:szCs w:val="26"/>
          <w:highlight w:val="cyan"/>
          <w:u w:val="single"/>
        </w:rPr>
        <w:t>conflict</w:t>
      </w:r>
      <w:r w:rsidRPr="000219D5">
        <w:rPr>
          <w:rFonts w:eastAsia="SimSun"/>
          <w:sz w:val="16"/>
          <w:lang w:eastAsia="zh-CN"/>
        </w:rPr>
        <w:t xml:space="preserve">. Political science literature has contributed a moderate degree of attention to the impact of economic decline and the security and defence behaviour of interdependent </w:t>
      </w:r>
      <w:r w:rsidRPr="000219D5">
        <w:rPr>
          <w:rFonts w:eastAsia="SimSun"/>
          <w:sz w:val="16"/>
          <w:szCs w:val="16"/>
          <w:lang w:eastAsia="zh-CN"/>
        </w:rPr>
        <w:t>stales. Research in this vein has been considered at systemic, dyadic and national levels. Several</w:t>
      </w:r>
      <w:r w:rsidRPr="000219D5">
        <w:rPr>
          <w:rFonts w:eastAsia="SimSun"/>
          <w:sz w:val="16"/>
          <w:lang w:eastAsia="zh-CN"/>
        </w:rPr>
        <w:t xml:space="preserve"> notable contributions follow. First, on the systemic level. Pollins (20081 advances Modclski and Thompson's (1996) work on leadership cycle theory, finding that </w:t>
      </w:r>
      <w:r w:rsidRPr="00EA536D">
        <w:rPr>
          <w:rFonts w:eastAsia="SimSun" w:cs="Arial"/>
          <w:bCs/>
          <w:szCs w:val="26"/>
          <w:highlight w:val="cyan"/>
          <w:u w:val="single"/>
        </w:rPr>
        <w:t>rhythms</w:t>
      </w:r>
      <w:r w:rsidRPr="000219D5">
        <w:rPr>
          <w:rFonts w:eastAsia="SimSun" w:cs="Arial"/>
          <w:bCs/>
          <w:szCs w:val="26"/>
          <w:u w:val="single"/>
        </w:rPr>
        <w:t xml:space="preserve"> </w:t>
      </w:r>
      <w:r w:rsidRPr="00EA536D">
        <w:rPr>
          <w:rFonts w:eastAsia="SimSun" w:cs="Arial"/>
          <w:bCs/>
          <w:szCs w:val="26"/>
          <w:highlight w:val="cyan"/>
          <w:u w:val="single"/>
        </w:rPr>
        <w:t xml:space="preserve">in the </w:t>
      </w:r>
      <w:r w:rsidRPr="000219D5">
        <w:rPr>
          <w:rFonts w:eastAsia="SimSun" w:cs="Arial"/>
          <w:bCs/>
          <w:szCs w:val="26"/>
          <w:u w:val="single"/>
        </w:rPr>
        <w:t xml:space="preserve">global </w:t>
      </w:r>
      <w:r w:rsidRPr="00EA536D">
        <w:rPr>
          <w:rFonts w:eastAsia="SimSun" w:cs="Arial"/>
          <w:bCs/>
          <w:szCs w:val="26"/>
          <w:highlight w:val="cyan"/>
          <w:u w:val="single"/>
        </w:rPr>
        <w:t>economy</w:t>
      </w:r>
      <w:r w:rsidRPr="000219D5">
        <w:rPr>
          <w:rFonts w:eastAsia="SimSun" w:cs="Arial"/>
          <w:bCs/>
          <w:szCs w:val="26"/>
          <w:u w:val="single"/>
        </w:rPr>
        <w:t xml:space="preserve"> </w:t>
      </w:r>
      <w:r w:rsidRPr="00EA536D">
        <w:rPr>
          <w:rFonts w:eastAsia="SimSun" w:cs="Arial"/>
          <w:bCs/>
          <w:szCs w:val="26"/>
          <w:highlight w:val="cyan"/>
          <w:u w:val="single"/>
        </w:rPr>
        <w:t>are associated with the rise and fall of a pre-eminent power and</w:t>
      </w:r>
      <w:r w:rsidRPr="000219D5">
        <w:rPr>
          <w:rFonts w:eastAsia="SimSun" w:cs="Arial"/>
          <w:bCs/>
          <w:szCs w:val="26"/>
          <w:u w:val="single"/>
        </w:rPr>
        <w:t xml:space="preserve"> </w:t>
      </w:r>
      <w:r w:rsidRPr="00EA536D">
        <w:rPr>
          <w:rFonts w:eastAsia="SimSun" w:cs="Arial"/>
          <w:bCs/>
          <w:szCs w:val="26"/>
          <w:highlight w:val="cyan"/>
          <w:u w:val="single"/>
        </w:rPr>
        <w:t>the</w:t>
      </w:r>
      <w:r w:rsidRPr="000219D5">
        <w:rPr>
          <w:rFonts w:eastAsia="SimSun" w:cs="Arial"/>
          <w:bCs/>
          <w:szCs w:val="26"/>
          <w:u w:val="single"/>
        </w:rPr>
        <w:t xml:space="preserve"> often </w:t>
      </w:r>
      <w:r w:rsidRPr="00EA536D">
        <w:rPr>
          <w:rFonts w:eastAsia="SimSun" w:cs="Arial"/>
          <w:bCs/>
          <w:szCs w:val="26"/>
          <w:highlight w:val="cyan"/>
          <w:u w:val="single"/>
          <w:bdr w:val="single" w:sz="4" w:space="0" w:color="auto"/>
        </w:rPr>
        <w:t>bloody transition</w:t>
      </w:r>
      <w:r w:rsidRPr="00EA536D">
        <w:rPr>
          <w:rFonts w:eastAsia="SimSun" w:cs="Arial"/>
          <w:bCs/>
          <w:szCs w:val="26"/>
          <w:highlight w:val="cyan"/>
          <w:u w:val="single"/>
        </w:rPr>
        <w:t xml:space="preserve"> from one </w:t>
      </w:r>
      <w:r w:rsidRPr="000219D5">
        <w:rPr>
          <w:rFonts w:eastAsia="SimSun" w:cs="Arial"/>
          <w:bCs/>
          <w:szCs w:val="26"/>
          <w:u w:val="single"/>
        </w:rPr>
        <w:t xml:space="preserve">pre-eminent </w:t>
      </w:r>
      <w:r w:rsidRPr="00EA536D">
        <w:rPr>
          <w:rFonts w:eastAsia="SimSun" w:cs="Arial"/>
          <w:bCs/>
          <w:szCs w:val="26"/>
          <w:highlight w:val="cyan"/>
          <w:u w:val="single"/>
        </w:rPr>
        <w:t>leader</w:t>
      </w:r>
      <w:r w:rsidRPr="000219D5">
        <w:rPr>
          <w:rFonts w:eastAsia="SimSun" w:cs="Arial"/>
          <w:bCs/>
          <w:szCs w:val="26"/>
          <w:u w:val="single"/>
        </w:rPr>
        <w:t xml:space="preserve"> </w:t>
      </w:r>
      <w:r w:rsidRPr="00EA536D">
        <w:rPr>
          <w:rFonts w:eastAsia="SimSun" w:cs="Arial"/>
          <w:bCs/>
          <w:szCs w:val="26"/>
          <w:highlight w:val="cyan"/>
          <w:u w:val="single"/>
        </w:rPr>
        <w:t>to the next</w:t>
      </w:r>
      <w:r w:rsidRPr="000219D5">
        <w:rPr>
          <w:rFonts w:eastAsia="SimSun"/>
          <w:sz w:val="16"/>
          <w:lang w:eastAsia="zh-CN"/>
        </w:rPr>
        <w:t xml:space="preserve">. As such, </w:t>
      </w:r>
      <w:r w:rsidRPr="00EA536D">
        <w:rPr>
          <w:rFonts w:eastAsia="SimSun" w:cs="Arial"/>
          <w:bCs/>
          <w:szCs w:val="26"/>
          <w:highlight w:val="cyan"/>
          <w:u w:val="single"/>
        </w:rPr>
        <w:t xml:space="preserve">exogenous shocks such as economic crises could usher </w:t>
      </w:r>
      <w:r w:rsidRPr="000219D5">
        <w:rPr>
          <w:rFonts w:eastAsia="SimSun" w:cs="Arial"/>
          <w:bCs/>
          <w:szCs w:val="26"/>
          <w:u w:val="single"/>
        </w:rPr>
        <w:t xml:space="preserve">in </w:t>
      </w:r>
      <w:r w:rsidRPr="00EA536D">
        <w:rPr>
          <w:rFonts w:eastAsia="SimSun" w:cs="Arial"/>
          <w:bCs/>
          <w:szCs w:val="26"/>
          <w:highlight w:val="cyan"/>
          <w:u w:val="single"/>
        </w:rPr>
        <w:t xml:space="preserve">a redistribution of </w:t>
      </w:r>
      <w:r w:rsidRPr="000219D5">
        <w:rPr>
          <w:rFonts w:eastAsia="SimSun" w:cs="Arial"/>
          <w:bCs/>
          <w:szCs w:val="26"/>
          <w:u w:val="single"/>
        </w:rPr>
        <w:t xml:space="preserve">relative </w:t>
      </w:r>
      <w:r w:rsidRPr="00EA536D">
        <w:rPr>
          <w:rFonts w:eastAsia="SimSun" w:cs="Arial"/>
          <w:bCs/>
          <w:szCs w:val="26"/>
          <w:highlight w:val="cyan"/>
          <w:u w:val="single"/>
        </w:rPr>
        <w:t>power</w:t>
      </w:r>
      <w:r w:rsidRPr="000219D5">
        <w:rPr>
          <w:rFonts w:eastAsia="SimSun"/>
          <w:sz w:val="16"/>
          <w:lang w:eastAsia="zh-CN"/>
        </w:rPr>
        <w:t xml:space="preserve"> (see also Gilpin. 19SJ) </w:t>
      </w:r>
      <w:r w:rsidRPr="00EA536D">
        <w:rPr>
          <w:rFonts w:eastAsia="SimSun" w:cs="Arial"/>
          <w:bCs/>
          <w:szCs w:val="26"/>
          <w:highlight w:val="cyan"/>
          <w:u w:val="single"/>
        </w:rPr>
        <w:t>that leads to uncertainty about power balances</w:t>
      </w:r>
      <w:r w:rsidRPr="000219D5">
        <w:rPr>
          <w:rFonts w:eastAsia="SimSun" w:cs="Arial"/>
          <w:bCs/>
          <w:szCs w:val="26"/>
          <w:u w:val="single"/>
        </w:rPr>
        <w:t xml:space="preserve">, </w:t>
      </w:r>
      <w:r w:rsidRPr="00EA536D">
        <w:rPr>
          <w:rFonts w:eastAsia="SimSun" w:cs="Arial"/>
          <w:bCs/>
          <w:szCs w:val="26"/>
          <w:highlight w:val="cyan"/>
          <w:u w:val="single"/>
          <w:bdr w:val="single" w:sz="4" w:space="0" w:color="auto"/>
        </w:rPr>
        <w:t>increasing the risk of miscalculation</w:t>
      </w:r>
      <w:r w:rsidRPr="00EA536D">
        <w:rPr>
          <w:rFonts w:eastAsia="SimSun"/>
          <w:sz w:val="16"/>
          <w:highlight w:val="cyan"/>
          <w:lang w:eastAsia="zh-CN"/>
        </w:rPr>
        <w:t xml:space="preserve"> </w:t>
      </w:r>
      <w:r w:rsidRPr="000219D5">
        <w:rPr>
          <w:rFonts w:eastAsia="SimSun"/>
          <w:sz w:val="16"/>
          <w:lang w:eastAsia="zh-CN"/>
        </w:rPr>
        <w:t xml:space="preserve">(Fcaron. 1995). Alternatively, </w:t>
      </w:r>
      <w:r w:rsidRPr="000219D5">
        <w:rPr>
          <w:rFonts w:eastAsia="SimSun" w:cs="Arial"/>
          <w:bCs/>
          <w:szCs w:val="26"/>
          <w:u w:val="single"/>
        </w:rPr>
        <w:t>even a relatively certain redistribution of power could lead to a permissive environment for conflict as a rising power may seek to challenge a declining power</w:t>
      </w:r>
      <w:r w:rsidRPr="000219D5">
        <w:rPr>
          <w:rFonts w:eastAsia="SimSun"/>
          <w:sz w:val="16"/>
          <w:lang w:eastAsia="zh-CN"/>
        </w:rPr>
        <w:t xml:space="preserve"> (Werner. 1999). Separately. Pollins (1996) also shows </w:t>
      </w:r>
      <w:r w:rsidRPr="000219D5">
        <w:rPr>
          <w:rFonts w:eastAsia="SimSun"/>
          <w:sz w:val="16"/>
          <w:szCs w:val="16"/>
          <w:lang w:eastAsia="zh-CN"/>
        </w:rPr>
        <w:t>that global economic cycles combined with parallel leadership cycles impact the likelihood of conflict among major, medium and small powers, although</w:t>
      </w:r>
      <w:r w:rsidRPr="000219D5">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EA536D">
        <w:rPr>
          <w:rFonts w:eastAsia="SimSun" w:cs="Arial"/>
          <w:bCs/>
          <w:szCs w:val="26"/>
          <w:highlight w:val="cyan"/>
          <w:u w:val="single"/>
        </w:rPr>
        <w:t>if the expectations of future trade decline</w:t>
      </w:r>
      <w:r w:rsidRPr="000219D5">
        <w:rPr>
          <w:rFonts w:eastAsia="SimSun"/>
          <w:sz w:val="16"/>
          <w:lang w:eastAsia="zh-CN"/>
        </w:rPr>
        <w:t xml:space="preserve">, </w:t>
      </w:r>
      <w:r w:rsidRPr="00EA536D">
        <w:rPr>
          <w:rFonts w:eastAsia="SimSun" w:cs="Arial"/>
          <w:bCs/>
          <w:szCs w:val="26"/>
          <w:highlight w:val="cyan"/>
          <w:u w:val="single"/>
        </w:rPr>
        <w:t xml:space="preserve">particularly for difficult to replace </w:t>
      </w:r>
      <w:r w:rsidRPr="000219D5">
        <w:rPr>
          <w:rFonts w:eastAsia="SimSun" w:cs="Arial"/>
          <w:bCs/>
          <w:szCs w:val="26"/>
          <w:u w:val="single"/>
        </w:rPr>
        <w:t xml:space="preserve">items such as energy </w:t>
      </w:r>
      <w:r w:rsidRPr="00EA536D">
        <w:rPr>
          <w:rFonts w:eastAsia="SimSun" w:cs="Arial"/>
          <w:bCs/>
          <w:szCs w:val="26"/>
          <w:highlight w:val="cyan"/>
          <w:u w:val="single"/>
        </w:rPr>
        <w:t>resources</w:t>
      </w:r>
      <w:r w:rsidRPr="000219D5">
        <w:rPr>
          <w:rFonts w:eastAsia="SimSun"/>
          <w:sz w:val="16"/>
          <w:lang w:eastAsia="zh-CN"/>
        </w:rPr>
        <w:t xml:space="preserve">, </w:t>
      </w:r>
      <w:r w:rsidRPr="00EA536D">
        <w:rPr>
          <w:rFonts w:eastAsia="SimSun" w:cs="Arial"/>
          <w:bCs/>
          <w:szCs w:val="26"/>
          <w:highlight w:val="cyan"/>
          <w:u w:val="single"/>
        </w:rPr>
        <w:t>the likelihood for conflict increases</w:t>
      </w:r>
      <w:r w:rsidRPr="000219D5">
        <w:rPr>
          <w:rFonts w:eastAsia="SimSun"/>
          <w:sz w:val="16"/>
          <w:lang w:eastAsia="zh-CN"/>
        </w:rPr>
        <w:t xml:space="preserve">, </w:t>
      </w:r>
      <w:r w:rsidRPr="00EA536D">
        <w:rPr>
          <w:rFonts w:eastAsia="SimSun" w:cs="Arial"/>
          <w:bCs/>
          <w:szCs w:val="26"/>
          <w:highlight w:val="cyan"/>
          <w:u w:val="single"/>
        </w:rPr>
        <w:t xml:space="preserve">as states will be </w:t>
      </w:r>
      <w:r w:rsidRPr="00EA536D">
        <w:rPr>
          <w:rFonts w:eastAsia="SimSun" w:cs="Arial"/>
          <w:bCs/>
          <w:szCs w:val="26"/>
          <w:highlight w:val="cyan"/>
          <w:u w:val="single"/>
          <w:bdr w:val="single" w:sz="4" w:space="0" w:color="auto"/>
        </w:rPr>
        <w:t>inclined to use force</w:t>
      </w:r>
      <w:r w:rsidRPr="00EA536D">
        <w:rPr>
          <w:rFonts w:eastAsia="SimSun" w:cs="Arial"/>
          <w:bCs/>
          <w:szCs w:val="26"/>
          <w:highlight w:val="cyan"/>
          <w:u w:val="single"/>
        </w:rPr>
        <w:t xml:space="preserve"> to gain access to those resources</w:t>
      </w:r>
      <w:r w:rsidRPr="000219D5">
        <w:rPr>
          <w:rFonts w:eastAsia="SimSun"/>
          <w:sz w:val="16"/>
          <w:lang w:eastAsia="zh-CN"/>
        </w:rPr>
        <w:t xml:space="preserve">. </w:t>
      </w:r>
      <w:r w:rsidRPr="000219D5">
        <w:rPr>
          <w:rFonts w:eastAsia="SimSun"/>
          <w:sz w:val="16"/>
          <w:szCs w:val="16"/>
          <w:lang w:eastAsia="zh-CN"/>
        </w:rPr>
        <w:t>Crises could potentially be the trigger for decreased trade expectations either on its own or because it triggers protectionist moves by interdependent states.4</w:t>
      </w:r>
      <w:r w:rsidRPr="000219D5">
        <w:rPr>
          <w:rFonts w:eastAsia="SimSun"/>
          <w:sz w:val="16"/>
          <w:lang w:eastAsia="zh-CN"/>
        </w:rPr>
        <w:t xml:space="preserve"> Third, </w:t>
      </w:r>
      <w:r w:rsidRPr="000219D5">
        <w:rPr>
          <w:rFonts w:eastAsia="SimSun" w:cs="Arial"/>
          <w:bCs/>
          <w:szCs w:val="26"/>
          <w:u w:val="single"/>
        </w:rPr>
        <w:t>others</w:t>
      </w:r>
      <w:r w:rsidRPr="000219D5">
        <w:rPr>
          <w:rFonts w:eastAsia="SimSun"/>
          <w:sz w:val="16"/>
          <w:lang w:eastAsia="zh-CN"/>
        </w:rPr>
        <w:t xml:space="preserve"> </w:t>
      </w:r>
      <w:r w:rsidRPr="000219D5">
        <w:rPr>
          <w:rFonts w:eastAsia="SimSun" w:cs="Arial"/>
          <w:bCs/>
          <w:szCs w:val="26"/>
          <w:u w:val="single"/>
        </w:rPr>
        <w:t>have considered the link between economic decline and external armed conflict at a national level</w:t>
      </w:r>
      <w:r w:rsidRPr="000219D5">
        <w:rPr>
          <w:rFonts w:eastAsia="SimSun"/>
          <w:sz w:val="16"/>
          <w:lang w:eastAsia="zh-CN"/>
        </w:rPr>
        <w:t xml:space="preserve">. Mom berg and </w:t>
      </w:r>
      <w:r w:rsidRPr="000219D5">
        <w:rPr>
          <w:rFonts w:eastAsia="SimSun" w:cs="Arial"/>
          <w:bCs/>
          <w:szCs w:val="26"/>
          <w:u w:val="single"/>
        </w:rPr>
        <w:t>Hess</w:t>
      </w:r>
      <w:r w:rsidRPr="000219D5">
        <w:rPr>
          <w:rFonts w:eastAsia="SimSun"/>
          <w:sz w:val="16"/>
          <w:lang w:eastAsia="zh-CN"/>
        </w:rPr>
        <w:t xml:space="preserve"> (2002) </w:t>
      </w:r>
      <w:r w:rsidRPr="000219D5">
        <w:rPr>
          <w:rFonts w:eastAsia="SimSun" w:cs="Arial"/>
          <w:bCs/>
          <w:szCs w:val="26"/>
          <w:u w:val="single"/>
        </w:rPr>
        <w:t>find a strong correlation between internal conflict and external conflict</w:t>
      </w:r>
      <w:r w:rsidRPr="000219D5">
        <w:rPr>
          <w:rFonts w:eastAsia="SimSun"/>
          <w:sz w:val="16"/>
          <w:lang w:eastAsia="zh-CN"/>
        </w:rPr>
        <w:t xml:space="preserve">, </w:t>
      </w:r>
      <w:r w:rsidRPr="000219D5">
        <w:rPr>
          <w:rFonts w:eastAsia="SimSun" w:cs="Arial"/>
          <w:bCs/>
          <w:szCs w:val="26"/>
          <w:u w:val="single"/>
        </w:rPr>
        <w:t>particularly during periods of economic downturn</w:t>
      </w:r>
      <w:r w:rsidRPr="000219D5">
        <w:rPr>
          <w:rFonts w:eastAsia="SimSun"/>
          <w:sz w:val="16"/>
          <w:lang w:eastAsia="zh-CN"/>
        </w:rPr>
        <w:t xml:space="preserve">. They write. </w:t>
      </w:r>
      <w:r w:rsidRPr="00EA536D">
        <w:rPr>
          <w:rFonts w:eastAsia="SimSun" w:cs="Arial"/>
          <w:bCs/>
          <w:szCs w:val="26"/>
          <w:highlight w:val="cyan"/>
          <w:u w:val="single"/>
        </w:rPr>
        <w:t>The linkage, between internal and external conflict and prosperity are strong and mutually reinforcing</w:t>
      </w:r>
      <w:r w:rsidRPr="000219D5">
        <w:rPr>
          <w:rFonts w:eastAsia="SimSun"/>
          <w:sz w:val="16"/>
          <w:lang w:eastAsia="zh-CN"/>
        </w:rPr>
        <w:t xml:space="preserve">. </w:t>
      </w:r>
      <w:r w:rsidRPr="000219D5">
        <w:rPr>
          <w:rFonts w:eastAsia="SimSun" w:cs="Arial"/>
          <w:bCs/>
          <w:szCs w:val="26"/>
          <w:u w:val="single"/>
        </w:rPr>
        <w:t>Economic conflict lends to spawn internal conflict, which in turn returns the favour</w:t>
      </w:r>
      <w:r w:rsidRPr="000219D5">
        <w:rPr>
          <w:rFonts w:eastAsia="SimSun"/>
          <w:sz w:val="16"/>
          <w:lang w:eastAsia="zh-CN"/>
        </w:rPr>
        <w:t xml:space="preserve">. Moreover, </w:t>
      </w:r>
      <w:r w:rsidRPr="000219D5">
        <w:rPr>
          <w:rFonts w:eastAsia="SimSun" w:cs="Arial"/>
          <w:bCs/>
          <w:szCs w:val="26"/>
          <w:u w:val="single"/>
        </w:rPr>
        <w:t>the presence of a recession tends to amplify the extent to which international and external conflicts self-reinforce each other</w:t>
      </w:r>
      <w:r w:rsidRPr="000219D5">
        <w:rPr>
          <w:rFonts w:eastAsia="SimSun"/>
          <w:sz w:val="16"/>
          <w:lang w:eastAsia="zh-CN"/>
        </w:rPr>
        <w:t xml:space="preserve"> (Hlomhen? &amp; Hess. 2(102. p. X9&gt; </w:t>
      </w:r>
      <w:r w:rsidRPr="000219D5">
        <w:rPr>
          <w:rFonts w:eastAsia="SimSun" w:cs="Arial"/>
          <w:bCs/>
          <w:szCs w:val="26"/>
          <w:u w:val="single"/>
        </w:rPr>
        <w:t>Economic decline has also been linked with an increase in the likelihood of terrorism</w:t>
      </w:r>
      <w:r w:rsidRPr="000219D5">
        <w:rPr>
          <w:rFonts w:eastAsia="SimSun"/>
          <w:sz w:val="16"/>
          <w:lang w:eastAsia="zh-CN"/>
        </w:rPr>
        <w:t xml:space="preserve"> (Blombcrg. Hess. &amp; Wee ra pan a, 2004</w:t>
      </w:r>
      <w:r w:rsidRPr="000219D5">
        <w:rPr>
          <w:rFonts w:eastAsia="SimSun" w:cs="Arial"/>
          <w:bCs/>
          <w:szCs w:val="26"/>
          <w:u w:val="single"/>
        </w:rPr>
        <w:t>). which has the capacity to spill across borders and lead to external tensions</w:t>
      </w:r>
      <w:r w:rsidRPr="000219D5">
        <w:rPr>
          <w:rFonts w:eastAsia="SimSun"/>
          <w:sz w:val="16"/>
          <w:lang w:eastAsia="zh-CN"/>
        </w:rPr>
        <w:t xml:space="preserve">. Furthermore, </w:t>
      </w:r>
      <w:r w:rsidRPr="000219D5">
        <w:rPr>
          <w:rFonts w:eastAsia="SimSun" w:cs="Arial"/>
          <w:bCs/>
          <w:szCs w:val="26"/>
          <w:u w:val="single"/>
        </w:rPr>
        <w:t>crises generally reduce the popularity of a sitting government</w:t>
      </w:r>
      <w:r w:rsidRPr="000219D5">
        <w:rPr>
          <w:rFonts w:eastAsia="SimSun"/>
          <w:sz w:val="16"/>
          <w:lang w:eastAsia="zh-CN"/>
        </w:rPr>
        <w:t>. "</w:t>
      </w:r>
      <w:r w:rsidRPr="00EA536D">
        <w:rPr>
          <w:rFonts w:eastAsia="SimSun" w:cs="Arial"/>
          <w:bCs/>
          <w:szCs w:val="26"/>
          <w:highlight w:val="cyan"/>
          <w:u w:val="single"/>
        </w:rPr>
        <w:t>Diversionary theory" suggests that, when facing unpopularity</w:t>
      </w:r>
      <w:r w:rsidRPr="000219D5">
        <w:rPr>
          <w:rFonts w:eastAsia="SimSun" w:cs="Arial"/>
          <w:bCs/>
          <w:szCs w:val="26"/>
          <w:u w:val="single"/>
        </w:rPr>
        <w:t xml:space="preserve"> arising from economic decline, sitting </w:t>
      </w:r>
      <w:r w:rsidRPr="00EA536D">
        <w:rPr>
          <w:rFonts w:eastAsia="SimSun" w:cs="Arial"/>
          <w:bCs/>
          <w:szCs w:val="26"/>
          <w:highlight w:val="cyan"/>
          <w:u w:val="single"/>
        </w:rPr>
        <w:t xml:space="preserve">governments have </w:t>
      </w:r>
      <w:r w:rsidRPr="000219D5">
        <w:rPr>
          <w:rFonts w:eastAsia="SimSun" w:cs="Arial"/>
          <w:bCs/>
          <w:szCs w:val="26"/>
          <w:u w:val="single"/>
        </w:rPr>
        <w:t xml:space="preserve">increased </w:t>
      </w:r>
      <w:r w:rsidRPr="00EA536D">
        <w:rPr>
          <w:rFonts w:eastAsia="SimSun" w:cs="Arial"/>
          <w:bCs/>
          <w:szCs w:val="26"/>
          <w:highlight w:val="cyan"/>
          <w:u w:val="single"/>
        </w:rPr>
        <w:t xml:space="preserve">incentives to fabricate </w:t>
      </w:r>
      <w:r w:rsidRPr="000219D5">
        <w:rPr>
          <w:rFonts w:eastAsia="SimSun" w:cs="Arial"/>
          <w:bCs/>
          <w:szCs w:val="26"/>
          <w:u w:val="single"/>
        </w:rPr>
        <w:t xml:space="preserve">external </w:t>
      </w:r>
      <w:r w:rsidRPr="00EA536D">
        <w:rPr>
          <w:rFonts w:eastAsia="SimSun" w:cs="Arial"/>
          <w:bCs/>
          <w:szCs w:val="26"/>
          <w:highlight w:val="cyan"/>
          <w:u w:val="single"/>
        </w:rPr>
        <w:t xml:space="preserve">military conflicts </w:t>
      </w:r>
      <w:r w:rsidRPr="000219D5">
        <w:rPr>
          <w:rFonts w:eastAsia="SimSun" w:cs="Arial"/>
          <w:bCs/>
          <w:szCs w:val="26"/>
          <w:u w:val="single"/>
        </w:rPr>
        <w:t>to create a 'rally around the flag' effect</w:t>
      </w:r>
      <w:r w:rsidRPr="000219D5">
        <w:rPr>
          <w:rFonts w:eastAsia="SimSun"/>
          <w:sz w:val="16"/>
          <w:lang w:eastAsia="zh-CN"/>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0219D5">
        <w:rPr>
          <w:rFonts w:eastAsia="SimSun" w:cs="Arial"/>
          <w:bCs/>
          <w:szCs w:val="26"/>
          <w:u w:val="single"/>
        </w:rPr>
        <w:t>economic scholarship positively correlates economic integration with an increase in the frequency of economic crises</w:t>
      </w:r>
      <w:r w:rsidRPr="000219D5">
        <w:rPr>
          <w:rFonts w:eastAsia="SimSun"/>
          <w:sz w:val="16"/>
          <w:lang w:eastAsia="zh-CN"/>
        </w:rPr>
        <w:t xml:space="preserve">, </w:t>
      </w:r>
      <w:r w:rsidRPr="000219D5">
        <w:rPr>
          <w:rFonts w:eastAsia="SimSun" w:cs="Arial"/>
          <w:bCs/>
          <w:szCs w:val="26"/>
          <w:u w:val="single"/>
        </w:rPr>
        <w:t xml:space="preserve">whereas </w:t>
      </w:r>
      <w:r w:rsidRPr="00EA536D">
        <w:rPr>
          <w:rFonts w:eastAsia="SimSun" w:cs="Arial"/>
          <w:bCs/>
          <w:szCs w:val="26"/>
          <w:highlight w:val="cyan"/>
          <w:u w:val="single"/>
        </w:rPr>
        <w:t>political science scholarship links economic decline with external conflict</w:t>
      </w:r>
      <w:r w:rsidRPr="00EA536D">
        <w:rPr>
          <w:rFonts w:eastAsia="SimSun"/>
          <w:sz w:val="16"/>
          <w:highlight w:val="cyan"/>
          <w:lang w:eastAsia="zh-CN"/>
        </w:rPr>
        <w:t xml:space="preserve"> </w:t>
      </w:r>
      <w:r w:rsidRPr="000219D5">
        <w:rPr>
          <w:rFonts w:eastAsia="SimSun"/>
          <w:sz w:val="16"/>
          <w:lang w:eastAsia="zh-CN"/>
        </w:rPr>
        <w:t>al systemic, dyadic and national levels.' This implied connection between integration, crises and armed conflict has not featured prominently in the economic-security debate and deserves more attention.</w:t>
      </w:r>
    </w:p>
    <w:p w:rsidR="003C1780" w:rsidRPr="00093287" w:rsidRDefault="003C1780" w:rsidP="003C1780">
      <w:pPr>
        <w:pStyle w:val="Heading4"/>
        <w:rPr>
          <w:rFonts w:cs="Times New Roman"/>
        </w:rPr>
      </w:pPr>
      <w:r>
        <w:rPr>
          <w:rFonts w:cs="Times New Roman"/>
        </w:rPr>
        <w:t xml:space="preserve">(  ) </w:t>
      </w:r>
      <w:r w:rsidRPr="00093287">
        <w:rPr>
          <w:rFonts w:cs="Times New Roman"/>
        </w:rPr>
        <w:t xml:space="preserve">Crisis makes diversionary theory true – states will start wars to head off domestic discontent – and use force to settle old disputes with rivals </w:t>
      </w:r>
    </w:p>
    <w:p w:rsidR="003C1780" w:rsidRPr="00093287" w:rsidRDefault="003C1780" w:rsidP="003C1780">
      <w:r w:rsidRPr="00093287">
        <w:rPr>
          <w:rStyle w:val="Style13ptBold"/>
        </w:rPr>
        <w:t>Rothkopf 9</w:t>
      </w:r>
      <w:r w:rsidRPr="00093287">
        <w:t xml:space="preserve"> – David Rothkopf, Visiting Scholar at the Carnegie Endowment for International Peace, 3-11, 2009, “Security and the Financial Crisis,” Testimony Before the House Armed Services Committee, CQ Congressional Testimony, lexis </w:t>
      </w:r>
    </w:p>
    <w:p w:rsidR="003C1780" w:rsidRPr="00093287" w:rsidRDefault="003C1780" w:rsidP="003C1780">
      <w:pPr>
        <w:rPr>
          <w:sz w:val="16"/>
        </w:rPr>
      </w:pPr>
    </w:p>
    <w:p w:rsidR="003C1780" w:rsidRPr="00093287" w:rsidRDefault="003C1780" w:rsidP="003C1780">
      <w:pPr>
        <w:rPr>
          <w:rStyle w:val="BoldUnderlineChar"/>
        </w:rPr>
      </w:pPr>
      <w:r w:rsidRPr="00093287">
        <w:rPr>
          <w:sz w:val="16"/>
        </w:rPr>
        <w:t xml:space="preserve">--Destabilizing Bilateral or Regional Effects of the Crisis: </w:t>
      </w:r>
      <w:r w:rsidRPr="00093287">
        <w:rPr>
          <w:rStyle w:val="StyleUnderline"/>
        </w:rPr>
        <w:t xml:space="preserve">The </w:t>
      </w:r>
      <w:r w:rsidRPr="00EA536D">
        <w:rPr>
          <w:rStyle w:val="StyleUnderline"/>
          <w:highlight w:val="cyan"/>
        </w:rPr>
        <w:t>weakening</w:t>
      </w:r>
      <w:r w:rsidRPr="00093287">
        <w:rPr>
          <w:rStyle w:val="StyleUnderline"/>
        </w:rPr>
        <w:t xml:space="preserve"> of </w:t>
      </w:r>
      <w:r w:rsidRPr="00EA536D">
        <w:rPr>
          <w:rStyle w:val="StyleUnderline"/>
          <w:highlight w:val="cyan"/>
        </w:rPr>
        <w:t>states</w:t>
      </w:r>
      <w:r w:rsidRPr="00093287">
        <w:rPr>
          <w:rStyle w:val="StyleUnderline"/>
        </w:rPr>
        <w:t xml:space="preserve"> can </w:t>
      </w:r>
      <w:r w:rsidRPr="00EA536D">
        <w:rPr>
          <w:rStyle w:val="StyleUnderline"/>
          <w:highlight w:val="cyan"/>
        </w:rPr>
        <w:t>produce instability that spills across borders</w:t>
      </w:r>
      <w:r w:rsidRPr="00093287">
        <w:rPr>
          <w:rStyle w:val="StyleUnderline"/>
        </w:rPr>
        <w:t xml:space="preserve"> or can produce social pressures that increase migration and create associated tensions along borders</w:t>
      </w:r>
      <w:r w:rsidRPr="00093287">
        <w:rPr>
          <w:sz w:val="16"/>
        </w:rPr>
        <w:t xml:space="preserve">. The rise of </w:t>
      </w:r>
      <w:r w:rsidRPr="00093287">
        <w:rPr>
          <w:rStyle w:val="StyleUnderline"/>
        </w:rPr>
        <w:t>opposition groups can create an opportunity for like-minded neighbors to support their activities and thus cause rifts and potential conflicts to spread</w:t>
      </w:r>
      <w:r w:rsidRPr="00093287">
        <w:rPr>
          <w:sz w:val="16"/>
        </w:rPr>
        <w:t xml:space="preserve">. </w:t>
      </w:r>
      <w:r w:rsidRPr="00EA536D">
        <w:rPr>
          <w:rStyle w:val="StyleUnderline"/>
          <w:highlight w:val="cyan"/>
        </w:rPr>
        <w:t>Political and economic weakness</w:t>
      </w:r>
      <w:r w:rsidRPr="00093287">
        <w:rPr>
          <w:sz w:val="16"/>
        </w:rPr>
        <w:t xml:space="preserve"> in nations can be </w:t>
      </w:r>
      <w:r w:rsidRPr="00EA536D">
        <w:rPr>
          <w:rStyle w:val="BoldUnderlineChar"/>
          <w:highlight w:val="cyan"/>
        </w:rPr>
        <w:t>seen by opportunistic neighbors</w:t>
      </w:r>
      <w:r w:rsidRPr="00093287">
        <w:rPr>
          <w:rStyle w:val="BoldUnderlineChar"/>
        </w:rPr>
        <w:t xml:space="preserve"> (some </w:t>
      </w:r>
      <w:r w:rsidRPr="00EA536D">
        <w:rPr>
          <w:rStyle w:val="BoldUnderlineChar"/>
          <w:highlight w:val="cyan"/>
        </w:rPr>
        <w:t>wishing to produce distractions from their own crises) as an invitation to intervene</w:t>
      </w:r>
      <w:r w:rsidRPr="00093287">
        <w:rPr>
          <w:rStyle w:val="BoldUnderlineChar"/>
        </w:rPr>
        <w:t xml:space="preserve"> in their neighbors politics</w:t>
      </w:r>
      <w:r w:rsidRPr="00093287">
        <w:rPr>
          <w:sz w:val="16"/>
        </w:rPr>
        <w:t xml:space="preserve"> or even to step in and take control of neighboring territories </w:t>
      </w:r>
      <w:r w:rsidRPr="00EA536D">
        <w:rPr>
          <w:rStyle w:val="BoldUnderlineChar"/>
          <w:highlight w:val="cyan"/>
        </w:rPr>
        <w:t>or</w:t>
      </w:r>
      <w:r w:rsidRPr="00093287">
        <w:rPr>
          <w:sz w:val="16"/>
        </w:rPr>
        <w:t xml:space="preserve"> to seek to </w:t>
      </w:r>
      <w:r w:rsidRPr="00EA536D">
        <w:rPr>
          <w:rStyle w:val="BoldUnderlineChar"/>
          <w:highlight w:val="cyan"/>
        </w:rPr>
        <w:t>use force to resolve</w:t>
      </w:r>
      <w:r w:rsidRPr="00093287">
        <w:rPr>
          <w:rStyle w:val="BoldUnderlineChar"/>
        </w:rPr>
        <w:t xml:space="preserve"> in their favor long-simmering </w:t>
      </w:r>
      <w:r w:rsidRPr="00EA536D">
        <w:rPr>
          <w:rStyle w:val="BoldUnderlineChar"/>
          <w:highlight w:val="cyan"/>
        </w:rPr>
        <w:t>disputes</w:t>
      </w:r>
      <w:r w:rsidRPr="00093287">
        <w:rPr>
          <w:rStyle w:val="BoldUnderlineChar"/>
        </w:rPr>
        <w:t>.</w:t>
      </w:r>
      <w:r w:rsidRPr="00093287">
        <w:rPr>
          <w:sz w:val="16"/>
        </w:rPr>
        <w:t xml:space="preserve"> In the same vein, old animosities may be inflamed by the crisis either because they produce tensions that play into the origins of old rivalries or because </w:t>
      </w:r>
      <w:r w:rsidRPr="00EA536D">
        <w:rPr>
          <w:rStyle w:val="BoldUnderlineChar"/>
          <w:highlight w:val="cyan"/>
        </w:rPr>
        <w:t>political leaders</w:t>
      </w:r>
      <w:r w:rsidRPr="00093287">
        <w:rPr>
          <w:rStyle w:val="BoldUnderlineChar"/>
        </w:rPr>
        <w:t xml:space="preserve"> seek to </w:t>
      </w:r>
      <w:r w:rsidRPr="00EA536D">
        <w:rPr>
          <w:rStyle w:val="BoldUnderlineChar"/>
          <w:highlight w:val="cyan"/>
        </w:rPr>
        <w:t>play on</w:t>
      </w:r>
      <w:r w:rsidRPr="00093287">
        <w:rPr>
          <w:rStyle w:val="BoldUnderlineChar"/>
        </w:rPr>
        <w:t xml:space="preserve"> those </w:t>
      </w:r>
      <w:r w:rsidRPr="00EA536D">
        <w:rPr>
          <w:rStyle w:val="BoldUnderlineChar"/>
          <w:highlight w:val="cyan"/>
        </w:rPr>
        <w:t>rivalries to produce a distraction from their inability to manage the economic crisis</w:t>
      </w:r>
      <w:r w:rsidRPr="00093287">
        <w:rPr>
          <w:rStyle w:val="BoldUnderlineChar"/>
        </w:rPr>
        <w:t>.</w:t>
      </w:r>
      <w:r w:rsidRPr="00093287">
        <w:rPr>
          <w:sz w:val="16"/>
        </w:rPr>
        <w:t xml:space="preserve"> </w:t>
      </w:r>
      <w:r w:rsidRPr="00093287">
        <w:rPr>
          <w:rStyle w:val="StyleUnderline"/>
        </w:rPr>
        <w:t>Need may enhance tensions and produce conflicts over shared or disputed resources. A desire to preserve national resources, jobs, or capital may produce reactive economic, border or other policies that can increase tension with neighbors</w:t>
      </w:r>
      <w:r w:rsidRPr="00093287">
        <w:rPr>
          <w:sz w:val="16"/>
        </w:rPr>
        <w:t xml:space="preserve">. </w:t>
      </w:r>
      <w:r w:rsidRPr="00093287">
        <w:rPr>
          <w:rStyle w:val="BoldUnderlineChar"/>
        </w:rPr>
        <w:t>This can include</w:t>
      </w:r>
      <w:r w:rsidRPr="00093287">
        <w:rPr>
          <w:sz w:val="16"/>
        </w:rPr>
        <w:t xml:space="preserve"> both trade and capital markets protectionism (in traditional and new forms see below), closed or more tightly monitored borders, more disputes on cross-border issues and thus both an increase in tensions and</w:t>
      </w:r>
      <w:r w:rsidRPr="00093287">
        <w:rPr>
          <w:rStyle w:val="BoldUnderlineChar"/>
        </w:rPr>
        <w:t xml:space="preserve"> a decreased ability to effectively cooperate with neighbors on issues of common concern.</w:t>
      </w:r>
    </w:p>
    <w:p w:rsidR="003C1780" w:rsidRPr="00B80559" w:rsidRDefault="003C1780" w:rsidP="003C1780"/>
    <w:p w:rsidR="003C1780" w:rsidRDefault="003C1780" w:rsidP="003C1780"/>
    <w:p w:rsidR="001D4CD2" w:rsidRDefault="001D4CD2" w:rsidP="0012455E"/>
    <w:p w:rsidR="00674FE1" w:rsidRDefault="00A465EB" w:rsidP="00DF5630">
      <w:pPr>
        <w:pStyle w:val="Heading3"/>
      </w:pPr>
      <w:r>
        <w:t xml:space="preserve">Dependence -&gt; China war </w:t>
      </w:r>
    </w:p>
    <w:p w:rsidR="00674FE1" w:rsidRDefault="00674FE1" w:rsidP="00674FE1">
      <w:pPr>
        <w:pStyle w:val="Heading4"/>
      </w:pPr>
      <w:r>
        <w:t xml:space="preserve">International oil dependency causes South China Sea war </w:t>
      </w:r>
    </w:p>
    <w:p w:rsidR="00674FE1" w:rsidRDefault="00674FE1" w:rsidP="00674FE1">
      <w:r w:rsidRPr="001D4CD2">
        <w:rPr>
          <w:rStyle w:val="Style13ptBold"/>
        </w:rPr>
        <w:t>Colgan 13</w:t>
      </w:r>
      <w:r>
        <w:t xml:space="preserve"> - Assistant Professor in the School of International Service at American University in Washington, D.C. (Jeff, “"Oil, Conflict, and U.S. National Interests"”, Policy Brief, Belfer Center for Science and International Affairs, Harvard Kennedy School, October 2013, http://belfercenter.ksg.harvard.edu/publication/23517/oil_conflict_and_us_national_interests.html)//KG</w:t>
      </w:r>
    </w:p>
    <w:p w:rsidR="00674FE1" w:rsidRPr="00DC436F" w:rsidRDefault="00674FE1" w:rsidP="00674FE1">
      <w:pPr>
        <w:rPr>
          <w:sz w:val="16"/>
        </w:rPr>
      </w:pPr>
      <w:r w:rsidRPr="00DC436F">
        <w:rPr>
          <w:sz w:val="16"/>
        </w:rPr>
        <w:t xml:space="preserve">UNEXPECTED SOURCES OF CONFLICT </w:t>
      </w:r>
      <w:r w:rsidRPr="00DC436F">
        <w:rPr>
          <w:rStyle w:val="StyleUnderline"/>
        </w:rPr>
        <w:t>Policymakers must also think systematically about oil-security linkages when monitoring emerging security threats as the global oil industry transforms itself</w:t>
      </w:r>
      <w:r w:rsidRPr="00DC436F">
        <w:rPr>
          <w:sz w:val="16"/>
        </w:rPr>
        <w:t xml:space="preserve">. With sixteen additional countries potentially exporting oil in the near future, new international dynamics will materialize, especially in Africa. Furthermore, </w:t>
      </w:r>
      <w:r w:rsidRPr="00DC436F">
        <w:rPr>
          <w:rStyle w:val="StyleUnderline"/>
        </w:rPr>
        <w:t>if oil prices remain high, incentives for resource grabs will grow. Resource wars are most likely to occur in unpopulated territories or naval zones, as oil can be extracted from these areas without the need to manage a populated, potentially hostile territory</w:t>
      </w:r>
      <w:r w:rsidRPr="00DC436F">
        <w:rPr>
          <w:sz w:val="16"/>
        </w:rPr>
        <w:t xml:space="preserve">. Thus, </w:t>
      </w:r>
      <w:r w:rsidRPr="00DC436F">
        <w:rPr>
          <w:rStyle w:val="Emphasis"/>
        </w:rPr>
        <w:t>policymakers should be most concerned about disputed territories in the</w:t>
      </w:r>
      <w:r w:rsidRPr="00DC436F">
        <w:rPr>
          <w:sz w:val="16"/>
        </w:rPr>
        <w:t xml:space="preserve"> East China and </w:t>
      </w:r>
      <w:r w:rsidRPr="00DC436F">
        <w:rPr>
          <w:rStyle w:val="Emphasis"/>
        </w:rPr>
        <w:t>South China Seas</w:t>
      </w:r>
      <w:r w:rsidRPr="00DC436F">
        <w:rPr>
          <w:sz w:val="16"/>
        </w:rPr>
        <w:t xml:space="preserve"> and naval borders in the Caspian Sea. </w:t>
      </w:r>
      <w:r w:rsidRPr="00DC436F">
        <w:rPr>
          <w:rStyle w:val="StyleUnderline"/>
        </w:rPr>
        <w:t>There are already competing sovereignty claims to territory in those regions, and considerable uncertainty about the magnitude of the energy resources located there, creating conditions ripe for miscalculation and mutual suspicion.</w:t>
      </w:r>
      <w:r w:rsidRPr="00DC436F">
        <w:rPr>
          <w:sz w:val="16"/>
        </w:rPr>
        <w:t xml:space="preserve"> </w:t>
      </w:r>
      <w:r w:rsidRPr="00DC436F">
        <w:rPr>
          <w:rStyle w:val="StyleUnderline"/>
        </w:rPr>
        <w:t>Policymakers should be especially concerned about security threats that arise from unexpected sources, such as allies' energy needs or seemingly benign actions that prompt hostile responses from rivals.</w:t>
      </w:r>
      <w:r>
        <w:rPr>
          <w:rStyle w:val="StyleUnderline"/>
        </w:rPr>
        <w:t xml:space="preserve"> </w:t>
      </w:r>
      <w:r w:rsidRPr="00DC436F">
        <w:rPr>
          <w:sz w:val="16"/>
        </w:rPr>
        <w:t>CONCLUSION Appreciating the eight ways in which oil contributes to war can help policymakers design grand strategy, allocate military resources, and shape domestic energy policy. Policy analysts tend to focus too narrowly on "energy security" as defined only by reliable access to fuel supplies, while missing the broader relationships between energy and security. Only by thinking systematically about the oil-conflict relationship can they craft intelligent foreign policy.</w:t>
      </w:r>
    </w:p>
    <w:p w:rsidR="00A01E44" w:rsidRDefault="00A01E44" w:rsidP="00A01E44">
      <w:pPr>
        <w:pStyle w:val="Heading4"/>
      </w:pPr>
      <w:r>
        <w:t>That escalates to a nuclear exchange</w:t>
      </w:r>
    </w:p>
    <w:p w:rsidR="00A01E44" w:rsidRDefault="00A01E44" w:rsidP="00A01E44">
      <w:r w:rsidRPr="00731445">
        <w:rPr>
          <w:rStyle w:val="Style13ptBold"/>
        </w:rPr>
        <w:t>Goldstein</w:t>
      </w:r>
      <w:r>
        <w:t xml:space="preserve"> ‘</w:t>
      </w:r>
      <w:r w:rsidRPr="00731445">
        <w:rPr>
          <w:rStyle w:val="Style13ptBold"/>
        </w:rPr>
        <w:t>13</w:t>
      </w:r>
    </w:p>
    <w:p w:rsidR="00A01E44" w:rsidRPr="00F14EFA" w:rsidRDefault="00A01E44" w:rsidP="00A01E44">
      <w:pPr>
        <w:rPr>
          <w:sz w:val="16"/>
          <w:szCs w:val="16"/>
        </w:rPr>
      </w:pPr>
      <w:r w:rsidRPr="001930AB">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w:t>
      </w:r>
      <w:r>
        <w:rPr>
          <w:sz w:val="16"/>
          <w:szCs w:val="16"/>
        </w:rPr>
        <w:t>7, no 4, Spring, 2013, pp 49-89</w:t>
      </w:r>
    </w:p>
    <w:p w:rsidR="00A01E44" w:rsidRPr="00832224" w:rsidRDefault="00A01E44" w:rsidP="00A01E44">
      <w:pPr>
        <w:rPr>
          <w:sz w:val="16"/>
        </w:rPr>
      </w:pPr>
      <w:r w:rsidRPr="00EA536D">
        <w:rPr>
          <w:rStyle w:val="StyleUnderline"/>
          <w:highlight w:val="cyan"/>
        </w:rPr>
        <w:t>In a crisis, the U.S. and Chinese interests at stake will be high, and either side</w:t>
      </w:r>
      <w:r w:rsidRPr="00832224">
        <w:rPr>
          <w:sz w:val="16"/>
        </w:rPr>
        <w:t xml:space="preserve"> </w:t>
      </w:r>
      <w:r w:rsidRPr="00EA536D">
        <w:rPr>
          <w:rStyle w:val="StyleUnderline"/>
          <w:highlight w:val="cyan"/>
        </w:rPr>
        <w:t xml:space="preserve">could decide </w:t>
      </w:r>
      <w:r w:rsidRPr="00EA536D">
        <w:rPr>
          <w:rStyle w:val="Emphasis"/>
          <w:highlight w:val="cyan"/>
        </w:rPr>
        <w:t>that the risk of escalation</w:t>
      </w:r>
      <w:r w:rsidRPr="00372973">
        <w:rPr>
          <w:rStyle w:val="StyleUnderline"/>
        </w:rPr>
        <w:t xml:space="preserve"> </w:t>
      </w:r>
      <w:r w:rsidRPr="00832224">
        <w:rPr>
          <w:sz w:val="16"/>
        </w:rPr>
        <w:t>introduced by conventional, space,   or cyberattacks</w:t>
      </w:r>
      <w:r w:rsidRPr="00372973">
        <w:rPr>
          <w:rStyle w:val="StyleUnderline"/>
        </w:rPr>
        <w:t xml:space="preserve"> </w:t>
      </w:r>
      <w:r w:rsidRPr="00EA536D">
        <w:rPr>
          <w:rStyle w:val="Emphasis"/>
          <w:highlight w:val="cyan"/>
        </w:rPr>
        <w:t>was worth running</w:t>
      </w:r>
      <w:r w:rsidRPr="00832224">
        <w:rPr>
          <w:sz w:val="16"/>
        </w:rPr>
        <w:t xml:space="preserve">. Even </w:t>
      </w:r>
      <w:r w:rsidRPr="00EA536D">
        <w:rPr>
          <w:rStyle w:val="StyleUnderline"/>
          <w:highlight w:val="cyan"/>
        </w:rPr>
        <w:t>though no stake</w:t>
      </w:r>
      <w:r w:rsidRPr="00832224">
        <w:rPr>
          <w:sz w:val="16"/>
        </w:rPr>
        <w:t xml:space="preserve"> in a crisis </w:t>
      </w:r>
      <w:r w:rsidRPr="00EA536D">
        <w:rPr>
          <w:rStyle w:val="StyleUnderline"/>
          <w:highlight w:val="cyan"/>
        </w:rPr>
        <w:t>would be high enough for either</w:t>
      </w:r>
      <w:r w:rsidRPr="00031987">
        <w:rPr>
          <w:rStyle w:val="StyleUnderline"/>
        </w:rPr>
        <w:t xml:space="preserve"> </w:t>
      </w:r>
      <w:r w:rsidRPr="00832224">
        <w:rPr>
          <w:sz w:val="16"/>
        </w:rPr>
        <w:t xml:space="preserve">the United States or China </w:t>
      </w:r>
      <w:r w:rsidRPr="00EA536D">
        <w:rPr>
          <w:rStyle w:val="StyleUnderline"/>
          <w:highlight w:val="cyan"/>
        </w:rPr>
        <w:t>to choose</w:t>
      </w:r>
      <w:r w:rsidRPr="00832224">
        <w:rPr>
          <w:sz w:val="16"/>
        </w:rPr>
        <w:t xml:space="preserve"> an unrestrained   </w:t>
      </w:r>
      <w:r w:rsidRPr="00EA536D">
        <w:rPr>
          <w:rStyle w:val="StyleUnderline"/>
          <w:highlight w:val="cyan"/>
        </w:rPr>
        <w:t>nuclear exchange,</w:t>
      </w:r>
      <w:r w:rsidRPr="00832224">
        <w:rPr>
          <w:sz w:val="16"/>
        </w:rPr>
        <w:t xml:space="preserve"> </w:t>
      </w:r>
      <w:r w:rsidRPr="00EA536D">
        <w:rPr>
          <w:rStyle w:val="StyleUnderline"/>
          <w:highlight w:val="cyan"/>
        </w:rPr>
        <w:t xml:space="preserve">some stakes might be high enough for either </w:t>
      </w:r>
      <w:r w:rsidRPr="00832224">
        <w:rPr>
          <w:sz w:val="16"/>
        </w:rPr>
        <w:t>one</w:t>
      </w:r>
      <w:r w:rsidRPr="00EA536D">
        <w:rPr>
          <w:rStyle w:val="StyleUnderline"/>
          <w:highlight w:val="cyan"/>
        </w:rPr>
        <w:t xml:space="preserve"> to choose to initiate military actions that elevate the risk of</w:t>
      </w:r>
      <w:r w:rsidRPr="00832224">
        <w:rPr>
          <w:sz w:val="16"/>
        </w:rPr>
        <w:t xml:space="preserve"> </w:t>
      </w:r>
      <w:r w:rsidRPr="00EA536D">
        <w:rPr>
          <w:rStyle w:val="StyleUnderline"/>
          <w:highlight w:val="cyan"/>
        </w:rPr>
        <w:t>escalation to such a disastrous outcome</w:t>
      </w:r>
      <w:r w:rsidRPr="00832224">
        <w:rPr>
          <w:sz w:val="16"/>
        </w:rPr>
        <w:t xml:space="preserve">.88 As discussed above, both China and the United States have   important interests over which they could find themselves locked in a war threatening   crisis in the Western Pacific. The </w:t>
      </w:r>
      <w:r w:rsidRPr="00EA536D">
        <w:rPr>
          <w:rStyle w:val="StyleUnderline"/>
          <w:highlight w:val="cyan"/>
        </w:rPr>
        <w:t>recent</w:t>
      </w:r>
      <w:r w:rsidRPr="00832224">
        <w:rPr>
          <w:sz w:val="16"/>
        </w:rPr>
        <w:t xml:space="preserve"> pattern of pointed </w:t>
      </w:r>
      <w:r w:rsidRPr="00EA536D">
        <w:rPr>
          <w:rStyle w:val="StyleUnderline"/>
          <w:highlight w:val="cyan"/>
        </w:rPr>
        <w:t>Chinese and U.S. statements about</w:t>
      </w:r>
      <w:r w:rsidRPr="00832224">
        <w:rPr>
          <w:sz w:val="16"/>
        </w:rPr>
        <w:t xml:space="preserve"> the handling of persistent </w:t>
      </w:r>
      <w:r w:rsidRPr="00EA536D">
        <w:rPr>
          <w:rStyle w:val="StyleUnderline"/>
          <w:highlight w:val="cyan"/>
        </w:rPr>
        <w:t>disputes in the South   China Sea</w:t>
      </w:r>
      <w:r w:rsidRPr="00031987">
        <w:rPr>
          <w:rStyle w:val="StyleUnderline"/>
        </w:rPr>
        <w:t>, for example</w:t>
      </w:r>
      <w:r w:rsidRPr="00832224">
        <w:rPr>
          <w:sz w:val="16"/>
        </w:rPr>
        <w:t xml:space="preserve">, </w:t>
      </w:r>
      <w:r w:rsidRPr="00EA536D">
        <w:rPr>
          <w:rStyle w:val="StyleUnderline"/>
          <w:highlight w:val="cyan"/>
        </w:rPr>
        <w:t>suggest</w:t>
      </w:r>
      <w:r w:rsidRPr="00832224">
        <w:rPr>
          <w:sz w:val="16"/>
        </w:rPr>
        <w:t xml:space="preserve">s </w:t>
      </w:r>
      <w:r w:rsidRPr="00EA536D">
        <w:rPr>
          <w:rStyle w:val="StyleUnderline"/>
          <w:highlight w:val="cyan"/>
        </w:rPr>
        <w:t>that both sides attach a high</w:t>
      </w:r>
      <w:r w:rsidRPr="00832224">
        <w:rPr>
          <w:sz w:val="16"/>
        </w:rPr>
        <w:t xml:space="preserve"> </w:t>
      </w:r>
      <w:r w:rsidRPr="00031987">
        <w:rPr>
          <w:rStyle w:val="StyleUnderline"/>
        </w:rPr>
        <w:t>and perhaps increasing</w:t>
      </w:r>
      <w:r w:rsidRPr="00832224">
        <w:rPr>
          <w:sz w:val="16"/>
        </w:rPr>
        <w:t xml:space="preserve">  </w:t>
      </w:r>
      <w:r w:rsidRPr="00EA536D">
        <w:rPr>
          <w:rStyle w:val="StyleUnderline"/>
          <w:highlight w:val="cyan"/>
        </w:rPr>
        <w:t>value to their stakes</w:t>
      </w:r>
      <w:r w:rsidRPr="00031987">
        <w:rPr>
          <w:rStyle w:val="StyleUnderline"/>
        </w:rPr>
        <w:t xml:space="preserve"> in this region</w:t>
      </w:r>
      <w:r w:rsidRPr="00832224">
        <w:rPr>
          <w:sz w:val="16"/>
        </w:rPr>
        <w:t xml:space="preserve">. Whether that value is high enough   to contribute to crisis instability is an empirical question that cannot be answered   in advance. </w:t>
      </w:r>
      <w:r w:rsidRPr="00EA536D">
        <w:rPr>
          <w:rStyle w:val="StyleUnderline"/>
          <w:highlight w:val="cyan"/>
        </w:rPr>
        <w:t>The most worrisome source of instability</w:t>
      </w:r>
      <w:r w:rsidRPr="00832224">
        <w:rPr>
          <w:sz w:val="16"/>
        </w:rPr>
        <w:t>, however,</w:t>
      </w:r>
      <w:r w:rsidRPr="00372973">
        <w:rPr>
          <w:rStyle w:val="StyleUnderline"/>
        </w:rPr>
        <w:t xml:space="preserve"> </w:t>
      </w:r>
      <w:r w:rsidRPr="00EA536D">
        <w:rPr>
          <w:rStyle w:val="StyleUnderline"/>
          <w:highlight w:val="cyan"/>
        </w:rPr>
        <w:t>is</w:t>
      </w:r>
      <w:r w:rsidRPr="00832224">
        <w:rPr>
          <w:sz w:val="16"/>
        </w:rPr>
        <w:t xml:space="preserve">   clear—</w:t>
      </w:r>
      <w:r w:rsidRPr="00EA536D">
        <w:rPr>
          <w:rStyle w:val="StyleUnderline"/>
          <w:highlight w:val="cyan"/>
        </w:rPr>
        <w:t>the temptation to use nonnuclear strikes</w:t>
      </w:r>
      <w:r w:rsidRPr="00031987">
        <w:rPr>
          <w:rStyle w:val="StyleUnderline"/>
        </w:rPr>
        <w:t xml:space="preserve"> as a way to </w:t>
      </w:r>
      <w:r w:rsidRPr="00EA536D">
        <w:rPr>
          <w:rStyle w:val="StyleUnderline"/>
          <w:highlight w:val="cyan"/>
        </w:rPr>
        <w:t xml:space="preserve">gain </w:t>
      </w:r>
      <w:r w:rsidRPr="00031987">
        <w:rPr>
          <w:rStyle w:val="StyleUnderline"/>
        </w:rPr>
        <w:t>bargaining</w:t>
      </w:r>
      <w:r w:rsidRPr="00832224">
        <w:rPr>
          <w:rStyle w:val="StyleUnderline"/>
          <w:sz w:val="16"/>
        </w:rPr>
        <w:t xml:space="preserve">  </w:t>
      </w:r>
      <w:r w:rsidRPr="00031987">
        <w:rPr>
          <w:rStyle w:val="StyleUnderline"/>
        </w:rPr>
        <w:t xml:space="preserve"> </w:t>
      </w:r>
      <w:r w:rsidRPr="00EA536D">
        <w:rPr>
          <w:rStyle w:val="StyleUnderline"/>
          <w:highlight w:val="cyan"/>
        </w:rPr>
        <w:t>leverage,</w:t>
      </w:r>
      <w:r w:rsidRPr="00832224">
        <w:rPr>
          <w:sz w:val="16"/>
        </w:rPr>
        <w:t xml:space="preserve"> </w:t>
      </w:r>
      <w:r w:rsidRPr="00EA536D">
        <w:rPr>
          <w:rStyle w:val="StyleUnderline"/>
          <w:highlight w:val="cyan"/>
        </w:rPr>
        <w:t>even if doing so generates an unknowable risk of nuclear catastrophe</w:t>
      </w:r>
      <w:r w:rsidRPr="00832224">
        <w:rPr>
          <w:rStyle w:val="StyleUnderline"/>
          <w:sz w:val="16"/>
        </w:rPr>
        <w:t xml:space="preserve">  </w:t>
      </w:r>
      <w:r w:rsidRPr="00372973">
        <w:rPr>
          <w:rStyle w:val="StyleUnderline"/>
        </w:rPr>
        <w:t xml:space="preserve"> that both China and the United States will have incentives to manipulate</w:t>
      </w:r>
      <w:r w:rsidRPr="00832224">
        <w:rPr>
          <w:sz w:val="16"/>
        </w:rPr>
        <w:t>.</w:t>
      </w:r>
    </w:p>
    <w:p w:rsidR="00DF1963" w:rsidRDefault="00746C04" w:rsidP="00DF5630">
      <w:pPr>
        <w:pStyle w:val="Heading3"/>
      </w:pPr>
      <w:r>
        <w:t>AT: Other alt energy solves</w:t>
      </w:r>
    </w:p>
    <w:p w:rsidR="00746C04" w:rsidRDefault="00746C04" w:rsidP="00746C04">
      <w:pPr>
        <w:pStyle w:val="Heading4"/>
      </w:pPr>
      <w:r>
        <w:t>Other types of alternative energy can’t solve oil dependence – only targeted pe</w:t>
      </w:r>
      <w:r w:rsidR="00DE6C50">
        <w:t xml:space="preserve">troleum alternatives can solve </w:t>
      </w:r>
    </w:p>
    <w:p w:rsidR="00746C04" w:rsidRDefault="00746C04" w:rsidP="00746C04">
      <w:r w:rsidRPr="007808E9">
        <w:rPr>
          <w:rStyle w:val="Style13ptBold"/>
        </w:rPr>
        <w:t>Klein and Kleinman 13</w:t>
      </w:r>
      <w:r>
        <w:t xml:space="preserve"> - director of the Jewish Studies program and professor of history at Kean University in New Jersey AND Executive Vice President/CEO of the Jewish Federation of Greater Metrowest NJ (Dennis AND Max, “How to meet the ‘other’ energy challenge”, New Jersey Jewish News, 7-10-13, http://njjewishnews.com/article/17908/how-to-meet-the-other-energy-challenge#.U7MNVvldWSo)//KG</w:t>
      </w:r>
    </w:p>
    <w:p w:rsidR="00746C04" w:rsidRPr="00A114AF" w:rsidRDefault="00746C04" w:rsidP="00746C04">
      <w:pPr>
        <w:rPr>
          <w:sz w:val="16"/>
        </w:rPr>
      </w:pPr>
      <w:r w:rsidRPr="00A114AF">
        <w:rPr>
          <w:sz w:val="16"/>
        </w:rPr>
        <w:t xml:space="preserve">Last month, President Obama presented a seminal speech on what the news media and the White House itself have termed “climate change” and “carbon control.” Whether you agree or disagree with what the president said and with the measures he announced, it is surprising that not a single word was said in that speech about how we can address the other half of the energy problem: the world’s addiction to oil. </w:t>
      </w:r>
      <w:r w:rsidRPr="00A114AF">
        <w:rPr>
          <w:rStyle w:val="Emphasis"/>
        </w:rPr>
        <w:t>Oil helps fund the Middle East arms race and terrorism; enables Iran to pursue its nuclear ambitions; finances the ambitions of despots; and draws Russia, the EU, China, and the United States into endless tension over the region</w:t>
      </w:r>
      <w:r w:rsidRPr="00A114AF">
        <w:rPr>
          <w:sz w:val="16"/>
        </w:rPr>
        <w:t xml:space="preserve">. And, </w:t>
      </w:r>
      <w:r w:rsidRPr="00A114AF">
        <w:rPr>
          <w:rStyle w:val="StyleUnderline"/>
        </w:rPr>
        <w:t>while climate change may lead to future destruction, Middle Eastern oil already has been the fuel for conflict, death, and destruction, and remains so today.</w:t>
      </w:r>
      <w:r>
        <w:rPr>
          <w:rStyle w:val="StyleUnderline"/>
        </w:rPr>
        <w:t xml:space="preserve"> </w:t>
      </w:r>
      <w:r w:rsidRPr="00A114AF">
        <w:rPr>
          <w:sz w:val="16"/>
        </w:rPr>
        <w:t xml:space="preserve">For the unsophisticated, </w:t>
      </w:r>
      <w:r w:rsidRPr="00A114AF">
        <w:rPr>
          <w:rStyle w:val="StyleUnderline"/>
        </w:rPr>
        <w:t>averting climate change and reducing oil dependency may seem like two sides of the same coin, and both may seem subject to the same solutions</w:t>
      </w:r>
      <w:r w:rsidRPr="00A114AF">
        <w:rPr>
          <w:sz w:val="16"/>
        </w:rPr>
        <w:t xml:space="preserve">. But, the relationship is actually far more complex. </w:t>
      </w:r>
      <w:r w:rsidRPr="00A114AF">
        <w:rPr>
          <w:rStyle w:val="StyleUnderline"/>
        </w:rPr>
        <w:t>While solutions that reduce oil dependency will often also reduce greenhouse emissions, the converse is not necessarily the case</w:t>
      </w:r>
      <w:r w:rsidRPr="00A114AF">
        <w:rPr>
          <w:sz w:val="16"/>
        </w:rPr>
        <w:t xml:space="preserve">. For example, </w:t>
      </w:r>
      <w:r w:rsidRPr="00A114AF">
        <w:rPr>
          <w:rStyle w:val="StyleUnderline"/>
        </w:rPr>
        <w:t>because oil is hardly ever used for producing electricity, limiting power plant emissions and improving appliance efficiency — as the president proposed in his speech — will do nothing to reduce our dependence on oil</w:t>
      </w:r>
      <w:r w:rsidRPr="00A114AF">
        <w:rPr>
          <w:sz w:val="16"/>
        </w:rPr>
        <w:t xml:space="preserve">. For much the same reason, </w:t>
      </w:r>
      <w:r w:rsidRPr="00A114AF">
        <w:rPr>
          <w:rStyle w:val="StyleUnderline"/>
        </w:rPr>
        <w:t>switching from coal to natural gas or using more solar, wind, geothermal, natural gas, and nuclear energy (changes the president applauded) can do nothing to reduce our consumption of oil.</w:t>
      </w:r>
      <w:r w:rsidRPr="00A114AF">
        <w:rPr>
          <w:sz w:val="16"/>
        </w:rPr>
        <w:t xml:space="preserve"> Since it is transportation that consumes the vast majority of the oil we use, </w:t>
      </w:r>
      <w:r w:rsidRPr="00A114AF">
        <w:rPr>
          <w:rStyle w:val="StyleUnderline"/>
        </w:rPr>
        <w:t>what are needed are carefully targeted strategies for reducing petroleum-based fuel in cars, trucks, and airplanes</w:t>
      </w:r>
      <w:r w:rsidRPr="00A114AF">
        <w:rPr>
          <w:sz w:val="16"/>
        </w:rPr>
        <w:t>. It is these targeted strategies on oil that were missing from the proposals that the president set forth.</w:t>
      </w:r>
    </w:p>
    <w:p w:rsidR="00746C04" w:rsidRPr="00746C04" w:rsidRDefault="00746C04" w:rsidP="00746C04"/>
    <w:p w:rsidR="003D583D" w:rsidRDefault="003D583D" w:rsidP="003D583D"/>
    <w:p w:rsidR="003D583D" w:rsidRDefault="003D583D" w:rsidP="003D583D"/>
    <w:p w:rsidR="003D583D" w:rsidRPr="003D583D" w:rsidRDefault="003D583D" w:rsidP="003D583D"/>
    <w:p w:rsidR="007477D9" w:rsidRDefault="007477D9" w:rsidP="007477D9"/>
    <w:p w:rsidR="007477D9" w:rsidRPr="007477D9" w:rsidRDefault="007477D9" w:rsidP="007477D9">
      <w:pPr>
        <w:pStyle w:val="Heading2"/>
      </w:pPr>
      <w:r>
        <w:t>Environment</w:t>
      </w:r>
    </w:p>
    <w:p w:rsidR="003C5D4D" w:rsidRDefault="00E70924" w:rsidP="00DF5630">
      <w:pPr>
        <w:pStyle w:val="Heading3"/>
      </w:pPr>
      <w:r>
        <w:t>Plan s</w:t>
      </w:r>
      <w:r w:rsidR="004568D1">
        <w:t>olves warming</w:t>
      </w:r>
    </w:p>
    <w:p w:rsidR="00154941" w:rsidRDefault="00154941" w:rsidP="00154941">
      <w:pPr>
        <w:pStyle w:val="Heading4"/>
      </w:pPr>
      <w:r>
        <w:t xml:space="preserve">Algae conversion to biofuels significantly reduce greenhouse gas emissions  </w:t>
      </w:r>
    </w:p>
    <w:p w:rsidR="00154941" w:rsidRDefault="00154941" w:rsidP="00154941">
      <w:r w:rsidRPr="00105F40">
        <w:rPr>
          <w:rStyle w:val="Style13ptBold"/>
        </w:rPr>
        <w:t xml:space="preserve">Hughes et al 12 </w:t>
      </w:r>
      <w:r>
        <w:t>- researcher and lecturer in sustainable aquaculture focusing on the development of economically and environmentally sustainable production systems for marine plants and animals at the Scottish Association for Marine Science (Adam D, “Biogas from Macroalgae: is it time to revisit the idea?”, Biotechnology for Biofuels, 2012, http://www.biotechnologyforbiofuels.com/content/pdf/1754-6834-5-86.pdf)//KG</w:t>
      </w:r>
    </w:p>
    <w:p w:rsidR="00154941" w:rsidRDefault="00154941" w:rsidP="00154941">
      <w:pPr>
        <w:rPr>
          <w:sz w:val="16"/>
        </w:rPr>
      </w:pPr>
      <w:r w:rsidRPr="00D01E0D">
        <w:rPr>
          <w:rStyle w:val="StyleUnderline"/>
          <w:highlight w:val="green"/>
        </w:rPr>
        <w:t>There may</w:t>
      </w:r>
      <w:r w:rsidRPr="00B2343A">
        <w:rPr>
          <w:rStyle w:val="StyleUnderline"/>
        </w:rPr>
        <w:t xml:space="preserve"> </w:t>
      </w:r>
      <w:r w:rsidRPr="00B2343A">
        <w:rPr>
          <w:sz w:val="16"/>
        </w:rPr>
        <w:t xml:space="preserve">also </w:t>
      </w:r>
      <w:r w:rsidRPr="00D01E0D">
        <w:rPr>
          <w:rStyle w:val="StyleUnderline"/>
          <w:highlight w:val="green"/>
        </w:rPr>
        <w:t xml:space="preserve">be a number of positive benefits; the </w:t>
      </w:r>
      <w:r w:rsidRPr="00D1719F">
        <w:rPr>
          <w:rStyle w:val="StyleUnderline"/>
        </w:rPr>
        <w:t>macro</w:t>
      </w:r>
      <w:r w:rsidRPr="00D01E0D">
        <w:rPr>
          <w:rStyle w:val="StyleUnderline"/>
          <w:highlight w:val="green"/>
        </w:rPr>
        <w:t>algal farms effectively acting as no-take zones for mobile gear fisheries and thus enhancing less destructive static gear fisheries within the cultivation zone and providing spill over benefits to adjacent waters</w:t>
      </w:r>
      <w:r w:rsidRPr="00B2343A">
        <w:rPr>
          <w:sz w:val="16"/>
        </w:rPr>
        <w:t xml:space="preserve"> [59]. In addition, </w:t>
      </w:r>
      <w:r w:rsidRPr="00B2343A">
        <w:rPr>
          <w:rStyle w:val="StyleUnderline"/>
        </w:rPr>
        <w:t xml:space="preserve">providing </w:t>
      </w:r>
      <w:r w:rsidRPr="00D01E0D">
        <w:rPr>
          <w:rStyle w:val="StyleUnderline"/>
          <w:highlight w:val="green"/>
        </w:rPr>
        <w:t>the crop</w:t>
      </w:r>
      <w:r w:rsidRPr="00B2343A">
        <w:rPr>
          <w:rStyle w:val="StyleUnderline"/>
        </w:rPr>
        <w:t xml:space="preserve"> is not removed in its entirety</w:t>
      </w:r>
      <w:r>
        <w:rPr>
          <w:rStyle w:val="StyleUnderline"/>
        </w:rPr>
        <w:t xml:space="preserve"> </w:t>
      </w:r>
      <w:r w:rsidRPr="00B2343A">
        <w:rPr>
          <w:rStyle w:val="StyleUnderline"/>
        </w:rPr>
        <w:t xml:space="preserve">at the end of the cycle it </w:t>
      </w:r>
      <w:r w:rsidRPr="00D01E0D">
        <w:rPr>
          <w:rStyle w:val="StyleUnderline"/>
          <w:highlight w:val="green"/>
        </w:rPr>
        <w:t xml:space="preserve">will provide a refuge and a substrate to </w:t>
      </w:r>
      <w:r w:rsidRPr="00D01E0D">
        <w:rPr>
          <w:rStyle w:val="Emphasis"/>
          <w:highlight w:val="green"/>
        </w:rPr>
        <w:t>enhance local biodiversity</w:t>
      </w:r>
      <w:r w:rsidRPr="00B2343A">
        <w:rPr>
          <w:sz w:val="16"/>
        </w:rPr>
        <w:t xml:space="preserve">. The digestate after AD may be either a valuable by-product or an expensive waste. This will depend on a number of factors including its contaminant metal burden and whether the macroalgae has been mixed with other organic waste streams in the digestor. A study on the AD of lipidextracted microalgal biomass [60] suggested that 80% of the nitrogen in the biomass was recoverable as ammonium/ ammonia from the liquid supernatant fraction, and that the remaining nitrogen in the solid digestate fraction had a 40% bioavailability when applied to soil. A similarly detailed analysis of the fate of nitrogenous emissions following AD of macroalgal biomass is required. </w:t>
      </w:r>
      <w:r w:rsidRPr="00D1719F">
        <w:rPr>
          <w:rStyle w:val="StyleUnderline"/>
        </w:rPr>
        <w:t xml:space="preserve">Overall the global effect of using macroalgal culture for biofuel is likely to be positive and </w:t>
      </w:r>
      <w:r w:rsidRPr="00D01E0D">
        <w:rPr>
          <w:rStyle w:val="StyleUnderline"/>
          <w:highlight w:val="green"/>
        </w:rPr>
        <w:t>an initial full life cycle analysis of biomethane production from offshore cultivation of</w:t>
      </w:r>
      <w:r w:rsidRPr="00D1719F">
        <w:rPr>
          <w:rStyle w:val="StyleUnderline"/>
        </w:rPr>
        <w:t xml:space="preserve"> macro</w:t>
      </w:r>
      <w:r w:rsidRPr="00D01E0D">
        <w:rPr>
          <w:rStyle w:val="StyleUnderline"/>
          <w:highlight w:val="green"/>
        </w:rPr>
        <w:t>algae has shown</w:t>
      </w:r>
      <w:r w:rsidRPr="00D1719F">
        <w:rPr>
          <w:rStyle w:val="StyleUnderline"/>
        </w:rPr>
        <w:t xml:space="preserve"> a 69% reduction in fossil fuel utilisation when compared to natural gas</w:t>
      </w:r>
      <w:r w:rsidRPr="00B2343A">
        <w:rPr>
          <w:sz w:val="16"/>
        </w:rPr>
        <w:t xml:space="preserve">, </w:t>
      </w:r>
      <w:r w:rsidRPr="00D01E0D">
        <w:rPr>
          <w:rStyle w:val="StyleUnderline"/>
          <w:highlight w:val="green"/>
        </w:rPr>
        <w:t>a 54% reduction in greenhouse gas emissions and an improvement in the marine eutrophication index</w:t>
      </w:r>
      <w:r w:rsidRPr="00D01E0D">
        <w:rPr>
          <w:sz w:val="16"/>
          <w:highlight w:val="green"/>
        </w:rPr>
        <w:t xml:space="preserve"> [</w:t>
      </w:r>
      <w:r w:rsidRPr="00B2343A">
        <w:rPr>
          <w:sz w:val="16"/>
        </w:rPr>
        <w:t>61].</w:t>
      </w:r>
    </w:p>
    <w:p w:rsidR="00B91B96" w:rsidRDefault="00F3254D" w:rsidP="002C601B">
      <w:pPr>
        <w:pStyle w:val="Heading4"/>
      </w:pPr>
      <w:r>
        <w:t xml:space="preserve">Algal carbon capture helps offset emissions from fossil fuels </w:t>
      </w:r>
    </w:p>
    <w:p w:rsidR="002C601B" w:rsidRDefault="002C601B" w:rsidP="00B91B96">
      <w:r w:rsidRPr="002C601B">
        <w:rPr>
          <w:rStyle w:val="Style13ptBold"/>
        </w:rPr>
        <w:t>UToday 14</w:t>
      </w:r>
      <w:r>
        <w:t xml:space="preserve"> - UToday is published by University Relations in collaboration with 14 faculties and various university departments and units at the University of Calgary (“Researchers believe cheaper algae biotechnology can help environment”, 5-9-14, UCalgary, http://www.ucalgary.ca/utoday/issue/2014-05-09/researchers-believe-cheaper-algae-biotechnology-can-help-environment)//KG</w:t>
      </w:r>
    </w:p>
    <w:p w:rsidR="002C601B" w:rsidRPr="00F3254D" w:rsidRDefault="002C601B" w:rsidP="00B91B96">
      <w:pPr>
        <w:rPr>
          <w:sz w:val="16"/>
        </w:rPr>
      </w:pPr>
      <w:r w:rsidRPr="00F3254D">
        <w:rPr>
          <w:rStyle w:val="StyleUnderline"/>
        </w:rPr>
        <w:t>A team of six University of Calgary researchers</w:t>
      </w:r>
      <w:r w:rsidRPr="00F3254D">
        <w:rPr>
          <w:sz w:val="16"/>
        </w:rPr>
        <w:t xml:space="preserve"> has been awarded funding for their project, Cost Effective Biotechnology for Carbon Capture and Re-Use. Their </w:t>
      </w:r>
      <w:r w:rsidRPr="00F3254D">
        <w:rPr>
          <w:rStyle w:val="StyleUnderline"/>
        </w:rPr>
        <w:t>research is based on the concept of using algal biotechnology to capture and reuse carbon from gasses emitted from burning fossil fuels</w:t>
      </w:r>
      <w:r w:rsidRPr="00F3254D">
        <w:rPr>
          <w:sz w:val="16"/>
        </w:rPr>
        <w:t>.</w:t>
      </w:r>
      <w:r w:rsidR="00F3254D" w:rsidRPr="00F3254D">
        <w:rPr>
          <w:sz w:val="16"/>
        </w:rPr>
        <w:t xml:space="preserve"> </w:t>
      </w:r>
      <w:r w:rsidRPr="00F3254D">
        <w:rPr>
          <w:sz w:val="16"/>
        </w:rPr>
        <w:t>“</w:t>
      </w:r>
      <w:r w:rsidRPr="00F3254D">
        <w:rPr>
          <w:rStyle w:val="StyleUnderline"/>
        </w:rPr>
        <w:t>We aim to capture carbon from stack gases, which are generated when you burn fossil fuels for energy at power plants or operations in the oilsands. They generate gas with a lot of carbon dioxide, and we capture that biologically with algae</w:t>
      </w:r>
      <w:r w:rsidRPr="00F3254D">
        <w:rPr>
          <w:sz w:val="16"/>
        </w:rPr>
        <w:t>,” says principal investigator Marc Strous, professor in the Department of Geoscience at the University of Calgary. “The aim of our project is to create a new process for this that is cost-effective compared to current technology. That’s the current bottleneck: it’s possible, but expensive.“</w:t>
      </w:r>
      <w:r w:rsidR="00F3254D" w:rsidRPr="00F3254D">
        <w:rPr>
          <w:sz w:val="16"/>
        </w:rPr>
        <w:t xml:space="preserve"> </w:t>
      </w:r>
      <w:r w:rsidRPr="00F3254D">
        <w:rPr>
          <w:sz w:val="16"/>
        </w:rPr>
        <w:t xml:space="preserve">Current algal biotechnology pushes stack gases through diluted algae held in large cement holding tanks, requiring a great deal of power. To process the diluted algae into bioenergy, it must be concentrated in a centrifuge, another costly process. </w:t>
      </w:r>
      <w:r w:rsidRPr="00F3254D">
        <w:rPr>
          <w:rStyle w:val="StyleUnderline"/>
        </w:rPr>
        <w:t>The group hopes that by making the process more economical, it will become a realistic alternative energy option</w:t>
      </w:r>
      <w:r w:rsidRPr="00F3254D">
        <w:rPr>
          <w:sz w:val="16"/>
        </w:rPr>
        <w:t xml:space="preserve">. “If companies take on </w:t>
      </w:r>
      <w:r w:rsidRPr="00F3254D">
        <w:rPr>
          <w:rStyle w:val="StyleUnderline"/>
        </w:rPr>
        <w:t>our technology</w:t>
      </w:r>
      <w:r w:rsidRPr="00F3254D">
        <w:rPr>
          <w:sz w:val="16"/>
        </w:rPr>
        <w:t xml:space="preserve">, they </w:t>
      </w:r>
      <w:r w:rsidRPr="00F3254D">
        <w:rPr>
          <w:rStyle w:val="StyleUnderline"/>
        </w:rPr>
        <w:t>will reduce the carbon footprint of the existing energy industry, and bioenergy will be an alternative source of electricity for consumer use,</w:t>
      </w:r>
      <w:r w:rsidRPr="00F3254D">
        <w:rPr>
          <w:sz w:val="16"/>
        </w:rPr>
        <w:t>” says Hector De la Hoz Siegler, researcher and assistant professor in the Department of Chemical and Petroleum Engineering.</w:t>
      </w:r>
    </w:p>
    <w:p w:rsidR="002C601B" w:rsidRDefault="002C601B" w:rsidP="00B91B96"/>
    <w:p w:rsidR="00B91B96" w:rsidRDefault="00B91B96" w:rsidP="00B91B96"/>
    <w:p w:rsidR="000B2F21" w:rsidRDefault="000B2F21" w:rsidP="000B2F21">
      <w:pPr>
        <w:pStyle w:val="Heading4"/>
      </w:pPr>
      <w:r>
        <w:t xml:space="preserve">Algae can be used to sequester CO2 and mitigate global warming </w:t>
      </w:r>
    </w:p>
    <w:p w:rsidR="000B2F21" w:rsidRDefault="000B2F21" w:rsidP="000B2F21">
      <w:r w:rsidRPr="003C5D4D">
        <w:rPr>
          <w:rStyle w:val="Style13ptBold"/>
        </w:rPr>
        <w:t>Kumar 11</w:t>
      </w:r>
      <w:r>
        <w:t xml:space="preserve"> - Department of Biotechnology, Indian Institute of Technology Kharagpur, India (Kanhaiya, “Development of suitable photobioreactors for CO2 sequestration addressing global warming using green algae and cyanobacteria”, Elsevier Ltd, 2-1-11, http://www.bioforsk.no/ikbViewer/Content/88431/Publication_Development%2520of%2520suitable%2520photobioreactors%2520for%2520CO2%2520sequestration%2520addressing%2520global%2520warming%2520using%2520green%2520algae%2520and%2520cyanobacteria.pdf)//KG</w:t>
      </w:r>
    </w:p>
    <w:p w:rsidR="000B2F21" w:rsidRPr="002B026C" w:rsidRDefault="000B2F21" w:rsidP="000B2F21">
      <w:pPr>
        <w:rPr>
          <w:sz w:val="16"/>
        </w:rPr>
      </w:pPr>
      <w:r w:rsidRPr="00B53B6E">
        <w:rPr>
          <w:rStyle w:val="StyleUnderline"/>
        </w:rPr>
        <w:t>Global warming has been reached to an alarming level due to</w:t>
      </w:r>
      <w:r>
        <w:rPr>
          <w:rStyle w:val="StyleUnderline"/>
        </w:rPr>
        <w:t xml:space="preserve"> </w:t>
      </w:r>
      <w:r w:rsidRPr="00B53B6E">
        <w:rPr>
          <w:rStyle w:val="StyleUnderline"/>
        </w:rPr>
        <w:t>the change in global environment. Industries related to electricity</w:t>
      </w:r>
      <w:r>
        <w:rPr>
          <w:rStyle w:val="StyleUnderline"/>
        </w:rPr>
        <w:t xml:space="preserve"> </w:t>
      </w:r>
      <w:r w:rsidRPr="00B53B6E">
        <w:rPr>
          <w:rStyle w:val="StyleUnderline"/>
        </w:rPr>
        <w:t>generation, natural gas processing, cement, iron and steel manufacturing,</w:t>
      </w:r>
      <w:r>
        <w:rPr>
          <w:rStyle w:val="StyleUnderline"/>
        </w:rPr>
        <w:t xml:space="preserve"> </w:t>
      </w:r>
      <w:r w:rsidRPr="00B53B6E">
        <w:rPr>
          <w:rStyle w:val="StyleUnderline"/>
        </w:rPr>
        <w:t>combustion of municipal solid waste are the major contributors</w:t>
      </w:r>
      <w:r>
        <w:rPr>
          <w:rStyle w:val="StyleUnderline"/>
        </w:rPr>
        <w:t xml:space="preserve"> </w:t>
      </w:r>
      <w:r w:rsidRPr="00B53B6E">
        <w:rPr>
          <w:rStyle w:val="StyleUnderline"/>
        </w:rPr>
        <w:t>of atmospheric CO2 because of their dependence on</w:t>
      </w:r>
      <w:r>
        <w:rPr>
          <w:rStyle w:val="StyleUnderline"/>
        </w:rPr>
        <w:t xml:space="preserve"> </w:t>
      </w:r>
      <w:r w:rsidRPr="00B53B6E">
        <w:rPr>
          <w:rStyle w:val="StyleUnderline"/>
        </w:rPr>
        <w:t>carbon sources</w:t>
      </w:r>
      <w:r w:rsidRPr="002B026C">
        <w:rPr>
          <w:sz w:val="16"/>
        </w:rPr>
        <w:t xml:space="preserve"> like coal, oil, natural gas for fulfilling their energy requirement (Inventory of U.S greenhouse gas emissions and sinks: 1990–2008). According to the report of carbon dioxide information analysis center (CDIAC), </w:t>
      </w:r>
      <w:r w:rsidRPr="00B53B6E">
        <w:rPr>
          <w:rStyle w:val="StyleUnderline"/>
        </w:rPr>
        <w:t>CO2 emissions have increased from 3 metric</w:t>
      </w:r>
      <w:r>
        <w:rPr>
          <w:rStyle w:val="StyleUnderline"/>
        </w:rPr>
        <w:t xml:space="preserve"> </w:t>
      </w:r>
      <w:r w:rsidRPr="00B53B6E">
        <w:rPr>
          <w:rStyle w:val="StyleUnderline"/>
        </w:rPr>
        <w:t>tons in 1751 to 8230 metric tons in 2006</w:t>
      </w:r>
      <w:r w:rsidRPr="002B026C">
        <w:rPr>
          <w:sz w:val="16"/>
        </w:rPr>
        <w:t xml:space="preserve">. Alarming feature of CO2 emission can be understood by the trends of its presence in atmosphere at Mauna loa observatory (Hawaii, US) which shows 390 ppmv in 2010 compared to 280 ppmv in 1958. Keeling curve clearly indicates initially the slow and latter progressively faster rise in the concentration of CO2 (Tans, 2010). Sequestrations of CO2 from the industries are today’s demand in order to reduce the impact of CO2 on global warming. Sequestration strategies adopted so far can be broadly divided into physical and biological means. Physical means of CO2 sequestration has disadvantages, having high costs associated with it thereby need to develop the suitable technologies. Capturing, transporting and storing CO2 are also very expensive processes. </w:t>
      </w:r>
      <w:r w:rsidRPr="002B026C">
        <w:rPr>
          <w:rStyle w:val="StyleUnderline"/>
        </w:rPr>
        <w:t>Biological method of CO2 sequestration</w:t>
      </w:r>
      <w:r>
        <w:rPr>
          <w:rStyle w:val="StyleUnderline"/>
        </w:rPr>
        <w:t xml:space="preserve"> </w:t>
      </w:r>
      <w:r w:rsidRPr="002B026C">
        <w:rPr>
          <w:rStyle w:val="StyleUnderline"/>
        </w:rPr>
        <w:t>is an alternative to physical methods</w:t>
      </w:r>
      <w:r w:rsidRPr="002B026C">
        <w:rPr>
          <w:sz w:val="16"/>
        </w:rPr>
        <w:t xml:space="preserve">. </w:t>
      </w:r>
      <w:r w:rsidRPr="002B026C">
        <w:rPr>
          <w:rStyle w:val="Emphasis"/>
        </w:rPr>
        <w:t>The use of algae for CO2 sequestration has several advantages</w:t>
      </w:r>
      <w:r w:rsidRPr="002B026C">
        <w:rPr>
          <w:sz w:val="16"/>
        </w:rPr>
        <w:t xml:space="preserve">: </w:t>
      </w:r>
      <w:r w:rsidRPr="002B026C">
        <w:rPr>
          <w:rStyle w:val="StyleUnderline"/>
        </w:rPr>
        <w:t>mitigating CO2, the major</w:t>
      </w:r>
      <w:r>
        <w:rPr>
          <w:rStyle w:val="StyleUnderline"/>
        </w:rPr>
        <w:t xml:space="preserve"> </w:t>
      </w:r>
      <w:r w:rsidRPr="002B026C">
        <w:rPr>
          <w:rStyle w:val="StyleUnderline"/>
        </w:rPr>
        <w:t>source of global warming as well as producing biofuels and other</w:t>
      </w:r>
      <w:r>
        <w:rPr>
          <w:rStyle w:val="StyleUnderline"/>
        </w:rPr>
        <w:t xml:space="preserve"> </w:t>
      </w:r>
      <w:r w:rsidRPr="002B026C">
        <w:rPr>
          <w:rStyle w:val="StyleUnderline"/>
        </w:rPr>
        <w:t>interesting secondary metabolites</w:t>
      </w:r>
      <w:r w:rsidRPr="002B026C">
        <w:rPr>
          <w:sz w:val="16"/>
        </w:rPr>
        <w:t>. One kilogram of algal dry cell weight utilizes around 1.83 kg of CO2. Annually around 54.9– 67.7 tonnes of CO2 can be sequestered from raceway ponds corresponding to annual dry weight biomass production rate of 30– 37 tonnes per hectare (Brennan and Owende, 2010). Algal biomass can be used for the production of biofuels (e.g. biodiesel, bioethanol, biohydrogen) and other commercially and scientifically important products like industrial biofilters, food products, water quality testing (Loubiere et al., 2009). The major problem associated with the biological use of CO2 are the high temperatures of flue gas and the presence of NOx, SOx as well as other impurities of the fossil fuel used. For the cultivation of algae for CO2 sequestration both open as well as closed systems are used. However, open system has disadvantage to control parameters like availability of light, agitation, pH, temperature and nutrient concentrations. Fluctuation in temperature and light availability due to diurnal cycles and seasonal variations are a major problem for open systems (Brennan and Owende, 2010). Use of open system for sole aim of CO2 sequestration is being downplayed because of the very low residence time of the sparged gas in the culture which gives very little time to algal biomass to sequester CO2 from flue gas. It is also susceptible for high contamination which reduces the biomass productivity and its use for the production of commercially important products. In a closed system the degree of control is very high and it is possible to control crucial parameters that influence the culture (Carvalho et al., 2006).</w:t>
      </w:r>
    </w:p>
    <w:p w:rsidR="000B2F21" w:rsidRDefault="000B2F21" w:rsidP="000B2F21"/>
    <w:p w:rsidR="00B91B96" w:rsidRDefault="00B91B96" w:rsidP="00B91B96">
      <w:pPr>
        <w:pStyle w:val="Heading4"/>
      </w:pPr>
      <w:r>
        <w:t xml:space="preserve">Algae can reduce CO2 and solve global warming </w:t>
      </w:r>
    </w:p>
    <w:p w:rsidR="00B91B96" w:rsidRDefault="00B91B96" w:rsidP="00B91B96">
      <w:r w:rsidRPr="008D41F3">
        <w:rPr>
          <w:rStyle w:val="Style13ptBold"/>
        </w:rPr>
        <w:t>Li and Wan 11</w:t>
      </w:r>
      <w:r>
        <w:t xml:space="preserve"> - Assistant Professor and Extension Engineer AND Graduate Student at the Department of Food, Agricultural and Biological Engineering at Ohio State University (Yebo and Caixia, “Algae for Biofuels”, Ohio State University, 2011, http://ohioline.osu.edu/aex-fact/pdf/AEX_651_11.pdf)//KG</w:t>
      </w:r>
    </w:p>
    <w:p w:rsidR="00B91B96" w:rsidRPr="00F56CE4" w:rsidRDefault="00B91B96" w:rsidP="00B91B96">
      <w:pPr>
        <w:rPr>
          <w:sz w:val="16"/>
        </w:rPr>
      </w:pPr>
      <w:r w:rsidRPr="00F56CE4">
        <w:rPr>
          <w:rStyle w:val="StyleUnderline"/>
        </w:rPr>
        <w:t>With depletion of petroleum-based fuel sources</w:t>
      </w:r>
      <w:r w:rsidRPr="00F56CE4">
        <w:rPr>
          <w:sz w:val="16"/>
        </w:rPr>
        <w:t xml:space="preserve">, rising crude oil and gas prices, </w:t>
      </w:r>
      <w:r w:rsidRPr="00F56CE4">
        <w:rPr>
          <w:rStyle w:val="StyleUnderline"/>
        </w:rPr>
        <w:t>and global warming related to</w:t>
      </w:r>
      <w:r>
        <w:rPr>
          <w:rStyle w:val="StyleUnderline"/>
        </w:rPr>
        <w:t xml:space="preserve"> </w:t>
      </w:r>
      <w:r w:rsidRPr="00F56CE4">
        <w:rPr>
          <w:rStyle w:val="StyleUnderline"/>
        </w:rPr>
        <w:t>use of fossil fuels, domestic production of biofuels and</w:t>
      </w:r>
      <w:r>
        <w:rPr>
          <w:rStyle w:val="StyleUnderline"/>
        </w:rPr>
        <w:t xml:space="preserve"> </w:t>
      </w:r>
      <w:r w:rsidRPr="00F56CE4">
        <w:rPr>
          <w:rStyle w:val="StyleUnderline"/>
        </w:rPr>
        <w:t>bioenergy from renewable resources could become attractive</w:t>
      </w:r>
      <w:r w:rsidRPr="00F56CE4">
        <w:rPr>
          <w:sz w:val="16"/>
        </w:rPr>
        <w:t xml:space="preserve">. </w:t>
      </w:r>
      <w:r w:rsidRPr="00F56CE4">
        <w:rPr>
          <w:rStyle w:val="StyleUnderline"/>
        </w:rPr>
        <w:t>The advantages of renewable energy and products,</w:t>
      </w:r>
      <w:r>
        <w:rPr>
          <w:rStyle w:val="StyleUnderline"/>
        </w:rPr>
        <w:t xml:space="preserve"> </w:t>
      </w:r>
      <w:r w:rsidRPr="00F56CE4">
        <w:rPr>
          <w:rStyle w:val="StyleUnderline"/>
        </w:rPr>
        <w:t>such as replacement of fossil fuel, biodegradability, and</w:t>
      </w:r>
      <w:r>
        <w:rPr>
          <w:rStyle w:val="StyleUnderline"/>
        </w:rPr>
        <w:t xml:space="preserve"> </w:t>
      </w:r>
      <w:r w:rsidRPr="00F56CE4">
        <w:rPr>
          <w:rStyle w:val="StyleUnderline"/>
        </w:rPr>
        <w:t>reduced air pollution and greenhouse gas emissions, can</w:t>
      </w:r>
      <w:r>
        <w:rPr>
          <w:rStyle w:val="StyleUnderline"/>
        </w:rPr>
        <w:t xml:space="preserve"> </w:t>
      </w:r>
      <w:r w:rsidRPr="00F56CE4">
        <w:rPr>
          <w:rStyle w:val="StyleUnderline"/>
        </w:rPr>
        <w:t>outweigh disadvantages</w:t>
      </w:r>
      <w:r w:rsidRPr="00F56CE4">
        <w:rPr>
          <w:sz w:val="16"/>
        </w:rPr>
        <w:t xml:space="preserve"> of higher current cost and lower fuel economy. </w:t>
      </w:r>
      <w:r w:rsidRPr="00F56CE4">
        <w:rPr>
          <w:rStyle w:val="StyleUnderline"/>
        </w:rPr>
        <w:t>Current biodiesel production uses renewable</w:t>
      </w:r>
      <w:r>
        <w:rPr>
          <w:rStyle w:val="StyleUnderline"/>
        </w:rPr>
        <w:t xml:space="preserve"> </w:t>
      </w:r>
      <w:r w:rsidRPr="00F56CE4">
        <w:rPr>
          <w:rStyle w:val="StyleUnderline"/>
        </w:rPr>
        <w:t>resources but these sources face a dilemma in that</w:t>
      </w:r>
      <w:r>
        <w:rPr>
          <w:rStyle w:val="StyleUnderline"/>
        </w:rPr>
        <w:t xml:space="preserve"> </w:t>
      </w:r>
      <w:r w:rsidRPr="00F56CE4">
        <w:rPr>
          <w:rStyle w:val="StyleUnderline"/>
        </w:rPr>
        <w:t>they are either competing with food supplies</w:t>
      </w:r>
      <w:r w:rsidRPr="00F56CE4">
        <w:rPr>
          <w:sz w:val="16"/>
        </w:rPr>
        <w:t xml:space="preserve"> (i.e., oilseed crop) </w:t>
      </w:r>
      <w:r w:rsidRPr="00F56CE4">
        <w:rPr>
          <w:rStyle w:val="StyleUnderline"/>
        </w:rPr>
        <w:t>or cannot meet U.S. diesel demand</w:t>
      </w:r>
      <w:r w:rsidRPr="00F56CE4">
        <w:rPr>
          <w:sz w:val="16"/>
        </w:rPr>
        <w:t xml:space="preserve"> (i.e., waste oils). </w:t>
      </w:r>
      <w:r w:rsidRPr="00F56CE4">
        <w:rPr>
          <w:rStyle w:val="StyleUnderline"/>
        </w:rPr>
        <w:t>By producing algae instead of land oil crops for biodiesel</w:t>
      </w:r>
      <w:r>
        <w:rPr>
          <w:rStyle w:val="StyleUnderline"/>
        </w:rPr>
        <w:t xml:space="preserve"> </w:t>
      </w:r>
      <w:r w:rsidRPr="00F56CE4">
        <w:rPr>
          <w:rStyle w:val="StyleUnderline"/>
        </w:rPr>
        <w:t>production, farmland can be reserved</w:t>
      </w:r>
      <w:r w:rsidRPr="00F56CE4">
        <w:rPr>
          <w:sz w:val="16"/>
        </w:rPr>
        <w:t xml:space="preserve"> for food production. </w:t>
      </w:r>
      <w:r w:rsidRPr="00F56CE4">
        <w:rPr>
          <w:rStyle w:val="StyleUnderline"/>
        </w:rPr>
        <w:t>Since resources for algae cultivation (e.g., water, land, CO₂, sunlight, nutrients) are easily accessible</w:t>
      </w:r>
      <w:r w:rsidRPr="00F56CE4">
        <w:rPr>
          <w:sz w:val="16"/>
        </w:rPr>
        <w:t xml:space="preserve">, </w:t>
      </w:r>
      <w:r w:rsidRPr="00F56CE4">
        <w:rPr>
          <w:rStyle w:val="Emphasis"/>
        </w:rPr>
        <w:t>algae</w:t>
      </w:r>
      <w:r>
        <w:rPr>
          <w:rStyle w:val="Emphasis"/>
        </w:rPr>
        <w:t xml:space="preserve"> </w:t>
      </w:r>
      <w:r w:rsidRPr="00F56CE4">
        <w:rPr>
          <w:rStyle w:val="Emphasis"/>
        </w:rPr>
        <w:t>have a good potential to be commercialized in the future</w:t>
      </w:r>
      <w:r w:rsidRPr="00F56CE4">
        <w:rPr>
          <w:sz w:val="16"/>
        </w:rPr>
        <w:t>.</w:t>
      </w:r>
    </w:p>
    <w:p w:rsidR="00B91B96" w:rsidRDefault="00B91B96" w:rsidP="00B91B96"/>
    <w:p w:rsidR="00B91B96" w:rsidRDefault="00B91B96" w:rsidP="00B91B96"/>
    <w:p w:rsidR="00B123ED" w:rsidRDefault="00B123ED" w:rsidP="00B123ED">
      <w:pPr>
        <w:pStyle w:val="Heading4"/>
      </w:pPr>
      <w:r>
        <w:t xml:space="preserve">Algae remove harmful CO2 emissions from the air </w:t>
      </w:r>
    </w:p>
    <w:p w:rsidR="00B123ED" w:rsidRDefault="00B123ED" w:rsidP="00B123ED">
      <w:r w:rsidRPr="00257F41">
        <w:rPr>
          <w:rStyle w:val="Style13ptBold"/>
        </w:rPr>
        <w:t>Gutierrez 9</w:t>
      </w:r>
      <w:r>
        <w:t xml:space="preserve"> – staff writer for Natural News (David, “Algae Can Save the World From Global Warming While Producing Biofuel”, Natural News, 4-7-9, http://www.naturalnews.com/026010_algae_fuel_global_warming.html#)//KG</w:t>
      </w:r>
    </w:p>
    <w:p w:rsidR="00B123ED" w:rsidRPr="00B123ED" w:rsidRDefault="00B123ED" w:rsidP="00B123ED">
      <w:pPr>
        <w:rPr>
          <w:sz w:val="16"/>
        </w:rPr>
      </w:pPr>
      <w:r w:rsidRPr="00B123ED">
        <w:rPr>
          <w:sz w:val="16"/>
        </w:rPr>
        <w:t>(NaturalNews)</w:t>
      </w:r>
      <w:r w:rsidRPr="00B123ED">
        <w:rPr>
          <w:rStyle w:val="StyleUnderline"/>
        </w:rPr>
        <w:t xml:space="preserve"> Scientists </w:t>
      </w:r>
      <w:r w:rsidRPr="00B123ED">
        <w:rPr>
          <w:sz w:val="16"/>
        </w:rPr>
        <w:t xml:space="preserve">at Plymouth University in the United Kingdom </w:t>
      </w:r>
      <w:r w:rsidRPr="00B123ED">
        <w:rPr>
          <w:rStyle w:val="StyleUnderline"/>
        </w:rPr>
        <w:t>are conducting research into ways to use algae to not only remove global warming-causing carbon dioxide from the atmosphere, but also in the synthesis of new biofuels that do not compete with food production</w:t>
      </w:r>
      <w:r w:rsidRPr="00B123ED">
        <w:rPr>
          <w:sz w:val="16"/>
        </w:rPr>
        <w:t xml:space="preserve">. </w:t>
      </w:r>
      <w:r w:rsidRPr="00B123ED">
        <w:rPr>
          <w:rStyle w:val="Emphasis"/>
        </w:rPr>
        <w:t>Algae is being eagerly investigated for its ability to remove vast quantities of carbon dioxide from the atmosphere</w:t>
      </w:r>
      <w:r w:rsidRPr="00B123ED">
        <w:rPr>
          <w:sz w:val="16"/>
        </w:rPr>
        <w:t xml:space="preserve">, </w:t>
      </w:r>
      <w:r w:rsidRPr="00B123ED">
        <w:rPr>
          <w:rStyle w:val="StyleUnderline"/>
        </w:rPr>
        <w:t>turning it into oxygen</w:t>
      </w:r>
      <w:r w:rsidRPr="00B123ED">
        <w:rPr>
          <w:sz w:val="16"/>
        </w:rPr>
        <w:t xml:space="preserve">. </w:t>
      </w:r>
      <w:r w:rsidRPr="00B123ED">
        <w:rPr>
          <w:rStyle w:val="StyleUnderline"/>
        </w:rPr>
        <w:t>It was this process that originally led to the creation of the Earth's current atmospheric composition and allowed for life as we know it</w:t>
      </w:r>
      <w:r w:rsidRPr="00B123ED">
        <w:rPr>
          <w:sz w:val="16"/>
        </w:rPr>
        <w:t xml:space="preserve">. It was also the decomposition of algae on the ocean floor that eventually led to many of today's existing petroleum deposits. "So we are harvesting sunshine directly using algae, then </w:t>
      </w:r>
      <w:r w:rsidRPr="00B123ED">
        <w:rPr>
          <w:rStyle w:val="StyleUnderline"/>
        </w:rPr>
        <w:t>we are extracting</w:t>
      </w:r>
      <w:r w:rsidRPr="00B123ED">
        <w:rPr>
          <w:sz w:val="16"/>
        </w:rPr>
        <w:t xml:space="preserve"> that </w:t>
      </w:r>
      <w:r w:rsidRPr="00B123ED">
        <w:rPr>
          <w:rStyle w:val="StyleUnderline"/>
        </w:rPr>
        <w:t>stored energy in the form of oil from the alga and then using that to make fuels and other non-petroleum based products</w:t>
      </w:r>
      <w:r w:rsidRPr="00B123ED">
        <w:rPr>
          <w:sz w:val="16"/>
        </w:rPr>
        <w:t xml:space="preserve">," said Steve Skill of Plymouth Marine Laboratory. Plymouth scientists are not the only ones working on turning algae into viable fuel. Companies trying to get into the game include Sapphire Energy, Origin Oil, BioCentric Energy and PetroAlgae. Japan Airlines has already test-flown a plane fueled with a combination of biofuels (some derived from algae) and conventional jet fuel. </w:t>
      </w:r>
      <w:r w:rsidRPr="00B123ED">
        <w:rPr>
          <w:rStyle w:val="StyleUnderline"/>
        </w:rPr>
        <w:t>Part of the appeal of algae biofuel is the same as that of other biofuels -- because plants absorb carbon dioxide while they grow, they are thought to make up for the carbon dioxide emissions when fuels derived from them are burned</w:t>
      </w:r>
      <w:r w:rsidRPr="00B123ED">
        <w:rPr>
          <w:sz w:val="16"/>
        </w:rPr>
        <w:t xml:space="preserve">. Algae has the added benefit of growing well in places unsuitable for human food production, this making it less likely to affect food prices as corn-derived ethanol has been accused of doing. It also grows 20-30 times faster than most food crops. </w:t>
      </w:r>
      <w:r w:rsidRPr="00B123ED">
        <w:rPr>
          <w:rStyle w:val="StyleUnderline"/>
        </w:rPr>
        <w:t>Scientists</w:t>
      </w:r>
      <w:r w:rsidRPr="00B123ED">
        <w:rPr>
          <w:sz w:val="16"/>
        </w:rPr>
        <w:t xml:space="preserve"> from Plymouth and elsewhere </w:t>
      </w:r>
      <w:r w:rsidRPr="00B123ED">
        <w:rPr>
          <w:rStyle w:val="StyleUnderline"/>
        </w:rPr>
        <w:t>are also investigating algae for its ability to absorb the carbon dioxide given off by the burning of fossil fuels</w:t>
      </w:r>
      <w:r w:rsidRPr="00B123ED">
        <w:rPr>
          <w:sz w:val="16"/>
        </w:rPr>
        <w:t>. Brazilian company MPX Energia is already planning to start using algae to capture emissions from a coal plant as soon as 2011.</w:t>
      </w:r>
    </w:p>
    <w:p w:rsidR="00B123ED" w:rsidRDefault="00B123ED" w:rsidP="00B123ED"/>
    <w:p w:rsidR="00367880" w:rsidRDefault="00367880" w:rsidP="00DF5630">
      <w:pPr>
        <w:pStyle w:val="Heading3"/>
      </w:pPr>
      <w:r>
        <w:t xml:space="preserve">Warming impact </w:t>
      </w:r>
    </w:p>
    <w:p w:rsidR="00093E93" w:rsidRPr="000D3359" w:rsidRDefault="00093E93" w:rsidP="00093E93">
      <w:pPr>
        <w:pStyle w:val="Heading4"/>
      </w:pPr>
      <w:r>
        <w:t xml:space="preserve">Warming causes extinction – pushes us past the tipping point </w:t>
      </w:r>
    </w:p>
    <w:p w:rsidR="00093E93" w:rsidRPr="000D3359" w:rsidRDefault="00093E93" w:rsidP="00093E93">
      <w:r w:rsidRPr="001C694D">
        <w:rPr>
          <w:rStyle w:val="Style13ptBold"/>
        </w:rPr>
        <w:t>Guterl 12</w:t>
      </w:r>
      <w:r w:rsidRPr="000D3359">
        <w:rPr>
          <w:b/>
        </w:rPr>
        <w:t xml:space="preserve"> </w:t>
      </w:r>
      <w:r w:rsidRPr="000D3359">
        <w:rPr>
          <w:sz w:val="16"/>
          <w:szCs w:val="16"/>
        </w:rPr>
        <w:t>– Executive Editor of Scientific American, expert in Climate and Environment, Science Policy, citing James Hanson, a NASA scientist (Fred, “Climate Armageddon: How the World’s Weather Could Quickly Run Amok”, 5/25/12; &lt; http://www.scientificamerican.com/article.cfm?id=how-worlds-weather-could-quickly-run-amok</w:t>
      </w:r>
      <w:r>
        <w:rPr>
          <w:sz w:val="16"/>
          <w:szCs w:val="16"/>
        </w:rPr>
        <w:t>&gt;)</w:t>
      </w:r>
    </w:p>
    <w:p w:rsidR="00093E93" w:rsidRPr="000D3359" w:rsidRDefault="00093E93" w:rsidP="00093E93">
      <w:pPr>
        <w:rPr>
          <w:sz w:val="16"/>
        </w:rPr>
      </w:pPr>
      <w:r w:rsidRPr="000D3359">
        <w:rPr>
          <w:u w:val="single"/>
        </w:rPr>
        <w:t>The world has warmed since those heady days of Gaia, and scientists have grown gloomier in their assessment of the state of the world's climate</w:t>
      </w:r>
      <w:r w:rsidRPr="000D3359">
        <w:rPr>
          <w:sz w:val="16"/>
        </w:rPr>
        <w:t xml:space="preserve">. NASA climate scientist James Hanson has </w:t>
      </w:r>
      <w:r w:rsidRPr="00D01E0D">
        <w:rPr>
          <w:highlight w:val="green"/>
          <w:u w:val="single"/>
        </w:rPr>
        <w:t xml:space="preserve">warned of a "Venus effect," in which </w:t>
      </w:r>
      <w:r w:rsidRPr="00D01E0D">
        <w:rPr>
          <w:b/>
          <w:highlight w:val="green"/>
          <w:u w:val="single"/>
        </w:rPr>
        <w:t>runaway warming turns Earth into an uninhabitable desert</w:t>
      </w:r>
      <w:r w:rsidRPr="00D01E0D">
        <w:rPr>
          <w:highlight w:val="green"/>
          <w:u w:val="single"/>
        </w:rPr>
        <w:t>, with a surface temperature high enough to melt lead, sometime in the next few centuries</w:t>
      </w:r>
      <w:r w:rsidRPr="000D3359">
        <w:rPr>
          <w:sz w:val="16"/>
        </w:rPr>
        <w:t xml:space="preserve">. Even Hanson, though, is </w:t>
      </w:r>
      <w:r w:rsidRPr="000D3359">
        <w:rPr>
          <w:u w:val="single"/>
        </w:rPr>
        <w:t xml:space="preserve">beginning to look downright optimistic </w:t>
      </w:r>
      <w:r w:rsidRPr="000D3359">
        <w:rPr>
          <w:sz w:val="16"/>
        </w:rPr>
        <w:t xml:space="preserve">compared to a new crop of climate scientists, who fret that </w:t>
      </w:r>
      <w:r w:rsidRPr="00D01E0D">
        <w:rPr>
          <w:highlight w:val="green"/>
          <w:u w:val="single"/>
        </w:rPr>
        <w:t xml:space="preserve">things could head south as quickly as </w:t>
      </w:r>
      <w:r w:rsidRPr="00D01E0D">
        <w:rPr>
          <w:b/>
          <w:highlight w:val="green"/>
          <w:u w:val="single"/>
        </w:rPr>
        <w:t>a handful of years</w:t>
      </w:r>
      <w:r w:rsidRPr="00D01E0D">
        <w:rPr>
          <w:highlight w:val="green"/>
          <w:u w:val="single"/>
        </w:rPr>
        <w:t>,</w:t>
      </w:r>
      <w:r w:rsidRPr="000D3359">
        <w:rPr>
          <w:u w:val="single"/>
        </w:rPr>
        <w:t xml:space="preserve"> or even months, if we're particularly unlucky</w:t>
      </w:r>
      <w:r w:rsidRPr="000D3359">
        <w:rPr>
          <w:sz w:val="16"/>
        </w:rPr>
        <w:t xml:space="preserve">. Ironically, some of them are intellectual offspring of Lovelock, the original optimist gone sour. The true gloomsters </w:t>
      </w:r>
      <w:r w:rsidRPr="000D3359">
        <w:rPr>
          <w:u w:val="single"/>
        </w:rPr>
        <w:t xml:space="preserve">are scientists who look at climate through the lens of "dynamical systems," a mathematics that describes things that tend to change suddenly and are difficult to predict. </w:t>
      </w:r>
      <w:r w:rsidRPr="00D01E0D">
        <w:rPr>
          <w:highlight w:val="green"/>
          <w:u w:val="single"/>
        </w:rPr>
        <w:t>It is the mathematics of the tipping point—the moment at which a "system" that has been changing slowly and predictably will suddenly "flip</w:t>
      </w:r>
      <w:r w:rsidRPr="000D3359">
        <w:rPr>
          <w:u w:val="single"/>
        </w:rPr>
        <w:t>."</w:t>
      </w:r>
      <w:r w:rsidRPr="000D3359">
        <w:rPr>
          <w:sz w:val="16"/>
        </w:rPr>
        <w:t xml:space="preserve"> The colloquial example is the straw that breaks that camel's back. Or you can also think of it as a ship that is stable until it tips too far in one direction and then capsizes. In this view, </w:t>
      </w:r>
      <w:r w:rsidRPr="00D01E0D">
        <w:rPr>
          <w:b/>
          <w:highlight w:val="green"/>
          <w:u w:val="single"/>
        </w:rPr>
        <w:t>Earth's climate is, or could soon be, ready to capsize, causing sudden, perhaps catastrophic, changes</w:t>
      </w:r>
      <w:r w:rsidRPr="000D3359">
        <w:rPr>
          <w:sz w:val="16"/>
        </w:rPr>
        <w:t xml:space="preserve">. And once it capsizes, it could be next to impossible to right it again. </w:t>
      </w:r>
      <w:r w:rsidRPr="000D3359">
        <w:rPr>
          <w:u w:val="single"/>
        </w:rPr>
        <w:t>The idea that climate behaves like a dynamical system addresses some of the key shortcomings of the conventional view of climate change—the view that looks at the planet as a whole, in terms of averages. A dynamical systems approach, by contrast, consider climate as a sum of many different parts, each with its own properties, all of them interdependent in ways that are hard to predict</w:t>
      </w:r>
      <w:r w:rsidRPr="000D3359">
        <w:rPr>
          <w:sz w:val="16"/>
        </w:rPr>
        <w:t xml:space="preserve">. One of the most productive scientists in applying dynamical systems theory to climate is Tim Lenton at the University of East Anglia in England. Lenton is a Lovelockian two generations removed— his mentors were mentored by Lovelock. "We are looking quite hard at past data and observational data that can tell us something," says Lenton. "Classical case studies in which you've seen abrupt changes in climate data. For example, in the Greenland ice-core records, you're seeing climate jump. And the end of the Younger Dryas," about fifteen thousand years ago, "you get a striking climate change." So far, he says, nobody has found a big reason for such an abrupt change in these past events—no meteorite or volcano or other event that is an obvious cause—which suggests that perhaps </w:t>
      </w:r>
      <w:r w:rsidRPr="00D01E0D">
        <w:rPr>
          <w:highlight w:val="green"/>
          <w:u w:val="single"/>
        </w:rPr>
        <w:t>something about the way these climate shifts occur simply makes them sudden</w:t>
      </w:r>
      <w:r w:rsidRPr="00D01E0D">
        <w:rPr>
          <w:sz w:val="16"/>
          <w:highlight w:val="green"/>
        </w:rPr>
        <w:t>.</w:t>
      </w:r>
      <w:r w:rsidRPr="000D3359">
        <w:rPr>
          <w:sz w:val="16"/>
        </w:rPr>
        <w:t xml:space="preserve"> Lenton is mainly interested in the future. He has tried to look for things that could possibly change suddenly and drastically even though nothing obvious may trigger them. </w:t>
      </w:r>
      <w:r w:rsidRPr="000D3359">
        <w:rPr>
          <w:u w:val="single"/>
        </w:rPr>
        <w:t>He's come up with a short list of nine tipping points—nine weather systems, regional in scope, that could make a rapid transition from one state to another.</w:t>
      </w:r>
    </w:p>
    <w:p w:rsidR="00367880" w:rsidRDefault="00367880" w:rsidP="00DF5630">
      <w:pPr>
        <w:pStyle w:val="Heading3"/>
      </w:pPr>
      <w:r>
        <w:t>Warming real</w:t>
      </w:r>
    </w:p>
    <w:p w:rsidR="00093E93" w:rsidRPr="000D3359" w:rsidRDefault="00093E93" w:rsidP="00093E93">
      <w:pPr>
        <w:pStyle w:val="Heading4"/>
      </w:pPr>
      <w:r>
        <w:t>Best compilation of scientific data proves consensus – warming is real and anthropogenic.</w:t>
      </w:r>
    </w:p>
    <w:p w:rsidR="00093E93" w:rsidRPr="000D3359" w:rsidRDefault="00093E93" w:rsidP="00093E93">
      <w:r w:rsidRPr="001C694D">
        <w:rPr>
          <w:rStyle w:val="Style13ptBold"/>
        </w:rPr>
        <w:t>Cook et al 13</w:t>
      </w:r>
      <w:r w:rsidRPr="000D3359">
        <w:rPr>
          <w:b/>
        </w:rPr>
        <w:t xml:space="preserve"> </w:t>
      </w:r>
      <w:r w:rsidRPr="000D3359">
        <w:rPr>
          <w:sz w:val="16"/>
          <w:szCs w:val="16"/>
        </w:rPr>
        <w:t>– Global Change Institute, University of Queensland, Australia (John, “Quantifying the Consensus on Anthropogenic Global Warming in the Scientific Literature”, 5/15/13; &lt; http://iopscience.iop.org/1748-9326/8/2/024024/pdf/1748-9326_8_2_024024.pdf</w:t>
      </w:r>
      <w:r>
        <w:rPr>
          <w:sz w:val="16"/>
          <w:szCs w:val="16"/>
        </w:rPr>
        <w:t>&gt;)</w:t>
      </w:r>
    </w:p>
    <w:p w:rsidR="00093E93" w:rsidRPr="00F922A5" w:rsidRDefault="00093E93" w:rsidP="00093E93">
      <w:pPr>
        <w:rPr>
          <w:u w:val="single"/>
        </w:rPr>
      </w:pPr>
      <w:r w:rsidRPr="008048B8">
        <w:rPr>
          <w:u w:val="single"/>
        </w:rPr>
        <w:t xml:space="preserve">An accurate perception of the degree of scientific consensus is an essential element to public support for climate policy </w:t>
      </w:r>
      <w:r w:rsidRPr="008E2254">
        <w:rPr>
          <w:sz w:val="16"/>
        </w:rPr>
        <w:t xml:space="preserve">(Ding et al 2011 ). Communicating the </w:t>
      </w:r>
      <w:r w:rsidRPr="00D01E0D">
        <w:rPr>
          <w:highlight w:val="green"/>
          <w:u w:val="single"/>
        </w:rPr>
        <w:t>scientific consensus</w:t>
      </w:r>
      <w:r w:rsidRPr="008048B8">
        <w:rPr>
          <w:u w:val="single"/>
        </w:rPr>
        <w:t xml:space="preserve"> also </w:t>
      </w:r>
      <w:r w:rsidRPr="00D01E0D">
        <w:rPr>
          <w:highlight w:val="green"/>
          <w:u w:val="single"/>
        </w:rPr>
        <w:t>increases people’s acceptance that climate change</w:t>
      </w:r>
      <w:r w:rsidRPr="008048B8">
        <w:rPr>
          <w:u w:val="single"/>
        </w:rPr>
        <w:t xml:space="preserve"> (CC) </w:t>
      </w:r>
      <w:r w:rsidRPr="00D01E0D">
        <w:rPr>
          <w:highlight w:val="green"/>
          <w:u w:val="single"/>
        </w:rPr>
        <w:t>is happening</w:t>
      </w:r>
      <w:r w:rsidRPr="008E2254">
        <w:rPr>
          <w:sz w:val="16"/>
        </w:rPr>
        <w:t xml:space="preserve"> (Lewandowsky et al 2012 ). Despite numerous indicators of a consensus, there is wide public perception that climate scientists disagree over the fundamental cause of global warming (GW; Leiserowitz et al 2012 , Pew 2012 ).</w:t>
      </w:r>
      <w:r w:rsidRPr="008048B8">
        <w:rPr>
          <w:u w:val="single"/>
        </w:rPr>
        <w:t xml:space="preserve"> </w:t>
      </w:r>
      <w:r w:rsidRPr="00D01E0D">
        <w:rPr>
          <w:b/>
          <w:highlight w:val="green"/>
          <w:u w:val="single"/>
        </w:rPr>
        <w:t>In the most comprehensive analysis performed to date</w:t>
      </w:r>
      <w:r w:rsidRPr="008048B8">
        <w:rPr>
          <w:u w:val="single"/>
        </w:rPr>
        <w:t xml:space="preserve">, we have extended the analysis of peer-reviewed climate papers in Oreskes ( 2004 ). </w:t>
      </w:r>
      <w:r w:rsidRPr="00D01E0D">
        <w:rPr>
          <w:highlight w:val="green"/>
          <w:u w:val="single"/>
        </w:rPr>
        <w:t>We examined a large sample of</w:t>
      </w:r>
      <w:r w:rsidRPr="008048B8">
        <w:rPr>
          <w:u w:val="single"/>
        </w:rPr>
        <w:t xml:space="preserve"> the scientific </w:t>
      </w:r>
      <w:r w:rsidRPr="00D01E0D">
        <w:rPr>
          <w:highlight w:val="green"/>
          <w:u w:val="single"/>
        </w:rPr>
        <w:t>literature</w:t>
      </w:r>
      <w:r w:rsidRPr="008048B8">
        <w:rPr>
          <w:u w:val="single"/>
        </w:rPr>
        <w:t xml:space="preserve"> on global CC, published over a 21 year period, in order</w:t>
      </w:r>
      <w:r w:rsidRPr="008048B8">
        <w:rPr>
          <w:b/>
          <w:u w:val="single"/>
        </w:rPr>
        <w:t xml:space="preserve"> </w:t>
      </w:r>
      <w:r w:rsidRPr="00D01E0D">
        <w:rPr>
          <w:b/>
          <w:highlight w:val="green"/>
          <w:u w:val="single"/>
        </w:rPr>
        <w:t>to determine the level of scientific consensus that human activity is very likely</w:t>
      </w:r>
      <w:r w:rsidRPr="008E2254">
        <w:rPr>
          <w:sz w:val="16"/>
        </w:rPr>
        <w:t xml:space="preserve"> causing most of the current GW (anthropogenic global warming, or AGW). Surveys of climate scientists have found strong agreement (97–98%) regarding AGW amongst publishing climate experts (Doran and Zimmerman 2009 , Anderegg et al 2010 ). </w:t>
      </w:r>
      <w:r w:rsidRPr="00D01E0D">
        <w:rPr>
          <w:highlight w:val="green"/>
          <w:u w:val="single"/>
        </w:rPr>
        <w:t>Repeated surveys of scientists found that scientific agreement about AGW steadily increased from 1996 to 2009</w:t>
      </w:r>
      <w:r w:rsidRPr="008E2254">
        <w:rPr>
          <w:sz w:val="16"/>
        </w:rPr>
        <w:t xml:space="preserve"> (Bray 2010 ). This is reflected in the increasingly definitive statements issued by the Intergovernmental Panel on Climate Change on the attribution of recent GW (Houghton et al 1996 , 2001 , Solomon et al 2007 ).</w:t>
      </w:r>
      <w:r w:rsidRPr="008E2254">
        <w:rPr>
          <w:u w:val="single"/>
        </w:rPr>
        <w:t xml:space="preserve"> The peer-reviewed scientific literature provides a ground- level assessment of the degree of consensus among publishing scientists.</w:t>
      </w:r>
      <w:r w:rsidRPr="008E2254">
        <w:rPr>
          <w:sz w:val="16"/>
        </w:rPr>
        <w:t xml:space="preserve"> An analysis of abstracts published from 1993–2003 matching the search ‘global climate change’ found that none of 928 papers disagreed with the consensus position on AGW (Oreskes 2004 ). This is consistent with an analysis of citation networks that found a consensus on AGW forming in the early 1990s (Shwed and Bearman 2010 ). Despite these independent indicators of a scientific consensus, the perception of the US public is that the scientific community still disagrees over the fundamental cause of GW. From 1997 to 2007, public opinion polls have indicated around 60% of the US public believes there is significant disagreement among scientists about whether GW was happening (Nisbet and Myers 2007 ). Similarly, 57% of the US public either disagreed or were unaware that scientists agree that the earth is very likely warming due to human activity (Pew 2012 ). </w:t>
      </w:r>
      <w:r w:rsidRPr="008E2254">
        <w:rPr>
          <w:u w:val="single"/>
        </w:rPr>
        <w:t>Through analysis of climate-related papers published from 1991 to 2011, this study provides the most comprehensive analysis of its kind to date in order to quantify and evaluate the level and evolution of consensus over the last two decades.</w:t>
      </w:r>
    </w:p>
    <w:p w:rsidR="00367880" w:rsidRDefault="00E70924" w:rsidP="00DF5630">
      <w:pPr>
        <w:pStyle w:val="Heading3"/>
      </w:pPr>
      <w:r>
        <w:t>Plan s</w:t>
      </w:r>
      <w:r w:rsidR="00367880">
        <w:t>olves marine ecosystems</w:t>
      </w:r>
    </w:p>
    <w:p w:rsidR="00E2790D" w:rsidRDefault="00E2790D" w:rsidP="00E2790D">
      <w:pPr>
        <w:pStyle w:val="Heading4"/>
      </w:pPr>
      <w:r>
        <w:t xml:space="preserve">Algal good environment </w:t>
      </w:r>
    </w:p>
    <w:p w:rsidR="00E2790D" w:rsidRPr="00BE3186" w:rsidRDefault="00E2790D" w:rsidP="00E2790D">
      <w:pPr>
        <w:rPr>
          <w:rStyle w:val="Style13ptBold"/>
        </w:rPr>
      </w:pPr>
      <w:r>
        <w:rPr>
          <w:rStyle w:val="Style13ptBold"/>
        </w:rPr>
        <w:t>Rushing, 7/20</w:t>
      </w:r>
    </w:p>
    <w:p w:rsidR="00E2790D" w:rsidRPr="0050497E" w:rsidRDefault="00E2790D" w:rsidP="00E2790D">
      <w:r>
        <w:t xml:space="preserve">(Sam A. Rushing, President of Advanced Cryogenics, Ltd., “Can CO2 be a green chemical? Yes, when derived from biofuels and other sources,” July 20, 2014, </w:t>
      </w:r>
      <w:hyperlink r:id="rId17" w:history="1">
        <w:r w:rsidRPr="00D13C6B">
          <w:rPr>
            <w:rStyle w:val="Hyperlink"/>
          </w:rPr>
          <w:t>http://www.biofuelsdigest.com/bdigest/2014/07/20/can-co2-be-a-green-chemical-yes-when-derived-from-biofuels-and-other-sources</w:t>
        </w:r>
      </w:hyperlink>
      <w:r>
        <w:t>, Accessed: 8/1/14, RH)</w:t>
      </w:r>
    </w:p>
    <w:p w:rsidR="00E2790D" w:rsidRPr="00CE6EB2" w:rsidRDefault="00E2790D" w:rsidP="00E2790D">
      <w:pPr>
        <w:rPr>
          <w:rStyle w:val="StyleUnderline"/>
        </w:rPr>
      </w:pPr>
      <w:r w:rsidRPr="00CE6EB2">
        <w:rPr>
          <w:rStyle w:val="StyleUnderline"/>
        </w:rPr>
        <w:t>Algae farms</w:t>
      </w:r>
      <w:r>
        <w:t xml:space="preserve">: As algae is an area with is being embraced more readily for applications in biodiesel, such as extraction of algae oil for biodiesel projects, </w:t>
      </w:r>
      <w:r w:rsidRPr="00CE6EB2">
        <w:rPr>
          <w:rStyle w:val="StyleUnderline"/>
        </w:rPr>
        <w:t>CO2 is of course one of the raw ingredients required for algae growth.</w:t>
      </w:r>
      <w:r>
        <w:t xml:space="preserve"> </w:t>
      </w:r>
      <w:r w:rsidRPr="00CE6EB2">
        <w:rPr>
          <w:rStyle w:val="StyleUnderline"/>
        </w:rPr>
        <w:t>Everything from power project flue gas to merchant CO2 deliveries have been used in algae projects, which remain in early stages of development; when thinking of commercialization for large biodiesel projects</w:t>
      </w:r>
      <w:r>
        <w:t xml:space="preserve">. As a small usage requirement, </w:t>
      </w:r>
      <w:r w:rsidRPr="00CE6EB2">
        <w:rPr>
          <w:rStyle w:val="StyleUnderline"/>
        </w:rPr>
        <w:t>CO2 is used from micro-bulk storage for algae growth; and algae can serve as a foodstuff for shrimp and seafood farms; then this seafood or their prodigy end up on our dinner tables. This is green CO2 usage found in an everyday food industry context.</w:t>
      </w:r>
    </w:p>
    <w:p w:rsidR="00E2790D" w:rsidRPr="00536751" w:rsidRDefault="00E2790D" w:rsidP="00E2790D"/>
    <w:p w:rsidR="00367880" w:rsidRDefault="00367880" w:rsidP="00367880">
      <w:pPr>
        <w:pStyle w:val="Heading4"/>
      </w:pPr>
      <w:r>
        <w:t>OMEGA helps birds and fish</w:t>
      </w:r>
    </w:p>
    <w:p w:rsidR="00367880" w:rsidRPr="00FA5B96" w:rsidRDefault="00367880" w:rsidP="00367880">
      <w:r>
        <w:rPr>
          <w:b/>
        </w:rPr>
        <w:t xml:space="preserve">Hughes 5/20 </w:t>
      </w:r>
      <w:r>
        <w:t>– Moss Landing Marine Laboratories (Stephanie N, “</w:t>
      </w:r>
      <w:r w:rsidRPr="00EB0ACE">
        <w:t>Interactions of marine mammals and birds with offshore membrane enclosures for growing algae (OMEGA)</w:t>
      </w:r>
      <w:r>
        <w:t xml:space="preserve">,” 20 May 2014, </w:t>
      </w:r>
      <w:hyperlink r:id="rId18" w:anchor="B20" w:history="1">
        <w:r w:rsidRPr="005C34F3">
          <w:rPr>
            <w:rStyle w:val="Hyperlink"/>
          </w:rPr>
          <w:t>http://www.aquaticbiosystems.org/content/10/1/3#B20</w:t>
        </w:r>
      </w:hyperlink>
      <w:r>
        <w:t xml:space="preserve">//AL) </w:t>
      </w:r>
    </w:p>
    <w:p w:rsidR="00367880" w:rsidRPr="00A94C80" w:rsidRDefault="00367880" w:rsidP="00367880">
      <w:pPr>
        <w:rPr>
          <w:sz w:val="16"/>
        </w:rPr>
      </w:pPr>
      <w:r w:rsidRPr="00A94C80">
        <w:rPr>
          <w:sz w:val="16"/>
        </w:rPr>
        <w:t xml:space="preserve">In general, </w:t>
      </w:r>
      <w:r w:rsidRPr="00A94C80">
        <w:rPr>
          <w:rStyle w:val="StyleUnderline"/>
        </w:rPr>
        <w:t>animal interactions with the experimental PBRs floating in Moss Landing harbor in fall and winter were brief</w:t>
      </w:r>
      <w:r w:rsidRPr="00A94C80">
        <w:rPr>
          <w:sz w:val="16"/>
        </w:rPr>
        <w:t xml:space="preserve"> (usually &lt;5 minutes) and all interactions represented &lt;6% of the total video recording time. This means these interactions accounted for a minor portion of the daily activity of the animals in this habitat during this time of the year. Longer studies that include spring and summer are required to determine if there are seasonal behavioral differences that may have more significant impact on the animals or the OMEGA systems. Even these small OMEGA PBRs however, indicated that </w:t>
      </w:r>
      <w:r w:rsidRPr="00A94C80">
        <w:rPr>
          <w:rStyle w:val="StyleUnderline"/>
        </w:rPr>
        <w:t xml:space="preserve">sea otters and birds will use floating PBRs to forage and rest, suggesting that </w:t>
      </w:r>
      <w:r w:rsidRPr="00A94C80">
        <w:rPr>
          <w:rStyle w:val="Emphasis"/>
        </w:rPr>
        <w:t>large-scale OMEGA systems will provide significant foraging areas for marine mammals and many species of birds</w:t>
      </w:r>
      <w:r w:rsidRPr="00A94C80">
        <w:rPr>
          <w:sz w:val="16"/>
        </w:rPr>
        <w:t>, depending on the location.</w:t>
      </w:r>
      <w:r w:rsidR="00A94C80" w:rsidRPr="00A94C80">
        <w:rPr>
          <w:sz w:val="12"/>
        </w:rPr>
        <w:t>¶</w:t>
      </w:r>
      <w:r w:rsidRPr="00A94C80">
        <w:rPr>
          <w:sz w:val="16"/>
        </w:rPr>
        <w:t xml:space="preserve"> There was no indication that the animals observed in this study, even those that were proactive in their interactions or the captive animals commanded to bite, drag, and jump onto PBRs, damaged the PBRs. While the behavior of trained captive pinnipeds does not reflect what their wild counterparts may do, it does indicate that some behaviors are not problematic for a future OMEGA system of similar design. Instron results indicated that it is possible for otter teeth and bird beaks to puncture PBR plastic, particularly if the plastic was weathered in the harbor for 3 months before testing. The reported biting force of sea otters is proportional to their body size, but even small animals can generate sufficient biting force (&gt;200 N) to puncture the PBR plastic [49]. Although the actual pecking force of gulls was undetermined, for falcons with sharp beaks, it was shown to scale isometrically with body size and for the largest birds it did not exceed 14 N [50]. For granivorous birds, it did not exceed 39 N [51]. These reported pecking forces are less than the 70-90 N measured for the gull beak to puncture the LLDPE plastics even after weathering. Additional experiments are needed to determine if gulls or other birds will be able to peck through PBR plastics or damage them in other ways.</w:t>
      </w:r>
      <w:r w:rsidR="00A94C80" w:rsidRPr="00A94C80">
        <w:rPr>
          <w:sz w:val="12"/>
        </w:rPr>
        <w:t>¶</w:t>
      </w:r>
      <w:r w:rsidRPr="00A94C80">
        <w:rPr>
          <w:sz w:val="16"/>
        </w:rPr>
        <w:t xml:space="preserve"> In a full-scale OMEGA deployment, the PBRs and associated support infrastructure will cover hundreds or thousands of hectares of coastal waters in protected bays and is expected to remain in place for years [4]. Depending on the location, such </w:t>
      </w:r>
      <w:r w:rsidRPr="00A94C80">
        <w:rPr>
          <w:rStyle w:val="StyleUnderline"/>
        </w:rPr>
        <w:t>an offshore installation, along with operations for tending, cleaning, and harvesting, is expected to change the local ecology in ways that will impact the marine mammals and birds as well as other coastal community members</w:t>
      </w:r>
      <w:r w:rsidRPr="00A94C80">
        <w:rPr>
          <w:sz w:val="16"/>
        </w:rPr>
        <w:t>. In addition to the OMEGA anchoring or mooring systems, which may limit access to foraging areas and create potential entanglement and drowning hazards, there will be changes in the local community due to an increase in sessile and associated organisms on the vast exposed surfaces of OMEGA, and this surface installation will change the water column and benthos due to shading.</w:t>
      </w:r>
      <w:r w:rsidR="00A94C80" w:rsidRPr="00A94C80">
        <w:rPr>
          <w:sz w:val="12"/>
        </w:rPr>
        <w:t>¶</w:t>
      </w:r>
      <w:r w:rsidRPr="00A94C80">
        <w:rPr>
          <w:sz w:val="16"/>
        </w:rPr>
        <w:t xml:space="preserve"> It is possible that OMEGA could contribute to plastic pollution in the ocean [52-54] if OMEGA structures and plastics are released into the environment by accidents, harsh weather, or tsunamis. Emergency plans must be developed for OMEGA systems to anticipate and ameliorate such potential environmental problems.</w:t>
      </w:r>
      <w:r w:rsidR="00A94C80" w:rsidRPr="00A94C80">
        <w:rPr>
          <w:sz w:val="12"/>
        </w:rPr>
        <w:t>¶</w:t>
      </w:r>
      <w:r w:rsidRPr="00A94C80">
        <w:rPr>
          <w:sz w:val="16"/>
        </w:rPr>
        <w:t xml:space="preserve"> On the other hand, it may be anticipated that t</w:t>
      </w:r>
      <w:r w:rsidRPr="00A94C80">
        <w:rPr>
          <w:rStyle w:val="StyleUnderline"/>
        </w:rPr>
        <w:t>he large OMEGA infrastructure will act as a “fish-aggregating device” and become an</w:t>
      </w:r>
      <w:r w:rsidRPr="00A94C80">
        <w:rPr>
          <w:sz w:val="16"/>
        </w:rPr>
        <w:t xml:space="preserve"> “</w:t>
      </w:r>
      <w:r w:rsidRPr="00A94C80">
        <w:rPr>
          <w:rStyle w:val="Emphasis"/>
        </w:rPr>
        <w:t>artificial reef</w:t>
      </w:r>
      <w:r w:rsidRPr="00A94C80">
        <w:rPr>
          <w:sz w:val="16"/>
        </w:rPr>
        <w:t xml:space="preserve">”, </w:t>
      </w:r>
      <w:r w:rsidRPr="00A94C80">
        <w:rPr>
          <w:rStyle w:val="StyleUnderline"/>
        </w:rPr>
        <w:t>both of which</w:t>
      </w:r>
      <w:r w:rsidRPr="00A94C80">
        <w:rPr>
          <w:sz w:val="16"/>
        </w:rPr>
        <w:t xml:space="preserve"> </w:t>
      </w:r>
      <w:r w:rsidRPr="00A94C80">
        <w:rPr>
          <w:rStyle w:val="Emphasis"/>
        </w:rPr>
        <w:t>increase local species diversity and expand the local food web</w:t>
      </w:r>
      <w:r w:rsidRPr="00A94C80">
        <w:rPr>
          <w:sz w:val="16"/>
        </w:rPr>
        <w:t xml:space="preserve"> [55]. It has been shown that </w:t>
      </w:r>
      <w:r w:rsidRPr="00A94C80">
        <w:rPr>
          <w:rStyle w:val="StyleUnderline"/>
        </w:rPr>
        <w:t>the submerged surfaces of OMEGA PBRs provide substrate, refugia, and habitat for sessile and associated organisms</w:t>
      </w:r>
      <w:r w:rsidRPr="00A94C80">
        <w:rPr>
          <w:sz w:val="16"/>
        </w:rPr>
        <w:t xml:space="preserve"> [46], </w:t>
      </w:r>
      <w:r w:rsidRPr="00A94C80">
        <w:rPr>
          <w:rStyle w:val="StyleUnderline"/>
        </w:rPr>
        <w:t>thereby increasing local productivity and diversity and potentially improving coastal water quality</w:t>
      </w:r>
      <w:r w:rsidRPr="00A94C80">
        <w:rPr>
          <w:sz w:val="16"/>
        </w:rPr>
        <w:t xml:space="preserve"> [20,21,56].</w:t>
      </w:r>
      <w:r w:rsidR="00A94C80" w:rsidRPr="00A94C80">
        <w:rPr>
          <w:sz w:val="12"/>
        </w:rPr>
        <w:t>¶</w:t>
      </w:r>
      <w:r w:rsidRPr="00A94C80">
        <w:rPr>
          <w:sz w:val="16"/>
        </w:rPr>
        <w:t xml:space="preserve"> </w:t>
      </w:r>
      <w:r w:rsidRPr="00A94C80">
        <w:rPr>
          <w:rStyle w:val="StyleUnderline"/>
        </w:rPr>
        <w:t>Observations of coastal marine mammals and birds reported here provide insights into how resident animals react to PBRs deployed within their habitats</w:t>
      </w:r>
      <w:r w:rsidRPr="00A94C80">
        <w:rPr>
          <w:sz w:val="16"/>
        </w:rPr>
        <w:t>. Future larger and longer studies should be undertaken in diverse coastal habitats to assess the ecological impacts of full-scale OMEGA systems.</w:t>
      </w:r>
    </w:p>
    <w:p w:rsidR="00367880" w:rsidRDefault="00367880" w:rsidP="00367880"/>
    <w:p w:rsidR="00367880" w:rsidRDefault="00367880" w:rsidP="00367880"/>
    <w:p w:rsidR="00365F27" w:rsidRDefault="00365F27" w:rsidP="00365F27"/>
    <w:p w:rsidR="00B17B63" w:rsidRDefault="00B17B63" w:rsidP="00DF5630">
      <w:pPr>
        <w:pStyle w:val="Heading3"/>
      </w:pPr>
      <w:r>
        <w:t>AT: Not carbon negative</w:t>
      </w:r>
    </w:p>
    <w:p w:rsidR="00B17B63" w:rsidRDefault="00B17B63" w:rsidP="00B17B63">
      <w:pPr>
        <w:pStyle w:val="Heading4"/>
      </w:pPr>
      <w:r>
        <w:t>Algae biofuels are carbon negative</w:t>
      </w:r>
    </w:p>
    <w:p w:rsidR="00B17B63" w:rsidRPr="00A365CB" w:rsidRDefault="00B17B63" w:rsidP="00B17B63">
      <w:pPr>
        <w:shd w:val="clear" w:color="auto" w:fill="FFFFFF"/>
        <w:rPr>
          <w:rFonts w:ascii="Arial" w:hAnsi="Arial" w:cs="Arial"/>
          <w:color w:val="000000" w:themeColor="text1"/>
          <w:sz w:val="20"/>
          <w:szCs w:val="20"/>
        </w:rPr>
      </w:pPr>
      <w:r w:rsidRPr="0048242A">
        <w:rPr>
          <w:rStyle w:val="Style13ptBold"/>
        </w:rPr>
        <w:t>Taylor et al., 13</w:t>
      </w:r>
      <w:r>
        <w:rPr>
          <w:rStyle w:val="apple-converted-space"/>
          <w:rFonts w:cs="Arial"/>
          <w:color w:val="222222"/>
          <w:sz w:val="20"/>
          <w:szCs w:val="20"/>
        </w:rPr>
        <w:t> </w:t>
      </w:r>
      <w:r>
        <w:rPr>
          <w:rFonts w:ascii="Arial" w:hAnsi="Arial" w:cs="Arial"/>
          <w:color w:val="222222"/>
          <w:sz w:val="20"/>
          <w:szCs w:val="20"/>
        </w:rPr>
        <w:t xml:space="preserve">(Benjamin Taylor works at the Department of Chemical Engineering and Biotechnology at the University of Cambridge, “Techno-economic assessment of carbon-negative algal biodiesel for transport solutions”, Applied Energy Volume 106 pages 262-274, June </w:t>
      </w:r>
      <w:r w:rsidRPr="00A365CB">
        <w:rPr>
          <w:rFonts w:ascii="Arial" w:hAnsi="Arial" w:cs="Arial"/>
          <w:color w:val="000000" w:themeColor="text1"/>
          <w:sz w:val="20"/>
          <w:szCs w:val="20"/>
        </w:rPr>
        <w:t>2013,</w:t>
      </w:r>
      <w:r w:rsidRPr="00A365CB">
        <w:rPr>
          <w:rStyle w:val="apple-converted-space"/>
          <w:rFonts w:cs="Arial"/>
          <w:color w:val="000000" w:themeColor="text1"/>
          <w:sz w:val="20"/>
          <w:szCs w:val="20"/>
        </w:rPr>
        <w:t> </w:t>
      </w:r>
      <w:hyperlink r:id="rId19" w:tgtFrame="_blank" w:history="1">
        <w:r w:rsidRPr="00A365CB">
          <w:rPr>
            <w:rStyle w:val="Hyperlink"/>
            <w:rFonts w:ascii="Arial" w:hAnsi="Arial" w:cs="Arial"/>
            <w:color w:val="000000" w:themeColor="text1"/>
            <w:sz w:val="20"/>
            <w:szCs w:val="20"/>
          </w:rPr>
          <w:t>http://www.sciencedirect.com/science/article/pii/S0306261913000767)//TL</w:t>
        </w:r>
      </w:hyperlink>
    </w:p>
    <w:p w:rsidR="00B17B63" w:rsidRDefault="00B17B63" w:rsidP="00B17B63">
      <w:pPr>
        <w:shd w:val="clear" w:color="auto" w:fill="FFFFFF"/>
        <w:rPr>
          <w:rFonts w:ascii="Arial" w:hAnsi="Arial" w:cs="Arial"/>
          <w:color w:val="222222"/>
          <w:sz w:val="20"/>
          <w:szCs w:val="20"/>
        </w:rPr>
      </w:pPr>
      <w:r>
        <w:rPr>
          <w:rFonts w:ascii="Arial" w:hAnsi="Arial" w:cs="Arial"/>
          <w:color w:val="222222"/>
          <w:sz w:val="16"/>
          <w:szCs w:val="16"/>
        </w:rPr>
        <w:t>As all the utilities (water and electricity) used in this process are supplied from renewable carbon–neutral solar energy [62] and</w:t>
      </w:r>
      <w:r>
        <w:rPr>
          <w:rStyle w:val="apple-converted-space"/>
          <w:rFonts w:cs="Arial"/>
          <w:color w:val="222222"/>
          <w:sz w:val="16"/>
          <w:szCs w:val="16"/>
        </w:rPr>
        <w:t> </w:t>
      </w:r>
      <w:r>
        <w:rPr>
          <w:rFonts w:ascii="Arial" w:hAnsi="Arial" w:cs="Arial"/>
          <w:color w:val="222222"/>
          <w:sz w:val="20"/>
          <w:szCs w:val="20"/>
          <w:u w:val="single"/>
        </w:rPr>
        <w:t>the algal growth process is assumed to be carbon-negative</w:t>
      </w:r>
      <w:r>
        <w:rPr>
          <w:rFonts w:ascii="Arial" w:hAnsi="Arial" w:cs="Arial"/>
          <w:color w:val="222222"/>
          <w:sz w:val="16"/>
          <w:szCs w:val="16"/>
        </w:rPr>
        <w:t>, the overall process is considered carbon-negative.</w:t>
      </w:r>
      <w:r>
        <w:rPr>
          <w:rStyle w:val="apple-converted-space"/>
          <w:rFonts w:cs="Arial"/>
          <w:color w:val="222222"/>
          <w:sz w:val="16"/>
          <w:szCs w:val="16"/>
        </w:rPr>
        <w:t> </w:t>
      </w:r>
      <w:r>
        <w:rPr>
          <w:rFonts w:ascii="Arial" w:hAnsi="Arial" w:cs="Arial"/>
          <w:color w:val="222222"/>
          <w:sz w:val="20"/>
          <w:szCs w:val="20"/>
          <w:u w:val="single"/>
          <w:shd w:val="clear" w:color="auto" w:fill="00FF00"/>
        </w:rPr>
        <w:t>Algal growth is carbon-negative as CO2 is captured</w:t>
      </w:r>
      <w:r>
        <w:rPr>
          <w:rStyle w:val="apple-converted-space"/>
          <w:rFonts w:cs="Arial"/>
          <w:color w:val="222222"/>
          <w:sz w:val="20"/>
          <w:szCs w:val="20"/>
          <w:u w:val="single"/>
        </w:rPr>
        <w:t> </w:t>
      </w:r>
      <w:r>
        <w:rPr>
          <w:rFonts w:ascii="Arial" w:hAnsi="Arial" w:cs="Arial"/>
          <w:color w:val="222222"/>
          <w:sz w:val="20"/>
          <w:szCs w:val="20"/>
          <w:u w:val="single"/>
        </w:rPr>
        <w:t>from the atmosphere</w:t>
      </w:r>
      <w:r>
        <w:rPr>
          <w:rStyle w:val="apple-converted-space"/>
          <w:rFonts w:cs="Arial"/>
          <w:color w:val="222222"/>
          <w:sz w:val="20"/>
          <w:szCs w:val="20"/>
          <w:u w:val="single"/>
        </w:rPr>
        <w:t> </w:t>
      </w:r>
      <w:r>
        <w:rPr>
          <w:rFonts w:ascii="Arial" w:hAnsi="Arial" w:cs="Arial"/>
          <w:color w:val="222222"/>
          <w:sz w:val="20"/>
          <w:szCs w:val="20"/>
          <w:u w:val="single"/>
          <w:shd w:val="clear" w:color="auto" w:fill="00FF00"/>
        </w:rPr>
        <w:t>during photosynthesis and converted into biomass</w:t>
      </w:r>
      <w:r>
        <w:rPr>
          <w:rFonts w:ascii="Arial" w:hAnsi="Arial" w:cs="Arial"/>
          <w:color w:val="222222"/>
          <w:sz w:val="20"/>
          <w:szCs w:val="20"/>
          <w:u w:val="single"/>
        </w:rPr>
        <w:t>.</w:t>
      </w:r>
      <w:r>
        <w:rPr>
          <w:rStyle w:val="apple-converted-space"/>
          <w:rFonts w:cs="Arial"/>
          <w:color w:val="222222"/>
          <w:sz w:val="20"/>
          <w:szCs w:val="20"/>
          <w:u w:val="single"/>
        </w:rPr>
        <w:t> </w:t>
      </w:r>
      <w:r>
        <w:rPr>
          <w:rFonts w:ascii="Arial" w:hAnsi="Arial" w:cs="Arial"/>
          <w:color w:val="222222"/>
          <w:sz w:val="20"/>
          <w:szCs w:val="20"/>
          <w:u w:val="single"/>
          <w:shd w:val="clear" w:color="auto" w:fill="00FF00"/>
        </w:rPr>
        <w:t>Some of the biomass will be converted into biodiesel</w:t>
      </w:r>
      <w:r>
        <w:rPr>
          <w:rFonts w:ascii="Arial" w:hAnsi="Arial" w:cs="Arial"/>
          <w:color w:val="222222"/>
          <w:sz w:val="20"/>
          <w:szCs w:val="20"/>
          <w:u w:val="single"/>
        </w:rPr>
        <w:t>that will be burned by the consumer</w:t>
      </w:r>
      <w:r>
        <w:rPr>
          <w:rStyle w:val="apple-converted-space"/>
          <w:rFonts w:cs="Arial"/>
          <w:color w:val="222222"/>
          <w:sz w:val="20"/>
          <w:szCs w:val="20"/>
          <w:u w:val="single"/>
        </w:rPr>
        <w:t> </w:t>
      </w:r>
      <w:r>
        <w:rPr>
          <w:rFonts w:ascii="Arial" w:hAnsi="Arial" w:cs="Arial"/>
          <w:color w:val="222222"/>
          <w:sz w:val="20"/>
          <w:szCs w:val="20"/>
          <w:u w:val="single"/>
          <w:shd w:val="clear" w:color="auto" w:fill="00FF00"/>
        </w:rPr>
        <w:t>and some may be converted into</w:t>
      </w:r>
      <w:r>
        <w:rPr>
          <w:rStyle w:val="apple-converted-space"/>
          <w:rFonts w:cs="Arial"/>
          <w:color w:val="222222"/>
          <w:sz w:val="20"/>
          <w:szCs w:val="20"/>
          <w:u w:val="single"/>
        </w:rPr>
        <w:t> </w:t>
      </w:r>
      <w:r>
        <w:rPr>
          <w:rFonts w:ascii="Arial" w:hAnsi="Arial" w:cs="Arial"/>
          <w:color w:val="222222"/>
          <w:sz w:val="20"/>
          <w:szCs w:val="20"/>
          <w:u w:val="single"/>
        </w:rPr>
        <w:t>other products (e.g.</w:t>
      </w:r>
      <w:r>
        <w:rPr>
          <w:rStyle w:val="apple-converted-space"/>
          <w:rFonts w:cs="Arial"/>
          <w:color w:val="222222"/>
          <w:sz w:val="20"/>
          <w:szCs w:val="20"/>
          <w:u w:val="single"/>
        </w:rPr>
        <w:t> </w:t>
      </w:r>
      <w:r>
        <w:rPr>
          <w:rFonts w:ascii="Arial" w:hAnsi="Arial" w:cs="Arial"/>
          <w:color w:val="222222"/>
          <w:sz w:val="20"/>
          <w:szCs w:val="20"/>
          <w:u w:val="single"/>
          <w:shd w:val="clear" w:color="auto" w:fill="00FF00"/>
        </w:rPr>
        <w:t>glycerol</w:t>
      </w:r>
      <w:r>
        <w:rPr>
          <w:rStyle w:val="apple-converted-space"/>
          <w:rFonts w:cs="Arial"/>
          <w:color w:val="222222"/>
          <w:sz w:val="16"/>
          <w:szCs w:val="16"/>
        </w:rPr>
        <w:t> </w:t>
      </w:r>
      <w:r>
        <w:rPr>
          <w:rFonts w:ascii="Arial" w:hAnsi="Arial" w:cs="Arial"/>
          <w:color w:val="222222"/>
          <w:sz w:val="16"/>
          <w:szCs w:val="16"/>
        </w:rPr>
        <w:t>co-produced during transesterification)</w:t>
      </w:r>
      <w:r>
        <w:rPr>
          <w:rStyle w:val="apple-converted-space"/>
          <w:rFonts w:cs="Arial"/>
          <w:color w:val="222222"/>
          <w:sz w:val="16"/>
          <w:szCs w:val="16"/>
        </w:rPr>
        <w:t> </w:t>
      </w:r>
      <w:r>
        <w:rPr>
          <w:rFonts w:ascii="Arial" w:hAnsi="Arial" w:cs="Arial"/>
          <w:color w:val="222222"/>
          <w:sz w:val="20"/>
          <w:szCs w:val="20"/>
          <w:u w:val="single"/>
          <w:shd w:val="clear" w:color="auto" w:fill="00FF00"/>
        </w:rPr>
        <w:t>that will not be burned.</w:t>
      </w:r>
      <w:r>
        <w:rPr>
          <w:rFonts w:ascii="Arial" w:hAnsi="Arial" w:cs="Arial"/>
          <w:color w:val="222222"/>
          <w:sz w:val="20"/>
          <w:szCs w:val="20"/>
          <w:u w:val="single"/>
        </w:rPr>
        <w:t>Moreover, it is inevitable that</w:t>
      </w:r>
      <w:r>
        <w:rPr>
          <w:rStyle w:val="apple-converted-space"/>
          <w:rFonts w:cs="Arial"/>
          <w:color w:val="222222"/>
          <w:sz w:val="20"/>
          <w:szCs w:val="20"/>
          <w:u w:val="single"/>
        </w:rPr>
        <w:t> </w:t>
      </w:r>
      <w:r>
        <w:rPr>
          <w:rFonts w:ascii="Arial" w:hAnsi="Arial" w:cs="Arial"/>
          <w:color w:val="222222"/>
          <w:sz w:val="20"/>
          <w:szCs w:val="20"/>
          <w:u w:val="single"/>
          <w:shd w:val="clear" w:color="auto" w:fill="00FF00"/>
        </w:rPr>
        <w:t>some</w:t>
      </w:r>
      <w:r>
        <w:rPr>
          <w:rStyle w:val="apple-converted-space"/>
          <w:rFonts w:cs="Arial"/>
          <w:color w:val="222222"/>
          <w:sz w:val="20"/>
          <w:szCs w:val="20"/>
          <w:u w:val="single"/>
        </w:rPr>
        <w:t> </w:t>
      </w:r>
      <w:r>
        <w:rPr>
          <w:rFonts w:ascii="Arial" w:hAnsi="Arial" w:cs="Arial"/>
          <w:color w:val="222222"/>
          <w:sz w:val="20"/>
          <w:szCs w:val="20"/>
          <w:u w:val="single"/>
        </w:rPr>
        <w:t>fraction of the algae grown</w:t>
      </w:r>
      <w:r>
        <w:rPr>
          <w:rStyle w:val="apple-converted-space"/>
          <w:rFonts w:cs="Arial"/>
          <w:color w:val="222222"/>
          <w:sz w:val="20"/>
          <w:szCs w:val="20"/>
          <w:u w:val="single"/>
        </w:rPr>
        <w:t> </w:t>
      </w:r>
      <w:r>
        <w:rPr>
          <w:rFonts w:ascii="Arial" w:hAnsi="Arial" w:cs="Arial"/>
          <w:color w:val="222222"/>
          <w:sz w:val="20"/>
          <w:szCs w:val="20"/>
          <w:u w:val="single"/>
          <w:shd w:val="clear" w:color="auto" w:fill="00FF00"/>
        </w:rPr>
        <w:t>will become waste</w:t>
      </w:r>
      <w:r>
        <w:rPr>
          <w:rFonts w:ascii="Arial" w:hAnsi="Arial" w:cs="Arial"/>
          <w:color w:val="222222"/>
          <w:sz w:val="20"/>
          <w:szCs w:val="20"/>
          <w:u w:val="single"/>
        </w:rPr>
        <w:t>, either in the form of char, captured by filtration systems, or otherwise through loss to biofouling within the PBRs and downstream processes [17], [63] and [64].</w:t>
      </w:r>
      <w:r>
        <w:rPr>
          <w:rStyle w:val="apple-converted-space"/>
          <w:rFonts w:cs="Arial"/>
          <w:color w:val="222222"/>
          <w:sz w:val="20"/>
          <w:szCs w:val="20"/>
          <w:u w:val="single"/>
        </w:rPr>
        <w:t> </w:t>
      </w:r>
      <w:r>
        <w:rPr>
          <w:rFonts w:ascii="Arial" w:hAnsi="Arial" w:cs="Arial"/>
          <w:color w:val="222222"/>
          <w:sz w:val="20"/>
          <w:szCs w:val="20"/>
          <w:u w:val="single"/>
          <w:shd w:val="clear" w:color="auto" w:fill="00FF00"/>
        </w:rPr>
        <w:t>As that waste will not be converted into fuels</w:t>
      </w:r>
      <w:r>
        <w:rPr>
          <w:rStyle w:val="apple-converted-space"/>
          <w:rFonts w:cs="Arial"/>
          <w:color w:val="222222"/>
          <w:sz w:val="20"/>
          <w:szCs w:val="20"/>
          <w:u w:val="single"/>
        </w:rPr>
        <w:t> </w:t>
      </w:r>
      <w:r>
        <w:rPr>
          <w:rFonts w:ascii="Arial" w:hAnsi="Arial" w:cs="Arial"/>
          <w:color w:val="222222"/>
          <w:sz w:val="16"/>
          <w:szCs w:val="16"/>
        </w:rPr>
        <w:t>(and eventually burned by the consumer),</w:t>
      </w:r>
      <w:r>
        <w:rPr>
          <w:rStyle w:val="apple-converted-space"/>
          <w:rFonts w:cs="Arial"/>
          <w:color w:val="222222"/>
          <w:sz w:val="16"/>
          <w:szCs w:val="16"/>
        </w:rPr>
        <w:t> </w:t>
      </w:r>
      <w:r>
        <w:rPr>
          <w:rFonts w:ascii="Arial" w:hAnsi="Arial" w:cs="Arial"/>
          <w:color w:val="222222"/>
          <w:sz w:val="20"/>
          <w:szCs w:val="20"/>
          <w:u w:val="single"/>
          <w:shd w:val="clear" w:color="auto" w:fill="00FF00"/>
        </w:rPr>
        <w:t>the captured carbon will remain in solid form, rendering the growth process carbon-negative even without co-products</w:t>
      </w:r>
      <w:r>
        <w:rPr>
          <w:rStyle w:val="apple-converted-space"/>
          <w:rFonts w:cs="Arial"/>
          <w:color w:val="222222"/>
          <w:sz w:val="16"/>
          <w:szCs w:val="16"/>
        </w:rPr>
        <w:t> </w:t>
      </w:r>
      <w:r>
        <w:rPr>
          <w:rFonts w:ascii="Arial" w:hAnsi="Arial" w:cs="Arial"/>
          <w:color w:val="222222"/>
          <w:sz w:val="16"/>
          <w:szCs w:val="16"/>
        </w:rPr>
        <w:t>[65].</w:t>
      </w:r>
    </w:p>
    <w:p w:rsidR="00B17B63" w:rsidRPr="00B17B63" w:rsidRDefault="00B17B63" w:rsidP="00B17B63"/>
    <w:p w:rsidR="00365F27" w:rsidRDefault="00365F27" w:rsidP="00DF5630">
      <w:pPr>
        <w:pStyle w:val="Heading3"/>
      </w:pPr>
      <w:r>
        <w:t xml:space="preserve">AT: Biodiversity resilient </w:t>
      </w:r>
    </w:p>
    <w:p w:rsidR="00365F27" w:rsidRDefault="00365F27" w:rsidP="00365F27"/>
    <w:p w:rsidR="00365F27" w:rsidRDefault="00365F27" w:rsidP="00365F27">
      <w:pPr>
        <w:pStyle w:val="Heading4"/>
      </w:pPr>
      <w:r>
        <w:t xml:space="preserve">(  ) Marine Ecosystems </w:t>
      </w:r>
      <w:r w:rsidRPr="00C13B19">
        <w:rPr>
          <w:i/>
          <w:u w:val="single"/>
        </w:rPr>
        <w:t>not</w:t>
      </w:r>
      <w:r>
        <w:t xml:space="preserve"> resilient and </w:t>
      </w:r>
      <w:r w:rsidRPr="00391682">
        <w:rPr>
          <w:i/>
          <w:u w:val="single"/>
        </w:rPr>
        <w:t>alt causes are a bad gamble</w:t>
      </w:r>
      <w:r>
        <w:t xml:space="preserve">. Best </w:t>
      </w:r>
      <w:r w:rsidRPr="00391682">
        <w:rPr>
          <w:i/>
          <w:u w:val="single"/>
        </w:rPr>
        <w:t>science</w:t>
      </w:r>
      <w:r>
        <w:t xml:space="preserve"> and </w:t>
      </w:r>
      <w:r w:rsidRPr="00391682">
        <w:rPr>
          <w:i/>
          <w:u w:val="single"/>
        </w:rPr>
        <w:t>risk framing</w:t>
      </w:r>
      <w:r>
        <w:t xml:space="preserve"> goes Aff.</w:t>
      </w:r>
    </w:p>
    <w:p w:rsidR="00365F27" w:rsidRDefault="00365F27" w:rsidP="00365F27"/>
    <w:p w:rsidR="00365F27" w:rsidRPr="00391682" w:rsidRDefault="00365F27" w:rsidP="00365F27">
      <w:pPr>
        <w:rPr>
          <w:rStyle w:val="Style13ptBold"/>
        </w:rPr>
      </w:pPr>
      <w:r w:rsidRPr="00391682">
        <w:rPr>
          <w:rStyle w:val="Style13ptBold"/>
        </w:rPr>
        <w:t>Langston ‘11</w:t>
      </w:r>
    </w:p>
    <w:p w:rsidR="00365F27" w:rsidRPr="00391682" w:rsidRDefault="00365F27" w:rsidP="00365F27">
      <w:pPr>
        <w:rPr>
          <w:sz w:val="18"/>
          <w:szCs w:val="18"/>
        </w:rPr>
      </w:pPr>
      <w:r w:rsidRPr="00391682">
        <w:rPr>
          <w:sz w:val="18"/>
          <w:szCs w:val="18"/>
        </w:rPr>
        <w:t>(internally quoting Brad Warren, who directs the Sustainable Fisheries Partnership’s ocean acidification program. Sustainable Fisheries Partnership (SFP) is an NGO working to reshape the world of corporate responsibility through the creation of powerful information tools and a methodology that allows companies to directly engage with suppliers of natural resources. Jennifer Langston is a researcher on sustainability issues and Sightline Daily editor – Formerly an author at the Seattle Post-Intelligencer. This post is part of the research project: Northwest Ocean Acidification – “Are You a Banker or a Gambler?” – July 27</w:t>
      </w:r>
      <w:r w:rsidRPr="00391682">
        <w:rPr>
          <w:sz w:val="18"/>
          <w:szCs w:val="18"/>
          <w:vertAlign w:val="superscript"/>
        </w:rPr>
        <w:t>th</w:t>
      </w:r>
      <w:r w:rsidRPr="00391682">
        <w:rPr>
          <w:sz w:val="18"/>
          <w:szCs w:val="18"/>
        </w:rPr>
        <w:t xml:space="preserve"> – http://daily.sightline.org/2011/07/27/are-you-a-banker-or-a-gambler/)</w:t>
      </w:r>
    </w:p>
    <w:p w:rsidR="00365F27" w:rsidRDefault="00365F27" w:rsidP="00365F27"/>
    <w:p w:rsidR="00365F27" w:rsidRPr="00391682" w:rsidRDefault="00365F27" w:rsidP="00365F27">
      <w:pPr>
        <w:rPr>
          <w:sz w:val="16"/>
        </w:rPr>
      </w:pPr>
      <w:r w:rsidRPr="00EA536D">
        <w:rPr>
          <w:rStyle w:val="StyleUnderline"/>
          <w:highlight w:val="cyan"/>
        </w:rPr>
        <w:t>Some might argue that oceans are resilient places</w:t>
      </w:r>
      <w:r w:rsidRPr="00391682">
        <w:rPr>
          <w:sz w:val="16"/>
        </w:rPr>
        <w:t xml:space="preserve">, that nature abhors a vacuum, </w:t>
      </w:r>
      <w:r w:rsidRPr="00EA536D">
        <w:rPr>
          <w:rStyle w:val="StyleUnderline"/>
          <w:highlight w:val="cyan"/>
        </w:rPr>
        <w:t>and that other kinds of algae</w:t>
      </w:r>
      <w:r w:rsidRPr="00391682">
        <w:rPr>
          <w:sz w:val="16"/>
        </w:rPr>
        <w:t xml:space="preserve"> or grasses that thrive in more acidic seas </w:t>
      </w:r>
      <w:r w:rsidRPr="00EA536D">
        <w:rPr>
          <w:rStyle w:val="StyleUnderline"/>
          <w:highlight w:val="cyan"/>
        </w:rPr>
        <w:t>could replace losses at the bottom of the food web</w:t>
      </w:r>
      <w:r w:rsidRPr="00391682">
        <w:rPr>
          <w:sz w:val="16"/>
        </w:rPr>
        <w:t xml:space="preserve">. </w:t>
      </w:r>
      <w:r w:rsidRPr="00EA536D">
        <w:rPr>
          <w:rStyle w:val="StyleUnderline"/>
          <w:highlight w:val="cyan"/>
        </w:rPr>
        <w:t>In truth, we don’t yet know how</w:t>
      </w:r>
      <w:r w:rsidRPr="00391682">
        <w:rPr>
          <w:sz w:val="16"/>
        </w:rPr>
        <w:t xml:space="preserve"> complicated</w:t>
      </w:r>
      <w:r w:rsidRPr="00EA536D">
        <w:rPr>
          <w:rStyle w:val="StyleUnderline"/>
          <w:highlight w:val="cyan"/>
        </w:rPr>
        <w:t xml:space="preserve"> marine ecosystems will adapt</w:t>
      </w:r>
      <w:r w:rsidRPr="00391682">
        <w:rPr>
          <w:sz w:val="16"/>
        </w:rPr>
        <w:t xml:space="preserve"> to ocean acidification. </w:t>
      </w:r>
      <w:r w:rsidRPr="00EA536D">
        <w:rPr>
          <w:rStyle w:val="StyleUnderline"/>
          <w:highlight w:val="cyan"/>
        </w:rPr>
        <w:t xml:space="preserve">The effects could range </w:t>
      </w:r>
      <w:r w:rsidRPr="00EA536D">
        <w:rPr>
          <w:rStyle w:val="Emphasis"/>
          <w:highlight w:val="cyan"/>
        </w:rPr>
        <w:t>from minor to apocalyptic.</w:t>
      </w:r>
      <w:r>
        <w:rPr>
          <w:rStyle w:val="StyleUnderline"/>
        </w:rPr>
        <w:t xml:space="preserve"> </w:t>
      </w:r>
      <w:r w:rsidRPr="00391682">
        <w:rPr>
          <w:sz w:val="16"/>
        </w:rPr>
        <w:t xml:space="preserve">In that sense, you get to choose how scared you want to be, </w:t>
      </w:r>
      <w:r w:rsidRPr="00391682">
        <w:rPr>
          <w:rStyle w:val="StyleUnderline"/>
        </w:rPr>
        <w:t>says Brad Warren, who directs the Sustainable Fisheries Partnership</w:t>
      </w:r>
      <w:r w:rsidRPr="00391682">
        <w:rPr>
          <w:sz w:val="16"/>
        </w:rPr>
        <w:t xml:space="preserve">’s ocean acidification program. </w:t>
      </w:r>
      <w:r w:rsidRPr="00EA536D">
        <w:rPr>
          <w:rStyle w:val="Emphasis"/>
          <w:highlight w:val="cyan"/>
        </w:rPr>
        <w:t>But the most knowledgeable scientists tend to eschew the more optimistic view,</w:t>
      </w:r>
      <w:r w:rsidRPr="00391682">
        <w:rPr>
          <w:sz w:val="16"/>
        </w:rPr>
        <w:t xml:space="preserve"> he said. </w:t>
      </w:r>
      <w:r w:rsidRPr="00EA536D">
        <w:rPr>
          <w:rStyle w:val="StyleUnderline"/>
          <w:highlight w:val="cyan"/>
        </w:rPr>
        <w:t>And a smart</w:t>
      </w:r>
      <w:r w:rsidRPr="00391682">
        <w:rPr>
          <w:sz w:val="16"/>
        </w:rPr>
        <w:t xml:space="preserve"> business</w:t>
      </w:r>
      <w:r w:rsidRPr="00EA536D">
        <w:rPr>
          <w:rStyle w:val="StyleUnderline"/>
          <w:highlight w:val="cyan"/>
        </w:rPr>
        <w:t>person</w:t>
      </w:r>
      <w:r w:rsidRPr="00391682">
        <w:rPr>
          <w:sz w:val="16"/>
        </w:rPr>
        <w:t xml:space="preserve"> </w:t>
      </w:r>
      <w:r w:rsidRPr="00EA536D">
        <w:rPr>
          <w:rStyle w:val="StyleUnderline"/>
          <w:highlight w:val="cyan"/>
        </w:rPr>
        <w:t xml:space="preserve">pays attention to signs of trouble, </w:t>
      </w:r>
      <w:r w:rsidRPr="004F16D2">
        <w:rPr>
          <w:rStyle w:val="StyleUnderline"/>
        </w:rPr>
        <w:t xml:space="preserve">tries not to get caught behind the curve, </w:t>
      </w:r>
      <w:r w:rsidRPr="00EA536D">
        <w:rPr>
          <w:rStyle w:val="StyleUnderline"/>
          <w:highlight w:val="cyan"/>
        </w:rPr>
        <w:t>and</w:t>
      </w:r>
      <w:r w:rsidRPr="004F16D2">
        <w:rPr>
          <w:rStyle w:val="StyleUnderline"/>
        </w:rPr>
        <w:t xml:space="preserve"> </w:t>
      </w:r>
      <w:r w:rsidRPr="00EA536D">
        <w:rPr>
          <w:rStyle w:val="StyleUnderline"/>
          <w:highlight w:val="cyan"/>
        </w:rPr>
        <w:t>needs to rethink old strategies when they’re no longer working</w:t>
      </w:r>
      <w:r w:rsidRPr="00391682">
        <w:rPr>
          <w:sz w:val="16"/>
        </w:rPr>
        <w:t xml:space="preserve">. </w:t>
      </w:r>
      <w:r w:rsidRPr="00EA536D">
        <w:rPr>
          <w:rStyle w:val="StyleUnderline"/>
          <w:highlight w:val="cyan"/>
        </w:rPr>
        <w:t>In other word</w:t>
      </w:r>
      <w:r w:rsidRPr="00391682">
        <w:rPr>
          <w:sz w:val="16"/>
        </w:rPr>
        <w:t xml:space="preserve">s, says Warren: </w:t>
      </w:r>
      <w:r w:rsidRPr="00EA536D">
        <w:rPr>
          <w:rStyle w:val="StyleUnderline"/>
          <w:highlight w:val="cyan"/>
        </w:rPr>
        <w:t>If you think of someone who has a</w:t>
      </w:r>
      <w:r w:rsidRPr="00391682">
        <w:rPr>
          <w:sz w:val="16"/>
        </w:rPr>
        <w:t xml:space="preserve"> fiduciary </w:t>
      </w:r>
      <w:r w:rsidRPr="00EA536D">
        <w:rPr>
          <w:rStyle w:val="StyleUnderline"/>
          <w:highlight w:val="cyan"/>
        </w:rPr>
        <w:t>duty for the systems that feed</w:t>
      </w:r>
      <w:r w:rsidRPr="00391682">
        <w:rPr>
          <w:sz w:val="16"/>
        </w:rPr>
        <w:t xml:space="preserve"> us and provide jobs to half </w:t>
      </w:r>
      <w:r w:rsidRPr="00EA536D">
        <w:rPr>
          <w:rStyle w:val="StyleUnderline"/>
          <w:highlight w:val="cyan"/>
        </w:rPr>
        <w:t>a billion people in the world—</w:t>
      </w:r>
      <w:r w:rsidRPr="00391682">
        <w:rPr>
          <w:sz w:val="16"/>
        </w:rPr>
        <w:t>from subsistence hunting to those making a lot of money—</w:t>
      </w:r>
      <w:r w:rsidRPr="00EA536D">
        <w:rPr>
          <w:rStyle w:val="StyleUnderline"/>
          <w:highlight w:val="cyan"/>
        </w:rPr>
        <w:t>one can view that with a gambler’s instinct or with a stewardship instinct.</w:t>
      </w:r>
      <w:r w:rsidRPr="00391682">
        <w:rPr>
          <w:rStyle w:val="StyleUnderline"/>
        </w:rPr>
        <w:t xml:space="preserve"> </w:t>
      </w:r>
      <w:r w:rsidRPr="00EA536D">
        <w:rPr>
          <w:rStyle w:val="StyleUnderline"/>
          <w:highlight w:val="cyan"/>
        </w:rPr>
        <w:t>What would you rather be—a banker or a gambler—with this resource?</w:t>
      </w:r>
    </w:p>
    <w:p w:rsidR="00365F27" w:rsidRDefault="00365F27" w:rsidP="00365F27"/>
    <w:p w:rsidR="00365F27" w:rsidRPr="00766D2D" w:rsidRDefault="00365F27" w:rsidP="00365F27">
      <w:pPr>
        <w:pStyle w:val="Heading4"/>
      </w:pPr>
      <w:r>
        <w:t xml:space="preserve">(  ) </w:t>
      </w:r>
      <w:r w:rsidRPr="00766D2D">
        <w:t>Resilience is misleading. Recovery is possible – but not if we cross forthcoming tipping points.</w:t>
      </w:r>
    </w:p>
    <w:p w:rsidR="00365F27" w:rsidRDefault="00365F27" w:rsidP="00365F27"/>
    <w:p w:rsidR="00365F27" w:rsidRPr="00E338FF" w:rsidRDefault="00365F27" w:rsidP="00365F27">
      <w:pPr>
        <w:rPr>
          <w:rStyle w:val="Style13ptBold"/>
        </w:rPr>
      </w:pPr>
      <w:r w:rsidRPr="00E338FF">
        <w:rPr>
          <w:rStyle w:val="Style13ptBold"/>
        </w:rPr>
        <w:t>Ayers ‘13</w:t>
      </w:r>
    </w:p>
    <w:p w:rsidR="00365F27" w:rsidRPr="00037B80" w:rsidRDefault="00365F27" w:rsidP="00365F27">
      <w:pPr>
        <w:rPr>
          <w:sz w:val="18"/>
          <w:szCs w:val="18"/>
        </w:rPr>
      </w:pPr>
      <w:r w:rsidRPr="00E338FF">
        <w:rPr>
          <w:sz w:val="18"/>
          <w:szCs w:val="18"/>
        </w:rPr>
        <w:t>Internally quoting Dr. Sylvia Alice Earle – who is a marine biologist, explorer, author, and lecturer. Since 1998 she has been a National Geographic explorer-in-residence. Earle was the first female chief scientist of the U.S. National Oceanic and Atmospheric Administration, and was named by Time Magazine as its first Hero for the Planet in 1998. Jane Ayers is an independent journalist that has written pieces for USA Today, Los Angeles Times Interview, The Nation, SF Chronicle, Truthout. She is also Director of her own Media outlet. “Women Say 'Enough is Enough' to Climate Changes Worldwide” – NATION OF CHANGE – Published: Friday 11 October 2013 – http://www.nationofchange.org/women-say-enough-enough-climate-changes-worldwide-1381498329</w:t>
      </w:r>
    </w:p>
    <w:p w:rsidR="00365F27" w:rsidRDefault="00365F27" w:rsidP="00365F27"/>
    <w:p w:rsidR="00365F27" w:rsidRPr="00766D2D" w:rsidRDefault="00365F27" w:rsidP="00365F27">
      <w:pPr>
        <w:rPr>
          <w:sz w:val="16"/>
        </w:rPr>
      </w:pPr>
      <w:r w:rsidRPr="00766D2D">
        <w:rPr>
          <w:sz w:val="16"/>
        </w:rPr>
        <w:t xml:space="preserve">Concerning the Fukushima nuclear disaster, Dr. Earle lamented, “Radioactivity is one more impact we have infected into the ocean system. </w:t>
      </w:r>
      <w:r w:rsidRPr="00EA536D">
        <w:rPr>
          <w:rStyle w:val="StyleUnderline"/>
          <w:highlight w:val="cyan"/>
        </w:rPr>
        <w:t>Oceans are resilient</w:t>
      </w:r>
      <w:r w:rsidRPr="00EA536D">
        <w:rPr>
          <w:rStyle w:val="Emphasis"/>
          <w:highlight w:val="cyan"/>
        </w:rPr>
        <w:t xml:space="preserve"> but we are facing tipping points</w:t>
      </w:r>
      <w:r w:rsidRPr="00766D2D">
        <w:rPr>
          <w:sz w:val="16"/>
        </w:rPr>
        <w:t xml:space="preserve">. With carbon at 400/ we have crossed the line. How much decline in plankton is acceptable? We all like to breathe but if we destroy the systems that make oxygen and that take up the carbon, then what? </w:t>
      </w:r>
      <w:r w:rsidRPr="00EA536D">
        <w:rPr>
          <w:rStyle w:val="StyleUnderline"/>
          <w:highlight w:val="cyan"/>
        </w:rPr>
        <w:t xml:space="preserve">This is </w:t>
      </w:r>
      <w:r w:rsidRPr="00EA536D">
        <w:rPr>
          <w:rStyle w:val="Emphasis"/>
          <w:highlight w:val="cyan"/>
        </w:rPr>
        <w:t>the last time we have to</w:t>
      </w:r>
      <w:r w:rsidRPr="00766D2D">
        <w:rPr>
          <w:rStyle w:val="StyleUnderline"/>
        </w:rPr>
        <w:t xml:space="preserve"> assert ourselves and </w:t>
      </w:r>
      <w:r w:rsidRPr="00EA536D">
        <w:rPr>
          <w:rStyle w:val="Emphasis"/>
          <w:highlight w:val="cyan"/>
        </w:rPr>
        <w:t>make it right</w:t>
      </w:r>
      <w:r w:rsidRPr="00766D2D">
        <w:rPr>
          <w:sz w:val="16"/>
        </w:rPr>
        <w:t xml:space="preserve">. </w:t>
      </w:r>
      <w:r w:rsidRPr="00EA536D">
        <w:rPr>
          <w:rStyle w:val="StyleUnderline"/>
          <w:highlight w:val="cyan"/>
        </w:rPr>
        <w:t>Most oxygen is generated by creatures in the sea. Everyone has a stake in this.</w:t>
      </w:r>
      <w:r w:rsidRPr="00766D2D">
        <w:rPr>
          <w:sz w:val="16"/>
        </w:rPr>
        <w:t xml:space="preserve"> Yes, we need to take care of the water, but we also need to take care of the living parts of the water, i.e. the fish.” Pointing to a crossroads mankind is facing, Dr. Earle explained, “I joked at the International Women for Earth &amp; Climate Summit that women can help find solutions to climate change by focusing on the oceans because half the fish in the ocean are female. But </w:t>
      </w:r>
      <w:r w:rsidRPr="00EA536D">
        <w:rPr>
          <w:rStyle w:val="StyleUnderline"/>
          <w:highlight w:val="cyan"/>
        </w:rPr>
        <w:t>seriously, we are in a moment in time, at a crossroads,</w:t>
      </w:r>
      <w:r w:rsidRPr="00766D2D">
        <w:rPr>
          <w:sz w:val="16"/>
        </w:rPr>
        <w:t xml:space="preserve"> where we are facing global rising sea levels, floods increasing, etc. </w:t>
      </w:r>
      <w:r w:rsidRPr="00EA536D">
        <w:rPr>
          <w:rStyle w:val="Emphasis"/>
          <w:highlight w:val="cyan"/>
        </w:rPr>
        <w:t>We are at a pivotal point in time</w:t>
      </w:r>
      <w:r w:rsidRPr="00766D2D">
        <w:rPr>
          <w:sz w:val="16"/>
        </w:rPr>
        <w:t xml:space="preserve">, and I am emphasizing the role of oceans to governments, and the world. The plankton play a largely neglected role but they generate the oxygen that takes up the carbon. </w:t>
      </w:r>
      <w:r w:rsidRPr="00766D2D">
        <w:rPr>
          <w:rStyle w:val="StyleUnderline"/>
        </w:rPr>
        <w:t xml:space="preserve">The </w:t>
      </w:r>
      <w:r w:rsidRPr="00EA536D">
        <w:rPr>
          <w:rStyle w:val="StyleUnderline"/>
          <w:highlight w:val="cyan"/>
        </w:rPr>
        <w:t>plankton are most important to humankind surviving, and makes the planet function properly</w:t>
      </w:r>
      <w:r w:rsidRPr="00766D2D">
        <w:rPr>
          <w:sz w:val="16"/>
        </w:rPr>
        <w:t xml:space="preserve">. “ Stating that the ocean keeps us alive, Dr. Earle explained, “Most people might think the ocean is only a source of recreation or fishing. But </w:t>
      </w:r>
      <w:r w:rsidRPr="00EA536D">
        <w:rPr>
          <w:rStyle w:val="StyleUnderline"/>
          <w:highlight w:val="cyan"/>
        </w:rPr>
        <w:t xml:space="preserve">we must recognize that the </w:t>
      </w:r>
      <w:r w:rsidRPr="00EA536D">
        <w:rPr>
          <w:rStyle w:val="Emphasis"/>
          <w:highlight w:val="cyan"/>
        </w:rPr>
        <w:t>ocean keeps us alive</w:t>
      </w:r>
      <w:r w:rsidRPr="00EA536D">
        <w:rPr>
          <w:rStyle w:val="StyleUnderline"/>
          <w:highlight w:val="cyan"/>
        </w:rPr>
        <w:t>. It is a cornerstone of life’s system</w:t>
      </w:r>
      <w:r w:rsidRPr="00766D2D">
        <w:rPr>
          <w:sz w:val="16"/>
        </w:rPr>
        <w:t xml:space="preserve">, and only now are we appreciating how important oceans are to every breath we take, to every drink of water we injest. </w:t>
      </w:r>
      <w:r w:rsidRPr="00EA536D">
        <w:rPr>
          <w:rStyle w:val="StyleUnderline"/>
          <w:highlight w:val="cyan"/>
        </w:rPr>
        <w:t>We have impacted the oceans over the last fifty years, and now we have an unprecedented chance to solve some of these problems.”</w:t>
      </w:r>
      <w:r w:rsidRPr="00766D2D">
        <w:rPr>
          <w:sz w:val="16"/>
        </w:rPr>
        <w:t xml:space="preserve"> </w:t>
      </w:r>
    </w:p>
    <w:p w:rsidR="00365F27" w:rsidRPr="00C13B19" w:rsidRDefault="00365F27" w:rsidP="00365F27"/>
    <w:p w:rsidR="00365F27" w:rsidRDefault="00365F27" w:rsidP="00365F27">
      <w:pPr>
        <w:pStyle w:val="Heading4"/>
      </w:pPr>
      <w:r>
        <w:rPr>
          <w:rFonts w:eastAsiaTheme="minorHAnsi" w:cs="Calibri"/>
          <w:sz w:val="22"/>
        </w:rPr>
        <w:t xml:space="preserve">(  ) </w:t>
      </w:r>
      <w:r>
        <w:t>Resiliency not infinite. Must reverse trends now in order to recover from damage already-done.</w:t>
      </w:r>
    </w:p>
    <w:p w:rsidR="00365F27" w:rsidRDefault="00365F27" w:rsidP="00365F27"/>
    <w:p w:rsidR="00365F27" w:rsidRPr="00841567" w:rsidRDefault="00365F27" w:rsidP="00365F27">
      <w:pPr>
        <w:rPr>
          <w:rStyle w:val="Style13ptBold"/>
        </w:rPr>
      </w:pPr>
      <w:r w:rsidRPr="00841567">
        <w:rPr>
          <w:rStyle w:val="Style13ptBold"/>
        </w:rPr>
        <w:t>Tulloch ‘9</w:t>
      </w:r>
    </w:p>
    <w:p w:rsidR="00365F27" w:rsidRPr="00841567" w:rsidRDefault="00365F27" w:rsidP="00365F27">
      <w:pPr>
        <w:rPr>
          <w:sz w:val="18"/>
          <w:szCs w:val="18"/>
        </w:rPr>
      </w:pPr>
      <w:r w:rsidRPr="00841567">
        <w:rPr>
          <w:sz w:val="18"/>
          <w:szCs w:val="18"/>
        </w:rPr>
        <w:t>Internally quoting Ben Halpern, a scientists from the Zoological Society of London – James Tulloch – Editor at Allianz – Allianz November 18</w:t>
      </w:r>
      <w:r w:rsidRPr="00841567">
        <w:rPr>
          <w:sz w:val="18"/>
          <w:szCs w:val="18"/>
          <w:vertAlign w:val="superscript"/>
        </w:rPr>
        <w:t>th</w:t>
      </w:r>
      <w:r w:rsidRPr="00841567">
        <w:rPr>
          <w:sz w:val="18"/>
          <w:szCs w:val="18"/>
        </w:rPr>
        <w:t xml:space="preserve"> – 2009 – http://www.conocimiento.allianz.com.ar/?513/climate-change-and-overfishing-top-threats-to-oceans</w:t>
      </w:r>
    </w:p>
    <w:p w:rsidR="00365F27" w:rsidRDefault="00365F27" w:rsidP="00365F27"/>
    <w:p w:rsidR="00365F27" w:rsidRPr="00C13B19" w:rsidRDefault="00365F27" w:rsidP="00365F27">
      <w:pPr>
        <w:rPr>
          <w:sz w:val="16"/>
        </w:rPr>
      </w:pPr>
      <w:r w:rsidRPr="00EA536D">
        <w:rPr>
          <w:rStyle w:val="StyleUnderline"/>
          <w:highlight w:val="cyan"/>
        </w:rPr>
        <w:t>The future looks bleak, but there is hope. “Oceans are resilient,</w:t>
      </w:r>
      <w:r w:rsidRPr="00841567">
        <w:rPr>
          <w:rStyle w:val="StyleUnderline"/>
        </w:rPr>
        <w:t xml:space="preserve"> </w:t>
      </w:r>
      <w:r w:rsidRPr="00C13B19">
        <w:rPr>
          <w:sz w:val="16"/>
        </w:rPr>
        <w:t>says Halpern, “</w:t>
      </w:r>
      <w:r w:rsidRPr="00EA536D">
        <w:rPr>
          <w:rStyle w:val="StyleUnderline"/>
          <w:highlight w:val="cyan"/>
        </w:rPr>
        <w:t>if we act soon they can recover.”</w:t>
      </w:r>
      <w:r w:rsidRPr="00C13B19">
        <w:rPr>
          <w:sz w:val="16"/>
        </w:rPr>
        <w:t xml:space="preserve"> Dead zones can be eliminated. Whales and seals hunted to near extinction did recover once protected. Some sectors are acting. Merchant shipping is cutting the risk of oil spills by banning single-hulled ships from 2010, and trying to reduce the spread of invasive species via ballast water. More stubborn is the fishing industry. The obvious answer is to fish less. As The Economist magazine points out, “nothing did so much good for fish stocks in northern Europe in the past 150 years as the Second World War”. Trawlers stuck in port allowed fisheries to revive. Abolishing government subsidies for fishing, and for trawler fuel, is one strategy. Individual transferable quotas, or ‘catch shares’, is another, giving partial ownership of a fish stock. This has worked in Iceland, New Zealand, and the western United States. “Fishers become very interested in making sure the stock is healthy and sustainable when their income depends on it,” says Halpern. It could also protect stocks in developing countries from marauding foreign factory ships. Marine reserves are a proven solution, argues Norris. “We have to move from hunter-gatherer mode to having the oceans more tightly managed.” Coral reef reserves in Indonesia and Kenya, and kelp forest reserves in New Zealand and South Africa, have successfully revived biodiversity. They would also maintain the seas as effective carbon sinks, says the United Nations, which wants a global ‘Blue Carbon’ regime (like REDD for forests) to protect ecosystems like mangroves and salt marshes. </w:t>
      </w:r>
      <w:r w:rsidRPr="00EA536D">
        <w:rPr>
          <w:rStyle w:val="StyleUnderline"/>
          <w:highlight w:val="cyan"/>
        </w:rPr>
        <w:t>The oceans can no longer be a free-for-all.</w:t>
      </w:r>
      <w:r w:rsidRPr="00C13B19">
        <w:rPr>
          <w:sz w:val="16"/>
        </w:rPr>
        <w:t xml:space="preserve"> A combination of preservation, regulation, and ownership—‘</w:t>
      </w:r>
      <w:r w:rsidRPr="00EA536D">
        <w:rPr>
          <w:rStyle w:val="StyleUnderline"/>
          <w:highlight w:val="cyan"/>
        </w:rPr>
        <w:t>marine planning’ or ‘ecosystem management’</w:t>
      </w:r>
      <w:r w:rsidRPr="00C13B19">
        <w:rPr>
          <w:sz w:val="16"/>
        </w:rPr>
        <w:t>—</w:t>
      </w:r>
      <w:r w:rsidRPr="00EA536D">
        <w:rPr>
          <w:rStyle w:val="StyleUnderline"/>
          <w:highlight w:val="cyan"/>
        </w:rPr>
        <w:t>is the best bet to save our seas. Otherwise the places where life started will become lifeless.</w:t>
      </w:r>
      <w:r>
        <w:rPr>
          <w:rStyle w:val="StyleUnderline"/>
        </w:rPr>
        <w:t xml:space="preserve"> </w:t>
      </w:r>
    </w:p>
    <w:p w:rsidR="00365F27" w:rsidRDefault="00365F27" w:rsidP="00365F27"/>
    <w:p w:rsidR="00365F27" w:rsidRDefault="00365F27" w:rsidP="00365F27"/>
    <w:p w:rsidR="00365F27" w:rsidRDefault="00365F27" w:rsidP="00365F27">
      <w:pPr>
        <w:pStyle w:val="Heading4"/>
      </w:pPr>
      <w:r>
        <w:t xml:space="preserve">(  ) Resiliency thesis false. Alt causes just feed the brink. </w:t>
      </w:r>
    </w:p>
    <w:p w:rsidR="00365F27" w:rsidRDefault="00365F27" w:rsidP="00365F27"/>
    <w:p w:rsidR="00365F27" w:rsidRPr="00B16907" w:rsidRDefault="00365F27" w:rsidP="00365F27">
      <w:pPr>
        <w:rPr>
          <w:rStyle w:val="Style13ptBold"/>
        </w:rPr>
      </w:pPr>
      <w:r w:rsidRPr="00B16907">
        <w:rPr>
          <w:rStyle w:val="Style13ptBold"/>
        </w:rPr>
        <w:t>Diwakar ‘10</w:t>
      </w:r>
    </w:p>
    <w:p w:rsidR="00365F27" w:rsidRPr="00B16907" w:rsidRDefault="00365F27" w:rsidP="00365F27">
      <w:pPr>
        <w:rPr>
          <w:sz w:val="18"/>
          <w:szCs w:val="18"/>
        </w:rPr>
      </w:pPr>
      <w:r w:rsidRPr="00B16907">
        <w:rPr>
          <w:sz w:val="18"/>
          <w:szCs w:val="18"/>
        </w:rPr>
        <w:t>Dr. Prasoon Diwakar – Center for Materials Under eXtreme Environment, Purdue University. He holds a PhD in Mechanical Engineering. He is a former employee at the Center for Disease Control. He has an academic and research background in Mechanical Engineering, Analytical Chemistry, Environmental Engineering, and Environmental Chemistry – “The Deep Blue: World Ocean Day” – Science is Beautiful – June 9, 2010 – http://prasoondiwakar.com/wordpress/uncategorized/the-deep-blue-world-ocean-day</w:t>
      </w:r>
    </w:p>
    <w:p w:rsidR="00365F27" w:rsidRPr="00826D3C" w:rsidRDefault="00365F27" w:rsidP="00365F27"/>
    <w:p w:rsidR="00365F27" w:rsidRPr="005B2378" w:rsidRDefault="00365F27" w:rsidP="00365F27">
      <w:pPr>
        <w:rPr>
          <w:sz w:val="16"/>
        </w:rPr>
      </w:pPr>
      <w:r w:rsidRPr="005B2378">
        <w:rPr>
          <w:sz w:val="16"/>
        </w:rPr>
        <w:t xml:space="preserve">World Ocean day was celebrated yesterday, June 8th. </w:t>
      </w:r>
      <w:r w:rsidRPr="00EA536D">
        <w:rPr>
          <w:rStyle w:val="StyleUnderline"/>
          <w:highlight w:val="cyan"/>
        </w:rPr>
        <w:t>The importance of protecting our Oceans and it’s ecosystem can not be emphasized more</w:t>
      </w:r>
      <w:r w:rsidRPr="005B2378">
        <w:rPr>
          <w:sz w:val="16"/>
        </w:rPr>
        <w:t xml:space="preserve"> in the wake of BP oil spill disaster. But it’s not like we have not been polluting our Oceans before this spill. We keep doing that on a regular basis– </w:t>
      </w:r>
      <w:r w:rsidRPr="00EA536D">
        <w:rPr>
          <w:rStyle w:val="StyleUnderline"/>
          <w:highlight w:val="cyan"/>
        </w:rPr>
        <w:t>industrial waters, overfishing,</w:t>
      </w:r>
      <w:r w:rsidRPr="005B2378">
        <w:rPr>
          <w:rStyle w:val="StyleUnderline"/>
        </w:rPr>
        <w:t xml:space="preserve"> </w:t>
      </w:r>
      <w:r w:rsidRPr="005B2378">
        <w:rPr>
          <w:sz w:val="16"/>
        </w:rPr>
        <w:t xml:space="preserve">excessive usage of </w:t>
      </w:r>
      <w:r w:rsidRPr="00EA536D">
        <w:rPr>
          <w:rStyle w:val="StyleUnderline"/>
          <w:highlight w:val="cyan"/>
        </w:rPr>
        <w:t>plastic bags ending up in ocean currents</w:t>
      </w:r>
      <w:r w:rsidRPr="005B2378">
        <w:rPr>
          <w:sz w:val="16"/>
        </w:rPr>
        <w:t xml:space="preserve"> , Ocean acidification due to excessive anthropogenic CO2 </w:t>
      </w:r>
      <w:r w:rsidRPr="00EA536D">
        <w:rPr>
          <w:rStyle w:val="StyleUnderline"/>
          <w:highlight w:val="cyan"/>
        </w:rPr>
        <w:t>and list goes on</w:t>
      </w:r>
      <w:r w:rsidRPr="005B2378">
        <w:rPr>
          <w:sz w:val="16"/>
        </w:rPr>
        <w:t xml:space="preserve">. It is likely that roughly one billion gallons of oil enters our oceans each year as a result of man’s activities. Only 8% of this input is believed to derive from natural sources. At least 22% is intentionally released as a function of normal tanker “operational discharges,” 12% enters from accidental tanker spills and another 36% from runoff and municipal and industrial wastes. [American Zoologist , 1993]. </w:t>
      </w:r>
      <w:r w:rsidRPr="00EA536D">
        <w:rPr>
          <w:rStyle w:val="StyleUnderline"/>
          <w:highlight w:val="cyan"/>
        </w:rPr>
        <w:t>I keep hearing politicians</w:t>
      </w:r>
      <w:r w:rsidRPr="00B16907">
        <w:rPr>
          <w:rStyle w:val="StyleUnderline"/>
        </w:rPr>
        <w:t xml:space="preserve"> </w:t>
      </w:r>
      <w:r w:rsidRPr="005B2378">
        <w:rPr>
          <w:sz w:val="16"/>
        </w:rPr>
        <w:t xml:space="preserve">and people </w:t>
      </w:r>
      <w:r w:rsidRPr="00EA536D">
        <w:rPr>
          <w:rStyle w:val="StyleUnderline"/>
          <w:highlight w:val="cyan"/>
        </w:rPr>
        <w:t>talking about that our Oceans are resilient and</w:t>
      </w:r>
      <w:r w:rsidRPr="005B2378">
        <w:rPr>
          <w:sz w:val="16"/>
        </w:rPr>
        <w:t xml:space="preserve"> it can </w:t>
      </w:r>
      <w:r w:rsidRPr="00EA536D">
        <w:rPr>
          <w:rStyle w:val="StyleUnderline"/>
          <w:highlight w:val="cyan"/>
        </w:rPr>
        <w:t xml:space="preserve">tolerate any kind of garbage we put in. </w:t>
      </w:r>
      <w:r w:rsidRPr="00EA536D">
        <w:rPr>
          <w:rStyle w:val="Emphasis"/>
          <w:highlight w:val="cyan"/>
        </w:rPr>
        <w:t>No it is not</w:t>
      </w:r>
      <w:r w:rsidRPr="00EA536D">
        <w:rPr>
          <w:rStyle w:val="StyleUnderline"/>
          <w:highlight w:val="cyan"/>
        </w:rPr>
        <w:t>.</w:t>
      </w:r>
      <w:r w:rsidRPr="005B2378">
        <w:rPr>
          <w:sz w:val="16"/>
        </w:rPr>
        <w:t xml:space="preserve"> It can do to a limit (depending on the type of waste we are putting in, amount of waste, and time available to the marine organisms to bounce back) and I think we have already crossed that limit. </w:t>
      </w:r>
      <w:r w:rsidRPr="00EA536D">
        <w:rPr>
          <w:rStyle w:val="StyleUnderline"/>
          <w:highlight w:val="cyan"/>
        </w:rPr>
        <w:t>The Ocean ecosystem is very fragile due to all the mess we have put in there</w:t>
      </w:r>
      <w:r w:rsidRPr="005B2378">
        <w:rPr>
          <w:sz w:val="16"/>
        </w:rPr>
        <w:t xml:space="preserve"> and I would prefer to see beautiful marine life rather see images of dark crude oil gushing out incessantly. I have stopped updating about BP spill because its beyond my comprehension now seeing the response of BP, politicians, News channels. It’s not the time to get political mileage out of the disaster. When BP should be concentrating on the spill and cleaning beaches, paying out affected locals, it’s busy in PR campaign to clean it’s image. Search for BP spill on Google and you will find first sponsored link from BP.. then Tony Hayward, CEO BP, talking about how he and BP will make things right in a new BP commercial with beaches shown in the background… Action is the best PR not mere words, telling lies and getting exposed is worst PR.. Brown pelicans drenched in crude oil exposes all the lies of the amount of spill.. Is it 5,000 gallons per day, 10,000 or 50,000 or 100,000 or more, no one knows. Is it that hard to estimate the amount of spill knowing the dimensions of pipe, flow rates, temperature, viscosity etc?</w:t>
      </w:r>
    </w:p>
    <w:p w:rsidR="00365F27" w:rsidRDefault="00365F27" w:rsidP="00365F27"/>
    <w:p w:rsidR="00365F27" w:rsidRPr="00365F27" w:rsidRDefault="00365F27" w:rsidP="00365F27"/>
    <w:p w:rsidR="000F51B5" w:rsidRDefault="000F51B5" w:rsidP="00DF5630">
      <w:pPr>
        <w:pStyle w:val="Heading3"/>
      </w:pPr>
      <w:r>
        <w:t xml:space="preserve">AT: Other biofuels solve </w:t>
      </w:r>
    </w:p>
    <w:p w:rsidR="000F51B5" w:rsidRDefault="000F51B5" w:rsidP="000F51B5">
      <w:pPr>
        <w:pStyle w:val="Heading4"/>
      </w:pPr>
      <w:r>
        <w:t xml:space="preserve">Algae solves warming better than other biofuels – alternatives release more CO2 than even fossil fuels </w:t>
      </w:r>
    </w:p>
    <w:p w:rsidR="000F51B5" w:rsidRDefault="000F51B5" w:rsidP="000F51B5">
      <w:r w:rsidRPr="006F603F">
        <w:rPr>
          <w:rStyle w:val="Style13ptBold"/>
        </w:rPr>
        <w:t>Morsella 9</w:t>
      </w:r>
      <w:r>
        <w:t xml:space="preserve"> – software engineer for the Green Economy Post, interested in green building and architecture, smart grid, the cloud, geo-thermal energy, solar energy, smart growth, organic farming and permaculture (Chris, “BIOFUEL UPDATE: Some Biofuels Worse Than Gas for Global Warming; Danforth Science Center Gets $15M in Stimulus for Biofuels; OriginOil Develops Better Way to Get Oil from Algae; FedEx: to Use 30% Biofuels by 2030”, Green Economy Post, 2009, http://greeneconomypost.com/biofuel-2297.htm)//KG</w:t>
      </w:r>
    </w:p>
    <w:p w:rsidR="000F51B5" w:rsidRPr="00AA1BCD" w:rsidRDefault="000F51B5" w:rsidP="000F51B5">
      <w:pPr>
        <w:rPr>
          <w:sz w:val="16"/>
        </w:rPr>
      </w:pPr>
      <w:r w:rsidRPr="00AA1BCD">
        <w:rPr>
          <w:sz w:val="16"/>
        </w:rPr>
        <w:t xml:space="preserve">In this first post of the BIOFUEL UPDATE — a newly introduced feature of our blog — I write about how so called </w:t>
      </w:r>
      <w:r w:rsidRPr="004435A3">
        <w:rPr>
          <w:rStyle w:val="StyleUnderline"/>
        </w:rPr>
        <w:t>first generation biofuels such as corn ethanol that are derived from food crops or grown on land that otherwise would be used for food crops may be worse for global warming than burning gasoline is! This reconfirms</w:t>
      </w:r>
      <w:r w:rsidRPr="00AA1BCD">
        <w:rPr>
          <w:sz w:val="16"/>
        </w:rPr>
        <w:t xml:space="preserve"> in my mind </w:t>
      </w:r>
      <w:r w:rsidRPr="004435A3">
        <w:rPr>
          <w:rStyle w:val="StyleUnderline"/>
        </w:rPr>
        <w:t>the pressing need for the biofuel sector to move towards non-food biofuel crops</w:t>
      </w:r>
      <w:r w:rsidRPr="00AA1BCD">
        <w:rPr>
          <w:sz w:val="16"/>
        </w:rPr>
        <w:t xml:space="preserve"> that also are grown on marginal land; crops </w:t>
      </w:r>
      <w:r w:rsidRPr="004435A3">
        <w:rPr>
          <w:rStyle w:val="Emphasis"/>
        </w:rPr>
        <w:t>such as algae</w:t>
      </w:r>
      <w:r w:rsidRPr="00AA1BCD">
        <w:rPr>
          <w:sz w:val="16"/>
        </w:rPr>
        <w:t xml:space="preserve">, switchgrass, jatropha etc. In other news the Danforth Science Center in Saint Ls. MO gets $15 million in federal funds. Fedex announces plans to get 30% of its fuel from second generation non-food crop biofuels by 2030. OriginOil has developed a simpler and more efficient way to extract oil from algae. Some Biofuels Worse Than Gas for Global Warming? </w:t>
      </w:r>
      <w:r w:rsidRPr="004435A3">
        <w:rPr>
          <w:rStyle w:val="StyleUnderline"/>
        </w:rPr>
        <w:t>In some cases biofuels cause more global warming than fossil fuels</w:t>
      </w:r>
      <w:r w:rsidRPr="00AA1BCD">
        <w:rPr>
          <w:sz w:val="16"/>
        </w:rPr>
        <w:t xml:space="preserve">. </w:t>
      </w:r>
      <w:r w:rsidRPr="004435A3">
        <w:rPr>
          <w:rStyle w:val="StyleUnderline"/>
        </w:rPr>
        <w:t>Scientists modeling the carbon dioxide impact</w:t>
      </w:r>
      <w:r w:rsidRPr="00AA1BCD">
        <w:rPr>
          <w:sz w:val="16"/>
        </w:rPr>
        <w:t xml:space="preserve"> from both types of energy source </w:t>
      </w:r>
      <w:r w:rsidRPr="004435A3">
        <w:rPr>
          <w:rStyle w:val="StyleUnderline"/>
        </w:rPr>
        <w:t>found that when ‘indirect’ emissions and critically the timing sequence of emissions are taken into consideration, some biofuels lose their green credentials</w:t>
      </w:r>
      <w:r w:rsidRPr="00AA1BCD">
        <w:rPr>
          <w:sz w:val="16"/>
        </w:rPr>
        <w:t xml:space="preserve">. This is the conclusion reached by research, lead by Michael O’Hare of the University of California, in Berkeley, whose results were recently published in the journal Environmental Research Letters. The author of the study Michael O’Hare was careful to stress that </w:t>
      </w:r>
      <w:r w:rsidRPr="004435A3">
        <w:rPr>
          <w:rStyle w:val="StyleUnderline"/>
        </w:rPr>
        <w:t>their research findings apply only to biofuels that are grown in locations where food might otherwise have been grown, such as Corn Ethanol</w:t>
      </w:r>
      <w:r w:rsidRPr="00AA1BCD">
        <w:rPr>
          <w:sz w:val="16"/>
        </w:rPr>
        <w:t xml:space="preserve"> that compare unfavorably with fossil fuels. “</w:t>
      </w:r>
      <w:r w:rsidRPr="004435A3">
        <w:rPr>
          <w:rStyle w:val="StyleUnderline"/>
        </w:rPr>
        <w:t>Biofuels that don’t compete with food for land are fine on this measure, such as</w:t>
      </w:r>
      <w:r w:rsidRPr="00AA1BCD">
        <w:rPr>
          <w:sz w:val="16"/>
        </w:rPr>
        <w:t xml:space="preserve"> ethanol that is produced from trash, or from ocean </w:t>
      </w:r>
      <w:r w:rsidRPr="004435A3">
        <w:rPr>
          <w:rStyle w:val="StyleUnderline"/>
        </w:rPr>
        <w:t>algae</w:t>
      </w:r>
      <w:r w:rsidRPr="00AA1BCD">
        <w:rPr>
          <w:sz w:val="16"/>
        </w:rPr>
        <w:t xml:space="preserve">,” he said. Michael O’Hare and his colleagues developed what they called the Biofuels Time Integrated Model of Emissions (BTIME) to assess the greenhouse-gas impact from both fossil fuels and biofuels over their entire lifecycle. In each case they studied how carbon dioxide emissions change over time, and how long-lived the carbon dioxide is. </w:t>
      </w:r>
      <w:r w:rsidRPr="007177A6">
        <w:rPr>
          <w:rStyle w:val="StyleUnderline"/>
        </w:rPr>
        <w:t>Until recently most scientists have compared only the direct greenhouse-gas emissions of fossil fuels and biofuels</w:t>
      </w:r>
      <w:r w:rsidRPr="00AA1BCD">
        <w:rPr>
          <w:sz w:val="16"/>
        </w:rPr>
        <w:t xml:space="preserve">. However by comparing just the direct emissions much of the actual long term Global Warming impact of Corn Ethanol is overlooked. For the maize ethanol (and presumably other Biofuels derived from food crops or crops such as Palm Oil that displace food crops) there is a large release of carbon dioxide initially, when forests and pastures are converted to grow replacement food (food that would have been grown where the new biofuel crop is growing). </w:t>
      </w:r>
      <w:r w:rsidRPr="007177A6">
        <w:rPr>
          <w:rStyle w:val="StyleUnderline"/>
        </w:rPr>
        <w:t>Once carbon dioxide gets into the atmosphere it takes a long time to leave. “It follows an exponential decay pattern, losing a constant percentage every year</w:t>
      </w:r>
      <w:r w:rsidRPr="00AA1BCD">
        <w:rPr>
          <w:sz w:val="16"/>
        </w:rPr>
        <w:t xml:space="preserve">,” explained O’Hare. </w:t>
      </w:r>
      <w:r w:rsidRPr="007177A6">
        <w:rPr>
          <w:rStyle w:val="StyleUnderline"/>
        </w:rPr>
        <w:t>The sudden and early nature of the emissions associated with biofuels makes them more damaging than fossil fuels</w:t>
      </w:r>
      <w:r w:rsidRPr="00AA1BCD">
        <w:rPr>
          <w:sz w:val="16"/>
        </w:rPr>
        <w:t>. Danforth Science Center Gets $15M in Stimulus for Biofuels Center The Donald Danforth Plant Science Center in St. Louis will receive $15 million in stimulus money to establish a biofuels center, its largest award yet. The Center for Advanced Biofuel Systems, led by Director Richard Sayre, will work to increase the thermodynamic and kinetic efficiency for plant and algal-based fuel production systems, the Danforth Center said Tuesday. The Danforth center was one of 46 Energy Frontier Research Centers (EFRCs) announced Monday by the White House in conjunction with a speech delivered by President Barack Obama at the annual meeting of the National Academy of Sciences.</w:t>
      </w:r>
    </w:p>
    <w:p w:rsidR="000F51B5" w:rsidRDefault="000F51B5" w:rsidP="000F51B5"/>
    <w:p w:rsidR="000F51B5" w:rsidRDefault="000F51B5" w:rsidP="000F51B5"/>
    <w:p w:rsidR="00E8690F" w:rsidRDefault="00E8690F" w:rsidP="009A509A">
      <w:pPr>
        <w:pStyle w:val="Heading2"/>
      </w:pPr>
      <w:r>
        <w:t xml:space="preserve">Corn Ethanol </w:t>
      </w:r>
    </w:p>
    <w:p w:rsidR="00E8690F" w:rsidRDefault="00E8690F" w:rsidP="00DF5630">
      <w:pPr>
        <w:pStyle w:val="Heading3"/>
      </w:pPr>
      <w:r>
        <w:t xml:space="preserve">Using corn now </w:t>
      </w:r>
    </w:p>
    <w:p w:rsidR="00E8690F" w:rsidRDefault="00E8690F" w:rsidP="00E8690F"/>
    <w:p w:rsidR="00E8690F" w:rsidRDefault="00E8690F" w:rsidP="00E8690F">
      <w:pPr>
        <w:pStyle w:val="Heading4"/>
      </w:pPr>
      <w:r>
        <w:t xml:space="preserve">The US is dependent upon corn ethanol – contributes to increased food prices </w:t>
      </w:r>
    </w:p>
    <w:p w:rsidR="00E8690F" w:rsidRDefault="00E8690F" w:rsidP="00E8690F">
      <w:r w:rsidRPr="00F5118C">
        <w:rPr>
          <w:rStyle w:val="Style13ptBold"/>
        </w:rPr>
        <w:t>Peplow 14</w:t>
      </w:r>
      <w:r>
        <w:t xml:space="preserve"> - freelance science journalist with a decade of experience as a reporter and editor, masters degree in chemistry from the University of Oxford, PhD in organometallic chemistry from Imperial College London, and spent a year as a post-doctoral fellow at McMaster University, Canada, studying the chemistry of technetium radiotracers (Mark, “Cellulosic ethanol fights for life”, Nature.com, 3-11-14, http://www.nature.com/news/cellulosic-ethanol-fights-for-life-1.14856)//KG</w:t>
      </w:r>
    </w:p>
    <w:p w:rsidR="00E8690F" w:rsidRPr="000F1FB5" w:rsidRDefault="00E8690F" w:rsidP="00E8690F">
      <w:pPr>
        <w:rPr>
          <w:sz w:val="16"/>
        </w:rPr>
      </w:pPr>
      <w:r w:rsidRPr="000F1FB5">
        <w:rPr>
          <w:rStyle w:val="StyleUnderline"/>
        </w:rPr>
        <w:t>With more than 200 operating plants</w:t>
      </w:r>
      <w:r w:rsidRPr="000F1FB5">
        <w:rPr>
          <w:sz w:val="16"/>
        </w:rPr>
        <w:t xml:space="preserve">, </w:t>
      </w:r>
      <w:r w:rsidRPr="000F1FB5">
        <w:rPr>
          <w:rStyle w:val="Emphasis"/>
        </w:rPr>
        <w:t>the corn-ethanol industry is well established in the United States</w:t>
      </w:r>
      <w:r w:rsidRPr="000F1FB5">
        <w:rPr>
          <w:sz w:val="16"/>
        </w:rPr>
        <w:t xml:space="preserve">. </w:t>
      </w:r>
      <w:r w:rsidRPr="000F1FB5">
        <w:rPr>
          <w:rStyle w:val="StyleUnderline"/>
        </w:rPr>
        <w:t>Its dramatic growth has been driven by tax credits and the Renewable Fuel Standard</w:t>
      </w:r>
      <w:r w:rsidRPr="000F1FB5">
        <w:rPr>
          <w:sz w:val="16"/>
        </w:rPr>
        <w:t xml:space="preserve"> (RFS), created by law in 2005 and extended in 2007. Administered by the US Environmental Protection Agency (EPA</w:t>
      </w:r>
      <w:r w:rsidRPr="000F1FB5">
        <w:rPr>
          <w:rStyle w:val="StyleUnderline"/>
        </w:rPr>
        <w:t>), the standard mandates annual increases in the volumes of various renewable fuels included in the country’s fuel supply. In its early years, the law emphasized the production of corn ethanol</w:t>
      </w:r>
      <w:r w:rsidRPr="000F1FB5">
        <w:rPr>
          <w:sz w:val="16"/>
        </w:rPr>
        <w:t xml:space="preserve">, considered ripe for early commercialization. </w:t>
      </w:r>
      <w:r w:rsidRPr="000F1FB5">
        <w:rPr>
          <w:rStyle w:val="StyleUnderline"/>
        </w:rPr>
        <w:t>Yet corn ethanol comes with problems</w:t>
      </w:r>
      <w:r w:rsidRPr="000F1FB5">
        <w:rPr>
          <w:sz w:val="16"/>
        </w:rPr>
        <w:t xml:space="preserve">. It offers only modest savings in greenhouse-gas emissions compared to petrol (see Nature 499, 13–14; 2013). </w:t>
      </w:r>
      <w:r w:rsidRPr="000F1FB5">
        <w:rPr>
          <w:rStyle w:val="StyleUnderline"/>
        </w:rPr>
        <w:t>Production is vulnerable to poor harvests and can contribute to increased food prices because the maize must be grown on land that would otherwise be used for food</w:t>
      </w:r>
      <w:r w:rsidRPr="000F1FB5">
        <w:rPr>
          <w:sz w:val="16"/>
        </w:rPr>
        <w:t>. Tapping the storehouse of biomass left after the harvest is much less controversial. Ethanol made from corn stover produces at least 60% less greenhouse-gas emissions than petrol, and making it does not require any extra farmland.</w:t>
      </w:r>
    </w:p>
    <w:p w:rsidR="00E8690F" w:rsidRDefault="00E8690F" w:rsidP="00E8690F"/>
    <w:p w:rsidR="00E8690F" w:rsidRDefault="00E8690F" w:rsidP="00E8690F">
      <w:pPr>
        <w:pStyle w:val="Heading4"/>
      </w:pPr>
      <w:r>
        <w:t xml:space="preserve">Government policy has increased production of corn ethanol over the years </w:t>
      </w:r>
    </w:p>
    <w:p w:rsidR="00E8690F" w:rsidRDefault="00E8690F" w:rsidP="00E8690F">
      <w:r w:rsidRPr="009A2A24">
        <w:rPr>
          <w:rStyle w:val="Style13ptBold"/>
        </w:rPr>
        <w:t>Johnson and Runge 13</w:t>
      </w:r>
      <w:r>
        <w:t xml:space="preserve"> - consultant and former senior vice president of corporate affairs at Cargill Inc AND Distinguished McKnight University Professor of Applied Economics and Law and director of the Center for International Food and Agricultural Policy at the University of Minnesota (Robbin S AND C. Ford, “Perspectives: Ethanol: Train Wreck Ahead?”, Issues in Science and Technology, 11-27-13, http://issues.org/24-1/p_johnson/)//KG</w:t>
      </w:r>
    </w:p>
    <w:p w:rsidR="00E8690F" w:rsidRPr="0042025B" w:rsidRDefault="00E8690F" w:rsidP="00E8690F">
      <w:pPr>
        <w:rPr>
          <w:sz w:val="16"/>
        </w:rPr>
      </w:pPr>
      <w:r w:rsidRPr="0007421E">
        <w:rPr>
          <w:rStyle w:val="Emphasis"/>
        </w:rPr>
        <w:t>Government policy is stoking unsustainable growth of the corn-based fuel</w:t>
      </w:r>
      <w:r w:rsidRPr="0007421E">
        <w:rPr>
          <w:sz w:val="16"/>
        </w:rPr>
        <w:t xml:space="preserve">. A more sober, diversified approach is needed. The new vogue in energy policy is plant-derived alternative fuels. </w:t>
      </w:r>
      <w:r w:rsidRPr="0007421E">
        <w:rPr>
          <w:rStyle w:val="StyleUnderline"/>
        </w:rPr>
        <w:t>Corn-based ethanol</w:t>
      </w:r>
      <w:r w:rsidRPr="0007421E">
        <w:rPr>
          <w:sz w:val="16"/>
        </w:rPr>
        <w:t xml:space="preserve">, and to a lesser extent oilseed-based biodiesel, </w:t>
      </w:r>
      <w:r w:rsidRPr="0007421E">
        <w:rPr>
          <w:rStyle w:val="StyleUnderline"/>
        </w:rPr>
        <w:t>have</w:t>
      </w:r>
      <w:r w:rsidRPr="0007421E">
        <w:rPr>
          <w:sz w:val="16"/>
        </w:rPr>
        <w:t xml:space="preserve"> </w:t>
      </w:r>
      <w:r w:rsidRPr="0007421E">
        <w:rPr>
          <w:rStyle w:val="Emphasis"/>
        </w:rPr>
        <w:t>emerged from the margins to take center stage</w:t>
      </w:r>
      <w:r w:rsidRPr="0007421E">
        <w:rPr>
          <w:sz w:val="16"/>
        </w:rPr>
        <w:t xml:space="preserve">. However, although ethanol and biodiesel will surely play a role in our energy future, </w:t>
      </w:r>
      <w:r w:rsidRPr="0007421E">
        <w:rPr>
          <w:rStyle w:val="StyleUnderline"/>
        </w:rPr>
        <w:t>the rush to embrace them has overlooked numerous obstacles and untoward implications that merit careful assessment. The current policy bias toward corn-based ethanol has driven a run-up in the prices of staple foods in the United States and around the world, with particularly hurtful consequences for poor consumers in developing countries.</w:t>
      </w:r>
      <w:r w:rsidRPr="0007421E">
        <w:rPr>
          <w:sz w:val="16"/>
        </w:rPr>
        <w:t xml:space="preserve"> </w:t>
      </w:r>
      <w:r w:rsidRPr="0007421E">
        <w:rPr>
          <w:rStyle w:val="StyleUnderline"/>
        </w:rPr>
        <w:t>U.S. ethanol policies rig the market against alternatives</w:t>
      </w:r>
      <w:r w:rsidRPr="0007421E">
        <w:rPr>
          <w:sz w:val="16"/>
        </w:rPr>
        <w:t xml:space="preserve"> based on the conversion of cellulosic inputs such as switchgrass and wood fibers. Moreover, the environmental consequences of corn-based ethanol are far from benign, and indeed are negative in a number of important respects. Given the tremendous growth in the corn-based ethanol market, it should no longer be considered an infant industry deserving of tax breaks, tariff protection, and mandates.</w:t>
      </w:r>
    </w:p>
    <w:p w:rsidR="00E8690F" w:rsidRDefault="00E8690F" w:rsidP="00E8690F">
      <w:pPr>
        <w:pStyle w:val="Heading4"/>
      </w:pPr>
      <w:r>
        <w:t xml:space="preserve">EPA mandates prove the US still uses tons of corn ethanol </w:t>
      </w:r>
    </w:p>
    <w:p w:rsidR="00E8690F" w:rsidRDefault="00E8690F" w:rsidP="00E8690F">
      <w:r w:rsidRPr="006F17EC">
        <w:rPr>
          <w:rStyle w:val="Style13ptBold"/>
        </w:rPr>
        <w:t>Simmons 13</w:t>
      </w:r>
      <w:r>
        <w:t xml:space="preserve"> - Director of Regulatory and State Affairs at the Institute for Energy Research, previously a Research Fellow at the Mercatus Center at George Mason University and has also worked on the Legislative Staff for the Committee on Resources in the U.S. House of Representatives where he handled endangered species and forestry issues (Daniel, “EPA Ignores Reality with 2014 Ethanol Mandate”, Institute for Energy Research, 11-15-13, http://instituteforenergyresearch.org/analysis/epa-ignores-reality-with-2014-ethanol-mandate/)//KG</w:t>
      </w:r>
    </w:p>
    <w:p w:rsidR="00E8690F" w:rsidRPr="007475E6" w:rsidRDefault="00E8690F" w:rsidP="00E8690F">
      <w:pPr>
        <w:rPr>
          <w:sz w:val="16"/>
        </w:rPr>
      </w:pPr>
      <w:r w:rsidRPr="007475E6">
        <w:rPr>
          <w:sz w:val="16"/>
        </w:rPr>
        <w:t xml:space="preserve">The 2014 ethanol mandates are flawed </w:t>
      </w:r>
      <w:r w:rsidRPr="000F1FB5">
        <w:rPr>
          <w:rStyle w:val="StyleUnderline"/>
        </w:rPr>
        <w:t>While it is good to see EPA acknowledge a little bit of reality and reduce the overall ethanol mandate with their proposed 2014 rule, EPA continues to ignore reality by failing to further reduce the “advanced biofuel mandate” and the “cellulosic mandate.”</w:t>
      </w:r>
      <w:r>
        <w:rPr>
          <w:rStyle w:val="StyleUnderline"/>
        </w:rPr>
        <w:t xml:space="preserve"> </w:t>
      </w:r>
      <w:r w:rsidRPr="000F1FB5">
        <w:rPr>
          <w:rStyle w:val="StyleUnderline"/>
        </w:rPr>
        <w:t>The proposed rule sets the total ethanol mandate at 15.21 billion gallons</w:t>
      </w:r>
      <w:r w:rsidRPr="007475E6">
        <w:rPr>
          <w:sz w:val="16"/>
        </w:rPr>
        <w:t xml:space="preserve">. This is down from the total Congress specified in the Energy Independence and Security Act of 2007 of 18.15 billion gallons. EPA’s reduction is an acknowledgement of the simple reality that there was not enough gasoline being used in America to blend 18.15 billion gallons of ethanol. Through September the U.S. motorists are on pace to use 134 billion gallons of gasoline in 2013. If the mandate remained at 18.15 billion gallons, then gasoline would average 14 percent ethanol—more than almost all cars can currently safely use. EPA Continues to Promote Cellulosic Ethanol </w:t>
      </w:r>
      <w:r w:rsidRPr="000F1FB5">
        <w:rPr>
          <w:rStyle w:val="StyleUnderline"/>
        </w:rPr>
        <w:t>While EPA recognizes there was nowhere for 18.15 billion gallons of ethanol to go, they continue to promote “advanced” and cellulosic ethanol to the detriment of Americans. Congress and the Bush Administration were so convinced that more ethanol was the way forward in 2007, they mandated 36 billion gallons must be sold by 2022, comprised of 15 billion gallons of corn ethanol with the remainder being cellulosic or advanced ethanol</w:t>
      </w:r>
      <w:r w:rsidRPr="007475E6">
        <w:rPr>
          <w:sz w:val="16"/>
        </w:rPr>
        <w:t xml:space="preserve">. Biofuels lobbyists convinced them that it would be commercially available, but they were wrong. As a safety valve, EPA was given the authority to adjust the numbers should the numerical mandates be unachievable. </w:t>
      </w:r>
      <w:r w:rsidRPr="000F1FB5">
        <w:rPr>
          <w:rStyle w:val="StyleUnderline"/>
        </w:rPr>
        <w:t>EP</w:t>
      </w:r>
      <w:r w:rsidRPr="007475E6">
        <w:rPr>
          <w:sz w:val="16"/>
        </w:rPr>
        <w:t xml:space="preserve">A, however, </w:t>
      </w:r>
      <w:r w:rsidRPr="000F1FB5">
        <w:rPr>
          <w:rStyle w:val="StyleUnderline"/>
        </w:rPr>
        <w:t>has a track record of grossly overestimating cellulosic ethanol volumes, and has done so repeatedly.</w:t>
      </w:r>
      <w:r w:rsidRPr="007475E6">
        <w:rPr>
          <w:sz w:val="16"/>
        </w:rPr>
        <w:t xml:space="preserve"> Despite the D.C. Circuit chastising EPA for “let[ting] its aspirations for a self-fulfilling prophecy divert it from a neutral methodology”, EPA continues to promote cellulosic production instead of using a neutral methodology and projecting realistic cellulosic volumes.</w:t>
      </w:r>
    </w:p>
    <w:p w:rsidR="00E8690F" w:rsidRDefault="00E8690F" w:rsidP="00E8690F"/>
    <w:p w:rsidR="00E8690F" w:rsidRDefault="00E8690F" w:rsidP="00DF5630">
      <w:pPr>
        <w:pStyle w:val="Heading3"/>
      </w:pPr>
      <w:r>
        <w:t>Algae replaces corn</w:t>
      </w:r>
    </w:p>
    <w:p w:rsidR="00E8690F" w:rsidRDefault="00E8690F" w:rsidP="00E8690F">
      <w:pPr>
        <w:pStyle w:val="Heading4"/>
      </w:pPr>
      <w:r>
        <w:t xml:space="preserve">Algae mitigates the negative effects of corn ethanol </w:t>
      </w:r>
    </w:p>
    <w:p w:rsidR="00E8690F" w:rsidRPr="00053E2E" w:rsidRDefault="00E8690F" w:rsidP="00E8690F">
      <w:r>
        <w:rPr>
          <w:b/>
        </w:rPr>
        <w:t xml:space="preserve">Simon and Ziolkowska 14 </w:t>
      </w:r>
      <w:r>
        <w:t xml:space="preserve">– </w:t>
      </w:r>
      <w:r w:rsidRPr="00053E2E">
        <w:t>University</w:t>
      </w:r>
      <w:r>
        <w:t xml:space="preserve"> </w:t>
      </w:r>
      <w:r w:rsidRPr="00053E2E">
        <w:t>of California at Berkeley, Department of Agricultural &amp; Resource Economics</w:t>
      </w:r>
      <w:r>
        <w:t xml:space="preserve"> (Leo and Jadwiga, “</w:t>
      </w:r>
      <w:r w:rsidRPr="00053E2E">
        <w:t>Recent developments and prospects for algae-based fuels in the US</w:t>
      </w:r>
      <w:r>
        <w:t xml:space="preserve">,” January 2014, </w:t>
      </w:r>
      <w:hyperlink r:id="rId20" w:history="1">
        <w:r w:rsidRPr="005472CF">
          <w:rPr>
            <w:rStyle w:val="Hyperlink"/>
          </w:rPr>
          <w:t>http://www.sciencedirect.com/science/article/pii/S1364032113006801</w:t>
        </w:r>
      </w:hyperlink>
      <w:r>
        <w:t xml:space="preserve">//AL) </w:t>
      </w:r>
    </w:p>
    <w:p w:rsidR="00E8690F" w:rsidRPr="00417B90" w:rsidRDefault="00E8690F" w:rsidP="00E8690F">
      <w:pPr>
        <w:rPr>
          <w:sz w:val="16"/>
        </w:rPr>
      </w:pPr>
      <w:r w:rsidRPr="00417B90">
        <w:rPr>
          <w:sz w:val="16"/>
        </w:rPr>
        <w:t xml:space="preserve">Algae require 2 g of CO2 for every g biomass generated [10]. Thus, </w:t>
      </w:r>
      <w:r w:rsidRPr="007517DE">
        <w:rPr>
          <w:u w:val="single"/>
        </w:rPr>
        <w:t>algae assimilate CO2 instead of releasing it, as is the case with the production of most feedstocks and crops.</w:t>
      </w:r>
      <w:r w:rsidRPr="00417B90">
        <w:rPr>
          <w:sz w:val="16"/>
        </w:rPr>
        <w:t xml:space="preserve"> According to Hon-Nami [11] and Hirayama et al. [12], one ton of CO2 can be converted into 60–70 gallons of algae-based ethanol. Therefore, </w:t>
      </w:r>
      <w:r w:rsidRPr="00600789">
        <w:rPr>
          <w:highlight w:val="green"/>
          <w:u w:val="single"/>
        </w:rPr>
        <w:t>algae have</w:t>
      </w:r>
      <w:r w:rsidRPr="007517DE">
        <w:rPr>
          <w:u w:val="single"/>
        </w:rPr>
        <w:t xml:space="preserve"> a huge </w:t>
      </w:r>
      <w:r w:rsidRPr="00600789">
        <w:rPr>
          <w:highlight w:val="green"/>
          <w:u w:val="single"/>
        </w:rPr>
        <w:t>potential to</w:t>
      </w:r>
      <w:r w:rsidRPr="007517DE">
        <w:rPr>
          <w:u w:val="single"/>
        </w:rPr>
        <w:t xml:space="preserve"> considerably </w:t>
      </w:r>
      <w:r w:rsidRPr="00600789">
        <w:rPr>
          <w:highlight w:val="green"/>
          <w:u w:val="single"/>
        </w:rPr>
        <w:t>contribute to GHG emission reductions</w:t>
      </w:r>
      <w:r w:rsidRPr="007517DE">
        <w:rPr>
          <w:u w:val="single"/>
        </w:rPr>
        <w:t xml:space="preserve"> right at the very first stage of the feedstock production.</w:t>
      </w:r>
      <w:r w:rsidRPr="00417B90">
        <w:rPr>
          <w:sz w:val="16"/>
        </w:rPr>
        <w:t xml:space="preserve"> Therefore, </w:t>
      </w:r>
      <w:r w:rsidRPr="00600789">
        <w:rPr>
          <w:highlight w:val="green"/>
          <w:u w:val="single"/>
        </w:rPr>
        <w:t>algae-based fuel is</w:t>
      </w:r>
      <w:r w:rsidRPr="00417B90">
        <w:rPr>
          <w:sz w:val="16"/>
        </w:rPr>
        <w:t xml:space="preserve"> said to be </w:t>
      </w:r>
      <w:r w:rsidRPr="00600789">
        <w:rPr>
          <w:highlight w:val="green"/>
          <w:u w:val="single"/>
        </w:rPr>
        <w:t>carbon-neutral</w:t>
      </w:r>
      <w:r w:rsidRPr="00417B90">
        <w:rPr>
          <w:sz w:val="16"/>
        </w:rPr>
        <w:t xml:space="preserve">, i.e., </w:t>
      </w:r>
      <w:r w:rsidRPr="00600789">
        <w:rPr>
          <w:highlight w:val="green"/>
          <w:u w:val="single"/>
        </w:rPr>
        <w:t>it releases the same amount of CO2 upon fuel combustion that is assimilated by algae and necessary for its growth in the first place</w:t>
      </w:r>
      <w:r w:rsidRPr="00417B90">
        <w:rPr>
          <w:sz w:val="16"/>
        </w:rPr>
        <w:t xml:space="preserve"> [13]. For this reason, algae-based fuels are said to be the most effective and sustainable response to climate change and the only renewable energy resource that has the capacity to meet the global demand for fuels in the long-term [14].</w:t>
      </w:r>
      <w:r w:rsidRPr="00417B90">
        <w:rPr>
          <w:sz w:val="12"/>
        </w:rPr>
        <w:t>¶</w:t>
      </w:r>
      <w:r w:rsidRPr="00417B90">
        <w:rPr>
          <w:sz w:val="16"/>
        </w:rPr>
        <w:t xml:space="preserve"> Moreover, </w:t>
      </w:r>
      <w:r w:rsidRPr="007517DE">
        <w:rPr>
          <w:u w:val="single"/>
        </w:rPr>
        <w:t>the production of algae-based fuels can enhance positive external effects. Currently, the large corn ethanol plants are considered to be the major CO2 emitters</w:t>
      </w:r>
      <w:r w:rsidRPr="00417B90">
        <w:rPr>
          <w:sz w:val="16"/>
        </w:rPr>
        <w:t xml:space="preserve"> (19 pounds CO2/bushel of corn) due to the fermentation during the ethanol production process. BioProcess Algae and Green Plains Renewable Energy created a white biotechnology and carbon remediation collaboration group to capture the CO2 emissions from corn-based ethanol production and use it for algae-based fuel production. According to their estimations, a 100 million gallon corn ethanol plant emits enough CO2 to produce 140,000 t of algae. Thus, </w:t>
      </w:r>
      <w:r w:rsidRPr="00600789">
        <w:rPr>
          <w:highlight w:val="green"/>
          <w:u w:val="single"/>
        </w:rPr>
        <w:t>negative effects of corn ethanol production can be mitigated with algae production and create an additional welfare value</w:t>
      </w:r>
      <w:r w:rsidRPr="00417B90">
        <w:rPr>
          <w:sz w:val="16"/>
        </w:rPr>
        <w:t xml:space="preserve"> [15].</w:t>
      </w:r>
      <w:r w:rsidRPr="00417B90">
        <w:rPr>
          <w:sz w:val="12"/>
        </w:rPr>
        <w:t>¶</w:t>
      </w:r>
      <w:r w:rsidRPr="00417B90">
        <w:rPr>
          <w:sz w:val="16"/>
        </w:rPr>
        <w:t xml:space="preserve"> In the US, the corn ethanol capacity amounts to 14 billion gallons and represents 4.8 billion bushels of corn being processed; and it generates 43.2 million tons of CO2. </w:t>
      </w:r>
      <w:r w:rsidRPr="007517DE">
        <w:rPr>
          <w:u w:val="single"/>
        </w:rPr>
        <w:t>The recognition of the leveraging effects of algae has created a CO2 trading mechanism on the biofuels market.</w:t>
      </w:r>
      <w:r w:rsidRPr="00417B90">
        <w:rPr>
          <w:sz w:val="16"/>
        </w:rPr>
        <w:t xml:space="preserve"> Algenol (a research and development company) has estimated their CO2 acquisition at $30/ton. Even with a lower CO2 price of $25 (which would be similar to the Australian CO2 trading price of $A 23/ton), the amount of traded CO2 would be enough to produce 21 million tons of algae in the US. Assuming the lowest lipid content in algae of 30%, it would be enough to produce 1.6 billion gallons of renewable diesel or biodiesel [15].</w:t>
      </w:r>
    </w:p>
    <w:p w:rsidR="00E8690F" w:rsidRDefault="00E8690F" w:rsidP="00E8690F"/>
    <w:p w:rsidR="00E8690F" w:rsidRDefault="00E8690F" w:rsidP="00E8690F">
      <w:pPr>
        <w:pStyle w:val="Heading4"/>
      </w:pPr>
      <w:r>
        <w:t xml:space="preserve">Other biofuels increase food prices </w:t>
      </w:r>
    </w:p>
    <w:p w:rsidR="00E8690F" w:rsidRPr="00814828" w:rsidRDefault="00E8690F" w:rsidP="00E8690F">
      <w:r>
        <w:rPr>
          <w:b/>
        </w:rPr>
        <w:t xml:space="preserve">Rice 11 </w:t>
      </w:r>
      <w:r>
        <w:t>– Biofuels policy advisor at ActionAid, a non-profit (Tim, “</w:t>
      </w:r>
      <w:r w:rsidRPr="00814828">
        <w:t>Biofuels are driving food prices higher</w:t>
      </w:r>
      <w:r>
        <w:t xml:space="preserve">,” 1 June 2011, </w:t>
      </w:r>
      <w:hyperlink r:id="rId21" w:history="1">
        <w:r w:rsidRPr="005C34F3">
          <w:rPr>
            <w:rStyle w:val="Hyperlink"/>
          </w:rPr>
          <w:t>http://www.theguardian.com/global-development/poverty-matters/2011/jun/01/biofuels-driving-food-prices-higher</w:t>
        </w:r>
      </w:hyperlink>
      <w:r>
        <w:t xml:space="preserve">//AL) </w:t>
      </w:r>
    </w:p>
    <w:p w:rsidR="00E8690F" w:rsidRDefault="00E8690F" w:rsidP="00E8690F">
      <w:pPr>
        <w:rPr>
          <w:u w:val="single"/>
        </w:rPr>
      </w:pPr>
      <w:r w:rsidRPr="00814828">
        <w:rPr>
          <w:sz w:val="16"/>
        </w:rPr>
        <w:t xml:space="preserve">This year began with record-breaking food prices that experts warn could lead to another fully fledged global food crisis. </w:t>
      </w:r>
      <w:r w:rsidRPr="00600789">
        <w:rPr>
          <w:highlight w:val="green"/>
          <w:u w:val="single"/>
        </w:rPr>
        <w:t>Rising food prices contributed to the uprisings in Tunisia and Egypt and sparked riots in several other countries. A food crisis</w:t>
      </w:r>
      <w:r w:rsidRPr="00814828">
        <w:rPr>
          <w:sz w:val="16"/>
        </w:rPr>
        <w:t xml:space="preserve"> three years ago also </w:t>
      </w:r>
      <w:r w:rsidRPr="00814828">
        <w:rPr>
          <w:u w:val="single"/>
        </w:rPr>
        <w:t>brought impoverished people on to the streets when they couldn't afford to buy staple foods such as rice, wheat and corn</w:t>
      </w:r>
      <w:r w:rsidRPr="00814828">
        <w:rPr>
          <w:sz w:val="16"/>
        </w:rPr>
        <w:t>. Not surprising when poor people spend up to 80% of their income on food.</w:t>
      </w:r>
      <w:r w:rsidRPr="00814828">
        <w:rPr>
          <w:sz w:val="12"/>
        </w:rPr>
        <w:t>¶</w:t>
      </w:r>
      <w:r w:rsidRPr="00814828">
        <w:rPr>
          <w:sz w:val="16"/>
        </w:rPr>
        <w:t xml:space="preserve"> The World Bank estimates that between June and December 2010 an additional 44 million people fell below the poverty line due to rises in food prices. The bank's president, Robert Zoellick, called for the world to "put food first".</w:t>
      </w:r>
      <w:r w:rsidRPr="00814828">
        <w:rPr>
          <w:sz w:val="12"/>
        </w:rPr>
        <w:t>¶</w:t>
      </w:r>
      <w:r w:rsidRPr="00814828">
        <w:rPr>
          <w:sz w:val="16"/>
        </w:rPr>
        <w:t xml:space="preserve"> </w:t>
      </w:r>
      <w:r w:rsidRPr="00600789">
        <w:rPr>
          <w:highlight w:val="green"/>
          <w:u w:val="single"/>
        </w:rPr>
        <w:t>There are numerous causes to the recent price rises, but biofuels remain a significant piece of the puzzle. About 40% of US corn goes into biofuels</w:t>
      </w:r>
      <w:r w:rsidRPr="00814828">
        <w:rPr>
          <w:u w:val="single"/>
        </w:rPr>
        <w:t xml:space="preserve">. </w:t>
      </w:r>
      <w:r w:rsidRPr="00814828">
        <w:rPr>
          <w:sz w:val="16"/>
        </w:rPr>
        <w:t>Today, 18% of biofuels now used in the UK are made from wheat and corn that are staple foods in the developing world. Yet just over a year ago, the UK hardly used either of these.</w:t>
      </w:r>
      <w:r w:rsidRPr="00814828">
        <w:rPr>
          <w:sz w:val="12"/>
        </w:rPr>
        <w:t>¶</w:t>
      </w:r>
      <w:r w:rsidRPr="00814828">
        <w:rPr>
          <w:sz w:val="16"/>
        </w:rPr>
        <w:t xml:space="preserve"> This </w:t>
      </w:r>
      <w:r w:rsidRPr="00600789">
        <w:rPr>
          <w:highlight w:val="green"/>
          <w:u w:val="single"/>
        </w:rPr>
        <w:t>demand can do nothing but drive food prices higher.</w:t>
      </w:r>
      <w:r w:rsidRPr="00814828">
        <w:rPr>
          <w:u w:val="single"/>
        </w:rPr>
        <w:t xml:space="preserve"> And the </w:t>
      </w:r>
      <w:r w:rsidRPr="00600789">
        <w:rPr>
          <w:highlight w:val="green"/>
          <w:u w:val="single"/>
        </w:rPr>
        <w:t>demand is only set to grow</w:t>
      </w:r>
      <w:r w:rsidRPr="00814828">
        <w:rPr>
          <w:u w:val="single"/>
        </w:rPr>
        <w:t>.</w:t>
      </w:r>
      <w:r w:rsidRPr="00814828">
        <w:rPr>
          <w:sz w:val="16"/>
        </w:rPr>
        <w:t xml:space="preserve"> The EU alone is planning to more than double the amount of biofuels it uses in the next 10 years.</w:t>
      </w:r>
      <w:r w:rsidRPr="00814828">
        <w:rPr>
          <w:sz w:val="12"/>
        </w:rPr>
        <w:t>¶</w:t>
      </w:r>
      <w:r w:rsidRPr="00814828">
        <w:rPr>
          <w:sz w:val="16"/>
        </w:rPr>
        <w:t xml:space="preserve"> It's not just NGOs such as ActionAid that have raised the alarm. Recently, </w:t>
      </w:r>
      <w:r w:rsidRPr="00814828">
        <w:rPr>
          <w:u w:val="single"/>
        </w:rPr>
        <w:t>10 international organisations – among them five UN agencies, the IMF, the World Bank and the Organisation for Economic Co-operation and Development (OECD) – warned that biofuels will exert considerable upward pressure on food prices in the future. This is unacceptable when around 1 billion people go hungry every day.</w:t>
      </w:r>
      <w:r w:rsidRPr="00814828">
        <w:rPr>
          <w:sz w:val="12"/>
        </w:rPr>
        <w:t>¶</w:t>
      </w:r>
      <w:r w:rsidRPr="00814828">
        <w:rPr>
          <w:sz w:val="16"/>
        </w:rPr>
        <w:t xml:space="preserve"> What happens at the global level impacts heavily at national and local level. Take Kenya, which is a net importer of food. Its food import bill has risen, often meaning higher national and local prices – a disastrous situation when most rural and urban poor are net buyers of food.</w:t>
      </w:r>
      <w:r w:rsidRPr="00814828">
        <w:rPr>
          <w:sz w:val="12"/>
        </w:rPr>
        <w:t>¶</w:t>
      </w:r>
      <w:r w:rsidRPr="00814828">
        <w:rPr>
          <w:sz w:val="16"/>
        </w:rPr>
        <w:t xml:space="preserve"> </w:t>
      </w:r>
      <w:r w:rsidRPr="00814828">
        <w:rPr>
          <w:u w:val="single"/>
        </w:rPr>
        <w:t xml:space="preserve">But the drive for more biofuels to fuel vehicles and power stations in rich countries is having another, more localised effect. Companies are scouring the globe for land to meet biofuel targets. </w:t>
      </w:r>
      <w:r w:rsidRPr="00600789">
        <w:rPr>
          <w:highlight w:val="green"/>
          <w:u w:val="single"/>
        </w:rPr>
        <w:t xml:space="preserve">There is simply not enough land in the </w:t>
      </w:r>
      <w:r w:rsidRPr="00B84F69">
        <w:rPr>
          <w:u w:val="single"/>
        </w:rPr>
        <w:t>rich</w:t>
      </w:r>
      <w:r w:rsidRPr="00600789">
        <w:rPr>
          <w:highlight w:val="green"/>
          <w:u w:val="single"/>
        </w:rPr>
        <w:t xml:space="preserve"> world to cater for the new demand</w:t>
      </w:r>
      <w:r w:rsidRPr="00814828">
        <w:rPr>
          <w:u w:val="single"/>
        </w:rPr>
        <w:t>; where better to look than in the developing world,</w:t>
      </w:r>
      <w:r w:rsidRPr="00814828">
        <w:rPr>
          <w:sz w:val="16"/>
        </w:rPr>
        <w:t xml:space="preserve"> particularly Africa where land is supposedly abundant and cheap.</w:t>
      </w:r>
      <w:r w:rsidRPr="00814828">
        <w:rPr>
          <w:sz w:val="12"/>
        </w:rPr>
        <w:t>¶</w:t>
      </w:r>
      <w:r w:rsidRPr="00814828">
        <w:rPr>
          <w:sz w:val="16"/>
        </w:rPr>
        <w:t xml:space="preserve"> So </w:t>
      </w:r>
      <w:r w:rsidRPr="00600789">
        <w:rPr>
          <w:highlight w:val="green"/>
          <w:u w:val="single"/>
        </w:rPr>
        <w:t>land vital for food crops in developing countries is being turned over to grow biofuels, invariably for export. Less food is planted as farmers go to work on biofuel plantations in anticipation of jobs and better incomes, which often do not materialise</w:t>
      </w:r>
      <w:r w:rsidRPr="00814828">
        <w:rPr>
          <w:u w:val="single"/>
        </w:rPr>
        <w:t>.</w:t>
      </w:r>
    </w:p>
    <w:p w:rsidR="00E8690F" w:rsidRDefault="00E8690F" w:rsidP="00E8690F">
      <w:pPr>
        <w:pStyle w:val="Heading4"/>
      </w:pPr>
      <w:r>
        <w:t>Algal biofuels yield more than soybeans and corn</w:t>
      </w:r>
    </w:p>
    <w:p w:rsidR="00E8690F" w:rsidRPr="00303B04" w:rsidRDefault="00E8690F" w:rsidP="00E8690F">
      <w:pPr>
        <w:rPr>
          <w:rStyle w:val="Style13ptBold"/>
        </w:rPr>
      </w:pPr>
      <w:r>
        <w:rPr>
          <w:rStyle w:val="Style13ptBold"/>
        </w:rPr>
        <w:t>Muffoletto, 5/26</w:t>
      </w:r>
    </w:p>
    <w:p w:rsidR="00E8690F" w:rsidRPr="00305AF7" w:rsidRDefault="00E8690F" w:rsidP="00E8690F">
      <w:pPr>
        <w:rPr>
          <w:rStyle w:val="StyleUnderline"/>
          <w:b/>
        </w:rPr>
      </w:pPr>
      <w:r>
        <w:t xml:space="preserve">(Mary-Ann Muffoletto, Works at Utah State University as the Public Relations Specialist, “Algae Biofuel Can Help Meet World Energy Demand,” May 26, 2014, </w:t>
      </w:r>
      <w:hyperlink r:id="rId22" w:history="1">
        <w:r w:rsidRPr="00D13C6B">
          <w:rPr>
            <w:rStyle w:val="Hyperlink"/>
          </w:rPr>
          <w:t>http://consciouslifenews.com/algae-biofuel-meet-world-energy-demand</w:t>
        </w:r>
      </w:hyperlink>
      <w:r>
        <w:t>, Accessed: 8/1/14, RH)</w:t>
      </w:r>
    </w:p>
    <w:p w:rsidR="00E8690F" w:rsidRDefault="00E8690F" w:rsidP="00E8690F">
      <w:pPr>
        <w:rPr>
          <w:rStyle w:val="Emphasis"/>
        </w:rPr>
      </w:pPr>
      <w:r w:rsidRPr="00600789">
        <w:rPr>
          <w:rStyle w:val="StyleUnderline"/>
          <w:highlight w:val="green"/>
        </w:rPr>
        <w:t>Microalgae-based biofuel not only has the potential to quench a sizable chunk of the world’s energy demands</w:t>
      </w:r>
      <w:r>
        <w:t xml:space="preserve">, say Utah State University researchers. </w:t>
      </w:r>
      <w:r w:rsidRPr="00600789">
        <w:rPr>
          <w:rStyle w:val="Emphasis"/>
          <w:highlight w:val="green"/>
        </w:rPr>
        <w:t>It’s a potential game-changer</w:t>
      </w:r>
      <w:r w:rsidRPr="00296B77">
        <w:rPr>
          <w:rStyle w:val="Emphasis"/>
        </w:rPr>
        <w:t>.</w:t>
      </w:r>
    </w:p>
    <w:p w:rsidR="00E8690F" w:rsidRDefault="00E8690F" w:rsidP="00E8690F">
      <w:r>
        <w:t xml:space="preserve">“That’s because </w:t>
      </w:r>
      <w:r w:rsidRPr="00600789">
        <w:rPr>
          <w:rStyle w:val="StyleUnderline"/>
          <w:highlight w:val="green"/>
        </w:rPr>
        <w:t>microalgae produces much higher yields of fuel-producing biomass than other traditional fuel feedstocks and it doesn’t compete with food crops</w:t>
      </w:r>
      <w:r w:rsidRPr="00600789">
        <w:rPr>
          <w:highlight w:val="green"/>
        </w:rPr>
        <w:t xml:space="preserve">,” </w:t>
      </w:r>
      <w:r w:rsidRPr="00600789">
        <w:rPr>
          <w:rStyle w:val="StyleUnderline"/>
          <w:highlight w:val="green"/>
        </w:rPr>
        <w:t>says</w:t>
      </w:r>
      <w:r w:rsidRPr="00296B77">
        <w:rPr>
          <w:rStyle w:val="StyleUnderline"/>
        </w:rPr>
        <w:t xml:space="preserve"> USU </w:t>
      </w:r>
      <w:r w:rsidRPr="00600789">
        <w:rPr>
          <w:rStyle w:val="StyleUnderline"/>
          <w:highlight w:val="green"/>
        </w:rPr>
        <w:t>mechanical engineering graduat</w:t>
      </w:r>
      <w:r w:rsidRPr="00296B77">
        <w:rPr>
          <w:rStyle w:val="StyleUnderline"/>
        </w:rPr>
        <w:t>e</w:t>
      </w:r>
      <w:r>
        <w:t xml:space="preserve"> student Jeff Moody.</w:t>
      </w:r>
    </w:p>
    <w:p w:rsidR="00E8690F" w:rsidRDefault="00E8690F" w:rsidP="00E8690F">
      <w:r>
        <w:t>With USU colleagues Chris McGinty and Jason Quinn, Moody published findings from an unprecedented worldwide microalgae productivity assessment in the May 26, 2014, online Early Edition of the Proceedings of the National Academy of Sciences. The team’s research was supported by the U.S. Department of Energy.</w:t>
      </w:r>
    </w:p>
    <w:p w:rsidR="00E8690F" w:rsidRDefault="00E8690F" w:rsidP="00E8690F">
      <w:r>
        <w:t>Despite its promise as a biofuel source, the USU investigators questioned whether “pond scum” could be a silver bullet-solution to challenges posed by fossil fuel dependence.</w:t>
      </w:r>
    </w:p>
    <w:p w:rsidR="00E8690F" w:rsidRDefault="00E8690F" w:rsidP="00E8690F">
      <w:r>
        <w:t>“Our aim wasn’t to debunk existing literature, but to produce a more exhaustive, accurate and realistic assessment of the current global yield of microalgae biomass and lipids,” Moody says.</w:t>
      </w:r>
    </w:p>
    <w:p w:rsidR="00E8690F" w:rsidRDefault="00E8690F" w:rsidP="00E8690F">
      <w:r>
        <w:t>With Quinn, assistant professor in USU’s Department of Mechanical and Aerospace Engineering, and McGinty, associate director of USU’s Remote Sensing/Geographic Information Systems Laboratory in the Department of Wildland Resources, Moody leveraged a large-scale, outdoor microalgae growth model. Using meteorological data from 4,388 global locations, the team determined the current global productivity potential of microalgae.</w:t>
      </w:r>
    </w:p>
    <w:p w:rsidR="00E8690F" w:rsidRDefault="00E8690F" w:rsidP="00E8690F">
      <w:r>
        <w:t>“Our results were much more conservative than those found in the current literature,” Quinn says. “Even so, the numbers are impressive.”</w:t>
      </w:r>
    </w:p>
    <w:p w:rsidR="00E8690F" w:rsidRDefault="00E8690F" w:rsidP="00E8690F">
      <w:pPr>
        <w:rPr>
          <w:rStyle w:val="StyleUnderline"/>
        </w:rPr>
      </w:pPr>
      <w:r w:rsidRPr="00600789">
        <w:rPr>
          <w:rStyle w:val="StyleUnderline"/>
          <w:highlight w:val="green"/>
        </w:rPr>
        <w:t>Algae</w:t>
      </w:r>
      <w:r>
        <w:t xml:space="preserve">, he says, </w:t>
      </w:r>
      <w:r w:rsidRPr="00600789">
        <w:rPr>
          <w:rStyle w:val="StyleUnderline"/>
          <w:highlight w:val="green"/>
        </w:rPr>
        <w:t>yields about 2,500 gallons of biofuel per acre per ye</w:t>
      </w:r>
      <w:r w:rsidRPr="00730957">
        <w:rPr>
          <w:rStyle w:val="StyleUnderline"/>
        </w:rPr>
        <w:t>ar</w:t>
      </w:r>
      <w:r>
        <w:t xml:space="preserve">. In contrast, </w:t>
      </w:r>
      <w:r w:rsidRPr="00600789">
        <w:rPr>
          <w:rStyle w:val="StyleUnderline"/>
          <w:highlight w:val="green"/>
        </w:rPr>
        <w:t>soybeans yield approximately 48 gallons; corn about 18 gallons.</w:t>
      </w:r>
    </w:p>
    <w:p w:rsidR="00E8690F" w:rsidRPr="00600789" w:rsidRDefault="00E8690F" w:rsidP="00E8690F">
      <w:pPr>
        <w:rPr>
          <w:highlight w:val="green"/>
        </w:rPr>
      </w:pPr>
      <w:r>
        <w:t xml:space="preserve">“In addition, </w:t>
      </w:r>
      <w:r w:rsidRPr="00730957">
        <w:rPr>
          <w:rStyle w:val="StyleUnderline"/>
        </w:rPr>
        <w:t>soybeans and corn require arable land that detracts from food production</w:t>
      </w:r>
      <w:r>
        <w:t>,” Quinn says. “</w:t>
      </w:r>
      <w:r w:rsidRPr="00600789">
        <w:rPr>
          <w:rStyle w:val="StyleUnderline"/>
          <w:highlight w:val="green"/>
        </w:rPr>
        <w:t>Microalgae can be produced in non-arable areas unsuitable for agriculture</w:t>
      </w:r>
      <w:r w:rsidRPr="00600789">
        <w:rPr>
          <w:highlight w:val="green"/>
        </w:rPr>
        <w:t>.”</w:t>
      </w:r>
    </w:p>
    <w:p w:rsidR="00E8690F" w:rsidRDefault="00E8690F" w:rsidP="00E8690F">
      <w:pPr>
        <w:rPr>
          <w:rStyle w:val="StyleUnderline"/>
        </w:rPr>
      </w:pPr>
      <w:r w:rsidRPr="00600789">
        <w:rPr>
          <w:rStyle w:val="StyleUnderline"/>
          <w:highlight w:val="green"/>
        </w:rPr>
        <w:t>The researchers estimate untillable land in Brazil, Canada, China and the U.S. could be used to produce enough algal biofuel to supplement more than 30 percent of those countries’ fuel consumption.</w:t>
      </w:r>
    </w:p>
    <w:p w:rsidR="00E8690F" w:rsidRPr="00B53EBC" w:rsidRDefault="00E8690F" w:rsidP="00E8690F">
      <w:r>
        <w:t>“</w:t>
      </w:r>
      <w:r w:rsidRPr="00730957">
        <w:rPr>
          <w:rStyle w:val="StyleUnderline"/>
        </w:rPr>
        <w:t>That’s an impressive percentage from renewable energy</w:t>
      </w:r>
      <w:r>
        <w:t>,” Moody says. “</w:t>
      </w:r>
      <w:r w:rsidRPr="00730957">
        <w:rPr>
          <w:rStyle w:val="StyleUnderline"/>
        </w:rPr>
        <w:t>Our findings will help to justify the investment in technology development and infrastructure to make algal biofuel a viable fuel source.</w:t>
      </w:r>
      <w:r>
        <w:t>”</w:t>
      </w:r>
    </w:p>
    <w:p w:rsidR="00E8690F" w:rsidRPr="000E16EB" w:rsidRDefault="00E8690F" w:rsidP="00E8690F">
      <w:pPr>
        <w:pStyle w:val="Heading4"/>
      </w:pPr>
      <w:r>
        <w:t xml:space="preserve">OMEGA recycles wastewater without competing for other resources </w:t>
      </w:r>
    </w:p>
    <w:p w:rsidR="00E8690F" w:rsidRDefault="00E8690F" w:rsidP="00E8690F">
      <w:r>
        <w:rPr>
          <w:b/>
        </w:rPr>
        <w:t xml:space="preserve">Trent 12 </w:t>
      </w:r>
      <w:r>
        <w:t xml:space="preserve">(Jonathan Trent, NASA Astrobiologist and adjunct professor of Biomolecular Engineering at UC Santa Cruz, “OFFSHORE MEMBRANE ENCLOSURES FOR GROWING ALGAE (OMEGA): A Feasibility Study for Wasterwater to Biofuels,” December 2012, </w:t>
      </w:r>
      <w:hyperlink r:id="rId23" w:history="1">
        <w:r w:rsidRPr="0069703C">
          <w:rPr>
            <w:rStyle w:val="Hyperlink"/>
          </w:rPr>
          <w:t>http://www.energy.ca.gov/2013publications/CEC-500-2013-143/CEC-500-2013-143.pdf</w:t>
        </w:r>
      </w:hyperlink>
      <w:r>
        <w:t xml:space="preserve">//AL) </w:t>
      </w:r>
    </w:p>
    <w:p w:rsidR="00E8690F" w:rsidRPr="00777D6B" w:rsidRDefault="00E8690F" w:rsidP="00E8690F">
      <w:pPr>
        <w:rPr>
          <w:u w:val="single"/>
        </w:rPr>
      </w:pPr>
      <w:r w:rsidRPr="00600789">
        <w:rPr>
          <w:highlight w:val="green"/>
          <w:u w:val="single"/>
        </w:rPr>
        <w:t>OMEGA has the potential of co-locating microalgae cultivation with two major waste-streams</w:t>
      </w:r>
      <w:r w:rsidRPr="000E16EB">
        <w:rPr>
          <w:u w:val="single"/>
        </w:rPr>
        <w:t xml:space="preserve"> </w:t>
      </w:r>
      <w:r w:rsidRPr="000E16EB">
        <w:rPr>
          <w:sz w:val="16"/>
        </w:rPr>
        <w:t xml:space="preserve">from coastal cities: </w:t>
      </w:r>
      <w:r w:rsidRPr="00600789">
        <w:rPr>
          <w:highlight w:val="green"/>
          <w:u w:val="single"/>
        </w:rPr>
        <w:t>wastewater and CO2</w:t>
      </w:r>
      <w:r w:rsidRPr="000E16EB">
        <w:rPr>
          <w:u w:val="single"/>
        </w:rPr>
        <w:t>.</w:t>
      </w:r>
      <w:r w:rsidRPr="000E16EB">
        <w:rPr>
          <w:sz w:val="16"/>
        </w:rPr>
        <w:t xml:space="preserve"> By situating OMEGA systems in the vicinity of offshore wastewater outfalls and CO2 sources, such as near-shore power plants, </w:t>
      </w:r>
      <w:r w:rsidRPr="00600789">
        <w:rPr>
          <w:highlight w:val="green"/>
          <w:u w:val="single"/>
        </w:rPr>
        <w:t xml:space="preserve">OMEGA can </w:t>
      </w:r>
      <w:r w:rsidRPr="00B84F69">
        <w:rPr>
          <w:u w:val="single"/>
        </w:rPr>
        <w:t xml:space="preserve">transform these waste streams into resources that </w:t>
      </w:r>
      <w:r w:rsidRPr="00600789">
        <w:rPr>
          <w:highlight w:val="green"/>
          <w:u w:val="single"/>
        </w:rPr>
        <w:t>produce biofuels</w:t>
      </w:r>
      <w:r w:rsidRPr="00B84F69">
        <w:rPr>
          <w:u w:val="single"/>
        </w:rPr>
        <w:t xml:space="preserve"> and</w:t>
      </w:r>
      <w:r w:rsidRPr="00600789">
        <w:rPr>
          <w:highlight w:val="green"/>
          <w:u w:val="single"/>
        </w:rPr>
        <w:t xml:space="preserve"> </w:t>
      </w:r>
      <w:r w:rsidRPr="00B84F69">
        <w:rPr>
          <w:u w:val="single"/>
        </w:rPr>
        <w:t xml:space="preserve">treat wastewater </w:t>
      </w:r>
      <w:r w:rsidRPr="00600789">
        <w:rPr>
          <w:highlight w:val="green"/>
          <w:u w:val="single"/>
        </w:rPr>
        <w:t>without competing with agriculture for water, fertilizer, or land</w:t>
      </w:r>
      <w:r w:rsidRPr="000E16EB">
        <w:rPr>
          <w:sz w:val="16"/>
        </w:rPr>
        <w:t xml:space="preserve"> [12]. The experiments presented here explored the technical feasibility of OMEGA, using a 110-liter prototype system that was built and tested over a 23-day period. Microalgae in secondary-treated wastewater circulated through PBRs floating in seawater tanks and through a gas exchange and harvesting column, while a custom I&amp;C system monitored and controlled critical culture parameters. Analyses indicated that the system was supersaturated with dissolved oxygen during the day due to photosynthesis, but at the highest light levels there was only slight photoinhibition. The system rapidly used the NH3-N in wastewater and had a CO2 conversion efficiency of &gt;50 percent; better than the 10-20 percent conversions in other systems [21, 38]. </w:t>
      </w:r>
      <w:r w:rsidRPr="000E16EB">
        <w:rPr>
          <w:u w:val="single"/>
        </w:rPr>
        <w:t xml:space="preserve">The areal productivity of the system averaged </w:t>
      </w:r>
      <w:r w:rsidRPr="000E16EB">
        <w:rPr>
          <w:sz w:val="16"/>
        </w:rPr>
        <w:t xml:space="preserve">14.1 g m-2 day-1 overall with peaks above 20 g m-2 day-1 values </w:t>
      </w:r>
      <w:r w:rsidRPr="000E16EB">
        <w:rPr>
          <w:u w:val="single"/>
        </w:rPr>
        <w:t>consistent with reported U.S. average microalgae productivity of 13.2 g m-2 day-1 [58]. The microalgae consistently removed</w:t>
      </w:r>
      <w:r w:rsidRPr="000E16EB">
        <w:rPr>
          <w:sz w:val="16"/>
        </w:rPr>
        <w:t xml:space="preserve"> &gt;90 percent of the </w:t>
      </w:r>
      <w:r w:rsidRPr="000E16EB">
        <w:rPr>
          <w:u w:val="single"/>
        </w:rPr>
        <w:t>NH3-N from the secondary-treated municipal wastewater tested. This result, combined with observations that the OMEGA system can remove other wastewater contaminants</w:t>
      </w:r>
      <w:r w:rsidRPr="000E16EB">
        <w:rPr>
          <w:sz w:val="16"/>
        </w:rPr>
        <w:t xml:space="preserve"> [59], </w:t>
      </w:r>
      <w:r w:rsidRPr="000E16EB">
        <w:rPr>
          <w:u w:val="single"/>
        </w:rPr>
        <w:t>suggests that a scaled-up system could provide effective wastewater treatment services.</w:t>
      </w:r>
    </w:p>
    <w:p w:rsidR="00E8690F" w:rsidRDefault="00E8690F" w:rsidP="00E8690F">
      <w:pPr>
        <w:pStyle w:val="Heading4"/>
      </w:pPr>
      <w:r>
        <w:t>Algae is the only biofuel that resolves the food for fuel catastrophe</w:t>
      </w:r>
    </w:p>
    <w:p w:rsidR="00E8690F" w:rsidRPr="00EB0ACE" w:rsidRDefault="00E8690F" w:rsidP="00E8690F">
      <w:r>
        <w:rPr>
          <w:b/>
        </w:rPr>
        <w:t xml:space="preserve">Chisti 8 </w:t>
      </w:r>
      <w:r>
        <w:t>– Massey University School of Engineering (Yusuf, “</w:t>
      </w:r>
      <w:r w:rsidRPr="00EB0ACE">
        <w:t>Biodiesel from microalgae beats bioethanol</w:t>
      </w:r>
      <w:r>
        <w:t xml:space="preserve">,” 1 March 2008, </w:t>
      </w:r>
      <w:hyperlink r:id="rId24" w:anchor="!/ContentPlayerCtrl/doPlayContent/1-s2.0-S0167779908000218" w:history="1">
        <w:r w:rsidRPr="005C34F3">
          <w:rPr>
            <w:rStyle w:val="Hyperlink"/>
          </w:rPr>
          <w:t>https://www.clinicalkey.com/#!/ContentPlayerCtrl/doPlayContent/1-s2.0-S0167779908000218</w:t>
        </w:r>
      </w:hyperlink>
      <w:r>
        <w:t xml:space="preserve">//AL) </w:t>
      </w:r>
    </w:p>
    <w:p w:rsidR="00E8690F" w:rsidRPr="00EB0ACE" w:rsidRDefault="00E8690F" w:rsidP="00E8690F">
      <w:pPr>
        <w:rPr>
          <w:sz w:val="16"/>
        </w:rPr>
      </w:pPr>
      <w:r w:rsidRPr="00EB0ACE">
        <w:rPr>
          <w:u w:val="single"/>
        </w:rPr>
        <w:t>Renewable biofuels are needed</w:t>
      </w:r>
      <w:r w:rsidRPr="00EB0ACE">
        <w:rPr>
          <w:sz w:val="16"/>
        </w:rPr>
        <w:t xml:space="preserve"> to displace petroleum-derived transport fuels, which contribute to global warming and are of limited availability. Biodiesel and bioethanol are the two potential renewable fuels that have attracted the most attention. As demonstrated here, biodiesel and bioethanol produced from agricultural crops using existing methods cannot sustainably replace fossil-based transport fuels, but there is an alternative. </w:t>
      </w:r>
      <w:r w:rsidRPr="00600789">
        <w:rPr>
          <w:highlight w:val="green"/>
          <w:u w:val="single"/>
        </w:rPr>
        <w:t>Biodiesel from</w:t>
      </w:r>
      <w:r w:rsidRPr="00EB0ACE">
        <w:rPr>
          <w:u w:val="single"/>
        </w:rPr>
        <w:t xml:space="preserve"> </w:t>
      </w:r>
      <w:r w:rsidRPr="00A70980">
        <w:rPr>
          <w:rStyle w:val="Emphasis"/>
        </w:rPr>
        <w:t>micro</w:t>
      </w:r>
      <w:r w:rsidRPr="00600789">
        <w:rPr>
          <w:rStyle w:val="Emphasis"/>
          <w:highlight w:val="green"/>
        </w:rPr>
        <w:t>algae</w:t>
      </w:r>
      <w:r w:rsidRPr="00A70980">
        <w:rPr>
          <w:rStyle w:val="Emphasis"/>
        </w:rPr>
        <w:t xml:space="preserve"> </w:t>
      </w:r>
      <w:r w:rsidRPr="00600789">
        <w:rPr>
          <w:rStyle w:val="Emphasis"/>
          <w:highlight w:val="green"/>
        </w:rPr>
        <w:t>seems to be the only renewable biofuel that has the potential to completely displace petroleum-derived transport fuels without adversely affecting supply of food and other crop products</w:t>
      </w:r>
      <w:r w:rsidRPr="00EB0ACE">
        <w:rPr>
          <w:u w:val="single"/>
        </w:rPr>
        <w:t>. Most productive oil crops</w:t>
      </w:r>
      <w:r w:rsidRPr="00EB0ACE">
        <w:rPr>
          <w:sz w:val="16"/>
        </w:rPr>
        <w:t xml:space="preserve">, such as oil palm, </w:t>
      </w:r>
      <w:r w:rsidRPr="00EB0ACE">
        <w:rPr>
          <w:u w:val="single"/>
        </w:rPr>
        <w:t>do not come close to microalgae in being able to sustainably provide the necessary amounts of biodiesel</w:t>
      </w:r>
      <w:r w:rsidRPr="00EB0ACE">
        <w:rPr>
          <w:sz w:val="16"/>
        </w:rPr>
        <w:t>. Similarly</w:t>
      </w:r>
      <w:r w:rsidRPr="00EB0ACE">
        <w:rPr>
          <w:u w:val="single"/>
        </w:rPr>
        <w:t>, bioethanol from sugarcane is no match for microalgal biodiesel.</w:t>
      </w:r>
      <w:r w:rsidRPr="00EB0ACE">
        <w:rPr>
          <w:sz w:val="12"/>
        </w:rPr>
        <w:t>¶</w:t>
      </w:r>
      <w:r w:rsidRPr="00EB0ACE">
        <w:rPr>
          <w:sz w:val="12"/>
          <w:u w:val="single"/>
        </w:rPr>
        <w:t xml:space="preserve"> </w:t>
      </w:r>
      <w:r w:rsidRPr="00600789">
        <w:rPr>
          <w:highlight w:val="green"/>
          <w:u w:val="single"/>
        </w:rPr>
        <w:t>Crop-derived biodiesel and bioethanol are unsustainable</w:t>
      </w:r>
      <w:r w:rsidRPr="00EB0ACE">
        <w:rPr>
          <w:sz w:val="12"/>
        </w:rPr>
        <w:t>¶</w:t>
      </w:r>
      <w:r w:rsidRPr="00EB0ACE">
        <w:rPr>
          <w:sz w:val="16"/>
        </w:rPr>
        <w:t xml:space="preserve"> Carbon neutral renewable liquid fuels are needed to eventually totally displace petroleum-derived transport fuels that contribute to global warming. </w:t>
      </w:r>
      <w:r w:rsidRPr="00EB0ACE">
        <w:rPr>
          <w:u w:val="single"/>
        </w:rPr>
        <w:t>Biodiesel from oil crops and bioethanol from sugarcane are being produced in increasing amounts as renewable biofuels, but their production in large quantities is not sustainable. An alternative is offered by microalgae.</w:t>
      </w:r>
      <w:r w:rsidRPr="00EB0ACE">
        <w:rPr>
          <w:sz w:val="12"/>
        </w:rPr>
        <w:t>¶</w:t>
      </w:r>
      <w:r w:rsidRPr="00EB0ACE">
        <w:rPr>
          <w:sz w:val="16"/>
        </w:rPr>
        <w:t xml:space="preserve"> Microalgae are photosynthetic microorganisms that convert sunlight, water and carbon dioxide to algal biomass. Many microalgae are exceedingly rich in oil 1 2 , which can be converted to biodiesel using existing technology. This article discusses the potential of microalgae for sustainably providing biodiesel for a complete displacement of petroleum-derived transport fuels, such as gasoline, jet fuel and diesel. In dramatic contrast with the best oil-producing crops, </w:t>
      </w:r>
      <w:r w:rsidRPr="00EB0ACE">
        <w:rPr>
          <w:u w:val="single"/>
        </w:rPr>
        <w:t>microalgal biodiesel has the potential to be able to completely displace petroleum-derived transport fuels without adversely impacting supplies of food and other agricultural products</w:t>
      </w:r>
      <w:r w:rsidRPr="00EB0ACE">
        <w:rPr>
          <w:sz w:val="16"/>
        </w:rPr>
        <w:t>. It is further demonstrated that microalgal biodiesel is a better alternative than bioethanol from sugarcane, which is currently the most widely used transport biofuel [3].</w:t>
      </w:r>
      <w:r w:rsidRPr="00EB0ACE">
        <w:rPr>
          <w:sz w:val="12"/>
        </w:rPr>
        <w:t>¶</w:t>
      </w:r>
      <w:r w:rsidRPr="00EB0ACE">
        <w:rPr>
          <w:sz w:val="16"/>
        </w:rPr>
        <w:t xml:space="preserve"> </w:t>
      </w:r>
    </w:p>
    <w:p w:rsidR="00E8690F" w:rsidRDefault="00E8690F" w:rsidP="00E8690F">
      <w:pPr>
        <w:rPr>
          <w:b/>
        </w:rPr>
      </w:pPr>
    </w:p>
    <w:p w:rsidR="00E8690F" w:rsidRDefault="00E8690F" w:rsidP="00E8690F">
      <w:pPr>
        <w:pStyle w:val="Heading4"/>
      </w:pPr>
      <w:r>
        <w:t xml:space="preserve">Algae fertilizer helps water quality </w:t>
      </w:r>
    </w:p>
    <w:p w:rsidR="00E8690F" w:rsidRPr="00CD493C" w:rsidRDefault="00E8690F" w:rsidP="00E8690F">
      <w:r>
        <w:rPr>
          <w:b/>
        </w:rPr>
        <w:t xml:space="preserve">AIM 13 </w:t>
      </w:r>
      <w:r>
        <w:t xml:space="preserve">– </w:t>
      </w:r>
      <w:r w:rsidRPr="00CD493C">
        <w:t>online trade publication addressing the growth and development of the algae biofuels and co-products industry</w:t>
      </w:r>
      <w:r>
        <w:t xml:space="preserve"> (Algae Industry Magazine, “</w:t>
      </w:r>
      <w:r w:rsidRPr="00CD493C">
        <w:t>Algae fertilizer in development by ODU and NP</w:t>
      </w:r>
      <w:r>
        <w:t xml:space="preserve">,” 1 May 2013, </w:t>
      </w:r>
      <w:hyperlink r:id="rId25" w:history="1">
        <w:r w:rsidRPr="009B02BD">
          <w:rPr>
            <w:rStyle w:val="Hyperlink"/>
          </w:rPr>
          <w:t>http://www.algaeindustrymagazine.com/algae-fertilizer-in-development-by-odu-and-np/</w:t>
        </w:r>
      </w:hyperlink>
      <w:r>
        <w:t xml:space="preserve">//AL) </w:t>
      </w:r>
    </w:p>
    <w:p w:rsidR="00E8690F" w:rsidRPr="00031C1F" w:rsidRDefault="00E8690F" w:rsidP="00E8690F">
      <w:pPr>
        <w:rPr>
          <w:sz w:val="16"/>
        </w:rPr>
      </w:pPr>
      <w:r w:rsidRPr="00031C1F">
        <w:rPr>
          <w:u w:val="single"/>
        </w:rPr>
        <w:t>Fertilizers that include</w:t>
      </w:r>
      <w:r w:rsidRPr="00031C1F">
        <w:rPr>
          <w:sz w:val="16"/>
        </w:rPr>
        <w:t xml:space="preserve"> organic matter such as </w:t>
      </w:r>
      <w:r w:rsidRPr="00031C1F">
        <w:rPr>
          <w:u w:val="single"/>
        </w:rPr>
        <w:t>algae could be formulated with substantially less synthetic nitrogen and phosphorous</w:t>
      </w:r>
      <w:r w:rsidRPr="00031C1F">
        <w:rPr>
          <w:sz w:val="16"/>
        </w:rPr>
        <w:t>, Moriarty said.</w:t>
      </w:r>
      <w:r w:rsidRPr="00031C1F">
        <w:rPr>
          <w:sz w:val="12"/>
        </w:rPr>
        <w:t>¶</w:t>
      </w:r>
      <w:r w:rsidRPr="00031C1F">
        <w:rPr>
          <w:sz w:val="16"/>
        </w:rPr>
        <w:t xml:space="preserve"> </w:t>
      </w:r>
      <w:r w:rsidRPr="00031C1F">
        <w:rPr>
          <w:u w:val="single"/>
        </w:rPr>
        <w:t xml:space="preserve">When nonorganic nutrients are washed off lawns and croplands in coastal Virginia, they have an adverse effect on water quality in rivers </w:t>
      </w:r>
      <w:r w:rsidRPr="00031C1F">
        <w:rPr>
          <w:sz w:val="16"/>
        </w:rPr>
        <w:t>and the Chesapeake Bay, note the developers. Virginia is under a federal consent order currently to reduce nutrient pollution in its tidal tributaries and the bay.</w:t>
      </w:r>
      <w:r w:rsidRPr="00031C1F">
        <w:rPr>
          <w:sz w:val="12"/>
        </w:rPr>
        <w:t>¶</w:t>
      </w:r>
      <w:r w:rsidRPr="00031C1F">
        <w:rPr>
          <w:sz w:val="16"/>
        </w:rPr>
        <w:t xml:space="preserve"> </w:t>
      </w:r>
      <w:r w:rsidRPr="00031C1F">
        <w:rPr>
          <w:u w:val="single"/>
        </w:rPr>
        <w:t>The advantages of fertilizers containing algae “are greater than regular fertilizer alone because the corn plants received an added benefit from micronutrients and plant growth enhancers provided by the algae</w:t>
      </w:r>
      <w:r w:rsidRPr="00031C1F">
        <w:rPr>
          <w:sz w:val="16"/>
        </w:rPr>
        <w:t>,” Hatcher said.</w:t>
      </w:r>
    </w:p>
    <w:p w:rsidR="00E8690F" w:rsidRDefault="00E8690F" w:rsidP="00E8690F"/>
    <w:p w:rsidR="00E8690F" w:rsidRDefault="00E8690F" w:rsidP="00E8690F">
      <w:pPr>
        <w:pStyle w:val="Heading4"/>
      </w:pPr>
      <w:r>
        <w:t>Doesn’t compete with other land-based crops</w:t>
      </w:r>
    </w:p>
    <w:p w:rsidR="00E8690F" w:rsidRPr="00E172DB" w:rsidRDefault="00E8690F" w:rsidP="00E8690F">
      <w:r>
        <w:rPr>
          <w:b/>
        </w:rPr>
        <w:t xml:space="preserve">Wang 5/8 </w:t>
      </w:r>
      <w:r>
        <w:t>– Environmental Studies and Biopsychology major at Tufts (Lillian, “</w:t>
      </w:r>
      <w:r w:rsidRPr="00E172DB">
        <w:t>ALGAE BIOFUEL PRODUCTION: AN UNTAPPED RESOURCE WITH HUGE POTENTIAL</w:t>
      </w:r>
      <w:r>
        <w:t xml:space="preserve">,” 8 May 2014, </w:t>
      </w:r>
      <w:hyperlink r:id="rId26" w:history="1">
        <w:r w:rsidRPr="009B02BD">
          <w:rPr>
            <w:rStyle w:val="Hyperlink"/>
          </w:rPr>
          <w:t>http://www.hcs.harvard.edu/~res/2014/05/14581/</w:t>
        </w:r>
      </w:hyperlink>
      <w:r>
        <w:t xml:space="preserve">//AL) </w:t>
      </w:r>
    </w:p>
    <w:p w:rsidR="00E8690F" w:rsidRPr="00605741" w:rsidRDefault="00E8690F" w:rsidP="00E8690F">
      <w:pPr>
        <w:rPr>
          <w:sz w:val="16"/>
        </w:rPr>
      </w:pPr>
      <w:r w:rsidRPr="00676FEF">
        <w:rPr>
          <w:u w:val="single"/>
        </w:rPr>
        <w:t>Algal biofuels also have many positive externalities in terms of environmental sustainability</w:t>
      </w:r>
      <w:r w:rsidRPr="00676FEF">
        <w:rPr>
          <w:sz w:val="16"/>
        </w:rPr>
        <w:t xml:space="preserve">. Unlike traditional feedstocks for biofuel such as corn and soy crops, </w:t>
      </w:r>
      <w:r w:rsidRPr="00676FEF">
        <w:rPr>
          <w:u w:val="single"/>
        </w:rPr>
        <w:t>algae are not a primary food source for humans, meaning that it can be used solely for fuel with little to no impact on the food industry. As well, it acts as a much cheaper alternative to the traditional corn or grain-based feeds</w:t>
      </w:r>
      <w:r w:rsidRPr="00676FEF">
        <w:rPr>
          <w:sz w:val="16"/>
        </w:rPr>
        <w:t xml:space="preserve"> (Demirbas, 2008). </w:t>
      </w:r>
      <w:r w:rsidRPr="00676FEF">
        <w:rPr>
          <w:u w:val="single"/>
        </w:rPr>
        <w:t xml:space="preserve">At the end of the algal life cycle, after oil is extracted, the leftover biomass residue can be used as an animal feedstock or as soil fertilizer. </w:t>
      </w:r>
      <w:r w:rsidRPr="00676FEF">
        <w:rPr>
          <w:sz w:val="16"/>
        </w:rPr>
        <w:t xml:space="preserve">This is a sustainable way to minimize waste while fulfilling the growing demand for animal feed. </w:t>
      </w:r>
      <w:r w:rsidRPr="00676FEF">
        <w:rPr>
          <w:u w:val="single"/>
        </w:rPr>
        <w:t xml:space="preserve">Algae can also help solve the problem of terrestrial biofuel feedstocks such as corn competing with agricultural resource priorities in land usage. Because algae can be grown without taking up arable land that would otherwise be used for growing food crops, it results in a much smaller land usage footprint. </w:t>
      </w:r>
      <w:r w:rsidRPr="00676FEF">
        <w:rPr>
          <w:sz w:val="16"/>
        </w:rPr>
        <w:t xml:space="preserve">Thanks to recent advances in biotechnology, large-scale cultivation of algae now takes place in closed systems such as raceway ponds and photobioreactors. These systems provide great productivity and control, and produce more output with less light and land area. As a result, </w:t>
      </w:r>
      <w:r w:rsidRPr="00676FEF">
        <w:rPr>
          <w:u w:val="single"/>
        </w:rPr>
        <w:t>algaculture can be feasibly developed on marginal lands deemed useless for the cultivation of agricultural crops, such as arid land, land with excessively saline soil, and drought-stricken</w:t>
      </w:r>
      <w:r w:rsidRPr="00676FEF">
        <w:rPr>
          <w:sz w:val="16"/>
        </w:rPr>
        <w:t xml:space="preserve"> land (Schenk et al., 2008). This minimizes the issue of taking away pieces of land from the cultivation of crops. </w:t>
      </w:r>
      <w:r w:rsidRPr="00676FEF">
        <w:rPr>
          <w:u w:val="single"/>
        </w:rPr>
        <w:t>To further decrease its footprint and minimize its usage of natural resource inputs, algae can be grown using water from salt aquifers that is unusable drinking or agriculture</w:t>
      </w:r>
      <w:r w:rsidRPr="00676FEF">
        <w:rPr>
          <w:sz w:val="16"/>
        </w:rPr>
        <w:t xml:space="preserve"> (Bullis, 2007). It can even grow in ocean water, the most renewable and plentiful resource on Earth.</w:t>
      </w:r>
    </w:p>
    <w:p w:rsidR="00E8690F" w:rsidRDefault="00E8690F" w:rsidP="00E8690F">
      <w:pPr>
        <w:pStyle w:val="Heading4"/>
      </w:pPr>
      <w:r>
        <w:t xml:space="preserve">Algae is necessary to not compete with agriculture </w:t>
      </w:r>
    </w:p>
    <w:p w:rsidR="00E8690F" w:rsidRPr="00EB0ACE" w:rsidRDefault="00E8690F" w:rsidP="00E8690F">
      <w:r>
        <w:rPr>
          <w:b/>
        </w:rPr>
        <w:t xml:space="preserve">Chisti 8 </w:t>
      </w:r>
      <w:r>
        <w:t>– Massey University School of Engineering (Yusuf, “</w:t>
      </w:r>
      <w:r w:rsidRPr="00EB0ACE">
        <w:t>Biodiesel from microalgae beats bioethanol</w:t>
      </w:r>
      <w:r>
        <w:t xml:space="preserve">,” 1 March 2008, </w:t>
      </w:r>
      <w:hyperlink r:id="rId27" w:anchor="!/ContentPlayerCtrl/doPlayContent/1-s2.0-S0167779908000218" w:history="1">
        <w:r w:rsidRPr="005C34F3">
          <w:rPr>
            <w:rStyle w:val="Hyperlink"/>
          </w:rPr>
          <w:t>https://www.clinicalkey.com/#!/ContentPlayerCtrl/doPlayContent/1-s2.0-S0167779908000218</w:t>
        </w:r>
      </w:hyperlink>
      <w:r>
        <w:t xml:space="preserve">//AL) </w:t>
      </w:r>
    </w:p>
    <w:p w:rsidR="00E8690F" w:rsidRPr="00EB0ACE" w:rsidRDefault="00E8690F" w:rsidP="00E8690F">
      <w:pPr>
        <w:rPr>
          <w:sz w:val="16"/>
        </w:rPr>
      </w:pPr>
      <w:r w:rsidRPr="00EB0ACE">
        <w:rPr>
          <w:u w:val="single"/>
        </w:rPr>
        <w:t>Renewable biofuels are needed</w:t>
      </w:r>
      <w:r w:rsidRPr="00EB0ACE">
        <w:rPr>
          <w:sz w:val="16"/>
        </w:rPr>
        <w:t xml:space="preserve"> to displace petroleum-derived transport fuels, which contribute to global warming and are of limited availability. Biodiesel and bioethanol are the two potential renewable fuels that have attracted the most attention. As demonstrated here, biodiesel and bioethanol produced from agricultural crops using existing methods cannot sustainably replace fossil-based transport fuels, but there is an alternative. </w:t>
      </w:r>
      <w:r w:rsidRPr="00EB0ACE">
        <w:rPr>
          <w:u w:val="single"/>
        </w:rPr>
        <w:t>Biodiesel from microalgae seems to be the only renewable biofuel that has the potential to completely displace petroleum-derived transport fuels without adversely affecting supply of food and other crop products. Most productive oil crops</w:t>
      </w:r>
      <w:r w:rsidRPr="00EB0ACE">
        <w:rPr>
          <w:sz w:val="16"/>
        </w:rPr>
        <w:t xml:space="preserve">, such as oil palm, </w:t>
      </w:r>
      <w:r w:rsidRPr="00EB0ACE">
        <w:rPr>
          <w:u w:val="single"/>
        </w:rPr>
        <w:t>do not come close to microalgae in being able to sustainably provide the necessary amounts of biodiesel</w:t>
      </w:r>
      <w:r w:rsidRPr="00EB0ACE">
        <w:rPr>
          <w:sz w:val="16"/>
        </w:rPr>
        <w:t>. Similarly</w:t>
      </w:r>
      <w:r w:rsidRPr="00EB0ACE">
        <w:rPr>
          <w:u w:val="single"/>
        </w:rPr>
        <w:t>, bioethanol from sugarcane is no match for microalgal biodiesel.</w:t>
      </w:r>
      <w:r w:rsidRPr="00EB0ACE">
        <w:rPr>
          <w:sz w:val="12"/>
        </w:rPr>
        <w:t>¶</w:t>
      </w:r>
      <w:r w:rsidRPr="00EB0ACE">
        <w:rPr>
          <w:sz w:val="12"/>
          <w:u w:val="single"/>
        </w:rPr>
        <w:t xml:space="preserve"> </w:t>
      </w:r>
      <w:r w:rsidRPr="00EB0ACE">
        <w:rPr>
          <w:u w:val="single"/>
        </w:rPr>
        <w:t>Crop-derived biodiesel and bioethanol are unsustainable</w:t>
      </w:r>
      <w:r w:rsidRPr="00EB0ACE">
        <w:rPr>
          <w:sz w:val="12"/>
        </w:rPr>
        <w:t>¶</w:t>
      </w:r>
      <w:r w:rsidRPr="00EB0ACE">
        <w:rPr>
          <w:sz w:val="16"/>
        </w:rPr>
        <w:t xml:space="preserve"> Carbon neutral renewable liquid fuels are needed to eventually totally displace petroleum-derived transport fuels that contribute to global warming. </w:t>
      </w:r>
      <w:r w:rsidRPr="00EB0ACE">
        <w:rPr>
          <w:u w:val="single"/>
        </w:rPr>
        <w:t>Biodiesel from oil crops and bioethanol from sugarcane are being produced in increasing amounts as renewable biofuels, but their production in large quantities is not sustainable. An alternative is offered by microalgae.</w:t>
      </w:r>
      <w:r w:rsidRPr="00EB0ACE">
        <w:rPr>
          <w:sz w:val="12"/>
        </w:rPr>
        <w:t>¶</w:t>
      </w:r>
      <w:r w:rsidRPr="00EB0ACE">
        <w:rPr>
          <w:sz w:val="16"/>
        </w:rPr>
        <w:t xml:space="preserve"> Microalgae are photosynthetic microorganisms that convert sunlight, water and carbon dioxide to algal biomass. Many microalgae are exceedingly rich in oil 1 2 , which can be converted to biodiesel using existing technology. This article discusses the potential of microalgae for sustainably providing biodiesel for a complete displacement of petroleum-derived transport fuels, such as gasoline, jet fuel and diesel. In dramatic contrast with the best oil-producing crops, </w:t>
      </w:r>
      <w:r w:rsidRPr="00EB0ACE">
        <w:rPr>
          <w:u w:val="single"/>
        </w:rPr>
        <w:t>microalgal biodiesel has the potential to be able to completely displace petroleum-derived transport fuels without adversely impacting supplies of food and other agricultural products</w:t>
      </w:r>
      <w:r w:rsidRPr="00EB0ACE">
        <w:rPr>
          <w:sz w:val="16"/>
        </w:rPr>
        <w:t>. It is further demonstrated that microalgal biodiesel is a better alternative than bioethanol from sugarcane, which is currently the most widely used transport biofuel [3].</w:t>
      </w:r>
      <w:r w:rsidRPr="00EB0ACE">
        <w:rPr>
          <w:sz w:val="12"/>
        </w:rPr>
        <w:t>¶</w:t>
      </w:r>
      <w:r w:rsidRPr="00EB0ACE">
        <w:rPr>
          <w:sz w:val="16"/>
        </w:rPr>
        <w:t xml:space="preserve"> </w:t>
      </w:r>
    </w:p>
    <w:p w:rsidR="00E8690F" w:rsidRDefault="00E8690F" w:rsidP="00E8690F">
      <w:pPr>
        <w:pStyle w:val="Heading4"/>
      </w:pPr>
      <w:r>
        <w:t xml:space="preserve">Solves food for fuel problem </w:t>
      </w:r>
    </w:p>
    <w:p w:rsidR="00E8690F" w:rsidRPr="008D2EE8" w:rsidRDefault="00E8690F" w:rsidP="00E8690F">
      <w:r>
        <w:rPr>
          <w:b/>
        </w:rPr>
        <w:t xml:space="preserve">Elbert 11 </w:t>
      </w:r>
      <w:r>
        <w:t>– Department of Economics at AARHUS School of Business (Nikita, “</w:t>
      </w:r>
      <w:r w:rsidRPr="008D2EE8">
        <w:t>World Food Price Crisis and Algae Farming</w:t>
      </w:r>
      <w:r>
        <w:t xml:space="preserve">,” 2 May 2011, </w:t>
      </w:r>
      <w:hyperlink r:id="rId28" w:history="1">
        <w:r w:rsidRPr="009B02BD">
          <w:rPr>
            <w:rStyle w:val="Hyperlink"/>
          </w:rPr>
          <w:t>http://pure.au.dk/portal/files/36146348/WorldFoodPricenadAlgae.pdf</w:t>
        </w:r>
      </w:hyperlink>
      <w:r>
        <w:t xml:space="preserve">//AL) </w:t>
      </w:r>
    </w:p>
    <w:p w:rsidR="00E8690F" w:rsidRPr="00697AE1" w:rsidRDefault="00E8690F" w:rsidP="00E8690F">
      <w:pPr>
        <w:rPr>
          <w:sz w:val="16"/>
        </w:rPr>
      </w:pPr>
      <w:r w:rsidRPr="00697AE1">
        <w:rPr>
          <w:sz w:val="16"/>
        </w:rPr>
        <w:t xml:space="preserve">A number of reasons were found to have contributed to the food crisis. </w:t>
      </w:r>
      <w:r w:rsidRPr="00697AE1">
        <w:rPr>
          <w:u w:val="single"/>
        </w:rPr>
        <w:t>Short-term supply shocks and increases in production costs, as well as longer-term impacts of biofuels and increases in demand for food are suggested to have played a significant role in price increases</w:t>
      </w:r>
      <w:r w:rsidRPr="00697AE1">
        <w:rPr>
          <w:sz w:val="16"/>
        </w:rPr>
        <w:t>. Some of these reasons are impacting the current repeated increases in the price of food.</w:t>
      </w:r>
      <w:r w:rsidRPr="00697AE1">
        <w:rPr>
          <w:sz w:val="12"/>
        </w:rPr>
        <w:t>¶</w:t>
      </w:r>
      <w:r w:rsidRPr="00697AE1">
        <w:rPr>
          <w:sz w:val="16"/>
        </w:rPr>
        <w:t xml:space="preserve"> </w:t>
      </w:r>
      <w:r w:rsidRPr="00697AE1">
        <w:rPr>
          <w:u w:val="single"/>
        </w:rPr>
        <w:t>One solution with a high degree of potential is the so-called “algae farming”. This practice involves growing and processing simple microorganisms called algae, which can be used in a number of ways. The most impactful application of algae is biofuel production. Algae farming can also yield alternative protein-rich animal feed supplements, organic fertilizers and can also be a source of food for humans. Algae do not compete for agricultural lands, thereby affecting the food supply and reducing prices.</w:t>
      </w:r>
      <w:r w:rsidRPr="00697AE1">
        <w:rPr>
          <w:sz w:val="12"/>
        </w:rPr>
        <w:t>¶</w:t>
      </w:r>
      <w:r w:rsidRPr="00697AE1">
        <w:rPr>
          <w:sz w:val="16"/>
        </w:rPr>
        <w:t xml:space="preserve"> Ongoing research hopes to make algae production less costly, more efficient and seamless. </w:t>
      </w:r>
      <w:r w:rsidRPr="00697AE1">
        <w:rPr>
          <w:u w:val="single"/>
        </w:rPr>
        <w:t>Rising energy prices, pollution taxes and environmental awareness are some of the factors that can make algae production more attractive</w:t>
      </w:r>
      <w:r w:rsidRPr="00697AE1">
        <w:rPr>
          <w:sz w:val="16"/>
        </w:rPr>
        <w:t>. Algae production is found to have a great amount of potential; however resources have to be invested into developing and researching the technology for its growth and production.</w:t>
      </w:r>
    </w:p>
    <w:p w:rsidR="00E8690F" w:rsidRDefault="00E8690F" w:rsidP="00E8690F"/>
    <w:p w:rsidR="00E8690F" w:rsidRDefault="00E8690F" w:rsidP="00E8690F"/>
    <w:p w:rsidR="00E8690F" w:rsidRDefault="00E8690F" w:rsidP="00E8690F">
      <w:pPr>
        <w:pStyle w:val="Heading4"/>
      </w:pPr>
      <w:r>
        <w:t xml:space="preserve">Helps food </w:t>
      </w:r>
    </w:p>
    <w:p w:rsidR="00E8690F" w:rsidRPr="008D2EE8" w:rsidRDefault="00E8690F" w:rsidP="00E8690F">
      <w:r>
        <w:rPr>
          <w:b/>
        </w:rPr>
        <w:t xml:space="preserve">Elbert 11 </w:t>
      </w:r>
      <w:r>
        <w:t>– Department of Economics at AARHUS School of Business (Nikita, “</w:t>
      </w:r>
      <w:r w:rsidRPr="008D2EE8">
        <w:t>World Food Price Crisis and Algae Farming</w:t>
      </w:r>
      <w:r>
        <w:t xml:space="preserve">,” 2 May 2011, </w:t>
      </w:r>
      <w:hyperlink r:id="rId29" w:history="1">
        <w:r w:rsidRPr="009B02BD">
          <w:rPr>
            <w:rStyle w:val="Hyperlink"/>
          </w:rPr>
          <w:t>http://pure.au.dk/portal/files/36146348/WorldFoodPricenadAlgae.pdf</w:t>
        </w:r>
      </w:hyperlink>
      <w:r>
        <w:t xml:space="preserve">//AL) </w:t>
      </w:r>
    </w:p>
    <w:p w:rsidR="00E8690F" w:rsidRPr="009D0A5D" w:rsidRDefault="00E8690F" w:rsidP="00E8690F">
      <w:pPr>
        <w:rPr>
          <w:sz w:val="16"/>
        </w:rPr>
      </w:pPr>
      <w:r w:rsidRPr="009D0A5D">
        <w:rPr>
          <w:u w:val="single"/>
        </w:rPr>
        <w:t>Algae can thus contribute to solving the food crisis in a number of ways</w:t>
      </w:r>
      <w:r w:rsidRPr="009D0A5D">
        <w:rPr>
          <w:sz w:val="16"/>
        </w:rPr>
        <w:t xml:space="preserve">. Algae can be used to produce biodiesel, much in the same way as biodiesel is made out of rapeseed in the EU. Yet, </w:t>
      </w:r>
      <w:r w:rsidRPr="009D0A5D">
        <w:rPr>
          <w:u w:val="single"/>
        </w:rPr>
        <w:t>algae producers do not compete for agricultural land</w:t>
      </w:r>
      <w:r w:rsidRPr="009D0A5D">
        <w:rPr>
          <w:sz w:val="16"/>
        </w:rPr>
        <w:t xml:space="preserve"> (Kovacevic et al., 2010); </w:t>
      </w:r>
      <w:r w:rsidRPr="009D0A5D">
        <w:rPr>
          <w:u w:val="single"/>
        </w:rPr>
        <w:t>algae production installations do not require arable land and can be placed in a wide number of environments.</w:t>
      </w:r>
      <w:r w:rsidRPr="009D0A5D">
        <w:rPr>
          <w:sz w:val="16"/>
        </w:rPr>
        <w:t xml:space="preserve"> Therefore they do not impact food supply like corn biofuel producers in the US do. This allows more agricultural produce to be used as food or animal feed. </w:t>
      </w:r>
      <w:r w:rsidRPr="009D0A5D">
        <w:rPr>
          <w:u w:val="single"/>
        </w:rPr>
        <w:t>Algae can also be used as animal feed, thereby allowing to increase meat production without the increased demand for agricultural animal feeds. Using algae as fertilizer would allow developing countries to boost their crop production</w:t>
      </w:r>
      <w:r w:rsidRPr="009D0A5D">
        <w:rPr>
          <w:sz w:val="16"/>
        </w:rPr>
        <w:t>, potentially turning some net food importers into exporters.</w:t>
      </w:r>
    </w:p>
    <w:p w:rsidR="00E8690F" w:rsidRPr="008D2EE8" w:rsidRDefault="00E8690F" w:rsidP="00E8690F">
      <w:pPr>
        <w:rPr>
          <w:b/>
        </w:rPr>
      </w:pPr>
    </w:p>
    <w:p w:rsidR="00E8690F" w:rsidRDefault="00E8690F" w:rsidP="00E8690F">
      <w:pPr>
        <w:pStyle w:val="Heading4"/>
      </w:pPr>
      <w:r>
        <w:t xml:space="preserve">Algae can significantly mitigate global warming by feeing on carbon dioxide </w:t>
      </w:r>
    </w:p>
    <w:p w:rsidR="00E8690F" w:rsidRDefault="00E8690F" w:rsidP="00E8690F">
      <w:r w:rsidRPr="00CE55A0">
        <w:rPr>
          <w:rStyle w:val="Style13ptBold"/>
        </w:rPr>
        <w:t>Owens 14</w:t>
      </w:r>
      <w:r>
        <w:t xml:space="preserve"> – degree in chemical engineering with an environmental focus from University of Southern California (Melissa, “The Power of Pond Scum: Algae Biofuels”, Illumin, 7-11-14, http://illumin.usc.edu/printer/24/the-power-of-pond-scum-algae-biofuels/)//KG</w:t>
      </w:r>
    </w:p>
    <w:p w:rsidR="00E8690F" w:rsidRPr="00B91B96" w:rsidRDefault="00E8690F" w:rsidP="00E8690F">
      <w:pPr>
        <w:rPr>
          <w:sz w:val="16"/>
        </w:rPr>
      </w:pPr>
      <w:r w:rsidRPr="00B91B96">
        <w:rPr>
          <w:sz w:val="16"/>
        </w:rPr>
        <w:t xml:space="preserve">Why Goo is Great - Algae as an Attractive Alternative Obviously, </w:t>
      </w:r>
      <w:r w:rsidRPr="00B91B96">
        <w:rPr>
          <w:rStyle w:val="StyleUnderline"/>
        </w:rPr>
        <w:t xml:space="preserve">algae fuel competes with many other renewable biofuel energy sources such as ethanol fuel and biomass. So </w:t>
      </w:r>
      <w:r w:rsidRPr="00600789">
        <w:rPr>
          <w:rStyle w:val="StyleUnderline"/>
          <w:highlight w:val="green"/>
        </w:rPr>
        <w:t>what distinguishes algae fuel as a superior option?</w:t>
      </w:r>
      <w:r w:rsidRPr="00B91B96">
        <w:rPr>
          <w:sz w:val="16"/>
        </w:rPr>
        <w:t xml:space="preserve"> Like other biofuel options</w:t>
      </w:r>
      <w:r w:rsidRPr="00B91B96">
        <w:rPr>
          <w:rStyle w:val="StyleUnderline"/>
        </w:rPr>
        <w:t>, a reliance on algae fuel will reduce the United States' dependence on foreign oil.</w:t>
      </w:r>
      <w:r w:rsidRPr="00B91B96">
        <w:rPr>
          <w:sz w:val="16"/>
        </w:rPr>
        <w:t xml:space="preserve"> An inconsistent supply of oil could lead to wild price fluctuations, soaring especially in the summer months. </w:t>
      </w:r>
      <w:r w:rsidRPr="00B91B96">
        <w:rPr>
          <w:rStyle w:val="StyleUnderline"/>
        </w:rPr>
        <w:t>Alternative fuels, such as algae, produced domestically are more secure and subject to fewer transportation costs, allowing the price to be more stable.</w:t>
      </w:r>
      <w:r>
        <w:rPr>
          <w:rStyle w:val="StyleUnderline"/>
        </w:rPr>
        <w:t xml:space="preserve"> </w:t>
      </w:r>
      <w:r w:rsidRPr="00B91B96">
        <w:rPr>
          <w:sz w:val="16"/>
        </w:rPr>
        <w:t xml:space="preserve">Algae have a few other unique features that can give it an advantage over other biofuels. Most notable are </w:t>
      </w:r>
      <w:r w:rsidRPr="00600789">
        <w:rPr>
          <w:rStyle w:val="StyleUnderline"/>
          <w:highlight w:val="green"/>
        </w:rPr>
        <w:t>the alga’s size and its ability to proliferate</w:t>
      </w:r>
      <w:r w:rsidRPr="00B91B96">
        <w:rPr>
          <w:sz w:val="16"/>
        </w:rPr>
        <w:t xml:space="preserve">. Marine algae are the most efficient organisms on earth for absorbing light energy, yielding 5 to 10 times more bioenergy molecules per area per time than any other plant source [5]. Generally, </w:t>
      </w:r>
      <w:r w:rsidRPr="00600789">
        <w:rPr>
          <w:rStyle w:val="StyleUnderline"/>
          <w:highlight w:val="green"/>
        </w:rPr>
        <w:t>up to half of an alga’s body weight is oil</w:t>
      </w:r>
      <w:r w:rsidRPr="00B91B96">
        <w:rPr>
          <w:rStyle w:val="StyleUnderline"/>
        </w:rPr>
        <w:t xml:space="preserve">, meaning </w:t>
      </w:r>
      <w:r w:rsidRPr="00600789">
        <w:rPr>
          <w:rStyle w:val="StyleUnderline"/>
          <w:highlight w:val="green"/>
        </w:rPr>
        <w:t>algae have very high yields</w:t>
      </w:r>
      <w:r w:rsidRPr="00B91B96">
        <w:rPr>
          <w:sz w:val="16"/>
        </w:rPr>
        <w:t xml:space="preserve">. Theoretically, </w:t>
      </w:r>
      <w:r w:rsidRPr="00B91B96">
        <w:rPr>
          <w:rStyle w:val="StyleUnderline"/>
        </w:rPr>
        <w:t>algae would produce 10,000 gallons of oil per acre per year, while soy, canola, and palm oils produce 50, 150, and 650 gallons per acre per year, respectively</w:t>
      </w:r>
      <w:r w:rsidRPr="00B91B96">
        <w:rPr>
          <w:sz w:val="16"/>
        </w:rPr>
        <w:t xml:space="preserve"> [1]. Also, algae’s reproductive capabilities are unparalleled; algae can double in weight several times per day, according to the US Department of Energy [6]. </w:t>
      </w:r>
      <w:r w:rsidRPr="00B91B96">
        <w:rPr>
          <w:rStyle w:val="StyleUnderline"/>
        </w:rPr>
        <w:t>Because of algae’s remarkable proliferation ability, oil from algae could be harvested every day, unlike plant sources (such as soybeans or corn) whose harvesting is delayed by seasonal cycles.</w:t>
      </w:r>
      <w:r>
        <w:rPr>
          <w:rStyle w:val="StyleUnderline"/>
        </w:rPr>
        <w:t xml:space="preserve"> </w:t>
      </w:r>
      <w:r w:rsidRPr="00B91B96">
        <w:rPr>
          <w:rStyle w:val="StyleUnderline"/>
        </w:rPr>
        <w:t xml:space="preserve">The production of algae fuel also has beneficial environmental effects. </w:t>
      </w:r>
      <w:r w:rsidRPr="00600789">
        <w:rPr>
          <w:rStyle w:val="Emphasis"/>
          <w:highlight w:val="green"/>
        </w:rPr>
        <w:t>Algae feed on carbon dioxide, the hazardous greenhouse gas that contributes to global warming</w:t>
      </w:r>
      <w:r w:rsidRPr="00600789">
        <w:rPr>
          <w:sz w:val="16"/>
          <w:highlight w:val="green"/>
        </w:rPr>
        <w:t>.</w:t>
      </w:r>
      <w:r w:rsidRPr="00B91B96">
        <w:rPr>
          <w:sz w:val="16"/>
        </w:rPr>
        <w:t xml:space="preserve"> </w:t>
      </w:r>
      <w:r w:rsidRPr="00D5527F">
        <w:rPr>
          <w:rStyle w:val="StyleUnderline"/>
        </w:rPr>
        <w:t>With our carbon footprint becoming more pronounced, and the need to reduce carbon emissions becoming more immediate, any process that reduces, rather than creates, carbon emissions is highly beneficial</w:t>
      </w:r>
      <w:r w:rsidRPr="00D5527F">
        <w:rPr>
          <w:sz w:val="16"/>
        </w:rPr>
        <w:t>.</w:t>
      </w:r>
      <w:r w:rsidRPr="00B91B96">
        <w:rPr>
          <w:sz w:val="16"/>
        </w:rPr>
        <w:t xml:space="preserve"> Because the amount of carbon dioxide in the atmosphere is not large enough to elicit exponential growth from algae</w:t>
      </w:r>
      <w:r w:rsidRPr="00D5527F">
        <w:rPr>
          <w:sz w:val="16"/>
        </w:rPr>
        <w:t xml:space="preserve">, </w:t>
      </w:r>
      <w:r w:rsidRPr="00D5527F">
        <w:rPr>
          <w:rStyle w:val="StyleUnderline"/>
        </w:rPr>
        <w:t>engineers have proposed the idea of collecting carbon emissions from sources such as coal power plants and directly feeding them into an algae fuel-producing facility</w:t>
      </w:r>
      <w:r w:rsidRPr="00D5527F">
        <w:rPr>
          <w:sz w:val="16"/>
        </w:rPr>
        <w:t>.</w:t>
      </w:r>
      <w:r w:rsidRPr="00600789">
        <w:rPr>
          <w:sz w:val="16"/>
          <w:highlight w:val="green"/>
        </w:rPr>
        <w:t xml:space="preserve"> </w:t>
      </w:r>
      <w:r w:rsidRPr="00600789">
        <w:rPr>
          <w:rStyle w:val="Emphasis"/>
          <w:highlight w:val="green"/>
        </w:rPr>
        <w:t>This economical and environmentally-frie​​ndly form of recycling would both reduce carbon emissions into the atmosphere and create the ideal conditions for algae growth</w:t>
      </w:r>
      <w:r w:rsidRPr="00B91B96">
        <w:rPr>
          <w:rStyle w:val="Emphasis"/>
        </w:rPr>
        <w:t>.</w:t>
      </w:r>
      <w:r>
        <w:rPr>
          <w:rStyle w:val="Emphasis"/>
        </w:rPr>
        <w:t xml:space="preserve"> </w:t>
      </w:r>
      <w:r w:rsidRPr="00B91B96">
        <w:rPr>
          <w:sz w:val="16"/>
        </w:rPr>
        <w:t>The requirements for the growth of algae are also environmentally advantageous. A large portion of the tens of thousands of species of algae can thrive in both fresh water and brackish water, thus reducing the limitations on proliferation sites. Further, unlike other crops algae do not require large fields that demand fresh water irrigation; they could simply be farmed on flooded land (UPI). In addition to this, the cultivation of algae for fuel will not infringe on the world’s food supply because algae are not a human food source like corn or soybeans. Even byproducts from algae fuel production can be applied; after extracting the oil from algae, a nutrient-rich, paste-like substance remains that could be marketed as fertilizer [2].</w:t>
      </w:r>
    </w:p>
    <w:p w:rsidR="00E8690F" w:rsidRDefault="00E8690F" w:rsidP="00E8690F">
      <w:pPr>
        <w:pStyle w:val="Heading4"/>
      </w:pPr>
      <w:r>
        <w:t xml:space="preserve">Algae solves problems with land-based biofuels </w:t>
      </w:r>
    </w:p>
    <w:p w:rsidR="00E8690F" w:rsidRDefault="00E8690F" w:rsidP="00E8690F">
      <w:r w:rsidRPr="00F52BB9">
        <w:rPr>
          <w:rStyle w:val="Style13ptBold"/>
        </w:rPr>
        <w:t>Darzins et al 10</w:t>
      </w:r>
      <w:r>
        <w:t xml:space="preserve"> - principal group manager, leads the research of the Applied Sciences Group in the National Bioenergy Center (NBC), a multidisciplinary research team responsible for developing and integrating chemical and biological technologies for the conversion of biomass to transportation fuels (Al, “Current Status and Potential for Algal Biofuels Production”, IEA Bioenergy, 8-6-10, http://www.globalbioenergy.org/uploads/media/1008_IEA_Bioenergy_-_Current_status_and_potential_for_algal_biofuels_production.pdf)//KG</w:t>
      </w:r>
    </w:p>
    <w:p w:rsidR="00E8690F" w:rsidRPr="008344AB" w:rsidRDefault="00E8690F" w:rsidP="00E8690F">
      <w:pPr>
        <w:rPr>
          <w:u w:val="single"/>
        </w:rPr>
      </w:pPr>
      <w:r w:rsidRPr="007D1416">
        <w:rPr>
          <w:rStyle w:val="StyleUnderline"/>
        </w:rPr>
        <w:t>As worldwide petroleum reserves diminish due to consumption exceeding</w:t>
      </w:r>
      <w:r>
        <w:rPr>
          <w:rStyle w:val="StyleUnderline"/>
        </w:rPr>
        <w:t xml:space="preserve"> </w:t>
      </w:r>
      <w:r w:rsidRPr="007D1416">
        <w:rPr>
          <w:rStyle w:val="StyleUnderline"/>
        </w:rPr>
        <w:t>discoveries, many countries are becoming increasingly dependent upon imported</w:t>
      </w:r>
      <w:r>
        <w:rPr>
          <w:rStyle w:val="StyleUnderline"/>
        </w:rPr>
        <w:t xml:space="preserve"> </w:t>
      </w:r>
      <w:r w:rsidRPr="007D1416">
        <w:rPr>
          <w:rStyle w:val="StyleUnderline"/>
        </w:rPr>
        <w:t>sources of oil. The United States</w:t>
      </w:r>
      <w:r w:rsidRPr="003E007E">
        <w:rPr>
          <w:sz w:val="16"/>
        </w:rPr>
        <w:t xml:space="preserve">, for example, currently </w:t>
      </w:r>
      <w:r w:rsidRPr="007D1416">
        <w:rPr>
          <w:rStyle w:val="StyleUnderline"/>
        </w:rPr>
        <w:t>imports a full two-thirds</w:t>
      </w:r>
      <w:r>
        <w:rPr>
          <w:rStyle w:val="StyleUnderline"/>
        </w:rPr>
        <w:t xml:space="preserve"> </w:t>
      </w:r>
      <w:r w:rsidRPr="007D1416">
        <w:rPr>
          <w:rStyle w:val="StyleUnderline"/>
        </w:rPr>
        <w:t>of its petroleum from only a few countries around the world. The demand for</w:t>
      </w:r>
      <w:r>
        <w:rPr>
          <w:rStyle w:val="StyleUnderline"/>
        </w:rPr>
        <w:t xml:space="preserve"> </w:t>
      </w:r>
      <w:r w:rsidRPr="007D1416">
        <w:rPr>
          <w:rStyle w:val="StyleUnderline"/>
        </w:rPr>
        <w:t>energy is growing worldwide especially in many of the rapidly developing</w:t>
      </w:r>
      <w:r>
        <w:rPr>
          <w:rStyle w:val="StyleUnderline"/>
        </w:rPr>
        <w:t xml:space="preserve"> </w:t>
      </w:r>
      <w:r w:rsidRPr="007D1416">
        <w:rPr>
          <w:rStyle w:val="StyleUnderline"/>
        </w:rPr>
        <w:t>countries such as in China and India</w:t>
      </w:r>
      <w:r w:rsidRPr="003E007E">
        <w:rPr>
          <w:sz w:val="16"/>
        </w:rPr>
        <w:t xml:space="preserve">. Furthermore, </w:t>
      </w:r>
      <w:r w:rsidRPr="007D1416">
        <w:rPr>
          <w:rStyle w:val="StyleUnderline"/>
        </w:rPr>
        <w:t>the continued combustion of fossil fuels has created serious environmental concerns over global warming due</w:t>
      </w:r>
      <w:r>
        <w:rPr>
          <w:rStyle w:val="StyleUnderline"/>
        </w:rPr>
        <w:t xml:space="preserve"> </w:t>
      </w:r>
      <w:r w:rsidRPr="007D1416">
        <w:rPr>
          <w:rStyle w:val="StyleUnderline"/>
        </w:rPr>
        <w:t>to the increased release of greenhouse gases</w:t>
      </w:r>
      <w:r w:rsidRPr="003E007E">
        <w:rPr>
          <w:sz w:val="16"/>
        </w:rPr>
        <w:t xml:space="preserve"> (GHG). </w:t>
      </w:r>
      <w:r w:rsidRPr="00600789">
        <w:rPr>
          <w:rStyle w:val="Emphasis"/>
          <w:highlight w:val="green"/>
        </w:rPr>
        <w:t xml:space="preserve">Biofuels are one of the potential options to reduce the world‘s dependence on fossil fuels </w:t>
      </w:r>
      <w:r w:rsidRPr="00600789">
        <w:rPr>
          <w:sz w:val="16"/>
          <w:highlight w:val="green"/>
        </w:rPr>
        <w:t>b</w:t>
      </w:r>
      <w:r w:rsidRPr="003E007E">
        <w:rPr>
          <w:sz w:val="16"/>
        </w:rPr>
        <w:t xml:space="preserve">ut biofuels have their limitations. </w:t>
      </w:r>
      <w:r w:rsidRPr="00600789">
        <w:rPr>
          <w:rStyle w:val="StyleUnderline"/>
          <w:highlight w:val="green"/>
        </w:rPr>
        <w:t>One of the recent concerns</w:t>
      </w:r>
      <w:r w:rsidRPr="007D1416">
        <w:rPr>
          <w:rStyle w:val="StyleUnderline"/>
        </w:rPr>
        <w:t xml:space="preserve"> with</w:t>
      </w:r>
      <w:r>
        <w:rPr>
          <w:rStyle w:val="StyleUnderline"/>
        </w:rPr>
        <w:t xml:space="preserve"> </w:t>
      </w:r>
      <w:r w:rsidRPr="007D1416">
        <w:rPr>
          <w:rStyle w:val="StyleUnderline"/>
        </w:rPr>
        <w:t xml:space="preserve">respect to increased biofuels production </w:t>
      </w:r>
      <w:r w:rsidRPr="00600789">
        <w:rPr>
          <w:rStyle w:val="StyleUnderline"/>
          <w:highlight w:val="green"/>
        </w:rPr>
        <w:t>is the availability of land</w:t>
      </w:r>
      <w:r w:rsidRPr="003E007E">
        <w:rPr>
          <w:sz w:val="16"/>
        </w:rPr>
        <w:t xml:space="preserve">. It is recognized that the GHG benefits of biofuels can be offset if land with existing high carbon intensity is cleared for the production of biofuel feedstocks. </w:t>
      </w:r>
      <w:r w:rsidRPr="00600789">
        <w:rPr>
          <w:rStyle w:val="Emphasis"/>
          <w:highlight w:val="green"/>
        </w:rPr>
        <w:t>Biofuels that could be produced without large increases in arable land</w:t>
      </w:r>
      <w:r w:rsidRPr="007D1416">
        <w:rPr>
          <w:rStyle w:val="Emphasis"/>
        </w:rPr>
        <w:t>, or reductions in tropical</w:t>
      </w:r>
      <w:r>
        <w:rPr>
          <w:rStyle w:val="Emphasis"/>
        </w:rPr>
        <w:t xml:space="preserve"> </w:t>
      </w:r>
      <w:r w:rsidRPr="007D1416">
        <w:rPr>
          <w:rStyle w:val="Emphasis"/>
        </w:rPr>
        <w:t xml:space="preserve">rainforests </w:t>
      </w:r>
      <w:r w:rsidRPr="00600789">
        <w:rPr>
          <w:rStyle w:val="Emphasis"/>
          <w:highlight w:val="green"/>
        </w:rPr>
        <w:t>could be very attractive</w:t>
      </w:r>
      <w:r w:rsidRPr="007D1416">
        <w:rPr>
          <w:rStyle w:val="Emphasis"/>
        </w:rPr>
        <w:t xml:space="preserve"> in the future.</w:t>
      </w:r>
      <w:r w:rsidRPr="003E007E">
        <w:rPr>
          <w:sz w:val="16"/>
        </w:rPr>
        <w:t xml:space="preserve"> </w:t>
      </w:r>
      <w:r w:rsidRPr="00600789">
        <w:rPr>
          <w:rStyle w:val="StyleUnderline"/>
          <w:highlight w:val="green"/>
        </w:rPr>
        <w:t>Algae may offer that opportunity.</w:t>
      </w:r>
      <w:r>
        <w:rPr>
          <w:rStyle w:val="StyleUnderline"/>
        </w:rPr>
        <w:t xml:space="preserve"> </w:t>
      </w:r>
      <w:r w:rsidRPr="003E007E">
        <w:rPr>
          <w:sz w:val="16"/>
        </w:rPr>
        <w:t xml:space="preserve">The basic concept of using algae as a renewable feedstock for biofuels production has been known for many years. However, </w:t>
      </w:r>
      <w:r w:rsidRPr="007D1416">
        <w:rPr>
          <w:rStyle w:val="StyleUnderline"/>
        </w:rPr>
        <w:t>historical efforts in this field have been</w:t>
      </w:r>
      <w:r>
        <w:rPr>
          <w:rStyle w:val="StyleUnderline"/>
        </w:rPr>
        <w:t xml:space="preserve"> </w:t>
      </w:r>
      <w:r w:rsidRPr="007D1416">
        <w:rPr>
          <w:rStyle w:val="StyleUnderline"/>
        </w:rPr>
        <w:t>inadequate to facilitate the development of a robust algal biofuels industry</w:t>
      </w:r>
      <w:r w:rsidRPr="003E007E">
        <w:rPr>
          <w:sz w:val="16"/>
        </w:rPr>
        <w:t xml:space="preserve">. </w:t>
      </w:r>
      <w:r w:rsidRPr="007D1416">
        <w:rPr>
          <w:rStyle w:val="StyleUnderline"/>
        </w:rPr>
        <w:t>Realizing the strategic potential of algal feedstocks will require breakthroughs, not</w:t>
      </w:r>
      <w:r>
        <w:rPr>
          <w:rStyle w:val="StyleUnderline"/>
        </w:rPr>
        <w:t xml:space="preserve"> </w:t>
      </w:r>
      <w:r w:rsidRPr="007D1416">
        <w:rPr>
          <w:rStyle w:val="StyleUnderline"/>
        </w:rPr>
        <w:t>only in</w:t>
      </w:r>
      <w:r w:rsidRPr="003E007E">
        <w:rPr>
          <w:sz w:val="16"/>
        </w:rPr>
        <w:t xml:space="preserve"> algal mass culture and downstream </w:t>
      </w:r>
      <w:r w:rsidRPr="007D1416">
        <w:rPr>
          <w:rStyle w:val="StyleUnderline"/>
        </w:rPr>
        <w:t>processing technologies, but also in</w:t>
      </w:r>
      <w:r>
        <w:rPr>
          <w:rStyle w:val="StyleUnderline"/>
        </w:rPr>
        <w:t xml:space="preserve"> </w:t>
      </w:r>
      <w:r w:rsidRPr="007D1416">
        <w:rPr>
          <w:rStyle w:val="StyleUnderline"/>
        </w:rPr>
        <w:t>the fundamental biology related to algal physiology and the regulation of algal</w:t>
      </w:r>
      <w:r>
        <w:rPr>
          <w:rStyle w:val="StyleUnderline"/>
        </w:rPr>
        <w:t xml:space="preserve"> </w:t>
      </w:r>
      <w:r w:rsidRPr="007D1416">
        <w:rPr>
          <w:rStyle w:val="StyleUnderline"/>
        </w:rPr>
        <w:t>biochemical pathways.</w:t>
      </w:r>
    </w:p>
    <w:p w:rsidR="00E8690F" w:rsidRPr="00AB7A8D" w:rsidRDefault="00E8690F" w:rsidP="00E8690F"/>
    <w:p w:rsidR="00E8690F" w:rsidRDefault="00E8690F" w:rsidP="00E8690F"/>
    <w:p w:rsidR="00E8690F" w:rsidRDefault="00E8690F" w:rsidP="00E8690F">
      <w:pPr>
        <w:pStyle w:val="Heading4"/>
      </w:pPr>
      <w:r>
        <w:t xml:space="preserve">Algae doesn’t compete for land like other biofuels – solves prices </w:t>
      </w:r>
    </w:p>
    <w:p w:rsidR="00E8690F" w:rsidRPr="008D2EE8" w:rsidRDefault="00E8690F" w:rsidP="00E8690F">
      <w:r>
        <w:rPr>
          <w:b/>
        </w:rPr>
        <w:t xml:space="preserve">Elbert 11 </w:t>
      </w:r>
      <w:r>
        <w:t>– Department of Economics at AARHUS School of Business (Nikita, “</w:t>
      </w:r>
      <w:r w:rsidRPr="008D2EE8">
        <w:t>World Food Price Crisis and Algae Farming</w:t>
      </w:r>
      <w:r>
        <w:t xml:space="preserve">,” 2 May 2011, </w:t>
      </w:r>
      <w:hyperlink r:id="rId30" w:history="1">
        <w:r w:rsidRPr="009B02BD">
          <w:rPr>
            <w:rStyle w:val="Hyperlink"/>
          </w:rPr>
          <w:t>http://pure.au.dk/portal/files/36146348/WorldFoodPricenadAlgae.pdf</w:t>
        </w:r>
      </w:hyperlink>
      <w:r>
        <w:t xml:space="preserve">//AL) </w:t>
      </w:r>
    </w:p>
    <w:p w:rsidR="00E8690F" w:rsidRPr="00B84F69" w:rsidRDefault="00E8690F" w:rsidP="00E8690F">
      <w:pPr>
        <w:rPr>
          <w:sz w:val="16"/>
        </w:rPr>
      </w:pPr>
      <w:r w:rsidRPr="00697AE1">
        <w:rPr>
          <w:sz w:val="16"/>
        </w:rPr>
        <w:t xml:space="preserve">A number of reasons were found to have contributed to the food crisis. </w:t>
      </w:r>
      <w:r w:rsidRPr="00600789">
        <w:rPr>
          <w:highlight w:val="green"/>
          <w:u w:val="single"/>
        </w:rPr>
        <w:t>Short-term supply shocks and increases in production costs, as well as longer-term impacts of biofuels and increases in demand for food are suggested to have played a significant role in price increases</w:t>
      </w:r>
      <w:r w:rsidRPr="00697AE1">
        <w:rPr>
          <w:sz w:val="16"/>
        </w:rPr>
        <w:t>. Some of these reasons are impacting the current repeated increases in the price of food.</w:t>
      </w:r>
      <w:r w:rsidRPr="00697AE1">
        <w:rPr>
          <w:sz w:val="12"/>
        </w:rPr>
        <w:t>¶</w:t>
      </w:r>
      <w:r w:rsidRPr="00697AE1">
        <w:rPr>
          <w:sz w:val="16"/>
        </w:rPr>
        <w:t xml:space="preserve"> </w:t>
      </w:r>
      <w:r w:rsidRPr="00697AE1">
        <w:rPr>
          <w:u w:val="single"/>
        </w:rPr>
        <w:t>One solution with a high degree of potential is the so-called “</w:t>
      </w:r>
      <w:r w:rsidRPr="00B84F69">
        <w:rPr>
          <w:u w:val="single"/>
        </w:rPr>
        <w:t>algae farming</w:t>
      </w:r>
      <w:r w:rsidRPr="00697AE1">
        <w:rPr>
          <w:u w:val="single"/>
        </w:rPr>
        <w:t xml:space="preserve">”. This practice involves growing and processing simple microorganisms called algae, which can be used in a number of ways. The most impactful </w:t>
      </w:r>
      <w:r w:rsidRPr="00600789">
        <w:rPr>
          <w:highlight w:val="green"/>
          <w:u w:val="single"/>
        </w:rPr>
        <w:t>application of algae is biofuel production</w:t>
      </w:r>
      <w:r w:rsidRPr="00697AE1">
        <w:rPr>
          <w:u w:val="single"/>
        </w:rPr>
        <w:t xml:space="preserve">. Algae farming can also yield alternative protein-rich animal feed supplements, organic fertilizers and can also be a source of food for humans. </w:t>
      </w:r>
      <w:r w:rsidRPr="00600789">
        <w:rPr>
          <w:highlight w:val="green"/>
          <w:u w:val="single"/>
        </w:rPr>
        <w:t>Algae do not compete for agricultural lands, thereby affecting the food supply and reducing price</w:t>
      </w:r>
      <w:r w:rsidRPr="00697AE1">
        <w:rPr>
          <w:u w:val="single"/>
        </w:rPr>
        <w:t>s.</w:t>
      </w:r>
      <w:r w:rsidRPr="00697AE1">
        <w:rPr>
          <w:sz w:val="12"/>
        </w:rPr>
        <w:t>¶</w:t>
      </w:r>
      <w:r w:rsidRPr="00697AE1">
        <w:rPr>
          <w:sz w:val="16"/>
        </w:rPr>
        <w:t xml:space="preserve"> Ongoing research hopes to make algae production less costly, more efficient and seamless. </w:t>
      </w:r>
      <w:r w:rsidRPr="00600789">
        <w:rPr>
          <w:highlight w:val="green"/>
          <w:u w:val="single"/>
        </w:rPr>
        <w:t xml:space="preserve">Rising </w:t>
      </w:r>
      <w:r w:rsidRPr="00B84F69">
        <w:rPr>
          <w:u w:val="single"/>
        </w:rPr>
        <w:t>energy</w:t>
      </w:r>
      <w:r w:rsidRPr="00600789">
        <w:rPr>
          <w:highlight w:val="green"/>
          <w:u w:val="single"/>
        </w:rPr>
        <w:t xml:space="preserve"> prices,</w:t>
      </w:r>
      <w:r w:rsidRPr="00697AE1">
        <w:rPr>
          <w:u w:val="single"/>
        </w:rPr>
        <w:t xml:space="preserve"> pollution taxes and environmental awareness are some of the factors that can </w:t>
      </w:r>
      <w:r w:rsidRPr="00600789">
        <w:rPr>
          <w:highlight w:val="green"/>
          <w:u w:val="single"/>
        </w:rPr>
        <w:t>make algae production more attractive</w:t>
      </w:r>
      <w:r w:rsidRPr="00697AE1">
        <w:rPr>
          <w:sz w:val="16"/>
        </w:rPr>
        <w:t>. Algae production is found to have a great amount of potential; however resources have to be invested into developing and researching the technology for its growth and production.</w:t>
      </w:r>
    </w:p>
    <w:p w:rsidR="00E8690F" w:rsidRPr="00254EFF" w:rsidRDefault="00E8690F" w:rsidP="00E8690F">
      <w:pPr>
        <w:pStyle w:val="Heading4"/>
      </w:pPr>
      <w:r w:rsidRPr="00254EFF">
        <w:t xml:space="preserve">OMEGA </w:t>
      </w:r>
      <w:r>
        <w:t xml:space="preserve">doesn’t compete for land and spurs more offshore energy projects </w:t>
      </w:r>
    </w:p>
    <w:p w:rsidR="00E8690F" w:rsidRPr="00EB0ACE" w:rsidRDefault="00E8690F" w:rsidP="00E8690F">
      <w:r>
        <w:rPr>
          <w:b/>
        </w:rPr>
        <w:t xml:space="preserve">Hughes 5/20 </w:t>
      </w:r>
      <w:r>
        <w:t>– Moss Landing Marine Laboratories (Stephanie N, “</w:t>
      </w:r>
      <w:r w:rsidRPr="00EB0ACE">
        <w:t>Interactions of marine mammals and birds with offshore membrane enclosures for growing algae (OMEGA)</w:t>
      </w:r>
      <w:r>
        <w:t xml:space="preserve">,” 20 May 2014, </w:t>
      </w:r>
      <w:hyperlink r:id="rId31" w:anchor="B20" w:history="1">
        <w:r w:rsidRPr="005C34F3">
          <w:rPr>
            <w:rStyle w:val="Hyperlink"/>
          </w:rPr>
          <w:t>http://www.aquaticbiosystems.org/content/10/1/3#B20</w:t>
        </w:r>
      </w:hyperlink>
      <w:r>
        <w:t xml:space="preserve">//AL) </w:t>
      </w:r>
    </w:p>
    <w:p w:rsidR="00E8690F" w:rsidRDefault="00E8690F" w:rsidP="00E8690F">
      <w:pPr>
        <w:rPr>
          <w:sz w:val="16"/>
        </w:rPr>
      </w:pPr>
      <w:r w:rsidRPr="00EB0ACE">
        <w:rPr>
          <w:u w:val="single"/>
        </w:rPr>
        <w:t>There is</w:t>
      </w:r>
      <w:r w:rsidRPr="00EB0ACE">
        <w:rPr>
          <w:sz w:val="16"/>
        </w:rPr>
        <w:t xml:space="preserve"> currently considerable </w:t>
      </w:r>
      <w:r w:rsidRPr="00EB0ACE">
        <w:rPr>
          <w:u w:val="single"/>
        </w:rPr>
        <w:t xml:space="preserve">interest in the possibility of using </w:t>
      </w:r>
      <w:r w:rsidRPr="00600789">
        <w:rPr>
          <w:highlight w:val="green"/>
          <w:u w:val="single"/>
        </w:rPr>
        <w:t>microalgae</w:t>
      </w:r>
      <w:r w:rsidRPr="00EB0ACE">
        <w:rPr>
          <w:u w:val="single"/>
        </w:rPr>
        <w:t xml:space="preserve"> for producing sustainable biofuel, which </w:t>
      </w:r>
      <w:r w:rsidRPr="00600789">
        <w:rPr>
          <w:highlight w:val="green"/>
          <w:u w:val="single"/>
        </w:rPr>
        <w:t>could provide an alternative to fossil fuels that would not compete with agriculture</w:t>
      </w:r>
      <w:r w:rsidRPr="00EB0ACE">
        <w:rPr>
          <w:u w:val="single"/>
        </w:rPr>
        <w:t xml:space="preserve"> </w:t>
      </w:r>
      <w:r w:rsidRPr="00EB0ACE">
        <w:rPr>
          <w:sz w:val="16"/>
        </w:rPr>
        <w:t xml:space="preserve">[1]. Indeed, </w:t>
      </w:r>
      <w:r w:rsidRPr="00600789">
        <w:rPr>
          <w:highlight w:val="green"/>
          <w:u w:val="single"/>
        </w:rPr>
        <w:t>microalgae</w:t>
      </w:r>
      <w:r w:rsidRPr="00EB0ACE">
        <w:rPr>
          <w:u w:val="single"/>
        </w:rPr>
        <w:t xml:space="preserve"> species </w:t>
      </w:r>
      <w:r w:rsidRPr="00600789">
        <w:rPr>
          <w:highlight w:val="green"/>
          <w:u w:val="single"/>
        </w:rPr>
        <w:t>grown on domestic wastewater avoid competing for freshwater and fertilizer</w:t>
      </w:r>
      <w:r w:rsidRPr="00EB0ACE">
        <w:rPr>
          <w:u w:val="single"/>
        </w:rPr>
        <w:t xml:space="preserve"> </w:t>
      </w:r>
      <w:r w:rsidRPr="00EB0ACE">
        <w:rPr>
          <w:sz w:val="16"/>
        </w:rPr>
        <w:t xml:space="preserve">[2,3]. Large-scale algae cultivation in the proposed </w:t>
      </w:r>
      <w:r w:rsidRPr="00600789">
        <w:rPr>
          <w:highlight w:val="green"/>
          <w:u w:val="single"/>
        </w:rPr>
        <w:t>OMEGA</w:t>
      </w:r>
      <w:r w:rsidRPr="00EB0ACE">
        <w:rPr>
          <w:u w:val="single"/>
        </w:rPr>
        <w:t xml:space="preserve"> system, which grows algae on wastewater and is located offshore, also </w:t>
      </w:r>
      <w:r w:rsidRPr="00600789">
        <w:rPr>
          <w:highlight w:val="green"/>
          <w:u w:val="single"/>
        </w:rPr>
        <w:t>avoids competing for land</w:t>
      </w:r>
      <w:r w:rsidRPr="00EB0ACE">
        <w:rPr>
          <w:sz w:val="16"/>
        </w:rPr>
        <w:t xml:space="preserve"> [4]. In the OMEGA systems, fast-growing, oil-producing freshwater algae are grown in flexible plastic photobioreactors (PBRs) attached to floating docks, anchored offshore in naturally or artificially protected bays [4,5]. The </w:t>
      </w:r>
      <w:r w:rsidRPr="00EB0ACE">
        <w:rPr>
          <w:u w:val="single"/>
        </w:rPr>
        <w:t>PBRs use wastewater and CO2 from coastal facilities to provide water, nutrients, and carbon for the algae, while the algae contribute to wastewater treatment by removing nutrients as well as toxins and contaminants</w:t>
      </w:r>
      <w:r w:rsidRPr="00EB0ACE">
        <w:rPr>
          <w:sz w:val="16"/>
        </w:rPr>
        <w:t xml:space="preserve">. The surrounding seawater controls the temperature inside the PBRs and </w:t>
      </w:r>
      <w:r w:rsidRPr="00EB0ACE">
        <w:rPr>
          <w:u w:val="single"/>
        </w:rPr>
        <w:t xml:space="preserve">if a PBR module accidentally leaks, the seawater kills the cultivated freshwater algae that might escape. The </w:t>
      </w:r>
      <w:r w:rsidRPr="00600789">
        <w:rPr>
          <w:highlight w:val="green"/>
          <w:u w:val="single"/>
        </w:rPr>
        <w:t>floating docks that support</w:t>
      </w:r>
      <w:r w:rsidRPr="00EB0ACE">
        <w:rPr>
          <w:u w:val="single"/>
        </w:rPr>
        <w:t xml:space="preserve"> the </w:t>
      </w:r>
      <w:r w:rsidRPr="00600789">
        <w:rPr>
          <w:highlight w:val="green"/>
          <w:u w:val="single"/>
        </w:rPr>
        <w:t>OMEGA</w:t>
      </w:r>
      <w:r w:rsidRPr="00EB0ACE">
        <w:rPr>
          <w:u w:val="single"/>
        </w:rPr>
        <w:t xml:space="preserve"> PBRs </w:t>
      </w:r>
      <w:r w:rsidRPr="00600789">
        <w:rPr>
          <w:highlight w:val="green"/>
          <w:u w:val="single"/>
        </w:rPr>
        <w:t>may also be used for solar photovoltaic installations and for</w:t>
      </w:r>
      <w:r w:rsidRPr="00EB0ACE">
        <w:rPr>
          <w:u w:val="single"/>
        </w:rPr>
        <w:t xml:space="preserve"> access to </w:t>
      </w:r>
      <w:r w:rsidRPr="00600789">
        <w:rPr>
          <w:highlight w:val="green"/>
          <w:u w:val="single"/>
        </w:rPr>
        <w:t>offshore wind turbines and wave generators to produce electricity, as well as to support offshore aquaculture to produce food [</w:t>
      </w:r>
      <w:r w:rsidRPr="00EB0ACE">
        <w:rPr>
          <w:u w:val="single"/>
        </w:rPr>
        <w:t>6].</w:t>
      </w:r>
      <w:r w:rsidRPr="00EB0ACE">
        <w:rPr>
          <w:sz w:val="12"/>
        </w:rPr>
        <w:t>¶</w:t>
      </w:r>
      <w:r w:rsidRPr="00EB0ACE">
        <w:rPr>
          <w:sz w:val="12"/>
          <w:u w:val="single"/>
        </w:rPr>
        <w:t xml:space="preserve"> </w:t>
      </w:r>
      <w:r w:rsidRPr="00EB0ACE">
        <w:rPr>
          <w:u w:val="single"/>
        </w:rPr>
        <w:t>Full-scale OMEGA systems that provide energy, process wastewater, and support aquaculture will occupy hundreds or thousands of hectares in protected coastal waters</w:t>
      </w:r>
      <w:r w:rsidRPr="00EB0ACE">
        <w:rPr>
          <w:sz w:val="16"/>
        </w:rPr>
        <w:t xml:space="preserve"> [4]. The environmental impact of such large-scale deployments is unknown, but some of the potential impact may be inferred from studies of harbors, marinas, and offshore platforms [7-10]. These man-made structures are known to have both physical and biological impacts. Physical impacts include changes in local circulation and wave patterns, sediment composition and accumulation rates, as well as light penetration into the water column [11,12]. Biological impacts include changes in local biodiversity and biomass, influencing community structure primarily due to the significant increase in substrate availability [13-18]. </w:t>
      </w:r>
      <w:r w:rsidRPr="00600789">
        <w:rPr>
          <w:highlight w:val="green"/>
          <w:u w:val="single"/>
        </w:rPr>
        <w:t>Floating structures</w:t>
      </w:r>
      <w:r w:rsidRPr="00EB0ACE">
        <w:rPr>
          <w:u w:val="single"/>
        </w:rPr>
        <w:t xml:space="preserve"> are </w:t>
      </w:r>
      <w:r w:rsidRPr="00600789">
        <w:rPr>
          <w:highlight w:val="green"/>
          <w:u w:val="single"/>
        </w:rPr>
        <w:t>also</w:t>
      </w:r>
      <w:r w:rsidRPr="00EB0ACE">
        <w:rPr>
          <w:u w:val="single"/>
        </w:rPr>
        <w:t xml:space="preserve"> known </w:t>
      </w:r>
      <w:r w:rsidRPr="00254EFF">
        <w:rPr>
          <w:u w:val="single"/>
        </w:rPr>
        <w:t xml:space="preserve">to </w:t>
      </w:r>
      <w:r w:rsidRPr="00600789">
        <w:rPr>
          <w:highlight w:val="green"/>
          <w:u w:val="single"/>
        </w:rPr>
        <w:t>form artificial reefs and fish attracting sites</w:t>
      </w:r>
      <w:r w:rsidRPr="00EB0ACE">
        <w:rPr>
          <w:u w:val="single"/>
        </w:rPr>
        <w:t xml:space="preserve"> [19] </w:t>
      </w:r>
      <w:r w:rsidRPr="00600789">
        <w:rPr>
          <w:highlight w:val="green"/>
          <w:u w:val="single"/>
        </w:rPr>
        <w:t>and</w:t>
      </w:r>
      <w:r w:rsidRPr="00EB0ACE">
        <w:rPr>
          <w:u w:val="single"/>
        </w:rPr>
        <w:t xml:space="preserve"> to </w:t>
      </w:r>
      <w:r w:rsidRPr="00600789">
        <w:rPr>
          <w:highlight w:val="green"/>
          <w:u w:val="single"/>
        </w:rPr>
        <w:t>influence eutrophication by removing excess nutrients and contaminants</w:t>
      </w:r>
      <w:r w:rsidRPr="00EB0ACE">
        <w:rPr>
          <w:sz w:val="16"/>
        </w:rPr>
        <w:t xml:space="preserve"> [20,21]. The changes in these physical and biological factors impact the marine mammals and birds that live in these coastal areas [13,19,22-24].</w:t>
      </w:r>
    </w:p>
    <w:p w:rsidR="00E8690F" w:rsidRDefault="00E8690F" w:rsidP="00E8690F"/>
    <w:p w:rsidR="00E8690F" w:rsidRDefault="00E8690F" w:rsidP="00E8690F"/>
    <w:p w:rsidR="00E8690F" w:rsidRDefault="00E8690F" w:rsidP="00E8690F">
      <w:pPr>
        <w:pStyle w:val="Heading4"/>
      </w:pPr>
      <w:r>
        <w:t xml:space="preserve">Offshoring means algae can replace traditional biofuels and can easily be assimilated into existing infrastructure </w:t>
      </w:r>
    </w:p>
    <w:p w:rsidR="00E8690F" w:rsidRPr="00053E2E" w:rsidRDefault="00E8690F" w:rsidP="00E8690F">
      <w:r>
        <w:rPr>
          <w:b/>
        </w:rPr>
        <w:t xml:space="preserve">Simon and Ziolkowska 14 </w:t>
      </w:r>
      <w:r>
        <w:t xml:space="preserve">– </w:t>
      </w:r>
      <w:r w:rsidRPr="00053E2E">
        <w:t>University</w:t>
      </w:r>
      <w:r>
        <w:t xml:space="preserve"> </w:t>
      </w:r>
      <w:r w:rsidRPr="00053E2E">
        <w:t>of California at Berkeley, Department of Agricultural &amp; Resource Economics</w:t>
      </w:r>
      <w:r>
        <w:t xml:space="preserve"> (Leo and Jadwiga, “</w:t>
      </w:r>
      <w:r w:rsidRPr="00053E2E">
        <w:t>Recent developments and prospects for algae-based fuels in the US</w:t>
      </w:r>
      <w:r>
        <w:t xml:space="preserve">,” January 2014, </w:t>
      </w:r>
      <w:hyperlink r:id="rId32" w:history="1">
        <w:r w:rsidRPr="005472CF">
          <w:rPr>
            <w:rStyle w:val="Hyperlink"/>
          </w:rPr>
          <w:t>http://www.sciencedirect.com/science/article/pii/S1364032113006801</w:t>
        </w:r>
      </w:hyperlink>
      <w:r>
        <w:t xml:space="preserve">//AL) </w:t>
      </w:r>
    </w:p>
    <w:p w:rsidR="00E8690F" w:rsidRPr="00417B90" w:rsidRDefault="00E8690F" w:rsidP="00E8690F">
      <w:pPr>
        <w:rPr>
          <w:u w:val="single"/>
        </w:rPr>
      </w:pPr>
      <w:r w:rsidRPr="00417B90">
        <w:rPr>
          <w:u w:val="single"/>
        </w:rPr>
        <w:t>Another economic benefit of algae-based biofuel production is that</w:t>
      </w:r>
      <w:r w:rsidRPr="00417B90">
        <w:rPr>
          <w:sz w:val="16"/>
        </w:rPr>
        <w:t xml:space="preserve"> the </w:t>
      </w:r>
      <w:r w:rsidRPr="00600789">
        <w:rPr>
          <w:highlight w:val="green"/>
          <w:u w:val="single"/>
        </w:rPr>
        <w:t>algae strains can grow in saltwater</w:t>
      </w:r>
      <w:r w:rsidRPr="00417B90">
        <w:rPr>
          <w:u w:val="single"/>
        </w:rPr>
        <w:t xml:space="preserve"> and</w:t>
      </w:r>
      <w:r w:rsidRPr="00417B90">
        <w:rPr>
          <w:sz w:val="16"/>
        </w:rPr>
        <w:t xml:space="preserve"> harsh conditions (e.g., </w:t>
      </w:r>
      <w:r w:rsidRPr="00417B90">
        <w:rPr>
          <w:u w:val="single"/>
        </w:rPr>
        <w:t>non-arable land</w:t>
      </w:r>
      <w:r w:rsidRPr="00417B90">
        <w:rPr>
          <w:sz w:val="16"/>
        </w:rPr>
        <w:t xml:space="preserve">). Thus, </w:t>
      </w:r>
      <w:r w:rsidRPr="00600789">
        <w:rPr>
          <w:highlight w:val="green"/>
          <w:u w:val="single"/>
        </w:rPr>
        <w:t>they neither compete with traditional crops for fresh water and quality soil nor with other biofuels feedstocks for land, water or fertilizers</w:t>
      </w:r>
      <w:r w:rsidRPr="00417B90">
        <w:rPr>
          <w:u w:val="single"/>
        </w:rPr>
        <w:t>.</w:t>
      </w:r>
      <w:r w:rsidRPr="00417B90">
        <w:rPr>
          <w:sz w:val="16"/>
        </w:rPr>
        <w:t xml:space="preserve"> The US Department of Energy (DOE) estimated that in order to completely replace traditional gasoline with algae-based fuel in the US, 15,000 square miles of land for its production would be necessary. This is an equivalent of only 0.42% of the total US area and less than 1/7th of the area used for corn plantation in 2000 [20] and [21]. </w:t>
      </w:r>
      <w:r w:rsidRPr="00417B90">
        <w:rPr>
          <w:u w:val="single"/>
        </w:rPr>
        <w:t>If cultivation off-shore</w:t>
      </w:r>
      <w:r w:rsidRPr="00417B90">
        <w:rPr>
          <w:sz w:val="16"/>
        </w:rPr>
        <w:t xml:space="preserve"> or near-</w:t>
      </w:r>
      <w:r w:rsidRPr="00417B90">
        <w:rPr>
          <w:u w:val="single"/>
        </w:rPr>
        <w:t xml:space="preserve">shore is considered, </w:t>
      </w:r>
      <w:r w:rsidRPr="00600789">
        <w:rPr>
          <w:highlight w:val="green"/>
          <w:u w:val="single"/>
        </w:rPr>
        <w:t>algae production does not require land resources at all</w:t>
      </w:r>
      <w:r w:rsidRPr="00417B90">
        <w:rPr>
          <w:u w:val="single"/>
        </w:rPr>
        <w:t>.</w:t>
      </w:r>
      <w:r w:rsidRPr="00417B90">
        <w:rPr>
          <w:sz w:val="12"/>
        </w:rPr>
        <w:t>¶</w:t>
      </w:r>
      <w:r w:rsidRPr="00417B90">
        <w:rPr>
          <w:sz w:val="12"/>
          <w:u w:val="single"/>
        </w:rPr>
        <w:t xml:space="preserve"> </w:t>
      </w:r>
      <w:r w:rsidRPr="00417B90">
        <w:rPr>
          <w:u w:val="single"/>
        </w:rPr>
        <w:t>Algae-based fuels can also have technological advantages in terms of their distribution and marketing</w:t>
      </w:r>
      <w:r w:rsidRPr="00417B90">
        <w:rPr>
          <w:sz w:val="16"/>
        </w:rPr>
        <w:t xml:space="preserve">. They can be implemented as ‘drop-in fuels’, which means that </w:t>
      </w:r>
      <w:r w:rsidRPr="00417B90">
        <w:rPr>
          <w:u w:val="single"/>
        </w:rPr>
        <w:t>they can be used as a supplement and mixed with gasoline, jet fuels and diesel.</w:t>
      </w:r>
      <w:r w:rsidRPr="00417B90">
        <w:rPr>
          <w:sz w:val="16"/>
        </w:rPr>
        <w:t xml:space="preserve"> It can be refined and distributed by means of the same infrastructural equipment as is used for the traditional gasoline. Thus, </w:t>
      </w:r>
      <w:r w:rsidRPr="00600789">
        <w:rPr>
          <w:highlight w:val="green"/>
          <w:u w:val="single"/>
        </w:rPr>
        <w:t>algae-based fuel technology can be implemented without time delays, additional infrastructural costs or any additional fuel cost increase at the pump, as is the case with other advanced biofuels</w:t>
      </w:r>
      <w:r w:rsidRPr="00417B90">
        <w:rPr>
          <w:sz w:val="16"/>
        </w:rPr>
        <w:t>, e.g., cellulosic ethanol.</w:t>
      </w:r>
      <w:r w:rsidRPr="00417B90">
        <w:rPr>
          <w:sz w:val="12"/>
        </w:rPr>
        <w:t>¶</w:t>
      </w:r>
      <w:r w:rsidRPr="00417B90">
        <w:rPr>
          <w:sz w:val="16"/>
        </w:rPr>
        <w:t xml:space="preserve"> </w:t>
      </w:r>
      <w:r w:rsidRPr="00417B90">
        <w:rPr>
          <w:u w:val="single"/>
        </w:rPr>
        <w:t>Moreover, algae-based fuel</w:t>
      </w:r>
      <w:r w:rsidRPr="00417B90">
        <w:rPr>
          <w:sz w:val="16"/>
        </w:rPr>
        <w:t xml:space="preserve"> has similar biochemical characteristics (energy density, number of carbon atoms per molecule) as traditional gasoline and, as recently proved by Solazyme [22] (an industrial biotechnology company), it </w:t>
      </w:r>
      <w:r w:rsidRPr="00417B90">
        <w:rPr>
          <w:u w:val="single"/>
        </w:rPr>
        <w:t>can be used with factory-standard engines, without any modifications.</w:t>
      </w:r>
    </w:p>
    <w:p w:rsidR="00E8690F" w:rsidRDefault="00E8690F" w:rsidP="00DF5630">
      <w:pPr>
        <w:pStyle w:val="Heading3"/>
      </w:pPr>
      <w:r>
        <w:t>Corn causes price spikes</w:t>
      </w:r>
    </w:p>
    <w:p w:rsidR="00E8690F" w:rsidRDefault="00E8690F" w:rsidP="00E8690F">
      <w:pPr>
        <w:pStyle w:val="Heading4"/>
      </w:pPr>
      <w:r>
        <w:t xml:space="preserve">Corn ethanol increases food prices and hunger </w:t>
      </w:r>
    </w:p>
    <w:p w:rsidR="00E8690F" w:rsidRPr="007517DE" w:rsidRDefault="00E8690F" w:rsidP="00E8690F">
      <w:r>
        <w:rPr>
          <w:b/>
        </w:rPr>
        <w:t xml:space="preserve">Mellino 11 </w:t>
      </w:r>
      <w:r>
        <w:t>– Center for American Progress from American University (Cole, “</w:t>
      </w:r>
      <w:r w:rsidRPr="007517DE">
        <w:t>More Corn is Used For Ethanol in U.S. Than For Food or Feed — The Top Five Reasons We Should Stop This Madness</w:t>
      </w:r>
      <w:r>
        <w:t xml:space="preserve">,” 14 October 2011, </w:t>
      </w:r>
      <w:hyperlink r:id="rId33" w:history="1">
        <w:r w:rsidRPr="00F15196">
          <w:rPr>
            <w:rStyle w:val="Hyperlink"/>
          </w:rPr>
          <w:t>http://thinkprogress.org/climate/2011/10/14/344165/corn-ethanol-food-feed/</w:t>
        </w:r>
      </w:hyperlink>
      <w:r>
        <w:t xml:space="preserve">//AL) </w:t>
      </w:r>
    </w:p>
    <w:p w:rsidR="00E8690F" w:rsidRDefault="00E8690F" w:rsidP="00E8690F">
      <w:pPr>
        <w:rPr>
          <w:sz w:val="16"/>
        </w:rPr>
      </w:pPr>
      <w:r w:rsidRPr="00417B90">
        <w:rPr>
          <w:sz w:val="16"/>
        </w:rPr>
        <w:t xml:space="preserve">Today, </w:t>
      </w:r>
      <w:r w:rsidRPr="00417B90">
        <w:rPr>
          <w:u w:val="single"/>
        </w:rPr>
        <w:t>more corn is grown in America for ethanol than for food or for livestock feed</w:t>
      </w:r>
      <w:r w:rsidRPr="00417B90">
        <w:rPr>
          <w:sz w:val="16"/>
        </w:rPr>
        <w:t>. For every 10 ears of corn grown in the U.S., two are consumed by humans, and the other eight are used for feed and fuel. In the last year, the scales have tipped so that ethanol represents the largest share of corn use — 5 billion bushels of corn went to animal feed and residual demand while “the nation used more than 5.05 billion bushels of corn to fill its gas tanks.”</w:t>
      </w:r>
      <w:r w:rsidRPr="00417B90">
        <w:rPr>
          <w:sz w:val="12"/>
        </w:rPr>
        <w:t>¶</w:t>
      </w:r>
      <w:r w:rsidRPr="00417B90">
        <w:rPr>
          <w:sz w:val="16"/>
        </w:rPr>
        <w:t xml:space="preserve"> </w:t>
      </w:r>
      <w:r w:rsidRPr="00417B90">
        <w:rPr>
          <w:u w:val="single"/>
        </w:rPr>
        <w:t>That is sure to rile all those who see corn ethanol as an over-subsidized boondoggle for the climate</w:t>
      </w:r>
      <w:r w:rsidRPr="00417B90">
        <w:rPr>
          <w:sz w:val="16"/>
        </w:rPr>
        <w:t>, a group that includes Climate Progress (see “The Fuel on the Hill” and “Let them eat biofuels!“)</w:t>
      </w:r>
      <w:r w:rsidRPr="00417B90">
        <w:rPr>
          <w:sz w:val="12"/>
        </w:rPr>
        <w:t>¶</w:t>
      </w:r>
      <w:r w:rsidRPr="00417B90">
        <w:rPr>
          <w:sz w:val="16"/>
        </w:rPr>
        <w:t xml:space="preserve"> Corn ethanol was always touted as a “stepping stone” to advanced fuels. That is still true in theory. But with the government supporting traditional ethanol for so long, </w:t>
      </w:r>
      <w:r w:rsidRPr="00417B90">
        <w:rPr>
          <w:u w:val="single"/>
        </w:rPr>
        <w:t>it’s time to refocus our efforts non-food based fuels</w:t>
      </w:r>
      <w:r w:rsidRPr="00417B90">
        <w:rPr>
          <w:sz w:val="16"/>
        </w:rPr>
        <w:t xml:space="preserve">. Here are the top five reasons why </w:t>
      </w:r>
      <w:r w:rsidRPr="00417B90">
        <w:rPr>
          <w:u w:val="single"/>
        </w:rPr>
        <w:t>the U.S. should shift incentives away from traditional corn ethanol:</w:t>
      </w:r>
      <w:r w:rsidRPr="00417B90">
        <w:rPr>
          <w:sz w:val="12"/>
        </w:rPr>
        <w:t>¶</w:t>
      </w:r>
      <w:r w:rsidRPr="00417B90">
        <w:rPr>
          <w:sz w:val="16"/>
        </w:rPr>
        <w:t xml:space="preserve"> Life cycle studies show that corn ethanol ranges from barely better than petroleum fuels to significantly worse, especially if you take into account land and water use issues, increased deforestation, and increased fertilizer use</w:t>
      </w:r>
      <w:r w:rsidRPr="00417B90">
        <w:rPr>
          <w:u w:val="single"/>
        </w:rPr>
        <w:t>.</w:t>
      </w:r>
      <w:r w:rsidRPr="00417B90">
        <w:rPr>
          <w:sz w:val="12"/>
        </w:rPr>
        <w:t>¶</w:t>
      </w:r>
      <w:r w:rsidRPr="00417B90">
        <w:rPr>
          <w:sz w:val="12"/>
          <w:u w:val="single"/>
        </w:rPr>
        <w:t xml:space="preserve"> </w:t>
      </w:r>
      <w:r w:rsidRPr="00417B90">
        <w:rPr>
          <w:u w:val="single"/>
        </w:rPr>
        <w:t>Corn ethanol contributes to rises in food prices because of competition for arable land to grow food</w:t>
      </w:r>
      <w:r w:rsidRPr="00417B90">
        <w:rPr>
          <w:sz w:val="16"/>
        </w:rPr>
        <w:t xml:space="preserve">. With more corn for biofuels taking up that space, </w:t>
      </w:r>
      <w:r w:rsidRPr="00417B90">
        <w:rPr>
          <w:u w:val="single"/>
        </w:rPr>
        <w:t>the price of grains and other agricultural products increases.</w:t>
      </w:r>
      <w:r w:rsidRPr="00417B90">
        <w:rPr>
          <w:sz w:val="12"/>
        </w:rPr>
        <w:t>¶</w:t>
      </w:r>
      <w:r w:rsidRPr="00417B90">
        <w:rPr>
          <w:sz w:val="12"/>
          <w:u w:val="single"/>
        </w:rPr>
        <w:t xml:space="preserve"> </w:t>
      </w:r>
      <w:r w:rsidRPr="00417B90">
        <w:rPr>
          <w:sz w:val="16"/>
        </w:rPr>
        <w:t xml:space="preserve">For many </w:t>
      </w:r>
      <w:r w:rsidRPr="00417B90">
        <w:rPr>
          <w:u w:val="single"/>
        </w:rPr>
        <w:t>in the developing world, rising prices mean they don’t eat.</w:t>
      </w:r>
      <w:r w:rsidRPr="00417B90">
        <w:rPr>
          <w:sz w:val="16"/>
        </w:rPr>
        <w:t xml:space="preserve"> People in </w:t>
      </w:r>
      <w:r w:rsidRPr="00417B90">
        <w:rPr>
          <w:u w:val="single"/>
        </w:rPr>
        <w:t>poor countries</w:t>
      </w:r>
      <w:r w:rsidRPr="00417B90">
        <w:rPr>
          <w:sz w:val="16"/>
        </w:rPr>
        <w:t xml:space="preserve">, especially in import-heavy sub-Saharan Africa, </w:t>
      </w:r>
      <w:r w:rsidRPr="00417B90">
        <w:rPr>
          <w:u w:val="single"/>
        </w:rPr>
        <w:t>feel the impact of rising food prices far worse than in developed countries</w:t>
      </w:r>
      <w:r w:rsidRPr="00417B90">
        <w:rPr>
          <w:sz w:val="16"/>
        </w:rPr>
        <w:t xml:space="preserve">. This is because they spend so much more of their income on food. As the Poor people do not have that luxury. As the UN Reported earlier this month, </w:t>
      </w:r>
      <w:r w:rsidRPr="00417B90">
        <w:rPr>
          <w:u w:val="single"/>
        </w:rPr>
        <w:t>26 countries</w:t>
      </w:r>
      <w:r w:rsidRPr="00417B90">
        <w:rPr>
          <w:sz w:val="16"/>
        </w:rPr>
        <w:t xml:space="preserve">, mainly in sub-Saharan Africa, </w:t>
      </w:r>
      <w:r w:rsidRPr="00417B90">
        <w:rPr>
          <w:u w:val="single"/>
        </w:rPr>
        <w:t>are still at extreme risk of hunger, with biofuels playing a significant role in exacerbating the problem.</w:t>
      </w:r>
      <w:r w:rsidRPr="00417B90">
        <w:rPr>
          <w:sz w:val="12"/>
        </w:rPr>
        <w:t>¶</w:t>
      </w:r>
      <w:r w:rsidRPr="00417B90">
        <w:rPr>
          <w:sz w:val="16"/>
        </w:rPr>
        <w:t xml:space="preserve"> Climate change mitigation from biofuels will be “very limited” before 2050. “We will not have any greenhouse gas savings for the next 20 years…because they are working with first generation crops,” according to Mahendra Shah, an advisor to Qatar’s food security program.</w:t>
      </w:r>
      <w:r w:rsidRPr="00417B90">
        <w:rPr>
          <w:sz w:val="12"/>
        </w:rPr>
        <w:t>¶</w:t>
      </w:r>
      <w:r w:rsidRPr="00417B90">
        <w:rPr>
          <w:sz w:val="16"/>
        </w:rPr>
        <w:t xml:space="preserve"> </w:t>
      </w:r>
      <w:r w:rsidRPr="00417B90">
        <w:rPr>
          <w:u w:val="single"/>
        </w:rPr>
        <w:t>By focusing our national investments on corn ethanol, we prevent other technologies, including other biofuels such as cellulosic ethanol and micro algae biodiesel, which are low greenhouse gas emitters, from competing with corn ethanol</w:t>
      </w:r>
      <w:r w:rsidRPr="00417B90">
        <w:rPr>
          <w:sz w:val="16"/>
        </w:rPr>
        <w:t>.</w:t>
      </w:r>
      <w:r w:rsidRPr="00417B90">
        <w:rPr>
          <w:sz w:val="12"/>
        </w:rPr>
        <w:t>¶</w:t>
      </w:r>
      <w:r w:rsidRPr="00417B90">
        <w:rPr>
          <w:sz w:val="16"/>
        </w:rPr>
        <w:t xml:space="preserve"> Much has been written about the environmental and social consequences of food-based fuels. But with the U.S. now using more corn for ethanol that for animal feed or food for humans, that alarm is likely to increase.</w:t>
      </w:r>
    </w:p>
    <w:p w:rsidR="00E8690F" w:rsidRDefault="00E8690F" w:rsidP="00E8690F">
      <w:pPr>
        <w:pStyle w:val="Heading4"/>
      </w:pPr>
      <w:r>
        <w:t xml:space="preserve">Studies prove a correlation between corn ethanol biofuels and price variability </w:t>
      </w:r>
    </w:p>
    <w:p w:rsidR="00E8690F" w:rsidRDefault="00E8690F" w:rsidP="00E8690F">
      <w:r w:rsidRPr="001D1036">
        <w:rPr>
          <w:rStyle w:val="Style13ptBold"/>
        </w:rPr>
        <w:t>Bryce 12</w:t>
      </w:r>
      <w:r>
        <w:t xml:space="preserve"> - senior fellow at the Manhattan Institute, author of Power Hungry: The Myths of “Green” Energy and the Real Fuels of the Future (Robert, “Democrats and Republicans Support Harmful Ethanol Subsidies for the Sake of Votes”, The Daily Beast, 9-5-12, http://www.thedailybeast.com/articles/2012/09/05/democrats-and-republicans-support-harmful-ethanol-subsidies-for-the-sake-of-votes.html)//KG</w:t>
      </w:r>
    </w:p>
    <w:p w:rsidR="00E8690F" w:rsidRPr="00547036" w:rsidRDefault="00E8690F" w:rsidP="00E8690F">
      <w:pPr>
        <w:rPr>
          <w:sz w:val="16"/>
        </w:rPr>
      </w:pPr>
      <w:r w:rsidRPr="00547036">
        <w:rPr>
          <w:sz w:val="16"/>
        </w:rPr>
        <w:t xml:space="preserve">And what about food prices? </w:t>
      </w:r>
      <w:r w:rsidRPr="00547036">
        <w:rPr>
          <w:rStyle w:val="StyleUnderline"/>
        </w:rPr>
        <w:t>At least 17 studies—done by organizations ranging from Purdue University to the World Bank—have exposed the link between increasing biofuel production and higher food prices.</w:t>
      </w:r>
      <w:r w:rsidRPr="00547036">
        <w:rPr>
          <w:sz w:val="16"/>
        </w:rPr>
        <w:t xml:space="preserve"> Last year the Farm Foundation, a nonprofit entity formed in 1933 that focuses on agriculture issues, issued a report saying that </w:t>
      </w:r>
      <w:r w:rsidRPr="00547036">
        <w:rPr>
          <w:rStyle w:val="StyleUnderline"/>
        </w:rPr>
        <w:t>the ethanol mandate creates a “large, persistent and non-price responsive demand for corn</w:t>
      </w:r>
      <w:r w:rsidRPr="00547036">
        <w:rPr>
          <w:sz w:val="16"/>
        </w:rPr>
        <w:t>.” The report went on, saying “</w:t>
      </w:r>
      <w:r w:rsidRPr="00547036">
        <w:rPr>
          <w:rStyle w:val="StyleUnderline"/>
        </w:rPr>
        <w:t>there is little doubt that biofuels play a role in the corn price level and variability, and this has spilled over into other commodity markets.”</w:t>
      </w:r>
      <w:r>
        <w:rPr>
          <w:rStyle w:val="StyleUnderline"/>
        </w:rPr>
        <w:t xml:space="preserve"> </w:t>
      </w:r>
      <w:r w:rsidRPr="00547036">
        <w:rPr>
          <w:rStyle w:val="StyleUnderline"/>
        </w:rPr>
        <w:t>Thanks to Obama’s EPA, the food-versus-fuel problem is going to get worse</w:t>
      </w:r>
      <w:r w:rsidRPr="00547036">
        <w:rPr>
          <w:sz w:val="16"/>
        </w:rPr>
        <w:t>. The agency is expected to approve the use of sorghum for ethanol production. Like corn, sorghum is a feed grain. But the agency is planning to designate ethanol made from sorghum an “advanced” biofuel, which will allow distilleries to sell it for a premium price. (Sorghum requires less water than corn but yields about the same amount of ethanol per bushel.)</w:t>
      </w:r>
    </w:p>
    <w:p w:rsidR="00E8690F" w:rsidRDefault="00E8690F" w:rsidP="00E8690F">
      <w:pPr>
        <w:rPr>
          <w:rStyle w:val="Heading4Char"/>
        </w:rPr>
      </w:pPr>
    </w:p>
    <w:p w:rsidR="00E8690F" w:rsidRDefault="00E8690F" w:rsidP="00E8690F"/>
    <w:p w:rsidR="00E8690F" w:rsidRDefault="00E8690F" w:rsidP="00DF5630">
      <w:pPr>
        <w:pStyle w:val="Heading3"/>
      </w:pPr>
      <w:r>
        <w:t xml:space="preserve">US spills over globally </w:t>
      </w:r>
    </w:p>
    <w:p w:rsidR="00E8690F" w:rsidRDefault="00E8690F" w:rsidP="00E8690F">
      <w:pPr>
        <w:pStyle w:val="Heading4"/>
      </w:pPr>
      <w:r>
        <w:t xml:space="preserve">High food prices in the US spillover to create global instability </w:t>
      </w:r>
    </w:p>
    <w:p w:rsidR="00E8690F" w:rsidRPr="00A15305" w:rsidRDefault="00E8690F" w:rsidP="00E8690F">
      <w:r>
        <w:rPr>
          <w:b/>
        </w:rPr>
        <w:t xml:space="preserve">Coleman 12 </w:t>
      </w:r>
      <w:r>
        <w:t>– S</w:t>
      </w:r>
      <w:r w:rsidRPr="00A15305">
        <w:t>enior Fellow and Director of the Civil Society, Markets, and Democracy Initiative; Director of the Women and Foreign Policy Program</w:t>
      </w:r>
      <w:r>
        <w:t xml:space="preserve"> (Isobel, “</w:t>
      </w:r>
      <w:r w:rsidRPr="00A15305">
        <w:t>U.S. Drought and Rising Global Food Prices</w:t>
      </w:r>
      <w:r>
        <w:t xml:space="preserve">,” 2 August 2012, </w:t>
      </w:r>
      <w:hyperlink r:id="rId34" w:history="1">
        <w:r w:rsidRPr="00F15196">
          <w:rPr>
            <w:rStyle w:val="Hyperlink"/>
          </w:rPr>
          <w:t>http://www.cfr.org/food-security/us-drought-rising-global-food-prices/p28777</w:t>
        </w:r>
      </w:hyperlink>
      <w:r>
        <w:t xml:space="preserve">//AL) </w:t>
      </w:r>
    </w:p>
    <w:p w:rsidR="00E8690F" w:rsidRPr="00277A6B" w:rsidRDefault="00E8690F" w:rsidP="00E8690F">
      <w:pPr>
        <w:rPr>
          <w:rStyle w:val="Emphasis"/>
        </w:rPr>
      </w:pPr>
      <w:r w:rsidRPr="00A15305">
        <w:t xml:space="preserve">There are many large food producers in the world. China is the largest wheat producer, but it is also the largest wheat consumer. </w:t>
      </w:r>
      <w:r w:rsidRPr="00277A6B">
        <w:rPr>
          <w:rStyle w:val="Emphasis"/>
        </w:rPr>
        <w:t xml:space="preserve">What makes the United States unique is that we are the largest exporter, so we produce about 35 percent of the world's corn </w:t>
      </w:r>
      <w:r w:rsidRPr="00A15305">
        <w:t xml:space="preserve">and soybean </w:t>
      </w:r>
      <w:r w:rsidRPr="00277A6B">
        <w:rPr>
          <w:rStyle w:val="Emphasis"/>
        </w:rPr>
        <w:t>supply.</w:t>
      </w:r>
      <w:r w:rsidRPr="00A15305">
        <w:t xml:space="preserve"> </w:t>
      </w:r>
      <w:r w:rsidRPr="00277A6B">
        <w:rPr>
          <w:rStyle w:val="StyleUnderline"/>
        </w:rPr>
        <w:t>Those two commodities are crucial in the food chain, because they are used for feed stock for animals</w:t>
      </w:r>
      <w:r w:rsidRPr="00A15305">
        <w:t xml:space="preserve">. </w:t>
      </w:r>
      <w:r w:rsidRPr="00277A6B">
        <w:rPr>
          <w:rStyle w:val="StyleUnderline"/>
        </w:rPr>
        <w:t>Around the world you have</w:t>
      </w:r>
      <w:r w:rsidRPr="00A15305">
        <w:t xml:space="preserve"> rising middle classes, a growing demand for meat and protein in the diet, and </w:t>
      </w:r>
      <w:r w:rsidRPr="00277A6B">
        <w:rPr>
          <w:rStyle w:val="StyleUnderline"/>
        </w:rPr>
        <w:t>countries around the world</w:t>
      </w:r>
      <w:r w:rsidRPr="00A15305">
        <w:t xml:space="preserve"> are </w:t>
      </w:r>
      <w:r w:rsidRPr="00277A6B">
        <w:rPr>
          <w:rStyle w:val="StyleUnderline"/>
        </w:rPr>
        <w:t>becoming increasingly dependent on relatively inexpensive food stocks from the United States</w:t>
      </w:r>
      <w:r w:rsidRPr="00A15305">
        <w:t>. When you see a crop failure of the magnitude you have seen this summer, it flows through the whole food chain.</w:t>
      </w:r>
      <w:r w:rsidRPr="00A15305">
        <w:rPr>
          <w:sz w:val="12"/>
        </w:rPr>
        <w:t xml:space="preserve">¶ </w:t>
      </w:r>
      <w:r w:rsidRPr="00A15305">
        <w:t xml:space="preserve">Right now you have American livestock producers taking their pigs and cattle to the slaughter house because they simply don't have the food to be feeding them. So you're going to see meat prices in the short term in the United States go down, but over the longer term you're going to see </w:t>
      </w:r>
      <w:r w:rsidRPr="00277A6B">
        <w:rPr>
          <w:rStyle w:val="StyleUnderline"/>
        </w:rPr>
        <w:t>rising</w:t>
      </w:r>
      <w:r w:rsidRPr="00A15305">
        <w:t xml:space="preserve"> meat </w:t>
      </w:r>
      <w:r w:rsidRPr="00277A6B">
        <w:rPr>
          <w:rStyle w:val="StyleUnderline"/>
        </w:rPr>
        <w:t>prices</w:t>
      </w:r>
      <w:r w:rsidRPr="00A15305">
        <w:t xml:space="preserve">; [experts] are predicting already 4 to 5 percent price increases in meat for the next year. That </w:t>
      </w:r>
      <w:r w:rsidRPr="00277A6B">
        <w:rPr>
          <w:rStyle w:val="StyleUnderline"/>
        </w:rPr>
        <w:t>flow</w:t>
      </w:r>
      <w:r w:rsidRPr="00A15305">
        <w:t xml:space="preserve">s </w:t>
      </w:r>
      <w:r w:rsidRPr="00277A6B">
        <w:rPr>
          <w:rStyle w:val="StyleUnderline"/>
        </w:rPr>
        <w:t>through the whole food chain, [to] big-population countries that import a lot of food, such as the Philippines, Afghanistan, Egypt</w:t>
      </w:r>
      <w:r w:rsidRPr="00A15305">
        <w:t xml:space="preserve">. And </w:t>
      </w:r>
      <w:r w:rsidRPr="00277A6B">
        <w:rPr>
          <w:rStyle w:val="StyleUnderline"/>
        </w:rPr>
        <w:t>when you see rapidly rising food prices, of course it leads to instability. We've seen [this] in the last five years across many of those countries, and you see rising food prices translate almost directly into street protests. You're going to see the continuation of [political] instability driven in part by rapidly rising food prices.</w:t>
      </w:r>
      <w:r w:rsidRPr="00A15305">
        <w:t xml:space="preserve"> In 2008, we had food protests across much of the Middle East, so governments are going to be very much on the alert for unrest and very sensitive to it. </w:t>
      </w:r>
      <w:r w:rsidRPr="00277A6B">
        <w:rPr>
          <w:rStyle w:val="StyleUnderline"/>
        </w:rPr>
        <w:t xml:space="preserve">Egypt is already spending about one-third of its subsidies on food, and it is draining the Egyptian foreign exchange reserve to continue those subsidies. </w:t>
      </w:r>
      <w:r w:rsidRPr="00A15305">
        <w:t xml:space="preserve">This combination of an already mobilized population out on the streets demanding lots of different changes [in Egypt], </w:t>
      </w:r>
      <w:r w:rsidRPr="00277A6B">
        <w:rPr>
          <w:rStyle w:val="Emphasis"/>
        </w:rPr>
        <w:t>and rising food prices is going to create a very unstable atmosphere.</w:t>
      </w:r>
    </w:p>
    <w:p w:rsidR="00E8690F" w:rsidRPr="00830396" w:rsidRDefault="00E8690F" w:rsidP="00E8690F"/>
    <w:p w:rsidR="00E8690F" w:rsidRDefault="00E8690F" w:rsidP="00DF5630">
      <w:pPr>
        <w:pStyle w:val="Heading3"/>
      </w:pPr>
      <w:r>
        <w:t xml:space="preserve">Spikes -&gt; war </w:t>
      </w:r>
    </w:p>
    <w:p w:rsidR="00E8690F" w:rsidRDefault="00E8690F" w:rsidP="00E8690F">
      <w:pPr>
        <w:pStyle w:val="Heading4"/>
      </w:pPr>
      <w:r>
        <w:t xml:space="preserve">Biofuel-induced shocks kill a billion people </w:t>
      </w:r>
    </w:p>
    <w:p w:rsidR="00E8690F" w:rsidRDefault="00E8690F" w:rsidP="00E8690F">
      <w:r w:rsidRPr="009311EA">
        <w:rPr>
          <w:rStyle w:val="Style13ptBold"/>
        </w:rPr>
        <w:t>Runge and Senauer 7</w:t>
      </w:r>
      <w:r w:rsidRPr="002A472F">
        <w:rPr>
          <w:sz w:val="16"/>
        </w:rPr>
        <w:t xml:space="preserve"> – *Professor of Applied Economics @ U Minn, Professor of Applied Economics @ U Minn</w:t>
      </w:r>
      <w:r w:rsidRPr="002A472F">
        <w:rPr>
          <w:sz w:val="16"/>
        </w:rPr>
        <w:br/>
        <w:t>(C. Ford, Distinguished McKnight University Professor of Applied Economics and Law and Director of the Center for International Food and Agricultural Policy at the University of Minnesota; Benjamin, Professor of Applied Economics and Co-director of the Food Industry Center at the University of Minnesota, ‘How Biofuels could starve the poor,’ Foreign Affairs, May/June,</w:t>
      </w:r>
      <w:hyperlink r:id="rId35" w:history="1">
        <w:r w:rsidRPr="002A472F">
          <w:rPr>
            <w:rStyle w:val="Hyperlink"/>
            <w:sz w:val="16"/>
          </w:rPr>
          <w:t>http://www.foreignaffairs.org/20070501faessay86305/c-ford-runge-benjamin-senauer/how-biofuels-could-starve-the-poor.html)</w:t>
        </w:r>
      </w:hyperlink>
      <w:r w:rsidRPr="002A472F">
        <w:rPr>
          <w:sz w:val="16"/>
        </w:rPr>
        <w:br/>
      </w:r>
      <w:r w:rsidRPr="002A472F">
        <w:rPr>
          <w:rStyle w:val="Emphasis"/>
        </w:rPr>
        <w:t>Biofuels may have</w:t>
      </w:r>
      <w:r w:rsidRPr="002A472F">
        <w:rPr>
          <w:sz w:val="16"/>
        </w:rPr>
        <w:t xml:space="preserve"> even more </w:t>
      </w:r>
      <w:r w:rsidRPr="002A472F">
        <w:rPr>
          <w:rStyle w:val="Emphasis"/>
        </w:rPr>
        <w:t>devastating effects in the rest of the world, especially on the prices of basic foods</w:t>
      </w:r>
      <w:r w:rsidRPr="002A472F">
        <w:rPr>
          <w:sz w:val="16"/>
        </w:rPr>
        <w:t xml:space="preserve">. If oil prices remain high -- which is likely -- the people most vulnerable to the price hikes brought on by the biofuel boom will be those in countries that both suffer food deficits and import petroleum. </w:t>
      </w:r>
      <w:r w:rsidRPr="002A472F">
        <w:rPr>
          <w:rStyle w:val="StyleUnderline"/>
        </w:rPr>
        <w:t>The risk extends to a large part of the developing world: in 2005, according to the UN Food and Agriculture Organization, most of the 82 low-income countries with food deficits were also net oil importers</w:t>
      </w:r>
      <w:r w:rsidRPr="002A472F">
        <w:rPr>
          <w:sz w:val="16"/>
        </w:rPr>
        <w:t>.  Even major oil exporters that use their petrodollars to purchase food imports, such as Mexico, cannot escape the consequences of the hikes in food prices. In late 2006, the price of tortilla flour in Mexico, which gets 80 percent of its corn imports from the United States, doubled thanks partly to a rise in U.S. corn prices from $2.80 to $4.20 a bushel over the previous several months. (Prices rose even though tortillas are made mainly from Mexican-grown white corn because industrial users of the imported yellow corn, which is used for animal feed and processed foods, started buying the cheaper white variety.) The price surge was exacerbated by speculation and hoarding. With about half of Mexico's 107 million people living in poverty and relying on tortillas as a main source of calories, the public outcry was fierce. In January 2007, Mexico's new president, Felipe Calderón, was forced to cap the prices of corn products.  </w:t>
      </w:r>
      <w:r w:rsidRPr="002A472F">
        <w:rPr>
          <w:rStyle w:val="Emphasis"/>
        </w:rPr>
        <w:t>The International Food Policy Research Institute, in Washington, D.C., has produced sobering estimates of the potential global impact of the rising demand for biofuels</w:t>
      </w:r>
      <w:r w:rsidRPr="002A472F">
        <w:rPr>
          <w:sz w:val="16"/>
        </w:rPr>
        <w:t xml:space="preserve">. Mark </w:t>
      </w:r>
      <w:r w:rsidRPr="002A472F">
        <w:rPr>
          <w:rStyle w:val="StyleUnderline"/>
        </w:rPr>
        <w:t xml:space="preserve">Rosegrant, an IFPRI division director, and his colleagues project that </w:t>
      </w:r>
      <w:r w:rsidRPr="002A472F">
        <w:rPr>
          <w:sz w:val="16"/>
        </w:rPr>
        <w:t>given continued high oil prices,</w:t>
      </w:r>
      <w:r w:rsidRPr="002A472F">
        <w:rPr>
          <w:rStyle w:val="StyleUnderline"/>
        </w:rPr>
        <w:t xml:space="preserve"> the rapid increase in global biofuel production will push global corn prices up by 20 percent by 2010 and 41 percent by 2020</w:t>
      </w:r>
      <w:r w:rsidRPr="002A472F">
        <w:rPr>
          <w:sz w:val="16"/>
        </w:rPr>
        <w:t xml:space="preserve">. The prices of oilseeds, including soybeans, rapeseeds, and sunflower seeds, are projected to rise by 26 percent by 2010 and 76 percent by 2020, and wheat prices by 11 percent by 2010 and 30 percent by 2020. In the poorest parts of sub-Saharan Africa, Asia, and Latin America, where cassava is a staple, its price is expected to increase by 33 percent by 2010 and 135 percent by 2020. </w:t>
      </w:r>
      <w:r w:rsidRPr="002A472F">
        <w:rPr>
          <w:rStyle w:val="StyleUnderline"/>
        </w:rPr>
        <w:t>The projected price increases</w:t>
      </w:r>
      <w:r w:rsidRPr="002A472F">
        <w:rPr>
          <w:sz w:val="16"/>
        </w:rPr>
        <w:t xml:space="preserve"> </w:t>
      </w:r>
      <w:r w:rsidRPr="002A472F">
        <w:rPr>
          <w:rStyle w:val="Emphasis"/>
        </w:rPr>
        <w:t>may be mitigated</w:t>
      </w:r>
      <w:r w:rsidRPr="002A472F">
        <w:rPr>
          <w:sz w:val="16"/>
        </w:rPr>
        <w:t xml:space="preserve"> </w:t>
      </w:r>
      <w:r w:rsidRPr="002A472F">
        <w:rPr>
          <w:rStyle w:val="StyleUnderline"/>
        </w:rPr>
        <w:t>if</w:t>
      </w:r>
      <w:r w:rsidRPr="002A472F">
        <w:rPr>
          <w:sz w:val="16"/>
        </w:rPr>
        <w:t xml:space="preserve"> crop yields increase substantially or </w:t>
      </w:r>
      <w:r w:rsidRPr="002A472F">
        <w:rPr>
          <w:rStyle w:val="StyleUnderline"/>
        </w:rPr>
        <w:t xml:space="preserve">ethanol production based on </w:t>
      </w:r>
      <w:r w:rsidRPr="002A472F">
        <w:rPr>
          <w:rStyle w:val="Emphasis"/>
        </w:rPr>
        <w:t>other raw materials</w:t>
      </w:r>
      <w:r w:rsidRPr="002A472F">
        <w:rPr>
          <w:sz w:val="16"/>
        </w:rPr>
        <w:t xml:space="preserve"> (such as trees and grasses) </w:t>
      </w:r>
      <w:r w:rsidRPr="002A472F">
        <w:rPr>
          <w:rStyle w:val="StyleUnderline"/>
        </w:rPr>
        <w:t>becomes commercially viable</w:t>
      </w:r>
      <w:r w:rsidRPr="002A472F">
        <w:rPr>
          <w:sz w:val="16"/>
        </w:rPr>
        <w:t xml:space="preserve">. But </w:t>
      </w:r>
      <w:r w:rsidRPr="002A472F">
        <w:rPr>
          <w:rStyle w:val="StyleUnderline"/>
        </w:rPr>
        <w:t>unless biofuel policies change significantly, neither development is likely</w:t>
      </w:r>
      <w:r w:rsidRPr="002A472F">
        <w:rPr>
          <w:sz w:val="16"/>
        </w:rPr>
        <w:t xml:space="preserve">.  The production of cassava-based ethanol may pose an especially grave threat to the food security of the world's poor. Cassava, a tropical potato-like tuber also known as manioc, provides one-third of the caloric needs of the population in sub-Saharan Africa and is the primary staple for over 200 million of Africa's poorest people. In many tropical countries, it is the food people turn to when they cannot afford anything else. It also serves as an important reserve when other crops fail because it can grow in poor soils and dry conditions and can be left in the ground to be harvested as needed.  Thanks to its high-starch content, cassava is also an excellent source of ethanol. As the technology for converting it to fuel improves, many countries -- including China, Nigeria, and Thailand -- are considering using more of the crop to that end. If peasant farmers in developing countries could become suppliers for the emerging industry, they would benefit from the increased income. But </w:t>
      </w:r>
      <w:r w:rsidRPr="002A472F">
        <w:rPr>
          <w:rStyle w:val="StyleUnderline"/>
        </w:rPr>
        <w:t>the history of industrial demand for agricultural crops in these countries suggests that large producers will be the main beneficiaries. The likely result of a boom in cassava-based ethanol production is that an increasing number of poor people will struggle even more to feed themselves.</w:t>
      </w:r>
      <w:r w:rsidRPr="002A472F">
        <w:rPr>
          <w:sz w:val="16"/>
        </w:rPr>
        <w:t xml:space="preserve">  Participants in the 1996 World Food Summit set out to cut the number of chronically hungry people in the world -- people who do not eat enough calories regularly to be healthy and active -- from 823 million in 1990 to about 400 million by 2015. The Millennium Development Goals established by the United Nations in 2000 vowed to halve the proportion of the world's chronically underfed population from 16 percent in 1990 to eight percent in 2015. Realistically, however, resorting to biofuels is likely to exacerbate world hunger. </w:t>
      </w:r>
      <w:r w:rsidRPr="002A472F">
        <w:rPr>
          <w:rStyle w:val="StyleUnderline"/>
        </w:rPr>
        <w:t>Several studies by economists at the World Bank and elsewhere suggest that caloric consumption among the world's poor declines by about half of one percent whenever the average prices of all major food staples increase by one percent</w:t>
      </w:r>
      <w:r w:rsidRPr="002A472F">
        <w:rPr>
          <w:sz w:val="16"/>
        </w:rPr>
        <w:t xml:space="preserve">. </w:t>
      </w:r>
      <w:r w:rsidRPr="002A472F">
        <w:rPr>
          <w:rStyle w:val="StyleUnderline"/>
        </w:rPr>
        <w:t>When one staple becomes more expensive, people try to replace it with a cheaper one, but if the prices of nearly all staples go up, they are left with no alternative.  In a study of global food security</w:t>
      </w:r>
      <w:r w:rsidRPr="002A472F">
        <w:rPr>
          <w:sz w:val="16"/>
        </w:rPr>
        <w:t xml:space="preserve"> we conducted in 2003, </w:t>
      </w:r>
      <w:r w:rsidRPr="002A472F">
        <w:rPr>
          <w:rStyle w:val="StyleUnderline"/>
        </w:rPr>
        <w:t>we projected that given the rates of economic and population growth, the number of hungry people throughout the world would decline by 23 percent, to about 625 million, by 2025</w:t>
      </w:r>
      <w:r w:rsidRPr="002A472F">
        <w:rPr>
          <w:sz w:val="16"/>
        </w:rPr>
        <w:t>, so long as agricultural productivity improved enough to keep the relative price of food constant. Bu</w:t>
      </w:r>
      <w:r w:rsidRPr="002A472F">
        <w:rPr>
          <w:rStyle w:val="StyleUnderline"/>
        </w:rPr>
        <w:t>t if, all other things being equal, the prices of staple foods increased because of demand for biofuels, as the IFPRI projections suggest they will, the number of food-insecure people in the world would rise by over 16 million for every percentage increase in the real prices of staple foods</w:t>
      </w:r>
      <w:r w:rsidRPr="002A472F">
        <w:rPr>
          <w:sz w:val="16"/>
        </w:rPr>
        <w:t xml:space="preserve">. That means that </w:t>
      </w:r>
      <w:r w:rsidRPr="002A472F">
        <w:rPr>
          <w:rStyle w:val="Emphasis"/>
        </w:rPr>
        <w:t>1.2 billion people could be chronically hungry by 2025</w:t>
      </w:r>
      <w:r w:rsidRPr="002A472F">
        <w:rPr>
          <w:sz w:val="16"/>
        </w:rPr>
        <w:t xml:space="preserve"> -- </w:t>
      </w:r>
      <w:r w:rsidRPr="002A472F">
        <w:rPr>
          <w:rStyle w:val="Emphasis"/>
        </w:rPr>
        <w:t>600 million more than previously predicted.</w:t>
      </w:r>
      <w:r w:rsidRPr="002A472F">
        <w:rPr>
          <w:sz w:val="16"/>
        </w:rPr>
        <w:t xml:space="preserve">  </w:t>
      </w:r>
      <w:r w:rsidRPr="002A472F">
        <w:rPr>
          <w:rStyle w:val="StyleUnderline"/>
        </w:rPr>
        <w:t>The world's poorest people already spend 50 to 80 percent of their total household income on food</w:t>
      </w:r>
      <w:r w:rsidRPr="002A472F">
        <w:rPr>
          <w:sz w:val="16"/>
        </w:rPr>
        <w:t xml:space="preserve">. For the many among them who are landless laborers or rural subsistence farmers, </w:t>
      </w:r>
      <w:r w:rsidRPr="002A472F">
        <w:rPr>
          <w:rStyle w:val="StyleUnderline"/>
        </w:rPr>
        <w:t>large increases in the prices of staple foods will mean malnutrition and hunger</w:t>
      </w:r>
      <w:r w:rsidRPr="002A472F">
        <w:rPr>
          <w:sz w:val="16"/>
        </w:rPr>
        <w:t xml:space="preserve">. </w:t>
      </w:r>
      <w:r w:rsidRPr="002A472F">
        <w:rPr>
          <w:rStyle w:val="StyleUnderline"/>
        </w:rPr>
        <w:t>Some of them will tumble over the edge of subsistence into outright starvation, and many more will die from a multitude of hunger-related diseases. </w:t>
      </w:r>
      <w:r w:rsidRPr="002A472F">
        <w:rPr>
          <w:rStyle w:val="StyleUnderline"/>
        </w:rPr>
        <w:br/>
      </w:r>
      <w:r w:rsidRPr="002A472F">
        <w:rPr>
          <w:sz w:val="16"/>
        </w:rPr>
        <w:br/>
      </w:r>
      <w:r w:rsidRPr="002A472F">
        <w:rPr>
          <w:sz w:val="16"/>
        </w:rPr>
        <w:br/>
      </w:r>
    </w:p>
    <w:p w:rsidR="00E8690F" w:rsidRDefault="00E8690F" w:rsidP="00E8690F"/>
    <w:p w:rsidR="00E8690F" w:rsidRDefault="00E8690F" w:rsidP="00E8690F"/>
    <w:p w:rsidR="00E8690F" w:rsidRDefault="00E8690F" w:rsidP="00E8690F"/>
    <w:p w:rsidR="00E8690F" w:rsidRDefault="00E8690F" w:rsidP="00E8690F"/>
    <w:p w:rsidR="00E8690F" w:rsidRDefault="00E8690F" w:rsidP="00E8690F"/>
    <w:p w:rsidR="00E8690F" w:rsidRDefault="00E8690F" w:rsidP="00DF5630">
      <w:pPr>
        <w:pStyle w:val="Heading3"/>
      </w:pPr>
      <w:r>
        <w:t xml:space="preserve">AT: Farmers turn </w:t>
      </w:r>
    </w:p>
    <w:p w:rsidR="00E8690F" w:rsidRDefault="00E8690F" w:rsidP="00E8690F">
      <w:pPr>
        <w:pStyle w:val="Heading4"/>
      </w:pPr>
      <w:r>
        <w:t xml:space="preserve">Corn ethanol hurts everyone across the board </w:t>
      </w:r>
    </w:p>
    <w:p w:rsidR="00E8690F" w:rsidRPr="00920DF1" w:rsidRDefault="00E8690F" w:rsidP="00E8690F">
      <w:r>
        <w:rPr>
          <w:b/>
        </w:rPr>
        <w:t xml:space="preserve">Faber 13 </w:t>
      </w:r>
      <w:r>
        <w:t>– J.D. from Georgetown University Law Center and Vice President of the Environmental Working Group (Scott, “</w:t>
      </w:r>
      <w:r w:rsidRPr="00920DF1">
        <w:t>Corn Ethanol: Bad For Farmers, Consumers And The Environment</w:t>
      </w:r>
      <w:r>
        <w:t xml:space="preserve">,” 4 February 2013, </w:t>
      </w:r>
      <w:hyperlink r:id="rId36" w:history="1">
        <w:r w:rsidRPr="006D5384">
          <w:rPr>
            <w:rStyle w:val="Hyperlink"/>
          </w:rPr>
          <w:t>http://www.ewg.org/agmag/2013/02/corn-ethanol-bad-farmers-consumers-and-environment</w:t>
        </w:r>
      </w:hyperlink>
      <w:r>
        <w:t xml:space="preserve">//AL) </w:t>
      </w:r>
    </w:p>
    <w:p w:rsidR="00E8690F" w:rsidRPr="00920DF1" w:rsidRDefault="00E8690F" w:rsidP="00E8690F">
      <w:r w:rsidRPr="00920DF1">
        <w:t>MONDAY, FEBRUARY 4, 2013</w:t>
      </w:r>
      <w:r w:rsidRPr="00920DF1">
        <w:rPr>
          <w:sz w:val="12"/>
        </w:rPr>
        <w:t xml:space="preserve">¶ </w:t>
      </w:r>
      <w:r w:rsidRPr="00605DB0">
        <w:rPr>
          <w:rStyle w:val="StyleUnderline"/>
        </w:rPr>
        <w:t>By driving up the price of food and gas and causing costly engine damage, corn ethanol has been bad news for consumers</w:t>
      </w:r>
      <w:r w:rsidRPr="00920DF1">
        <w:t>.</w:t>
      </w:r>
      <w:r w:rsidRPr="00920DF1">
        <w:rPr>
          <w:sz w:val="12"/>
        </w:rPr>
        <w:t xml:space="preserve">¶ </w:t>
      </w:r>
      <w:r w:rsidRPr="00920DF1">
        <w:t xml:space="preserve">And </w:t>
      </w:r>
      <w:r w:rsidRPr="00605DB0">
        <w:rPr>
          <w:rStyle w:val="StyleUnderline"/>
        </w:rPr>
        <w:t>by driving up the price of food, corn ethanol is also costing all of us money – by increasing the cost of federal programs like food stamps and school lunches.</w:t>
      </w:r>
      <w:r w:rsidRPr="00920DF1">
        <w:rPr>
          <w:sz w:val="12"/>
        </w:rPr>
        <w:t xml:space="preserve">¶ </w:t>
      </w:r>
      <w:r w:rsidRPr="00920DF1">
        <w:t xml:space="preserve">But </w:t>
      </w:r>
      <w:r w:rsidRPr="00605DB0">
        <w:rPr>
          <w:rStyle w:val="Emphasis"/>
        </w:rPr>
        <w:t>corn ethanol has</w:t>
      </w:r>
      <w:r w:rsidRPr="00920DF1">
        <w:t xml:space="preserve"> not just </w:t>
      </w:r>
      <w:r w:rsidRPr="00605DB0">
        <w:rPr>
          <w:rStyle w:val="Emphasis"/>
        </w:rPr>
        <w:t xml:space="preserve">been a disaster for consumers, </w:t>
      </w:r>
      <w:r w:rsidRPr="00920DF1">
        <w:t xml:space="preserve">most </w:t>
      </w:r>
      <w:r w:rsidRPr="00605DB0">
        <w:rPr>
          <w:rStyle w:val="Emphasis"/>
        </w:rPr>
        <w:t>farmers, and taxpayers</w:t>
      </w:r>
      <w:r w:rsidRPr="00920DF1">
        <w:t xml:space="preserve">; </w:t>
      </w:r>
      <w:r w:rsidRPr="00605DB0">
        <w:rPr>
          <w:rStyle w:val="StyleUnderline"/>
        </w:rPr>
        <w:t>it’s also been a disaster for the environment – worse,</w:t>
      </w:r>
      <w:r w:rsidRPr="00920DF1">
        <w:t xml:space="preserve"> in fact, </w:t>
      </w:r>
      <w:r w:rsidRPr="00605DB0">
        <w:rPr>
          <w:rStyle w:val="StyleUnderline"/>
        </w:rPr>
        <w:t>than Canadian tar sands</w:t>
      </w:r>
      <w:r w:rsidRPr="00920DF1">
        <w:t>.</w:t>
      </w:r>
      <w:r w:rsidRPr="00920DF1">
        <w:rPr>
          <w:sz w:val="12"/>
        </w:rPr>
        <w:t xml:space="preserve">¶ </w:t>
      </w:r>
      <w:r w:rsidRPr="00920DF1">
        <w:t xml:space="preserve">That’s </w:t>
      </w:r>
      <w:r w:rsidRPr="00605DB0">
        <w:rPr>
          <w:rStyle w:val="StyleUnderline"/>
        </w:rPr>
        <w:t>according to the Swiss Federal Laboratories, which concluded that biofuels “often shift environmental burdens toward land-use related impacts.”¶ By dramatically raising the price of corn, the federal corn ethanol mandate has, in just the last four years, contributed to the conversion of 23 million acres from wetland and grassland</w:t>
      </w:r>
      <w:r w:rsidRPr="00920DF1">
        <w:t xml:space="preserve"> – an area the size of Indiana – </w:t>
      </w:r>
      <w:r w:rsidRPr="00605DB0">
        <w:rPr>
          <w:rStyle w:val="StyleUnderline"/>
        </w:rPr>
        <w:t>to cropland.</w:t>
      </w:r>
      <w:r w:rsidRPr="00920DF1">
        <w:t xml:space="preserve"> In fact, thanks to the corn ethanol mandate, we have lost more than wetlands and grasslands in the last four years than in the previous 40.</w:t>
      </w:r>
      <w:r w:rsidRPr="00920DF1">
        <w:rPr>
          <w:sz w:val="12"/>
        </w:rPr>
        <w:t xml:space="preserve">¶ </w:t>
      </w:r>
      <w:r w:rsidRPr="00605DB0">
        <w:rPr>
          <w:rStyle w:val="StyleUnderline"/>
        </w:rPr>
        <w:t xml:space="preserve">By encouraging farmers to plow up wetlands and grasslands, the mandate is causing more carbon to be released into the atmosphere, consuming more water to irrigate crops, causing more fertilizer to wash off farm fields and destroying more habitat that supports wildlife – and </w:t>
      </w:r>
      <w:r w:rsidRPr="00605DB0">
        <w:rPr>
          <w:rStyle w:val="Emphasis"/>
        </w:rPr>
        <w:t>millions of jobs</w:t>
      </w:r>
      <w:r w:rsidRPr="00920DF1">
        <w:t>.</w:t>
      </w:r>
      <w:r w:rsidRPr="00920DF1">
        <w:rPr>
          <w:sz w:val="12"/>
        </w:rPr>
        <w:t xml:space="preserve">¶ </w:t>
      </w:r>
      <w:r w:rsidRPr="00920DF1">
        <w:t>What’s more, burning corn ethanol in gasoline releases more benzene, a known carcinogen, and other toxic air pollutants that have been linked to asthma, bronchitis and other respiratory ailments.</w:t>
      </w:r>
      <w:r w:rsidRPr="00920DF1">
        <w:rPr>
          <w:sz w:val="12"/>
        </w:rPr>
        <w:t xml:space="preserve">¶ </w:t>
      </w:r>
      <w:r w:rsidRPr="00920DF1">
        <w:t>Thanks to new fuel efficiency standards, the rationale for the corn ethanol mandate created in 2005, and expanded in 2007, has evaporated.</w:t>
      </w:r>
      <w:r w:rsidRPr="00920DF1">
        <w:rPr>
          <w:sz w:val="12"/>
        </w:rPr>
        <w:t xml:space="preserve">¶ </w:t>
      </w:r>
      <w:r w:rsidRPr="00920DF1">
        <w:t>So why is Congress continuing to force consumers to use a fuel that increases food and gas prices and is bad for the environment and public health?</w:t>
      </w:r>
      <w:r w:rsidRPr="00920DF1">
        <w:rPr>
          <w:sz w:val="12"/>
        </w:rPr>
        <w:t xml:space="preserve">¶ </w:t>
      </w:r>
      <w:r w:rsidRPr="00920DF1">
        <w:t>Now is the time to reduce the use of corn ethanol in our gasoline.</w:t>
      </w:r>
    </w:p>
    <w:p w:rsidR="00E8690F" w:rsidRPr="00CE1815" w:rsidRDefault="00E8690F" w:rsidP="00E8690F"/>
    <w:p w:rsidR="00E8690F" w:rsidRDefault="00E8690F" w:rsidP="00DF5630">
      <w:pPr>
        <w:pStyle w:val="Heading3"/>
      </w:pPr>
      <w:r>
        <w:t xml:space="preserve">AT: Cellulosic fills in </w:t>
      </w:r>
    </w:p>
    <w:p w:rsidR="00E8690F" w:rsidRDefault="00E8690F" w:rsidP="00E8690F">
      <w:pPr>
        <w:pStyle w:val="Heading4"/>
      </w:pPr>
      <w:r>
        <w:t xml:space="preserve">Cellulosic ethanol can’t solve – too experimental and costly </w:t>
      </w:r>
    </w:p>
    <w:p w:rsidR="00E8690F" w:rsidRDefault="00E8690F" w:rsidP="00E8690F">
      <w:r w:rsidRPr="00F5118C">
        <w:rPr>
          <w:rStyle w:val="Style13ptBold"/>
        </w:rPr>
        <w:t>Peplow 14</w:t>
      </w:r>
      <w:r>
        <w:t xml:space="preserve"> - freelance science journalist with a decade of experience as a reporter and editor, masters degree in chemistry from the University of Oxford, PhD in organometallic chemistry from Imperial College London, and spent a year as a post-doctoral fellow at McMaster University, Canada, studying the chemistry of technetium radiotracers (Mark, “Cellulosic ethanol fights for life”, Nature.com, 3-11-14, http://www.nature.com/news/cellulosic-ethanol-fights-for-life-1.14856)//KG</w:t>
      </w:r>
    </w:p>
    <w:p w:rsidR="00E8690F" w:rsidRPr="00477E7B" w:rsidRDefault="00E8690F" w:rsidP="00E8690F">
      <w:pPr>
        <w:rPr>
          <w:sz w:val="16"/>
        </w:rPr>
      </w:pPr>
      <w:r w:rsidRPr="00477E7B">
        <w:rPr>
          <w:rStyle w:val="StyleUnderline"/>
        </w:rPr>
        <w:t>Brewing</w:t>
      </w:r>
      <w:r w:rsidRPr="00477E7B">
        <w:rPr>
          <w:sz w:val="16"/>
        </w:rPr>
        <w:t xml:space="preserve"> such </w:t>
      </w:r>
      <w:r w:rsidRPr="00477E7B">
        <w:rPr>
          <w:rStyle w:val="StyleUnderline"/>
        </w:rPr>
        <w:t>cellulosic ethanol</w:t>
      </w:r>
      <w:r w:rsidRPr="00477E7B">
        <w:rPr>
          <w:sz w:val="16"/>
        </w:rPr>
        <w:t xml:space="preserve">, however, </w:t>
      </w:r>
      <w:r w:rsidRPr="00477E7B">
        <w:rPr>
          <w:rStyle w:val="Emphasis"/>
        </w:rPr>
        <w:t>is hard</w:t>
      </w:r>
      <w:r w:rsidRPr="00477E7B">
        <w:rPr>
          <w:sz w:val="16"/>
        </w:rPr>
        <w:t xml:space="preserve">. </w:t>
      </w:r>
      <w:r w:rsidRPr="00477E7B">
        <w:rPr>
          <w:rStyle w:val="StyleUnderline"/>
        </w:rPr>
        <w:t>Producers must dismember large, indigestible molecules</w:t>
      </w:r>
      <w:r w:rsidRPr="00477E7B">
        <w:rPr>
          <w:sz w:val="16"/>
        </w:rPr>
        <w:t xml:space="preserve"> such as cellulose and hemicellulose </w:t>
      </w:r>
      <w:r w:rsidRPr="00477E7B">
        <w:rPr>
          <w:rStyle w:val="StyleUnderline"/>
        </w:rPr>
        <w:t>to yield fermentable sugars.</w:t>
      </w:r>
      <w:r w:rsidRPr="00477E7B">
        <w:rPr>
          <w:sz w:val="16"/>
        </w:rPr>
        <w:t xml:space="preserve"> The process requires the biomass to be ground up and pretreated with acids. </w:t>
      </w:r>
      <w:r w:rsidRPr="00477E7B">
        <w:rPr>
          <w:rStyle w:val="StyleUnderline"/>
        </w:rPr>
        <w:t>A cocktail of enzymes must then be applied to chop up the tough biological polymers inside — all before the yeast is added to the resulting sugars</w:t>
      </w:r>
      <w:r w:rsidRPr="00477E7B">
        <w:rPr>
          <w:sz w:val="16"/>
        </w:rPr>
        <w:t xml:space="preserve">. Hence </w:t>
      </w:r>
      <w:r w:rsidRPr="00477E7B">
        <w:rPr>
          <w:rStyle w:val="StyleUnderline"/>
        </w:rPr>
        <w:t>the scale of</w:t>
      </w:r>
      <w:r w:rsidRPr="00477E7B">
        <w:rPr>
          <w:sz w:val="16"/>
        </w:rPr>
        <w:t xml:space="preserve"> Abengoa’s</w:t>
      </w:r>
      <w:r w:rsidRPr="00477E7B">
        <w:rPr>
          <w:rStyle w:val="StyleUnderline"/>
        </w:rPr>
        <w:t xml:space="preserve"> processing facility, much larger and more expensive than any corn-ethanol plant</w:t>
      </w:r>
      <w:r w:rsidRPr="00477E7B">
        <w:rPr>
          <w:sz w:val="16"/>
        </w:rPr>
        <w:t xml:space="preserve">. According to the RFS, </w:t>
      </w:r>
      <w:r w:rsidRPr="00477E7B">
        <w:rPr>
          <w:rStyle w:val="StyleUnderline"/>
        </w:rPr>
        <w:t>commercial production of cellulosic ethanol was meant to start around 2010, but that did not happen. With patchy investment backing, many companies have fallen by the wayside.</w:t>
      </w:r>
    </w:p>
    <w:p w:rsidR="00E8690F" w:rsidRDefault="00E8690F" w:rsidP="00E8690F">
      <w:pPr>
        <w:pStyle w:val="Heading4"/>
      </w:pPr>
      <w:r>
        <w:t xml:space="preserve">No risk of cellulosic ethanol replacing corn ethanol – only algae is able to solve </w:t>
      </w:r>
    </w:p>
    <w:p w:rsidR="00E8690F" w:rsidRDefault="00E8690F" w:rsidP="00E8690F">
      <w:r w:rsidRPr="00B72BEA">
        <w:rPr>
          <w:rStyle w:val="Style13ptBold"/>
        </w:rPr>
        <w:t>Mufson 13</w:t>
      </w:r>
      <w:r>
        <w:t xml:space="preserve"> – reporter for the Washington Post (Steven, “Why hasn’t cellulosic ethanol taken over, like it was supposed to?”, The Washington Post, 11-8-13, http://www.washingtonpost.com/business/economy/why-hasnt-cellulosic-ethanol-taken-over-like-it-was-supposed-to/2013/11/08/b25b0d2c-466a-11e3-a196-3544a03c2351_story.html)//KG</w:t>
      </w:r>
    </w:p>
    <w:p w:rsidR="00E8690F" w:rsidRDefault="00E8690F" w:rsidP="00E8690F">
      <w:r>
        <w:t xml:space="preserve">In January 2008, Wired magazine published a story about a company called Coskata under the headline: “Startup Says It Can Make Ethanol for $1 a Gallon, and Without Corn.” </w:t>
      </w:r>
      <w:r w:rsidRPr="005B6EE0">
        <w:rPr>
          <w:rStyle w:val="StyleUnderline"/>
        </w:rPr>
        <w:t>The company</w:t>
      </w:r>
      <w:r>
        <w:t xml:space="preserve">, backed by the likes of General Motors and Silicon Valley’s Khosla Ventures, </w:t>
      </w:r>
      <w:r w:rsidRPr="005B6EE0">
        <w:rPr>
          <w:rStyle w:val="StyleUnderline"/>
        </w:rPr>
        <w:t>claimed it could produce ethanol from corn husks, municipal trash or other biomass. Its vice president for business development said, “It’s affordable, and it’s now.” Now never came</w:t>
      </w:r>
      <w:r>
        <w:t xml:space="preserve">. </w:t>
      </w:r>
      <w:r w:rsidRPr="005B6EE0">
        <w:rPr>
          <w:rStyle w:val="StyleUnderline"/>
        </w:rPr>
        <w:t>Coskata never did make commercial volumes of ethanol made from raw cellulosic material such as corn stalks, switch grass, wood chips, municipal waste and other biomass</w:t>
      </w:r>
      <w:r>
        <w:t xml:space="preserve">. Last year, Coskata changed strategy — to use natural gas instead. In July this year, it backed out of a planned $100 million initial public offering. </w:t>
      </w:r>
      <w:r w:rsidRPr="005B6EE0">
        <w:rPr>
          <w:rStyle w:val="StyleUnderline"/>
        </w:rPr>
        <w:t>Coskata isn’t alone</w:t>
      </w:r>
      <w:r>
        <w:t xml:space="preserve">. </w:t>
      </w:r>
      <w:r w:rsidRPr="005B6EE0">
        <w:rPr>
          <w:rStyle w:val="StyleUnderline"/>
        </w:rPr>
        <w:t>Five years ago, about a dozen companies were racing to start up distilleries that would produce enough cellulosic ethanol to meet the congressionally mandated target of 16 billion gallons a year by 2022</w:t>
      </w:r>
      <w:r>
        <w:t xml:space="preserve">. Venture capitalists such as Vinod Khosla, one of the co-founders of Sun Microsystems, vowed to bring their high-tech savvy to the energy business. And the federal government was often ready with grants, loans or loan guarantees. The Agriculture Department provided a $250 million loan guarantee for the Coskata plant. </w:t>
      </w:r>
      <w:r w:rsidRPr="005B6EE0">
        <w:rPr>
          <w:rStyle w:val="Emphasis"/>
        </w:rPr>
        <w:t>Today, most of the dozen contenders have gone out of business or shelved their plans</w:t>
      </w:r>
      <w:r>
        <w:t xml:space="preserve">. </w:t>
      </w:r>
      <w:r w:rsidRPr="005B6EE0">
        <w:rPr>
          <w:rStyle w:val="StyleUnderline"/>
        </w:rPr>
        <w:t>They have had trouble cutting the costs of enzymes, collecting the bulky raw materials and raising capital, especially in the economic slowdown</w:t>
      </w:r>
      <w:r>
        <w:t>. To oil executives, these firms’ woes show that the makers of cellulosic ethanol have no place in the massive motor-fuel business.</w:t>
      </w:r>
    </w:p>
    <w:p w:rsidR="00E8690F" w:rsidRPr="00C61C71" w:rsidRDefault="00E8690F" w:rsidP="00E8690F"/>
    <w:p w:rsidR="00E8690F" w:rsidRPr="00E8690F" w:rsidRDefault="00E8690F" w:rsidP="00E8690F"/>
    <w:p w:rsidR="00826B53" w:rsidRDefault="00826B53" w:rsidP="009A509A">
      <w:pPr>
        <w:pStyle w:val="Heading2"/>
      </w:pPr>
      <w:r>
        <w:t xml:space="preserve">NASA </w:t>
      </w:r>
    </w:p>
    <w:p w:rsidR="00826B53" w:rsidRDefault="00826B53" w:rsidP="00DF5630">
      <w:pPr>
        <w:pStyle w:val="Heading3"/>
      </w:pPr>
      <w:r>
        <w:t xml:space="preserve">China advancing now </w:t>
      </w:r>
    </w:p>
    <w:p w:rsidR="00826B53" w:rsidRDefault="00826B53" w:rsidP="00826B53">
      <w:pPr>
        <w:pStyle w:val="Heading4"/>
      </w:pPr>
      <w:r>
        <w:t xml:space="preserve">Current US efforts are insufficient – efforts towards Mars are far-fetched </w:t>
      </w:r>
    </w:p>
    <w:p w:rsidR="00826B53" w:rsidRDefault="00826B53" w:rsidP="00826B53">
      <w:r w:rsidRPr="00F01313">
        <w:rPr>
          <w:rStyle w:val="Style13ptBold"/>
        </w:rPr>
        <w:t>Lewis 14</w:t>
      </w:r>
      <w:r>
        <w:t xml:space="preserve"> – senior fellow and director of the Strategic Technologies Program at CSIS, where he writes technology, security, and the international economy, previously worked at the Department of State and Commerce as a Foreign Service officer and a member of the Senior Executive Service (James Andrew, “Space Exploration in a Changing International Environment”, Center for Strategic and International Studies, July 2014, http://csis.org/files/publication/140708_Lewis_SpaceExploration_Web.pdf)//KG</w:t>
      </w:r>
    </w:p>
    <w:p w:rsidR="00826B53" w:rsidRDefault="00826B53" w:rsidP="00826B53">
      <w:r w:rsidRPr="002A7074">
        <w:rPr>
          <w:rStyle w:val="StyleUnderline"/>
        </w:rPr>
        <w:t>The unpredictable factor is whether U.S. attitudes will change as China's space accom-</w:t>
      </w:r>
      <w:r>
        <w:rPr>
          <w:rStyle w:val="StyleUnderline"/>
        </w:rPr>
        <w:t xml:space="preserve"> </w:t>
      </w:r>
      <w:r w:rsidRPr="002A7074">
        <w:rPr>
          <w:rStyle w:val="StyleUnderline"/>
        </w:rPr>
        <w:t>plishments increase at the same time that tensions with China are also increasing. A Chi-</w:t>
      </w:r>
      <w:r>
        <w:rPr>
          <w:rStyle w:val="StyleUnderline"/>
        </w:rPr>
        <w:t xml:space="preserve"> </w:t>
      </w:r>
      <w:r w:rsidRPr="002A7074">
        <w:rPr>
          <w:rStyle w:val="StyleUnderline"/>
        </w:rPr>
        <w:t>nese colony on the moon</w:t>
      </w:r>
      <w:r w:rsidRPr="00C26BE9">
        <w:t xml:space="preserve">, although years distant, </w:t>
      </w:r>
      <w:r w:rsidRPr="002A7074">
        <w:rPr>
          <w:rStyle w:val="StyleUnderline"/>
        </w:rPr>
        <w:t>could provoke unease among American</w:t>
      </w:r>
      <w:r>
        <w:rPr>
          <w:rStyle w:val="StyleUnderline"/>
        </w:rPr>
        <w:t xml:space="preserve"> </w:t>
      </w:r>
      <w:r w:rsidRPr="002A7074">
        <w:rPr>
          <w:rStyle w:val="StyleUnderline"/>
        </w:rPr>
        <w:t>leaders that could lead to increased attention to space</w:t>
      </w:r>
      <w:r w:rsidRPr="00C26BE9">
        <w:t xml:space="preserve"> (it is unlikely to provoke significant unease among European leaders). </w:t>
      </w:r>
      <w:r w:rsidRPr="002A7074">
        <w:rPr>
          <w:rStyle w:val="StyleUnderline"/>
        </w:rPr>
        <w:t>Technological breakthroughs that make it easier to</w:t>
      </w:r>
      <w:r>
        <w:rPr>
          <w:rStyle w:val="StyleUnderline"/>
        </w:rPr>
        <w:t xml:space="preserve"> </w:t>
      </w:r>
      <w:r w:rsidRPr="002A7074">
        <w:rPr>
          <w:rStyle w:val="StyleUnderline"/>
        </w:rPr>
        <w:t>attain orbit would also change U.S. activities in space, and these might come from</w:t>
      </w:r>
      <w:r w:rsidRPr="00C26BE9">
        <w:t xml:space="preserve"> entrepre- neurial space companies or the military space activities as much as </w:t>
      </w:r>
      <w:r w:rsidRPr="002A7074">
        <w:rPr>
          <w:rStyle w:val="StyleUnderline"/>
        </w:rPr>
        <w:t>NASA</w:t>
      </w:r>
      <w:r w:rsidRPr="00C26BE9">
        <w:t xml:space="preserve">. </w:t>
      </w:r>
      <w:r w:rsidRPr="002A7074">
        <w:rPr>
          <w:rStyle w:val="StyleUnderline"/>
        </w:rPr>
        <w:t>Absent a change</w:t>
      </w:r>
      <w:r>
        <w:rPr>
          <w:rStyle w:val="StyleUnderline"/>
        </w:rPr>
        <w:t xml:space="preserve"> </w:t>
      </w:r>
      <w:r w:rsidRPr="002A7074">
        <w:rPr>
          <w:rStyle w:val="StyleUnderline"/>
        </w:rPr>
        <w:t>in the political perception of China's space program or in the technology used to gain orbit,</w:t>
      </w:r>
      <w:r>
        <w:rPr>
          <w:rStyle w:val="StyleUnderline"/>
        </w:rPr>
        <w:t xml:space="preserve"> </w:t>
      </w:r>
      <w:r w:rsidRPr="002A7074">
        <w:rPr>
          <w:rStyle w:val="StyleUnderline"/>
        </w:rPr>
        <w:t>U.S. interest in space exploration will involve near-term efforts to replace the reliance on</w:t>
      </w:r>
      <w:r>
        <w:rPr>
          <w:rStyle w:val="StyleUnderline"/>
        </w:rPr>
        <w:t xml:space="preserve"> </w:t>
      </w:r>
      <w:r w:rsidRPr="002A7074">
        <w:rPr>
          <w:rStyle w:val="StyleUnderline"/>
        </w:rPr>
        <w:t>Russia for space station crew rotation and a low-level, long-term effort to develop the</w:t>
      </w:r>
      <w:r>
        <w:rPr>
          <w:rStyle w:val="StyleUnderline"/>
        </w:rPr>
        <w:t xml:space="preserve"> </w:t>
      </w:r>
      <w:r w:rsidRPr="002A7074">
        <w:rPr>
          <w:rStyle w:val="StyleUnderline"/>
        </w:rPr>
        <w:t>ability to stage the manned exploration of Mars</w:t>
      </w:r>
      <w:r w:rsidRPr="00C26BE9">
        <w:t>.</w:t>
      </w:r>
    </w:p>
    <w:p w:rsidR="00826B53" w:rsidRDefault="00826B53" w:rsidP="00DF5630">
      <w:pPr>
        <w:pStyle w:val="Heading3"/>
      </w:pPr>
      <w:r>
        <w:t xml:space="preserve">Algae K2 space </w:t>
      </w:r>
    </w:p>
    <w:p w:rsidR="00826B53" w:rsidRDefault="00826B53" w:rsidP="00826B53">
      <w:pPr>
        <w:pStyle w:val="Heading4"/>
      </w:pPr>
      <w:r>
        <w:t xml:space="preserve">Algae is key to sustaining human space-travel – creates a life-sustaining circulatory system </w:t>
      </w:r>
    </w:p>
    <w:p w:rsidR="00826B53" w:rsidRDefault="00826B53" w:rsidP="00826B53">
      <w:r w:rsidRPr="007340CB">
        <w:rPr>
          <w:rStyle w:val="Style13ptBold"/>
        </w:rPr>
        <w:t>Schmidt 13</w:t>
      </w:r>
      <w:r>
        <w:t xml:space="preserve"> – writer for the DW (Fabian, “Gardens in space: how microalgae and flat panel reactors could sustain life”, 5-8-13, http://www.dw.de/gardens-in-space-how-microalgae-and-flat-panel-reactors-could-sustain-life/a-16997493)//KG</w:t>
      </w:r>
    </w:p>
    <w:p w:rsidR="00826B53" w:rsidRPr="00566B86" w:rsidRDefault="00826B53" w:rsidP="00826B53">
      <w:pPr>
        <w:rPr>
          <w:sz w:val="16"/>
        </w:rPr>
      </w:pPr>
      <w:r w:rsidRPr="001B193A">
        <w:rPr>
          <w:sz w:val="16"/>
        </w:rPr>
        <w:t xml:space="preserve">It's still sounds like science fiction - but </w:t>
      </w:r>
      <w:r w:rsidRPr="001B193A">
        <w:rPr>
          <w:rStyle w:val="StyleUnderline"/>
        </w:rPr>
        <w:t>one day, space travelers could be flying to Mars</w:t>
      </w:r>
      <w:r w:rsidRPr="001B193A">
        <w:rPr>
          <w:sz w:val="16"/>
        </w:rPr>
        <w:t>. The moon too keeps plenty of researchers and space enthusiasts intrigued. After all</w:t>
      </w:r>
      <w:r w:rsidRPr="001B193A">
        <w:rPr>
          <w:rStyle w:val="StyleUnderline"/>
        </w:rPr>
        <w:t>, it could one day be used as a base station, from where astronauts could travel to planets farther away</w:t>
      </w:r>
      <w:r w:rsidRPr="001B193A">
        <w:rPr>
          <w:sz w:val="16"/>
        </w:rPr>
        <w:t xml:space="preserve">. </w:t>
      </w:r>
      <w:r w:rsidRPr="001B193A">
        <w:rPr>
          <w:rStyle w:val="StyleUnderline"/>
        </w:rPr>
        <w:t>But whatever happens, people will have to spend long periods on space craft or space stations - without regular Earth contact</w:t>
      </w:r>
      <w:r w:rsidRPr="001B193A">
        <w:rPr>
          <w:sz w:val="16"/>
        </w:rPr>
        <w:t xml:space="preserve">. And </w:t>
      </w:r>
      <w:r w:rsidRPr="001B193A">
        <w:rPr>
          <w:rStyle w:val="StyleUnderline"/>
        </w:rPr>
        <w:t>it's then that we'd be running into supply problems</w:t>
      </w:r>
      <w:r w:rsidRPr="001B193A">
        <w:rPr>
          <w:sz w:val="16"/>
        </w:rPr>
        <w:t xml:space="preserve">. </w:t>
      </w:r>
      <w:r w:rsidRPr="001B193A">
        <w:rPr>
          <w:rStyle w:val="StyleUnderline"/>
        </w:rPr>
        <w:t>If we ever want to spend months or even years in space - totally independent and self-sufficient - it's not going to be enough for us to ship all the oxygen, food and drink that we'll need from Earth</w:t>
      </w:r>
      <w:r w:rsidRPr="001B193A">
        <w:rPr>
          <w:sz w:val="16"/>
        </w:rPr>
        <w:t xml:space="preserve">. For a start, we'll have to find a way of getting it up into space, and when you're traveling to space, every kilo counts. Air out of water </w:t>
      </w:r>
      <w:r w:rsidRPr="001B193A">
        <w:rPr>
          <w:rStyle w:val="StyleUnderline"/>
        </w:rPr>
        <w:t>This is where</w:t>
      </w:r>
      <w:r w:rsidRPr="001B193A">
        <w:rPr>
          <w:sz w:val="16"/>
        </w:rPr>
        <w:t xml:space="preserve"> so-called </w:t>
      </w:r>
      <w:r w:rsidRPr="001B193A">
        <w:rPr>
          <w:rStyle w:val="StyleUnderline"/>
        </w:rPr>
        <w:t>life-sustaining circulatory systems come into play</w:t>
      </w:r>
      <w:r w:rsidRPr="001B193A">
        <w:rPr>
          <w:sz w:val="16"/>
        </w:rPr>
        <w:t xml:space="preserve">. Already, on the International Space Station (ISS), </w:t>
      </w:r>
      <w:r w:rsidRPr="001B193A">
        <w:rPr>
          <w:rStyle w:val="StyleUnderline"/>
        </w:rPr>
        <w:t>researchers have started reconstituting all kinds of things.</w:t>
      </w:r>
      <w:r>
        <w:rPr>
          <w:rStyle w:val="StyleUnderline"/>
        </w:rPr>
        <w:t xml:space="preserve"> </w:t>
      </w:r>
      <w:r w:rsidRPr="001B193A">
        <w:rPr>
          <w:sz w:val="16"/>
        </w:rPr>
        <w:t xml:space="preserve">"Water is extracted from urine, leaving a concentrated residue, which is then shipped back to Earth on the next provisions flight. The water is cleaned up with chemicals and is fed back into the water circulation system," Gerhild Bornemann, a biologist at the German Aerospace Center (DLR), explains. </w:t>
      </w:r>
      <w:r w:rsidRPr="001B193A">
        <w:rPr>
          <w:rStyle w:val="StyleUnderline"/>
        </w:rPr>
        <w:t>Water has a particularly important role: it's even used to reconstitute oxygen on the ISS using electrolysis. Electricity is passed through water to split oxygen and hydrogen. The hydrogen is let out into space, while the oxygen provides good breathing air for the cabin</w:t>
      </w:r>
      <w:r w:rsidRPr="001B193A">
        <w:rPr>
          <w:sz w:val="16"/>
        </w:rPr>
        <w:t xml:space="preserve">. </w:t>
      </w:r>
      <w:r w:rsidRPr="001B193A">
        <w:rPr>
          <w:rStyle w:val="StyleUnderline"/>
        </w:rPr>
        <w:t>But the ISS has it easy: it's relatively close to Earth</w:t>
      </w:r>
      <w:r w:rsidRPr="001B193A">
        <w:rPr>
          <w:sz w:val="16"/>
        </w:rPr>
        <w:t xml:space="preserve">. Several times a year it receives fresh provisions of food and water. But </w:t>
      </w:r>
      <w:r w:rsidRPr="001B193A">
        <w:rPr>
          <w:rStyle w:val="StyleUnderline"/>
        </w:rPr>
        <w:t>if people start traveling farther away from Earth, they'll have to survive without the luxury of regular, fresh supplies.</w:t>
      </w:r>
      <w:r>
        <w:rPr>
          <w:rStyle w:val="StyleUnderline"/>
        </w:rPr>
        <w:t xml:space="preserve"> </w:t>
      </w:r>
      <w:r w:rsidRPr="001B193A">
        <w:rPr>
          <w:sz w:val="16"/>
        </w:rPr>
        <w:t xml:space="preserve">And that's why Jens Bretschneider at the Institute for Space Systems in Stuttgart is looking for new solutions. His team thinks </w:t>
      </w:r>
      <w:r w:rsidRPr="001B193A">
        <w:rPr>
          <w:rStyle w:val="StyleUnderline"/>
        </w:rPr>
        <w:t>the answer lies in biological systems, like</w:t>
      </w:r>
      <w:r w:rsidRPr="001B193A">
        <w:rPr>
          <w:sz w:val="16"/>
        </w:rPr>
        <w:t xml:space="preserve"> micro-</w:t>
      </w:r>
      <w:r w:rsidRPr="001B193A">
        <w:rPr>
          <w:rStyle w:val="StyleUnderline"/>
        </w:rPr>
        <w:t>algae</w:t>
      </w:r>
      <w:r w:rsidRPr="001B193A">
        <w:rPr>
          <w:sz w:val="16"/>
        </w:rPr>
        <w:t>: "</w:t>
      </w:r>
      <w:r w:rsidRPr="001B193A">
        <w:rPr>
          <w:rStyle w:val="StyleUnderline"/>
        </w:rPr>
        <w:t>They make it possible to collect exhaled CO2 and create new oxygen, and at the same time build up biomass stocks</w:t>
      </w:r>
      <w:r w:rsidRPr="001B193A">
        <w:rPr>
          <w:sz w:val="16"/>
        </w:rPr>
        <w:t xml:space="preserve">." </w:t>
      </w:r>
      <w:r w:rsidRPr="001B193A">
        <w:rPr>
          <w:rStyle w:val="Emphasis"/>
        </w:rPr>
        <w:t>Food, energy and air - all made from algae</w:t>
      </w:r>
      <w:r>
        <w:rPr>
          <w:rStyle w:val="Emphasis"/>
        </w:rPr>
        <w:t xml:space="preserve"> </w:t>
      </w:r>
      <w:r w:rsidRPr="001B193A">
        <w:rPr>
          <w:sz w:val="16"/>
        </w:rPr>
        <w:t xml:space="preserve">Brettschneider is working with a see-through plexiglass tank through which green water runs which bubbles away as exhaled air passes through it. "This tank is a flat panel reactor, with which we can cultivate algae on Earth in an efficient way," Brettschneider says. "The advantage is that the gas is mixing with the algae constantly. That gives us a large contact area. We agitate the algae so that they move towards the light, and then move away from the light again - and that encourages them to grow faster." There are other types of algae that produce hydrogen instead of oxygen. These algae are anaerobic - which means they live in a reactor without oxygen. If one combines reactors with both types of algae, one can produce both oxygen and hydrogen. And, using fuel cells, one can create energy - with the production of water as a side effect. "So </w:t>
      </w:r>
      <w:r w:rsidRPr="001B193A">
        <w:rPr>
          <w:rStyle w:val="Emphasis"/>
        </w:rPr>
        <w:t>you get this great circulatory system going, involving energy, food, oxygen and CO2. It's enabling us to close a few gaps in the life support system</w:t>
      </w:r>
      <w:r w:rsidRPr="001B193A">
        <w:rPr>
          <w:sz w:val="16"/>
        </w:rPr>
        <w:t xml:space="preserve">," </w:t>
      </w:r>
      <w:r w:rsidRPr="001B193A">
        <w:rPr>
          <w:rStyle w:val="StyleUnderline"/>
        </w:rPr>
        <w:t>Brettschneider says, pointing out the nutritious benefits of the reactor-made algae: "You can make it into a really nice paste, using a microwave or a ball mill, and mix it into your food. We can cover about 20 percent of an astronaut's daily nutritional requirements with micro-algae</w:t>
      </w:r>
      <w:r w:rsidRPr="001B193A">
        <w:rPr>
          <w:sz w:val="16"/>
        </w:rPr>
        <w:t>."</w:t>
      </w:r>
    </w:p>
    <w:p w:rsidR="00826B53" w:rsidRDefault="00826B53" w:rsidP="00826B53">
      <w:pPr>
        <w:pStyle w:val="Heading4"/>
      </w:pPr>
      <w:r>
        <w:t xml:space="preserve">NASA’s use of algae is for long-term human space exploration </w:t>
      </w:r>
    </w:p>
    <w:p w:rsidR="00826B53" w:rsidRDefault="00826B53" w:rsidP="00826B53">
      <w:r w:rsidRPr="00A0036A">
        <w:rPr>
          <w:rStyle w:val="Style13ptBold"/>
        </w:rPr>
        <w:t>Genavia 12</w:t>
      </w:r>
      <w:r>
        <w:t xml:space="preserve"> - Credentialing Specialist at Procel Nurses, previously a content writer at Patexia (Ada, “NASA's astrobiologists develop algae for human space exploration”, Patexia, 3-16-12, https://www.patexia.com/feed/nasa-s-astrobiologists-develop-algae-for-human-space-exploration-3321)//KG</w:t>
      </w:r>
    </w:p>
    <w:p w:rsidR="00826B53" w:rsidRPr="00EE2C0D" w:rsidRDefault="00826B53" w:rsidP="00826B53">
      <w:pPr>
        <w:rPr>
          <w:rStyle w:val="StyleUnderline"/>
        </w:rPr>
      </w:pPr>
      <w:r w:rsidRPr="00EE2C0D">
        <w:rPr>
          <w:sz w:val="16"/>
        </w:rPr>
        <w:t xml:space="preserve">The transformation of Earth’s initial rocky and desolate form has come a long way. Its changes are not as much of a mystery thanks to NASA’s astrobiological studies in microbial life to better understand the Earth’s present diverse and life-sustaining state. </w:t>
      </w:r>
      <w:r w:rsidRPr="00EE2C0D">
        <w:rPr>
          <w:rStyle w:val="Emphasis"/>
        </w:rPr>
        <w:t>NASA’s focus on photosynthetic algae is largely geared towards benefits for future human space exploration</w:t>
      </w:r>
      <w:r w:rsidRPr="00EE2C0D">
        <w:rPr>
          <w:sz w:val="16"/>
        </w:rPr>
        <w:t xml:space="preserve">. </w:t>
      </w:r>
      <w:r w:rsidRPr="00EE2C0D">
        <w:rPr>
          <w:rStyle w:val="StyleUnderline"/>
        </w:rPr>
        <w:t>One of those benefits includes</w:t>
      </w:r>
      <w:r w:rsidRPr="00EE2C0D">
        <w:rPr>
          <w:sz w:val="16"/>
        </w:rPr>
        <w:t xml:space="preserve"> </w:t>
      </w:r>
      <w:r w:rsidRPr="00EE2C0D">
        <w:rPr>
          <w:rStyle w:val="Emphasis"/>
        </w:rPr>
        <w:t>long-term space flights</w:t>
      </w:r>
      <w:r w:rsidRPr="00EE2C0D">
        <w:rPr>
          <w:sz w:val="16"/>
        </w:rPr>
        <w:t xml:space="preserve">, </w:t>
      </w:r>
      <w:r w:rsidRPr="00EE2C0D">
        <w:rPr>
          <w:rStyle w:val="StyleUnderline"/>
        </w:rPr>
        <w:t>which is where the study of photosynthesis in space comes along</w:t>
      </w:r>
      <w:r w:rsidRPr="00EE2C0D">
        <w:rPr>
          <w:sz w:val="16"/>
        </w:rPr>
        <w:t xml:space="preserve">. </w:t>
      </w:r>
      <w:r w:rsidRPr="00EE2C0D">
        <w:rPr>
          <w:rStyle w:val="StyleUnderline"/>
        </w:rPr>
        <w:t>It can consume carbon dioxide exhaled by astronauts, produce oxygen and recycle nitrogen-filled wastes.</w:t>
      </w:r>
      <w:r>
        <w:rPr>
          <w:rStyle w:val="StyleUnderline"/>
        </w:rPr>
        <w:t xml:space="preserve"> </w:t>
      </w:r>
      <w:r w:rsidRPr="00EE2C0D">
        <w:rPr>
          <w:sz w:val="16"/>
        </w:rPr>
        <w:t xml:space="preserve">Space science research has many applications directly related to the development of ‘green tech’ and what links all this research together is microbial ecology. The study of microbes in a given environment allows scientists to observe their nature and interactions with each other, which is largely applicable to how algae can process in space. </w:t>
      </w:r>
      <w:r w:rsidRPr="00EE2C0D">
        <w:rPr>
          <w:rStyle w:val="StyleUnderline"/>
        </w:rPr>
        <w:t>The emphasis on algae as an additional or even alternate means for space exploration is indeed a ‘green’ tactic. Algae offers special advantages as a photosynthetic plant for human gas exchange and for some portion of food requirement.</w:t>
      </w:r>
      <w:r w:rsidRPr="00EE2C0D">
        <w:rPr>
          <w:sz w:val="16"/>
        </w:rPr>
        <w:t xml:space="preserve"> In addition to sustainability, algae has proven to be a popular alternative for biofuel production.</w:t>
      </w:r>
    </w:p>
    <w:p w:rsidR="00826B53" w:rsidRDefault="00826B53" w:rsidP="00826B53"/>
    <w:p w:rsidR="00826B53" w:rsidRPr="00C26BE9" w:rsidRDefault="00826B53" w:rsidP="00DF5630">
      <w:pPr>
        <w:pStyle w:val="Heading3"/>
      </w:pPr>
      <w:r>
        <w:t xml:space="preserve">SCS war escalates </w:t>
      </w:r>
    </w:p>
    <w:p w:rsidR="00826B53" w:rsidRDefault="00826B53" w:rsidP="00826B53">
      <w:pPr>
        <w:pStyle w:val="Heading4"/>
      </w:pPr>
      <w:r>
        <w:t>Serious South China Sea conflicts draw-in the US.</w:t>
      </w:r>
    </w:p>
    <w:p w:rsidR="00826B53" w:rsidRDefault="00826B53" w:rsidP="00826B53"/>
    <w:p w:rsidR="00826B53" w:rsidRPr="00C901ED" w:rsidRDefault="00826B53" w:rsidP="00826B53">
      <w:pPr>
        <w:rPr>
          <w:rStyle w:val="Style13ptBold"/>
        </w:rPr>
      </w:pPr>
      <w:r w:rsidRPr="00C901ED">
        <w:rPr>
          <w:rStyle w:val="Style13ptBold"/>
        </w:rPr>
        <w:t>F</w:t>
      </w:r>
      <w:r>
        <w:rPr>
          <w:rStyle w:val="Style13ptBold"/>
        </w:rPr>
        <w:t>.</w:t>
      </w:r>
      <w:r w:rsidRPr="00C901ED">
        <w:rPr>
          <w:rStyle w:val="Style13ptBold"/>
        </w:rPr>
        <w:t>P</w:t>
      </w:r>
      <w:r>
        <w:rPr>
          <w:rStyle w:val="Style13ptBold"/>
        </w:rPr>
        <w:t>.</w:t>
      </w:r>
      <w:r w:rsidRPr="00C901ED">
        <w:rPr>
          <w:rStyle w:val="Style13ptBold"/>
        </w:rPr>
        <w:t>I</w:t>
      </w:r>
      <w:r>
        <w:rPr>
          <w:rStyle w:val="Style13ptBold"/>
        </w:rPr>
        <w:t>.</w:t>
      </w:r>
      <w:r w:rsidRPr="00C901ED">
        <w:rPr>
          <w:rStyle w:val="Style13ptBold"/>
        </w:rPr>
        <w:t xml:space="preserve"> </w:t>
      </w:r>
      <w:r>
        <w:rPr>
          <w:rStyle w:val="Style13ptBold"/>
        </w:rPr>
        <w:t>‘</w:t>
      </w:r>
      <w:r w:rsidRPr="00C901ED">
        <w:rPr>
          <w:rStyle w:val="Style13ptBold"/>
        </w:rPr>
        <w:t>12</w:t>
      </w:r>
    </w:p>
    <w:p w:rsidR="00826B53" w:rsidRPr="003A0F7F" w:rsidRDefault="00826B53" w:rsidP="00826B53">
      <w:pPr>
        <w:rPr>
          <w:sz w:val="18"/>
          <w:szCs w:val="18"/>
        </w:rPr>
      </w:pPr>
      <w:r w:rsidRPr="003A0F7F">
        <w:rPr>
          <w:sz w:val="18"/>
          <w:szCs w:val="18"/>
        </w:rPr>
        <w:t xml:space="preserve">The Foreign Policy Initiative (FPI) is a non-profit, non-partisan tax-exempt organization </w:t>
      </w:r>
      <w:r>
        <w:rPr>
          <w:sz w:val="18"/>
          <w:szCs w:val="18"/>
        </w:rPr>
        <w:t xml:space="preserve">that promotes </w:t>
      </w:r>
      <w:r w:rsidRPr="003A0F7F">
        <w:rPr>
          <w:sz w:val="18"/>
          <w:szCs w:val="18"/>
        </w:rPr>
        <w:t>continued U.S. engagement--diplomatic, economic, and military—in the world. FPI deploys a range of writers for its pieces. The Executive Director of FPI is Chris Griffin – who previously served as legislative director to Senator Joseph I. Lieberman (ID-CT) – “FPI Analysis: America’s Stabilizing Role in the South China Sea Conflict” – Sept 4</w:t>
      </w:r>
      <w:r w:rsidRPr="003A0F7F">
        <w:rPr>
          <w:sz w:val="18"/>
          <w:szCs w:val="18"/>
          <w:vertAlign w:val="superscript"/>
        </w:rPr>
        <w:t>th</w:t>
      </w:r>
      <w:r w:rsidRPr="003A0F7F">
        <w:rPr>
          <w:sz w:val="18"/>
          <w:szCs w:val="18"/>
        </w:rPr>
        <w:t xml:space="preserve"> – http://www.foreignpolicyi.org/content/fpi-analysis-america%E2%80%99s-stabilizing-role-south-china-sea-conflict#sthash.aUJoHJvo.dpuf</w:t>
      </w:r>
    </w:p>
    <w:p w:rsidR="00826B53" w:rsidRDefault="00826B53" w:rsidP="00826B53"/>
    <w:p w:rsidR="00826B53" w:rsidRPr="003A0F7F" w:rsidRDefault="00826B53" w:rsidP="00826B53">
      <w:r w:rsidRPr="00EA536D">
        <w:rPr>
          <w:rStyle w:val="StyleUnderline"/>
          <w:highlight w:val="cyan"/>
        </w:rPr>
        <w:t>China’s increasingly assertive</w:t>
      </w:r>
      <w:r w:rsidRPr="003A0F7F">
        <w:t xml:space="preserve"> tone and </w:t>
      </w:r>
      <w:r w:rsidRPr="00EA536D">
        <w:rPr>
          <w:rStyle w:val="StyleUnderline"/>
          <w:highlight w:val="cyan"/>
        </w:rPr>
        <w:t>posture in the South China Sea</w:t>
      </w:r>
      <w:r w:rsidRPr="003A0F7F">
        <w:t xml:space="preserve"> conflict </w:t>
      </w:r>
      <w:r w:rsidRPr="00EA536D">
        <w:rPr>
          <w:rStyle w:val="StyleUnderline"/>
          <w:highlight w:val="cyan"/>
        </w:rPr>
        <w:t>affects America’s security and economic interests</w:t>
      </w:r>
      <w:r w:rsidRPr="003A0F7F">
        <w:t xml:space="preserve"> in the Asia-Pacific region. For one, </w:t>
      </w:r>
      <w:r w:rsidRPr="00EA536D">
        <w:rPr>
          <w:rStyle w:val="StyleUnderline"/>
          <w:highlight w:val="cyan"/>
        </w:rPr>
        <w:t>the sea’s shipping lanes are critically important</w:t>
      </w:r>
      <w:r w:rsidRPr="003A0F7F">
        <w:t xml:space="preserve"> to the United States. </w:t>
      </w:r>
      <w:r w:rsidRPr="003A0F7F">
        <w:rPr>
          <w:rStyle w:val="StyleUnderline"/>
        </w:rPr>
        <w:t>Over $1 trillion in U.S. trade flows through the sea</w:t>
      </w:r>
      <w:r w:rsidRPr="003A0F7F">
        <w:t xml:space="preserve">. Indeed, the forward deployment of U.S. Naval forces, such as the Seventh Fleet, in the Asia-Pacific helps to ensure and protect the continued flow of that trade. For another, </w:t>
      </w:r>
      <w:r w:rsidRPr="00EA536D">
        <w:rPr>
          <w:rStyle w:val="StyleUnderline"/>
          <w:highlight w:val="cyan"/>
        </w:rPr>
        <w:t>while Washington may not be a direct claimant in the South China Sea</w:t>
      </w:r>
      <w:r w:rsidRPr="003A0F7F">
        <w:t xml:space="preserve">’s maritime and territorial disputes, </w:t>
      </w:r>
      <w:r w:rsidRPr="00EA536D">
        <w:rPr>
          <w:rStyle w:val="StyleUnderline"/>
          <w:highlight w:val="cyan"/>
        </w:rPr>
        <w:t>many of its</w:t>
      </w:r>
      <w:r w:rsidRPr="003A0F7F">
        <w:t xml:space="preserve"> regional partners and </w:t>
      </w:r>
      <w:r w:rsidRPr="00EA536D">
        <w:rPr>
          <w:rStyle w:val="StyleUnderline"/>
          <w:highlight w:val="cyan"/>
        </w:rPr>
        <w:t>treaty allies are</w:t>
      </w:r>
      <w:r w:rsidRPr="003A0F7F">
        <w:t xml:space="preserve"> claimants—and they look to the United States as a pillar of security and stability in the region. </w:t>
      </w:r>
      <w:r w:rsidRPr="00EA536D">
        <w:rPr>
          <w:rStyle w:val="StyleUnderline"/>
          <w:highlight w:val="cyan"/>
        </w:rPr>
        <w:t>A serious</w:t>
      </w:r>
      <w:r w:rsidRPr="003A0F7F">
        <w:t xml:space="preserve"> and protracted </w:t>
      </w:r>
      <w:r w:rsidRPr="00EA536D">
        <w:rPr>
          <w:rStyle w:val="StyleUnderline"/>
          <w:highlight w:val="cyan"/>
        </w:rPr>
        <w:t>military clash between</w:t>
      </w:r>
      <w:r w:rsidRPr="003A0F7F">
        <w:t xml:space="preserve"> or among </w:t>
      </w:r>
      <w:r w:rsidRPr="00EA536D">
        <w:rPr>
          <w:rStyle w:val="StyleUnderline"/>
          <w:highlight w:val="cyan"/>
        </w:rPr>
        <w:t>claimants in the sea</w:t>
      </w:r>
      <w:r w:rsidRPr="003A0F7F">
        <w:rPr>
          <w:rStyle w:val="StyleUnderline"/>
        </w:rPr>
        <w:t xml:space="preserve"> </w:t>
      </w:r>
      <w:r w:rsidRPr="00EA536D">
        <w:rPr>
          <w:rStyle w:val="StyleUnderline"/>
          <w:highlight w:val="cyan"/>
        </w:rPr>
        <w:t>could</w:t>
      </w:r>
      <w:r w:rsidRPr="003A0F7F">
        <w:t xml:space="preserve"> damage the regional and global economy, and potentially </w:t>
      </w:r>
      <w:r w:rsidRPr="00EA536D">
        <w:rPr>
          <w:rStyle w:val="StyleUnderline"/>
          <w:highlight w:val="cyan"/>
        </w:rPr>
        <w:t>invoke America’s</w:t>
      </w:r>
      <w:r w:rsidRPr="003A0F7F">
        <w:t xml:space="preserve"> mutual</w:t>
      </w:r>
      <w:r w:rsidRPr="00EA536D">
        <w:rPr>
          <w:rStyle w:val="StyleUnderline"/>
          <w:highlight w:val="cyan"/>
        </w:rPr>
        <w:t xml:space="preserve"> defense treaty obligations</w:t>
      </w:r>
      <w:r w:rsidRPr="003A0F7F">
        <w:t xml:space="preserve"> </w:t>
      </w:r>
      <w:r w:rsidRPr="003A0F7F">
        <w:rPr>
          <w:rStyle w:val="StyleUnderline"/>
        </w:rPr>
        <w:t>to the Philippines and</w:t>
      </w:r>
      <w:r w:rsidRPr="003A0F7F">
        <w:t xml:space="preserve"> shared security interests with </w:t>
      </w:r>
      <w:r w:rsidRPr="003A0F7F">
        <w:rPr>
          <w:rStyle w:val="StyleUnderline"/>
        </w:rPr>
        <w:t>other regional partners.</w:t>
      </w:r>
      <w:r w:rsidRPr="003A0F7F">
        <w:t xml:space="preserve"> </w:t>
      </w:r>
      <w:r w:rsidRPr="00EA536D">
        <w:rPr>
          <w:rStyle w:val="StyleUnderline"/>
          <w:highlight w:val="cyan"/>
        </w:rPr>
        <w:t>As</w:t>
      </w:r>
      <w:r w:rsidRPr="003A0F7F">
        <w:t xml:space="preserve"> an integral part of </w:t>
      </w:r>
      <w:r w:rsidRPr="00EA536D">
        <w:rPr>
          <w:rStyle w:val="StyleUnderline"/>
          <w:highlight w:val="cyan"/>
        </w:rPr>
        <w:t>America’s</w:t>
      </w:r>
      <w:r w:rsidRPr="00EA536D">
        <w:rPr>
          <w:rStyle w:val="Emphasis"/>
          <w:highlight w:val="cyan"/>
        </w:rPr>
        <w:t xml:space="preserve"> “rebalance” </w:t>
      </w:r>
      <w:r w:rsidRPr="00EA536D">
        <w:rPr>
          <w:rStyle w:val="StyleUnderline"/>
          <w:highlight w:val="cyan"/>
        </w:rPr>
        <w:t>towards</w:t>
      </w:r>
      <w:r w:rsidRPr="003A0F7F">
        <w:rPr>
          <w:rStyle w:val="StyleUnderline"/>
        </w:rPr>
        <w:t xml:space="preserve"> </w:t>
      </w:r>
      <w:r w:rsidRPr="003A0F7F">
        <w:t xml:space="preserve">the </w:t>
      </w:r>
      <w:r w:rsidRPr="00EA536D">
        <w:rPr>
          <w:rStyle w:val="StyleUnderline"/>
          <w:highlight w:val="cyan"/>
        </w:rPr>
        <w:t>Asia</w:t>
      </w:r>
      <w:r w:rsidRPr="003A0F7F">
        <w:t>-Pacific region</w:t>
      </w:r>
      <w:r w:rsidRPr="00EA536D">
        <w:rPr>
          <w:rStyle w:val="StyleUnderline"/>
          <w:highlight w:val="cyan"/>
        </w:rPr>
        <w:t>, Washington</w:t>
      </w:r>
      <w:r w:rsidRPr="003A0F7F">
        <w:t xml:space="preserve"> should therefore more publicly support efforts to get China and ASEAN to engage and conclude a binding code of conduct over the South China Sea. In addition, the United States should continue to encourage rival claimants to explore various options for joint development of the sea’s hydrocarbon and food resources, with the aim of moving the various maritime and territorial disputes further away from a zero-sum situation. At the same time, the United States </w:t>
      </w:r>
      <w:r w:rsidRPr="00EA536D">
        <w:rPr>
          <w:rStyle w:val="StyleUnderline"/>
          <w:highlight w:val="cyan"/>
        </w:rPr>
        <w:t>should also hedge against the danger of flare-ups in the South China Sea,</w:t>
      </w:r>
      <w:r w:rsidRPr="003A0F7F">
        <w:t xml:space="preserve"> </w:t>
      </w:r>
      <w:r w:rsidRPr="00EA536D">
        <w:rPr>
          <w:rStyle w:val="StyleUnderline"/>
          <w:highlight w:val="cyan"/>
        </w:rPr>
        <w:t>and continue efforts to help build up</w:t>
      </w:r>
      <w:r w:rsidRPr="003A0F7F">
        <w:t xml:space="preserve"> the defensive </w:t>
      </w:r>
      <w:r w:rsidRPr="00EA536D">
        <w:rPr>
          <w:rStyle w:val="StyleUnderline"/>
          <w:highlight w:val="cyan"/>
        </w:rPr>
        <w:t>deterrent capabilities of its</w:t>
      </w:r>
      <w:r w:rsidRPr="003A0F7F">
        <w:t xml:space="preserve"> strategic </w:t>
      </w:r>
      <w:r w:rsidRPr="00EA536D">
        <w:rPr>
          <w:rStyle w:val="StyleUnderline"/>
          <w:highlight w:val="cyan"/>
        </w:rPr>
        <w:t>partners</w:t>
      </w:r>
      <w:r w:rsidRPr="003A0F7F">
        <w:rPr>
          <w:rStyle w:val="StyleUnderline"/>
        </w:rPr>
        <w:t xml:space="preserve"> </w:t>
      </w:r>
      <w:r w:rsidRPr="003A0F7F">
        <w:t>in the Asia-Pacific region, especially its longtime treaty ally, the Philippines. Washington’s plans to help Manila establish National Coast Watch Centers are an important development. As part of that effort, the Philippines—which has signaled openness to a rotational presence of U.S. Armed Forces in the country—needs assistance not only in acquiring land-based radar and other intelligence, surveillance, and reconnaissance (ISR) capabilities that can improve its situational awareness of its coastlines, but also in establishing a more modern navy and coast guard.</w:t>
      </w:r>
    </w:p>
    <w:p w:rsidR="00826B53" w:rsidRDefault="00826B53" w:rsidP="00826B53"/>
    <w:p w:rsidR="00826B53" w:rsidRDefault="00826B53" w:rsidP="00826B53">
      <w:pPr>
        <w:pStyle w:val="Heading4"/>
      </w:pPr>
      <w:r>
        <w:t>(  ) US-Sino war would escalate</w:t>
      </w:r>
      <w:r w:rsidRPr="00495123">
        <w:t>—</w:t>
      </w:r>
      <w:r>
        <w:t xml:space="preserve"> </w:t>
      </w:r>
      <w:r w:rsidRPr="00495123">
        <w:t>treaty</w:t>
      </w:r>
      <w:r>
        <w:t xml:space="preserve"> obligations confirm.</w:t>
      </w:r>
    </w:p>
    <w:p w:rsidR="00826B53" w:rsidRPr="00D01073" w:rsidRDefault="00826B53" w:rsidP="00826B53"/>
    <w:p w:rsidR="00826B53" w:rsidRPr="00D01073" w:rsidRDefault="00826B53" w:rsidP="00826B53">
      <w:pPr>
        <w:rPr>
          <w:rStyle w:val="Style13ptBold"/>
        </w:rPr>
      </w:pPr>
      <w:r w:rsidRPr="00D01073">
        <w:rPr>
          <w:rStyle w:val="Style13ptBold"/>
        </w:rPr>
        <w:t xml:space="preserve">Carpenter ‘12 </w:t>
      </w:r>
    </w:p>
    <w:p w:rsidR="00826B53" w:rsidRPr="00D01073" w:rsidRDefault="00826B53" w:rsidP="00826B53">
      <w:pPr>
        <w:rPr>
          <w:sz w:val="18"/>
          <w:szCs w:val="18"/>
        </w:rPr>
      </w:pPr>
      <w:r w:rsidRPr="00D01073">
        <w:rPr>
          <w:sz w:val="18"/>
          <w:szCs w:val="18"/>
        </w:rPr>
        <w:t>(Ted Galen – senior fellow at the Cato Institute, July 10, “The Roiling South China Sea Dispute”, The National Interest, http://nationalinterest.org/blog/the-skeptics/the-roiling-south-china-sea-dispute-7178)</w:t>
      </w:r>
    </w:p>
    <w:p w:rsidR="00826B53" w:rsidRPr="00495123" w:rsidRDefault="00826B53" w:rsidP="00826B53"/>
    <w:p w:rsidR="00826B53" w:rsidRPr="001F10B0" w:rsidRDefault="00826B53" w:rsidP="00826B53">
      <w:pPr>
        <w:rPr>
          <w:sz w:val="14"/>
        </w:rPr>
      </w:pPr>
      <w:r w:rsidRPr="00EA536D">
        <w:rPr>
          <w:rStyle w:val="StyleUnderline"/>
          <w:highlight w:val="cyan"/>
        </w:rPr>
        <w:t>The</w:t>
      </w:r>
      <w:r w:rsidRPr="00856EBE">
        <w:rPr>
          <w:rStyle w:val="StyleUnderline"/>
        </w:rPr>
        <w:t xml:space="preserve"> </w:t>
      </w:r>
      <w:r w:rsidRPr="00856EBE">
        <w:rPr>
          <w:sz w:val="14"/>
        </w:rPr>
        <w:t xml:space="preserve">always </w:t>
      </w:r>
      <w:r w:rsidRPr="00EA536D">
        <w:rPr>
          <w:bCs/>
          <w:highlight w:val="cyan"/>
          <w:u w:val="single"/>
        </w:rPr>
        <w:t>troublesome</w:t>
      </w:r>
      <w:r w:rsidRPr="00EA536D">
        <w:rPr>
          <w:sz w:val="14"/>
          <w:highlight w:val="cyan"/>
        </w:rPr>
        <w:t xml:space="preserve"> </w:t>
      </w:r>
      <w:r w:rsidRPr="00EA536D">
        <w:rPr>
          <w:b/>
          <w:iCs/>
          <w:highlight w:val="cyan"/>
          <w:u w:val="single"/>
          <w:bdr w:val="single" w:sz="18" w:space="0" w:color="auto"/>
        </w:rPr>
        <w:t>S</w:t>
      </w:r>
      <w:r w:rsidRPr="00856EBE">
        <w:rPr>
          <w:sz w:val="14"/>
        </w:rPr>
        <w:t xml:space="preserve">outh </w:t>
      </w:r>
      <w:r w:rsidRPr="00EA536D">
        <w:rPr>
          <w:b/>
          <w:iCs/>
          <w:highlight w:val="cyan"/>
          <w:u w:val="single"/>
          <w:bdr w:val="single" w:sz="18" w:space="0" w:color="auto"/>
        </w:rPr>
        <w:t>C</w:t>
      </w:r>
      <w:r w:rsidRPr="00856EBE">
        <w:rPr>
          <w:sz w:val="14"/>
        </w:rPr>
        <w:t xml:space="preserve">hina </w:t>
      </w:r>
      <w:r w:rsidRPr="00EA536D">
        <w:rPr>
          <w:b/>
          <w:iCs/>
          <w:highlight w:val="cyan"/>
          <w:u w:val="single"/>
          <w:bdr w:val="single" w:sz="18" w:space="0" w:color="auto"/>
        </w:rPr>
        <w:t>S</w:t>
      </w:r>
      <w:r w:rsidRPr="00856EBE">
        <w:rPr>
          <w:sz w:val="14"/>
        </w:rPr>
        <w:t xml:space="preserve">ea territorial </w:t>
      </w:r>
      <w:r w:rsidRPr="00EA536D">
        <w:rPr>
          <w:bCs/>
          <w:highlight w:val="cyan"/>
          <w:u w:val="single"/>
        </w:rPr>
        <w:t>disput</w:t>
      </w:r>
      <w:r w:rsidRPr="00856EBE">
        <w:rPr>
          <w:bCs/>
          <w:u w:val="single"/>
        </w:rPr>
        <w:t>e</w:t>
      </w:r>
      <w:r w:rsidRPr="00856EBE">
        <w:rPr>
          <w:sz w:val="14"/>
        </w:rPr>
        <w:t xml:space="preserve"> between China and its neighbors </w:t>
      </w:r>
      <w:r w:rsidRPr="00EA536D">
        <w:rPr>
          <w:bCs/>
          <w:highlight w:val="cyan"/>
          <w:u w:val="single"/>
        </w:rPr>
        <w:t>is</w:t>
      </w:r>
      <w:r w:rsidRPr="00EA536D">
        <w:rPr>
          <w:sz w:val="14"/>
          <w:highlight w:val="cyan"/>
        </w:rPr>
        <w:t xml:space="preserve"> </w:t>
      </w:r>
      <w:r w:rsidRPr="00EA536D">
        <w:rPr>
          <w:b/>
          <w:iCs/>
          <w:highlight w:val="cyan"/>
          <w:u w:val="single"/>
          <w:bdr w:val="single" w:sz="18" w:space="0" w:color="auto"/>
        </w:rPr>
        <w:t>heating up again</w:t>
      </w:r>
      <w:r w:rsidRPr="00856EBE">
        <w:rPr>
          <w:sz w:val="14"/>
        </w:rPr>
        <w:t xml:space="preserve">. </w:t>
      </w:r>
      <w:r w:rsidRPr="00856EBE">
        <w:rPr>
          <w:bCs/>
          <w:u w:val="single"/>
        </w:rPr>
        <w:t>Vietnam and</w:t>
      </w:r>
      <w:r w:rsidRPr="00856EBE">
        <w:rPr>
          <w:sz w:val="14"/>
        </w:rPr>
        <w:t xml:space="preserve"> the </w:t>
      </w:r>
      <w:r w:rsidRPr="00856EBE">
        <w:rPr>
          <w:bCs/>
          <w:u w:val="single"/>
        </w:rPr>
        <w:t>Philippines</w:t>
      </w:r>
      <w:r w:rsidRPr="00856EBE">
        <w:rPr>
          <w:sz w:val="14"/>
        </w:rPr>
        <w:t xml:space="preserve"> currently </w:t>
      </w:r>
      <w:r w:rsidRPr="00856EBE">
        <w:rPr>
          <w:bCs/>
          <w:u w:val="single"/>
        </w:rPr>
        <w:t>present</w:t>
      </w:r>
      <w:r w:rsidRPr="00856EBE">
        <w:rPr>
          <w:sz w:val="14"/>
        </w:rPr>
        <w:t xml:space="preserve"> the </w:t>
      </w:r>
      <w:r w:rsidRPr="00856EBE">
        <w:rPr>
          <w:bCs/>
          <w:u w:val="single"/>
        </w:rPr>
        <w:t>principal challenges to China</w:t>
      </w:r>
      <w:r w:rsidRPr="00856EBE">
        <w:rPr>
          <w:sz w:val="14"/>
        </w:rPr>
        <w:t xml:space="preserve">’s expansive claims in those waters. Unfortunately, </w:t>
      </w:r>
      <w:r w:rsidRPr="00EA536D">
        <w:rPr>
          <w:rStyle w:val="StyleUnderline"/>
          <w:highlight w:val="cyan"/>
        </w:rPr>
        <w:t>Washington seems inclined to back those challenges</w:t>
      </w:r>
      <w:r w:rsidRPr="00856EBE">
        <w:rPr>
          <w:sz w:val="14"/>
        </w:rPr>
        <w:t xml:space="preserve">, </w:t>
      </w:r>
      <w:r w:rsidRPr="00EA536D">
        <w:rPr>
          <w:bCs/>
          <w:highlight w:val="cyan"/>
          <w:u w:val="single"/>
        </w:rPr>
        <w:t xml:space="preserve">which creates the </w:t>
      </w:r>
      <w:r w:rsidRPr="00EA536D">
        <w:rPr>
          <w:b/>
          <w:iCs/>
          <w:highlight w:val="cyan"/>
          <w:u w:val="single"/>
          <w:bdr w:val="single" w:sz="18" w:space="0" w:color="auto"/>
        </w:rPr>
        <w:t>danger of entangling</w:t>
      </w:r>
      <w:r w:rsidRPr="00EA536D">
        <w:rPr>
          <w:sz w:val="14"/>
          <w:highlight w:val="cyan"/>
        </w:rPr>
        <w:t xml:space="preserve"> </w:t>
      </w:r>
      <w:r w:rsidRPr="00EA536D">
        <w:rPr>
          <w:bCs/>
          <w:highlight w:val="cyan"/>
          <w:u w:val="single"/>
        </w:rPr>
        <w:t xml:space="preserve">the </w:t>
      </w:r>
      <w:r w:rsidRPr="00EA536D">
        <w:rPr>
          <w:b/>
          <w:iCs/>
          <w:highlight w:val="cyan"/>
          <w:u w:val="single"/>
          <w:bdr w:val="single" w:sz="18" w:space="0" w:color="auto"/>
        </w:rPr>
        <w:t>U</w:t>
      </w:r>
      <w:r w:rsidRPr="00856EBE">
        <w:rPr>
          <w:sz w:val="14"/>
        </w:rPr>
        <w:t xml:space="preserve">nited </w:t>
      </w:r>
      <w:r w:rsidRPr="00EA536D">
        <w:rPr>
          <w:b/>
          <w:iCs/>
          <w:highlight w:val="cyan"/>
          <w:u w:val="single"/>
          <w:bdr w:val="single" w:sz="18" w:space="0" w:color="auto"/>
        </w:rPr>
        <w:t>S</w:t>
      </w:r>
      <w:r w:rsidRPr="00856EBE">
        <w:rPr>
          <w:sz w:val="14"/>
        </w:rPr>
        <w:t xml:space="preserve">tates in this emotional dispute. </w:t>
      </w:r>
      <w:r w:rsidRPr="00856EBE">
        <w:rPr>
          <w:b/>
          <w:iCs/>
          <w:u w:val="single"/>
          <w:bdr w:val="single" w:sz="18" w:space="0" w:color="auto"/>
        </w:rPr>
        <w:t>Tensions flared</w:t>
      </w:r>
      <w:r w:rsidRPr="00856EBE">
        <w:rPr>
          <w:sz w:val="14"/>
        </w:rPr>
        <w:t xml:space="preserve"> this spring </w:t>
      </w:r>
      <w:r w:rsidRPr="00856EBE">
        <w:rPr>
          <w:bCs/>
          <w:u w:val="single"/>
        </w:rPr>
        <w:t>when the Philippines deployed</w:t>
      </w:r>
      <w:r w:rsidRPr="00856EBE">
        <w:rPr>
          <w:sz w:val="14"/>
        </w:rPr>
        <w:t xml:space="preserve"> several </w:t>
      </w:r>
      <w:r w:rsidRPr="00856EBE">
        <w:rPr>
          <w:bCs/>
          <w:u w:val="single"/>
        </w:rPr>
        <w:t>ships around Scarborough Shoal</w:t>
      </w:r>
      <w:r w:rsidRPr="00856EBE">
        <w:rPr>
          <w:sz w:val="14"/>
        </w:rPr>
        <w:t xml:space="preserve"> (which China calls Huangyan Island) to strengthen its claim. </w:t>
      </w:r>
      <w:r w:rsidRPr="00856EBE">
        <w:rPr>
          <w:bCs/>
          <w:u w:val="single"/>
        </w:rPr>
        <w:t>Beijing reacted harshly</w:t>
      </w:r>
      <w:r w:rsidRPr="00856EBE">
        <w:rPr>
          <w:sz w:val="14"/>
        </w:rPr>
        <w:t xml:space="preserve"> to that move, gradually </w:t>
      </w:r>
      <w:r w:rsidRPr="00856EBE">
        <w:rPr>
          <w:bCs/>
          <w:u w:val="single"/>
        </w:rPr>
        <w:t>sending numerous</w:t>
      </w:r>
      <w:r w:rsidRPr="00856EBE">
        <w:rPr>
          <w:sz w:val="14"/>
        </w:rPr>
        <w:t xml:space="preserve"> fishing vessels and </w:t>
      </w:r>
      <w:r w:rsidRPr="00856EBE">
        <w:rPr>
          <w:bCs/>
          <w:u w:val="single"/>
        </w:rPr>
        <w:t>naval-patrol boats</w:t>
      </w:r>
      <w:r w:rsidRPr="00856EBE">
        <w:rPr>
          <w:sz w:val="14"/>
        </w:rPr>
        <w:t xml:space="preserve"> to the area. It appeared that the bilateral quarrel was easing in June when the government of Benigno S. Aquino ordered his country’s ships to leave the area. The Chinese foreign ministry promptly praised that move as a welcome, conciliatory gesture. But the </w:t>
      </w:r>
      <w:r w:rsidRPr="00856EBE">
        <w:rPr>
          <w:bCs/>
          <w:u w:val="single"/>
        </w:rPr>
        <w:t>cordial atmosphere</w:t>
      </w:r>
      <w:r w:rsidRPr="00856EBE">
        <w:rPr>
          <w:sz w:val="14"/>
        </w:rPr>
        <w:t xml:space="preserve"> between the two countries </w:t>
      </w:r>
      <w:r w:rsidRPr="00856EBE">
        <w:rPr>
          <w:bCs/>
          <w:u w:val="single"/>
        </w:rPr>
        <w:t>soon faded</w:t>
      </w:r>
      <w:r w:rsidRPr="00856EBE">
        <w:rPr>
          <w:sz w:val="14"/>
        </w:rPr>
        <w:t xml:space="preserve">. Reports circulated that the </w:t>
      </w:r>
      <w:r w:rsidRPr="00856EBE">
        <w:rPr>
          <w:bCs/>
          <w:u w:val="single"/>
        </w:rPr>
        <w:t>Aquino</w:t>
      </w:r>
      <w:r w:rsidRPr="00856EBE">
        <w:rPr>
          <w:sz w:val="14"/>
        </w:rPr>
        <w:t xml:space="preserve"> government </w:t>
      </w:r>
      <w:r w:rsidRPr="00856EBE">
        <w:rPr>
          <w:bCs/>
          <w:u w:val="single"/>
        </w:rPr>
        <w:t>intended</w:t>
      </w:r>
      <w:r w:rsidRPr="00856EBE">
        <w:rPr>
          <w:sz w:val="14"/>
        </w:rPr>
        <w:t xml:space="preserve"> not only </w:t>
      </w:r>
      <w:r w:rsidRPr="00856EBE">
        <w:rPr>
          <w:bCs/>
          <w:u w:val="single"/>
        </w:rPr>
        <w:t>to have the</w:t>
      </w:r>
      <w:r w:rsidRPr="00856EBE">
        <w:rPr>
          <w:sz w:val="14"/>
        </w:rPr>
        <w:t xml:space="preserve"> Philippine </w:t>
      </w:r>
      <w:r w:rsidRPr="00856EBE">
        <w:rPr>
          <w:bCs/>
          <w:u w:val="single"/>
        </w:rPr>
        <w:t>ships return</w:t>
      </w:r>
      <w:r w:rsidRPr="00856EBE">
        <w:rPr>
          <w:sz w:val="14"/>
        </w:rPr>
        <w:t xml:space="preserve"> to the disputed waters but </w:t>
      </w:r>
      <w:r w:rsidRPr="00856EBE">
        <w:rPr>
          <w:bCs/>
          <w:u w:val="single"/>
        </w:rPr>
        <w:t>also</w:t>
      </w:r>
      <w:r w:rsidRPr="00856EBE">
        <w:rPr>
          <w:sz w:val="14"/>
        </w:rPr>
        <w:t xml:space="preserve"> that Manila would </w:t>
      </w:r>
      <w:r w:rsidRPr="00856EBE">
        <w:rPr>
          <w:bCs/>
          <w:u w:val="single"/>
        </w:rPr>
        <w:t>ask the</w:t>
      </w:r>
      <w:r w:rsidRPr="00856EBE">
        <w:rPr>
          <w:sz w:val="14"/>
        </w:rPr>
        <w:t xml:space="preserve"> </w:t>
      </w:r>
      <w:r w:rsidRPr="00856EBE">
        <w:rPr>
          <w:b/>
          <w:iCs/>
          <w:u w:val="single"/>
          <w:bdr w:val="single" w:sz="18" w:space="0" w:color="auto"/>
        </w:rPr>
        <w:t>U</w:t>
      </w:r>
      <w:r w:rsidRPr="00856EBE">
        <w:rPr>
          <w:sz w:val="14"/>
        </w:rPr>
        <w:t xml:space="preserve">nited </w:t>
      </w:r>
      <w:r w:rsidRPr="00856EBE">
        <w:rPr>
          <w:b/>
          <w:iCs/>
          <w:u w:val="single"/>
          <w:bdr w:val="single" w:sz="18" w:space="0" w:color="auto"/>
        </w:rPr>
        <w:t>S</w:t>
      </w:r>
      <w:r w:rsidRPr="00856EBE">
        <w:rPr>
          <w:sz w:val="14"/>
        </w:rPr>
        <w:t xml:space="preserve">tates </w:t>
      </w:r>
      <w:r w:rsidRPr="00856EBE">
        <w:rPr>
          <w:bCs/>
          <w:u w:val="single"/>
        </w:rPr>
        <w:t>to initiate patrols</w:t>
      </w:r>
      <w:r w:rsidRPr="00856EBE">
        <w:rPr>
          <w:sz w:val="14"/>
        </w:rPr>
        <w:t xml:space="preserve"> by aerial drones </w:t>
      </w:r>
      <w:r w:rsidRPr="00856EBE">
        <w:rPr>
          <w:bCs/>
          <w:u w:val="single"/>
        </w:rPr>
        <w:t>to monitor Chinese moves</w:t>
      </w:r>
      <w:r w:rsidRPr="00856EBE">
        <w:rPr>
          <w:sz w:val="14"/>
        </w:rPr>
        <w:t xml:space="preserve"> in the area. Although Aquino later denied that his government is seeking such patrols, </w:t>
      </w:r>
      <w:r w:rsidRPr="00856EBE">
        <w:rPr>
          <w:bCs/>
          <w:u w:val="single"/>
        </w:rPr>
        <w:t>Beijing’s reaction</w:t>
      </w:r>
      <w:r w:rsidRPr="00856EBE">
        <w:rPr>
          <w:sz w:val="14"/>
        </w:rPr>
        <w:t xml:space="preserve"> to the reports </w:t>
      </w:r>
      <w:r w:rsidRPr="00856EBE">
        <w:rPr>
          <w:bCs/>
          <w:u w:val="single"/>
        </w:rPr>
        <w:t>was</w:t>
      </w:r>
      <w:r w:rsidRPr="00856EBE">
        <w:rPr>
          <w:sz w:val="14"/>
        </w:rPr>
        <w:t xml:space="preserve"> just short of </w:t>
      </w:r>
      <w:r w:rsidRPr="00856EBE">
        <w:rPr>
          <w:bCs/>
          <w:u w:val="single"/>
        </w:rPr>
        <w:t>furious</w:t>
      </w:r>
      <w:r w:rsidRPr="00856EBE">
        <w:rPr>
          <w:sz w:val="14"/>
        </w:rPr>
        <w:t xml:space="preserve">. An editorial in </w:t>
      </w:r>
      <w:r w:rsidRPr="00856EBE">
        <w:rPr>
          <w:bCs/>
          <w:u w:val="single"/>
        </w:rPr>
        <w:t>China Daily accused Manila of being</w:t>
      </w:r>
      <w:r w:rsidRPr="00856EBE">
        <w:rPr>
          <w:sz w:val="14"/>
        </w:rPr>
        <w:t xml:space="preserve"> “obsessed with playing the role of </w:t>
      </w:r>
      <w:r w:rsidRPr="00856EBE">
        <w:rPr>
          <w:bCs/>
          <w:u w:val="single"/>
        </w:rPr>
        <w:t>troublemaker</w:t>
      </w:r>
      <w:r w:rsidRPr="00856EBE">
        <w:rPr>
          <w:sz w:val="14"/>
        </w:rPr>
        <w:t xml:space="preserve"> in the South China Sea.” The latest episode, the editorial went on, “shows </w:t>
      </w:r>
      <w:r w:rsidRPr="00856EBE">
        <w:rPr>
          <w:bCs/>
          <w:u w:val="single"/>
        </w:rPr>
        <w:t>Manila is determined to drag Washington in</w:t>
      </w:r>
      <w:r w:rsidRPr="00856EBE">
        <w:rPr>
          <w:sz w:val="14"/>
        </w:rPr>
        <w:t xml:space="preserve">to its maritime dispute with China. By seeking backup from the U.S. in its quarrel with Beijing, Manila has ignored the goodwill shown by Beijing and is trying hard to complicate the issue.” Unfortunately, </w:t>
      </w:r>
      <w:r w:rsidRPr="00856EBE">
        <w:rPr>
          <w:bCs/>
          <w:u w:val="single"/>
        </w:rPr>
        <w:t>Washington’s behavior</w:t>
      </w:r>
      <w:r w:rsidRPr="00856EBE">
        <w:rPr>
          <w:sz w:val="14"/>
        </w:rPr>
        <w:t xml:space="preserve"> over the past year </w:t>
      </w:r>
      <w:r w:rsidRPr="00856EBE">
        <w:rPr>
          <w:bCs/>
          <w:u w:val="single"/>
        </w:rPr>
        <w:t>gives</w:t>
      </w:r>
      <w:r w:rsidRPr="00856EBE">
        <w:rPr>
          <w:sz w:val="14"/>
        </w:rPr>
        <w:t xml:space="preserve"> some </w:t>
      </w:r>
      <w:r w:rsidRPr="00856EBE">
        <w:rPr>
          <w:bCs/>
          <w:u w:val="single"/>
        </w:rPr>
        <w:t>credibility to China’s accusations</w:t>
      </w:r>
      <w:r w:rsidRPr="00856EBE">
        <w:rPr>
          <w:sz w:val="14"/>
        </w:rPr>
        <w:t xml:space="preserve">. While attending an economic summit in Bali in November 2011, President </w:t>
      </w:r>
      <w:r w:rsidRPr="00856EBE">
        <w:rPr>
          <w:bCs/>
          <w:u w:val="single"/>
        </w:rPr>
        <w:t xml:space="preserve">Obama went out of his way to </w:t>
      </w:r>
      <w:r w:rsidRPr="00856EBE">
        <w:rPr>
          <w:rStyle w:val="StyleUnderline"/>
        </w:rPr>
        <w:t>highlight the</w:t>
      </w:r>
      <w:r w:rsidRPr="00856EBE">
        <w:rPr>
          <w:sz w:val="14"/>
        </w:rPr>
        <w:t xml:space="preserve"> importance of the U.S. </w:t>
      </w:r>
      <w:r w:rsidRPr="00856EBE">
        <w:rPr>
          <w:bCs/>
          <w:u w:val="single"/>
        </w:rPr>
        <w:t>defense alliance with the Philippines</w:t>
      </w:r>
      <w:r w:rsidRPr="00856EBE">
        <w:rPr>
          <w:sz w:val="14"/>
        </w:rPr>
        <w:t xml:space="preserve"> and pledged to strengthen the relationship. </w:t>
      </w:r>
      <w:r w:rsidRPr="00856EBE">
        <w:rPr>
          <w:bCs/>
          <w:u w:val="single"/>
        </w:rPr>
        <w:t>Chinese officials considered his comment worrisome</w:t>
      </w:r>
      <w:r w:rsidRPr="00856EBE">
        <w:rPr>
          <w:sz w:val="14"/>
        </w:rPr>
        <w:t xml:space="preserve"> because </w:t>
      </w:r>
      <w:r w:rsidRPr="00856EBE">
        <w:rPr>
          <w:bCs/>
          <w:u w:val="single"/>
        </w:rPr>
        <w:t>it immediately followed</w:t>
      </w:r>
      <w:r w:rsidRPr="00856EBE">
        <w:rPr>
          <w:sz w:val="14"/>
        </w:rPr>
        <w:t xml:space="preserve"> </w:t>
      </w:r>
      <w:r w:rsidRPr="00856EBE">
        <w:rPr>
          <w:rStyle w:val="StyleUnderline"/>
        </w:rPr>
        <w:t xml:space="preserve">Secretary of State </w:t>
      </w:r>
      <w:r w:rsidRPr="00EA536D">
        <w:rPr>
          <w:rStyle w:val="StyleUnderline"/>
          <w:highlight w:val="cyan"/>
        </w:rPr>
        <w:t>Clinton</w:t>
      </w:r>
      <w:r w:rsidRPr="00856EBE">
        <w:rPr>
          <w:sz w:val="14"/>
        </w:rPr>
        <w:t xml:space="preserve">’s strongly pro-Philippines statements regarding the rival claims in the South China Sea. “Any nation with a claim has a right to exert it,” Clinton said during a visit to Manila on November 16, “but they do not have a right to pursue it through intimidation or coercion.” She </w:t>
      </w:r>
      <w:r w:rsidRPr="00EA536D">
        <w:rPr>
          <w:rStyle w:val="StyleUnderline"/>
          <w:highlight w:val="cyan"/>
        </w:rPr>
        <w:t>added that</w:t>
      </w:r>
      <w:r w:rsidRPr="00856EBE">
        <w:rPr>
          <w:sz w:val="14"/>
        </w:rPr>
        <w:t xml:space="preserve"> “</w:t>
      </w:r>
      <w:r w:rsidRPr="00EA536D">
        <w:rPr>
          <w:bCs/>
          <w:highlight w:val="cyan"/>
          <w:u w:val="single"/>
        </w:rPr>
        <w:t xml:space="preserve">the </w:t>
      </w:r>
      <w:r w:rsidRPr="00EA536D">
        <w:rPr>
          <w:b/>
          <w:iCs/>
          <w:highlight w:val="cyan"/>
          <w:u w:val="single"/>
          <w:bdr w:val="single" w:sz="18" w:space="0" w:color="auto"/>
        </w:rPr>
        <w:t>U</w:t>
      </w:r>
      <w:r w:rsidRPr="00856EBE">
        <w:rPr>
          <w:sz w:val="14"/>
        </w:rPr>
        <w:t xml:space="preserve">nited </w:t>
      </w:r>
      <w:r w:rsidRPr="00EA536D">
        <w:rPr>
          <w:b/>
          <w:iCs/>
          <w:highlight w:val="cyan"/>
          <w:u w:val="single"/>
          <w:bdr w:val="single" w:sz="18" w:space="0" w:color="auto"/>
        </w:rPr>
        <w:t>S</w:t>
      </w:r>
      <w:r w:rsidRPr="00856EBE">
        <w:rPr>
          <w:sz w:val="14"/>
        </w:rPr>
        <w:t xml:space="preserve">tates </w:t>
      </w:r>
      <w:r w:rsidRPr="00EA536D">
        <w:rPr>
          <w:bCs/>
          <w:highlight w:val="cyan"/>
          <w:u w:val="single"/>
        </w:rPr>
        <w:t>will</w:t>
      </w:r>
      <w:r w:rsidRPr="00856EBE">
        <w:rPr>
          <w:sz w:val="14"/>
        </w:rPr>
        <w:t xml:space="preserve"> always </w:t>
      </w:r>
      <w:r w:rsidRPr="00EA536D">
        <w:rPr>
          <w:bCs/>
          <w:highlight w:val="cyan"/>
          <w:u w:val="single"/>
        </w:rPr>
        <w:t>be in the corner of the Philippines</w:t>
      </w:r>
      <w:r w:rsidRPr="00856EBE">
        <w:rPr>
          <w:sz w:val="14"/>
        </w:rPr>
        <w:t xml:space="preserve"> </w:t>
      </w:r>
      <w:r w:rsidRPr="00EA536D">
        <w:rPr>
          <w:rStyle w:val="StyleUnderline"/>
          <w:highlight w:val="cyan"/>
        </w:rPr>
        <w:t>and we will</w:t>
      </w:r>
      <w:r w:rsidRPr="00856EBE">
        <w:rPr>
          <w:sz w:val="14"/>
        </w:rPr>
        <w:t xml:space="preserve"> </w:t>
      </w:r>
      <w:r w:rsidRPr="00EA536D">
        <w:rPr>
          <w:rStyle w:val="StyleUnderline"/>
          <w:highlight w:val="cyan"/>
        </w:rPr>
        <w:t>stand and fight with you</w:t>
      </w:r>
      <w:r w:rsidRPr="00856EBE">
        <w:rPr>
          <w:sz w:val="14"/>
        </w:rPr>
        <w:t xml:space="preserve">.” The </w:t>
      </w:r>
      <w:r w:rsidRPr="00856EBE">
        <w:rPr>
          <w:bCs/>
          <w:u w:val="single"/>
        </w:rPr>
        <w:t>Obama</w:t>
      </w:r>
      <w:r w:rsidRPr="00856EBE">
        <w:rPr>
          <w:sz w:val="14"/>
        </w:rPr>
        <w:t xml:space="preserve"> administration backed up such rhetoric in early 2012 with a decision to </w:t>
      </w:r>
      <w:r w:rsidRPr="00856EBE">
        <w:rPr>
          <w:bCs/>
          <w:u w:val="single"/>
        </w:rPr>
        <w:t>deploy additional troops to</w:t>
      </w:r>
      <w:r w:rsidRPr="00856EBE">
        <w:rPr>
          <w:sz w:val="14"/>
        </w:rPr>
        <w:t xml:space="preserve"> that country—ostensibly to assist the </w:t>
      </w:r>
      <w:r w:rsidRPr="00856EBE">
        <w:rPr>
          <w:bCs/>
          <w:u w:val="single"/>
        </w:rPr>
        <w:t>Manila</w:t>
      </w:r>
      <w:r w:rsidRPr="00856EBE">
        <w:rPr>
          <w:sz w:val="14"/>
        </w:rPr>
        <w:t xml:space="preserve"> government in combating terrorism. </w:t>
      </w:r>
      <w:r w:rsidRPr="00EA536D">
        <w:rPr>
          <w:rStyle w:val="StyleUnderline"/>
          <w:highlight w:val="cyan"/>
        </w:rPr>
        <w:t>Such rhetorical meddling</w:t>
      </w:r>
      <w:r w:rsidRPr="00EA536D">
        <w:rPr>
          <w:sz w:val="14"/>
          <w:highlight w:val="cyan"/>
        </w:rPr>
        <w:t xml:space="preserve"> </w:t>
      </w:r>
      <w:r w:rsidRPr="00EA536D">
        <w:rPr>
          <w:bCs/>
          <w:highlight w:val="cyan"/>
          <w:u w:val="single"/>
        </w:rPr>
        <w:t>is</w:t>
      </w:r>
      <w:r w:rsidRPr="00856EBE">
        <w:rPr>
          <w:sz w:val="14"/>
        </w:rPr>
        <w:t xml:space="preserve"> especially </w:t>
      </w:r>
      <w:r w:rsidRPr="00EA536D">
        <w:rPr>
          <w:bCs/>
          <w:highlight w:val="cyan"/>
          <w:u w:val="single"/>
        </w:rPr>
        <w:t>troubling because the</w:t>
      </w:r>
      <w:r w:rsidRPr="00EA536D">
        <w:rPr>
          <w:sz w:val="14"/>
          <w:highlight w:val="cyan"/>
        </w:rPr>
        <w:t xml:space="preserve"> </w:t>
      </w:r>
      <w:r w:rsidRPr="00EA536D">
        <w:rPr>
          <w:b/>
          <w:iCs/>
          <w:highlight w:val="cyan"/>
          <w:u w:val="single"/>
          <w:bdr w:val="single" w:sz="18" w:space="0" w:color="auto"/>
        </w:rPr>
        <w:t>U</w:t>
      </w:r>
      <w:r w:rsidRPr="00856EBE">
        <w:rPr>
          <w:sz w:val="14"/>
        </w:rPr>
        <w:t>nited</w:t>
      </w:r>
      <w:r w:rsidRPr="00EA536D">
        <w:rPr>
          <w:sz w:val="14"/>
          <w:highlight w:val="cyan"/>
        </w:rPr>
        <w:t xml:space="preserve"> </w:t>
      </w:r>
      <w:r w:rsidRPr="00EA536D">
        <w:rPr>
          <w:b/>
          <w:iCs/>
          <w:highlight w:val="cyan"/>
          <w:u w:val="single"/>
          <w:bdr w:val="single" w:sz="18" w:space="0" w:color="auto"/>
        </w:rPr>
        <w:t>S</w:t>
      </w:r>
      <w:r w:rsidRPr="00856EBE">
        <w:rPr>
          <w:sz w:val="14"/>
        </w:rPr>
        <w:t xml:space="preserve">tates </w:t>
      </w:r>
      <w:r w:rsidRPr="00EA536D">
        <w:rPr>
          <w:bCs/>
          <w:highlight w:val="cyan"/>
          <w:u w:val="single"/>
        </w:rPr>
        <w:t>has a defense treaty with the Philippines</w:t>
      </w:r>
      <w:r w:rsidRPr="00EA536D">
        <w:rPr>
          <w:sz w:val="14"/>
          <w:highlight w:val="cyan"/>
        </w:rPr>
        <w:t xml:space="preserve">. </w:t>
      </w:r>
      <w:r w:rsidRPr="00EA536D">
        <w:rPr>
          <w:bCs/>
          <w:highlight w:val="cyan"/>
          <w:u w:val="single"/>
        </w:rPr>
        <w:t>If Chinese and Philippine forces</w:t>
      </w:r>
      <w:r w:rsidRPr="00856EBE">
        <w:rPr>
          <w:sz w:val="14"/>
        </w:rPr>
        <w:t xml:space="preserve"> </w:t>
      </w:r>
      <w:r w:rsidRPr="00EA536D">
        <w:rPr>
          <w:rStyle w:val="StyleUnderline"/>
          <w:highlight w:val="cyan"/>
        </w:rPr>
        <w:t>ever come to blows in the South China Sea, Washington is going to be in a</w:t>
      </w:r>
      <w:r w:rsidRPr="00856EBE">
        <w:rPr>
          <w:sz w:val="14"/>
        </w:rPr>
        <w:t xml:space="preserve">n awkward and </w:t>
      </w:r>
      <w:r w:rsidRPr="00EA536D">
        <w:rPr>
          <w:rStyle w:val="StyleUnderline"/>
          <w:highlight w:val="cyan"/>
        </w:rPr>
        <w:t>dangerous position</w:t>
      </w:r>
      <w:r w:rsidRPr="00856EBE">
        <w:rPr>
          <w:sz w:val="14"/>
        </w:rPr>
        <w:t xml:space="preserve">. </w:t>
      </w:r>
      <w:r w:rsidRPr="00856EBE">
        <w:rPr>
          <w:bCs/>
          <w:u w:val="single"/>
        </w:rPr>
        <w:t>There</w:t>
      </w:r>
      <w:r w:rsidRPr="00856EBE">
        <w:rPr>
          <w:sz w:val="14"/>
        </w:rPr>
        <w:t xml:space="preserve"> certainly </w:t>
      </w:r>
      <w:r w:rsidRPr="00856EBE">
        <w:rPr>
          <w:bCs/>
          <w:u w:val="single"/>
        </w:rPr>
        <w:t>will be pressure</w:t>
      </w:r>
      <w:r w:rsidRPr="00856EBE">
        <w:rPr>
          <w:sz w:val="14"/>
        </w:rPr>
        <w:t xml:space="preserve">, both </w:t>
      </w:r>
      <w:r w:rsidRPr="00856EBE">
        <w:rPr>
          <w:bCs/>
          <w:u w:val="single"/>
        </w:rPr>
        <w:t>from domestic hawks and</w:t>
      </w:r>
      <w:r w:rsidRPr="00856EBE">
        <w:rPr>
          <w:sz w:val="14"/>
        </w:rPr>
        <w:t xml:space="preserve"> other U.S. </w:t>
      </w:r>
      <w:r w:rsidRPr="00856EBE">
        <w:rPr>
          <w:bCs/>
          <w:u w:val="single"/>
        </w:rPr>
        <w:t>allies in East Asia</w:t>
      </w:r>
      <w:r w:rsidRPr="00856EBE">
        <w:rPr>
          <w:sz w:val="14"/>
        </w:rPr>
        <w:t xml:space="preserve">, </w:t>
      </w:r>
      <w:r w:rsidRPr="00856EBE">
        <w:rPr>
          <w:bCs/>
          <w:u w:val="single"/>
        </w:rPr>
        <w:t>not to appease China</w:t>
      </w:r>
      <w:r w:rsidRPr="00856EBE">
        <w:rPr>
          <w:sz w:val="14"/>
        </w:rPr>
        <w:t xml:space="preserve">. But the </w:t>
      </w:r>
      <w:r w:rsidRPr="00856EBE">
        <w:rPr>
          <w:bCs/>
          <w:u w:val="single"/>
        </w:rPr>
        <w:t>potential damage to</w:t>
      </w:r>
      <w:r w:rsidRPr="00856EBE">
        <w:rPr>
          <w:sz w:val="14"/>
        </w:rPr>
        <w:t xml:space="preserve"> the crucial bilateral </w:t>
      </w:r>
      <w:r w:rsidRPr="00856EBE">
        <w:rPr>
          <w:bCs/>
          <w:u w:val="single"/>
        </w:rPr>
        <w:t>relationship with China</w:t>
      </w:r>
      <w:r w:rsidRPr="00856EBE">
        <w:rPr>
          <w:sz w:val="14"/>
        </w:rPr>
        <w:t xml:space="preserve"> if the United States chose to back the Philippines militarily—</w:t>
      </w:r>
      <w:r w:rsidRPr="00856EBE">
        <w:rPr>
          <w:b/>
          <w:iCs/>
          <w:u w:val="single"/>
          <w:bdr w:val="single" w:sz="18" w:space="0" w:color="auto"/>
        </w:rPr>
        <w:t>even if outright war could be averted</w:t>
      </w:r>
      <w:r w:rsidRPr="00856EBE">
        <w:rPr>
          <w:sz w:val="14"/>
        </w:rPr>
        <w:t>—</w:t>
      </w:r>
      <w:r w:rsidRPr="00856EBE">
        <w:rPr>
          <w:b/>
          <w:iCs/>
          <w:u w:val="single"/>
          <w:bdr w:val="single" w:sz="18" w:space="0" w:color="auto"/>
        </w:rPr>
        <w:t xml:space="preserve">is enormous. </w:t>
      </w:r>
      <w:r w:rsidRPr="00856EBE">
        <w:rPr>
          <w:sz w:val="14"/>
        </w:rPr>
        <w:t xml:space="preserve">As the world’s leading maritime power, the United States is understandably concerned about the South China Sea territorial dispute—especially China’s breathtaking claims to well over half of the waters. Beijing’s position has important economic and strategic implications. Many of the </w:t>
      </w:r>
      <w:r w:rsidRPr="00856EBE">
        <w:rPr>
          <w:bCs/>
          <w:u w:val="single"/>
        </w:rPr>
        <w:t>crucial oceanic routes</w:t>
      </w:r>
      <w:r w:rsidRPr="00856EBE">
        <w:rPr>
          <w:sz w:val="14"/>
        </w:rPr>
        <w:t xml:space="preserve"> leading to Japan, South Korea and other countries in East Asia </w:t>
      </w:r>
      <w:r w:rsidRPr="00856EBE">
        <w:rPr>
          <w:bCs/>
          <w:u w:val="single"/>
        </w:rPr>
        <w:t>run through the</w:t>
      </w:r>
      <w:r w:rsidRPr="00856EBE">
        <w:rPr>
          <w:sz w:val="14"/>
        </w:rPr>
        <w:t xml:space="preserve"> </w:t>
      </w:r>
      <w:r w:rsidRPr="00856EBE">
        <w:rPr>
          <w:b/>
          <w:iCs/>
          <w:u w:val="single"/>
          <w:bdr w:val="single" w:sz="18" w:space="0" w:color="auto"/>
        </w:rPr>
        <w:t>S</w:t>
      </w:r>
      <w:r w:rsidRPr="00856EBE">
        <w:rPr>
          <w:sz w:val="14"/>
        </w:rPr>
        <w:t xml:space="preserve">outh </w:t>
      </w:r>
      <w:r w:rsidRPr="00856EBE">
        <w:rPr>
          <w:b/>
          <w:iCs/>
          <w:u w:val="single"/>
          <w:bdr w:val="single" w:sz="18" w:space="0" w:color="auto"/>
        </w:rPr>
        <w:t>C</w:t>
      </w:r>
      <w:r w:rsidRPr="00856EBE">
        <w:rPr>
          <w:sz w:val="14"/>
        </w:rPr>
        <w:t xml:space="preserve">hina </w:t>
      </w:r>
      <w:r w:rsidRPr="00856EBE">
        <w:rPr>
          <w:b/>
          <w:iCs/>
          <w:u w:val="single"/>
          <w:bdr w:val="single" w:sz="18" w:space="0" w:color="auto"/>
        </w:rPr>
        <w:t>S</w:t>
      </w:r>
      <w:r w:rsidRPr="00856EBE">
        <w:rPr>
          <w:sz w:val="14"/>
        </w:rPr>
        <w:t xml:space="preserve">ea. </w:t>
      </w:r>
      <w:r w:rsidRPr="00856EBE">
        <w:rPr>
          <w:bCs/>
          <w:u w:val="single"/>
        </w:rPr>
        <w:t>Chinese control of that</w:t>
      </w:r>
      <w:r w:rsidRPr="00856EBE">
        <w:rPr>
          <w:sz w:val="14"/>
        </w:rPr>
        <w:t xml:space="preserve"> body of water </w:t>
      </w:r>
      <w:r w:rsidRPr="00856EBE">
        <w:rPr>
          <w:bCs/>
          <w:u w:val="single"/>
        </w:rPr>
        <w:t>would give Beijing a grip on</w:t>
      </w:r>
      <w:r w:rsidRPr="00856EBE">
        <w:rPr>
          <w:sz w:val="14"/>
        </w:rPr>
        <w:t xml:space="preserve"> the </w:t>
      </w:r>
      <w:r w:rsidRPr="00856EBE">
        <w:rPr>
          <w:b/>
          <w:iCs/>
          <w:u w:val="single"/>
          <w:bdr w:val="single" w:sz="18" w:space="0" w:color="auto"/>
        </w:rPr>
        <w:t>economic jugulars</w:t>
      </w:r>
      <w:r w:rsidRPr="00856EBE">
        <w:rPr>
          <w:sz w:val="14"/>
        </w:rPr>
        <w:t xml:space="preserve"> </w:t>
      </w:r>
      <w:r w:rsidRPr="00856EBE">
        <w:rPr>
          <w:bCs/>
          <w:u w:val="single"/>
        </w:rPr>
        <w:t>of</w:t>
      </w:r>
      <w:r w:rsidRPr="00856EBE">
        <w:rPr>
          <w:sz w:val="14"/>
        </w:rPr>
        <w:t xml:space="preserve"> all of those nations and might cause Washington’s </w:t>
      </w:r>
      <w:r w:rsidRPr="00856EBE">
        <w:rPr>
          <w:bCs/>
          <w:u w:val="single"/>
        </w:rPr>
        <w:t>East Asia</w:t>
      </w:r>
      <w:r w:rsidRPr="00856EBE">
        <w:rPr>
          <w:sz w:val="14"/>
        </w:rPr>
        <w:t xml:space="preserve">n allies to reassess their close ties to the United States. Nevertheless, the </w:t>
      </w:r>
      <w:r w:rsidRPr="00856EBE">
        <w:rPr>
          <w:bCs/>
          <w:u w:val="single"/>
        </w:rPr>
        <w:t>Obama</w:t>
      </w:r>
      <w:r w:rsidRPr="00856EBE">
        <w:rPr>
          <w:sz w:val="14"/>
        </w:rPr>
        <w:t xml:space="preserve"> administration </w:t>
      </w:r>
      <w:r w:rsidRPr="00856EBE">
        <w:rPr>
          <w:bCs/>
          <w:u w:val="single"/>
        </w:rPr>
        <w:t>should be wary</w:t>
      </w:r>
      <w:r w:rsidRPr="00856EBE">
        <w:rPr>
          <w:sz w:val="14"/>
        </w:rPr>
        <w:t xml:space="preserve"> of embroiling the United States in the South China Sea dispute by reflexively backing Manila’s position. </w:t>
      </w:r>
      <w:r w:rsidRPr="00856EBE">
        <w:rPr>
          <w:bCs/>
          <w:u w:val="single"/>
        </w:rPr>
        <w:t>It would not be the first time</w:t>
      </w:r>
      <w:r w:rsidRPr="00856EBE">
        <w:rPr>
          <w:sz w:val="14"/>
        </w:rPr>
        <w:t xml:space="preserve"> that </w:t>
      </w:r>
      <w:r w:rsidRPr="00856EBE">
        <w:rPr>
          <w:bCs/>
          <w:u w:val="single"/>
        </w:rPr>
        <w:t>a small</w:t>
      </w:r>
      <w:r w:rsidRPr="00856EBE">
        <w:rPr>
          <w:sz w:val="14"/>
        </w:rPr>
        <w:t xml:space="preserve"> client </w:t>
      </w:r>
      <w:r w:rsidRPr="00856EBE">
        <w:rPr>
          <w:bCs/>
          <w:u w:val="single"/>
        </w:rPr>
        <w:t>state</w:t>
      </w:r>
      <w:r w:rsidRPr="00856EBE">
        <w:rPr>
          <w:sz w:val="14"/>
        </w:rPr>
        <w:t xml:space="preserve">, </w:t>
      </w:r>
      <w:r w:rsidRPr="00856EBE">
        <w:rPr>
          <w:bCs/>
          <w:u w:val="single"/>
        </w:rPr>
        <w:t>emboldened by</w:t>
      </w:r>
      <w:r w:rsidRPr="00856EBE">
        <w:rPr>
          <w:sz w:val="14"/>
        </w:rPr>
        <w:t xml:space="preserve"> the perceived </w:t>
      </w:r>
      <w:r w:rsidRPr="00856EBE">
        <w:rPr>
          <w:bCs/>
          <w:u w:val="single"/>
        </w:rPr>
        <w:t>backing of a large</w:t>
      </w:r>
      <w:r w:rsidRPr="00856EBE">
        <w:rPr>
          <w:sz w:val="14"/>
        </w:rPr>
        <w:t xml:space="preserve">, powerful </w:t>
      </w:r>
      <w:r w:rsidRPr="00856EBE">
        <w:rPr>
          <w:bCs/>
          <w:u w:val="single"/>
        </w:rPr>
        <w:t>patron, managed to</w:t>
      </w:r>
      <w:r w:rsidRPr="00856EBE">
        <w:rPr>
          <w:sz w:val="14"/>
        </w:rPr>
        <w:t xml:space="preserve"> </w:t>
      </w:r>
      <w:r w:rsidRPr="00856EBE">
        <w:rPr>
          <w:bCs/>
          <w:u w:val="single"/>
        </w:rPr>
        <w:t>entangle that patron in</w:t>
      </w:r>
      <w:r w:rsidRPr="00856EBE">
        <w:rPr>
          <w:sz w:val="14"/>
        </w:rPr>
        <w:t xml:space="preserve"> </w:t>
      </w:r>
      <w:r w:rsidRPr="00856EBE">
        <w:rPr>
          <w:b/>
          <w:iCs/>
          <w:u w:val="single"/>
          <w:bdr w:val="single" w:sz="18" w:space="0" w:color="auto"/>
        </w:rPr>
        <w:t>a dangerous quarrel</w:t>
      </w:r>
      <w:r w:rsidRPr="00856EBE">
        <w:rPr>
          <w:sz w:val="14"/>
        </w:rPr>
        <w:t>. Washington needs to back off.</w:t>
      </w:r>
    </w:p>
    <w:p w:rsidR="00826B53" w:rsidRDefault="00826B53" w:rsidP="00826B53">
      <w:pPr>
        <w:pStyle w:val="Heading4"/>
      </w:pPr>
      <w:r w:rsidRPr="00C566F2">
        <w:t>(  ) US-</w:t>
      </w:r>
      <w:r>
        <w:t>Sino</w:t>
      </w:r>
      <w:r w:rsidRPr="00DA2BC7">
        <w:t xml:space="preserve"> war goes nuclear</w:t>
      </w:r>
      <w:r>
        <w:t xml:space="preserve">. </w:t>
      </w:r>
      <w:r w:rsidRPr="00DA2BC7">
        <w:t>C</w:t>
      </w:r>
      <w:r>
        <w:t>risis management and hotlines won’t check</w:t>
      </w:r>
    </w:p>
    <w:p w:rsidR="00826B53" w:rsidRDefault="00826B53" w:rsidP="00826B53"/>
    <w:p w:rsidR="00826B53" w:rsidRPr="00C3687B" w:rsidRDefault="00826B53" w:rsidP="00826B53">
      <w:pPr>
        <w:rPr>
          <w:rStyle w:val="Style13ptBold"/>
        </w:rPr>
      </w:pPr>
      <w:r w:rsidRPr="00C3687B">
        <w:rPr>
          <w:rStyle w:val="Style13ptBold"/>
        </w:rPr>
        <w:t>Lowther ‘13</w:t>
      </w:r>
    </w:p>
    <w:p w:rsidR="00826B53" w:rsidRPr="003A0B34" w:rsidRDefault="00826B53" w:rsidP="00826B53">
      <w:pPr>
        <w:rPr>
          <w:sz w:val="20"/>
          <w:szCs w:val="20"/>
        </w:rPr>
      </w:pPr>
      <w:r w:rsidRPr="003A0B34">
        <w:rPr>
          <w:sz w:val="20"/>
          <w:szCs w:val="20"/>
        </w:rPr>
        <w:t xml:space="preserve">Note: when this card has a line that reads “it says”, it is referencing a 42-page report by the Washington DC-based Center for Strategic and International Studies (CSIS). Ask your lab leaders about the CSIS and the PONI </w:t>
      </w:r>
      <w:r>
        <w:rPr>
          <w:sz w:val="20"/>
          <w:szCs w:val="20"/>
        </w:rPr>
        <w:t xml:space="preserve">(Project on Nuclear Issues) </w:t>
      </w:r>
      <w:r w:rsidRPr="003A0B34">
        <w:rPr>
          <w:sz w:val="20"/>
          <w:szCs w:val="20"/>
        </w:rPr>
        <w:t>– several of them have worked for that organization and will have unique insights. The study at hand was prepared by the CSIS’ Project on Nuclear Issues. The Tapiei Time article was written by William Lowther, who is the Washington DC staff writer for that organization and he is citing a report by the Center for Strategic and International Studies, 3-16-2013, “Taiwan could spark nuclear war: report,” Taipei Times, http://www.taipeitimes.com/News/taiwan/archives/2013/03/16/2003557211</w:t>
      </w:r>
    </w:p>
    <w:p w:rsidR="00826B53" w:rsidRPr="00C3687B" w:rsidRDefault="00826B53" w:rsidP="00826B53"/>
    <w:p w:rsidR="00826B53" w:rsidRPr="003A0B34" w:rsidRDefault="00826B53" w:rsidP="00826B53">
      <w:pPr>
        <w:rPr>
          <w:sz w:val="14"/>
        </w:rPr>
      </w:pPr>
      <w:r w:rsidRPr="00CC1B75">
        <w:rPr>
          <w:sz w:val="14"/>
        </w:rPr>
        <w:t>“</w:t>
      </w:r>
      <w:r w:rsidRPr="00EA536D">
        <w:rPr>
          <w:rStyle w:val="StyleUnderline"/>
          <w:highlight w:val="cyan"/>
        </w:rPr>
        <w:t>Although Beijing and Washington have</w:t>
      </w:r>
      <w:r w:rsidRPr="00CC1B75">
        <w:rPr>
          <w:sz w:val="14"/>
        </w:rPr>
        <w:t xml:space="preserve"> agreed to </w:t>
      </w:r>
      <w:r w:rsidRPr="00DA2BC7">
        <w:rPr>
          <w:rStyle w:val="StyleUnderline"/>
        </w:rPr>
        <w:t xml:space="preserve">a range of </w:t>
      </w:r>
      <w:r w:rsidRPr="00EA536D">
        <w:rPr>
          <w:rStyle w:val="StyleUnderline"/>
          <w:highlight w:val="cyan"/>
        </w:rPr>
        <w:t>crisis management mechanisms</w:t>
      </w:r>
      <w:r w:rsidRPr="00DA2BC7">
        <w:rPr>
          <w:rStyle w:val="StyleUnderline"/>
        </w:rPr>
        <w:t>,</w:t>
      </w:r>
      <w:r w:rsidRPr="00CC1B75">
        <w:rPr>
          <w:sz w:val="14"/>
        </w:rPr>
        <w:t xml:space="preserve"> such as the Military Maritime Consultative Agreement and the establishment of a direct hotline between the Pentagon and the Ministry of Defense, </w:t>
      </w:r>
      <w:r w:rsidRPr="00DA2BC7">
        <w:rPr>
          <w:rStyle w:val="StyleUnderline"/>
        </w:rPr>
        <w:t xml:space="preserve">the bases for </w:t>
      </w:r>
      <w:r w:rsidRPr="00EA536D">
        <w:rPr>
          <w:rStyle w:val="StyleUnderline"/>
          <w:highlight w:val="cyan"/>
        </w:rPr>
        <w:t>miscommunication and misunderstanding remain and draw on</w:t>
      </w:r>
      <w:r w:rsidRPr="00EA536D">
        <w:rPr>
          <w:sz w:val="14"/>
          <w:highlight w:val="cyan"/>
        </w:rPr>
        <w:t xml:space="preserve"> </w:t>
      </w:r>
      <w:r w:rsidRPr="00EA536D">
        <w:rPr>
          <w:rStyle w:val="StyleUnderline"/>
          <w:highlight w:val="cyan"/>
        </w:rPr>
        <w:t>deep</w:t>
      </w:r>
      <w:r w:rsidRPr="00DA2BC7">
        <w:rPr>
          <w:rStyle w:val="StyleUnderline"/>
        </w:rPr>
        <w:t xml:space="preserve"> historical reservoirs of </w:t>
      </w:r>
      <w:r w:rsidRPr="00EA536D">
        <w:rPr>
          <w:rStyle w:val="StyleUnderline"/>
          <w:highlight w:val="cyan"/>
        </w:rPr>
        <w:t>suspicion</w:t>
      </w:r>
      <w:r w:rsidRPr="00EA536D">
        <w:rPr>
          <w:sz w:val="14"/>
          <w:highlight w:val="cyan"/>
        </w:rPr>
        <w:t>,”</w:t>
      </w:r>
      <w:r w:rsidRPr="00CC1B75">
        <w:rPr>
          <w:sz w:val="14"/>
        </w:rPr>
        <w:t xml:space="preserve"> the report says. For example, it says, </w:t>
      </w:r>
      <w:r w:rsidRPr="00EA536D">
        <w:rPr>
          <w:rStyle w:val="StyleUnderline"/>
          <w:highlight w:val="cyan"/>
        </w:rPr>
        <w:t>it is unclear whether either side understands what kinds of actions would result in a</w:t>
      </w:r>
      <w:r w:rsidRPr="00DA2BC7">
        <w:rPr>
          <w:rStyle w:val="StyleUnderline"/>
        </w:rPr>
        <w:t xml:space="preserve"> military or</w:t>
      </w:r>
      <w:r w:rsidRPr="00CC1B75">
        <w:rPr>
          <w:sz w:val="14"/>
        </w:rPr>
        <w:t xml:space="preserve"> even </w:t>
      </w:r>
      <w:r w:rsidRPr="00EA536D">
        <w:rPr>
          <w:rStyle w:val="StyleUnderline"/>
          <w:highlight w:val="cyan"/>
        </w:rPr>
        <w:t>nuclear response</w:t>
      </w:r>
      <w:r w:rsidRPr="00EA536D">
        <w:rPr>
          <w:sz w:val="14"/>
          <w:highlight w:val="cyan"/>
        </w:rPr>
        <w:t xml:space="preserve"> </w:t>
      </w:r>
      <w:r w:rsidRPr="00EA536D">
        <w:rPr>
          <w:rStyle w:val="StyleUnderline"/>
          <w:highlight w:val="cyan"/>
        </w:rPr>
        <w:t>by the other</w:t>
      </w:r>
      <w:r w:rsidRPr="00CC1B75">
        <w:rPr>
          <w:sz w:val="14"/>
        </w:rPr>
        <w:t xml:space="preserve"> party. To make things worse, “</w:t>
      </w:r>
      <w:r w:rsidRPr="00EA536D">
        <w:rPr>
          <w:rStyle w:val="StyleUnderline"/>
          <w:highlight w:val="cyan"/>
        </w:rPr>
        <w:t>neither side seems to believe the other</w:t>
      </w:r>
      <w:r w:rsidRPr="00CC1B75">
        <w:rPr>
          <w:sz w:val="14"/>
        </w:rPr>
        <w:t>’s</w:t>
      </w:r>
      <w:r w:rsidRPr="00DA2BC7">
        <w:rPr>
          <w:rStyle w:val="StyleUnderline"/>
        </w:rPr>
        <w:t xml:space="preserve"> declared policies and intentions</w:t>
      </w:r>
      <w:r w:rsidRPr="00CC1B75">
        <w:rPr>
          <w:sz w:val="14"/>
        </w:rPr>
        <w:t xml:space="preserve">, </w:t>
      </w:r>
      <w:r w:rsidRPr="00EA536D">
        <w:rPr>
          <w:rStyle w:val="StyleUnderline"/>
          <w:highlight w:val="cyan"/>
        </w:rPr>
        <w:t>suggesting</w:t>
      </w:r>
      <w:r w:rsidRPr="00CC1B75">
        <w:rPr>
          <w:sz w:val="14"/>
        </w:rPr>
        <w:t xml:space="preserve"> that </w:t>
      </w:r>
      <w:r w:rsidRPr="00EA536D">
        <w:rPr>
          <w:rStyle w:val="StyleUnderline"/>
          <w:highlight w:val="cyan"/>
        </w:rPr>
        <w:t>escalation management</w:t>
      </w:r>
      <w:r w:rsidRPr="00CC1B75">
        <w:rPr>
          <w:sz w:val="14"/>
        </w:rPr>
        <w:t xml:space="preserve">, already a very uncertain endeavor, </w:t>
      </w:r>
      <w:r w:rsidRPr="00EA536D">
        <w:rPr>
          <w:rStyle w:val="StyleUnderline"/>
          <w:highlight w:val="cyan"/>
        </w:rPr>
        <w:t>could be</w:t>
      </w:r>
      <w:r w:rsidRPr="00EA536D">
        <w:rPr>
          <w:sz w:val="14"/>
          <w:highlight w:val="cyan"/>
        </w:rPr>
        <w:t xml:space="preserve"> </w:t>
      </w:r>
      <w:r w:rsidRPr="00EA536D">
        <w:rPr>
          <w:rStyle w:val="StyleUnderline"/>
          <w:highlight w:val="cyan"/>
        </w:rPr>
        <w:t>especially difficult</w:t>
      </w:r>
      <w:r w:rsidRPr="00CC1B75">
        <w:rPr>
          <w:sz w:val="14"/>
        </w:rPr>
        <w:t xml:space="preserve"> in any conflict,” it says. Although conflict “mercifully” seems unlikely at this point, the report concludes that “it cannot be ruled out and may become increasingly likely if we are unwise or unlucky.” The report says: “</w:t>
      </w:r>
      <w:r w:rsidRPr="00EA536D">
        <w:rPr>
          <w:rStyle w:val="StyleUnderline"/>
          <w:highlight w:val="cyan"/>
        </w:rPr>
        <w:t>With both sides possessing</w:t>
      </w:r>
      <w:r w:rsidRPr="00CC1B75">
        <w:rPr>
          <w:sz w:val="14"/>
        </w:rPr>
        <w:t xml:space="preserve"> and looking set to retain </w:t>
      </w:r>
      <w:r w:rsidRPr="00DA2BC7">
        <w:rPr>
          <w:rStyle w:val="StyleUnderline"/>
        </w:rPr>
        <w:t xml:space="preserve">formidable </w:t>
      </w:r>
      <w:r w:rsidRPr="00EA536D">
        <w:rPr>
          <w:rStyle w:val="StyleUnderline"/>
          <w:highlight w:val="cyan"/>
        </w:rPr>
        <w:t>nuclear weapons</w:t>
      </w:r>
      <w:r w:rsidRPr="00DA2BC7">
        <w:rPr>
          <w:rStyle w:val="StyleUnderline"/>
        </w:rPr>
        <w:t xml:space="preserve"> arsenals</w:t>
      </w:r>
      <w:r w:rsidRPr="00CC1B75">
        <w:rPr>
          <w:sz w:val="14"/>
        </w:rPr>
        <w:t xml:space="preserve">, </w:t>
      </w:r>
      <w:r w:rsidRPr="00EA536D">
        <w:rPr>
          <w:rStyle w:val="StyleUnderline"/>
          <w:highlight w:val="cyan"/>
        </w:rPr>
        <w:t>such a conflict would be</w:t>
      </w:r>
      <w:r w:rsidRPr="00CC1B75">
        <w:rPr>
          <w:sz w:val="14"/>
        </w:rPr>
        <w:t xml:space="preserve"> tremendously dangerous and quite possibly </w:t>
      </w:r>
      <w:r w:rsidRPr="00EA536D">
        <w:rPr>
          <w:rStyle w:val="StyleUnderline"/>
          <w:highlight w:val="cyan"/>
        </w:rPr>
        <w:t>devastating</w:t>
      </w:r>
      <w:r w:rsidRPr="00EA536D">
        <w:rPr>
          <w:sz w:val="14"/>
          <w:highlight w:val="cyan"/>
        </w:rPr>
        <w:t>.”</w:t>
      </w:r>
    </w:p>
    <w:p w:rsidR="00826B53" w:rsidRDefault="00826B53" w:rsidP="00826B53"/>
    <w:p w:rsidR="00826B53" w:rsidRDefault="00826B53" w:rsidP="00826B53"/>
    <w:p w:rsidR="00826B53" w:rsidRDefault="00826B53" w:rsidP="00DF5630">
      <w:pPr>
        <w:pStyle w:val="Heading3"/>
      </w:pPr>
      <w:r>
        <w:t xml:space="preserve">Cooperation fails </w:t>
      </w:r>
    </w:p>
    <w:p w:rsidR="00826B53" w:rsidRDefault="00826B53" w:rsidP="00826B53">
      <w:pPr>
        <w:pStyle w:val="Heading4"/>
      </w:pPr>
      <w:r>
        <w:t xml:space="preserve">Even if cooperation is a good idea, it’s unrealistic – China is forging ahead and uninterested in partnering with the US </w:t>
      </w:r>
    </w:p>
    <w:p w:rsidR="00826B53" w:rsidRDefault="00826B53" w:rsidP="00826B53">
      <w:r w:rsidRPr="004A7A93">
        <w:rPr>
          <w:rStyle w:val="Style13ptBold"/>
        </w:rPr>
        <w:t>Chiao 13 -</w:t>
      </w:r>
      <w:r>
        <w:t xml:space="preserve"> former NASA astronaut and commander of the International Space Station, special adviser for human spaceflight to the Space Foundation, holds appointments at Baylor College of Medicine and Rice University (Leroy, “Is the US Yielding Spaceflight Leadership to China? (Op-Ed)”, Space.com, 10-15-13, http://www.space.com/23206-is-the-us-passing-the-spaceflight-baton-to-china.html)//KG</w:t>
      </w:r>
    </w:p>
    <w:p w:rsidR="00826B53" w:rsidRPr="00827583" w:rsidRDefault="00826B53" w:rsidP="00826B53">
      <w:pPr>
        <w:rPr>
          <w:rStyle w:val="Emphasis"/>
        </w:rPr>
      </w:pPr>
      <w:r w:rsidRPr="00925F29">
        <w:rPr>
          <w:rStyle w:val="StyleUnderline"/>
        </w:rPr>
        <w:t>Slow and steady wins the race, the old adage goes, and China's human spaceflight program is on exactly that track</w:t>
      </w:r>
      <w:r w:rsidRPr="00827583">
        <w:t xml:space="preserve">. Ten years ago today (Oct. 15), China became only the third nation to launch astronauts into space. Since then, </w:t>
      </w:r>
      <w:r w:rsidRPr="00925F29">
        <w:rPr>
          <w:rStyle w:val="StyleUnderline"/>
        </w:rPr>
        <w:t>China has launched only five crewed space missions, but each one accomplished specific objectives to further the nation's capabilities</w:t>
      </w:r>
      <w:r w:rsidRPr="00827583">
        <w:t xml:space="preserve">. </w:t>
      </w:r>
      <w:r w:rsidRPr="00925F29">
        <w:rPr>
          <w:rStyle w:val="StyleUnderline"/>
        </w:rPr>
        <w:t>Infrastructure and new vehicle developments have helped China make steady progress. A new launch facility on Hainan Island will be ready for operations by the end of next year</w:t>
      </w:r>
      <w:r w:rsidRPr="00827583">
        <w:t xml:space="preserve">, in time for the first launches of the new Long March 5 family of rockets. </w:t>
      </w:r>
      <w:r w:rsidRPr="00925F29">
        <w:rPr>
          <w:rStyle w:val="StyleUnderline"/>
        </w:rPr>
        <w:t>China has plans for a second crew-tended space laboratory in 2015, and will launch the core module of a Mir-class space station in 2018</w:t>
      </w:r>
      <w:r w:rsidRPr="00827583">
        <w:t xml:space="preserve">, with orbital construction of the station slated to be completed by 2020. China is also developing a cargo version of the Shenzhou spacecraft to support the space station. </w:t>
      </w:r>
      <w:r w:rsidRPr="00925F29">
        <w:rPr>
          <w:rStyle w:val="StyleUnderline"/>
        </w:rPr>
        <w:t>In short, China is steadily expanding its space program</w:t>
      </w:r>
      <w:r w:rsidRPr="00827583">
        <w:t xml:space="preserve">. Just a few years ago, a small delegation from the Astronaut Center of China (ACC) toured the NASA Johnson Space Center. The specialists, including the ACC director, were astonished by what they saw. In the Mission Control Center (MCC), they watched a space shuttle crew performing spacewalk repair work on the Hubble Space Telescope, as it was happening. Minutes later, they were in another control room, watching real-time operations aboard the International Space Station (ISS). NASA was at its best, making it all look easy. Today, things are different. </w:t>
      </w:r>
      <w:r w:rsidRPr="00925F29">
        <w:rPr>
          <w:rStyle w:val="StyleUnderline"/>
        </w:rPr>
        <w:t xml:space="preserve">The space shuttle fleet was retired more than two years ago, leaving NASA and other space agencies to rely solely on Russian assets for transportation of astronauts to and from the ISS. </w:t>
      </w:r>
      <w:r w:rsidRPr="00827583">
        <w:t xml:space="preserve">Today, the reality is that </w:t>
      </w:r>
      <w:r w:rsidRPr="00925F29">
        <w:rPr>
          <w:rStyle w:val="StyleUnderline"/>
        </w:rPr>
        <w:t>there is insufficient budget to accomplish even a modest exploration program beyond the ISS. Scores of key specialists are no longer at the agency or its contractors. The ISS is scheduled for operations through 2020, but there is much uncertainty on whether or not its life will be extended beyond that year.</w:t>
      </w:r>
      <w:r>
        <w:rPr>
          <w:rStyle w:val="StyleUnderline"/>
        </w:rPr>
        <w:t xml:space="preserve"> </w:t>
      </w:r>
      <w:r w:rsidRPr="00827583">
        <w:t xml:space="preserve">Don't get me wrong, </w:t>
      </w:r>
      <w:r w:rsidRPr="00925F29">
        <w:rPr>
          <w:rStyle w:val="StyleUnderline"/>
        </w:rPr>
        <w:t>American ingenuity and can-do spirit still exists in the space program</w:t>
      </w:r>
      <w:r w:rsidRPr="00827583">
        <w:t xml:space="preserve">. Commercial efforts are racking up some impressive gains. Over the last year, two commercial space companies have successfully developed and flown new rockets and cargo spacecraft to the ISS. There are also continuing efforts to build commercial spacecraft to carry astronauts to and from ISS. </w:t>
      </w:r>
      <w:r w:rsidRPr="00925F29">
        <w:rPr>
          <w:rStyle w:val="StyleUnderline"/>
        </w:rPr>
        <w:t>But, if there will be no ISS in the future, what will we do with these vehicles?</w:t>
      </w:r>
      <w:r w:rsidRPr="00827583">
        <w:t xml:space="preserve"> [The Top 10 Private Spaceships] Last month, I was in Beijing attending the 64th International Astronautical Congress. </w:t>
      </w:r>
      <w:r w:rsidRPr="00925F29">
        <w:rPr>
          <w:rStyle w:val="StyleUnderline"/>
        </w:rPr>
        <w:t>The Chinese are continuing their rise. They were more open than ever before about their plans and their nearly complete launch facility on Hainan Island</w:t>
      </w:r>
      <w:r w:rsidRPr="00827583">
        <w:t xml:space="preserve">, with the first Long March 5 rockets anticipated to launch in early 2015. The Chinese space station first-element launch is planned for 2018, with assembly complete in 2020. </w:t>
      </w:r>
      <w:r w:rsidRPr="00827583">
        <w:rPr>
          <w:rStyle w:val="StyleUnderline"/>
        </w:rPr>
        <w:t>China is inviting international partners to work with them on their space station</w:t>
      </w:r>
      <w:r w:rsidRPr="00827583">
        <w:t xml:space="preserve">. </w:t>
      </w:r>
      <w:r w:rsidRPr="00925F29">
        <w:rPr>
          <w:rStyle w:val="StyleUnderline"/>
        </w:rPr>
        <w:t>They want international research, and they want to fly international astronauts. Many of the United States' ISS partners</w:t>
      </w:r>
      <w:r w:rsidRPr="00827583">
        <w:t xml:space="preserve"> (at least eight space agencies have talked to the Chinese about partnering and cooperation) </w:t>
      </w:r>
      <w:r w:rsidRPr="00925F29">
        <w:rPr>
          <w:rStyle w:val="StyleUnderline"/>
        </w:rPr>
        <w:t>are finding a more attractive alternative with China, or at least hedging their bets</w:t>
      </w:r>
      <w:r w:rsidRPr="00827583">
        <w:t xml:space="preserve">. </w:t>
      </w:r>
      <w:r w:rsidRPr="00925F29">
        <w:rPr>
          <w:rStyle w:val="StyleUnderline"/>
        </w:rPr>
        <w:t>Who can blame them? Working with China would be much less expensive than continuing with ISS.</w:t>
      </w:r>
      <w:r>
        <w:rPr>
          <w:rStyle w:val="StyleUnderline"/>
        </w:rPr>
        <w:t xml:space="preserve"> </w:t>
      </w:r>
      <w:r w:rsidRPr="00925F29">
        <w:rPr>
          <w:rStyle w:val="StyleUnderline"/>
        </w:rPr>
        <w:t>This sets up the perfect baton pass. America, already on the decline after the retirement of the space shuttle</w:t>
      </w:r>
      <w:r w:rsidRPr="00827583">
        <w:t xml:space="preserve"> (now only Russia and China can launch astronauts into space), </w:t>
      </w:r>
      <w:r w:rsidRPr="00925F29">
        <w:rPr>
          <w:rStyle w:val="StyleUnderline"/>
        </w:rPr>
        <w:t>will on the way down hand over the leadership position of human spaceflight to the Chinese.</w:t>
      </w:r>
      <w:r>
        <w:rPr>
          <w:rStyle w:val="StyleUnderline"/>
        </w:rPr>
        <w:t xml:space="preserve"> </w:t>
      </w:r>
      <w:r w:rsidRPr="00827583">
        <w:rPr>
          <w:rStyle w:val="StyleUnderline"/>
        </w:rPr>
        <w:t>What can Americans do to stop this? Invite China to the table</w:t>
      </w:r>
      <w:r w:rsidRPr="00827583">
        <w:t xml:space="preserve">. America can, and should, lead the international coalition to explore space, both in low-Earth orbit and beyond. China publicly asked to join the ISS program in 2003, only to be rebuffed by the United States. Over the years, they have made repeated calls for joining NASA and the International partners. The Russians, Europeans and even the Canadians have called for bringing China into the partnership. There are political and technical reasons that having China as a partner could be a win-win-win for all. However, certain members of the U.S. Congress are dedicated to keeping China out, dooming the United States to continue its decline in human spaceflight. </w:t>
      </w:r>
      <w:r w:rsidRPr="00827583">
        <w:rPr>
          <w:rStyle w:val="Emphasis"/>
        </w:rPr>
        <w:t>The problem is, it may already be too late</w:t>
      </w:r>
      <w:r w:rsidRPr="00827583">
        <w:t xml:space="preserve">. </w:t>
      </w:r>
      <w:r w:rsidRPr="00827583">
        <w:rPr>
          <w:rStyle w:val="Emphasis"/>
        </w:rPr>
        <w:t>China has a clear path and is moving forward</w:t>
      </w:r>
      <w:r w:rsidRPr="00827583">
        <w:t xml:space="preserve">. </w:t>
      </w:r>
      <w:r w:rsidRPr="00827583">
        <w:rPr>
          <w:rStyle w:val="StyleUnderline"/>
        </w:rPr>
        <w:t>They have the perfect setup to take over the lead, enabled and propelled by the actions of the Congress.</w:t>
      </w:r>
      <w:r w:rsidRPr="00827583">
        <w:t xml:space="preserve"> </w:t>
      </w:r>
      <w:r w:rsidRPr="00827583">
        <w:rPr>
          <w:rStyle w:val="Emphasis"/>
        </w:rPr>
        <w:t>Why would they want to work with the U.S. now?</w:t>
      </w:r>
    </w:p>
    <w:p w:rsidR="00826B53" w:rsidRDefault="00826B53" w:rsidP="00826B53"/>
    <w:p w:rsidR="00826B53" w:rsidRDefault="00826B53" w:rsidP="00DF5630">
      <w:pPr>
        <w:pStyle w:val="Heading3"/>
      </w:pPr>
      <w:r>
        <w:t xml:space="preserve">AT: Alt causes to NASA  </w:t>
      </w:r>
    </w:p>
    <w:p w:rsidR="00826B53" w:rsidRDefault="00826B53" w:rsidP="00826B53">
      <w:pPr>
        <w:pStyle w:val="Heading4"/>
      </w:pPr>
      <w:r>
        <w:t xml:space="preserve">The US is taking steps towards human space-travel – more pushes like the plan are key </w:t>
      </w:r>
    </w:p>
    <w:p w:rsidR="00826B53" w:rsidRDefault="00826B53" w:rsidP="00826B53">
      <w:r w:rsidRPr="003D15D6">
        <w:rPr>
          <w:rStyle w:val="Style13ptBold"/>
        </w:rPr>
        <w:t>Hilburn 14</w:t>
      </w:r>
      <w:r>
        <w:t xml:space="preserve"> – reporter for Voice of America (Matthew, “NASA Says Human Landing on Mars on Track for 2030s”, VOA News, 4-10-14, http://www.voanews.com/content/nasa-says-human-landing-on-mars-on-track-for-2030s/1890624.html)//KG</w:t>
      </w:r>
    </w:p>
    <w:p w:rsidR="00826B53" w:rsidRDefault="00826B53" w:rsidP="00826B53">
      <w:pPr>
        <w:rPr>
          <w:sz w:val="16"/>
        </w:rPr>
      </w:pPr>
      <w:r w:rsidRPr="00326CAD">
        <w:rPr>
          <w:rStyle w:val="Emphasis"/>
        </w:rPr>
        <w:t>The U.S. space agency’s head of human space exploration has outlined</w:t>
      </w:r>
      <w:r w:rsidRPr="00326CAD">
        <w:rPr>
          <w:sz w:val="16"/>
        </w:rPr>
        <w:t xml:space="preserve"> broad brush </w:t>
      </w:r>
      <w:r w:rsidRPr="00326CAD">
        <w:rPr>
          <w:rStyle w:val="Emphasis"/>
        </w:rPr>
        <w:t>plans to put humans on Mars in the 2030s.</w:t>
      </w:r>
      <w:r w:rsidRPr="00326CAD">
        <w:rPr>
          <w:sz w:val="16"/>
        </w:rPr>
        <w:t xml:space="preserve"> William H. </w:t>
      </w:r>
      <w:r w:rsidRPr="00326CAD">
        <w:rPr>
          <w:rStyle w:val="StyleUnderline"/>
        </w:rPr>
        <w:t>Gerstenmaier, NASA’s associate administrator for human exploration and operations, likened the steps the agency is taking to the Mercury and Gemini programs, both of which were building blocks toward putting men on the Moon with the Apollo missions</w:t>
      </w:r>
      <w:r w:rsidRPr="00326CAD">
        <w:rPr>
          <w:sz w:val="16"/>
        </w:rPr>
        <w:t xml:space="preserve">. Wednesday, before the Senate Commerce, Science, and Transportation subcommittee, Gerstenmaier said </w:t>
      </w:r>
      <w:r w:rsidRPr="00326CAD">
        <w:rPr>
          <w:rStyle w:val="StyleUnderline"/>
        </w:rPr>
        <w:t>NASA is taking steps to “that will allow us to make sustained progress toward a human presence on the surface of Mars.”</w:t>
      </w:r>
      <w:r>
        <w:rPr>
          <w:rStyle w:val="StyleUnderline"/>
        </w:rPr>
        <w:t xml:space="preserve"> </w:t>
      </w:r>
      <w:r w:rsidRPr="00326CAD">
        <w:rPr>
          <w:sz w:val="16"/>
        </w:rPr>
        <w:t>"</w:t>
      </w:r>
      <w:r w:rsidRPr="00326CAD">
        <w:rPr>
          <w:rStyle w:val="StyleUnderline"/>
        </w:rPr>
        <w:t>There is real hardware in manufacture for the path to Mars</w:t>
      </w:r>
      <w:r w:rsidRPr="00326CAD">
        <w:rPr>
          <w:sz w:val="16"/>
        </w:rPr>
        <w:t xml:space="preserve">," Gerstenmaier told senators. </w:t>
      </w:r>
      <w:r w:rsidRPr="00326CAD">
        <w:rPr>
          <w:rStyle w:val="StyleUnderline"/>
        </w:rPr>
        <w:t>In 2017</w:t>
      </w:r>
      <w:r w:rsidRPr="00326CAD">
        <w:rPr>
          <w:sz w:val="16"/>
        </w:rPr>
        <w:t xml:space="preserve">, for example, </w:t>
      </w:r>
      <w:r w:rsidRPr="00326CAD">
        <w:rPr>
          <w:rStyle w:val="StyleUnderline"/>
        </w:rPr>
        <w:t>the agency plans an unmanned test of the Space Launch System (SLS) rocket and Orion multi-purpose crew vehicle, which will be used to take astronauts to Mars</w:t>
      </w:r>
      <w:r w:rsidRPr="00326CAD">
        <w:rPr>
          <w:sz w:val="16"/>
        </w:rPr>
        <w:t xml:space="preserve">. These initial steps toward Mars are comprised of “Earth-reliant” missions, such as the International Space Station, landing on an asteroid in lunar orbit, and finally, a “Mars-ready” mission. </w:t>
      </w:r>
      <w:r w:rsidRPr="00326CAD">
        <w:rPr>
          <w:rStyle w:val="StyleUnderline"/>
        </w:rPr>
        <w:t>During the first stage, NASA, along with international partners and private entities, will conduct research on how to keep space crews safe and productive on long duration spaceflights.</w:t>
      </w:r>
      <w:r>
        <w:rPr>
          <w:rStyle w:val="StyleUnderline"/>
        </w:rPr>
        <w:t xml:space="preserve"> </w:t>
      </w:r>
      <w:r w:rsidRPr="00326CAD">
        <w:rPr>
          <w:sz w:val="16"/>
        </w:rPr>
        <w:t xml:space="preserve">The joint effort will also explore how to transport cargo and crew affordably into low Earth orbit. </w:t>
      </w:r>
      <w:r w:rsidRPr="00326CAD">
        <w:rPr>
          <w:rStyle w:val="Emphasis"/>
        </w:rPr>
        <w:t>The second major stepping stone was approved by House subcommittee yesterday.</w:t>
      </w:r>
      <w:r>
        <w:rPr>
          <w:rStyle w:val="Emphasis"/>
        </w:rPr>
        <w:t xml:space="preserve"> </w:t>
      </w:r>
      <w:r w:rsidRPr="00326CAD">
        <w:rPr>
          <w:rStyle w:val="StyleUnderline"/>
        </w:rPr>
        <w:t>That mission calls for NASA to redirect an asteroid into lunar orbit, land astronauts on the asteroid, and return them safely to Earth</w:t>
      </w:r>
      <w:r w:rsidRPr="00326CAD">
        <w:rPr>
          <w:sz w:val="16"/>
        </w:rPr>
        <w:t xml:space="preserve">. “We're going to grab a piece of the solar system, we're going to deflect it around the moon and insert it into a distant retrograde orbit around the moon where our crews can go visit," said Gerstenmaier. </w:t>
      </w:r>
      <w:r w:rsidRPr="00326CAD">
        <w:rPr>
          <w:rStyle w:val="StyleUnderline"/>
        </w:rPr>
        <w:t>The mission he said would develop skills and techniques needed to “push the human presence into the solar system.</w:t>
      </w:r>
      <w:r w:rsidRPr="00326CAD">
        <w:rPr>
          <w:sz w:val="16"/>
        </w:rPr>
        <w:t>”</w:t>
      </w:r>
    </w:p>
    <w:p w:rsidR="00826B53" w:rsidRDefault="00826B53" w:rsidP="00826B53">
      <w:pPr>
        <w:pStyle w:val="Heading4"/>
      </w:pPr>
      <w:r>
        <w:t xml:space="preserve">Constraints on NASA increase innovation and focus – funding isn’t an alt cause </w:t>
      </w:r>
    </w:p>
    <w:p w:rsidR="00826B53" w:rsidRDefault="00826B53" w:rsidP="00826B53">
      <w:r w:rsidRPr="00F72444">
        <w:rPr>
          <w:rStyle w:val="Style13ptBold"/>
        </w:rPr>
        <w:t xml:space="preserve">Davis 14 </w:t>
      </w:r>
      <w:r>
        <w:t>– writer for the Guardian (Nicola, internally interviewing Dr. Ellen Stofan NASA chief scientist and principal advisor to NASA Administrator Charles Bolden on the agency's science programs and science-related strategic planning and investments, “NASA: ‘Our plan is to colonize Mars’”, The Raw Story, 6-22-14, http://www.rawstory.com/rs/2014/06/22/nasa-our-plan-is-to-colonize-mars/)//KG</w:t>
      </w:r>
    </w:p>
    <w:p w:rsidR="00826B53" w:rsidRPr="00F72444" w:rsidRDefault="00826B53" w:rsidP="00826B53">
      <w:pPr>
        <w:rPr>
          <w:sz w:val="16"/>
        </w:rPr>
      </w:pPr>
      <w:r w:rsidRPr="00F72444">
        <w:rPr>
          <w:rStyle w:val="Emphasis"/>
        </w:rPr>
        <w:t>Is a tight budget compromising NASA’s position as a leading space agency?</w:t>
      </w:r>
      <w:r>
        <w:rPr>
          <w:rStyle w:val="Emphasis"/>
        </w:rPr>
        <w:t xml:space="preserve"> </w:t>
      </w:r>
      <w:r w:rsidRPr="00F72444">
        <w:rPr>
          <w:sz w:val="16"/>
        </w:rPr>
        <w:t xml:space="preserve">We have a really vigorous space program with the budget that we have, and </w:t>
      </w:r>
      <w:r w:rsidRPr="00F72444">
        <w:rPr>
          <w:rStyle w:val="StyleUnderline"/>
        </w:rPr>
        <w:t>we’ve actually gotten extremely favorable budgets in the last few years. So</w:t>
      </w:r>
      <w:r w:rsidRPr="00F72444">
        <w:rPr>
          <w:sz w:val="16"/>
        </w:rPr>
        <w:t xml:space="preserve"> I feel like </w:t>
      </w:r>
      <w:r w:rsidRPr="00F72444">
        <w:rPr>
          <w:rStyle w:val="StyleUnderline"/>
        </w:rPr>
        <w:t>we are in great shape</w:t>
      </w:r>
      <w:r w:rsidRPr="00F72444">
        <w:rPr>
          <w:sz w:val="16"/>
        </w:rPr>
        <w:t xml:space="preserve">. So having </w:t>
      </w:r>
      <w:r w:rsidRPr="00F72444">
        <w:rPr>
          <w:rStyle w:val="StyleUnderline"/>
        </w:rPr>
        <w:t>a tight budget</w:t>
      </w:r>
      <w:r w:rsidRPr="00F72444">
        <w:rPr>
          <w:sz w:val="16"/>
        </w:rPr>
        <w:t xml:space="preserve"> focuses the mind? I think it </w:t>
      </w:r>
      <w:r w:rsidRPr="00F72444">
        <w:rPr>
          <w:rStyle w:val="StyleUnderline"/>
        </w:rPr>
        <w:t>focuses your mind on priorities and,</w:t>
      </w:r>
      <w:r w:rsidRPr="00F72444">
        <w:rPr>
          <w:sz w:val="16"/>
        </w:rPr>
        <w:t xml:space="preserve"> frankly, I also think it </w:t>
      </w:r>
      <w:r w:rsidRPr="00F72444">
        <w:rPr>
          <w:rStyle w:val="Emphasis"/>
        </w:rPr>
        <w:t>fosters innovation</w:t>
      </w:r>
      <w:r w:rsidRPr="00F72444">
        <w:rPr>
          <w:sz w:val="16"/>
        </w:rPr>
        <w:t xml:space="preserve">. I’m not out there asking for budget cuts to create innovation, but on the other hand </w:t>
      </w:r>
      <w:r w:rsidRPr="00F72444">
        <w:rPr>
          <w:rStyle w:val="Emphasis"/>
        </w:rPr>
        <w:t>NASA’s budget is always going to be limited – it is one of many priorities of the US federal government</w:t>
      </w:r>
      <w:r w:rsidRPr="00F72444">
        <w:rPr>
          <w:sz w:val="16"/>
        </w:rPr>
        <w:t>.</w:t>
      </w:r>
      <w:r w:rsidRPr="00F72444">
        <w:rPr>
          <w:rStyle w:val="StyleUnderline"/>
        </w:rPr>
        <w:t xml:space="preserve"> In that limited-budget situation we want to do amazing things so what we need are innovations – using technology in creative ways, approaching problems sideways</w:t>
      </w:r>
      <w:r w:rsidRPr="00F72444">
        <w:rPr>
          <w:sz w:val="16"/>
        </w:rPr>
        <w:t>. That’s why we need [a] diverse workforce – you need people coming in with all kinds of backgrounds, multiple points of view, to look at problems sideways.</w:t>
      </w:r>
    </w:p>
    <w:p w:rsidR="00826B53" w:rsidRDefault="00826B53" w:rsidP="00DF5630">
      <w:pPr>
        <w:pStyle w:val="Heading3"/>
      </w:pPr>
      <w:r>
        <w:t xml:space="preserve">AT: No space travel </w:t>
      </w:r>
    </w:p>
    <w:p w:rsidR="00826B53" w:rsidRDefault="00826B53" w:rsidP="00826B53">
      <w:pPr>
        <w:pStyle w:val="Heading4"/>
      </w:pPr>
      <w:r>
        <w:t xml:space="preserve">Actually getting to space is not necessary – the race itself is a signal of Chinese dominance in world politics </w:t>
      </w:r>
    </w:p>
    <w:p w:rsidR="00826B53" w:rsidRDefault="00826B53" w:rsidP="00826B53">
      <w:r w:rsidRPr="00415C01">
        <w:rPr>
          <w:rStyle w:val="Style13ptBold"/>
        </w:rPr>
        <w:t>David 13</w:t>
      </w:r>
      <w:r>
        <w:t xml:space="preserve"> - space journalist, reporting on space activities for over 45 years (Leonard, “China started late, but could zoom ahead to lead space race”, NBC News, 8-26-13, http://www.nbcnews.com/science/space/china-started-late-could-zoom-ahead-lead-space-race-f8C11005891)//KG</w:t>
      </w:r>
    </w:p>
    <w:p w:rsidR="00826B53" w:rsidRPr="00F62C85" w:rsidRDefault="00826B53" w:rsidP="00826B53">
      <w:r w:rsidRPr="00F62C85">
        <w:rPr>
          <w:rStyle w:val="StyleUnderline"/>
        </w:rPr>
        <w:t>China's space station is to be in place by 2020</w:t>
      </w:r>
      <w:r w:rsidRPr="00F62C85">
        <w:t xml:space="preserve">, officials have said — </w:t>
      </w:r>
      <w:r w:rsidRPr="00F62C85">
        <w:rPr>
          <w:rStyle w:val="StyleUnderline"/>
        </w:rPr>
        <w:t>perhaps the same year that the International Space Station is going to be scrapped.</w:t>
      </w:r>
      <w:r>
        <w:rPr>
          <w:rStyle w:val="StyleUnderline"/>
        </w:rPr>
        <w:t xml:space="preserve"> </w:t>
      </w:r>
      <w:r w:rsidRPr="00F62C85">
        <w:t>"</w:t>
      </w:r>
      <w:r w:rsidRPr="00F62C85">
        <w:rPr>
          <w:rStyle w:val="StyleUnderline"/>
        </w:rPr>
        <w:t>That will undoubtedly give the Chinese an edge on the international space stage</w:t>
      </w:r>
      <w:r w:rsidRPr="00F62C85">
        <w:t>," Basu said. "</w:t>
      </w:r>
      <w:r w:rsidRPr="00F62C85">
        <w:rPr>
          <w:rStyle w:val="Emphasis"/>
        </w:rPr>
        <w:t>It is also a signal of hope to the Chinese people that China is regaining some of its past glory…that it's still a strong contender in world politics</w:t>
      </w:r>
      <w:r w:rsidRPr="00F62C85">
        <w:t xml:space="preserve">. </w:t>
      </w:r>
      <w:r w:rsidRPr="00F62C85">
        <w:rPr>
          <w:rStyle w:val="StyleUnderline"/>
        </w:rPr>
        <w:t>It is a message that the Party would like to get across, both internationally and domestically</w:t>
      </w:r>
      <w:r w:rsidRPr="00F62C85">
        <w:t xml:space="preserve">, in my opinion, especially given all the bad press about its slowing economy." Basu said that, practicalities apart, </w:t>
      </w:r>
      <w:r w:rsidRPr="00F62C85">
        <w:rPr>
          <w:rStyle w:val="StyleUnderline"/>
        </w:rPr>
        <w:t>space exploration definitely figures as a theme in Chinese President Xi Jinping's "Chinese dream."</w:t>
      </w:r>
      <w:r>
        <w:rPr>
          <w:rStyle w:val="StyleUnderline"/>
        </w:rPr>
        <w:t xml:space="preserve"> </w:t>
      </w:r>
      <w:r w:rsidRPr="00F62C85">
        <w:t>"</w:t>
      </w:r>
      <w:r w:rsidRPr="00F62C85">
        <w:rPr>
          <w:rStyle w:val="Emphasis"/>
        </w:rPr>
        <w:t>His vision implies that China will become stronger, has a definite strategic and economic footprint</w:t>
      </w:r>
      <w:r w:rsidRPr="00F62C85">
        <w:t xml:space="preserve">, and a global — and with the culmination of the space program — extraterrestrial — presence. </w:t>
      </w:r>
      <w:r w:rsidRPr="00F62C85">
        <w:rPr>
          <w:rStyle w:val="Emphasis"/>
        </w:rPr>
        <w:t>So, in all fields and arenas, it will be a force to reckon with,"</w:t>
      </w:r>
      <w:r w:rsidRPr="00F62C85">
        <w:t xml:space="preserve"> Basu said.</w:t>
      </w:r>
    </w:p>
    <w:p w:rsidR="00826B53" w:rsidRDefault="00826B53" w:rsidP="00DF5630">
      <w:pPr>
        <w:pStyle w:val="Heading3"/>
      </w:pPr>
      <w:r>
        <w:t xml:space="preserve">2AC – Econ Add-on  </w:t>
      </w:r>
    </w:p>
    <w:p w:rsidR="00826B53" w:rsidRDefault="00826B53" w:rsidP="00826B53">
      <w:pPr>
        <w:pStyle w:val="Heading4"/>
      </w:pPr>
      <w:r>
        <w:t xml:space="preserve">NASA’s Ames Research Center develops the plan – it’s key to the US economy and expansion of STEM </w:t>
      </w:r>
    </w:p>
    <w:p w:rsidR="00826B53" w:rsidRDefault="00826B53" w:rsidP="00826B53">
      <w:r w:rsidRPr="00FC3B9B">
        <w:rPr>
          <w:rStyle w:val="Style13ptBold"/>
        </w:rPr>
        <w:t>Hanner 10</w:t>
      </w:r>
      <w:r>
        <w:t xml:space="preserve"> – writer for the NASA Ames Research Center (Karen, “NASA Ames Stimulates Economy With Jobs, Innovation”, NASA, 5-10-10, http://www.nasa.gov/centers/ames/news/releases/2010/10-38AR.html)//KG</w:t>
      </w:r>
    </w:p>
    <w:p w:rsidR="00826B53" w:rsidRPr="009509B9" w:rsidRDefault="00826B53" w:rsidP="00826B53">
      <w:pPr>
        <w:rPr>
          <w:sz w:val="16"/>
        </w:rPr>
      </w:pPr>
      <w:r w:rsidRPr="009509B9">
        <w:rPr>
          <w:sz w:val="16"/>
        </w:rPr>
        <w:t xml:space="preserve">MOFFETT FIELD -- </w:t>
      </w:r>
      <w:r w:rsidRPr="009509B9">
        <w:rPr>
          <w:rStyle w:val="Emphasis"/>
        </w:rPr>
        <w:t>NASA’s Ames Research Center generated 5,300 jobs and $877 million in total annual economic activity</w:t>
      </w:r>
      <w:r w:rsidRPr="009509B9">
        <w:rPr>
          <w:sz w:val="16"/>
        </w:rPr>
        <w:t xml:space="preserve"> in the nine-county San Francisco Bay Area </w:t>
      </w:r>
      <w:r w:rsidRPr="009509B9">
        <w:rPr>
          <w:rStyle w:val="StyleUnderline"/>
        </w:rPr>
        <w:t>in 2009, according to a new economic benefits study.</w:t>
      </w:r>
      <w:r>
        <w:rPr>
          <w:rStyle w:val="StyleUnderline"/>
        </w:rPr>
        <w:t xml:space="preserve"> </w:t>
      </w:r>
      <w:r w:rsidRPr="009509B9">
        <w:rPr>
          <w:sz w:val="16"/>
        </w:rPr>
        <w:t xml:space="preserve">The study found that </w:t>
      </w:r>
      <w:r w:rsidRPr="009509B9">
        <w:rPr>
          <w:rStyle w:val="StyleUnderline"/>
        </w:rPr>
        <w:t>nationally, NASA Ames supports more than 8,400 jobs and generates $1.3 billion in annual economic activity.</w:t>
      </w:r>
      <w:r w:rsidRPr="009509B9">
        <w:rPr>
          <w:sz w:val="16"/>
        </w:rPr>
        <w:t xml:space="preserve"> Coordinated by the NASA Research Park Office and prepared by Emeryville-based Bay Area Economics (BAE) in association with Architecture, Engineering, Consulting, Operations and Management’s San Francisco office, </w:t>
      </w:r>
      <w:r w:rsidRPr="009509B9">
        <w:rPr>
          <w:rStyle w:val="StyleUnderline"/>
        </w:rPr>
        <w:t>the study also reported that NASA Ames produced 5,900 jobs and contributed $932 million to California’s economy in 2009</w:t>
      </w:r>
      <w:r w:rsidRPr="009509B9">
        <w:rPr>
          <w:sz w:val="16"/>
        </w:rPr>
        <w:t xml:space="preserve">. The study also forecast that </w:t>
      </w:r>
      <w:r w:rsidRPr="009509B9">
        <w:rPr>
          <w:rStyle w:val="Emphasis"/>
        </w:rPr>
        <w:t>NASA Ames’ total economic impacts will grow significantly</w:t>
      </w:r>
      <w:r w:rsidRPr="009509B9">
        <w:rPr>
          <w:sz w:val="16"/>
        </w:rPr>
        <w:t xml:space="preserve"> as its NASA Research Park (NRP) is completed. “</w:t>
      </w:r>
      <w:r w:rsidRPr="009509B9">
        <w:rPr>
          <w:rStyle w:val="StyleUnderline"/>
        </w:rPr>
        <w:t>As Ames explores space and our planet, it stimulates economic growth by employing scientists and engineering professionals, promoting technology innovation, and preparing the workforce of the future</w:t>
      </w:r>
      <w:r w:rsidRPr="009509B9">
        <w:rPr>
          <w:sz w:val="16"/>
        </w:rPr>
        <w:t xml:space="preserve"> — all to enhance the health, growth, and long-term competitiveness of the Bay Area and the nation,” said Ames Director S. Pete Worden. </w:t>
      </w:r>
      <w:r w:rsidRPr="009509B9">
        <w:rPr>
          <w:rStyle w:val="StyleUnderline"/>
        </w:rPr>
        <w:t>Currently host to more than 70 on-site industry, university and non-profit partners, NRP will ultimately comprise 5.7 million square feet of new construction for research and development offices, university classrooms and laboratories, rental housing, museums, and a conference and education center</w:t>
      </w:r>
      <w:r w:rsidRPr="009509B9">
        <w:rPr>
          <w:sz w:val="16"/>
        </w:rPr>
        <w:t xml:space="preserve">. New construction at NRP is expected to total approximately $2.8 billion, generating an average of 1,700 construction jobs annually over the next 15 years in the Bay Area, 1,900 in California, and more than 2,800 nationally. “With the unemployment rate in the Bay Area for construction workers at 30 per cent, </w:t>
      </w:r>
      <w:r w:rsidRPr="009509B9">
        <w:rPr>
          <w:rStyle w:val="StyleUnderline"/>
        </w:rPr>
        <w:t>the development of the NASA Research Park may create thousands of jobs that will help put people to work and stimulate the local economy. It is these types of projects that create a triple bottom line: higher education, economic development and good jobs</w:t>
      </w:r>
      <w:r w:rsidRPr="009509B9">
        <w:rPr>
          <w:sz w:val="16"/>
        </w:rPr>
        <w:t xml:space="preserve">,” said Neil Struthers, chief executive officer of the Santa Clara and San Benito Building and Construction Trades Council. Upon full occupancy, NRP partners may further stimulate the local, state, and national economy with new jobs and economic activity. Bay Area Economics estimated that </w:t>
      </w:r>
      <w:r w:rsidRPr="009509B9">
        <w:rPr>
          <w:rStyle w:val="StyleUnderline"/>
        </w:rPr>
        <w:t>NRP would trigger $4 billion in new annual economic activity resulting in an additional 21,400 jobs</w:t>
      </w:r>
      <w:r w:rsidRPr="009509B9">
        <w:rPr>
          <w:sz w:val="16"/>
        </w:rPr>
        <w:t xml:space="preserve"> in the Bay Area region. The study also predicted that </w:t>
      </w:r>
      <w:r w:rsidRPr="009509B9">
        <w:rPr>
          <w:rStyle w:val="StyleUnderline"/>
        </w:rPr>
        <w:t>nationally, NRP will contribute $5.8 billion in new annual economic activity and 33,800 new permanent jobs</w:t>
      </w:r>
      <w:r w:rsidRPr="009509B9">
        <w:rPr>
          <w:sz w:val="16"/>
        </w:rPr>
        <w:t xml:space="preserve">. The NRP was developed in partnership with the neighboring cities of Mountain View and Sunnyvale. “For many years the City of Mountain View and NASA Ames have enjoyed a close partnership. This Economic Benefits Study quantifies Ames’, and particularly the Research Park’s, employment and economic output contribution to our region, and the city looks forward to continuing this partnership to enhance these benefits for our community,” said Mountain View City Manager Kevin C. Duggan. The study concluded that </w:t>
      </w:r>
      <w:r w:rsidRPr="009509B9">
        <w:rPr>
          <w:rStyle w:val="Emphasis"/>
        </w:rPr>
        <w:t xml:space="preserve">NASA Ames </w:t>
      </w:r>
      <w:r w:rsidRPr="009509B9">
        <w:rPr>
          <w:sz w:val="16"/>
        </w:rPr>
        <w:t>also</w:t>
      </w:r>
      <w:r w:rsidRPr="009509B9">
        <w:rPr>
          <w:rStyle w:val="Emphasis"/>
        </w:rPr>
        <w:t xml:space="preserve"> plays a critical role in supporting the nation’s drive to promoting future economic growth</w:t>
      </w:r>
      <w:r w:rsidRPr="009509B9">
        <w:rPr>
          <w:sz w:val="16"/>
        </w:rPr>
        <w:t xml:space="preserve">. </w:t>
      </w:r>
      <w:r w:rsidRPr="009509B9">
        <w:rPr>
          <w:rStyle w:val="StyleUnderline"/>
        </w:rPr>
        <w:t>NASA Ames has forged numerous partnerships with private industry, educational institutions, and nonprofit organizations that have contributed to breakthroughs in climate change research, disaster response capacity, commercialization of space, robotics, supercomputing, nanotechnology, small satellites, and green/clean technology</w:t>
      </w:r>
      <w:r w:rsidRPr="009509B9">
        <w:rPr>
          <w:sz w:val="16"/>
        </w:rPr>
        <w:t>. "</w:t>
      </w:r>
      <w:r w:rsidRPr="009509B9">
        <w:rPr>
          <w:rStyle w:val="StyleUnderline"/>
        </w:rPr>
        <w:t>NASA Ames fuels innovation through exploration that creates jobs and helps power the Silicon Valley economy</w:t>
      </w:r>
      <w:r w:rsidRPr="009509B9">
        <w:rPr>
          <w:sz w:val="16"/>
        </w:rPr>
        <w:t xml:space="preserve">," said Silicon Valley Leadership Group Chief Executive Officer Carl Guardino. "This is but one more stellar example of NASA Ames' contributions to our region, state and nation." </w:t>
      </w:r>
      <w:r w:rsidRPr="009509B9">
        <w:rPr>
          <w:rStyle w:val="StyleUnderline"/>
        </w:rPr>
        <w:t>NASA is working to educate the next generation of scientists, engineers, and technical professionals, and operates a comprehensive set of educational programs that teach students and train teachers in science, technology, engineering and math</w:t>
      </w:r>
      <w:r w:rsidRPr="009509B9">
        <w:rPr>
          <w:sz w:val="16"/>
        </w:rPr>
        <w:t xml:space="preserve">. The NRP’s educational partners include the University of California Santa Cruz, Carnegie Mellon University, Santa Clara University, Foothill / De Anza Community College, United Negro College Fund Special Programs Corporation, and Singularity University. “In addition to the NRP research and development collaborations, we are developing more formal multi-party relationships, including science, technology, engineering and math education and regional disaster assistance, with the fundamental premise of leveraging all parties’ expertise, facilities and resources to accomplish more than we can as individual organizations,” said NRP Director Michael Marlaire. </w:t>
      </w:r>
      <w:r w:rsidRPr="009509B9">
        <w:rPr>
          <w:rStyle w:val="StyleUnderline"/>
        </w:rPr>
        <w:t>NASA Ames Research Center is one of 10 NASA centers with an annual budget of approximately $750 million and more than 2,500 onsite civil servant and contractor employees</w:t>
      </w:r>
      <w:r w:rsidRPr="009509B9">
        <w:rPr>
          <w:sz w:val="16"/>
        </w:rPr>
        <w:t>. NASA Ames is located on approximately 2,000 acres adjacent to the cities of Mountain View and Sunnyvale in California’s Silicon Valley. NASA Ames conducts scientific research and research and development in the fields of astrobiology; Earth and life sciences; artificial intelligence; information technology; supercomputing; airspace systems; entry, descent, and landing systems; and small satellites and related technologies.</w:t>
      </w:r>
    </w:p>
    <w:p w:rsidR="00826B53" w:rsidRPr="005C61C9" w:rsidRDefault="00826B53" w:rsidP="00826B53">
      <w:pPr>
        <w:pStyle w:val="Heading4"/>
      </w:pPr>
      <w:r w:rsidRPr="005C61C9">
        <w:t>U.S. economic supremacy prevents several scenarios for nuclear war</w:t>
      </w:r>
    </w:p>
    <w:p w:rsidR="00826B53" w:rsidRPr="005C61C9" w:rsidRDefault="00826B53" w:rsidP="00826B53">
      <w:pPr>
        <w:rPr>
          <w:sz w:val="16"/>
          <w:szCs w:val="16"/>
        </w:rPr>
      </w:pPr>
      <w:r w:rsidRPr="005C61C9">
        <w:rPr>
          <w:b/>
        </w:rPr>
        <w:t>Friedberg and Schoenfeld</w:t>
      </w:r>
      <w:r w:rsidRPr="005C61C9">
        <w:t>, 20</w:t>
      </w:r>
      <w:r w:rsidRPr="005C61C9">
        <w:rPr>
          <w:b/>
        </w:rPr>
        <w:t xml:space="preserve">08 </w:t>
      </w:r>
      <w:r w:rsidRPr="005C61C9">
        <w:t xml:space="preserve"> </w:t>
      </w:r>
      <w:r w:rsidRPr="005C61C9">
        <w:rPr>
          <w:sz w:val="16"/>
          <w:szCs w:val="16"/>
        </w:rPr>
        <w:t xml:space="preserve">[Aaron, Prof. Politics. And IR @ Princeton’s Woodrow Wilson School and Visiting Scholar @ Witherspoon Institute, and Gabriel, Senior Editor of Commentary and Wall Street Journal, “The Dangers of a Diminished America”, 10-28, </w:t>
      </w:r>
      <w:r w:rsidRPr="005C61C9">
        <w:rPr>
          <w:color w:val="000000"/>
          <w:sz w:val="16"/>
          <w:szCs w:val="16"/>
        </w:rPr>
        <w:t>http://online.wsj.com/article/SB122455074012352571.html</w:t>
      </w:r>
      <w:r w:rsidRPr="005C61C9">
        <w:rPr>
          <w:sz w:val="16"/>
          <w:szCs w:val="16"/>
        </w:rPr>
        <w:t>]</w:t>
      </w:r>
    </w:p>
    <w:p w:rsidR="00826B53" w:rsidRPr="005C61C9" w:rsidRDefault="00826B53" w:rsidP="00826B53">
      <w:pPr>
        <w:rPr>
          <w:u w:val="single"/>
        </w:rPr>
      </w:pPr>
      <w:r w:rsidRPr="005C61C9">
        <w:rPr>
          <w:u w:val="single"/>
        </w:rPr>
        <w:t xml:space="preserve">Then </w:t>
      </w:r>
      <w:r w:rsidRPr="00D01E0D">
        <w:rPr>
          <w:highlight w:val="green"/>
          <w:u w:val="single"/>
        </w:rPr>
        <w:t>there are</w:t>
      </w:r>
      <w:r w:rsidRPr="005C61C9">
        <w:rPr>
          <w:sz w:val="16"/>
        </w:rPr>
        <w:t xml:space="preserve"> the dolorous </w:t>
      </w:r>
      <w:r w:rsidRPr="00D01E0D">
        <w:rPr>
          <w:highlight w:val="green"/>
          <w:u w:val="single"/>
        </w:rPr>
        <w:t>consequences of a</w:t>
      </w:r>
      <w:r w:rsidRPr="005C61C9">
        <w:rPr>
          <w:sz w:val="16"/>
        </w:rPr>
        <w:t xml:space="preserve"> potential </w:t>
      </w:r>
      <w:r w:rsidRPr="00D01E0D">
        <w:rPr>
          <w:highlight w:val="green"/>
          <w:u w:val="single"/>
        </w:rPr>
        <w:t>collapse of the world's financial architecture.</w:t>
      </w:r>
      <w:r w:rsidRPr="005C61C9">
        <w:rPr>
          <w:u w:val="single"/>
        </w:rPr>
        <w:t xml:space="preserve"> </w:t>
      </w:r>
      <w:r w:rsidRPr="005C61C9">
        <w:rPr>
          <w:sz w:val="16"/>
        </w:rPr>
        <w:t>For decades now, Americans have enjoyed the advantages of being at the center of that system. The worldwide use of the dollar, and the stability of our economy, among other things, made it easier for us to run huge budget deficits, as we counted on foreigners to pick up the tab by buying dollar-denominated assets as a safe haven. Will this be possible in the future? Meanwhile, traditional foreign-policy challenges are multiplying. The threat from al Qaeda and Islamic terrorist affiliates has not been extinguished. Iran and North Korea are continuing on their bellicose paths, while Pakistan and Afghanistan are progressing smartly down the road to chaos</w:t>
      </w:r>
      <w:r w:rsidRPr="005C61C9">
        <w:rPr>
          <w:u w:val="single"/>
        </w:rPr>
        <w:t>.</w:t>
      </w:r>
      <w:r w:rsidRPr="00D01E0D">
        <w:rPr>
          <w:highlight w:val="green"/>
          <w:u w:val="single"/>
        </w:rPr>
        <w:t xml:space="preserve"> Russia</w:t>
      </w:r>
      <w:r w:rsidRPr="005C61C9">
        <w:rPr>
          <w:u w:val="single"/>
        </w:rPr>
        <w:t xml:space="preserve">'s new militancy </w:t>
      </w:r>
      <w:r w:rsidRPr="00D01E0D">
        <w:rPr>
          <w:highlight w:val="green"/>
          <w:u w:val="single"/>
        </w:rPr>
        <w:t>and China's</w:t>
      </w:r>
      <w:r w:rsidRPr="005C61C9">
        <w:rPr>
          <w:u w:val="single"/>
        </w:rPr>
        <w:t xml:space="preserve"> seemingly relentless </w:t>
      </w:r>
      <w:r w:rsidRPr="00D01E0D">
        <w:rPr>
          <w:highlight w:val="green"/>
          <w:u w:val="single"/>
        </w:rPr>
        <w:t xml:space="preserve">rise </w:t>
      </w:r>
      <w:r w:rsidRPr="005C61C9">
        <w:rPr>
          <w:sz w:val="16"/>
        </w:rPr>
        <w:t xml:space="preserve">also </w:t>
      </w:r>
      <w:r w:rsidRPr="00D01E0D">
        <w:rPr>
          <w:highlight w:val="green"/>
          <w:u w:val="single"/>
        </w:rPr>
        <w:t>give cause for concern</w:t>
      </w:r>
      <w:r w:rsidRPr="00D01E0D">
        <w:rPr>
          <w:sz w:val="16"/>
          <w:highlight w:val="green"/>
        </w:rPr>
        <w:t>.</w:t>
      </w:r>
      <w:r w:rsidRPr="005C61C9">
        <w:rPr>
          <w:sz w:val="16"/>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D01E0D">
        <w:rPr>
          <w:highlight w:val="green"/>
          <w:u w:val="single"/>
        </w:rPr>
        <w:t>there are shades of the</w:t>
      </w:r>
      <w:r w:rsidRPr="005C61C9">
        <w:rPr>
          <w:u w:val="single"/>
        </w:rPr>
        <w:t xml:space="preserve"> 19</w:t>
      </w:r>
      <w:r w:rsidRPr="00D01E0D">
        <w:rPr>
          <w:highlight w:val="green"/>
          <w:u w:val="single"/>
        </w:rPr>
        <w:t>30s,</w:t>
      </w:r>
      <w:r w:rsidRPr="005C61C9">
        <w:rPr>
          <w:u w:val="single"/>
        </w:rPr>
        <w:t xml:space="preserve"> </w:t>
      </w:r>
      <w:r w:rsidRPr="00D01E0D">
        <w:rPr>
          <w:highlight w:val="green"/>
          <w:u w:val="single"/>
        </w:rPr>
        <w:t>when global</w:t>
      </w:r>
      <w:r w:rsidRPr="005C61C9">
        <w:rPr>
          <w:sz w:val="16"/>
        </w:rPr>
        <w:t xml:space="preserve"> trade and </w:t>
      </w:r>
      <w:r w:rsidRPr="00D01E0D">
        <w:rPr>
          <w:highlight w:val="green"/>
          <w:u w:val="single"/>
        </w:rPr>
        <w:t>finance ground</w:t>
      </w:r>
      <w:r w:rsidRPr="005C61C9">
        <w:rPr>
          <w:u w:val="single"/>
        </w:rPr>
        <w:t xml:space="preserve"> nearly </w:t>
      </w:r>
      <w:r w:rsidRPr="00D01E0D">
        <w:rPr>
          <w:highlight w:val="green"/>
          <w:u w:val="single"/>
        </w:rPr>
        <w:t>to a halt</w:t>
      </w:r>
      <w:r w:rsidRPr="005C61C9">
        <w:rPr>
          <w:u w:val="single"/>
        </w:rPr>
        <w:t xml:space="preserve">, the </w:t>
      </w:r>
      <w:r w:rsidRPr="00D01E0D">
        <w:rPr>
          <w:highlight w:val="green"/>
          <w:u w:val="single"/>
        </w:rPr>
        <w:t>peaceful democracies failed to cooperate, and aggressive powers</w:t>
      </w:r>
      <w:r w:rsidRPr="005C61C9">
        <w:rPr>
          <w:u w:val="single"/>
        </w:rPr>
        <w:t xml:space="preserve"> led by the remorseless fanatics who </w:t>
      </w:r>
      <w:r w:rsidRPr="00D01E0D">
        <w:rPr>
          <w:highlight w:val="green"/>
          <w:u w:val="single"/>
        </w:rPr>
        <w:t>rose up</w:t>
      </w:r>
      <w:r w:rsidRPr="005C61C9">
        <w:rPr>
          <w:u w:val="single"/>
        </w:rPr>
        <w:t xml:space="preserve"> on the crest of economic disaster exploited their divisions. Today </w:t>
      </w:r>
      <w:r w:rsidRPr="00EB3A39">
        <w:rPr>
          <w:u w:val="single"/>
        </w:rPr>
        <w:t xml:space="preserve">we run the risk that </w:t>
      </w:r>
      <w:r w:rsidRPr="00D01E0D">
        <w:rPr>
          <w:highlight w:val="green"/>
          <w:u w:val="single"/>
        </w:rPr>
        <w:t>rogue states may choose to become</w:t>
      </w:r>
      <w:r w:rsidRPr="005C61C9">
        <w:rPr>
          <w:sz w:val="16"/>
        </w:rPr>
        <w:t xml:space="preserve"> ever more </w:t>
      </w:r>
      <w:r w:rsidRPr="00D01E0D">
        <w:rPr>
          <w:highlight w:val="green"/>
          <w:u w:val="single"/>
        </w:rPr>
        <w:t>reckless with their nuclear toys</w:t>
      </w:r>
      <w:r w:rsidRPr="005C61C9">
        <w:rPr>
          <w:u w:val="single"/>
        </w:rPr>
        <w:t>, just at our moment of maximum vulnerability. The aftershocks of the financial crisis will almost certainly rock our principal strategic competitors</w:t>
      </w:r>
      <w:r w:rsidRPr="005C61C9">
        <w:rPr>
          <w:sz w:val="16"/>
        </w:rPr>
        <w:t xml:space="preserve"> even harder than they will rock us. The dramatic free fall of the </w:t>
      </w:r>
      <w:r w:rsidRPr="00D01E0D">
        <w:rPr>
          <w:highlight w:val="green"/>
          <w:u w:val="single"/>
        </w:rPr>
        <w:t>Russian stock market has demonstrated</w:t>
      </w:r>
      <w:r w:rsidRPr="005C61C9">
        <w:rPr>
          <w:u w:val="single"/>
        </w:rPr>
        <w:t xml:space="preserve"> the </w:t>
      </w:r>
      <w:r w:rsidRPr="00D01E0D">
        <w:rPr>
          <w:highlight w:val="green"/>
          <w:u w:val="single"/>
        </w:rPr>
        <w:t>fragility</w:t>
      </w:r>
      <w:r w:rsidRPr="005C61C9">
        <w:rPr>
          <w:u w:val="single"/>
        </w:rPr>
        <w:t xml:space="preserve"> of a state whose economic performance hinges on high oil prices</w:t>
      </w:r>
      <w:r w:rsidRPr="005C61C9">
        <w:rPr>
          <w:sz w:val="16"/>
        </w:rPr>
        <w:t xml:space="preserve">, now driven down by the global slowdown. </w:t>
      </w:r>
      <w:r w:rsidRPr="00D01E0D">
        <w:rPr>
          <w:highlight w:val="green"/>
          <w:u w:val="single"/>
        </w:rPr>
        <w:t>China is</w:t>
      </w:r>
      <w:r w:rsidRPr="005C61C9">
        <w:rPr>
          <w:u w:val="single"/>
        </w:rPr>
        <w:t xml:space="preserve"> perhaps </w:t>
      </w:r>
      <w:r w:rsidRPr="00D01E0D">
        <w:rPr>
          <w:highlight w:val="green"/>
          <w:u w:val="single"/>
        </w:rPr>
        <w:t>even more fragile</w:t>
      </w:r>
      <w:r w:rsidRPr="00D01E0D">
        <w:rPr>
          <w:sz w:val="16"/>
          <w:highlight w:val="green"/>
        </w:rPr>
        <w:t>,</w:t>
      </w:r>
      <w:r w:rsidRPr="005C61C9">
        <w:rPr>
          <w:sz w:val="16"/>
        </w:rPr>
        <w:t xml:space="preserve"> </w:t>
      </w:r>
      <w:r w:rsidRPr="005C61C9">
        <w:rPr>
          <w:u w:val="single"/>
        </w:rPr>
        <w:t>its economic growth depend</w:t>
      </w:r>
      <w:r w:rsidRPr="005C61C9">
        <w:rPr>
          <w:sz w:val="16"/>
        </w:rPr>
        <w:t xml:space="preserve">ing heavily </w:t>
      </w:r>
      <w:r w:rsidRPr="005C61C9">
        <w:rPr>
          <w:u w:val="single"/>
        </w:rPr>
        <w:t>on foreign investment</w:t>
      </w:r>
      <w:r w:rsidRPr="005C61C9">
        <w:rPr>
          <w:sz w:val="16"/>
        </w:rPr>
        <w:t xml:space="preserve"> and access to foreign markets. </w:t>
      </w:r>
      <w:r w:rsidRPr="005C61C9">
        <w:rPr>
          <w:u w:val="single"/>
        </w:rPr>
        <w:t>Both will</w:t>
      </w:r>
      <w:r w:rsidRPr="005C61C9">
        <w:rPr>
          <w:sz w:val="16"/>
        </w:rPr>
        <w:t xml:space="preserve"> now </w:t>
      </w:r>
      <w:r w:rsidRPr="005C61C9">
        <w:rPr>
          <w:u w:val="single"/>
        </w:rPr>
        <w:t>be constricted</w:t>
      </w:r>
      <w:r w:rsidRPr="005C61C9">
        <w:rPr>
          <w:sz w:val="16"/>
        </w:rPr>
        <w:t xml:space="preserve">, inflicting economic pain and perhaps even sparking unrest </w:t>
      </w:r>
      <w:r w:rsidRPr="005C61C9">
        <w:rPr>
          <w:u w:val="single"/>
        </w:rPr>
        <w:t xml:space="preserve">in a country where political legitimacy rests on progress in the long march to prosperity. </w:t>
      </w:r>
      <w:r w:rsidRPr="00D01E0D">
        <w:rPr>
          <w:highlight w:val="green"/>
          <w:u w:val="single"/>
        </w:rPr>
        <w:t>None of this is good news if the authoritarian leaders</w:t>
      </w:r>
      <w:r w:rsidRPr="005C61C9">
        <w:rPr>
          <w:u w:val="single"/>
        </w:rPr>
        <w:t xml:space="preserve"> of these countrie</w:t>
      </w:r>
      <w:r w:rsidRPr="00D01E0D">
        <w:rPr>
          <w:highlight w:val="green"/>
          <w:u w:val="single"/>
        </w:rPr>
        <w:t>s seek to divert attention from internal travails with external adventures.</w:t>
      </w:r>
    </w:p>
    <w:p w:rsidR="00826B53" w:rsidRDefault="00826B53" w:rsidP="00826B53"/>
    <w:p w:rsidR="00826B53" w:rsidRDefault="00826B53" w:rsidP="00826B53"/>
    <w:p w:rsidR="00826B53" w:rsidRDefault="00826B53" w:rsidP="00DF5630">
      <w:pPr>
        <w:pStyle w:val="Heading3"/>
      </w:pPr>
      <w:r>
        <w:t xml:space="preserve">---NASA Ames does biofuels </w:t>
      </w:r>
    </w:p>
    <w:p w:rsidR="00826B53" w:rsidRDefault="00826B53" w:rsidP="00826B53">
      <w:pPr>
        <w:pStyle w:val="Heading4"/>
      </w:pPr>
      <w:r>
        <w:t xml:space="preserve">NASA Ames will develop algal biofuels  </w:t>
      </w:r>
    </w:p>
    <w:p w:rsidR="00826B53" w:rsidRDefault="00826B53" w:rsidP="00826B53">
      <w:r w:rsidRPr="00270812">
        <w:rPr>
          <w:rStyle w:val="Style13ptBold"/>
        </w:rPr>
        <w:t>NASA 10</w:t>
      </w:r>
      <w:r>
        <w:t xml:space="preserve"> (“Greenspace: Leveraging NASA for a Greener Earth”, 9-23-10, http://www.nasa.gov/centers/ames/greenspace/clean-energy.html)//KG</w:t>
      </w:r>
    </w:p>
    <w:p w:rsidR="00826B53" w:rsidRPr="008A2D81" w:rsidRDefault="00826B53" w:rsidP="00826B53">
      <w:pPr>
        <w:rPr>
          <w:u w:val="single"/>
        </w:rPr>
      </w:pPr>
      <w:r w:rsidRPr="00E8343C">
        <w:rPr>
          <w:sz w:val="16"/>
        </w:rPr>
        <w:t xml:space="preserve">Clean Energy </w:t>
      </w:r>
      <w:r w:rsidRPr="00016058">
        <w:rPr>
          <w:rStyle w:val="StyleUnderline"/>
        </w:rPr>
        <w:t>Researchers at NASA Ames are conducting cutting-edge research in the development of clean energy technologies</w:t>
      </w:r>
      <w:r w:rsidRPr="00E8343C">
        <w:rPr>
          <w:sz w:val="16"/>
        </w:rPr>
        <w:t xml:space="preserve"> for NASA mission needs in the Exploration Systems Mission Directorate and the Science Mission Directorate. </w:t>
      </w:r>
      <w:r w:rsidRPr="00016058">
        <w:rPr>
          <w:rStyle w:val="StyleUnderline"/>
        </w:rPr>
        <w:t>Our renewable energy focus is on advancing biofuels</w:t>
      </w:r>
      <w:r w:rsidRPr="00E8343C">
        <w:rPr>
          <w:sz w:val="16"/>
        </w:rPr>
        <w:t xml:space="preserve">, solar, and wind technologies that also help reduce our nation’s dependence on petroleum-based fuels. By advancing clean energy technologies, NASA Ames hopes to help our nation reduce its generation of greenhouse gases and create a sustainable future here on Earth. View online video archives of the Council on Competitiveness Western Energy Summit, courtesy of Clean Skies TV. The event was held at NASA Ames Research Center on July 30, 2009. Here's the press release. Biofuels </w:t>
      </w:r>
      <w:r w:rsidRPr="00E8343C">
        <w:rPr>
          <w:rStyle w:val="StyleUnderline"/>
        </w:rPr>
        <w:t>Biofuels may provide a means to generate and store energy for NASA’s long-term human habitation and exploration missions</w:t>
      </w:r>
      <w:r w:rsidRPr="00E8343C">
        <w:rPr>
          <w:sz w:val="16"/>
        </w:rPr>
        <w:t xml:space="preserve">. </w:t>
      </w:r>
      <w:r w:rsidRPr="00E8343C">
        <w:rPr>
          <w:rStyle w:val="StyleUnderline"/>
        </w:rPr>
        <w:t>NASA Ames is conducting research on biofuels from</w:t>
      </w:r>
      <w:r w:rsidRPr="00E8343C">
        <w:rPr>
          <w:sz w:val="16"/>
        </w:rPr>
        <w:t xml:space="preserve"> both</w:t>
      </w:r>
      <w:r w:rsidRPr="00E8343C">
        <w:rPr>
          <w:rStyle w:val="StyleUnderline"/>
        </w:rPr>
        <w:t xml:space="preserve"> algae</w:t>
      </w:r>
      <w:r w:rsidRPr="00E8343C">
        <w:rPr>
          <w:sz w:val="16"/>
        </w:rPr>
        <w:t xml:space="preserve"> and waste biomass. </w:t>
      </w:r>
      <w:r w:rsidRPr="00E8343C">
        <w:rPr>
          <w:rStyle w:val="StyleUnderline"/>
        </w:rPr>
        <w:t>Algae can be grown as a crop that is very high in oil content</w:t>
      </w:r>
      <w:r w:rsidRPr="00E8343C">
        <w:rPr>
          <w:sz w:val="16"/>
        </w:rPr>
        <w:t xml:space="preserve">; waste biomass is envisioned as a elegant means of extracting energy from waste materials. Biofuels also benefit us here on Earth as a transportation fuel that reduces our dependence on foreign oil and mitigates the generation of greenhouse gas emissions. </w:t>
      </w:r>
      <w:r w:rsidRPr="00E8343C">
        <w:rPr>
          <w:rStyle w:val="StyleUnderline"/>
        </w:rPr>
        <w:t>The Algal Biofuels Team is centered around expertise in algal strain selection, growth, characterization, and monitoring, including photobioreactor research and development, microsatellites with algae in space, algae from extreme environments, and algae communities research.</w:t>
      </w:r>
    </w:p>
    <w:p w:rsidR="00826B53" w:rsidRDefault="00826B53" w:rsidP="00826B53">
      <w:pPr>
        <w:pStyle w:val="Heading4"/>
      </w:pPr>
      <w:r>
        <w:t xml:space="preserve">NASA Ames develops biofuels – empirically proven </w:t>
      </w:r>
    </w:p>
    <w:p w:rsidR="00826B53" w:rsidRDefault="00826B53" w:rsidP="00826B53">
      <w:r w:rsidRPr="00016058">
        <w:rPr>
          <w:rStyle w:val="Style13ptBold"/>
        </w:rPr>
        <w:t>Lane 10</w:t>
      </w:r>
      <w:r>
        <w:t xml:space="preserve"> – editor of Biofuels Digest (Jim, “Massive algae-powered airship moves to NASA's Ames Research Center”, 12-13-10, Biofuels Digest, http://www.biofuelsdigest.com/bdigest/2010/12/13/massive-algae-powered-airship-moves-to-nasas-ames-research-center/)//KG</w:t>
      </w:r>
    </w:p>
    <w:p w:rsidR="00826B53" w:rsidRPr="00E8343C" w:rsidRDefault="00826B53" w:rsidP="00826B53">
      <w:pPr>
        <w:rPr>
          <w:sz w:val="16"/>
        </w:rPr>
      </w:pPr>
      <w:r w:rsidRPr="00E8343C">
        <w:rPr>
          <w:sz w:val="16"/>
        </w:rPr>
        <w:t xml:space="preserve">In California, </w:t>
      </w:r>
      <w:r w:rsidRPr="00E8343C">
        <w:rPr>
          <w:rStyle w:val="StyleUnderline"/>
        </w:rPr>
        <w:t>NASA has entered into a three year lease agreement with E Green Technologies to to bring the world’s largest airship to NASA Research Park at NASA Ames Research Center</w:t>
      </w:r>
      <w:r w:rsidRPr="00E8343C">
        <w:rPr>
          <w:sz w:val="16"/>
        </w:rPr>
        <w:t xml:space="preserve">, Moffett Field. NASA will lease approximately 24,000 square feet of hangar space in historic Hangar 2 for EGT/21st Century Airships to develop and test its Bullet Class 580, the world’s largest operating airship. </w:t>
      </w:r>
      <w:r w:rsidRPr="00E8343C">
        <w:rPr>
          <w:rStyle w:val="StyleUnderline"/>
        </w:rPr>
        <w:t>The massive 235-foot long/65-foot diameter lighter-than-air vehicle is</w:t>
      </w:r>
      <w:r w:rsidRPr="00E8343C">
        <w:rPr>
          <w:sz w:val="16"/>
        </w:rPr>
        <w:t xml:space="preserve"> </w:t>
      </w:r>
      <w:r w:rsidRPr="00E8343C">
        <w:rPr>
          <w:rStyle w:val="Emphasis"/>
        </w:rPr>
        <w:t xml:space="preserve">designed to fly on algae-based bio-fuel </w:t>
      </w:r>
      <w:r w:rsidRPr="00E8343C">
        <w:rPr>
          <w:rStyle w:val="StyleUnderline"/>
        </w:rPr>
        <w:t>at speeds up to 74 mph</w:t>
      </w:r>
      <w:r w:rsidRPr="00E8343C">
        <w:rPr>
          <w:sz w:val="16"/>
        </w:rPr>
        <w:t xml:space="preserve">, at altitudes up to 20,000 feet. The Bullet Class 580 is scheduled to arrive in early 2011, </w:t>
      </w:r>
      <w:r w:rsidRPr="00E8343C">
        <w:rPr>
          <w:rStyle w:val="StyleUnderline"/>
        </w:rPr>
        <w:t xml:space="preserve">after successfully completing its third and final inflation and other engineering tests. </w:t>
      </w:r>
      <w:r w:rsidRPr="00E8343C">
        <w:rPr>
          <w:sz w:val="16"/>
        </w:rPr>
        <w:t xml:space="preserve">Pete Worden, Ames director stated that </w:t>
      </w:r>
      <w:r w:rsidRPr="00E8343C">
        <w:rPr>
          <w:rStyle w:val="Emphasis"/>
        </w:rPr>
        <w:t>this is “another partnership Ames has been developing in the area of green aviation research and development</w:t>
      </w:r>
      <w:r w:rsidRPr="00E8343C">
        <w:rPr>
          <w:sz w:val="16"/>
        </w:rPr>
        <w:t xml:space="preserve">.” </w:t>
      </w:r>
      <w:r w:rsidRPr="00E8343C">
        <w:rPr>
          <w:rStyle w:val="StyleUnderline"/>
        </w:rPr>
        <w:t>The Research Park is a shared-use R&amp;D and education campus for industry, academia, non-profits, and government</w:t>
      </w:r>
      <w:r w:rsidRPr="00E8343C">
        <w:rPr>
          <w:sz w:val="16"/>
        </w:rPr>
        <w:t>. EGT expects to revolutionize both performance limitations of traditional blimps and the public’s perception of them.</w:t>
      </w:r>
    </w:p>
    <w:p w:rsidR="00826B53" w:rsidRDefault="00826B53" w:rsidP="00826B53"/>
    <w:p w:rsidR="00826B53" w:rsidRDefault="00826B53" w:rsidP="00DF5630">
      <w:pPr>
        <w:pStyle w:val="Heading3"/>
      </w:pPr>
      <w:r>
        <w:t xml:space="preserve">---NASA solves econ </w:t>
      </w:r>
    </w:p>
    <w:p w:rsidR="00826B53" w:rsidRDefault="00826B53" w:rsidP="00826B53">
      <w:pPr>
        <w:pStyle w:val="Heading4"/>
      </w:pPr>
      <w:r>
        <w:t xml:space="preserve">NASA innovation drives the US economy </w:t>
      </w:r>
    </w:p>
    <w:p w:rsidR="00826B53" w:rsidRDefault="00826B53" w:rsidP="00826B53">
      <w:r w:rsidRPr="00046ACA">
        <w:rPr>
          <w:rStyle w:val="Style13ptBold"/>
        </w:rPr>
        <w:t>Chow 12</w:t>
      </w:r>
      <w:r>
        <w:t xml:space="preserve"> – Space.com staff writer (Denise, “Boosting NASA's Budget Will Help Fix Economy: Neil deGrasse Tyson”, Space.com, 4-17-12, http://www.space.com/15310-nasa-budget-future-space-exploration.html)//KG</w:t>
      </w:r>
    </w:p>
    <w:p w:rsidR="00826B53" w:rsidRPr="00046ACA" w:rsidRDefault="00826B53" w:rsidP="00826B53">
      <w:pPr>
        <w:rPr>
          <w:rStyle w:val="StyleUnderline"/>
        </w:rPr>
      </w:pPr>
      <w:r w:rsidRPr="00046ACA">
        <w:rPr>
          <w:sz w:val="16"/>
        </w:rPr>
        <w:t>COLORADO SPRINGS, Colo. — Reinvigorating space exploration in the United States will require not only boosting NASA's budget but also getting the public to understand how pushing the boundaries of the space frontier benefits the country's innovation, culture and economy, said renowned astronomer Neil deGrasse Tyson. Tyson, the director of the Hayden Planetarium in New York and an outspoken space advocate, delivered the opening address this morning (April 17) here at the 28th National Space Symposium. "</w:t>
      </w:r>
      <w:r w:rsidRPr="00046ACA">
        <w:rPr>
          <w:rStyle w:val="Emphasis"/>
        </w:rPr>
        <w:t>Space is a $300 billion industry worldwide</w:t>
      </w:r>
      <w:r w:rsidRPr="00046ACA">
        <w:rPr>
          <w:sz w:val="16"/>
        </w:rPr>
        <w:t>," Tyson said. "</w:t>
      </w:r>
      <w:r w:rsidRPr="00046ACA">
        <w:rPr>
          <w:rStyle w:val="StyleUnderline"/>
        </w:rPr>
        <w:t>NASA is a tiny percent of that. [But] that little bit is what inspires dreams."</w:t>
      </w:r>
      <w:r>
        <w:rPr>
          <w:rStyle w:val="StyleUnderline"/>
        </w:rPr>
        <w:t xml:space="preserve"> </w:t>
      </w:r>
      <w:r w:rsidRPr="00046ACA">
        <w:rPr>
          <w:sz w:val="16"/>
        </w:rPr>
        <w:t xml:space="preserve">He spoke about how space has influenced culture — ranging from how the fins on early rockets inspired fins on automobiles in the 1950s, to how the Apollo 8 mission's iconic picture taken in 1968 of Earth rising above the horizon of the moon led to a greater appreciation for our planet and the need to protect it. Yet, </w:t>
      </w:r>
      <w:r w:rsidRPr="00046ACA">
        <w:rPr>
          <w:rStyle w:val="StyleUnderline"/>
        </w:rPr>
        <w:t>many people outside the space community see itas a special interest group</w:t>
      </w:r>
      <w:r w:rsidRPr="00046ACA">
        <w:rPr>
          <w:sz w:val="16"/>
        </w:rPr>
        <w:t>, Tyson said. "</w:t>
      </w:r>
      <w:r w:rsidRPr="00046ACA">
        <w:rPr>
          <w:rStyle w:val="Emphasis"/>
        </w:rPr>
        <w:t>Innovation drives economy</w:t>
      </w:r>
      <w:r w:rsidRPr="00046ACA">
        <w:rPr>
          <w:sz w:val="16"/>
        </w:rPr>
        <w:t>," he said. "</w:t>
      </w:r>
      <w:r w:rsidRPr="00046ACA">
        <w:rPr>
          <w:rStyle w:val="StyleUnderline"/>
        </w:rPr>
        <w:t>It's especially been true since the Industrial Revolution</w:t>
      </w:r>
      <w:r w:rsidRPr="00046ACA">
        <w:rPr>
          <w:sz w:val="16"/>
        </w:rPr>
        <w:t xml:space="preserve">." </w:t>
      </w:r>
      <w:r w:rsidRPr="00046ACA">
        <w:rPr>
          <w:rStyle w:val="StyleUnderline"/>
        </w:rPr>
        <w:t>Tyson advocated doubling NASA's budget</w:t>
      </w:r>
      <w:r w:rsidRPr="00046ACA">
        <w:rPr>
          <w:sz w:val="16"/>
        </w:rPr>
        <w:t xml:space="preserve"> — which President Barack Obama set at $17.7 billion in his 2013 federal budget request — </w:t>
      </w:r>
      <w:r w:rsidRPr="00046ACA">
        <w:rPr>
          <w:rStyle w:val="StyleUnderline"/>
        </w:rPr>
        <w:t>and then laid out a different approach to space exploration that he called somewhat "unorthodox</w:t>
      </w:r>
      <w:r w:rsidRPr="00046ACA">
        <w:rPr>
          <w:sz w:val="16"/>
        </w:rPr>
        <w:t xml:space="preserve">." Rather than focusing on one destination at a time, Tyson promoted building a core fleet of launch vehicles that can be customized for a variety of missions and for a range of purposes. [Future Visions of Human Spaceflight] "We're kind of doing that now, but let's do that as the focus," Tyson said. "One configuration will get you to the moon. Another will get you to a Lagrangian point. Another will get you to Mars." Having an available suite of </w:t>
      </w:r>
      <w:r w:rsidRPr="00046ACA">
        <w:rPr>
          <w:rStyle w:val="StyleUnderline"/>
        </w:rPr>
        <w:t>launch vehicles</w:t>
      </w:r>
      <w:r w:rsidRPr="00046ACA">
        <w:rPr>
          <w:sz w:val="16"/>
        </w:rPr>
        <w:t xml:space="preserve"> will open up access to space for a wider range of purposes, which </w:t>
      </w:r>
      <w:r w:rsidRPr="00046ACA">
        <w:rPr>
          <w:rStyle w:val="StyleUnderline"/>
        </w:rPr>
        <w:t>will</w:t>
      </w:r>
      <w:r w:rsidRPr="00046ACA">
        <w:rPr>
          <w:sz w:val="16"/>
        </w:rPr>
        <w:t xml:space="preserve">, in turn, </w:t>
      </w:r>
      <w:r w:rsidRPr="00046ACA">
        <w:rPr>
          <w:rStyle w:val="StyleUnderline"/>
        </w:rPr>
        <w:t>benefit the country's economy and innovation</w:t>
      </w:r>
      <w:r w:rsidRPr="00046ACA">
        <w:rPr>
          <w:sz w:val="16"/>
        </w:rPr>
        <w:t xml:space="preserve">. Tyson </w:t>
      </w:r>
      <w:r w:rsidRPr="00046ACA">
        <w:rPr>
          <w:rStyle w:val="StyleUnderline"/>
        </w:rPr>
        <w:t>compared it with the country's system of interstates, which helped connect cities across the country and made travel more efficient</w:t>
      </w:r>
      <w:r w:rsidRPr="00046ACA">
        <w:rPr>
          <w:sz w:val="16"/>
        </w:rPr>
        <w:t xml:space="preserve">. "When Eisenhower came back from Europe after he saw the [German] autobahn, and how it survived heavy climactic variation and troop maneuvers, he said, 'I want some of that in my country,'" Tyson explained. "So he gets everyone to agree to build the interstate system. Did he say, 'you know, I just want to build it from New York to L.A., because that's where you should go?' No. The interstate system connects everybody in whatever way you want. That's how you grow a system." Furthermore, </w:t>
      </w:r>
      <w:r w:rsidRPr="00046ACA">
        <w:rPr>
          <w:rStyle w:val="StyleUnderline"/>
        </w:rPr>
        <w:t>this type of capability can be used for a myriad of purposes, including military endeavors, science missions, commercial expeditions and space tourism</w:t>
      </w:r>
      <w:r w:rsidRPr="00046ACA">
        <w:rPr>
          <w:sz w:val="16"/>
        </w:rPr>
        <w:t xml:space="preserve">. "Whatever the needs or urges — be they geopolitical, military, economic — </w:t>
      </w:r>
      <w:r w:rsidRPr="00046ACA">
        <w:rPr>
          <w:rStyle w:val="StyleUnderline"/>
        </w:rPr>
        <w:t>space becomes that frontier</w:t>
      </w:r>
      <w:r w:rsidRPr="00046ACA">
        <w:rPr>
          <w:sz w:val="16"/>
        </w:rPr>
        <w:t>," Tyson said. "</w:t>
      </w:r>
      <w:r w:rsidRPr="00046ACA">
        <w:rPr>
          <w:rStyle w:val="Emphasis"/>
        </w:rPr>
        <w:t>Not only do you innovate, these innovations make headlines. Those headlines work their way down the educational pipeline.</w:t>
      </w:r>
      <w:r w:rsidRPr="00046ACA">
        <w:rPr>
          <w:sz w:val="16"/>
        </w:rPr>
        <w:t xml:space="preserve"> </w:t>
      </w:r>
      <w:r w:rsidRPr="00046ACA">
        <w:rPr>
          <w:rStyle w:val="StyleUnderline"/>
        </w:rPr>
        <w:t>Everybody in school knows about it. You don't have to set up a program to convince people that being an engineer is cool. They'll know it just by the cultural presence of those activities. You do that, and it'll jump-start our dreams."</w:t>
      </w:r>
    </w:p>
    <w:p w:rsidR="00826B53" w:rsidRDefault="00826B53" w:rsidP="00826B53"/>
    <w:p w:rsidR="00826B53" w:rsidRDefault="00826B53" w:rsidP="00DF5630">
      <w:pPr>
        <w:pStyle w:val="Heading3"/>
      </w:pPr>
      <w:r>
        <w:t xml:space="preserve">2AC – Space Add-on </w:t>
      </w:r>
    </w:p>
    <w:p w:rsidR="00826B53" w:rsidRDefault="00826B53" w:rsidP="00826B53">
      <w:pPr>
        <w:pStyle w:val="Heading4"/>
      </w:pPr>
      <w:r>
        <w:t xml:space="preserve">Development of algae bolsters the United States’ space program </w:t>
      </w:r>
    </w:p>
    <w:p w:rsidR="00826B53" w:rsidRDefault="00826B53" w:rsidP="00826B53">
      <w:r w:rsidRPr="002D6352">
        <w:rPr>
          <w:rStyle w:val="Style13ptBold"/>
        </w:rPr>
        <w:t xml:space="preserve">ARC </w:t>
      </w:r>
      <w:r>
        <w:rPr>
          <w:rStyle w:val="Style13ptBold"/>
        </w:rPr>
        <w:t>12</w:t>
      </w:r>
      <w:r>
        <w:t xml:space="preserve"> – one of 10 NASA field Centers, located in the heart of California's Silicon Valley (Ames Research Center, “NASA's Astrobiology Research Sparks 'GreenTech' Revolution”, Space Ref Business, 3-14-12, http://spaceref.biz/news/viewsr.html?pid=40279)//KG</w:t>
      </w:r>
    </w:p>
    <w:p w:rsidR="00826B53" w:rsidRDefault="00826B53" w:rsidP="00826B53">
      <w:r w:rsidRPr="00942E8C">
        <w:rPr>
          <w:rStyle w:val="StyleUnderline"/>
        </w:rPr>
        <w:t>NASA's astrobiologists study microbial life to understand how it transformed a rocky Earth into the thriving, diverse, life-sustaining planet we inhabit today</w:t>
      </w:r>
      <w:r w:rsidRPr="008A6671">
        <w:t xml:space="preserve">. </w:t>
      </w:r>
      <w:r w:rsidRPr="00942E8C">
        <w:rPr>
          <w:rStyle w:val="Emphasis"/>
        </w:rPr>
        <w:t xml:space="preserve">These </w:t>
      </w:r>
      <w:r w:rsidRPr="00415C01">
        <w:rPr>
          <w:rStyle w:val="Emphasis"/>
          <w:highlight w:val="green"/>
        </w:rPr>
        <w:t>studies of photosynthetic 'green' algae are creating sparks for new 'green technologies' on Earth and future human space exploration missions.</w:t>
      </w:r>
      <w:r>
        <w:rPr>
          <w:rStyle w:val="Emphasis"/>
        </w:rPr>
        <w:t xml:space="preserve"> </w:t>
      </w:r>
      <w:r w:rsidRPr="008A6671">
        <w:t>"</w:t>
      </w:r>
      <w:r w:rsidRPr="00942E8C">
        <w:rPr>
          <w:rStyle w:val="StyleUnderline"/>
        </w:rPr>
        <w:t xml:space="preserve">Once we understand these microbial recycling pathways, </w:t>
      </w:r>
      <w:r w:rsidRPr="00415C01">
        <w:rPr>
          <w:rStyle w:val="StyleUnderline"/>
          <w:highlight w:val="green"/>
        </w:rPr>
        <w:t>we can apply these processes in imaginative and innovative ways</w:t>
      </w:r>
      <w:r w:rsidRPr="00942E8C">
        <w:rPr>
          <w:rStyle w:val="StyleUnderline"/>
        </w:rPr>
        <w:t xml:space="preserve"> to solve problems on Earth, and </w:t>
      </w:r>
      <w:r w:rsidRPr="00415C01">
        <w:rPr>
          <w:rStyle w:val="StyleUnderline"/>
          <w:highlight w:val="green"/>
        </w:rPr>
        <w:t>in various space microgravity environments</w:t>
      </w:r>
      <w:r w:rsidRPr="00942E8C">
        <w:rPr>
          <w:rStyle w:val="StyleUnderline"/>
        </w:rPr>
        <w:t>," said</w:t>
      </w:r>
      <w:r w:rsidRPr="008A6671">
        <w:t xml:space="preserve"> Leslie </w:t>
      </w:r>
      <w:r w:rsidRPr="00942E8C">
        <w:rPr>
          <w:rStyle w:val="StyleUnderline"/>
        </w:rPr>
        <w:t>Bebout, a research scientist in the Exobiology Branch at NASA's Ames Research Center</w:t>
      </w:r>
      <w:r w:rsidRPr="008A6671">
        <w:t xml:space="preserve">, Moffett Field, Calif. </w:t>
      </w:r>
      <w:r w:rsidRPr="00415C01">
        <w:rPr>
          <w:rStyle w:val="StyleUnderline"/>
          <w:highlight w:val="green"/>
        </w:rPr>
        <w:t>Exobiology scientists at NASA Ames are conducting astrobiology research into the origin and early evolution of life, the potential of life to adapt to different environments, and the implications for life elsewhere</w:t>
      </w:r>
      <w:r w:rsidRPr="008A6671">
        <w:t xml:space="preserve">. Goals of this research are to determine the nature of the most primitive organisms and the environments in which they evolved, and how those microbes and environments have changed over time to produce the world we have today. </w:t>
      </w:r>
      <w:r w:rsidRPr="005A54F8">
        <w:rPr>
          <w:rStyle w:val="StyleUnderline"/>
        </w:rPr>
        <w:t>These findings are helping scientists understand the transformations of Earth and its atmosphere throughout time</w:t>
      </w:r>
      <w:r w:rsidRPr="008A6671">
        <w:t xml:space="preserve">. </w:t>
      </w:r>
      <w:r w:rsidRPr="005A54F8">
        <w:rPr>
          <w:rStyle w:val="StyleUnderline"/>
        </w:rPr>
        <w:t>This requires an investigation of</w:t>
      </w:r>
      <w:r w:rsidRPr="008A6671">
        <w:t xml:space="preserve"> the evolution of genes, metabolic pathways, and </w:t>
      </w:r>
      <w:r w:rsidRPr="005A54F8">
        <w:rPr>
          <w:rStyle w:val="StyleUnderline"/>
        </w:rPr>
        <w:t>microbial species</w:t>
      </w:r>
      <w:r w:rsidRPr="008A6671">
        <w:t xml:space="preserve">, subject to long-term environmental change. </w:t>
      </w:r>
      <w:r w:rsidRPr="005A54F8">
        <w:rPr>
          <w:rStyle w:val="StyleUnderline"/>
        </w:rPr>
        <w:t xml:space="preserve">Such an investigation will show the co-evolution of, and interactions within, microbial communities that drive the major recycling processes on Earth. </w:t>
      </w:r>
      <w:r w:rsidRPr="00415C01">
        <w:rPr>
          <w:rStyle w:val="StyleUnderline"/>
          <w:highlight w:val="green"/>
        </w:rPr>
        <w:t>These constantly flowing cycles of energy and elements are what make Earth unique, and</w:t>
      </w:r>
      <w:r w:rsidRPr="00415C01">
        <w:rPr>
          <w:highlight w:val="green"/>
        </w:rPr>
        <w:t xml:space="preserve"> </w:t>
      </w:r>
      <w:r w:rsidRPr="00415C01">
        <w:rPr>
          <w:rStyle w:val="Emphasis"/>
          <w:highlight w:val="green"/>
        </w:rPr>
        <w:t>are critical to the development of new technologies for sustainable energy, food and water processing</w:t>
      </w:r>
      <w:r w:rsidRPr="005A54F8">
        <w:rPr>
          <w:rStyle w:val="Emphasis"/>
        </w:rPr>
        <w:t>.</w:t>
      </w:r>
      <w:r w:rsidRPr="008A6671">
        <w:t xml:space="preserve"> "It may surprise people to learn that </w:t>
      </w:r>
      <w:r w:rsidRPr="005A54F8">
        <w:rPr>
          <w:rStyle w:val="StyleUnderline"/>
        </w:rPr>
        <w:t>NASA's space science research has so many direct applications to the development of 'greentech.' Many of the organisms we study are important producers of hydrogen, methane and lipids that can be used as carbon neutral fuels, and other products," said</w:t>
      </w:r>
      <w:r w:rsidRPr="008A6671">
        <w:t xml:space="preserve"> Orlando </w:t>
      </w:r>
      <w:r w:rsidRPr="005A54F8">
        <w:rPr>
          <w:rStyle w:val="StyleUnderline"/>
        </w:rPr>
        <w:t>Santos, chief of the Exobiology Branch at Ames</w:t>
      </w:r>
      <w:r w:rsidRPr="008A6671">
        <w:t xml:space="preserve">. Microbial ecology links this research together. By studying microbes in a given environment, scientists can observe how they thrive and interact with each other. It is important to note that microbial communities are profoundly influenced by their environment. By looking at geographic location, or a shift to short- or long-term environmental perturbations, scientists can determine how microbial populations and processes differ in response to different environments. A few years ago, Ames Exobiology scientists formed the Algae for Exploration (ALEX) group, which studies various types of lipids produced by different algal species under specific conditions, and started applying this research to new technologies. They found that </w:t>
      </w:r>
      <w:r w:rsidRPr="005A54F8">
        <w:rPr>
          <w:rStyle w:val="StyleUnderline"/>
        </w:rPr>
        <w:t>non-traditional species of algae can produce the lipids needed to produce low-cost fuels. To explore this notion and determine other NASA synergies, they met with many industry and research colleagues to discuss our country's enormous energy-consumption demands and obstacles to produce algae for biofuel on a commercial scale.</w:t>
      </w:r>
      <w:r>
        <w:rPr>
          <w:rStyle w:val="StyleUnderline"/>
        </w:rPr>
        <w:t xml:space="preserve"> </w:t>
      </w:r>
      <w:r w:rsidRPr="008A6671">
        <w:t xml:space="preserve">For the past 20 years, commercial algal growers have used traditional species to produce food supplements and nutraceuticals. According to these growers, large quantities of new type, non-traditional species of algae would have to be grown and harvested in rapid and constant succession to produce biofuel. Several hurdles currently hamper biofuel production from algae; two of the key challenges are a lack of automation and reduction of labor costs. Large algal producers need real-time information about the health, or stress, of the algae cells in ever-changing weather and laboratory culture conditions. Automation is the modern solution that can help provide timely decisions for rapid crop turnovers. As it happened, NASA also was interested in this technology to study similar microbial species in changing environments. For NASA's purposes, water-filled bioreactors are used for these studies. "Imagine acres and acres of tomatoes growing from seed to harvest in just a few days," said Bebout. "How could the health of all those plants be managed and harvested successfully, and at such a rapid rate?" To help them develop that automated technology, ALEX </w:t>
      </w:r>
      <w:r w:rsidRPr="008A6671">
        <w:rPr>
          <w:rStyle w:val="StyleUnderline"/>
        </w:rPr>
        <w:t>scientists</w:t>
      </w:r>
      <w:r w:rsidRPr="008A6671">
        <w:t xml:space="preserve"> collaborated with engineers from the Mission Development Division at Ames and students from Santa Clara University, Santa Clara, Calif. Together; they </w:t>
      </w:r>
      <w:r w:rsidRPr="008A6671">
        <w:rPr>
          <w:rStyle w:val="StyleUnderline"/>
        </w:rPr>
        <w:t>designed and constructed</w:t>
      </w:r>
      <w:r w:rsidRPr="008A6671">
        <w:t xml:space="preserve"> two prototypes of a device called RoboAlgae. These RoboAlgae </w:t>
      </w:r>
      <w:r w:rsidRPr="008A6671">
        <w:rPr>
          <w:rStyle w:val="StyleUnderline"/>
        </w:rPr>
        <w:t>sensors float in algae-growing systems, where they wirelessly transmit chemical and physical data to the grower</w:t>
      </w:r>
      <w:r w:rsidRPr="008A6671">
        <w:t xml:space="preserve">. Future versions will assess the photosynthetic efficiency of the sensors, so other </w:t>
      </w:r>
      <w:r w:rsidRPr="008A6671">
        <w:rPr>
          <w:rStyle w:val="StyleUnderline"/>
        </w:rPr>
        <w:t>environmental parameters can be managed, such as irradiance, temperature, mixing, and response to changing weather conditions.</w:t>
      </w:r>
      <w:r>
        <w:rPr>
          <w:rStyle w:val="StyleUnderline"/>
        </w:rPr>
        <w:t xml:space="preserve"> </w:t>
      </w:r>
      <w:r w:rsidRPr="008A6671">
        <w:t xml:space="preserve">As an added feature, Ames </w:t>
      </w:r>
      <w:r w:rsidRPr="00B21DE2">
        <w:rPr>
          <w:rStyle w:val="StyleUnderline"/>
        </w:rPr>
        <w:t>researchers are modeling</w:t>
      </w:r>
      <w:r w:rsidRPr="008A6671">
        <w:rPr>
          <w:rStyle w:val="StyleUnderline"/>
        </w:rPr>
        <w:t xml:space="preserve"> this data to assess and predict changes in the health of algae crops. This tool will minimize, or prevent, algae-growth crop crashes</w:t>
      </w:r>
      <w:r w:rsidRPr="008A6671">
        <w:t xml:space="preserve">. NASA's interest in microbial research also includes atmospheric studies. The greenhouse gas methane is a biomarker for life on other planets. To study this atmospheric gas, ALEX scientists collaborated with the Sunnyvale Water Pollution Control Plant (SWPCP), Calif., to investigate microbial methane cycling and assess carbon flow through several California sewage treatment systems. The same sensitive techniques used to study Mars-relevant environments were applied to assess methane cycling in the SWPCP open ponds. The carbon footprint of current SWPCP operations was of particular interest to NASA scientists, and also was valuable data for the Sunnyvale operators and engineering team. Results showed that pond organisms oxidize dissolved methane extremely efficiently, up to 83 percent. Other non-dissolved gases escaped in bubbles too quickly for microbial decomposition. Project results also showed that these algal oxidation ponds are a very low-energy way to reduce greenhouse gas methane, and provide quantitative data for altering carbon use in the future. In addition, </w:t>
      </w:r>
      <w:r w:rsidRPr="008A6671">
        <w:rPr>
          <w:rStyle w:val="StyleUnderline"/>
        </w:rPr>
        <w:t xml:space="preserve">the </w:t>
      </w:r>
      <w:r w:rsidRPr="00415C01">
        <w:rPr>
          <w:rStyle w:val="StyleUnderline"/>
          <w:highlight w:val="green"/>
        </w:rPr>
        <w:t>data provide insights into microbial processing of human biological waste, information</w:t>
      </w:r>
      <w:r w:rsidRPr="008A6671">
        <w:rPr>
          <w:rStyle w:val="StyleUnderline"/>
        </w:rPr>
        <w:t xml:space="preserve"> as </w:t>
      </w:r>
      <w:r w:rsidRPr="00415C01">
        <w:rPr>
          <w:rStyle w:val="StyleUnderline"/>
          <w:highlight w:val="green"/>
        </w:rPr>
        <w:t>valuable</w:t>
      </w:r>
      <w:r w:rsidRPr="008A6671">
        <w:rPr>
          <w:rStyle w:val="StyleUnderline"/>
        </w:rPr>
        <w:t xml:space="preserve"> on Earth, as it is </w:t>
      </w:r>
      <w:r w:rsidRPr="00415C01">
        <w:rPr>
          <w:rStyle w:val="StyleUnderline"/>
          <w:highlight w:val="green"/>
        </w:rPr>
        <w:t>in space</w:t>
      </w:r>
      <w:r w:rsidRPr="00415C01">
        <w:rPr>
          <w:highlight w:val="green"/>
        </w:rPr>
        <w:t>. "</w:t>
      </w:r>
      <w:r w:rsidRPr="00415C01">
        <w:rPr>
          <w:rStyle w:val="Emphasis"/>
          <w:highlight w:val="green"/>
        </w:rPr>
        <w:t>NASA's future includes long-term human space flights</w:t>
      </w:r>
      <w:r w:rsidRPr="00415C01">
        <w:rPr>
          <w:highlight w:val="green"/>
        </w:rPr>
        <w:t xml:space="preserve">," </w:t>
      </w:r>
      <w:r w:rsidRPr="00415C01">
        <w:rPr>
          <w:rStyle w:val="StyleUnderline"/>
          <w:highlight w:val="green"/>
        </w:rPr>
        <w:t>said Bebout. "As part of the human exploration studies, we are studying photosynthesis in space</w:t>
      </w:r>
      <w:r w:rsidRPr="008A6671">
        <w:rPr>
          <w:rStyle w:val="StyleUnderline"/>
        </w:rPr>
        <w:t>, which can consume carbon dioxide exhaled by astronauts, produce oxygen, and recycle nitrogen-containing wastes</w:t>
      </w:r>
      <w:r w:rsidRPr="008A6671">
        <w:t xml:space="preserve">." To understand the potential role photosynthesis could play in human exploration, ALEX </w:t>
      </w:r>
      <w:r w:rsidRPr="00415C01">
        <w:rPr>
          <w:rStyle w:val="StyleUnderline"/>
          <w:highlight w:val="green"/>
        </w:rPr>
        <w:t>researchers</w:t>
      </w:r>
      <w:r w:rsidRPr="008A6671">
        <w:t xml:space="preserve"> started developing laboratory models. They </w:t>
      </w:r>
      <w:r w:rsidRPr="00415C01">
        <w:rPr>
          <w:rStyle w:val="StyleUnderline"/>
          <w:highlight w:val="green"/>
        </w:rPr>
        <w:t>are using data from algae</w:t>
      </w:r>
      <w:r w:rsidRPr="00415C01">
        <w:rPr>
          <w:highlight w:val="green"/>
        </w:rPr>
        <w:t xml:space="preserve">, </w:t>
      </w:r>
      <w:r w:rsidRPr="00415C01">
        <w:rPr>
          <w:rStyle w:val="Emphasis"/>
          <w:highlight w:val="green"/>
        </w:rPr>
        <w:t>which are ideal specimens because of their small size, metabolic flexibility, and robustness</w:t>
      </w:r>
      <w:r w:rsidRPr="008A6671">
        <w:rPr>
          <w:rStyle w:val="Emphasis"/>
        </w:rPr>
        <w:t xml:space="preserve">. </w:t>
      </w:r>
      <w:r w:rsidRPr="008A6671">
        <w:t xml:space="preserve">Tapping into the commercial interest, NASA collaborated with Heinz Walz GmbH, a producer of photosynthesis measuring systems, and developed two prototype chlorophyll fluorometers, called Space PAM (Pulse Amplitude Modulation) and Space PAM II. These </w:t>
      </w:r>
      <w:r w:rsidRPr="008A6671">
        <w:rPr>
          <w:rStyle w:val="StyleUnderline"/>
        </w:rPr>
        <w:t>devices rapidly measure the flow of electrons through algae's photosynthetic (metabolic) processes.</w:t>
      </w:r>
      <w:r>
        <w:rPr>
          <w:rStyle w:val="StyleUnderline"/>
        </w:rPr>
        <w:t xml:space="preserve"> </w:t>
      </w:r>
      <w:r w:rsidRPr="008A6671">
        <w:t xml:space="preserve">Space PAM </w:t>
      </w:r>
      <w:r w:rsidRPr="008A6671">
        <w:rPr>
          <w:rStyle w:val="StyleUnderline"/>
        </w:rPr>
        <w:t>fluorometers are already proving valuable to scientists. Scientists know that microbes perform differently in space than on Earth, but were never able to determine the cause</w:t>
      </w:r>
      <w:r w:rsidRPr="008A6671">
        <w:t xml:space="preserve">. Was the difference due to gravity, or radiation? For the first time, scientists have the technology to determine these answers. Recently, Space PAM was integrated into a "gravity satellite" concept, called GraviSat, which was supported by NASA's Astrobiology Science and Technology Instrument Development program. This new technology uses algae grown in tiny, thimble-like wells, and spins them on a plastic disk, the size of a mini-compact disk. The disk's rotation generates artificial gravity in the wells similar to Earth's gravity. A second, non-spinning disk grows algae in micro-gravity. The Space PAM technology then measures the photosynthetic efficiencies of the algae growing side-by-side in these two different gravity environments. When astronauts go into space, they must bring everything they need to survive. Living quarters on a spaceship require careful planning and management of limited resources. As part of that management for deep space exploration, ALEX </w:t>
      </w:r>
      <w:r w:rsidRPr="008A6671">
        <w:rPr>
          <w:rStyle w:val="StyleUnderline"/>
        </w:rPr>
        <w:t>researchers want to cultivate these microorganisms in space</w:t>
      </w:r>
      <w:r w:rsidRPr="008A6671">
        <w:t xml:space="preserve">. For this, the ALEX scientists collaborated with the Solar Energy and Biofuels Laboratory at the University of Texas, Austin. They jointly designed the Surface Attached Bio-Reactor (SABR), a bioreactor that functions in the absence of gravity. SABR was inspired by a tree leaf model that pulls water through a biological system using evaporation and requires no electrical pump. Preliminary ground-based data have shown that SABR can cultivate algal cells using 20 times less water than conventional systems. Moreover, it can grow other types of microbes for biofuel, food, and pharmaceuticals production, which also has terrestrial applications. SABR is </w:t>
      </w:r>
      <w:r w:rsidRPr="00415C01">
        <w:rPr>
          <w:rStyle w:val="StyleUnderline"/>
          <w:highlight w:val="green"/>
        </w:rPr>
        <w:t>expected to have significant impact in space and terrestrial bioreactor technologies, enabling highly efficient and compact systems with reduced energy and water requirements</w:t>
      </w:r>
      <w:r w:rsidRPr="008A6671">
        <w:t xml:space="preserve">. </w:t>
      </w:r>
      <w:r w:rsidRPr="008A6671">
        <w:rPr>
          <w:rStyle w:val="StyleUnderline"/>
        </w:rPr>
        <w:t>Scientists and engineers</w:t>
      </w:r>
      <w:r w:rsidRPr="008A6671">
        <w:t xml:space="preserve">, in private and public sectors, </w:t>
      </w:r>
      <w:r w:rsidRPr="008A6671">
        <w:rPr>
          <w:rStyle w:val="StyleUnderline"/>
        </w:rPr>
        <w:t>are working together now more than ever to develop versatile microbial engineering platforms that use significantly less water and energy, and can optimize algal crop production and precious nutritional resources recycling</w:t>
      </w:r>
      <w:r w:rsidRPr="008A6671">
        <w:t>. By pushing the boundaries of technology, NASA's programs keep America's businesses on the cutting edge.</w:t>
      </w:r>
    </w:p>
    <w:p w:rsidR="00826B53" w:rsidRDefault="00826B53" w:rsidP="00826B53">
      <w:pPr>
        <w:pStyle w:val="Heading4"/>
      </w:pPr>
      <w:r>
        <w:t xml:space="preserve">Extinction is inevitable unless we colonize space </w:t>
      </w:r>
    </w:p>
    <w:p w:rsidR="00826B53" w:rsidRDefault="00826B53" w:rsidP="00826B53">
      <w:r w:rsidRPr="003476DD">
        <w:rPr>
          <w:rStyle w:val="Style13ptBold"/>
        </w:rPr>
        <w:t>Tierney 7</w:t>
      </w:r>
      <w:r>
        <w:t xml:space="preserve"> – writes the colum Findings for the Science Times, writes about general controversies in science and medicine (John, “A Survival Imperative for Space Colonization”, New York Times, 7-17-7, http://www.nytimes.com/2007/07/17/science/17tier.html?pagewanted=all)//KG</w:t>
      </w:r>
    </w:p>
    <w:p w:rsidR="00826B53" w:rsidRPr="00CF4A18" w:rsidRDefault="00826B53" w:rsidP="00826B53">
      <w:pPr>
        <w:rPr>
          <w:rStyle w:val="Emphasis"/>
        </w:rPr>
      </w:pPr>
      <w:r w:rsidRPr="00CF4A18">
        <w:rPr>
          <w:sz w:val="16"/>
        </w:rPr>
        <w:t xml:space="preserve">In 1993, J. Richard Gott III computed with scientific certainty that humanity would survive at least 5,100 more years. At the time, I took that as reason to relax, but Dr. Gott has now convinced me I was wrong. He has issued a wake-up call: </w:t>
      </w:r>
      <w:r w:rsidRPr="00CF4A18">
        <w:rPr>
          <w:rStyle w:val="Emphasis"/>
        </w:rPr>
        <w:t>To ensure our long-term survival, we need to get a colony up and running on Mars within 46 years.</w:t>
      </w:r>
      <w:r>
        <w:rPr>
          <w:rStyle w:val="Emphasis"/>
        </w:rPr>
        <w:t xml:space="preserve"> </w:t>
      </w:r>
      <w:r w:rsidRPr="00CF4A18">
        <w:rPr>
          <w:rStyle w:val="StyleUnderline"/>
        </w:rPr>
        <w:t>If you’re not awakened yet, I understand. It’s only prudent to be skeptical of people who make scientific forecasts about the end of humanity. Dr. Gott, a professor of astrophysics at Princeton</w:t>
      </w:r>
      <w:r w:rsidRPr="00CF4A18">
        <w:rPr>
          <w:sz w:val="16"/>
        </w:rPr>
        <w:t xml:space="preserve">, got plenty of grief after he made his original prediction in 1993. But in the ensuing 14 years, his </w:t>
      </w:r>
      <w:r w:rsidRPr="00CF4A18">
        <w:rPr>
          <w:rStyle w:val="StyleUnderline"/>
        </w:rPr>
        <w:t>prophetic credentials have strengthened, and not merely because humanity is still around.</w:t>
      </w:r>
      <w:r>
        <w:rPr>
          <w:rStyle w:val="StyleUnderline"/>
        </w:rPr>
        <w:t xml:space="preserve"> </w:t>
      </w:r>
      <w:r w:rsidRPr="00CF4A18">
        <w:rPr>
          <w:sz w:val="16"/>
        </w:rPr>
        <w:t xml:space="preserve">Dr. Gott has used his technique to successfully forecast the longevity of Broadway plays, newspapers, dogs and, most recently, the tenure in office of hundreds of political leaders around the world. </w:t>
      </w:r>
      <w:r w:rsidRPr="00CF4A18">
        <w:rPr>
          <w:rStyle w:val="StyleUnderline"/>
        </w:rPr>
        <w:t>He bases predictions on just one bit of data, how long something has lasted already; and on one assumption, that there is nothing special about the particular moment that you’re observing this phenomenon</w:t>
      </w:r>
      <w:r w:rsidRPr="00CF4A18">
        <w:rPr>
          <w:sz w:val="16"/>
        </w:rPr>
        <w:t xml:space="preserve">. This assumption is called the Copernican Principle, after the astronomer who assumed he wasn’t seeing the universe from a special spot in the center. Suppose you want to forecast the political longevity of the leader of a foreign country, and you know nothing about her country except that she has just finished her 39th week in power. What are the odds that she’ll leave office in her 40th week? According to the Copernican Principle, there’s nothing special about this week, so there’s only a 1-in-40 chance, or 2.5 percent, that she’s now in the final week of her tenure. It’s equally unlikely that she’s still at the very beginning of her tenure. If she were just completing the first 2.5 percent of her time in power, that would mean her remaining time would be 39 times as long as the period she’s already served — 1,521 more weeks (a little more than 29 years). So you can now confidently forecast that she will stay in power at least one more week but not as long as 1,521 weeks. The odds of your being wrong are 2.5 percent on the short end and 2.5 percent on the long end — a total of just 5 percent, which means that your forecast has an expected accuracy of 95 percent, the scientific standard for statistical significance. And you can apply this Copernican formula to lots of other phenomena by assuming they’re neither in the first 2.5 percent nor the final 2.5 percent of their life spans. Now, that range is so broad it may not seem terribly useful to you, and Dr. Gott readily concedes that his Copernican formula often is not the ideal method. The best the formula could do regarding Bill Clinton, who had been president for 127 days when the 1993 paper in Nature was published, was predict he would serve at least three more days but not more than 13.6 more years. You could have gotten a narrower range by using other information, like actuarial data from previous presidencies, or factoring in the unlikelihood that the Constitution would be changed so he could serve more than two terms. But the beauty of the Copernican formula is that it allows you to make predictions when you don’t have any other information, which is how Dr. Gott managed to predict the tenure of virtually every other nation’s leader that day in 1993 — a total of 313 leaders. If none of those still in power stays in office beyond age 100, Dr. Gott’s accuracy rate will turn out to be almost exactly 95 percent. Some philosophers and experts in probability theory have argued that Dr. Gott is making unwarranted deductions from past life spans, and that it is wrong to assume there is nothing special about the moment we’ve chosen to make a forecast. (See www.tierneylab.com for details of the debate.) But last year two philosophers, Bradley Monton and Brian Kierland, analyzed the criticisms and concluded in an article in the Philosophical Quarterly that Dr. Gott had indeed come up with a useful tool for difficult situations — like trying to forecast doomsday without data from other planets. The Copernican formula predicts, based solely on our 200,000-year track record, that the human race is likely to survive at least 5,100 more years but not longer than 7.8 million — roughly the same prediction you’d make based on the longevity of past mammals on Earth, Dr. Gott says. That upper limit is a disappointment to those of us who imagine humans multiplying across the universe for billions of years. Dr. Gott doesn’t rule out that possibility, but the Copernican Principle makes him conclude it is unlikely. After all, if </w:t>
      </w:r>
      <w:r w:rsidRPr="00CF4A18">
        <w:rPr>
          <w:rStyle w:val="StyleUnderline"/>
        </w:rPr>
        <w:t>colonization is common and there’s nothing special about our civilization, why haven’t we already colonized other worlds? Why aren’t we colonists ourselves from a civilization somewhere else?</w:t>
      </w:r>
      <w:r>
        <w:rPr>
          <w:rStyle w:val="StyleUnderline"/>
        </w:rPr>
        <w:t xml:space="preserve"> </w:t>
      </w:r>
      <w:r w:rsidRPr="00CF4A18">
        <w:rPr>
          <w:rStyle w:val="StyleUnderline"/>
        </w:rPr>
        <w:t>If you think of yourself as a randomly chosen individual among all the intelligent beings who ever lived in the universe, then the odds are you’re living in one of the larger and older civilizations — simply because a lot more people have lived in those than in small, short-lived civilizations</w:t>
      </w:r>
      <w:r w:rsidRPr="00CF4A18">
        <w:rPr>
          <w:sz w:val="16"/>
        </w:rPr>
        <w:t xml:space="preserve">. “The sobering facts,” Dr. Gott says, “are that in a 13.7 billion-year-old universe, </w:t>
      </w:r>
      <w:r w:rsidRPr="00CF4A18">
        <w:rPr>
          <w:rStyle w:val="StyleUnderline"/>
        </w:rPr>
        <w:t>we’ve only been around 200,000 years, and we’re only on one tiny planet. The Copernican answer to Enrico Fermi’s famous question — Where are the extraterrestrials? — is that a significant fraction must be sitting on their home planets.”</w:t>
      </w:r>
      <w:r>
        <w:rPr>
          <w:rStyle w:val="StyleUnderline"/>
        </w:rPr>
        <w:t xml:space="preserve"> </w:t>
      </w:r>
      <w:r w:rsidRPr="00CF4A18">
        <w:rPr>
          <w:rStyle w:val="StyleUnderline"/>
        </w:rPr>
        <w:t>It might seem hard to imagine that humans would invent rockets and then never use them to settle other worlds, but Dr. Gott notes that past civilizations, notably China, abandoned exploration</w:t>
      </w:r>
      <w:r w:rsidRPr="00CF4A18">
        <w:rPr>
          <w:sz w:val="16"/>
        </w:rPr>
        <w:t xml:space="preserve">. He also notes that </w:t>
      </w:r>
      <w:r w:rsidRPr="00CF4A18">
        <w:rPr>
          <w:rStyle w:val="StyleUnderline"/>
        </w:rPr>
        <w:t>humans have been going into space for only 46 years — a worrisomely low number when using Copernican logic to forecast the human spaceflight program’s longevity.</w:t>
      </w:r>
      <w:r>
        <w:rPr>
          <w:rStyle w:val="StyleUnderline"/>
        </w:rPr>
        <w:t xml:space="preserve"> </w:t>
      </w:r>
      <w:r w:rsidRPr="00CF4A18">
        <w:rPr>
          <w:rStyle w:val="StyleUnderline"/>
        </w:rPr>
        <w:t>Since there’s a 50 percent chance that we’re already in the second half of the space program’s total lifespan, Dr. Gott figures there is a 50 percent chance it will not last more than another 46 years</w:t>
      </w:r>
      <w:r w:rsidRPr="00CF4A18">
        <w:rPr>
          <w:sz w:val="16"/>
        </w:rPr>
        <w:t xml:space="preserve">. Maybe the reason civilizations don’t get around to colonizing other planets is that </w:t>
      </w:r>
      <w:r w:rsidRPr="00CF4A18">
        <w:rPr>
          <w:rStyle w:val="StyleUnderline"/>
        </w:rPr>
        <w:t>there’s a narrow window when they have the tools, population and will to do so, and the window usually closes on them</w:t>
      </w:r>
      <w:r w:rsidRPr="00CF4A18">
        <w:rPr>
          <w:sz w:val="16"/>
        </w:rPr>
        <w:t>. “In 1970 everyone figured we’d have humans on Mars by now, but we haven’t taken the opportunity,” Dr. Gott says. “</w:t>
      </w:r>
      <w:r w:rsidRPr="00CF4A18">
        <w:rPr>
          <w:rStyle w:val="Emphasis"/>
        </w:rPr>
        <w:t>We should it do soon, because colonizing other worlds is our best chance to hedge our bets and improve the survival prospects of our species</w:t>
      </w:r>
      <w:r w:rsidRPr="00CF4A18">
        <w:rPr>
          <w:sz w:val="16"/>
        </w:rPr>
        <w:t xml:space="preserve">. </w:t>
      </w:r>
      <w:r w:rsidRPr="00CF4A18">
        <w:rPr>
          <w:rStyle w:val="StyleUnderline"/>
        </w:rPr>
        <w:t>Sooner or later something will get us if we stay on one planet</w:t>
      </w:r>
      <w:r w:rsidRPr="00CF4A18">
        <w:rPr>
          <w:sz w:val="16"/>
        </w:rPr>
        <w:t xml:space="preserve">. </w:t>
      </w:r>
      <w:r w:rsidRPr="00CF4A18">
        <w:rPr>
          <w:rStyle w:val="StyleUnderline"/>
        </w:rPr>
        <w:t>By the time we’re in trouble and wish we had that colony on Mars,</w:t>
      </w:r>
      <w:r w:rsidRPr="00CF4A18">
        <w:rPr>
          <w:sz w:val="16"/>
        </w:rPr>
        <w:t xml:space="preserve"> </w:t>
      </w:r>
      <w:r w:rsidRPr="00CF4A18">
        <w:rPr>
          <w:rStyle w:val="Emphasis"/>
        </w:rPr>
        <w:t>it may be too late</w:t>
      </w:r>
      <w:r w:rsidRPr="00CF4A18">
        <w:rPr>
          <w:sz w:val="16"/>
        </w:rPr>
        <w:t xml:space="preserve">.” </w:t>
      </w:r>
      <w:r w:rsidRPr="00CF4A18">
        <w:rPr>
          <w:rStyle w:val="StyleUnderline"/>
        </w:rPr>
        <w:t>You could argue that he’s being too pessimistic about space exploration.</w:t>
      </w:r>
      <w:r w:rsidRPr="00CF4A18">
        <w:rPr>
          <w:sz w:val="16"/>
        </w:rPr>
        <w:t xml:space="preserve"> The space program may be only 46 years old, but humans have been exploring new territory for tens of thousands of years, so by Copernican logic perhaps they’ll keep it doing it far into the future. But given recent trends — after going to the Moon, we now barely send humans into orbit — he’s right to be worried. </w:t>
      </w:r>
      <w:r w:rsidRPr="00CF4A18">
        <w:rPr>
          <w:rStyle w:val="StyleUnderline"/>
        </w:rPr>
        <w:t>If it’s true that civilizations normally go extinct because they get stuck on their home planets, then the odds are against us</w:t>
      </w:r>
      <w:r w:rsidRPr="00CF4A18">
        <w:rPr>
          <w:rStyle w:val="Emphasis"/>
        </w:rPr>
        <w:t xml:space="preserve">, </w:t>
      </w:r>
      <w:r w:rsidRPr="00CF4A18">
        <w:rPr>
          <w:sz w:val="16"/>
        </w:rPr>
        <w:t xml:space="preserve">but there’s nothing inevitable about the Copernican Principle. </w:t>
      </w:r>
      <w:r w:rsidRPr="00CF4A18">
        <w:rPr>
          <w:rStyle w:val="StyleUnderline"/>
        </w:rPr>
        <w:t xml:space="preserve">Earthlings could make themselves the statistical anomaly. </w:t>
      </w:r>
      <w:r w:rsidRPr="00CF4A18">
        <w:rPr>
          <w:rStyle w:val="Emphasis"/>
        </w:rPr>
        <w:t>When extinction is the norm, you may as well try to be special.</w:t>
      </w:r>
    </w:p>
    <w:p w:rsidR="00826B53" w:rsidRPr="003A45CB" w:rsidRDefault="00826B53" w:rsidP="00826B53"/>
    <w:p w:rsidR="00826B53" w:rsidRDefault="00826B53" w:rsidP="00DF5630">
      <w:pPr>
        <w:pStyle w:val="Heading3"/>
      </w:pPr>
      <w:r>
        <w:t xml:space="preserve">---Space impact </w:t>
      </w:r>
    </w:p>
    <w:p w:rsidR="00826B53" w:rsidRDefault="00826B53" w:rsidP="00826B53">
      <w:pPr>
        <w:pStyle w:val="Heading4"/>
      </w:pPr>
      <w:r>
        <w:t xml:space="preserve">Space colonization solves extinction – lack of resources on Earth </w:t>
      </w:r>
    </w:p>
    <w:p w:rsidR="00826B53" w:rsidRDefault="00826B53" w:rsidP="00826B53">
      <w:r w:rsidRPr="00D41AFB">
        <w:rPr>
          <w:rStyle w:val="Style13ptBold"/>
        </w:rPr>
        <w:t>Fallows 13</w:t>
      </w:r>
      <w:r>
        <w:t xml:space="preserve"> - national correspondent for The Atlantic and has written for the magazine since the late 1970s (James, internally interviewing Eric Anderson, chairman and co-founder of Space Adventures, which has made a business of sending customers into space, “The Coming Age of Space Colonization”, The Atlantic, 3-20-13, http://www.theatlantic.com/technology/archive/2013/03/the-coming-age-of-space-colonization/273818/)//KG</w:t>
      </w:r>
    </w:p>
    <w:p w:rsidR="00826B53" w:rsidRPr="008A2D81" w:rsidRDefault="00826B53" w:rsidP="00826B53">
      <w:pPr>
        <w:rPr>
          <w:sz w:val="16"/>
        </w:rPr>
      </w:pPr>
      <w:r w:rsidRPr="007417AC">
        <w:rPr>
          <w:sz w:val="16"/>
        </w:rPr>
        <w:t xml:space="preserve">JF: Why should people be excited about what lies ahead? EA: </w:t>
      </w:r>
      <w:r w:rsidRPr="007417AC">
        <w:rPr>
          <w:rStyle w:val="StyleUnderline"/>
        </w:rPr>
        <w:t>In the next generation or two</w:t>
      </w:r>
      <w:r w:rsidRPr="007417AC">
        <w:rPr>
          <w:sz w:val="16"/>
        </w:rPr>
        <w:t>—say the next 30 to 60 years—</w:t>
      </w:r>
      <w:r w:rsidRPr="007417AC">
        <w:rPr>
          <w:rStyle w:val="Emphasis"/>
        </w:rPr>
        <w:t>there will be an irreversible human migration to a permanent space colony.</w:t>
      </w:r>
      <w:r w:rsidRPr="007417AC">
        <w:rPr>
          <w:sz w:val="16"/>
        </w:rPr>
        <w:t xml:space="preserve"> Some people will tell you that this new colony will be on the moon, or an asteroid—in my opinion asteroids are a great place to go, but mostly for mining. I think </w:t>
      </w:r>
      <w:r w:rsidRPr="007417AC">
        <w:rPr>
          <w:rStyle w:val="StyleUnderline"/>
        </w:rPr>
        <w:t>the location is likely to be Mars</w:t>
      </w:r>
      <w:r w:rsidRPr="007417AC">
        <w:rPr>
          <w:sz w:val="16"/>
        </w:rPr>
        <w:t xml:space="preserve">. </w:t>
      </w:r>
      <w:r w:rsidRPr="007417AC">
        <w:rPr>
          <w:rStyle w:val="StyleUnderline"/>
        </w:rPr>
        <w:t>This Mars colony will start off with a few thousand people, and then it may grow over 100 years to a few million people, but it will be there permanently.</w:t>
      </w:r>
      <w:r w:rsidRPr="007417AC">
        <w:rPr>
          <w:sz w:val="16"/>
        </w:rPr>
        <w:t xml:space="preserve"> </w:t>
      </w:r>
      <w:r w:rsidRPr="007417AC">
        <w:rPr>
          <w:rStyle w:val="StyleUnderline"/>
        </w:rPr>
        <w:t>That should be really exciting, to be alive during that stage of humanity's history</w:t>
      </w:r>
      <w:r w:rsidRPr="007417AC">
        <w:rPr>
          <w:sz w:val="16"/>
        </w:rPr>
        <w:t xml:space="preserve">. JF: I have to ask—really? This will really happen? EA: I really do believe it will. First of all, </w:t>
      </w:r>
      <w:r w:rsidRPr="007417AC">
        <w:rPr>
          <w:rStyle w:val="StyleUnderline"/>
        </w:rPr>
        <w:t>the key to making it happen is to reduce the cost of transportation into space</w:t>
      </w:r>
      <w:r w:rsidRPr="007417AC">
        <w:rPr>
          <w:sz w:val="16"/>
        </w:rPr>
        <w:t xml:space="preserve">. My colleague Elon Musk is aiming to get the cost of a flight to Mars down to half a million dollars a person. I think that even if it costs maybe a few million dollars a person to launch to Mars, a colony could be feasible. To me the question is, does it happen in the next 30 years, or does it happen in the next 60 to 70 years? </w:t>
      </w:r>
      <w:r w:rsidRPr="007417AC">
        <w:rPr>
          <w:rStyle w:val="Emphasis"/>
        </w:rPr>
        <w:t>There's no question it's going to happen in this century, and that's a pretty exciting thing.</w:t>
      </w:r>
      <w:r>
        <w:rPr>
          <w:rStyle w:val="Emphasis"/>
        </w:rPr>
        <w:t xml:space="preserve"> </w:t>
      </w:r>
      <w:r w:rsidRPr="007417AC">
        <w:rPr>
          <w:sz w:val="16"/>
        </w:rPr>
        <w:t xml:space="preserve">JF: Apart from the cost of transport, what are the challenges in making that a reality? Are they cost and engineering challenges, or are they basic science problems? EA: I think </w:t>
      </w:r>
      <w:r w:rsidRPr="007417AC">
        <w:rPr>
          <w:rStyle w:val="StyleUnderline"/>
        </w:rPr>
        <w:t>it's all about the economics</w:t>
      </w:r>
      <w:r w:rsidRPr="007417AC">
        <w:rPr>
          <w:sz w:val="16"/>
        </w:rPr>
        <w:t xml:space="preserve">. </w:t>
      </w:r>
      <w:r w:rsidRPr="007417AC">
        <w:rPr>
          <w:rStyle w:val="Emphasis"/>
        </w:rPr>
        <w:t>There is no technological or engineering challenge.</w:t>
      </w:r>
      <w:r>
        <w:rPr>
          <w:rStyle w:val="Emphasis"/>
        </w:rPr>
        <w:t xml:space="preserve"> </w:t>
      </w:r>
      <w:r w:rsidRPr="007417AC">
        <w:rPr>
          <w:sz w:val="16"/>
        </w:rPr>
        <w:t xml:space="preserve">One key to making all this happen is that </w:t>
      </w:r>
      <w:r w:rsidRPr="007417AC">
        <w:rPr>
          <w:rStyle w:val="StyleUnderline"/>
        </w:rPr>
        <w:t>we need to use the resources of space to help us colonize space.</w:t>
      </w:r>
      <w:r w:rsidRPr="007417AC">
        <w:rPr>
          <w:sz w:val="16"/>
        </w:rPr>
        <w:t xml:space="preserve"> It would have been pretty tough for the settlers who went to California if they'd had to bring every supply they would ever need along with them from the East Coast. That's why </w:t>
      </w:r>
      <w:r w:rsidRPr="007417AC">
        <w:rPr>
          <w:rStyle w:val="StyleUnderline"/>
        </w:rPr>
        <w:t>Planetary Resources</w:t>
      </w:r>
      <w:r w:rsidRPr="007417AC">
        <w:rPr>
          <w:sz w:val="16"/>
        </w:rPr>
        <w:t xml:space="preserve"> exists. The near-Earth asteroids, which are very, very close to the Earth, are filled with resources that would be useful for people wanting to go to Mars, or anywhere else in the solar system. They </w:t>
      </w:r>
      <w:r w:rsidRPr="007417AC">
        <w:rPr>
          <w:rStyle w:val="StyleUnderline"/>
        </w:rPr>
        <w:t>contain precious resources like water, rocket fuel, strategic metals</w:t>
      </w:r>
      <w:r w:rsidRPr="007417AC">
        <w:rPr>
          <w:sz w:val="16"/>
        </w:rPr>
        <w:t xml:space="preserve">. So first there needs to be a reduction in the cost of getting off the Earth's surface, and then </w:t>
      </w:r>
      <w:r w:rsidRPr="007417AC">
        <w:rPr>
          <w:rStyle w:val="StyleUnderline"/>
        </w:rPr>
        <w:t>there needs to be the ability to "live off the land" by using the resources in space.</w:t>
      </w:r>
      <w:r>
        <w:rPr>
          <w:rStyle w:val="StyleUnderline"/>
        </w:rPr>
        <w:t xml:space="preserve"> </w:t>
      </w:r>
      <w:r w:rsidRPr="007417AC">
        <w:rPr>
          <w:sz w:val="16"/>
        </w:rPr>
        <w:t xml:space="preserve">JF: Again—really? To the general public, asteroid mining just has a fantastic-slash-wacky connotation. How practical is this? EA: When [co-founder] Peter Diamandis and I conceived of the company, we knew it would be a multi-decade effort. From history, we knew that frontiers are opened by access to resources. We would like to see a future where humans are expanding the sphere of influence of humanity into space. To make asteroid mining viable, we need spacecraft that can launch and operate in space considerably less expensively than has traditionally been the case. If we are able to do that, then asteroid mining can be profitable—very much so. When you ask "Is it viable?," I'll be the first one to tell you how risky this proposition is, and how there is a significant possibility that we could fail in a particular mission or technology, or fall short of our goals. But we have found ways to reduce the cost of space exploration already. For example, our prospecting mission to a set of targeted asteroids will use the Arkyd line of spacecraft. The first of that series, the Arkyd-100, would have cost $100 million, minimum, in the traditional aerospace way of business and operation. But with the engineering talent we have, and by using commercially available parts and allowing ourselves to take appropriate risks, we've been able to bring that cost down to $4 or $5 million dollars. In 10 years or so, what we'd really like to do is get robotic exploration of space in line with Moore's Law [the tech-world maxim that the price for computing power falls by half every 18 months]. Remember, asteroid mining doesn't involve people. We want to transition space exploration from a linear technology into an exponential one, and create an industry that can flourish off of exponential technologies such as artificial intelligence and machine learning. Our first missions, for asteroid reconnaissance, will be launching in the next two to three years. For these missions, we're going to launch small swarms of spacecraft. When I say small, I mean we'll send three or four spacecraft, and each one of those spacecraft may weigh only 30 pounds. But they will have optical sensors that are better than any camera available today. They will send back imagery, they'll map the gravity field, they'll use telescopic remote sensing and spectroscopy to tell us exactly what materials are in the asteroid. It will be possible to know more about an ore body that's 10 million miles away from us in space than it would be to know about an ore body 10 miles below the Earth's surface. We're really not talking about if; we're talking about when. JF: Apart from the practicalities of asteroid mining, what is it going to mean in spiritual and philosophical ways for people to leave the Earth? I guess this is taking us back to the science fiction of the '50s and '60s, but what do you think? EA: I've thought a lot about that. The interesting thing will be to see why the people who go to Mars, or to a colony on the moon, or to an asteroid, decide to go there. Will they go there because they're escaping something? Will they go there because they're curious? Will they go to make money? Throughout history, most of the frontiers that we have had on the Earth have been opened up because people were seeking land—new hunting grounds, or fertile locations for cattle—or mining for gold or precious metals. But occasionally they would go somewhere new because they were seeking religious freedom or some other kind of freedom. So I don't actually know why people will go. </w:t>
      </w:r>
      <w:r w:rsidRPr="007417AC">
        <w:rPr>
          <w:rStyle w:val="StyleUnderline"/>
        </w:rPr>
        <w:t>Will the Earth be so ravaged by war, or catastrophic climate change, or whatever else, that people will want to leave?</w:t>
      </w:r>
      <w:r>
        <w:rPr>
          <w:rStyle w:val="StyleUnderline"/>
        </w:rPr>
        <w:t xml:space="preserve"> </w:t>
      </w:r>
      <w:r w:rsidRPr="007417AC">
        <w:rPr>
          <w:sz w:val="16"/>
        </w:rPr>
        <w:t xml:space="preserve">JF: In addition to the forces you mentioned, over the last half millennium or more, </w:t>
      </w:r>
      <w:r w:rsidRPr="007417AC">
        <w:rPr>
          <w:rStyle w:val="StyleUnderline"/>
        </w:rPr>
        <w:t>the search for new territory has been powerfully driven by national rivalries</w:t>
      </w:r>
      <w:r w:rsidRPr="007417AC">
        <w:rPr>
          <w:sz w:val="16"/>
        </w:rPr>
        <w:t xml:space="preserve">. The French, the English, the Spanish and others were seeking new territory in which to spread their influence. </w:t>
      </w:r>
      <w:r w:rsidRPr="007417AC">
        <w:rPr>
          <w:rStyle w:val="StyleUnderline"/>
        </w:rPr>
        <w:t>Do you imagine the national rivalries on Earth being soothed by space exploration? Or rather being aggravated by space exploration, the way the exploration of the New World was?</w:t>
      </w:r>
      <w:r>
        <w:rPr>
          <w:rStyle w:val="StyleUnderline"/>
        </w:rPr>
        <w:t xml:space="preserve"> </w:t>
      </w:r>
      <w:r w:rsidRPr="007417AC">
        <w:rPr>
          <w:sz w:val="16"/>
        </w:rPr>
        <w:t xml:space="preserve">EA: I think it's an excellent question, and I think it's inevitable. The Outer Space Treaty, which was signed in 1967, basically says that no nation can claim a celestial body for its own sovereignty. And it also says that anything that is launched from a particular nation, that nation is responsible for, if it crashes into another nation or something like that. But I don't see the Outer Space Treaty living another 100 years. I think that history repeats itself, and all the same things that happened in our history over the last thousand years will happen in one form or another in the next thousand years. Nowadays things are accelerated, it won't take as long for those cycles of history to happen—because we have faster means of communication, faster democracies, faster governments. The consequences of action, of economic and political and social drivers, can be felt and reacted to faster than they have been in the past. But those same things will happen. If the first colonists going to Mars are all American, what kind of system do you think they're going to want to set up on Mars? And how are other countries going to feel about that? And at what point will the Americans just pull out of the Outer Space Treaty? Or maybe it'll be the Chinese—the Chinese could get to Mars long before us. Who knows? But being there is 99 percent of it and I think that when the dam breaks and it's possible to travel at a reasonable cost in space outside the Earth's very-near vicinity, all sorts of things are going to change. And one of the other tenets of the Outer Space Treaty is that space will not be weaponized. I hope that lasts for a long, long, long time, but I mean, who knows, it seems like a pipe dream to think that would last forever. JF: About the environment: Are you thinking space could be not just an escape from a ravaged Earth but a way to save the Earth? EA: </w:t>
      </w:r>
      <w:r w:rsidRPr="007417AC">
        <w:rPr>
          <w:rStyle w:val="StyleUnderline"/>
        </w:rPr>
        <w:t>There's a huge environmental cost to mining on Earth</w:t>
      </w:r>
      <w:r w:rsidRPr="007417AC">
        <w:rPr>
          <w:sz w:val="16"/>
        </w:rPr>
        <w:t xml:space="preserve">. But there are lots of strategic materials and metals that we can get in space and that will be necessary for us if we want to create abundance and prosperity generations from now on Earth. </w:t>
      </w:r>
      <w:r w:rsidRPr="007417AC">
        <w:rPr>
          <w:rStyle w:val="StyleUnderline"/>
        </w:rPr>
        <w:t>We sort of had a freebie over the past couple hundred years—we figured out that you can burn coal and fossil fuels and give all the economies of the world a big boost</w:t>
      </w:r>
      <w:r w:rsidRPr="007417AC">
        <w:rPr>
          <w:rStyle w:val="Emphasis"/>
        </w:rPr>
        <w:t>. But that's about to end.</w:t>
      </w:r>
      <w:r w:rsidRPr="007417AC">
        <w:rPr>
          <w:sz w:val="16"/>
        </w:rPr>
        <w:t xml:space="preserve"> </w:t>
      </w:r>
      <w:r w:rsidRPr="007417AC">
        <w:rPr>
          <w:rStyle w:val="StyleUnderline"/>
        </w:rPr>
        <w:t>Not only do we have to transition to a new form of energy, we also have to transition to a new form of resources</w:t>
      </w:r>
      <w:r w:rsidRPr="007417AC">
        <w:rPr>
          <w:sz w:val="16"/>
        </w:rPr>
        <w:t xml:space="preserve">. And </w:t>
      </w:r>
      <w:r w:rsidRPr="007417AC">
        <w:rPr>
          <w:rStyle w:val="StyleUnderline"/>
        </w:rPr>
        <w:t>the resources of the nearest asteroids make the resources on Earth pale by comparison. There are enough resources in the nearest asteroids to support human society and civilization for thousands of years</w:t>
      </w:r>
      <w:r w:rsidRPr="007417AC">
        <w:rPr>
          <w:sz w:val="16"/>
        </w:rPr>
        <w:t xml:space="preserve">. I'm not suggesting that we're going to start using resources from space next year. But over the next 20 years, </w:t>
      </w:r>
      <w:r w:rsidRPr="007417AC">
        <w:rPr>
          <w:rStyle w:val="StyleUnderline"/>
        </w:rPr>
        <w:t>resources in space will most likely be used to explore our solar system. And eventually we'll start bringing them back to Earth.</w:t>
      </w:r>
      <w:r w:rsidRPr="007417AC">
        <w:rPr>
          <w:sz w:val="16"/>
        </w:rPr>
        <w:t xml:space="preserve"> Wouldn't it be great if one day, all of the heavy industries of the Earth—mining and energy production and manufacturing—were done somewhere else, and the Earth could be used for living, keeping it as it should be, which is a bright-blue planet with lots of green?</w:t>
      </w:r>
    </w:p>
    <w:p w:rsidR="00826B53" w:rsidRDefault="00826B53" w:rsidP="00DF5630">
      <w:pPr>
        <w:pStyle w:val="Heading3"/>
      </w:pPr>
      <w:r>
        <w:t xml:space="preserve">---Space K2 heg </w:t>
      </w:r>
    </w:p>
    <w:p w:rsidR="00826B53" w:rsidRDefault="00826B53" w:rsidP="00826B53">
      <w:pPr>
        <w:pStyle w:val="Heading4"/>
      </w:pPr>
      <w:r>
        <w:t xml:space="preserve">NASA is key to military security </w:t>
      </w:r>
    </w:p>
    <w:p w:rsidR="00826B53" w:rsidRDefault="00826B53" w:rsidP="00826B53">
      <w:r w:rsidRPr="001D0773">
        <w:rPr>
          <w:rStyle w:val="Style13ptBold"/>
        </w:rPr>
        <w:t>Skelly et al 12</w:t>
      </w:r>
      <w:r>
        <w:t xml:space="preserve"> - TASC account manager for the civil space market (Darin, “NASA is essential for national security”, The Space Review, 12-31-12, http://www.thespacereview.com/article/2210/1)//KG</w:t>
      </w:r>
    </w:p>
    <w:p w:rsidR="00826B53" w:rsidRDefault="00826B53" w:rsidP="00826B53">
      <w:pPr>
        <w:rPr>
          <w:sz w:val="16"/>
        </w:rPr>
      </w:pPr>
      <w:r w:rsidRPr="00863D71">
        <w:rPr>
          <w:rStyle w:val="Emphasis"/>
        </w:rPr>
        <w:t>For the United States, maintaining a leadership role in space is an essential component of national security</w:t>
      </w:r>
      <w:r w:rsidRPr="009579E4">
        <w:rPr>
          <w:sz w:val="16"/>
        </w:rPr>
        <w:t xml:space="preserve">, </w:t>
      </w:r>
      <w:r w:rsidRPr="00863D71">
        <w:rPr>
          <w:rStyle w:val="Emphasis"/>
        </w:rPr>
        <w:t>providing the US and our allies “unprecedented advantages in national decision-making, military operations, and homeland security</w:t>
      </w:r>
      <w:r w:rsidRPr="009579E4">
        <w:rPr>
          <w:sz w:val="16"/>
        </w:rPr>
        <w:t xml:space="preserve">,” </w:t>
      </w:r>
      <w:r w:rsidRPr="00863D71">
        <w:rPr>
          <w:rStyle w:val="StyleUnderline"/>
        </w:rPr>
        <w:t>in the words of the National Security Space Strategy.</w:t>
      </w:r>
      <w:r w:rsidRPr="009579E4">
        <w:rPr>
          <w:sz w:val="16"/>
        </w:rPr>
        <w:t xml:space="preserve"> National security in this sense includes US foreign relations and protection of broad national interests, in addition to national defense. </w:t>
      </w:r>
      <w:r w:rsidRPr="00863D71">
        <w:rPr>
          <w:rStyle w:val="StyleUnderline"/>
        </w:rPr>
        <w:t>NASA is essential for national security, not only because of its role in developing new space capabilities and technologies, but also because it is explicitly excluded from military activity</w:t>
      </w:r>
      <w:r w:rsidRPr="009579E4">
        <w:rPr>
          <w:sz w:val="16"/>
        </w:rPr>
        <w:t xml:space="preserve"> by the National Aeronautics and Space Act of 1958. Simply stated, </w:t>
      </w:r>
      <w:r w:rsidRPr="00863D71">
        <w:rPr>
          <w:rStyle w:val="StyleUnderline"/>
        </w:rPr>
        <w:t>NASA is uniquely positioned to facilitate international collaboration on peaceful uses of space in ways</w:t>
      </w:r>
      <w:r w:rsidRPr="00863D71">
        <w:rPr>
          <w:rStyle w:val="Emphasis"/>
        </w:rPr>
        <w:t xml:space="preserve"> the military cannot.</w:t>
      </w:r>
      <w:r>
        <w:rPr>
          <w:rStyle w:val="Emphasis"/>
        </w:rPr>
        <w:t xml:space="preserve"> </w:t>
      </w:r>
      <w:r w:rsidRPr="009579E4">
        <w:rPr>
          <w:sz w:val="16"/>
        </w:rPr>
        <w:t xml:space="preserve">This essay explores the important roles of international cooperation, cost-reducing technology development and game-changing innovation, as well as NASA’s role supporting a strong commercial space industry. NASA can improve its national space security posture even during times of budget austerity. New challenges The United States faces a number of major challenges in space today, including: Increasing congestion, conflict, and competition in space Meeting 2011 national security space strategy objectives within budget realities Leveraging R&amp;D dollars in a budget constrained, risk-averse culture Inspiring and mobilizing tomorrow’s aerospace workforce The legacy of success in space and its growing strategic importance has transformed the space environment. In the early days of the space age only a handful of nations participated in space. Now, in addition to numerous commercial and academic enterprises, approximately 60 nations and government consortia own and operate in-orbit platforms. </w:t>
      </w:r>
      <w:r w:rsidRPr="00863D71">
        <w:rPr>
          <w:rStyle w:val="StyleUnderline"/>
        </w:rPr>
        <w:t>US space technological superiority is also being challenged as expertise among other nations rises and nation states are increasingly seeking means to attack and defeat space assets</w:t>
      </w:r>
      <w:r w:rsidRPr="009579E4">
        <w:rPr>
          <w:sz w:val="16"/>
        </w:rPr>
        <w:t xml:space="preserve">. The 2011 national security space strategy seeks to address these new challenges while maintaining US leadership in space by pursuing the following objectives: Strengthen safety, stability, and security in space; Maintain and enhance the strategic national security advantages afforded to the US by space; and Energize the space industrial base that supports US national security. Meeting these objectives, however, is complicated by the fact that our nation’s space community—NASA, the Department of Defense, the Intelligence Community, and the private-sector aerospace industry—all face constant or declining budgets for the foreseeable future, putting pressure on the ability to conduct current missions and to invest in future capabilities. In addition, </w:t>
      </w:r>
      <w:r w:rsidRPr="00863D71">
        <w:rPr>
          <w:rStyle w:val="StyleUnderline"/>
        </w:rPr>
        <w:t>while NASA’s research and development dollars have increased, efforts to develop and implement operational efficiencies and create game-changing innovations are challenged by a culture inclined to avoid risk and protect the budget</w:t>
      </w:r>
      <w:r w:rsidRPr="009579E4">
        <w:rPr>
          <w:sz w:val="16"/>
        </w:rPr>
        <w:t>. Finally, many believe the luster and wonderment of the Moon and Space Shuttle missions that captured the interest of generations has begun to dim. We fear the falling popularity of STEM degrees in our schools, and subsequently tomorrow’s workforce, will have broad consequences in a world that is becoming more dependent on technology. NASA is uniquely positioned to inspire and mobilize tomorrow’s aerospace workforce.</w:t>
      </w:r>
    </w:p>
    <w:p w:rsidR="00826B53" w:rsidRDefault="00826B53" w:rsidP="00826B53"/>
    <w:p w:rsidR="00826B53" w:rsidRPr="00826B53" w:rsidRDefault="00826B53" w:rsidP="00826B53"/>
    <w:p w:rsidR="00895496" w:rsidRDefault="009A509A" w:rsidP="009A509A">
      <w:pPr>
        <w:pStyle w:val="Heading2"/>
      </w:pPr>
      <w:r>
        <w:t>Solvency</w:t>
      </w:r>
    </w:p>
    <w:p w:rsidR="002F6A21" w:rsidRPr="001A6710" w:rsidRDefault="002F6A21" w:rsidP="00DF5630">
      <w:pPr>
        <w:pStyle w:val="Heading3"/>
      </w:pPr>
      <w:r>
        <w:t>USFG key – investment</w:t>
      </w:r>
    </w:p>
    <w:p w:rsidR="002F6A21" w:rsidRDefault="002F6A21" w:rsidP="002F6A21">
      <w:pPr>
        <w:pStyle w:val="Heading4"/>
      </w:pPr>
      <w:r>
        <w:t xml:space="preserve">Federal investment is key to industry spillover – sends a strong signal and provides confidence </w:t>
      </w:r>
    </w:p>
    <w:p w:rsidR="002F6A21" w:rsidRDefault="002F6A21" w:rsidP="002F6A21">
      <w:r w:rsidRPr="00CA18E5">
        <w:rPr>
          <w:rStyle w:val="Style13ptBold"/>
        </w:rPr>
        <w:t>Williams 10</w:t>
      </w:r>
      <w:r>
        <w:t xml:space="preserve"> - Vice President of Accounts at Push Digital (Jonathan, internally quoting Dr. Richard Sayre, Director of the ERAC Institute for Renewable Fuels at the Donald Danforth Plant Science Center, “DR. RICHARD SAYRE OF THE DANFORTH CENTER ON THE IMPORTANCE OF FEDERAL GRANTS FOR ALGAE RESEARCH”, Danforth Center, 10-7-10, http://www.danforthcenter.org/news-media/news-releases/news-item/Dr.-Richard-Sayre-of-the-Danforth-Center-on-the-Importance-of-Federal-Grants-for-Algae-Research)//KG</w:t>
      </w:r>
    </w:p>
    <w:p w:rsidR="002F6A21" w:rsidRPr="00600789" w:rsidRDefault="002F6A21" w:rsidP="002F6A21">
      <w:pPr>
        <w:rPr>
          <w:b/>
          <w:iCs/>
          <w:u w:val="single"/>
        </w:rPr>
      </w:pPr>
      <w:r w:rsidRPr="00CA18E5">
        <w:rPr>
          <w:sz w:val="16"/>
        </w:rPr>
        <w:t xml:space="preserve">The </w:t>
      </w:r>
      <w:r w:rsidRPr="00CA18E5">
        <w:rPr>
          <w:rStyle w:val="StyleUnderline"/>
        </w:rPr>
        <w:t>federal investments in algal biofuel</w:t>
      </w:r>
      <w:r w:rsidRPr="00CA18E5">
        <w:rPr>
          <w:sz w:val="16"/>
        </w:rPr>
        <w:t xml:space="preserve"> </w:t>
      </w:r>
      <w:r w:rsidRPr="00CA18E5">
        <w:rPr>
          <w:rStyle w:val="StyleUnderline"/>
        </w:rPr>
        <w:t>production systems</w:t>
      </w:r>
      <w:r w:rsidRPr="00CA18E5">
        <w:rPr>
          <w:sz w:val="16"/>
        </w:rPr>
        <w:t xml:space="preserve">, particularly the matching investments with industry, </w:t>
      </w:r>
      <w:r w:rsidRPr="00CA18E5">
        <w:rPr>
          <w:rStyle w:val="StyleUnderline"/>
        </w:rPr>
        <w:t>have sent a</w:t>
      </w:r>
      <w:r w:rsidRPr="00CA18E5">
        <w:rPr>
          <w:sz w:val="16"/>
        </w:rPr>
        <w:t xml:space="preserve"> </w:t>
      </w:r>
      <w:r w:rsidRPr="00CA18E5">
        <w:rPr>
          <w:rStyle w:val="Emphasis"/>
        </w:rPr>
        <w:t>strong signal</w:t>
      </w:r>
      <w:r w:rsidRPr="00CA18E5">
        <w:rPr>
          <w:sz w:val="16"/>
        </w:rPr>
        <w:t xml:space="preserve"> </w:t>
      </w:r>
      <w:r w:rsidRPr="00CA18E5">
        <w:rPr>
          <w:rStyle w:val="StyleUnderline"/>
        </w:rPr>
        <w:t>to the industry that government policy makers and research scientists recognize that algae can be a major part of our sustainable, energy independence policy</w:t>
      </w:r>
      <w:r w:rsidRPr="00CA18E5">
        <w:rPr>
          <w:sz w:val="16"/>
        </w:rPr>
        <w:t xml:space="preserve">. </w:t>
      </w:r>
      <w:r w:rsidRPr="00CA18E5">
        <w:rPr>
          <w:rStyle w:val="StyleUnderline"/>
        </w:rPr>
        <w:t xml:space="preserve">The federal support </w:t>
      </w:r>
      <w:r w:rsidRPr="00CA18E5">
        <w:rPr>
          <w:rStyle w:val="Emphasis"/>
        </w:rPr>
        <w:t>provides confidence</w:t>
      </w:r>
      <w:r w:rsidRPr="00CA18E5">
        <w:rPr>
          <w:sz w:val="16"/>
        </w:rPr>
        <w:t xml:space="preserve"> </w:t>
      </w:r>
      <w:r w:rsidRPr="00CA18E5">
        <w:rPr>
          <w:rStyle w:val="StyleUnderline"/>
        </w:rPr>
        <w:t>to the industry</w:t>
      </w:r>
      <w:r w:rsidRPr="00CA18E5">
        <w:rPr>
          <w:sz w:val="16"/>
        </w:rPr>
        <w:t xml:space="preserve"> and to </w:t>
      </w:r>
      <w:r w:rsidRPr="00CA18E5">
        <w:rPr>
          <w:rStyle w:val="StyleUnderline"/>
        </w:rPr>
        <w:t>entrepreneurs to make the kinds of investments in pilot plants and research facilities that will move the industry more rapidly towards commercialization and profitability</w:t>
      </w:r>
      <w:r w:rsidRPr="00CA18E5">
        <w:rPr>
          <w:sz w:val="16"/>
        </w:rPr>
        <w:t xml:space="preserve">. It is my opinion that </w:t>
      </w:r>
      <w:r w:rsidRPr="00CA18E5">
        <w:rPr>
          <w:rStyle w:val="Emphasis"/>
        </w:rPr>
        <w:t>without the federal investment</w:t>
      </w:r>
      <w:r w:rsidRPr="00CA18E5">
        <w:rPr>
          <w:sz w:val="16"/>
        </w:rPr>
        <w:t xml:space="preserve"> that </w:t>
      </w:r>
      <w:r w:rsidRPr="00CA18E5">
        <w:rPr>
          <w:rStyle w:val="Emphasis"/>
        </w:rPr>
        <w:t xml:space="preserve">industrial investment would </w:t>
      </w:r>
      <w:r w:rsidRPr="00CA18E5">
        <w:rPr>
          <w:sz w:val="16"/>
        </w:rPr>
        <w:t xml:space="preserve">have </w:t>
      </w:r>
      <w:r w:rsidRPr="00CA18E5">
        <w:rPr>
          <w:rStyle w:val="Emphasis"/>
        </w:rPr>
        <w:t>come at a much slower pace.</w:t>
      </w:r>
      <w:r>
        <w:br w:type="page"/>
      </w:r>
    </w:p>
    <w:p w:rsidR="002F6A21" w:rsidRDefault="002F6A21" w:rsidP="002F6A21">
      <w:pPr>
        <w:pStyle w:val="Heading4"/>
      </w:pPr>
      <w:r>
        <w:t xml:space="preserve">Government investment is key for basic funding, investor confidence, and to reach the state of commercialization </w:t>
      </w:r>
    </w:p>
    <w:p w:rsidR="002F6A21" w:rsidRDefault="002F6A21" w:rsidP="002F6A21">
      <w:r>
        <w:t xml:space="preserve">(Jonathan Williams does an interview with Dr. Richard Sayre, Dr. Richard Sayre is the Director of the ERAC Institute for Renewable Fuels, “Algae News,” October 7, 2010, </w:t>
      </w:r>
      <w:hyperlink r:id="rId37" w:history="1">
        <w:r w:rsidRPr="00D13C6B">
          <w:rPr>
            <w:rStyle w:val="Hyperlink"/>
          </w:rPr>
          <w:t>http://www.danforthcenter.org/news-media/news-releases/news-item/Dr.-Richard-Sayre-of-the-Danforth-Center-on-the-Importance-of-Federal-Grants-for-Algae-Research</w:t>
        </w:r>
      </w:hyperlink>
      <w:r>
        <w:t>, Accessed: 8/1/14, RH)</w:t>
      </w:r>
    </w:p>
    <w:p w:rsidR="002F6A21" w:rsidRPr="00600789" w:rsidRDefault="002F6A21" w:rsidP="002F6A21">
      <w:pPr>
        <w:rPr>
          <w:sz w:val="16"/>
        </w:rPr>
      </w:pPr>
      <w:r w:rsidRPr="002B62A3">
        <w:rPr>
          <w:rStyle w:val="StyleUnderline"/>
        </w:rPr>
        <w:t>How important are Federal grants for algae research at this stage in the development of the algae industry</w:t>
      </w:r>
      <w:r w:rsidRPr="00600789">
        <w:rPr>
          <w:sz w:val="16"/>
        </w:rPr>
        <w:t xml:space="preserve">? Why? </w:t>
      </w:r>
      <w:r w:rsidRPr="00600789">
        <w:rPr>
          <w:rStyle w:val="Emphasis"/>
          <w:highlight w:val="green"/>
        </w:rPr>
        <w:t>Fed</w:t>
      </w:r>
      <w:r w:rsidRPr="002B62A3">
        <w:rPr>
          <w:rStyle w:val="Emphasis"/>
        </w:rPr>
        <w:t xml:space="preserve">eral </w:t>
      </w:r>
      <w:r w:rsidRPr="00600789">
        <w:rPr>
          <w:rStyle w:val="Emphasis"/>
          <w:highlight w:val="green"/>
        </w:rPr>
        <w:t>grants are essential for supporting basic research on fundamental and applied sciences for algal biofuels</w:t>
      </w:r>
      <w:r w:rsidRPr="00600789">
        <w:rPr>
          <w:rStyle w:val="StyleUnderline"/>
          <w:highlight w:val="green"/>
        </w:rPr>
        <w:t>.</w:t>
      </w:r>
      <w:r w:rsidRPr="002B62A3">
        <w:rPr>
          <w:rStyle w:val="StyleUnderline"/>
        </w:rPr>
        <w:t xml:space="preserve"> If we are to realize and maximize algal biofuel and bio-product production, we need greater understanding of algal biology at the molecular, biochemical and physiological levels.</w:t>
      </w:r>
      <w:r w:rsidRPr="00600789">
        <w:rPr>
          <w:sz w:val="16"/>
        </w:rPr>
        <w:t xml:space="preserve"> </w:t>
      </w:r>
      <w:r w:rsidRPr="002B62A3">
        <w:rPr>
          <w:rStyle w:val="StyleUnderline"/>
        </w:rPr>
        <w:t>We</w:t>
      </w:r>
      <w:r w:rsidRPr="00600789">
        <w:rPr>
          <w:sz w:val="16"/>
        </w:rPr>
        <w:t xml:space="preserve"> also </w:t>
      </w:r>
      <w:r w:rsidRPr="002B62A3">
        <w:rPr>
          <w:rStyle w:val="StyleUnderline"/>
        </w:rPr>
        <w:t>need to develop advanced, low-cost algal harvesting and oil extraction tech</w:t>
      </w:r>
      <w:r w:rsidRPr="00600789">
        <w:rPr>
          <w:sz w:val="16"/>
        </w:rPr>
        <w:t xml:space="preserve">nologies </w:t>
      </w:r>
      <w:r w:rsidRPr="002B62A3">
        <w:rPr>
          <w:rStyle w:val="StyleUnderline"/>
        </w:rPr>
        <w:t>that have reduced energy demands</w:t>
      </w:r>
      <w:r w:rsidRPr="00600789">
        <w:rPr>
          <w:sz w:val="16"/>
        </w:rPr>
        <w:t xml:space="preserve">. </w:t>
      </w:r>
      <w:r w:rsidRPr="002B62A3">
        <w:rPr>
          <w:rStyle w:val="StyleUnderline"/>
        </w:rPr>
        <w:t>Algal biomass production systems are at a stage in their development to where corn was in the 1940s</w:t>
      </w:r>
      <w:r w:rsidRPr="00600789">
        <w:rPr>
          <w:sz w:val="16"/>
        </w:rPr>
        <w:t xml:space="preserve">. Fortunately, </w:t>
      </w:r>
      <w:r w:rsidRPr="002B62A3">
        <w:rPr>
          <w:rStyle w:val="StyleUnderline"/>
        </w:rPr>
        <w:t>with the new tools of biology and engineering, we can more rapidly realize the full potential of algal biofuel production systems in the next 5 years.</w:t>
      </w:r>
      <w:r w:rsidRPr="00600789">
        <w:rPr>
          <w:sz w:val="16"/>
        </w:rPr>
        <w:t xml:space="preserve"> The recent major federal grant investments in algal biofuel systems will help us realize this potential much sooner. Where do you feel the algae industry would be right now if there had not been any federal grants? The </w:t>
      </w:r>
      <w:r w:rsidRPr="002B62A3">
        <w:rPr>
          <w:rStyle w:val="StyleUnderline"/>
        </w:rPr>
        <w:t>federal investments in algal biofuel production systems, particularly the matching investments with industry, have sent a strong signal to the industry that government policy makers and research scientists recognize that algae can be a major part of our sustainable, energy independence policy</w:t>
      </w:r>
      <w:r w:rsidRPr="00600789">
        <w:rPr>
          <w:sz w:val="16"/>
        </w:rPr>
        <w:t xml:space="preserve">. The </w:t>
      </w:r>
      <w:r w:rsidRPr="00600789">
        <w:rPr>
          <w:rStyle w:val="Emphasis"/>
          <w:highlight w:val="green"/>
        </w:rPr>
        <w:t>fed</w:t>
      </w:r>
      <w:r w:rsidRPr="002B62A3">
        <w:rPr>
          <w:rStyle w:val="Emphasis"/>
        </w:rPr>
        <w:t xml:space="preserve">eral </w:t>
      </w:r>
      <w:r w:rsidRPr="00600789">
        <w:rPr>
          <w:rStyle w:val="Emphasis"/>
          <w:highlight w:val="green"/>
        </w:rPr>
        <w:t>support provides confidence to</w:t>
      </w:r>
      <w:r w:rsidRPr="002B62A3">
        <w:rPr>
          <w:rStyle w:val="Emphasis"/>
        </w:rPr>
        <w:t xml:space="preserve"> the </w:t>
      </w:r>
      <w:r w:rsidRPr="00600789">
        <w:rPr>
          <w:rStyle w:val="Emphasis"/>
          <w:highlight w:val="green"/>
        </w:rPr>
        <w:t>industry and to entrepreneurs to make the kinds of investments in pilot plants and research facilities that will move the industry more rapidly towards commercialization and profitability</w:t>
      </w:r>
      <w:r w:rsidRPr="00600789">
        <w:rPr>
          <w:sz w:val="16"/>
        </w:rPr>
        <w:t xml:space="preserve">. It is my opinion that </w:t>
      </w:r>
      <w:r w:rsidRPr="00600789">
        <w:rPr>
          <w:rStyle w:val="Emphasis"/>
          <w:highlight w:val="green"/>
        </w:rPr>
        <w:t>without the federal investment that industrial investment would have come at a much slower pace.</w:t>
      </w:r>
    </w:p>
    <w:p w:rsidR="002F6A21" w:rsidRPr="007D66FB" w:rsidRDefault="002F6A21" w:rsidP="002F6A21">
      <w:pPr>
        <w:pStyle w:val="Heading4"/>
      </w:pPr>
      <w:r>
        <w:t>Government action is key to big energy projects – empirics on our side</w:t>
      </w:r>
    </w:p>
    <w:p w:rsidR="002F6A21" w:rsidRPr="00833A9E" w:rsidRDefault="002F6A21" w:rsidP="002F6A21">
      <w:pPr>
        <w:rPr>
          <w:rStyle w:val="Style13ptBold"/>
        </w:rPr>
      </w:pPr>
      <w:r>
        <w:rPr>
          <w:rStyle w:val="Style13ptBold"/>
        </w:rPr>
        <w:t>Rosenthal, 2011</w:t>
      </w:r>
    </w:p>
    <w:p w:rsidR="002F6A21" w:rsidRDefault="002F6A21" w:rsidP="002F6A21">
      <w:r>
        <w:t xml:space="preserve">(Mary Rosenthal, Algal Biomass Organization Executive Director, “View from the Top: Federal investments in energy infrastructure: What’s worked before can work again,” January 12, 2011, </w:t>
      </w:r>
    </w:p>
    <w:p w:rsidR="002F6A21" w:rsidRDefault="004718E6" w:rsidP="002F6A21">
      <w:hyperlink r:id="rId38" w:history="1">
        <w:r w:rsidR="002F6A21" w:rsidRPr="00D13C6B">
          <w:rPr>
            <w:rStyle w:val="Hyperlink"/>
          </w:rPr>
          <w:t>http://www.biofuelsdigest.com/bdigest/2011/01/12/view-from-the-top-federal-investments-in-energy-infrastructure-what%E2%80%99s-worked-before-can-work-again</w:t>
        </w:r>
      </w:hyperlink>
      <w:r w:rsidR="002F6A21">
        <w:t>, Accessed: 8/1/14, RH)</w:t>
      </w:r>
    </w:p>
    <w:p w:rsidR="002F6A21" w:rsidRPr="00600789" w:rsidRDefault="002F6A21" w:rsidP="002F6A21">
      <w:pPr>
        <w:rPr>
          <w:sz w:val="16"/>
        </w:rPr>
      </w:pPr>
      <w:r w:rsidRPr="00600789">
        <w:rPr>
          <w:sz w:val="16"/>
        </w:rPr>
        <w:t xml:space="preserve">With the 112th Congress now sworn in and turning its attention to the business of governing, </w:t>
      </w:r>
      <w:r w:rsidRPr="00610AF0">
        <w:rPr>
          <w:rStyle w:val="StyleUnderline"/>
        </w:rPr>
        <w:t>energy is a topic that has emerged as one area where bipartisan cooperation might be possible.</w:t>
      </w:r>
      <w:r w:rsidRPr="00600789">
        <w:rPr>
          <w:sz w:val="16"/>
        </w:rPr>
        <w:t xml:space="preserve"> And let’s hope it is. Who among us wouldn’t be thrilled to hear this new Congress having a serious debate about how American energy innovation creates jobs, grows our economy, and reduces our dependence on imported petroleum? </w:t>
      </w:r>
      <w:r w:rsidRPr="00610AF0">
        <w:rPr>
          <w:rStyle w:val="StyleUnderline"/>
        </w:rPr>
        <w:t>Discussion about how we can reduce our dependence on foreign sources of energy would also be welcome news for America’s drivers, rail and trucking companies, and airlines</w:t>
      </w:r>
      <w:r w:rsidRPr="00600789">
        <w:rPr>
          <w:sz w:val="16"/>
        </w:rPr>
        <w:t xml:space="preserve">. Just last month, the former </w:t>
      </w:r>
      <w:r w:rsidRPr="00610AF0">
        <w:rPr>
          <w:rStyle w:val="StyleUnderline"/>
        </w:rPr>
        <w:t>President of Shell projected that gas prices could hit $5 per gallon by next yea</w:t>
      </w:r>
      <w:r w:rsidRPr="00600789">
        <w:rPr>
          <w:sz w:val="16"/>
        </w:rPr>
        <w:t xml:space="preserve">r. And the </w:t>
      </w:r>
      <w:r w:rsidRPr="00610AF0">
        <w:rPr>
          <w:rStyle w:val="StyleUnderline"/>
        </w:rPr>
        <w:t>U.S. Energy Information Administration is now projecting that prices for a barrel of imported crude will climb above $115 by 2025 – and even higher by 2035.</w:t>
      </w:r>
      <w:r>
        <w:rPr>
          <w:rStyle w:val="StyleUnderline"/>
        </w:rPr>
        <w:t xml:space="preserve"> </w:t>
      </w:r>
      <w:r w:rsidRPr="00610AF0">
        <w:rPr>
          <w:rStyle w:val="Emphasis"/>
        </w:rPr>
        <w:t>There’s no doubt that the long-term trend of rising gas prices will lead to increased calls for domestic alternatives to petroleum</w:t>
      </w:r>
      <w:r w:rsidRPr="00600789">
        <w:rPr>
          <w:sz w:val="16"/>
        </w:rPr>
        <w:t xml:space="preserve">. </w:t>
      </w:r>
      <w:r w:rsidRPr="00610AF0">
        <w:rPr>
          <w:rStyle w:val="StyleUnderline"/>
        </w:rPr>
        <w:t>Let’s hope that Congress realizes</w:t>
      </w:r>
      <w:r w:rsidRPr="00600789">
        <w:rPr>
          <w:sz w:val="16"/>
        </w:rPr>
        <w:t xml:space="preserve"> the </w:t>
      </w:r>
      <w:r w:rsidRPr="00610AF0">
        <w:rPr>
          <w:rStyle w:val="StyleUnderline"/>
        </w:rPr>
        <w:t>true potential for domestic alternatives is above ground</w:t>
      </w:r>
      <w:r w:rsidRPr="00600789">
        <w:rPr>
          <w:sz w:val="16"/>
        </w:rPr>
        <w:t xml:space="preserve"> – </w:t>
      </w:r>
      <w:r w:rsidRPr="00610AF0">
        <w:rPr>
          <w:rStyle w:val="Emphasis"/>
        </w:rPr>
        <w:t>in the form of algae-to-biofuels tech</w:t>
      </w:r>
      <w:r w:rsidRPr="00600789">
        <w:rPr>
          <w:sz w:val="16"/>
        </w:rPr>
        <w:t xml:space="preserve">nology </w:t>
      </w:r>
      <w:r w:rsidRPr="00610AF0">
        <w:rPr>
          <w:rStyle w:val="StyleUnderline"/>
        </w:rPr>
        <w:t>being developed in commercial projects, universities, national labs and entrepreneurs’ business plans across the country.</w:t>
      </w:r>
      <w:r>
        <w:rPr>
          <w:rStyle w:val="StyleUnderline"/>
        </w:rPr>
        <w:t xml:space="preserve"> </w:t>
      </w:r>
      <w:r w:rsidRPr="00600789">
        <w:rPr>
          <w:sz w:val="16"/>
        </w:rPr>
        <w:t xml:space="preserve">But rising gas prices in and of themselves won’t be enough to create sufficient demand for algae biofuels. </w:t>
      </w:r>
      <w:r w:rsidRPr="00610AF0">
        <w:rPr>
          <w:rStyle w:val="Emphasis"/>
        </w:rPr>
        <w:t xml:space="preserve">The </w:t>
      </w:r>
      <w:r w:rsidRPr="00600789">
        <w:rPr>
          <w:rStyle w:val="Emphasis"/>
          <w:highlight w:val="green"/>
        </w:rPr>
        <w:t>fed</w:t>
      </w:r>
      <w:r w:rsidRPr="00610AF0">
        <w:rPr>
          <w:rStyle w:val="Emphasis"/>
        </w:rPr>
        <w:t xml:space="preserve">eral </w:t>
      </w:r>
      <w:r w:rsidRPr="00600789">
        <w:rPr>
          <w:rStyle w:val="Emphasis"/>
          <w:highlight w:val="green"/>
        </w:rPr>
        <w:t>gov</w:t>
      </w:r>
      <w:r w:rsidRPr="00610AF0">
        <w:rPr>
          <w:rStyle w:val="Emphasis"/>
        </w:rPr>
        <w:t xml:space="preserve">ernment </w:t>
      </w:r>
      <w:r w:rsidRPr="00600789">
        <w:rPr>
          <w:rStyle w:val="Emphasis"/>
          <w:highlight w:val="green"/>
        </w:rPr>
        <w:t>must follow its long history of investing in national energy initiatives</w:t>
      </w:r>
      <w:r w:rsidRPr="00600789">
        <w:rPr>
          <w:sz w:val="16"/>
        </w:rPr>
        <w:t xml:space="preserve">. While the extension of the biofuels tax credits were a strong show of support for biofuels, </w:t>
      </w:r>
      <w:r w:rsidRPr="00600789">
        <w:rPr>
          <w:rStyle w:val="Emphasis"/>
          <w:highlight w:val="green"/>
        </w:rPr>
        <w:t>more needs to be done.</w:t>
      </w:r>
      <w:r>
        <w:rPr>
          <w:rStyle w:val="Emphasis"/>
        </w:rPr>
        <w:t xml:space="preserve"> </w:t>
      </w:r>
      <w:r w:rsidRPr="00600789">
        <w:rPr>
          <w:sz w:val="16"/>
        </w:rPr>
        <w:t xml:space="preserve">Recently, any call for increased government funding or involvement in this nascent industry has been met with criticism or concerns about “subsidies.” I would be remiss if I didn’t point out that </w:t>
      </w:r>
      <w:r w:rsidRPr="00610AF0">
        <w:rPr>
          <w:rStyle w:val="StyleUnderline"/>
        </w:rPr>
        <w:t>our fossil-based brethren (coal and oil) have benefitted from collectively hundreds of billions in incentives, tax breaks and other forms of federal support since the beginnings of their industries decades ago.</w:t>
      </w:r>
      <w:r>
        <w:rPr>
          <w:rStyle w:val="StyleUnderline"/>
        </w:rPr>
        <w:t xml:space="preserve"> </w:t>
      </w:r>
      <w:r w:rsidRPr="00600789">
        <w:rPr>
          <w:sz w:val="16"/>
        </w:rPr>
        <w:t xml:space="preserve">And that’s OK. Why? Because not a single new, national, commercial-scale energy technology and infrastructure has ever scaled up successfully without significant financial support from the federal government. Over the last hundred years, </w:t>
      </w:r>
      <w:r w:rsidRPr="00600789">
        <w:rPr>
          <w:rStyle w:val="Emphasis"/>
          <w:highlight w:val="green"/>
        </w:rPr>
        <w:t>the fed</w:t>
      </w:r>
      <w:r w:rsidRPr="00610AF0">
        <w:rPr>
          <w:rStyle w:val="Emphasis"/>
        </w:rPr>
        <w:t xml:space="preserve">eral </w:t>
      </w:r>
      <w:r w:rsidRPr="00600789">
        <w:rPr>
          <w:rStyle w:val="Emphasis"/>
          <w:highlight w:val="green"/>
        </w:rPr>
        <w:t>gov</w:t>
      </w:r>
      <w:r w:rsidRPr="00610AF0">
        <w:rPr>
          <w:rStyle w:val="Emphasis"/>
        </w:rPr>
        <w:t xml:space="preserve">ernment </w:t>
      </w:r>
      <w:r w:rsidRPr="00600789">
        <w:rPr>
          <w:rStyle w:val="Emphasis"/>
          <w:highlight w:val="green"/>
        </w:rPr>
        <w:t>has consistently promoted</w:t>
      </w:r>
      <w:r w:rsidRPr="00610AF0">
        <w:rPr>
          <w:rStyle w:val="Emphasis"/>
        </w:rPr>
        <w:t xml:space="preserve"> the </w:t>
      </w:r>
      <w:r w:rsidRPr="00600789">
        <w:rPr>
          <w:rStyle w:val="Emphasis"/>
          <w:highlight w:val="green"/>
        </w:rPr>
        <w:t>development of new energy tech</w:t>
      </w:r>
      <w:r w:rsidRPr="00FF7CA4">
        <w:rPr>
          <w:rStyle w:val="Emphasis"/>
        </w:rPr>
        <w:t>nologies</w:t>
      </w:r>
      <w:r w:rsidRPr="00600789">
        <w:rPr>
          <w:rStyle w:val="Emphasis"/>
          <w:highlight w:val="green"/>
        </w:rPr>
        <w:t xml:space="preserve"> and infrastructure deemed critical to </w:t>
      </w:r>
      <w:r w:rsidRPr="00FF7CA4">
        <w:rPr>
          <w:rStyle w:val="Emphasis"/>
        </w:rPr>
        <w:t xml:space="preserve">the </w:t>
      </w:r>
      <w:r w:rsidRPr="00600789">
        <w:rPr>
          <w:rStyle w:val="Emphasis"/>
          <w:highlight w:val="green"/>
        </w:rPr>
        <w:t>national interest.</w:t>
      </w:r>
      <w:r>
        <w:rPr>
          <w:rStyle w:val="Emphasis"/>
        </w:rPr>
        <w:t xml:space="preserve"> </w:t>
      </w:r>
      <w:r w:rsidRPr="00600789">
        <w:rPr>
          <w:sz w:val="16"/>
        </w:rPr>
        <w:t xml:space="preserve">Take hydroelectric power, now the largest source of renewable power in the United States. In 1920, policy makers looking to diversify the nation’s energy supply created the Federal Power Commission to increase the development of hydroelectric power plants. The result is a nationwide network of hydroelectric dams that quite literally powered us to global prosperity and that now provide our country with clean, domestically-produced energy. </w:t>
      </w:r>
      <w:r w:rsidRPr="007221CD">
        <w:rPr>
          <w:rStyle w:val="StyleUnderline"/>
        </w:rPr>
        <w:t>Support by the federal government also played an invaluable role in the development of nuclear energy</w:t>
      </w:r>
      <w:r w:rsidRPr="00600789">
        <w:rPr>
          <w:sz w:val="16"/>
        </w:rPr>
        <w:t xml:space="preserve">. While more than $100 billion of government-funded research went into the development of nuclear power for defense technologies during World War II, in the postwar era the federal government provided a combination of loan guarantees, R&amp;D support, and tax incentives to help commercialize the technology for civilian use to further diversify the nation’s energy supply. It’s important to keep in mind that the government’s unprecedented investment in fossil fuel production and infrastructure– a total of $700 billion in tax breaks, royalty relief and access to public lands – has been a key factor in why gas has been so cheap – and why renewable fuels are so comparatively expensive, at least right now. </w:t>
      </w:r>
      <w:r w:rsidRPr="00600789">
        <w:rPr>
          <w:rStyle w:val="Emphasis"/>
          <w:highlight w:val="green"/>
        </w:rPr>
        <w:t>The crucial point here is that none of these industries – not oil, not hydro, not nuclear – would have reached scale, and</w:t>
      </w:r>
      <w:r w:rsidRPr="007221CD">
        <w:rPr>
          <w:rStyle w:val="Emphasis"/>
        </w:rPr>
        <w:t xml:space="preserve"> the </w:t>
      </w:r>
      <w:r w:rsidRPr="00600789">
        <w:rPr>
          <w:rStyle w:val="Emphasis"/>
          <w:highlight w:val="green"/>
        </w:rPr>
        <w:t>country never would have reaped the benefits of domestic energy, without significant gov</w:t>
      </w:r>
      <w:r w:rsidRPr="007221CD">
        <w:rPr>
          <w:rStyle w:val="Emphasis"/>
        </w:rPr>
        <w:t xml:space="preserve">ernment </w:t>
      </w:r>
      <w:r w:rsidRPr="00600789">
        <w:rPr>
          <w:rStyle w:val="Emphasis"/>
          <w:highlight w:val="green"/>
        </w:rPr>
        <w:t>support</w:t>
      </w:r>
      <w:r w:rsidRPr="007221CD">
        <w:rPr>
          <w:rStyle w:val="Emphasis"/>
        </w:rPr>
        <w:t>.</w:t>
      </w:r>
      <w:r w:rsidRPr="00600789">
        <w:rPr>
          <w:sz w:val="16"/>
        </w:rPr>
        <w:t xml:space="preserve"> Yet at the time, federal support for these industries was not characterized as “handout” or “subsidies” – but rather as an investment to help meet the national security and domestic economic development imperatives facing the country. We face similar challenges today. </w:t>
      </w:r>
      <w:r w:rsidRPr="00A716AE">
        <w:rPr>
          <w:rStyle w:val="StyleUnderline"/>
        </w:rPr>
        <w:t xml:space="preserve">Experts like the National Intelligence Council warn that new energy alternatives are necessary to manage </w:t>
      </w:r>
      <w:r w:rsidRPr="00A716AE">
        <w:rPr>
          <w:rStyle w:val="Emphasis"/>
        </w:rPr>
        <w:t>long term costs for defense, enhance energy security, and improve the capabilities of our military.</w:t>
      </w:r>
      <w:r>
        <w:rPr>
          <w:rStyle w:val="Emphasis"/>
        </w:rPr>
        <w:t xml:space="preserve"> </w:t>
      </w:r>
      <w:r w:rsidRPr="00A716AE">
        <w:rPr>
          <w:rStyle w:val="Emphasis"/>
        </w:rPr>
        <w:t xml:space="preserve">The </w:t>
      </w:r>
      <w:r w:rsidRPr="00600789">
        <w:rPr>
          <w:rStyle w:val="Emphasis"/>
          <w:highlight w:val="green"/>
        </w:rPr>
        <w:t>D</w:t>
      </w:r>
      <w:r w:rsidRPr="00A716AE">
        <w:rPr>
          <w:rStyle w:val="Emphasis"/>
        </w:rPr>
        <w:t xml:space="preserve">epartment </w:t>
      </w:r>
      <w:r w:rsidRPr="00600789">
        <w:rPr>
          <w:rStyle w:val="Emphasis"/>
          <w:highlight w:val="green"/>
        </w:rPr>
        <w:t>of</w:t>
      </w:r>
      <w:r w:rsidRPr="00A716AE">
        <w:rPr>
          <w:rStyle w:val="Emphasis"/>
        </w:rPr>
        <w:t xml:space="preserve"> </w:t>
      </w:r>
      <w:r w:rsidRPr="00600789">
        <w:rPr>
          <w:rStyle w:val="Emphasis"/>
          <w:highlight w:val="green"/>
        </w:rPr>
        <w:t>D</w:t>
      </w:r>
      <w:r w:rsidRPr="00A716AE">
        <w:rPr>
          <w:rStyle w:val="Emphasis"/>
        </w:rPr>
        <w:t xml:space="preserve">efense </w:t>
      </w:r>
      <w:r w:rsidRPr="00600789">
        <w:rPr>
          <w:rStyle w:val="Emphasis"/>
          <w:highlight w:val="green"/>
        </w:rPr>
        <w:t>recognizes</w:t>
      </w:r>
      <w:r w:rsidRPr="00A716AE">
        <w:rPr>
          <w:rStyle w:val="Emphasis"/>
        </w:rPr>
        <w:t xml:space="preserve"> the </w:t>
      </w:r>
      <w:r w:rsidRPr="00600789">
        <w:rPr>
          <w:rStyle w:val="Emphasis"/>
          <w:highlight w:val="green"/>
        </w:rPr>
        <w:t>danger posed by our dependence on foreign sources of energy and is taking impressively aggressive steps to promote the development of alt</w:t>
      </w:r>
      <w:r w:rsidRPr="00A716AE">
        <w:rPr>
          <w:rStyle w:val="Emphasis"/>
        </w:rPr>
        <w:t xml:space="preserve">ernatives to </w:t>
      </w:r>
      <w:r w:rsidRPr="00600789">
        <w:rPr>
          <w:rStyle w:val="Emphasis"/>
          <w:highlight w:val="green"/>
        </w:rPr>
        <w:t>fossil fuels</w:t>
      </w:r>
      <w:r w:rsidRPr="00600789">
        <w:rPr>
          <w:sz w:val="16"/>
        </w:rPr>
        <w:t xml:space="preserve">. </w:t>
      </w:r>
      <w:r w:rsidRPr="00A716AE">
        <w:rPr>
          <w:rStyle w:val="Emphasis"/>
        </w:rPr>
        <w:t>The Navy is pursuing an ambitious plan to have operational its “Great Green Fleet</w:t>
      </w:r>
      <w:r w:rsidRPr="00600789">
        <w:rPr>
          <w:sz w:val="16"/>
        </w:rPr>
        <w:t xml:space="preserve">” of ships, submarines and planes powered entirely by advanced biofuels. </w:t>
      </w:r>
      <w:r w:rsidRPr="007D66FB">
        <w:rPr>
          <w:rStyle w:val="StyleUnderline"/>
        </w:rPr>
        <w:t>The new Congress is in a position to do something:</w:t>
      </w:r>
      <w:r>
        <w:rPr>
          <w:rStyle w:val="StyleUnderline"/>
        </w:rPr>
        <w:t xml:space="preserve"> </w:t>
      </w:r>
      <w:r w:rsidRPr="007D66FB">
        <w:rPr>
          <w:rStyle w:val="StyleUnderline"/>
        </w:rPr>
        <w:t>make short-term investments that help make us more energy independent, safer in the long-term and lay the foundation for continued economic growth</w:t>
      </w:r>
      <w:r w:rsidRPr="00600789">
        <w:rPr>
          <w:sz w:val="16"/>
        </w:rPr>
        <w:t>. Make no mistake: Federal investment in advanced biofuels technologies will be central to fostering private sector innovation, creating jobs and accelerating the industry’s development. It’s worked before with the creation of nation-wide energy infrastructure, and it can work again.</w:t>
      </w:r>
    </w:p>
    <w:p w:rsidR="002F6A21" w:rsidRPr="00C4117A" w:rsidRDefault="002F6A21" w:rsidP="002F6A21">
      <w:pPr>
        <w:pStyle w:val="Heading4"/>
        <w:rPr>
          <w:rStyle w:val="Style13ptBold"/>
          <w:b/>
        </w:rPr>
      </w:pPr>
      <w:r>
        <w:rPr>
          <w:rStyle w:val="Style13ptBold"/>
          <w:b/>
        </w:rPr>
        <w:t xml:space="preserve">The US is key to algae development – the rest of the world is either too far behind or inhibited by other factors </w:t>
      </w:r>
    </w:p>
    <w:p w:rsidR="002F6A21" w:rsidRDefault="002F6A21" w:rsidP="002F6A21">
      <w:r w:rsidRPr="00C4117A">
        <w:rPr>
          <w:rStyle w:val="Style13ptBold"/>
        </w:rPr>
        <w:t>Lawrence and Wheelock 10</w:t>
      </w:r>
      <w:r>
        <w:t xml:space="preserve"> - principal research analyst with Navigant Research's Smart Energy practice focusing on bioenergy markets and emerging renewable technologies AND founder and president of Pike Research and has now joined Navigant as a managing director (Mackinnon and Clint, “EXECUTIVE SUMMARY: Algae-Based Biofuels Demand Drivers, Policy Issues, Emerging Technologies, Key Industry Players, and Global Market Forecasts”, Pike Research, 2010 fourth quarter, http://www.navigantresearch.com/wp-content/uploads/2010/10/ABBF-10-Executive-Summary.pdf)//KG</w:t>
      </w:r>
    </w:p>
    <w:p w:rsidR="002F6A21" w:rsidRPr="00942E8C" w:rsidRDefault="002F6A21" w:rsidP="002F6A21">
      <w:pPr>
        <w:rPr>
          <w:u w:val="single"/>
        </w:rPr>
      </w:pPr>
      <w:r w:rsidRPr="0025170A">
        <w:rPr>
          <w:rStyle w:val="Emphasis"/>
        </w:rPr>
        <w:t>With 50% of all algae activity, the United States is poised to ramp up production the</w:t>
      </w:r>
      <w:r>
        <w:rPr>
          <w:rStyle w:val="Emphasis"/>
        </w:rPr>
        <w:t xml:space="preserve"> </w:t>
      </w:r>
      <w:r w:rsidRPr="0025170A">
        <w:rPr>
          <w:rStyle w:val="Emphasis"/>
        </w:rPr>
        <w:t>earliest among world markets</w:t>
      </w:r>
      <w:r w:rsidRPr="0025170A">
        <w:rPr>
          <w:sz w:val="16"/>
        </w:rPr>
        <w:t xml:space="preserve">. Pilot- and demonstration-scale facilities are beginning to break ground across the country. </w:t>
      </w:r>
      <w:r w:rsidRPr="0025170A">
        <w:rPr>
          <w:rStyle w:val="StyleUnderline"/>
        </w:rPr>
        <w:t>The European Union</w:t>
      </w:r>
      <w:r w:rsidRPr="0025170A">
        <w:rPr>
          <w:sz w:val="16"/>
        </w:rPr>
        <w:t xml:space="preserve"> (EU) </w:t>
      </w:r>
      <w:r w:rsidRPr="0025170A">
        <w:rPr>
          <w:rStyle w:val="StyleUnderline"/>
        </w:rPr>
        <w:t>market</w:t>
      </w:r>
      <w:r w:rsidRPr="0025170A">
        <w:rPr>
          <w:sz w:val="16"/>
        </w:rPr>
        <w:t xml:space="preserve">, which is home to about 30% of algae activity, </w:t>
      </w:r>
      <w:r w:rsidRPr="0025170A">
        <w:rPr>
          <w:rStyle w:val="StyleUnderline"/>
        </w:rPr>
        <w:t>will be limited initially by the industry’s focus on university</w:t>
      </w:r>
      <w:r>
        <w:rPr>
          <w:rStyle w:val="StyleUnderline"/>
        </w:rPr>
        <w:t xml:space="preserve"> </w:t>
      </w:r>
      <w:r w:rsidRPr="0025170A">
        <w:rPr>
          <w:rStyle w:val="StyleUnderline"/>
        </w:rPr>
        <w:t>research, and later by insufficient access to water, land, and nutrient sources</w:t>
      </w:r>
      <w:r w:rsidRPr="0025170A">
        <w:rPr>
          <w:sz w:val="16"/>
        </w:rPr>
        <w:t xml:space="preserve">. </w:t>
      </w:r>
      <w:r w:rsidRPr="0025170A">
        <w:rPr>
          <w:rStyle w:val="StyleUnderline"/>
        </w:rPr>
        <w:t>Latin</w:t>
      </w:r>
      <w:r>
        <w:rPr>
          <w:rStyle w:val="StyleUnderline"/>
        </w:rPr>
        <w:t xml:space="preserve"> </w:t>
      </w:r>
      <w:r w:rsidRPr="0025170A">
        <w:rPr>
          <w:rStyle w:val="StyleUnderline"/>
        </w:rPr>
        <w:t>America and Asia Pacific</w:t>
      </w:r>
      <w:r w:rsidRPr="0025170A">
        <w:rPr>
          <w:sz w:val="16"/>
        </w:rPr>
        <w:t xml:space="preserve">, which </w:t>
      </w:r>
      <w:r w:rsidRPr="0025170A">
        <w:rPr>
          <w:rStyle w:val="StyleUnderline"/>
        </w:rPr>
        <w:t>are home to fewer projects in operation today</w:t>
      </w:r>
      <w:r w:rsidRPr="0025170A">
        <w:rPr>
          <w:sz w:val="16"/>
        </w:rPr>
        <w:t xml:space="preserve">, are set to gain significant market share over the long run. Both regions will benefit from rapidly expanding biofuels markets, ample land and water resources, and cheap labor. </w:t>
      </w:r>
      <w:r w:rsidRPr="0025170A">
        <w:rPr>
          <w:rStyle w:val="StyleUnderline"/>
        </w:rPr>
        <w:t>Although</w:t>
      </w:r>
      <w:r>
        <w:rPr>
          <w:rStyle w:val="StyleUnderline"/>
        </w:rPr>
        <w:t xml:space="preserve"> </w:t>
      </w:r>
      <w:r w:rsidRPr="0025170A">
        <w:rPr>
          <w:rStyle w:val="StyleUnderline"/>
        </w:rPr>
        <w:t>the Middle East and parts of Africa are potentially ideal candidates for algae production</w:t>
      </w:r>
      <w:r>
        <w:rPr>
          <w:rStyle w:val="StyleUnderline"/>
        </w:rPr>
        <w:t xml:space="preserve"> </w:t>
      </w:r>
      <w:r w:rsidRPr="0025170A">
        <w:rPr>
          <w:rStyle w:val="StyleUnderline"/>
        </w:rPr>
        <w:t>given the availability of desert areas, persistent political instability, infrastructure</w:t>
      </w:r>
      <w:r>
        <w:rPr>
          <w:rStyle w:val="StyleUnderline"/>
        </w:rPr>
        <w:t xml:space="preserve"> </w:t>
      </w:r>
      <w:r w:rsidRPr="0025170A">
        <w:rPr>
          <w:rStyle w:val="StyleUnderline"/>
        </w:rPr>
        <w:t>challenges, a commitment to petroleum production, and lack of access to capital will limit</w:t>
      </w:r>
      <w:r>
        <w:rPr>
          <w:rStyle w:val="StyleUnderline"/>
        </w:rPr>
        <w:t xml:space="preserve"> </w:t>
      </w:r>
      <w:r w:rsidRPr="0025170A">
        <w:rPr>
          <w:rStyle w:val="StyleUnderline"/>
        </w:rPr>
        <w:t xml:space="preserve">growth in those regions over the next decade. </w:t>
      </w:r>
    </w:p>
    <w:p w:rsidR="002F6A21" w:rsidRDefault="002F6A21" w:rsidP="002F6A21">
      <w:pPr>
        <w:pStyle w:val="Heading4"/>
      </w:pPr>
      <w:r>
        <w:t xml:space="preserve">Full-scale algae facilities could be developed in the next two years but consistent investment and capital is key </w:t>
      </w:r>
    </w:p>
    <w:p w:rsidR="002F6A21" w:rsidRDefault="002F6A21" w:rsidP="002F6A21">
      <w:r w:rsidRPr="00FD20B9">
        <w:rPr>
          <w:rStyle w:val="Style13ptBold"/>
        </w:rPr>
        <w:t>GCC 10</w:t>
      </w:r>
      <w:r>
        <w:t xml:space="preserve"> – online editorial about the full spectrum of energy options, technologies, products, issues and policies related to sustainable mobility (Green Car Congress, “Forecast: Algae-Based Biofuels Production to Reach 61M Gallons per Year by 2020”, The New Fuelist, 10-27-10, http://www.newfuelist.com/link/~gm0#.U62C-vldWSo)//KG</w:t>
      </w:r>
    </w:p>
    <w:p w:rsidR="002F6A21" w:rsidRPr="0009035F" w:rsidRDefault="002F6A21" w:rsidP="002F6A21">
      <w:pPr>
        <w:rPr>
          <w:sz w:val="16"/>
        </w:rPr>
      </w:pPr>
      <w:r w:rsidRPr="0009035F">
        <w:rPr>
          <w:rStyle w:val="Emphasis"/>
        </w:rPr>
        <w:t>The first commercial-scale facilities with a potential production capacity of 1 million gallons will likely come online in the 2014 to 2016 window</w:t>
      </w:r>
      <w:r w:rsidRPr="0009035F">
        <w:rPr>
          <w:sz w:val="16"/>
        </w:rPr>
        <w:t>, Pike forecasts</w:t>
      </w:r>
      <w:r w:rsidRPr="0009035F">
        <w:rPr>
          <w:rStyle w:val="StyleUnderline"/>
        </w:rPr>
        <w:t>, although</w:t>
      </w:r>
      <w:r w:rsidRPr="0009035F">
        <w:rPr>
          <w:sz w:val="16"/>
        </w:rPr>
        <w:t xml:space="preserve"> construction delays, </w:t>
      </w:r>
      <w:r w:rsidRPr="0009035F">
        <w:rPr>
          <w:rStyle w:val="StyleUnderline"/>
        </w:rPr>
        <w:t>a lack of capital, and lingering investment risk could potentially obstruct growth</w:t>
      </w:r>
      <w:r w:rsidRPr="0009035F">
        <w:rPr>
          <w:sz w:val="16"/>
        </w:rPr>
        <w:t xml:space="preserve">. A commitment to cellulosic ethanol and other advanced biofuels options will also divert much-needed capital away from early algae projects, further hampering widespread commercialization over the next decade. Ultimately, </w:t>
      </w:r>
      <w:r w:rsidRPr="0009035F">
        <w:rPr>
          <w:rStyle w:val="StyleUnderline"/>
        </w:rPr>
        <w:t>algae potential is greatest in regions where there is an abundance of land, water, and sunlight. Secondary considerations include favorable regulations around biofuels mandates, greenhouse gas (GHG) emissions, wastewater treatment, and livestock operation, as well as potential co-location opportunities (wastewater remediation and carbon recycling</w:t>
      </w:r>
      <w:r w:rsidRPr="0009035F">
        <w:rPr>
          <w:sz w:val="16"/>
        </w:rPr>
        <w:t>).</w:t>
      </w:r>
    </w:p>
    <w:p w:rsidR="002F6A21" w:rsidRDefault="002F6A21" w:rsidP="00DF5630">
      <w:pPr>
        <w:pStyle w:val="Heading3"/>
      </w:pPr>
      <w:r>
        <w:t xml:space="preserve">USFG key – NASA </w:t>
      </w:r>
    </w:p>
    <w:p w:rsidR="002F6A21" w:rsidRDefault="002F6A21" w:rsidP="002F6A21">
      <w:pPr>
        <w:pStyle w:val="Heading4"/>
      </w:pPr>
      <w:r>
        <w:t xml:space="preserve">NASA leadership key to OMEGA </w:t>
      </w:r>
    </w:p>
    <w:p w:rsidR="002F6A21" w:rsidRPr="004207C9" w:rsidRDefault="002F6A21" w:rsidP="002F6A21">
      <w:r>
        <w:rPr>
          <w:b/>
        </w:rPr>
        <w:t xml:space="preserve">Coale et al 10 </w:t>
      </w:r>
      <w:r>
        <w:t>– B.A., University of California at Santa Cruz</w:t>
      </w:r>
      <w:r w:rsidRPr="004207C9">
        <w:rPr>
          <w:sz w:val="12"/>
        </w:rPr>
        <w:t xml:space="preserve">¶ </w:t>
      </w:r>
      <w:r>
        <w:t xml:space="preserve">Ph.D., University of California at Santa Cruz (Kenneth, “Re: Letter of Support for OMEGA program,” 2 June 2010, </w:t>
      </w:r>
      <w:hyperlink r:id="rId39" w:history="1">
        <w:r w:rsidRPr="006D5384">
          <w:rPr>
            <w:rStyle w:val="Hyperlink"/>
          </w:rPr>
          <w:t>http://www.c3p.org/Workshop%202010/Thursday%20Nov%204/14%20-%20SAN%20DIEGO%20CONFERENCE%20NOV%202010%20PART%202.pdf</w:t>
        </w:r>
      </w:hyperlink>
      <w:r>
        <w:t xml:space="preserve">//AL) </w:t>
      </w:r>
    </w:p>
    <w:p w:rsidR="002F6A21" w:rsidRPr="004A4CBA" w:rsidRDefault="002F6A21" w:rsidP="002F6A21">
      <w:pPr>
        <w:rPr>
          <w:sz w:val="14"/>
        </w:rPr>
      </w:pPr>
      <w:r w:rsidRPr="004A4CBA">
        <w:rPr>
          <w:sz w:val="14"/>
        </w:rPr>
        <w:t>It should be mentioned that the goal of this project is more important than some of the problems and resistance that will be encountered. In our opinion</w:t>
      </w:r>
      <w:r w:rsidRPr="00600789">
        <w:rPr>
          <w:sz w:val="14"/>
          <w:highlight w:val="green"/>
        </w:rPr>
        <w:t xml:space="preserve">, </w:t>
      </w:r>
      <w:r w:rsidRPr="00600789">
        <w:rPr>
          <w:highlight w:val="green"/>
          <w:u w:val="single"/>
        </w:rPr>
        <w:t>it is appropriate that NASA takes a leadership role</w:t>
      </w:r>
      <w:r w:rsidRPr="004207C9">
        <w:rPr>
          <w:u w:val="single"/>
        </w:rPr>
        <w:t>,</w:t>
      </w:r>
      <w:r w:rsidRPr="004A4CBA">
        <w:rPr>
          <w:sz w:val="14"/>
        </w:rPr>
        <w:t xml:space="preserve"> including the commitment of resources and personnel (as well as reputation) </w:t>
      </w:r>
      <w:r w:rsidRPr="00600789">
        <w:rPr>
          <w:highlight w:val="green"/>
          <w:u w:val="single"/>
        </w:rPr>
        <w:t>to solve the sustainable energy challenges that face the nation. This</w:t>
      </w:r>
      <w:r w:rsidRPr="004207C9">
        <w:rPr>
          <w:u w:val="single"/>
        </w:rPr>
        <w:t xml:space="preserve"> is a tremendous opportunity and one that </w:t>
      </w:r>
      <w:r w:rsidRPr="00600789">
        <w:rPr>
          <w:highlight w:val="green"/>
          <w:u w:val="single"/>
        </w:rPr>
        <w:t>will advance the US on a path of leadership in engineering, innovation, sustainabilit</w:t>
      </w:r>
      <w:r w:rsidRPr="004207C9">
        <w:rPr>
          <w:u w:val="single"/>
        </w:rPr>
        <w:t xml:space="preserve">y. We look forward to strong </w:t>
      </w:r>
      <w:r w:rsidRPr="00600789">
        <w:rPr>
          <w:highlight w:val="green"/>
          <w:u w:val="single"/>
        </w:rPr>
        <w:t>commitment from NASA</w:t>
      </w:r>
      <w:r w:rsidRPr="004207C9">
        <w:rPr>
          <w:u w:val="single"/>
        </w:rPr>
        <w:t xml:space="preserve"> to </w:t>
      </w:r>
      <w:r w:rsidRPr="00600789">
        <w:rPr>
          <w:highlight w:val="green"/>
          <w:u w:val="single"/>
        </w:rPr>
        <w:t>help insure the success of this project</w:t>
      </w:r>
      <w:r w:rsidRPr="004207C9">
        <w:rPr>
          <w:u w:val="single"/>
        </w:rPr>
        <w:t xml:space="preserve">. </w:t>
      </w:r>
      <w:r w:rsidRPr="004A4CBA">
        <w:rPr>
          <w:sz w:val="12"/>
        </w:rPr>
        <w:t>¶</w:t>
      </w:r>
      <w:r w:rsidRPr="004A4CBA">
        <w:rPr>
          <w:sz w:val="12"/>
          <w:u w:val="single"/>
        </w:rPr>
        <w:t xml:space="preserve"> </w:t>
      </w:r>
      <w:r w:rsidRPr="004A4CBA">
        <w:rPr>
          <w:sz w:val="14"/>
        </w:rPr>
        <w:t xml:space="preserve">In this regard, </w:t>
      </w:r>
      <w:r w:rsidRPr="004207C9">
        <w:rPr>
          <w:u w:val="single"/>
        </w:rPr>
        <w:t>we find the OMEGA project to resonate strongly with the NASA National Plan for Aeronautics Research and Development</w:t>
      </w:r>
      <w:r w:rsidRPr="004A4CBA">
        <w:rPr>
          <w:sz w:val="14"/>
        </w:rPr>
        <w:t xml:space="preserve"> as articulated in the recent Aeronautics Science and Technology Subcommittee report to the NST Council in 2007. Here, </w:t>
      </w:r>
      <w:r w:rsidRPr="004207C9">
        <w:rPr>
          <w:u w:val="single"/>
        </w:rPr>
        <w:t>the need for a sustainable, economical, secure and reliable source of aviation fuel was articulated throughout this document as an environmental and national security imperative</w:t>
      </w:r>
      <w:r w:rsidRPr="00600789">
        <w:rPr>
          <w:highlight w:val="green"/>
          <w:u w:val="single"/>
        </w:rPr>
        <w:t>. It is completely appropriate that NASA take a leadership role towards the realization of these important objectives, and</w:t>
      </w:r>
      <w:r w:rsidRPr="004207C9">
        <w:rPr>
          <w:u w:val="single"/>
        </w:rPr>
        <w:t xml:space="preserve"> we strongly feel that the </w:t>
      </w:r>
      <w:r w:rsidRPr="00600789">
        <w:rPr>
          <w:highlight w:val="green"/>
          <w:u w:val="single"/>
        </w:rPr>
        <w:t>OMEGA</w:t>
      </w:r>
      <w:r w:rsidRPr="004207C9">
        <w:rPr>
          <w:u w:val="single"/>
        </w:rPr>
        <w:t xml:space="preserve"> program </w:t>
      </w:r>
      <w:r w:rsidRPr="00600789">
        <w:rPr>
          <w:highlight w:val="green"/>
          <w:u w:val="single"/>
        </w:rPr>
        <w:t>represents a bold step in this direction</w:t>
      </w:r>
      <w:r w:rsidRPr="004A4CBA">
        <w:rPr>
          <w:sz w:val="14"/>
        </w:rPr>
        <w:t xml:space="preserve">. Please feel free to contact any of us if you have any questions or concerns regarding this assessment. </w:t>
      </w:r>
    </w:p>
    <w:p w:rsidR="009A2AB1" w:rsidRDefault="009A2AB1" w:rsidP="00DF5630">
      <w:pPr>
        <w:pStyle w:val="Heading3"/>
      </w:pPr>
      <w:r>
        <w:t xml:space="preserve">Demonstration project key </w:t>
      </w:r>
    </w:p>
    <w:p w:rsidR="009A2AB1" w:rsidRDefault="009A2AB1" w:rsidP="009A2AB1">
      <w:pPr>
        <w:pStyle w:val="Heading4"/>
      </w:pPr>
      <w:r>
        <w:t xml:space="preserve">Demonstration of OMEGA is key to model globally </w:t>
      </w:r>
    </w:p>
    <w:p w:rsidR="009A2AB1" w:rsidRDefault="009A2AB1" w:rsidP="009A2AB1">
      <w:r w:rsidRPr="000508F8">
        <w:rPr>
          <w:rStyle w:val="Style13ptBold"/>
        </w:rPr>
        <w:t xml:space="preserve">Mishra 13 </w:t>
      </w:r>
      <w:r>
        <w:t>– Associate editor at Energy Next Magazine (Rosy, internally interviewing Jonathan Trent, “Target 2017: Racing against time”, Energy Next, Volume 3, Issue 7, May 2013, http://www.energynext.in/wp-content/uploads/2013/05/May-2013-EN.pdf)//KG</w:t>
      </w:r>
    </w:p>
    <w:p w:rsidR="009A2AB1" w:rsidRPr="000508F8" w:rsidRDefault="009A2AB1" w:rsidP="009A2AB1">
      <w:pPr>
        <w:rPr>
          <w:sz w:val="16"/>
        </w:rPr>
      </w:pPr>
      <w:r w:rsidRPr="000508F8">
        <w:rPr>
          <w:sz w:val="16"/>
        </w:rPr>
        <w:t xml:space="preserve">Are you in talks with any organisation to assist you in a scaled-up demonstration of the system? </w:t>
      </w:r>
      <w:r w:rsidRPr="000508F8">
        <w:rPr>
          <w:rStyle w:val="StyleUnderline"/>
        </w:rPr>
        <w:t>I have just completed a $10.8 million</w:t>
      </w:r>
      <w:r>
        <w:rPr>
          <w:rStyle w:val="StyleUnderline"/>
        </w:rPr>
        <w:t xml:space="preserve"> </w:t>
      </w:r>
      <w:r w:rsidRPr="000508F8">
        <w:rPr>
          <w:rStyle w:val="StyleUnderline"/>
        </w:rPr>
        <w:t>feasibility study funded by NASA</w:t>
      </w:r>
      <w:r w:rsidRPr="000508F8">
        <w:rPr>
          <w:sz w:val="16"/>
        </w:rPr>
        <w:t xml:space="preserve"> and the California Energy Commission </w:t>
      </w:r>
      <w:r w:rsidRPr="000508F8">
        <w:rPr>
          <w:rStyle w:val="StyleUnderline"/>
        </w:rPr>
        <w:t>and I’m working on a series of</w:t>
      </w:r>
      <w:r>
        <w:rPr>
          <w:rStyle w:val="StyleUnderline"/>
        </w:rPr>
        <w:t xml:space="preserve"> </w:t>
      </w:r>
      <w:r w:rsidRPr="000508F8">
        <w:rPr>
          <w:rStyle w:val="StyleUnderline"/>
        </w:rPr>
        <w:t>technical papers to share the results</w:t>
      </w:r>
      <w:r>
        <w:rPr>
          <w:rStyle w:val="StyleUnderline"/>
        </w:rPr>
        <w:t xml:space="preserve"> </w:t>
      </w:r>
      <w:r w:rsidRPr="000508F8">
        <w:rPr>
          <w:rStyle w:val="StyleUnderline"/>
        </w:rPr>
        <w:t>with everyone interested</w:t>
      </w:r>
      <w:r w:rsidRPr="000508F8">
        <w:rPr>
          <w:sz w:val="16"/>
        </w:rPr>
        <w:t xml:space="preserve">. </w:t>
      </w:r>
      <w:r w:rsidRPr="000508F8">
        <w:rPr>
          <w:rStyle w:val="StyleUnderline"/>
        </w:rPr>
        <w:t>There</w:t>
      </w:r>
      <w:r>
        <w:rPr>
          <w:rStyle w:val="StyleUnderline"/>
        </w:rPr>
        <w:t xml:space="preserve"> </w:t>
      </w:r>
      <w:r w:rsidRPr="000508F8">
        <w:rPr>
          <w:rStyle w:val="StyleUnderline"/>
        </w:rPr>
        <w:t>is not currently any organization</w:t>
      </w:r>
      <w:r>
        <w:rPr>
          <w:rStyle w:val="StyleUnderline"/>
        </w:rPr>
        <w:t xml:space="preserve"> </w:t>
      </w:r>
      <w:r w:rsidRPr="000508F8">
        <w:rPr>
          <w:rStyle w:val="StyleUnderline"/>
        </w:rPr>
        <w:t>funding my interest in doing a</w:t>
      </w:r>
      <w:r>
        <w:rPr>
          <w:rStyle w:val="StyleUnderline"/>
        </w:rPr>
        <w:t xml:space="preserve"> </w:t>
      </w:r>
      <w:r w:rsidRPr="000508F8">
        <w:rPr>
          <w:rStyle w:val="StyleUnderline"/>
        </w:rPr>
        <w:t>scaled-up demonstration of an</w:t>
      </w:r>
      <w:r>
        <w:rPr>
          <w:rStyle w:val="StyleUnderline"/>
        </w:rPr>
        <w:t xml:space="preserve"> </w:t>
      </w:r>
      <w:r w:rsidRPr="000508F8">
        <w:rPr>
          <w:rStyle w:val="StyleUnderline"/>
        </w:rPr>
        <w:t>OMEGA system</w:t>
      </w:r>
      <w:r w:rsidRPr="000508F8">
        <w:rPr>
          <w:sz w:val="16"/>
        </w:rPr>
        <w:t xml:space="preserve">, but I’m talking to lots of people in various countries and I’m optimistic that I may be part of further developments in OMEGA. </w:t>
      </w:r>
      <w:r w:rsidRPr="000508F8">
        <w:rPr>
          <w:rStyle w:val="Emphasis"/>
        </w:rPr>
        <w:t>What’s important is that someone</w:t>
      </w:r>
      <w:r>
        <w:rPr>
          <w:rStyle w:val="Emphasis"/>
        </w:rPr>
        <w:t xml:space="preserve"> </w:t>
      </w:r>
      <w:r w:rsidRPr="000508F8">
        <w:rPr>
          <w:rStyle w:val="Emphasis"/>
        </w:rPr>
        <w:t>starts, somewhere, so others will have</w:t>
      </w:r>
      <w:r>
        <w:rPr>
          <w:rStyle w:val="Emphasis"/>
        </w:rPr>
        <w:t xml:space="preserve"> </w:t>
      </w:r>
      <w:r w:rsidRPr="000508F8">
        <w:rPr>
          <w:rStyle w:val="Emphasis"/>
        </w:rPr>
        <w:t>a model to follow</w:t>
      </w:r>
      <w:r w:rsidRPr="000508F8">
        <w:rPr>
          <w:sz w:val="16"/>
        </w:rPr>
        <w:t xml:space="preserve">! </w:t>
      </w:r>
    </w:p>
    <w:p w:rsidR="009A2AB1" w:rsidRDefault="009A2AB1" w:rsidP="009A2AB1">
      <w:pPr>
        <w:pStyle w:val="Heading4"/>
      </w:pPr>
      <w:r>
        <w:t xml:space="preserve">Demonstration leads to modeling </w:t>
      </w:r>
    </w:p>
    <w:p w:rsidR="009A2AB1" w:rsidRDefault="009A2AB1" w:rsidP="009A2AB1">
      <w:r w:rsidRPr="005C4D4E">
        <w:rPr>
          <w:rStyle w:val="Style13ptBold"/>
        </w:rPr>
        <w:t>Loury 11</w:t>
      </w:r>
      <w:r>
        <w:t xml:space="preserve"> – Herald staff writer (Erin, “Algae experiment may be 'game changer'”, Monterey Herald News, 11-22-11, http://www.montereyherald.com/news/ci_19389410,%20Date%20Accessed:%206.22.14)//KG</w:t>
      </w:r>
    </w:p>
    <w:p w:rsidR="009A2AB1" w:rsidRPr="005C4D4E" w:rsidRDefault="009A2AB1" w:rsidP="009A2AB1">
      <w:pPr>
        <w:rPr>
          <w:rStyle w:val="Emphasis"/>
        </w:rPr>
      </w:pPr>
      <w:r w:rsidRPr="005C4D4E">
        <w:rPr>
          <w:sz w:val="16"/>
        </w:rPr>
        <w:t xml:space="preserve">First flight Scaling up the design to a commercial level may raise additional concerns for wildlife, and will require spatial planning discussions with marine stakeholders, like the fishing and shipping industries. Such </w:t>
      </w:r>
      <w:r w:rsidRPr="005C4D4E">
        <w:rPr>
          <w:rStyle w:val="StyleUnderline"/>
        </w:rPr>
        <w:t xml:space="preserve">future development would require additional investment because the team's current funding winds down in December. Trent hopes more support from NASA will help the team scale up the 10-foot functioning model in Santa Cruz </w:t>
      </w:r>
      <w:r w:rsidRPr="005C4D4E">
        <w:rPr>
          <w:sz w:val="16"/>
        </w:rPr>
        <w:t xml:space="preserve">to a 30-foot model deployed at the San Francisco Southeast plant. Trent said </w:t>
      </w:r>
      <w:r w:rsidRPr="005C4D4E">
        <w:rPr>
          <w:rStyle w:val="Emphasis"/>
        </w:rPr>
        <w:t>the OMEGA project is seeking the equivalent of the Wright brothers' first flight</w:t>
      </w:r>
      <w:r w:rsidRPr="005C4D4E">
        <w:rPr>
          <w:sz w:val="16"/>
        </w:rPr>
        <w:t xml:space="preserve">. </w:t>
      </w:r>
      <w:r w:rsidRPr="005C4D4E">
        <w:rPr>
          <w:rStyle w:val="StyleUnderline"/>
        </w:rPr>
        <w:t>While the flight lasted only 12 seconds, it was long enough to prove a concept, and laid the foundation for flights that followed.</w:t>
      </w:r>
      <w:r>
        <w:rPr>
          <w:rStyle w:val="StyleUnderline"/>
        </w:rPr>
        <w:t xml:space="preserve"> </w:t>
      </w:r>
      <w:r w:rsidRPr="005C4D4E">
        <w:rPr>
          <w:sz w:val="16"/>
        </w:rPr>
        <w:t>"</w:t>
      </w:r>
      <w:r w:rsidRPr="005C4D4E">
        <w:rPr>
          <w:rStyle w:val="Emphasis"/>
        </w:rPr>
        <w:t>We just need to get that 12 second flight to work</w:t>
      </w:r>
      <w:r w:rsidRPr="005C4D4E">
        <w:rPr>
          <w:rStyle w:val="StyleUnderline"/>
        </w:rPr>
        <w:t>," Trent said</w:t>
      </w:r>
      <w:r w:rsidRPr="005C4D4E">
        <w:rPr>
          <w:sz w:val="16"/>
        </w:rPr>
        <w:t>, "</w:t>
      </w:r>
      <w:r w:rsidRPr="005C4D4E">
        <w:rPr>
          <w:rStyle w:val="Emphasis"/>
        </w:rPr>
        <w:t>so other people can pick up what we started, and can bring it to the world."</w:t>
      </w:r>
    </w:p>
    <w:p w:rsidR="009A2AB1" w:rsidRDefault="009A2AB1" w:rsidP="009A2AB1"/>
    <w:p w:rsidR="009A509A" w:rsidRDefault="001800E8" w:rsidP="00DF5630">
      <w:pPr>
        <w:pStyle w:val="Heading3"/>
      </w:pPr>
      <w:r>
        <w:t>Overcomes status quo</w:t>
      </w:r>
    </w:p>
    <w:p w:rsidR="001800E8" w:rsidRDefault="001800E8" w:rsidP="001800E8">
      <w:pPr>
        <w:pStyle w:val="Heading4"/>
      </w:pPr>
      <w:r>
        <w:t xml:space="preserve">OMEGA solves better than existing algae cultivation methods on land </w:t>
      </w:r>
    </w:p>
    <w:p w:rsidR="001800E8" w:rsidRDefault="001800E8" w:rsidP="001800E8">
      <w:pPr>
        <w:spacing w:line="276" w:lineRule="auto"/>
        <w:contextualSpacing/>
      </w:pPr>
      <w:r w:rsidRPr="00FA49B3">
        <w:rPr>
          <w:rStyle w:val="Style13ptBold"/>
        </w:rPr>
        <w:t>Algae Systems 11</w:t>
      </w:r>
      <w:r>
        <w:t xml:space="preserve"> - dynamic, cross-disciplinary team assembled to commercialize unique technologies for addressing urgent global challenges in energy, water and climate change (“OMEGA”, 2011, http://algaesystems.com/technology/omega/)//KG</w:t>
      </w:r>
    </w:p>
    <w:p w:rsidR="001800E8" w:rsidRPr="00A03605" w:rsidRDefault="001800E8" w:rsidP="001800E8">
      <w:pPr>
        <w:spacing w:line="276" w:lineRule="auto"/>
        <w:contextualSpacing/>
        <w:rPr>
          <w:sz w:val="16"/>
        </w:rPr>
      </w:pPr>
      <w:r w:rsidRPr="00A03605">
        <w:rPr>
          <w:rStyle w:val="StyleUnderline"/>
        </w:rPr>
        <w:t>OMEGA stands for Offshore Membrane Enclosures for Growing Algae</w:t>
      </w:r>
      <w:r w:rsidRPr="00A03605">
        <w:rPr>
          <w:sz w:val="16"/>
        </w:rPr>
        <w:t xml:space="preserve">. </w:t>
      </w:r>
      <w:r w:rsidRPr="00A03605">
        <w:rPr>
          <w:rStyle w:val="StyleUnderline"/>
        </w:rPr>
        <w:t>The technology, initially developed at NASA, is derived from the space program’s effort to “close the loop” between the waste streams produced and resource streams required by astronauts during long-duration spaceflight</w:t>
      </w:r>
      <w:r w:rsidRPr="00A03605">
        <w:rPr>
          <w:sz w:val="16"/>
        </w:rPr>
        <w:t xml:space="preserve">. The </w:t>
      </w:r>
      <w:r w:rsidRPr="00A03605">
        <w:rPr>
          <w:rStyle w:val="StyleUnderline"/>
        </w:rPr>
        <w:t>OMEGA</w:t>
      </w:r>
      <w:r w:rsidRPr="00A03605">
        <w:rPr>
          <w:sz w:val="16"/>
        </w:rPr>
        <w:t xml:space="preserve"> technology </w:t>
      </w:r>
      <w:r w:rsidRPr="00A03605">
        <w:rPr>
          <w:rStyle w:val="StyleUnderline"/>
        </w:rPr>
        <w:t>presents many advantages over existing algae cultivation methods</w:t>
      </w:r>
      <w:r w:rsidRPr="00A03605">
        <w:rPr>
          <w:sz w:val="16"/>
        </w:rPr>
        <w:t xml:space="preserve">. </w:t>
      </w:r>
      <w:r w:rsidRPr="00A03605">
        <w:rPr>
          <w:rStyle w:val="StyleUnderline"/>
        </w:rPr>
        <w:t>Because OMEGAs grow algae inside polymer-based photobioreactors that are designed to float on aquatic acreage, the technology does not require land development</w:t>
      </w:r>
      <w:r w:rsidRPr="00A03605">
        <w:rPr>
          <w:sz w:val="16"/>
        </w:rPr>
        <w:t xml:space="preserve"> for algae growth, </w:t>
      </w:r>
      <w:r w:rsidRPr="00A03605">
        <w:rPr>
          <w:rStyle w:val="StyleUnderline"/>
        </w:rPr>
        <w:t>unlike existing</w:t>
      </w:r>
      <w:r w:rsidRPr="00A03605">
        <w:rPr>
          <w:sz w:val="16"/>
        </w:rPr>
        <w:t xml:space="preserve"> algae cultivation </w:t>
      </w:r>
      <w:r w:rsidRPr="00A03605">
        <w:rPr>
          <w:rStyle w:val="StyleUnderline"/>
        </w:rPr>
        <w:t>systems,</w:t>
      </w:r>
      <w:r w:rsidRPr="00A03605">
        <w:rPr>
          <w:sz w:val="16"/>
        </w:rPr>
        <w:t xml:space="preserve"> which require large swaths of land development to support the scale of algae-based fuel production needed to make a difference. </w:t>
      </w:r>
      <w:r w:rsidRPr="00A03605">
        <w:rPr>
          <w:rStyle w:val="StyleUnderline"/>
        </w:rPr>
        <w:t>OMEGAs float on the water column, which provides an ideal mechanical support structure that precludes</w:t>
      </w:r>
      <w:r w:rsidRPr="00A03605">
        <w:rPr>
          <w:sz w:val="16"/>
        </w:rPr>
        <w:t xml:space="preserve"> the </w:t>
      </w:r>
      <w:r w:rsidRPr="00A03605">
        <w:rPr>
          <w:rStyle w:val="StyleUnderline"/>
        </w:rPr>
        <w:t>expensive earthworks or mechanical support structures</w:t>
      </w:r>
      <w:r w:rsidRPr="00A03605">
        <w:rPr>
          <w:sz w:val="16"/>
        </w:rPr>
        <w:t xml:space="preserve"> required by land-based algae growth systems. By cultivating the algae at sea, </w:t>
      </w:r>
      <w:r w:rsidRPr="00A03605">
        <w:rPr>
          <w:rStyle w:val="StyleUnderline"/>
        </w:rPr>
        <w:t>OMEGAs take advantage of wave and wind action to provide the necessary mixing and temperature control of the algae culture</w:t>
      </w:r>
      <w:r w:rsidRPr="00A03605">
        <w:rPr>
          <w:sz w:val="16"/>
        </w:rPr>
        <w:t xml:space="preserve">. </w:t>
      </w:r>
      <w:r w:rsidRPr="00A03605">
        <w:rPr>
          <w:rStyle w:val="StyleUnderline"/>
        </w:rPr>
        <w:t>OMEGAs receive municipal wastewater effluent as a primary input, which supplies the water and nutrients algae need to grow.</w:t>
      </w:r>
      <w:r w:rsidRPr="00A03605">
        <w:rPr>
          <w:sz w:val="16"/>
        </w:rPr>
        <w:t xml:space="preserve"> </w:t>
      </w:r>
      <w:r w:rsidRPr="00A03605">
        <w:rPr>
          <w:rStyle w:val="StyleUnderline"/>
        </w:rPr>
        <w:t>OMEGA’s use of wastewater stops the nutrients therein from wreaking havoc on the aquatic ecosystems, stopping or reversing the formation of oceanic “dead zones”.</w:t>
      </w:r>
      <w:r w:rsidRPr="00A03605">
        <w:rPr>
          <w:sz w:val="16"/>
        </w:rPr>
        <w:t xml:space="preserve"> </w:t>
      </w:r>
      <w:r w:rsidRPr="00A03605">
        <w:rPr>
          <w:rStyle w:val="StyleUnderline"/>
        </w:rPr>
        <w:t>OMEGAs additionally make use of passive dewatering techniques that greatly reduce the cost of otherwise expensive and energy-intensive dewatering, and double as a membrane-level wastewater treatment providing the ability to recover valuable freshwater for reuse</w:t>
      </w:r>
      <w:r w:rsidRPr="00A03605">
        <w:rPr>
          <w:sz w:val="16"/>
        </w:rPr>
        <w:t>.</w:t>
      </w:r>
    </w:p>
    <w:p w:rsidR="001800E8" w:rsidRDefault="001800E8" w:rsidP="001800E8">
      <w:pPr>
        <w:spacing w:line="276" w:lineRule="auto"/>
        <w:contextualSpacing/>
      </w:pPr>
    </w:p>
    <w:p w:rsidR="001800E8" w:rsidRDefault="001800E8" w:rsidP="001800E8">
      <w:pPr>
        <w:spacing w:line="276" w:lineRule="auto"/>
        <w:contextualSpacing/>
      </w:pPr>
    </w:p>
    <w:p w:rsidR="001800E8" w:rsidRDefault="001800E8" w:rsidP="00DF5630">
      <w:pPr>
        <w:pStyle w:val="Heading3"/>
      </w:pPr>
      <w:r>
        <w:t>Tech feasible</w:t>
      </w:r>
    </w:p>
    <w:p w:rsidR="002F6A21" w:rsidRDefault="002F6A21" w:rsidP="002F6A21">
      <w:pPr>
        <w:pStyle w:val="Heading4"/>
      </w:pPr>
      <w:r>
        <w:t>It’s feasible, and we’re off to the correct start</w:t>
      </w:r>
    </w:p>
    <w:p w:rsidR="002F6A21" w:rsidRPr="00C33654" w:rsidRDefault="002F6A21" w:rsidP="002F6A21">
      <w:pPr>
        <w:rPr>
          <w:rStyle w:val="Style13ptBold"/>
        </w:rPr>
      </w:pPr>
      <w:r>
        <w:rPr>
          <w:rStyle w:val="Style13ptBold"/>
        </w:rPr>
        <w:t>Wilcox, 2012</w:t>
      </w:r>
    </w:p>
    <w:p w:rsidR="002F6A21" w:rsidRPr="001111E0" w:rsidRDefault="002F6A21" w:rsidP="002F6A21">
      <w:r>
        <w:t xml:space="preserve">(Kevin Wilcox, Web Editor at America Society of Civil Engineers, “The Beginning of OMEGA,” May 22, 2012, </w:t>
      </w:r>
      <w:hyperlink r:id="rId40" w:anchor=".U91CdIBdXIo" w:history="1">
        <w:r w:rsidRPr="00884514">
          <w:rPr>
            <w:rStyle w:val="Hyperlink"/>
          </w:rPr>
          <w:t>http://www.asce.org/CEMagazine/Article.aspx?id=25769808850#.U91CdIBdXIo</w:t>
        </w:r>
      </w:hyperlink>
      <w:r>
        <w:t xml:space="preserve">, Accessed: 8/2/14, RH) </w:t>
      </w:r>
    </w:p>
    <w:p w:rsidR="002F6A21" w:rsidRPr="00600789" w:rsidRDefault="002F6A21" w:rsidP="002F6A21">
      <w:pPr>
        <w:rPr>
          <w:sz w:val="16"/>
        </w:rPr>
      </w:pPr>
      <w:r w:rsidRPr="001111E0">
        <w:rPr>
          <w:rStyle w:val="StyleUnderline"/>
        </w:rPr>
        <w:t>“The U.S. is currently using for aviation about 20 billion barrels per year</w:t>
      </w:r>
      <w:r w:rsidRPr="00600789">
        <w:rPr>
          <w:sz w:val="16"/>
        </w:rPr>
        <w:t>,” Trent says. “</w:t>
      </w:r>
      <w:r w:rsidRPr="001111E0">
        <w:rPr>
          <w:rStyle w:val="StyleUnderline"/>
        </w:rPr>
        <w:t>So, if you do the math, you’re going to need about 10 million acres to accommodate our aviation needs using algae as a source of that fuel</w:t>
      </w:r>
      <w:r w:rsidRPr="00600789">
        <w:rPr>
          <w:sz w:val="16"/>
        </w:rPr>
        <w:t xml:space="preserve">. </w:t>
      </w:r>
      <w:r w:rsidRPr="001111E0">
        <w:rPr>
          <w:rStyle w:val="StyleUnderline"/>
        </w:rPr>
        <w:t>That sounds like a huge number,</w:t>
      </w:r>
      <w:r w:rsidRPr="00600789">
        <w:rPr>
          <w:sz w:val="16"/>
        </w:rPr>
        <w:t xml:space="preserve"> </w:t>
      </w:r>
      <w:r w:rsidRPr="001111E0">
        <w:rPr>
          <w:rStyle w:val="StyleUnderline"/>
        </w:rPr>
        <w:t>but in fact it would be distributed over a large area.</w:t>
      </w:r>
      <w:r w:rsidRPr="00600789">
        <w:rPr>
          <w:sz w:val="16"/>
        </w:rPr>
        <w:t xml:space="preserve"> </w:t>
      </w:r>
      <w:r w:rsidRPr="001111E0">
        <w:rPr>
          <w:rStyle w:val="Emphasis"/>
        </w:rPr>
        <w:t>It’s less than 3 percent of the total crop land</w:t>
      </w:r>
      <w:r w:rsidRPr="00600789">
        <w:rPr>
          <w:sz w:val="16"/>
        </w:rPr>
        <w:t xml:space="preserve"> </w:t>
      </w:r>
      <w:r w:rsidRPr="001111E0">
        <w:rPr>
          <w:rStyle w:val="StyleUnderline"/>
        </w:rPr>
        <w:t>that’s under cultivation in the U</w:t>
      </w:r>
      <w:r w:rsidRPr="00600789">
        <w:rPr>
          <w:sz w:val="16"/>
        </w:rPr>
        <w:t xml:space="preserve">nited </w:t>
      </w:r>
      <w:r w:rsidRPr="001111E0">
        <w:rPr>
          <w:rStyle w:val="StyleUnderline"/>
        </w:rPr>
        <w:t>S</w:t>
      </w:r>
      <w:r w:rsidRPr="00600789">
        <w:rPr>
          <w:sz w:val="16"/>
        </w:rPr>
        <w:t xml:space="preserve">tates </w:t>
      </w:r>
      <w:r w:rsidRPr="001111E0">
        <w:rPr>
          <w:rStyle w:val="StyleUnderline"/>
        </w:rPr>
        <w:t>right now for food</w:t>
      </w:r>
      <w:r w:rsidRPr="00600789">
        <w:rPr>
          <w:sz w:val="16"/>
        </w:rPr>
        <w:t>—and what area should we dedicate to a carbon-neutral source of sustainable fuel that won’t compete with agriculture?” Trent is scheduled to discuss the potential of the OMEGA system on June 27 at the TEDGlobal conference in Edinburgh, United Kingdom. Earlier this month, NASA announced the system is available to the private sector through the administration’s technology transfer program. “I considered the system that we have built today a bit like Orville and Wilbur’s first 12-second flight,” Trent says. “It was a long enough flight for them to look at each other and say, ‘Gee, this is going to work.’ And think about it, within 60 years of the Kitty Hawk’s flight we flew to the moon! “</w:t>
      </w:r>
      <w:r w:rsidRPr="001111E0">
        <w:rPr>
          <w:rStyle w:val="StyleUnderline"/>
        </w:rPr>
        <w:t>We have just the first inkling of how one might approach the problem of finding a sustainable substitute for fossil fuels from algae</w:t>
      </w:r>
      <w:r w:rsidRPr="00600789">
        <w:rPr>
          <w:sz w:val="16"/>
        </w:rPr>
        <w:t>,” Trent says. “</w:t>
      </w:r>
      <w:r w:rsidRPr="001111E0">
        <w:rPr>
          <w:rStyle w:val="StyleUnderline"/>
        </w:rPr>
        <w:t>If we as a community of scientists and engineers were really serious about making liquid fuel from a sustainable biological source, based on what we’ve done I think there is hope</w:t>
      </w:r>
      <w:r w:rsidRPr="00600789">
        <w:rPr>
          <w:sz w:val="16"/>
        </w:rPr>
        <w:t>.”</w:t>
      </w:r>
    </w:p>
    <w:p w:rsidR="005D2629" w:rsidRDefault="005D2629" w:rsidP="005D2629">
      <w:pPr>
        <w:pStyle w:val="Heading4"/>
      </w:pPr>
      <w:r>
        <w:t>Tech barriers to the ocean have already been resolved by oil companies</w:t>
      </w:r>
    </w:p>
    <w:p w:rsidR="005D2629" w:rsidRDefault="005D2629" w:rsidP="005D2629">
      <w:r w:rsidRPr="00747C07">
        <w:rPr>
          <w:rStyle w:val="Style13ptBold"/>
        </w:rPr>
        <w:t>Trent 12</w:t>
      </w:r>
      <w:r>
        <w:t xml:space="preserve"> - PhD in biological oceanography at Scripps Institution of Oceanography, leads the OMEGA program at NASA (Jonathan, “OFFSHORE MEMBRANE ENCLOSURES FOR GROWING ALGAE (OMEGA) A Feasibility Study for Wasterwater to Biofuels”, NASA Ames Research Center, December 2012, http://www.energy.ca.gov/2013publications/CEC-500-2013-143/CEC-500-2013-143.pdf)//KG</w:t>
      </w:r>
    </w:p>
    <w:p w:rsidR="005D2629" w:rsidRPr="008E7315" w:rsidRDefault="005D2629" w:rsidP="005D2629">
      <w:pPr>
        <w:rPr>
          <w:sz w:val="16"/>
        </w:rPr>
      </w:pPr>
      <w:r w:rsidRPr="00747C07">
        <w:rPr>
          <w:sz w:val="16"/>
        </w:rPr>
        <w:t xml:space="preserve">The solution for coastal cities may be </w:t>
      </w:r>
      <w:r w:rsidRPr="00747C07">
        <w:rPr>
          <w:rStyle w:val="StyleUnderline"/>
        </w:rPr>
        <w:t>to cultivate oil-producing microalgae in floating</w:t>
      </w:r>
      <w:r>
        <w:rPr>
          <w:rStyle w:val="StyleUnderline"/>
        </w:rPr>
        <w:t xml:space="preserve"> </w:t>
      </w:r>
      <w:r w:rsidRPr="00747C07">
        <w:rPr>
          <w:rStyle w:val="StyleUnderline"/>
        </w:rPr>
        <w:t>enclosures called photobioreactors (PBRs) on the domestic wastewater dumped off-shore</w:t>
      </w:r>
      <w:r>
        <w:rPr>
          <w:rStyle w:val="StyleUnderline"/>
        </w:rPr>
        <w:t xml:space="preserve"> </w:t>
      </w:r>
      <w:r w:rsidRPr="00747C07">
        <w:rPr>
          <w:rStyle w:val="StyleUnderline"/>
        </w:rPr>
        <w:t>through outfalls</w:t>
      </w:r>
      <w:r w:rsidRPr="00747C07">
        <w:rPr>
          <w:sz w:val="16"/>
        </w:rPr>
        <w:t xml:space="preserve">. The offshore system would have to be hundreds or thousands of acres in coastal areas to accommodate the amount of wastewater and to make enough fuel to be worthwhile. </w:t>
      </w:r>
      <w:r w:rsidRPr="00747C07">
        <w:rPr>
          <w:rStyle w:val="StyleUnderline"/>
        </w:rPr>
        <w:t>Such a system would require overcoming significant challenges inherent in largescale</w:t>
      </w:r>
      <w:r>
        <w:rPr>
          <w:rStyle w:val="StyleUnderline"/>
        </w:rPr>
        <w:t xml:space="preserve"> </w:t>
      </w:r>
      <w:r w:rsidRPr="00747C07">
        <w:rPr>
          <w:rStyle w:val="StyleUnderline"/>
        </w:rPr>
        <w:t>algae cultivation as well as the challenges presented by the coastal marine environment itself. The marine environment challenges engineers to design systems able to cope with strong</w:t>
      </w:r>
      <w:r>
        <w:rPr>
          <w:rStyle w:val="StyleUnderline"/>
        </w:rPr>
        <w:t xml:space="preserve"> </w:t>
      </w:r>
      <w:r w:rsidRPr="00747C07">
        <w:rPr>
          <w:rStyle w:val="StyleUnderline"/>
        </w:rPr>
        <w:t>and variable forces from waves, currents, and winds. It also requires ingenuity in developing</w:t>
      </w:r>
      <w:r>
        <w:rPr>
          <w:rStyle w:val="StyleUnderline"/>
        </w:rPr>
        <w:t xml:space="preserve"> </w:t>
      </w:r>
      <w:r w:rsidRPr="00747C07">
        <w:rPr>
          <w:rStyle w:val="StyleUnderline"/>
        </w:rPr>
        <w:t>materials that can withstand these strong forces along with corrosion, weathering, and</w:t>
      </w:r>
      <w:r>
        <w:rPr>
          <w:rStyle w:val="StyleUnderline"/>
        </w:rPr>
        <w:t xml:space="preserve"> </w:t>
      </w:r>
      <w:r w:rsidRPr="00747C07">
        <w:rPr>
          <w:rStyle w:val="StyleUnderline"/>
        </w:rPr>
        <w:t>biofouling</w:t>
      </w:r>
      <w:r w:rsidRPr="00747C07">
        <w:rPr>
          <w:sz w:val="16"/>
        </w:rPr>
        <w:t xml:space="preserve">. In some places </w:t>
      </w:r>
      <w:r w:rsidRPr="00747C07">
        <w:rPr>
          <w:rStyle w:val="StyleUnderline"/>
        </w:rPr>
        <w:t>there are also formidable social challenges in the rules and</w:t>
      </w:r>
      <w:r>
        <w:rPr>
          <w:rStyle w:val="StyleUnderline"/>
        </w:rPr>
        <w:t xml:space="preserve"> </w:t>
      </w:r>
      <w:r w:rsidRPr="00747C07">
        <w:rPr>
          <w:rStyle w:val="StyleUnderline"/>
        </w:rPr>
        <w:t>regulations imposed on developments in coastal regions such as permits and permission from</w:t>
      </w:r>
      <w:r>
        <w:rPr>
          <w:rStyle w:val="StyleUnderline"/>
        </w:rPr>
        <w:t xml:space="preserve"> </w:t>
      </w:r>
      <w:r w:rsidRPr="00747C07">
        <w:rPr>
          <w:sz w:val="16"/>
        </w:rPr>
        <w:t xml:space="preserve">the many </w:t>
      </w:r>
      <w:r w:rsidRPr="00747C07">
        <w:rPr>
          <w:rStyle w:val="StyleUnderline"/>
        </w:rPr>
        <w:t>coastal regulatory organizations that monitor and control use and environmental</w:t>
      </w:r>
      <w:r>
        <w:rPr>
          <w:rStyle w:val="StyleUnderline"/>
        </w:rPr>
        <w:t xml:space="preserve"> </w:t>
      </w:r>
      <w:r w:rsidRPr="00747C07">
        <w:rPr>
          <w:rStyle w:val="StyleUnderline"/>
        </w:rPr>
        <w:t>impact.</w:t>
      </w:r>
      <w:r>
        <w:rPr>
          <w:rStyle w:val="StyleUnderline"/>
        </w:rPr>
        <w:t xml:space="preserve"> </w:t>
      </w:r>
      <w:r w:rsidRPr="00747C07">
        <w:rPr>
          <w:rStyle w:val="Emphasis"/>
        </w:rPr>
        <w:t>Many of these engineering, materials, and even social challenges have been addressed and</w:t>
      </w:r>
      <w:r>
        <w:rPr>
          <w:rStyle w:val="Emphasis"/>
        </w:rPr>
        <w:t xml:space="preserve"> </w:t>
      </w:r>
      <w:r w:rsidRPr="00747C07">
        <w:rPr>
          <w:rStyle w:val="Emphasis"/>
        </w:rPr>
        <w:t>mastered by the oil companies in their ongoing efforts to recover fossil fuels from the deep sea</w:t>
      </w:r>
      <w:r>
        <w:rPr>
          <w:rStyle w:val="Emphasis"/>
        </w:rPr>
        <w:t xml:space="preserve"> </w:t>
      </w:r>
      <w:r w:rsidRPr="00747C07">
        <w:rPr>
          <w:rStyle w:val="Emphasis"/>
        </w:rPr>
        <w:t>in some of the most difficult marine environments in the world</w:t>
      </w:r>
      <w:r w:rsidRPr="00747C07">
        <w:rPr>
          <w:sz w:val="16"/>
        </w:rPr>
        <w:t xml:space="preserve"> (e.g., the Gulf of Mexico and the North Sea).</w:t>
      </w:r>
    </w:p>
    <w:p w:rsidR="005D2629" w:rsidRDefault="005D2629" w:rsidP="005D2629">
      <w:pPr>
        <w:pStyle w:val="Heading4"/>
      </w:pPr>
      <w:r>
        <w:t xml:space="preserve">OMEGA’s ecology of technology provides self-sufficiency and technological feasibility </w:t>
      </w:r>
    </w:p>
    <w:p w:rsidR="005D2629" w:rsidRDefault="005D2629" w:rsidP="005D2629">
      <w:r w:rsidRPr="00747C07">
        <w:rPr>
          <w:rStyle w:val="Style13ptBold"/>
        </w:rPr>
        <w:t>Trent 12</w:t>
      </w:r>
      <w:r>
        <w:t xml:space="preserve"> - PhD in biological oceanography at Scripps Institution of Oceanography, leads the OMEGA program at NASA (Jonathan, “OFFSHORE MEMBRANE ENCLOSURES FOR GROWING ALGAE (OMEGA) A Feasibility Study for Wasterwater to Biofuels”, NASA Ames Research Center, December 2012, http://www.energy.ca.gov/2013publications/CEC-500-2013-143/CEC-500-2013-143.pdf)//KG</w:t>
      </w:r>
    </w:p>
    <w:p w:rsidR="005D2629" w:rsidRPr="008E7315" w:rsidRDefault="005D2629" w:rsidP="005D2629">
      <w:pPr>
        <w:rPr>
          <w:sz w:val="16"/>
        </w:rPr>
      </w:pPr>
      <w:r w:rsidRPr="00747C07">
        <w:rPr>
          <w:sz w:val="16"/>
        </w:rPr>
        <w:t xml:space="preserve">If people were sufficiently motivated progress could be made with economic drivers based primarily on wastewater treatment and aquaculture. </w:t>
      </w:r>
      <w:r w:rsidRPr="00747C07">
        <w:rPr>
          <w:rStyle w:val="StyleUnderline"/>
        </w:rPr>
        <w:t>In the long-term, there will be other</w:t>
      </w:r>
      <w:r>
        <w:rPr>
          <w:rStyle w:val="StyleUnderline"/>
        </w:rPr>
        <w:t xml:space="preserve"> </w:t>
      </w:r>
      <w:r w:rsidRPr="00747C07">
        <w:rPr>
          <w:rStyle w:val="StyleUnderline"/>
        </w:rPr>
        <w:t>drivers due to sea-level rise that will flood coastal lowlands, providing additional OMEGA sites</w:t>
      </w:r>
      <w:r>
        <w:rPr>
          <w:rStyle w:val="StyleUnderline"/>
        </w:rPr>
        <w:t xml:space="preserve"> </w:t>
      </w:r>
      <w:r w:rsidRPr="00747C07">
        <w:rPr>
          <w:rStyle w:val="StyleUnderline"/>
        </w:rPr>
        <w:t>that can be integrated into restructured coastal cities.</w:t>
      </w:r>
      <w:r>
        <w:rPr>
          <w:rStyle w:val="StyleUnderline"/>
        </w:rPr>
        <w:t xml:space="preserve"> </w:t>
      </w:r>
      <w:r w:rsidRPr="00747C07">
        <w:rPr>
          <w:sz w:val="16"/>
        </w:rPr>
        <w:t xml:space="preserve">While OMEGA is in part meant for biofuels, the algae biomass can also be used for other products (such as fertilizer, animal food, cosmetics, or biochar), and the system provides services (such as wastewater treatment, carbon sequestration, alternative energy and aquaculture support). </w:t>
      </w:r>
      <w:r w:rsidRPr="00747C07">
        <w:rPr>
          <w:rStyle w:val="StyleUnderline"/>
        </w:rPr>
        <w:t>The point of OMEGA is that it is a system of systems, an "ecology of</w:t>
      </w:r>
      <w:r>
        <w:rPr>
          <w:rStyle w:val="StyleUnderline"/>
        </w:rPr>
        <w:t xml:space="preserve"> </w:t>
      </w:r>
      <w:r w:rsidRPr="00747C07">
        <w:rPr>
          <w:rStyle w:val="StyleUnderline"/>
        </w:rPr>
        <w:t>technology," in which the "waste" from one part of the system becomes a resource for another</w:t>
      </w:r>
      <w:r>
        <w:rPr>
          <w:rStyle w:val="StyleUnderline"/>
        </w:rPr>
        <w:t xml:space="preserve"> </w:t>
      </w:r>
      <w:r w:rsidRPr="00747C07">
        <w:rPr>
          <w:rStyle w:val="StyleUnderline"/>
        </w:rPr>
        <w:t>part.</w:t>
      </w:r>
      <w:r w:rsidRPr="00747C07">
        <w:rPr>
          <w:sz w:val="16"/>
        </w:rPr>
        <w:t xml:space="preserve"> For example, </w:t>
      </w:r>
      <w:r w:rsidRPr="00747C07">
        <w:rPr>
          <w:rStyle w:val="StyleUnderline"/>
        </w:rPr>
        <w:t>domestic wastewater becomes a source of nutrients for algae and algae treat</w:t>
      </w:r>
      <w:r>
        <w:rPr>
          <w:rStyle w:val="StyleUnderline"/>
        </w:rPr>
        <w:t xml:space="preserve"> </w:t>
      </w:r>
      <w:r w:rsidRPr="00747C07">
        <w:rPr>
          <w:rStyle w:val="StyleUnderline"/>
        </w:rPr>
        <w:t>the wastewater. Algae produce oxygen as a waste product and the oxygen is made into ozone</w:t>
      </w:r>
      <w:r>
        <w:rPr>
          <w:rStyle w:val="StyleUnderline"/>
        </w:rPr>
        <w:t xml:space="preserve"> </w:t>
      </w:r>
      <w:r w:rsidRPr="00747C07">
        <w:rPr>
          <w:rStyle w:val="StyleUnderline"/>
        </w:rPr>
        <w:t>for the wastewater plant. The plant produces CO2</w:t>
      </w:r>
      <w:r w:rsidRPr="00747C07">
        <w:rPr>
          <w:sz w:val="16"/>
        </w:rPr>
        <w:t xml:space="preserve"> by burning CH4 </w:t>
      </w:r>
      <w:r w:rsidRPr="00747C07">
        <w:rPr>
          <w:rStyle w:val="StyleUnderline"/>
        </w:rPr>
        <w:t>and the CO2 feeds the algae.</w:t>
      </w:r>
      <w:r w:rsidRPr="00747C07">
        <w:rPr>
          <w:sz w:val="16"/>
        </w:rPr>
        <w:t xml:space="preserve"> </w:t>
      </w:r>
      <w:r w:rsidRPr="00747C07">
        <w:rPr>
          <w:rStyle w:val="StyleUnderline"/>
        </w:rPr>
        <w:t>The plant dumps phosphate and the algae capture phosphate to be used for fertilizer</w:t>
      </w:r>
      <w:r w:rsidRPr="00747C07">
        <w:rPr>
          <w:sz w:val="16"/>
        </w:rPr>
        <w:t xml:space="preserve"> on land. </w:t>
      </w:r>
      <w:r w:rsidRPr="00747C07">
        <w:rPr>
          <w:rStyle w:val="StyleUnderline"/>
        </w:rPr>
        <w:t>The fertilizer is used to produce food that is eaten by people that produce waste that goes back</w:t>
      </w:r>
      <w:r>
        <w:rPr>
          <w:rStyle w:val="StyleUnderline"/>
        </w:rPr>
        <w:t xml:space="preserve"> </w:t>
      </w:r>
      <w:r w:rsidRPr="00747C07">
        <w:rPr>
          <w:rStyle w:val="StyleUnderline"/>
        </w:rPr>
        <w:t>to the wastewater treatment plant</w:t>
      </w:r>
      <w:r w:rsidRPr="00747C07">
        <w:rPr>
          <w:sz w:val="16"/>
        </w:rPr>
        <w:t>. Beyond this convoluted cycle, the OMEGA system itself requires a large floating infrastructure to support the algae cultivation system and the infrastructure itself can become a platform for offshore alternative energy (solar, wind, wave) and aquaculture. The aquaculture produces wastewater and requires oxygen.</w:t>
      </w:r>
    </w:p>
    <w:p w:rsidR="005D2629" w:rsidRDefault="005D2629" w:rsidP="005D2629">
      <w:pPr>
        <w:pStyle w:val="Heading4"/>
      </w:pPr>
      <w:r>
        <w:t xml:space="preserve">OMEGA solves problems with space and infrastructure </w:t>
      </w:r>
    </w:p>
    <w:p w:rsidR="005D2629" w:rsidRDefault="005D2629" w:rsidP="005D2629">
      <w:pPr>
        <w:spacing w:line="276" w:lineRule="auto"/>
        <w:contextualSpacing/>
      </w:pPr>
      <w:r w:rsidRPr="005C74B0">
        <w:rPr>
          <w:rStyle w:val="Style13ptBold"/>
        </w:rPr>
        <w:t>Schwartz 11</w:t>
      </w:r>
      <w:r>
        <w:t xml:space="preserve"> - Editor/Publisher and co-founder of Algae Industry Magazine.com, BS in Industrial Engineering from Purdue University, and an MBA from Indiana University, currently involved in post-graduate work within the Algae Biofuels program at Santa Fe Community College (David, this evidence internally quotes Dr. Jonathan Trent, PhD in biological oceanography at Scripps Institution of Oceanography, leads the OMEGA program at NASA, “NASA’s OMEGA Scientist Dr. Jonathan Trent”, Algae Industry Magazine.com, 8-21-11, </w:t>
      </w:r>
      <w:hyperlink r:id="rId41" w:history="1">
        <w:r w:rsidRPr="00253FDF">
          <w:rPr>
            <w:rStyle w:val="Hyperlink"/>
          </w:rPr>
          <w:t>http://www.algaeindustrymagazine.com/nasas-omega-scientist-dr-jonathan-trent/)//KG</w:t>
        </w:r>
      </w:hyperlink>
    </w:p>
    <w:p w:rsidR="005D2629" w:rsidRPr="005C74B0" w:rsidRDefault="005D2629" w:rsidP="005D2629">
      <w:pPr>
        <w:rPr>
          <w:sz w:val="16"/>
        </w:rPr>
      </w:pPr>
      <w:r w:rsidRPr="005C74B0">
        <w:rPr>
          <w:rStyle w:val="StyleUnderline"/>
        </w:rPr>
        <w:t>Many of us in the algae community agree that we have to use wastewater for large-scale algae cultivation so as not to compete with agriculture, but also to meet economic requirements</w:t>
      </w:r>
      <w:r w:rsidRPr="005C74B0">
        <w:rPr>
          <w:sz w:val="16"/>
        </w:rPr>
        <w:t xml:space="preserve">. If you look at our major cities, the </w:t>
      </w:r>
      <w:r w:rsidRPr="005C74B0">
        <w:rPr>
          <w:rStyle w:val="StyleUnderline"/>
        </w:rPr>
        <w:t>wastewater systems tend to be embedded in the city</w:t>
      </w:r>
      <w:r w:rsidRPr="005C74B0">
        <w:rPr>
          <w:sz w:val="16"/>
        </w:rPr>
        <w:t xml:space="preserve">. Take </w:t>
      </w:r>
      <w:r w:rsidRPr="005C74B0">
        <w:rPr>
          <w:rStyle w:val="StyleUnderline"/>
        </w:rPr>
        <w:t>San Francisco</w:t>
      </w:r>
      <w:r w:rsidRPr="005C74B0">
        <w:rPr>
          <w:sz w:val="16"/>
        </w:rPr>
        <w:t xml:space="preserve">, for example. </w:t>
      </w:r>
      <w:r w:rsidRPr="005C74B0">
        <w:rPr>
          <w:rStyle w:val="StyleUnderline"/>
        </w:rPr>
        <w:t>It’s about 45 square miles and there are three wastewater treatment plants</w:t>
      </w:r>
      <w:r w:rsidRPr="005C74B0">
        <w:rPr>
          <w:sz w:val="16"/>
        </w:rPr>
        <w:t xml:space="preserve">. The plant at Hunters Point, handles 65 million gallons a day. </w:t>
      </w:r>
      <w:r w:rsidRPr="005C74B0">
        <w:rPr>
          <w:rStyle w:val="StyleUnderline"/>
        </w:rPr>
        <w:t>If you tried to build ponds around the wastewater plant, you’d have to displace freeways and all kinds of infrastructure</w:t>
      </w:r>
      <w:r w:rsidRPr="005C74B0">
        <w:rPr>
          <w:sz w:val="16"/>
        </w:rPr>
        <w:t>. Just to deal with five day retention time you need about 1200 to 1500 acres of ponds, and it has to be on level land, which is really hard to find near San Francisco. On the other hand</w:t>
      </w:r>
      <w:r w:rsidRPr="005C74B0">
        <w:rPr>
          <w:rStyle w:val="StyleUnderline"/>
        </w:rPr>
        <w:t xml:space="preserve">, if we were to somehow float algae photobioreactors in San Francisco Bay and use the wastewater currently pumped offshore, we would use less than one percent of the huge area of the Bay and in the worst case we would displace a few fishermen </w:t>
      </w:r>
      <w:r w:rsidRPr="005C74B0">
        <w:rPr>
          <w:sz w:val="16"/>
        </w:rPr>
        <w:t>– actually we’d probably improve the fishing in the Bay.</w:t>
      </w:r>
    </w:p>
    <w:p w:rsidR="005D2629" w:rsidRDefault="005D2629" w:rsidP="005D2629">
      <w:pPr>
        <w:spacing w:line="276" w:lineRule="auto"/>
        <w:contextualSpacing/>
      </w:pPr>
    </w:p>
    <w:p w:rsidR="001800E8" w:rsidRDefault="00B630A8" w:rsidP="00DF5630">
      <w:pPr>
        <w:pStyle w:val="Heading3"/>
      </w:pPr>
      <w:r>
        <w:t>Economically viable – commercial use</w:t>
      </w:r>
    </w:p>
    <w:p w:rsidR="00B630A8" w:rsidRDefault="00B630A8" w:rsidP="00B630A8">
      <w:pPr>
        <w:pStyle w:val="Heading4"/>
      </w:pPr>
      <w:r>
        <w:t xml:space="preserve">OMEGA is ready to be scaled-up for commercial use – feasibility study proves </w:t>
      </w:r>
    </w:p>
    <w:p w:rsidR="00B630A8" w:rsidRDefault="00B630A8" w:rsidP="00B630A8">
      <w:r w:rsidRPr="00747C07">
        <w:rPr>
          <w:rStyle w:val="Style13ptBold"/>
        </w:rPr>
        <w:t>Trent 12</w:t>
      </w:r>
      <w:r>
        <w:t xml:space="preserve"> - PhD in biological oceanography at Scripps Institution of Oceanography, leads the OMEGA program at NASA (Jonathan, “OFFSHORE MEMBRANE ENCLOSURES FOR GROWING ALGAE (OMEGA) A Feasibility Study for Wasterwater to Biofuels”, NASA Ames Research Center, December 2012, http://www.energy.ca.gov/2013publications/CEC-500-2013-143/CEC-500-2013-143.pdf)//KG</w:t>
      </w:r>
    </w:p>
    <w:p w:rsidR="00B630A8" w:rsidRPr="008344AB" w:rsidRDefault="00B630A8" w:rsidP="00B630A8">
      <w:pPr>
        <w:rPr>
          <w:u w:val="single"/>
        </w:rPr>
      </w:pPr>
      <w:r w:rsidRPr="00CB26AA">
        <w:rPr>
          <w:sz w:val="16"/>
        </w:rPr>
        <w:t xml:space="preserve">OMEGA converts wastewater into fertilizer and GHG into biomass. In addition to solar, wind, and wave energy, OMEGA uses the chemical energy between wastewater and seawater for forward osmosis. Environmentally, OMEGA remediates wastewater pollutants in coastal ecosystems and its floating infrastructure enhances local biodiversity. </w:t>
      </w:r>
      <w:r w:rsidRPr="00CB26AA">
        <w:rPr>
          <w:rStyle w:val="Emphasis"/>
        </w:rPr>
        <w:t>After a three-year</w:t>
      </w:r>
      <w:r>
        <w:rPr>
          <w:rStyle w:val="Emphasis"/>
        </w:rPr>
        <w:t xml:space="preserve"> </w:t>
      </w:r>
      <w:r w:rsidRPr="00CB26AA">
        <w:rPr>
          <w:rStyle w:val="Emphasis"/>
        </w:rPr>
        <w:t>feasibility study</w:t>
      </w:r>
      <w:r w:rsidRPr="00CB26AA">
        <w:rPr>
          <w:sz w:val="16"/>
        </w:rPr>
        <w:t xml:space="preserve">, </w:t>
      </w:r>
      <w:r w:rsidRPr="00CB26AA">
        <w:rPr>
          <w:rStyle w:val="StyleUnderline"/>
        </w:rPr>
        <w:t>OMEGA is ready for deployment in protected bays near cities with offshore</w:t>
      </w:r>
      <w:r>
        <w:rPr>
          <w:rStyle w:val="StyleUnderline"/>
        </w:rPr>
        <w:t xml:space="preserve"> </w:t>
      </w:r>
      <w:r w:rsidRPr="00CB26AA">
        <w:rPr>
          <w:rStyle w:val="StyleUnderline"/>
        </w:rPr>
        <w:t>sewage outfalls and a ready source of CO2 that is currently polluting the atmosphere</w:t>
      </w:r>
      <w:r w:rsidRPr="00CB26AA">
        <w:rPr>
          <w:sz w:val="16"/>
        </w:rPr>
        <w:t xml:space="preserve">. </w:t>
      </w:r>
      <w:r w:rsidRPr="00CB26AA">
        <w:rPr>
          <w:rStyle w:val="StyleUnderline"/>
        </w:rPr>
        <w:t>An</w:t>
      </w:r>
      <w:r>
        <w:rPr>
          <w:rStyle w:val="StyleUnderline"/>
        </w:rPr>
        <w:t xml:space="preserve"> </w:t>
      </w:r>
      <w:r w:rsidRPr="00CB26AA">
        <w:rPr>
          <w:rStyle w:val="StyleUnderline"/>
        </w:rPr>
        <w:t>integrated OMEGA system that produces biofuels, treats wastewater, produces renewable</w:t>
      </w:r>
      <w:r>
        <w:rPr>
          <w:rStyle w:val="StyleUnderline"/>
        </w:rPr>
        <w:t xml:space="preserve"> </w:t>
      </w:r>
      <w:r w:rsidRPr="00CB26AA">
        <w:rPr>
          <w:rStyle w:val="StyleUnderline"/>
        </w:rPr>
        <w:t>electricity, and supports mussel aquaculture is predicted to be financially viable and a step</w:t>
      </w:r>
      <w:r>
        <w:rPr>
          <w:rStyle w:val="StyleUnderline"/>
        </w:rPr>
        <w:t xml:space="preserve"> </w:t>
      </w:r>
      <w:r w:rsidRPr="00CB26AA">
        <w:rPr>
          <w:rStyle w:val="StyleUnderline"/>
        </w:rPr>
        <w:t>forward on the path beyond fossil-carbon energy.</w:t>
      </w:r>
    </w:p>
    <w:p w:rsidR="00B630A8" w:rsidRDefault="00B630A8" w:rsidP="00B630A8">
      <w:pPr>
        <w:pStyle w:val="Heading4"/>
      </w:pPr>
      <w:r>
        <w:t xml:space="preserve">OMEGA can be commercially-scaled up – it’s economically better than any existing systems and competitive with traditional petroleum </w:t>
      </w:r>
    </w:p>
    <w:p w:rsidR="00B630A8" w:rsidRDefault="00B630A8" w:rsidP="00B630A8">
      <w:r w:rsidRPr="00747C07">
        <w:rPr>
          <w:rStyle w:val="Style13ptBold"/>
        </w:rPr>
        <w:t>Trent 12</w:t>
      </w:r>
      <w:r>
        <w:t xml:space="preserve"> - PhD in biological oceanography at Scripps Institution of Oceanography, leads the OMEGA program at NASA (Jonathan, “OFFSHORE MEMBRANE ENCLOSURES FOR GROWING ALGAE (OMEGA) A Feasibility Study for Wasterwater to Biofuels”, NASA Ames Research Center, December 2012, http://www.energy.ca.gov/2013publications/CEC-500-2013-143/CEC-500-2013-143.pdf)//KG</w:t>
      </w:r>
    </w:p>
    <w:p w:rsidR="00B630A8" w:rsidRPr="008344AB" w:rsidRDefault="00B630A8" w:rsidP="00B630A8">
      <w:pPr>
        <w:rPr>
          <w:sz w:val="16"/>
        </w:rPr>
      </w:pPr>
      <w:r w:rsidRPr="00954F07">
        <w:rPr>
          <w:rStyle w:val="StyleUnderline"/>
        </w:rPr>
        <w:t>Economic and financial evaluations</w:t>
      </w:r>
      <w:r w:rsidRPr="00954F07">
        <w:rPr>
          <w:sz w:val="16"/>
        </w:rPr>
        <w:t xml:space="preserve">, based on the limited data available, </w:t>
      </w:r>
      <w:r w:rsidRPr="00954F07">
        <w:rPr>
          <w:rStyle w:val="StyleUnderline"/>
        </w:rPr>
        <w:t>show that</w:t>
      </w:r>
      <w:r w:rsidRPr="00954F07">
        <w:rPr>
          <w:sz w:val="16"/>
        </w:rPr>
        <w:t xml:space="preserve"> </w:t>
      </w:r>
      <w:r w:rsidRPr="00954F07">
        <w:rPr>
          <w:rStyle w:val="Emphasis"/>
        </w:rPr>
        <w:t>OMEGA</w:t>
      </w:r>
      <w:r>
        <w:rPr>
          <w:rStyle w:val="Emphasis"/>
        </w:rPr>
        <w:t xml:space="preserve"> </w:t>
      </w:r>
      <w:r w:rsidRPr="00954F07">
        <w:rPr>
          <w:rStyle w:val="Emphasis"/>
        </w:rPr>
        <w:t>compares favorably with other algae production systems</w:t>
      </w:r>
      <w:r w:rsidRPr="00954F07">
        <w:rPr>
          <w:sz w:val="16"/>
        </w:rPr>
        <w:t xml:space="preserve">. The advantage of </w:t>
      </w:r>
      <w:r w:rsidRPr="00954F07">
        <w:rPr>
          <w:rStyle w:val="StyleUnderline"/>
        </w:rPr>
        <w:t>OMEGA</w:t>
      </w:r>
      <w:r w:rsidRPr="00954F07">
        <w:rPr>
          <w:sz w:val="16"/>
        </w:rPr>
        <w:t xml:space="preserve"> is that it </w:t>
      </w:r>
      <w:r w:rsidRPr="00954F07">
        <w:rPr>
          <w:rStyle w:val="StyleUnderline"/>
        </w:rPr>
        <w:t>eliminates land use, provides convenient access to wastewater and advanced wastewater</w:t>
      </w:r>
      <w:r>
        <w:rPr>
          <w:rStyle w:val="StyleUnderline"/>
        </w:rPr>
        <w:t xml:space="preserve"> </w:t>
      </w:r>
      <w:r w:rsidRPr="00954F07">
        <w:rPr>
          <w:rStyle w:val="StyleUnderline"/>
        </w:rPr>
        <w:t>treatment, contributes to carbon capture and sequestration (CCS), and creates a multifunctional</w:t>
      </w:r>
      <w:r>
        <w:rPr>
          <w:rStyle w:val="StyleUnderline"/>
        </w:rPr>
        <w:t xml:space="preserve"> </w:t>
      </w:r>
      <w:r w:rsidRPr="00954F07">
        <w:rPr>
          <w:rStyle w:val="StyleUnderline"/>
        </w:rPr>
        <w:t>offshore platform</w:t>
      </w:r>
      <w:r w:rsidRPr="00954F07">
        <w:rPr>
          <w:sz w:val="16"/>
        </w:rPr>
        <w:t xml:space="preserve">. </w:t>
      </w:r>
      <w:r w:rsidRPr="00954F07">
        <w:rPr>
          <w:rStyle w:val="StyleUnderline"/>
        </w:rPr>
        <w:t>An economic analysis shows that OMEGA may be able to produce lipids for</w:t>
      </w:r>
      <w:r>
        <w:rPr>
          <w:rStyle w:val="StyleUnderline"/>
        </w:rPr>
        <w:t xml:space="preserve"> </w:t>
      </w:r>
      <w:r w:rsidRPr="00954F07">
        <w:rPr>
          <w:rStyle w:val="StyleUnderline"/>
        </w:rPr>
        <w:t>less than land-based PBR technologies, and at a price competitive with open ponds, which are</w:t>
      </w:r>
      <w:r>
        <w:rPr>
          <w:rStyle w:val="StyleUnderline"/>
        </w:rPr>
        <w:t xml:space="preserve"> </w:t>
      </w:r>
      <w:r w:rsidRPr="00954F07">
        <w:rPr>
          <w:rStyle w:val="StyleUnderline"/>
        </w:rPr>
        <w:t>currently considered to be the lowest-cost method of algae production</w:t>
      </w:r>
      <w:r w:rsidRPr="00954F07">
        <w:rPr>
          <w:sz w:val="16"/>
        </w:rPr>
        <w:t xml:space="preserve">. At the current price of oil [$1.20/L ($4.54/gallon)], </w:t>
      </w:r>
      <w:r w:rsidRPr="00954F07">
        <w:rPr>
          <w:rStyle w:val="Emphasis"/>
        </w:rPr>
        <w:t>the integrated OMEGA system is even competitive with petroleum</w:t>
      </w:r>
      <w:r w:rsidRPr="00954F07">
        <w:rPr>
          <w:sz w:val="16"/>
        </w:rPr>
        <w:t xml:space="preserve">. Assuming a 10 percent return on investment, the OMEGA system would produce only biofuel at a cost of $6.67/L. If the OMEGA system combines biofuel production with wastewater treatment, the cost of the biofuels is reduced by 13 percent to $5.80/L. If the system combines biofuel, wastewater treatment, and renewable electricity (from solar, wind, and wave energy), the cost of biofuel is reduced 24 percent to $4.20/L. If the system does all of the above and is combined with aquaculture (e.g., mussels), the cost of biofuels is reduced 41 percent to $1.43/L. In other words, </w:t>
      </w:r>
      <w:r w:rsidRPr="00954F07">
        <w:rPr>
          <w:rStyle w:val="StyleUnderline"/>
        </w:rPr>
        <w:t>as the OMEGA system becomes integrated and scaled up, fuel production costs</w:t>
      </w:r>
      <w:r>
        <w:rPr>
          <w:rStyle w:val="StyleUnderline"/>
        </w:rPr>
        <w:t xml:space="preserve"> </w:t>
      </w:r>
      <w:r w:rsidRPr="00954F07">
        <w:rPr>
          <w:rStyle w:val="StyleUnderline"/>
        </w:rPr>
        <w:t>reach parity with petroleum—a critical goal in the search for an end to the fossil-oil age</w:t>
      </w:r>
      <w:r w:rsidRPr="00954F07">
        <w:rPr>
          <w:sz w:val="16"/>
        </w:rPr>
        <w:t xml:space="preserve">. </w:t>
      </w:r>
      <w:r w:rsidRPr="00954F07">
        <w:rPr>
          <w:rStyle w:val="StyleUnderline"/>
        </w:rPr>
        <w:t>The overarching goal of the</w:t>
      </w:r>
      <w:r w:rsidRPr="00954F07">
        <w:rPr>
          <w:sz w:val="16"/>
        </w:rPr>
        <w:t xml:space="preserve"> California Energy Commission </w:t>
      </w:r>
      <w:r w:rsidRPr="00954F07">
        <w:rPr>
          <w:rStyle w:val="StyleUnderline"/>
        </w:rPr>
        <w:t>OMEGA project was to demonstrate</w:t>
      </w:r>
      <w:r>
        <w:rPr>
          <w:rStyle w:val="StyleUnderline"/>
        </w:rPr>
        <w:t xml:space="preserve"> </w:t>
      </w:r>
      <w:r w:rsidRPr="00954F07">
        <w:rPr>
          <w:rStyle w:val="StyleUnderline"/>
        </w:rPr>
        <w:t>the feasibility of the OMEGA concept and to motivate others to further develop the technology,</w:t>
      </w:r>
      <w:r>
        <w:rPr>
          <w:rStyle w:val="StyleUnderline"/>
        </w:rPr>
        <w:t xml:space="preserve"> </w:t>
      </w:r>
      <w:r w:rsidRPr="00954F07">
        <w:rPr>
          <w:rStyle w:val="StyleUnderline"/>
        </w:rPr>
        <w:t>in part by insinuating that this technology has commercial potential</w:t>
      </w:r>
      <w:r w:rsidRPr="00954F07">
        <w:rPr>
          <w:sz w:val="16"/>
        </w:rPr>
        <w:t xml:space="preserve">. This chapter is meant to demonstrate the environmental importance of the OMEGA technology and an economics context that is indeed justified. A more detailed integrated techno-economic analysis is in preparation for publication (McKuin and Trent) but this chapter of the report will suffice to raise public awareness. </w:t>
      </w:r>
    </w:p>
    <w:p w:rsidR="00B630A8" w:rsidRDefault="00B630A8" w:rsidP="00B630A8">
      <w:pPr>
        <w:pStyle w:val="Heading4"/>
      </w:pPr>
      <w:r>
        <w:t xml:space="preserve">NASA technology is key – helps to support the commercialization of algae development to private companies </w:t>
      </w:r>
    </w:p>
    <w:p w:rsidR="00B630A8" w:rsidRDefault="00B630A8" w:rsidP="00B630A8">
      <w:r w:rsidRPr="002D6352">
        <w:rPr>
          <w:rStyle w:val="Style13ptBold"/>
        </w:rPr>
        <w:t>ARC 9</w:t>
      </w:r>
      <w:r>
        <w:t xml:space="preserve"> – one of 10 NASA field Centers, located in the heart of California's Silicon Valley (Ames Research Center, “NASA Develops Algae Bioreactor as a Sustainable Energy Source”, Space Ref Business, 11-19-09, http://www.comspacewatch.com/news/viewpr.html?pid=29658)//KG</w:t>
      </w:r>
    </w:p>
    <w:p w:rsidR="00B630A8" w:rsidRPr="007305EB" w:rsidRDefault="00B630A8" w:rsidP="00B630A8">
      <w:pPr>
        <w:rPr>
          <w:sz w:val="16"/>
        </w:rPr>
      </w:pPr>
      <w:r w:rsidRPr="007305EB">
        <w:rPr>
          <w:rStyle w:val="StyleUnderline"/>
        </w:rPr>
        <w:t>NASA's Ames Research Center</w:t>
      </w:r>
      <w:r w:rsidRPr="007305EB">
        <w:rPr>
          <w:sz w:val="16"/>
        </w:rPr>
        <w:t xml:space="preserve">, Moffett Field, Calif., </w:t>
      </w:r>
      <w:r w:rsidRPr="007305EB">
        <w:rPr>
          <w:rStyle w:val="StyleUnderline"/>
        </w:rPr>
        <w:t>licensed the patent-pending algae photo-bioreactor to Algae Systems</w:t>
      </w:r>
      <w:r w:rsidRPr="007305EB">
        <w:rPr>
          <w:sz w:val="16"/>
        </w:rPr>
        <w:t xml:space="preserve">, LLC, Carson City, Nev., </w:t>
      </w:r>
      <w:r w:rsidRPr="007305EB">
        <w:rPr>
          <w:rStyle w:val="StyleUnderline"/>
        </w:rPr>
        <w:t>which plans to develop and pilot the technology</w:t>
      </w:r>
      <w:r w:rsidRPr="007305EB">
        <w:rPr>
          <w:sz w:val="16"/>
        </w:rPr>
        <w:t xml:space="preserve"> in Tampa Bay, Fla. </w:t>
      </w:r>
      <w:r w:rsidRPr="007305EB">
        <w:rPr>
          <w:rStyle w:val="StyleUnderline"/>
        </w:rPr>
        <w:t>The company plans to refine and integrate the NASA technology into biorefineries to produce renewable energy products, including diesel and jet fuel</w:t>
      </w:r>
      <w:r w:rsidRPr="007305EB">
        <w:rPr>
          <w:sz w:val="16"/>
        </w:rPr>
        <w:t>. "</w:t>
      </w:r>
      <w:r w:rsidRPr="007305EB">
        <w:rPr>
          <w:rStyle w:val="StyleUnderline"/>
        </w:rPr>
        <w:t>NASA has a long history of developing very successful energy conversion devices and novel life support systems</w:t>
      </w:r>
      <w:r w:rsidRPr="007305EB">
        <w:rPr>
          <w:sz w:val="16"/>
        </w:rPr>
        <w:t>," said Lisa Lockyer, deputy director of the New Ventures and Communication Directorate at NASA Ames. "</w:t>
      </w:r>
      <w:r w:rsidRPr="007305EB">
        <w:rPr>
          <w:rStyle w:val="Emphasis"/>
        </w:rPr>
        <w:t>NASA is excited to support the commercialization of an algae bioreactor with potential for providing renewable energy here on Earth</w:t>
      </w:r>
      <w:r w:rsidRPr="007305EB">
        <w:rPr>
          <w:sz w:val="16"/>
        </w:rPr>
        <w:t xml:space="preserve">." The OMEGA system consists of large plastic bags with inserts of forward-osmosis membranes that grow freshwater algae in processed wastewater by photosynthesis. Using energy from the sun, the algae absorb carbon dioxide from the atmosphere and nutrients from the wastewater to produce biomass and oxygen. As the algae grow, the nutrients are contained in the enclosures, while the cleansed freshwater is released into the surrounding ocean through the forward-osmosis membranes. "The OMEGA technology has transformational powers. It can convert sewage and carbon dioxide into abundant and inexpensive fuels," said Matthew Atwood, president and founder of Algae Systems. "The technology is simple and scalable enough to create an inexpensive, local energy supply that also creates jobs to sustain it." When deployed in contaminated and "dead zone" coastal areas, this system may help remediate these zones by removing and utilizing the nutrients that cause them. The forward-osmosis membranes use relatively small amounts of external energy compared to the conventional methods of harvesting algae, which have an energy intensive de-watering process. Potential benefits include oil production from the harvested algae, and conversion of municipal wastewater into clean water before it is released into the ocean. After the oil is extracted from the algae, the algal remains can be used to make fertilizer, animal feed, cosmetics, or other valuable products. </w:t>
      </w:r>
      <w:r w:rsidRPr="007305EB">
        <w:rPr>
          <w:rStyle w:val="StyleUnderline"/>
        </w:rPr>
        <w:t>This successful spinoff of NASA-derived technology will help support the commercial development of a new algae-based biofuels industry and wastewater treatment</w:t>
      </w:r>
      <w:r w:rsidRPr="007305EB">
        <w:rPr>
          <w:sz w:val="16"/>
        </w:rPr>
        <w:t>.</w:t>
      </w:r>
    </w:p>
    <w:p w:rsidR="00B630A8" w:rsidRDefault="00B630A8" w:rsidP="00B630A8">
      <w:pPr>
        <w:pStyle w:val="Heading4"/>
      </w:pPr>
      <w:r>
        <w:t>OMEGA is commercially viable</w:t>
      </w:r>
    </w:p>
    <w:p w:rsidR="00B630A8" w:rsidRDefault="00B630A8" w:rsidP="00B630A8">
      <w:r w:rsidRPr="007F32C2">
        <w:rPr>
          <w:rStyle w:val="Style13ptBold"/>
        </w:rPr>
        <w:t>Evans 12</w:t>
      </w:r>
      <w:r>
        <w:t xml:space="preserve"> - Professor of Medical Genetics and Cancer Epidemiology at the University of Manchester (Gareth, “Spaceship Earth: Getting Energy from Algae”, Types of Energy, 8-25-12, http://www.typesofenergy.co.uk/spaceship-earth-getting-energy-from-algae.html)//KG</w:t>
      </w:r>
    </w:p>
    <w:p w:rsidR="00B630A8" w:rsidRPr="00EA2D8F" w:rsidRDefault="00B630A8" w:rsidP="00B630A8">
      <w:pPr>
        <w:rPr>
          <w:sz w:val="16"/>
        </w:rPr>
      </w:pPr>
      <w:r w:rsidRPr="00EA2D8F">
        <w:rPr>
          <w:rStyle w:val="StyleUnderline"/>
        </w:rPr>
        <w:t>Growing energy-producing algae at sea isn’t simply a gimmick; there are three very sound reasons for doing so</w:t>
      </w:r>
      <w:r w:rsidRPr="00EA2D8F">
        <w:rPr>
          <w:sz w:val="16"/>
        </w:rPr>
        <w:t xml:space="preserve">. </w:t>
      </w:r>
      <w:r w:rsidRPr="00EA2D8F">
        <w:rPr>
          <w:rStyle w:val="StyleUnderline"/>
        </w:rPr>
        <w:t>Firstly, it</w:t>
      </w:r>
      <w:r w:rsidRPr="00EA2D8F">
        <w:rPr>
          <w:sz w:val="16"/>
        </w:rPr>
        <w:t xml:space="preserve"> obviously </w:t>
      </w:r>
      <w:r w:rsidRPr="00EA2D8F">
        <w:rPr>
          <w:rStyle w:val="StyleUnderline"/>
        </w:rPr>
        <w:t>gets around the</w:t>
      </w:r>
      <w:r w:rsidRPr="00EA2D8F">
        <w:rPr>
          <w:sz w:val="16"/>
        </w:rPr>
        <w:t xml:space="preserve"> previously mentioned </w:t>
      </w:r>
      <w:r w:rsidRPr="00EA2D8F">
        <w:rPr>
          <w:rStyle w:val="StyleUnderline"/>
        </w:rPr>
        <w:t>problem of competition for available land, which is always a major stumbling block for ground-based biofuel production</w:t>
      </w:r>
      <w:r w:rsidRPr="00EA2D8F">
        <w:rPr>
          <w:sz w:val="16"/>
        </w:rPr>
        <w:t xml:space="preserve">. It’s very hard to justify growing energy crops for the industrialised nations’ cars and planes when so much of the rest of the world is hungry. </w:t>
      </w:r>
      <w:r w:rsidRPr="00EA2D8F">
        <w:rPr>
          <w:rStyle w:val="StyleUnderline"/>
        </w:rPr>
        <w:t>Secondly, the sea itself acts as a buffer, shielding the temperature inside the bags from the sort of big fluctuations often seen in similar systems on-shore. Finally, tide and wave action adds up to a lot of free mixing, ensuring that the contents of the bags remains well mixed without needing costly pumps or a power source.</w:t>
      </w:r>
      <w:r>
        <w:rPr>
          <w:rStyle w:val="StyleUnderline"/>
        </w:rPr>
        <w:t xml:space="preserve"> </w:t>
      </w:r>
      <w:r w:rsidRPr="00EA2D8F">
        <w:rPr>
          <w:rStyle w:val="StyleUnderline"/>
        </w:rPr>
        <w:t>All of this perhaps sounds a bit too good to be true</w:t>
      </w:r>
      <w:r w:rsidRPr="00EA2D8F">
        <w:rPr>
          <w:sz w:val="16"/>
        </w:rPr>
        <w:t xml:space="preserve">, and you might be forgiven for thinking that it’s another great idea destined to be forgotten in a couple of years, when the next new scheme comes along – </w:t>
      </w:r>
      <w:r w:rsidRPr="00EA2D8F">
        <w:rPr>
          <w:rStyle w:val="StyleUnderline"/>
        </w:rPr>
        <w:t>except that</w:t>
      </w:r>
      <w:r w:rsidRPr="00EA2D8F">
        <w:rPr>
          <w:sz w:val="16"/>
        </w:rPr>
        <w:t xml:space="preserve"> </w:t>
      </w:r>
      <w:r w:rsidRPr="00EA2D8F">
        <w:rPr>
          <w:rStyle w:val="Emphasis"/>
        </w:rPr>
        <w:t>it’s poised for commercial use</w:t>
      </w:r>
      <w:r w:rsidRPr="00EA2D8F">
        <w:rPr>
          <w:sz w:val="16"/>
        </w:rPr>
        <w:t xml:space="preserve">. According to the aptly named company, ‘Algae Systems’ the much-heralded potential of algae as a renewable, </w:t>
      </w:r>
      <w:r w:rsidRPr="00EA2D8F">
        <w:rPr>
          <w:rStyle w:val="StyleUnderline"/>
        </w:rPr>
        <w:t>clean energy source will soon begin to become a reality, with the arrival of the world’s</w:t>
      </w:r>
      <w:r w:rsidRPr="00EA2D8F">
        <w:rPr>
          <w:sz w:val="16"/>
        </w:rPr>
        <w:t xml:space="preserve"> first Offshore Membrane Enclosures for Growing Algae (</w:t>
      </w:r>
      <w:r w:rsidRPr="00EA2D8F">
        <w:rPr>
          <w:rStyle w:val="StyleUnderline"/>
        </w:rPr>
        <w:t>OMEGA) system</w:t>
      </w:r>
      <w:r w:rsidRPr="00EA2D8F">
        <w:rPr>
          <w:sz w:val="16"/>
        </w:rPr>
        <w:t xml:space="preserve">. Company founder, Matthew Atwood, has big hopes for what he calls the “transformational powers” of OMEGA, which he believes will bring huge benefits in terms of providing both cheap local energy and jobs. After all, </w:t>
      </w:r>
      <w:r w:rsidRPr="00EA2D8F">
        <w:rPr>
          <w:rStyle w:val="StyleUnderline"/>
        </w:rPr>
        <w:t>as NASA’s deputy director</w:t>
      </w:r>
      <w:r w:rsidRPr="00EA2D8F">
        <w:rPr>
          <w:sz w:val="16"/>
        </w:rPr>
        <w:t xml:space="preserve"> of the New Ventures and Communication Directorate, Lisa Lockyer </w:t>
      </w:r>
      <w:r w:rsidRPr="00EA2D8F">
        <w:rPr>
          <w:rStyle w:val="StyleUnderline"/>
        </w:rPr>
        <w:t>points out, the agency does have “a long history of producing highly successful energy conversion systems and innovative life support devices</w:t>
      </w:r>
      <w:r w:rsidRPr="00EA2D8F">
        <w:rPr>
          <w:sz w:val="16"/>
        </w:rPr>
        <w:t>.”</w:t>
      </w:r>
    </w:p>
    <w:p w:rsidR="00B630A8" w:rsidRDefault="00B630A8" w:rsidP="00B630A8"/>
    <w:p w:rsidR="00B630A8" w:rsidRDefault="002E0A20" w:rsidP="00DF5630">
      <w:pPr>
        <w:pStyle w:val="Heading3"/>
      </w:pPr>
      <w:r>
        <w:t>General</w:t>
      </w:r>
    </w:p>
    <w:p w:rsidR="002E0A20" w:rsidRPr="0051694C" w:rsidRDefault="002E0A20" w:rsidP="002E0A20">
      <w:pPr>
        <w:pStyle w:val="Heading4"/>
        <w:rPr>
          <w:rStyle w:val="Style13ptBold"/>
          <w:b/>
        </w:rPr>
      </w:pPr>
      <w:r>
        <w:rPr>
          <w:rStyle w:val="Style13ptBold"/>
          <w:b/>
        </w:rPr>
        <w:t xml:space="preserve">OMEGA’s fail proof system provides many potential benefits – oil and biofuel production, wastewater processing, and nutrient collection </w:t>
      </w:r>
    </w:p>
    <w:p w:rsidR="002E0A20" w:rsidRDefault="002E0A20" w:rsidP="002E0A20">
      <w:pPr>
        <w:spacing w:line="276" w:lineRule="auto"/>
        <w:contextualSpacing/>
      </w:pPr>
      <w:r w:rsidRPr="0051694C">
        <w:rPr>
          <w:rStyle w:val="Style13ptBold"/>
        </w:rPr>
        <w:t>Soderman No Date</w:t>
      </w:r>
      <w:r>
        <w:t xml:space="preserve"> - Senior Technical Writer for the Solar System Exploration Research Virtual Institute, MA in English and MFA in Creative Writing from San Francisco State University and has been writing for the scientific community for over seven years, worked for the American Institutes for Research and for the California Department of Education (Teague, “Offshore Membrane Enclosure for Growing Algae (OMEGA)”, Solar System Exploration Research Virtual Institute, http://sservi.nasa.gov/articles/omega/)//KG</w:t>
      </w:r>
    </w:p>
    <w:p w:rsidR="002E0A20" w:rsidRPr="00F379FD" w:rsidRDefault="002E0A20" w:rsidP="002E0A20">
      <w:pPr>
        <w:spacing w:line="276" w:lineRule="auto"/>
        <w:contextualSpacing/>
        <w:rPr>
          <w:sz w:val="16"/>
        </w:rPr>
      </w:pPr>
      <w:r w:rsidRPr="0051694C">
        <w:rPr>
          <w:rStyle w:val="StyleUnderline"/>
        </w:rPr>
        <w:t>The OMEGA system consists of large plastic bags with inserts</w:t>
      </w:r>
      <w:r w:rsidRPr="00AF735E">
        <w:rPr>
          <w:sz w:val="16"/>
        </w:rPr>
        <w:t xml:space="preserve"> of forward-osmosis membranes </w:t>
      </w:r>
      <w:r w:rsidRPr="0051694C">
        <w:rPr>
          <w:rStyle w:val="StyleUnderline"/>
        </w:rPr>
        <w:t>that grow freshwater algae in processed wastewater by photosynthesis</w:t>
      </w:r>
      <w:r w:rsidRPr="00AF735E">
        <w:rPr>
          <w:sz w:val="16"/>
        </w:rPr>
        <w:t>. U</w:t>
      </w:r>
      <w:r w:rsidRPr="0051694C">
        <w:rPr>
          <w:rStyle w:val="StyleUnderline"/>
        </w:rPr>
        <w:t>sing energy from the sun, the algae absorb carbon dioxide from the atmosphere and nutrients from the wastewater to produce biomass and oxygen</w:t>
      </w:r>
      <w:r w:rsidRPr="00AF735E">
        <w:rPr>
          <w:sz w:val="16"/>
        </w:rPr>
        <w:t xml:space="preserve">. As the algae grow, </w:t>
      </w:r>
      <w:r w:rsidRPr="0051694C">
        <w:rPr>
          <w:rStyle w:val="StyleUnderline"/>
        </w:rPr>
        <w:t xml:space="preserve">the nutrients are contained in the enclosures, while the cleansed freshwater is released into the surrounding ocean </w:t>
      </w:r>
      <w:r w:rsidRPr="00AF735E">
        <w:rPr>
          <w:sz w:val="16"/>
        </w:rPr>
        <w:t xml:space="preserve">through the forward-osmosis membranes. “The </w:t>
      </w:r>
      <w:r w:rsidRPr="0051694C">
        <w:rPr>
          <w:rStyle w:val="StyleUnderline"/>
        </w:rPr>
        <w:t>OMEGA</w:t>
      </w:r>
      <w:r w:rsidRPr="00AF735E">
        <w:rPr>
          <w:sz w:val="16"/>
        </w:rPr>
        <w:t xml:space="preserve"> technology </w:t>
      </w:r>
      <w:r w:rsidRPr="0051694C">
        <w:rPr>
          <w:rStyle w:val="StyleUnderline"/>
        </w:rPr>
        <w:t>has transformational powers. It can convert sewage and carbon dioxide into abundant and inexpensive fuels,” said</w:t>
      </w:r>
      <w:r w:rsidRPr="00AF735E">
        <w:rPr>
          <w:sz w:val="16"/>
        </w:rPr>
        <w:t xml:space="preserve"> Matthew </w:t>
      </w:r>
      <w:r w:rsidRPr="0051694C">
        <w:rPr>
          <w:rStyle w:val="StyleUnderline"/>
        </w:rPr>
        <w:t>Atwood, president and founder of Algae Systems</w:t>
      </w:r>
      <w:r w:rsidRPr="00AF735E">
        <w:rPr>
          <w:sz w:val="16"/>
        </w:rPr>
        <w:t>. “</w:t>
      </w:r>
      <w:r w:rsidRPr="0051694C">
        <w:rPr>
          <w:rStyle w:val="Emphasis"/>
        </w:rPr>
        <w:t>The technology is simple and scalable enough to create an inexpensive, local energy supply that also creates jobs to sustain it.”</w:t>
      </w:r>
      <w:r w:rsidRPr="00AF735E">
        <w:rPr>
          <w:sz w:val="16"/>
        </w:rPr>
        <w:t xml:space="preserve"> When deployed in contaminated and “dead zone” coastal areas, this system may help remediate these zones by removing and utilizing the nutrients that cause them. </w:t>
      </w:r>
      <w:r w:rsidRPr="0051694C">
        <w:rPr>
          <w:rStyle w:val="StyleUnderline"/>
        </w:rPr>
        <w:t>The forward-osmosis membranes use relatively small amounts of external energy compared to the conventional methods of harvesting algae, which have an energy intensive de-watering process</w:t>
      </w:r>
      <w:r w:rsidRPr="00AF735E">
        <w:rPr>
          <w:sz w:val="16"/>
        </w:rPr>
        <w:t xml:space="preserve">. </w:t>
      </w:r>
      <w:r w:rsidRPr="0051694C">
        <w:rPr>
          <w:rStyle w:val="StyleUnderline"/>
        </w:rPr>
        <w:t>Potential benefits include oil production</w:t>
      </w:r>
      <w:r w:rsidRPr="00AF735E">
        <w:rPr>
          <w:sz w:val="16"/>
        </w:rPr>
        <w:t xml:space="preserve"> from the harvested algae, and </w:t>
      </w:r>
      <w:r w:rsidRPr="0051694C">
        <w:rPr>
          <w:rStyle w:val="StyleUnderline"/>
        </w:rPr>
        <w:t>conversion of municipal wastewater into clean water</w:t>
      </w:r>
      <w:r w:rsidRPr="00AF735E">
        <w:rPr>
          <w:sz w:val="16"/>
        </w:rPr>
        <w:t xml:space="preserve"> before it is released into the ocean. After the oil is extracted from the algae, the algal </w:t>
      </w:r>
      <w:r w:rsidRPr="0051694C">
        <w:rPr>
          <w:rStyle w:val="StyleUnderline"/>
        </w:rPr>
        <w:t>remains can</w:t>
      </w:r>
      <w:r w:rsidRPr="00AF735E">
        <w:rPr>
          <w:sz w:val="16"/>
        </w:rPr>
        <w:t xml:space="preserve"> be used to </w:t>
      </w:r>
      <w:r w:rsidRPr="0051694C">
        <w:rPr>
          <w:rStyle w:val="StyleUnderline"/>
        </w:rPr>
        <w:t>make fertilizer, animal feed, cosmetics, or other valuable products.</w:t>
      </w:r>
      <w:r w:rsidRPr="00AF735E">
        <w:rPr>
          <w:sz w:val="16"/>
        </w:rPr>
        <w:t xml:space="preserve"> This successful spinoff of NASA-derived technology will help support the commercial development of a new algae-based biofuels industry and wastewater treatment. “</w:t>
      </w:r>
      <w:r w:rsidRPr="0051694C">
        <w:rPr>
          <w:rStyle w:val="StyleUnderline"/>
        </w:rPr>
        <w:t>The reason why algae are so interesting is because some of them produce lots of oil,” said Jonathan Trent, the lead research scientist at NASA Ames Research Center</w:t>
      </w:r>
      <w:r w:rsidRPr="00AF735E">
        <w:rPr>
          <w:sz w:val="16"/>
        </w:rPr>
        <w:t xml:space="preserve">, Moffett Field, Calif. “In fact, most of the oil we are now getting out of the ground comes from algae that lived millions of years ago. </w:t>
      </w:r>
      <w:r w:rsidRPr="0051694C">
        <w:rPr>
          <w:rStyle w:val="Emphasis"/>
        </w:rPr>
        <w:t>Algae are still the best source of oil we know.”</w:t>
      </w:r>
      <w:r>
        <w:rPr>
          <w:rStyle w:val="Emphasis"/>
        </w:rPr>
        <w:t xml:space="preserve"> </w:t>
      </w:r>
      <w:r w:rsidRPr="0051694C">
        <w:rPr>
          <w:rStyle w:val="StyleUnderline"/>
        </w:rPr>
        <w:t>Algae are similar to other plants in that they remove carbon dioxide from the atmosphere, produce oxygen as a by-product of photosynthesis</w:t>
      </w:r>
      <w:r w:rsidRPr="00AF735E">
        <w:rPr>
          <w:sz w:val="16"/>
        </w:rPr>
        <w:t xml:space="preserve">, and use phosphates, nitrogen, and trace elements to grow and flourish. </w:t>
      </w:r>
      <w:r w:rsidRPr="0051694C">
        <w:rPr>
          <w:rStyle w:val="StyleUnderline"/>
        </w:rPr>
        <w:t>Unlike many plants, they produce fatty, lipid cells loaded with oil that can be used as fuel.</w:t>
      </w:r>
      <w:r w:rsidRPr="00AF735E">
        <w:rPr>
          <w:sz w:val="16"/>
        </w:rPr>
        <w:t xml:space="preserve"> “The inspiration I had was to use offshore membrane enclosures to grow algae. We’re going to deploy a large plastic bag in the ocean, and fill it with sewage. The algae use sewage to grow, and in the process of growing they clean up the sewage,” said Trent. It is a simple, but elegant concept. The bag will be made of semi-permeable membranes that allow fresh water to flow out into the ocean, while retaining the algae and nutrients. The membranes are called “forward-osmosis membranes.” </w:t>
      </w:r>
      <w:r w:rsidRPr="0051694C">
        <w:rPr>
          <w:rStyle w:val="StyleUnderline"/>
        </w:rPr>
        <w:t>NASA is testing these membranes for recycling dirty water on future long-duration space missions.</w:t>
      </w:r>
      <w:r w:rsidRPr="00AF735E">
        <w:rPr>
          <w:sz w:val="16"/>
        </w:rPr>
        <w:t xml:space="preserve"> They are normal membranes that allow the water to run one way. With salt water on the outside and fresh water on the inside, the membrane prevents the salt from diluting the fresh water. It’s a natural process, where large amounts of fresh water flow into the sea. Floating on the ocean’s surface, the inexpensive plastic bags will be collecting solar energy as the algae inside produce oxygen by photosynthesis. The algae will feed on the nutrients in the sewage, growing rich, fatty cells. Through osmosis, the bag will absorb carbon dioxide from the air, and release oxygen and fresh water. </w:t>
      </w:r>
      <w:r w:rsidRPr="0051694C">
        <w:rPr>
          <w:rStyle w:val="StyleUnderline"/>
        </w:rPr>
        <w:t>The temperature will be controlled by the heat capacity of the ocean, and the ocean’s waves will keep the system mixed and active</w:t>
      </w:r>
      <w:r w:rsidRPr="00AF735E">
        <w:rPr>
          <w:sz w:val="16"/>
        </w:rPr>
        <w:t xml:space="preserve">. When the process is completed, biofuels will be made and sewage will be processed. For the first time, </w:t>
      </w:r>
      <w:r w:rsidRPr="0051694C">
        <w:rPr>
          <w:rStyle w:val="StyleUnderline"/>
        </w:rPr>
        <w:t>harmful sewage will no longer be dumped into the ocean</w:t>
      </w:r>
      <w:r w:rsidRPr="00AF735E">
        <w:rPr>
          <w:sz w:val="16"/>
        </w:rPr>
        <w:t xml:space="preserve">. The algae and nutrients will be contained and collected in a bag. Not only will oil be produced, but </w:t>
      </w:r>
      <w:r w:rsidRPr="0051694C">
        <w:rPr>
          <w:rStyle w:val="StyleUnderline"/>
        </w:rPr>
        <w:t xml:space="preserve">nutrients will no longer be lost to the sea. </w:t>
      </w:r>
      <w:r w:rsidRPr="00AF735E">
        <w:rPr>
          <w:sz w:val="16"/>
        </w:rPr>
        <w:t xml:space="preserve">According to Trent, </w:t>
      </w:r>
      <w:r w:rsidRPr="0051694C">
        <w:rPr>
          <w:rStyle w:val="Emphasis"/>
        </w:rPr>
        <w:t xml:space="preserve">the system </w:t>
      </w:r>
      <w:r w:rsidRPr="00AF735E">
        <w:rPr>
          <w:sz w:val="16"/>
        </w:rPr>
        <w:t xml:space="preserve">ideally </w:t>
      </w:r>
      <w:r w:rsidRPr="0051694C">
        <w:rPr>
          <w:rStyle w:val="Emphasis"/>
        </w:rPr>
        <w:t>is fail proof</w:t>
      </w:r>
      <w:r w:rsidRPr="00AF735E">
        <w:rPr>
          <w:sz w:val="16"/>
        </w:rPr>
        <w:t xml:space="preserve">. </w:t>
      </w:r>
      <w:r w:rsidRPr="0051694C">
        <w:rPr>
          <w:rStyle w:val="StyleUnderline"/>
        </w:rPr>
        <w:t>Even if the bag leaks, it won’t contaminate the local environment. The enclosed fresh water algae will die in the ocean</w:t>
      </w:r>
      <w:r w:rsidRPr="00AF735E">
        <w:rPr>
          <w:sz w:val="16"/>
        </w:rPr>
        <w:t xml:space="preserve">. </w:t>
      </w:r>
      <w:r w:rsidRPr="0051694C">
        <w:rPr>
          <w:rStyle w:val="StyleUnderline"/>
        </w:rPr>
        <w:t>The bags are expected to last two years, and will be recycled afterwards. The plastic material may be used as plastic mulch, or possibly as a solid amendment in fields to retain moisture</w:t>
      </w:r>
      <w:r w:rsidRPr="00AF735E">
        <w:rPr>
          <w:sz w:val="16"/>
        </w:rPr>
        <w:t>. When astronauts go into space, they must bring everything they need to survive. Living quarters on a spaceship require careful planning and management of limited resources. “We have to remember,” Trent said, quoting Marshall McLuhan: “we are not passengers on spaceship Earth, we are the crew.”</w:t>
      </w:r>
    </w:p>
    <w:p w:rsidR="002E0A20" w:rsidRDefault="002E0A20" w:rsidP="002E0A20">
      <w:pPr>
        <w:pStyle w:val="Heading4"/>
      </w:pPr>
      <w:r>
        <w:t xml:space="preserve">OMEGA produces biofuels and converts CO2 to prevent greenhouse gases and ocean acidification </w:t>
      </w:r>
    </w:p>
    <w:p w:rsidR="002E0A20" w:rsidRDefault="002E0A20" w:rsidP="002E0A20">
      <w:pPr>
        <w:spacing w:line="276" w:lineRule="auto"/>
        <w:contextualSpacing/>
      </w:pPr>
      <w:r w:rsidRPr="00A03605">
        <w:rPr>
          <w:rStyle w:val="Style13ptBold"/>
        </w:rPr>
        <w:t>NASA 12</w:t>
      </w:r>
      <w:r>
        <w:t xml:space="preserve"> – National Aeronautics and Space Administration (“OMEGA Offshore Membrane Enclosures for Growing Algae”, NASAFacts, 4-11-12, http://www.nasa.gov/centers/ames/pdf/638200main_OMEGA_FactSheet_final.pdf)//KG</w:t>
      </w:r>
    </w:p>
    <w:p w:rsidR="002E0A20" w:rsidRDefault="002E0A20" w:rsidP="002E0A20">
      <w:pPr>
        <w:spacing w:line="276" w:lineRule="auto"/>
        <w:contextualSpacing/>
      </w:pPr>
      <w:r w:rsidRPr="00585D0E">
        <w:rPr>
          <w:rStyle w:val="StyleUnderline"/>
        </w:rPr>
        <w:t>Offshore Membrane Enclosures for</w:t>
      </w:r>
      <w:r>
        <w:rPr>
          <w:rStyle w:val="StyleUnderline"/>
        </w:rPr>
        <w:t xml:space="preserve"> </w:t>
      </w:r>
      <w:r w:rsidRPr="00585D0E">
        <w:rPr>
          <w:rStyle w:val="StyleUnderline"/>
        </w:rPr>
        <w:t>Growing Algae (OMEGA) is an</w:t>
      </w:r>
      <w:r>
        <w:rPr>
          <w:rStyle w:val="StyleUnderline"/>
        </w:rPr>
        <w:t xml:space="preserve"> </w:t>
      </w:r>
      <w:r w:rsidRPr="00585D0E">
        <w:rPr>
          <w:rStyle w:val="StyleUnderline"/>
        </w:rPr>
        <w:t>innovative method to grow algae,</w:t>
      </w:r>
      <w:r>
        <w:rPr>
          <w:rStyle w:val="StyleUnderline"/>
        </w:rPr>
        <w:t xml:space="preserve"> </w:t>
      </w:r>
      <w:r w:rsidRPr="00585D0E">
        <w:rPr>
          <w:rStyle w:val="StyleUnderline"/>
        </w:rPr>
        <w:t>clean wastewater, capture carbon</w:t>
      </w:r>
      <w:r>
        <w:rPr>
          <w:rStyle w:val="StyleUnderline"/>
        </w:rPr>
        <w:t xml:space="preserve"> </w:t>
      </w:r>
      <w:r w:rsidRPr="00585D0E">
        <w:rPr>
          <w:rStyle w:val="StyleUnderline"/>
        </w:rPr>
        <w:t>dioxide and</w:t>
      </w:r>
      <w:r w:rsidRPr="00585D0E">
        <w:rPr>
          <w:sz w:val="16"/>
        </w:rPr>
        <w:t xml:space="preserve"> ultimately </w:t>
      </w:r>
      <w:r w:rsidRPr="00585D0E">
        <w:rPr>
          <w:rStyle w:val="StyleUnderline"/>
        </w:rPr>
        <w:t>produce</w:t>
      </w:r>
      <w:r>
        <w:rPr>
          <w:rStyle w:val="StyleUnderline"/>
        </w:rPr>
        <w:t xml:space="preserve"> </w:t>
      </w:r>
      <w:r w:rsidRPr="00585D0E">
        <w:rPr>
          <w:rStyle w:val="StyleUnderline"/>
        </w:rPr>
        <w:t>biofuel.</w:t>
      </w:r>
      <w:r w:rsidRPr="00585D0E">
        <w:rPr>
          <w:sz w:val="16"/>
        </w:rPr>
        <w:t xml:space="preserve"> Using treated sewage as a growth medium, </w:t>
      </w:r>
      <w:r w:rsidRPr="00585D0E">
        <w:rPr>
          <w:rStyle w:val="StyleUnderline"/>
        </w:rPr>
        <w:t>OMEGA would not</w:t>
      </w:r>
      <w:r>
        <w:rPr>
          <w:rStyle w:val="StyleUnderline"/>
        </w:rPr>
        <w:t xml:space="preserve"> </w:t>
      </w:r>
      <w:r w:rsidRPr="00585D0E">
        <w:rPr>
          <w:rStyle w:val="StyleUnderline"/>
        </w:rPr>
        <w:t>compete with agriculture for water,</w:t>
      </w:r>
      <w:r>
        <w:rPr>
          <w:rStyle w:val="StyleUnderline"/>
        </w:rPr>
        <w:t xml:space="preserve"> </w:t>
      </w:r>
      <w:r w:rsidRPr="00585D0E">
        <w:rPr>
          <w:rStyle w:val="StyleUnderline"/>
        </w:rPr>
        <w:t>fertilizer or land.</w:t>
      </w:r>
      <w:r>
        <w:rPr>
          <w:rStyle w:val="StyleUnderline"/>
        </w:rPr>
        <w:t xml:space="preserve"> </w:t>
      </w:r>
      <w:r w:rsidRPr="00585D0E">
        <w:rPr>
          <w:rStyle w:val="StyleUnderline"/>
        </w:rPr>
        <w:t>NASA’s OMEGA system consists of</w:t>
      </w:r>
      <w:r>
        <w:rPr>
          <w:rStyle w:val="StyleUnderline"/>
        </w:rPr>
        <w:t xml:space="preserve"> </w:t>
      </w:r>
      <w:r w:rsidRPr="00585D0E">
        <w:rPr>
          <w:rStyle w:val="StyleUnderline"/>
        </w:rPr>
        <w:t>large flexible plastic tubes, called</w:t>
      </w:r>
      <w:r>
        <w:rPr>
          <w:rStyle w:val="StyleUnderline"/>
        </w:rPr>
        <w:t xml:space="preserve"> </w:t>
      </w:r>
      <w:r w:rsidRPr="00585D0E">
        <w:rPr>
          <w:rStyle w:val="StyleUnderline"/>
        </w:rPr>
        <w:t>photobioreactors.</w:t>
      </w:r>
      <w:r w:rsidRPr="00585D0E">
        <w:rPr>
          <w:sz w:val="16"/>
        </w:rPr>
        <w:t xml:space="preserve"> Floating in seawater, the photobioreactors </w:t>
      </w:r>
      <w:r w:rsidRPr="00585D0E">
        <w:rPr>
          <w:rStyle w:val="StyleUnderline"/>
        </w:rPr>
        <w:t>contain freshwater algae growing in</w:t>
      </w:r>
      <w:r>
        <w:rPr>
          <w:rStyle w:val="StyleUnderline"/>
        </w:rPr>
        <w:t xml:space="preserve"> </w:t>
      </w:r>
      <w:r w:rsidRPr="00585D0E">
        <w:rPr>
          <w:rStyle w:val="StyleUnderline"/>
        </w:rPr>
        <w:t xml:space="preserve">wastewater. </w:t>
      </w:r>
      <w:r w:rsidRPr="00585D0E">
        <w:rPr>
          <w:rStyle w:val="Emphasis"/>
        </w:rPr>
        <w:t>These algae are among</w:t>
      </w:r>
      <w:r>
        <w:rPr>
          <w:rStyle w:val="Emphasis"/>
        </w:rPr>
        <w:t xml:space="preserve"> </w:t>
      </w:r>
      <w:r w:rsidRPr="00585D0E">
        <w:rPr>
          <w:rStyle w:val="Emphasis"/>
        </w:rPr>
        <w:t>the fastest growing plants on Earth</w:t>
      </w:r>
      <w:r w:rsidRPr="00585D0E">
        <w:rPr>
          <w:sz w:val="16"/>
        </w:rPr>
        <w:t xml:space="preserve">. </w:t>
      </w:r>
      <w:r w:rsidRPr="00585D0E">
        <w:rPr>
          <w:rStyle w:val="StyleUnderline"/>
        </w:rPr>
        <w:t>The algae use energy from the sun,</w:t>
      </w:r>
      <w:r>
        <w:rPr>
          <w:rStyle w:val="StyleUnderline"/>
        </w:rPr>
        <w:t xml:space="preserve"> </w:t>
      </w:r>
      <w:r w:rsidRPr="00585D0E">
        <w:rPr>
          <w:rStyle w:val="StyleUnderline"/>
        </w:rPr>
        <w:t>nutrients from wastewater and</w:t>
      </w:r>
      <w:r>
        <w:rPr>
          <w:rStyle w:val="StyleUnderline"/>
        </w:rPr>
        <w:t xml:space="preserve"> </w:t>
      </w:r>
      <w:r w:rsidRPr="00585D0E">
        <w:rPr>
          <w:rStyle w:val="StyleUnderline"/>
        </w:rPr>
        <w:t>carbon dioxide to make oil-rich</w:t>
      </w:r>
      <w:r>
        <w:rPr>
          <w:rStyle w:val="StyleUnderline"/>
        </w:rPr>
        <w:t xml:space="preserve"> </w:t>
      </w:r>
      <w:r w:rsidRPr="00585D0E">
        <w:rPr>
          <w:rStyle w:val="StyleUnderline"/>
        </w:rPr>
        <w:t>biomass that can be converted into</w:t>
      </w:r>
      <w:r>
        <w:rPr>
          <w:rStyle w:val="StyleUnderline"/>
        </w:rPr>
        <w:t xml:space="preserve"> </w:t>
      </w:r>
      <w:r w:rsidRPr="00585D0E">
        <w:rPr>
          <w:rStyle w:val="StyleUnderline"/>
        </w:rPr>
        <w:t>biofuels.</w:t>
      </w:r>
      <w:r w:rsidRPr="00585D0E">
        <w:rPr>
          <w:sz w:val="16"/>
        </w:rPr>
        <w:t xml:space="preserve"> In addition to biofuels, the algae </w:t>
      </w:r>
      <w:r w:rsidRPr="00585D0E">
        <w:rPr>
          <w:rStyle w:val="StyleUnderline"/>
        </w:rPr>
        <w:t>can produce fertilizer and a</w:t>
      </w:r>
      <w:r>
        <w:rPr>
          <w:rStyle w:val="StyleUnderline"/>
        </w:rPr>
        <w:t xml:space="preserve"> </w:t>
      </w:r>
      <w:r w:rsidRPr="00585D0E">
        <w:rPr>
          <w:rStyle w:val="StyleUnderline"/>
        </w:rPr>
        <w:t>variety of other useful products</w:t>
      </w:r>
      <w:r w:rsidRPr="00585D0E">
        <w:rPr>
          <w:sz w:val="16"/>
        </w:rPr>
        <w:t xml:space="preserve">. The OMEGA system was investigated by NASA as a way to introduce an alternative way to produce aviation fuels. </w:t>
      </w:r>
      <w:r w:rsidRPr="00585D0E">
        <w:rPr>
          <w:rStyle w:val="Emphasis"/>
        </w:rPr>
        <w:t>Potential implications of</w:t>
      </w:r>
      <w:r>
        <w:rPr>
          <w:rStyle w:val="Emphasis"/>
        </w:rPr>
        <w:t xml:space="preserve"> </w:t>
      </w:r>
      <w:r w:rsidRPr="00585D0E">
        <w:rPr>
          <w:rStyle w:val="Emphasis"/>
        </w:rPr>
        <w:t>replacing fossil fuels include</w:t>
      </w:r>
      <w:r>
        <w:rPr>
          <w:rStyle w:val="Emphasis"/>
        </w:rPr>
        <w:t xml:space="preserve"> </w:t>
      </w:r>
      <w:r w:rsidRPr="00585D0E">
        <w:rPr>
          <w:rStyle w:val="Emphasis"/>
        </w:rPr>
        <w:t>addressing the release of greenhouse</w:t>
      </w:r>
      <w:r>
        <w:rPr>
          <w:rStyle w:val="Emphasis"/>
        </w:rPr>
        <w:t xml:space="preserve"> </w:t>
      </w:r>
      <w:r w:rsidRPr="00585D0E">
        <w:rPr>
          <w:rStyle w:val="Emphasis"/>
        </w:rPr>
        <w:t xml:space="preserve">gases, ocean acidification, </w:t>
      </w:r>
      <w:r w:rsidRPr="00585D0E">
        <w:t>and national security.</w:t>
      </w:r>
    </w:p>
    <w:p w:rsidR="002E0A20" w:rsidRDefault="002E0A20" w:rsidP="002E0A20">
      <w:pPr>
        <w:spacing w:line="276" w:lineRule="auto"/>
        <w:contextualSpacing/>
      </w:pPr>
    </w:p>
    <w:p w:rsidR="002E0A20" w:rsidRDefault="002E0A20" w:rsidP="002E0A20">
      <w:pPr>
        <w:pStyle w:val="Heading4"/>
      </w:pPr>
      <w:r>
        <w:t xml:space="preserve">OMEGA system has lots of uses </w:t>
      </w:r>
    </w:p>
    <w:p w:rsidR="002E0A20" w:rsidRPr="00EB0ACE" w:rsidRDefault="002E0A20" w:rsidP="002E0A20">
      <w:r>
        <w:rPr>
          <w:b/>
        </w:rPr>
        <w:t xml:space="preserve">Hughes 5/20 </w:t>
      </w:r>
      <w:r>
        <w:t>– Moss Landing Marine Laboratories (Stephanie N, “</w:t>
      </w:r>
      <w:r w:rsidRPr="00EB0ACE">
        <w:t>Interactions of marine mammals and birds with offshore membrane enclosures for growing algae (OMEGA)</w:t>
      </w:r>
      <w:r>
        <w:t xml:space="preserve">,” 20 May 2014, </w:t>
      </w:r>
      <w:hyperlink r:id="rId42" w:anchor="B20" w:history="1">
        <w:r w:rsidRPr="005C34F3">
          <w:rPr>
            <w:rStyle w:val="Hyperlink"/>
          </w:rPr>
          <w:t>http://www.aquaticbiosystems.org/content/10/1/3#B20</w:t>
        </w:r>
      </w:hyperlink>
      <w:r>
        <w:t xml:space="preserve">//AL) </w:t>
      </w:r>
    </w:p>
    <w:p w:rsidR="002E0A20" w:rsidRDefault="002E0A20" w:rsidP="002E0A20">
      <w:pPr>
        <w:rPr>
          <w:sz w:val="16"/>
        </w:rPr>
      </w:pPr>
      <w:r w:rsidRPr="00EB0ACE">
        <w:rPr>
          <w:u w:val="single"/>
        </w:rPr>
        <w:t>There is</w:t>
      </w:r>
      <w:r w:rsidRPr="00EB0ACE">
        <w:rPr>
          <w:sz w:val="16"/>
        </w:rPr>
        <w:t xml:space="preserve"> currently considerable </w:t>
      </w:r>
      <w:r w:rsidRPr="00EB0ACE">
        <w:rPr>
          <w:u w:val="single"/>
        </w:rPr>
        <w:t xml:space="preserve">interest in the possibility of using microalgae for producing sustainable biofuel, which could provide an alternative to fossil fuels that would not compete with agriculture </w:t>
      </w:r>
      <w:r w:rsidRPr="00EB0ACE">
        <w:rPr>
          <w:sz w:val="16"/>
        </w:rPr>
        <w:t xml:space="preserve">[1]. Indeed, </w:t>
      </w:r>
      <w:r w:rsidRPr="00EB0ACE">
        <w:rPr>
          <w:u w:val="single"/>
        </w:rPr>
        <w:t xml:space="preserve">microalgae species grown on domestic wastewater avoid competing for freshwater and fertilizer </w:t>
      </w:r>
      <w:r w:rsidRPr="00EB0ACE">
        <w:rPr>
          <w:sz w:val="16"/>
        </w:rPr>
        <w:t xml:space="preserve">[2,3]. Large-scale algae cultivation in the proposed </w:t>
      </w:r>
      <w:r w:rsidRPr="00EB0ACE">
        <w:rPr>
          <w:u w:val="single"/>
        </w:rPr>
        <w:t>OMEGA system, which grows algae on wastewater and is located offshore, also avoids competing for land</w:t>
      </w:r>
      <w:r w:rsidRPr="00EB0ACE">
        <w:rPr>
          <w:sz w:val="16"/>
        </w:rPr>
        <w:t xml:space="preserve"> [4]. In the OMEGA systems, fast-growing, oil-producing freshwater algae are grown in flexible plastic photobioreactors (PBRs) attached to floating docks, anchored offshore in naturally or artificially protected bays [4,5]. The </w:t>
      </w:r>
      <w:r w:rsidRPr="00EB0ACE">
        <w:rPr>
          <w:u w:val="single"/>
        </w:rPr>
        <w:t>PBRs use wastewater and CO2 from coastal facilities to provide water, nutrients, and carbon for the algae, while the algae contribute to wastewater treatment by removing nutrients as well as toxins and contaminants</w:t>
      </w:r>
      <w:r w:rsidRPr="00EB0ACE">
        <w:rPr>
          <w:sz w:val="16"/>
        </w:rPr>
        <w:t xml:space="preserve">. The surrounding seawater controls the temperature inside the PBRs and </w:t>
      </w:r>
      <w:r w:rsidRPr="00EB0ACE">
        <w:rPr>
          <w:u w:val="single"/>
        </w:rPr>
        <w:t>if a PBR module accidentally leaks, the seawater kills the cultivated freshwater algae that might escape. The floating docks that support the OMEGA PBRs may also be used for solar photovoltaic installations and for access to offshore wind turbines and wave generators to produce electricity, as well as to support offshore aquaculture to produce food [6].</w:t>
      </w:r>
      <w:r w:rsidRPr="00EB0ACE">
        <w:rPr>
          <w:sz w:val="12"/>
        </w:rPr>
        <w:t>¶</w:t>
      </w:r>
      <w:r w:rsidRPr="00EB0ACE">
        <w:rPr>
          <w:sz w:val="12"/>
          <w:u w:val="single"/>
        </w:rPr>
        <w:t xml:space="preserve"> </w:t>
      </w:r>
      <w:r w:rsidRPr="00EB0ACE">
        <w:rPr>
          <w:u w:val="single"/>
        </w:rPr>
        <w:t>Full-scale OMEGA systems that provide energy, process wastewater, and support aquaculture will occupy hundreds or thousands of hectares in protected coastal waters</w:t>
      </w:r>
      <w:r w:rsidRPr="00EB0ACE">
        <w:rPr>
          <w:sz w:val="16"/>
        </w:rPr>
        <w:t xml:space="preserve"> [4]. The environmental impact of such large-scale deployments is unknown, but some of the potential impact may be inferred from studies of harbors, marinas, and offshore platforms [7-10]. These man-made structures are known to have both physical and biological impacts. Physical impacts include changes in local circulation and wave patterns, sediment composition and accumulation rates, as well as light penetration into the water column [11,12]. Biological impacts include changes in local biodiversity and biomass, influencing community structure primarily due to the significant increase in substrate availability [13-18]. </w:t>
      </w:r>
      <w:r w:rsidRPr="00EB0ACE">
        <w:rPr>
          <w:u w:val="single"/>
        </w:rPr>
        <w:t>Floating structures are also known to form artificial reefs and fish attracting sites [19] and to influence eutrophication by removing excess nutrients and contaminants</w:t>
      </w:r>
      <w:r w:rsidRPr="00EB0ACE">
        <w:rPr>
          <w:sz w:val="16"/>
        </w:rPr>
        <w:t xml:space="preserve"> [20,21]. The changes in these physical and biological factors impact the marine mammals and birds that live in these coastal areas [13,19,22-24].</w:t>
      </w:r>
    </w:p>
    <w:p w:rsidR="002E0A20" w:rsidRDefault="007C6B3F" w:rsidP="00DF5630">
      <w:pPr>
        <w:pStyle w:val="Heading3"/>
      </w:pPr>
      <w:r>
        <w:t xml:space="preserve">AT: China solves </w:t>
      </w:r>
    </w:p>
    <w:p w:rsidR="007C6B3F" w:rsidRPr="00E5399E" w:rsidRDefault="007C6B3F" w:rsidP="007C6B3F">
      <w:pPr>
        <w:pStyle w:val="Heading4"/>
        <w:rPr>
          <w:rStyle w:val="Style13ptBold"/>
          <w:b/>
        </w:rPr>
      </w:pPr>
      <w:r>
        <w:rPr>
          <w:rStyle w:val="Style13ptBold"/>
          <w:b/>
        </w:rPr>
        <w:t xml:space="preserve">China can’t solve – doesn’t have sufficient surveying and many algal resources are severely threatened </w:t>
      </w:r>
    </w:p>
    <w:p w:rsidR="007C6B3F" w:rsidRDefault="007C6B3F" w:rsidP="007C6B3F">
      <w:r w:rsidRPr="00E5399E">
        <w:rPr>
          <w:rStyle w:val="Style13ptBold"/>
        </w:rPr>
        <w:t>Huo et al 11</w:t>
      </w:r>
      <w:r>
        <w:t xml:space="preserve"> - College of Engineering, China Agricultural University, Beijing (Shuhao, “Available Resources for Algal Biofuel Development in China”, Energies, 8-31-11)//KG </w:t>
      </w:r>
    </w:p>
    <w:p w:rsidR="007C6B3F" w:rsidRPr="00CC1557" w:rsidRDefault="007C6B3F" w:rsidP="007C6B3F">
      <w:pPr>
        <w:rPr>
          <w:sz w:val="16"/>
        </w:rPr>
      </w:pPr>
      <w:r w:rsidRPr="00CC1557">
        <w:rPr>
          <w:rStyle w:val="StyleUnderline"/>
        </w:rPr>
        <w:t>There are diverse and abundant freshwater algae in China</w:t>
      </w:r>
      <w:r w:rsidRPr="00CC1557">
        <w:rPr>
          <w:sz w:val="16"/>
        </w:rPr>
        <w:t>. The species of Diatomeae and Chlorophyta are more abundant than those of other phyla. The species number of freshwater algae in China accounts for 45% of the whole World number. Nearly a century of investigation has shown that all the categories of freshwater algae occur in China and the species are abundant. It has been shown that the total number of freshwater algae is about 25,000 and 9000 species have been recorded from China [5</w:t>
      </w:r>
      <w:r w:rsidRPr="00CC1557">
        <w:rPr>
          <w:rStyle w:val="StyleUnderline"/>
        </w:rPr>
        <w:t>]. However, there</w:t>
      </w:r>
      <w:r>
        <w:rPr>
          <w:rStyle w:val="StyleUnderline"/>
        </w:rPr>
        <w:t xml:space="preserve"> </w:t>
      </w:r>
      <w:r w:rsidRPr="00CC1557">
        <w:rPr>
          <w:rStyle w:val="StyleUnderline"/>
        </w:rPr>
        <w:t>are still many areas have not been surveyed and some areas have been surveyed, but not</w:t>
      </w:r>
      <w:r>
        <w:rPr>
          <w:rStyle w:val="StyleUnderline"/>
        </w:rPr>
        <w:t xml:space="preserve"> </w:t>
      </w:r>
      <w:r w:rsidRPr="00CC1557">
        <w:rPr>
          <w:rStyle w:val="StyleUnderline"/>
        </w:rPr>
        <w:t>comprehensively.</w:t>
      </w:r>
      <w:r>
        <w:rPr>
          <w:rStyle w:val="StyleUnderline"/>
        </w:rPr>
        <w:t xml:space="preserve"> </w:t>
      </w:r>
      <w:r w:rsidRPr="00CC1557">
        <w:rPr>
          <w:sz w:val="16"/>
        </w:rPr>
        <w:t xml:space="preserve">Meanwhile, </w:t>
      </w:r>
      <w:r w:rsidRPr="00CC1557">
        <w:rPr>
          <w:rStyle w:val="StyleUnderline"/>
        </w:rPr>
        <w:t>although the algal resources of China are plentiful</w:t>
      </w:r>
      <w:r w:rsidRPr="00CC1557">
        <w:rPr>
          <w:sz w:val="16"/>
        </w:rPr>
        <w:t xml:space="preserve">, </w:t>
      </w:r>
      <w:r w:rsidRPr="00CC1557">
        <w:rPr>
          <w:rStyle w:val="Emphasis"/>
        </w:rPr>
        <w:t>they are severely threatened</w:t>
      </w:r>
      <w:r w:rsidRPr="00CC1557">
        <w:rPr>
          <w:sz w:val="16"/>
        </w:rPr>
        <w:t xml:space="preserve">. </w:t>
      </w:r>
      <w:r w:rsidRPr="00CC1557">
        <w:rPr>
          <w:rStyle w:val="StyleUnderline"/>
        </w:rPr>
        <w:t>Nowadays more than 850 out of 1200 rivers in China have been contaminated, leading to the extinction</w:t>
      </w:r>
      <w:r>
        <w:rPr>
          <w:rStyle w:val="StyleUnderline"/>
        </w:rPr>
        <w:t xml:space="preserve"> </w:t>
      </w:r>
      <w:r w:rsidRPr="00CC1557">
        <w:rPr>
          <w:rStyle w:val="StyleUnderline"/>
        </w:rPr>
        <w:t>of many species</w:t>
      </w:r>
      <w:r w:rsidRPr="00CC1557">
        <w:rPr>
          <w:sz w:val="16"/>
        </w:rPr>
        <w:t xml:space="preserve">. </w:t>
      </w:r>
      <w:r w:rsidRPr="00CC1557">
        <w:rPr>
          <w:rStyle w:val="StyleUnderline"/>
        </w:rPr>
        <w:t>The tasks of restoration and reconstruction of aquatic habitat are urgent</w:t>
      </w:r>
      <w:r w:rsidRPr="00CC1557">
        <w:rPr>
          <w:sz w:val="16"/>
        </w:rPr>
        <w:t xml:space="preserve"> [8] </w:t>
      </w:r>
      <w:r w:rsidRPr="00CC1557">
        <w:rPr>
          <w:rStyle w:val="StyleUnderline"/>
        </w:rPr>
        <w:t>and the</w:t>
      </w:r>
      <w:r>
        <w:rPr>
          <w:rStyle w:val="StyleUnderline"/>
        </w:rPr>
        <w:t xml:space="preserve"> </w:t>
      </w:r>
      <w:r w:rsidRPr="00CC1557">
        <w:rPr>
          <w:rStyle w:val="StyleUnderline"/>
        </w:rPr>
        <w:t>attention of conservationists to biodiversity only focuses on large animals and higher plants, but the</w:t>
      </w:r>
      <w:r>
        <w:rPr>
          <w:rStyle w:val="StyleUnderline"/>
        </w:rPr>
        <w:t xml:space="preserve"> </w:t>
      </w:r>
      <w:r w:rsidRPr="00CC1557">
        <w:rPr>
          <w:rStyle w:val="StyleUnderline"/>
        </w:rPr>
        <w:t>small algae are generally neglected</w:t>
      </w:r>
      <w:r w:rsidRPr="00CC1557">
        <w:rPr>
          <w:sz w:val="16"/>
        </w:rPr>
        <w:t xml:space="preserve"> [5]. Among </w:t>
      </w:r>
      <w:r w:rsidRPr="00CC1557">
        <w:rPr>
          <w:rStyle w:val="StyleUnderline"/>
        </w:rPr>
        <w:t>the largest groups of microalgae</w:t>
      </w:r>
      <w:r w:rsidRPr="00CC1557">
        <w:rPr>
          <w:sz w:val="16"/>
        </w:rPr>
        <w:t xml:space="preserve">, Cyanophyceae, Chlorophyceae, Bacillariophyceae and Chrysophyceae </w:t>
      </w:r>
      <w:r w:rsidRPr="00CC1557">
        <w:rPr>
          <w:rStyle w:val="StyleUnderline"/>
        </w:rPr>
        <w:t>are the most frequently cited as possessing the</w:t>
      </w:r>
      <w:r>
        <w:rPr>
          <w:rStyle w:val="StyleUnderline"/>
        </w:rPr>
        <w:t xml:space="preserve"> </w:t>
      </w:r>
      <w:r w:rsidRPr="00CC1557">
        <w:rPr>
          <w:rStyle w:val="StyleUnderline"/>
        </w:rPr>
        <w:t>most desirable features</w:t>
      </w:r>
      <w:r w:rsidRPr="00CC1557">
        <w:rPr>
          <w:sz w:val="16"/>
        </w:rPr>
        <w:t xml:space="preserve"> for efﬁcient and economical combination of CO2 fixation, wastewater treatment and lipids for biofuel production [9].</w:t>
      </w:r>
    </w:p>
    <w:p w:rsidR="007C6B3F" w:rsidRPr="007C6B3F" w:rsidRDefault="007C6B3F" w:rsidP="007C6B3F"/>
    <w:p w:rsidR="002E0A20" w:rsidRDefault="00854B55" w:rsidP="00854B55">
      <w:pPr>
        <w:pStyle w:val="Heading2"/>
      </w:pPr>
      <w:r>
        <w:t>Add-ons</w:t>
      </w:r>
    </w:p>
    <w:p w:rsidR="00854B55" w:rsidRDefault="006E3493" w:rsidP="00DF5630">
      <w:pPr>
        <w:pStyle w:val="Heading3"/>
      </w:pPr>
      <w:r>
        <w:t xml:space="preserve">Ag – generic IL </w:t>
      </w:r>
      <w:r w:rsidR="00854B55">
        <w:t xml:space="preserve"> </w:t>
      </w:r>
    </w:p>
    <w:p w:rsidR="00854B55" w:rsidRPr="000E16EB" w:rsidRDefault="00BC1CF9" w:rsidP="00854B55">
      <w:pPr>
        <w:pStyle w:val="Heading4"/>
      </w:pPr>
      <w:r>
        <w:t>OMEGA recycles waste</w:t>
      </w:r>
      <w:r w:rsidR="00854B55">
        <w:t xml:space="preserve">water without competing for other resources </w:t>
      </w:r>
    </w:p>
    <w:p w:rsidR="00854B55" w:rsidRDefault="00854B55" w:rsidP="00854B55">
      <w:r>
        <w:rPr>
          <w:b/>
        </w:rPr>
        <w:t xml:space="preserve">Trent 12 </w:t>
      </w:r>
      <w:r>
        <w:t xml:space="preserve">(Jonathan Trent, NASA Astrobiologist and adjunct professor of Biomolecular Engineering at UC Santa Cruz, “OFFSHORE MEMBRANE ENCLOSURES FOR GROWING ALGAE (OMEGA): A Feasibility Study for Wasterwater to Biofuels,” December 2012, </w:t>
      </w:r>
      <w:hyperlink r:id="rId43" w:history="1">
        <w:r w:rsidRPr="0069703C">
          <w:rPr>
            <w:rStyle w:val="Hyperlink"/>
          </w:rPr>
          <w:t>http://www.energy.ca.gov/2013publications/CEC-500-2013-143/CEC-500-2013-143.pdf</w:t>
        </w:r>
      </w:hyperlink>
      <w:r>
        <w:t xml:space="preserve">//AL) </w:t>
      </w:r>
    </w:p>
    <w:p w:rsidR="00854B55" w:rsidRPr="00777D6B" w:rsidRDefault="00854B55" w:rsidP="00854B55">
      <w:pPr>
        <w:rPr>
          <w:u w:val="single"/>
        </w:rPr>
      </w:pPr>
      <w:r w:rsidRPr="000E16EB">
        <w:rPr>
          <w:u w:val="single"/>
        </w:rPr>
        <w:t xml:space="preserve">OMEGA has the potential of co-locating microalgae cultivation with two major waste-streams </w:t>
      </w:r>
      <w:r w:rsidRPr="000E16EB">
        <w:rPr>
          <w:sz w:val="16"/>
        </w:rPr>
        <w:t xml:space="preserve">from coastal cities: </w:t>
      </w:r>
      <w:r w:rsidRPr="000E16EB">
        <w:rPr>
          <w:u w:val="single"/>
        </w:rPr>
        <w:t>wastewater and CO2.</w:t>
      </w:r>
      <w:r w:rsidRPr="000E16EB">
        <w:rPr>
          <w:sz w:val="16"/>
        </w:rPr>
        <w:t xml:space="preserve"> By situating OMEGA systems in the vicinity of offshore wastewater outfalls and CO2 sources, such as near-shore power plants, </w:t>
      </w:r>
      <w:r w:rsidRPr="000E16EB">
        <w:rPr>
          <w:u w:val="single"/>
        </w:rPr>
        <w:t>OMEGA can transform these waste streams into resources that produce biofuels and treat wastewater without competing with agriculture for water, fertilizer, or land</w:t>
      </w:r>
      <w:r w:rsidRPr="000E16EB">
        <w:rPr>
          <w:sz w:val="16"/>
        </w:rPr>
        <w:t xml:space="preserve"> [12]. The experiments presented here explored the technical feasibility of OMEGA, using a 110-liter prototype system that was built and tested over a 23-day period. Microalgae in secondary-treated wastewater circulated through PBRs floating in seawater tanks and through a gas exchange and harvesting column, while a custom I&amp;C system monitored and controlled critical culture parameters. Analyses indicated that the system was supersaturated with dissolved oxygen during the day due to photosynthesis, but at the highest light levels there was only slight photoinhibition. The system rapidly used the NH3-N in wastewater and had a CO2 conversion efficiency of &gt;50 percent; better than the 10-20 percent conversions in other systems [21, 38]. </w:t>
      </w:r>
      <w:r w:rsidRPr="000E16EB">
        <w:rPr>
          <w:u w:val="single"/>
        </w:rPr>
        <w:t xml:space="preserve">The areal productivity of the system averaged </w:t>
      </w:r>
      <w:r w:rsidRPr="000E16EB">
        <w:rPr>
          <w:sz w:val="16"/>
        </w:rPr>
        <w:t xml:space="preserve">14.1 g m-2 day-1 overall with peaks above 20 g m-2 day-1 values </w:t>
      </w:r>
      <w:r w:rsidRPr="000E16EB">
        <w:rPr>
          <w:u w:val="single"/>
        </w:rPr>
        <w:t>consistent with reported U.S. average microalgae productivity of 13.2 g m-2 day-1 [58]. The microalgae consistently removed</w:t>
      </w:r>
      <w:r w:rsidRPr="000E16EB">
        <w:rPr>
          <w:sz w:val="16"/>
        </w:rPr>
        <w:t xml:space="preserve"> &gt;90 percent of the </w:t>
      </w:r>
      <w:r w:rsidRPr="000E16EB">
        <w:rPr>
          <w:u w:val="single"/>
        </w:rPr>
        <w:t>NH3-N from the secondary-treated municipal wastewater tested. This result, combined with observations that the OMEGA system can remove other wastewater contaminants</w:t>
      </w:r>
      <w:r w:rsidRPr="000E16EB">
        <w:rPr>
          <w:sz w:val="16"/>
        </w:rPr>
        <w:t xml:space="preserve"> [59], </w:t>
      </w:r>
      <w:r w:rsidRPr="000E16EB">
        <w:rPr>
          <w:u w:val="single"/>
        </w:rPr>
        <w:t>suggests that a scaled-up system could provide effective wastewater treatment services.</w:t>
      </w:r>
    </w:p>
    <w:p w:rsidR="00854B55" w:rsidRDefault="00854B55" w:rsidP="00854B55">
      <w:pPr>
        <w:pStyle w:val="Heading4"/>
      </w:pPr>
      <w:r>
        <w:t>Algae is the only biofuel that resolve</w:t>
      </w:r>
      <w:r w:rsidR="00FA3F7C">
        <w:t>s the food for fuel catastrophe</w:t>
      </w:r>
    </w:p>
    <w:p w:rsidR="00854B55" w:rsidRPr="00EB0ACE" w:rsidRDefault="00854B55" w:rsidP="00854B55">
      <w:r>
        <w:rPr>
          <w:b/>
        </w:rPr>
        <w:t xml:space="preserve">Chisti 8 </w:t>
      </w:r>
      <w:r>
        <w:t>– Massey University School of Engineering (Yusuf, “</w:t>
      </w:r>
      <w:r w:rsidRPr="00EB0ACE">
        <w:t>Biodiesel from microalgae beats bioethanol</w:t>
      </w:r>
      <w:r>
        <w:t xml:space="preserve">,” 1 March 2008, </w:t>
      </w:r>
      <w:hyperlink r:id="rId44" w:anchor="!/ContentPlayerCtrl/doPlayContent/1-s2.0-S0167779908000218" w:history="1">
        <w:r w:rsidRPr="005C34F3">
          <w:rPr>
            <w:rStyle w:val="Hyperlink"/>
          </w:rPr>
          <w:t>https://www.clinicalkey.com/#!/ContentPlayerCtrl/doPlayContent/1-s2.0-S0167779908000218</w:t>
        </w:r>
      </w:hyperlink>
      <w:r>
        <w:t xml:space="preserve">//AL) </w:t>
      </w:r>
    </w:p>
    <w:p w:rsidR="00854B55" w:rsidRPr="00EB0ACE" w:rsidRDefault="00854B55" w:rsidP="00854B55">
      <w:pPr>
        <w:rPr>
          <w:sz w:val="16"/>
        </w:rPr>
      </w:pPr>
      <w:r w:rsidRPr="00EB0ACE">
        <w:rPr>
          <w:u w:val="single"/>
        </w:rPr>
        <w:t>Renewable biofuels are needed</w:t>
      </w:r>
      <w:r w:rsidRPr="00EB0ACE">
        <w:rPr>
          <w:sz w:val="16"/>
        </w:rPr>
        <w:t xml:space="preserve"> to displace petroleum-derived transport fuels, which contribute to global warming and are of limited availability. Biodiesel and bioethanol are the two potential renewable fuels that have attracted the most attention. As demonstrated here, biodiesel and bioethanol produced from agricultural crops using existing methods cannot sustainably replace fossil-based transport fuels, but there is an alternative. </w:t>
      </w:r>
      <w:r w:rsidRPr="00EB0ACE">
        <w:rPr>
          <w:u w:val="single"/>
        </w:rPr>
        <w:t xml:space="preserve">Biodiesel from </w:t>
      </w:r>
      <w:r w:rsidRPr="00A70980">
        <w:rPr>
          <w:rStyle w:val="Emphasis"/>
        </w:rPr>
        <w:t>microalgae seems to be the only renewable biofuel that has the potential to completely displace petroleum-derived transport fuels without adversely affecting supply of food and other crop products</w:t>
      </w:r>
      <w:r w:rsidRPr="00EB0ACE">
        <w:rPr>
          <w:u w:val="single"/>
        </w:rPr>
        <w:t>. Most productive oil crops</w:t>
      </w:r>
      <w:r w:rsidRPr="00EB0ACE">
        <w:rPr>
          <w:sz w:val="16"/>
        </w:rPr>
        <w:t xml:space="preserve">, such as oil palm, </w:t>
      </w:r>
      <w:r w:rsidRPr="00EB0ACE">
        <w:rPr>
          <w:u w:val="single"/>
        </w:rPr>
        <w:t>do not come close to microalgae in being able to sustainably provide the necessary amounts of biodiesel</w:t>
      </w:r>
      <w:r w:rsidRPr="00EB0ACE">
        <w:rPr>
          <w:sz w:val="16"/>
        </w:rPr>
        <w:t>. Similarly</w:t>
      </w:r>
      <w:r w:rsidRPr="00EB0ACE">
        <w:rPr>
          <w:u w:val="single"/>
        </w:rPr>
        <w:t>, bioethanol from sugarcane is no match for microalgal biodiesel.</w:t>
      </w:r>
      <w:r w:rsidRPr="00EB0ACE">
        <w:rPr>
          <w:sz w:val="12"/>
        </w:rPr>
        <w:t>¶</w:t>
      </w:r>
      <w:r w:rsidRPr="00EB0ACE">
        <w:rPr>
          <w:sz w:val="12"/>
          <w:u w:val="single"/>
        </w:rPr>
        <w:t xml:space="preserve"> </w:t>
      </w:r>
      <w:r w:rsidRPr="00EB0ACE">
        <w:rPr>
          <w:u w:val="single"/>
        </w:rPr>
        <w:t>Crop-derived biodiesel and bioethanol are unsustainable</w:t>
      </w:r>
      <w:r w:rsidRPr="00EB0ACE">
        <w:rPr>
          <w:sz w:val="12"/>
        </w:rPr>
        <w:t>¶</w:t>
      </w:r>
      <w:r w:rsidRPr="00EB0ACE">
        <w:rPr>
          <w:sz w:val="16"/>
        </w:rPr>
        <w:t xml:space="preserve"> Carbon neutral renewable liquid fuels are needed to eventually totally displace petroleum-derived transport fuels that contribute to global warming. </w:t>
      </w:r>
      <w:r w:rsidRPr="00EB0ACE">
        <w:rPr>
          <w:u w:val="single"/>
        </w:rPr>
        <w:t>Biodiesel from oil crops and bioethanol from sugarcane are being produced in increasing amounts as renewable biofuels, but their production in large quantities is not sustainable. An alternative is offered by microalgae.</w:t>
      </w:r>
      <w:r w:rsidRPr="00EB0ACE">
        <w:rPr>
          <w:sz w:val="12"/>
        </w:rPr>
        <w:t>¶</w:t>
      </w:r>
      <w:r w:rsidRPr="00EB0ACE">
        <w:rPr>
          <w:sz w:val="16"/>
        </w:rPr>
        <w:t xml:space="preserve"> Microalgae are photosynthetic microorganisms that convert sunlight, water and carbon dioxide to algal biomass. Many microalgae are exceedingly rich in oil 1 2 , which can be converted to biodiesel using existing technology. This article discusses the potential of microalgae for sustainably providing biodiesel for a complete displacement of petroleum-derived transport fuels, such as gasoline, jet fuel and diesel. In dramatic contrast with the best oil-producing crops, </w:t>
      </w:r>
      <w:r w:rsidRPr="00EB0ACE">
        <w:rPr>
          <w:u w:val="single"/>
        </w:rPr>
        <w:t>microalgal biodiesel has the potential to be able to completely displace petroleum-derived transport fuels without adversely impacting supplies of food and other agricultural products</w:t>
      </w:r>
      <w:r w:rsidRPr="00EB0ACE">
        <w:rPr>
          <w:sz w:val="16"/>
        </w:rPr>
        <w:t>. It is further demonstrated that microalgal biodiesel is a better alternative than bioethanol from sugarcane, which is currently the most widely used transport biofuel [3].</w:t>
      </w:r>
      <w:r w:rsidRPr="00EB0ACE">
        <w:rPr>
          <w:sz w:val="12"/>
        </w:rPr>
        <w:t>¶</w:t>
      </w:r>
      <w:r w:rsidRPr="00EB0ACE">
        <w:rPr>
          <w:sz w:val="16"/>
        </w:rPr>
        <w:t xml:space="preserve"> </w:t>
      </w:r>
    </w:p>
    <w:p w:rsidR="00854B55" w:rsidRDefault="00854B55" w:rsidP="00854B55">
      <w:pPr>
        <w:rPr>
          <w:b/>
        </w:rPr>
      </w:pPr>
    </w:p>
    <w:p w:rsidR="00854B55" w:rsidRDefault="00854B55" w:rsidP="00854B55">
      <w:pPr>
        <w:pStyle w:val="Heading4"/>
      </w:pPr>
      <w:r>
        <w:t xml:space="preserve">Solves food for fuel problem </w:t>
      </w:r>
    </w:p>
    <w:p w:rsidR="00854B55" w:rsidRPr="008D2EE8" w:rsidRDefault="00854B55" w:rsidP="00854B55">
      <w:r>
        <w:rPr>
          <w:b/>
        </w:rPr>
        <w:t xml:space="preserve">Elbert 11 </w:t>
      </w:r>
      <w:r>
        <w:t>– Department of Economics at AARHUS School of Business (Nikita, “</w:t>
      </w:r>
      <w:r w:rsidRPr="008D2EE8">
        <w:t>World Food Price Crisis and Algae Farming</w:t>
      </w:r>
      <w:r>
        <w:t xml:space="preserve">,” 2 May 2011, </w:t>
      </w:r>
      <w:hyperlink r:id="rId45" w:history="1">
        <w:r w:rsidRPr="009B02BD">
          <w:rPr>
            <w:rStyle w:val="Hyperlink"/>
          </w:rPr>
          <w:t>http://pure.au.dk/portal/files/36146348/WorldFoodPricenadAlgae.pdf</w:t>
        </w:r>
      </w:hyperlink>
      <w:r>
        <w:t xml:space="preserve">//AL) </w:t>
      </w:r>
    </w:p>
    <w:p w:rsidR="00854B55" w:rsidRPr="00697AE1" w:rsidRDefault="00854B55" w:rsidP="00854B55">
      <w:pPr>
        <w:rPr>
          <w:sz w:val="16"/>
        </w:rPr>
      </w:pPr>
      <w:r w:rsidRPr="00697AE1">
        <w:rPr>
          <w:sz w:val="16"/>
        </w:rPr>
        <w:t xml:space="preserve">A number of reasons were found to have contributed to the food crisis. </w:t>
      </w:r>
      <w:r w:rsidRPr="00697AE1">
        <w:rPr>
          <w:u w:val="single"/>
        </w:rPr>
        <w:t>Short-term supply shocks and increases in production costs, as well as longer-term impacts of biofuels and increases in demand for food are suggested to have played a significant role in price increases</w:t>
      </w:r>
      <w:r w:rsidRPr="00697AE1">
        <w:rPr>
          <w:sz w:val="16"/>
        </w:rPr>
        <w:t>. Some of these reasons are impacting the current repeated increases in the price of food.</w:t>
      </w:r>
      <w:r w:rsidRPr="00697AE1">
        <w:rPr>
          <w:sz w:val="12"/>
        </w:rPr>
        <w:t>¶</w:t>
      </w:r>
      <w:r w:rsidRPr="00697AE1">
        <w:rPr>
          <w:sz w:val="16"/>
        </w:rPr>
        <w:t xml:space="preserve"> </w:t>
      </w:r>
      <w:r w:rsidRPr="00697AE1">
        <w:rPr>
          <w:u w:val="single"/>
        </w:rPr>
        <w:t>One solution with a high degree of potential is the so-called “algae farming”. This practice involves growing and processing simple microorganisms called algae, which can be used in a number of ways. The most impactful application of algae is biofuel production. Algae farming can also yield alternative protein-rich animal feed supplements, organic fertilizers and can also be a source of food for humans. Algae do not compete for agricultural lands, thereby affecting the food supply and reducing prices.</w:t>
      </w:r>
      <w:r w:rsidRPr="00697AE1">
        <w:rPr>
          <w:sz w:val="12"/>
        </w:rPr>
        <w:t>¶</w:t>
      </w:r>
      <w:r w:rsidRPr="00697AE1">
        <w:rPr>
          <w:sz w:val="16"/>
        </w:rPr>
        <w:t xml:space="preserve"> Ongoing research hopes to make algae production less costly, more efficient and seamless. </w:t>
      </w:r>
      <w:r w:rsidRPr="00697AE1">
        <w:rPr>
          <w:u w:val="single"/>
        </w:rPr>
        <w:t>Rising energy prices, pollution taxes and environmental awareness are some of the factors that can make algae production more attractive</w:t>
      </w:r>
      <w:r w:rsidRPr="00697AE1">
        <w:rPr>
          <w:sz w:val="16"/>
        </w:rPr>
        <w:t>. Algae production is found to have a great amount of potential; however resources have to be invested into developing and researching the technology for its growth and production.</w:t>
      </w:r>
    </w:p>
    <w:p w:rsidR="00854B55" w:rsidRDefault="00854B55" w:rsidP="00854B55">
      <w:pPr>
        <w:rPr>
          <w:b/>
        </w:rPr>
      </w:pPr>
    </w:p>
    <w:p w:rsidR="00854B55" w:rsidRDefault="00854B55" w:rsidP="00854B55">
      <w:pPr>
        <w:rPr>
          <w:b/>
        </w:rPr>
      </w:pPr>
    </w:p>
    <w:p w:rsidR="00854B55" w:rsidRDefault="00854B55" w:rsidP="00854B55">
      <w:pPr>
        <w:pStyle w:val="Heading4"/>
      </w:pPr>
      <w:r>
        <w:t xml:space="preserve">Other biofuels increase food prices </w:t>
      </w:r>
    </w:p>
    <w:p w:rsidR="00854B55" w:rsidRPr="00814828" w:rsidRDefault="00854B55" w:rsidP="00854B55">
      <w:r>
        <w:rPr>
          <w:b/>
        </w:rPr>
        <w:t xml:space="preserve">Rice 11 </w:t>
      </w:r>
      <w:r>
        <w:t>– Biofuels policy advisor at ActionAid, a non-profit (Tim, “</w:t>
      </w:r>
      <w:r w:rsidRPr="00814828">
        <w:t>Biofuels are driving food prices higher</w:t>
      </w:r>
      <w:r>
        <w:t xml:space="preserve">,” 1 June 2011, </w:t>
      </w:r>
      <w:hyperlink r:id="rId46" w:history="1">
        <w:r w:rsidRPr="005C34F3">
          <w:rPr>
            <w:rStyle w:val="Hyperlink"/>
          </w:rPr>
          <w:t>http://www.theguardian.com/global-development/poverty-matters/2011/jun/01/biofuels-driving-food-prices-higher</w:t>
        </w:r>
      </w:hyperlink>
      <w:r>
        <w:t xml:space="preserve">//AL) </w:t>
      </w:r>
    </w:p>
    <w:p w:rsidR="00854B55" w:rsidRDefault="00854B55" w:rsidP="00854B55">
      <w:pPr>
        <w:rPr>
          <w:u w:val="single"/>
        </w:rPr>
      </w:pPr>
      <w:r w:rsidRPr="00814828">
        <w:rPr>
          <w:sz w:val="16"/>
        </w:rPr>
        <w:t xml:space="preserve">This year began with record-breaking food prices that experts warn could lead to another fully fledged global food crisis. </w:t>
      </w:r>
      <w:r w:rsidRPr="00814828">
        <w:rPr>
          <w:u w:val="single"/>
        </w:rPr>
        <w:t>Rising food prices contributed to the uprisings in Tunisia and Egypt and sparked riots in several other countries. A food crisis</w:t>
      </w:r>
      <w:r w:rsidRPr="00814828">
        <w:rPr>
          <w:sz w:val="16"/>
        </w:rPr>
        <w:t xml:space="preserve"> three years ago also </w:t>
      </w:r>
      <w:r w:rsidRPr="00814828">
        <w:rPr>
          <w:u w:val="single"/>
        </w:rPr>
        <w:t>brought impoverished people on to the streets when they couldn't afford to buy staple foods such as rice, wheat and corn</w:t>
      </w:r>
      <w:r w:rsidRPr="00814828">
        <w:rPr>
          <w:sz w:val="16"/>
        </w:rPr>
        <w:t>. Not surprising when poor people spend up to 80% of their income on food.</w:t>
      </w:r>
      <w:r w:rsidRPr="00814828">
        <w:rPr>
          <w:sz w:val="12"/>
        </w:rPr>
        <w:t>¶</w:t>
      </w:r>
      <w:r w:rsidRPr="00814828">
        <w:rPr>
          <w:sz w:val="16"/>
        </w:rPr>
        <w:t xml:space="preserve"> The World Bank estimates that between June and December 2010 an additional 44 million people fell below the poverty line due to rises in food prices. The bank's president, Robert Zoellick, called for the world to "put food first".</w:t>
      </w:r>
      <w:r w:rsidRPr="00814828">
        <w:rPr>
          <w:sz w:val="12"/>
        </w:rPr>
        <w:t>¶</w:t>
      </w:r>
      <w:r w:rsidRPr="00814828">
        <w:rPr>
          <w:sz w:val="16"/>
        </w:rPr>
        <w:t xml:space="preserve"> </w:t>
      </w:r>
      <w:r w:rsidRPr="00814828">
        <w:rPr>
          <w:u w:val="single"/>
        </w:rPr>
        <w:t xml:space="preserve">There are numerous causes to the recent price rises, but biofuels remain a significant piece of the puzzle. About 40% of US corn goes into biofuels. </w:t>
      </w:r>
      <w:r w:rsidRPr="00814828">
        <w:rPr>
          <w:sz w:val="16"/>
        </w:rPr>
        <w:t>Today, 18% of biofuels now used in the UK are made from wheat and corn that are staple foods in the developing world. Yet just over a year ago, the UK hardly used either of these.</w:t>
      </w:r>
      <w:r w:rsidRPr="00814828">
        <w:rPr>
          <w:sz w:val="12"/>
        </w:rPr>
        <w:t>¶</w:t>
      </w:r>
      <w:r w:rsidRPr="00814828">
        <w:rPr>
          <w:sz w:val="16"/>
        </w:rPr>
        <w:t xml:space="preserve"> This </w:t>
      </w:r>
      <w:r w:rsidRPr="00814828">
        <w:rPr>
          <w:u w:val="single"/>
        </w:rPr>
        <w:t>demand can do nothing but drive food prices higher. And the demand is only set to grow.</w:t>
      </w:r>
      <w:r w:rsidRPr="00814828">
        <w:rPr>
          <w:sz w:val="16"/>
        </w:rPr>
        <w:t xml:space="preserve"> The EU alone is planning to more than double the amount of biofuels it uses in the next 10 years.</w:t>
      </w:r>
      <w:r w:rsidRPr="00814828">
        <w:rPr>
          <w:sz w:val="12"/>
        </w:rPr>
        <w:t>¶</w:t>
      </w:r>
      <w:r w:rsidRPr="00814828">
        <w:rPr>
          <w:sz w:val="16"/>
        </w:rPr>
        <w:t xml:space="preserve"> It's not just NGOs such as ActionAid that have raised the alarm. Recently, </w:t>
      </w:r>
      <w:r w:rsidRPr="00814828">
        <w:rPr>
          <w:u w:val="single"/>
        </w:rPr>
        <w:t>10 international organisations – among them five UN agencies, the IMF, the World Bank and the Organisation for Economic Co-operation and Development (OECD) – warned that biofuels will exert considerable upward pressure on food prices in the future. This is unacceptable when around 1 billion people go hungry every day.</w:t>
      </w:r>
      <w:r w:rsidRPr="00814828">
        <w:rPr>
          <w:sz w:val="12"/>
        </w:rPr>
        <w:t>¶</w:t>
      </w:r>
      <w:r w:rsidRPr="00814828">
        <w:rPr>
          <w:sz w:val="16"/>
        </w:rPr>
        <w:t xml:space="preserve"> What happens at the global level impacts heavily at national and local level. Take Kenya, which is a net importer of food. Its food import bill has risen, often meaning higher national and local prices – a disastrous situation when most rural and urban poor are net buyers of food.</w:t>
      </w:r>
      <w:r w:rsidRPr="00814828">
        <w:rPr>
          <w:sz w:val="12"/>
        </w:rPr>
        <w:t>¶</w:t>
      </w:r>
      <w:r w:rsidRPr="00814828">
        <w:rPr>
          <w:sz w:val="16"/>
        </w:rPr>
        <w:t xml:space="preserve"> </w:t>
      </w:r>
      <w:r w:rsidRPr="00814828">
        <w:rPr>
          <w:u w:val="single"/>
        </w:rPr>
        <w:t>But the drive for more biofuels to fuel vehicles and power stations in rich countries is having another, more localised effect. Companies are scouring the globe for land to meet biofuel targets. There is simply not enough land in the rich world to cater for the new demand; where better to look than in the developing world,</w:t>
      </w:r>
      <w:r w:rsidRPr="00814828">
        <w:rPr>
          <w:sz w:val="16"/>
        </w:rPr>
        <w:t xml:space="preserve"> particularly Africa where land is supposedly abundant and cheap.</w:t>
      </w:r>
      <w:r w:rsidRPr="00814828">
        <w:rPr>
          <w:sz w:val="12"/>
        </w:rPr>
        <w:t>¶</w:t>
      </w:r>
      <w:r w:rsidRPr="00814828">
        <w:rPr>
          <w:sz w:val="16"/>
        </w:rPr>
        <w:t xml:space="preserve"> So </w:t>
      </w:r>
      <w:r w:rsidRPr="00814828">
        <w:rPr>
          <w:u w:val="single"/>
        </w:rPr>
        <w:t>land vital for food crops in developing countries is being turned over to grow biofuels, invariably for export. Less food is planted as farmers go to work on biofuel plantations in anticipation of jobs and better incomes, which often do not materialise.</w:t>
      </w:r>
    </w:p>
    <w:p w:rsidR="00072B60" w:rsidRDefault="00072B60" w:rsidP="00072B60">
      <w:pPr>
        <w:pStyle w:val="Heading4"/>
      </w:pPr>
      <w:r>
        <w:t xml:space="preserve">Algae fertilizer helps water quality </w:t>
      </w:r>
    </w:p>
    <w:p w:rsidR="00072B60" w:rsidRPr="00CD493C" w:rsidRDefault="00072B60" w:rsidP="00072B60">
      <w:r>
        <w:rPr>
          <w:b/>
        </w:rPr>
        <w:t xml:space="preserve">AIM 13 </w:t>
      </w:r>
      <w:r>
        <w:t xml:space="preserve">– </w:t>
      </w:r>
      <w:r w:rsidRPr="00CD493C">
        <w:t>online trade publication addressing the growth and development of the algae biofuels and co-products industry</w:t>
      </w:r>
      <w:r>
        <w:t xml:space="preserve"> (Algae Industry Magazine, “</w:t>
      </w:r>
      <w:r w:rsidRPr="00CD493C">
        <w:t>Algae fertilizer in development by ODU and NP</w:t>
      </w:r>
      <w:r>
        <w:t xml:space="preserve">,” 1 May 2013, </w:t>
      </w:r>
      <w:hyperlink r:id="rId47" w:history="1">
        <w:r w:rsidRPr="009B02BD">
          <w:rPr>
            <w:rStyle w:val="Hyperlink"/>
          </w:rPr>
          <w:t>http://www.algaeindustrymagazine.com/algae-fertilizer-in-development-by-odu-and-np/</w:t>
        </w:r>
      </w:hyperlink>
      <w:r>
        <w:t xml:space="preserve">//AL) </w:t>
      </w:r>
    </w:p>
    <w:p w:rsidR="00072B60" w:rsidRPr="00031C1F" w:rsidRDefault="00072B60" w:rsidP="00072B60">
      <w:pPr>
        <w:rPr>
          <w:sz w:val="16"/>
        </w:rPr>
      </w:pPr>
      <w:r w:rsidRPr="00031C1F">
        <w:rPr>
          <w:u w:val="single"/>
        </w:rPr>
        <w:t>Fertilizers that include</w:t>
      </w:r>
      <w:r w:rsidRPr="00031C1F">
        <w:rPr>
          <w:sz w:val="16"/>
        </w:rPr>
        <w:t xml:space="preserve"> organic matter such as </w:t>
      </w:r>
      <w:r w:rsidRPr="00031C1F">
        <w:rPr>
          <w:u w:val="single"/>
        </w:rPr>
        <w:t>algae could be formulated with substantially less synthetic nitrogen and phosphorous</w:t>
      </w:r>
      <w:r w:rsidRPr="00031C1F">
        <w:rPr>
          <w:sz w:val="16"/>
        </w:rPr>
        <w:t>, Moriarty said.</w:t>
      </w:r>
      <w:r w:rsidRPr="00031C1F">
        <w:rPr>
          <w:sz w:val="12"/>
        </w:rPr>
        <w:t>¶</w:t>
      </w:r>
      <w:r w:rsidRPr="00031C1F">
        <w:rPr>
          <w:sz w:val="16"/>
        </w:rPr>
        <w:t xml:space="preserve"> </w:t>
      </w:r>
      <w:r w:rsidRPr="00031C1F">
        <w:rPr>
          <w:u w:val="single"/>
        </w:rPr>
        <w:t xml:space="preserve">When nonorganic nutrients are washed off lawns and croplands in coastal Virginia, they have an adverse effect on water quality in rivers </w:t>
      </w:r>
      <w:r w:rsidRPr="00031C1F">
        <w:rPr>
          <w:sz w:val="16"/>
        </w:rPr>
        <w:t>and the Chesapeake Bay, note the developers. Virginia is under a federal consent order currently to reduce nutrient pollution in its tidal tributaries and the bay.</w:t>
      </w:r>
      <w:r w:rsidRPr="00031C1F">
        <w:rPr>
          <w:sz w:val="12"/>
        </w:rPr>
        <w:t>¶</w:t>
      </w:r>
      <w:r w:rsidRPr="00031C1F">
        <w:rPr>
          <w:sz w:val="16"/>
        </w:rPr>
        <w:t xml:space="preserve"> </w:t>
      </w:r>
      <w:r w:rsidRPr="00031C1F">
        <w:rPr>
          <w:u w:val="single"/>
        </w:rPr>
        <w:t>The advantages of fertilizers containing algae “are greater than regular fertilizer alone because the corn plants received an added benefit from micronutrients and plant growth enhancers provided by the algae</w:t>
      </w:r>
      <w:r w:rsidRPr="00031C1F">
        <w:rPr>
          <w:sz w:val="16"/>
        </w:rPr>
        <w:t>,” Hatcher said.</w:t>
      </w:r>
    </w:p>
    <w:p w:rsidR="00072B60" w:rsidRDefault="00072B60" w:rsidP="00072B60"/>
    <w:p w:rsidR="00072B60" w:rsidRDefault="00072B60" w:rsidP="00072B60">
      <w:pPr>
        <w:pStyle w:val="Heading4"/>
      </w:pPr>
      <w:r>
        <w:t>Doesn’t compete with other land-based crops</w:t>
      </w:r>
    </w:p>
    <w:p w:rsidR="00072B60" w:rsidRPr="00E172DB" w:rsidRDefault="00072B60" w:rsidP="00072B60">
      <w:r>
        <w:rPr>
          <w:b/>
        </w:rPr>
        <w:t xml:space="preserve">Wang 5/8 </w:t>
      </w:r>
      <w:r>
        <w:t>– Environmental Studies and Biopsychology major at Tufts (Lillian, “</w:t>
      </w:r>
      <w:r w:rsidRPr="00E172DB">
        <w:t>ALGAE BIOFUEL PRODUCTION: AN UNTAPPED RESOURCE WITH HUGE POTENTIAL</w:t>
      </w:r>
      <w:r>
        <w:t xml:space="preserve">,” 8 May 2014, </w:t>
      </w:r>
      <w:hyperlink r:id="rId48" w:history="1">
        <w:r w:rsidRPr="009B02BD">
          <w:rPr>
            <w:rStyle w:val="Hyperlink"/>
          </w:rPr>
          <w:t>http://www.hcs.harvard.edu/~res/2014/05/14581/</w:t>
        </w:r>
      </w:hyperlink>
      <w:r>
        <w:t xml:space="preserve">//AL) </w:t>
      </w:r>
    </w:p>
    <w:p w:rsidR="00072B60" w:rsidRPr="00605741" w:rsidRDefault="00072B60" w:rsidP="00072B60">
      <w:pPr>
        <w:rPr>
          <w:sz w:val="16"/>
        </w:rPr>
      </w:pPr>
      <w:r w:rsidRPr="00676FEF">
        <w:rPr>
          <w:u w:val="single"/>
        </w:rPr>
        <w:t>Algal biofuels also have many positive externalities in terms of environmental sustainability</w:t>
      </w:r>
      <w:r w:rsidRPr="00676FEF">
        <w:rPr>
          <w:sz w:val="16"/>
        </w:rPr>
        <w:t xml:space="preserve">. Unlike traditional feedstocks for biofuel such as corn and soy crops, </w:t>
      </w:r>
      <w:r w:rsidRPr="00676FEF">
        <w:rPr>
          <w:u w:val="single"/>
        </w:rPr>
        <w:t>algae are not a primary food source for humans, meaning that it can be used solely for fuel with little to no impact on the food industry. As well, it acts as a much cheaper alternative to the traditional corn or grain-based feeds</w:t>
      </w:r>
      <w:r w:rsidRPr="00676FEF">
        <w:rPr>
          <w:sz w:val="16"/>
        </w:rPr>
        <w:t xml:space="preserve"> (Demirbas, 2008). </w:t>
      </w:r>
      <w:r w:rsidRPr="00676FEF">
        <w:rPr>
          <w:u w:val="single"/>
        </w:rPr>
        <w:t xml:space="preserve">At the end of the algal life cycle, after oil is extracted, the leftover biomass residue can be used as an animal feedstock or as soil fertilizer. </w:t>
      </w:r>
      <w:r w:rsidRPr="00676FEF">
        <w:rPr>
          <w:sz w:val="16"/>
        </w:rPr>
        <w:t xml:space="preserve">This is a sustainable way to minimize waste while fulfilling the growing demand for animal feed. </w:t>
      </w:r>
      <w:r w:rsidRPr="00676FEF">
        <w:rPr>
          <w:u w:val="single"/>
        </w:rPr>
        <w:t xml:space="preserve">Algae can also help solve the problem of terrestrial biofuel feedstocks such as corn competing with agricultural resource priorities in land usage. Because algae can be grown without taking up arable land that would otherwise be used for growing food crops, it results in a much smaller land usage footprint. </w:t>
      </w:r>
      <w:r w:rsidRPr="00676FEF">
        <w:rPr>
          <w:sz w:val="16"/>
        </w:rPr>
        <w:t xml:space="preserve">Thanks to recent advances in biotechnology, large-scale cultivation of algae now takes place in closed systems such as raceway ponds and photobioreactors. These systems provide great productivity and control, and produce more output with less light and land area. As a result, </w:t>
      </w:r>
      <w:r w:rsidRPr="00676FEF">
        <w:rPr>
          <w:u w:val="single"/>
        </w:rPr>
        <w:t>algaculture can be feasibly developed on marginal lands deemed useless for the cultivation of agricultural crops, such as arid land, land with excessively saline soil, and drought-stricken</w:t>
      </w:r>
      <w:r w:rsidRPr="00676FEF">
        <w:rPr>
          <w:sz w:val="16"/>
        </w:rPr>
        <w:t xml:space="preserve"> land (Schenk et al., 2008). This minimizes the issue of taking away pieces of land from the cultivation of crops. </w:t>
      </w:r>
      <w:r w:rsidRPr="00676FEF">
        <w:rPr>
          <w:u w:val="single"/>
        </w:rPr>
        <w:t>To further decrease its footprint and minimize its usage of natural resource inputs, algae can be grown using water from salt aquifers that is unusable drinking or agriculture</w:t>
      </w:r>
      <w:r w:rsidRPr="00676FEF">
        <w:rPr>
          <w:sz w:val="16"/>
        </w:rPr>
        <w:t xml:space="preserve"> (Bullis, 2007). It can even grow in ocean water, the most renewable and plentiful resource on Earth.</w:t>
      </w:r>
    </w:p>
    <w:p w:rsidR="00072B60" w:rsidRDefault="00072B60" w:rsidP="00072B60">
      <w:pPr>
        <w:pStyle w:val="Heading4"/>
      </w:pPr>
      <w:r>
        <w:t xml:space="preserve">Algae is necessary to not compete with agriculture </w:t>
      </w:r>
    </w:p>
    <w:p w:rsidR="00072B60" w:rsidRPr="00EB0ACE" w:rsidRDefault="00072B60" w:rsidP="00072B60">
      <w:r>
        <w:rPr>
          <w:b/>
        </w:rPr>
        <w:t xml:space="preserve">Chisti 8 </w:t>
      </w:r>
      <w:r>
        <w:t>– Massey University School of Engineering (Yusuf, “</w:t>
      </w:r>
      <w:r w:rsidRPr="00EB0ACE">
        <w:t>Biodiesel from microalgae beats bioethanol</w:t>
      </w:r>
      <w:r>
        <w:t xml:space="preserve">,” 1 March 2008, </w:t>
      </w:r>
      <w:hyperlink r:id="rId49" w:anchor="!/ContentPlayerCtrl/doPlayContent/1-s2.0-S0167779908000218" w:history="1">
        <w:r w:rsidRPr="005C34F3">
          <w:rPr>
            <w:rStyle w:val="Hyperlink"/>
          </w:rPr>
          <w:t>https://www.clinicalkey.com/#!/ContentPlayerCtrl/doPlayContent/1-s2.0-S0167779908000218</w:t>
        </w:r>
      </w:hyperlink>
      <w:r>
        <w:t xml:space="preserve">//AL) </w:t>
      </w:r>
    </w:p>
    <w:p w:rsidR="00072B60" w:rsidRPr="00EB0ACE" w:rsidRDefault="00072B60" w:rsidP="00072B60">
      <w:pPr>
        <w:rPr>
          <w:sz w:val="16"/>
        </w:rPr>
      </w:pPr>
      <w:r w:rsidRPr="00EB0ACE">
        <w:rPr>
          <w:u w:val="single"/>
        </w:rPr>
        <w:t>Renewable biofuels are needed</w:t>
      </w:r>
      <w:r w:rsidRPr="00EB0ACE">
        <w:rPr>
          <w:sz w:val="16"/>
        </w:rPr>
        <w:t xml:space="preserve"> to displace petroleum-derived transport fuels, which contribute to global warming and are of limited availability. Biodiesel and bioethanol are the two potential renewable fuels that have attracted the most attention. As demonstrated here, biodiesel and bioethanol produced from agricultural crops using existing methods cannot sustainably replace fossil-based transport fuels, but there is an alternative. </w:t>
      </w:r>
      <w:r w:rsidRPr="00EB0ACE">
        <w:rPr>
          <w:u w:val="single"/>
        </w:rPr>
        <w:t>Biodiesel from microalgae seems to be the only renewable biofuel that has the potential to completely displace petroleum-derived transport fuels without adversely affecting supply of food and other crop products. Most productive oil crops</w:t>
      </w:r>
      <w:r w:rsidRPr="00EB0ACE">
        <w:rPr>
          <w:sz w:val="16"/>
        </w:rPr>
        <w:t xml:space="preserve">, such as oil palm, </w:t>
      </w:r>
      <w:r w:rsidRPr="00EB0ACE">
        <w:rPr>
          <w:u w:val="single"/>
        </w:rPr>
        <w:t>do not come close to microalgae in being able to sustainably provide the necessary amounts of biodiesel</w:t>
      </w:r>
      <w:r w:rsidRPr="00EB0ACE">
        <w:rPr>
          <w:sz w:val="16"/>
        </w:rPr>
        <w:t>. Similarly</w:t>
      </w:r>
      <w:r w:rsidRPr="00EB0ACE">
        <w:rPr>
          <w:u w:val="single"/>
        </w:rPr>
        <w:t>, bioethanol from sugarcane is no match for microalgal biodiesel.</w:t>
      </w:r>
      <w:r w:rsidRPr="00EB0ACE">
        <w:rPr>
          <w:sz w:val="12"/>
        </w:rPr>
        <w:t>¶</w:t>
      </w:r>
      <w:r w:rsidRPr="00EB0ACE">
        <w:rPr>
          <w:sz w:val="12"/>
          <w:u w:val="single"/>
        </w:rPr>
        <w:t xml:space="preserve"> </w:t>
      </w:r>
      <w:r w:rsidRPr="00EB0ACE">
        <w:rPr>
          <w:u w:val="single"/>
        </w:rPr>
        <w:t>Crop-derived biodiesel and bioethanol are unsustainable</w:t>
      </w:r>
      <w:r w:rsidRPr="00EB0ACE">
        <w:rPr>
          <w:sz w:val="12"/>
        </w:rPr>
        <w:t>¶</w:t>
      </w:r>
      <w:r w:rsidRPr="00EB0ACE">
        <w:rPr>
          <w:sz w:val="16"/>
        </w:rPr>
        <w:t xml:space="preserve"> Carbon neutral renewable liquid fuels are needed to eventually totally displace petroleum-derived transport fuels that contribute to global warming. </w:t>
      </w:r>
      <w:r w:rsidRPr="00EB0ACE">
        <w:rPr>
          <w:u w:val="single"/>
        </w:rPr>
        <w:t>Biodiesel from oil crops and bioethanol from sugarcane are being produced in increasing amounts as renewable biofuels, but their production in large quantities is not sustainable. An alternative is offered by microalgae.</w:t>
      </w:r>
      <w:r w:rsidRPr="00EB0ACE">
        <w:rPr>
          <w:sz w:val="12"/>
        </w:rPr>
        <w:t>¶</w:t>
      </w:r>
      <w:r w:rsidRPr="00EB0ACE">
        <w:rPr>
          <w:sz w:val="16"/>
        </w:rPr>
        <w:t xml:space="preserve"> Microalgae are photosynthetic microorganisms that convert sunlight, water and carbon dioxide to algal biomass. Many microalgae are exceedingly rich in oil 1 2 , which can be converted to biodiesel using existing technology. This article discusses the potential of microalgae for sustainably providing biodiesel for a complete displacement of petroleum-derived transport fuels, such as gasoline, jet fuel and diesel. In dramatic contrast with the best oil-producing crops, </w:t>
      </w:r>
      <w:r w:rsidRPr="00EB0ACE">
        <w:rPr>
          <w:u w:val="single"/>
        </w:rPr>
        <w:t>microalgal biodiesel has the potential to be able to completely displace petroleum-derived transport fuels without adversely impacting supplies of food and other agricultural products</w:t>
      </w:r>
      <w:r w:rsidRPr="00EB0ACE">
        <w:rPr>
          <w:sz w:val="16"/>
        </w:rPr>
        <w:t>. It is further demonstrated that microalgal biodiesel is a better alternative than bioethanol from sugarcane, which is currently the most widely used transport biofuel [3].</w:t>
      </w:r>
      <w:r w:rsidRPr="00EB0ACE">
        <w:rPr>
          <w:sz w:val="12"/>
        </w:rPr>
        <w:t>¶</w:t>
      </w:r>
      <w:r w:rsidRPr="00EB0ACE">
        <w:rPr>
          <w:sz w:val="16"/>
        </w:rPr>
        <w:t xml:space="preserve"> </w:t>
      </w:r>
    </w:p>
    <w:p w:rsidR="00072B60" w:rsidRPr="00AB7A8D" w:rsidRDefault="00072B60" w:rsidP="00072B60"/>
    <w:p w:rsidR="00072B60" w:rsidRPr="008C1B2E" w:rsidRDefault="00072B60" w:rsidP="00072B60"/>
    <w:p w:rsidR="00854B55" w:rsidRDefault="006E3493" w:rsidP="00DF5630">
      <w:pPr>
        <w:pStyle w:val="Heading3"/>
      </w:pPr>
      <w:r>
        <w:t xml:space="preserve">---Ag – food insecurity </w:t>
      </w:r>
    </w:p>
    <w:p w:rsidR="006E3493" w:rsidRDefault="006E3493" w:rsidP="006E3493">
      <w:pPr>
        <w:pStyle w:val="Heading4"/>
      </w:pPr>
      <w:r>
        <w:t xml:space="preserve">Food insecurity causes war and extinction </w:t>
      </w:r>
    </w:p>
    <w:p w:rsidR="006E3493" w:rsidRPr="00D901A8" w:rsidRDefault="006E3493" w:rsidP="006E3493">
      <w:pPr>
        <w:rPr>
          <w:rStyle w:val="Style13ptBold"/>
        </w:rPr>
      </w:pPr>
      <w:r>
        <w:rPr>
          <w:rStyle w:val="Style13ptBold"/>
        </w:rPr>
        <w:t>Cribb 10</w:t>
      </w:r>
    </w:p>
    <w:p w:rsidR="006E3493" w:rsidRPr="00D901A8" w:rsidRDefault="006E3493" w:rsidP="006E3493">
      <w:r w:rsidRPr="00D901A8">
        <w:t>Julian Cribb, Professor in Science Communication at the University of Technology Sydney, 2010</w:t>
      </w:r>
    </w:p>
    <w:p w:rsidR="006E3493" w:rsidRPr="00E06604" w:rsidRDefault="006E3493" w:rsidP="006E3493">
      <w:r w:rsidRPr="00E06604">
        <w:t>(Julian, principal of JCA, fellow of the Australian Academy</w:t>
      </w:r>
    </w:p>
    <w:p w:rsidR="006E3493" w:rsidRPr="00E06604" w:rsidRDefault="006E3493" w:rsidP="006E3493">
      <w:r w:rsidRPr="00E06604">
        <w:t>of Technological Sciences and Engineering, “The Coming Famine: The</w:t>
      </w:r>
    </w:p>
    <w:p w:rsidR="006E3493" w:rsidRPr="00E06604" w:rsidRDefault="006E3493" w:rsidP="006E3493">
      <w:r w:rsidRPr="00E06604">
        <w:t>Global Food Crisis and What We Can Do to Avoid It”, pg 10</w:t>
      </w:r>
    </w:p>
    <w:p w:rsidR="006E3493" w:rsidRDefault="006E3493" w:rsidP="006E3493">
      <w:pPr>
        <w:rPr>
          <w:sz w:val="16"/>
        </w:rPr>
      </w:pPr>
      <w:r w:rsidRPr="00E06604">
        <w:rPr>
          <w:rStyle w:val="StyleUnderline"/>
        </w:rPr>
        <w:t>The character of human conflict has</w:t>
      </w:r>
      <w:r w:rsidRPr="00E06604">
        <w:rPr>
          <w:sz w:val="16"/>
        </w:rPr>
        <w:t xml:space="preserve"> also </w:t>
      </w:r>
      <w:r w:rsidRPr="00E06604">
        <w:rPr>
          <w:rStyle w:val="StyleUnderline"/>
        </w:rPr>
        <w:t>changed:</w:t>
      </w:r>
      <w:r w:rsidRPr="00E06604">
        <w:rPr>
          <w:sz w:val="16"/>
        </w:rPr>
        <w:t xml:space="preserve"> since the early 1990s, </w:t>
      </w:r>
      <w:r w:rsidRPr="00F46D00">
        <w:rPr>
          <w:rStyle w:val="StyleUnderline"/>
        </w:rPr>
        <w:t xml:space="preserve">more </w:t>
      </w:r>
      <w:r w:rsidRPr="00A80113">
        <w:rPr>
          <w:rStyle w:val="StyleUnderline"/>
          <w:highlight w:val="cyan"/>
        </w:rPr>
        <w:t>wars have been triggered by disputes over food</w:t>
      </w:r>
      <w:r w:rsidRPr="00E06604">
        <w:rPr>
          <w:sz w:val="16"/>
        </w:rPr>
        <w:t xml:space="preserve">, land, and </w:t>
      </w:r>
      <w:r w:rsidRPr="00F46D00">
        <w:rPr>
          <w:sz w:val="16"/>
        </w:rPr>
        <w:t xml:space="preserve">water </w:t>
      </w:r>
      <w:r w:rsidRPr="00F46D00">
        <w:rPr>
          <w:rStyle w:val="StyleUnderline"/>
        </w:rPr>
        <w:t>than over</w:t>
      </w:r>
      <w:r w:rsidRPr="00F46D00">
        <w:rPr>
          <w:sz w:val="16"/>
        </w:rPr>
        <w:t xml:space="preserve"> mere </w:t>
      </w:r>
      <w:r w:rsidRPr="00F46D00">
        <w:rPr>
          <w:rStyle w:val="StyleUnderline"/>
        </w:rPr>
        <w:t>political or ethnic differences</w:t>
      </w:r>
      <w:r w:rsidRPr="00F46D00">
        <w:rPr>
          <w:sz w:val="16"/>
        </w:rPr>
        <w:t>. This should not surprise us: people have fought over the means of survival for most of history. But in the abbreviated reports on the nightly media, and even in the rarefied realms of government policy, the focus is almost invariably on the players—the warring national, ethnic, or religious factions—rather than on the play, the deeper</w:t>
      </w:r>
      <w:r w:rsidRPr="00E06604">
        <w:rPr>
          <w:sz w:val="16"/>
        </w:rPr>
        <w:t xml:space="preserve">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 source shortages. Governments in troubled regions tottered and fell. </w:t>
      </w:r>
      <w:r w:rsidRPr="00A80113">
        <w:rPr>
          <w:rStyle w:val="StyleUnderline"/>
          <w:highlight w:val="cyan"/>
        </w:rPr>
        <w:t>The coming famine is planetary because it involves</w:t>
      </w:r>
      <w:r w:rsidRPr="00E06604">
        <w:rPr>
          <w:sz w:val="16"/>
        </w:rPr>
        <w:t xml:space="preserve"> both the immediate effects of hunger on directly affected populations in heavily populated regions of the world in the next forty years—and also </w:t>
      </w:r>
      <w:r w:rsidRPr="00E06604">
        <w:rPr>
          <w:rStyle w:val="StyleUnderline"/>
        </w:rPr>
        <w:t xml:space="preserve">the impacts of </w:t>
      </w:r>
      <w:r w:rsidRPr="00A80113">
        <w:rPr>
          <w:rStyle w:val="StyleUnderline"/>
          <w:highlight w:val="cyan"/>
        </w:rPr>
        <w:t xml:space="preserve">war, government failure, refugee crises, shortages, and food price spikes that will affect </w:t>
      </w:r>
      <w:r w:rsidRPr="00A80113">
        <w:rPr>
          <w:rStyle w:val="Emphasis"/>
          <w:highlight w:val="cyan"/>
        </w:rPr>
        <w:t>all human beings</w:t>
      </w:r>
      <w:r w:rsidRPr="00E06604">
        <w:rPr>
          <w:rStyle w:val="StyleUnderline"/>
        </w:rPr>
        <w:t>, no matter who they are or where they live</w:t>
      </w:r>
      <w:r w:rsidRPr="00E06604">
        <w:rPr>
          <w:sz w:val="16"/>
        </w:rPr>
        <w:t xml:space="preserve">. It is an emergency because unless it is solved, </w:t>
      </w:r>
      <w:r w:rsidRPr="00A80113">
        <w:rPr>
          <w:rStyle w:val="StyleUnderline"/>
          <w:highlight w:val="cyan"/>
        </w:rPr>
        <w:t>billions will experience great hardship</w:t>
      </w:r>
      <w:r w:rsidRPr="00E06604">
        <w:rPr>
          <w:sz w:val="16"/>
        </w:rPr>
        <w:t>, and not only in the poorer regions. Mike Murphy, one of the world's most progressive dairy farmers, with operations in Ireland, New Zealand, and North and South America, succinctly summed it all up: "</w:t>
      </w:r>
      <w:r w:rsidRPr="00F46D00">
        <w:rPr>
          <w:rStyle w:val="StyleUnderline"/>
        </w:rPr>
        <w:t xml:space="preserve">Global warming gets all the publicity but </w:t>
      </w:r>
      <w:r w:rsidRPr="00A80113">
        <w:rPr>
          <w:rStyle w:val="Emphasis"/>
          <w:highlight w:val="cyan"/>
        </w:rPr>
        <w:t>the real imminent threat to the human race is starvation on a massive scale</w:t>
      </w:r>
      <w:r w:rsidRPr="00E06604">
        <w:rPr>
          <w:sz w:val="16"/>
        </w:rPr>
        <w:t xml:space="preserve">. Taking a 10-30 year view, I believe that </w:t>
      </w:r>
      <w:r w:rsidRPr="00A80113">
        <w:rPr>
          <w:rStyle w:val="StyleUnderline"/>
          <w:highlight w:val="cyan"/>
        </w:rPr>
        <w:t>food shortages</w:t>
      </w:r>
      <w:r w:rsidRPr="00E06604">
        <w:rPr>
          <w:sz w:val="16"/>
        </w:rPr>
        <w:t xml:space="preserve">, famine and huge social unrest </w:t>
      </w:r>
      <w:r w:rsidRPr="00A80113">
        <w:rPr>
          <w:rStyle w:val="StyleUnderline"/>
          <w:highlight w:val="cyan"/>
        </w:rPr>
        <w:t>are</w:t>
      </w:r>
      <w:r w:rsidRPr="00E06604">
        <w:rPr>
          <w:sz w:val="16"/>
          <w:szCs w:val="16"/>
        </w:rPr>
        <w:t xml:space="preserve"> probably</w:t>
      </w:r>
      <w:r w:rsidRPr="00E06604">
        <w:rPr>
          <w:sz w:val="16"/>
        </w:rPr>
        <w:t xml:space="preserve"> </w:t>
      </w:r>
      <w:r w:rsidRPr="00A80113">
        <w:rPr>
          <w:rStyle w:val="Emphasis"/>
          <w:highlight w:val="cyan"/>
        </w:rPr>
        <w:t>the greatest threat the human race has ever faced</w:t>
      </w:r>
      <w:r w:rsidRPr="00E06604">
        <w:rPr>
          <w:rStyle w:val="Emphasis"/>
        </w:rPr>
        <w:t>.</w:t>
      </w:r>
      <w:r w:rsidRPr="00E06604">
        <w:rPr>
          <w:sz w:val="16"/>
        </w:rPr>
        <w:t xml:space="preserve"> I believe future </w:t>
      </w:r>
      <w:r w:rsidRPr="00E06604">
        <w:rPr>
          <w:rStyle w:val="StyleUnderline"/>
        </w:rPr>
        <w:t>food shortages are a far bigger world threat than global warming</w:t>
      </w:r>
      <w:r w:rsidRPr="00E06604">
        <w:rPr>
          <w:sz w:val="16"/>
        </w:rPr>
        <w:t>."</w:t>
      </w:r>
    </w:p>
    <w:p w:rsidR="00854B55" w:rsidRDefault="00854B55" w:rsidP="00DF5630">
      <w:pPr>
        <w:pStyle w:val="Heading3"/>
      </w:pPr>
      <w:r>
        <w:t xml:space="preserve">Feedstock </w:t>
      </w:r>
    </w:p>
    <w:p w:rsidR="00854B55" w:rsidRDefault="00854B55" w:rsidP="00854B55">
      <w:pPr>
        <w:pStyle w:val="Heading4"/>
      </w:pPr>
      <w:r>
        <w:t xml:space="preserve">Algae can be used as nutritious animal feedstock – replaces traditional methods like soybean </w:t>
      </w:r>
    </w:p>
    <w:p w:rsidR="00854B55" w:rsidRDefault="00854B55" w:rsidP="00854B55">
      <w:r w:rsidRPr="00A57B33">
        <w:rPr>
          <w:rStyle w:val="Style13ptBold"/>
        </w:rPr>
        <w:t>FAO 10</w:t>
      </w:r>
      <w:r>
        <w:t xml:space="preserve"> - Food and Agriculture Organization of the UN (“Algae-Based Biofuels Applications and co-products”, FAO Aquatic Biofuels Working Group, July 2010, http://www.fao.org/docrep/012/i1704e/i1704e.pdf)//KG</w:t>
      </w:r>
    </w:p>
    <w:p w:rsidR="00854B55" w:rsidRPr="008344AB" w:rsidRDefault="00854B55" w:rsidP="00854B55">
      <w:pPr>
        <w:rPr>
          <w:sz w:val="16"/>
        </w:rPr>
      </w:pPr>
      <w:r w:rsidRPr="00CD639E">
        <w:rPr>
          <w:sz w:val="16"/>
        </w:rPr>
        <w:t xml:space="preserve">A biodiesel anecdote tells that, in the past, soy was cultivated for animal feed purposes due to its rich protein content. The oil was considered a waste product and discarded. </w:t>
      </w:r>
      <w:r w:rsidRPr="00CD639E">
        <w:rPr>
          <w:rStyle w:val="StyleUnderline"/>
        </w:rPr>
        <w:t>Nowadays, the use of oil as a biodiesel feedstock is the main soybean product in many</w:t>
      </w:r>
      <w:r>
        <w:rPr>
          <w:rStyle w:val="StyleUnderline"/>
        </w:rPr>
        <w:t xml:space="preserve"> </w:t>
      </w:r>
      <w:r w:rsidRPr="00CD639E">
        <w:rPr>
          <w:rStyle w:val="StyleUnderline"/>
        </w:rPr>
        <w:t>countries, while animal feed has become the by-product</w:t>
      </w:r>
      <w:r w:rsidRPr="00CD639E">
        <w:rPr>
          <w:sz w:val="16"/>
        </w:rPr>
        <w:t xml:space="preserve">. Potentially, </w:t>
      </w:r>
      <w:r w:rsidRPr="00CD639E">
        <w:rPr>
          <w:rStyle w:val="StyleUnderline"/>
        </w:rPr>
        <w:t>the opposite may</w:t>
      </w:r>
      <w:r>
        <w:rPr>
          <w:rStyle w:val="StyleUnderline"/>
        </w:rPr>
        <w:t xml:space="preserve"> </w:t>
      </w:r>
      <w:r w:rsidRPr="00CD639E">
        <w:rPr>
          <w:rStyle w:val="StyleUnderline"/>
        </w:rPr>
        <w:t>occur for algae: biodiesel is currently the main focus</w:t>
      </w:r>
      <w:r w:rsidRPr="00CD639E">
        <w:rPr>
          <w:sz w:val="16"/>
        </w:rPr>
        <w:t xml:space="preserve"> for ABB</w:t>
      </w:r>
      <w:r w:rsidRPr="00CD639E">
        <w:rPr>
          <w:rStyle w:val="StyleUnderline"/>
        </w:rPr>
        <w:t>, but the use of biomass as</w:t>
      </w:r>
      <w:r>
        <w:rPr>
          <w:rStyle w:val="StyleUnderline"/>
        </w:rPr>
        <w:t xml:space="preserve"> </w:t>
      </w:r>
      <w:r w:rsidRPr="00CD639E">
        <w:rPr>
          <w:rStyle w:val="StyleUnderline"/>
        </w:rPr>
        <w:t>feedstock for animals after oil extraction also has an enormous market potential9</w:t>
      </w:r>
      <w:r w:rsidRPr="00CD639E">
        <w:rPr>
          <w:sz w:val="16"/>
        </w:rPr>
        <w:t xml:space="preserve">. </w:t>
      </w:r>
      <w:r w:rsidRPr="00CD639E">
        <w:rPr>
          <w:rStyle w:val="StyleUnderline"/>
        </w:rPr>
        <w:t>Most</w:t>
      </w:r>
      <w:r>
        <w:rPr>
          <w:rStyle w:val="StyleUnderline"/>
        </w:rPr>
        <w:t xml:space="preserve"> </w:t>
      </w:r>
      <w:r w:rsidRPr="00CD639E">
        <w:rPr>
          <w:rStyle w:val="StyleUnderline"/>
        </w:rPr>
        <w:t>algae have a natural high protein content while a high oil content is mostly achieved though manipulation of cultivation conditions</w:t>
      </w:r>
      <w:r w:rsidRPr="00CD639E">
        <w:rPr>
          <w:sz w:val="16"/>
        </w:rPr>
        <w:t xml:space="preserve">. If recent soy meal prices are taken as a reference, </w:t>
      </w:r>
      <w:r w:rsidRPr="00CD639E">
        <w:rPr>
          <w:rStyle w:val="StyleUnderline"/>
        </w:rPr>
        <w:t>the value of algae after oil extraction would be at least €230</w:t>
      </w:r>
      <w:r w:rsidRPr="00CD639E">
        <w:rPr>
          <w:sz w:val="16"/>
        </w:rPr>
        <w:t xml:space="preserve">/t (Steiner 2008). The use of micro-algae as animal feed is relatively recent and predominantly aimed at poultry, mainly because it improves the color of the skin, shanks and egg yolks. </w:t>
      </w:r>
      <w:r w:rsidRPr="00CD639E">
        <w:rPr>
          <w:rStyle w:val="StyleUnderline"/>
        </w:rPr>
        <w:t>Multiple nutritional and toxicological evaluations demonstrated the suitability of algae</w:t>
      </w:r>
      <w:r>
        <w:rPr>
          <w:rStyle w:val="StyleUnderline"/>
        </w:rPr>
        <w:t xml:space="preserve"> </w:t>
      </w:r>
      <w:r w:rsidRPr="00CD639E">
        <w:rPr>
          <w:rStyle w:val="StyleUnderline"/>
        </w:rPr>
        <w:t>biomass as a valuable feed supplement or substitute for conventional protein sources</w:t>
      </w:r>
      <w:r w:rsidRPr="00CD639E">
        <w:rPr>
          <w:sz w:val="16"/>
        </w:rPr>
        <w:t xml:space="preserve"> (</w:t>
      </w:r>
      <w:r w:rsidRPr="00CD639E">
        <w:rPr>
          <w:rStyle w:val="StyleUnderline"/>
        </w:rPr>
        <w:t>soybean meal, fish meal, rice bran, etc.</w:t>
      </w:r>
      <w:r w:rsidRPr="00CD639E">
        <w:rPr>
          <w:sz w:val="16"/>
        </w:rPr>
        <w:t xml:space="preserve">) (Becker 2007). Besides the use of algae as a protein source for livestock, </w:t>
      </w:r>
      <w:r w:rsidRPr="00CD639E">
        <w:rPr>
          <w:rStyle w:val="StyleUnderline"/>
        </w:rPr>
        <w:t>many</w:t>
      </w:r>
      <w:r w:rsidRPr="00CD639E">
        <w:rPr>
          <w:sz w:val="16"/>
        </w:rPr>
        <w:t xml:space="preserve"> of the </w:t>
      </w:r>
      <w:r w:rsidRPr="00CD639E">
        <w:rPr>
          <w:rStyle w:val="StyleUnderline"/>
        </w:rPr>
        <w:t>health benefits</w:t>
      </w:r>
      <w:r w:rsidRPr="00CD639E">
        <w:rPr>
          <w:sz w:val="16"/>
        </w:rPr>
        <w:t xml:space="preserve"> mentioned in section 3.1 also </w:t>
      </w:r>
      <w:r w:rsidRPr="00CD639E">
        <w:rPr>
          <w:rStyle w:val="StyleUnderline"/>
        </w:rPr>
        <w:t>apply to animals (i.e. improved immune response,</w:t>
      </w:r>
      <w:r>
        <w:rPr>
          <w:rStyle w:val="StyleUnderline"/>
        </w:rPr>
        <w:t xml:space="preserve"> </w:t>
      </w:r>
      <w:r w:rsidRPr="00CD639E">
        <w:rPr>
          <w:rStyle w:val="StyleUnderline"/>
        </w:rPr>
        <w:t>improved fertility, better weight control, healthier skin and a lustrous coat</w:t>
      </w:r>
      <w:r w:rsidRPr="00CD639E">
        <w:rPr>
          <w:sz w:val="16"/>
        </w:rPr>
        <w:t xml:space="preserve"> (Pulz and Gross 2004)) </w:t>
      </w:r>
      <w:r w:rsidRPr="00CD639E">
        <w:rPr>
          <w:rStyle w:val="StyleUnderline"/>
        </w:rPr>
        <w:t>thus improving the product for subsequent human consumption of meat</w:t>
      </w:r>
      <w:r>
        <w:rPr>
          <w:rStyle w:val="StyleUnderline"/>
        </w:rPr>
        <w:t xml:space="preserve"> </w:t>
      </w:r>
      <w:r w:rsidRPr="00CD639E">
        <w:rPr>
          <w:rStyle w:val="StyleUnderline"/>
        </w:rPr>
        <w:t>and mil</w:t>
      </w:r>
      <w:r w:rsidRPr="00CD639E">
        <w:rPr>
          <w:sz w:val="16"/>
        </w:rPr>
        <w:t xml:space="preserve">k. </w:t>
      </w:r>
      <w:r w:rsidRPr="00CD639E">
        <w:rPr>
          <w:rStyle w:val="StyleUnderline"/>
        </w:rPr>
        <w:t>Adding algae to the diet of cows resulted in a lower natural breakdown of</w:t>
      </w:r>
      <w:r>
        <w:rPr>
          <w:rStyle w:val="StyleUnderline"/>
        </w:rPr>
        <w:t xml:space="preserve"> </w:t>
      </w:r>
      <w:r w:rsidRPr="00CD639E">
        <w:rPr>
          <w:rStyle w:val="StyleUnderline"/>
        </w:rPr>
        <w:t>unsaturated fatty acids and a higher concentration of these beneficial compounds in</w:t>
      </w:r>
      <w:r>
        <w:rPr>
          <w:rStyle w:val="StyleUnderline"/>
        </w:rPr>
        <w:t xml:space="preserve"> </w:t>
      </w:r>
      <w:r w:rsidRPr="00CD639E">
        <w:rPr>
          <w:rStyle w:val="StyleUnderline"/>
        </w:rPr>
        <w:t>meat and milk</w:t>
      </w:r>
      <w:r w:rsidRPr="00CD639E">
        <w:rPr>
          <w:sz w:val="16"/>
        </w:rPr>
        <w:t xml:space="preserve">. Another important example is the feeding of poultry with algae rich in omega-3 fatty acids, which flows through the food chain, placing this cholesterollowering compound in eggs. </w:t>
      </w:r>
      <w:r w:rsidRPr="00CD639E">
        <w:rPr>
          <w:rStyle w:val="StyleUnderline"/>
        </w:rPr>
        <w:t>The use of algae in food for cats, dogs, aquarium fish, ornamental birds, horses, cows</w:t>
      </w:r>
      <w:r>
        <w:rPr>
          <w:rStyle w:val="StyleUnderline"/>
        </w:rPr>
        <w:t xml:space="preserve"> </w:t>
      </w:r>
      <w:r w:rsidRPr="00CD639E">
        <w:rPr>
          <w:rStyle w:val="StyleUnderline"/>
        </w:rPr>
        <w:t>and breeding bulls has also been reported</w:t>
      </w:r>
      <w:r w:rsidRPr="00CD639E">
        <w:rPr>
          <w:sz w:val="16"/>
        </w:rPr>
        <w:t xml:space="preserve"> (Spolaore, Joannis-Cassan et al. 2006).</w:t>
      </w:r>
    </w:p>
    <w:p w:rsidR="00854B55" w:rsidRDefault="00854B55" w:rsidP="00854B55">
      <w:pPr>
        <w:pStyle w:val="Heading4"/>
      </w:pPr>
      <w:r>
        <w:t xml:space="preserve">Algae producers fertilizer as a by-product that releases less greenhouse gas emissions than chemical fertilizers </w:t>
      </w:r>
    </w:p>
    <w:p w:rsidR="00854B55" w:rsidRDefault="00854B55" w:rsidP="00854B55">
      <w:r w:rsidRPr="00A57B33">
        <w:rPr>
          <w:rStyle w:val="Style13ptBold"/>
        </w:rPr>
        <w:t>FAO 10</w:t>
      </w:r>
      <w:r>
        <w:t xml:space="preserve"> - Food and Agriculture Organization of the UN (“Algae-Based Biofuels Applications and co-products”, FAO Aquatic Biofuels Working Group, July 2010, http://www.fao.org/docrep/012/i1704e/i1704e.pdf)//KG</w:t>
      </w:r>
    </w:p>
    <w:p w:rsidR="00854B55" w:rsidRPr="008E318E" w:rsidRDefault="00854B55" w:rsidP="00854B55">
      <w:pPr>
        <w:rPr>
          <w:rStyle w:val="StyleUnderline"/>
        </w:rPr>
      </w:pPr>
      <w:r w:rsidRPr="006C0608">
        <w:rPr>
          <w:rStyle w:val="StyleUnderline"/>
        </w:rPr>
        <w:t>Historically, seaweed has been used as a fertilizer worldwide in coastal regions, mainly</w:t>
      </w:r>
      <w:r>
        <w:rPr>
          <w:rStyle w:val="StyleUnderline"/>
        </w:rPr>
        <w:t xml:space="preserve"> </w:t>
      </w:r>
      <w:r w:rsidRPr="006C0608">
        <w:rPr>
          <w:rStyle w:val="StyleUnderline"/>
        </w:rPr>
        <w:t>for its mineral content and to increase the water-binding capacity of the soil</w:t>
      </w:r>
      <w:r w:rsidRPr="008E318E">
        <w:rPr>
          <w:sz w:val="16"/>
        </w:rPr>
        <w:t xml:space="preserve">. </w:t>
      </w:r>
      <w:r w:rsidRPr="006C0608">
        <w:rPr>
          <w:rStyle w:val="Emphasis"/>
        </w:rPr>
        <w:t>Microalgal</w:t>
      </w:r>
      <w:r>
        <w:rPr>
          <w:rStyle w:val="Emphasis"/>
        </w:rPr>
        <w:t xml:space="preserve"> </w:t>
      </w:r>
      <w:r w:rsidRPr="006C0608">
        <w:rPr>
          <w:rStyle w:val="Emphasis"/>
        </w:rPr>
        <w:t>species that fix nitrogen are important, especially in rice cultivation</w:t>
      </w:r>
      <w:r w:rsidRPr="008E318E">
        <w:rPr>
          <w:sz w:val="16"/>
        </w:rPr>
        <w:t>. Both macro- and micro</w:t>
      </w:r>
      <w:r w:rsidRPr="006C0608">
        <w:rPr>
          <w:rStyle w:val="StyleUnderline"/>
        </w:rPr>
        <w:t>algae can contain compounds that promote germination, leaf or stem growth, flowering or can be used as a biological protection agent against plant diseases</w:t>
      </w:r>
      <w:r w:rsidRPr="008E318E">
        <w:rPr>
          <w:sz w:val="16"/>
        </w:rPr>
        <w:t xml:space="preserve"> (Pulz and Gross 2004). </w:t>
      </w:r>
      <w:r w:rsidRPr="006C0608">
        <w:rPr>
          <w:rStyle w:val="StyleUnderline"/>
        </w:rPr>
        <w:t>After the extraction of oil or carbohydrates from both seaweed and microalgae, most of</w:t>
      </w:r>
      <w:r>
        <w:rPr>
          <w:rStyle w:val="StyleUnderline"/>
        </w:rPr>
        <w:t xml:space="preserve"> </w:t>
      </w:r>
      <w:r w:rsidRPr="006C0608">
        <w:rPr>
          <w:rStyle w:val="StyleUnderline"/>
        </w:rPr>
        <w:t>the nutrients are still present in the left-over biomass. One potential market for this</w:t>
      </w:r>
      <w:r>
        <w:rPr>
          <w:rStyle w:val="StyleUnderline"/>
        </w:rPr>
        <w:t xml:space="preserve"> </w:t>
      </w:r>
      <w:r w:rsidRPr="006C0608">
        <w:rPr>
          <w:rStyle w:val="StyleUnderline"/>
        </w:rPr>
        <w:t>nutrient-rich biomass is as biofertilizer</w:t>
      </w:r>
      <w:r w:rsidRPr="008E318E">
        <w:rPr>
          <w:sz w:val="16"/>
        </w:rPr>
        <w:t xml:space="preserve">. Market volume is large while the market value is low. In many cases it might be more economic to extract these nutrients for reuse in algae cultivation. Whether left-over biomass is used as fertilizer or algaculture nutrient source, anaerobic digestion is a valuable option. With this technology, the biomass doesn’t need to be dried, but can be directly fed into the anaerobic digester where a large part of the remaining organic carbon is converted into biogas, while the nutrients are further concentrated in the liquid and solid output, so separated from the cell biomass, and easily concentrated. </w:t>
      </w:r>
      <w:r w:rsidRPr="008E318E">
        <w:rPr>
          <w:rStyle w:val="StyleUnderline"/>
        </w:rPr>
        <w:t>Another option with significant sustainability benefits is the production of organic</w:t>
      </w:r>
      <w:r>
        <w:rPr>
          <w:rStyle w:val="StyleUnderline"/>
        </w:rPr>
        <w:t xml:space="preserve"> </w:t>
      </w:r>
      <w:r w:rsidRPr="008E318E">
        <w:rPr>
          <w:rStyle w:val="StyleUnderline"/>
        </w:rPr>
        <w:t>fertilizer</w:t>
      </w:r>
      <w:r w:rsidRPr="008E318E">
        <w:rPr>
          <w:sz w:val="16"/>
        </w:rPr>
        <w:t xml:space="preserve">. </w:t>
      </w:r>
      <w:r w:rsidRPr="008E318E">
        <w:rPr>
          <w:rStyle w:val="StyleUnderline"/>
        </w:rPr>
        <w:t>When applied in agriculture, the nutrients are released slowly which both</w:t>
      </w:r>
      <w:r>
        <w:rPr>
          <w:rStyle w:val="StyleUnderline"/>
        </w:rPr>
        <w:t xml:space="preserve"> </w:t>
      </w:r>
      <w:r w:rsidRPr="008E318E">
        <w:rPr>
          <w:rStyle w:val="StyleUnderline"/>
        </w:rPr>
        <w:t>benefits plant growth and reduces the microbial production of GHG emissions</w:t>
      </w:r>
      <w:r w:rsidRPr="008E318E">
        <w:rPr>
          <w:sz w:val="16"/>
        </w:rPr>
        <w:t xml:space="preserve"> (Mulbry, Kondrad et al. 2008). More importantly, </w:t>
      </w:r>
      <w:r w:rsidRPr="008E318E">
        <w:rPr>
          <w:rStyle w:val="StyleUnderline"/>
        </w:rPr>
        <w:t>the production of chemical fertilizer is energy</w:t>
      </w:r>
      <w:r>
        <w:rPr>
          <w:rStyle w:val="StyleUnderline"/>
        </w:rPr>
        <w:t xml:space="preserve"> </w:t>
      </w:r>
      <w:r w:rsidRPr="008E318E">
        <w:rPr>
          <w:rStyle w:val="StyleUnderline"/>
        </w:rPr>
        <w:t>intensive with relative high greenhouse gases emissions</w:t>
      </w:r>
      <w:r w:rsidRPr="008E318E">
        <w:rPr>
          <w:sz w:val="16"/>
        </w:rPr>
        <w:t xml:space="preserve">. Given the expected increasing demand in fertilizers in the coming decades, </w:t>
      </w:r>
      <w:r w:rsidRPr="008E318E">
        <w:rPr>
          <w:rStyle w:val="StyleUnderline"/>
        </w:rPr>
        <w:t>the production of algae-based fertilizer</w:t>
      </w:r>
      <w:r>
        <w:rPr>
          <w:rStyle w:val="StyleUnderline"/>
        </w:rPr>
        <w:t xml:space="preserve"> </w:t>
      </w:r>
      <w:r w:rsidRPr="008E318E">
        <w:rPr>
          <w:rStyle w:val="StyleUnderline"/>
        </w:rPr>
        <w:t>shows potential to reduce the use of chemical fertilizer and hence alleviate their</w:t>
      </w:r>
      <w:r>
        <w:rPr>
          <w:rStyle w:val="StyleUnderline"/>
        </w:rPr>
        <w:t xml:space="preserve"> </w:t>
      </w:r>
      <w:r w:rsidRPr="008E318E">
        <w:rPr>
          <w:rStyle w:val="StyleUnderline"/>
        </w:rPr>
        <w:t>associated negative environmental impacts.</w:t>
      </w:r>
    </w:p>
    <w:p w:rsidR="00854B55" w:rsidRDefault="00854B55" w:rsidP="00854B55"/>
    <w:p w:rsidR="00854B55" w:rsidRPr="009D0A5D" w:rsidRDefault="00854B55" w:rsidP="00854B55">
      <w:pPr>
        <w:pStyle w:val="Heading4"/>
      </w:pPr>
      <w:r>
        <w:t xml:space="preserve">Algae acts a supplement for farming and cattle </w:t>
      </w:r>
    </w:p>
    <w:p w:rsidR="00854B55" w:rsidRDefault="00854B55" w:rsidP="00854B55">
      <w:r>
        <w:rPr>
          <w:b/>
        </w:rPr>
        <w:t xml:space="preserve">Elbert 11 </w:t>
      </w:r>
      <w:r>
        <w:t>– Department of Economics at AARHUS School of Business (Nikita, “</w:t>
      </w:r>
      <w:r w:rsidRPr="008D2EE8">
        <w:t>World Food Price Crisis and Algae Farming</w:t>
      </w:r>
      <w:r>
        <w:t xml:space="preserve">,” 2 May 2011, </w:t>
      </w:r>
      <w:hyperlink r:id="rId50" w:history="1">
        <w:r w:rsidRPr="009B02BD">
          <w:rPr>
            <w:rStyle w:val="Hyperlink"/>
          </w:rPr>
          <w:t>http://pure.au.dk/portal/files/36146348/WorldFoodPricenadAlgae.pdf</w:t>
        </w:r>
      </w:hyperlink>
      <w:r>
        <w:t xml:space="preserve">//AL) </w:t>
      </w:r>
    </w:p>
    <w:p w:rsidR="00854B55" w:rsidRPr="009D0A5D" w:rsidRDefault="00854B55" w:rsidP="00854B55">
      <w:pPr>
        <w:rPr>
          <w:sz w:val="16"/>
        </w:rPr>
      </w:pPr>
      <w:r w:rsidRPr="009D0A5D">
        <w:rPr>
          <w:sz w:val="16"/>
        </w:rPr>
        <w:t>The issue of growing meat consumption was examined earlier in this report. As more meat is consumed by the world population, more animal feed is required to produce the demanded quantities of meat. Overall, this trend results in a greater demand for animal feeds and consequentially larger agricultural areas will be devoted to this produce. In the United States, for example, more than 40% of the corn produced goes towards animal feeds (FAOSTAT). At the same time, large areas of land are being destroyed by animal gazing (Edwards, 2008) thus limiting the amount of forage available to the animals. “In this situation, for sustainable growth is animal production, new approaches are needed to identify alternative feed resources which are environmentally friendly and efficiently utilize natural resources (e.g., solar energy, land and water) at a minimum cost” (Chowdhury et al., 1995). “Straw comprises a major part of the ruminant diets (over 70% in Bangladesh) in many parts of the world. It is typically deficient in readily fermentable energy, protein, macro-, and micro-minerals and vitamins which need to be corrected by appropriate supplementation” (Chowdhury et al., 1995</w:t>
      </w:r>
      <w:r w:rsidRPr="009D0A5D">
        <w:rPr>
          <w:u w:val="single"/>
        </w:rPr>
        <w:t>). Algae have a significant advantage in this situation.</w:t>
      </w:r>
      <w:r w:rsidRPr="009D0A5D">
        <w:rPr>
          <w:sz w:val="16"/>
        </w:rPr>
        <w:t xml:space="preserve"> As Table 2 shows, the biomass of certain </w:t>
      </w:r>
      <w:r w:rsidRPr="009D0A5D">
        <w:rPr>
          <w:u w:val="single"/>
        </w:rPr>
        <w:t>algal strains is rich in natural protein, thus making it a potential substitute for conventional feeds. Algae are uniquely suitable for this purpose as they efficiently capture the solar energy</w:t>
      </w:r>
      <w:r w:rsidRPr="009D0A5D">
        <w:rPr>
          <w:sz w:val="16"/>
        </w:rPr>
        <w:t xml:space="preserve"> – “Its energy efficiency (food energy output/kg/energy input/kg) is 5 times higher than soy, 2 times higher than corn, and over 100 times higher than grain-fed beef” (Habib et al., 2008:10).</w:t>
      </w:r>
      <w:r w:rsidRPr="009D0A5D">
        <w:rPr>
          <w:sz w:val="12"/>
        </w:rPr>
        <w:t>¶</w:t>
      </w:r>
      <w:r w:rsidRPr="009D0A5D">
        <w:rPr>
          <w:sz w:val="16"/>
        </w:rPr>
        <w:t xml:space="preserve"> </w:t>
      </w:r>
      <w:r w:rsidRPr="009D0A5D">
        <w:rPr>
          <w:u w:val="single"/>
        </w:rPr>
        <w:t>Algae can be used as a high protein feed supplement for cattle, poultry and fish</w:t>
      </w:r>
      <w:r w:rsidRPr="009D0A5D">
        <w:rPr>
          <w:sz w:val="16"/>
        </w:rPr>
        <w:t xml:space="preserve"> (Edwards, 2008). This would imply that algae are used to substitute other protein-rich elements of the animal’s diet. As is the case with biofuels, </w:t>
      </w:r>
      <w:r w:rsidRPr="009D0A5D">
        <w:rPr>
          <w:u w:val="single"/>
        </w:rPr>
        <w:t>the main advantage of producing algae feeds is the low opportunity cost of land. This methodology of algal animal feeds can be especially beneficial in cases of developing countries’ environments, whereby the level of quality of algal biomass does not have to be high and it can be economically grown in ponds using primitive techniques</w:t>
      </w:r>
      <w:r w:rsidRPr="009D0A5D">
        <w:rPr>
          <w:sz w:val="16"/>
        </w:rPr>
        <w:t xml:space="preserve"> (Chowdhury et al., 1995). In fact, in case of the Spirulina algae strain, “cultivation may be carried out in unlined ditches” and “harvesting mat can be readily performed using some suitable cloth”. In case of a need to dry the resulting biomass, the sun can be used for dehydration (Habib et al., 2008:10).</w:t>
      </w:r>
      <w:r w:rsidRPr="009D0A5D">
        <w:rPr>
          <w:sz w:val="12"/>
        </w:rPr>
        <w:t>¶</w:t>
      </w:r>
      <w:r w:rsidRPr="009D0A5D">
        <w:rPr>
          <w:sz w:val="16"/>
        </w:rPr>
        <w:t xml:space="preserve"> </w:t>
      </w:r>
      <w:r w:rsidRPr="009D0A5D">
        <w:rPr>
          <w:u w:val="single"/>
        </w:rPr>
        <w:t>Using algae as a substitute feed frees up agricultural lands for human food production, relieving pressure on food prices and makes animal meat production more sustainable and environmentally friendly</w:t>
      </w:r>
      <w:r w:rsidRPr="009D0A5D">
        <w:rPr>
          <w:sz w:val="16"/>
        </w:rPr>
        <w:t xml:space="preserve">. Besides, </w:t>
      </w:r>
      <w:r w:rsidRPr="009D0A5D">
        <w:rPr>
          <w:u w:val="single"/>
        </w:rPr>
        <w:t>there is evidence of a positive effect of algal additives on the overall well-being of the animals</w:t>
      </w:r>
      <w:r w:rsidRPr="009D0A5D">
        <w:rPr>
          <w:sz w:val="16"/>
        </w:rPr>
        <w:t xml:space="preserve"> (Chowdhury et al., 1995).</w:t>
      </w:r>
    </w:p>
    <w:p w:rsidR="00854B55" w:rsidRDefault="00854B55" w:rsidP="00854B55"/>
    <w:p w:rsidR="00854B55" w:rsidRDefault="00854B55" w:rsidP="00854B55">
      <w:pPr>
        <w:pStyle w:val="Heading4"/>
      </w:pPr>
      <w:r>
        <w:t xml:space="preserve">Solves food for fuel problem </w:t>
      </w:r>
    </w:p>
    <w:p w:rsidR="00854B55" w:rsidRPr="008D2EE8" w:rsidRDefault="00854B55" w:rsidP="00854B55">
      <w:r>
        <w:rPr>
          <w:b/>
        </w:rPr>
        <w:t xml:space="preserve">Elbert 11 </w:t>
      </w:r>
      <w:r>
        <w:t>– Department of Economics at AARHUS School of Business (Nikita, “</w:t>
      </w:r>
      <w:r w:rsidRPr="008D2EE8">
        <w:t>World Food Price Crisis and Algae Farming</w:t>
      </w:r>
      <w:r>
        <w:t xml:space="preserve">,” 2 May 2011, </w:t>
      </w:r>
      <w:hyperlink r:id="rId51" w:history="1">
        <w:r w:rsidRPr="009B02BD">
          <w:rPr>
            <w:rStyle w:val="Hyperlink"/>
          </w:rPr>
          <w:t>http://pure.au.dk/portal/files/36146348/WorldFoodPricenadAlgae.pdf</w:t>
        </w:r>
      </w:hyperlink>
      <w:r>
        <w:t xml:space="preserve">//AL) </w:t>
      </w:r>
    </w:p>
    <w:p w:rsidR="00854B55" w:rsidRPr="00697AE1" w:rsidRDefault="00854B55" w:rsidP="00854B55">
      <w:pPr>
        <w:rPr>
          <w:sz w:val="16"/>
        </w:rPr>
      </w:pPr>
      <w:r w:rsidRPr="00697AE1">
        <w:rPr>
          <w:sz w:val="16"/>
        </w:rPr>
        <w:t xml:space="preserve">A number of reasons were found to have contributed to the food crisis. </w:t>
      </w:r>
      <w:r w:rsidRPr="00697AE1">
        <w:rPr>
          <w:u w:val="single"/>
        </w:rPr>
        <w:t>Short-term supply shocks and increases in production costs, as well as longer-term impacts of biofuels and increases in demand for food are suggested to have played a significant role in price increases</w:t>
      </w:r>
      <w:r w:rsidRPr="00697AE1">
        <w:rPr>
          <w:sz w:val="16"/>
        </w:rPr>
        <w:t>. Some of these reasons are impacting the current repeated increases in the price of food.</w:t>
      </w:r>
      <w:r w:rsidRPr="00697AE1">
        <w:rPr>
          <w:sz w:val="12"/>
        </w:rPr>
        <w:t>¶</w:t>
      </w:r>
      <w:r w:rsidRPr="00697AE1">
        <w:rPr>
          <w:sz w:val="16"/>
        </w:rPr>
        <w:t xml:space="preserve"> </w:t>
      </w:r>
      <w:r w:rsidRPr="00697AE1">
        <w:rPr>
          <w:u w:val="single"/>
        </w:rPr>
        <w:t>One solution with a high degree of potential is the so-called “algae farming”. This practice involves growing and processing simple microorganisms called algae, which can be used in a number of ways. The most impactful application of algae is biofuel production. Algae farming can also yield alternative protein-rich animal feed supplements, organic fertilizers and can also be a source of food for humans. Algae do not compete for agricultural lands, thereby affecting the food supply and reducing prices.</w:t>
      </w:r>
      <w:r w:rsidRPr="00697AE1">
        <w:rPr>
          <w:sz w:val="12"/>
        </w:rPr>
        <w:t>¶</w:t>
      </w:r>
      <w:r w:rsidRPr="00697AE1">
        <w:rPr>
          <w:sz w:val="16"/>
        </w:rPr>
        <w:t xml:space="preserve"> Ongoing research hopes to make algae production less costly, more efficient and seamless. </w:t>
      </w:r>
      <w:r w:rsidRPr="00697AE1">
        <w:rPr>
          <w:u w:val="single"/>
        </w:rPr>
        <w:t>Rising energy prices, pollution taxes and environmental awareness are some of the factors that can make algae production more attractive</w:t>
      </w:r>
      <w:r w:rsidRPr="00697AE1">
        <w:rPr>
          <w:sz w:val="16"/>
        </w:rPr>
        <w:t>. Algae production is found to have a great amount of potential; however resources have to be invested into developing and researching the technology for its growth and production.</w:t>
      </w:r>
    </w:p>
    <w:p w:rsidR="00854B55" w:rsidRDefault="00854B55" w:rsidP="00854B55"/>
    <w:p w:rsidR="00854B55" w:rsidRDefault="00854B55" w:rsidP="00854B55"/>
    <w:p w:rsidR="00854B55" w:rsidRDefault="00854B55" w:rsidP="00854B55">
      <w:pPr>
        <w:pStyle w:val="Heading4"/>
      </w:pPr>
      <w:r>
        <w:t xml:space="preserve">Helps food </w:t>
      </w:r>
    </w:p>
    <w:p w:rsidR="00854B55" w:rsidRPr="008D2EE8" w:rsidRDefault="00854B55" w:rsidP="00854B55">
      <w:r>
        <w:rPr>
          <w:b/>
        </w:rPr>
        <w:t xml:space="preserve">Elbert 11 </w:t>
      </w:r>
      <w:r>
        <w:t>– Department of Economics at AARHUS School of Business (Nikita, “</w:t>
      </w:r>
      <w:r w:rsidRPr="008D2EE8">
        <w:t>World Food Price Crisis and Algae Farming</w:t>
      </w:r>
      <w:r>
        <w:t xml:space="preserve">,” 2 May 2011, </w:t>
      </w:r>
      <w:hyperlink r:id="rId52" w:history="1">
        <w:r w:rsidRPr="009B02BD">
          <w:rPr>
            <w:rStyle w:val="Hyperlink"/>
          </w:rPr>
          <w:t>http://pure.au.dk/portal/files/36146348/WorldFoodPricenadAlgae.pdf</w:t>
        </w:r>
      </w:hyperlink>
      <w:r>
        <w:t xml:space="preserve">//AL) </w:t>
      </w:r>
    </w:p>
    <w:p w:rsidR="00854B55" w:rsidRPr="009D0A5D" w:rsidRDefault="00854B55" w:rsidP="00854B55">
      <w:pPr>
        <w:rPr>
          <w:sz w:val="16"/>
        </w:rPr>
      </w:pPr>
      <w:r w:rsidRPr="009D0A5D">
        <w:rPr>
          <w:u w:val="single"/>
        </w:rPr>
        <w:t>Algae can thus contribute to solving the food crisis in a number of ways</w:t>
      </w:r>
      <w:r w:rsidRPr="009D0A5D">
        <w:rPr>
          <w:sz w:val="16"/>
        </w:rPr>
        <w:t xml:space="preserve">. Algae can be used to produce biodiesel, much in the same way as biodiesel is made out of rapeseed in the EU. Yet, </w:t>
      </w:r>
      <w:r w:rsidRPr="009D0A5D">
        <w:rPr>
          <w:u w:val="single"/>
        </w:rPr>
        <w:t>algae producers do not compete for agricultural land</w:t>
      </w:r>
      <w:r w:rsidRPr="009D0A5D">
        <w:rPr>
          <w:sz w:val="16"/>
        </w:rPr>
        <w:t xml:space="preserve"> (Kovacevic et al., 2010); </w:t>
      </w:r>
      <w:r w:rsidRPr="009D0A5D">
        <w:rPr>
          <w:u w:val="single"/>
        </w:rPr>
        <w:t>algae production installations do not require arable land and can be placed in a wide number of environments.</w:t>
      </w:r>
      <w:r w:rsidRPr="009D0A5D">
        <w:rPr>
          <w:sz w:val="16"/>
        </w:rPr>
        <w:t xml:space="preserve"> Therefore they do not impact food supply like corn biofuel producers in the US do. This allows more agricultural produce to be used as food or animal feed. </w:t>
      </w:r>
      <w:r w:rsidRPr="009D0A5D">
        <w:rPr>
          <w:u w:val="single"/>
        </w:rPr>
        <w:t>Algae can also be used as animal feed, thereby allowing to increase meat production without the increased demand for agricultural animal feeds. Using algae as fertilizer would allow developing countries to boost their crop production</w:t>
      </w:r>
      <w:r w:rsidRPr="009D0A5D">
        <w:rPr>
          <w:sz w:val="16"/>
        </w:rPr>
        <w:t>, potentially turning some net food importers into exporters.</w:t>
      </w:r>
    </w:p>
    <w:p w:rsidR="00854B55" w:rsidRPr="008D2EE8" w:rsidRDefault="00854B55" w:rsidP="00854B55">
      <w:pPr>
        <w:rPr>
          <w:b/>
        </w:rPr>
      </w:pPr>
    </w:p>
    <w:p w:rsidR="00854B55" w:rsidRDefault="00854B55" w:rsidP="00DF5630">
      <w:pPr>
        <w:pStyle w:val="Heading3"/>
      </w:pPr>
      <w:r>
        <w:t>Space</w:t>
      </w:r>
    </w:p>
    <w:p w:rsidR="00854B55" w:rsidRDefault="00854B55" w:rsidP="00854B55">
      <w:pPr>
        <w:pStyle w:val="Heading4"/>
      </w:pPr>
      <w:r>
        <w:t xml:space="preserve">Development of algae is key to the space program – provides sustainable energy, food, and water processing for long-term human space flight </w:t>
      </w:r>
    </w:p>
    <w:p w:rsidR="00854B55" w:rsidRDefault="00854B55" w:rsidP="00854B55">
      <w:r w:rsidRPr="002D6352">
        <w:rPr>
          <w:rStyle w:val="Style13ptBold"/>
        </w:rPr>
        <w:t xml:space="preserve">ARC </w:t>
      </w:r>
      <w:r>
        <w:rPr>
          <w:rStyle w:val="Style13ptBold"/>
        </w:rPr>
        <w:t>12</w:t>
      </w:r>
      <w:r>
        <w:t xml:space="preserve"> – one of 10 NASA field Centers, located in the heart of California's Silicon Valley (Ames Research Center, “NASA's Astrobiology Research Sparks 'GreenTech' Revolution”, Space Ref Business, 3-14-12, http://spaceref.biz/news/viewsr.html?pid=40279)//KG</w:t>
      </w:r>
    </w:p>
    <w:p w:rsidR="00854B55" w:rsidRPr="000C378C" w:rsidRDefault="00854B55" w:rsidP="00854B55">
      <w:pPr>
        <w:rPr>
          <w:sz w:val="16"/>
        </w:rPr>
      </w:pPr>
      <w:r w:rsidRPr="00942E8C">
        <w:rPr>
          <w:rStyle w:val="StyleUnderline"/>
        </w:rPr>
        <w:t>NASA's astrobiologists study microbial life to understand how it transformed a rocky Earth into the thriving, diverse, life-sustaining planet we inhabit today</w:t>
      </w:r>
      <w:r w:rsidRPr="008A6671">
        <w:rPr>
          <w:sz w:val="16"/>
        </w:rPr>
        <w:t xml:space="preserve">. </w:t>
      </w:r>
      <w:r w:rsidRPr="00942E8C">
        <w:rPr>
          <w:rStyle w:val="Emphasis"/>
        </w:rPr>
        <w:t>These studies of photosynthetic 'green' algae are creating sparks for new 'green technologies' on Earth and future human space exploration missions.</w:t>
      </w:r>
      <w:r>
        <w:rPr>
          <w:rStyle w:val="Emphasis"/>
        </w:rPr>
        <w:t xml:space="preserve"> </w:t>
      </w:r>
      <w:r w:rsidRPr="008A6671">
        <w:rPr>
          <w:sz w:val="16"/>
        </w:rPr>
        <w:t>"</w:t>
      </w:r>
      <w:r w:rsidRPr="00942E8C">
        <w:rPr>
          <w:rStyle w:val="StyleUnderline"/>
        </w:rPr>
        <w:t>Once we understand these microbial recycling pathways, we can apply these processes in imaginative and innovative ways to solve problems on Earth, and in various space microgravity environments," said</w:t>
      </w:r>
      <w:r w:rsidRPr="008A6671">
        <w:rPr>
          <w:sz w:val="16"/>
        </w:rPr>
        <w:t xml:space="preserve"> Leslie </w:t>
      </w:r>
      <w:r w:rsidRPr="00942E8C">
        <w:rPr>
          <w:rStyle w:val="StyleUnderline"/>
        </w:rPr>
        <w:t>Bebout, a research scientist in the Exobiology Branch at NASA's Ames Research Center</w:t>
      </w:r>
      <w:r w:rsidRPr="008A6671">
        <w:rPr>
          <w:sz w:val="16"/>
        </w:rPr>
        <w:t xml:space="preserve">, Moffett Field, Calif. </w:t>
      </w:r>
      <w:r w:rsidRPr="005A54F8">
        <w:rPr>
          <w:rStyle w:val="StyleUnderline"/>
        </w:rPr>
        <w:t>Exobiology scientists at NASA Ames are conducting astrobiology research into the origin and early evolution of life, the potential of life to adapt to different environments, and the implications for life elsewhere</w:t>
      </w:r>
      <w:r w:rsidRPr="008A6671">
        <w:rPr>
          <w:sz w:val="16"/>
        </w:rPr>
        <w:t xml:space="preserve">. Goals of this research are to determine the nature of the most primitive organisms and the environments in which they evolved, and how those microbes and environments have changed over time to produce the world we have today. </w:t>
      </w:r>
      <w:r w:rsidRPr="005A54F8">
        <w:rPr>
          <w:rStyle w:val="StyleUnderline"/>
        </w:rPr>
        <w:t>These findings are helping scientists understand the transformations of Earth and its atmosphere throughout time</w:t>
      </w:r>
      <w:r w:rsidRPr="008A6671">
        <w:rPr>
          <w:sz w:val="16"/>
        </w:rPr>
        <w:t xml:space="preserve">. </w:t>
      </w:r>
      <w:r w:rsidRPr="005A54F8">
        <w:rPr>
          <w:rStyle w:val="StyleUnderline"/>
        </w:rPr>
        <w:t>This requires an investigation of</w:t>
      </w:r>
      <w:r w:rsidRPr="008A6671">
        <w:rPr>
          <w:sz w:val="16"/>
        </w:rPr>
        <w:t xml:space="preserve"> the evolution of genes, metabolic pathways, and </w:t>
      </w:r>
      <w:r w:rsidRPr="005A54F8">
        <w:rPr>
          <w:rStyle w:val="StyleUnderline"/>
        </w:rPr>
        <w:t>microbial species</w:t>
      </w:r>
      <w:r w:rsidRPr="008A6671">
        <w:rPr>
          <w:sz w:val="16"/>
        </w:rPr>
        <w:t xml:space="preserve">, subject to long-term environmental change. </w:t>
      </w:r>
      <w:r w:rsidRPr="005A54F8">
        <w:rPr>
          <w:rStyle w:val="StyleUnderline"/>
        </w:rPr>
        <w:t>Such an investigation will show the co-evolution of, and interactions within, microbial communities that drive the major recycling processes on Earth. These constantly flowing cycles of energy and elements are what make Earth unique, and</w:t>
      </w:r>
      <w:r w:rsidRPr="008A6671">
        <w:rPr>
          <w:sz w:val="16"/>
        </w:rPr>
        <w:t xml:space="preserve"> </w:t>
      </w:r>
      <w:r w:rsidRPr="005A54F8">
        <w:rPr>
          <w:rStyle w:val="Emphasis"/>
        </w:rPr>
        <w:t>are critical to the development of new technologies for sustainable energy, food and water processing.</w:t>
      </w:r>
      <w:r w:rsidRPr="008A6671">
        <w:rPr>
          <w:sz w:val="16"/>
        </w:rPr>
        <w:t xml:space="preserve"> "It may surprise people to learn that </w:t>
      </w:r>
      <w:r w:rsidRPr="005A54F8">
        <w:rPr>
          <w:rStyle w:val="StyleUnderline"/>
        </w:rPr>
        <w:t>NASA's space science research has so many direct applications to the development of 'greentech.' Many of the organisms we study are important producers of hydrogen, methane and lipids that can be used as carbon neutral fuels, and other products," said</w:t>
      </w:r>
      <w:r w:rsidRPr="008A6671">
        <w:rPr>
          <w:sz w:val="16"/>
        </w:rPr>
        <w:t xml:space="preserve"> Orlando </w:t>
      </w:r>
      <w:r w:rsidRPr="005A54F8">
        <w:rPr>
          <w:rStyle w:val="StyleUnderline"/>
        </w:rPr>
        <w:t>Santos, chief of the Exobiology Branch at Ames</w:t>
      </w:r>
      <w:r w:rsidRPr="008A6671">
        <w:rPr>
          <w:sz w:val="16"/>
        </w:rPr>
        <w:t xml:space="preserve">. Microbial ecology links this research together. By studying microbes in a given environment, scientists can observe how they thrive and interact with each other. It is important to note that microbial communities are profoundly influenced by their environment. By looking at geographic location, or a shift to short- or long-term environmental perturbations, scientists can determine how microbial populations and processes differ in response to different environments. A few years ago, Ames Exobiology scientists formed the Algae for Exploration (ALEX) group, which studies various types of lipids produced by different algal species under specific conditions, and started applying this research to new technologies. They found that </w:t>
      </w:r>
      <w:r w:rsidRPr="005A54F8">
        <w:rPr>
          <w:rStyle w:val="StyleUnderline"/>
        </w:rPr>
        <w:t>non-traditional species of algae can produce the lipids needed to produce low-cost fuels. To explore this notion and determine other NASA synergies, they met with many industry and research colleagues to discuss our country's enormous energy-consumption demands and obstacles to produce algae for biofuel on a commercial scale.</w:t>
      </w:r>
      <w:r>
        <w:rPr>
          <w:rStyle w:val="StyleUnderline"/>
        </w:rPr>
        <w:t xml:space="preserve"> </w:t>
      </w:r>
      <w:r w:rsidRPr="008A6671">
        <w:rPr>
          <w:sz w:val="16"/>
        </w:rPr>
        <w:t xml:space="preserve">For the past 20 years, commercial algal growers have used traditional species to produce food supplements and nutraceuticals. According to these growers, large quantities of new type, non-traditional species of algae would have to be grown and harvested in rapid and constant succession to produce biofuel. Several hurdles currently hamper biofuel production from algae; two of the key challenges are a lack of automation and reduction of labor costs. Large algal producers need real-time information about the health, or stress, of the algae cells in ever-changing weather and laboratory culture conditions. Automation is the modern solution that can help provide timely decisions for rapid crop turnovers. As it happened, NASA also was interested in this technology to study similar microbial species in changing environments. For NASA's purposes, water-filled bioreactors are used for these studies. "Imagine acres and acres of tomatoes growing from seed to harvest in just a few days," said Bebout. "How could the health of all those plants be managed and harvested successfully, and at such a rapid rate?" To help them develop that automated technology, ALEX </w:t>
      </w:r>
      <w:r w:rsidRPr="008A6671">
        <w:rPr>
          <w:rStyle w:val="StyleUnderline"/>
        </w:rPr>
        <w:t>scientists</w:t>
      </w:r>
      <w:r w:rsidRPr="008A6671">
        <w:rPr>
          <w:sz w:val="16"/>
        </w:rPr>
        <w:t xml:space="preserve"> collaborated with engineers from the Mission Development Division at Ames and students from Santa Clara University, Santa Clara, Calif. Together; they </w:t>
      </w:r>
      <w:r w:rsidRPr="008A6671">
        <w:rPr>
          <w:rStyle w:val="StyleUnderline"/>
        </w:rPr>
        <w:t>designed and constructed</w:t>
      </w:r>
      <w:r w:rsidRPr="008A6671">
        <w:rPr>
          <w:sz w:val="16"/>
        </w:rPr>
        <w:t xml:space="preserve"> two prototypes of a device called RoboAlgae. These RoboAlgae </w:t>
      </w:r>
      <w:r w:rsidRPr="008A6671">
        <w:rPr>
          <w:rStyle w:val="StyleUnderline"/>
        </w:rPr>
        <w:t>sensors float in algae-growing systems, where they wirelessly transmit chemical and physical data to the grower</w:t>
      </w:r>
      <w:r w:rsidRPr="008A6671">
        <w:rPr>
          <w:sz w:val="16"/>
        </w:rPr>
        <w:t xml:space="preserve">. Future versions will assess the photosynthetic efficiency of the sensors, so other </w:t>
      </w:r>
      <w:r w:rsidRPr="008A6671">
        <w:rPr>
          <w:rStyle w:val="StyleUnderline"/>
        </w:rPr>
        <w:t>environmental parameters can be managed, such as irradiance, temperature, mixing, and response to changing weather conditions.</w:t>
      </w:r>
      <w:r>
        <w:rPr>
          <w:rStyle w:val="StyleUnderline"/>
        </w:rPr>
        <w:t xml:space="preserve"> </w:t>
      </w:r>
      <w:r w:rsidRPr="008A6671">
        <w:rPr>
          <w:sz w:val="16"/>
        </w:rPr>
        <w:t xml:space="preserve">As an added feature, Ames </w:t>
      </w:r>
      <w:r w:rsidRPr="008A6671">
        <w:rPr>
          <w:rStyle w:val="StyleUnderline"/>
        </w:rPr>
        <w:t>researchers are modeling this data to assess and predict changes in the health of algae crops. This tool will minimize, or prevent, algae-growth crop crashes</w:t>
      </w:r>
      <w:r w:rsidRPr="008A6671">
        <w:rPr>
          <w:sz w:val="16"/>
        </w:rPr>
        <w:t xml:space="preserve">. NASA's interest in microbial research also includes atmospheric studies. The greenhouse gas methane is a biomarker for life on other planets. To study this atmospheric gas, ALEX scientists collaborated with the Sunnyvale Water Pollution Control Plant (SWPCP), Calif., to investigate microbial methane cycling and assess carbon flow through several California sewage treatment systems. The same sensitive techniques used to study Mars-relevant environments were applied to assess methane cycling in the SWPCP open ponds. The carbon footprint of current SWPCP operations was of particular interest to NASA scientists, and also was valuable data for the Sunnyvale operators and engineering team. Results showed that pond organisms oxidize dissolved methane extremely efficiently, up to 83 percent. Other non-dissolved gases escaped in bubbles too quickly for microbial decomposition. Project results also showed that these algal oxidation ponds are a very low-energy way to reduce greenhouse gas methane, and provide quantitative data for altering carbon use in the future. In addition, </w:t>
      </w:r>
      <w:r w:rsidRPr="008A6671">
        <w:rPr>
          <w:rStyle w:val="StyleUnderline"/>
        </w:rPr>
        <w:t>the data provide insights into microbial processing of human biological waste, information as valuable on Earth, as it is in space</w:t>
      </w:r>
      <w:r w:rsidRPr="008A6671">
        <w:rPr>
          <w:sz w:val="16"/>
        </w:rPr>
        <w:t>. "</w:t>
      </w:r>
      <w:r w:rsidRPr="008A6671">
        <w:rPr>
          <w:rStyle w:val="Emphasis"/>
        </w:rPr>
        <w:t>NASA's future includes long-term human space flights</w:t>
      </w:r>
      <w:r w:rsidRPr="008A6671">
        <w:rPr>
          <w:sz w:val="16"/>
        </w:rPr>
        <w:t xml:space="preserve">," </w:t>
      </w:r>
      <w:r w:rsidRPr="008A6671">
        <w:rPr>
          <w:rStyle w:val="StyleUnderline"/>
        </w:rPr>
        <w:t>said Bebout. "As part of the human exploration studies, we are studying photosynthesis in space, which can consume carbon dioxide exhaled by astronauts, produce oxygen, and recycle nitrogen-containing wastes</w:t>
      </w:r>
      <w:r w:rsidRPr="008A6671">
        <w:rPr>
          <w:sz w:val="16"/>
        </w:rPr>
        <w:t xml:space="preserve">." To understand the potential role photosynthesis could play in human exploration, ALEX </w:t>
      </w:r>
      <w:r w:rsidRPr="008A6671">
        <w:rPr>
          <w:rStyle w:val="StyleUnderline"/>
        </w:rPr>
        <w:t>researchers</w:t>
      </w:r>
      <w:r w:rsidRPr="008A6671">
        <w:rPr>
          <w:sz w:val="16"/>
        </w:rPr>
        <w:t xml:space="preserve"> started developing laboratory models. They </w:t>
      </w:r>
      <w:r w:rsidRPr="008A6671">
        <w:rPr>
          <w:rStyle w:val="StyleUnderline"/>
        </w:rPr>
        <w:t>are using data from algae</w:t>
      </w:r>
      <w:r w:rsidRPr="008A6671">
        <w:rPr>
          <w:sz w:val="16"/>
        </w:rPr>
        <w:t xml:space="preserve">, </w:t>
      </w:r>
      <w:r w:rsidRPr="008A6671">
        <w:rPr>
          <w:rStyle w:val="Emphasis"/>
        </w:rPr>
        <w:t xml:space="preserve">which are ideal specimens because of their small size, metabolic flexibility, and robustness. </w:t>
      </w:r>
      <w:r w:rsidRPr="008A6671">
        <w:rPr>
          <w:sz w:val="16"/>
        </w:rPr>
        <w:t xml:space="preserve">Tapping into the commercial interest, NASA collaborated with Heinz Walz GmbH, a producer of photosynthesis measuring systems, and developed two prototype chlorophyll fluorometers, called Space PAM (Pulse Amplitude Modulation) and Space PAM II. These </w:t>
      </w:r>
      <w:r w:rsidRPr="008A6671">
        <w:rPr>
          <w:rStyle w:val="StyleUnderline"/>
        </w:rPr>
        <w:t>devices rapidly measure the flow of electrons through algae's photosynthetic (metabolic) processes.</w:t>
      </w:r>
      <w:r>
        <w:rPr>
          <w:rStyle w:val="StyleUnderline"/>
        </w:rPr>
        <w:t xml:space="preserve"> </w:t>
      </w:r>
      <w:r w:rsidRPr="008A6671">
        <w:rPr>
          <w:sz w:val="16"/>
        </w:rPr>
        <w:t xml:space="preserve">Space PAM </w:t>
      </w:r>
      <w:r w:rsidRPr="008A6671">
        <w:rPr>
          <w:rStyle w:val="StyleUnderline"/>
        </w:rPr>
        <w:t>fluorometers are already proving valuable to scientists. Scientists know that microbes perform differently in space than on Earth, but were never able to determine the cause</w:t>
      </w:r>
      <w:r w:rsidRPr="008A6671">
        <w:rPr>
          <w:sz w:val="16"/>
        </w:rPr>
        <w:t xml:space="preserve">. Was the difference due to gravity, or radiation? For the first time, scientists have the technology to determine these answers. Recently, Space PAM was integrated into a "gravity satellite" concept, called GraviSat, which was supported by NASA's Astrobiology Science and Technology Instrument Development program. This new technology uses algae grown in tiny, thimble-like wells, and spins them on a plastic disk, the size of a mini-compact disk. The disk's rotation generates artificial gravity in the wells similar to Earth's gravity. A second, non-spinning disk grows algae in micro-gravity. The Space PAM technology then measures the photosynthetic efficiencies of the algae growing side-by-side in these two different gravity environments. When astronauts go into space, they must bring everything they need to survive. Living quarters on a spaceship require careful planning and management of limited resources. As part of that management for deep space exploration, ALEX </w:t>
      </w:r>
      <w:r w:rsidRPr="008A6671">
        <w:rPr>
          <w:rStyle w:val="StyleUnderline"/>
        </w:rPr>
        <w:t>researchers want to cultivate these microorganisms in space</w:t>
      </w:r>
      <w:r w:rsidRPr="008A6671">
        <w:rPr>
          <w:sz w:val="16"/>
        </w:rPr>
        <w:t xml:space="preserve">. For this, the ALEX scientists collaborated with the Solar Energy and Biofuels Laboratory at the University of Texas, Austin. They jointly designed the Surface Attached Bio-Reactor (SABR), a bioreactor that functions in the absence of gravity. SABR was inspired by a tree leaf model that pulls water through a biological system using evaporation and requires no electrical pump. Preliminary ground-based data have shown that SABR can cultivate algal cells using 20 times less water than conventional systems. Moreover, it can grow other types of microbes for biofuel, food, and pharmaceuticals production, which also has terrestrial applications. SABR is </w:t>
      </w:r>
      <w:r w:rsidRPr="008A6671">
        <w:rPr>
          <w:rStyle w:val="StyleUnderline"/>
        </w:rPr>
        <w:t>expected to have significant impact in space and terrestrial bioreactor technologies, enabling highly efficient and compact systems with reduced energy and water requirements</w:t>
      </w:r>
      <w:r w:rsidRPr="008A6671">
        <w:rPr>
          <w:sz w:val="16"/>
        </w:rPr>
        <w:t xml:space="preserve">. </w:t>
      </w:r>
      <w:r w:rsidRPr="008A6671">
        <w:rPr>
          <w:rStyle w:val="StyleUnderline"/>
        </w:rPr>
        <w:t>Scientists and engineers</w:t>
      </w:r>
      <w:r w:rsidRPr="008A6671">
        <w:rPr>
          <w:sz w:val="16"/>
        </w:rPr>
        <w:t xml:space="preserve">, in private and public sectors, </w:t>
      </w:r>
      <w:r w:rsidRPr="008A6671">
        <w:rPr>
          <w:rStyle w:val="StyleUnderline"/>
        </w:rPr>
        <w:t>are working together now more than ever to develop versatile microbial engineering platforms that use significantly less water and energy, and can optimize algal crop production and precious nutritional resources recycling</w:t>
      </w:r>
      <w:r w:rsidRPr="008A6671">
        <w:rPr>
          <w:sz w:val="16"/>
        </w:rPr>
        <w:t>. By pushing the boundaries of technology, NASA's programs keep America's businesses on the cutting edge.</w:t>
      </w:r>
    </w:p>
    <w:p w:rsidR="00854B55" w:rsidRDefault="00854B55" w:rsidP="00854B55">
      <w:pPr>
        <w:pStyle w:val="Heading4"/>
      </w:pPr>
      <w:r>
        <w:t>Solves a bunch of spinoff technology</w:t>
      </w:r>
    </w:p>
    <w:p w:rsidR="00854B55" w:rsidRPr="00B30FC8" w:rsidRDefault="00854B55" w:rsidP="00854B55">
      <w:r>
        <w:rPr>
          <w:b/>
        </w:rPr>
        <w:t xml:space="preserve">Evans 13 </w:t>
      </w:r>
      <w:r>
        <w:t>– leads Environmental Biotechnology teaching at the University of Durham and member of the European Federation of Biotechnology (Dr. Gareth, “</w:t>
      </w:r>
      <w:r w:rsidRPr="00A45A45">
        <w:t>NASA's Revolutionary Approach to Recycling Sewage</w:t>
      </w:r>
      <w:r>
        <w:t xml:space="preserve">,” 14 April 2013, </w:t>
      </w:r>
      <w:hyperlink r:id="rId53" w:history="1">
        <w:r w:rsidRPr="009B02BD">
          <w:rPr>
            <w:rStyle w:val="Hyperlink"/>
          </w:rPr>
          <w:t>http://www.recyclingexpert.co.uk/nasas-approach-recycling-sewage.html</w:t>
        </w:r>
      </w:hyperlink>
      <w:r>
        <w:t xml:space="preserve">//AL) </w:t>
      </w:r>
    </w:p>
    <w:p w:rsidR="00854B55" w:rsidRPr="009D0A5D" w:rsidRDefault="00854B55" w:rsidP="00854B55">
      <w:pPr>
        <w:rPr>
          <w:sz w:val="16"/>
        </w:rPr>
      </w:pPr>
      <w:r w:rsidRPr="009D0A5D">
        <w:rPr>
          <w:sz w:val="16"/>
        </w:rPr>
        <w:t xml:space="preserve">The two most obvious rewards will be the biofuel produced and the pollution-free, low energy treatment of the sewage/wastewater but OMEGA holds further promise too. </w:t>
      </w:r>
      <w:r w:rsidRPr="00D46CD9">
        <w:rPr>
          <w:u w:val="single"/>
        </w:rPr>
        <w:t>The algal remains after harvesting can be made into a variety of useful by-products, including agricultural fertilisers, some kinds of cosmetics, mineral supplements and animal feed.</w:t>
      </w:r>
      <w:r w:rsidRPr="009D0A5D">
        <w:rPr>
          <w:sz w:val="16"/>
        </w:rPr>
        <w:t xml:space="preserve"> Even the bags themselves will be usefully reused once their expected two-year lifespan is over, being made into a horticultural mulch material or soil amendment. As recycling projects go, it’s a pretty comprehensive one!</w:t>
      </w:r>
      <w:r w:rsidRPr="009D0A5D">
        <w:rPr>
          <w:sz w:val="12"/>
        </w:rPr>
        <w:t>¶</w:t>
      </w:r>
      <w:r w:rsidRPr="009D0A5D">
        <w:rPr>
          <w:sz w:val="16"/>
        </w:rPr>
        <w:t xml:space="preserve"> Aside of its benefits here on Earth, on a rather smaller scale, </w:t>
      </w:r>
      <w:r w:rsidRPr="00D46CD9">
        <w:rPr>
          <w:u w:val="single"/>
        </w:rPr>
        <w:t xml:space="preserve">some of the technology could possibly be used in space, either in some future human base, or as one of the components in the life-support system aboard a mission of exploration to the stars. </w:t>
      </w:r>
      <w:r w:rsidRPr="009D0A5D">
        <w:rPr>
          <w:sz w:val="16"/>
        </w:rPr>
        <w:t>It’s tempting to think that perhaps one day we might even travel to Star Trek’s “final frontier” in spacecraft powered – at least in part – by astronaut poo.</w:t>
      </w:r>
    </w:p>
    <w:p w:rsidR="00854B55" w:rsidRDefault="00854B55" w:rsidP="00854B55"/>
    <w:p w:rsidR="00C30FB9" w:rsidRDefault="00C30FB9" w:rsidP="00DF5630">
      <w:pPr>
        <w:pStyle w:val="Heading3"/>
      </w:pPr>
      <w:r>
        <w:t>Food</w:t>
      </w:r>
    </w:p>
    <w:p w:rsidR="00C30FB9" w:rsidRDefault="00C30FB9" w:rsidP="00C30FB9">
      <w:pPr>
        <w:pStyle w:val="Heading4"/>
      </w:pPr>
      <w:r>
        <w:t xml:space="preserve">Algae can be converted to food – solves starvation and food security </w:t>
      </w:r>
    </w:p>
    <w:p w:rsidR="00C30FB9" w:rsidRDefault="00C30FB9" w:rsidP="00C30FB9">
      <w:r w:rsidRPr="00A57B33">
        <w:rPr>
          <w:rStyle w:val="Style13ptBold"/>
        </w:rPr>
        <w:t>FAO 10</w:t>
      </w:r>
      <w:r>
        <w:t xml:space="preserve"> - Food and Agriculture Organization of the UN (“Algae-Based Biofuels Applications and co-products”, FAO Aquatic Biofuels Working Group, July 2010, http://www.fao.org/docrep/012/i1704e/i1704e.pdf)//KG</w:t>
      </w:r>
    </w:p>
    <w:p w:rsidR="00C30FB9" w:rsidRDefault="00C30FB9" w:rsidP="00C30FB9">
      <w:pPr>
        <w:rPr>
          <w:sz w:val="16"/>
        </w:rPr>
      </w:pPr>
      <w:r w:rsidRPr="006F03EB">
        <w:rPr>
          <w:rStyle w:val="StyleUnderline"/>
        </w:rPr>
        <w:t>Most algae cannot be used directly as a human food because the cell walls are not</w:t>
      </w:r>
      <w:r>
        <w:rPr>
          <w:rStyle w:val="StyleUnderline"/>
        </w:rPr>
        <w:t xml:space="preserve"> </w:t>
      </w:r>
      <w:r w:rsidRPr="006F03EB">
        <w:rPr>
          <w:rStyle w:val="StyleUnderline"/>
        </w:rPr>
        <w:t>digestible</w:t>
      </w:r>
      <w:r w:rsidRPr="006F03EB">
        <w:rPr>
          <w:sz w:val="16"/>
        </w:rPr>
        <w:t xml:space="preserve">. However, </w:t>
      </w:r>
      <w:r w:rsidRPr="006F03EB">
        <w:rPr>
          <w:rStyle w:val="StyleUnderline"/>
        </w:rPr>
        <w:t>mechanical solutions, strain selection or bioengineering could</w:t>
      </w:r>
      <w:r>
        <w:rPr>
          <w:rStyle w:val="StyleUnderline"/>
        </w:rPr>
        <w:t xml:space="preserve"> </w:t>
      </w:r>
      <w:r w:rsidRPr="006F03EB">
        <w:rPr>
          <w:rStyle w:val="StyleUnderline"/>
        </w:rPr>
        <w:t>overcome this problem. Digestible cell walls would potentially create the tipping point</w:t>
      </w:r>
      <w:r>
        <w:rPr>
          <w:rStyle w:val="StyleUnderline"/>
        </w:rPr>
        <w:t xml:space="preserve"> </w:t>
      </w:r>
      <w:r w:rsidRPr="006F03EB">
        <w:rPr>
          <w:rStyle w:val="StyleUnderline"/>
        </w:rPr>
        <w:t xml:space="preserve">that </w:t>
      </w:r>
      <w:r w:rsidRPr="006F03EB">
        <w:rPr>
          <w:rStyle w:val="Emphasis"/>
        </w:rPr>
        <w:t>enables algae to serve the world as food</w:t>
      </w:r>
      <w:r w:rsidRPr="006F03EB">
        <w:rPr>
          <w:sz w:val="16"/>
        </w:rPr>
        <w:t xml:space="preserve"> (Edwards 2008). </w:t>
      </w:r>
      <w:r w:rsidRPr="006F03EB">
        <w:rPr>
          <w:rStyle w:val="StyleUnderline"/>
        </w:rPr>
        <w:t>Best known for largescale</w:t>
      </w:r>
      <w:r>
        <w:rPr>
          <w:rStyle w:val="StyleUnderline"/>
        </w:rPr>
        <w:t xml:space="preserve"> </w:t>
      </w:r>
      <w:r w:rsidRPr="006F03EB">
        <w:rPr>
          <w:rStyle w:val="StyleUnderline"/>
        </w:rPr>
        <w:t>consumption are the selected species of seaweed that are eaten in Asia</w:t>
      </w:r>
      <w:r w:rsidRPr="006F03EB">
        <w:rPr>
          <w:sz w:val="16"/>
        </w:rPr>
        <w:t xml:space="preserve"> (Moore 2001). The cultivation and harvesting of this seaweed is a labor intensive process. The seaweed is dried and consumed completely, leaving no option for co-production. </w:t>
      </w:r>
      <w:r w:rsidRPr="006F03EB">
        <w:rPr>
          <w:rStyle w:val="StyleUnderline"/>
        </w:rPr>
        <w:t>Proteins are of major importance in human nutrition and the lack of them is one of the</w:t>
      </w:r>
      <w:r>
        <w:rPr>
          <w:rStyle w:val="StyleUnderline"/>
        </w:rPr>
        <w:t xml:space="preserve"> </w:t>
      </w:r>
      <w:r w:rsidRPr="006F03EB">
        <w:rPr>
          <w:rStyle w:val="StyleUnderline"/>
        </w:rPr>
        <w:t>biggest factors in malnutrition</w:t>
      </w:r>
      <w:r w:rsidRPr="006F03EB">
        <w:rPr>
          <w:sz w:val="16"/>
        </w:rPr>
        <w:t>.</w:t>
      </w:r>
      <w:r w:rsidRPr="006F03EB">
        <w:rPr>
          <w:rStyle w:val="StyleUnderline"/>
        </w:rPr>
        <w:t xml:space="preserve"> Some</w:t>
      </w:r>
      <w:r w:rsidRPr="006F03EB">
        <w:rPr>
          <w:rStyle w:val="Emphasis"/>
        </w:rPr>
        <w:t xml:space="preserve"> algae contain up to 60% protein</w:t>
      </w:r>
      <w:r w:rsidRPr="006F03EB">
        <w:rPr>
          <w:sz w:val="16"/>
        </w:rPr>
        <w:t xml:space="preserve">. </w:t>
      </w:r>
      <w:r w:rsidRPr="006F03EB">
        <w:rPr>
          <w:rStyle w:val="StyleUnderline"/>
        </w:rPr>
        <w:t>A well-known alga that is currently cultivated for its protein content is the cyanobacterium species Athrospira, better known as Spirulina. Consumption</w:t>
      </w:r>
      <w:r w:rsidRPr="006F03EB">
        <w:rPr>
          <w:sz w:val="16"/>
        </w:rPr>
        <w:t xml:space="preserve"> of Spirulina </w:t>
      </w:r>
      <w:r w:rsidRPr="006F03EB">
        <w:rPr>
          <w:rStyle w:val="StyleUnderline"/>
        </w:rPr>
        <w:t>by the Aztecs during the sixteenth century in Mexico and by the Kanembo tribe at Lake Chad has been reported</w:t>
      </w:r>
      <w:r w:rsidRPr="006F03EB">
        <w:rPr>
          <w:sz w:val="16"/>
        </w:rPr>
        <w:t xml:space="preserve"> (Vonshak 1990).</w:t>
      </w:r>
    </w:p>
    <w:p w:rsidR="00934FD4" w:rsidRDefault="00934FD4" w:rsidP="00934FD4">
      <w:pPr>
        <w:pStyle w:val="Heading4"/>
      </w:pPr>
      <w:r>
        <w:t xml:space="preserve">Food insecurity causes war and extinction </w:t>
      </w:r>
    </w:p>
    <w:p w:rsidR="00934FD4" w:rsidRPr="00D901A8" w:rsidRDefault="00934FD4" w:rsidP="00934FD4">
      <w:pPr>
        <w:rPr>
          <w:rStyle w:val="Style13ptBold"/>
        </w:rPr>
      </w:pPr>
      <w:r>
        <w:rPr>
          <w:rStyle w:val="Style13ptBold"/>
        </w:rPr>
        <w:t>Cribb 10</w:t>
      </w:r>
    </w:p>
    <w:p w:rsidR="00934FD4" w:rsidRPr="00D901A8" w:rsidRDefault="00934FD4" w:rsidP="00934FD4">
      <w:r w:rsidRPr="00D901A8">
        <w:t>Julian Cribb, Professor in Science Communication at the University of Technology Sydney, 2010</w:t>
      </w:r>
    </w:p>
    <w:p w:rsidR="00934FD4" w:rsidRPr="00E06604" w:rsidRDefault="00934FD4" w:rsidP="00934FD4">
      <w:r w:rsidRPr="00E06604">
        <w:t>(Julian, principal of JCA, fellow of the Australian Academy</w:t>
      </w:r>
    </w:p>
    <w:p w:rsidR="00934FD4" w:rsidRPr="00E06604" w:rsidRDefault="00934FD4" w:rsidP="00934FD4">
      <w:r w:rsidRPr="00E06604">
        <w:t>of Technological Sciences and Engineering, “The Coming Famine: The</w:t>
      </w:r>
    </w:p>
    <w:p w:rsidR="00934FD4" w:rsidRPr="00E06604" w:rsidRDefault="00934FD4" w:rsidP="00934FD4">
      <w:r w:rsidRPr="00E06604">
        <w:t>Global Food Crisis and What We Can Do to Avoid It”, pg 10</w:t>
      </w:r>
    </w:p>
    <w:p w:rsidR="00934FD4" w:rsidRDefault="00934FD4" w:rsidP="00934FD4">
      <w:pPr>
        <w:rPr>
          <w:sz w:val="16"/>
        </w:rPr>
      </w:pPr>
      <w:r w:rsidRPr="00E06604">
        <w:rPr>
          <w:rStyle w:val="StyleUnderline"/>
        </w:rPr>
        <w:t>The character of human conflict has</w:t>
      </w:r>
      <w:r w:rsidRPr="00E06604">
        <w:rPr>
          <w:sz w:val="16"/>
        </w:rPr>
        <w:t xml:space="preserve"> also </w:t>
      </w:r>
      <w:r w:rsidRPr="00E06604">
        <w:rPr>
          <w:rStyle w:val="StyleUnderline"/>
        </w:rPr>
        <w:t>changed:</w:t>
      </w:r>
      <w:r w:rsidRPr="00E06604">
        <w:rPr>
          <w:sz w:val="16"/>
        </w:rPr>
        <w:t xml:space="preserve"> since the early 1990s, </w:t>
      </w:r>
      <w:r w:rsidRPr="00F46D00">
        <w:rPr>
          <w:rStyle w:val="StyleUnderline"/>
        </w:rPr>
        <w:t xml:space="preserve">more </w:t>
      </w:r>
      <w:r w:rsidRPr="00A80113">
        <w:rPr>
          <w:rStyle w:val="StyleUnderline"/>
          <w:highlight w:val="cyan"/>
        </w:rPr>
        <w:t>wars have been triggered by disputes over food</w:t>
      </w:r>
      <w:r w:rsidRPr="00E06604">
        <w:rPr>
          <w:sz w:val="16"/>
        </w:rPr>
        <w:t xml:space="preserve">, land, and </w:t>
      </w:r>
      <w:r w:rsidRPr="00F46D00">
        <w:rPr>
          <w:sz w:val="16"/>
        </w:rPr>
        <w:t xml:space="preserve">water </w:t>
      </w:r>
      <w:r w:rsidRPr="00F46D00">
        <w:rPr>
          <w:rStyle w:val="StyleUnderline"/>
        </w:rPr>
        <w:t>than over</w:t>
      </w:r>
      <w:r w:rsidRPr="00F46D00">
        <w:rPr>
          <w:sz w:val="16"/>
        </w:rPr>
        <w:t xml:space="preserve"> mere </w:t>
      </w:r>
      <w:r w:rsidRPr="00F46D00">
        <w:rPr>
          <w:rStyle w:val="StyleUnderline"/>
        </w:rPr>
        <w:t>political or ethnic differences</w:t>
      </w:r>
      <w:r w:rsidRPr="00F46D00">
        <w:rPr>
          <w:sz w:val="16"/>
        </w:rPr>
        <w:t>. This should not surprise us: people have fought over the means of survival for most of history. But in the abbreviated reports on the nightly media, and even in the rarefied realms of government policy, the focus is almost invariably on the players—the warring national, ethnic, or religious factions—rather than on the play, the deeper</w:t>
      </w:r>
      <w:r w:rsidRPr="00E06604">
        <w:rPr>
          <w:sz w:val="16"/>
        </w:rPr>
        <w:t xml:space="preserve"> subplots building the tensions that ignite conflict. Caught up in these are groups of ordinary, desperate people fearful that there is no longer sufficient food, land, and water to feed their children—and believing that they must fight "the others" to secure them. At the same time, the number of refugees in the world doubled, many of them escaping from conflicts and famines precipitated by food and re- source shortages. Governments in troubled regions tottered and fell. </w:t>
      </w:r>
      <w:r w:rsidRPr="00A80113">
        <w:rPr>
          <w:rStyle w:val="StyleUnderline"/>
          <w:highlight w:val="cyan"/>
        </w:rPr>
        <w:t>The coming famine is planetary because it involves</w:t>
      </w:r>
      <w:r w:rsidRPr="00E06604">
        <w:rPr>
          <w:sz w:val="16"/>
        </w:rPr>
        <w:t xml:space="preserve"> both the immediate effects of hunger on directly affected populations in heavily populated regions of the world in the next forty years—and also </w:t>
      </w:r>
      <w:r w:rsidRPr="00E06604">
        <w:rPr>
          <w:rStyle w:val="StyleUnderline"/>
        </w:rPr>
        <w:t xml:space="preserve">the impacts of </w:t>
      </w:r>
      <w:r w:rsidRPr="00A80113">
        <w:rPr>
          <w:rStyle w:val="StyleUnderline"/>
          <w:highlight w:val="cyan"/>
        </w:rPr>
        <w:t xml:space="preserve">war, government failure, refugee crises, shortages, and food price spikes that will affect </w:t>
      </w:r>
      <w:r w:rsidRPr="00A80113">
        <w:rPr>
          <w:rStyle w:val="Emphasis"/>
          <w:highlight w:val="cyan"/>
        </w:rPr>
        <w:t>all human beings</w:t>
      </w:r>
      <w:r w:rsidRPr="00E06604">
        <w:rPr>
          <w:rStyle w:val="StyleUnderline"/>
        </w:rPr>
        <w:t>, no matter who they are or where they live</w:t>
      </w:r>
      <w:r w:rsidRPr="00E06604">
        <w:rPr>
          <w:sz w:val="16"/>
        </w:rPr>
        <w:t xml:space="preserve">. It is an emergency because unless it is solved, </w:t>
      </w:r>
      <w:r w:rsidRPr="00A80113">
        <w:rPr>
          <w:rStyle w:val="StyleUnderline"/>
          <w:highlight w:val="cyan"/>
        </w:rPr>
        <w:t>billions will experience great hardship</w:t>
      </w:r>
      <w:r w:rsidRPr="00E06604">
        <w:rPr>
          <w:sz w:val="16"/>
        </w:rPr>
        <w:t>, and not only in the poorer regions. Mike Murphy, one of the world's most progressive dairy farmers, with operations in Ireland, New Zealand, and North and South America, succinctly summed it all up: "</w:t>
      </w:r>
      <w:r w:rsidRPr="00F46D00">
        <w:rPr>
          <w:rStyle w:val="StyleUnderline"/>
        </w:rPr>
        <w:t xml:space="preserve">Global warming gets all the publicity but </w:t>
      </w:r>
      <w:r w:rsidRPr="00A80113">
        <w:rPr>
          <w:rStyle w:val="Emphasis"/>
          <w:highlight w:val="cyan"/>
        </w:rPr>
        <w:t>the real imminent threat to the human race is starvation on a massive scale</w:t>
      </w:r>
      <w:r w:rsidRPr="00E06604">
        <w:rPr>
          <w:sz w:val="16"/>
        </w:rPr>
        <w:t xml:space="preserve">. Taking a 10-30 year view, I believe that </w:t>
      </w:r>
      <w:r w:rsidRPr="00A80113">
        <w:rPr>
          <w:rStyle w:val="StyleUnderline"/>
          <w:highlight w:val="cyan"/>
        </w:rPr>
        <w:t>food shortages</w:t>
      </w:r>
      <w:r w:rsidRPr="00E06604">
        <w:rPr>
          <w:sz w:val="16"/>
        </w:rPr>
        <w:t xml:space="preserve">, famine and huge social unrest </w:t>
      </w:r>
      <w:r w:rsidRPr="00A80113">
        <w:rPr>
          <w:rStyle w:val="StyleUnderline"/>
          <w:highlight w:val="cyan"/>
        </w:rPr>
        <w:t>are</w:t>
      </w:r>
      <w:r w:rsidRPr="00E06604">
        <w:rPr>
          <w:sz w:val="16"/>
          <w:szCs w:val="16"/>
        </w:rPr>
        <w:t xml:space="preserve"> probably</w:t>
      </w:r>
      <w:r w:rsidRPr="00E06604">
        <w:rPr>
          <w:sz w:val="16"/>
        </w:rPr>
        <w:t xml:space="preserve"> </w:t>
      </w:r>
      <w:r w:rsidRPr="00A80113">
        <w:rPr>
          <w:rStyle w:val="Emphasis"/>
          <w:highlight w:val="cyan"/>
        </w:rPr>
        <w:t>the greatest threat the human race has ever faced</w:t>
      </w:r>
      <w:r w:rsidRPr="00E06604">
        <w:rPr>
          <w:rStyle w:val="Emphasis"/>
        </w:rPr>
        <w:t>.</w:t>
      </w:r>
      <w:r w:rsidRPr="00E06604">
        <w:rPr>
          <w:sz w:val="16"/>
        </w:rPr>
        <w:t xml:space="preserve"> I believe future </w:t>
      </w:r>
      <w:r w:rsidRPr="00E06604">
        <w:rPr>
          <w:rStyle w:val="StyleUnderline"/>
        </w:rPr>
        <w:t>food shortages are a far bigger world threat than global warming</w:t>
      </w:r>
      <w:r w:rsidRPr="00E06604">
        <w:rPr>
          <w:sz w:val="16"/>
        </w:rPr>
        <w:t>."</w:t>
      </w:r>
    </w:p>
    <w:p w:rsidR="00C30FB9" w:rsidRDefault="00C30FB9" w:rsidP="00DF5630">
      <w:pPr>
        <w:pStyle w:val="Heading3"/>
      </w:pPr>
      <w:r>
        <w:t>Medicine</w:t>
      </w:r>
    </w:p>
    <w:p w:rsidR="00C30FB9" w:rsidRDefault="00C30FB9" w:rsidP="00C30FB9">
      <w:pPr>
        <w:pStyle w:val="Heading4"/>
      </w:pPr>
      <w:r>
        <w:t xml:space="preserve">Algae is key to various medicinal products </w:t>
      </w:r>
    </w:p>
    <w:p w:rsidR="00C30FB9" w:rsidRDefault="00C30FB9" w:rsidP="00C30FB9">
      <w:r w:rsidRPr="00A57B33">
        <w:rPr>
          <w:rStyle w:val="Style13ptBold"/>
        </w:rPr>
        <w:t>FAO 10</w:t>
      </w:r>
      <w:r>
        <w:t xml:space="preserve"> - Food and Agriculture Organization of the UN (“Algae-Based Biofuels Applications and co-products”, FAO Aquatic Biofuels Working Group, July 2010, http://www.fao.org/docrep/012/i1704e/i1704e.pdf)//KG</w:t>
      </w:r>
    </w:p>
    <w:p w:rsidR="00C30FB9" w:rsidRDefault="00C30FB9" w:rsidP="00C30FB9">
      <w:pPr>
        <w:rPr>
          <w:sz w:val="16"/>
        </w:rPr>
      </w:pPr>
      <w:r w:rsidRPr="00994312">
        <w:rPr>
          <w:sz w:val="16"/>
        </w:rPr>
        <w:t xml:space="preserve">In addition to food, </w:t>
      </w:r>
      <w:r w:rsidRPr="00994312">
        <w:rPr>
          <w:rStyle w:val="Emphasis"/>
        </w:rPr>
        <w:t>algae provide a wide variety of medicines, vitamins, vaccines,</w:t>
      </w:r>
      <w:r>
        <w:rPr>
          <w:rStyle w:val="Emphasis"/>
        </w:rPr>
        <w:t xml:space="preserve"> </w:t>
      </w:r>
      <w:r w:rsidRPr="00994312">
        <w:rPr>
          <w:rStyle w:val="Emphasis"/>
        </w:rPr>
        <w:t>nutraceuticals and other nutrients that may be unavailable or too expensive to produce</w:t>
      </w:r>
      <w:r>
        <w:rPr>
          <w:rStyle w:val="Emphasis"/>
        </w:rPr>
        <w:t xml:space="preserve"> </w:t>
      </w:r>
      <w:r w:rsidRPr="00994312">
        <w:rPr>
          <w:rStyle w:val="Emphasis"/>
        </w:rPr>
        <w:t>using plants or animals</w:t>
      </w:r>
      <w:r w:rsidRPr="00994312">
        <w:rPr>
          <w:sz w:val="16"/>
        </w:rPr>
        <w:t xml:space="preserve">. Health food products currently dominate the microalgae market (Pulz and Gross 2004). </w:t>
      </w:r>
      <w:r w:rsidRPr="00994312">
        <w:rPr>
          <w:rStyle w:val="StyleUnderline"/>
        </w:rPr>
        <w:t>A wide variety of algae and algal products have shown medical</w:t>
      </w:r>
      <w:r>
        <w:rPr>
          <w:rStyle w:val="StyleUnderline"/>
        </w:rPr>
        <w:t xml:space="preserve"> </w:t>
      </w:r>
      <w:r w:rsidRPr="00994312">
        <w:rPr>
          <w:rStyle w:val="StyleUnderline"/>
        </w:rPr>
        <w:t>or nutritional applications</w:t>
      </w:r>
      <w:r w:rsidRPr="00994312">
        <w:rPr>
          <w:sz w:val="16"/>
        </w:rPr>
        <w:t xml:space="preserve">. In Japan alone the 1996 consumption of health food from microalgae amounted to 2400 tons (Lee 1997). Many of the algal applications in this section are highly technical or scientific. Since detailed analyses of all medical or biological effects are outside of the scope of this review, they are only given to illustrate the large variety of options and to refer the interested reader to more specialized literature. Pigments </w:t>
      </w:r>
      <w:r w:rsidRPr="00994312">
        <w:rPr>
          <w:rStyle w:val="StyleUnderline"/>
        </w:rPr>
        <w:t>Microalgae contain a multitude of pigments associated with light incidence.</w:t>
      </w:r>
      <w:r w:rsidRPr="00994312">
        <w:rPr>
          <w:sz w:val="16"/>
        </w:rPr>
        <w:t xml:space="preserve"> Besides chlorophyll (the primary photosynthetic compound) the most relevant are phycobiliproteins</w:t>
      </w:r>
      <w:r w:rsidRPr="00994312">
        <w:rPr>
          <w:rStyle w:val="StyleUnderline"/>
        </w:rPr>
        <w:t xml:space="preserve"> (they improve the efficiency of light energy utilization) </w:t>
      </w:r>
      <w:r w:rsidRPr="00994312">
        <w:rPr>
          <w:sz w:val="16"/>
        </w:rPr>
        <w:t>and carotenoids (they</w:t>
      </w:r>
      <w:r w:rsidRPr="00994312">
        <w:rPr>
          <w:rStyle w:val="StyleUnderline"/>
        </w:rPr>
        <w:t xml:space="preserve"> protect them against solar radiation and related effects</w:t>
      </w:r>
      <w:r w:rsidRPr="00994312">
        <w:rPr>
          <w:sz w:val="16"/>
        </w:rPr>
        <w:t xml:space="preserve">). Carotenoids from microalgae have already many applications in the market: -Carotene from Dunaliella in health food as a </w:t>
      </w:r>
      <w:r w:rsidRPr="00994312">
        <w:rPr>
          <w:rStyle w:val="StyleUnderline"/>
        </w:rPr>
        <w:t>vitamin A precursor</w:t>
      </w:r>
      <w:r w:rsidRPr="00994312">
        <w:rPr>
          <w:sz w:val="16"/>
        </w:rPr>
        <w:t xml:space="preserve">; Lutein, zeaxantin and canthaxantin for chicken skin coloration, or for </w:t>
      </w:r>
      <w:r w:rsidRPr="00994312">
        <w:rPr>
          <w:rStyle w:val="StyleUnderline"/>
        </w:rPr>
        <w:t>pharmaceutical purposes</w:t>
      </w:r>
      <w:r w:rsidRPr="00994312">
        <w:rPr>
          <w:sz w:val="16"/>
        </w:rPr>
        <w:t xml:space="preserve"> and Astaxanthin from Haematococcus in aquaculture for providing the natural red colour of certain fish like salmon. Also the phycobiliproteins phycocyanin and phycoerythrin (that are unique to algae) are already being used for food and cosmetics applications (Pulz and Gross 2004). </w:t>
      </w:r>
      <w:r w:rsidRPr="00994312">
        <w:rPr>
          <w:rStyle w:val="StyleUnderline"/>
        </w:rPr>
        <w:t>The antioxidant functionality of carotenoids is of major importance for human</w:t>
      </w:r>
      <w:r>
        <w:rPr>
          <w:rStyle w:val="StyleUnderline"/>
        </w:rPr>
        <w:t xml:space="preserve"> </w:t>
      </w:r>
      <w:r w:rsidRPr="00994312">
        <w:rPr>
          <w:rStyle w:val="StyleUnderline"/>
        </w:rPr>
        <w:t>consumption</w:t>
      </w:r>
      <w:r w:rsidRPr="00994312">
        <w:rPr>
          <w:sz w:val="16"/>
        </w:rPr>
        <w:t xml:space="preserve">. </w:t>
      </w:r>
      <w:r w:rsidRPr="00994312">
        <w:rPr>
          <w:rStyle w:val="StyleUnderline"/>
        </w:rPr>
        <w:t>Anti-oxidants function as free radical scavengers, which gives them an</w:t>
      </w:r>
      <w:r w:rsidRPr="00994312">
        <w:rPr>
          <w:sz w:val="16"/>
        </w:rPr>
        <w:t xml:space="preserve"> </w:t>
      </w:r>
      <w:r w:rsidRPr="00994312">
        <w:rPr>
          <w:rStyle w:val="Emphasis"/>
        </w:rPr>
        <w:t>anti-cancer effect.</w:t>
      </w:r>
      <w:r w:rsidRPr="00994312">
        <w:rPr>
          <w:sz w:val="16"/>
        </w:rPr>
        <w:t xml:space="preserve"> Astaxanthin is known to be the most potent natural anti-oxidant. - carotene is currently used in health foods as a vitamin A precursor and because of its anti-oxidant effect. Many pigments from algae can also be used as natural food colorants, for instance in orange juice, chewing gum, ice sorbets, candies, soft drinks, dairy products and wasabi (Spolaore, Joannis-Cassan et al. 2006). </w:t>
      </w:r>
      <w:r w:rsidRPr="00994312">
        <w:rPr>
          <w:rStyle w:val="StyleUnderline"/>
        </w:rPr>
        <w:t>Polyunsaturated fatty acids (PUFAs)</w:t>
      </w:r>
      <w:r>
        <w:rPr>
          <w:rStyle w:val="StyleUnderline"/>
        </w:rPr>
        <w:t xml:space="preserve"> </w:t>
      </w:r>
      <w:r w:rsidRPr="00994312">
        <w:rPr>
          <w:sz w:val="16"/>
        </w:rPr>
        <w:t xml:space="preserve">PUFAs are important nutrients that must be supplied by external sources as they cannot be produced by the organism itself. Well-known PUFAs include n−3 fatty acids (commonly known as </w:t>
      </w:r>
      <w:r w:rsidRPr="00994312">
        <w:rPr>
          <w:sz w:val="16"/>
        </w:rPr>
        <w:separator/>
      </w:r>
      <w:r w:rsidRPr="00994312">
        <w:rPr>
          <w:sz w:val="16"/>
        </w:rPr>
        <w:t xml:space="preserve">−3 fatty acids or omega-3 fatty acids) the most well-known source of PUFAs is fish oil. However, fish do not produce PUFAs but accumulate them by eating algae (or other algae-eating organisms). </w:t>
      </w:r>
      <w:r w:rsidRPr="00994312">
        <w:rPr>
          <w:rStyle w:val="StyleUnderline"/>
        </w:rPr>
        <w:t>Algae are the true source of these</w:t>
      </w:r>
      <w:r>
        <w:rPr>
          <w:rStyle w:val="StyleUnderline"/>
        </w:rPr>
        <w:t xml:space="preserve"> </w:t>
      </w:r>
      <w:r w:rsidRPr="00994312">
        <w:rPr>
          <w:rStyle w:val="StyleUnderline"/>
        </w:rPr>
        <w:t xml:space="preserve">essential nutrients. </w:t>
      </w:r>
      <w:r w:rsidRPr="00994312">
        <w:rPr>
          <w:sz w:val="16"/>
        </w:rPr>
        <w:t xml:space="preserve">PUFA production from algae has been developed only in the last decade and has the advantages of lacking unpleasant fish odor, reduced risk of chemical contamination and better purification potential (Pulz and Gross 2004). </w:t>
      </w:r>
      <w:r w:rsidRPr="00994312">
        <w:rPr>
          <w:rStyle w:val="StyleUnderline"/>
        </w:rPr>
        <w:t>PUFAs are</w:t>
      </w:r>
      <w:r>
        <w:rPr>
          <w:rStyle w:val="StyleUnderline"/>
        </w:rPr>
        <w:t xml:space="preserve"> </w:t>
      </w:r>
      <w:r w:rsidRPr="00994312">
        <w:rPr>
          <w:rStyle w:val="StyleUnderline"/>
        </w:rPr>
        <w:t>known to play an important role in reducing cardiovascular diseases, obesity, in cellular</w:t>
      </w:r>
      <w:r>
        <w:rPr>
          <w:rStyle w:val="StyleUnderline"/>
        </w:rPr>
        <w:t xml:space="preserve"> </w:t>
      </w:r>
      <w:r w:rsidRPr="00994312">
        <w:rPr>
          <w:rStyle w:val="StyleUnderline"/>
        </w:rPr>
        <w:t>and tissue metabolism, including the regulation of membrane’s fluidity, electron and</w:t>
      </w:r>
      <w:r>
        <w:rPr>
          <w:rStyle w:val="StyleUnderline"/>
        </w:rPr>
        <w:t xml:space="preserve"> </w:t>
      </w:r>
      <w:r w:rsidRPr="00994312">
        <w:rPr>
          <w:rStyle w:val="StyleUnderline"/>
        </w:rPr>
        <w:t>oxygen transport, as well as thermal adaptation ability</w:t>
      </w:r>
      <w:r w:rsidRPr="00994312">
        <w:rPr>
          <w:sz w:val="16"/>
        </w:rPr>
        <w:t xml:space="preserve"> (Cardozo, Guaratini et al. 2007). Some of the PUFAs are worth a particular attention: - </w:t>
      </w:r>
      <w:r w:rsidRPr="00994312">
        <w:rPr>
          <w:rStyle w:val="StyleUnderline"/>
        </w:rPr>
        <w:t>DHA is an omega-3 fatty acid</w:t>
      </w:r>
      <w:r w:rsidRPr="00994312">
        <w:rPr>
          <w:sz w:val="16"/>
        </w:rPr>
        <w:t xml:space="preserve"> present e.g. in the grey matter of the brain and in the retina, and is a major component of heart tissue. </w:t>
      </w:r>
      <w:r w:rsidRPr="00994312">
        <w:rPr>
          <w:rStyle w:val="StyleUnderline"/>
        </w:rPr>
        <w:t>It has been shown to be</w:t>
      </w:r>
      <w:r>
        <w:rPr>
          <w:rStyle w:val="StyleUnderline"/>
        </w:rPr>
        <w:t xml:space="preserve"> </w:t>
      </w:r>
      <w:r w:rsidRPr="00994312">
        <w:rPr>
          <w:rStyle w:val="StyleUnderline"/>
        </w:rPr>
        <w:t>important for cardiovascular health in adults and for brain and eye development</w:t>
      </w:r>
      <w:r>
        <w:rPr>
          <w:rStyle w:val="StyleUnderline"/>
        </w:rPr>
        <w:t xml:space="preserve"> </w:t>
      </w:r>
      <w:r w:rsidRPr="00994312">
        <w:rPr>
          <w:rStyle w:val="StyleUnderline"/>
        </w:rPr>
        <w:t>in infants.</w:t>
      </w:r>
      <w:r w:rsidRPr="00994312">
        <w:rPr>
          <w:sz w:val="16"/>
        </w:rPr>
        <w:t xml:space="preserve"> DHA is found in a limited selection of foods such as fatty fish and organic meat and naturally present in breast milk, although absent in cow’s milk. Since 1990, its inclusion in infant formula for pre-term and full term infants has been recommended by a number of health and nutrition organizations (Spolaore, Joannis-Cassan et al. 2006). - EPA is normally esterified (by cyclo-oxygenase and lipo-oxygenase activities) to form complex lipid molecules and plays an important role in higher animals and humans as the precursor of a group of eicosanoids, hormone-like substances such as prostaglandins, thromboxanes and leukotrienes that are crucial in regulating developmental and regulatory physiology (Cardozo, Guaratini et al. 2007) Other bioactive algal products In Chlorella species, the most important compound from a medical point of view is - </w:t>
      </w:r>
      <w:r w:rsidRPr="00994312">
        <w:rPr>
          <w:rStyle w:val="StyleUnderline"/>
        </w:rPr>
        <w:t>1,3-glucan, an active immunostimulator, a free radical scavenger and a blood lipid</w:t>
      </w:r>
      <w:r>
        <w:rPr>
          <w:rStyle w:val="StyleUnderline"/>
        </w:rPr>
        <w:t xml:space="preserve"> </w:t>
      </w:r>
      <w:r w:rsidRPr="00994312">
        <w:rPr>
          <w:rStyle w:val="StyleUnderline"/>
        </w:rPr>
        <w:t>reducer. Efficacy of this compound against gastric ulcers, wounds and constipation,</w:t>
      </w:r>
      <w:r>
        <w:rPr>
          <w:rStyle w:val="StyleUnderline"/>
        </w:rPr>
        <w:t xml:space="preserve"> </w:t>
      </w:r>
      <w:r w:rsidRPr="00994312">
        <w:rPr>
          <w:rStyle w:val="StyleUnderline"/>
        </w:rPr>
        <w:t>preventive action against atherosclerosis and hypercholesterolemia, and antitumor</w:t>
      </w:r>
      <w:r>
        <w:rPr>
          <w:rStyle w:val="StyleUnderline"/>
        </w:rPr>
        <w:t xml:space="preserve"> </w:t>
      </w:r>
      <w:r w:rsidRPr="00994312">
        <w:rPr>
          <w:rStyle w:val="StyleUnderline"/>
        </w:rPr>
        <w:t>action have also been reported</w:t>
      </w:r>
      <w:r w:rsidRPr="00994312">
        <w:rPr>
          <w:sz w:val="16"/>
        </w:rPr>
        <w:t xml:space="preserve"> (Spolaore, Joannis-Cassan et al. 2006). </w:t>
      </w:r>
      <w:r w:rsidRPr="00994312">
        <w:rPr>
          <w:rStyle w:val="StyleUnderline"/>
        </w:rPr>
        <w:t>Microalgae also represent a valuable source of almost all essential vitamins (e.g., A,</w:t>
      </w:r>
      <w:r>
        <w:rPr>
          <w:rStyle w:val="StyleUnderline"/>
        </w:rPr>
        <w:t xml:space="preserve"> </w:t>
      </w:r>
      <w:r w:rsidRPr="00994312">
        <w:rPr>
          <w:rStyle w:val="StyleUnderline"/>
        </w:rPr>
        <w:t>B1, B2, B6, B12, C, E, nicotinate, biotin, folic acid and pantothenic acid</w:t>
      </w:r>
      <w:r w:rsidRPr="00994312">
        <w:rPr>
          <w:sz w:val="16"/>
        </w:rPr>
        <w:t xml:space="preserve">) (Richmond 2004). Furthermore, </w:t>
      </w:r>
      <w:r w:rsidRPr="00994312">
        <w:rPr>
          <w:rStyle w:val="StyleUnderline"/>
        </w:rPr>
        <w:t>sulfated polysaccharides of microalgae can be used in anti-adhesive</w:t>
      </w:r>
      <w:r>
        <w:rPr>
          <w:rStyle w:val="StyleUnderline"/>
        </w:rPr>
        <w:t xml:space="preserve"> </w:t>
      </w:r>
      <w:r w:rsidRPr="00994312">
        <w:rPr>
          <w:rStyle w:val="StyleUnderline"/>
        </w:rPr>
        <w:t>therapies against bacterial infections both in cold- and warm-blooded animals</w:t>
      </w:r>
      <w:r>
        <w:rPr>
          <w:rStyle w:val="StyleUnderline"/>
        </w:rPr>
        <w:t xml:space="preserve"> </w:t>
      </w:r>
      <w:r w:rsidRPr="00994312">
        <w:rPr>
          <w:sz w:val="16"/>
        </w:rPr>
        <w:t xml:space="preserve">(Banerjee, Sharma et al. 2002). </w:t>
      </w:r>
      <w:r w:rsidRPr="00994312">
        <w:rPr>
          <w:rStyle w:val="StyleUnderline"/>
        </w:rPr>
        <w:t>The development of the cultivation of the alga</w:t>
      </w:r>
      <w:r w:rsidRPr="00994312">
        <w:rPr>
          <w:sz w:val="16"/>
        </w:rPr>
        <w:t xml:space="preserve"> Caloglossa leprieurii (Mont.) J. Ag., </w:t>
      </w:r>
      <w:r w:rsidRPr="00994312">
        <w:rPr>
          <w:rStyle w:val="StyleUnderline"/>
        </w:rPr>
        <w:t>to</w:t>
      </w:r>
      <w:r>
        <w:rPr>
          <w:rStyle w:val="StyleUnderline"/>
        </w:rPr>
        <w:t xml:space="preserve"> </w:t>
      </w:r>
      <w:r w:rsidRPr="00994312">
        <w:rPr>
          <w:rStyle w:val="StyleUnderline"/>
        </w:rPr>
        <w:t>produce an antihelmintic (a drug that expels parasitic worms) is needed</w:t>
      </w:r>
      <w:r w:rsidRPr="00994312">
        <w:rPr>
          <w:sz w:val="16"/>
        </w:rPr>
        <w:t xml:space="preserve"> (Tseng 2004).</w:t>
      </w:r>
    </w:p>
    <w:p w:rsidR="00C30FB9" w:rsidRDefault="00C30FB9" w:rsidP="00C30FB9">
      <w:pPr>
        <w:pStyle w:val="Heading4"/>
      </w:pPr>
      <w:r>
        <w:t xml:space="preserve">Marine algae is key to future medicines </w:t>
      </w:r>
    </w:p>
    <w:p w:rsidR="00C30FB9" w:rsidRPr="00C20ACE" w:rsidRDefault="00C30FB9" w:rsidP="00C30FB9">
      <w:r>
        <w:rPr>
          <w:b/>
        </w:rPr>
        <w:t xml:space="preserve">Hartog 5/9 </w:t>
      </w:r>
      <w:r>
        <w:t>– Intern at the University of Miami R.J. Dunlap Marine Conservation Program (Kyra, “</w:t>
      </w:r>
      <w:r w:rsidRPr="00C20ACE">
        <w:t>Bioactive Compounds Derived from Marine Algal Species</w:t>
      </w:r>
      <w:r>
        <w:t xml:space="preserve">,” 9 May 2014, </w:t>
      </w:r>
      <w:hyperlink r:id="rId54" w:history="1">
        <w:r w:rsidRPr="009B02BD">
          <w:rPr>
            <w:rStyle w:val="Hyperlink"/>
          </w:rPr>
          <w:t>http://rjd.miami.edu/conservation/bioactive-compounds-derived-from-marine-algal-species</w:t>
        </w:r>
      </w:hyperlink>
      <w:r>
        <w:t xml:space="preserve">//AL) </w:t>
      </w:r>
    </w:p>
    <w:p w:rsidR="00C30FB9" w:rsidRPr="00777D6B" w:rsidRDefault="00C30FB9" w:rsidP="00777D6B">
      <w:pPr>
        <w:rPr>
          <w:sz w:val="16"/>
        </w:rPr>
      </w:pPr>
      <w:r w:rsidRPr="009D0A5D">
        <w:rPr>
          <w:u w:val="single"/>
        </w:rPr>
        <w:t>Marine algal species produce a variety of compounds that are ultimately beneficial to human health. These compounds are</w:t>
      </w:r>
      <w:r w:rsidRPr="009D0A5D">
        <w:rPr>
          <w:sz w:val="16"/>
        </w:rPr>
        <w:t xml:space="preserve"> often produced as secondary metabolites [1], meaning they are </w:t>
      </w:r>
      <w:r w:rsidRPr="009D0A5D">
        <w:rPr>
          <w:u w:val="single"/>
        </w:rPr>
        <w:t xml:space="preserve">not essential to the algal species’ survival </w:t>
      </w:r>
      <w:r w:rsidRPr="009D0A5D">
        <w:rPr>
          <w:sz w:val="16"/>
        </w:rPr>
        <w:t xml:space="preserve">but benefit the organism in some way. </w:t>
      </w:r>
      <w:r w:rsidRPr="009D0A5D">
        <w:rPr>
          <w:u w:val="single"/>
        </w:rPr>
        <w:t>These compounds include, but are not limited to, polyunsaturated fatty acids and carotenoids, as well as compounds with antibiotic and antifungal activity</w:t>
      </w:r>
      <w:r w:rsidRPr="009D0A5D">
        <w:rPr>
          <w:sz w:val="16"/>
        </w:rPr>
        <w:t xml:space="preserve">. Those compounds with antibiotic and antifungal activity are being investigated for use as components in anti-fouling paints for maritime industries around the world [1]. </w:t>
      </w:r>
      <w:r w:rsidRPr="009D0A5D">
        <w:rPr>
          <w:u w:val="single"/>
        </w:rPr>
        <w:t>Polyunsaturated fatty acids are being studied in relation to their benefits to human health including their potential anticancer activity</w:t>
      </w:r>
      <w:r w:rsidRPr="009D0A5D">
        <w:rPr>
          <w:sz w:val="16"/>
        </w:rPr>
        <w:t xml:space="preserve"> [2] and their potential for treatment of the symptoms of cystic fibrosis [3]. </w:t>
      </w:r>
      <w:r w:rsidRPr="009D0A5D">
        <w:rPr>
          <w:u w:val="single"/>
        </w:rPr>
        <w:t>Carotenoids also have great potential for benefits to human health including treatment of degenerative diseases like macular degeneration and the development of cataracts</w:t>
      </w:r>
      <w:r w:rsidRPr="009D0A5D">
        <w:rPr>
          <w:sz w:val="16"/>
        </w:rPr>
        <w:t xml:space="preserve"> [4, 5]. Both polyunsaturated fatty acids and carotenoids can be found in algal species, which may provide a less expensive, more efficient mode of production for these compounds [6, 7]. Various algal species are also being studied as bases for biofuels that are more sustainable than current terrestrial options including oil palms, corn, and sugar cane [8].</w:t>
      </w:r>
      <w:r w:rsidRPr="009D0A5D">
        <w:rPr>
          <w:sz w:val="12"/>
        </w:rPr>
        <w:t>¶</w:t>
      </w:r>
      <w:r w:rsidRPr="009D0A5D">
        <w:rPr>
          <w:sz w:val="16"/>
        </w:rPr>
        <w:t xml:space="preserve"> Though marine products appear to have limited historical use as herbal remedies and medicinal products, a few instances have been reported in the case of marine algal species. </w:t>
      </w:r>
      <w:r w:rsidRPr="009D0A5D">
        <w:rPr>
          <w:u w:val="single"/>
        </w:rPr>
        <w:t>Algal metabolites have been studied and developed further as technology to extract and bioassay these metabolites has developed</w:t>
      </w:r>
      <w:r w:rsidRPr="009D0A5D">
        <w:rPr>
          <w:sz w:val="16"/>
        </w:rPr>
        <w:t>. Marine algae are defined as eukaryotic macroalgae and microalgae for the purpose of this review. Prokaryotic “blue-green algae” (Cyanobacteria) are beyond the scope of this review.</w:t>
      </w:r>
    </w:p>
    <w:p w:rsidR="00C30FB9" w:rsidRDefault="00C30FB9" w:rsidP="00C30FB9"/>
    <w:p w:rsidR="00C30FB9" w:rsidRDefault="00C30FB9" w:rsidP="00DF5630">
      <w:pPr>
        <w:pStyle w:val="Heading3"/>
      </w:pPr>
      <w:r>
        <w:t xml:space="preserve">Nanocellulose – generic IL </w:t>
      </w:r>
    </w:p>
    <w:p w:rsidR="00C30FB9" w:rsidRDefault="00C30FB9" w:rsidP="00C30FB9">
      <w:pPr>
        <w:pStyle w:val="Heading4"/>
      </w:pPr>
      <w:r>
        <w:t xml:space="preserve">Algae produces nanocellulose </w:t>
      </w:r>
    </w:p>
    <w:p w:rsidR="00C30FB9" w:rsidRDefault="00C30FB9" w:rsidP="00C30FB9">
      <w:r w:rsidRPr="00377AA5">
        <w:rPr>
          <w:rStyle w:val="Style13ptBold"/>
        </w:rPr>
        <w:t>York 13</w:t>
      </w:r>
      <w:r>
        <w:t xml:space="preserve"> - social media editor of the Huffington Post UK (Chris, “Nanocellulose Algae: The 'Super Material' Of The Future Will Be Cheap, Strong And Organic”, Huff Post, 4-10-13, http://www.huffingtonpost.com/2013/04/09/nanocellulose-algae-production_n_3047020.html)//KG</w:t>
      </w:r>
    </w:p>
    <w:p w:rsidR="00C30FB9" w:rsidRDefault="00C30FB9" w:rsidP="00C30FB9">
      <w:pPr>
        <w:rPr>
          <w:sz w:val="16"/>
        </w:rPr>
      </w:pPr>
      <w:r w:rsidRPr="00F946CE">
        <w:rPr>
          <w:rStyle w:val="StyleUnderline"/>
        </w:rPr>
        <w:t>Imagine a substance that was strong and light enough to armour soldiers, flexible and conductive enough to be turned into the next generation of flexible smartphone screens - and even absorbent enough to make tampons more effective.</w:t>
      </w:r>
      <w:r>
        <w:rPr>
          <w:rStyle w:val="StyleUnderline"/>
        </w:rPr>
        <w:t xml:space="preserve"> </w:t>
      </w:r>
      <w:r w:rsidRPr="00F946CE">
        <w:rPr>
          <w:sz w:val="16"/>
        </w:rPr>
        <w:t xml:space="preserve">Now imagine the process for making this wonder material was cheap, fast and involved nothing else than water, sunshine and time. </w:t>
      </w:r>
      <w:r w:rsidRPr="00F946CE">
        <w:rPr>
          <w:rStyle w:val="StyleUnderline"/>
        </w:rPr>
        <w:t>What you have imagined is nanocellulose which scientists say is just around the corner - and could be the material of the future.</w:t>
      </w:r>
      <w:r>
        <w:rPr>
          <w:rStyle w:val="StyleUnderline"/>
        </w:rPr>
        <w:t xml:space="preserve"> </w:t>
      </w:r>
      <w:r w:rsidRPr="00F946CE">
        <w:rPr>
          <w:rStyle w:val="StyleUnderline"/>
        </w:rPr>
        <w:t>Nanocellulose is plant matter that has been broken down into microscopic pieces, purified and then reconstructed.</w:t>
      </w:r>
      <w:r>
        <w:rPr>
          <w:rStyle w:val="StyleUnderline"/>
        </w:rPr>
        <w:t xml:space="preserve"> </w:t>
      </w:r>
      <w:r w:rsidRPr="00F946CE">
        <w:rPr>
          <w:rStyle w:val="StyleUnderline"/>
        </w:rPr>
        <w:t>Now scientists have developed a way to manufacture nanocellulose using the same bacteria that produce vinegar</w:t>
      </w:r>
      <w:r w:rsidRPr="00F946CE">
        <w:rPr>
          <w:sz w:val="16"/>
        </w:rPr>
        <w:t xml:space="preserve">. The Acetobacter xylinum bacteria is already known for its ability to synthesise nanocellulose but until now it hasn't been possible to produce it cheaply enough to make it commercially viable. </w:t>
      </w:r>
      <w:r w:rsidRPr="00F946CE">
        <w:rPr>
          <w:rStyle w:val="StyleUnderline"/>
        </w:rPr>
        <w:t>New research focuses on engineering Nobles' blue-green algae with the bacteria, in an effort to make an organic nanocellulose 'factory'</w:t>
      </w:r>
      <w:r w:rsidRPr="00F946CE">
        <w:rPr>
          <w:sz w:val="16"/>
        </w:rPr>
        <w:t xml:space="preserve">. </w:t>
      </w:r>
      <w:r w:rsidRPr="00F946CE">
        <w:rPr>
          <w:rStyle w:val="StyleUnderline"/>
        </w:rPr>
        <w:t xml:space="preserve">The practical result would be an algae that - given water, sunlight and time - </w:t>
      </w:r>
      <w:r w:rsidRPr="00F946CE">
        <w:rPr>
          <w:rStyle w:val="Emphasis"/>
        </w:rPr>
        <w:t>could produce nanocellulose on its own</w:t>
      </w:r>
      <w:r w:rsidRPr="00F946CE">
        <w:rPr>
          <w:rStyle w:val="StyleUnderline"/>
        </w:rPr>
        <w:t>.</w:t>
      </w:r>
      <w:r w:rsidRPr="00F946CE">
        <w:rPr>
          <w:sz w:val="16"/>
        </w:rPr>
        <w:t xml:space="preserve"> </w:t>
      </w:r>
      <w:r w:rsidRPr="00F946CE">
        <w:rPr>
          <w:rStyle w:val="StyleUnderline"/>
        </w:rPr>
        <w:t>The team behind the research say it could be the key final step to producing the material in volumes great enough to change the world.</w:t>
      </w:r>
      <w:r>
        <w:rPr>
          <w:rStyle w:val="StyleUnderline"/>
        </w:rPr>
        <w:t xml:space="preserve"> </w:t>
      </w:r>
      <w:r w:rsidRPr="00F946CE">
        <w:rPr>
          <w:sz w:val="16"/>
        </w:rPr>
        <w:t>Professor Malcom Brown of the University of Texas said: "If we can complete the final steps, we will have accomplished one of the most important potential agricultural transformations ever. "</w:t>
      </w:r>
      <w:r w:rsidRPr="00F946CE">
        <w:rPr>
          <w:rStyle w:val="StyleUnderline"/>
        </w:rPr>
        <w:t>We will have plants that produce nanocellulose abundantly and inexpensively. It can become the raw material for sustainable production of biofuels and many other products</w:t>
      </w:r>
      <w:r w:rsidRPr="00F946CE">
        <w:rPr>
          <w:sz w:val="16"/>
        </w:rPr>
        <w:t>. "</w:t>
      </w:r>
      <w:r w:rsidRPr="00F946CE">
        <w:rPr>
          <w:rStyle w:val="StyleUnderline"/>
        </w:rPr>
        <w:t>While producing nanocellulose, the algae will absorb carbon dioxide, the main greenhouse gas linked to global warming."</w:t>
      </w:r>
      <w:r w:rsidRPr="00F946CE">
        <w:rPr>
          <w:sz w:val="16"/>
        </w:rPr>
        <w:t xml:space="preserve"> </w:t>
      </w:r>
      <w:r w:rsidRPr="00F946CE">
        <w:rPr>
          <w:rStyle w:val="StyleUnderline"/>
        </w:rPr>
        <w:t>There are many potential uses of nanocellulose - because it is an organic vegetable compound, it could be used as a low calorie food bulker or a wound dressing.</w:t>
      </w:r>
      <w:r>
        <w:rPr>
          <w:rStyle w:val="StyleUnderline"/>
        </w:rPr>
        <w:t xml:space="preserve"> </w:t>
      </w:r>
      <w:r w:rsidRPr="00F946CE">
        <w:rPr>
          <w:sz w:val="16"/>
        </w:rPr>
        <w:t xml:space="preserve">You could also find it being used to make the speakers in your hi-fi, computer components or cigarette filters. All cheaply, quickly and in a way that will help the environment. </w:t>
      </w:r>
    </w:p>
    <w:p w:rsidR="00C30FB9" w:rsidRDefault="00C30FB9" w:rsidP="00C30FB9">
      <w:pPr>
        <w:pStyle w:val="Heading4"/>
      </w:pPr>
      <w:r>
        <w:t xml:space="preserve">Algae can easily and inexpensively make large amounts of nanocellulose </w:t>
      </w:r>
    </w:p>
    <w:p w:rsidR="00C30FB9" w:rsidRDefault="00C30FB9" w:rsidP="00C30FB9">
      <w:r w:rsidRPr="004C2574">
        <w:rPr>
          <w:rStyle w:val="Style13ptBold"/>
        </w:rPr>
        <w:t>American Chemical Society 13</w:t>
      </w:r>
      <w:r>
        <w:t xml:space="preserve"> - nonprofit organization chartered by the U.S. Congress (“Engineering algae to make the 'wonder material' nanocellulose for biofuels and more”, Eurek Alert, 4-7-13, http://www.eurekalert.org/pub_releases/2013-04/acs-eat031813.php)//KG</w:t>
      </w:r>
    </w:p>
    <w:p w:rsidR="00C30FB9" w:rsidRPr="008C0BF8" w:rsidRDefault="00C30FB9" w:rsidP="00C30FB9">
      <w:pPr>
        <w:rPr>
          <w:sz w:val="16"/>
        </w:rPr>
      </w:pPr>
      <w:r w:rsidRPr="00597617">
        <w:rPr>
          <w:sz w:val="16"/>
        </w:rPr>
        <w:t xml:space="preserve">NEW ORLEANS, April 7, 2013 — Genes from the family of bacteria that produce vinegar, Kombucha tea and nata de coco have become stars in a project — which scientists today said has reached an advanced stage — that would </w:t>
      </w:r>
      <w:r w:rsidRPr="00597617">
        <w:rPr>
          <w:rStyle w:val="StyleUnderline"/>
        </w:rPr>
        <w:t>turn algae into</w:t>
      </w:r>
      <w:r w:rsidRPr="00597617">
        <w:rPr>
          <w:sz w:val="16"/>
        </w:rPr>
        <w:t xml:space="preserve"> solar-powered factories for producing the "wonder material" </w:t>
      </w:r>
      <w:r w:rsidRPr="00597617">
        <w:rPr>
          <w:rStyle w:val="StyleUnderline"/>
        </w:rPr>
        <w:t>nanocellulose</w:t>
      </w:r>
      <w:r w:rsidRPr="00597617">
        <w:rPr>
          <w:sz w:val="16"/>
        </w:rPr>
        <w:t>. Their report on advances in getting those genes to produce fully functional nanocellulose was part of the 245th National Meeting &amp; Exposition of the American Chemical Society (ACS), the world's largest scientific society, being held here this week. "</w:t>
      </w:r>
      <w:r w:rsidRPr="00597617">
        <w:rPr>
          <w:rStyle w:val="StyleUnderline"/>
        </w:rPr>
        <w:t>If we can complete the final steps, we will have accomplished one of the most important potential agricultural transformations ever," said R. Malcolm Brown, Jr., Ph.D. "We will have plants that produce nanocellulose abundantly and inexpensively. It can become the raw material for sustainable production of biofuels and many other products. While producing nanocellulose, the algae will absorb carbon dioxide, the main greenhouse gas linked to global warming</w:t>
      </w:r>
      <w:r w:rsidRPr="00597617">
        <w:rPr>
          <w:sz w:val="16"/>
        </w:rPr>
        <w:t>." Brown, who has pioneered research in the field for more than 40 years, spoke at the First International Symposium on Nanocellulose, part of the ACS meeting. Abstracts of the presentations appear below.</w:t>
      </w:r>
    </w:p>
    <w:p w:rsidR="00C30FB9" w:rsidRDefault="00C30FB9" w:rsidP="00DF5630">
      <w:pPr>
        <w:pStyle w:val="Heading3"/>
      </w:pPr>
      <w:r>
        <w:t xml:space="preserve">---Nanocellulose – oil spills </w:t>
      </w:r>
    </w:p>
    <w:p w:rsidR="00C30FB9" w:rsidRDefault="00C30FB9" w:rsidP="00C30FB9">
      <w:pPr>
        <w:pStyle w:val="Heading4"/>
      </w:pPr>
      <w:r>
        <w:t xml:space="preserve">Nanocellulose cleans up oil spills – better than status quo methods </w:t>
      </w:r>
    </w:p>
    <w:p w:rsidR="00C30FB9" w:rsidRDefault="00C30FB9" w:rsidP="00C30FB9">
      <w:r w:rsidRPr="00C566C7">
        <w:rPr>
          <w:rStyle w:val="Style13ptBold"/>
        </w:rPr>
        <w:t>Empa 14</w:t>
      </w:r>
      <w:r>
        <w:t xml:space="preserve"> -  Swiss Federal Laboratories for Materials Science and Technology  (“Nanocellulose sponges to combat oil spills”, Science Daily, 5-6-14, http://www.sciencedaily.com/releases/2014/05/140506074500.htm)//KG</w:t>
      </w:r>
    </w:p>
    <w:p w:rsidR="00C30FB9" w:rsidRDefault="00C30FB9" w:rsidP="00C30FB9">
      <w:pPr>
        <w:rPr>
          <w:sz w:val="16"/>
        </w:rPr>
      </w:pPr>
      <w:r w:rsidRPr="00882E0E">
        <w:rPr>
          <w:rStyle w:val="StyleUnderline"/>
        </w:rPr>
        <w:t>A new, absorbent material</w:t>
      </w:r>
      <w:r w:rsidRPr="00882E0E">
        <w:rPr>
          <w:sz w:val="16"/>
        </w:rPr>
        <w:t xml:space="preserve"> from Empa wood research </w:t>
      </w:r>
      <w:r w:rsidRPr="00882E0E">
        <w:rPr>
          <w:rStyle w:val="StyleUnderline"/>
        </w:rPr>
        <w:t>could be of assistance in future oil spill accidents: a chemically modified nanocellulose sponge</w:t>
      </w:r>
      <w:r w:rsidRPr="00882E0E">
        <w:rPr>
          <w:sz w:val="16"/>
        </w:rPr>
        <w:t xml:space="preserve">. </w:t>
      </w:r>
      <w:r w:rsidRPr="00882E0E">
        <w:rPr>
          <w:rStyle w:val="StyleUnderline"/>
        </w:rPr>
        <w:t>The light material absorbs the oil spill, remains floating on the surface and can then be recovered. The absorbent can be produced in an environmentally-friendly manner from recycled paper, wood or agricultural by-products</w:t>
      </w:r>
      <w:r w:rsidRPr="00882E0E">
        <w:rPr>
          <w:sz w:val="16"/>
        </w:rPr>
        <w:t xml:space="preserve">. All industrial nations need large volumes of oil which is normally delivered by ocean-going tankers or via inland waterways to its destination. </w:t>
      </w:r>
      <w:r w:rsidRPr="00882E0E">
        <w:rPr>
          <w:rStyle w:val="StyleUnderline"/>
        </w:rPr>
        <w:t>The most environmentally-friendly way of cleaning up nature after an oil spill accident is to absorb and recover the floating film of oil</w:t>
      </w:r>
      <w:r w:rsidRPr="00882E0E">
        <w:rPr>
          <w:sz w:val="16"/>
        </w:rPr>
        <w:t xml:space="preserve">. The Empa </w:t>
      </w:r>
      <w:r w:rsidRPr="00882E0E">
        <w:rPr>
          <w:rStyle w:val="StyleUnderline"/>
        </w:rPr>
        <w:t xml:space="preserve">researchers </w:t>
      </w:r>
      <w:r w:rsidRPr="00882E0E">
        <w:rPr>
          <w:sz w:val="16"/>
        </w:rPr>
        <w:t xml:space="preserve">Tanja Zimmermann and Philippe Tingaut, in collaboration with Gilles Sèbe from the University of Bordeaux, </w:t>
      </w:r>
      <w:r w:rsidRPr="00882E0E">
        <w:rPr>
          <w:rStyle w:val="StyleUnderline"/>
        </w:rPr>
        <w:t>have now succeeded in developing a highly absorbent material which separates the oil film from the water and can then be easily recovered, "silylated" nanocellulose sponge.</w:t>
      </w:r>
      <w:r>
        <w:rPr>
          <w:rStyle w:val="StyleUnderline"/>
        </w:rPr>
        <w:t xml:space="preserve"> </w:t>
      </w:r>
      <w:r w:rsidRPr="00882E0E">
        <w:rPr>
          <w:rStyle w:val="StyleUnderline"/>
        </w:rPr>
        <w:t>In laboratory tests the sponges absorbed up to 50 times their own weight of mineral oil or engine oil.</w:t>
      </w:r>
      <w:r w:rsidRPr="00882E0E">
        <w:rPr>
          <w:sz w:val="16"/>
        </w:rPr>
        <w:t xml:space="preserve"> </w:t>
      </w:r>
      <w:r w:rsidRPr="00882E0E">
        <w:rPr>
          <w:rStyle w:val="StyleUnderline"/>
        </w:rPr>
        <w:t>They kept their shape to such an extent that they could be removed with pincers from the water</w:t>
      </w:r>
      <w:r w:rsidRPr="00882E0E">
        <w:rPr>
          <w:sz w:val="16"/>
        </w:rPr>
        <w:t>. The next step is to fine tune the sponges so that they can be used not only on a laboratory scale but also in real disasters.</w:t>
      </w:r>
    </w:p>
    <w:p w:rsidR="00EA5E98" w:rsidRDefault="00EA5E98" w:rsidP="00EA5E98">
      <w:pPr>
        <w:pStyle w:val="Heading4"/>
      </w:pPr>
      <w:r>
        <w:t>Oil spills kill phytoplankton</w:t>
      </w:r>
    </w:p>
    <w:p w:rsidR="00EA5E98" w:rsidRDefault="00EA5E98" w:rsidP="00EA5E98">
      <w:pPr>
        <w:pStyle w:val="boldcite"/>
        <w:rPr>
          <w:szCs w:val="16"/>
          <w:shd w:val="clear" w:color="auto" w:fill="FFFFFF"/>
        </w:rPr>
      </w:pPr>
      <w:r>
        <w:rPr>
          <w:shd w:val="clear" w:color="auto" w:fill="FFFFFF"/>
        </w:rPr>
        <w:t>Earth Gauge 10</w:t>
      </w:r>
    </w:p>
    <w:p w:rsidR="00EA5E98" w:rsidRPr="00962714" w:rsidRDefault="00EA5E98" w:rsidP="00EA5E98">
      <w:pPr>
        <w:pStyle w:val="evidencetext"/>
        <w:ind w:left="0"/>
        <w:rPr>
          <w:sz w:val="18"/>
        </w:rPr>
      </w:pPr>
      <w:r w:rsidRPr="00962714">
        <w:rPr>
          <w:rFonts w:cs="Arial"/>
          <w:sz w:val="18"/>
          <w:szCs w:val="16"/>
          <w:shd w:val="clear" w:color="auto" w:fill="FFFFFF"/>
        </w:rPr>
        <w:t>(Earth Gauge, a national environmental education foundation program, “Gulf Oil Spill Series: Effects on Invertebrates”, National Environmental Education Foundation, 2010,</w:t>
      </w:r>
      <w:r w:rsidRPr="00962714">
        <w:rPr>
          <w:rStyle w:val="apple-converted-space"/>
          <w:rFonts w:cs="Arial"/>
          <w:sz w:val="18"/>
          <w:szCs w:val="16"/>
          <w:shd w:val="clear" w:color="auto" w:fill="FFFFFF"/>
        </w:rPr>
        <w:t> </w:t>
      </w:r>
      <w:hyperlink r:id="rId55" w:history="1">
        <w:r w:rsidRPr="00962714">
          <w:rPr>
            <w:rStyle w:val="Hyperlink"/>
            <w:rFonts w:cs="Arial"/>
            <w:sz w:val="18"/>
            <w:szCs w:val="16"/>
            <w:shd w:val="clear" w:color="auto" w:fill="FFFFFF"/>
          </w:rPr>
          <w:t>http://www.earthgauge.net/wpcontent/EG_Gulf_Invertebrates.pdf</w:t>
        </w:r>
      </w:hyperlink>
      <w:r w:rsidRPr="00962714">
        <w:rPr>
          <w:rFonts w:cs="Arial"/>
          <w:sz w:val="18"/>
          <w:szCs w:val="16"/>
          <w:shd w:val="clear" w:color="auto" w:fill="FFFFFF"/>
        </w:rPr>
        <w:t>)</w:t>
      </w:r>
    </w:p>
    <w:p w:rsidR="00EA5E98" w:rsidRDefault="00EA5E98" w:rsidP="00EA5E98">
      <w:pPr>
        <w:pStyle w:val="evidencetext"/>
        <w:ind w:left="0"/>
      </w:pPr>
      <w:r>
        <w:t xml:space="preserve">A variety of factors affect the impact of oil on invertebrate populations, including the  type of oil, how long the oil has been in the water, concentration, type of habitat,  microbial communities present, weather conditions and water quality. Latitude can also  be a factor. Hydrocarbons – organic compounds made up of carbon and hydrogen that  are the building blocks of oil – linger longer in high latitude marine environments. In  addition, </w:t>
      </w:r>
      <w:r w:rsidRPr="00962714">
        <w:rPr>
          <w:rStyle w:val="highlight2"/>
        </w:rPr>
        <w:t xml:space="preserve">high latitude ecosystems have simple food webs and lower biodiversity; </w:t>
      </w:r>
      <w:r w:rsidRPr="00962714">
        <w:rPr>
          <w:rStyle w:val="highlight2"/>
          <w:shd w:val="clear" w:color="auto" w:fill="00FF00"/>
        </w:rPr>
        <w:t>if a  keystone species’ population is reduced after an oil spill, there are few to no species  that can take its place in the food web</w:t>
      </w:r>
      <w:r>
        <w:t xml:space="preserve">.  Oil slick. NRL&amp; USGS.  Because oil spills input a large amount of oil into the marine environment in a short amount of time, </w:t>
      </w:r>
      <w:r w:rsidRPr="009D5336">
        <w:rPr>
          <w:rStyle w:val="highlight2"/>
        </w:rPr>
        <w:t xml:space="preserve">marine bacteria  that typically digest oil </w:t>
      </w:r>
      <w:r w:rsidRPr="00DA3028">
        <w:rPr>
          <w:rStyle w:val="highlight2"/>
        </w:rPr>
        <w:t xml:space="preserve">from natural sources </w:t>
      </w:r>
      <w:r w:rsidRPr="009D5336">
        <w:rPr>
          <w:rStyle w:val="highlight2"/>
        </w:rPr>
        <w:t>cannot break it down fast enough to prevent impacts on other marine life</w:t>
      </w:r>
      <w:r>
        <w:t>.  In addition, if there is more sediment in the water, it mixes with oil, causing the oil to sink or travel farther outside of the  spill area.  Once it enters the ocean, crude oil breaks down into three main components, which each affect invertebrates in a  different way</w:t>
      </w:r>
      <w:r w:rsidRPr="00962714">
        <w:rPr>
          <w:shd w:val="clear" w:color="auto" w:fill="00FF00"/>
        </w:rPr>
        <w:t xml:space="preserve">. </w:t>
      </w:r>
      <w:r w:rsidRPr="00962714">
        <w:rPr>
          <w:rStyle w:val="highlight2"/>
          <w:shd w:val="clear" w:color="auto" w:fill="00FF00"/>
        </w:rPr>
        <w:t>Volatile compounds</w:t>
      </w:r>
      <w:r w:rsidRPr="00962714">
        <w:rPr>
          <w:rStyle w:val="highlight2"/>
        </w:rPr>
        <w:t xml:space="preserve"> </w:t>
      </w:r>
      <w:r>
        <w:t xml:space="preserve">evaporate at the surface or dissolve in the water column, </w:t>
      </w:r>
      <w:r w:rsidRPr="00962714">
        <w:rPr>
          <w:rStyle w:val="highlight2"/>
          <w:shd w:val="clear" w:color="auto" w:fill="00FF00"/>
        </w:rPr>
        <w:t>impact</w:t>
      </w:r>
      <w:r>
        <w:t xml:space="preserve">ing animals such as  </w:t>
      </w:r>
      <w:r w:rsidRPr="00962714">
        <w:rPr>
          <w:rStyle w:val="highlight2"/>
          <w:shd w:val="clear" w:color="auto" w:fill="00FF00"/>
        </w:rPr>
        <w:t>plankton that live close to the surface</w:t>
      </w:r>
      <w:r>
        <w:t xml:space="preserve"> and take in a large amount of water relative to their body size. Another  component of oil forms a thick “mousse,” which coats mammals and birds, in addition to washing onshore and  impacting tidal communities. The third is a sinking component that impacts invertebrates, fish and mammals below the  surface. </w:t>
      </w:r>
    </w:p>
    <w:p w:rsidR="00EA5E98" w:rsidRDefault="00EA5E98" w:rsidP="00EA5E98">
      <w:pPr>
        <w:pStyle w:val="evidencetext"/>
      </w:pPr>
      <w:r>
        <w:t xml:space="preserve"> </w:t>
      </w:r>
    </w:p>
    <w:p w:rsidR="00EA5E98" w:rsidRDefault="00EA5E98" w:rsidP="00EA5E98">
      <w:pPr>
        <w:pStyle w:val="evidencetext"/>
      </w:pPr>
    </w:p>
    <w:p w:rsidR="00EA5E98" w:rsidRDefault="00EA5E98" w:rsidP="00EA5E98">
      <w:pPr>
        <w:pStyle w:val="Heading4"/>
      </w:pPr>
      <w:r>
        <w:t>Phytoplankton collapse leads to extinction</w:t>
      </w:r>
    </w:p>
    <w:p w:rsidR="00EA5E98" w:rsidRDefault="00EA5E98" w:rsidP="00EA5E98">
      <w:pPr>
        <w:pStyle w:val="evidencetext"/>
        <w:ind w:left="0"/>
        <w:rPr>
          <w:rStyle w:val="apple-converted-space"/>
          <w:rFonts w:cs="Arial"/>
          <w:i/>
          <w:iCs/>
          <w:szCs w:val="16"/>
          <w:shd w:val="clear" w:color="auto" w:fill="FFFFFF"/>
        </w:rPr>
      </w:pPr>
      <w:r w:rsidRPr="00133C51">
        <w:rPr>
          <w:rStyle w:val="Emphasis"/>
          <w:b w:val="0"/>
          <w:u w:val="thick" w:color="000000"/>
        </w:rPr>
        <w:t>Connor ’10</w:t>
      </w:r>
      <w:r>
        <w:rPr>
          <w:rStyle w:val="apple-converted-space"/>
          <w:rFonts w:cs="Arial"/>
          <w:i/>
          <w:iCs/>
          <w:szCs w:val="16"/>
          <w:shd w:val="clear" w:color="auto" w:fill="FFFFFF"/>
        </w:rPr>
        <w:t> </w:t>
      </w:r>
    </w:p>
    <w:p w:rsidR="00EA5E98" w:rsidRPr="00133C51" w:rsidRDefault="00EA5E98" w:rsidP="00EA5E98">
      <w:pPr>
        <w:pStyle w:val="evidencetext"/>
        <w:ind w:left="0"/>
        <w:rPr>
          <w:i/>
          <w:sz w:val="18"/>
        </w:rPr>
      </w:pPr>
      <w:r w:rsidRPr="00133C51">
        <w:rPr>
          <w:rStyle w:val="Emphasis"/>
          <w:rFonts w:cs="Arial"/>
          <w:sz w:val="18"/>
          <w:szCs w:val="16"/>
          <w:shd w:val="clear" w:color="auto" w:fill="FFFFFF"/>
        </w:rPr>
        <w:t>(Steven Connor, Science editor of The Independent, “The dead sea: Global warming blamed for 40 per cent decline in the ocean's phytoplankton Microscopic life crucial to the marine food chain is dying out. The consequences could be catastrophic” 7/29/2010</w:t>
      </w:r>
      <w:r w:rsidRPr="00133C51">
        <w:rPr>
          <w:rStyle w:val="apple-converted-space"/>
          <w:rFonts w:cs="Arial"/>
          <w:i/>
          <w:iCs/>
          <w:sz w:val="18"/>
          <w:szCs w:val="16"/>
          <w:shd w:val="clear" w:color="auto" w:fill="FFFFFF"/>
        </w:rPr>
        <w:t> </w:t>
      </w:r>
      <w:hyperlink r:id="rId56" w:history="1">
        <w:r w:rsidRPr="00133C51">
          <w:rPr>
            <w:rStyle w:val="Hyperlink"/>
            <w:rFonts w:cs="Arial"/>
            <w:i/>
            <w:iCs/>
            <w:sz w:val="18"/>
            <w:szCs w:val="16"/>
            <w:shd w:val="clear" w:color="auto" w:fill="FFFFFF"/>
          </w:rPr>
          <w:t>http://www.independent.co.uk/environment/climate-change/the-dead-sea-global-warming-blamed-for-40-per-cent-decline-in-the-oceans-phytoplankton-2038074.html</w:t>
        </w:r>
      </w:hyperlink>
      <w:r w:rsidRPr="00133C51">
        <w:rPr>
          <w:rStyle w:val="Emphasis"/>
          <w:rFonts w:cs="Arial"/>
          <w:sz w:val="18"/>
          <w:szCs w:val="16"/>
          <w:shd w:val="clear" w:color="auto" w:fill="FFFFFF"/>
        </w:rPr>
        <w:t>)</w:t>
      </w:r>
    </w:p>
    <w:p w:rsidR="00EA5E98" w:rsidRDefault="00EA5E98" w:rsidP="00EA5E98">
      <w:pPr>
        <w:pStyle w:val="evidencetext"/>
        <w:ind w:left="0"/>
      </w:pPr>
      <w:r w:rsidRPr="006C4657">
        <w:rPr>
          <w:rStyle w:val="highlight2"/>
          <w:shd w:val="clear" w:color="auto" w:fill="00FF00"/>
        </w:rPr>
        <w:t>Phytoplankton</w:t>
      </w:r>
      <w:r w:rsidRPr="00133C51">
        <w:rPr>
          <w:rStyle w:val="highlight2"/>
        </w:rPr>
        <w:t xml:space="preserve"> are microscopic marine organisms</w:t>
      </w:r>
      <w:r>
        <w:t xml:space="preserve"> capable of photosynthesis, just like terrestrial plants. </w:t>
      </w:r>
      <w:r w:rsidRPr="00133C51">
        <w:rPr>
          <w:rStyle w:val="highlight2"/>
        </w:rPr>
        <w:t xml:space="preserve">They </w:t>
      </w:r>
      <w:r w:rsidRPr="00301574">
        <w:rPr>
          <w:rStyle w:val="highlight2"/>
        </w:rPr>
        <w:t>float in the upper layers of the oceans</w:t>
      </w:r>
      <w:r w:rsidRPr="006C4657">
        <w:rPr>
          <w:rStyle w:val="highlight2"/>
          <w:shd w:val="clear" w:color="auto" w:fill="00FF00"/>
        </w:rPr>
        <w:t xml:space="preserve">, provide much of the oxygen we breathe </w:t>
      </w:r>
      <w:r w:rsidRPr="009D5336">
        <w:rPr>
          <w:rStyle w:val="highlight2"/>
        </w:rPr>
        <w:t>and account for about half of the total organic matter on Earth</w:t>
      </w:r>
      <w:r w:rsidRPr="006C4657">
        <w:rPr>
          <w:rStyle w:val="highlight2"/>
          <w:shd w:val="clear" w:color="auto" w:fill="00FF00"/>
        </w:rPr>
        <w:t>. A</w:t>
      </w:r>
      <w:r w:rsidRPr="00133C51">
        <w:rPr>
          <w:rStyle w:val="highlight2"/>
        </w:rPr>
        <w:t xml:space="preserve"> </w:t>
      </w:r>
      <w:r w:rsidRPr="00EE1BF7">
        <w:rPr>
          <w:rStyle w:val="highlight2"/>
        </w:rPr>
        <w:t>40 per cent</w:t>
      </w:r>
      <w:r w:rsidRPr="00133C51">
        <w:rPr>
          <w:rStyle w:val="highlight2"/>
        </w:rPr>
        <w:t xml:space="preserve"> </w:t>
      </w:r>
      <w:r w:rsidRPr="006C4657">
        <w:rPr>
          <w:rStyle w:val="highlight2"/>
          <w:shd w:val="clear" w:color="auto" w:fill="00FF00"/>
        </w:rPr>
        <w:t>decline would represent a massive change to the global biosphere</w:t>
      </w:r>
      <w:r>
        <w:t xml:space="preserve">.  "If this holds up, something really serious is underway and has been underway for decades. </w:t>
      </w:r>
      <w:r w:rsidRPr="006C4657">
        <w:rPr>
          <w:rStyle w:val="highlight2"/>
        </w:rPr>
        <w:t>I've been trying to think of a biological change that's bigger than this and I can't think of one</w:t>
      </w:r>
      <w:r>
        <w:t>," said marine biologist Boris Worm of Canada's Dalhousie University in Halifax, Nova Scotia. He said: "If real, it means that the marine ecosystem today looks very different to what it was a few decades ago and a lot of this change is happening way out in the open, blue ocean where we cannot see it. I'm concerned about this finding."  The researchers studied phytoplankton records going back to 1899 when the measure of how much of the green chlorophyll pigment of phytoplankton was present in the upper ocean was monitored regularly. The scientists analysed about half a million measurements taken over the past century in 10 ocean regions, as well as measurements recorded by satellite.  They found that phytoplankton had declined significantly in all but two of the ocean regions at an average global rate of about 1 per cent per year, most of which since the mid 20th Century. They found that this decline correlated with a corresponding rise in sea-surface temperatures – although they cannot prove that warmer oceans caused the decline.  The study, published in the journal Nature, is the first analysis of its kind and deliberately used data gathered over such a long period of time to eliminate the sort of natural fluctuations in phytoplankton that are known to occur from one decade to the next due to normal oscillations in ocean temperatures, Dr Worm said. "</w:t>
      </w:r>
      <w:r w:rsidRPr="006C4657">
        <w:rPr>
          <w:rStyle w:val="highlight2"/>
        </w:rPr>
        <w:t>Phytoplankton are a critical part of our planetary life support system. They</w:t>
      </w:r>
      <w:r>
        <w:t xml:space="preserve"> produce half of the oxygen we breathe, draw down surface CO2 and ultimately </w:t>
      </w:r>
      <w:r w:rsidRPr="006C4657">
        <w:rPr>
          <w:rStyle w:val="highlight2"/>
        </w:rPr>
        <w:t>support all of our fishes</w:t>
      </w:r>
      <w:r>
        <w:t>." he said.  But some scientists have warned that the Dalhousie University study may not present a realistic picture of the true state of marine plantlife given that phytoplankton is subject to wide, natural fluctuations.  "Its an important observation and it's consistent with other observations, but the overall trend can be overinterpreted because of the masking effect of natural variations," said Manuel Barange of the Plymouth Marine Laboratory and a phytoplankton expert.</w:t>
      </w:r>
      <w:r>
        <w:cr/>
        <w:t xml:space="preserve">  However, the Dalhousie </w:t>
      </w:r>
      <w:r w:rsidRPr="006C4657">
        <w:rPr>
          <w:rStyle w:val="highlight2"/>
        </w:rPr>
        <w:t>scientists behind the three-year study said they have taken the natural oscillations of ocean temperatures into account and the overall conclusion of a 40 per cent decline in phytoplankton over the past century still holds true</w:t>
      </w:r>
      <w:r>
        <w:t>.  "</w:t>
      </w:r>
      <w:r w:rsidRPr="006C4657">
        <w:rPr>
          <w:rStyle w:val="highlight2"/>
        </w:rPr>
        <w:t>Phytoplankton are the basis of life in the oceans and are essential in maintaining the health of the oceans so we should be concerned about its decline</w:t>
      </w:r>
      <w:r>
        <w:t>.  "It's a very robust finding and we're very confident of it," said Daniel Boyce, the lead author of the study.  "</w:t>
      </w:r>
      <w:r w:rsidRPr="00A66F1B">
        <w:rPr>
          <w:rStyle w:val="highlight2"/>
        </w:rPr>
        <w:t>Phytoplankton is the fuel on which marine ecosystems run.</w:t>
      </w:r>
      <w:r w:rsidRPr="006C4657">
        <w:rPr>
          <w:rStyle w:val="highlight2"/>
          <w:shd w:val="clear" w:color="auto" w:fill="00FF00"/>
        </w:rPr>
        <w:t xml:space="preserve"> A decline of phytoplankton affects everything up the food chain, including humans</w:t>
      </w:r>
      <w:r>
        <w:t>," Dr Boyce said.</w:t>
      </w:r>
    </w:p>
    <w:p w:rsidR="00C30FB9" w:rsidRDefault="00E83CB3" w:rsidP="00DF5630">
      <w:pPr>
        <w:pStyle w:val="Heading3"/>
      </w:pPr>
      <w:r>
        <w:t>---Nanocellulose – d</w:t>
      </w:r>
      <w:r w:rsidR="00C30FB9">
        <w:t xml:space="preserve">eforestation </w:t>
      </w:r>
    </w:p>
    <w:p w:rsidR="00C30FB9" w:rsidRDefault="00C30FB9" w:rsidP="00C30FB9">
      <w:pPr>
        <w:pStyle w:val="Heading4"/>
      </w:pPr>
      <w:r>
        <w:t xml:space="preserve">Algae can be converted to nanocellulose – nanocellulose creates paper alternatives that solve deforestation  </w:t>
      </w:r>
    </w:p>
    <w:p w:rsidR="00C30FB9" w:rsidRDefault="00C30FB9" w:rsidP="00C30FB9">
      <w:r w:rsidRPr="009D24F0">
        <w:rPr>
          <w:rStyle w:val="Style13ptBold"/>
        </w:rPr>
        <w:t>Toor 13</w:t>
      </w:r>
      <w:r>
        <w:t xml:space="preserve"> – writer for The Verge (Amar, “Can we grow a stronger-than-steel 'wonder material' to save the world?”, The Verge, 4-8-13, http://www.theverge.com/2013/4/8/4195982/nanocellulose-wonder-material-produced-from-algae-solar-energy)//KG</w:t>
      </w:r>
    </w:p>
    <w:p w:rsidR="00C30FB9" w:rsidRPr="00627495" w:rsidRDefault="00C30FB9" w:rsidP="00C30FB9">
      <w:pPr>
        <w:rPr>
          <w:rStyle w:val="Emphasis"/>
        </w:rPr>
      </w:pPr>
      <w:r w:rsidRPr="00597617">
        <w:rPr>
          <w:rStyle w:val="StyleUnderline"/>
        </w:rPr>
        <w:t>It’s stiffer than Kevlar, thinner than paper, and</w:t>
      </w:r>
      <w:r w:rsidRPr="00627495">
        <w:rPr>
          <w:sz w:val="16"/>
        </w:rPr>
        <w:t xml:space="preserve"> in a few years, it </w:t>
      </w:r>
      <w:r w:rsidRPr="00597617">
        <w:rPr>
          <w:rStyle w:val="StyleUnderline"/>
        </w:rPr>
        <w:t>may be mass-produced using only sunlight and water.</w:t>
      </w:r>
      <w:r>
        <w:rPr>
          <w:rStyle w:val="StyleUnderline"/>
        </w:rPr>
        <w:t xml:space="preserve"> </w:t>
      </w:r>
      <w:r w:rsidRPr="00597617">
        <w:rPr>
          <w:rStyle w:val="StyleUnderline"/>
        </w:rPr>
        <w:t>Scientists in the US this week announced a new, and potentially groundbreaking method for producing nanocellulose — a so-called "wonder material" derived from tree fiber that could be used to create ultra-thin displays, lightweight body armor, and a wide range of other products</w:t>
      </w:r>
      <w:r w:rsidRPr="00627495">
        <w:rPr>
          <w:sz w:val="16"/>
        </w:rPr>
        <w:t xml:space="preserve">. </w:t>
      </w:r>
      <w:r w:rsidRPr="00597617">
        <w:rPr>
          <w:rStyle w:val="Emphasis"/>
        </w:rPr>
        <w:t>Their key ingredient? Algae</w:t>
      </w:r>
      <w:r w:rsidRPr="00627495">
        <w:rPr>
          <w:sz w:val="16"/>
        </w:rPr>
        <w:t xml:space="preserve">. Dr. R. Malcolm Brown, a biology professor at the University of Texas at Austin, presented his team's findings at an American Chemical Society conference in New Orleans on Sunday, heralding their progress as a major step toward "one of the most important discoveries in plant biology." At the core of Brown's research is a family of bacteria that produce vinegar, Kombucha tea, and nata de coco. These bacteria secrete nanocellulose in a culture medium, though extracting the material at a large scale would require high volumes of sugars, nutrients, and fermentation tanks. Today, most non-bacterial nanocellulose is produced from compressed and homogenized wood pulp — a relatively inexpensive, but resource-heavy process. Brown's method, by contrast, is vastly more efficient and environmentally friendly, requiring only sunlight, water, and algae. </w:t>
      </w:r>
      <w:r w:rsidRPr="00597617">
        <w:rPr>
          <w:rStyle w:val="StyleUnderline"/>
        </w:rPr>
        <w:t>By genetically engineering vinegar bacterium into blue-green algae, Brown's lab has effectively created organic factories capable of making nanocellulose on a potentially industrial scale.</w:t>
      </w:r>
      <w:r>
        <w:rPr>
          <w:rStyle w:val="StyleUnderline"/>
        </w:rPr>
        <w:t xml:space="preserve"> </w:t>
      </w:r>
      <w:r w:rsidRPr="00597617">
        <w:rPr>
          <w:rStyle w:val="StyleUnderline"/>
        </w:rPr>
        <w:t>These genetically-altered algae, known as cyanobacteria, are entirely self-sustaining. They produce their own food from sunlight and water, and absorb carbon dioxide from the atmosphere, offering a natural way to reduce the world's most pernicious greenhouse gas</w:t>
      </w:r>
      <w:r w:rsidRPr="00627495">
        <w:rPr>
          <w:sz w:val="16"/>
        </w:rPr>
        <w:t xml:space="preserve">. The team is currently working on synthesizing a more complete and stable form of the material, though their progress is already promising. If scaled up, Brown's method could have a dramatic impact across several sectors. Cellulose is the most abundant organic polymer on Earth, forming a major component in tree trunks, dietary fibers, and cotton. Nanocellulose shares some similar properties, though it's notably more versatile — lightweight, stiffer than Kevlar, and, under certain conditions, conductive. Advances in genetic engineering have only expanded its potential. Last year, researchers in Finland created a nanocellulose aerogel with an incredibly high buoyancy. According to the scientists, a one-pound boat made of this substance would be able to carry up to 1,000 pounds of cargo. Brown says bacterial nanocellulose can also be used to create ballistic glass, aerospace materials, or even wound dressings, due to the fact that it retains its stiffness and strength even when submerged in liquid. But perhaps </w:t>
      </w:r>
      <w:r w:rsidRPr="00627495">
        <w:rPr>
          <w:rStyle w:val="Emphasis"/>
        </w:rPr>
        <w:t>its most obvious application would be in the paper and display industry</w:t>
      </w:r>
      <w:r w:rsidRPr="00627495">
        <w:rPr>
          <w:sz w:val="16"/>
        </w:rPr>
        <w:t xml:space="preserve">. At a press briefing Sunday, Brown said he and his team have begun adding electrochromic dye to the cellulose to create an electronic display. “I see this as a major development," he said, noting that its thin and flexible qualities make it ideal for electronic wallpaper, as well. </w:t>
      </w:r>
      <w:r w:rsidRPr="00627495">
        <w:rPr>
          <w:rStyle w:val="StyleUnderline"/>
        </w:rPr>
        <w:t>It's unlikely that Brown's material will completely replace traditional paper, but its sustainable qualities present obvious environmental benefits</w:t>
      </w:r>
      <w:r w:rsidRPr="00627495">
        <w:rPr>
          <w:sz w:val="16"/>
        </w:rPr>
        <w:t>. "</w:t>
      </w:r>
      <w:r w:rsidRPr="00627495">
        <w:rPr>
          <w:rStyle w:val="StyleUnderline"/>
        </w:rPr>
        <w:t>It certainly won't replace or supplant the forest and paper industry, but it could supplement it,"</w:t>
      </w:r>
      <w:r w:rsidRPr="00627495">
        <w:rPr>
          <w:sz w:val="16"/>
        </w:rPr>
        <w:t xml:space="preserve"> Brown said in an interview with The Verge, adding that his technique, </w:t>
      </w:r>
      <w:r w:rsidRPr="00627495">
        <w:rPr>
          <w:rStyle w:val="Emphasis"/>
        </w:rPr>
        <w:t>if widely adopted, could help reduce deforestation.</w:t>
      </w:r>
    </w:p>
    <w:p w:rsidR="00272437" w:rsidRDefault="00272437" w:rsidP="00272437">
      <w:pPr>
        <w:pStyle w:val="Heading4"/>
      </w:pPr>
      <w:r>
        <w:t>Deforestation causes extinction</w:t>
      </w:r>
    </w:p>
    <w:p w:rsidR="00272437" w:rsidRPr="004214E6" w:rsidRDefault="00272437" w:rsidP="00272437">
      <w:pPr>
        <w:rPr>
          <w:sz w:val="18"/>
        </w:rPr>
      </w:pPr>
      <w:r>
        <w:rPr>
          <w:rStyle w:val="Heading3Char"/>
        </w:rPr>
        <w:t xml:space="preserve">Watson </w:t>
      </w:r>
      <w:r w:rsidRPr="0091220A">
        <w:rPr>
          <w:rStyle w:val="Heading3Char"/>
        </w:rPr>
        <w:t>6</w:t>
      </w:r>
      <w:r w:rsidRPr="000B18F6">
        <w:rPr>
          <w:rStyle w:val="underline"/>
        </w:rPr>
        <w:t xml:space="preserve"> </w:t>
      </w:r>
      <w:r w:rsidRPr="004214E6">
        <w:rPr>
          <w:sz w:val="16"/>
        </w:rPr>
        <w:t>(Captain Paul, Founder and President of Sea Shepherd Conservation Society, Last Mod 9-17, http://www.eco-action.org/dt/beerswil.html)</w:t>
      </w:r>
    </w:p>
    <w:p w:rsidR="00272437" w:rsidRPr="004214E6" w:rsidRDefault="00272437" w:rsidP="00272437">
      <w:pPr>
        <w:pStyle w:val="card"/>
        <w:rPr>
          <w:sz w:val="12"/>
        </w:rPr>
      </w:pPr>
      <w:r w:rsidRPr="0091220A">
        <w:rPr>
          <w:sz w:val="16"/>
        </w:rPr>
        <w:t xml:space="preserve">The facts are clear. </w:t>
      </w:r>
      <w:r w:rsidRPr="000B18F6">
        <w:rPr>
          <w:rStyle w:val="underline"/>
          <w:highlight w:val="green"/>
        </w:rPr>
        <w:t>More plant and animal species will go through extinction</w:t>
      </w:r>
      <w:r w:rsidRPr="000B18F6">
        <w:rPr>
          <w:rStyle w:val="underline"/>
        </w:rPr>
        <w:t xml:space="preserve"> with</w:t>
      </w:r>
      <w:r w:rsidRPr="000B18F6">
        <w:rPr>
          <w:rStyle w:val="underline"/>
          <w:highlight w:val="green"/>
        </w:rPr>
        <w:t>in our generation than</w:t>
      </w:r>
      <w:r w:rsidRPr="000B18F6">
        <w:rPr>
          <w:rStyle w:val="underline"/>
        </w:rPr>
        <w:t xml:space="preserve"> have been lost thorough natural causes over </w:t>
      </w:r>
      <w:r w:rsidRPr="000B18F6">
        <w:rPr>
          <w:rStyle w:val="underline"/>
          <w:highlight w:val="green"/>
        </w:rPr>
        <w:t>the past two hundred million years</w:t>
      </w:r>
      <w:r w:rsidRPr="0091220A">
        <w:rPr>
          <w:sz w:val="16"/>
          <w:highlight w:val="green"/>
        </w:rPr>
        <w:t>.</w:t>
      </w:r>
      <w:r w:rsidRPr="0091220A">
        <w:rPr>
          <w:sz w:val="16"/>
        </w:rPr>
        <w:t xml:space="preserve"> Our single human generation, that is, all people born between 1930 and 2010 will witness the complete obliteration of one third to one half of all the Earth's life forms, each and every one of them the product of more than two billion years of evolution. </w:t>
      </w:r>
      <w:r w:rsidRPr="000B18F6">
        <w:rPr>
          <w:rStyle w:val="underline"/>
          <w:highlight w:val="green"/>
        </w:rPr>
        <w:t>This is biological meltdown</w:t>
      </w:r>
      <w:r w:rsidRPr="000B18F6">
        <w:rPr>
          <w:rStyle w:val="underline"/>
        </w:rPr>
        <w:t>, and</w:t>
      </w:r>
      <w:r w:rsidRPr="0091220A">
        <w:rPr>
          <w:sz w:val="16"/>
        </w:rPr>
        <w:t xml:space="preserve"> what this really </w:t>
      </w:r>
      <w:r w:rsidRPr="000B18F6">
        <w:rPr>
          <w:rStyle w:val="underline"/>
          <w:highlight w:val="green"/>
        </w:rPr>
        <w:t>means</w:t>
      </w:r>
      <w:r w:rsidRPr="0091220A">
        <w:rPr>
          <w:sz w:val="16"/>
        </w:rPr>
        <w:t xml:space="preserve"> is </w:t>
      </w:r>
      <w:r w:rsidRPr="000B18F6">
        <w:rPr>
          <w:rStyle w:val="underline"/>
          <w:highlight w:val="green"/>
        </w:rPr>
        <w:t>the end to vertebrate evolution</w:t>
      </w:r>
      <w:r w:rsidRPr="000B18F6">
        <w:rPr>
          <w:rStyle w:val="underline"/>
        </w:rPr>
        <w:t xml:space="preserve"> on</w:t>
      </w:r>
      <w:r w:rsidRPr="0091220A">
        <w:rPr>
          <w:sz w:val="16"/>
        </w:rPr>
        <w:t xml:space="preserve"> planet </w:t>
      </w:r>
      <w:r w:rsidRPr="000B18F6">
        <w:rPr>
          <w:rStyle w:val="underline"/>
        </w:rPr>
        <w:t>Earth.</w:t>
      </w:r>
      <w:r w:rsidRPr="0091220A">
        <w:rPr>
          <w:sz w:val="16"/>
        </w:rPr>
        <w:t xml:space="preserve"> Nature is under siege on a global scale. Biotopes, i.e., environmentally distinct regions, from tropical and temperate rainforests to coral reefs and coastal estuaries, are disintegrating in the wake of human onslaught. </w:t>
      </w:r>
      <w:r w:rsidRPr="000B18F6">
        <w:rPr>
          <w:rStyle w:val="underline"/>
        </w:rPr>
        <w:t xml:space="preserve">The </w:t>
      </w:r>
      <w:r w:rsidRPr="000B18F6">
        <w:rPr>
          <w:rStyle w:val="underline"/>
          <w:highlight w:val="green"/>
        </w:rPr>
        <w:t>destruction of forests</w:t>
      </w:r>
      <w:r w:rsidRPr="0091220A">
        <w:rPr>
          <w:sz w:val="16"/>
        </w:rPr>
        <w:t xml:space="preserve"> and the proliferation of human activity </w:t>
      </w:r>
      <w:r w:rsidRPr="000B18F6">
        <w:rPr>
          <w:rStyle w:val="underline"/>
          <w:highlight w:val="green"/>
        </w:rPr>
        <w:t>will remove more than 20 percent of</w:t>
      </w:r>
      <w:r w:rsidRPr="000B18F6">
        <w:rPr>
          <w:rStyle w:val="underline"/>
        </w:rPr>
        <w:t xml:space="preserve"> all terrestrial </w:t>
      </w:r>
      <w:r w:rsidRPr="000B18F6">
        <w:rPr>
          <w:rStyle w:val="underline"/>
          <w:highlight w:val="green"/>
        </w:rPr>
        <w:t>plant species</w:t>
      </w:r>
      <w:r w:rsidRPr="0091220A">
        <w:rPr>
          <w:sz w:val="16"/>
          <w:highlight w:val="green"/>
        </w:rPr>
        <w:t xml:space="preserve"> over</w:t>
      </w:r>
      <w:r w:rsidRPr="0091220A">
        <w:rPr>
          <w:sz w:val="16"/>
        </w:rPr>
        <w:t xml:space="preserve"> the next fifty years. </w:t>
      </w:r>
      <w:r w:rsidRPr="000B18F6">
        <w:rPr>
          <w:rStyle w:val="underline"/>
          <w:highlight w:val="green"/>
        </w:rPr>
        <w:t>Because plants form the foundation for entire biotic communities</w:t>
      </w:r>
      <w:r w:rsidRPr="000B18F6">
        <w:rPr>
          <w:rStyle w:val="underline"/>
        </w:rPr>
        <w:t xml:space="preserve">, </w:t>
      </w:r>
      <w:r w:rsidRPr="000B18F6">
        <w:rPr>
          <w:rStyle w:val="underline"/>
          <w:highlight w:val="green"/>
        </w:rPr>
        <w:t>their demise will carry with it</w:t>
      </w:r>
      <w:r w:rsidRPr="000B18F6">
        <w:rPr>
          <w:rStyle w:val="underline"/>
        </w:rPr>
        <w:t xml:space="preserve"> the </w:t>
      </w:r>
      <w:r w:rsidRPr="000B18F6">
        <w:rPr>
          <w:rStyle w:val="underline"/>
          <w:highlight w:val="green"/>
        </w:rPr>
        <w:t>extinction</w:t>
      </w:r>
      <w:r w:rsidRPr="000B18F6">
        <w:rPr>
          <w:rStyle w:val="underline"/>
        </w:rPr>
        <w:t xml:space="preserve"> of an exponentially greater number of animal species -- perhaps ten times as many</w:t>
      </w:r>
      <w:r w:rsidRPr="0091220A">
        <w:rPr>
          <w:sz w:val="16"/>
        </w:rPr>
        <w:t xml:space="preserve"> faunal species for each type of plant eliminated. </w:t>
      </w:r>
      <w:r w:rsidRPr="000B18F6">
        <w:rPr>
          <w:rStyle w:val="underline"/>
        </w:rPr>
        <w:t>Sixty-five million years ago</w:t>
      </w:r>
      <w:r w:rsidRPr="0091220A">
        <w:rPr>
          <w:sz w:val="16"/>
        </w:rPr>
        <w:t xml:space="preserve">, a natural cataclysmic event resulted in extinction of the dinosaurs. </w:t>
      </w:r>
      <w:r w:rsidRPr="000B18F6">
        <w:rPr>
          <w:rStyle w:val="underline"/>
        </w:rPr>
        <w:t>Even with a plant foundation intact, it took more than 100,000 years for</w:t>
      </w:r>
      <w:r w:rsidRPr="0091220A">
        <w:rPr>
          <w:sz w:val="16"/>
        </w:rPr>
        <w:t xml:space="preserve"> faunal </w:t>
      </w:r>
      <w:r w:rsidRPr="000B18F6">
        <w:rPr>
          <w:rStyle w:val="underline"/>
        </w:rPr>
        <w:t>biological diversity to re-establish itself</w:t>
      </w:r>
      <w:r w:rsidRPr="0091220A">
        <w:rPr>
          <w:sz w:val="16"/>
        </w:rPr>
        <w:t xml:space="preserve">. More importantly, </w:t>
      </w:r>
      <w:r w:rsidRPr="000B18F6">
        <w:rPr>
          <w:rStyle w:val="underline"/>
        </w:rPr>
        <w:t xml:space="preserve">the resurrection of biological diversity assumes an intact zone of tropical forests to provide for new speciation after extinction. Today, the </w:t>
      </w:r>
      <w:r w:rsidRPr="000B18F6">
        <w:rPr>
          <w:rStyle w:val="underline"/>
          <w:highlight w:val="green"/>
        </w:rPr>
        <w:t>tropical rain forests are disappearing</w:t>
      </w:r>
      <w:r w:rsidRPr="000B18F6">
        <w:rPr>
          <w:rStyle w:val="underline"/>
        </w:rPr>
        <w:t xml:space="preserve"> more </w:t>
      </w:r>
      <w:r w:rsidRPr="000B18F6">
        <w:rPr>
          <w:rStyle w:val="underline"/>
          <w:highlight w:val="green"/>
        </w:rPr>
        <w:t>rapidly</w:t>
      </w:r>
      <w:r w:rsidRPr="000B18F6">
        <w:rPr>
          <w:rStyle w:val="underline"/>
        </w:rPr>
        <w:t xml:space="preserve"> than any other bio-region, </w:t>
      </w:r>
      <w:r w:rsidRPr="000B18F6">
        <w:rPr>
          <w:rStyle w:val="underline"/>
          <w:highlight w:val="green"/>
        </w:rPr>
        <w:t>ensuring</w:t>
      </w:r>
      <w:r w:rsidRPr="000B18F6">
        <w:rPr>
          <w:rStyle w:val="underline"/>
        </w:rPr>
        <w:t xml:space="preserve"> that </w:t>
      </w:r>
      <w:r w:rsidRPr="000B18F6">
        <w:rPr>
          <w:rStyle w:val="underline"/>
          <w:highlight w:val="green"/>
        </w:rPr>
        <w:t>after</w:t>
      </w:r>
      <w:r w:rsidRPr="000B18F6">
        <w:rPr>
          <w:rStyle w:val="underline"/>
        </w:rPr>
        <w:t xml:space="preserve"> the age of </w:t>
      </w:r>
      <w:r w:rsidRPr="000B18F6">
        <w:rPr>
          <w:rStyle w:val="underline"/>
          <w:highlight w:val="green"/>
        </w:rPr>
        <w:t>humans</w:t>
      </w:r>
      <w:r w:rsidRPr="000B18F6">
        <w:rPr>
          <w:rStyle w:val="underline"/>
        </w:rPr>
        <w:t xml:space="preserve">, the </w:t>
      </w:r>
      <w:r w:rsidRPr="000B18F6">
        <w:rPr>
          <w:rStyle w:val="underline"/>
          <w:highlight w:val="green"/>
        </w:rPr>
        <w:t>Earth will remain</w:t>
      </w:r>
      <w:r w:rsidRPr="0091220A">
        <w:rPr>
          <w:sz w:val="16"/>
        </w:rPr>
        <w:t xml:space="preserve"> a biological, if not </w:t>
      </w:r>
      <w:r w:rsidRPr="000B18F6">
        <w:rPr>
          <w:rStyle w:val="underline"/>
          <w:highlight w:val="green"/>
        </w:rPr>
        <w:t>a</w:t>
      </w:r>
      <w:r w:rsidRPr="000B18F6">
        <w:rPr>
          <w:rStyle w:val="underline"/>
        </w:rPr>
        <w:t xml:space="preserve"> literal </w:t>
      </w:r>
      <w:r w:rsidRPr="000B18F6">
        <w:rPr>
          <w:rStyle w:val="underline"/>
          <w:highlight w:val="green"/>
        </w:rPr>
        <w:t>desert</w:t>
      </w:r>
      <w:r w:rsidRPr="000B18F6">
        <w:rPr>
          <w:rStyle w:val="underline"/>
        </w:rPr>
        <w:t xml:space="preserve"> for eons to come</w:t>
      </w:r>
      <w:r w:rsidRPr="0091220A">
        <w:rPr>
          <w:sz w:val="16"/>
        </w:rPr>
        <w:t xml:space="preserve">. The present course of civilization points to ecocide -- the death of nature. Like a run-a-way train, </w:t>
      </w:r>
      <w:r w:rsidRPr="000B18F6">
        <w:rPr>
          <w:rStyle w:val="underline"/>
          <w:highlight w:val="green"/>
        </w:rPr>
        <w:t>civilization is speeding</w:t>
      </w:r>
      <w:r w:rsidRPr="000B18F6">
        <w:rPr>
          <w:rStyle w:val="underline"/>
        </w:rPr>
        <w:t xml:space="preserve"> along tracks</w:t>
      </w:r>
      <w:r w:rsidRPr="0091220A">
        <w:rPr>
          <w:sz w:val="16"/>
        </w:rPr>
        <w:t xml:space="preserve"> of our own manufacture </w:t>
      </w:r>
      <w:r w:rsidRPr="000B18F6">
        <w:rPr>
          <w:rStyle w:val="underline"/>
          <w:highlight w:val="green"/>
        </w:rPr>
        <w:t>towards</w:t>
      </w:r>
      <w:r w:rsidRPr="000B18F6">
        <w:rPr>
          <w:rStyle w:val="underline"/>
        </w:rPr>
        <w:t xml:space="preserve"> the stone wall of </w:t>
      </w:r>
      <w:r w:rsidRPr="000B18F6">
        <w:rPr>
          <w:rStyle w:val="underline"/>
          <w:highlight w:val="green"/>
        </w:rPr>
        <w:t>extinction</w:t>
      </w:r>
      <w:r w:rsidRPr="0091220A">
        <w:rPr>
          <w:sz w:val="16"/>
        </w:rPr>
        <w:t xml:space="preserve">. The human passengers sitting comfortably in their seats, laughing, partying, and choosing to not look out the window. Environmentalists are those perceptive few who have their faces pressed against the glass, watching the hurling bodies of plants and animals go screaming by. Environmental activists are those even fewer people who are trying desperately to break into the fortified engine of greed that propels this destructive specicidal juggernaut. Others are desperately throwing out anchors in an attempt to slow the monster down while all the while, the authorities, blind to their own impending destruction, are clubbing, shooting and jailing those who would save us all. SHORT MEMORIES Civilized humans have for ten thousand years been marching across the face of the Earth leaving deserts in their footprints. Because we have such short memories, we forgot the wonder and splendor of a virgin nature. We revise history and make it fit into our present perceptions. For instance, are you aware that only two thousand years ago, the coast of North Africa was a mighty forest? The Phoenicians and the Carthaginians built powerful ships from the strong timbers of the region. Rome was a major exporter of timber to Europe. The temple of Jerusalem was built with titanic cedar logs, one image of which adorns the flag of Lebanon today. Jesus Christ did not live in a desert, he was a man of the forest. The Sumerians were renowned for clearing the forests of Mesopotamia for agriculture. But the destruction of the coastal swath of the North African forest stopped the rain from advancing into the interior. Without the rain, the trees died and thus was born the mighty Sahara, sired by man and continued to grow southward at a rate of ten miles per year, advancing down the length of the continent of Africa. And so will go Brazil. The precipitation off the Atlantic strikes the coastal rain forest and is absorbed and sent skyward again by the trees, falling further into the interior. Twelve times the moisture falls and twelve times it is returned to the sky -- all the way to the Andes mountains. Destroy the coastal swath and desertify Amazonia -- it is as simple as that. Create a swath anywhere between the coast and the mountains and the rains will be stopped. We did it before while relatively primitive. We learned nothing. We forgot. So too, have we forgotten that walrus once mated and bred along the coast of Nova Scotia, that sixty million bison once roamed the North American plains. One hundred years ago, the white bear once roamed the forests of New England and the Canadian Maritime provinces. Now it is called the polar bear because that is where it now makes its last stand. EXTINCTION IS DIFFICULT TO APPRECIATE Gone forever are the European elephant, lion and tiger. The Labrador duck, gint auk, Carolina parakeet will never again grace this planet of ours. Lost for all time are the Atlantic grey whales, the Biscayan right whales and the Stellar sea cow. Our children will never look upon the California condor in the wild or watch the Palos Verde blue butterfly dart from flower to flower. Extinction is a difficult concept to fully appreciate. What has been is no more and never shall be again. It would take another creation and billions of years to recreate the passenger pigeon. It is the loss of billions of years of evolutionary programming. It is the destruction of beauty, the obliteration of truth, the removal of uniqueness, the scarring of the sacred web of life </w:t>
      </w:r>
      <w:r w:rsidRPr="000B18F6">
        <w:rPr>
          <w:rStyle w:val="underline"/>
        </w:rPr>
        <w:t>To be responsible for an extinction is</w:t>
      </w:r>
      <w:r w:rsidRPr="0091220A">
        <w:rPr>
          <w:sz w:val="16"/>
        </w:rPr>
        <w:t xml:space="preserve"> to commit blasphemy against the divine. It is </w:t>
      </w:r>
      <w:r w:rsidRPr="000B18F6">
        <w:rPr>
          <w:rStyle w:val="underline"/>
        </w:rPr>
        <w:t>the greatest of all possible crimes, more evil than murder, more appalling than genocide, more monstrous than even the apparent unlimited perversities of the human mind</w:t>
      </w:r>
      <w:r w:rsidRPr="0091220A">
        <w:rPr>
          <w:sz w:val="16"/>
        </w:rPr>
        <w:t>. To be responsible for the complete and utter destruction of a unique and sacred life form is arrogance that seethes with evil, for the very opposite of evil is live. It is no accident that these two words spell out each other in reverse. And yet, a reporter in California recently told me that "all the redwoods in California are not worth the life on one human being." What incredible arrogance. The rights a species, any species, must take precedence over the life of an individual or another species. This is a basic ecological law. It is not to be tampered with by primates who have molded themselves into divine legends in their own mind. For each and every one of the thirty million plus species that grace this beautiful planet are essential for the continued well-being of which we are all a part, the planet Earth -- the divine entity which brought us forth from the fertility of her sacred womb. As a sea-captain I like to compare the structural integrity of the biosphere to that of a ship's hull. Each species is a rivet that keeps the hull intact. If I were to go into my engine room and find my engineers busily popping rivets from the hull, I would be upset and naturally I would ask them what they were doing. If they told me that they discovered that they could make a dollar each from the rivets, I could do one of three things. I could ignore them. I could ask them to cut me in for a share of the profits, or I could kick their asses out of the engine room and off my ship. If I was a responsible captain, I would do the latter. If I did not, I would soon find the ocean pouring through the holes left by the stolen rivets and very shortly after, my ship, my crew and myself would disappear beneath the waves. And that is the state of the world today. The political leaders, i.e., the captains at the helms of their nation states, are ignoring the rivet poppers or they are cutting themselves in for the profits. There are very few asses being kicked out of the engine room of spaceship Earth. With the rivet poppers in command</w:t>
      </w:r>
      <w:r w:rsidRPr="0091220A">
        <w:rPr>
          <w:sz w:val="16"/>
          <w:highlight w:val="green"/>
        </w:rPr>
        <w:t xml:space="preserve">, </w:t>
      </w:r>
      <w:r w:rsidRPr="000B18F6">
        <w:rPr>
          <w:rStyle w:val="underline"/>
          <w:highlight w:val="green"/>
        </w:rPr>
        <w:t>it will not be long until</w:t>
      </w:r>
      <w:r w:rsidRPr="000B18F6">
        <w:rPr>
          <w:rStyle w:val="underline"/>
        </w:rPr>
        <w:t xml:space="preserve"> the biospheric integrity of the </w:t>
      </w:r>
      <w:r w:rsidRPr="000B18F6">
        <w:rPr>
          <w:rStyle w:val="underline"/>
          <w:highlight w:val="green"/>
        </w:rPr>
        <w:t>Earth collapses under</w:t>
      </w:r>
      <w:r w:rsidRPr="000B18F6">
        <w:rPr>
          <w:rStyle w:val="underline"/>
        </w:rPr>
        <w:t xml:space="preserve"> the weight of </w:t>
      </w:r>
      <w:r w:rsidRPr="000B18F6">
        <w:rPr>
          <w:rStyle w:val="underline"/>
          <w:highlight w:val="green"/>
        </w:rPr>
        <w:t>ecological strain</w:t>
      </w:r>
      <w:r w:rsidRPr="000B18F6">
        <w:rPr>
          <w:rStyle w:val="underline"/>
        </w:rPr>
        <w:t xml:space="preserve"> and tides of death come pouring in. And that will be the price</w:t>
      </w:r>
      <w:r w:rsidRPr="0091220A">
        <w:rPr>
          <w:sz w:val="16"/>
        </w:rPr>
        <w:t xml:space="preserve"> of progress -- </w:t>
      </w:r>
      <w:r w:rsidRPr="000B18F6">
        <w:rPr>
          <w:rStyle w:val="underline"/>
        </w:rPr>
        <w:t>ecological collapse, the death of nature, and with it the horrendous and mind numbing specter of massive human destruction</w:t>
      </w:r>
      <w:r w:rsidRPr="0091220A">
        <w:rPr>
          <w:sz w:val="16"/>
        </w:rPr>
        <w:t>.</w:t>
      </w:r>
    </w:p>
    <w:p w:rsidR="00272437" w:rsidRDefault="00272437" w:rsidP="00272437">
      <w:pPr>
        <w:rPr>
          <w:rStyle w:val="StyleUnderline"/>
        </w:rPr>
      </w:pPr>
    </w:p>
    <w:p w:rsidR="00272437" w:rsidRDefault="00272437" w:rsidP="00272437">
      <w:pPr>
        <w:rPr>
          <w:rStyle w:val="StyleUnderline"/>
        </w:rPr>
      </w:pPr>
    </w:p>
    <w:p w:rsidR="00C30FB9" w:rsidRDefault="00C30FB9" w:rsidP="00DF5630">
      <w:pPr>
        <w:pStyle w:val="Heading3"/>
      </w:pPr>
      <w:r>
        <w:t>---Nanocellulose – medicine</w:t>
      </w:r>
    </w:p>
    <w:p w:rsidR="00C30FB9" w:rsidRDefault="00C30FB9" w:rsidP="00C30FB9">
      <w:pPr>
        <w:pStyle w:val="Heading4"/>
      </w:pPr>
      <w:r>
        <w:t xml:space="preserve">Nanocellulose helps develop new methods in pharmaceuticals and health care </w:t>
      </w:r>
    </w:p>
    <w:p w:rsidR="00C30FB9" w:rsidRDefault="00C30FB9" w:rsidP="00C30FB9">
      <w:r w:rsidRPr="00833635">
        <w:rPr>
          <w:rStyle w:val="Style13ptBold"/>
        </w:rPr>
        <w:t xml:space="preserve">Chalmers 12 </w:t>
      </w:r>
      <w:r>
        <w:t>– university in Sweden (“Nerve cells grow on nanocellulose”, Chalmers, 4-3-12, http://www.chalmers.se/en/news/Pages/Nerve-cells-grow-on-nanocellulose.aspx)//KG</w:t>
      </w:r>
    </w:p>
    <w:p w:rsidR="00C30FB9" w:rsidRPr="007A466A" w:rsidRDefault="00C30FB9" w:rsidP="00C30FB9">
      <w:pPr>
        <w:rPr>
          <w:rStyle w:val="StyleUnderline"/>
        </w:rPr>
      </w:pPr>
      <w:r w:rsidRPr="00D20522">
        <w:rPr>
          <w:sz w:val="16"/>
        </w:rPr>
        <w:t xml:space="preserve">PRESS RELEASE: </w:t>
      </w:r>
      <w:r w:rsidRPr="007A466A">
        <w:rPr>
          <w:rStyle w:val="StyleUnderline"/>
        </w:rPr>
        <w:t>Researchers</w:t>
      </w:r>
      <w:r w:rsidRPr="00D20522">
        <w:rPr>
          <w:sz w:val="16"/>
        </w:rPr>
        <w:t xml:space="preserve"> from Chalmers and the University of Gothenburg </w:t>
      </w:r>
      <w:r w:rsidRPr="007A466A">
        <w:rPr>
          <w:rStyle w:val="StyleUnderline"/>
        </w:rPr>
        <w:t>have shown that nanocellulose stimulates the formation of neural networks</w:t>
      </w:r>
      <w:r w:rsidRPr="00D20522">
        <w:rPr>
          <w:sz w:val="16"/>
        </w:rPr>
        <w:t xml:space="preserve">. </w:t>
      </w:r>
      <w:r w:rsidRPr="007A466A">
        <w:rPr>
          <w:rStyle w:val="StyleUnderline"/>
        </w:rPr>
        <w:t>This is the first step toward creating a three-dimensional model of the brain</w:t>
      </w:r>
      <w:r w:rsidRPr="00D20522">
        <w:rPr>
          <w:sz w:val="16"/>
        </w:rPr>
        <w:t xml:space="preserve">. Such a model </w:t>
      </w:r>
      <w:r w:rsidRPr="007A466A">
        <w:rPr>
          <w:rStyle w:val="StyleUnderline"/>
        </w:rPr>
        <w:t>could elevate brain research to totally new levels, with regard to Alzheimer’s disease and Parkinson’s disease, for example</w:t>
      </w:r>
      <w:r w:rsidRPr="00D20522">
        <w:rPr>
          <w:sz w:val="16"/>
        </w:rPr>
        <w:t xml:space="preserve">. ​Over a period of two years the research group has been trying to get human nerve cells to grow on nanocellulose. “This has been a great challenge,” says Paul Gatenholm, Professor of Biopolymer Technology at Chalmers.‟Until recently the cells were dying after a while, since we weren’t able to get them to adhere to the scaffold. But after many experiments we discovered a method to get them to attach to the scaffold by making it more positively charged. Now </w:t>
      </w:r>
      <w:r w:rsidRPr="007A466A">
        <w:rPr>
          <w:rStyle w:val="StyleUnderline"/>
        </w:rPr>
        <w:t>we have a stable method for cultivating nerve cells on nanocellulose.”</w:t>
      </w:r>
      <w:r>
        <w:rPr>
          <w:rStyle w:val="StyleUnderline"/>
        </w:rPr>
        <w:t xml:space="preserve"> </w:t>
      </w:r>
      <w:r w:rsidRPr="007A466A">
        <w:rPr>
          <w:rStyle w:val="StyleUnderline"/>
        </w:rPr>
        <w:t>When the nerve cells finally attached to the scaffold they began to develop and generate contacts with one another, so-called synapses. A neural network of hundreds of cells was produced</w:t>
      </w:r>
      <w:r w:rsidRPr="00D20522">
        <w:rPr>
          <w:sz w:val="16"/>
        </w:rPr>
        <w:t>. The researchers can now use electrical impulses and chemical signal substances to generate nerve impulses, that spread through the network in much the same way as they do in the brain.</w:t>
      </w:r>
      <w:r w:rsidRPr="007A466A">
        <w:rPr>
          <w:rStyle w:val="StyleUnderline"/>
        </w:rPr>
        <w:t xml:space="preserve"> They can </w:t>
      </w:r>
      <w:r w:rsidRPr="00D20522">
        <w:rPr>
          <w:sz w:val="16"/>
        </w:rPr>
        <w:t xml:space="preserve">also </w:t>
      </w:r>
      <w:r w:rsidRPr="007A466A">
        <w:rPr>
          <w:rStyle w:val="StyleUnderline"/>
        </w:rPr>
        <w:t xml:space="preserve">study how nerve cells react with other molecules, such as </w:t>
      </w:r>
      <w:r w:rsidRPr="007A466A">
        <w:rPr>
          <w:rStyle w:val="Emphasis"/>
        </w:rPr>
        <w:t>pharmaceuticals.</w:t>
      </w:r>
      <w:r>
        <w:rPr>
          <w:rStyle w:val="Emphasis"/>
        </w:rPr>
        <w:t xml:space="preserve"> </w:t>
      </w:r>
      <w:r w:rsidRPr="007A466A">
        <w:rPr>
          <w:rStyle w:val="StyleUnderline"/>
        </w:rPr>
        <w:t>The researchers are trying to develop ‟artificial brains”, which may open entirely new possibilities in brain research and</w:t>
      </w:r>
      <w:r w:rsidRPr="00D20522">
        <w:rPr>
          <w:sz w:val="16"/>
        </w:rPr>
        <w:t xml:space="preserve"> </w:t>
      </w:r>
      <w:r w:rsidRPr="007A466A">
        <w:rPr>
          <w:rStyle w:val="Emphasis"/>
        </w:rPr>
        <w:t>health care</w:t>
      </w:r>
      <w:r w:rsidRPr="00D20522">
        <w:rPr>
          <w:sz w:val="16"/>
        </w:rPr>
        <w:t xml:space="preserve">, and eventually may lead to the development of biocomputers. Initially the group wants to investigate destruction of synapses between nerve cells, which is one of the earliest signs of Alzheimer’s disease. For example, they would like to cultivate nerve cells and study how cells react to the patients' spinal fluid. In the future </w:t>
      </w:r>
      <w:r w:rsidRPr="007A466A">
        <w:rPr>
          <w:rStyle w:val="StyleUnderline"/>
        </w:rPr>
        <w:t>this method may be useful for testing various pharmaceutical candidates that could slow down the destruction of synapses</w:t>
      </w:r>
      <w:r w:rsidRPr="00D20522">
        <w:rPr>
          <w:sz w:val="16"/>
        </w:rPr>
        <w:t xml:space="preserve">. In addition, it could provide a better alternative to experiments on animals within the field of brain research in general. </w:t>
      </w:r>
      <w:r w:rsidRPr="007A466A">
        <w:rPr>
          <w:rStyle w:val="StyleUnderline"/>
        </w:rPr>
        <w:t>The ability to cultivate nerve cells on nanocellulose is an important step ahead since there are many advantages to the material</w:t>
      </w:r>
      <w:r w:rsidRPr="00D20522">
        <w:rPr>
          <w:sz w:val="16"/>
        </w:rPr>
        <w:t xml:space="preserve">. ‟Pores can be created in nanocellulose, which allows nerve cells to grow in a three-dimensional matrix. This makes it extra comfortable for the cells and creates a realistic cultivation environment that is more like a real brain compared with a three-dimensional cell cultivation well,” says Paul Gatenholm. Paul Gatenholm says that </w:t>
      </w:r>
      <w:r w:rsidRPr="007A466A">
        <w:rPr>
          <w:rStyle w:val="StyleUnderline"/>
        </w:rPr>
        <w:t>there are a number of new biomedical applications for nanocellulose</w:t>
      </w:r>
      <w:r w:rsidRPr="00D20522">
        <w:rPr>
          <w:sz w:val="16"/>
        </w:rPr>
        <w:t xml:space="preserve">. He is currently also leading other projects that use the material, for example a project where researchers are </w:t>
      </w:r>
      <w:r w:rsidRPr="007A466A">
        <w:rPr>
          <w:rStyle w:val="StyleUnderline"/>
        </w:rPr>
        <w:t xml:space="preserve">using nanocellulose to develop cartilage to create artificial outer ears. His research group has previously developed artificial blood vessels made of nanocellulose, </w:t>
      </w:r>
      <w:r w:rsidRPr="00D20522">
        <w:rPr>
          <w:sz w:val="16"/>
        </w:rPr>
        <w:t>which are being evaluated in pre-clinical studies.</w:t>
      </w:r>
    </w:p>
    <w:p w:rsidR="00C30FB9" w:rsidRDefault="00C30FB9" w:rsidP="00C30FB9">
      <w:pPr>
        <w:pStyle w:val="Heading4"/>
      </w:pPr>
      <w:r>
        <w:t>[insert medicine impact]</w:t>
      </w:r>
    </w:p>
    <w:p w:rsidR="00C30FB9" w:rsidRDefault="00C30FB9" w:rsidP="00C30FB9"/>
    <w:p w:rsidR="00854B55" w:rsidRDefault="00854B55" w:rsidP="00854B55"/>
    <w:p w:rsidR="00C30FB9" w:rsidRDefault="00E83CB3" w:rsidP="00DF5630">
      <w:pPr>
        <w:pStyle w:val="Heading3"/>
      </w:pPr>
      <w:r>
        <w:t>Waste</w:t>
      </w:r>
      <w:r w:rsidR="00C30FB9">
        <w:t>water</w:t>
      </w:r>
      <w:r>
        <w:t xml:space="preserve"> – generic IL </w:t>
      </w:r>
    </w:p>
    <w:p w:rsidR="00B17B63" w:rsidRDefault="00B17B63" w:rsidP="00B17B63">
      <w:pPr>
        <w:pStyle w:val="Heading4"/>
      </w:pPr>
      <w:r>
        <w:t xml:space="preserve">OMEGA solves for sewage dumping – prevents billions of gallons off of the US coast alone </w:t>
      </w:r>
    </w:p>
    <w:p w:rsidR="00B17B63" w:rsidRDefault="00B17B63" w:rsidP="00B17B63">
      <w:r w:rsidRPr="005C4F7C">
        <w:rPr>
          <w:rStyle w:val="Style13ptBold"/>
        </w:rPr>
        <w:t>Sigler 10</w:t>
      </w:r>
      <w:r>
        <w:t xml:space="preserve"> – writer at the Kitplanes magazine and CAFÉ Foundation (Dean, “Bagging Algae – Pollutants into Energy”, CAFÉ Foundation, 4-27-10, http://blog.cafefoundation.org/bagging-algae-pollutants-into-energy/)//KG</w:t>
      </w:r>
    </w:p>
    <w:p w:rsidR="00B17B63" w:rsidRPr="000D75D4" w:rsidRDefault="00B17B63" w:rsidP="00B17B63">
      <w:pPr>
        <w:rPr>
          <w:sz w:val="16"/>
        </w:rPr>
      </w:pPr>
      <w:r w:rsidRPr="000D75D4">
        <w:rPr>
          <w:sz w:val="16"/>
        </w:rPr>
        <w:t xml:space="preserve">For the Fourth Annual Electric Aircraft Symposium on April 23 and 24 in Rohnert Park, California, Dr. Jonathan Trent was an ideal kickoff speaker. His work with NASA Ames Research Center on converting pollutants into algae-based biofuels could have long-term effects on cleaning up our planet’s air and water, and provide byproducts that will help to feed the 900,000,000 who go hungry every day. As he notes, “Unless we go electric, we must move to low-carbon fuels.” The problem is not a new one. As musical satirist Tom Lehrer wrote in his 1960′s plea for emissions control, “Pollution, Pollution,” “The breakfast garbage that you throw in to the bay/They drink as lunch in San José.” </w:t>
      </w:r>
      <w:r w:rsidRPr="000D75D4">
        <w:rPr>
          <w:rStyle w:val="StyleUnderline"/>
        </w:rPr>
        <w:t>Dr. Trent</w:t>
      </w:r>
      <w:r w:rsidRPr="000D75D4">
        <w:rPr>
          <w:sz w:val="16"/>
        </w:rPr>
        <w:t xml:space="preserve">, a PhD. in Marine Biology, </w:t>
      </w:r>
      <w:r w:rsidRPr="000D75D4">
        <w:rPr>
          <w:rStyle w:val="StyleUnderline"/>
        </w:rPr>
        <w:t>has a solution called OMEGA, “Offshore Membrane Enclosure for Growing Algae.”</w:t>
      </w:r>
      <w:r w:rsidRPr="000D75D4">
        <w:rPr>
          <w:sz w:val="16"/>
        </w:rPr>
        <w:t xml:space="preserve"> Explaining that </w:t>
      </w:r>
      <w:r w:rsidRPr="000D75D4">
        <w:rPr>
          <w:rStyle w:val="StyleUnderline"/>
        </w:rPr>
        <w:t>the wastewater treatment plant</w:t>
      </w:r>
      <w:r w:rsidRPr="000D75D4">
        <w:rPr>
          <w:sz w:val="16"/>
        </w:rPr>
        <w:t xml:space="preserve"> on Treasure Island </w:t>
      </w:r>
      <w:r w:rsidRPr="000D75D4">
        <w:rPr>
          <w:rStyle w:val="StyleUnderline"/>
        </w:rPr>
        <w:t>in San Francisco Bay dumps 300,000 gallons of effluent each day</w:t>
      </w:r>
      <w:r w:rsidRPr="000D75D4">
        <w:rPr>
          <w:sz w:val="16"/>
        </w:rPr>
        <w:t xml:space="preserve">, Trent notes that </w:t>
      </w:r>
      <w:r w:rsidRPr="000D75D4">
        <w:rPr>
          <w:rStyle w:val="StyleUnderline"/>
        </w:rPr>
        <w:t>capturing that waste and performing a series of processes over a three to 10-day period would provide a significant amount of algae for further processing into biofuels such as ethanol or biodiesel</w:t>
      </w:r>
      <w:r w:rsidRPr="000D75D4">
        <w:rPr>
          <w:sz w:val="16"/>
        </w:rPr>
        <w:t xml:space="preserve">. Extrapolating that number, he notes that </w:t>
      </w:r>
      <w:r w:rsidRPr="000D75D4">
        <w:rPr>
          <w:rStyle w:val="Emphasis"/>
        </w:rPr>
        <w:t>1.9 billion gallons of sewage are dumped into the Pacific between San Francisco and San Diego daily, and 11 billion gallons over the US coast</w:t>
      </w:r>
      <w:r w:rsidRPr="000D75D4">
        <w:rPr>
          <w:sz w:val="16"/>
        </w:rPr>
        <w:t xml:space="preserve">. </w:t>
      </w:r>
      <w:r w:rsidRPr="000D75D4">
        <w:rPr>
          <w:rStyle w:val="Emphasis"/>
        </w:rPr>
        <w:t>This waste alone, impinging on sea life and the health of the oceans, could supply one-third of all United States energy needs</w:t>
      </w:r>
      <w:r w:rsidRPr="000D75D4">
        <w:rPr>
          <w:sz w:val="16"/>
        </w:rPr>
        <w:t>. According to NASA, “The OMEGA system consists of large plastic bags with inserts of forward-osmosis membranes that grow freshwater algae in processed wastewater by photosynthesis. Using energy from the sun, the algae absorb carbon dioxide from the atmosphere and nutrients from the wastewater to produce biomass and oxygen. As the algae grow, the nutrients are contained in the enclosures, while the cleansed freshwater is released into the surrounding ocean through the forward-osmosis membranes.”</w:t>
      </w:r>
    </w:p>
    <w:p w:rsidR="00E83CB3" w:rsidRDefault="00E83CB3" w:rsidP="00E83CB3">
      <w:pPr>
        <w:pStyle w:val="Heading4"/>
      </w:pPr>
      <w:r>
        <w:t xml:space="preserve">Algae can effectively treat wastewater </w:t>
      </w:r>
    </w:p>
    <w:p w:rsidR="00E83CB3" w:rsidRPr="00C60E0F" w:rsidRDefault="00E83CB3" w:rsidP="00E83CB3">
      <w:r>
        <w:rPr>
          <w:b/>
        </w:rPr>
        <w:t xml:space="preserve">Hochman and Zilberman 14 </w:t>
      </w:r>
      <w:r>
        <w:t>– Hochman: Department of Agriculture, Food, and Resource Economics at Rutger’s School of Environmental and Biological Sciences, Zilberman: Department of Agricultural and Resource Economics at UC-Berkeley (Gal and David, “</w:t>
      </w:r>
      <w:r w:rsidRPr="00C60E0F">
        <w:t>Algae Farming and Its Bio-Products</w:t>
      </w:r>
      <w:r>
        <w:t xml:space="preserve">,” 2014, </w:t>
      </w:r>
      <w:hyperlink r:id="rId57" w:history="1">
        <w:r w:rsidRPr="009B02BD">
          <w:rPr>
            <w:rStyle w:val="Hyperlink"/>
          </w:rPr>
          <w:t>http://download.springer.com/static/pdf/80/bok%253A978-1-4614-9329-7.pdf?auth66=1404242537_e6dbd594fd6d9bf0745d6a01bbbf2f8f&amp;ext=.pdf</w:t>
        </w:r>
      </w:hyperlink>
      <w:r>
        <w:t xml:space="preserve">//AL) </w:t>
      </w:r>
    </w:p>
    <w:p w:rsidR="00E83CB3" w:rsidRPr="008E1E74" w:rsidRDefault="00E83CB3" w:rsidP="00E83CB3">
      <w:pPr>
        <w:rPr>
          <w:rStyle w:val="StyleUnderline"/>
        </w:rPr>
      </w:pPr>
      <w:r w:rsidRPr="008E1E74">
        <w:rPr>
          <w:rStyle w:val="StyleUnderline"/>
        </w:rPr>
        <w:t>Micro- and macro-algae can be used to sequester, remove, or transform pollut- ants including excess heavy metal, nutrients, and xenobiotics from wastewater, or CO2 from exhausts</w:t>
      </w:r>
      <w:r w:rsidRPr="008E1E74">
        <w:rPr>
          <w:sz w:val="16"/>
        </w:rPr>
        <w:t>. The yield derived from this process can be algal biomass used to produce chemicals, biofuels, bio-oil, and biogas as co-products (Munoz and Guieysse 2006).</w:t>
      </w:r>
      <w:r w:rsidRPr="008E1E74">
        <w:rPr>
          <w:sz w:val="12"/>
        </w:rPr>
        <w:t>¶</w:t>
      </w:r>
      <w:r w:rsidRPr="008E1E74">
        <w:rPr>
          <w:sz w:val="16"/>
        </w:rPr>
        <w:t xml:space="preserve"> </w:t>
      </w:r>
      <w:r w:rsidRPr="008E1E74">
        <w:rPr>
          <w:rStyle w:val="StyleUnderline"/>
        </w:rPr>
        <w:t>Many studies and several commercial facilities have demonstrated the</w:t>
      </w:r>
      <w:r w:rsidRPr="008E1E74">
        <w:rPr>
          <w:sz w:val="16"/>
        </w:rPr>
        <w:t xml:space="preserve"> </w:t>
      </w:r>
      <w:r w:rsidRPr="008E1E74">
        <w:rPr>
          <w:rStyle w:val="Emphasis"/>
        </w:rPr>
        <w:t>viability of microalgae in sewage treatment</w:t>
      </w:r>
      <w:r w:rsidRPr="008E1E74">
        <w:rPr>
          <w:sz w:val="16"/>
        </w:rPr>
        <w:t xml:space="preserve"> (for example, Oswald 1987a, b). Oxygen produc- tion by microalgae for waste oxidation by bacteria in ponds is generally recognized. There are also promising results demonstrating </w:t>
      </w:r>
      <w:r w:rsidRPr="008E1E74">
        <w:rPr>
          <w:rStyle w:val="StyleUnderline"/>
        </w:rPr>
        <w:t>algae contribution in enhancing sedi- mentation, disinfection, nutrients, and in removing heavy metal and organic toxins</w:t>
      </w:r>
      <w:r w:rsidRPr="008E1E74">
        <w:rPr>
          <w:sz w:val="16"/>
        </w:rPr>
        <w:t xml:space="preserve">. Oswald estimates </w:t>
      </w:r>
      <w:r w:rsidRPr="008E1E74">
        <w:rPr>
          <w:rStyle w:val="StyleUnderline"/>
        </w:rPr>
        <w:t>the savings associated with the use of algae</w:t>
      </w:r>
      <w:r w:rsidRPr="008E1E74">
        <w:rPr>
          <w:sz w:val="16"/>
        </w:rPr>
        <w:t xml:space="preserve"> (in place of electricity</w:t>
      </w:r>
      <w:r w:rsidRPr="008E1E74">
        <w:rPr>
          <w:rStyle w:val="StyleUnderline"/>
        </w:rPr>
        <w:t>) for oxygen production in sewage ponds to be between $3,300 and $14,000</w:t>
      </w:r>
      <w:r w:rsidRPr="008E1E74">
        <w:rPr>
          <w:sz w:val="16"/>
        </w:rPr>
        <w:t xml:space="preserve"> (1985) per hectare (based on an energy price of 10 cents per kilowatt-hour).</w:t>
      </w:r>
      <w:r w:rsidRPr="008E1E74">
        <w:rPr>
          <w:sz w:val="12"/>
        </w:rPr>
        <w:t>¶</w:t>
      </w:r>
      <w:r w:rsidRPr="008E1E74">
        <w:rPr>
          <w:sz w:val="16"/>
        </w:rPr>
        <w:t xml:space="preserve"> The algae biomass produced in sewage pools can be used to produce energy by fermentation. </w:t>
      </w:r>
      <w:r w:rsidRPr="008E1E74">
        <w:rPr>
          <w:rStyle w:val="StyleUnderline"/>
        </w:rPr>
        <w:t>There have been several large-scale experimentations in the com- bined use of algae for waste management and energy production, and a combined system seems especially appropriate and economical to locations with expensive and scarce energy resource</w:t>
      </w:r>
      <w:r w:rsidRPr="008E1E74">
        <w:rPr>
          <w:sz w:val="16"/>
        </w:rPr>
        <w:t>.</w:t>
      </w:r>
      <w:r w:rsidRPr="008E1E74">
        <w:rPr>
          <w:sz w:val="12"/>
        </w:rPr>
        <w:t>¶</w:t>
      </w:r>
      <w:r w:rsidRPr="008E1E74">
        <w:rPr>
          <w:sz w:val="16"/>
        </w:rPr>
        <w:t xml:space="preserve"> The use of alga for sewage oxidation (including use of the resulting biomass for energy production or other economic purposes) is likely to increase substantially as energy prices increase and more knowledge about the technology becomes available through experience. Increased productivity is an important factor in determining the future of the technology and will influence its fate.</w:t>
      </w:r>
      <w:r w:rsidRPr="008E1E74">
        <w:rPr>
          <w:sz w:val="12"/>
        </w:rPr>
        <w:t>¶</w:t>
      </w:r>
      <w:r w:rsidRPr="008E1E74">
        <w:rPr>
          <w:sz w:val="16"/>
        </w:rPr>
        <w:t xml:space="preserve"> </w:t>
      </w:r>
      <w:r w:rsidRPr="008E1E74">
        <w:rPr>
          <w:rStyle w:val="Emphasis"/>
        </w:rPr>
        <w:t>There is substantial demand for technologies capable of removing chemicals from bodies of water</w:t>
      </w:r>
      <w:r w:rsidRPr="008E1E74">
        <w:rPr>
          <w:sz w:val="16"/>
        </w:rPr>
        <w:t xml:space="preserve">. For example, there has been extensive search in California for technologies capable of ridding water of selenium and other minerals and tox- ins. </w:t>
      </w:r>
      <w:r w:rsidRPr="008E1E74">
        <w:rPr>
          <w:rStyle w:val="StyleUnderline"/>
        </w:rPr>
        <w:t>The volume of the problem is immense, and hundred of millions of dollars are allotted annually to waste treatment.</w:t>
      </w:r>
      <w:r w:rsidRPr="008E1E74">
        <w:rPr>
          <w:sz w:val="16"/>
        </w:rPr>
        <w:t xml:space="preserve"> </w:t>
      </w:r>
      <w:r w:rsidRPr="008E1E74">
        <w:rPr>
          <w:rStyle w:val="StyleUnderline"/>
        </w:rPr>
        <w:t>Similar problems occur elsewhere and sug- gest a good area for future applications for algal use</w:t>
      </w:r>
      <w:r w:rsidRPr="008E1E74">
        <w:rPr>
          <w:sz w:val="16"/>
        </w:rPr>
        <w:t xml:space="preserve"> (given that through research algal technologies can provide effective and economical solutions).</w:t>
      </w:r>
      <w:r w:rsidRPr="008E1E74">
        <w:rPr>
          <w:sz w:val="12"/>
        </w:rPr>
        <w:t>¶</w:t>
      </w:r>
      <w:r w:rsidRPr="008E1E74">
        <w:rPr>
          <w:sz w:val="16"/>
        </w:rPr>
        <w:t xml:space="preserve"> There are many links and dependencies between microalgae for waste research. </w:t>
      </w:r>
      <w:r w:rsidRPr="008E1E74">
        <w:rPr>
          <w:rStyle w:val="StyleUnderline"/>
        </w:rPr>
        <w:t>There is much potential for economic gain combining the use of algae for waste management</w:t>
      </w:r>
      <w:r w:rsidRPr="008E1E74">
        <w:rPr>
          <w:sz w:val="16"/>
        </w:rPr>
        <w:t xml:space="preserve"> and other activities (Shelef 1982). Many of the technologies</w:t>
      </w:r>
      <w:r w:rsidRPr="008E1E74">
        <w:rPr>
          <w:sz w:val="12"/>
        </w:rPr>
        <w:t>¶</w:t>
      </w:r>
      <w:r w:rsidRPr="008E1E74">
        <w:rPr>
          <w:sz w:val="16"/>
        </w:rPr>
        <w:t xml:space="preserve"> developed in the use of microalgae for waste management systems are appropri- ate for algal utilization in other production activities. </w:t>
      </w:r>
      <w:r w:rsidRPr="008E1E74">
        <w:rPr>
          <w:rStyle w:val="StyleUnderline"/>
        </w:rPr>
        <w:t>Insights regarding the use of microalgae for waste management have commercial value and can be sources of income. There are markets for expertise in water and waste management.</w:t>
      </w:r>
    </w:p>
    <w:p w:rsidR="00E83CB3" w:rsidRDefault="00052674" w:rsidP="00093A18">
      <w:pPr>
        <w:pStyle w:val="Heading4"/>
      </w:pPr>
      <w:r>
        <w:t xml:space="preserve">Algae treats wastewater </w:t>
      </w:r>
    </w:p>
    <w:p w:rsidR="00093A18" w:rsidRPr="00093A18" w:rsidRDefault="00093A18" w:rsidP="00093A18">
      <w:r w:rsidRPr="00093A18">
        <w:rPr>
          <w:rStyle w:val="Style13ptBold"/>
        </w:rPr>
        <w:t>Doyle 13</w:t>
      </w:r>
      <w:r>
        <w:t xml:space="preserve"> </w:t>
      </w:r>
      <w:r w:rsidRPr="00093A18">
        <w:t>- Australian cinematographer who has made an international reputation working in Hong</w:t>
      </w:r>
      <w:r>
        <w:t xml:space="preserve"> Kong for the last twenty years (Christopher, “Slime and poo: making energy and treating waste”, Australian Broadcasting Corporation, 12-2-13, http://www.abc.net.au/environment/articles/2013/12/02/3896391.htm)//KG</w:t>
      </w:r>
    </w:p>
    <w:p w:rsidR="00093A18" w:rsidRPr="00052674" w:rsidRDefault="00093A18" w:rsidP="00E83CB3">
      <w:pPr>
        <w:rPr>
          <w:sz w:val="16"/>
        </w:rPr>
      </w:pPr>
      <w:r w:rsidRPr="00052674">
        <w:rPr>
          <w:sz w:val="16"/>
        </w:rPr>
        <w:t>THINK OF THE WORD "raceway" and images of fast cars and chequered flags probably spring to mind. But for Associate Professor Tryg Lundquist, an environmental engineer at California State Polytechnic University, the term conjures up a very different image; one of a green algal slurry flowing through a complex maze of snaking ponds.</w:t>
      </w:r>
      <w:r w:rsidR="00052674" w:rsidRPr="00052674">
        <w:rPr>
          <w:sz w:val="16"/>
        </w:rPr>
        <w:t xml:space="preserve"> </w:t>
      </w:r>
      <w:r w:rsidRPr="00052674">
        <w:rPr>
          <w:sz w:val="16"/>
        </w:rPr>
        <w:t>And this raceway doesn't burn fuel. It creates it.</w:t>
      </w:r>
      <w:r w:rsidR="00052674" w:rsidRPr="00052674">
        <w:rPr>
          <w:sz w:val="16"/>
        </w:rPr>
        <w:t xml:space="preserve"> </w:t>
      </w:r>
      <w:r w:rsidRPr="00052674">
        <w:rPr>
          <w:rStyle w:val="StyleUnderline"/>
        </w:rPr>
        <w:t>Welcome to the future of wastewater treatment</w:t>
      </w:r>
      <w:r w:rsidRPr="00052674">
        <w:rPr>
          <w:sz w:val="16"/>
        </w:rPr>
        <w:t xml:space="preserve"> as Lundquist sees it. </w:t>
      </w:r>
      <w:r w:rsidRPr="00052674">
        <w:rPr>
          <w:rStyle w:val="StyleUnderline"/>
        </w:rPr>
        <w:t>Current methods of wastewater treatment are costly and energy-intensive, so Lundquist believes that by using algae to treat wastewater, treatment plants could save on costs, reduce greenhouse gas emissions and recover key nutrients for reuse.</w:t>
      </w:r>
      <w:r w:rsidR="00052674">
        <w:rPr>
          <w:rStyle w:val="StyleUnderline"/>
        </w:rPr>
        <w:t xml:space="preserve"> </w:t>
      </w:r>
      <w:r w:rsidRPr="00052674">
        <w:rPr>
          <w:rStyle w:val="StyleUnderline"/>
        </w:rPr>
        <w:t>As a by-product</w:t>
      </w:r>
      <w:r w:rsidRPr="00052674">
        <w:rPr>
          <w:sz w:val="16"/>
        </w:rPr>
        <w:t xml:space="preserve">, he says, </w:t>
      </w:r>
      <w:r w:rsidRPr="00052674">
        <w:rPr>
          <w:rStyle w:val="StyleUnderline"/>
        </w:rPr>
        <w:t>the algae could be used to produce biofuels, a move that could see wastewater treatment plants go from energy consumers to net energy producers</w:t>
      </w:r>
      <w:r w:rsidRPr="00052674">
        <w:rPr>
          <w:sz w:val="16"/>
        </w:rPr>
        <w:t>.</w:t>
      </w:r>
      <w:r w:rsidR="00052674" w:rsidRPr="00052674">
        <w:rPr>
          <w:sz w:val="16"/>
        </w:rPr>
        <w:t xml:space="preserve"> </w:t>
      </w:r>
      <w:r w:rsidRPr="00052674">
        <w:rPr>
          <w:sz w:val="16"/>
        </w:rPr>
        <w:t>"</w:t>
      </w:r>
      <w:r w:rsidRPr="00052674">
        <w:rPr>
          <w:rStyle w:val="StyleUnderline"/>
        </w:rPr>
        <w:t>You can use less electricity, you can recycle the water, the nitrogen and the phosphorus, you can keep mixing the algae into a fuel, and it keeps rolling on in an endless cycle</w:t>
      </w:r>
      <w:r w:rsidRPr="00052674">
        <w:rPr>
          <w:sz w:val="16"/>
        </w:rPr>
        <w:t>," Lundquist says.</w:t>
      </w:r>
      <w:r w:rsidR="00052674" w:rsidRPr="00052674">
        <w:rPr>
          <w:sz w:val="16"/>
        </w:rPr>
        <w:t xml:space="preserve"> </w:t>
      </w:r>
      <w:r w:rsidRPr="00052674">
        <w:rPr>
          <w:rStyle w:val="StyleUnderline"/>
        </w:rPr>
        <w:t>The key to treating wastewater with algae is raceways, small-scale artificial rivers consisting of a shallow network of looping ponds through which wastewater is passed. A paddlewheel gently pushes the water around the course, mixing the algae in as it goes.</w:t>
      </w:r>
      <w:r w:rsidR="00052674">
        <w:rPr>
          <w:rStyle w:val="StyleUnderline"/>
        </w:rPr>
        <w:t xml:space="preserve"> </w:t>
      </w:r>
      <w:r w:rsidRPr="00052674">
        <w:rPr>
          <w:rStyle w:val="StyleUnderline"/>
        </w:rPr>
        <w:t>The raceway design maximises exposure of algae to sunlight and fresh air, accelerating growth</w:t>
      </w:r>
      <w:r w:rsidRPr="00052674">
        <w:rPr>
          <w:sz w:val="16"/>
        </w:rPr>
        <w:t>.</w:t>
      </w:r>
      <w:r w:rsidR="00052674" w:rsidRPr="00052674">
        <w:rPr>
          <w:sz w:val="16"/>
        </w:rPr>
        <w:t xml:space="preserve"> </w:t>
      </w:r>
      <w:r w:rsidRPr="00052674">
        <w:rPr>
          <w:sz w:val="16"/>
        </w:rPr>
        <w:t xml:space="preserve">Lundquist has been engineering </w:t>
      </w:r>
      <w:r w:rsidRPr="00052674">
        <w:rPr>
          <w:rStyle w:val="StyleUnderline"/>
        </w:rPr>
        <w:t>raceways</w:t>
      </w:r>
      <w:r w:rsidRPr="00052674">
        <w:rPr>
          <w:sz w:val="16"/>
        </w:rPr>
        <w:t xml:space="preserve"> for more than two decades. He says they </w:t>
      </w:r>
      <w:r w:rsidRPr="00052674">
        <w:rPr>
          <w:rStyle w:val="StyleUnderline"/>
        </w:rPr>
        <w:t>are cheap to build and operate, yet they are highly efficient at treating wastewater. And the algal biomass produced is large enough to make the generation of biofuels viable.</w:t>
      </w:r>
      <w:r w:rsidR="00052674">
        <w:rPr>
          <w:rStyle w:val="StyleUnderline"/>
        </w:rPr>
        <w:t xml:space="preserve"> </w:t>
      </w:r>
      <w:r w:rsidRPr="00052674">
        <w:rPr>
          <w:sz w:val="16"/>
        </w:rPr>
        <w:t xml:space="preserve">Producing biofuels from algae is not a new concept, nor is using them for treating wastewater. But </w:t>
      </w:r>
      <w:r w:rsidRPr="00052674">
        <w:rPr>
          <w:rStyle w:val="StyleUnderline"/>
        </w:rPr>
        <w:t>the idea of combining wastewater treatment with fuel production could be just the thing to remove the price barrier that has so far prevented the algal fuels industry from getting off the ground.</w:t>
      </w:r>
      <w:r w:rsidR="00052674">
        <w:rPr>
          <w:rStyle w:val="StyleUnderline"/>
        </w:rPr>
        <w:t xml:space="preserve"> </w:t>
      </w:r>
      <w:r w:rsidRPr="00052674">
        <w:rPr>
          <w:sz w:val="16"/>
        </w:rPr>
        <w:t>"People have been trying to produce biofuels from algae since the 1940s, but the problem remains that the cost is much too high," says Professor Michael Borowitzka from the Murdoch University Algae R&amp;D Centre.</w:t>
      </w:r>
      <w:r w:rsidR="00052674" w:rsidRPr="00052674">
        <w:rPr>
          <w:sz w:val="16"/>
        </w:rPr>
        <w:t xml:space="preserve"> </w:t>
      </w:r>
      <w:r w:rsidRPr="00052674">
        <w:rPr>
          <w:sz w:val="16"/>
        </w:rPr>
        <w:t>The price of algal oil produced from purpose-built algal ponds ranges from around US$250 a barrel up to US$500 a barrel. To be an attractive alternative to petroleum, the price needs to be around US$100 a barrel.</w:t>
      </w:r>
      <w:r w:rsidR="00052674" w:rsidRPr="00052674">
        <w:rPr>
          <w:sz w:val="16"/>
        </w:rPr>
        <w:t xml:space="preserve"> </w:t>
      </w:r>
      <w:r w:rsidRPr="00052674">
        <w:rPr>
          <w:sz w:val="16"/>
        </w:rPr>
        <w:t>As Borowitzka sees it, "The challenge to bring the cost down is still very, very large."</w:t>
      </w:r>
      <w:r w:rsidR="00052674" w:rsidRPr="00052674">
        <w:rPr>
          <w:sz w:val="16"/>
        </w:rPr>
        <w:t xml:space="preserve"> </w:t>
      </w:r>
      <w:r w:rsidRPr="00052674">
        <w:rPr>
          <w:sz w:val="16"/>
        </w:rPr>
        <w:t xml:space="preserve">But </w:t>
      </w:r>
      <w:r w:rsidRPr="00052674">
        <w:rPr>
          <w:rStyle w:val="StyleUnderline"/>
        </w:rPr>
        <w:t>if production costs were offset by the capital and operating costs of wastewater treatment plants, algal fuels could be produced at a much cheaper price</w:t>
      </w:r>
      <w:r w:rsidRPr="00052674">
        <w:rPr>
          <w:sz w:val="16"/>
        </w:rPr>
        <w:t>, says Dr David Batten, an industrial ecologist with The Temaplan Group and formerly with CSIRO's Energy Flagship.</w:t>
      </w:r>
      <w:r w:rsidR="00052674" w:rsidRPr="00052674">
        <w:rPr>
          <w:sz w:val="16"/>
        </w:rPr>
        <w:t xml:space="preserve"> </w:t>
      </w:r>
      <w:r w:rsidRPr="00052674">
        <w:rPr>
          <w:sz w:val="16"/>
        </w:rPr>
        <w:t>Batten estimates algal oil could be produced using wastewater for less than US$160 a barrel (US$1 per litre).</w:t>
      </w:r>
    </w:p>
    <w:p w:rsidR="00093A18" w:rsidRDefault="00093A18" w:rsidP="00E83CB3"/>
    <w:p w:rsidR="00E83CB3" w:rsidRPr="00854B55" w:rsidRDefault="00E83CB3" w:rsidP="00E83CB3"/>
    <w:p w:rsidR="00E83CB3" w:rsidRDefault="00E83CB3" w:rsidP="00DF5630">
      <w:pPr>
        <w:pStyle w:val="Heading3"/>
      </w:pPr>
      <w:r>
        <w:t xml:space="preserve">---Wastewater – environment </w:t>
      </w:r>
    </w:p>
    <w:p w:rsidR="00C30FB9" w:rsidRDefault="00DB5010" w:rsidP="00C30FB9">
      <w:pPr>
        <w:pStyle w:val="Heading4"/>
      </w:pPr>
      <w:r>
        <w:t xml:space="preserve">Unregulated wastewater can destroy ecosystems and have huge economic effects </w:t>
      </w:r>
    </w:p>
    <w:p w:rsidR="00C30FB9" w:rsidRPr="002D0796" w:rsidRDefault="00C30FB9" w:rsidP="00C30FB9">
      <w:r>
        <w:rPr>
          <w:b/>
        </w:rPr>
        <w:t xml:space="preserve">WWQD 13 </w:t>
      </w:r>
      <w:r>
        <w:t xml:space="preserve">(The Wastewater and Water Quality Discussion, </w:t>
      </w:r>
      <w:r w:rsidRPr="002D0796">
        <w:t>This discussion is co-organized by UN-Habitat, AquaFed, UNEP, International Water Associat</w:t>
      </w:r>
      <w:r>
        <w:t>ion and OECD, “</w:t>
      </w:r>
      <w:r w:rsidRPr="002D0796">
        <w:t>Short Brief - Impact of wastewater on Oceans</w:t>
      </w:r>
      <w:r>
        <w:t xml:space="preserve">,” 22 January 2013, </w:t>
      </w:r>
      <w:hyperlink r:id="rId58" w:history="1">
        <w:r w:rsidRPr="009B02BD">
          <w:rPr>
            <w:rStyle w:val="Hyperlink"/>
          </w:rPr>
          <w:t>http://www.worldwewant2015.org/pt-br/node/302481</w:t>
        </w:r>
      </w:hyperlink>
      <w:r>
        <w:t xml:space="preserve">//AL)  </w:t>
      </w:r>
    </w:p>
    <w:p w:rsidR="00C30FB9" w:rsidRPr="00DB5010" w:rsidRDefault="00C30FB9" w:rsidP="00C30FB9">
      <w:pPr>
        <w:rPr>
          <w:sz w:val="16"/>
        </w:rPr>
      </w:pPr>
      <w:r w:rsidRPr="00DB5010">
        <w:rPr>
          <w:rStyle w:val="StyleUnderline"/>
        </w:rPr>
        <w:t>Unregulated discharge of wastewater undermines biological diversity, natural resilience and the capacity of the planet to provide fundamental ecosystem services</w:t>
      </w:r>
      <w:r w:rsidRPr="00DB5010">
        <w:rPr>
          <w:sz w:val="16"/>
        </w:rPr>
        <w:t xml:space="preserve">, impacting both rural and urban populations and </w:t>
      </w:r>
      <w:r w:rsidRPr="00DB5010">
        <w:rPr>
          <w:rStyle w:val="StyleUnderline"/>
        </w:rPr>
        <w:t>affecting sectors from health to industry, agriculture, fisheries and tourism. Run-off from wastewater irrigation systems drains into surface water, particularly small confined lakes and water bodies and the remains of nutrients may cause eutrophication</w:t>
      </w:r>
      <w:r w:rsidRPr="00DB5010">
        <w:rPr>
          <w:sz w:val="16"/>
        </w:rPr>
        <w:t xml:space="preserve">1, particularly if phosphates in the orthophosphate form are present. Imbalances in the plant microbiological communities of water bodies may in turn affect other higher forms of aquatic life and reduce biodiversity. </w:t>
      </w:r>
      <w:r w:rsidRPr="00DB5010">
        <w:rPr>
          <w:rStyle w:val="StyleUnderline"/>
        </w:rPr>
        <w:t>If these water bodies serve local communities the ecological impacts can be translated into economic impacts</w:t>
      </w:r>
      <w:r w:rsidRPr="00DB5010">
        <w:rPr>
          <w:sz w:val="16"/>
        </w:rPr>
        <w:t xml:space="preserve">, which should be considered. </w:t>
      </w:r>
      <w:r w:rsidRPr="00DB5010">
        <w:rPr>
          <w:rStyle w:val="StyleUnderline"/>
        </w:rPr>
        <w:t>Global loss of ecosystem services due to eutrophication is estimated to be USD 200 billion/year.</w:t>
      </w:r>
      <w:r w:rsidRPr="00DB5010">
        <w:rPr>
          <w:sz w:val="16"/>
        </w:rPr>
        <w:t xml:space="preserve"> In the north east of Australia, run-off of agricultural herbicides caused the loss of 30 km2 of mangrove between 1999 and 2002. In the Black Sea, eutrophication resulted in an annual decline of USD 360 million/year of tourism revenue (Ibrahim Thiaw, pers. Communication, UNSGAB meeting 2012).</w:t>
      </w:r>
      <w:r w:rsidR="00DB5010" w:rsidRPr="00DB5010">
        <w:rPr>
          <w:sz w:val="12"/>
        </w:rPr>
        <w:t>¶</w:t>
      </w:r>
      <w:r w:rsidRPr="00DB5010">
        <w:rPr>
          <w:sz w:val="16"/>
        </w:rPr>
        <w:t xml:space="preserve"> </w:t>
      </w:r>
      <w:r w:rsidRPr="00DB5010">
        <w:rPr>
          <w:rStyle w:val="StyleUnderline"/>
        </w:rPr>
        <w:t>The climate is also being impacted by wastewater discharge</w:t>
      </w:r>
      <w:r w:rsidRPr="00DB5010">
        <w:rPr>
          <w:sz w:val="16"/>
        </w:rPr>
        <w:t xml:space="preserve">. In fact, </w:t>
      </w:r>
      <w:r w:rsidRPr="00DB5010">
        <w:rPr>
          <w:rStyle w:val="StyleUnderline"/>
        </w:rPr>
        <w:t>healthy coastal ecosystems decrease vulnerability to climate change effects and extreme events, and save e.g. infrastructure related costs</w:t>
      </w:r>
      <w:r w:rsidRPr="00DB5010">
        <w:rPr>
          <w:sz w:val="16"/>
        </w:rPr>
        <w:t xml:space="preserve">. </w:t>
      </w:r>
      <w:r w:rsidRPr="00DB5010">
        <w:rPr>
          <w:rStyle w:val="StyleUnderline"/>
        </w:rPr>
        <w:t>Healthy mangroves, sea grass beds and salt marshes are globally important Carbon sinks, but become sources of emissions when degraded. Wastewater-related emissions of methane</w:t>
      </w:r>
      <w:r w:rsidRPr="00DB5010">
        <w:rPr>
          <w:sz w:val="16"/>
        </w:rPr>
        <w:t xml:space="preserve"> (CH4), </w:t>
      </w:r>
      <w:r w:rsidRPr="00DB5010">
        <w:rPr>
          <w:rStyle w:val="StyleUnderline"/>
        </w:rPr>
        <w:t>a powerful global warming gas,</w:t>
      </w:r>
      <w:r w:rsidRPr="00DB5010">
        <w:rPr>
          <w:sz w:val="16"/>
        </w:rPr>
        <w:t xml:space="preserve"> and another called nitrous oxide (N2O) </w:t>
      </w:r>
      <w:r w:rsidRPr="00DB5010">
        <w:rPr>
          <w:rStyle w:val="StyleUnderline"/>
        </w:rPr>
        <w:t>could rise by 50 per cent</w:t>
      </w:r>
      <w:r w:rsidRPr="00DB5010">
        <w:rPr>
          <w:sz w:val="16"/>
        </w:rPr>
        <w:t xml:space="preserve"> and 25 per cent respectively between 1990 and 2020.</w:t>
      </w:r>
      <w:r w:rsidR="00DB5010" w:rsidRPr="00DB5010">
        <w:rPr>
          <w:sz w:val="12"/>
        </w:rPr>
        <w:t>¶</w:t>
      </w:r>
      <w:r w:rsidRPr="00DB5010">
        <w:rPr>
          <w:sz w:val="16"/>
        </w:rPr>
        <w:t xml:space="preserve"> The contents and significance of wastewater vary greatly between and even within regions. In developing countries, it is </w:t>
      </w:r>
      <w:r w:rsidRPr="00DB5010">
        <w:rPr>
          <w:rStyle w:val="StyleUnderline"/>
        </w:rPr>
        <w:t>the impact on people‘s health</w:t>
      </w:r>
      <w:r w:rsidRPr="00DB5010">
        <w:rPr>
          <w:sz w:val="16"/>
        </w:rPr>
        <w:t xml:space="preserve"> that is the major factor. It is estimated that, </w:t>
      </w:r>
      <w:r w:rsidRPr="00DB5010">
        <w:rPr>
          <w:rStyle w:val="StyleUnderline"/>
        </w:rPr>
        <w:t>over half of the world’s hospital beds are filled with people suffering from water related diseases while some 2.2 million people die each year from diarrhoeal conditions</w:t>
      </w:r>
      <w:r w:rsidRPr="00DB5010">
        <w:rPr>
          <w:sz w:val="16"/>
        </w:rPr>
        <w:t>: 1.8 million of them are children under 5 years old.</w:t>
      </w:r>
      <w:r w:rsidR="00DB5010" w:rsidRPr="00DB5010">
        <w:rPr>
          <w:sz w:val="12"/>
        </w:rPr>
        <w:t>¶</w:t>
      </w:r>
      <w:r w:rsidRPr="00DB5010">
        <w:rPr>
          <w:sz w:val="16"/>
        </w:rPr>
        <w:t xml:space="preserve"> In developed countries </w:t>
      </w:r>
      <w:r w:rsidRPr="00DB5010">
        <w:rPr>
          <w:rStyle w:val="StyleUnderline"/>
        </w:rPr>
        <w:t>the input of nutrients into the coastal waters reduces productivity and contributes to the rapid growth of de-oxygenated dead zones in the world’s seas and oceans</w:t>
      </w:r>
      <w:r w:rsidRPr="00DB5010">
        <w:rPr>
          <w:sz w:val="16"/>
        </w:rPr>
        <w:t>. Such discharges are part of the reason why de-oxygenated dead zones are growing rapidly in the seas and oceans and are now a global concern. In 1960 there were 9 documented hypoxic zones. The number of hypoxic areas has doubled every decade since then. In 2007, a panel of experts convened under the auspices of the World Resources Institute identified 415 eutrophic and hypoxic coastal systems covering more than 245,000 km2 of water area worldwide (Diaz and Rosenberg, 2008), with impacts on fisheries, livelihoods and the food chain. Healthy coral reefs can produce up to 35 tons of fish per square kilometer each year and around 275 million people depend directly on coral reefs for livelihoods and sustenance. There is a catch reduction of 67 tons for every square kilometer of clear-cut mangrove forest.</w:t>
      </w:r>
    </w:p>
    <w:p w:rsidR="00C30FB9" w:rsidRDefault="00C30FB9" w:rsidP="00C30FB9"/>
    <w:p w:rsidR="00E83CB3" w:rsidRDefault="00E83CB3" w:rsidP="00DF5630">
      <w:pPr>
        <w:pStyle w:val="Heading3"/>
      </w:pPr>
      <w:r>
        <w:t xml:space="preserve">---Wastewater – economy </w:t>
      </w:r>
    </w:p>
    <w:p w:rsidR="00C30FB9" w:rsidRDefault="00C30FB9" w:rsidP="00C30FB9">
      <w:pPr>
        <w:pStyle w:val="Heading4"/>
      </w:pPr>
      <w:r>
        <w:t xml:space="preserve">Hurts the economy </w:t>
      </w:r>
    </w:p>
    <w:p w:rsidR="00C30FB9" w:rsidRPr="002D0796" w:rsidRDefault="00C30FB9" w:rsidP="00C30FB9">
      <w:r>
        <w:rPr>
          <w:b/>
        </w:rPr>
        <w:t xml:space="preserve">WWQD 13 </w:t>
      </w:r>
      <w:r>
        <w:t xml:space="preserve">(The Wastewater and Water Quality Discussion, </w:t>
      </w:r>
      <w:r w:rsidRPr="002D0796">
        <w:t>This discussion is co-organized by UN-Habitat, AquaFed, UNEP, International Water Associat</w:t>
      </w:r>
      <w:r>
        <w:t>ion and OECD, “</w:t>
      </w:r>
      <w:r w:rsidRPr="002D0796">
        <w:t>Short Brief - Impact of wastewater on Oceans</w:t>
      </w:r>
      <w:r>
        <w:t xml:space="preserve">,” 22 January 2013, </w:t>
      </w:r>
      <w:hyperlink r:id="rId59" w:history="1">
        <w:r w:rsidRPr="009B02BD">
          <w:rPr>
            <w:rStyle w:val="Hyperlink"/>
          </w:rPr>
          <w:t>http://www.worldwewant2015.org/pt-br/node/302481</w:t>
        </w:r>
      </w:hyperlink>
      <w:r>
        <w:t xml:space="preserve">//AL)  </w:t>
      </w:r>
    </w:p>
    <w:p w:rsidR="00C30FB9" w:rsidRPr="00F76E90" w:rsidRDefault="00C30FB9" w:rsidP="00C30FB9">
      <w:pPr>
        <w:rPr>
          <w:rStyle w:val="StyleUnderline"/>
        </w:rPr>
      </w:pPr>
      <w:r w:rsidRPr="00F76E90">
        <w:rPr>
          <w:rStyle w:val="Emphasis"/>
        </w:rPr>
        <w:t>The costs related to the pollution of coastal waters can be significant</w:t>
      </w:r>
      <w:r w:rsidRPr="00F76E90">
        <w:rPr>
          <w:sz w:val="16"/>
        </w:rPr>
        <w:t xml:space="preserve">. </w:t>
      </w:r>
      <w:r w:rsidRPr="00F76E90">
        <w:rPr>
          <w:rStyle w:val="StyleUnderline"/>
        </w:rPr>
        <w:t>Undermining coastal ecosystems providing services are estimated to be worth more than 25 000 billion USD every year</w:t>
      </w:r>
      <w:r w:rsidRPr="00F76E90">
        <w:rPr>
          <w:sz w:val="16"/>
        </w:rPr>
        <w:t xml:space="preserve"> (Martinez et al, 2007). The millennium ecosystem assessment report suggests these to be $16 billion annually, and much of this is due to impacts on human health.2 </w:t>
      </w:r>
      <w:r w:rsidRPr="00F76E90">
        <w:rPr>
          <w:rStyle w:val="StyleUnderline"/>
        </w:rPr>
        <w:t>While pollution is costly, the same report suggests that the economic value of the goods and services delivered by healthy coasts and oceans are worth trillions of dollars: 61 per cent of the world’s total economic output of approximately $44 trillion comes from areas within 100 kilometres of the coastline</w:t>
      </w:r>
      <w:r w:rsidRPr="00F76E90">
        <w:rPr>
          <w:sz w:val="16"/>
        </w:rPr>
        <w:t xml:space="preserve">. If the pollution of coastal waters can be linked to impacts on human health and could result in a decline in the economic value derived from the coasts and oceans, </w:t>
      </w:r>
      <w:r w:rsidRPr="00F76E90">
        <w:rPr>
          <w:rStyle w:val="StyleUnderline"/>
        </w:rPr>
        <w:t>the deterioration of coastal and marine environments must also contribute to rising poverty levels</w:t>
      </w:r>
      <w:r w:rsidRPr="00F76E90">
        <w:rPr>
          <w:sz w:val="16"/>
        </w:rPr>
        <w:t xml:space="preserve">. </w:t>
      </w:r>
      <w:r w:rsidRPr="00F76E90">
        <w:rPr>
          <w:rStyle w:val="StyleUnderline"/>
        </w:rPr>
        <w:t>The situation is likely to get worse unless there is urgent action to manage wastewater better</w:t>
      </w:r>
      <w:r w:rsidRPr="00F76E90">
        <w:rPr>
          <w:sz w:val="16"/>
        </w:rPr>
        <w:t xml:space="preserve">. The world’s coastal population is increasing and by 2030, close to five billion people will live in towns and cities, many within 60 kilometers of the coast; and by 2050 the global population will exceed nine billion. Some of these trends are inevitable, but the world can still choose the quantity and quality of discharges to rivers and seas if a sustainable link is made from cities, rural areas and farms, to the ecosystem services surrounding them. </w:t>
      </w:r>
      <w:r w:rsidRPr="00F76E90">
        <w:rPr>
          <w:rStyle w:val="StyleUnderline"/>
        </w:rPr>
        <w:t>Investment in improved sanitation and water treatment technologies will pay multiple dividends</w:t>
      </w:r>
      <w:r w:rsidRPr="00F76E90">
        <w:rPr>
          <w:sz w:val="16"/>
        </w:rPr>
        <w:t xml:space="preserve">. Similarly, </w:t>
      </w:r>
      <w:r w:rsidRPr="00F76E90">
        <w:rPr>
          <w:rStyle w:val="StyleUnderline"/>
        </w:rPr>
        <w:t>investment in rehabilitating and restoring nature‘s own water purification systems—such as wetlands and mangroves— will be cost effective.</w:t>
      </w:r>
    </w:p>
    <w:p w:rsidR="00C30FB9" w:rsidRDefault="00C30FB9" w:rsidP="00C30FB9">
      <w:pPr>
        <w:rPr>
          <w:b/>
        </w:rPr>
      </w:pPr>
    </w:p>
    <w:p w:rsidR="00895496" w:rsidRDefault="00D80884" w:rsidP="00D80884">
      <w:pPr>
        <w:pStyle w:val="Heading1"/>
      </w:pPr>
      <w:r>
        <w:t>AT: Off case</w:t>
      </w:r>
    </w:p>
    <w:p w:rsidR="00B72E02" w:rsidRDefault="00B72E02" w:rsidP="00B72E02">
      <w:pPr>
        <w:pStyle w:val="Heading2"/>
      </w:pPr>
      <w:r>
        <w:t>States CP</w:t>
      </w:r>
    </w:p>
    <w:p w:rsidR="00B72E02" w:rsidRDefault="00DF5630" w:rsidP="00DF5630">
      <w:pPr>
        <w:pStyle w:val="Heading3"/>
      </w:pPr>
      <w:r>
        <w:t xml:space="preserve">States fail </w:t>
      </w:r>
    </w:p>
    <w:p w:rsidR="00196C5F" w:rsidRDefault="00196C5F" w:rsidP="00196C5F">
      <w:pPr>
        <w:pStyle w:val="Heading4"/>
      </w:pPr>
      <w:r>
        <w:t>Federal coordination is key to establish guidance and focus for the industry</w:t>
      </w:r>
    </w:p>
    <w:p w:rsidR="00196C5F" w:rsidRPr="00D254B0" w:rsidRDefault="00196C5F" w:rsidP="00196C5F">
      <w:r>
        <w:rPr>
          <w:b/>
        </w:rPr>
        <w:t xml:space="preserve">Trentacoste et al 3/6 </w:t>
      </w:r>
      <w:r>
        <w:t>– Scripps Institution of Oceanography at he University of California-San Diego (Emily M., “</w:t>
      </w:r>
      <w:r w:rsidRPr="00D254B0">
        <w:t>The place of algae in agriculture: policies for algal biomass production</w:t>
      </w:r>
      <w:r>
        <w:t xml:space="preserve">,” 6 Mary 2014, </w:t>
      </w:r>
      <w:hyperlink r:id="rId60" w:history="1">
        <w:r w:rsidRPr="009B02BD">
          <w:rPr>
            <w:rStyle w:val="Hyperlink"/>
          </w:rPr>
          <w:t>http://link.springer.com/article/10.1007/s11120-014-9985-8/fulltext.html</w:t>
        </w:r>
      </w:hyperlink>
      <w:r>
        <w:t xml:space="preserve">//ghs-nr) </w:t>
      </w:r>
    </w:p>
    <w:p w:rsidR="00196C5F" w:rsidRPr="001D5FC2" w:rsidRDefault="00196C5F" w:rsidP="00196C5F"/>
    <w:p w:rsidR="00196C5F" w:rsidRPr="008E4C6F" w:rsidRDefault="00196C5F" w:rsidP="00196C5F">
      <w:r w:rsidRPr="008E4C6F">
        <w:t xml:space="preserve">Defining the commercial cultivation of algae as agriculture provides opportunities at the state level as well. Many </w:t>
      </w:r>
      <w:r w:rsidRPr="003A58C0">
        <w:rPr>
          <w:rStyle w:val="StyleUnderline"/>
        </w:rPr>
        <w:t>states offer additional loan and financing programs</w:t>
      </w:r>
      <w:r w:rsidRPr="008E4C6F">
        <w:t xml:space="preserve">, especially for first-time farmers, such as “Aggie Bonds” that encourage private lenders to loan to beginning farmers (CDFA 2005). Beyond financial assistance, states can control laws associated with agricultural property and zoning. For example, the Ohio state legislatures recently defined algaculture as agriculture to allow use value assessments of algae cultivation land for tax purposes, thus lowering property taxes for land used for commercial algaculture (OH-H.R. 2012). The law additionally limits the authority of zoning laws to restrict algae cultivation on lands. </w:t>
      </w:r>
      <w:r w:rsidRPr="003A58C0">
        <w:rPr>
          <w:rStyle w:val="StyleUnderline"/>
        </w:rPr>
        <w:t xml:space="preserve">Although decisions on specific investments in algae development are made at the regional and local levels, </w:t>
      </w:r>
      <w:r w:rsidRPr="003A58C0">
        <w:rPr>
          <w:rStyle w:val="Emphasis"/>
        </w:rPr>
        <w:t>a federal initiative is still imperative to establish and influence direction and focus for the industry</w:t>
      </w:r>
      <w:r w:rsidRPr="003A58C0">
        <w:rPr>
          <w:rStyle w:val="StyleUnderline"/>
        </w:rPr>
        <w:t>, as well as to develop guidance for new algae programs</w:t>
      </w:r>
      <w:r w:rsidRPr="008E4C6F">
        <w:t>.</w:t>
      </w:r>
    </w:p>
    <w:p w:rsidR="00196C5F" w:rsidRDefault="00196C5F" w:rsidP="00196C5F"/>
    <w:p w:rsidR="00196C5F" w:rsidRDefault="00196C5F" w:rsidP="00196C5F">
      <w:pPr>
        <w:pStyle w:val="Heading4"/>
      </w:pPr>
      <w:r>
        <w:t>Uncertainty due to lack of regulatory consistency is closing off investment in algae – only federal policy can solve</w:t>
      </w:r>
    </w:p>
    <w:p w:rsidR="00196C5F" w:rsidRPr="00D254B0" w:rsidRDefault="00196C5F" w:rsidP="00196C5F">
      <w:r>
        <w:rPr>
          <w:b/>
        </w:rPr>
        <w:t xml:space="preserve">Trentacoste et al 3/6 </w:t>
      </w:r>
      <w:r>
        <w:t>– Scripps Institution of Oceanography at he University of California-San Diego (Emily M., “</w:t>
      </w:r>
      <w:r w:rsidRPr="00D254B0">
        <w:t>The place of algae in agriculture: policies for algal biomass production</w:t>
      </w:r>
      <w:r>
        <w:t xml:space="preserve">,” 6 Mary 2014, </w:t>
      </w:r>
      <w:hyperlink r:id="rId61" w:history="1">
        <w:r w:rsidRPr="009B02BD">
          <w:rPr>
            <w:rStyle w:val="Hyperlink"/>
          </w:rPr>
          <w:t>http://link.springer.com/article/10.1007/s11120-014-9985-8/fulltext.html</w:t>
        </w:r>
      </w:hyperlink>
      <w:r>
        <w:t xml:space="preserve">//ghs-nr) </w:t>
      </w:r>
    </w:p>
    <w:p w:rsidR="00196C5F" w:rsidRPr="00A64F3F" w:rsidRDefault="00196C5F" w:rsidP="00196C5F"/>
    <w:p w:rsidR="00196C5F" w:rsidRPr="004643B1" w:rsidRDefault="00196C5F" w:rsidP="00196C5F">
      <w:r>
        <w:t xml:space="preserve">The </w:t>
      </w:r>
      <w:r w:rsidRPr="00C76A5E">
        <w:rPr>
          <w:rStyle w:val="StyleUnderline"/>
        </w:rPr>
        <w:t>uncertainty in algae’s eligibility under agriculture is</w:t>
      </w:r>
      <w:r>
        <w:t xml:space="preserve"> further </w:t>
      </w:r>
      <w:r w:rsidRPr="00C76A5E">
        <w:rPr>
          <w:rStyle w:val="StyleUnderline"/>
        </w:rPr>
        <w:t xml:space="preserve">exacerbated by insufficient communication about algal policies between </w:t>
      </w:r>
      <w:r>
        <w:t xml:space="preserve">the USDA’s </w:t>
      </w:r>
      <w:r w:rsidRPr="00C76A5E">
        <w:rPr>
          <w:rStyle w:val="StyleUnderline"/>
        </w:rPr>
        <w:t>national leadership and its state and regional offices</w:t>
      </w:r>
      <w:r>
        <w:t>. The USDA’s work, including decisions on application of policies to various USDA state offices, is primarily carried out in the field through more local offices</w:t>
      </w:r>
      <w:r w:rsidRPr="005F296B">
        <w:t xml:space="preserve">, </w:t>
      </w:r>
      <w:r w:rsidRPr="005F296B">
        <w:rPr>
          <w:rStyle w:val="StyleUnderline"/>
        </w:rPr>
        <w:t>but while the national office claims jurisdiction over algae, there is again no precedent for state offices to follow</w:t>
      </w:r>
      <w:r>
        <w:t>. For example, the USDA’s five Regional Biomass Centers, which are designed to lead research in sustainable biomass production, currently specifically exclude algae to avoid DOE overlap (Steiner 2011). Extension services, such as those provided under the Smith-Lever Act, would be appropriate to link regional USDA centers with local institutions and algae cultivators to develop methodology for evaluating algal biomass production under the agricultural framework.</w:t>
      </w:r>
      <w:r w:rsidRPr="008D1567">
        <w:rPr>
          <w:sz w:val="12"/>
        </w:rPr>
        <w:t xml:space="preserve">¶ </w:t>
      </w:r>
      <w:r>
        <w:t>Anoth</w:t>
      </w:r>
      <w:r w:rsidRPr="005F296B">
        <w:rPr>
          <w:rStyle w:val="StyleUnderline"/>
        </w:rPr>
        <w:t xml:space="preserve">er notable barrier is the lack of an </w:t>
      </w:r>
      <w:r w:rsidRPr="005F296B">
        <w:rPr>
          <w:rStyle w:val="Emphasis"/>
        </w:rPr>
        <w:t>overall algae-specific plan</w:t>
      </w:r>
      <w:r w:rsidRPr="005F296B">
        <w:rPr>
          <w:rStyle w:val="StyleUnderline"/>
        </w:rPr>
        <w:t xml:space="preserve"> to move algae past R&amp;D and into the formative stages of commercialization</w:t>
      </w:r>
      <w:r>
        <w:t xml:space="preserve">. The DOE has written an algae-specific roadmap, but this is primarily a summary of technologies that were available at the time and directions for R&amp;D, without specific suggestions for moving into development and commercial stages (U.S. DOE 2010). Since then, a number of reports have been published agreeing that commercialization of algae, particularly for biofuels, is feasible given certain improvements in the production process (NRC 2012; ANL et al. 2012). Furthermore, since these reports, many of these improvements have been made and technologies have been developed that successfully demonstrate the ability to sustainably cultivate and harvest algae on large scales. </w:t>
      </w:r>
      <w:r w:rsidRPr="008D1567">
        <w:rPr>
          <w:rStyle w:val="StyleUnderline"/>
        </w:rPr>
        <w:t xml:space="preserve">While continued R&amp;D is imperative to maintain and drive such improvements in the overall production process, it is now more important than ever for </w:t>
      </w:r>
      <w:r w:rsidRPr="008D1567">
        <w:rPr>
          <w:rStyle w:val="Emphasis"/>
        </w:rPr>
        <w:t>federal agencies</w:t>
      </w:r>
      <w:r w:rsidRPr="008D1567">
        <w:rPr>
          <w:rStyle w:val="StyleUnderline"/>
        </w:rPr>
        <w:t xml:space="preserve"> to map out the next stage of the scale-up process</w:t>
      </w:r>
      <w:r>
        <w:t>.</w:t>
      </w:r>
      <w:r w:rsidRPr="008D1567">
        <w:rPr>
          <w:sz w:val="12"/>
        </w:rPr>
        <w:t xml:space="preserve">¶ </w:t>
      </w:r>
      <w:r w:rsidRPr="008D1567">
        <w:rPr>
          <w:rStyle w:val="StyleUnderline"/>
        </w:rPr>
        <w:t>The overlapping jurisdiction of algae, lack of a national plan</w:t>
      </w:r>
      <w:r>
        <w:t xml:space="preserve">, and specifically the assumption of major responsibility by the DOE, </w:t>
      </w:r>
      <w:r w:rsidRPr="008D1567">
        <w:rPr>
          <w:rStyle w:val="StyleUnderline"/>
        </w:rPr>
        <w:t>has caused the focus of algal policies to primarily revolve around its downstream use for energy</w:t>
      </w:r>
      <w:r>
        <w:t xml:space="preserve">, and to overlook expansion of policies that would support its most basic properties as a crop. </w:t>
      </w:r>
      <w:r w:rsidRPr="008D1567">
        <w:rPr>
          <w:rStyle w:val="Emphasis"/>
        </w:rPr>
        <w:t>Consistent, long-term federal policies are essential for scaling up biomass production of algae for energy</w:t>
      </w:r>
      <w:r>
        <w:t>, carbohydrates, protein and many other products (U.S. DOE 2012). The farming of algae requires biology, cultivation, harvest, and biomass processing practices, modeled after agricultural systems, which require independent and unique support networks for commercialization from those required for the downstream conversion of biomass into fuel (such as extraction, conversion, and biorefining processes).</w:t>
      </w:r>
    </w:p>
    <w:p w:rsidR="00196C5F" w:rsidRPr="00196C5F" w:rsidRDefault="00196C5F" w:rsidP="00196C5F"/>
    <w:p w:rsidR="00B72E02" w:rsidRPr="00B72E02" w:rsidRDefault="00B72E02" w:rsidP="00B72E02"/>
    <w:p w:rsidR="00DF5630" w:rsidRDefault="00DF5630" w:rsidP="00DF5630">
      <w:pPr>
        <w:pStyle w:val="Heading3"/>
      </w:pPr>
      <w:r>
        <w:t xml:space="preserve">Fed key </w:t>
      </w:r>
    </w:p>
    <w:p w:rsidR="00DF5630" w:rsidRPr="00D62A5E" w:rsidRDefault="00DF5630" w:rsidP="00DF5630">
      <w:pPr>
        <w:pStyle w:val="Heading4"/>
      </w:pPr>
      <w:r>
        <w:t xml:space="preserve">California was a demonstration project that went successfully, but status quo proves having California do it by itself </w:t>
      </w:r>
      <w:r w:rsidRPr="00D62A5E">
        <w:rPr>
          <w:u w:val="single"/>
        </w:rPr>
        <w:t>isn’t sufficient</w:t>
      </w:r>
      <w:r>
        <w:rPr>
          <w:u w:val="single"/>
        </w:rPr>
        <w:t xml:space="preserve">. </w:t>
      </w:r>
      <w:r>
        <w:t xml:space="preserve">This supercharges our arguments that </w:t>
      </w:r>
      <w:r>
        <w:rPr>
          <w:u w:val="single"/>
        </w:rPr>
        <w:t>federal</w:t>
      </w:r>
      <w:r>
        <w:t xml:space="preserve"> oversight is key. </w:t>
      </w:r>
    </w:p>
    <w:p w:rsidR="00DF5630" w:rsidRPr="00C33654" w:rsidRDefault="00DF5630" w:rsidP="00DF5630">
      <w:pPr>
        <w:rPr>
          <w:rStyle w:val="Style13ptBold"/>
        </w:rPr>
      </w:pPr>
      <w:r>
        <w:rPr>
          <w:rStyle w:val="Style13ptBold"/>
        </w:rPr>
        <w:t>Wilcox, 2012</w:t>
      </w:r>
    </w:p>
    <w:p w:rsidR="00DF5630" w:rsidRDefault="00DF5630" w:rsidP="00DF5630">
      <w:r>
        <w:t xml:space="preserve">(Kevin Wilcox, Web Editor at America Society of Civil Engineers, “The Beginning of OMEGA,” May 22, 2012, </w:t>
      </w:r>
      <w:hyperlink r:id="rId62" w:anchor=".U91CdIBdXIo" w:history="1">
        <w:r w:rsidRPr="00884514">
          <w:rPr>
            <w:rStyle w:val="Hyperlink"/>
          </w:rPr>
          <w:t>http://www.asce.org/CEMagazine/Article.aspx?id=25769808850#.U91CdIBdXIo</w:t>
        </w:r>
      </w:hyperlink>
      <w:r>
        <w:t xml:space="preserve">, Accessed: 8/2/14, RH) </w:t>
      </w:r>
    </w:p>
    <w:p w:rsidR="00DF5630" w:rsidRDefault="00DF5630" w:rsidP="00DF5630">
      <w:r>
        <w:t>May 22, 2012—</w:t>
      </w:r>
      <w:r w:rsidRPr="00D62A5E">
        <w:rPr>
          <w:rStyle w:val="StyleUnderline"/>
        </w:rPr>
        <w:t>Researchers in California have completed small-scale tests of an innovative wastewater system</w:t>
      </w:r>
      <w:r>
        <w:t xml:space="preserve"> </w:t>
      </w:r>
      <w:r w:rsidRPr="00D62A5E">
        <w:rPr>
          <w:rStyle w:val="StyleUnderline"/>
        </w:rPr>
        <w:t>that treats primary or secondary effluent by flowing it into photobioreactor</w:t>
      </w:r>
      <w:r>
        <w:t xml:space="preserve">s—flexible, transparent polyethylene tubes floating in saltwater—and then introducing and growing microalgae, which consume nitrogen and phosphate in the wastewater. </w:t>
      </w:r>
      <w:r w:rsidRPr="00D62A5E">
        <w:rPr>
          <w:rStyle w:val="StyleUnderline"/>
        </w:rPr>
        <w:t>Once the system is in balance, about 25 percent of the algae can be harvested daily to produce biofuel oil.</w:t>
      </w:r>
      <w:r>
        <w:t xml:space="preserve"> </w:t>
      </w:r>
    </w:p>
    <w:p w:rsidR="00DF5630" w:rsidRDefault="00DF5630" w:rsidP="00DF5630">
      <w:r>
        <w:t>The system—Offshore Membrane Enclosure for Growing Algae (</w:t>
      </w:r>
      <w:r w:rsidRPr="00D62A5E">
        <w:rPr>
          <w:rStyle w:val="StyleUnderline"/>
        </w:rPr>
        <w:t>OMEGA)—was funded by</w:t>
      </w:r>
      <w:r>
        <w:t xml:space="preserve"> the National Aeronautics and Space Administration (</w:t>
      </w:r>
      <w:r w:rsidRPr="00D62A5E">
        <w:rPr>
          <w:rStyle w:val="StyleUnderline"/>
        </w:rPr>
        <w:t>NASA) and developed by a research team at NASA Ames Research Center in Moffett Field, California.</w:t>
      </w:r>
      <w:r>
        <w:t xml:space="preserve"> </w:t>
      </w:r>
    </w:p>
    <w:p w:rsidR="00DF5630" w:rsidRPr="004C7281" w:rsidRDefault="00DF5630" w:rsidP="00DF5630">
      <w:pPr>
        <w:rPr>
          <w:b/>
          <w:u w:val="single"/>
        </w:rPr>
      </w:pPr>
      <w:r>
        <w:t xml:space="preserve">Microalgae are among the fastest growing plants on the planet, according to Jonathan Trent, Ph.D., an OMEGA project scientist. </w:t>
      </w:r>
      <w:r w:rsidRPr="00D62A5E">
        <w:rPr>
          <w:rStyle w:val="StyleUnderline"/>
        </w:rPr>
        <w:t xml:space="preserve">They are prized for their ability to produce oil, and are considered a promising source for the development of biofuel. </w:t>
      </w:r>
    </w:p>
    <w:p w:rsidR="00DF5630" w:rsidRDefault="00DF5630" w:rsidP="00DF5630">
      <w:pPr>
        <w:pStyle w:val="Heading3"/>
      </w:pPr>
      <w:r>
        <w:t xml:space="preserve">Can’t solve – drought </w:t>
      </w:r>
    </w:p>
    <w:p w:rsidR="00DF5630" w:rsidRDefault="00DF5630" w:rsidP="00DF5630">
      <w:pPr>
        <w:pStyle w:val="Heading4"/>
      </w:pPr>
      <w:r>
        <w:t>The drought has collapsed their economy – they don’t have the means to invest in OMEGA</w:t>
      </w:r>
    </w:p>
    <w:p w:rsidR="00DF5630" w:rsidRPr="002A2471" w:rsidRDefault="00DF5630" w:rsidP="00DF5630">
      <w:pPr>
        <w:rPr>
          <w:rStyle w:val="Style13ptBold"/>
        </w:rPr>
      </w:pPr>
      <w:r>
        <w:rPr>
          <w:rStyle w:val="Style13ptBold"/>
        </w:rPr>
        <w:t>Pringle, 7/15</w:t>
      </w:r>
    </w:p>
    <w:p w:rsidR="00DF5630" w:rsidRDefault="00DF5630" w:rsidP="00DF5630">
      <w:r>
        <w:t xml:space="preserve">(Max Pringle, State Government Reporter, public radio and print reporter for more than a decade, works for Pacifica’s KPFA Radio, work has appeared in East Bay Express, San Francisco Bay Guardian, Sacramento News and Review, Deutsche Welle, Radio France international, graduate of the Columbia University Graduate School of Journalism, “Drought Could Cost California Economy $2.2 Billion in 2014, Says Study,” July 15, 2014, </w:t>
      </w:r>
      <w:hyperlink r:id="rId63" w:history="1">
        <w:r w:rsidRPr="00D13C6B">
          <w:rPr>
            <w:rStyle w:val="Hyperlink"/>
          </w:rPr>
          <w:t>http://www.capradio.org/articles/2014/07/15/drought-could-cost-california-economy-$22-billion-in-2014,-says-study</w:t>
        </w:r>
      </w:hyperlink>
      <w:r>
        <w:t>, Accessed: 8/1/14, RH)</w:t>
      </w:r>
    </w:p>
    <w:p w:rsidR="00DF5630" w:rsidRDefault="00DF5630" w:rsidP="00DF5630">
      <w:pPr>
        <w:rPr>
          <w:rStyle w:val="Emphasis"/>
        </w:rPr>
      </w:pPr>
      <w:r>
        <w:t xml:space="preserve">The </w:t>
      </w:r>
      <w:r w:rsidRPr="00600789">
        <w:rPr>
          <w:rStyle w:val="Emphasis"/>
          <w:highlight w:val="green"/>
        </w:rPr>
        <w:t>California econ</w:t>
      </w:r>
      <w:r w:rsidRPr="003A78F0">
        <w:rPr>
          <w:rStyle w:val="Emphasis"/>
        </w:rPr>
        <w:t xml:space="preserve">omy </w:t>
      </w:r>
      <w:r w:rsidRPr="00600789">
        <w:rPr>
          <w:rStyle w:val="Emphasis"/>
          <w:highlight w:val="green"/>
        </w:rPr>
        <w:t>could lose $2.2 bill</w:t>
      </w:r>
      <w:r w:rsidRPr="003A78F0">
        <w:rPr>
          <w:rStyle w:val="Emphasis"/>
        </w:rPr>
        <w:t xml:space="preserve">ion </w:t>
      </w:r>
      <w:r w:rsidRPr="00600789">
        <w:rPr>
          <w:rStyle w:val="Emphasis"/>
          <w:highlight w:val="green"/>
        </w:rPr>
        <w:t xml:space="preserve">this year because of </w:t>
      </w:r>
      <w:r w:rsidRPr="00266623">
        <w:rPr>
          <w:rStyle w:val="Emphasis"/>
        </w:rPr>
        <w:t xml:space="preserve">the </w:t>
      </w:r>
      <w:r w:rsidRPr="00600789">
        <w:rPr>
          <w:rStyle w:val="Emphasis"/>
          <w:highlight w:val="green"/>
        </w:rPr>
        <w:t>drought</w:t>
      </w:r>
      <w:r>
        <w:t xml:space="preserve">. </w:t>
      </w:r>
      <w:r w:rsidRPr="003A78F0">
        <w:rPr>
          <w:rStyle w:val="StyleUnderline"/>
        </w:rPr>
        <w:t xml:space="preserve">That’s according to a UC Davis study that shows </w:t>
      </w:r>
      <w:r w:rsidRPr="00600789">
        <w:rPr>
          <w:rStyle w:val="StyleUnderline"/>
          <w:highlight w:val="green"/>
        </w:rPr>
        <w:t xml:space="preserve">the </w:t>
      </w:r>
      <w:r w:rsidRPr="00600789">
        <w:rPr>
          <w:rStyle w:val="Emphasis"/>
          <w:highlight w:val="green"/>
        </w:rPr>
        <w:t>agriculture industry alone could lose $1.5 bill</w:t>
      </w:r>
      <w:r w:rsidRPr="003A78F0">
        <w:rPr>
          <w:rStyle w:val="Emphasis"/>
        </w:rPr>
        <w:t>ion.</w:t>
      </w:r>
    </w:p>
    <w:p w:rsidR="00DF5630" w:rsidRDefault="00DF5630" w:rsidP="00DF5630">
      <w:r>
        <w:t xml:space="preserve">The </w:t>
      </w:r>
      <w:r w:rsidRPr="00600789">
        <w:rPr>
          <w:rStyle w:val="StyleUnderline"/>
          <w:highlight w:val="green"/>
        </w:rPr>
        <w:t>study says Cal</w:t>
      </w:r>
      <w:r w:rsidRPr="003A78F0">
        <w:rPr>
          <w:rStyle w:val="StyleUnderline"/>
        </w:rPr>
        <w:t xml:space="preserve">ifornia </w:t>
      </w:r>
      <w:r w:rsidRPr="00600789">
        <w:rPr>
          <w:rStyle w:val="StyleUnderline"/>
          <w:highlight w:val="green"/>
        </w:rPr>
        <w:t>will have to make do with a third less water this year and that could lead to 430 thousand acres of fallow farmland</w:t>
      </w:r>
      <w:r>
        <w:t>. The study’s authors say the pain won’t be spread evenly throughout the state.</w:t>
      </w:r>
    </w:p>
    <w:p w:rsidR="00DF5630" w:rsidRDefault="00DF5630" w:rsidP="00DF5630">
      <w:r>
        <w:t>“On average, people will get their fruits, nuts, raisins, vegetables and wine,” says former UC Davis Economist Richard Howitt. “</w:t>
      </w:r>
      <w:r w:rsidRPr="003A78F0">
        <w:rPr>
          <w:rStyle w:val="Emphasis"/>
        </w:rPr>
        <w:t xml:space="preserve">But </w:t>
      </w:r>
      <w:r w:rsidRPr="00600789">
        <w:rPr>
          <w:rStyle w:val="Emphasis"/>
          <w:highlight w:val="green"/>
        </w:rPr>
        <w:t>there are pockets of extreme deprivation where they’re out of water and out of jobs</w:t>
      </w:r>
      <w:r w:rsidRPr="00600789">
        <w:rPr>
          <w:highlight w:val="green"/>
        </w:rPr>
        <w:t>.”</w:t>
      </w:r>
    </w:p>
    <w:p w:rsidR="00DF5630" w:rsidRDefault="00DF5630" w:rsidP="00DF5630">
      <w:r w:rsidRPr="00600789">
        <w:rPr>
          <w:rStyle w:val="Emphasis"/>
          <w:highlight w:val="green"/>
        </w:rPr>
        <w:t>Howitt estimates 17,000 seasonal farm workers could be unemployed</w:t>
      </w:r>
      <w:r>
        <w:t>. The report recommends California adopt statewide groundwater pumping rules and keep regular track of groundwater levels.</w:t>
      </w:r>
    </w:p>
    <w:p w:rsidR="00DF5630" w:rsidRPr="00EB3F2A" w:rsidRDefault="00DF5630" w:rsidP="00DF5630">
      <w:r>
        <w:t>The drought is expected to continue for at least another year. US Agriculture Secretary Tom Vilsack will be in Fresno on Friday to announce the next phase of federal drought relief.</w:t>
      </w:r>
    </w:p>
    <w:p w:rsidR="00DF5630" w:rsidRDefault="00DF5630" w:rsidP="00DF5630">
      <w:pPr>
        <w:pStyle w:val="Heading4"/>
      </w:pPr>
      <w:r>
        <w:t xml:space="preserve">California drought means they can’t solve – other priorities </w:t>
      </w:r>
    </w:p>
    <w:p w:rsidR="00DF5630" w:rsidRPr="00540418" w:rsidRDefault="00DF5630" w:rsidP="00DF5630">
      <w:pPr>
        <w:rPr>
          <w:rStyle w:val="Style13ptBold"/>
        </w:rPr>
      </w:pPr>
      <w:r>
        <w:rPr>
          <w:rStyle w:val="Style13ptBold"/>
        </w:rPr>
        <w:t>Clark, 7/15</w:t>
      </w:r>
    </w:p>
    <w:p w:rsidR="00DF5630" w:rsidRDefault="00DF5630" w:rsidP="00DF5630">
      <w:r>
        <w:t xml:space="preserve">(Brian Clark Howard, National Geographic, “California Report Warns of Worsening Economic Impacts of Drought,” July 15 2015,  </w:t>
      </w:r>
      <w:hyperlink r:id="rId64" w:history="1">
        <w:r w:rsidRPr="00D13C6B">
          <w:rPr>
            <w:rStyle w:val="Hyperlink"/>
          </w:rPr>
          <w:t>http://news.nationalgeographic.com/news/2014/07/140715-california-drought-economic-impacts</w:t>
        </w:r>
      </w:hyperlink>
      <w:r>
        <w:t>, Accessed: 8/1/14, RH)</w:t>
      </w:r>
    </w:p>
    <w:p w:rsidR="00DF5630" w:rsidRDefault="00DF5630" w:rsidP="00DF5630">
      <w:r w:rsidRPr="00F56F04">
        <w:rPr>
          <w:rStyle w:val="StyleUnderline"/>
        </w:rPr>
        <w:t>A new scientific and economic report commissioned by California's state government warns that the ongoing drought crisis will cost billions in lost farm revenue and thousands of jobs</w:t>
      </w:r>
      <w:r>
        <w:t>, although wider impacts on the national food system are unlikely. The report also outlines ways officials could act now to avoid the worst effects of the drought.</w:t>
      </w:r>
    </w:p>
    <w:p w:rsidR="00DF5630" w:rsidRDefault="00DF5630" w:rsidP="00DF5630">
      <w:r w:rsidRPr="00F56F04">
        <w:rPr>
          <w:rStyle w:val="StyleUnderline"/>
        </w:rPr>
        <w:t>California's drought is now in its third year and is expected to worsen, thanks to record high temperatures and a low snowpack in the state's mountains</w:t>
      </w:r>
      <w:r>
        <w:t xml:space="preserve">. </w:t>
      </w:r>
      <w:r w:rsidRPr="00F56F04">
        <w:rPr>
          <w:rStyle w:val="StyleUnderline"/>
        </w:rPr>
        <w:t>Nearly 80 percent of the state is now in what scientists call "extreme or exceptional" drought</w:t>
      </w:r>
      <w:r>
        <w:t xml:space="preserve">, which </w:t>
      </w:r>
      <w:r w:rsidRPr="00F56F04">
        <w:rPr>
          <w:rStyle w:val="StyleUnderline"/>
        </w:rPr>
        <w:t>has caused</w:t>
      </w:r>
      <w:r>
        <w:t xml:space="preserve"> the </w:t>
      </w:r>
      <w:r w:rsidRPr="00F56F04">
        <w:rPr>
          <w:rStyle w:val="StyleUnderline"/>
        </w:rPr>
        <w:t>state water control board to call for mandatory water restrictions in urban areas and for some holders of agricultural water rights</w:t>
      </w:r>
      <w:r>
        <w:t>. (See "Storms Get Headlines, but Drought Is a Sneaky, Devastating Game-Changer.")</w:t>
      </w:r>
    </w:p>
    <w:p w:rsidR="00DF5630" w:rsidRDefault="00DF5630" w:rsidP="00DF5630">
      <w:r>
        <w:t>In the midst of this drought crisis, California's Department of Food and Agriculture commissioned a report from scientists and economists at the University of California, Davis. In a press event announcing the report Tuesday, co-author Richard Howitt warned that the state is "running down our bank account [of stored water]."</w:t>
      </w:r>
    </w:p>
    <w:p w:rsidR="00DF5630" w:rsidRDefault="00DF5630" w:rsidP="00DF5630">
      <w:pPr>
        <w:rPr>
          <w:rStyle w:val="Emphasis"/>
        </w:rPr>
      </w:pPr>
      <w:r>
        <w:t xml:space="preserve">Howitt, a UC Davis professor emeritus of agricultural and natural resource economics, said </w:t>
      </w:r>
      <w:r w:rsidRPr="00F56F04">
        <w:rPr>
          <w:rStyle w:val="Emphasis"/>
        </w:rPr>
        <w:t>California's economy is expected to lose a total of $2.2 billion this year as a result of the drought.</w:t>
      </w:r>
    </w:p>
    <w:p w:rsidR="00DF5630" w:rsidRDefault="00DF5630" w:rsidP="00DF5630">
      <w:r>
        <w:t>"</w:t>
      </w:r>
      <w:r w:rsidRPr="00F56F04">
        <w:rPr>
          <w:rStyle w:val="Emphasis"/>
        </w:rPr>
        <w:t>What really hurts is we're losing 17,100 jobs</w:t>
      </w:r>
      <w:r>
        <w:t>," said Howitt. Most of those jobs are seasonal and part-time work in the Central and San Joaquin Valleys.</w:t>
      </w:r>
    </w:p>
    <w:p w:rsidR="00DF5630" w:rsidRDefault="00DF5630" w:rsidP="00DF5630">
      <w:r>
        <w:t>"They are mostly from the sector of society that is least able to roll with the punches," Howitt added. "</w:t>
      </w:r>
      <w:r w:rsidRPr="00F56F04">
        <w:rPr>
          <w:rStyle w:val="StyleUnderline"/>
        </w:rPr>
        <w:t>There are pockets of extreme deprivation where they are out of water and out of jobs... There are going to be more pockets of pain and poverty."</w:t>
      </w:r>
    </w:p>
    <w:p w:rsidR="00DF5630" w:rsidRDefault="00DF5630" w:rsidP="00DF5630">
      <w:r>
        <w:t xml:space="preserve">According to the UC Davis report, the </w:t>
      </w:r>
      <w:r w:rsidRPr="00F56F04">
        <w:rPr>
          <w:rStyle w:val="StyleUnderline"/>
        </w:rPr>
        <w:t xml:space="preserve">state's agricultural sector faces a net water shortage of 1.6 million acre-feet this year, which will cause losses of $810 million in crop revenue and $203 million in lost dairy and other livestock value, plus additional groundwater pumping costs of $454 million. </w:t>
      </w:r>
      <w:r w:rsidRPr="00F56F04">
        <w:rPr>
          <w:rStyle w:val="Emphasis"/>
        </w:rPr>
        <w:t>These direct costs to agriculture total $1.5 billion</w:t>
      </w:r>
      <w:r>
        <w:t>. When the job losses are factored in, the total economic impact to the state economy is estimated to be $2.2 billion.</w:t>
      </w:r>
    </w:p>
    <w:p w:rsidR="00DF5630" w:rsidRPr="00A64410" w:rsidRDefault="00DF5630" w:rsidP="00DF5630">
      <w:r>
        <w:t>Karen Ross, secretary of the California Department of Food and Agriculture, said at the press briefing that the purpose of the report is to "figure out how to survive droughts better." She said the state government had been surprised by the impact a smaller drought in 2009 had on seasonal farm workers in Fresno County, when food banks were overwhelmed by those seeking assistance.</w:t>
      </w:r>
    </w:p>
    <w:p w:rsidR="00DF5630" w:rsidRDefault="00DF5630" w:rsidP="00DF5630">
      <w:pPr>
        <w:pStyle w:val="Heading3"/>
      </w:pPr>
      <w:r>
        <w:t xml:space="preserve">Can’t solve – funding  </w:t>
      </w:r>
    </w:p>
    <w:p w:rsidR="00DF5630" w:rsidRDefault="00DF5630" w:rsidP="00DF5630">
      <w:pPr>
        <w:pStyle w:val="Heading4"/>
      </w:pPr>
      <w:r>
        <w:t xml:space="preserve">California doesn’t have the money to do it – they’re in HUGE debt and it just keeps rising </w:t>
      </w:r>
    </w:p>
    <w:p w:rsidR="00DF5630" w:rsidRPr="005E12E0" w:rsidRDefault="00DF5630" w:rsidP="00DF5630">
      <w:pPr>
        <w:rPr>
          <w:rStyle w:val="Style13ptBold"/>
        </w:rPr>
      </w:pPr>
      <w:r>
        <w:rPr>
          <w:rStyle w:val="Style13ptBold"/>
        </w:rPr>
        <w:t>Calefti, 1/26</w:t>
      </w:r>
    </w:p>
    <w:p w:rsidR="00DF5630" w:rsidRDefault="00DF5630" w:rsidP="00DF5630">
      <w:r>
        <w:t xml:space="preserve">(Jessica Calefati, San Jose Mercury News reporter in Sacramento, she covers politics and state government, former education reporter at The Star-Ledger, “California’s ‘wall of debt’ is only a slice of its liability problem,’” January 26, 2014, </w:t>
      </w:r>
      <w:hyperlink r:id="rId65" w:history="1">
        <w:r w:rsidRPr="00F4479A">
          <w:rPr>
            <w:rStyle w:val="Hyperlink"/>
          </w:rPr>
          <w:t>http://www.mercurynews.com/california/ci_24998205/californias-wall-debt-is-only-slice-its-liability</w:t>
        </w:r>
      </w:hyperlink>
      <w:r>
        <w:t>, Accessed: 7/31/14, RH)</w:t>
      </w:r>
    </w:p>
    <w:p w:rsidR="00DF5630" w:rsidRDefault="00DF5630" w:rsidP="00DF5630">
      <w:r>
        <w:t>SACRAMENTO -- Gov. Jerry Brown's image as a responsible, penny-pinching steward of California's finances has been cemented in recent weeks because of his renewed call to pay off California's "wall of debt.</w:t>
      </w:r>
    </w:p>
    <w:p w:rsidR="00DF5630" w:rsidRDefault="00DF5630" w:rsidP="00DF5630">
      <w:r>
        <w:t>That's a term Brown coined when he took office to describe the tens of billions of dollars California owed to public schools and special funds whose coffers were raided to help balance budgets in the past.</w:t>
      </w:r>
    </w:p>
    <w:p w:rsidR="00DF5630" w:rsidRDefault="00DF5630" w:rsidP="00DF5630">
      <w:r>
        <w:t xml:space="preserve">But </w:t>
      </w:r>
      <w:r w:rsidRPr="00915924">
        <w:rPr>
          <w:rStyle w:val="Emphasis"/>
        </w:rPr>
        <w:t>look behind that $24.9 billion wall and you'll see a $330 billion skyline of other liabilities threatening the state's financial health.</w:t>
      </w:r>
      <w:r>
        <w:t xml:space="preserve"> </w:t>
      </w:r>
      <w:r w:rsidRPr="00915924">
        <w:rPr>
          <w:rStyle w:val="StyleUnderline"/>
        </w:rPr>
        <w:t xml:space="preserve">It </w:t>
      </w:r>
      <w:r w:rsidRPr="00915924">
        <w:rPr>
          <w:rStyle w:val="Emphasis"/>
        </w:rPr>
        <w:t>includes $80 billion</w:t>
      </w:r>
      <w:r w:rsidRPr="00915924">
        <w:rPr>
          <w:rStyle w:val="StyleUnderline"/>
        </w:rPr>
        <w:t xml:space="preserve"> needed to cover teachers' pensions and </w:t>
      </w:r>
      <w:r w:rsidRPr="00915924">
        <w:rPr>
          <w:rStyle w:val="Emphasis"/>
        </w:rPr>
        <w:t>$64 billion</w:t>
      </w:r>
      <w:r w:rsidRPr="00915924">
        <w:rPr>
          <w:rStyle w:val="StyleUnderline"/>
        </w:rPr>
        <w:t xml:space="preserve"> to pay for state workers' health care in retirement -- two particularly troublesome liabilities because the state isn't even making the minimum payments on them.</w:t>
      </w:r>
    </w:p>
    <w:p w:rsidR="00DF5630" w:rsidRDefault="00DF5630" w:rsidP="00DF5630">
      <w:r>
        <w:t xml:space="preserve">As a result -- similar to the debt of a homeowner who fails to make regular mortgage payments -- </w:t>
      </w:r>
      <w:r w:rsidRPr="004C1BA1">
        <w:rPr>
          <w:rStyle w:val="Emphasis"/>
        </w:rPr>
        <w:t>California's liabilities keep growing</w:t>
      </w:r>
      <w:r>
        <w:t>. For example, the money needed to fully fund the California State Teachers' Retirement System balloons by $22 million a day, or about $8 billion a year, financial analysts estimate.</w:t>
      </w:r>
    </w:p>
    <w:p w:rsidR="00DF5630" w:rsidRDefault="00DF5630" w:rsidP="00DF5630">
      <w:r>
        <w:t>"</w:t>
      </w:r>
      <w:r w:rsidRPr="004C1BA1">
        <w:rPr>
          <w:rStyle w:val="StyleUnderline"/>
        </w:rPr>
        <w:t>This is an enormous financial problem that no one is willing to stand up and take care o</w:t>
      </w:r>
      <w:r>
        <w:t>f," said Joe Nation, a public policy professor at Stanford University.</w:t>
      </w:r>
    </w:p>
    <w:p w:rsidR="00DF5630" w:rsidRDefault="00DF5630" w:rsidP="00DF5630">
      <w:pPr>
        <w:rPr>
          <w:rStyle w:val="StyleUnderline"/>
        </w:rPr>
      </w:pPr>
      <w:r w:rsidRPr="004C1BA1">
        <w:rPr>
          <w:rStyle w:val="StyleUnderline"/>
        </w:rPr>
        <w:t>The governor acknowledged California's unfunded liability burden Wednesday in his State of the State address,</w:t>
      </w:r>
      <w:r>
        <w:t xml:space="preserve"> </w:t>
      </w:r>
      <w:r w:rsidRPr="004C1BA1">
        <w:rPr>
          <w:rStyle w:val="Emphasis"/>
        </w:rPr>
        <w:t>calling it "enormous and ever-growing</w:t>
      </w:r>
      <w:r>
        <w:t xml:space="preserve">." In his proposed budget, he specifically calls for negotiations to resolve the teacher pension issue. But </w:t>
      </w:r>
      <w:r w:rsidRPr="004C1BA1">
        <w:rPr>
          <w:rStyle w:val="StyleUnderline"/>
        </w:rPr>
        <w:t>he includes no money for the upcoming fiscal year to pay down that liability.</w:t>
      </w:r>
    </w:p>
    <w:p w:rsidR="00DF5630" w:rsidRDefault="00DF5630" w:rsidP="00DF5630">
      <w:r>
        <w:t>"We can't make a snap judgment on this," said H.D. Palmer, spokesman for the state Department of Finance. "The prudent approach is coming up with a long-term plan that's bought into by all stakeholders, and that will take time."</w:t>
      </w:r>
    </w:p>
    <w:p w:rsidR="00DF5630" w:rsidRDefault="00DF5630" w:rsidP="00DF5630">
      <w:r>
        <w:t>Those stakeholders include the Legislature, school districts, CalSTRS and the teachers, whose unions Brown is expected to rely on for campaign donations and community outreach when, as is expected, he runs for reelection this fall.</w:t>
      </w:r>
    </w:p>
    <w:p w:rsidR="00DF5630" w:rsidRDefault="00DF5630" w:rsidP="00DF5630">
      <w:r w:rsidRPr="004C1BA1">
        <w:rPr>
          <w:rStyle w:val="StyleUnderline"/>
        </w:rPr>
        <w:t>Nonpartisan budget analysts</w:t>
      </w:r>
      <w:r>
        <w:t xml:space="preserve">, however, </w:t>
      </w:r>
      <w:r w:rsidRPr="004C1BA1">
        <w:rPr>
          <w:rStyle w:val="StyleUnderline"/>
        </w:rPr>
        <w:t>say the state shouldn't waste any more time and should start setting aside money to pay down the CalSTRS debt.</w:t>
      </w:r>
      <w:r>
        <w:t xml:space="preserve"> Indeed, analysts say, it might be smarter to put funds toward CalSTRS rather than accelerating the payments to retire the "wall of debt," as Brown has chosen to do. That's because the interest rates for pension liabilities are higher.</w:t>
      </w:r>
    </w:p>
    <w:p w:rsidR="00DF5630" w:rsidRDefault="00DF5630" w:rsidP="00DF5630">
      <w:r>
        <w:t xml:space="preserve">On the issue of retiree health care, the state hasn't set aside money for future expenses, instead opting to directly pay the costs as they arise. </w:t>
      </w:r>
      <w:r w:rsidRPr="009054EB">
        <w:rPr>
          <w:rStyle w:val="StyleUnderline"/>
        </w:rPr>
        <w:t>But if the state started saving now for the future cost of coverage that's been promised to state workers in retirement, that would trigger accounting changes</w:t>
      </w:r>
      <w:r>
        <w:t xml:space="preserve">. As a result, </w:t>
      </w:r>
      <w:r w:rsidRPr="009054EB">
        <w:rPr>
          <w:rStyle w:val="Emphasis"/>
        </w:rPr>
        <w:t>the state could reduce its long-term liabilities by $20 billion almost immediately,</w:t>
      </w:r>
      <w:r>
        <w:t xml:space="preserve"> said Ryan Miller, a senior analyst in the state's Legislative Analyst's Office.</w:t>
      </w:r>
    </w:p>
    <w:p w:rsidR="00DF5630" w:rsidRDefault="00DF5630" w:rsidP="00DF5630">
      <w:r>
        <w:t>While teachers' pensions and retiree health care have gotten the most attention, they're not the only liabilities.</w:t>
      </w:r>
    </w:p>
    <w:p w:rsidR="00DF5630" w:rsidRDefault="00DF5630" w:rsidP="00DF5630">
      <w:r>
        <w:t xml:space="preserve">Almost </w:t>
      </w:r>
      <w:r w:rsidRPr="009054EB">
        <w:rPr>
          <w:rStyle w:val="Emphasis"/>
        </w:rPr>
        <w:t>$65 billion is needed to pay for deferred maintenance of state roadways, bridges and other infrastructure.</w:t>
      </w:r>
    </w:p>
    <w:p w:rsidR="00DF5630" w:rsidRDefault="00DF5630" w:rsidP="00DF5630">
      <w:pPr>
        <w:rPr>
          <w:rStyle w:val="StyleUnderline"/>
        </w:rPr>
      </w:pPr>
      <w:r>
        <w:t xml:space="preserve">Nearly </w:t>
      </w:r>
      <w:r w:rsidRPr="009054EB">
        <w:rPr>
          <w:rStyle w:val="StyleUnderline"/>
        </w:rPr>
        <w:t>$9 billion is owed to the federal government for unemployment benefits that have been borrowed over the years.</w:t>
      </w:r>
    </w:p>
    <w:p w:rsidR="00DF5630" w:rsidRDefault="00DF5630" w:rsidP="00DF5630">
      <w:pPr>
        <w:rPr>
          <w:rStyle w:val="StyleUnderline"/>
        </w:rPr>
      </w:pPr>
      <w:r>
        <w:t xml:space="preserve">The </w:t>
      </w:r>
      <w:r w:rsidRPr="009054EB">
        <w:rPr>
          <w:rStyle w:val="StyleUnderline"/>
        </w:rPr>
        <w:t>University of California pension and retiree health care plans are $25 billion underfunded.</w:t>
      </w:r>
    </w:p>
    <w:p w:rsidR="00DF5630" w:rsidRDefault="00DF5630" w:rsidP="00DF5630">
      <w:r>
        <w:t>California's pension funds were not always woefully underfunded. In fact, in the late 1990s they were flush with cash.</w:t>
      </w:r>
    </w:p>
    <w:p w:rsidR="00DF5630" w:rsidRDefault="00DF5630" w:rsidP="00DF5630">
      <w:r>
        <w:t>The stock market was on fire and capital-gains taxes were soaring thanks to the dot-com boom, and many Californians seemed confident that the state would never again have a tough time economically, Stanford's Nation said.</w:t>
      </w:r>
    </w:p>
    <w:p w:rsidR="00DF5630" w:rsidRDefault="00DF5630" w:rsidP="00DF5630">
      <w:r>
        <w:t>In Sacramento, Democrats controlled both houses of the Legislature in 1999, the same year a new Democratic governor, Gray Davis, took office after 16 years of Republican governors. The political alignment and "irrational exuberance" about California's financial future led lawmakers and local officials to dramatically increase pension benefits at the same time the state, cities and counties were allowed to decrease contributions to the funds.</w:t>
      </w:r>
    </w:p>
    <w:p w:rsidR="00DF5630" w:rsidRDefault="00DF5630" w:rsidP="00DF5630">
      <w:r>
        <w:t>"All you can do is govern for your time," Davis said in an interview last week. "The pensions were appropriate assuming we could afford it, but subsequent events, including the Great Recession, proved we could not afford it and must adjust."</w:t>
      </w:r>
    </w:p>
    <w:p w:rsidR="00DF5630" w:rsidRDefault="00DF5630" w:rsidP="00DF5630">
      <w:r>
        <w:t>In the years after the dot-com bubble burst in late 2000 and early 2001, CalSTRS and the even-larger California Public Employees' Retirement System lost tens of billions of dollars. And when the global financial crisis hit in 2008, they lost tens of billions more.</w:t>
      </w:r>
    </w:p>
    <w:p w:rsidR="00DF5630" w:rsidRDefault="00DF5630" w:rsidP="00DF5630">
      <w:r>
        <w:t>At CalPERS, even though the stock market eventually rebounded, investment returns since 1999 haven't lived up to the predictions. That's one of the reasons the unfunded liability for the pensions of state workers and judges is $48.6 billion.</w:t>
      </w:r>
    </w:p>
    <w:p w:rsidR="00DF5630" w:rsidRDefault="00DF5630" w:rsidP="00DF5630">
      <w:r>
        <w:t>Pension reform signed by Brown in 2011 reduced pension benefits for new workers, meaning most of the savings will be years away. Critics such as San Jose Mayor Chuck Reed, who hopes to get a pension measure on November's statewide ballot, have said the reform didn't go far enough.</w:t>
      </w:r>
    </w:p>
    <w:p w:rsidR="00DF5630" w:rsidRDefault="00DF5630" w:rsidP="00DF5630">
      <w:r>
        <w:t>The way out will likely require additional payments from the state, school districts, teachers and state workers, but figuring out who pays what will be tough, said Larry Gerston, a political science professor at San Jose State.</w:t>
      </w:r>
    </w:p>
    <w:p w:rsidR="00DF5630" w:rsidRDefault="00DF5630" w:rsidP="00DF5630">
      <w:r>
        <w:t>Labor leaders are the "bread and butter" of Brown's campaign operation, Gerston said, so tussling with them over such a thorny issue in an election year would not be wise.</w:t>
      </w:r>
    </w:p>
    <w:p w:rsidR="00DF5630" w:rsidRDefault="00DF5630" w:rsidP="00DF5630">
      <w:r>
        <w:t>"Whatever you want to say about Jerry Brown, you can't accuse him of being fiscally irresponsible," he said. "Down the road, I expect we'll see reform here."</w:t>
      </w:r>
    </w:p>
    <w:p w:rsidR="00DF5630" w:rsidRDefault="00DF5630" w:rsidP="00DF5630">
      <w:pPr>
        <w:pStyle w:val="Heading4"/>
      </w:pPr>
      <w:r>
        <w:t xml:space="preserve">Even their gov. agrees they’re in no way ready to embark on new missions </w:t>
      </w:r>
    </w:p>
    <w:p w:rsidR="00DF5630" w:rsidRPr="00490982" w:rsidRDefault="00DF5630" w:rsidP="00DF5630">
      <w:pPr>
        <w:rPr>
          <w:rStyle w:val="Style13ptBold"/>
        </w:rPr>
      </w:pPr>
      <w:r>
        <w:rPr>
          <w:rStyle w:val="Style13ptBold"/>
        </w:rPr>
        <w:t>Medina, 1/9</w:t>
      </w:r>
    </w:p>
    <w:p w:rsidR="00DF5630" w:rsidRPr="00EE4355" w:rsidRDefault="00DF5630" w:rsidP="00DF5630">
      <w:pPr>
        <w:rPr>
          <w:color w:val="0000FF" w:themeColor="hyperlink"/>
          <w:u w:val="single"/>
        </w:rPr>
      </w:pPr>
      <w:r>
        <w:t xml:space="preserve">(Jennifer Medina, New York Times national correspondent in LA, “With Surplus in Hand, California Eyes Debt, January 9, 2014,  </w:t>
      </w:r>
      <w:hyperlink r:id="rId66" w:history="1">
        <w:r w:rsidRPr="00D13C6B">
          <w:rPr>
            <w:rStyle w:val="Hyperlink"/>
          </w:rPr>
          <w:t>http://www.nytimes.com/2014/01/10/us/with-surplus-in-hand-california-eyes-debt.html?_r=0</w:t>
        </w:r>
      </w:hyperlink>
      <w:r>
        <w:t xml:space="preserve">, Accessed: 8/1/14, RH) </w:t>
      </w:r>
    </w:p>
    <w:p w:rsidR="00DF5630" w:rsidRDefault="00DF5630" w:rsidP="00DF5630">
      <w:r>
        <w:t>LOS ANGELES — Ever since he came into office, Gov. Jerry Brown has promised to address what he has long called the state’s “wall of debt” built up over years. And now that the nation’s most populous state is looking at a multibillion-dollar surplus, Mr. Brown, in a $155 billion state budget proposal submitted on Thursday, is pledging to make good on that promise.</w:t>
      </w:r>
    </w:p>
    <w:p w:rsidR="00DF5630" w:rsidRDefault="00DF5630" w:rsidP="00DF5630">
      <w:r>
        <w:t>While Mr. Brown called for an 8.5 percent spending increase, he also proposed spending $11 billion on debts and liabilities, including a $6 billion deferred payment to schools and roughly $4 billion to pay down economic recovery bonds issued by his predecessor, Gov. Arnold Schwarzenegger.</w:t>
      </w:r>
    </w:p>
    <w:p w:rsidR="00DF5630" w:rsidRDefault="00DF5630" w:rsidP="00DF5630">
      <w:r>
        <w:t>Mr. Brown’s budget was missing some of the proposals for new spending on social programs, like universal prekindergarten, that many Democrats have called for.</w:t>
      </w:r>
    </w:p>
    <w:p w:rsidR="00DF5630" w:rsidRDefault="00DF5630" w:rsidP="00DF5630">
      <w:pPr>
        <w:rPr>
          <w:rStyle w:val="StyleUnderline"/>
        </w:rPr>
      </w:pPr>
      <w:r w:rsidRPr="003A0DE0">
        <w:rPr>
          <w:rStyle w:val="StyleUnderline"/>
        </w:rPr>
        <w:t>Some Republicans quickly praised Mr. Brown’s approach</w:t>
      </w:r>
      <w:r>
        <w:t xml:space="preserve">, </w:t>
      </w:r>
      <w:r w:rsidRPr="003A0DE0">
        <w:rPr>
          <w:rStyle w:val="Emphasis"/>
        </w:rPr>
        <w:t>but it could set off a fight among fellow Democrats,</w:t>
      </w:r>
      <w:r>
        <w:t xml:space="preserve"> </w:t>
      </w:r>
      <w:r w:rsidRPr="003A0DE0">
        <w:rPr>
          <w:rStyle w:val="StyleUnderline"/>
        </w:rPr>
        <w:t>who control the legislature and hope to use some of the projected $4.2 billion surplus to restore program cuts.</w:t>
      </w:r>
    </w:p>
    <w:p w:rsidR="00DF5630" w:rsidRDefault="00DF5630" w:rsidP="00DF5630">
      <w:pPr>
        <w:rPr>
          <w:rStyle w:val="Emphasis"/>
        </w:rPr>
      </w:pPr>
      <w:r>
        <w:t>“</w:t>
      </w:r>
      <w:r w:rsidRPr="002F60F9">
        <w:rPr>
          <w:rStyle w:val="StyleUnderline"/>
        </w:rPr>
        <w:t>When you’re at this level of long-term liability</w:t>
      </w:r>
      <w:r w:rsidRPr="002F60F9">
        <w:rPr>
          <w:rStyle w:val="Emphasis"/>
        </w:rPr>
        <w:t>, it isn’t time to embark on a raft of new initiatives</w:t>
      </w:r>
      <w:r w:rsidRPr="002F60F9">
        <w:rPr>
          <w:rStyle w:val="StyleUnderline"/>
        </w:rPr>
        <w:t>,”</w:t>
      </w:r>
      <w:r>
        <w:t xml:space="preserve"> </w:t>
      </w:r>
      <w:r w:rsidRPr="002F60F9">
        <w:rPr>
          <w:rStyle w:val="StyleUnderline"/>
        </w:rPr>
        <w:t>Mr. Brown said Thursday at a news conference</w:t>
      </w:r>
      <w:r>
        <w:t>. “</w:t>
      </w:r>
      <w:r w:rsidRPr="002F60F9">
        <w:rPr>
          <w:rStyle w:val="Emphasis"/>
        </w:rPr>
        <w:t>By no means are we out of the wilderness.”</w:t>
      </w:r>
    </w:p>
    <w:p w:rsidR="00DF5630" w:rsidRDefault="00DF5630" w:rsidP="00DF5630">
      <w:pPr>
        <w:rPr>
          <w:rStyle w:val="Emphasis"/>
        </w:rPr>
      </w:pPr>
      <w:r w:rsidRPr="00D00305">
        <w:rPr>
          <w:rStyle w:val="StyleUnderline"/>
        </w:rPr>
        <w:t>Armed with charts to illustrate the volatile boom-and-bust cycles in the state’s revenues, which rely heavily on capital gains taxes, Mr. Brown emphasized efforts to address a “mountain of long-term liabilities</w:t>
      </w:r>
      <w:r>
        <w:t xml:space="preserve">,” </w:t>
      </w:r>
      <w:r w:rsidRPr="00D00305">
        <w:rPr>
          <w:rStyle w:val="Emphasis"/>
        </w:rPr>
        <w:t>including unfunded retirement benefits, that amount to $354.5 billion.</w:t>
      </w:r>
    </w:p>
    <w:p w:rsidR="00DF5630" w:rsidRDefault="00DF5630" w:rsidP="00DF5630">
      <w:r>
        <w:t>Much of the state’s future debt comes from potentially crippling pension liabilities. Mr. Brown’s budget estimated $218 billion in unfunded retirement benefits for public employees. Several cities in California — most recently Stockton and San Bernardino — have filed for bankruptcy because they have been unable to pay for pension and health care benefits for retirees.</w:t>
      </w:r>
    </w:p>
    <w:p w:rsidR="00DF5630" w:rsidRDefault="00DF5630" w:rsidP="00DF5630">
      <w:r>
        <w:t>The California State Teachers Retirement System has an estimated shortfall of $80 billion, and several officials have warned that the fund could deplete its money in 30 years. Mr. Brown called the teacher pension fund a “disaster ahead” and said he would call on teachers and school districts to help the state come up with a new way to pay for the obligations.</w:t>
      </w:r>
    </w:p>
    <w:p w:rsidR="00DF5630" w:rsidRDefault="00DF5630" w:rsidP="00DF5630">
      <w:pPr>
        <w:pStyle w:val="Heading3"/>
      </w:pPr>
      <w:r>
        <w:t xml:space="preserve">Link to politics </w:t>
      </w:r>
    </w:p>
    <w:p w:rsidR="00DF5630" w:rsidRDefault="00DF5630" w:rsidP="00DF5630">
      <w:pPr>
        <w:pStyle w:val="Heading4"/>
      </w:pPr>
      <w:r>
        <w:t>Republicans and some dems are unhappy with California</w:t>
      </w:r>
    </w:p>
    <w:p w:rsidR="00DF5630" w:rsidRPr="00180656" w:rsidRDefault="00DF5630" w:rsidP="00DF5630">
      <w:pPr>
        <w:rPr>
          <w:rStyle w:val="Style13ptBold"/>
        </w:rPr>
      </w:pPr>
      <w:r>
        <w:rPr>
          <w:rStyle w:val="Style13ptBold"/>
        </w:rPr>
        <w:t>Wildermuth, 6/27</w:t>
      </w:r>
    </w:p>
    <w:p w:rsidR="00DF5630" w:rsidRPr="00E9558A" w:rsidRDefault="00DF5630" w:rsidP="00DF5630">
      <w:r>
        <w:t xml:space="preserve">(John Wildermuth, reporter and editor in California for more than 37 years, works for the San Francisco Chronicle, “Poll: Dems happy with state of state, Republicans aren’t,” June 27, 2014, </w:t>
      </w:r>
      <w:hyperlink r:id="rId67" w:history="1">
        <w:r w:rsidRPr="00F4479A">
          <w:rPr>
            <w:rStyle w:val="Hyperlink"/>
          </w:rPr>
          <w:t>http://www.sfgate.com/politics/article/Poll-Dems-happy-with-state-of-state-Republicans-5584668.php</w:t>
        </w:r>
      </w:hyperlink>
      <w:r>
        <w:t>, Accessed: 7/31/14, RH)</w:t>
      </w:r>
    </w:p>
    <w:p w:rsidR="00DF5630" w:rsidRDefault="00DF5630" w:rsidP="00DF5630">
      <w:r>
        <w:t>(06-27) 09:44 PDT SAN FRANCISCO -- In politics, what you see often depends on where you sit. A new Field Poll on the Legislature and the state's direction shows just how true that is.</w:t>
      </w:r>
    </w:p>
    <w:p w:rsidR="00DF5630" w:rsidRDefault="00DF5630" w:rsidP="00DF5630">
      <w:pPr>
        <w:rPr>
          <w:rStyle w:val="StyleUnderline"/>
        </w:rPr>
      </w:pPr>
      <w:r>
        <w:t xml:space="preserve">While registered voters who believe the state is moving in the wrong direction outnumber their more optimistic counterparts, 46 percent to 41 percent, </w:t>
      </w:r>
      <w:r w:rsidRPr="00C253C7">
        <w:rPr>
          <w:rStyle w:val="StyleUnderline"/>
        </w:rPr>
        <w:t>Democrats and Republicans seem to be staring at completely different states.</w:t>
      </w:r>
    </w:p>
    <w:p w:rsidR="00DF5630" w:rsidRDefault="00DF5630" w:rsidP="00DF5630">
      <w:pPr>
        <w:rPr>
          <w:rStyle w:val="StyleUnderline"/>
        </w:rPr>
      </w:pPr>
      <w:r w:rsidRPr="00C253C7">
        <w:rPr>
          <w:rStyle w:val="StyleUnderline"/>
        </w:rPr>
        <w:t xml:space="preserve">Fifty-seven percent of Democrats say California is on a roll, compared with the </w:t>
      </w:r>
      <w:r w:rsidRPr="00C253C7">
        <w:rPr>
          <w:rStyle w:val="Emphasis"/>
        </w:rPr>
        <w:t>30 percent</w:t>
      </w:r>
      <w:r w:rsidRPr="00C253C7">
        <w:rPr>
          <w:rStyle w:val="StyleUnderline"/>
        </w:rPr>
        <w:t xml:space="preserve"> worried about the state's future. Republicans</w:t>
      </w:r>
      <w:r>
        <w:t xml:space="preserve">, though, </w:t>
      </w:r>
      <w:r w:rsidRPr="00C253C7">
        <w:rPr>
          <w:rStyle w:val="StyleUnderline"/>
        </w:rPr>
        <w:t>are convinced the sky is falling, with 70 percent saying the state's troubles will continue and only 21 percent willing to suggest that there's some light peeking out ahead.</w:t>
      </w:r>
    </w:p>
    <w:p w:rsidR="00DF5630" w:rsidRDefault="00DF5630" w:rsidP="00DF5630">
      <w:r>
        <w:t xml:space="preserve">As usual, </w:t>
      </w:r>
      <w:r w:rsidRPr="00C253C7">
        <w:rPr>
          <w:rStyle w:val="StyleUnderline"/>
        </w:rPr>
        <w:t>decline-to-state voters pretty much split the difference, with 37 percent saying the state is on the way up,</w:t>
      </w:r>
      <w:r>
        <w:t xml:space="preserve"> </w:t>
      </w:r>
      <w:r w:rsidRPr="00C253C7">
        <w:rPr>
          <w:rStyle w:val="Emphasis"/>
        </w:rPr>
        <w:t xml:space="preserve">47 percent saying it's going the wrong way </w:t>
      </w:r>
      <w:r>
        <w:t>and 16 percent with no opinion on where California is headed.</w:t>
      </w:r>
    </w:p>
    <w:p w:rsidR="00DF5630" w:rsidRDefault="00DF5630" w:rsidP="00DF5630">
      <w:r w:rsidRPr="003023CE">
        <w:rPr>
          <w:rStyle w:val="Emphasis"/>
        </w:rPr>
        <w:t>The opposing views of the state make plenty of sense when seen under a partisan lens, said Mark DiCamillo,</w:t>
      </w:r>
      <w:r>
        <w:t xml:space="preserve"> the poll's director.</w:t>
      </w:r>
    </w:p>
    <w:p w:rsidR="00DF5630" w:rsidRDefault="00DF5630" w:rsidP="00DF5630">
      <w:r>
        <w:t>"You can see how California's moving and from a Republican standpoint, they just don't like it," he said. "It's a blue state, after all."</w:t>
      </w:r>
    </w:p>
    <w:p w:rsidR="00DF5630" w:rsidRDefault="00DF5630" w:rsidP="00DF5630">
      <w:r>
        <w:t>And from the Democrats' perspective, if California is a blue state, how bad can things be?</w:t>
      </w:r>
    </w:p>
    <w:p w:rsidR="00DF5630" w:rsidRDefault="00DF5630" w:rsidP="00DF5630">
      <w:r>
        <w:t xml:space="preserve">Despite the partisan wrangling, </w:t>
      </w:r>
      <w:r w:rsidRPr="00907F6F">
        <w:rPr>
          <w:rStyle w:val="StyleUnderline"/>
        </w:rPr>
        <w:t>the overall numbers suggest that if life in California isn't good, it's at least better than it's been.</w:t>
      </w:r>
      <w:r>
        <w:t xml:space="preserve"> While the 41 percent happy with the state's direction in the June poll is down a bit from the 44 percent average last year, it's still the ninth-highest number the Field Poll has found since 1988 and more than three times better than the 13 percent average in 2010.</w:t>
      </w:r>
    </w:p>
    <w:p w:rsidR="00DF5630" w:rsidRDefault="00DF5630" w:rsidP="00DF5630">
      <w:pPr>
        <w:rPr>
          <w:rStyle w:val="StyleUnderline"/>
        </w:rPr>
      </w:pPr>
      <w:r w:rsidRPr="00907F6F">
        <w:rPr>
          <w:rStyle w:val="StyleUnderline"/>
        </w:rPr>
        <w:t>That same partisan bias shows up in the appraisal of the state Legislature, with plenty of reason.</w:t>
      </w:r>
    </w:p>
    <w:p w:rsidR="00DF5630" w:rsidRDefault="00DF5630" w:rsidP="00DF5630">
      <w:pPr>
        <w:rPr>
          <w:rStyle w:val="StyleUnderline"/>
        </w:rPr>
      </w:pPr>
      <w:r>
        <w:t xml:space="preserve">With Democrats holding a two-thirds majority in both the Assembly and the state Senate, it's no surprise that 50 percent of the Democrats polled are happy with the job the Legislature is doing. And since GOP legislators have essentially zero clout in Sacramento, the </w:t>
      </w:r>
      <w:r w:rsidRPr="00907F6F">
        <w:rPr>
          <w:rStyle w:val="StyleUnderline"/>
        </w:rPr>
        <w:t>68 percent of Republicans who disapprove of the Legislature's work are expressing their displeasure with the pronounced Democratic tilt.</w:t>
      </w:r>
    </w:p>
    <w:p w:rsidR="00DF5630" w:rsidRDefault="00DF5630" w:rsidP="00DF5630">
      <w:r>
        <w:t>The continuing popularity of Gov. Jerry Brown also may be working against the Legislature's approval numbers, DiCamillo said.</w:t>
      </w:r>
    </w:p>
    <w:p w:rsidR="00DF5630" w:rsidRDefault="00DF5630" w:rsidP="00DF5630">
      <w:r>
        <w:t>"People see Brown as the more moderate face of the Democratic Party," he said. "That can work to the detriment of the Legislature, as people see that the Democratic legislators are not as moderate as Brown and don't like that."</w:t>
      </w:r>
    </w:p>
    <w:p w:rsidR="00DF5630" w:rsidRDefault="00DF5630" w:rsidP="00DF5630">
      <w:r>
        <w:t>The 35 percent of California voters who approve of the Legislature is still the second-highest number since 2008. Although 47 percent of those surveyed are unhappy with the job the Legislature is doing, that's the second-lowest number in the past decade.</w:t>
      </w:r>
    </w:p>
    <w:p w:rsidR="00DF5630" w:rsidRDefault="00DF5630" w:rsidP="00DF5630">
      <w:r>
        <w:t>The poll was based on a random telephone survey of 2,013 Californians, including 1,382 who identified themselves as registered voters. The finding on the Legislature and state's direction are based on random sub-samples of either 724 or 658 registered voters, with a maximum sampling error of plus or minus 4 percentage points.</w:t>
      </w:r>
    </w:p>
    <w:p w:rsidR="00DF5630" w:rsidRDefault="00DF5630" w:rsidP="00DF5630"/>
    <w:p w:rsidR="00D96C11" w:rsidRDefault="00D96C11" w:rsidP="00D125E8">
      <w:pPr>
        <w:pStyle w:val="Heading2"/>
      </w:pPr>
      <w:r>
        <w:t xml:space="preserve">Privatization CP </w:t>
      </w:r>
    </w:p>
    <w:p w:rsidR="00143487" w:rsidRPr="00143487" w:rsidRDefault="00DF5630" w:rsidP="00DF5630">
      <w:pPr>
        <w:pStyle w:val="Heading3"/>
      </w:pPr>
      <w:r>
        <w:t xml:space="preserve">NASA Tech key </w:t>
      </w:r>
    </w:p>
    <w:p w:rsidR="000D1073" w:rsidRDefault="000D1073" w:rsidP="000D1073">
      <w:pPr>
        <w:pStyle w:val="Heading4"/>
      </w:pPr>
      <w:r>
        <w:t xml:space="preserve">Privatization can’t solve – NASA developed the tech </w:t>
      </w:r>
    </w:p>
    <w:p w:rsidR="000D1073" w:rsidRPr="00C61970" w:rsidRDefault="000D1073" w:rsidP="000D1073">
      <w:r>
        <w:rPr>
          <w:rStyle w:val="Style13ptBold"/>
        </w:rPr>
        <w:t xml:space="preserve">SciTech Daily 12 </w:t>
      </w:r>
      <w:r w:rsidRPr="00C61970">
        <w:t xml:space="preserve">– Science Technology Daily, 2012 (“NASA explores OMEGA system for Alternative Aviation Fuels,” April 17th, Available Online at </w:t>
      </w:r>
      <w:hyperlink r:id="rId68" w:history="1">
        <w:r w:rsidRPr="00C61970">
          <w:rPr>
            <w:rStyle w:val="Hyperlink"/>
          </w:rPr>
          <w:t>http://scitechdaily.com/nasa-explores-omega-system-for-alternative-aviation-fuels/</w:t>
        </w:r>
      </w:hyperlink>
      <w:r w:rsidRPr="00C61970">
        <w:t>, Accessed 07-16-2014) LB</w:t>
      </w:r>
    </w:p>
    <w:p w:rsidR="000D1073" w:rsidRDefault="000D1073" w:rsidP="000D1073">
      <w:pPr>
        <w:spacing w:line="240" w:lineRule="auto"/>
        <w:contextualSpacing/>
      </w:pPr>
      <w:r>
        <w:t>Offshore Membrane Enclosures for Growing Algae (OMEGA) is an innovative method to grow algae, clean wastewater, capture carbon dioxide and to ultimately produce biofuel without competing with agriculture for water, fertilizer or land.</w:t>
      </w:r>
    </w:p>
    <w:p w:rsidR="000D1073" w:rsidRPr="00C61970" w:rsidRDefault="000D1073" w:rsidP="000D1073">
      <w:pPr>
        <w:spacing w:line="240" w:lineRule="auto"/>
        <w:contextualSpacing/>
        <w:rPr>
          <w:rStyle w:val="StyleUnderline"/>
        </w:rPr>
      </w:pPr>
      <w:r w:rsidRPr="004B5931">
        <w:rPr>
          <w:rStyle w:val="StyleUnderline"/>
          <w:highlight w:val="green"/>
        </w:rPr>
        <w:t>NASA’s OMEGA system</w:t>
      </w:r>
      <w:r w:rsidRPr="00C61970">
        <w:rPr>
          <w:rStyle w:val="StyleUnderline"/>
        </w:rPr>
        <w:t xml:space="preserve"> consists of large flexible plastic tubes, called photobioreactors. Floating in seawater, the photobioreactors </w:t>
      </w:r>
      <w:r w:rsidRPr="004B5931">
        <w:rPr>
          <w:rStyle w:val="StyleUnderline"/>
          <w:highlight w:val="green"/>
        </w:rPr>
        <w:t>contain freshwater algae growing in wastewater.</w:t>
      </w:r>
      <w:r w:rsidRPr="00C61970">
        <w:rPr>
          <w:rStyle w:val="StyleUnderline"/>
        </w:rPr>
        <w:t xml:space="preserve"> These algae are among the fastest growing plants on Earth.</w:t>
      </w:r>
    </w:p>
    <w:p w:rsidR="000D1073" w:rsidRDefault="000D1073" w:rsidP="000D1073">
      <w:pPr>
        <w:spacing w:line="240" w:lineRule="auto"/>
        <w:contextualSpacing/>
      </w:pPr>
      <w:r>
        <w:t>The algae use energy from the sun, carbon dioxide and nutrients from the wastewater to produce biomass that can be converted into biofuels as well as other useful products such as fertilizer and animal food. The algae clean the wastewater by removing nutrients that otherwise would contribute to marine deadzone formation.</w:t>
      </w:r>
    </w:p>
    <w:p w:rsidR="000D1073" w:rsidRPr="004B5931" w:rsidRDefault="000D1073" w:rsidP="000D1073">
      <w:pPr>
        <w:spacing w:line="240" w:lineRule="auto"/>
        <w:contextualSpacing/>
        <w:rPr>
          <w:rStyle w:val="StyleUnderline"/>
          <w:highlight w:val="green"/>
        </w:rPr>
      </w:pPr>
      <w:r w:rsidRPr="00C61970">
        <w:rPr>
          <w:rStyle w:val="StyleUnderline"/>
        </w:rPr>
        <w:t xml:space="preserve">NASA’s project goals are to investigate the technical feasibility of a unique floating algae cultivation system and prepare the way for commercial applications. </w:t>
      </w:r>
      <w:r w:rsidRPr="004B5931">
        <w:rPr>
          <w:rStyle w:val="StyleUnderline"/>
          <w:highlight w:val="green"/>
        </w:rPr>
        <w:t>Research by scientists and engineers has demonstrated that OMEGA is an effective way to grow microalgae and treat wastewater on a small scale.</w:t>
      </w:r>
    </w:p>
    <w:p w:rsidR="000D1073" w:rsidRDefault="000D1073" w:rsidP="000D1073">
      <w:pPr>
        <w:spacing w:line="240" w:lineRule="auto"/>
        <w:contextualSpacing/>
        <w:rPr>
          <w:rStyle w:val="StyleUnderline"/>
        </w:rPr>
      </w:pPr>
      <w:r w:rsidRPr="004B5931">
        <w:rPr>
          <w:rStyle w:val="StyleUnderline"/>
          <w:highlight w:val="green"/>
        </w:rPr>
        <w:t>The OMEGA system is being investigated by NASA as an alternative way to produce aviation fuels</w:t>
      </w:r>
      <w:r w:rsidRPr="00C61970">
        <w:rPr>
          <w:rStyle w:val="StyleUnderline"/>
        </w:rPr>
        <w:t>. Potential implications of replacing fossil fuels include reducing the release of green house gases, decreasing ocean acidification, and enhancing national security.</w:t>
      </w:r>
    </w:p>
    <w:p w:rsidR="000D1073" w:rsidRDefault="000D1073" w:rsidP="000D1073">
      <w:pPr>
        <w:spacing w:line="240" w:lineRule="auto"/>
        <w:contextualSpacing/>
        <w:rPr>
          <w:rStyle w:val="StyleUnderline"/>
        </w:rPr>
      </w:pPr>
    </w:p>
    <w:p w:rsidR="00DF5630" w:rsidRDefault="00DF5630" w:rsidP="00DF5630">
      <w:pPr>
        <w:pStyle w:val="Heading3"/>
      </w:pPr>
      <w:r>
        <w:t xml:space="preserve">Links to politics </w:t>
      </w:r>
    </w:p>
    <w:p w:rsidR="00DF5630" w:rsidRDefault="00DF5630" w:rsidP="00DF5630">
      <w:pPr>
        <w:pStyle w:val="Heading4"/>
      </w:pPr>
      <w:r>
        <w:t xml:space="preserve">Privatization has historically been unpopular </w:t>
      </w:r>
    </w:p>
    <w:p w:rsidR="00DF5630" w:rsidRPr="00D30051" w:rsidRDefault="00DF5630" w:rsidP="00DF5630">
      <w:pPr>
        <w:rPr>
          <w:rStyle w:val="Style13ptBold"/>
        </w:rPr>
      </w:pPr>
      <w:r>
        <w:rPr>
          <w:rStyle w:val="Style13ptBold"/>
        </w:rPr>
        <w:t>Lord, 2010</w:t>
      </w:r>
    </w:p>
    <w:p w:rsidR="00DF5630" w:rsidRPr="005A0B5B" w:rsidRDefault="00DF5630" w:rsidP="00DF5630">
      <w:r>
        <w:t xml:space="preserve">(Nick Lord, financial journalist, commentator and analyst, “Privatization: The road to wiping out the US deficit,” </w:t>
      </w:r>
    </w:p>
    <w:p w:rsidR="00DF5630" w:rsidRDefault="004718E6" w:rsidP="00DF5630">
      <w:hyperlink r:id="rId69" w:history="1">
        <w:r w:rsidR="00DF5630" w:rsidRPr="00D13C6B">
          <w:rPr>
            <w:rStyle w:val="Hyperlink"/>
          </w:rPr>
          <w:t>http://www.euromoneyplc.com/product.asp?PositionID=&amp;ProductID=949&amp;PageID=323&amp;ArticleID=2459161</w:t>
        </w:r>
      </w:hyperlink>
      <w:r w:rsidR="00DF5630">
        <w:t>, Accessed: 8/1/14, RH)</w:t>
      </w:r>
    </w:p>
    <w:p w:rsidR="00DF5630" w:rsidRDefault="00DF5630" w:rsidP="00DF5630">
      <w:r w:rsidRPr="007B0CFB">
        <w:rPr>
          <w:rStyle w:val="StyleUnderline"/>
        </w:rPr>
        <w:t xml:space="preserve">Perhaps the most intractable problem facing the market has been political </w:t>
      </w:r>
      <w:r w:rsidRPr="00A87F1E">
        <w:rPr>
          <w:rStyle w:val="StyleUnderline"/>
        </w:rPr>
        <w:t>opposition to both selling assets and setting up long-term regulatory regimes</w:t>
      </w:r>
      <w:r w:rsidRPr="00A87F1E">
        <w:t xml:space="preserve">. </w:t>
      </w:r>
      <w:r w:rsidRPr="00A87F1E">
        <w:rPr>
          <w:rStyle w:val="StyleUnderline"/>
        </w:rPr>
        <w:t>Politics is the lifeblood of the US, where every office holder from the president down to the local dog-catcher has to seek election at least every four years.</w:t>
      </w:r>
      <w:r w:rsidRPr="00A87F1E">
        <w:t xml:space="preserve"> It is extremely difficult to match this electoral timescale</w:t>
      </w:r>
      <w:r>
        <w:t xml:space="preserve"> with the life cycle of infrastructure assets, which often have a 20-, 30- or 40-year lifespan. </w:t>
      </w:r>
      <w:r w:rsidRPr="00600789">
        <w:rPr>
          <w:rStyle w:val="Emphasis"/>
          <w:highlight w:val="green"/>
        </w:rPr>
        <w:t>Selling assets has been a way to lose elections.</w:t>
      </w:r>
      <w:r w:rsidRPr="007B0CFB">
        <w:rPr>
          <w:rStyle w:val="Emphasis"/>
        </w:rPr>
        <w:t xml:space="preserve"> </w:t>
      </w:r>
      <w:r>
        <w:t>"</w:t>
      </w:r>
      <w:r w:rsidRPr="007B0CFB">
        <w:rPr>
          <w:rStyle w:val="StyleUnderline"/>
        </w:rPr>
        <w:t xml:space="preserve">The </w:t>
      </w:r>
      <w:r w:rsidRPr="00600789">
        <w:rPr>
          <w:rStyle w:val="StyleUnderline"/>
          <w:highlight w:val="green"/>
        </w:rPr>
        <w:t>politics surrounding deals is the hardest thing to manage</w:t>
      </w:r>
      <w:r w:rsidRPr="007B0CFB">
        <w:rPr>
          <w:rStyle w:val="StyleUnderline"/>
        </w:rPr>
        <w:t>,</w:t>
      </w:r>
      <w:r>
        <w:t>" says Heap at UBS. "</w:t>
      </w:r>
      <w:r w:rsidRPr="00600789">
        <w:rPr>
          <w:rStyle w:val="Emphasis"/>
          <w:highlight w:val="green"/>
        </w:rPr>
        <w:t>Privatizing assets is simply a way to lose votes</w:t>
      </w:r>
      <w:r w:rsidRPr="007B0CFB">
        <w:rPr>
          <w:rStyle w:val="Emphasis"/>
        </w:rPr>
        <w:t>."</w:t>
      </w:r>
      <w:r>
        <w:t xml:space="preserve"> However he thinks that there is a simple equation to understand why the political landscape has now shifted. "</w:t>
      </w:r>
      <w:r w:rsidRPr="007B0CFB">
        <w:rPr>
          <w:rStyle w:val="StyleUnderline"/>
        </w:rPr>
        <w:t xml:space="preserve">The </w:t>
      </w:r>
      <w:r w:rsidRPr="00600789">
        <w:rPr>
          <w:rStyle w:val="StyleUnderline"/>
          <w:highlight w:val="green"/>
        </w:rPr>
        <w:t>moment the political pain from cutting services is more than the votes lost in selling assets, this market will take off."</w:t>
      </w:r>
    </w:p>
    <w:p w:rsidR="00DF5630" w:rsidRDefault="00DF5630" w:rsidP="00DF5630">
      <w:r w:rsidRPr="00540499">
        <w:rPr>
          <w:rStyle w:val="StyleUnderline"/>
        </w:rPr>
        <w:t>There is now abundant evidence that at a grass-roots level that political pain threshold has been reached.</w:t>
      </w:r>
      <w:r>
        <w:t xml:space="preserve"> In big states such as California, Texas and Florida, P3s are now regularly used whenever new services are needed. Even governor Arnold Schwarzenegger in California has said that state assets from prisons to roads and windfarms are on the block as the state lurches through another budget crisis.</w:t>
      </w:r>
    </w:p>
    <w:p w:rsidR="00DF5630" w:rsidRDefault="00DF5630" w:rsidP="00DF5630">
      <w:r>
        <w:t>Politicians across the country are looking at states such as Indiana and cities such as Chicago that have been early adopters of privatization of infrastructure. Because Indiana sold the Indiana Toll Road in 2006 to Cintra and Macquarie for $3.8 billion, it is one of only two states in the union that does not have a budget deficit.</w:t>
      </w:r>
    </w:p>
    <w:p w:rsidR="00DF5630" w:rsidRDefault="00DF5630" w:rsidP="00DF5630">
      <w:r>
        <w:t>In Chicago, mayor Richard Daley has embraced asset sales with a fervour not matched anywhere else. He sold a 99-year lease to run the Skyway in 2005 for $1.83 billion to a consortium also comprising Macquarie and Cintra.</w:t>
      </w:r>
    </w:p>
    <w:p w:rsidR="00DF5630" w:rsidRDefault="00DF5630" w:rsidP="00DF5630">
      <w:r>
        <w:t>He subsequently tried to sell Chicago’s Midway Airport for $2.5 billion in 2008 and in 2009 successfully sold the city’s parking system in a deal that raised $1.1 billion. The success of that deal has led mayors across the country to look at similar parking deals, with transactions now reportedly under way in Hartford, Harrisburg, Indianapolis, Pittsburg, Las Vegas and Los Angeles. Politicians realize that the political cost in not doing this is greater than in doing it. The tipping point has been reached.</w:t>
      </w:r>
    </w:p>
    <w:p w:rsidR="00DF5630" w:rsidRPr="00246A39" w:rsidRDefault="00DF5630" w:rsidP="00DF5630">
      <w:pPr>
        <w:rPr>
          <w:rStyle w:val="StyleUnderline"/>
        </w:rPr>
      </w:pPr>
      <w:r>
        <w:t xml:space="preserve">But there is still political pain to be negotiated. </w:t>
      </w:r>
      <w:r w:rsidRPr="006D114B">
        <w:rPr>
          <w:rStyle w:val="StyleUnderline"/>
        </w:rPr>
        <w:t>The Chicago parking deal was a huge success in every way but one</w:t>
      </w:r>
      <w:r>
        <w:t xml:space="preserve">: </w:t>
      </w:r>
      <w:r w:rsidRPr="00600789">
        <w:rPr>
          <w:rStyle w:val="StyleUnderline"/>
          <w:highlight w:val="green"/>
        </w:rPr>
        <w:t xml:space="preserve">the </w:t>
      </w:r>
      <w:r w:rsidRPr="00600789">
        <w:rPr>
          <w:rStyle w:val="Emphasis"/>
          <w:highlight w:val="green"/>
        </w:rPr>
        <w:t>transition from public to private ownership caused massive disruption</w:t>
      </w:r>
      <w:r w:rsidRPr="00600789">
        <w:rPr>
          <w:rStyle w:val="StyleUnderline"/>
          <w:highlight w:val="green"/>
        </w:rPr>
        <w:t xml:space="preserve"> and a public outcry from residents</w:t>
      </w:r>
      <w:r>
        <w:t xml:space="preserve">. </w:t>
      </w:r>
      <w:r w:rsidRPr="00600789">
        <w:rPr>
          <w:rStyle w:val="StyleUnderline"/>
          <w:highlight w:val="green"/>
        </w:rPr>
        <w:t>Managing such transitions better will be the key duty for politicians looking to engage the private sector in infrastructure.</w:t>
      </w:r>
    </w:p>
    <w:p w:rsidR="000D1073" w:rsidRPr="00C61970" w:rsidRDefault="000D1073" w:rsidP="000D1073">
      <w:pPr>
        <w:spacing w:line="240" w:lineRule="auto"/>
        <w:contextualSpacing/>
        <w:rPr>
          <w:rStyle w:val="StyleUnderline"/>
        </w:rPr>
      </w:pPr>
    </w:p>
    <w:p w:rsidR="00DF5630" w:rsidRPr="00DF5630" w:rsidRDefault="00DF5630" w:rsidP="00DF5630">
      <w:pPr>
        <w:pStyle w:val="Heading3"/>
        <w:rPr>
          <w:rStyle w:val="StyleUnderline"/>
          <w:sz w:val="32"/>
        </w:rPr>
      </w:pPr>
      <w:r w:rsidRPr="00DF5630">
        <w:rPr>
          <w:rStyle w:val="StyleUnderline"/>
          <w:sz w:val="32"/>
        </w:rPr>
        <w:t>Environment DA</w:t>
      </w:r>
    </w:p>
    <w:p w:rsidR="00DF5630" w:rsidRDefault="00DF5630" w:rsidP="00DF5630">
      <w:pPr>
        <w:pStyle w:val="Heading4"/>
      </w:pPr>
      <w:r w:rsidRPr="00255142">
        <w:t>Environment DA</w:t>
      </w:r>
      <w:r>
        <w:t xml:space="preserve"> – privatizing the ocean is unregulated and turns the environment impacts </w:t>
      </w:r>
    </w:p>
    <w:p w:rsidR="00DF5630" w:rsidRPr="00243537" w:rsidRDefault="00DF5630" w:rsidP="00DF5630">
      <w:r w:rsidRPr="00243537">
        <w:t xml:space="preserve">Bacher 13 – staff writer for Our Water, 2013 (“Privatize everything in the universe?”, November 11th, Available Online at </w:t>
      </w:r>
      <w:hyperlink r:id="rId70" w:history="1">
        <w:r w:rsidRPr="00243537">
          <w:rPr>
            <w:rStyle w:val="Hyperlink"/>
          </w:rPr>
          <w:t>http://www.sandiegolovesgreen.com/privatise-everything-in-the-universe/</w:t>
        </w:r>
      </w:hyperlink>
      <w:r w:rsidRPr="00243537">
        <w:t xml:space="preserve">, Accessed 07-16-2014) LB </w:t>
      </w:r>
    </w:p>
    <w:p w:rsidR="00DF5630" w:rsidRPr="00243537" w:rsidRDefault="00DF5630" w:rsidP="00DF5630">
      <w:pPr>
        <w:spacing w:line="240" w:lineRule="auto"/>
        <w:contextualSpacing/>
        <w:rPr>
          <w:rStyle w:val="StyleUnderline"/>
        </w:rPr>
      </w:pPr>
      <w:r w:rsidRPr="00243537">
        <w:rPr>
          <w:rStyle w:val="StyleUnderline"/>
        </w:rPr>
        <w:t>I wrote this song, “Privatize Everything,” back in 2000. The song was meant as political satire, but unfortunately, many of these lyrics have already become reality in recent years, as evidenced by the federal “catch shares” program, the state’s fake “marine protected areas,” the Obama administration’s tentative approval of Frankenfish and the state-federal Bay Delta Conservation Plan to build the twin tunnels.</w:t>
      </w:r>
    </w:p>
    <w:p w:rsidR="00DF5630" w:rsidRPr="00243537" w:rsidRDefault="00DF5630" w:rsidP="00DF5630">
      <w:pPr>
        <w:spacing w:line="240" w:lineRule="auto"/>
        <w:contextualSpacing/>
        <w:rPr>
          <w:rStyle w:val="StyleUnderline"/>
        </w:rPr>
      </w:pPr>
      <w:r w:rsidRPr="004B5931">
        <w:rPr>
          <w:rStyle w:val="StyleUnderline"/>
          <w:highlight w:val="green"/>
        </w:rPr>
        <w:t>The oceans are being privatized under the Obama administration’s “catch shares” program that concentrates ocean fisheries in fewer, increasingly corporate hands</w:t>
      </w:r>
      <w:r w:rsidRPr="00243537">
        <w:rPr>
          <w:rStyle w:val="StyleUnderline"/>
        </w:rPr>
        <w:t>.</w:t>
      </w:r>
    </w:p>
    <w:p w:rsidR="00DF5630" w:rsidRDefault="00DF5630" w:rsidP="00DF5630">
      <w:pPr>
        <w:spacing w:line="240" w:lineRule="auto"/>
        <w:contextualSpacing/>
      </w:pPr>
      <w:r>
        <w:t>According to Food and Water Watch, “Catch shares are a system for managing our nation’s fisheries that are causing consolidation in the fishing industry at the expense of the livelihoods of thousands of smaller-scale, traditional fishermen and their communities. Such programs are being heavily touted as a means to promote sustainable fishing, but a closer look reveals they do not have a positive environmental record. Catch shares can incentivize the use of larger-scale boats, more damaging gear and wasteful fishing practices that hurt fish populations and the habitats on which they depend.”</w:t>
      </w:r>
    </w:p>
    <w:p w:rsidR="00DF5630" w:rsidRPr="00243537" w:rsidRDefault="00DF5630" w:rsidP="00DF5630">
      <w:pPr>
        <w:spacing w:line="240" w:lineRule="auto"/>
        <w:contextualSpacing/>
        <w:rPr>
          <w:rStyle w:val="StyleUnderline"/>
        </w:rPr>
      </w:pPr>
      <w:r w:rsidRPr="004B5931">
        <w:rPr>
          <w:rStyle w:val="StyleUnderline"/>
          <w:highlight w:val="green"/>
        </w:rPr>
        <w:t>Ocean conservation management has been privatized under the</w:t>
      </w:r>
      <w:r w:rsidRPr="00243537">
        <w:rPr>
          <w:rStyle w:val="StyleUnderline"/>
        </w:rPr>
        <w:t xml:space="preserve"> Marine Life Protection Act (</w:t>
      </w:r>
      <w:r w:rsidRPr="004B5931">
        <w:rPr>
          <w:rStyle w:val="StyleUnderline"/>
          <w:highlight w:val="green"/>
        </w:rPr>
        <w:t>MLPA) Initiative’s creation of so-called marine protected areas</w:t>
      </w:r>
      <w:r w:rsidRPr="00243537">
        <w:rPr>
          <w:rStyle w:val="StyleUnderline"/>
        </w:rPr>
        <w:t xml:space="preserve"> in California </w:t>
      </w:r>
      <w:r w:rsidRPr="004B5931">
        <w:rPr>
          <w:rStyle w:val="StyleUnderline"/>
          <w:highlight w:val="green"/>
        </w:rPr>
        <w:t>that fail to protect the ocean from oil spills and drilling, pollution, military testing, corporate aquaculture, wind and wave energy project and all other uses of the ocean other than fishing and gathering.</w:t>
      </w:r>
    </w:p>
    <w:p w:rsidR="00DF5630" w:rsidRDefault="00DF5630" w:rsidP="00DF5630">
      <w:pPr>
        <w:spacing w:line="240" w:lineRule="auto"/>
        <w:contextualSpacing/>
      </w:pPr>
      <w:r>
        <w:t>Catherine Reheis-Boyd, the President of the Western States Petroleum Association, chaired the MLPA Blue Ribbon Task Force that imposed the so-called “marine protected areas” that went into effect in Southern California waters on January 1, 2012. The initiative was funded privately by the Resources Legacy Fund Foundation in an unaccountable and corrupt “public-private partnership” with the California Department of Fish and Wildlife.</w:t>
      </w:r>
    </w:p>
    <w:p w:rsidR="00DF5630" w:rsidRPr="00D96C11" w:rsidRDefault="00DF5630" w:rsidP="00DF5630">
      <w:pPr>
        <w:spacing w:line="240" w:lineRule="auto"/>
        <w:contextualSpacing/>
      </w:pPr>
      <w:r>
        <w:t>Monsanto and Obama’s Food and Drug Administration (FDA) are leading the charge to privatize the food supply and life itself by fast-tracking the approval of genetically engineered foods. The Food and Drug Administration is currently rushing the approval of genetically engineered salmon, “Frankenfish,” for human consumption in spite of the tremendous risk these fish pose to imperiled salmon populations and public health.</w:t>
      </w:r>
    </w:p>
    <w:p w:rsidR="004718E6" w:rsidRDefault="004718E6" w:rsidP="00D125E8">
      <w:pPr>
        <w:pStyle w:val="Heading2"/>
      </w:pPr>
      <w:r>
        <w:t>Wastewater CP</w:t>
      </w:r>
    </w:p>
    <w:p w:rsidR="004718E6" w:rsidRDefault="004718E6" w:rsidP="004718E6">
      <w:pPr>
        <w:pStyle w:val="Heading3"/>
      </w:pPr>
      <w:r>
        <w:t>2AC</w:t>
      </w:r>
    </w:p>
    <w:p w:rsidR="004718E6" w:rsidRDefault="004718E6" w:rsidP="004718E6">
      <w:pPr>
        <w:pStyle w:val="Heading4"/>
      </w:pPr>
      <w:r>
        <w:t xml:space="preserve">Counterplan can’t solve the aff—2 solvency deficits </w:t>
      </w:r>
    </w:p>
    <w:p w:rsidR="004718E6" w:rsidRPr="00DD0C68" w:rsidRDefault="004718E6" w:rsidP="004718E6">
      <w:pPr>
        <w:pStyle w:val="Heading4"/>
        <w:numPr>
          <w:ilvl w:val="0"/>
          <w:numId w:val="13"/>
        </w:numPr>
      </w:pPr>
      <w:r w:rsidRPr="00DD0C68">
        <w:t>No private sector spillover</w:t>
      </w:r>
      <w:r>
        <w:t xml:space="preserve"> </w:t>
      </w:r>
      <w:r w:rsidRPr="00DD0C68">
        <w:t xml:space="preserve">– wastewater treatment algae cultivation doesn’t incentivize the private sector to do the algae cultivation so not enough biofuels are created to solve the advantages </w:t>
      </w:r>
    </w:p>
    <w:p w:rsidR="004718E6" w:rsidRDefault="004718E6" w:rsidP="004718E6">
      <w:pPr>
        <w:pStyle w:val="Heading4"/>
        <w:numPr>
          <w:ilvl w:val="0"/>
          <w:numId w:val="13"/>
        </w:numPr>
      </w:pPr>
      <w:r w:rsidRPr="00DD0C68">
        <w:t>Marine ecosystems</w:t>
      </w:r>
      <w:r>
        <w:t xml:space="preserve">- </w:t>
      </w:r>
      <w:r w:rsidRPr="00DD0C68">
        <w:t>The internal link is predicated off of the system being in the ocean to stop eutrophication that</w:t>
      </w:r>
      <w:r>
        <w:t>’s 1ac</w:t>
      </w:r>
      <w:r w:rsidRPr="00DD0C68">
        <w:t xml:space="preserve"> Sielen ’13 </w:t>
      </w:r>
    </w:p>
    <w:p w:rsidR="004718E6" w:rsidRPr="00DD0C68" w:rsidRDefault="004718E6" w:rsidP="004718E6"/>
    <w:p w:rsidR="004718E6" w:rsidRDefault="004718E6" w:rsidP="004718E6">
      <w:pPr>
        <w:pStyle w:val="Heading4"/>
      </w:pPr>
      <w:r>
        <w:t xml:space="preserve">Permutation do both- </w:t>
      </w:r>
      <w:r w:rsidRPr="0098775E">
        <w:t xml:space="preserve">counterplan shields the link to the ocean tradeoff because we won’t need to place as many OMEGA systems in the ocean also harvesting biofuels from wastewater treatment systems. </w:t>
      </w:r>
    </w:p>
    <w:p w:rsidR="004718E6" w:rsidRPr="0098775E" w:rsidRDefault="004718E6" w:rsidP="004718E6">
      <w:pPr>
        <w:pStyle w:val="Heading4"/>
      </w:pPr>
      <w:r>
        <w:t xml:space="preserve">The counterplan links to politics and oil </w:t>
      </w:r>
      <w:r w:rsidRPr="0098775E">
        <w:t>– still results in biofuel creation that costs political support and trades off with oil</w:t>
      </w:r>
    </w:p>
    <w:p w:rsidR="004718E6" w:rsidRDefault="004718E6" w:rsidP="004718E6">
      <w:pPr>
        <w:pStyle w:val="Heading4"/>
      </w:pPr>
      <w:r>
        <w:t xml:space="preserve">The counterplan links to the ocean tradeoff disad – </w:t>
      </w:r>
      <w:r w:rsidRPr="0098775E">
        <w:t>some wastewater treatment centers flow into the ocean, they’d still build in the coastal waters</w:t>
      </w:r>
    </w:p>
    <w:p w:rsidR="004718E6" w:rsidRDefault="004718E6" w:rsidP="004718E6">
      <w:pPr>
        <w:pStyle w:val="Heading4"/>
      </w:pPr>
      <w:r>
        <w:t>Wastewater treatment is bad- bacteria inhibits growth, studies prove</w:t>
      </w:r>
    </w:p>
    <w:p w:rsidR="004718E6" w:rsidRDefault="004718E6" w:rsidP="004718E6">
      <w:pPr>
        <w:spacing w:after="0" w:line="240" w:lineRule="auto"/>
        <w:rPr>
          <w:sz w:val="16"/>
        </w:rPr>
      </w:pPr>
      <w:r w:rsidRPr="0081546C">
        <w:rPr>
          <w:rStyle w:val="Style13ptBold"/>
        </w:rPr>
        <w:t>Oh et al., 11</w:t>
      </w:r>
      <w:r>
        <w:rPr>
          <w:sz w:val="16"/>
        </w:rPr>
        <w:t>- PhD and principal researcher at the Korean Institute of Energy Research, paper from the Department of Civil and Environmental Engineering at Pusan National University (You-Kwan, “Reuse of effluent water from a municipal wastewater treatment plant in microalgae cultivation for biofuel production”, Research Gate, March 2011, http://www.researchgate.net/publication/51033597_Reuse_of_effluent_water_from_a_municipal_wastewater_treatment_plant_in_microalgae_cultivation_for_biofuel_production)//KC</w:t>
      </w:r>
    </w:p>
    <w:p w:rsidR="004718E6" w:rsidRDefault="004718E6" w:rsidP="004718E6">
      <w:pPr>
        <w:spacing w:after="0" w:line="240" w:lineRule="auto"/>
        <w:rPr>
          <w:sz w:val="16"/>
        </w:rPr>
      </w:pPr>
    </w:p>
    <w:p w:rsidR="004718E6" w:rsidRDefault="004718E6" w:rsidP="004718E6">
      <w:pPr>
        <w:spacing w:after="0" w:line="240" w:lineRule="auto"/>
        <w:ind w:firstLine="720"/>
        <w:rPr>
          <w:sz w:val="16"/>
        </w:rPr>
      </w:pPr>
      <w:r w:rsidRPr="0081546C">
        <w:rPr>
          <w:rStyle w:val="StyleUnderline"/>
        </w:rPr>
        <w:t xml:space="preserve">A </w:t>
      </w:r>
      <w:r w:rsidRPr="00166693">
        <w:rPr>
          <w:rStyle w:val="StyleUnderline"/>
          <w:highlight w:val="cyan"/>
        </w:rPr>
        <w:t>great amount of bacterial existence was observed on the surface</w:t>
      </w:r>
      <w:r>
        <w:rPr>
          <w:sz w:val="16"/>
        </w:rPr>
        <w:t xml:space="preserve"> of the aggregates on the FISH experiment (Supplementary Fig. S1). </w:t>
      </w:r>
      <w:r w:rsidRPr="00166693">
        <w:rPr>
          <w:rStyle w:val="StyleUnderline"/>
          <w:highlight w:val="cyan"/>
        </w:rPr>
        <w:t>These bacteria may inhibit the microalgal growth by limiting light penetration</w:t>
      </w:r>
      <w:r w:rsidRPr="0081546C">
        <w:rPr>
          <w:rStyle w:val="StyleUnderline"/>
        </w:rPr>
        <w:t xml:space="preserve"> as well as nutrients</w:t>
      </w:r>
      <w:r>
        <w:rPr>
          <w:sz w:val="16"/>
        </w:rPr>
        <w:t xml:space="preserve"> uptake from environments </w:t>
      </w:r>
      <w:r w:rsidRPr="00166693">
        <w:rPr>
          <w:rStyle w:val="StyleUnderline"/>
          <w:highlight w:val="cyan"/>
        </w:rPr>
        <w:t>through forming</w:t>
      </w:r>
      <w:r>
        <w:rPr>
          <w:sz w:val="16"/>
        </w:rPr>
        <w:t xml:space="preserve"> slight or significant </w:t>
      </w:r>
      <w:r w:rsidRPr="00166693">
        <w:rPr>
          <w:rStyle w:val="StyleUnderline"/>
          <w:highlight w:val="cyan"/>
        </w:rPr>
        <w:t>aggregation among biomass</w:t>
      </w:r>
      <w:r>
        <w:rPr>
          <w:sz w:val="16"/>
        </w:rPr>
        <w:t xml:space="preserve"> because </w:t>
      </w:r>
      <w:r>
        <w:rPr>
          <w:i/>
          <w:sz w:val="16"/>
        </w:rPr>
        <w:t xml:space="preserve">Chlorella </w:t>
      </w:r>
      <w:r>
        <w:rPr>
          <w:sz w:val="16"/>
        </w:rPr>
        <w:t xml:space="preserve">sp. 227 did not show active growth the culture with the raw effluent for their living, It can be explained why the more bacterial numbers and populations in the effluent waters and resulted in the lower biomass productivity than the others in this study, relatively. </w:t>
      </w:r>
    </w:p>
    <w:p w:rsidR="004718E6" w:rsidRPr="00DD0C68" w:rsidRDefault="004718E6" w:rsidP="004718E6">
      <w:pPr>
        <w:spacing w:after="0" w:line="240" w:lineRule="auto"/>
        <w:ind w:firstLine="720"/>
        <w:rPr>
          <w:u w:val="single"/>
        </w:rPr>
      </w:pPr>
      <w:r>
        <w:rPr>
          <w:sz w:val="16"/>
        </w:rPr>
        <w:t>Meanwhile</w:t>
      </w:r>
      <w:r w:rsidRPr="0081546C">
        <w:rPr>
          <w:rStyle w:val="StyleUnderline"/>
        </w:rPr>
        <w:t>, the highest biomass production happened not in the culture with the autoclaved effluent</w:t>
      </w:r>
      <w:r>
        <w:rPr>
          <w:sz w:val="16"/>
        </w:rPr>
        <w:t xml:space="preserve"> but in the culture filtered by 0.2 µm-pore size filter. It demonstrated that </w:t>
      </w:r>
      <w:r w:rsidRPr="00166693">
        <w:rPr>
          <w:rStyle w:val="StyleUnderline"/>
          <w:highlight w:val="cyan"/>
        </w:rPr>
        <w:t>the control still contained some amount of suspended solid, which can cause a problem of light utilization in photosynthesis</w:t>
      </w:r>
      <w:r w:rsidRPr="00166693">
        <w:rPr>
          <w:sz w:val="16"/>
          <w:highlight w:val="cyan"/>
        </w:rPr>
        <w:t>.</w:t>
      </w:r>
      <w:r>
        <w:rPr>
          <w:sz w:val="16"/>
        </w:rPr>
        <w:t xml:space="preserve"> Interestingly, since the relationship between microalgae and bacteria is not well understood as regarding cultivation of microalgae in effluent waters for biodiesel production, even some bacteria can be useful to harvest or to grow microalgae in their aquatic cultures (de-Bashan et al.. 2004: Lee et al.. 2009). Thus, </w:t>
      </w:r>
      <w:r w:rsidRPr="00166693">
        <w:rPr>
          <w:rStyle w:val="StyleUnderline"/>
          <w:highlight w:val="cyan"/>
        </w:rPr>
        <w:t>the effect of bacteria on fatty acids production</w:t>
      </w:r>
      <w:r w:rsidRPr="0081546C">
        <w:rPr>
          <w:rStyle w:val="StyleUnderline"/>
        </w:rPr>
        <w:t xml:space="preserve"> from microalgae </w:t>
      </w:r>
      <w:r w:rsidRPr="00166693">
        <w:rPr>
          <w:rStyle w:val="StyleUnderline"/>
          <w:highlight w:val="cyan"/>
        </w:rPr>
        <w:t>should be further investigated.</w:t>
      </w:r>
    </w:p>
    <w:p w:rsidR="004718E6" w:rsidRDefault="004718E6" w:rsidP="004718E6">
      <w:pPr>
        <w:spacing w:after="0" w:line="240" w:lineRule="auto"/>
        <w:rPr>
          <w:sz w:val="16"/>
        </w:rPr>
      </w:pPr>
    </w:p>
    <w:p w:rsidR="004718E6" w:rsidRPr="00B03B08" w:rsidRDefault="004718E6" w:rsidP="004718E6">
      <w:pPr>
        <w:pStyle w:val="Heading4"/>
        <w:rPr>
          <w:rStyle w:val="Style13ptBold"/>
          <w:b/>
        </w:rPr>
      </w:pPr>
      <w:r>
        <w:rPr>
          <w:rStyle w:val="Style13ptBold"/>
          <w:b/>
        </w:rPr>
        <w:t xml:space="preserve">No cultivation facilities possible </w:t>
      </w:r>
    </w:p>
    <w:p w:rsidR="004718E6" w:rsidRDefault="004718E6" w:rsidP="004718E6">
      <w:r w:rsidRPr="00747C07">
        <w:rPr>
          <w:rStyle w:val="Style13ptBold"/>
        </w:rPr>
        <w:t>Trent 12</w:t>
      </w:r>
      <w:r>
        <w:t xml:space="preserve"> - PhD in biological oceanography at Scripps Institution of Oceanography, leads the OMEGA program at NASA (Jonathan, “OFFSHORE MEMBRANE ENCLOSURES FOR GROWING ALGAE (OMEGA) A Feasibility Study for Wasterwater to Biofuels”, NASA Ames Research Center, December 2012, http://www.energy.ca.gov/2013publications/CEC-500-2013-143/CEC-500-2013-143.pdf)//KG</w:t>
      </w:r>
    </w:p>
    <w:p w:rsidR="004718E6" w:rsidRPr="009C6318" w:rsidRDefault="004718E6" w:rsidP="004718E6">
      <w:pPr>
        <w:spacing w:after="0"/>
        <w:rPr>
          <w:rStyle w:val="StyleUnderline"/>
        </w:rPr>
      </w:pPr>
      <w:r>
        <w:t xml:space="preserve">The biofuels community has shown considerable interest in the possibility that microalgae could contribute significantly to providing a sustainable alternative to fossil fuels. </w:t>
      </w:r>
      <w:r w:rsidRPr="00A90F05">
        <w:rPr>
          <w:rStyle w:val="StyleUnderline"/>
          <w:highlight w:val="cyan"/>
        </w:rPr>
        <w:t>Microalgae species with high growth rates and high yields of oi</w:t>
      </w:r>
      <w:r w:rsidRPr="009C6318">
        <w:rPr>
          <w:rStyle w:val="StyleUnderline"/>
        </w:rPr>
        <w:t xml:space="preserve">l that </w:t>
      </w:r>
      <w:r w:rsidRPr="00A90F05">
        <w:rPr>
          <w:rStyle w:val="StyleUnderline"/>
          <w:highlight w:val="cyan"/>
        </w:rPr>
        <w:t>can be grown on domestic wastewater using nonarable land could produce biofuel</w:t>
      </w:r>
      <w:r w:rsidRPr="009C6318">
        <w:rPr>
          <w:rStyle w:val="StyleUnderline"/>
        </w:rPr>
        <w:t xml:space="preserve"> without competing with agriculture</w:t>
      </w:r>
      <w:r>
        <w:t xml:space="preserve">. </w:t>
      </w:r>
      <w:r w:rsidRPr="00A90F05">
        <w:rPr>
          <w:rStyle w:val="StyleUnderline"/>
          <w:highlight w:val="cyan"/>
        </w:rPr>
        <w:t>It is difficult to envision where the cultivation facilities would be located to produce the quantity of algae needed for fuels,</w:t>
      </w:r>
      <w:r w:rsidRPr="009C6318">
        <w:rPr>
          <w:rStyle w:val="StyleUnderline"/>
        </w:rPr>
        <w:t xml:space="preserve"> </w:t>
      </w:r>
      <w:r w:rsidRPr="00A90F05">
        <w:rPr>
          <w:rStyle w:val="StyleUnderline"/>
          <w:highlight w:val="cyan"/>
        </w:rPr>
        <w:t>given that these facilities must be close to wastewater treatment plants to save energy.</w:t>
      </w:r>
      <w:r w:rsidRPr="009C6318">
        <w:rPr>
          <w:rStyle w:val="StyleUnderline"/>
        </w:rPr>
        <w:t xml:space="preserve"> </w:t>
      </w:r>
    </w:p>
    <w:p w:rsidR="004718E6" w:rsidRDefault="004718E6" w:rsidP="004718E6">
      <w:pPr>
        <w:spacing w:after="0"/>
      </w:pPr>
    </w:p>
    <w:p w:rsidR="004718E6" w:rsidRDefault="004718E6" w:rsidP="004718E6">
      <w:pPr>
        <w:pStyle w:val="Heading4"/>
      </w:pPr>
      <w:r>
        <w:t xml:space="preserve">Turn—blooms </w:t>
      </w:r>
    </w:p>
    <w:p w:rsidR="004718E6" w:rsidRDefault="004718E6" w:rsidP="004718E6">
      <w:pPr>
        <w:pStyle w:val="Heading4"/>
      </w:pPr>
      <w:r>
        <w:t>CP causes algae blooms</w:t>
      </w:r>
    </w:p>
    <w:p w:rsidR="004718E6" w:rsidRDefault="004718E6" w:rsidP="004718E6">
      <w:r w:rsidRPr="00587995">
        <w:rPr>
          <w:rStyle w:val="Style13ptBold"/>
        </w:rPr>
        <w:t xml:space="preserve">Anderson and McCarthy 12 </w:t>
      </w:r>
      <w:r>
        <w:t>- Senior Scientist in the Biology Department of the Woods Hole Oceanographic Institution, where he also serves as Director of the Coastal Ocean Institute AND Deputy Center Director at the Middle East Desalination Research Center (Donald and Shannon, “Red Tides and Harmful Algal Blooms: Impacts on Desalination Operations”, MEDRC, 2-9-12, http://www.medrc.org/download/Habs_and_desaliantion_workshop_report_final.pdf)//KG</w:t>
      </w:r>
    </w:p>
    <w:p w:rsidR="004718E6" w:rsidRPr="0010614B" w:rsidRDefault="004718E6" w:rsidP="004718E6">
      <w:pPr>
        <w:rPr>
          <w:sz w:val="16"/>
        </w:rPr>
      </w:pPr>
      <w:r w:rsidRPr="0010614B">
        <w:rPr>
          <w:sz w:val="16"/>
        </w:rPr>
        <w:t xml:space="preserve">Desalination plants face many operational challenges. One that has emerged in recent years is </w:t>
      </w:r>
      <w:r w:rsidRPr="0010614B">
        <w:rPr>
          <w:rStyle w:val="StyleUnderline"/>
        </w:rPr>
        <w:t>the threat from harmful algal blooms (HABs</w:t>
      </w:r>
      <w:r w:rsidRPr="0010614B">
        <w:rPr>
          <w:sz w:val="16"/>
        </w:rPr>
        <w:t xml:space="preserve">). HABs, commonly called red tides, are </w:t>
      </w:r>
      <w:r w:rsidRPr="0010614B">
        <w:rPr>
          <w:rStyle w:val="StyleUnderline"/>
        </w:rPr>
        <w:t>blooms of</w:t>
      </w:r>
      <w:r>
        <w:rPr>
          <w:rStyle w:val="StyleUnderline"/>
        </w:rPr>
        <w:t xml:space="preserve"> </w:t>
      </w:r>
      <w:r w:rsidRPr="0010614B">
        <w:rPr>
          <w:rStyle w:val="StyleUnderline"/>
        </w:rPr>
        <w:t>algae</w:t>
      </w:r>
      <w:r w:rsidRPr="0010614B">
        <w:rPr>
          <w:sz w:val="16"/>
        </w:rPr>
        <w:t xml:space="preserve"> (microscopic (phytoplankton) and macroscopic (seaweeds) </w:t>
      </w:r>
      <w:r w:rsidRPr="0010614B">
        <w:rPr>
          <w:rStyle w:val="StyleUnderline"/>
        </w:rPr>
        <w:t>that cause harm in many ways</w:t>
      </w:r>
      <w:r w:rsidRPr="0010614B">
        <w:rPr>
          <w:sz w:val="16"/>
        </w:rPr>
        <w:t xml:space="preserve">. Traditionally, these impacts have affected human and ecosystem health, fisheries, tourism, and coastal aesthetics. For example, </w:t>
      </w:r>
      <w:r w:rsidRPr="0010614B">
        <w:rPr>
          <w:rStyle w:val="StyleUnderline"/>
        </w:rPr>
        <w:t>HABs have caused mass mortalities of fish and marine</w:t>
      </w:r>
      <w:r>
        <w:rPr>
          <w:rStyle w:val="StyleUnderline"/>
        </w:rPr>
        <w:t xml:space="preserve"> </w:t>
      </w:r>
      <w:r w:rsidRPr="0010614B">
        <w:rPr>
          <w:rStyle w:val="StyleUnderline"/>
        </w:rPr>
        <w:t>mammals, and have sickened and killed humans through consumption of contaminated seafood</w:t>
      </w:r>
      <w:r>
        <w:rPr>
          <w:rStyle w:val="StyleUnderline"/>
        </w:rPr>
        <w:t xml:space="preserve"> </w:t>
      </w:r>
      <w:r w:rsidRPr="0010614B">
        <w:rPr>
          <w:rStyle w:val="StyleUnderline"/>
        </w:rPr>
        <w:t>or through recreational exposure</w:t>
      </w:r>
      <w:r w:rsidRPr="0010614B">
        <w:rPr>
          <w:sz w:val="16"/>
        </w:rPr>
        <w:t xml:space="preserve">. </w:t>
      </w:r>
      <w:r w:rsidRPr="0010614B">
        <w:rPr>
          <w:rStyle w:val="StyleUnderline"/>
        </w:rPr>
        <w:t>Non-toxic HABs also cause many problems</w:t>
      </w:r>
      <w:r w:rsidRPr="0010614B">
        <w:rPr>
          <w:sz w:val="16"/>
        </w:rPr>
        <w:t xml:space="preserve">, typically through biomass effects such as </w:t>
      </w:r>
      <w:r w:rsidRPr="0010614B">
        <w:rPr>
          <w:rStyle w:val="Emphasis"/>
        </w:rPr>
        <w:t>the decay of dense blooms</w:t>
      </w:r>
      <w:r w:rsidRPr="0010614B">
        <w:rPr>
          <w:sz w:val="16"/>
        </w:rPr>
        <w:t xml:space="preserve">, </w:t>
      </w:r>
      <w:r w:rsidRPr="0010614B">
        <w:rPr>
          <w:rStyle w:val="StyleUnderline"/>
        </w:rPr>
        <w:t>leading to oxygen depletion and mass</w:t>
      </w:r>
      <w:r>
        <w:rPr>
          <w:rStyle w:val="StyleUnderline"/>
        </w:rPr>
        <w:t xml:space="preserve"> </w:t>
      </w:r>
      <w:r w:rsidRPr="0010614B">
        <w:rPr>
          <w:rStyle w:val="StyleUnderline"/>
        </w:rPr>
        <w:t>mortalities of marine organisms.</w:t>
      </w:r>
      <w:r>
        <w:rPr>
          <w:rStyle w:val="StyleUnderline"/>
        </w:rPr>
        <w:t xml:space="preserve"> </w:t>
      </w:r>
      <w:r w:rsidRPr="0010614B">
        <w:rPr>
          <w:rStyle w:val="StyleUnderline"/>
        </w:rPr>
        <w:t>The threat from HABs to desalination plants is not new, but is growing in scale and significance</w:t>
      </w:r>
      <w:r w:rsidRPr="0010614B">
        <w:rPr>
          <w:sz w:val="16"/>
        </w:rPr>
        <w:t xml:space="preserve">, </w:t>
      </w:r>
      <w:r w:rsidRPr="0010614B">
        <w:rPr>
          <w:rStyle w:val="StyleUnderline"/>
        </w:rPr>
        <w:t>due to the expansion of both HABs and desalination plants globally.</w:t>
      </w:r>
      <w:r w:rsidRPr="0010614B">
        <w:rPr>
          <w:sz w:val="16"/>
        </w:rPr>
        <w:t xml:space="preserve"> Recent events (e.g., Richlen et al. 2010) highlighted the vulnerability of traditional plant designs to blooms, and emphasized how little we know about important processes such as toxin removal during treatment or the best methods for removing algal biomass and extracellular products during pretreatment. Likewise, design features of plants, including the location and nature of intakes need to account for the types of bloom events and species that might occur in a given region. </w:t>
      </w:r>
    </w:p>
    <w:p w:rsidR="004718E6" w:rsidRDefault="004718E6" w:rsidP="004718E6">
      <w:pPr>
        <w:pStyle w:val="Heading4"/>
      </w:pPr>
      <w:r>
        <w:t xml:space="preserve">Algal blooms cause endocrine disruption </w:t>
      </w:r>
    </w:p>
    <w:p w:rsidR="004718E6" w:rsidRDefault="004718E6" w:rsidP="004718E6">
      <w:r w:rsidRPr="003A37CE">
        <w:rPr>
          <w:rStyle w:val="Style13ptBold"/>
        </w:rPr>
        <w:t>CATF 13</w:t>
      </w:r>
      <w:r>
        <w:t xml:space="preserve"> – Clean Air Task Force, nonprofit organization dedicated to reducing atmospheric pollution through research, advocacy, and private sector collaboration (“THE STATUS OF ALGAL BIOFUEL DEVELOPMENT”, July 2013, http://www.catf.us/resources/whitepapers/files/201307-CATF%20Status%20of%20Algal%20Biofuels.pdf)//KG</w:t>
      </w:r>
    </w:p>
    <w:p w:rsidR="004718E6" w:rsidRDefault="004718E6" w:rsidP="004718E6">
      <w:pPr>
        <w:rPr>
          <w:sz w:val="16"/>
        </w:rPr>
      </w:pPr>
      <w:r w:rsidRPr="00815DDE">
        <w:rPr>
          <w:rStyle w:val="StyleUnderline"/>
        </w:rPr>
        <w:t>Ecosystems could</w:t>
      </w:r>
      <w:r w:rsidRPr="00815DDE">
        <w:rPr>
          <w:sz w:val="16"/>
        </w:rPr>
        <w:t xml:space="preserve"> still </w:t>
      </w:r>
      <w:r w:rsidRPr="00815DDE">
        <w:rPr>
          <w:rStyle w:val="StyleUnderline"/>
        </w:rPr>
        <w:t>be affected</w:t>
      </w:r>
      <w:r w:rsidRPr="00815DDE">
        <w:rPr>
          <w:sz w:val="16"/>
        </w:rPr>
        <w:t xml:space="preserve">, however, </w:t>
      </w:r>
      <w:r w:rsidRPr="00815DDE">
        <w:rPr>
          <w:rStyle w:val="StyleUnderline"/>
        </w:rPr>
        <w:t>to a greater</w:t>
      </w:r>
      <w:r w:rsidRPr="00815DDE">
        <w:rPr>
          <w:sz w:val="16"/>
        </w:rPr>
        <w:t xml:space="preserve"> or lesser </w:t>
      </w:r>
      <w:r w:rsidRPr="00815DDE">
        <w:rPr>
          <w:rStyle w:val="StyleUnderline"/>
        </w:rPr>
        <w:t>extent than they currently are when exposed to algal blooms and eutrophication</w:t>
      </w:r>
      <w:r w:rsidRPr="00815DDE">
        <w:rPr>
          <w:sz w:val="16"/>
        </w:rPr>
        <w:t xml:space="preserve">. </w:t>
      </w:r>
      <w:r w:rsidRPr="00815DDE">
        <w:rPr>
          <w:rStyle w:val="Emphasis"/>
        </w:rPr>
        <w:t>These pose dangers to society, including the risk of contact with toxins that can lead to endocrine disruption and liver failure in humans</w:t>
      </w:r>
      <w:r w:rsidRPr="00815DDE">
        <w:rPr>
          <w:sz w:val="16"/>
        </w:rPr>
        <w:t xml:space="preserve"> (Menetrez, 2012). Conversely, </w:t>
      </w:r>
      <w:r w:rsidRPr="00815DDE">
        <w:rPr>
          <w:rStyle w:val="StyleUnderline"/>
        </w:rPr>
        <w:t>little research has been conducted on the threats to farmed algae from pathogens like bacteria and viruses</w:t>
      </w:r>
      <w:r w:rsidRPr="00815DDE">
        <w:rPr>
          <w:sz w:val="16"/>
        </w:rPr>
        <w:t xml:space="preserve"> (Georgianna &amp; Mayfield, 2012). </w:t>
      </w:r>
      <w:r w:rsidRPr="00815DDE">
        <w:rPr>
          <w:rStyle w:val="StyleUnderline"/>
        </w:rPr>
        <w:t>Researchers further caution that algae are capable of horizontal gene transfer6 with other algae as well as occasionally with beings higher up the chain, such as phytoplankton (</w:t>
      </w:r>
      <w:r w:rsidRPr="00815DDE">
        <w:rPr>
          <w:sz w:val="16"/>
        </w:rPr>
        <w:t xml:space="preserve">Henley et al., 2012) </w:t>
      </w:r>
      <w:r w:rsidRPr="00815DDE">
        <w:rPr>
          <w:rStyle w:val="StyleUnderline"/>
        </w:rPr>
        <w:t>and sea slugs</w:t>
      </w:r>
      <w:r w:rsidRPr="00815DDE">
        <w:rPr>
          <w:sz w:val="16"/>
        </w:rPr>
        <w:t xml:space="preserve"> (Snow &amp; Smith, 2012). The potential for horizontal gene transfer complicates the process of modifying existing algal species.</w:t>
      </w:r>
    </w:p>
    <w:p w:rsidR="004718E6" w:rsidRPr="00874158" w:rsidRDefault="004718E6" w:rsidP="004718E6">
      <w:pPr>
        <w:pStyle w:val="Heading4"/>
      </w:pPr>
      <w:r>
        <w:t xml:space="preserve">Causes extinction </w:t>
      </w:r>
    </w:p>
    <w:p w:rsidR="004718E6" w:rsidRPr="00874158" w:rsidRDefault="004718E6" w:rsidP="004718E6">
      <w:pPr>
        <w:rPr>
          <w:rFonts w:asciiTheme="minorHAnsi" w:hAnsiTheme="minorHAnsi"/>
        </w:rPr>
      </w:pPr>
      <w:r w:rsidRPr="00874158">
        <w:rPr>
          <w:rFonts w:asciiTheme="minorHAnsi" w:hAnsiTheme="minorHAnsi"/>
        </w:rPr>
        <w:t xml:space="preserve">Richard </w:t>
      </w:r>
      <w:r w:rsidRPr="00874158">
        <w:rPr>
          <w:rStyle w:val="Style13ptBold"/>
          <w:rFonts w:asciiTheme="minorHAnsi" w:hAnsiTheme="minorHAnsi"/>
        </w:rPr>
        <w:t>Douthwaite</w:t>
      </w:r>
      <w:r w:rsidRPr="00874158">
        <w:rPr>
          <w:rFonts w:asciiTheme="minorHAnsi" w:hAnsiTheme="minorHAnsi"/>
        </w:rPr>
        <w:t xml:space="preserve">, economist employed by Jamaica and Montserrat, journalist, </w:t>
      </w:r>
      <w:r w:rsidRPr="00874158">
        <w:rPr>
          <w:rStyle w:val="Style13ptBold"/>
          <w:rFonts w:asciiTheme="minorHAnsi" w:hAnsiTheme="minorHAnsi"/>
        </w:rPr>
        <w:t>1999</w:t>
      </w:r>
      <w:r w:rsidRPr="00874158">
        <w:rPr>
          <w:rFonts w:asciiTheme="minorHAnsi" w:hAnsiTheme="minorHAnsi"/>
        </w:rPr>
        <w:t>, in Critical Development Theory, ed. Munck and O’Hearn, p. 158</w:t>
      </w:r>
    </w:p>
    <w:p w:rsidR="004718E6" w:rsidRPr="00874158" w:rsidRDefault="004718E6" w:rsidP="004718E6">
      <w:pPr>
        <w:rPr>
          <w:rFonts w:asciiTheme="minorHAnsi" w:hAnsiTheme="minorHAnsi"/>
        </w:rPr>
      </w:pPr>
      <w:r w:rsidRPr="00874158">
        <w:rPr>
          <w:rFonts w:asciiTheme="minorHAnsi" w:hAnsiTheme="minorHAnsi"/>
        </w:rPr>
        <w:t xml:space="preserve">A third reason that the world economy is unsustainable is that </w:t>
      </w:r>
      <w:r w:rsidRPr="00874158">
        <w:rPr>
          <w:rStyle w:val="StyleUnderline"/>
          <w:rFonts w:asciiTheme="minorHAnsi" w:hAnsiTheme="minorHAnsi"/>
          <w:highlight w:val="green"/>
        </w:rPr>
        <w:t>some</w:t>
      </w:r>
      <w:r w:rsidRPr="00874158">
        <w:rPr>
          <w:rFonts w:asciiTheme="minorHAnsi" w:hAnsiTheme="minorHAnsi"/>
        </w:rPr>
        <w:t xml:space="preserve"> of the </w:t>
      </w:r>
      <w:r w:rsidRPr="00874158">
        <w:rPr>
          <w:rStyle w:val="StyleUnderline"/>
          <w:rFonts w:asciiTheme="minorHAnsi" w:hAnsiTheme="minorHAnsi"/>
          <w:highlight w:val="green"/>
        </w:rPr>
        <w:t>chemicals</w:t>
      </w:r>
      <w:r w:rsidRPr="00874158">
        <w:rPr>
          <w:rFonts w:asciiTheme="minorHAnsi" w:hAnsiTheme="minorHAnsi"/>
        </w:rPr>
        <w:t xml:space="preserve"> it employs </w:t>
      </w:r>
      <w:r w:rsidRPr="00874158">
        <w:rPr>
          <w:rStyle w:val="StyleUnderline"/>
          <w:rFonts w:asciiTheme="minorHAnsi" w:hAnsiTheme="minorHAnsi"/>
          <w:highlight w:val="green"/>
        </w:rPr>
        <w:t>mimic human hormones and disrupt</w:t>
      </w:r>
      <w:r w:rsidRPr="00874158">
        <w:rPr>
          <w:rFonts w:asciiTheme="minorHAnsi" w:hAnsiTheme="minorHAnsi"/>
        </w:rPr>
        <w:t xml:space="preserve"> the body’s </w:t>
      </w:r>
      <w:r w:rsidRPr="00874158">
        <w:rPr>
          <w:rStyle w:val="StyleUnderline"/>
          <w:rFonts w:asciiTheme="minorHAnsi" w:hAnsiTheme="minorHAnsi"/>
          <w:highlight w:val="green"/>
        </w:rPr>
        <w:t>endocrine system</w:t>
      </w:r>
      <w:r w:rsidRPr="00874158">
        <w:rPr>
          <w:rFonts w:asciiTheme="minorHAnsi" w:hAnsiTheme="minorHAnsi"/>
        </w:rPr>
        <w:t xml:space="preserve">. As a result, the </w:t>
      </w:r>
      <w:r w:rsidRPr="00874158">
        <w:rPr>
          <w:rStyle w:val="StyleUnderline"/>
          <w:rFonts w:asciiTheme="minorHAnsi" w:hAnsiTheme="minorHAnsi"/>
          <w:highlight w:val="green"/>
        </w:rPr>
        <w:t>sperm counts</w:t>
      </w:r>
      <w:r w:rsidRPr="00874158">
        <w:rPr>
          <w:rFonts w:asciiTheme="minorHAnsi" w:hAnsiTheme="minorHAnsi"/>
        </w:rPr>
        <w:t xml:space="preserve"> of European men </w:t>
      </w:r>
      <w:r w:rsidRPr="00874158">
        <w:rPr>
          <w:rStyle w:val="StyleUnderline"/>
          <w:rFonts w:asciiTheme="minorHAnsi" w:hAnsiTheme="minorHAnsi"/>
          <w:highlight w:val="green"/>
        </w:rPr>
        <w:t>have been falling</w:t>
      </w:r>
      <w:r w:rsidRPr="00874158">
        <w:rPr>
          <w:rStyle w:val="StyleUnderline"/>
          <w:rFonts w:asciiTheme="minorHAnsi" w:hAnsiTheme="minorHAnsi"/>
        </w:rPr>
        <w:t xml:space="preserve"> at 3 per cent per year since</w:t>
      </w:r>
      <w:r w:rsidRPr="00874158">
        <w:rPr>
          <w:rFonts w:asciiTheme="minorHAnsi" w:hAnsiTheme="minorHAnsi"/>
        </w:rPr>
        <w:t xml:space="preserve"> these chemicals came into use after </w:t>
      </w:r>
      <w:r w:rsidRPr="00874158">
        <w:rPr>
          <w:rStyle w:val="StyleUnderline"/>
          <w:rFonts w:asciiTheme="minorHAnsi" w:hAnsiTheme="minorHAnsi"/>
        </w:rPr>
        <w:t>the Second World War</w:t>
      </w:r>
      <w:r w:rsidRPr="00874158">
        <w:rPr>
          <w:rFonts w:asciiTheme="minorHAnsi" w:hAnsiTheme="minorHAnsi"/>
        </w:rPr>
        <w:t xml:space="preserve"> (Swan a al. 1997). The same </w:t>
      </w:r>
      <w:r w:rsidRPr="00874158">
        <w:rPr>
          <w:rStyle w:val="StyleUnderline"/>
          <w:rFonts w:asciiTheme="minorHAnsi" w:hAnsiTheme="minorHAnsi"/>
          <w:highlight w:val="green"/>
        </w:rPr>
        <w:t>chemicals are</w:t>
      </w:r>
      <w:r w:rsidRPr="00874158">
        <w:rPr>
          <w:rFonts w:asciiTheme="minorHAnsi" w:hAnsiTheme="minorHAnsi"/>
        </w:rPr>
        <w:t xml:space="preserve"> also </w:t>
      </w:r>
      <w:r w:rsidRPr="00874158">
        <w:rPr>
          <w:rStyle w:val="StyleUnderline"/>
          <w:rFonts w:asciiTheme="minorHAnsi" w:hAnsiTheme="minorHAnsi"/>
          <w:highlight w:val="green"/>
        </w:rPr>
        <w:t>causing increases in testicular and breast cancer</w:t>
      </w:r>
      <w:r w:rsidRPr="00874158">
        <w:rPr>
          <w:rFonts w:asciiTheme="minorHAnsi" w:hAnsiTheme="minorHAnsi"/>
        </w:rPr>
        <w:t xml:space="preserve"> (European Workshop 1996) </w:t>
      </w:r>
      <w:r w:rsidRPr="00874158">
        <w:rPr>
          <w:rStyle w:val="StyleUnderline"/>
          <w:rFonts w:asciiTheme="minorHAnsi" w:hAnsiTheme="minorHAnsi"/>
        </w:rPr>
        <w:t>and</w:t>
      </w:r>
      <w:r w:rsidRPr="00874158">
        <w:rPr>
          <w:rFonts w:asciiTheme="minorHAnsi" w:hAnsiTheme="minorHAnsi"/>
        </w:rPr>
        <w:t xml:space="preserve"> are causing </w:t>
      </w:r>
      <w:r w:rsidRPr="00874158">
        <w:rPr>
          <w:rStyle w:val="StyleUnderline"/>
          <w:rFonts w:asciiTheme="minorHAnsi" w:hAnsiTheme="minorHAnsi"/>
        </w:rPr>
        <w:t>fewer boys to be born relative to girls</w:t>
      </w:r>
      <w:r w:rsidRPr="00874158">
        <w:rPr>
          <w:rFonts w:asciiTheme="minorHAnsi" w:hAnsiTheme="minorHAnsi"/>
        </w:rPr>
        <w:t xml:space="preserve">. Moreover, </w:t>
      </w:r>
      <w:r w:rsidRPr="00874158">
        <w:rPr>
          <w:rStyle w:val="StyleUnderline"/>
          <w:rFonts w:asciiTheme="minorHAnsi" w:hAnsiTheme="minorHAnsi"/>
        </w:rPr>
        <w:t>a higher proportion of these boys</w:t>
      </w:r>
      <w:r w:rsidRPr="00874158">
        <w:rPr>
          <w:rFonts w:asciiTheme="minorHAnsi" w:hAnsiTheme="minorHAnsi"/>
        </w:rPr>
        <w:t xml:space="preserve"> than ever before </w:t>
      </w:r>
      <w:r w:rsidRPr="00874158">
        <w:rPr>
          <w:rStyle w:val="StyleUnderline"/>
          <w:rFonts w:asciiTheme="minorHAnsi" w:hAnsiTheme="minorHAnsi"/>
        </w:rPr>
        <w:t xml:space="preserve">have </w:t>
      </w:r>
      <w:r w:rsidRPr="00874158">
        <w:rPr>
          <w:rStyle w:val="StyleUnderline"/>
          <w:rFonts w:asciiTheme="minorHAnsi" w:hAnsiTheme="minorHAnsi"/>
          <w:highlight w:val="green"/>
        </w:rPr>
        <w:t>defective genitals</w:t>
      </w:r>
      <w:r w:rsidRPr="00874158">
        <w:rPr>
          <w:rFonts w:asciiTheme="minorHAnsi" w:hAnsiTheme="minorHAnsi"/>
        </w:rPr>
        <w:t>. In short</w:t>
      </w:r>
      <w:r w:rsidRPr="009B01D1">
        <w:rPr>
          <w:rFonts w:asciiTheme="minorHAnsi" w:hAnsiTheme="minorHAnsi"/>
        </w:rPr>
        <w:t xml:space="preserve">, </w:t>
      </w:r>
      <w:r w:rsidRPr="009B01D1">
        <w:rPr>
          <w:rStyle w:val="StyleUnderline"/>
          <w:rFonts w:asciiTheme="minorHAnsi" w:hAnsiTheme="minorHAnsi"/>
        </w:rPr>
        <w:t>the world economic system is undermining humanity’s ability to reproduce</w:t>
      </w:r>
      <w:r w:rsidRPr="009B01D1">
        <w:rPr>
          <w:rFonts w:asciiTheme="minorHAnsi" w:hAnsiTheme="minorHAnsi"/>
        </w:rPr>
        <w:t xml:space="preserve"> itself</w:t>
      </w:r>
      <w:r w:rsidRPr="009B01D1">
        <w:rPr>
          <w:rStyle w:val="StyleUnderline"/>
          <w:rFonts w:asciiTheme="minorHAnsi" w:hAnsiTheme="minorHAnsi"/>
        </w:rPr>
        <w:t xml:space="preserve">. If the human race is not sustainable </w:t>
      </w:r>
      <w:r w:rsidRPr="009B01D1">
        <w:rPr>
          <w:rFonts w:asciiTheme="minorHAnsi" w:hAnsiTheme="minorHAnsi"/>
        </w:rPr>
        <w:t xml:space="preserve">then </w:t>
      </w:r>
      <w:r w:rsidRPr="009B01D1">
        <w:rPr>
          <w:rStyle w:val="StyleUnderline"/>
          <w:rFonts w:asciiTheme="minorHAnsi" w:hAnsiTheme="minorHAnsi"/>
        </w:rPr>
        <w:t>neither is its economic system</w:t>
      </w:r>
      <w:r w:rsidRPr="009B01D1">
        <w:rPr>
          <w:rFonts w:asciiTheme="minorHAnsi" w:hAnsiTheme="minorHAnsi"/>
        </w:rPr>
        <w:t>.</w:t>
      </w:r>
    </w:p>
    <w:p w:rsidR="004718E6" w:rsidRDefault="004718E6" w:rsidP="004718E6">
      <w:pPr>
        <w:rPr>
          <w:rFonts w:asciiTheme="minorHAnsi" w:hAnsiTheme="minorHAnsi"/>
        </w:rPr>
      </w:pPr>
    </w:p>
    <w:p w:rsidR="004718E6" w:rsidRPr="009D0A5D" w:rsidRDefault="004718E6" w:rsidP="004718E6">
      <w:pPr>
        <w:pStyle w:val="Heading4"/>
      </w:pPr>
      <w:r>
        <w:t xml:space="preserve">OMEGA reduces dead zones </w:t>
      </w:r>
    </w:p>
    <w:p w:rsidR="004718E6" w:rsidRPr="00773562" w:rsidRDefault="004718E6" w:rsidP="004718E6">
      <w:r>
        <w:rPr>
          <w:b/>
        </w:rPr>
        <w:t xml:space="preserve">Siverts 12 </w:t>
      </w:r>
      <w:r>
        <w:t>– researched and blogger for My Perfect Automobile (Catherine, “</w:t>
      </w:r>
      <w:r w:rsidRPr="00773562">
        <w:t>NASA’s OMEGA Project Could Change Biofuel Forever</w:t>
      </w:r>
      <w:r>
        <w:t xml:space="preserve">,” 24 April 2012, </w:t>
      </w:r>
      <w:hyperlink r:id="rId71" w:history="1">
        <w:r w:rsidRPr="009B02BD">
          <w:rPr>
            <w:rStyle w:val="Hyperlink"/>
          </w:rPr>
          <w:t>http://www.myperfectautomobile.com/alternative-fuels/nasas-omega-project-change-biofuel.html</w:t>
        </w:r>
      </w:hyperlink>
      <w:r>
        <w:t xml:space="preserve">//AL) </w:t>
      </w:r>
    </w:p>
    <w:p w:rsidR="004718E6" w:rsidRPr="007D59C1" w:rsidRDefault="004718E6" w:rsidP="004718E6">
      <w:pPr>
        <w:rPr>
          <w:u w:val="single"/>
        </w:rPr>
      </w:pPr>
      <w:r w:rsidRPr="007D59C1">
        <w:t xml:space="preserve">Au contraire. </w:t>
      </w:r>
      <w:r w:rsidRPr="007D59C1">
        <w:rPr>
          <w:u w:val="single"/>
        </w:rPr>
        <w:t>OMEGA</w:t>
      </w:r>
      <w:r w:rsidRPr="007D59C1">
        <w:t xml:space="preserve"> (Offshore Membrane Enclosures for Growing Algae), </w:t>
      </w:r>
      <w:r w:rsidRPr="007D59C1">
        <w:rPr>
          <w:u w:val="single"/>
        </w:rPr>
        <w:t>consists of self-contained bags of wastewater and fast-growing algae cultures.</w:t>
      </w:r>
      <w:r w:rsidRPr="007D59C1">
        <w:t xml:space="preserve"> The bags’ membranes allow for oxygen to be released, as well as fresh water. These bags are designed to float in seawater, and are intended to be placed offshore of large land masses to produce fuel, hopefully for planes.</w:t>
      </w:r>
      <w:r w:rsidRPr="007D59C1">
        <w:rPr>
          <w:sz w:val="12"/>
        </w:rPr>
        <w:t>¶</w:t>
      </w:r>
      <w:r w:rsidRPr="007D59C1">
        <w:t xml:space="preserve"> </w:t>
      </w:r>
      <w:r w:rsidRPr="007D59C1">
        <w:rPr>
          <w:u w:val="single"/>
        </w:rPr>
        <w:t>As the algae cultures grow, they absorb carbon dioxide through the membranes, as well as sunlight. They absorb nutrients from the wastewater, creating the fresh water which is then passed to the ocean. This aspect of the system decreases the risk of creating a “dead zone” in the area.</w:t>
      </w:r>
      <w:r w:rsidRPr="007D59C1">
        <w:rPr>
          <w:sz w:val="12"/>
        </w:rPr>
        <w:t>¶</w:t>
      </w:r>
      <w:r w:rsidRPr="007D59C1">
        <w:rPr>
          <w:sz w:val="12"/>
          <w:u w:val="single"/>
        </w:rPr>
        <w:t xml:space="preserve"> </w:t>
      </w:r>
      <w:r w:rsidRPr="007D59C1">
        <w:t xml:space="preserve">The amazing thing about this system is that it is designed to foresee and handle each conceivable problem with its implementation. For example, a typical issue in algae farming is that water-circulating equipment is required and much water is lost through evaporation. Not so with </w:t>
      </w:r>
      <w:r w:rsidRPr="007D59C1">
        <w:rPr>
          <w:u w:val="single"/>
        </w:rPr>
        <w:t>the OMEGA system</w:t>
      </w:r>
      <w:r w:rsidRPr="007D59C1">
        <w:t xml:space="preserve">, which </w:t>
      </w:r>
      <w:r w:rsidRPr="007D59C1">
        <w:rPr>
          <w:u w:val="single"/>
        </w:rPr>
        <w:t>reduces or eliminates the need for energy-expensive climate-control systems</w:t>
      </w:r>
      <w:r w:rsidRPr="007D59C1">
        <w:t>.</w:t>
      </w:r>
      <w:r w:rsidRPr="007D59C1">
        <w:rPr>
          <w:sz w:val="12"/>
        </w:rPr>
        <w:t>¶</w:t>
      </w:r>
      <w:r w:rsidRPr="007D59C1">
        <w:t xml:space="preserve"> Algae is a very attractive resource for biofuel because it grows rapidly and produces lipid cells with high oil content. Compared with other biofuel crops, it also wins out in volume per acre. Palm can produce about 600 gallons of oil per acre in a year; soy beans produce only about 50 gallons of oil per acre per year. In contrast, </w:t>
      </w:r>
      <w:r w:rsidRPr="007D59C1">
        <w:rPr>
          <w:u w:val="single"/>
        </w:rPr>
        <w:t>algae (particularly freshwater algae) can produce more than 2000 gallons of oil per acre per year.</w:t>
      </w:r>
    </w:p>
    <w:p w:rsidR="004718E6" w:rsidRPr="004718E6" w:rsidRDefault="004718E6" w:rsidP="004718E6">
      <w:bookmarkStart w:id="0" w:name="_GoBack"/>
      <w:bookmarkEnd w:id="0"/>
    </w:p>
    <w:p w:rsidR="0060054D" w:rsidRDefault="0060054D" w:rsidP="00D125E8">
      <w:pPr>
        <w:pStyle w:val="Heading2"/>
      </w:pPr>
      <w:r>
        <w:t>Hydrocarbons CP</w:t>
      </w:r>
    </w:p>
    <w:p w:rsidR="0060054D" w:rsidRDefault="0060054D" w:rsidP="00DF5630">
      <w:pPr>
        <w:pStyle w:val="Heading3"/>
      </w:pPr>
      <w:r>
        <w:t>Hydrocarbon Investment is Inevitable</w:t>
      </w:r>
    </w:p>
    <w:p w:rsidR="0060054D" w:rsidRPr="00BC2785" w:rsidRDefault="0060054D" w:rsidP="0060054D">
      <w:pPr>
        <w:pStyle w:val="Heading4"/>
      </w:pPr>
      <w:r>
        <w:t>Hydrocarbon investment is INEVITABLE</w:t>
      </w:r>
    </w:p>
    <w:p w:rsidR="0060054D" w:rsidRPr="00BC2785" w:rsidRDefault="0060054D" w:rsidP="0060054D">
      <w:pPr>
        <w:rPr>
          <w:rStyle w:val="Style13ptBold"/>
        </w:rPr>
      </w:pPr>
      <w:r w:rsidRPr="00BC2785">
        <w:rPr>
          <w:rStyle w:val="Style13ptBold"/>
        </w:rPr>
        <w:t>Bryce, 2011</w:t>
      </w:r>
    </w:p>
    <w:p w:rsidR="0060054D" w:rsidRPr="00BC2785" w:rsidRDefault="0060054D" w:rsidP="0060054D">
      <w:r w:rsidRPr="00BC2785">
        <w:t xml:space="preserve">(Robert Bryce, Senior Fellow at the Manhattan Institute, author of “Power Hungry: The Myths of ‘Green’ Energy and the Real Fuels of the Future,” “Don’t Count Oil Out Alternative energies won’t replace oil, gas, and coal anytime soon,” 2011, </w:t>
      </w:r>
      <w:hyperlink r:id="rId72" w:history="1">
        <w:r w:rsidRPr="00BC2785">
          <w:rPr>
            <w:rStyle w:val="Hyperlink"/>
          </w:rPr>
          <w:t>http://www.slate.com/articles/technology/future_tense/2011/10/oil_and_gas_won_t_be_replaced_by_alternative_energies_anytime_so.html</w:t>
        </w:r>
      </w:hyperlink>
      <w:r w:rsidRPr="00BC2785">
        <w:t>, Accessed: 7/18/14, RH)</w:t>
      </w:r>
    </w:p>
    <w:p w:rsidR="0060054D" w:rsidRPr="00BC2785" w:rsidRDefault="0060054D" w:rsidP="0060054D">
      <w:pPr>
        <w:rPr>
          <w:rStyle w:val="StyleUnderline"/>
        </w:rPr>
      </w:pPr>
      <w:r w:rsidRPr="00BC2785">
        <w:rPr>
          <w:rStyle w:val="StyleUnderline"/>
        </w:rPr>
        <w:t>There are three reasons why hydrocarbons will continue to dominate the global energy mix for decades to come: cost, the slow pace of energy transitions, and scale.</w:t>
      </w:r>
    </w:p>
    <w:p w:rsidR="0060054D" w:rsidRPr="00BC2785" w:rsidRDefault="0060054D" w:rsidP="0060054D">
      <w:r w:rsidRPr="00BC2785">
        <w:t xml:space="preserve">Explaining the first issue is relatively easy. The global energy sector is by far the world’s biggest industry, with more than $5 trillion per year spent finding, refining, and delivering energy of various forms to consumers. </w:t>
      </w:r>
      <w:r w:rsidRPr="007D0F60">
        <w:rPr>
          <w:rStyle w:val="Emphasis"/>
          <w:highlight w:val="magenta"/>
        </w:rPr>
        <w:t>Renewable sources like wind and solar have their virtues, but they cannot compare with hydrocarbons when it comes to econ</w:t>
      </w:r>
      <w:r w:rsidRPr="007D0F60">
        <w:rPr>
          <w:rStyle w:val="Emphasis"/>
        </w:rPr>
        <w:t>omics</w:t>
      </w:r>
      <w:r w:rsidRPr="00BC2785">
        <w:t xml:space="preserve">. </w:t>
      </w:r>
      <w:r w:rsidRPr="00BC2785">
        <w:rPr>
          <w:rStyle w:val="StyleUnderline"/>
        </w:rPr>
        <w:t xml:space="preserve">A </w:t>
      </w:r>
      <w:r w:rsidRPr="009C780B">
        <w:rPr>
          <w:rStyle w:val="StyleUnderline"/>
          <w:highlight w:val="magenta"/>
        </w:rPr>
        <w:t>recent analysis by the E</w:t>
      </w:r>
      <w:r w:rsidRPr="00BC2785">
        <w:t xml:space="preserve">nergy </w:t>
      </w:r>
      <w:r w:rsidRPr="009C780B">
        <w:rPr>
          <w:rStyle w:val="StyleUnderline"/>
          <w:highlight w:val="magenta"/>
        </w:rPr>
        <w:t>I</w:t>
      </w:r>
      <w:r w:rsidRPr="00BC2785">
        <w:t xml:space="preserve">nformation </w:t>
      </w:r>
      <w:r w:rsidRPr="009C780B">
        <w:rPr>
          <w:rStyle w:val="StyleUnderline"/>
          <w:highlight w:val="magenta"/>
        </w:rPr>
        <w:t>A</w:t>
      </w:r>
      <w:r w:rsidRPr="00BC2785">
        <w:t xml:space="preserve">dministration </w:t>
      </w:r>
      <w:r w:rsidRPr="009C780B">
        <w:rPr>
          <w:rStyle w:val="StyleUnderline"/>
          <w:highlight w:val="magenta"/>
        </w:rPr>
        <w:t>estimates that wind-generated electricity from onshore wind turbines costs $97 per megawatt-hour</w:t>
      </w:r>
      <w:r w:rsidRPr="00BC2785">
        <w:rPr>
          <w:rStyle w:val="StyleUnderline"/>
        </w:rPr>
        <w:t>. That’s about 50 percent more than the same amount of electricity generated by natural gas, which the EIA estimates costs $63</w:t>
      </w:r>
      <w:r w:rsidRPr="00BC2785">
        <w:t xml:space="preserve">. </w:t>
      </w:r>
      <w:r w:rsidRPr="009C780B">
        <w:rPr>
          <w:rStyle w:val="StyleUnderline"/>
          <w:highlight w:val="magenta"/>
        </w:rPr>
        <w:t>Offshore wind is even more expensive, coming in at $243 per megawatt hour</w:t>
      </w:r>
      <w:r w:rsidRPr="00BC2785">
        <w:rPr>
          <w:rStyle w:val="StyleUnderline"/>
        </w:rPr>
        <w:t>.</w:t>
      </w:r>
      <w:r w:rsidRPr="00BC2785">
        <w:t xml:space="preserve"> The least-expensive form of solar-generated electricity—the type generated by photovoltaic panels—costs $210, or more than three times as much as the juice produced by burning natural gas.</w:t>
      </w:r>
    </w:p>
    <w:p w:rsidR="0060054D" w:rsidRPr="00BC2785" w:rsidRDefault="0060054D" w:rsidP="0060054D">
      <w:r w:rsidRPr="009C780B">
        <w:rPr>
          <w:rStyle w:val="StyleUnderline"/>
          <w:highlight w:val="magenta"/>
        </w:rPr>
        <w:t>If renewable sources of energy were dramatically cheaper than hydrocarbons, then perhaps we could be more optimistic</w:t>
      </w:r>
      <w:r w:rsidRPr="00BC2785">
        <w:rPr>
          <w:rStyle w:val="StyleUnderline"/>
        </w:rPr>
        <w:t xml:space="preserve"> about their ability to capture a larger part of the global energy mix</w:t>
      </w:r>
      <w:r w:rsidRPr="00BC2785">
        <w:t>. But even if that were true, a wholesale change in our energy mix will take a long time. “There is one thing all energy transitions have in common: they are prolonged affairs that take decades to accomplish,” wrote Vaclav Smil in 2008. Indeed, for 109 years after the signing of the Declaration of Independence, wood was the dominant source of energy in America. It wasn’t until 1885—the year that Grover Cleveland was first sworn in as president—that coal finally surpassed wood as the largest source of energy in the United States. Coal remained king until 1950, when it was deposed by oil. “And the greater the scale of prevailing uses and conversions, the longer the substitutions will take.” Smil, a polymath, prolific author on energy issues, and distinguished professor at the University of Manitoba, believes that while a “world without fossil fuel combustion is highly desirable … getting there will demand not only high cost but also considerable patience: coming energy transitions will unfold across decades, not years.”</w:t>
      </w:r>
    </w:p>
    <w:p w:rsidR="0060054D" w:rsidRPr="00BC2785" w:rsidRDefault="0060054D" w:rsidP="0060054D">
      <w:r w:rsidRPr="00BC2785">
        <w:t>Smil’s point can be proven by looking at oil’s share of U.S. primary energy consumption. According to the EIA, in 1949, oil provided 37 percent of America’s total energy needs. In 2009, oil’s share of U.S. primary energy stood at … 37 percent. Over the past six decades, uncounted billions of dollars have been spent on efforts to reduce our need for oil, yet petroleum has been remarkably persistent. Conspiracy theorists will, of course, blame Big Oil. But the conspiracy wasn’t hatched in Houston or Detroit. It’s a conspiracy of basic physics. Love it or hate it—and all of us love what oil provides even as we are continually taught to hate the oil companies—oil is a miraculous substance.</w:t>
      </w:r>
    </w:p>
    <w:p w:rsidR="0060054D" w:rsidRPr="00BC2785" w:rsidRDefault="0060054D" w:rsidP="0060054D">
      <w:r w:rsidRPr="00BC2785">
        <w:t>If petroleum didn’t exist, we’d have to invent it. Nothing else comes close to oil when it comes to energy density, ease of handling, flexibility, convenience, cost, or scale. Electric vehicles may be the celebrity car du jour, but modern batteries are only slightly better than the ones that Thomas Edison developed. Gasoline has 80 times the energy density of the best lithium ion batteries.</w:t>
      </w:r>
    </w:p>
    <w:p w:rsidR="0060054D" w:rsidRPr="00BC2785" w:rsidRDefault="0060054D" w:rsidP="0060054D">
      <w:r w:rsidRPr="00BC2785">
        <w:t>A final point on energy transitions. Believe it or not, in 2009, renewable energy sources had a smaller share of U.S. primary energy than they did back in 1949. Sure, wind and solar have grown dramatically in recent years, but in 1949, renewables—almost all of it hydropower—provided 9.3 percent of the country’s energy needs. In 2009, renewables—again, much of it supplied by hydropower—provided 8.2 percent of U.S. energy.</w:t>
      </w:r>
    </w:p>
    <w:p w:rsidR="0060054D" w:rsidRPr="00BC2785" w:rsidRDefault="0060054D" w:rsidP="0060054D">
      <w:r w:rsidRPr="00BC2785">
        <w:t>The third issue—scale—is seldom discussed. And for many people, it’s likely the most difficult issue to comprehend. There’s little mystery as to why that is so. We use a googol of units to measure energy: Oil is sold in barrels, tons, gallons, and liters. Natural gas is measured and sold in cubic meters, millions of Btus, therms, dekatherms, and cubic feet. Coal comes in long tons and short tons, but its pricing depends on myriad other factors, including heat content, ash content, sulfur content, and most important: the distance between the coal mine and the power plant. Electricity is sold in kilowatt-hours but electricity terminology spans other units like volts, amperes, and ohms. Add in joules, watts, ergs, calories, and Btus, and things get even more complicated.</w:t>
      </w:r>
    </w:p>
    <w:p w:rsidR="0060054D" w:rsidRPr="00BC2785" w:rsidRDefault="0060054D" w:rsidP="0060054D">
      <w:r w:rsidRPr="00BC2785">
        <w:t>We need a simpler measure for global energy use, which now totals about 241 million barrels of oil equivalent per day. That sum is almost impossible to comprehend, but try thinking of it this way: It’s approximately equal to the total daily oil output of 29 Saudi Arabias. (Since 1970, Saudi Arabia’s oil production has averaged 8.2 million barrels per day.) And of those 29 Saudi Arabias, 25—about 210 million barrels of oil equivalent—come from hydrocarbons.</w:t>
      </w:r>
    </w:p>
    <w:p w:rsidR="0060054D" w:rsidRPr="00BC2785" w:rsidRDefault="0060054D" w:rsidP="0060054D">
      <w:r w:rsidRPr="00BC2785">
        <w:t>Furthermore, over the past decade alone, global energy consumption has increased by about 27 percent, or six Saudi Arabias. Nearly all of that new energy came from hydrocarbons.</w:t>
      </w:r>
    </w:p>
    <w:p w:rsidR="0060054D" w:rsidRPr="00BC2785" w:rsidRDefault="0060054D" w:rsidP="0060054D">
      <w:r w:rsidRPr="00BC2785">
        <w:t>Scientists and policymakers can claim that carbon dioxide is bad. We can talk about wind, solar, geothermal, hydrogen, and lots of other forms of energy production. But the question that too few people are willing to ask is this one: Where, how, will we find the energy equivalent of 25 Saudi Arabias and have it all be carbon-free?</w:t>
      </w:r>
    </w:p>
    <w:p w:rsidR="0060054D" w:rsidRPr="00BC2785" w:rsidRDefault="0060054D" w:rsidP="0060054D">
      <w:r w:rsidRPr="00BC2785">
        <w:t>The hard reality is that we won’t. The Saudis have invested hundreds of billions of dollars over the past few decades drilling wells and building their infrastructure so that they can remain the world’s most important oil exporter. And remember that all of those billions invested have given them exactly one Saudi Arabia, or about 3.4 percent of total global energy demand.</w:t>
      </w:r>
    </w:p>
    <w:p w:rsidR="0060054D" w:rsidRPr="00BC2785" w:rsidRDefault="0060054D" w:rsidP="0060054D">
      <w:r w:rsidRPr="00BC2785">
        <w:t>Taken together, the countries of the world have invested trillions of dollars in the energy- and power-delivery systems now in place. Smil explains this succinctly in his 2008 book, Global Catastrophes and Trends. “There is no urgency for an accelerated shift to a non-fossil fuel world: the supply of fossil fuels is adequate for generations to come; new energies are not qualitatively superior; and their production will not be substantially cheaper.”</w:t>
      </w:r>
    </w:p>
    <w:p w:rsidR="0060054D" w:rsidRPr="00BC2785" w:rsidRDefault="0060054D" w:rsidP="0060054D">
      <w:r w:rsidRPr="00BC2785">
        <w:t>Smil’s point about “cheaper” also affects the other issues at hand: the pace of energy transitions and scale. The biggest challenge for renewable energy in the United States is not the bad press associated with Solyndra or a lack of federal funding. Instead, it’s the continuing avalanche of cheap natural gas, the fuel that competes most directly with wind and solar energy. Thanks to the shale revolution, which has transformed the U.S. oil and gas sector over the past three years, natural gas is now selling on the spot market at Henry Hub for less than $3.50 per million Btu. In October 2005, that same quantity of natural gas on the spot market was selling for more than $13.</w:t>
      </w:r>
    </w:p>
    <w:p w:rsidR="0060054D" w:rsidRPr="00BC2785" w:rsidRDefault="0060054D" w:rsidP="0060054D">
      <w:r w:rsidRPr="00BC2785">
        <w:t>Indeed, the United States now sits atop galaxies of low-cost gas that can be recovered from shale. In April, the Potential Gas Committee, a nonprofit group consisting of academics as well as representatives from government and industry, estimated U.S. gas resources at about 2,170 trillion cubic feet. At current rates of consumption, the United States likely has enough natural gas to last 90 years or more.</w:t>
      </w:r>
    </w:p>
    <w:p w:rsidR="0060054D" w:rsidRDefault="0060054D" w:rsidP="0060054D">
      <w:r w:rsidRPr="00BC2785">
        <w:t xml:space="preserve">Here’s the bottom line: Renewables will remain niche players in the global energy mix for decades to come. </w:t>
      </w:r>
      <w:r w:rsidRPr="00643DF0">
        <w:rPr>
          <w:rStyle w:val="Emphasis"/>
          <w:highlight w:val="magenta"/>
        </w:rPr>
        <w:t>The past—and the foreseeable future—still belong to hydrocarbons</w:t>
      </w:r>
      <w:r w:rsidRPr="00BC2785">
        <w:t>. And we can expect natural gas, the cleanest of the hydrocarbons, to garner a bigger share of the global energy pie in the near term and in the long term.</w:t>
      </w:r>
    </w:p>
    <w:p w:rsidR="0060054D" w:rsidRPr="00774E67" w:rsidRDefault="0060054D" w:rsidP="0060054D"/>
    <w:p w:rsidR="0060054D" w:rsidRDefault="0060054D" w:rsidP="00DF5630">
      <w:pPr>
        <w:pStyle w:val="Heading3"/>
      </w:pPr>
      <w:r>
        <w:t>Algae is Cheap/Good for environment/Navy</w:t>
      </w:r>
    </w:p>
    <w:p w:rsidR="0060054D" w:rsidRPr="00BC2785" w:rsidRDefault="0060054D" w:rsidP="0060054D">
      <w:pPr>
        <w:pStyle w:val="Heading4"/>
      </w:pPr>
      <w:r w:rsidRPr="00BC2785">
        <w:t>Algae’s the cheapest alt fuel on the market, is good for the environment, and the Navy is interested in it</w:t>
      </w:r>
    </w:p>
    <w:p w:rsidR="0060054D" w:rsidRPr="00BC2785" w:rsidRDefault="0060054D" w:rsidP="0060054D">
      <w:pPr>
        <w:rPr>
          <w:rStyle w:val="Style13ptBold"/>
        </w:rPr>
      </w:pPr>
      <w:r w:rsidRPr="00BC2785">
        <w:rPr>
          <w:rStyle w:val="Style13ptBold"/>
        </w:rPr>
        <w:t>Goldenberg, 2010</w:t>
      </w:r>
    </w:p>
    <w:p w:rsidR="0060054D" w:rsidRPr="00BC2785" w:rsidRDefault="0060054D" w:rsidP="0060054D">
      <w:r w:rsidRPr="00BC2785">
        <w:t xml:space="preserve">(Suzanne Goldenberg, Journalist and Author that works for the Guardian as the Environmental Correspondent, “Algae to solve the Pentagon’s jet fuel problem,” Saturday, February 13, 2010, </w:t>
      </w:r>
      <w:hyperlink r:id="rId73" w:history="1">
        <w:r w:rsidRPr="00BC2785">
          <w:rPr>
            <w:rStyle w:val="Hyperlink"/>
          </w:rPr>
          <w:t>http://www.theguardian.com/environment/2010/feb/13/algae-solve-pentagon-fuel-problem</w:t>
        </w:r>
      </w:hyperlink>
      <w:r w:rsidRPr="00BC2785">
        <w:t>, Accessed: 7/18/14, RH)</w:t>
      </w:r>
    </w:p>
    <w:p w:rsidR="0060054D" w:rsidRPr="00BC2785" w:rsidRDefault="0060054D" w:rsidP="0060054D">
      <w:pPr>
        <w:rPr>
          <w:rStyle w:val="StyleUnderline"/>
        </w:rPr>
      </w:pPr>
      <w:r w:rsidRPr="00BC2785">
        <w:rPr>
          <w:rStyle w:val="StyleUnderline"/>
        </w:rPr>
        <w:t>The brains trust of the Pentagon says it is just months away from producing a jet fuel from algae for the same cost as its fossil-fuel equivalent.</w:t>
      </w:r>
    </w:p>
    <w:p w:rsidR="0060054D" w:rsidRPr="00BC2785" w:rsidRDefault="0060054D" w:rsidP="0060054D">
      <w:pPr>
        <w:rPr>
          <w:rStyle w:val="Emphasis"/>
        </w:rPr>
      </w:pPr>
      <w:r w:rsidRPr="00BC2785">
        <w:rPr>
          <w:rStyle w:val="StyleUnderline"/>
        </w:rPr>
        <w:t>The claim</w:t>
      </w:r>
      <w:r w:rsidRPr="00BC2785">
        <w:t xml:space="preserve">, which comes </w:t>
      </w:r>
      <w:r w:rsidRPr="00BC2785">
        <w:rPr>
          <w:rStyle w:val="StyleUnderline"/>
        </w:rPr>
        <w:t>from</w:t>
      </w:r>
      <w:r w:rsidRPr="00BC2785">
        <w:t xml:space="preserve"> the Defense Advanced Research Projects Agency (</w:t>
      </w:r>
      <w:r w:rsidRPr="00BC2785">
        <w:rPr>
          <w:rStyle w:val="StyleUnderline"/>
        </w:rPr>
        <w:t>Darpa) that helped to develop the internet and satellite navigation systems, has taken industry insiders by surprise</w:t>
      </w:r>
      <w:r w:rsidRPr="00BC2785">
        <w:t xml:space="preserve">. </w:t>
      </w:r>
      <w:r w:rsidRPr="00BC2785">
        <w:rPr>
          <w:rStyle w:val="Emphasis"/>
        </w:rPr>
        <w:t>A cheap, low-carbon fuel would not only help the US military, the nation's single largest consumer of energy, to wean itself off its oil addiction, but would also hold the promise of low-carbon driving and flying for all.</w:t>
      </w:r>
    </w:p>
    <w:p w:rsidR="0060054D" w:rsidRPr="00BC2785" w:rsidRDefault="0060054D" w:rsidP="0060054D">
      <w:r w:rsidRPr="00BC2785">
        <w:rPr>
          <w:rStyle w:val="StyleUnderline"/>
        </w:rPr>
        <w:t>Darpa's research projects have already extracted oil from algal ponds at a cost o</w:t>
      </w:r>
      <w:r w:rsidRPr="00BC2785">
        <w:t xml:space="preserve">f </w:t>
      </w:r>
      <w:r w:rsidRPr="00BC2785">
        <w:rPr>
          <w:rStyle w:val="Emphasis"/>
        </w:rPr>
        <w:t>$2 per gallon</w:t>
      </w:r>
      <w:r w:rsidRPr="00BC2785">
        <w:t xml:space="preserve">. </w:t>
      </w:r>
      <w:r w:rsidRPr="00BC2785">
        <w:rPr>
          <w:rStyle w:val="StyleUnderline"/>
        </w:rPr>
        <w:t>It is now on track to begin large-scale refining of that oil into jet fuel, at a cost of less than $3 a gallon,</w:t>
      </w:r>
      <w:r w:rsidRPr="00BC2785">
        <w:t xml:space="preserve"> according to Barbara McQuiston, special assistant for energy at Darpa. </w:t>
      </w:r>
      <w:r w:rsidRPr="00BC2785">
        <w:rPr>
          <w:rStyle w:val="StyleUnderline"/>
        </w:rPr>
        <w:t>That could turn a promising technology into a ­market-ready one</w:t>
      </w:r>
      <w:r w:rsidRPr="00BC2785">
        <w:t xml:space="preserve">. </w:t>
      </w:r>
      <w:r w:rsidRPr="00BC2785">
        <w:rPr>
          <w:rStyle w:val="StyleUnderline"/>
        </w:rPr>
        <w:t xml:space="preserve">Researchers have cracked the problem of turning pond scum and seaweed into fuel, but finding a cost-effective method of mass production could be a game-changer. </w:t>
      </w:r>
      <w:r w:rsidRPr="00BC2785">
        <w:t>"Everyone is well aware that a lot of things were started in the military," McQuiston said.</w:t>
      </w:r>
    </w:p>
    <w:p w:rsidR="0060054D" w:rsidRPr="00BC2785" w:rsidRDefault="0060054D" w:rsidP="0060054D">
      <w:r w:rsidRPr="00BC2785">
        <w:rPr>
          <w:rStyle w:val="StyleUnderline"/>
        </w:rPr>
        <w:t>The work is part of a broader Pentagon effort to reduce the military's thirst for oil,</w:t>
      </w:r>
      <w:r w:rsidRPr="00BC2785">
        <w:t xml:space="preserve"> </w:t>
      </w:r>
      <w:r w:rsidRPr="00BC2785">
        <w:rPr>
          <w:rStyle w:val="StyleUnderline"/>
        </w:rPr>
        <w:t>which runs at between 60 and 75 million barrels of oil a year</w:t>
      </w:r>
      <w:r w:rsidRPr="00BC2785">
        <w:t>. Much of that is used to keep the US Air Force in flight. Commercial airlines – such as Continental and Virgin Atlantic – have also been looking at the viability of an algae-based jet fuel, as has the Chinese government.</w:t>
      </w:r>
    </w:p>
    <w:p w:rsidR="0060054D" w:rsidRPr="00BC2785" w:rsidRDefault="0060054D" w:rsidP="0060054D">
      <w:r w:rsidRPr="00BC2785">
        <w:t>"Darpa has achieved the base goal to date," she said. "Oil from algae is projected at $2 per gallon, headed towards $1 per gallon."</w:t>
      </w:r>
    </w:p>
    <w:p w:rsidR="0060054D" w:rsidRPr="00BC2785" w:rsidRDefault="0060054D" w:rsidP="0060054D">
      <w:r w:rsidRPr="00BC2785">
        <w:t>McQuiston said a larger-scale refining operation, producing 50 million gallons a year, would come on line in 2011 and she was hopeful the costs would drop still further – ensuring that the algae-based fuel would be competitive with fossil fuels. She said the projects, run by private firms SAIC and General Atomics, expected to yield 1,000 gallons of oil per acre from the algal farm.</w:t>
      </w:r>
    </w:p>
    <w:p w:rsidR="0060054D" w:rsidRPr="00BC2785" w:rsidRDefault="0060054D" w:rsidP="0060054D">
      <w:r w:rsidRPr="00BC2785">
        <w:t>McQuiston's projections took several industry insiders by surprise. "It's a little farther out in time," said Mary Rosenthal, director of the Algal Biomass Association. "I am not saying it is going to happen in the next three months, but it could happen in the next two years."</w:t>
      </w:r>
    </w:p>
    <w:p w:rsidR="0060054D" w:rsidRPr="00BC2785" w:rsidRDefault="0060054D" w:rsidP="0060054D">
      <w:r w:rsidRPr="00BC2785">
        <w:t>But the possibilities have set off a scramble to discover the cheapest way of mass-producing an algae-based fuel. Even Exxon – which once notoriously dismissed biofuels as moonshine – invested $600m in research last July.</w:t>
      </w:r>
    </w:p>
    <w:p w:rsidR="0060054D" w:rsidRPr="00BC2785" w:rsidRDefault="0060054D" w:rsidP="0060054D">
      <w:r w:rsidRPr="00BC2785">
        <w:t>Unlike corn-based ethanol, algal farms do not threaten food supplies. Some strains are being grown on household waste and in brackish water. Algae draw carbon dioxide from the atmosphere when growing; when the derived fuel is burned, the same CO2 is released, making the fuel theoretically zero-carbon, although processing and transporting the fuel requires some energy.</w:t>
      </w:r>
    </w:p>
    <w:p w:rsidR="0060054D" w:rsidRPr="00BC2785" w:rsidRDefault="0060054D" w:rsidP="0060054D">
      <w:r w:rsidRPr="00BC2785">
        <w:t xml:space="preserve">The industry received a further boost earlier this month, when the </w:t>
      </w:r>
      <w:r w:rsidRPr="00BC2785">
        <w:rPr>
          <w:rStyle w:val="StyleUnderline"/>
        </w:rPr>
        <w:t>E</w:t>
      </w:r>
      <w:r w:rsidRPr="00BC2785">
        <w:t xml:space="preserve">nvironmental </w:t>
      </w:r>
      <w:r w:rsidRPr="00BC2785">
        <w:rPr>
          <w:rStyle w:val="StyleUnderline"/>
        </w:rPr>
        <w:t>P</w:t>
      </w:r>
      <w:r w:rsidRPr="00BC2785">
        <w:t xml:space="preserve">rotection </w:t>
      </w:r>
      <w:r w:rsidRPr="00BC2785">
        <w:rPr>
          <w:rStyle w:val="StyleUnderline"/>
        </w:rPr>
        <w:t>A</w:t>
      </w:r>
      <w:r w:rsidRPr="00BC2785">
        <w:t xml:space="preserve">gency </w:t>
      </w:r>
      <w:r w:rsidRPr="00BC2785">
        <w:rPr>
          <w:rStyle w:val="StyleUnderline"/>
        </w:rPr>
        <w:t>declared that algae-based diesel reduced greenhouse gas emissions by more than 50% compared with conventional diesel</w:t>
      </w:r>
      <w:r w:rsidRPr="00BC2785">
        <w:t>. The Obama administration had earlier awarded $80m in research grants to a new generation of algae and biomass fuels.</w:t>
      </w:r>
    </w:p>
    <w:p w:rsidR="0060054D" w:rsidRPr="00BC2785" w:rsidRDefault="0060054D" w:rsidP="0060054D">
      <w:r w:rsidRPr="00BC2785">
        <w:t xml:space="preserve">For Darpa, </w:t>
      </w:r>
      <w:r w:rsidRPr="00BC2785">
        <w:rPr>
          <w:rStyle w:val="StyleUnderline"/>
        </w:rPr>
        <w:t>the support for algae is part of a broader mission for the US military to obtain half of its fuel from renewable energy sources by 2016</w:t>
      </w:r>
      <w:r w:rsidRPr="00BC2785">
        <w:t>. That time line meant that the Pentagon needed to develop technologies to make its hardware "fuel agnostic", capable that is of running on any energy source including methane and propane.</w:t>
      </w:r>
    </w:p>
    <w:p w:rsidR="0060054D" w:rsidRPr="00BC2785" w:rsidRDefault="0060054D" w:rsidP="0060054D">
      <w:r w:rsidRPr="00BC2785">
        <w:t xml:space="preserve">The US Air Force wants its entire fleet of jet fighters and transport aircraft to test-fly a 50-50 blend of petroleum-based fuel and other sources – </w:t>
      </w:r>
      <w:r>
        <w:t>including algae – by next year.</w:t>
      </w:r>
    </w:p>
    <w:p w:rsidR="0060054D" w:rsidRPr="00F25FCF" w:rsidRDefault="0060054D" w:rsidP="0060054D"/>
    <w:p w:rsidR="0060054D" w:rsidRPr="00BC2785" w:rsidRDefault="0060054D" w:rsidP="00DF5630">
      <w:pPr>
        <w:pStyle w:val="Heading3"/>
      </w:pPr>
      <w:r w:rsidRPr="00BC2785">
        <w:t>Bad for Ships</w:t>
      </w:r>
    </w:p>
    <w:p w:rsidR="0060054D" w:rsidRPr="00BC2785" w:rsidRDefault="0060054D" w:rsidP="0060054D">
      <w:pPr>
        <w:pStyle w:val="Heading4"/>
      </w:pPr>
      <w:r w:rsidRPr="00BC2785">
        <w:t>Hydrocarbons are bad for the ships-</w:t>
      </w:r>
    </w:p>
    <w:p w:rsidR="0060054D" w:rsidRPr="00BC2785" w:rsidRDefault="0060054D" w:rsidP="0060054D">
      <w:pPr>
        <w:rPr>
          <w:rStyle w:val="Style13ptBold"/>
        </w:rPr>
      </w:pPr>
      <w:r w:rsidRPr="00BC2785">
        <w:rPr>
          <w:rStyle w:val="Style13ptBold"/>
        </w:rPr>
        <w:t>Grethlein, 2012</w:t>
      </w:r>
    </w:p>
    <w:p w:rsidR="0060054D" w:rsidRPr="00BC2785" w:rsidRDefault="0060054D" w:rsidP="0060054D">
      <w:r w:rsidRPr="00BC2785">
        <w:t xml:space="preserve">(Chris Grethlein, writes for CorrDefense which is DOD news about Preserving Military Assets, “Getting it Right the First Time New Ship Inspection Tool Keeps Hard-To-Reach Places Safe From Corrosion,” Fall 2012, </w:t>
      </w:r>
    </w:p>
    <w:p w:rsidR="0060054D" w:rsidRPr="00BC2785" w:rsidRDefault="004718E6" w:rsidP="0060054D">
      <w:hyperlink r:id="rId74" w:history="1">
        <w:r w:rsidR="0060054D" w:rsidRPr="00BC2785">
          <w:rPr>
            <w:rStyle w:val="Hyperlink"/>
          </w:rPr>
          <w:t>http://corrdefense.nace.org/corrdefense_fall_2012/PDF/project_news3.pdf</w:t>
        </w:r>
      </w:hyperlink>
      <w:r w:rsidR="0060054D" w:rsidRPr="00BC2785">
        <w:t>, Accessed: 7/18/14, RH)</w:t>
      </w:r>
    </w:p>
    <w:p w:rsidR="0060054D" w:rsidRPr="00BC2785" w:rsidRDefault="0060054D" w:rsidP="0060054D">
      <w:pPr>
        <w:rPr>
          <w:rStyle w:val="StyleUnderline"/>
        </w:rPr>
      </w:pPr>
      <w:r w:rsidRPr="00BC2785">
        <w:t xml:space="preserve">Researchers at the Naval Surface Warfare Center (NSWC), Carderock Division, have developed an enhanced ultraviolet (UV) inspection tool to ensure that the thousands of tanks and enclosed spaces on Navy ships are refurbished properly and fully protected from corrosion for years to come. There are approximately 18,255 tanks on U.S. Navy ships. These spaces are categorized as ballast tanks, fuel or compensated fuel tanks, potable water tanks, and collection and holding tanks, among others. When ships are brought into dry-dock after several years of service for overhaul, their myriad tanks must be emptied, cleaned, decontaminated, and re-coated. </w:t>
      </w:r>
      <w:r w:rsidRPr="00BC2785">
        <w:rPr>
          <w:rStyle w:val="StyleUnderline"/>
        </w:rPr>
        <w:t>Recently the Navy has learned that many of these tanks are presenting corrosion problems well ahead of their next maintenance interval</w:t>
      </w:r>
      <w:r w:rsidRPr="00BC2785">
        <w:t xml:space="preserve">. </w:t>
      </w:r>
      <w:r w:rsidRPr="00BC2785">
        <w:rPr>
          <w:rStyle w:val="StyleUnderline"/>
        </w:rPr>
        <w:t>A detailed analysis of the corrosion problem indicated that for ships in dry-dock, the surfaces of many of these spaces had been contaminated with hydrocarbons when they were coated</w:t>
      </w:r>
      <w:r w:rsidRPr="00BC2785">
        <w:t xml:space="preserve">. </w:t>
      </w:r>
      <w:r w:rsidRPr="00BC2785">
        <w:rPr>
          <w:rStyle w:val="StyleUnderline"/>
        </w:rPr>
        <w:t>Over time, these hydrocarbons had undermined the tank coatings' performance. Because each of these spaces had previously been decontaminated, inspected to standard, and declared "contaminant free" prior to coating, officials determined that a small amount of hydrocarbons had been present in the tanks. This amount was too small to detect, but it was enough to inhibit bonding during the coating process.</w:t>
      </w:r>
    </w:p>
    <w:p w:rsidR="0060054D" w:rsidRPr="00BC2785" w:rsidRDefault="0060054D" w:rsidP="0060054D"/>
    <w:p w:rsidR="0060054D" w:rsidRPr="00BC2785" w:rsidRDefault="0060054D" w:rsidP="0060054D">
      <w:pPr>
        <w:pStyle w:val="Heading4"/>
      </w:pPr>
      <w:r w:rsidRPr="00BC2785">
        <w:t>Hydrocarbons create contamination-that’s bad</w:t>
      </w:r>
    </w:p>
    <w:p w:rsidR="0060054D" w:rsidRPr="00BC2785" w:rsidRDefault="0060054D" w:rsidP="0060054D">
      <w:pPr>
        <w:rPr>
          <w:rStyle w:val="Style13ptBold"/>
        </w:rPr>
      </w:pPr>
      <w:r w:rsidRPr="00BC2785">
        <w:rPr>
          <w:rStyle w:val="Style13ptBold"/>
        </w:rPr>
        <w:t>Grethlein, 2012</w:t>
      </w:r>
    </w:p>
    <w:p w:rsidR="0060054D" w:rsidRPr="00BC2785" w:rsidRDefault="0060054D" w:rsidP="0060054D">
      <w:r w:rsidRPr="00BC2785">
        <w:t xml:space="preserve">(Chris Grethlein, writes for CorrDefense which is DOD news about Preserving Military Assets, “Getting it Right the First Time New Ship Inspection Tool Keeps Hard-To-Reach Places Safe From Corrosion,” Fall 2012, </w:t>
      </w:r>
    </w:p>
    <w:p w:rsidR="0060054D" w:rsidRPr="00BC2785" w:rsidRDefault="004718E6" w:rsidP="0060054D">
      <w:hyperlink r:id="rId75" w:history="1">
        <w:r w:rsidR="0060054D" w:rsidRPr="00BC2785">
          <w:rPr>
            <w:rStyle w:val="Hyperlink"/>
          </w:rPr>
          <w:t>http://corrdefense.nace.org/corrdefense_fall_2012/PDF/project_news3.pdf</w:t>
        </w:r>
      </w:hyperlink>
      <w:r w:rsidR="0060054D" w:rsidRPr="00BC2785">
        <w:t>, Accessed: 7/18/14, RH)</w:t>
      </w:r>
    </w:p>
    <w:p w:rsidR="0060054D" w:rsidRPr="00BC2785" w:rsidRDefault="0060054D" w:rsidP="0060054D">
      <w:pPr>
        <w:rPr>
          <w:rStyle w:val="StyleUnderline"/>
        </w:rPr>
      </w:pPr>
      <w:r w:rsidRPr="00BC2785">
        <w:rPr>
          <w:rStyle w:val="StyleUnderline"/>
        </w:rPr>
        <w:t>The detection of hydrocarbon contamination is a growing concern as the Navy moves to higher-solids and single-coat paints</w:t>
      </w:r>
      <w:r w:rsidRPr="00BC2785">
        <w:t xml:space="preserve">. </w:t>
      </w:r>
      <w:r w:rsidRPr="00BC2785">
        <w:rPr>
          <w:rStyle w:val="StyleUnderline"/>
        </w:rPr>
        <w:t>These new paints use less hazardous solvents, but are more sensitive to the effects of contamination</w:t>
      </w:r>
      <w:r w:rsidRPr="00BC2785">
        <w:t>. In service</w:t>
      </w:r>
      <w:r w:rsidRPr="00BC2785">
        <w:rPr>
          <w:rStyle w:val="StyleUnderline"/>
        </w:rPr>
        <w:t xml:space="preserve">, most ship tanks are exposed to </w:t>
      </w:r>
    </w:p>
    <w:p w:rsidR="0060054D" w:rsidRPr="00BC2785" w:rsidRDefault="0060054D" w:rsidP="0060054D">
      <w:pPr>
        <w:rPr>
          <w:rStyle w:val="StyleUnderline"/>
        </w:rPr>
      </w:pPr>
      <w:r w:rsidRPr="00BC2785">
        <w:rPr>
          <w:rStyle w:val="StyleUnderline"/>
        </w:rPr>
        <w:t>one or more hydrocarbon contaminants such as fuel oil, oily waste, machine oil, and grease from cooking operations, some of which are deposited on the surface of the tank.</w:t>
      </w:r>
      <w:r w:rsidRPr="00BC2785">
        <w:t xml:space="preserve"> Also, when the </w:t>
      </w:r>
      <w:r w:rsidRPr="00BC2785">
        <w:rPr>
          <w:rStyle w:val="StyleUnderline"/>
        </w:rPr>
        <w:t xml:space="preserve">coatings within these tanks degrade, the products of their decomposition, which have </w:t>
      </w:r>
    </w:p>
    <w:p w:rsidR="0060054D" w:rsidRPr="00BC2785" w:rsidRDefault="0060054D" w:rsidP="0060054D">
      <w:r w:rsidRPr="00BC2785">
        <w:rPr>
          <w:rStyle w:val="StyleUnderline"/>
        </w:rPr>
        <w:t>now become contaminants themselves, will be deposited on the steel</w:t>
      </w:r>
      <w:r w:rsidRPr="00BC2785">
        <w:t xml:space="preserve">. During repair operations, these contaminants must be removed from the steel prior to coating application in order to achieve  acceptable coating performance and longevity. The Naval Sea Systems Command's (NAVSEA's) current standard acknowledges that low-level and trace organic </w:t>
      </w:r>
    </w:p>
    <w:p w:rsidR="0060054D" w:rsidRPr="00BC2785" w:rsidRDefault="0060054D" w:rsidP="0060054D">
      <w:r w:rsidRPr="00BC2785">
        <w:t>contamination is known to degrade coating adhesion, but presently, it only requires a visual inspection of surfaces to detect oil and grease contamination. So the Navy required a more effective technique to "detect the previously undetectable."</w:t>
      </w:r>
    </w:p>
    <w:p w:rsidR="0060054D" w:rsidRPr="00BC2785" w:rsidRDefault="0060054D" w:rsidP="00DF5630">
      <w:pPr>
        <w:pStyle w:val="Heading3"/>
      </w:pPr>
      <w:r w:rsidRPr="00BC2785">
        <w:t>Hydrocarbons Fail</w:t>
      </w:r>
    </w:p>
    <w:p w:rsidR="0060054D" w:rsidRPr="00BC2785" w:rsidRDefault="0060054D" w:rsidP="0060054D">
      <w:pPr>
        <w:pStyle w:val="Heading4"/>
      </w:pPr>
      <w:r w:rsidRPr="00BC2785">
        <w:t>Hydrocarbons fail-multiple reasons-</w:t>
      </w:r>
    </w:p>
    <w:p w:rsidR="0060054D" w:rsidRPr="00BC2785" w:rsidRDefault="0060054D" w:rsidP="0060054D">
      <w:pPr>
        <w:rPr>
          <w:rStyle w:val="Style13ptBold"/>
        </w:rPr>
      </w:pPr>
      <w:r w:rsidRPr="00BC2785">
        <w:rPr>
          <w:rStyle w:val="Style13ptBold"/>
        </w:rPr>
        <w:t>Robbins, 4/17</w:t>
      </w:r>
    </w:p>
    <w:p w:rsidR="0060054D" w:rsidRPr="00BC2785" w:rsidRDefault="0060054D" w:rsidP="0060054D">
      <w:r w:rsidRPr="00BC2785">
        <w:t xml:space="preserve">(Martin Robbins, Writer fro Vice, the Guardian, New Statesman, “SORRY EVERYONE, MAKING FUEL OUT OF SEAWATER ISN’T GONNA SAVE US,” April 17, 2014, </w:t>
      </w:r>
      <w:hyperlink r:id="rId76" w:history="1">
        <w:r w:rsidRPr="00BC2785">
          <w:rPr>
            <w:rStyle w:val="Hyperlink"/>
          </w:rPr>
          <w:t>http://www.vice.com/en_uk/read/can-we-really-fly-planes-on-seawater</w:t>
        </w:r>
      </w:hyperlink>
      <w:r w:rsidRPr="00BC2785">
        <w:t>, Accessed: 7/18/14, RH)</w:t>
      </w:r>
    </w:p>
    <w:p w:rsidR="0060054D" w:rsidRPr="00BC2785" w:rsidRDefault="0060054D" w:rsidP="0060054D">
      <w:r w:rsidRPr="00BC2785">
        <w:t>Last week</w:t>
      </w:r>
      <w:r w:rsidRPr="00BC2785">
        <w:rPr>
          <w:rStyle w:val="StyleUnderline"/>
        </w:rPr>
        <w:t>, some people at the US Naval Research Laboratory’s Materials Science and Technology Division were able to successfully fly an aircraft fuelled by nothing but seawater</w:t>
      </w:r>
      <w:r w:rsidRPr="00BC2785">
        <w:t xml:space="preserve">. Of course, </w:t>
      </w:r>
      <w:r w:rsidRPr="00BC2785">
        <w:rPr>
          <w:rStyle w:val="StyleUnderline"/>
        </w:rPr>
        <w:t>the seawater was converted into a liquid hydrocarbon "jet fuel" first</w:t>
      </w:r>
      <w:r w:rsidRPr="00BC2785">
        <w:t>, and the aircraft was a scale replica of a WWII-era fighter that even a Ken doll would find pretty cramped, but it was a pretty successful demonstration of a technology that researchers have been working on for decades now – turning the CO2 and Hydrogen stored in the world’s oceans into useful fuel.</w:t>
      </w:r>
    </w:p>
    <w:p w:rsidR="0060054D" w:rsidRPr="00BC2785" w:rsidRDefault="0060054D" w:rsidP="0060054D">
      <w:r w:rsidRPr="00BC2785">
        <w:t>News of this achievement flew around the internet at a fair old pace, with journalists racing to see who could misunderstand the Navy’s press release the fastest. At one extreme, the International Business Times painted the US Navy as a sort of heavily armed ocean-going Womble brigade, sucking up the world’s CO2 emissions and turning them into shiny new products. But even as they waved “Goodbye Oil”, conservative-minded folk like the American Spectator’s William Tucker rattled angrily about "perpetual motion machines" and the collective shoddiness of the liberal press.</w:t>
      </w:r>
    </w:p>
    <w:p w:rsidR="0060054D" w:rsidRPr="00BC2785" w:rsidRDefault="0060054D" w:rsidP="0060054D">
      <w:r w:rsidRPr="00BC2785">
        <w:t>So which is it? Let’s look at the technology:</w:t>
      </w:r>
    </w:p>
    <w:p w:rsidR="0060054D" w:rsidRPr="00BC2785" w:rsidRDefault="0060054D" w:rsidP="0060054D">
      <w:r w:rsidRPr="00BC2785">
        <w:t xml:space="preserve">The basic premise is this: </w:t>
      </w:r>
      <w:r w:rsidRPr="00BC2785">
        <w:rPr>
          <w:rStyle w:val="StyleUnderline"/>
        </w:rPr>
        <w:t>Jet fuel is made out of hydrocarbons, which are organic molecules that contain hydrogen atoms and carbon atoms</w:t>
      </w:r>
      <w:r w:rsidRPr="00BC2785">
        <w:t xml:space="preserve">. </w:t>
      </w:r>
      <w:r w:rsidRPr="00BC2785">
        <w:rPr>
          <w:rStyle w:val="StyleUnderline"/>
        </w:rPr>
        <w:t>The biggest natural stores of hydrocarbons are the planet’s crude oil reserves, but they’re increasingly hard to reach, and have a habit of popping up in really inconvenient places</w:t>
      </w:r>
      <w:r w:rsidRPr="00BC2785">
        <w:t>, like Iraq. There is another massive store of hydrogen and carbon, though – the world’s oceans. Water molecules contain Hydrogen – the "H" in H20 – and vast quantities of carbon dioxide are dissolved in seawater, (an amount that’s growing thanks to industrial CO2 emissions, and making the world’s oceans increasingly acidic).</w:t>
      </w:r>
    </w:p>
    <w:p w:rsidR="0060054D" w:rsidRPr="00BC2785" w:rsidRDefault="0060054D" w:rsidP="0060054D">
      <w:r w:rsidRPr="00BC2785">
        <w:t>What if, instead of having to drill for oil, we could extract the carbon and hydrogen available in the oceans, and turn them into hydrocarbons? We’d have to do more work converting H20 and CO2 into something useful than we do with crude oil, but on the flip side we’d be using a plentiful resource that’s available to pretty much anyone but the Swiss, and they don't need an army anyway. If you’re a large naval warship, you’re literally swimming in the stuff.</w:t>
      </w:r>
    </w:p>
    <w:p w:rsidR="0060054D" w:rsidRPr="00BC2785" w:rsidRDefault="0060054D" w:rsidP="0060054D">
      <w:r w:rsidRPr="00B447F0">
        <w:rPr>
          <w:rStyle w:val="Emphasis"/>
          <w:highlight w:val="magenta"/>
        </w:rPr>
        <w:t>The snag is how to actually take that raw material and process</w:t>
      </w:r>
      <w:r w:rsidRPr="00BC2785">
        <w:rPr>
          <w:rStyle w:val="Emphasis"/>
        </w:rPr>
        <w:t xml:space="preserve"> </w:t>
      </w:r>
      <w:r w:rsidRPr="00B447F0">
        <w:rPr>
          <w:rStyle w:val="Emphasis"/>
          <w:highlight w:val="magenta"/>
        </w:rPr>
        <w:t>it</w:t>
      </w:r>
      <w:r w:rsidRPr="00BC2785">
        <w:t xml:space="preserve">. </w:t>
      </w:r>
      <w:r w:rsidRPr="00BC2785">
        <w:rPr>
          <w:rStyle w:val="StyleUnderline"/>
        </w:rPr>
        <w:t>The US Navy experiments use electricity to split hydrogen from seawater as a gas, use an electrochemical system to recover CO2 gas from the same water and react the two gases together to create hydrocarbon liquid</w:t>
      </w:r>
      <w:r w:rsidRPr="00BC2785">
        <w:t>. According to their press release, they can get about 97 percent of the CO2 out of the water, and convert about 60 percent of the extracted gases into hydrocarbons that can then be processed into jet fuel.</w:t>
      </w:r>
    </w:p>
    <w:p w:rsidR="0060054D" w:rsidRPr="00BC2785" w:rsidRDefault="0060054D" w:rsidP="0060054D">
      <w:r w:rsidRPr="00BC2785">
        <w:rPr>
          <w:rStyle w:val="StyleUnderline"/>
        </w:rPr>
        <w:t>If you’re paying attention you might have noticed some problems with this plan.</w:t>
      </w:r>
      <w:r w:rsidRPr="00BC2785">
        <w:t xml:space="preserve"> </w:t>
      </w:r>
      <w:r w:rsidRPr="00BC2785">
        <w:rPr>
          <w:rStyle w:val="Emphasis"/>
        </w:rPr>
        <w:t xml:space="preserve">The </w:t>
      </w:r>
      <w:r w:rsidRPr="00B447F0">
        <w:rPr>
          <w:rStyle w:val="Emphasis"/>
          <w:highlight w:val="magenta"/>
        </w:rPr>
        <w:t>most obvious is that to do all of this you need a ton of energy in the first place, not just to run the process but to pump up all this seawater initially</w:t>
      </w:r>
      <w:r w:rsidRPr="00BC2785">
        <w:rPr>
          <w:rStyle w:val="Emphasis"/>
        </w:rPr>
        <w:t>.</w:t>
      </w:r>
      <w:r w:rsidRPr="00BC2785">
        <w:t xml:space="preserve"> </w:t>
      </w:r>
      <w:r w:rsidRPr="00B447F0">
        <w:rPr>
          <w:rStyle w:val="StyleUnderline"/>
          <w:highlight w:val="magenta"/>
        </w:rPr>
        <w:t>If</w:t>
      </w:r>
      <w:r w:rsidRPr="00BC2785">
        <w:rPr>
          <w:rStyle w:val="StyleUnderline"/>
        </w:rPr>
        <w:t xml:space="preserve"> </w:t>
      </w:r>
      <w:r w:rsidRPr="00B447F0">
        <w:rPr>
          <w:rStyle w:val="StyleUnderline"/>
          <w:highlight w:val="magenta"/>
        </w:rPr>
        <w:t>your ship is generating electricity from fuel, then you’re going to end up burning more than you actually create with this process</w:t>
      </w:r>
      <w:r w:rsidRPr="00BC2785">
        <w:rPr>
          <w:rStyle w:val="StyleUnderline"/>
        </w:rPr>
        <w:t>.</w:t>
      </w:r>
      <w:r w:rsidRPr="00BC2785">
        <w:t xml:space="preserve"> In order for this to make sense, then, you need something more hardcore… something like the reactor on a nuclear-powered aircraft carrier.</w:t>
      </w:r>
    </w:p>
    <w:p w:rsidR="0060054D" w:rsidRPr="00BC2785" w:rsidRDefault="0060054D" w:rsidP="0060054D">
      <w:r w:rsidRPr="00BC2785">
        <w:t>In fact, if you actually read some of the reports out of this project, nuclear power is exactly where they’re going with it, but that point was completely missed by the International Business Times and other reporters, as the American Spectator rightly point out. That may not be such a big issue, though. Nuclear power is one of the cleanest and most practical alternative energy sources around at the moment, and even if the fuel costs more to produce, you’re saving on the cost of getting that fuel where it’s needed and ensuring the ability of your fleet to operate even in the event that their supply chain is disrupted. Strategically, it makes a lot of sense.</w:t>
      </w:r>
    </w:p>
    <w:p w:rsidR="0060054D" w:rsidRPr="00BC2785" w:rsidRDefault="0060054D" w:rsidP="0060054D">
      <w:r w:rsidRPr="00B447F0">
        <w:rPr>
          <w:rStyle w:val="Emphasis"/>
          <w:highlight w:val="magenta"/>
        </w:rPr>
        <w:t>A bigger issue is the waste and inefficiency of the process</w:t>
      </w:r>
      <w:r w:rsidRPr="00BC2785">
        <w:t xml:space="preserve">. </w:t>
      </w:r>
      <w:r w:rsidRPr="00B447F0">
        <w:rPr>
          <w:rStyle w:val="StyleUnderline"/>
          <w:highlight w:val="magenta"/>
        </w:rPr>
        <w:t>It’s true that the concentration of CO2 in seawater is a lot higher than it is in the air, but that’s still a really tiny amount</w:t>
      </w:r>
      <w:r w:rsidRPr="00BC2785">
        <w:t xml:space="preserve">. </w:t>
      </w:r>
      <w:r w:rsidRPr="00B447F0">
        <w:rPr>
          <w:rStyle w:val="StyleUnderline"/>
          <w:highlight w:val="magenta"/>
        </w:rPr>
        <w:t>To get a significant amount of gas</w:t>
      </w:r>
      <w:r w:rsidRPr="00B447F0">
        <w:rPr>
          <w:highlight w:val="magenta"/>
        </w:rPr>
        <w:t xml:space="preserve">, </w:t>
      </w:r>
      <w:r w:rsidRPr="00B447F0">
        <w:rPr>
          <w:rStyle w:val="Emphasis"/>
          <w:highlight w:val="magenta"/>
        </w:rPr>
        <w:t xml:space="preserve">you’re going to have to process a </w:t>
      </w:r>
      <w:r w:rsidRPr="00B447F0">
        <w:rPr>
          <w:rStyle w:val="Emphasis"/>
        </w:rPr>
        <w:t xml:space="preserve">pretty </w:t>
      </w:r>
      <w:r w:rsidRPr="00B447F0">
        <w:rPr>
          <w:rStyle w:val="Emphasis"/>
          <w:highlight w:val="magenta"/>
        </w:rPr>
        <w:t>huge volume of seawater</w:t>
      </w:r>
      <w:r w:rsidRPr="00BC2785">
        <w:t xml:space="preserve">, </w:t>
      </w:r>
      <w:r w:rsidRPr="00BC2785">
        <w:rPr>
          <w:rStyle w:val="StyleUnderline"/>
        </w:rPr>
        <w:t xml:space="preserve">and </w:t>
      </w:r>
      <w:r w:rsidRPr="00B447F0">
        <w:rPr>
          <w:rStyle w:val="StyleUnderline"/>
          <w:highlight w:val="magenta"/>
        </w:rPr>
        <w:t>then when you compress that gas into a liquid, it’s going to shrink considerably</w:t>
      </w:r>
      <w:r w:rsidRPr="00BC2785">
        <w:t>. A 2010 report estimates that in order to produce 100,000 gallons of jet fuel in a day – assuming 100 percent efficiency in the process – “the minimum amount of seawater that must be processed in 8,900,000 cubic metres. This is equivalent to a cube of seawater that is about 200 metres on each side.”</w:t>
      </w:r>
    </w:p>
    <w:p w:rsidR="0060054D" w:rsidRPr="00BC2785" w:rsidRDefault="0060054D" w:rsidP="0060054D">
      <w:r w:rsidRPr="00BC2785">
        <w:t>In real life, you’d expect it to be probably twice that, which isn’t as much as it could be, but is still a hell of a lot.</w:t>
      </w:r>
    </w:p>
    <w:p w:rsidR="0060054D" w:rsidRPr="00BC2785" w:rsidRDefault="0060054D" w:rsidP="0060054D">
      <w:r w:rsidRPr="00BC2785">
        <w:t xml:space="preserve">And </w:t>
      </w:r>
      <w:r w:rsidRPr="00B447F0">
        <w:rPr>
          <w:rStyle w:val="Emphasis"/>
          <w:highlight w:val="magenta"/>
        </w:rPr>
        <w:t>then there are the emissions</w:t>
      </w:r>
      <w:r w:rsidRPr="00BC2785">
        <w:t xml:space="preserve">. </w:t>
      </w:r>
      <w:r w:rsidRPr="00BC2785">
        <w:rPr>
          <w:rStyle w:val="StyleUnderline"/>
        </w:rPr>
        <w:t xml:space="preserve">I </w:t>
      </w:r>
      <w:r w:rsidRPr="00B447F0">
        <w:rPr>
          <w:rStyle w:val="StyleUnderline"/>
          <w:highlight w:val="magenta"/>
        </w:rPr>
        <w:t>mentioned earlier that only about 60 percent of the gas produced is successfully converted into useful fuel</w:t>
      </w:r>
      <w:r w:rsidRPr="00B447F0">
        <w:rPr>
          <w:highlight w:val="magenta"/>
        </w:rPr>
        <w:t xml:space="preserve">. </w:t>
      </w:r>
      <w:r w:rsidRPr="00B447F0">
        <w:rPr>
          <w:rStyle w:val="Emphasis"/>
          <w:highlight w:val="magenta"/>
        </w:rPr>
        <w:t>About 25 percent comes out of the process as methane, one of the worst greenhouse gases around</w:t>
      </w:r>
      <w:r w:rsidRPr="00BC2785">
        <w:t>. Then, of course, there’s the problem that you’re extracting CO2 out of the ocean, putting it in aircraft and pumping it straight back into the atmosphere.</w:t>
      </w:r>
    </w:p>
    <w:p w:rsidR="0060054D" w:rsidRPr="00BC2785" w:rsidRDefault="0060054D" w:rsidP="0060054D"/>
    <w:p w:rsidR="0060054D" w:rsidRPr="00BC2785" w:rsidRDefault="0060054D" w:rsidP="00DF5630">
      <w:pPr>
        <w:pStyle w:val="Heading3"/>
      </w:pPr>
      <w:r w:rsidRPr="00BC2785">
        <w:t>Counter-productive/don’t solve warming</w:t>
      </w:r>
    </w:p>
    <w:p w:rsidR="0060054D" w:rsidRPr="00BC2785" w:rsidRDefault="0060054D" w:rsidP="0060054D">
      <w:pPr>
        <w:pStyle w:val="Heading4"/>
      </w:pPr>
      <w:r w:rsidRPr="00BC2785">
        <w:t>Hydrocarbons are counter-productive AND don’t solve warming</w:t>
      </w:r>
    </w:p>
    <w:p w:rsidR="0060054D" w:rsidRPr="00BC2785" w:rsidRDefault="0060054D" w:rsidP="0060054D">
      <w:pPr>
        <w:rPr>
          <w:rStyle w:val="Style13ptBold"/>
        </w:rPr>
      </w:pPr>
      <w:r w:rsidRPr="00BC2785">
        <w:rPr>
          <w:rStyle w:val="Style13ptBold"/>
        </w:rPr>
        <w:t>Dr. Novella, 4/14</w:t>
      </w:r>
    </w:p>
    <w:p w:rsidR="0060054D" w:rsidRPr="00BC2785" w:rsidRDefault="0060054D" w:rsidP="0060054D">
      <w:r w:rsidRPr="00BC2785">
        <w:t xml:space="preserve">(Dr. Steven Novella, academic clinical neurologist at Yale University School of Medicine, senior fellow and Director of Science-Based Medicine at the James Randi Educational Foundation, fellow of the Committee for skeptical Inquiry, founding fellow at the Institute for Science in Medicine, “Navy Process to make Fuel from Seawater,” April 14, 2014, </w:t>
      </w:r>
      <w:hyperlink r:id="rId77" w:history="1">
        <w:r w:rsidRPr="00BC2785">
          <w:rPr>
            <w:rStyle w:val="Hyperlink"/>
          </w:rPr>
          <w:t>http://theness.com/neurologicablog/index.php/navy-process-to-make-fuel-from-seawater</w:t>
        </w:r>
      </w:hyperlink>
      <w:r w:rsidRPr="00BC2785">
        <w:t>, Accessed: 7/18/14, RH)</w:t>
      </w:r>
    </w:p>
    <w:p w:rsidR="0060054D" w:rsidRPr="00BC2785" w:rsidRDefault="0060054D" w:rsidP="0060054D">
      <w:r w:rsidRPr="00BC2785">
        <w:t>Researchers at the US Naval Research Laboratory (NRL) announced that they have successfully tested a process to convert seawater into jet fuel. They can extract CO2 both dissolved and bound from the water as a source of carbon, and can extract H2 through electrolysis. They then convert the CO2 and hydrogen into long chain hydrocarbons:</w:t>
      </w:r>
    </w:p>
    <w:p w:rsidR="0060054D" w:rsidRPr="00BC2785" w:rsidRDefault="0060054D" w:rsidP="0060054D">
      <w:r w:rsidRPr="00BC2785">
        <w:t>NRL has made significant advances in the development of a gas-to-liquids (GTL) synthesis process to convert CO2 and H2 from seawater to a fuel-like fraction of C9-C16 molecules. In the first patented step, an iron-based catalyst has been developed that can achieve CO2 conversion levels up to 60 percent and decrease unwanted methane production in favor of longer-chain unsaturated hydrocarbons (olefins). These value-added hydrocarbons from this process serve as building blocks for the production of industrial chemicals and designer fuels.</w:t>
      </w:r>
    </w:p>
    <w:p w:rsidR="0060054D" w:rsidRPr="00BC2785" w:rsidRDefault="0060054D" w:rsidP="0060054D">
      <w:r w:rsidRPr="00BC2785">
        <w:t>They claim that with this process they can mass produce jet fuel for $3-6 per gallon. They tested the fuel on a model airplane, and it appeared to work fine.</w:t>
      </w:r>
    </w:p>
    <w:p w:rsidR="0060054D" w:rsidRPr="00BC2785" w:rsidRDefault="0060054D" w:rsidP="0060054D">
      <w:r w:rsidRPr="00BC2785">
        <w:t>The mainstream media is reporting the story this way (from the Huffington Post):</w:t>
      </w:r>
    </w:p>
    <w:p w:rsidR="0060054D" w:rsidRPr="00BC2785" w:rsidRDefault="0060054D" w:rsidP="0060054D">
      <w:r w:rsidRPr="00BC2785">
        <w:t>Currently, most of the Navy’s vessels rely entirely on oil-based fuel, with the exception of some aircraft carriers and submarines that use nuclear propulsion, reports the International Business Times. The ability to render fuel from seawater may change that.</w:t>
      </w:r>
    </w:p>
    <w:p w:rsidR="0060054D" w:rsidRPr="00BC2785" w:rsidRDefault="0060054D" w:rsidP="0060054D">
      <w:r w:rsidRPr="00BC2785">
        <w:t xml:space="preserve">No, it won’t. </w:t>
      </w:r>
      <w:r w:rsidRPr="00BC2785">
        <w:rPr>
          <w:rStyle w:val="StyleUnderline"/>
        </w:rPr>
        <w:t>The reason the navy is talking about jet fuel and testing the fuel on model planes, rather than talking about fuel for their ships, is that converting seawater into hydrocarbon fuel requires more energy than you get back</w:t>
      </w:r>
      <w:r w:rsidRPr="00BC2785">
        <w:t>. This is not a method for creating fuel, but rather for storing energy as fuel.</w:t>
      </w:r>
    </w:p>
    <w:p w:rsidR="0060054D" w:rsidRPr="00BC2785" w:rsidRDefault="0060054D" w:rsidP="0060054D">
      <w:pPr>
        <w:rPr>
          <w:rStyle w:val="StyleUnderline"/>
        </w:rPr>
      </w:pPr>
      <w:r w:rsidRPr="00BC2785">
        <w:t>I</w:t>
      </w:r>
      <w:r w:rsidRPr="00BC2785">
        <w:rPr>
          <w:rStyle w:val="StyleUnderline"/>
        </w:rPr>
        <w:t>f you have a nuclear-powered aircraft carrier, you still need jet fuel for all the jets</w:t>
      </w:r>
      <w:r w:rsidRPr="00BC2785">
        <w:t xml:space="preserve">. </w:t>
      </w:r>
      <w:r w:rsidRPr="00BC2785">
        <w:rPr>
          <w:rStyle w:val="StyleUnderline"/>
        </w:rPr>
        <w:t>If, however, you can use that nuclear power to manufacture jet fuel, then you will be more self-sufficient.</w:t>
      </w:r>
    </w:p>
    <w:p w:rsidR="0060054D" w:rsidRPr="00BC2785" w:rsidRDefault="0060054D" w:rsidP="0060054D">
      <w:pPr>
        <w:rPr>
          <w:rStyle w:val="StyleUnderline"/>
        </w:rPr>
      </w:pPr>
      <w:r w:rsidRPr="00BC2785">
        <w:rPr>
          <w:rStyle w:val="StyleUnderline"/>
        </w:rPr>
        <w:t>If</w:t>
      </w:r>
      <w:r w:rsidRPr="00BC2785">
        <w:t xml:space="preserve">, however, </w:t>
      </w:r>
      <w:r w:rsidRPr="00BC2785">
        <w:rPr>
          <w:rStyle w:val="StyleUnderline"/>
        </w:rPr>
        <w:t>your ship is fueled by oil, there is no utility to this process except to waste energy.</w:t>
      </w:r>
      <w:r w:rsidRPr="00BC2785">
        <w:t xml:space="preserve"> Theoretically you could have solar or wind-power on board that you can then use to make fuel from seawater, but </w:t>
      </w:r>
      <w:r w:rsidRPr="00BC2785">
        <w:rPr>
          <w:rStyle w:val="StyleUnderline"/>
        </w:rPr>
        <w:t>such a source of energy is unlikely to produce a significant amount of fuel at sea.</w:t>
      </w:r>
    </w:p>
    <w:p w:rsidR="0060054D" w:rsidRPr="00BC2785" w:rsidRDefault="0060054D" w:rsidP="0060054D">
      <w:pPr>
        <w:rPr>
          <w:rStyle w:val="StyleUnderline"/>
        </w:rPr>
      </w:pPr>
      <w:r w:rsidRPr="00BC2785">
        <w:rPr>
          <w:rStyle w:val="StyleUnderline"/>
        </w:rPr>
        <w:t>The Huff Po article acknowledges this limitation</w:t>
      </w:r>
      <w:r w:rsidRPr="00BC2785">
        <w:t xml:space="preserve">, at the end of their article, </w:t>
      </w:r>
      <w:r w:rsidRPr="00BC2785">
        <w:rPr>
          <w:rStyle w:val="StyleUnderline"/>
        </w:rPr>
        <w:t>but somehow fails to recognize that this invalidates that rest of the discussion in the article.</w:t>
      </w:r>
    </w:p>
    <w:p w:rsidR="0060054D" w:rsidRPr="00BC2785" w:rsidRDefault="0060054D" w:rsidP="0060054D">
      <w:r w:rsidRPr="00BC2785">
        <w:t>Such a method, if it can be scaled to mass production with high efficiency, would be useful in a zero-carbon economy. A nuclear power plant, for example, could provide the energy for this process in order to mass produce fuel for cars, trucks, jets, and other machines that cannot efficiently run directly off of solar power or some other clean energy.</w:t>
      </w:r>
    </w:p>
    <w:p w:rsidR="0060054D" w:rsidRPr="00BC2785" w:rsidRDefault="0060054D" w:rsidP="0060054D">
      <w:r w:rsidRPr="00BC2785">
        <w:rPr>
          <w:rStyle w:val="StyleUnderline"/>
        </w:rPr>
        <w:t>Such a process would also be carbon neutral</w:t>
      </w:r>
      <w:r w:rsidRPr="00BC2785">
        <w:t xml:space="preserve"> – </w:t>
      </w:r>
      <w:r w:rsidRPr="00BC2785">
        <w:rPr>
          <w:rStyle w:val="StyleUnderline"/>
        </w:rPr>
        <w:t>if you are extracting the CO2 from the environment</w:t>
      </w:r>
      <w:r w:rsidRPr="00BC2785">
        <w:t xml:space="preserve"> (in this case from sea water), </w:t>
      </w:r>
      <w:r w:rsidRPr="00BC2785">
        <w:rPr>
          <w:rStyle w:val="StyleUnderline"/>
        </w:rPr>
        <w:t>then when you burn the fuel you are simply returning the CO2 back to the environment.</w:t>
      </w:r>
      <w:r w:rsidRPr="00BC2785">
        <w:t xml:space="preserve"> This contrasts with burning fossil fuels in which we are releasing CO2 that has been sequestered for millions of years.</w:t>
      </w:r>
    </w:p>
    <w:p w:rsidR="0060054D" w:rsidRPr="00BC2785" w:rsidRDefault="0060054D" w:rsidP="0060054D">
      <w:r w:rsidRPr="00BC2785">
        <w:t xml:space="preserve">Even if we will soon have fully electric cars that can be recharged with solar panels, </w:t>
      </w:r>
      <w:r w:rsidRPr="00BC2785">
        <w:rPr>
          <w:rStyle w:val="StyleUnderline"/>
        </w:rPr>
        <w:t>we will still need jet fuel</w:t>
      </w:r>
      <w:r w:rsidRPr="00BC2785">
        <w:t>. I don’t envision solar-powered jets anytime soon.</w:t>
      </w:r>
    </w:p>
    <w:p w:rsidR="0060054D" w:rsidRPr="00BC2785" w:rsidRDefault="0060054D" w:rsidP="0060054D">
      <w:r w:rsidRPr="00BC2785">
        <w:t>Of course this technology is only useful if we expand our non-fossil fuel energy production. We have some unused capacity in our current system also. Nuclear power plants can use their off-peak capacity, for example, to make fuel from sea water. In order to displace all fossil fuels with synthetic fuels, however, I suspect we would need to add significant capacity, although I have not seen a detailed analysis taking into considering such fuel production methods.</w:t>
      </w:r>
    </w:p>
    <w:p w:rsidR="0060054D" w:rsidRPr="00BC2785" w:rsidRDefault="0060054D" w:rsidP="00DF5630">
      <w:pPr>
        <w:pStyle w:val="Heading3"/>
      </w:pPr>
      <w:r w:rsidRPr="00BC2785">
        <w:t>Not Economically Viable</w:t>
      </w:r>
    </w:p>
    <w:p w:rsidR="0060054D" w:rsidRPr="00BC2785" w:rsidRDefault="0060054D" w:rsidP="0060054D">
      <w:pPr>
        <w:pStyle w:val="Heading4"/>
      </w:pPr>
      <w:r w:rsidRPr="00BC2785">
        <w:t>Hydrocarbons are not economically viable –people won’t model</w:t>
      </w:r>
    </w:p>
    <w:p w:rsidR="0060054D" w:rsidRPr="00BC2785" w:rsidRDefault="0060054D" w:rsidP="0060054D">
      <w:pPr>
        <w:rPr>
          <w:rStyle w:val="Style13ptBold"/>
        </w:rPr>
      </w:pPr>
      <w:r w:rsidRPr="00BC2785">
        <w:rPr>
          <w:rStyle w:val="Style13ptBold"/>
        </w:rPr>
        <w:t>Worstall, 4/8</w:t>
      </w:r>
    </w:p>
    <w:p w:rsidR="0060054D" w:rsidRPr="00BC2785" w:rsidRDefault="0060054D" w:rsidP="0060054D">
      <w:r w:rsidRPr="00BC2785">
        <w:t xml:space="preserve">(Tim Worstall, Fellow at the Adam Smith Institute in London, writer, has written for The Times, Daily Telegraphy, Express, Independent, City AM, WSJ, Philadelphia Inquirer, “Don’t Get Too Excited But the US Navy Can Now Make Gasoline From Seawater,” 4/8/2014, </w:t>
      </w:r>
      <w:hyperlink r:id="rId78" w:history="1">
        <w:r w:rsidRPr="00BC2785">
          <w:rPr>
            <w:rStyle w:val="Hyperlink"/>
          </w:rPr>
          <w:t>http://www.forbes.com/sites/timworstall/2014/04/08/dont-get-too-excited-but-the-us-navy-can-now-make-gasoline-from-seawater</w:t>
        </w:r>
      </w:hyperlink>
      <w:r w:rsidRPr="00BC2785">
        <w:t>, Accessed: 7/18/14, RH)</w:t>
      </w:r>
    </w:p>
    <w:p w:rsidR="0060054D" w:rsidRPr="00BC2785" w:rsidRDefault="0060054D" w:rsidP="0060054D">
      <w:r w:rsidRPr="00BC2785">
        <w:t>There’s nothing particularly odd about the basic thing that’s being done here. Seawater contains both carbon dioxide and hydrogen: the CO2 is dissolved into the water and the hydrogen is that H2 part of H2O. So, if you can separate out those two parts then you’ve got carbon and hydrogen and then we know how to make hydrocarbons from those two and oil is simply one type of hydrocarbon. The process of refining oil (more especially the cracking part) is simply the sorting of the longer, larger and heavier hydrocarbons from the light ones and thus ending up with the series of products that we use, from asphalt to avgas or jet fuel. And we know very well that we can run this process in either direction.</w:t>
      </w:r>
    </w:p>
    <w:p w:rsidR="0060054D" w:rsidRPr="00BC2785" w:rsidRDefault="0060054D" w:rsidP="0060054D">
      <w:r w:rsidRPr="00BC2785">
        <w:t xml:space="preserve">However, and </w:t>
      </w:r>
      <w:r w:rsidRPr="00BC2785">
        <w:rPr>
          <w:rStyle w:val="StyleUnderline"/>
        </w:rPr>
        <w:t>here’s the economic point to this, such a system is simply not going to be economic, not in general usage</w:t>
      </w:r>
      <w:r w:rsidRPr="00BC2785">
        <w:t>. Currently they say that a gallon of avgas will cost in the $4-$6 range and when it’s possible to pump up oil in Saudi for $15 a barrel that price just doesn’t work. Not for general usage it doesn’t work that is. It’s also worth pointing out that this process is an energy sink. When we drill for oil we get a net addition to the useful power available to us. This process reduces the amount of power available to us. We have to put more energy into the system than we get out of it.</w:t>
      </w:r>
    </w:p>
    <w:p w:rsidR="0060054D" w:rsidRPr="00BC2785" w:rsidRDefault="0060054D" w:rsidP="0060054D">
      <w:r w:rsidRPr="00BC2785">
        <w:t xml:space="preserve">However, that’s not a problem given the economics of the situation that the Navy is trying to solve. </w:t>
      </w:r>
      <w:r w:rsidRPr="00BC2785">
        <w:rPr>
          <w:rStyle w:val="StyleUnderline"/>
        </w:rPr>
        <w:t>We’ve all noticed</w:t>
      </w:r>
      <w:r w:rsidRPr="00BC2785">
        <w:t xml:space="preserve"> (who hasn’t seen too many reruns of Top Gun for example?) </w:t>
      </w:r>
      <w:r w:rsidRPr="00BC2785">
        <w:rPr>
          <w:rStyle w:val="StyleUnderline"/>
        </w:rPr>
        <w:t>that the Navy likes to fly planes off boats</w:t>
      </w:r>
      <w:r w:rsidRPr="00BC2785">
        <w:t xml:space="preserve">. And </w:t>
      </w:r>
      <w:r w:rsidRPr="00BC2785">
        <w:rPr>
          <w:rStyle w:val="StyleUnderline"/>
        </w:rPr>
        <w:t>those planes suck down that avgas like nobody’s business, all of which has to be delivered to those boats out there on the oceans</w:t>
      </w:r>
      <w:r w:rsidRPr="00BC2785">
        <w:t xml:space="preserve">. </w:t>
      </w:r>
      <w:r w:rsidRPr="00BC2785">
        <w:rPr>
          <w:rStyle w:val="StyleUnderline"/>
        </w:rPr>
        <w:t>An expensive undertaking: not to mention the fact that those tankers are rather large potential floating bombs in a war zone</w:t>
      </w:r>
      <w:r w:rsidRPr="00BC2785">
        <w:t xml:space="preserve">. So, </w:t>
      </w:r>
      <w:r w:rsidRPr="00BC2785">
        <w:rPr>
          <w:rStyle w:val="StyleUnderline"/>
        </w:rPr>
        <w:t>while the process isn’t yet economic for us on land it can</w:t>
      </w:r>
      <w:r w:rsidRPr="00BC2785">
        <w:t xml:space="preserve"> (perhaps might is better) </w:t>
      </w:r>
      <w:r w:rsidRPr="00BC2785">
        <w:rPr>
          <w:rStyle w:val="StyleUnderline"/>
        </w:rPr>
        <w:t>be given the constraints that the Navy is facing</w:t>
      </w:r>
      <w:r w:rsidRPr="00BC2785">
        <w:t>. The larger ships are nuclear powered, the carriers certainly are, meaning that there’s a useful surplus of energy on each of them. If they can process that abundant seawater that is, by definition, all around them into that jet fuel then that’s that problem solved. For which Hurrah! etc. and it’s time for celebration.</w:t>
      </w:r>
    </w:p>
    <w:p w:rsidR="0060054D" w:rsidRPr="00BC2785" w:rsidRDefault="0060054D" w:rsidP="0060054D">
      <w:r w:rsidRPr="00BC2785">
        <w:t>Of course, what we’d all like to know is, well, when will this become a more general technology of use to us all in combating climate change? For if we’re sucking the CO2 out of the ocean to produce the gasoline that we then burn putting CO2 back into the atmosphere/ocean then we’ve simply not got a problem with our emissions. And here the answer is, unfortunately, never. For the reason that this is an energy sink. We need more energy to go into the process than we get out of it. And there are times, as with the Navy here, when we’re just fine with that. But as a general rule it’s not really all that useful. We want to produce energy, not just transform it with efficiency losses along the way.</w:t>
      </w:r>
    </w:p>
    <w:p w:rsidR="0060054D" w:rsidRPr="00BC2785" w:rsidRDefault="0060054D" w:rsidP="0060054D">
      <w:r w:rsidRPr="00BC2785">
        <w:t>Now, we could imagine solar power becoming ever cheaper. I’ve certainly stated before that if installation costs fall to 10 cents a watt rather than the current $1 or so then many things do change. But not, I think this one. For if solar does fall in price so precipitately then we’ll all be happily driving around in electric cars fed directly with that electricity, rather than taking the efficiency losses of transforming the electricity into gasoline. Another way of making the same point is that the very changes that would make this a viable and general technique are the changes that would mean that we didn’t actually want to do this at all.</w:t>
      </w:r>
    </w:p>
    <w:p w:rsidR="0060054D" w:rsidRDefault="0060054D" w:rsidP="0060054D">
      <w:r w:rsidRPr="00BC2785">
        <w:t>that may be scaled-up by increasing the length and number of reactors.</w:t>
      </w:r>
    </w:p>
    <w:p w:rsidR="007701B8" w:rsidRDefault="007701B8" w:rsidP="00DF5630">
      <w:pPr>
        <w:pStyle w:val="Heading3"/>
      </w:pPr>
      <w:r>
        <w:t>AT: Tozer</w:t>
      </w:r>
    </w:p>
    <w:p w:rsidR="007701B8" w:rsidRDefault="007701B8" w:rsidP="007701B8">
      <w:pPr>
        <w:pStyle w:val="Heading4"/>
      </w:pPr>
      <w:r>
        <w:t>Tozer flows aff-</w:t>
      </w:r>
    </w:p>
    <w:p w:rsidR="007701B8" w:rsidRPr="00FC442E" w:rsidRDefault="007701B8" w:rsidP="007701B8">
      <w:pPr>
        <w:rPr>
          <w:rStyle w:val="Style13ptBold"/>
        </w:rPr>
      </w:pPr>
      <w:r>
        <w:rPr>
          <w:rStyle w:val="Style13ptBold"/>
        </w:rPr>
        <w:t>Tozer, 4/11</w:t>
      </w:r>
    </w:p>
    <w:p w:rsidR="007701B8" w:rsidRPr="00A941D1" w:rsidRDefault="007701B8" w:rsidP="007701B8">
      <w:r>
        <w:t xml:space="preserve">(Jessica L. Tozer, blogger for DODLive and Armed with Science, Army veteran, “Energy Independence: Creating Fuel From Seawater,” April 11, 2014, </w:t>
      </w:r>
    </w:p>
    <w:p w:rsidR="007701B8" w:rsidRPr="00710677" w:rsidRDefault="004718E6" w:rsidP="007701B8">
      <w:hyperlink r:id="rId79" w:history="1">
        <w:r w:rsidR="007701B8" w:rsidRPr="00816C06">
          <w:rPr>
            <w:rStyle w:val="Hyperlink"/>
          </w:rPr>
          <w:t>http://science.dodlive.mil/2014/04/11/energy-independence-creating-fuel-from-sea-water</w:t>
        </w:r>
      </w:hyperlink>
      <w:r w:rsidR="007701B8">
        <w:t>, Accessed: 7/20/14, RH)</w:t>
      </w:r>
    </w:p>
    <w:p w:rsidR="007701B8" w:rsidRPr="00DF5C5C" w:rsidRDefault="007701B8" w:rsidP="007701B8">
      <w:pPr>
        <w:rPr>
          <w:b/>
          <w:iCs/>
          <w:u w:val="single"/>
          <w:bdr w:val="single" w:sz="18" w:space="0" w:color="auto"/>
        </w:rPr>
      </w:pPr>
      <w:r w:rsidRPr="00675664">
        <w:t>There are plans to start moving this technology forward so that it can become a beneficial reality for the Navy as well,</w:t>
      </w:r>
      <w:r>
        <w:t xml:space="preserve"> but </w:t>
      </w:r>
      <w:r w:rsidRPr="00675664">
        <w:rPr>
          <w:rStyle w:val="Emphasis"/>
        </w:rPr>
        <w:t>Dr. Willauer says that they still have a few more milestones to achieve before it becomes usable, and they will need funding to start scaling and demonstrating these technologies.</w:t>
      </w:r>
    </w:p>
    <w:p w:rsidR="0060054D" w:rsidRDefault="007701B8" w:rsidP="00DF5630">
      <w:pPr>
        <w:pStyle w:val="Heading3"/>
      </w:pPr>
      <w:r>
        <w:t xml:space="preserve">AT: Politics net benefit </w:t>
      </w:r>
    </w:p>
    <w:p w:rsidR="007701B8" w:rsidRDefault="007701B8" w:rsidP="007701B8">
      <w:pPr>
        <w:pStyle w:val="Heading4"/>
      </w:pPr>
      <w:r>
        <w:t xml:space="preserve">Politics links to the military CP-there’s been decrease interest in funding military and budget cuts </w:t>
      </w:r>
    </w:p>
    <w:p w:rsidR="007701B8" w:rsidRPr="00804058" w:rsidRDefault="007701B8" w:rsidP="007701B8">
      <w:pPr>
        <w:rPr>
          <w:rStyle w:val="Style13ptBold"/>
        </w:rPr>
      </w:pPr>
      <w:r>
        <w:rPr>
          <w:rStyle w:val="Style13ptBold"/>
        </w:rPr>
        <w:t>Francis, 2013</w:t>
      </w:r>
    </w:p>
    <w:p w:rsidR="007701B8" w:rsidRDefault="007701B8" w:rsidP="007701B8">
      <w:r>
        <w:t xml:space="preserve">(David Francis, editor at large for The Fiscal Times, written for the Christian Science Monitor, Financial Times Deutschland, Deutsche Welle, contributed to World Politics Review, Pittsburg Post-Gazette, “How the GOP Learned to Love Defense Cuts,” March 13, 2013, </w:t>
      </w:r>
      <w:hyperlink r:id="rId80" w:history="1">
        <w:r w:rsidRPr="00816C06">
          <w:rPr>
            <w:rStyle w:val="Hyperlink"/>
          </w:rPr>
          <w:t>http://www.thefiscaltimes.com/Articles/2013/03/13/How-the-GOP-Learned-to-Love-Defense-Cuts</w:t>
        </w:r>
      </w:hyperlink>
      <w:r>
        <w:t>, Accessed: 7/20/14, RH)</w:t>
      </w:r>
    </w:p>
    <w:p w:rsidR="007701B8" w:rsidRDefault="007701B8" w:rsidP="007701B8">
      <w:pPr>
        <w:rPr>
          <w:rStyle w:val="StyleUnderline"/>
        </w:rPr>
      </w:pPr>
      <w:r>
        <w:t xml:space="preserve">But in an age of austerity, </w:t>
      </w:r>
      <w:r w:rsidRPr="00517983">
        <w:rPr>
          <w:rStyle w:val="StyleUnderline"/>
        </w:rPr>
        <w:t>the Pentagon is no longer a GOP sacred cow</w:t>
      </w:r>
      <w:r>
        <w:t xml:space="preserve">. </w:t>
      </w:r>
      <w:r w:rsidRPr="00517983">
        <w:rPr>
          <w:rStyle w:val="StyleUnderline"/>
        </w:rPr>
        <w:t>Deficit reduction and cuts in spending have become the Republican Party’s mantra. The GOP has also tried to hide their defense policy shift</w:t>
      </w:r>
      <w:r>
        <w:t xml:space="preserve">: Paul Ryan’s budget, released yesterday, did not significantly cut defense spending, and House Republicans last week voted to reverse the defense cuts caused by the sequester. </w:t>
      </w:r>
      <w:r w:rsidRPr="00517983">
        <w:rPr>
          <w:rStyle w:val="StyleUnderline"/>
        </w:rPr>
        <w:t>There are still some Hawks within the Republican caucus who staunchly oppose any cuts to defense spending. But privately, Republicans are acknowledging defense cuts are inevitable.</w:t>
      </w:r>
    </w:p>
    <w:p w:rsidR="007701B8" w:rsidRDefault="007701B8" w:rsidP="007701B8">
      <w:r>
        <w:t>“Defense slides to the edge of the table once you’re out of war,” said Gordon Adams, a professor at American University and defense budget expert. “For Republicans, deficit and spending have now taken center stage.”</w:t>
      </w:r>
    </w:p>
    <w:p w:rsidR="007701B8" w:rsidRPr="00E8124E" w:rsidRDefault="007701B8" w:rsidP="007701B8">
      <w:pPr>
        <w:rPr>
          <w:b/>
          <w:u w:val="single"/>
        </w:rPr>
      </w:pPr>
      <w:r>
        <w:t>T</w:t>
      </w:r>
      <w:r w:rsidRPr="00517983">
        <w:rPr>
          <w:rStyle w:val="StyleUnderline"/>
        </w:rPr>
        <w:t>he shift away from absolute support for Republicans is a politically dangerous one: Military families have backed Republicans in recent years</w:t>
      </w:r>
      <w:r>
        <w:t xml:space="preserve">. But according to new information, </w:t>
      </w:r>
      <w:r w:rsidRPr="00517983">
        <w:rPr>
          <w:rStyle w:val="StyleUnderline"/>
        </w:rPr>
        <w:t>that support is waning</w:t>
      </w:r>
      <w:r>
        <w:t xml:space="preserve">. This shift also reveals an historical truth previously ignored by voters: </w:t>
      </w:r>
      <w:r w:rsidRPr="00517983">
        <w:rPr>
          <w:rStyle w:val="StyleUnderline"/>
        </w:rPr>
        <w:t>Since World War II, Republicans, not Democrats, have overseen defense budget cuts that drastically reduced the size of the military.</w:t>
      </w:r>
      <w:r>
        <w:t xml:space="preserve"> </w:t>
      </w:r>
    </w:p>
    <w:p w:rsidR="007701B8" w:rsidRPr="0060054D" w:rsidRDefault="007701B8" w:rsidP="0060054D"/>
    <w:p w:rsidR="004C3FE0" w:rsidRDefault="004C3FE0" w:rsidP="00D125E8">
      <w:pPr>
        <w:pStyle w:val="Heading2"/>
      </w:pPr>
      <w:r>
        <w:t>Green Banks CP</w:t>
      </w:r>
    </w:p>
    <w:p w:rsidR="004C3FE0" w:rsidRDefault="004C3FE0" w:rsidP="00DF5630">
      <w:pPr>
        <w:pStyle w:val="Heading3"/>
      </w:pPr>
      <w:r>
        <w:t xml:space="preserve">2AC </w:t>
      </w:r>
    </w:p>
    <w:p w:rsidR="004C3FE0" w:rsidRDefault="004C3FE0" w:rsidP="004C3FE0">
      <w:pPr>
        <w:pStyle w:val="Heading4"/>
      </w:pPr>
      <w:r>
        <w:t xml:space="preserve">Green banks fail </w:t>
      </w:r>
    </w:p>
    <w:p w:rsidR="004C3FE0" w:rsidRPr="00335D8B" w:rsidRDefault="004C3FE0" w:rsidP="004C3FE0">
      <w:r>
        <w:rPr>
          <w:b/>
        </w:rPr>
        <w:t xml:space="preserve">Galbraith 9 </w:t>
      </w:r>
      <w:r>
        <w:t xml:space="preserve">– </w:t>
      </w:r>
      <w:r w:rsidRPr="00335D8B">
        <w:t>Kate Galbraith is a San Francisco-based energy and environment journalist. She writes the Green Column once a month for the International New York Times. She has worked for the Texas Tribune, the New York Times, the Economist and Slate and is co-auth</w:t>
      </w:r>
      <w:r>
        <w:t>or of The Great Texas Wind Rush (Kate, “</w:t>
      </w:r>
      <w:r w:rsidRPr="00335D8B">
        <w:t>Are Green Banks a Good Idea?</w:t>
      </w:r>
      <w:r>
        <w:t xml:space="preserve">,” 16 July 2009, </w:t>
      </w:r>
      <w:hyperlink r:id="rId81" w:history="1">
        <w:r w:rsidRPr="006D5384">
          <w:rPr>
            <w:rStyle w:val="Hyperlink"/>
          </w:rPr>
          <w:t>http://green.blogs.nytimes.com/2009/07/16/are-green-banks-a-good-idea/?_php=true&amp;_type=blogs&amp;_r=0</w:t>
        </w:r>
      </w:hyperlink>
      <w:r>
        <w:t xml:space="preserve">//AL) </w:t>
      </w:r>
    </w:p>
    <w:p w:rsidR="004C3FE0" w:rsidRPr="00335D8B" w:rsidRDefault="004C3FE0" w:rsidP="004C3FE0">
      <w:pPr>
        <w:rPr>
          <w:u w:val="single"/>
        </w:rPr>
      </w:pPr>
      <w:r w:rsidRPr="00335D8B">
        <w:rPr>
          <w:u w:val="single"/>
        </w:rPr>
        <w:t>Green banks</w:t>
      </w:r>
      <w:r w:rsidRPr="00335D8B">
        <w:rPr>
          <w:sz w:val="16"/>
        </w:rPr>
        <w:t xml:space="preserve"> – designed to aid environmentally conscious businesses and consumers through better loan rates and other incentives – </w:t>
      </w:r>
      <w:r w:rsidRPr="00335D8B">
        <w:rPr>
          <w:u w:val="single"/>
        </w:rPr>
        <w:t>are sprouting up around the country despite the recession.</w:t>
      </w:r>
      <w:r w:rsidRPr="00335D8B">
        <w:rPr>
          <w:sz w:val="12"/>
        </w:rPr>
        <w:t>¶</w:t>
      </w:r>
      <w:r w:rsidRPr="00335D8B">
        <w:rPr>
          <w:sz w:val="16"/>
        </w:rPr>
        <w:t xml:space="preserve"> Recent examples include E3bank in Philadelphia; the First Green Bank in Florida; and GreenChoice Bank in Chicago. Other examples, like ShoreBank Pacific and the Green Bank of Houston, have been around for a few years.</w:t>
      </w:r>
      <w:r w:rsidRPr="00335D8B">
        <w:rPr>
          <w:sz w:val="12"/>
        </w:rPr>
        <w:t>¶</w:t>
      </w:r>
      <w:r w:rsidRPr="00335D8B">
        <w:rPr>
          <w:sz w:val="16"/>
        </w:rPr>
        <w:t xml:space="preserve"> </w:t>
      </w:r>
      <w:r w:rsidRPr="00335D8B">
        <w:rPr>
          <w:u w:val="single"/>
        </w:rPr>
        <w:t>But is green banking a sensible business strategy for banks? The proposed One Earth Bank in Austin, Tex., fell by the wayside this spring even before its opening.</w:t>
      </w:r>
      <w:r w:rsidRPr="00335D8B">
        <w:rPr>
          <w:sz w:val="16"/>
        </w:rPr>
        <w:t xml:space="preserve"> Its backers blamed the economy and complications with the Federal Insurance Deposit Corporation.</w:t>
      </w:r>
      <w:r w:rsidRPr="00335D8B">
        <w:rPr>
          <w:sz w:val="12"/>
        </w:rPr>
        <w:t>¶</w:t>
      </w:r>
      <w:r w:rsidRPr="00335D8B">
        <w:rPr>
          <w:sz w:val="16"/>
        </w:rPr>
        <w:t xml:space="preserve"> </w:t>
      </w:r>
      <w:r w:rsidRPr="00335D8B">
        <w:rPr>
          <w:u w:val="single"/>
        </w:rPr>
        <w:t>Bert Ely, a banking consultant based in Virginia, took a look at the F.D.I.C. quarterly call reports of four green banks at Green Inc.’s request. He said that three of four did not make money in the first quarter of this year</w:t>
      </w:r>
      <w:r w:rsidRPr="00335D8B">
        <w:rPr>
          <w:sz w:val="16"/>
        </w:rPr>
        <w:t xml:space="preserve"> — though start-up costs could be a factor, he said.</w:t>
      </w:r>
      <w:r w:rsidRPr="00335D8B">
        <w:rPr>
          <w:sz w:val="12"/>
        </w:rPr>
        <w:t>¶</w:t>
      </w:r>
      <w:r w:rsidRPr="00335D8B">
        <w:rPr>
          <w:sz w:val="16"/>
        </w:rPr>
        <w:t xml:space="preserve"> “</w:t>
      </w:r>
      <w:r w:rsidRPr="00335D8B">
        <w:rPr>
          <w:u w:val="single"/>
        </w:rPr>
        <w:t>I’m not convinced this is ultimately going to be very profitable,” he said, noting that the green banks appeared to have relatively high operating expense</w:t>
      </w:r>
      <w:r w:rsidRPr="00335D8B">
        <w:rPr>
          <w:sz w:val="16"/>
        </w:rPr>
        <w:t xml:space="preserve">s — perhaps, Mr. Ely said, </w:t>
      </w:r>
      <w:r w:rsidRPr="00335D8B">
        <w:rPr>
          <w:u w:val="single"/>
        </w:rPr>
        <w:t>because of the need for specialized expertise among loan officers, among other factors. Also, providing discounted interest rates, while good for borrowers, can detract from a bank’s income, Mr. Ely observed.</w:t>
      </w:r>
    </w:p>
    <w:p w:rsidR="004C3FE0" w:rsidRPr="004C3FE0" w:rsidRDefault="004C3FE0" w:rsidP="004C3FE0"/>
    <w:p w:rsidR="00D125E8" w:rsidRDefault="00D125E8" w:rsidP="00D125E8">
      <w:pPr>
        <w:pStyle w:val="Heading2"/>
      </w:pPr>
      <w:r>
        <w:t>Environment DA</w:t>
      </w:r>
    </w:p>
    <w:p w:rsidR="00602DD4" w:rsidRPr="00602DD4" w:rsidRDefault="00602DD4" w:rsidP="00DF5630">
      <w:pPr>
        <w:pStyle w:val="Heading3"/>
      </w:pPr>
      <w:r>
        <w:t>2AC</w:t>
      </w:r>
      <w:r w:rsidR="003F4B3F">
        <w:t xml:space="preserve"> General </w:t>
      </w:r>
    </w:p>
    <w:p w:rsidR="0023656E" w:rsidRDefault="0023656E" w:rsidP="0023656E">
      <w:pPr>
        <w:pStyle w:val="Heading4"/>
      </w:pPr>
      <w:r>
        <w:t xml:space="preserve">There’s no risk of an environment DA – algae reinforces biodiversity and decreases greenhouse gas emissions  </w:t>
      </w:r>
    </w:p>
    <w:p w:rsidR="0023656E" w:rsidRDefault="0023656E" w:rsidP="0023656E">
      <w:r w:rsidRPr="00105F40">
        <w:rPr>
          <w:rStyle w:val="Style13ptBold"/>
        </w:rPr>
        <w:t xml:space="preserve">Hughes et al 12 </w:t>
      </w:r>
      <w:r>
        <w:t>- researcher and lecturer in sustainable aquaculture focusing on the development of economically and environmentally sustainable production systems for marine plants and animals at the Scottish Association for Marine Science (Adam D, “Biogas from Macroalgae: is it time to revisit the idea?”, Biotechnology for Biofuels, 2012, http://www.biotechnologyforbiofuels.com/content/pdf/1754-6834-5-86.pdf)//KG</w:t>
      </w:r>
    </w:p>
    <w:p w:rsidR="0023656E" w:rsidRPr="004E670D" w:rsidRDefault="0023656E" w:rsidP="0023656E">
      <w:pPr>
        <w:rPr>
          <w:u w:val="single"/>
        </w:rPr>
      </w:pPr>
      <w:r w:rsidRPr="00F57B4C">
        <w:rPr>
          <w:sz w:val="16"/>
        </w:rPr>
        <w:t xml:space="preserve">Net GHG emissions from land-use change </w:t>
      </w:r>
      <w:r w:rsidRPr="00F57B4C">
        <w:rPr>
          <w:rStyle w:val="StyleUnderline"/>
        </w:rPr>
        <w:t>The culture of macroalgae for biofuel would</w:t>
      </w:r>
      <w:r>
        <w:rPr>
          <w:rStyle w:val="StyleUnderline"/>
        </w:rPr>
        <w:t xml:space="preserve"> </w:t>
      </w:r>
      <w:r w:rsidRPr="00F57B4C">
        <w:rPr>
          <w:rStyle w:val="StyleUnderline"/>
        </w:rPr>
        <w:t>be entirely marine based and would not</w:t>
      </w:r>
      <w:r>
        <w:rPr>
          <w:rStyle w:val="StyleUnderline"/>
        </w:rPr>
        <w:t xml:space="preserve"> </w:t>
      </w:r>
      <w:r w:rsidRPr="00F57B4C">
        <w:rPr>
          <w:rStyle w:val="StyleUnderline"/>
        </w:rPr>
        <w:t>have the associated GHG emissions</w:t>
      </w:r>
      <w:r>
        <w:rPr>
          <w:rStyle w:val="StyleUnderline"/>
        </w:rPr>
        <w:t xml:space="preserve"> </w:t>
      </w:r>
      <w:r w:rsidRPr="00F57B4C">
        <w:rPr>
          <w:rStyle w:val="StyleUnderline"/>
        </w:rPr>
        <w:t>associated with land use change</w:t>
      </w:r>
      <w:r w:rsidRPr="00F57B4C">
        <w:rPr>
          <w:sz w:val="16"/>
        </w:rPr>
        <w:t xml:space="preserve">. Threats to biodiversity Macroalgae cultivation takes place in the water column above the seabed. Impacts of large scale macroalgae production on benthic biodiversity are currently unquantified. Likely impacts will include shading and competition for nutrients. However, most production will be in waters where the seabed is deeper than the photic zone, and where terrestrial nutrient run off creates hypernutrified water. </w:t>
      </w:r>
      <w:r w:rsidRPr="00F57B4C">
        <w:rPr>
          <w:rStyle w:val="StyleUnderline"/>
        </w:rPr>
        <w:t>It is likely that</w:t>
      </w:r>
      <w:r>
        <w:rPr>
          <w:rStyle w:val="StyleUnderline"/>
        </w:rPr>
        <w:t xml:space="preserve"> </w:t>
      </w:r>
      <w:r w:rsidRPr="00F57B4C">
        <w:rPr>
          <w:rStyle w:val="StyleUnderline"/>
        </w:rPr>
        <w:t>biodiversity would increase in the vicinity of</w:t>
      </w:r>
      <w:r>
        <w:rPr>
          <w:rStyle w:val="StyleUnderline"/>
        </w:rPr>
        <w:t xml:space="preserve"> </w:t>
      </w:r>
      <w:r w:rsidRPr="00F57B4C">
        <w:rPr>
          <w:rStyle w:val="StyleUnderline"/>
        </w:rPr>
        <w:t>macroalgae farms as a result of increased</w:t>
      </w:r>
      <w:r>
        <w:rPr>
          <w:rStyle w:val="StyleUnderline"/>
        </w:rPr>
        <w:t xml:space="preserve"> </w:t>
      </w:r>
      <w:r w:rsidRPr="00F57B4C">
        <w:rPr>
          <w:rStyle w:val="StyleUnderline"/>
        </w:rPr>
        <w:t>habitat structural complexity.</w:t>
      </w:r>
      <w:r>
        <w:rPr>
          <w:rStyle w:val="StyleUnderline"/>
        </w:rPr>
        <w:t xml:space="preserve"> </w:t>
      </w:r>
      <w:r w:rsidRPr="00F57B4C">
        <w:rPr>
          <w:sz w:val="16"/>
        </w:rPr>
        <w:t>Impacts on food prices Currently most macroalgae cultivation is for human consumption. Large scale production of macroalgae for biofuels is bound to distort this market. However</w:t>
      </w:r>
      <w:r w:rsidRPr="00F57B4C">
        <w:rPr>
          <w:rStyle w:val="StyleUnderline"/>
        </w:rPr>
        <w:t xml:space="preserve"> the</w:t>
      </w:r>
      <w:r>
        <w:rPr>
          <w:rStyle w:val="StyleUnderline"/>
        </w:rPr>
        <w:t xml:space="preserve"> </w:t>
      </w:r>
      <w:r w:rsidRPr="00F57B4C">
        <w:rPr>
          <w:rStyle w:val="StyleUnderline"/>
        </w:rPr>
        <w:t>impacts on the supply of macroalgae to</w:t>
      </w:r>
      <w:r>
        <w:rPr>
          <w:rStyle w:val="StyleUnderline"/>
        </w:rPr>
        <w:t xml:space="preserve"> </w:t>
      </w:r>
      <w:r w:rsidRPr="00F57B4C">
        <w:rPr>
          <w:rStyle w:val="StyleUnderline"/>
        </w:rPr>
        <w:t>human food chain is likely to be small due</w:t>
      </w:r>
      <w:r>
        <w:rPr>
          <w:rStyle w:val="StyleUnderline"/>
        </w:rPr>
        <w:t xml:space="preserve"> </w:t>
      </w:r>
      <w:r w:rsidRPr="00F57B4C">
        <w:rPr>
          <w:rStyle w:val="StyleUnderline"/>
        </w:rPr>
        <w:t>to a clear market segregation and the far</w:t>
      </w:r>
      <w:r>
        <w:rPr>
          <w:rStyle w:val="StyleUnderline"/>
        </w:rPr>
        <w:t xml:space="preserve"> </w:t>
      </w:r>
      <w:r w:rsidRPr="00F57B4C">
        <w:rPr>
          <w:rStyle w:val="StyleUnderline"/>
        </w:rPr>
        <w:t>higher value of macroalgae as food</w:t>
      </w:r>
      <w:r>
        <w:rPr>
          <w:rStyle w:val="StyleUnderline"/>
        </w:rPr>
        <w:t xml:space="preserve"> </w:t>
      </w:r>
      <w:r w:rsidRPr="00F57B4C">
        <w:rPr>
          <w:rStyle w:val="StyleUnderline"/>
        </w:rPr>
        <w:t>compared to the price of energy.</w:t>
      </w:r>
      <w:r>
        <w:rPr>
          <w:rStyle w:val="StyleUnderline"/>
        </w:rPr>
        <w:t xml:space="preserve"> </w:t>
      </w:r>
      <w:r w:rsidRPr="00F57B4C">
        <w:rPr>
          <w:rStyle w:val="StyleUnderline"/>
        </w:rPr>
        <w:t>Competition for water</w:t>
      </w:r>
      <w:r>
        <w:rPr>
          <w:rStyle w:val="StyleUnderline"/>
        </w:rPr>
        <w:t xml:space="preserve"> </w:t>
      </w:r>
      <w:r w:rsidRPr="00F57B4C">
        <w:rPr>
          <w:rStyle w:val="StyleUnderline"/>
        </w:rPr>
        <w:t>resources</w:t>
      </w:r>
      <w:r>
        <w:rPr>
          <w:rStyle w:val="StyleUnderline"/>
        </w:rPr>
        <w:t xml:space="preserve"> </w:t>
      </w:r>
      <w:r w:rsidRPr="00F57B4C">
        <w:rPr>
          <w:rStyle w:val="StyleUnderline"/>
        </w:rPr>
        <w:t>Mass cultivation of macroalgae has a zero</w:t>
      </w:r>
      <w:r>
        <w:rPr>
          <w:rStyle w:val="StyleUnderline"/>
        </w:rPr>
        <w:t xml:space="preserve"> </w:t>
      </w:r>
      <w:r w:rsidRPr="00F57B4C">
        <w:rPr>
          <w:rStyle w:val="StyleUnderline"/>
        </w:rPr>
        <w:t>freshwater requirement and only modest</w:t>
      </w:r>
      <w:r>
        <w:rPr>
          <w:rStyle w:val="StyleUnderline"/>
        </w:rPr>
        <w:t xml:space="preserve"> </w:t>
      </w:r>
      <w:r w:rsidRPr="00F57B4C">
        <w:rPr>
          <w:rStyle w:val="StyleUnderline"/>
        </w:rPr>
        <w:t>amounts are required in anaerobic digestion</w:t>
      </w:r>
    </w:p>
    <w:p w:rsidR="0023656E" w:rsidRDefault="0023656E" w:rsidP="0023656E">
      <w:pPr>
        <w:pStyle w:val="Heading4"/>
      </w:pPr>
      <w:r>
        <w:t xml:space="preserve">OMEGA’s “life-support systems” maximize the benefits of offshore growth </w:t>
      </w:r>
    </w:p>
    <w:p w:rsidR="0023656E" w:rsidRDefault="0023656E" w:rsidP="0023656E">
      <w:r>
        <w:t>Danan 13 – community manager of Marinexplore.org (Nico, this evidence internally quotes Dr. Jonathan Trent, PhD in biological oceanography at Scripps Institution of Oceanography, leads the OMEGA program at NASA, “NASA OMEGA Project: The Ocean as a Platform for Biofuel”, Planetos, 6-21-13, http://blog.planetos.com/nasa-omega-project-the-ocean-as-a-platform-for-biofuel/)//KG</w:t>
      </w:r>
    </w:p>
    <w:p w:rsidR="0023656E" w:rsidRPr="00747C07" w:rsidRDefault="0023656E" w:rsidP="0023656E">
      <w:pPr>
        <w:rPr>
          <w:sz w:val="16"/>
        </w:rPr>
      </w:pPr>
      <w:r w:rsidRPr="00747C07">
        <w:rPr>
          <w:rStyle w:val="StyleUnderline"/>
        </w:rPr>
        <w:t>NASA has spent a lot of time and money developing what are called “life-support systems” to put people in places as inhospitable as outer-space, the moon or Mars</w:t>
      </w:r>
      <w:r w:rsidRPr="00747C07">
        <w:rPr>
          <w:sz w:val="16"/>
        </w:rPr>
        <w:t xml:space="preserve">. Mars, for example, is an environment completely hostile for us. </w:t>
      </w:r>
      <w:r w:rsidRPr="00747C07">
        <w:rPr>
          <w:rStyle w:val="StyleUnderline"/>
        </w:rPr>
        <w:t>To send people there we need to consider things we take for granted here, like air to breathe, water and food</w:t>
      </w:r>
      <w:r w:rsidRPr="00747C07">
        <w:rPr>
          <w:sz w:val="16"/>
        </w:rPr>
        <w:t xml:space="preserve">. In NASA terms, this is called closed life support systems. In these systems, </w:t>
      </w:r>
      <w:r w:rsidRPr="00747C07">
        <w:rPr>
          <w:rStyle w:val="StyleUnderline"/>
        </w:rPr>
        <w:t>waste is a verb and everything that we consider a waste product here on Earth is carefully scrutinized for its potential contribution to making food, clean water or energy</w:t>
      </w:r>
      <w:r w:rsidRPr="00747C07">
        <w:rPr>
          <w:sz w:val="16"/>
        </w:rPr>
        <w:t xml:space="preserve">. </w:t>
      </w:r>
      <w:r w:rsidRPr="00747C07">
        <w:rPr>
          <w:rStyle w:val="Emphasis"/>
        </w:rPr>
        <w:t>OMEGA is a life-support system on Spaceship Earth</w:t>
      </w:r>
      <w:r w:rsidRPr="00747C07">
        <w:rPr>
          <w:sz w:val="16"/>
        </w:rPr>
        <w:t xml:space="preserve">. </w:t>
      </w:r>
      <w:r w:rsidRPr="00747C07">
        <w:rPr>
          <w:rStyle w:val="StyleUnderline"/>
        </w:rPr>
        <w:t>It takes advantage of the wastewater we waste by pumping it into the oceans. It transforms this wasted resource into a local energy source, which has huge implications for a lot of environmental issues as well as national security globally</w:t>
      </w:r>
      <w:r w:rsidRPr="00747C07">
        <w:rPr>
          <w:sz w:val="16"/>
        </w:rPr>
        <w:t>.</w:t>
      </w:r>
    </w:p>
    <w:p w:rsidR="00C269E8" w:rsidRDefault="00C269E8" w:rsidP="00DF5630">
      <w:pPr>
        <w:pStyle w:val="Heading3"/>
      </w:pPr>
      <w:r>
        <w:t xml:space="preserve">---EXT – OMEGA helps environment </w:t>
      </w:r>
    </w:p>
    <w:p w:rsidR="00C269E8" w:rsidRDefault="00C269E8" w:rsidP="00C269E8">
      <w:pPr>
        <w:pStyle w:val="Heading4"/>
      </w:pPr>
      <w:r>
        <w:t>OMEGA uses existing coastal infrastructure to create a balance of resources – it’s efficient and benevolent to the environment</w:t>
      </w:r>
    </w:p>
    <w:p w:rsidR="00C269E8" w:rsidRDefault="00C269E8" w:rsidP="00C269E8">
      <w:pPr>
        <w:spacing w:line="276" w:lineRule="auto"/>
        <w:contextualSpacing/>
      </w:pPr>
      <w:r w:rsidRPr="00494F2B">
        <w:rPr>
          <w:rStyle w:val="Style13ptBold"/>
        </w:rPr>
        <w:t>Schwartz 11</w:t>
      </w:r>
      <w:r>
        <w:t xml:space="preserve"> - Editor/Publisher and co-founder of Algae Industry Magazine.com, BS in Industrial Engineering from Purdue University, and an MBA from Indiana University, currently involved in post-graduate work within the Algae Biofuels program at Santa Fe Community College (David, this evidence internally quotes Dr. Jonathan Trent, PhD in biological oceanography at Scripps Institution of Oceanography, leads the OMEGA program at NASA, “NASA’s OMEGA Scientist Dr. Jonathan Trent”, Algae Industry Magazine.com, 8-21-11, </w:t>
      </w:r>
      <w:hyperlink r:id="rId82" w:history="1">
        <w:r w:rsidRPr="00253FDF">
          <w:rPr>
            <w:rStyle w:val="Hyperlink"/>
          </w:rPr>
          <w:t>http://www.algaeindustrymagazine.com/nasas-omega-scientist-dr-jonathan-trent/)//KG</w:t>
        </w:r>
      </w:hyperlink>
    </w:p>
    <w:p w:rsidR="00C269E8" w:rsidRPr="00494F2B" w:rsidRDefault="00C269E8" w:rsidP="00C269E8">
      <w:pPr>
        <w:spacing w:line="276" w:lineRule="auto"/>
        <w:contextualSpacing/>
        <w:rPr>
          <w:rStyle w:val="StyleUnderline"/>
        </w:rPr>
      </w:pPr>
      <w:r w:rsidRPr="00494F2B">
        <w:rPr>
          <w:sz w:val="16"/>
        </w:rPr>
        <w:t xml:space="preserve">Well, </w:t>
      </w:r>
      <w:r w:rsidRPr="00494F2B">
        <w:rPr>
          <w:rStyle w:val="StyleUnderline"/>
        </w:rPr>
        <w:t>given that some species of microalgae are the fastest growing biomass on the planet and the best oil producers, we can probably agree that algae are the organism of choice for biofuels.</w:t>
      </w:r>
      <w:r w:rsidRPr="00494F2B">
        <w:rPr>
          <w:sz w:val="16"/>
        </w:rPr>
        <w:t xml:space="preserve"> If we further agree that </w:t>
      </w:r>
      <w:r w:rsidRPr="00494F2B">
        <w:rPr>
          <w:rStyle w:val="StyleUnderline"/>
        </w:rPr>
        <w:t>biofuels production cannot compete with agriculture for freshwater or fertilizer</w:t>
      </w:r>
      <w:r w:rsidRPr="00494F2B">
        <w:rPr>
          <w:sz w:val="16"/>
        </w:rPr>
        <w:t xml:space="preserve">, </w:t>
      </w:r>
      <w:r w:rsidRPr="00494F2B">
        <w:rPr>
          <w:rStyle w:val="StyleUnderline"/>
        </w:rPr>
        <w:t>which means to me we have to use domestic wastewater to grow them</w:t>
      </w:r>
      <w:r w:rsidRPr="00494F2B">
        <w:rPr>
          <w:sz w:val="16"/>
        </w:rPr>
        <w:t xml:space="preserve">, then let’s consider our options. I think the fact that </w:t>
      </w:r>
      <w:r w:rsidRPr="00494F2B">
        <w:rPr>
          <w:rStyle w:val="StyleUnderline"/>
        </w:rPr>
        <w:t>in all our coastal cities</w:t>
      </w:r>
      <w:r w:rsidRPr="00494F2B">
        <w:rPr>
          <w:sz w:val="16"/>
        </w:rPr>
        <w:t xml:space="preserve"> we already have the infrastructure for “disposing” of our wastewater offshore, </w:t>
      </w:r>
      <w:r w:rsidRPr="00494F2B">
        <w:rPr>
          <w:rStyle w:val="StyleUnderline"/>
        </w:rPr>
        <w:t>we need to consider the possiblity of using</w:t>
      </w:r>
      <w:r w:rsidRPr="00494F2B">
        <w:rPr>
          <w:sz w:val="16"/>
        </w:rPr>
        <w:t xml:space="preserve"> this </w:t>
      </w:r>
      <w:r w:rsidRPr="00494F2B">
        <w:rPr>
          <w:rStyle w:val="StyleUnderline"/>
        </w:rPr>
        <w:t>wasted water and the existing infrastructure for growing microalgae offshore</w:t>
      </w:r>
      <w:r w:rsidRPr="00494F2B">
        <w:rPr>
          <w:sz w:val="16"/>
        </w:rPr>
        <w:t xml:space="preserve">. In addition to using wastewater from existing offshore outfalls for developing algae systems, </w:t>
      </w:r>
      <w:r w:rsidRPr="00494F2B">
        <w:rPr>
          <w:rStyle w:val="StyleUnderline"/>
        </w:rPr>
        <w:t>there are other good reasons for</w:t>
      </w:r>
      <w:r w:rsidRPr="00494F2B">
        <w:rPr>
          <w:sz w:val="16"/>
        </w:rPr>
        <w:t xml:space="preserve"> OMEGA, I mean float </w:t>
      </w:r>
      <w:r w:rsidRPr="00494F2B">
        <w:rPr>
          <w:rStyle w:val="StyleUnderline"/>
        </w:rPr>
        <w:t xml:space="preserve">photobioreactors </w:t>
      </w:r>
      <w:r w:rsidRPr="00494F2B">
        <w:rPr>
          <w:sz w:val="16"/>
        </w:rPr>
        <w:t>(PBRs</w:t>
      </w:r>
      <w:r w:rsidRPr="00494F2B">
        <w:rPr>
          <w:rStyle w:val="StyleUnderline"/>
        </w:rPr>
        <w:t>) in seawater</w:t>
      </w:r>
      <w:r w:rsidRPr="00494F2B">
        <w:rPr>
          <w:sz w:val="16"/>
        </w:rPr>
        <w:t xml:space="preserve">. For example, there’s </w:t>
      </w:r>
      <w:r w:rsidRPr="00494F2B">
        <w:rPr>
          <w:rStyle w:val="StyleUnderline"/>
        </w:rPr>
        <w:t xml:space="preserve">the heat-capacity of the seawater </w:t>
      </w:r>
      <w:r w:rsidRPr="00494F2B">
        <w:rPr>
          <w:sz w:val="16"/>
        </w:rPr>
        <w:t xml:space="preserve">that </w:t>
      </w:r>
      <w:r w:rsidRPr="00494F2B">
        <w:rPr>
          <w:rStyle w:val="StyleUnderline"/>
        </w:rPr>
        <w:t>can be used to control the temperature of the PBRs</w:t>
      </w:r>
      <w:r w:rsidRPr="00494F2B">
        <w:rPr>
          <w:sz w:val="16"/>
        </w:rPr>
        <w:t xml:space="preserve"> –</w:t>
      </w:r>
      <w:r w:rsidRPr="00494F2B">
        <w:rPr>
          <w:rStyle w:val="Emphasis"/>
        </w:rPr>
        <w:t>temperature control of PBRs on land is a huge and expensive problem</w:t>
      </w:r>
      <w:r w:rsidRPr="00494F2B">
        <w:rPr>
          <w:sz w:val="16"/>
        </w:rPr>
        <w:t xml:space="preserve">. The sea provides other energy savings also. </w:t>
      </w:r>
      <w:r w:rsidRPr="00494F2B">
        <w:rPr>
          <w:rStyle w:val="StyleUnderline"/>
        </w:rPr>
        <w:t>Wave action can be used for mixing and the salt gradient can be used for forward osmosis, which not only cleans the wastewater released into the sea, it also concentrates the algae for harvesting</w:t>
      </w:r>
      <w:r w:rsidRPr="00494F2B">
        <w:rPr>
          <w:sz w:val="16"/>
        </w:rPr>
        <w:t xml:space="preserve">. </w:t>
      </w:r>
      <w:r w:rsidRPr="00494F2B">
        <w:rPr>
          <w:rStyle w:val="StyleUnderline"/>
        </w:rPr>
        <w:t>If the freshwater algae cultivated in wastewater escape into the surrounding seawater they die (freshwater algae can’t survive in salt water), which means they will not become invasive species in our coastal waters</w:t>
      </w:r>
      <w:r w:rsidRPr="00494F2B">
        <w:rPr>
          <w:sz w:val="16"/>
        </w:rPr>
        <w:t xml:space="preserve">. </w:t>
      </w:r>
      <w:r w:rsidRPr="00494F2B">
        <w:rPr>
          <w:rStyle w:val="StyleUnderline"/>
        </w:rPr>
        <w:t>The OMEGA structure itself can be used as an enormous substrate for developing aquaculture to grow edible seaweeds, mussels, oysters, or some other marine “crop” appropriate for the local conditions.</w:t>
      </w:r>
      <w:r>
        <w:rPr>
          <w:rStyle w:val="StyleUnderline"/>
        </w:rPr>
        <w:t xml:space="preserve"> </w:t>
      </w:r>
      <w:r w:rsidRPr="00494F2B">
        <w:rPr>
          <w:sz w:val="16"/>
        </w:rPr>
        <w:t xml:space="preserve">If you see where this is going, </w:t>
      </w:r>
      <w:r w:rsidRPr="00494F2B">
        <w:rPr>
          <w:rStyle w:val="StyleUnderline"/>
        </w:rPr>
        <w:t>OMEGA is a system of systems or an “ecology of technologies” – in which the concept of waste disappears: a waste product from one part of the system becomes a resource for another part</w:t>
      </w:r>
      <w:r w:rsidRPr="00494F2B">
        <w:rPr>
          <w:sz w:val="16"/>
        </w:rPr>
        <w:t xml:space="preserve">. As far as possible the whole system, which includes the environment, is in balance. In other words, we use algae to treat wastewater and wastewater to grow algae. We use carbon dioxide to grow algae and algae to sequester carbon dioxide. We use the inside of the OMEGA PBR to contain algae and the outside to produce aquaculture crops. We use the salinity gradient to prevent algae from becoming invasive species and to drive forward osmosis and to further clean the wastewater. </w:t>
      </w:r>
      <w:r w:rsidRPr="00494F2B">
        <w:rPr>
          <w:rStyle w:val="StyleUnderline"/>
        </w:rPr>
        <w:t>We use solar energy, wave energy, and the heat capacity of the water. It’s all rather exciting and it’s very much like what NASA is developing for closed life-support systems for long-duration space exploration.</w:t>
      </w:r>
    </w:p>
    <w:p w:rsidR="00C269E8" w:rsidRDefault="00C269E8" w:rsidP="00C269E8">
      <w:pPr>
        <w:spacing w:line="276" w:lineRule="auto"/>
        <w:contextualSpacing/>
      </w:pPr>
    </w:p>
    <w:p w:rsidR="00C269E8" w:rsidRDefault="00C269E8" w:rsidP="00C269E8">
      <w:pPr>
        <w:spacing w:line="276" w:lineRule="auto"/>
        <w:contextualSpacing/>
      </w:pPr>
    </w:p>
    <w:p w:rsidR="00C269E8" w:rsidRDefault="00C269E8" w:rsidP="00C269E8">
      <w:pPr>
        <w:spacing w:line="276" w:lineRule="auto"/>
        <w:contextualSpacing/>
      </w:pPr>
    </w:p>
    <w:p w:rsidR="00C269E8" w:rsidRDefault="00C269E8" w:rsidP="00C269E8">
      <w:pPr>
        <w:spacing w:line="276" w:lineRule="auto"/>
        <w:contextualSpacing/>
      </w:pPr>
    </w:p>
    <w:p w:rsidR="00C269E8" w:rsidRDefault="00C269E8" w:rsidP="00C269E8">
      <w:pPr>
        <w:spacing w:line="276" w:lineRule="auto"/>
        <w:contextualSpacing/>
      </w:pPr>
    </w:p>
    <w:p w:rsidR="00C269E8" w:rsidRDefault="00C269E8" w:rsidP="00C269E8"/>
    <w:p w:rsidR="00C269E8" w:rsidRDefault="00C269E8" w:rsidP="00C269E8"/>
    <w:p w:rsidR="00C269E8" w:rsidRDefault="00C269E8" w:rsidP="00C269E8"/>
    <w:p w:rsidR="00C269E8" w:rsidRDefault="00C269E8" w:rsidP="00C269E8"/>
    <w:p w:rsidR="003F4B3F" w:rsidRDefault="00C636AD" w:rsidP="00DF5630">
      <w:pPr>
        <w:pStyle w:val="Heading3"/>
      </w:pPr>
      <w:r>
        <w:t xml:space="preserve">2AC </w:t>
      </w:r>
      <w:r w:rsidR="003F4B3F">
        <w:t>Dead Zones DA</w:t>
      </w:r>
    </w:p>
    <w:p w:rsidR="003F4B3F" w:rsidRDefault="003F4B3F" w:rsidP="003F4B3F">
      <w:pPr>
        <w:pStyle w:val="Heading4"/>
      </w:pPr>
      <w:r>
        <w:t xml:space="preserve">Non-unique and alt cause – algal blooms are widespread due to climate change – the plan solves </w:t>
      </w:r>
    </w:p>
    <w:p w:rsidR="003F4B3F" w:rsidRDefault="003F4B3F" w:rsidP="003F4B3F">
      <w:r w:rsidRPr="00D93E1B">
        <w:rPr>
          <w:rStyle w:val="Style13ptBold"/>
        </w:rPr>
        <w:t xml:space="preserve">Hallegraeff 10 </w:t>
      </w:r>
      <w:r>
        <w:t>- Institute of Marine and Antarctic Studies, and School of Plant Science, University of Tasmania (Gustaaf, “OCEAN CLIMATE CHANGE, PHYTOPLANKTON COMMUNITY RESPONSES, AND</w:t>
      </w:r>
    </w:p>
    <w:p w:rsidR="003F4B3F" w:rsidRDefault="003F4B3F" w:rsidP="003F4B3F">
      <w:r>
        <w:t>HARMFUL ALGAL BLOOMS: A FORMIDABLE PREDICTIVE CHALLENGE”, Phycological Society of America, 2010, http://onlinelibrary.wiley.com/doi/10.1111/j.1529-8817.2010.00815.x/pdf)//KG</w:t>
      </w:r>
    </w:p>
    <w:p w:rsidR="003F4B3F" w:rsidRPr="0061499F" w:rsidRDefault="003F4B3F" w:rsidP="003F4B3F">
      <w:pPr>
        <w:rPr>
          <w:sz w:val="16"/>
        </w:rPr>
      </w:pPr>
      <w:r w:rsidRPr="009B0CF1">
        <w:rPr>
          <w:sz w:val="16"/>
        </w:rPr>
        <w:t xml:space="preserve">The increase in shellfish farming worldwide is leading to more reports of paralytic, diarrhetic (first documented in 1976 in Japan), neurotoxic (reported from the Gulf of Mexico as early as 1840), amnesic (first identified in 1987 in Canada), or azaspiracid shellfish poising (first identified in 1998 in Ireland). The English explorer Captain James Cook already suffered from the tropical illness of ciguatera fish poisoning when he visited New Caledonia in 1774. Worldwide, close to 2,000 cases of food poisoning from consumption of contaminated fish or shellfish are reported each year. Some 15% of these cases will prove fatal. If not controlled, the economic damage through the slump in local consumption and export of seafood products can be considerable. Whales and porpoises can also become victims when they take up toxins through the food chain via contaminated zooplankton or fish. In the USA, poisoning of manatees in Florida via seagrasses and their faunal epiphytes, and, in California, of pelicans and sea lions via contaminated anchovies have also been reported. </w:t>
      </w:r>
      <w:r w:rsidRPr="009B0CF1">
        <w:rPr>
          <w:rStyle w:val="StyleUnderline"/>
        </w:rPr>
        <w:t>In the</w:t>
      </w:r>
      <w:r>
        <w:rPr>
          <w:rStyle w:val="StyleUnderline"/>
        </w:rPr>
        <w:t xml:space="preserve"> </w:t>
      </w:r>
      <w:r w:rsidRPr="009B0CF1">
        <w:rPr>
          <w:rStyle w:val="StyleUnderline"/>
        </w:rPr>
        <w:t>past three decades, HABs seem to have become</w:t>
      </w:r>
      <w:r>
        <w:rPr>
          <w:rStyle w:val="StyleUnderline"/>
        </w:rPr>
        <w:t xml:space="preserve"> </w:t>
      </w:r>
      <w:r w:rsidRPr="009B0CF1">
        <w:rPr>
          <w:rStyle w:val="StyleUnderline"/>
        </w:rPr>
        <w:t>more frequent, more intense, and more widespread</w:t>
      </w:r>
      <w:r>
        <w:rPr>
          <w:rStyle w:val="StyleUnderline"/>
        </w:rPr>
        <w:t xml:space="preserve"> </w:t>
      </w:r>
      <w:r w:rsidRPr="009B0CF1">
        <w:rPr>
          <w:sz w:val="16"/>
        </w:rPr>
        <w:t xml:space="preserve">(Hallegraeff 1993, Van Dolah 2000). There is no doubt that the growing interest in using coastal waters for aquaculture is leading to a greater awareness of toxic algal species. People responsible for deciding quotas for pollutant loadings of coastal waters, or for managing agriculture and deforestation, should be made aware that one probable out outcome of allowing polluting chemicals to seep into the environment will be an increase in HABs or a change in community structure affecting a change in food web. In countries that pride themselves on having disease- and pollution-free aquaculture, every effort should be made to quarantine sensitive aquaculture areas against the unintentional introduction of nonindigenous harmful algal species. Nor can any aquaculture industry afford not to monitor for an increasing number of harmful algal species in water samples and for an increasing number of algal toxins in seafood products using increasingly sophisticated analytical techniques. Last but not least, </w:t>
      </w:r>
      <w:r w:rsidRPr="009B0CF1">
        <w:rPr>
          <w:rStyle w:val="StyleUnderline"/>
        </w:rPr>
        <w:t>global</w:t>
      </w:r>
      <w:r>
        <w:rPr>
          <w:rStyle w:val="StyleUnderline"/>
        </w:rPr>
        <w:t xml:space="preserve"> </w:t>
      </w:r>
      <w:r w:rsidRPr="009B0CF1">
        <w:rPr>
          <w:rStyle w:val="StyleUnderline"/>
        </w:rPr>
        <w:t>climate change is now adding a new level of</w:t>
      </w:r>
      <w:r>
        <w:rPr>
          <w:rStyle w:val="StyleUnderline"/>
        </w:rPr>
        <w:t xml:space="preserve"> </w:t>
      </w:r>
      <w:r w:rsidRPr="009B0CF1">
        <w:rPr>
          <w:rStyle w:val="StyleUnderline"/>
        </w:rPr>
        <w:t>uncertainty to many seafood safety and HAB monitoring</w:t>
      </w:r>
      <w:r>
        <w:rPr>
          <w:rStyle w:val="StyleUnderline"/>
        </w:rPr>
        <w:t xml:space="preserve"> </w:t>
      </w:r>
      <w:r w:rsidRPr="009B0CF1">
        <w:rPr>
          <w:rStyle w:val="StyleUnderline"/>
        </w:rPr>
        <w:t>programs</w:t>
      </w:r>
      <w:r w:rsidRPr="009B0CF1">
        <w:rPr>
          <w:sz w:val="16"/>
        </w:rPr>
        <w:t xml:space="preserve">. </w:t>
      </w:r>
      <w:r w:rsidRPr="009B0CF1">
        <w:rPr>
          <w:rStyle w:val="StyleUnderline"/>
        </w:rPr>
        <w:t>Whereas in the past two decades</w:t>
      </w:r>
      <w:r>
        <w:rPr>
          <w:rStyle w:val="StyleUnderline"/>
        </w:rPr>
        <w:t xml:space="preserve"> </w:t>
      </w:r>
      <w:r w:rsidRPr="009B0CF1">
        <w:rPr>
          <w:rStyle w:val="StyleUnderline"/>
        </w:rPr>
        <w:t>unexpected new algal bloom phenomena have often</w:t>
      </w:r>
      <w:r>
        <w:rPr>
          <w:rStyle w:val="StyleUnderline"/>
        </w:rPr>
        <w:t xml:space="preserve"> </w:t>
      </w:r>
      <w:r w:rsidRPr="009B0CF1">
        <w:rPr>
          <w:rStyle w:val="StyleUnderline"/>
        </w:rPr>
        <w:t>been attributed to eutrophication</w:t>
      </w:r>
      <w:r w:rsidRPr="009B0CF1">
        <w:rPr>
          <w:sz w:val="16"/>
        </w:rPr>
        <w:t xml:space="preserve"> (Smayda 1990) </w:t>
      </w:r>
      <w:r w:rsidRPr="009B0CF1">
        <w:rPr>
          <w:rStyle w:val="StyleUnderline"/>
        </w:rPr>
        <w:t>or</w:t>
      </w:r>
      <w:r>
        <w:rPr>
          <w:rStyle w:val="StyleUnderline"/>
        </w:rPr>
        <w:t xml:space="preserve"> </w:t>
      </w:r>
      <w:r w:rsidRPr="009B0CF1">
        <w:rPr>
          <w:rStyle w:val="StyleUnderline"/>
        </w:rPr>
        <w:t>ballast water introduction</w:t>
      </w:r>
      <w:r w:rsidRPr="009B0CF1">
        <w:rPr>
          <w:sz w:val="16"/>
        </w:rPr>
        <w:t xml:space="preserve"> (Hallegraeff 1993, Lilly et al. 2002), </w:t>
      </w:r>
      <w:r w:rsidRPr="009B0CF1">
        <w:rPr>
          <w:rStyle w:val="StyleUnderline"/>
        </w:rPr>
        <w:t>increasingly novel algal bloom episodes</w:t>
      </w:r>
      <w:r>
        <w:rPr>
          <w:rStyle w:val="StyleUnderline"/>
        </w:rPr>
        <w:t xml:space="preserve"> </w:t>
      </w:r>
      <w:r w:rsidRPr="009B0CF1">
        <w:rPr>
          <w:rStyle w:val="StyleUnderline"/>
        </w:rPr>
        <w:t xml:space="preserve">are now </w:t>
      </w:r>
      <w:r w:rsidRPr="009B0CF1">
        <w:rPr>
          <w:sz w:val="16"/>
        </w:rPr>
        <w:t>circumstantially</w:t>
      </w:r>
      <w:r w:rsidRPr="009B0CF1">
        <w:rPr>
          <w:rStyle w:val="StyleUnderline"/>
        </w:rPr>
        <w:t xml:space="preserve"> linked to climate change</w:t>
      </w:r>
      <w:r w:rsidRPr="009B0CF1">
        <w:rPr>
          <w:sz w:val="16"/>
        </w:rPr>
        <w:t xml:space="preserve">. </w:t>
      </w:r>
      <w:r w:rsidRPr="009B0CF1">
        <w:rPr>
          <w:rStyle w:val="StyleUnderline"/>
        </w:rPr>
        <w:t>The I</w:t>
      </w:r>
      <w:r w:rsidRPr="009B0CF1">
        <w:rPr>
          <w:sz w:val="16"/>
        </w:rPr>
        <w:t xml:space="preserve">ntergovernmental </w:t>
      </w:r>
      <w:r w:rsidRPr="009B0CF1">
        <w:rPr>
          <w:rStyle w:val="StyleUnderline"/>
        </w:rPr>
        <w:t>P</w:t>
      </w:r>
      <w:r w:rsidRPr="009B0CF1">
        <w:rPr>
          <w:sz w:val="16"/>
        </w:rPr>
        <w:t xml:space="preserve">anel on </w:t>
      </w:r>
      <w:r w:rsidRPr="009B0CF1">
        <w:rPr>
          <w:rStyle w:val="StyleUnderline"/>
        </w:rPr>
        <w:t>C</w:t>
      </w:r>
      <w:r w:rsidRPr="009B0CF1">
        <w:rPr>
          <w:sz w:val="16"/>
        </w:rPr>
        <w:t xml:space="preserve">limate </w:t>
      </w:r>
      <w:r w:rsidRPr="009B0CF1">
        <w:rPr>
          <w:rStyle w:val="StyleUnderline"/>
        </w:rPr>
        <w:t>C</w:t>
      </w:r>
      <w:r w:rsidRPr="009B0CF1">
        <w:rPr>
          <w:sz w:val="16"/>
        </w:rPr>
        <w:t xml:space="preserve">hange (IPCC 2008) </w:t>
      </w:r>
      <w:r w:rsidRPr="009B0CF1">
        <w:rPr>
          <w:rStyle w:val="StyleUnderline"/>
        </w:rPr>
        <w:t>is planning to include HAB risk forecasts</w:t>
      </w:r>
      <w:r>
        <w:rPr>
          <w:rStyle w:val="StyleUnderline"/>
        </w:rPr>
        <w:t xml:space="preserve"> </w:t>
      </w:r>
      <w:r w:rsidRPr="009B0CF1">
        <w:rPr>
          <w:rStyle w:val="StyleUnderline"/>
        </w:rPr>
        <w:t>under a range of climate change scenarios. A number of scattered publications have started to</w:t>
      </w:r>
      <w:r>
        <w:rPr>
          <w:rStyle w:val="StyleUnderline"/>
        </w:rPr>
        <w:t xml:space="preserve"> </w:t>
      </w:r>
      <w:r w:rsidRPr="009B0CF1">
        <w:rPr>
          <w:rStyle w:val="StyleUnderline"/>
        </w:rPr>
        <w:t>address the topic of HABs and climate change, but</w:t>
      </w:r>
      <w:r>
        <w:rPr>
          <w:rStyle w:val="StyleUnderline"/>
        </w:rPr>
        <w:t xml:space="preserve"> </w:t>
      </w:r>
      <w:r w:rsidRPr="009B0CF1">
        <w:rPr>
          <w:rStyle w:val="StyleUnderline"/>
        </w:rPr>
        <w:t>they usually have focused on single environmental</w:t>
      </w:r>
      <w:r>
        <w:rPr>
          <w:rStyle w:val="StyleUnderline"/>
        </w:rPr>
        <w:t xml:space="preserve"> </w:t>
      </w:r>
      <w:r w:rsidRPr="009B0CF1">
        <w:rPr>
          <w:rStyle w:val="StyleUnderline"/>
        </w:rPr>
        <w:t>factors (e.g., CO2, temperature increase, stratification),</w:t>
      </w:r>
      <w:r>
        <w:rPr>
          <w:rStyle w:val="StyleUnderline"/>
        </w:rPr>
        <w:t xml:space="preserve"> </w:t>
      </w:r>
      <w:r w:rsidRPr="009B0CF1">
        <w:rPr>
          <w:rStyle w:val="StyleUnderline"/>
        </w:rPr>
        <w:t>single biological properties</w:t>
      </w:r>
      <w:r w:rsidRPr="009B0CF1">
        <w:rPr>
          <w:sz w:val="16"/>
        </w:rPr>
        <w:t xml:space="preserve"> (photosynthesis, Beardall and Stojkovic 2006; calcification, Rost and Riebesell 2004; nutrient uptake, Falkowski and Oliver 2007), </w:t>
      </w:r>
      <w:r w:rsidRPr="009B0CF1">
        <w:rPr>
          <w:rStyle w:val="StyleUnderline"/>
        </w:rPr>
        <w:t>or addressed selected species categories</w:t>
      </w:r>
      <w:r>
        <w:rPr>
          <w:rStyle w:val="StyleUnderline"/>
        </w:rPr>
        <w:t xml:space="preserve"> </w:t>
      </w:r>
      <w:r w:rsidRPr="009B0CF1">
        <w:rPr>
          <w:rStyle w:val="StyleUnderline"/>
        </w:rPr>
        <w:t>of regional interest only</w:t>
      </w:r>
      <w:r w:rsidRPr="009B0CF1">
        <w:rPr>
          <w:sz w:val="16"/>
        </w:rPr>
        <w:t xml:space="preserve"> (Peperzak 2005, Moore et al. 2008b). Complex factor interactions are rarely considered in climate simulation scenarios, and ecophysiological experiments rarely cover the full range of genetic diversity and physiological plasticity of microalgal taxa. Prediction of the impact of global climate change on algal blooms is fraught with uncertainties. It is unfortunate that so few long-term records exist of algal blooms at any single locality, where ideally we need at least 30 consecutive years. However, we can learn important lessons from the dinoflagellate cyst fossil record (Dale 2001), from the few long-term data sets available, such as the Continuous Plankton Recorder surveys (Hays et al. 2005) and short-term phytoplankton community responses to ENSO and NAO episodes. Whereas the Continuous Plankton Recorder surveys were initially designed to primarily sample zooplankton, these instruments also collect phytoplankton down to even coccolithophorids (Hays et al. 1995). Started in 1931 in the North Atlantic, gradually these surveys have expanded to the North Pacific (since 1997) and, more recently, also the Western Atlantic, Australia, and the Southern Ocean (Richardson et al. 2006). The present review seeks to provide a broad overview of the complexity of climate variability and factor interactions, examine marine phytoplankton responses with a focus on the HAB species niche, an</w:t>
      </w:r>
      <w:r>
        <w:rPr>
          <w:sz w:val="16"/>
        </w:rPr>
        <w:t>d identify major research gaps.</w:t>
      </w:r>
    </w:p>
    <w:p w:rsidR="003F4B3F" w:rsidRPr="009D0A5D" w:rsidRDefault="003F4B3F" w:rsidP="003F4B3F">
      <w:pPr>
        <w:pStyle w:val="Heading4"/>
      </w:pPr>
      <w:r>
        <w:t xml:space="preserve">OMEGA reduces dead zones </w:t>
      </w:r>
    </w:p>
    <w:p w:rsidR="003F4B3F" w:rsidRPr="00773562" w:rsidRDefault="003F4B3F" w:rsidP="003F4B3F">
      <w:r>
        <w:rPr>
          <w:b/>
        </w:rPr>
        <w:t xml:space="preserve">Siverts 12 </w:t>
      </w:r>
      <w:r>
        <w:t>– researched and blogger for My Perfect Automobile (Catherine, “</w:t>
      </w:r>
      <w:r w:rsidRPr="00773562">
        <w:t>NASA’s OMEGA Project Could Change Biofuel Forever</w:t>
      </w:r>
      <w:r>
        <w:t xml:space="preserve">,” 24 April 2012, </w:t>
      </w:r>
      <w:hyperlink r:id="rId83" w:history="1">
        <w:r w:rsidRPr="009B02BD">
          <w:rPr>
            <w:rStyle w:val="Hyperlink"/>
          </w:rPr>
          <w:t>http://www.myperfectautomobile.com/alternative-fuels/nasas-omega-project-change-biofuel.html</w:t>
        </w:r>
      </w:hyperlink>
      <w:r>
        <w:t xml:space="preserve">//AL) </w:t>
      </w:r>
    </w:p>
    <w:p w:rsidR="003F4B3F" w:rsidRPr="007D59C1" w:rsidRDefault="003F4B3F" w:rsidP="003F4B3F">
      <w:pPr>
        <w:rPr>
          <w:u w:val="single"/>
        </w:rPr>
      </w:pPr>
      <w:r w:rsidRPr="007D59C1">
        <w:rPr>
          <w:sz w:val="16"/>
        </w:rPr>
        <w:t xml:space="preserve">Au contraire. </w:t>
      </w:r>
      <w:r w:rsidRPr="007D59C1">
        <w:rPr>
          <w:u w:val="single"/>
        </w:rPr>
        <w:t>OMEGA</w:t>
      </w:r>
      <w:r w:rsidRPr="007D59C1">
        <w:rPr>
          <w:sz w:val="16"/>
        </w:rPr>
        <w:t xml:space="preserve"> (Offshore Membrane Enclosures for Growing Algae), </w:t>
      </w:r>
      <w:r w:rsidRPr="007D59C1">
        <w:rPr>
          <w:u w:val="single"/>
        </w:rPr>
        <w:t>consists of self-contained bags of wastewater and fast-growing algae cultures.</w:t>
      </w:r>
      <w:r w:rsidRPr="007D59C1">
        <w:rPr>
          <w:sz w:val="16"/>
        </w:rPr>
        <w:t xml:space="preserve"> The bags’ membranes allow for oxygen to be released, as well as fresh water. These bags are designed to float in seawater, and are intended to be placed offshore of large land masses to produce fuel, hopefully for planes.</w:t>
      </w:r>
      <w:r w:rsidRPr="007D59C1">
        <w:rPr>
          <w:sz w:val="12"/>
        </w:rPr>
        <w:t>¶</w:t>
      </w:r>
      <w:r w:rsidRPr="007D59C1">
        <w:rPr>
          <w:sz w:val="16"/>
        </w:rPr>
        <w:t xml:space="preserve"> </w:t>
      </w:r>
      <w:r w:rsidRPr="007D59C1">
        <w:rPr>
          <w:u w:val="single"/>
        </w:rPr>
        <w:t>As the algae cultures grow, they absorb carbon dioxide through the membranes, as well as sunlight. They absorb nutrients from the wastewater, creating the fresh water which is then passed to the ocean. This aspect of the system decreases the risk of creating a “dead zone” in the area.</w:t>
      </w:r>
      <w:r w:rsidRPr="007D59C1">
        <w:rPr>
          <w:sz w:val="12"/>
        </w:rPr>
        <w:t>¶</w:t>
      </w:r>
      <w:r w:rsidRPr="007D59C1">
        <w:rPr>
          <w:sz w:val="12"/>
          <w:u w:val="single"/>
        </w:rPr>
        <w:t xml:space="preserve"> </w:t>
      </w:r>
      <w:r w:rsidRPr="007D59C1">
        <w:rPr>
          <w:sz w:val="16"/>
        </w:rPr>
        <w:t xml:space="preserve">The amazing thing about this system is that it is designed to foresee and handle each conceivable problem with its implementation. For example, a typical issue in algae farming is that water-circulating equipment is required and much water is lost through evaporation. Not so with </w:t>
      </w:r>
      <w:r w:rsidRPr="007D59C1">
        <w:rPr>
          <w:u w:val="single"/>
        </w:rPr>
        <w:t>the OMEGA system</w:t>
      </w:r>
      <w:r w:rsidRPr="007D59C1">
        <w:rPr>
          <w:sz w:val="16"/>
        </w:rPr>
        <w:t xml:space="preserve">, which </w:t>
      </w:r>
      <w:r w:rsidRPr="007D59C1">
        <w:rPr>
          <w:u w:val="single"/>
        </w:rPr>
        <w:t>reduces or eliminates the need for energy-expensive climate-control systems</w:t>
      </w:r>
      <w:r w:rsidRPr="007D59C1">
        <w:rPr>
          <w:sz w:val="16"/>
        </w:rPr>
        <w:t>.</w:t>
      </w:r>
      <w:r w:rsidRPr="007D59C1">
        <w:rPr>
          <w:sz w:val="12"/>
        </w:rPr>
        <w:t>¶</w:t>
      </w:r>
      <w:r w:rsidRPr="007D59C1">
        <w:rPr>
          <w:sz w:val="16"/>
        </w:rPr>
        <w:t xml:space="preserve"> Algae is a very attractive resource for biofuel because it grows rapidly and produces lipid cells with high oil content. Compared with other biofuel crops, it also wins out in volume per acre. Palm can produce about 600 gallons of oil per acre in a year; soy beans produce only about 50 gallons of oil per acre per year. In contrast, </w:t>
      </w:r>
      <w:r w:rsidRPr="007D59C1">
        <w:rPr>
          <w:u w:val="single"/>
        </w:rPr>
        <w:t>algae (particularly freshwater algae) can produce more than 2000 gallons of oil per acre per year.</w:t>
      </w:r>
    </w:p>
    <w:p w:rsidR="003F4B3F" w:rsidRDefault="003F4B3F" w:rsidP="003F4B3F"/>
    <w:p w:rsidR="000313AC" w:rsidRDefault="000313AC" w:rsidP="000313AC">
      <w:pPr>
        <w:pStyle w:val="Heading4"/>
      </w:pPr>
      <w:r>
        <w:t>Economic decline doesn’t cause war</w:t>
      </w:r>
    </w:p>
    <w:p w:rsidR="000313AC" w:rsidRPr="003600BC" w:rsidRDefault="000313AC" w:rsidP="000313AC"/>
    <w:p w:rsidR="000313AC" w:rsidRDefault="000313AC" w:rsidP="000313AC">
      <w:r w:rsidRPr="00AC318D">
        <w:rPr>
          <w:rStyle w:val="Style13ptBold"/>
        </w:rPr>
        <w:t>Jervis</w:t>
      </w:r>
      <w:r>
        <w:t>,</w:t>
      </w:r>
      <w:r w:rsidRPr="00AC318D">
        <w:rPr>
          <w:rStyle w:val="Style13ptBold"/>
        </w:rPr>
        <w:t>’11</w:t>
      </w:r>
      <w:r>
        <w:t xml:space="preserve"> </w:t>
      </w:r>
    </w:p>
    <w:p w:rsidR="000313AC" w:rsidRPr="003600BC" w:rsidRDefault="000313AC" w:rsidP="000313AC">
      <w:pPr>
        <w:rPr>
          <w:sz w:val="16"/>
        </w:rPr>
      </w:pPr>
      <w:r w:rsidRPr="003600BC">
        <w:rPr>
          <w:sz w:val="16"/>
        </w:rPr>
        <w:t>(Robert, Professor PolSci Columbia, December, “Force in Our Times” Survival, Vol 25 No 4, p 403-425)</w:t>
      </w:r>
    </w:p>
    <w:p w:rsidR="000313AC" w:rsidRPr="002B698E" w:rsidRDefault="000313AC" w:rsidP="000313AC">
      <w:pPr>
        <w:rPr>
          <w:b/>
          <w:sz w:val="12"/>
        </w:rPr>
      </w:pPr>
      <w:r w:rsidRPr="00902E81">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897948">
        <w:rPr>
          <w:rStyle w:val="StyleUnderline"/>
          <w:highlight w:val="cyan"/>
        </w:rPr>
        <w:t xml:space="preserve">worsening </w:t>
      </w:r>
      <w:r w:rsidRPr="002B698E">
        <w:rPr>
          <w:rStyle w:val="StyleUnderline"/>
        </w:rPr>
        <w:t>of</w:t>
      </w:r>
      <w:r w:rsidRPr="00902E81">
        <w:rPr>
          <w:sz w:val="16"/>
        </w:rPr>
        <w:t xml:space="preserve"> the current </w:t>
      </w:r>
      <w:r w:rsidRPr="00897948">
        <w:rPr>
          <w:rStyle w:val="StyleUnderline"/>
          <w:highlight w:val="cyan"/>
        </w:rPr>
        <w:t>economic difficulties</w:t>
      </w:r>
      <w:r w:rsidRPr="00902E81">
        <w:rPr>
          <w:sz w:val="16"/>
        </w:rPr>
        <w:t xml:space="preserve">, which </w:t>
      </w:r>
      <w:r w:rsidRPr="00897948">
        <w:rPr>
          <w:rStyle w:val="StyleUnderline"/>
          <w:highlight w:val="cyan"/>
        </w:rPr>
        <w:t>could</w:t>
      </w:r>
      <w:r w:rsidRPr="00897948">
        <w:rPr>
          <w:sz w:val="16"/>
          <w:highlight w:val="cyan"/>
        </w:rPr>
        <w:t xml:space="preserve"> </w:t>
      </w:r>
      <w:r w:rsidRPr="00902E81">
        <w:rPr>
          <w:sz w:val="16"/>
        </w:rPr>
        <w:t xml:space="preserve">itself produce greater nationalism, undermine democracy and </w:t>
      </w:r>
      <w:r w:rsidRPr="00897948">
        <w:rPr>
          <w:rStyle w:val="StyleUnderline"/>
          <w:highlight w:val="cyan"/>
        </w:rPr>
        <w:t>bring back</w:t>
      </w:r>
      <w:r w:rsidRPr="00897948">
        <w:rPr>
          <w:sz w:val="16"/>
          <w:highlight w:val="cyan"/>
        </w:rPr>
        <w:t xml:space="preserve"> </w:t>
      </w:r>
      <w:r w:rsidRPr="00902E81">
        <w:rPr>
          <w:sz w:val="16"/>
        </w:rPr>
        <w:t xml:space="preserve">old-fashioned </w:t>
      </w:r>
      <w:r w:rsidRPr="00897948">
        <w:rPr>
          <w:rStyle w:val="StyleUnderline"/>
          <w:highlight w:val="cyan"/>
        </w:rPr>
        <w:t>beggar-my-neighbor</w:t>
      </w:r>
      <w:r w:rsidRPr="00897948">
        <w:rPr>
          <w:sz w:val="16"/>
          <w:highlight w:val="cyan"/>
        </w:rPr>
        <w:t xml:space="preserve"> </w:t>
      </w:r>
      <w:r w:rsidRPr="00902E81">
        <w:rPr>
          <w:sz w:val="16"/>
        </w:rPr>
        <w:t xml:space="preserve">economic </w:t>
      </w:r>
      <w:r w:rsidRPr="00897948">
        <w:rPr>
          <w:rStyle w:val="StyleUnderline"/>
          <w:highlight w:val="cyan"/>
        </w:rPr>
        <w:t>policies</w:t>
      </w:r>
      <w:r w:rsidRPr="00902E81">
        <w:rPr>
          <w:sz w:val="16"/>
        </w:rPr>
        <w:t xml:space="preserve">. While these dangers are real, </w:t>
      </w:r>
      <w:r w:rsidRPr="002B698E">
        <w:rPr>
          <w:rStyle w:val="StyleUnderline"/>
        </w:rPr>
        <w:t>it is hard to believe that the conflicts could be great enough to lead the members of the community to contemplate fighting each other</w:t>
      </w:r>
      <w:r w:rsidRPr="00902E81">
        <w:rPr>
          <w:sz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897948">
        <w:rPr>
          <w:rStyle w:val="StyleUnderline"/>
          <w:highlight w:val="cyan"/>
        </w:rPr>
        <w:t>even if the more extreme versions of free trade and economic liberalism become discredited,</w:t>
      </w:r>
      <w:r w:rsidRPr="002B698E">
        <w:rPr>
          <w:rStyle w:val="StyleUnderline"/>
        </w:rPr>
        <w:t xml:space="preserve"> it is </w:t>
      </w:r>
      <w:r w:rsidRPr="004B1C8D">
        <w:rPr>
          <w:rStyle w:val="StyleUnderline"/>
        </w:rPr>
        <w:t>hard to see how without building on a preexisting high level of political conflict leaders and mass opinion would come to believe that their countries could prosper</w:t>
      </w:r>
      <w:r w:rsidRPr="002B698E">
        <w:rPr>
          <w:rStyle w:val="StyleUnderline"/>
        </w:rPr>
        <w:t xml:space="preserve"> by impoverishing or even attacking others</w:t>
      </w:r>
      <w:r w:rsidRPr="00902E81">
        <w:rPr>
          <w:sz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897948">
        <w:rPr>
          <w:rStyle w:val="StyleUnderline"/>
          <w:highlight w:val="cyan"/>
        </w:rPr>
        <w:t xml:space="preserve">the very fact that we have seen </w:t>
      </w:r>
      <w:r w:rsidRPr="002B698E">
        <w:rPr>
          <w:rStyle w:val="StyleUnderline"/>
        </w:rPr>
        <w:t xml:space="preserve">such a sharp economic down-turn without anyone </w:t>
      </w:r>
      <w:r w:rsidRPr="00897948">
        <w:rPr>
          <w:rStyle w:val="StyleUnderline"/>
          <w:highlight w:val="cyan"/>
        </w:rPr>
        <w:t>suggesting that force of arms is the solution shows that even if bad times bring about greater economic conflict, it will not make war thinkabl</w:t>
      </w:r>
      <w:r w:rsidRPr="002B698E">
        <w:rPr>
          <w:rStyle w:val="StyleUnderline"/>
        </w:rPr>
        <w:t>e</w:t>
      </w:r>
      <w:r w:rsidRPr="002B698E">
        <w:rPr>
          <w:b/>
          <w:sz w:val="12"/>
        </w:rPr>
        <w:t>.</w:t>
      </w:r>
    </w:p>
    <w:p w:rsidR="000313AC" w:rsidRDefault="000313AC" w:rsidP="000313AC"/>
    <w:p w:rsidR="000313AC" w:rsidRDefault="000313AC" w:rsidP="000313AC">
      <w:pPr>
        <w:pStyle w:val="Heading4"/>
      </w:pPr>
      <w:r>
        <w:t xml:space="preserve"> (  ) Global econ is resilient</w:t>
      </w:r>
    </w:p>
    <w:p w:rsidR="000313AC" w:rsidRDefault="000313AC" w:rsidP="000313AC"/>
    <w:p w:rsidR="000313AC" w:rsidRPr="001D515B" w:rsidRDefault="000313AC" w:rsidP="000313AC">
      <w:pPr>
        <w:rPr>
          <w:rStyle w:val="Style13ptBold"/>
        </w:rPr>
      </w:pPr>
      <w:r w:rsidRPr="001D515B">
        <w:rPr>
          <w:rStyle w:val="Style13ptBold"/>
        </w:rPr>
        <w:t>FSB ‘14</w:t>
      </w:r>
    </w:p>
    <w:p w:rsidR="000313AC" w:rsidRPr="001D515B" w:rsidRDefault="000313AC" w:rsidP="000313AC">
      <w:pPr>
        <w:rPr>
          <w:sz w:val="18"/>
          <w:szCs w:val="18"/>
        </w:rPr>
      </w:pPr>
      <w:r w:rsidRPr="001D515B">
        <w:rPr>
          <w:sz w:val="18"/>
          <w:szCs w:val="18"/>
        </w:rPr>
        <w:t>The Financial Stability Board (FSB) is an international body that monitors and makes recommendations about the global financial system – “FSB Plenary meets in London” – 31 March 2014</w:t>
      </w:r>
    </w:p>
    <w:p w:rsidR="000313AC" w:rsidRPr="001D515B" w:rsidRDefault="000313AC" w:rsidP="000313AC">
      <w:pPr>
        <w:rPr>
          <w:sz w:val="18"/>
          <w:szCs w:val="18"/>
        </w:rPr>
      </w:pPr>
      <w:r w:rsidRPr="001D515B">
        <w:rPr>
          <w:sz w:val="18"/>
          <w:szCs w:val="18"/>
        </w:rPr>
        <w:t>http://www.financialstabilityboard.org/press/pr_140331.htm</w:t>
      </w:r>
    </w:p>
    <w:p w:rsidR="000313AC" w:rsidRPr="001D515B" w:rsidRDefault="000313AC" w:rsidP="000313AC">
      <w:pPr>
        <w:rPr>
          <w:sz w:val="16"/>
        </w:rPr>
      </w:pPr>
      <w:r w:rsidRPr="00897948">
        <w:rPr>
          <w:rStyle w:val="StyleUnderline"/>
          <w:highlight w:val="cyan"/>
        </w:rPr>
        <w:t>The global economy has been improving</w:t>
      </w:r>
      <w:r w:rsidRPr="001D515B">
        <w:rPr>
          <w:sz w:val="16"/>
        </w:rPr>
        <w:t xml:space="preserve">, </w:t>
      </w:r>
      <w:r w:rsidRPr="00897948">
        <w:rPr>
          <w:rStyle w:val="StyleUnderline"/>
          <w:highlight w:val="cyan"/>
        </w:rPr>
        <w:t>and monetary policy in the US is in</w:t>
      </w:r>
      <w:r w:rsidRPr="001D515B">
        <w:rPr>
          <w:sz w:val="16"/>
        </w:rPr>
        <w:t xml:space="preserve"> the </w:t>
      </w:r>
      <w:r w:rsidRPr="00897948">
        <w:rPr>
          <w:rStyle w:val="StyleUnderline"/>
          <w:highlight w:val="cyan"/>
        </w:rPr>
        <w:t>early stages of</w:t>
      </w:r>
      <w:r w:rsidRPr="001D515B">
        <w:rPr>
          <w:sz w:val="16"/>
        </w:rPr>
        <w:t xml:space="preserve"> a </w:t>
      </w:r>
      <w:r w:rsidRPr="00897948">
        <w:rPr>
          <w:rStyle w:val="StyleUnderline"/>
          <w:highlight w:val="cyan"/>
        </w:rPr>
        <w:t>normalisation</w:t>
      </w:r>
      <w:r w:rsidRPr="001D515B">
        <w:rPr>
          <w:rStyle w:val="StyleUnderline"/>
        </w:rPr>
        <w:t xml:space="preserve"> </w:t>
      </w:r>
      <w:r w:rsidRPr="001D515B">
        <w:rPr>
          <w:sz w:val="16"/>
        </w:rPr>
        <w:t xml:space="preserve">process, after an extended period of exceptional accommodation. </w:t>
      </w:r>
      <w:r w:rsidRPr="00897948">
        <w:rPr>
          <w:rStyle w:val="StyleUnderline"/>
          <w:highlight w:val="cyan"/>
        </w:rPr>
        <w:t xml:space="preserve">A comprehensive programme of regulatory reforms and supervisory actions since the crisis </w:t>
      </w:r>
      <w:r w:rsidRPr="00897948">
        <w:rPr>
          <w:rStyle w:val="Emphasis"/>
          <w:highlight w:val="cyan"/>
        </w:rPr>
        <w:t>has made the global financial system more resilient</w:t>
      </w:r>
      <w:r w:rsidRPr="00897948">
        <w:rPr>
          <w:rStyle w:val="StyleUnderline"/>
          <w:highlight w:val="cyan"/>
        </w:rPr>
        <w:t>.</w:t>
      </w:r>
      <w:r w:rsidRPr="001D515B">
        <w:rPr>
          <w:sz w:val="16"/>
        </w:rPr>
        <w:t xml:space="preserve"> Currently, European authorities are putting in place a comprehensive set of measures to strengthen further the region's financial system. </w:t>
      </w:r>
      <w:r w:rsidRPr="00897948">
        <w:rPr>
          <w:rStyle w:val="StyleUnderline"/>
          <w:highlight w:val="cyan"/>
        </w:rPr>
        <w:t>Emerging markets have coped</w:t>
      </w:r>
      <w:r w:rsidRPr="001D515B">
        <w:rPr>
          <w:sz w:val="16"/>
        </w:rPr>
        <w:t xml:space="preserve"> relatively </w:t>
      </w:r>
      <w:r w:rsidRPr="00897948">
        <w:rPr>
          <w:rStyle w:val="StyleUnderline"/>
          <w:highlight w:val="cyan"/>
        </w:rPr>
        <w:t>well</w:t>
      </w:r>
      <w:r w:rsidRPr="001D515B">
        <w:rPr>
          <w:rStyle w:val="StyleUnderline"/>
        </w:rPr>
        <w:t xml:space="preserve"> </w:t>
      </w:r>
      <w:r w:rsidRPr="001D515B">
        <w:rPr>
          <w:sz w:val="16"/>
        </w:rPr>
        <w:t xml:space="preserve">to date </w:t>
      </w:r>
      <w:r w:rsidRPr="00897948">
        <w:rPr>
          <w:rStyle w:val="StyleUnderline"/>
          <w:highlight w:val="cyan"/>
        </w:rPr>
        <w:t>with occasional bouts of turbulence</w:t>
      </w:r>
      <w:r w:rsidRPr="001D515B">
        <w:rPr>
          <w:sz w:val="16"/>
        </w:rPr>
        <w:t xml:space="preserve">, in part </w:t>
      </w:r>
      <w:r w:rsidRPr="00897948">
        <w:rPr>
          <w:rStyle w:val="StyleUnderline"/>
          <w:highlight w:val="cyan"/>
        </w:rPr>
        <w:t>reflecting the positive impact of</w:t>
      </w:r>
      <w:r w:rsidRPr="001D515B">
        <w:rPr>
          <w:sz w:val="16"/>
        </w:rPr>
        <w:t xml:space="preserve"> both past and more </w:t>
      </w:r>
      <w:r w:rsidRPr="00897948">
        <w:rPr>
          <w:rStyle w:val="StyleUnderline"/>
          <w:highlight w:val="cyan"/>
        </w:rPr>
        <w:t>recent reforms</w:t>
      </w:r>
      <w:r w:rsidRPr="001D515B">
        <w:rPr>
          <w:sz w:val="16"/>
        </w:rPr>
        <w:t xml:space="preserve">. </w:t>
      </w:r>
    </w:p>
    <w:p w:rsidR="000313AC" w:rsidRDefault="000313AC" w:rsidP="000313AC"/>
    <w:p w:rsidR="003F4B3F" w:rsidRPr="003F4B3F" w:rsidRDefault="003F4B3F" w:rsidP="003F4B3F"/>
    <w:p w:rsidR="00C636AD" w:rsidRDefault="00C636AD" w:rsidP="00DF5630">
      <w:pPr>
        <w:pStyle w:val="Heading3"/>
      </w:pPr>
      <w:r>
        <w:t>---EXT – Uniqueness</w:t>
      </w:r>
    </w:p>
    <w:p w:rsidR="00C636AD" w:rsidRPr="00572817" w:rsidRDefault="00C636AD" w:rsidP="00C636AD">
      <w:pPr>
        <w:pStyle w:val="Heading4"/>
      </w:pPr>
      <w:r>
        <w:t xml:space="preserve">Non-unique – massive algal blooms already exist across the country </w:t>
      </w:r>
    </w:p>
    <w:p w:rsidR="00C636AD" w:rsidRDefault="00C636AD" w:rsidP="00C636AD">
      <w:r w:rsidRPr="00572817">
        <w:rPr>
          <w:rStyle w:val="Style13ptBold"/>
        </w:rPr>
        <w:t>DeNoon 13</w:t>
      </w:r>
      <w:r>
        <w:t xml:space="preserve"> – writer for the Nuvo, Indiana's largest independent alternative news organization (Leigh, “Toxic algae problems increasing nationwide”, Nuvo, 10-14-12, http://www.nuvo.net/indianapolis/toxic-algae-problems-increasing-nationwide/Content?oid=2695417#.U8LcBvldWSo)//KG</w:t>
      </w:r>
    </w:p>
    <w:p w:rsidR="00C636AD" w:rsidRPr="006327B2" w:rsidRDefault="00C636AD" w:rsidP="00C636AD">
      <w:pPr>
        <w:rPr>
          <w:sz w:val="16"/>
        </w:rPr>
      </w:pPr>
      <w:r w:rsidRPr="006327B2">
        <w:rPr>
          <w:rStyle w:val="Emphasis"/>
        </w:rPr>
        <w:t>A new analysis shows a growing scourge of harmful algae blooms across the country</w:t>
      </w:r>
      <w:r w:rsidRPr="006327B2">
        <w:rPr>
          <w:sz w:val="16"/>
        </w:rPr>
        <w:t xml:space="preserve">. According to Andy Buchsbaum, director of the Great Lakes office of the National Wildlife Federation, which studied the issue, </w:t>
      </w:r>
      <w:r w:rsidRPr="006327B2">
        <w:rPr>
          <w:rStyle w:val="StyleUnderline"/>
        </w:rPr>
        <w:t>21 states - including Indiana - issued health warnings about toxic algae this summer, covering about 150 locations on lakes, rivers and reservoirs</w:t>
      </w:r>
      <w:r w:rsidRPr="006327B2">
        <w:rPr>
          <w:sz w:val="16"/>
        </w:rPr>
        <w:t>. "</w:t>
      </w:r>
      <w:r w:rsidRPr="006327B2">
        <w:rPr>
          <w:rStyle w:val="StyleUnderline"/>
        </w:rPr>
        <w:t>Normal algae is bad enough</w:t>
      </w:r>
      <w:r w:rsidRPr="006327B2">
        <w:rPr>
          <w:sz w:val="16"/>
        </w:rPr>
        <w:t xml:space="preserve">. It gums up your boat motor. It's yucky to swim in and it's unpleasant, </w:t>
      </w:r>
      <w:r w:rsidRPr="006327B2">
        <w:rPr>
          <w:rStyle w:val="StyleUnderline"/>
        </w:rPr>
        <w:t>but this toxic algae actually threatens people's health, and threatens the health of animals and pets that go in the water</w:t>
      </w:r>
      <w:r w:rsidRPr="006327B2">
        <w:rPr>
          <w:sz w:val="16"/>
        </w:rPr>
        <w:t xml:space="preserve">," Buchsbaum warned. "So it's really something to be alarmed about, that we're experiencing this many across the country." </w:t>
      </w:r>
      <w:r w:rsidRPr="006327B2">
        <w:rPr>
          <w:rStyle w:val="StyleUnderline"/>
        </w:rPr>
        <w:t>The</w:t>
      </w:r>
      <w:r w:rsidRPr="006327B2">
        <w:rPr>
          <w:sz w:val="16"/>
        </w:rPr>
        <w:t xml:space="preserve"> Indiana </w:t>
      </w:r>
      <w:r w:rsidRPr="006327B2">
        <w:rPr>
          <w:rStyle w:val="StyleUnderline"/>
        </w:rPr>
        <w:t>State Department of Health warns of possible high levels of blue-green algae at many</w:t>
      </w:r>
      <w:r w:rsidRPr="006327B2">
        <w:rPr>
          <w:sz w:val="16"/>
        </w:rPr>
        <w:t xml:space="preserve"> of Indiana's </w:t>
      </w:r>
      <w:r w:rsidRPr="006327B2">
        <w:rPr>
          <w:rStyle w:val="StyleUnderline"/>
        </w:rPr>
        <w:t>reservoirs and lakes and cautions against coming in contact with it.</w:t>
      </w:r>
      <w:r w:rsidRPr="006327B2">
        <w:rPr>
          <w:sz w:val="16"/>
        </w:rPr>
        <w:t xml:space="preserve"> The health department recommends bathing in warm, soapy water after a day on the water and urges people to keep pets and livestock away. </w:t>
      </w:r>
      <w:r w:rsidRPr="006327B2">
        <w:rPr>
          <w:rStyle w:val="StyleUnderline"/>
        </w:rPr>
        <w:t>The algae can be toxic if ingested</w:t>
      </w:r>
      <w:r w:rsidRPr="006327B2">
        <w:rPr>
          <w:sz w:val="16"/>
        </w:rPr>
        <w:t xml:space="preserve">. </w:t>
      </w:r>
      <w:r w:rsidRPr="006327B2">
        <w:rPr>
          <w:rStyle w:val="StyleUnderline"/>
        </w:rPr>
        <w:t>The increase in toxic algae across the country, explained Buchsbaum, has two main causes, starting with more fertilizer runoff, especially from farms. Such nutrients feed the algae.</w:t>
      </w:r>
      <w:r>
        <w:rPr>
          <w:rStyle w:val="StyleUnderline"/>
        </w:rPr>
        <w:t xml:space="preserve"> </w:t>
      </w:r>
      <w:r w:rsidRPr="006327B2">
        <w:rPr>
          <w:sz w:val="16"/>
        </w:rPr>
        <w:t xml:space="preserve">"There is more and more forms of phosphorus and nitrogen that are running off from a variety of sources, but particularly from agriculture, from farmers' fields. And </w:t>
      </w:r>
      <w:r w:rsidRPr="006327B2">
        <w:rPr>
          <w:rStyle w:val="StyleUnderline"/>
        </w:rPr>
        <w:t>we also know that there are more severe storms that are occurring,"</w:t>
      </w:r>
      <w:r w:rsidRPr="006327B2">
        <w:rPr>
          <w:sz w:val="16"/>
        </w:rPr>
        <w:t xml:space="preserve"> he said. "</w:t>
      </w:r>
      <w:r w:rsidRPr="006327B2">
        <w:rPr>
          <w:rStyle w:val="StyleUnderline"/>
        </w:rPr>
        <w:t>That means there's larger pulses, of rainwater particularly, that push these nutrients into these water bodies."</w:t>
      </w:r>
      <w:r w:rsidRPr="006327B2">
        <w:rPr>
          <w:sz w:val="16"/>
        </w:rPr>
        <w:t xml:space="preserve"> Buchsbaum said that since </w:t>
      </w:r>
      <w:r w:rsidRPr="006327B2">
        <w:rPr>
          <w:rStyle w:val="Emphasis"/>
        </w:rPr>
        <w:t>this is a national problem</w:t>
      </w:r>
      <w:r w:rsidRPr="006327B2">
        <w:rPr>
          <w:sz w:val="16"/>
        </w:rPr>
        <w:t xml:space="preserve">, it requires a national solution. He said that should include standards for nutrients in water bodies, along with resources in the Farm Bill to give farmers added incentives for being good stewards of the land and water. </w:t>
      </w:r>
    </w:p>
    <w:p w:rsidR="00C636AD" w:rsidRDefault="00C636AD" w:rsidP="00C636AD"/>
    <w:p w:rsidR="00C636AD" w:rsidRDefault="00C636AD" w:rsidP="00DF5630">
      <w:pPr>
        <w:pStyle w:val="Heading3"/>
      </w:pPr>
      <w:r>
        <w:t xml:space="preserve">---EXT – Warming alt cause  </w:t>
      </w:r>
    </w:p>
    <w:p w:rsidR="00C636AD" w:rsidRDefault="00C636AD" w:rsidP="00C636AD">
      <w:pPr>
        <w:pStyle w:val="Heading4"/>
      </w:pPr>
      <w:r>
        <w:t xml:space="preserve">Warming is an alt cause to algal blooms – the aff solves </w:t>
      </w:r>
    </w:p>
    <w:p w:rsidR="00C636AD" w:rsidRDefault="00C636AD" w:rsidP="00C636AD">
      <w:r w:rsidRPr="00BC55EE">
        <w:rPr>
          <w:rStyle w:val="Style13ptBold"/>
        </w:rPr>
        <w:t>Hall et all 11</w:t>
      </w:r>
      <w:r>
        <w:t xml:space="preserve"> - Institute of Marine Sciences, University of North Carolina at Chapel Hill (Nathan, “Controlling harmful cyanobacterial blooms in a world experiencing anthropogenic and climatic-induced change”, Elsevier, 2-23-11, http://ac.els-cdn.com/S0048969711001197/1-s2.0-S0048969711001197-main.pdf?_tid=bf1cc8c4-0ac9-11e4-b31b-00000aacb35d&amp;acdnat=1405282414_b328500cd227672f025e81d6c6985d1a)//KG</w:t>
      </w:r>
    </w:p>
    <w:p w:rsidR="00C636AD" w:rsidRPr="00DD2FB9" w:rsidRDefault="00C636AD" w:rsidP="00C636AD">
      <w:pPr>
        <w:rPr>
          <w:sz w:val="16"/>
        </w:rPr>
      </w:pPr>
      <w:r w:rsidRPr="00DD2FB9">
        <w:rPr>
          <w:rStyle w:val="StyleUnderline"/>
        </w:rPr>
        <w:t>In addition to nutrient over-enrichment issues, climate change, in</w:t>
      </w:r>
      <w:r>
        <w:rPr>
          <w:rStyle w:val="StyleUnderline"/>
        </w:rPr>
        <w:t xml:space="preserve"> </w:t>
      </w:r>
      <w:r w:rsidRPr="00DD2FB9">
        <w:rPr>
          <w:rStyle w:val="StyleUnderline"/>
        </w:rPr>
        <w:t>particular global warming, is likely to favor CyanoHABs</w:t>
      </w:r>
      <w:r w:rsidRPr="00DD2FB9">
        <w:rPr>
          <w:sz w:val="16"/>
        </w:rPr>
        <w:t xml:space="preserve">. As a group, cyanobacteria exhibit optimal growth rates at relatively high temperatures, usually in excess of 25 °C (Paerl and Huisman, 2008). </w:t>
      </w:r>
      <w:r w:rsidRPr="00DD2FB9">
        <w:rPr>
          <w:rStyle w:val="StyleUnderline"/>
        </w:rPr>
        <w:t>At these elevated temperatures, CyanoHABs compete most effectively</w:t>
      </w:r>
      <w:r>
        <w:rPr>
          <w:rStyle w:val="StyleUnderline"/>
        </w:rPr>
        <w:t xml:space="preserve"> </w:t>
      </w:r>
      <w:r w:rsidRPr="00DD2FB9">
        <w:rPr>
          <w:rStyle w:val="StyleUnderline"/>
        </w:rPr>
        <w:t>with eukaryotic algae</w:t>
      </w:r>
      <w:r w:rsidRPr="00DD2FB9">
        <w:rPr>
          <w:sz w:val="16"/>
        </w:rPr>
        <w:t xml:space="preserve"> (Fig. 2). Intense light absorption by dense surface cyanobacterial blooms can locally increase water temperatures (Kahru et al., 1993; Ibelings et al., 2003), thereby creating a positive feedback that perpetuates further CyanoHAB dominance (Hense, 2007). </w:t>
      </w:r>
      <w:r w:rsidRPr="00DD2FB9">
        <w:rPr>
          <w:rStyle w:val="StyleUnderline"/>
        </w:rPr>
        <w:t>Higher water temperatures will also extend the icefree</w:t>
      </w:r>
      <w:r>
        <w:rPr>
          <w:rStyle w:val="StyleUnderline"/>
        </w:rPr>
        <w:t xml:space="preserve"> </w:t>
      </w:r>
      <w:r w:rsidRPr="00DD2FB9">
        <w:rPr>
          <w:rStyle w:val="StyleUnderline"/>
        </w:rPr>
        <w:t>growing season at higher latitudes and high elevations expanding</w:t>
      </w:r>
      <w:r>
        <w:rPr>
          <w:rStyle w:val="StyleUnderline"/>
        </w:rPr>
        <w:t xml:space="preserve"> </w:t>
      </w:r>
      <w:r w:rsidRPr="00DD2FB9">
        <w:rPr>
          <w:rStyle w:val="StyleUnderline"/>
        </w:rPr>
        <w:t>the seasonal duration of CyanoHAB outbreaks</w:t>
      </w:r>
      <w:r w:rsidRPr="00DD2FB9">
        <w:rPr>
          <w:sz w:val="16"/>
        </w:rPr>
        <w:t xml:space="preserve"> (Peeters et al., 2007; Wiedner et al., 2007). Warming of surface waters also intensifies vertical density stratification and lengthens the period of seasonal stratification, thus suppressing vertical mixing intensity and frequency. Some CyanoHABs form gas vesicles, which provide buoyancy (Reynolds, 1987). Under strong and persistently stratified conditions, buoyant cyanobacteria can form dense surface blooms which shade deeper non-buoyant eukaryotic phytoplankton, enhancing the CyanoHABs' competitive advantage (Huisman et al., 2004) (Fig. 3). </w:t>
      </w:r>
      <w:r w:rsidRPr="00DD2FB9">
        <w:rPr>
          <w:rStyle w:val="StyleUnderline"/>
        </w:rPr>
        <w:t>Increased</w:t>
      </w:r>
      <w:r>
        <w:rPr>
          <w:rStyle w:val="StyleUnderline"/>
        </w:rPr>
        <w:t xml:space="preserve"> </w:t>
      </w:r>
      <w:r w:rsidRPr="00DD2FB9">
        <w:rPr>
          <w:rStyle w:val="StyleUnderline"/>
        </w:rPr>
        <w:t>water temperature also decreases the viscosity of water. As viscosity</w:t>
      </w:r>
      <w:r>
        <w:rPr>
          <w:rStyle w:val="StyleUnderline"/>
        </w:rPr>
        <w:t xml:space="preserve"> </w:t>
      </w:r>
      <w:r w:rsidRPr="00DD2FB9">
        <w:rPr>
          <w:rStyle w:val="StyleUnderline"/>
        </w:rPr>
        <w:t>decreases, the water's resistance to vertical migration also decreases;</w:t>
      </w:r>
      <w:r>
        <w:rPr>
          <w:rStyle w:val="StyleUnderline"/>
        </w:rPr>
        <w:t xml:space="preserve"> </w:t>
      </w:r>
      <w:r w:rsidRPr="00DD2FB9">
        <w:rPr>
          <w:rStyle w:val="StyleUnderline"/>
        </w:rPr>
        <w:t>thus facilitating</w:t>
      </w:r>
      <w:r w:rsidRPr="00DD2FB9">
        <w:rPr>
          <w:sz w:val="16"/>
        </w:rPr>
        <w:t xml:space="preserve"> upward (optimizing photosynthetic production) and downward (optimizing nutrient acquisition) </w:t>
      </w:r>
      <w:r w:rsidRPr="00DD2FB9">
        <w:rPr>
          <w:rStyle w:val="StyleUnderline"/>
        </w:rPr>
        <w:t>migration by highly</w:t>
      </w:r>
      <w:r>
        <w:rPr>
          <w:rStyle w:val="StyleUnderline"/>
        </w:rPr>
        <w:t xml:space="preserve"> </w:t>
      </w:r>
      <w:r w:rsidRPr="00DD2FB9">
        <w:rPr>
          <w:rStyle w:val="StyleUnderline"/>
        </w:rPr>
        <w:t>motile CyanoHABs</w:t>
      </w:r>
      <w:r w:rsidRPr="00DD2FB9">
        <w:rPr>
          <w:sz w:val="16"/>
        </w:rPr>
        <w:t xml:space="preserve"> (Reynolds, 1987). Additionally, by enhancing heterotrophic bacterial activity and decreasing bottom water ventilation, </w:t>
      </w:r>
      <w:r w:rsidRPr="00DD2FB9">
        <w:rPr>
          <w:rStyle w:val="StyleUnderline"/>
        </w:rPr>
        <w:t>warmer and more stratified waters can exacerbate the problem</w:t>
      </w:r>
      <w:r>
        <w:rPr>
          <w:rStyle w:val="StyleUnderline"/>
        </w:rPr>
        <w:t xml:space="preserve"> </w:t>
      </w:r>
      <w:r w:rsidRPr="00DD2FB9">
        <w:rPr>
          <w:rStyle w:val="StyleUnderline"/>
        </w:rPr>
        <w:t>of bottom water hypoxia</w:t>
      </w:r>
      <w:r w:rsidRPr="00DD2FB9">
        <w:rPr>
          <w:sz w:val="16"/>
        </w:rPr>
        <w:t xml:space="preserve"> (Turner et al., 1987). </w:t>
      </w:r>
      <w:r w:rsidRPr="00DD2FB9">
        <w:rPr>
          <w:rStyle w:val="StyleUnderline"/>
        </w:rPr>
        <w:t>Internal nutrient</w:t>
      </w:r>
      <w:r>
        <w:rPr>
          <w:rStyle w:val="StyleUnderline"/>
        </w:rPr>
        <w:t xml:space="preserve"> </w:t>
      </w:r>
      <w:r w:rsidRPr="00DD2FB9">
        <w:rPr>
          <w:rStyle w:val="StyleUnderline"/>
        </w:rPr>
        <w:t>loading from the sediments, particularly from redox sensitive P pools,</w:t>
      </w:r>
      <w:r>
        <w:rPr>
          <w:rStyle w:val="StyleUnderline"/>
        </w:rPr>
        <w:t xml:space="preserve"> </w:t>
      </w:r>
      <w:r w:rsidRPr="00DD2FB9">
        <w:rPr>
          <w:rStyle w:val="StyleUnderline"/>
        </w:rPr>
        <w:t>is often stimulated by hypoxia, further fueling CyanoHABs</w:t>
      </w:r>
      <w:r w:rsidRPr="00DD2FB9">
        <w:rPr>
          <w:sz w:val="16"/>
        </w:rPr>
        <w:t xml:space="preserve"> (Paerl, 1988).</w:t>
      </w:r>
    </w:p>
    <w:p w:rsidR="00B17B63" w:rsidRDefault="00B17B63" w:rsidP="00DF5630">
      <w:pPr>
        <w:pStyle w:val="Heading3"/>
      </w:pPr>
      <w:r>
        <w:t xml:space="preserve">---EXT – OMEGA solves </w:t>
      </w:r>
    </w:p>
    <w:p w:rsidR="00B17B63" w:rsidRDefault="00B17B63" w:rsidP="00B17B63">
      <w:pPr>
        <w:pStyle w:val="Heading4"/>
      </w:pPr>
      <w:r>
        <w:t xml:space="preserve">The plan prevents unregulated wastewater runoff and algae blooms </w:t>
      </w:r>
    </w:p>
    <w:p w:rsidR="00B17B63" w:rsidRDefault="00B17B63" w:rsidP="00B17B63">
      <w:r w:rsidRPr="00AA0FFA">
        <w:rPr>
          <w:rStyle w:val="Style13ptBold"/>
        </w:rPr>
        <w:t>Wilcox 12</w:t>
      </w:r>
      <w:r>
        <w:t xml:space="preserve"> – web editor at the Magazine of the American Society of Civil Engineers (Kevin, “The Beginning of OMEGA”, ASCE, 5-22-12, http://www.asce.org/CEMagazine/Article.aspx?id=25769808850#.U8kz6fldWSo)//KG</w:t>
      </w:r>
    </w:p>
    <w:p w:rsidR="00B17B63" w:rsidRDefault="00B17B63" w:rsidP="00B17B63">
      <w:r>
        <w:t xml:space="preserve">Trent envisions </w:t>
      </w:r>
      <w:r w:rsidRPr="008A0AA7">
        <w:rPr>
          <w:rStyle w:val="StyleUnderline"/>
        </w:rPr>
        <w:t>massive versions of OMEGA deployed in protected bays off the coasts of large cities, where outflows of wastewater are common</w:t>
      </w:r>
      <w:r>
        <w:t xml:space="preserve">. </w:t>
      </w:r>
      <w:r w:rsidRPr="008A0AA7">
        <w:rPr>
          <w:rStyle w:val="StyleUnderline"/>
        </w:rPr>
        <w:t>Globally 400 trillion gal of wastewater are generated each year, 80 percent of which is discharged untreated into oceans and seas</w:t>
      </w:r>
      <w:r>
        <w:t xml:space="preserve"> and this is an enormous resource for making biofuels, while recovering valuable nutrients that can be used for fertilizers on land. “</w:t>
      </w:r>
      <w:r w:rsidRPr="008A0AA7">
        <w:rPr>
          <w:rStyle w:val="StyleUnderline"/>
        </w:rPr>
        <w:t>Wastewater has a source of nitrogen and phosphate that is not costing us</w:t>
      </w:r>
      <w:r>
        <w:t xml:space="preserve"> anything in a sense,” Trent says. “</w:t>
      </w:r>
      <w:r w:rsidRPr="008A0AA7">
        <w:rPr>
          <w:rStyle w:val="StyleUnderline"/>
        </w:rPr>
        <w:t>We are, right now, just throwing it away into the ocean</w:t>
      </w:r>
      <w:r w:rsidRPr="008A0AA7">
        <w:rPr>
          <w:rStyle w:val="Emphasis"/>
        </w:rPr>
        <w:t>, allowing it to cause algae blooms in the marine environment.</w:t>
      </w:r>
      <w:r>
        <w:t xml:space="preserve"> </w:t>
      </w:r>
      <w:r w:rsidRPr="008A0AA7">
        <w:rPr>
          <w:rStyle w:val="StyleUnderline"/>
        </w:rPr>
        <w:t>We are proposing that we can use those nutrients to make an algae bloom of our choice, harvest the algae for fuel, then also harvest the nitrogen and phosphate to produce fertilizer and not just throw it away.”</w:t>
      </w:r>
      <w:r>
        <w:rPr>
          <w:rStyle w:val="StyleUnderline"/>
        </w:rPr>
        <w:t xml:space="preserve"> </w:t>
      </w:r>
      <w:r w:rsidRPr="008A0AA7">
        <w:rPr>
          <w:rStyle w:val="StyleUnderline"/>
        </w:rPr>
        <w:t>Floating photobioreactors in seawater provide a natural method to regulate their internal temperature of the bioreactors</w:t>
      </w:r>
      <w:r>
        <w:t xml:space="preserve">. Also, because the microalgae are growing in wastewater, which is a freshwater environment, </w:t>
      </w:r>
      <w:r w:rsidRPr="008A0AA7">
        <w:rPr>
          <w:rStyle w:val="StyleUnderline"/>
        </w:rPr>
        <w:t>if the system leaks into the sea, the algae that are released cannot thrive and won’t contribute to unwanted algae blooms or become invasive species</w:t>
      </w:r>
      <w:r>
        <w:t xml:space="preserve">. Trent estimates that one acre of OMEGA biomass will be capable of generating 2,000 gal of biofuel annually. </w:t>
      </w:r>
    </w:p>
    <w:p w:rsidR="00B17B63" w:rsidRDefault="00B17B63" w:rsidP="00B17B63">
      <w:pPr>
        <w:pStyle w:val="Heading4"/>
      </w:pPr>
      <w:r>
        <w:t xml:space="preserve">OMEGA prevents excess nutrients and algae blooms in coastal waters </w:t>
      </w:r>
    </w:p>
    <w:p w:rsidR="00B17B63" w:rsidRDefault="00B17B63" w:rsidP="00B17B63">
      <w:r w:rsidRPr="001F1740">
        <w:rPr>
          <w:rStyle w:val="Style13ptBold"/>
        </w:rPr>
        <w:t>ARC 12</w:t>
      </w:r>
      <w:r>
        <w:t xml:space="preserve"> - one of 10 NASA field Centers, located in the heart of California's Silicon Valley (Ames Research Center, “NASA Showcases Innovative Method To Grow Algae-Based Biofuels”, 4-17-12, http://www.nasa.gov/centers/ames/news/features/2012/omega_algae_feature.html#.U8kzBPldWSo)//KG</w:t>
      </w:r>
    </w:p>
    <w:p w:rsidR="00B17B63" w:rsidRDefault="00B17B63" w:rsidP="00B17B63">
      <w:r w:rsidRPr="004926B3">
        <w:rPr>
          <w:rStyle w:val="StyleUnderline"/>
        </w:rPr>
        <w:t>The OMEGA system is designed to grow freshwater algae in municipal wastewater using NASA's photobioreactors</w:t>
      </w:r>
      <w:r>
        <w:t xml:space="preserve">, which are flexible plastic tubes that float in seawater. </w:t>
      </w:r>
      <w:r w:rsidRPr="004926B3">
        <w:rPr>
          <w:rStyle w:val="StyleUnderline"/>
        </w:rPr>
        <w:t>In the process of growing, the algae treat wastewater and address environmental problems by consuming nutrients from the wastewater and carbon dioxide</w:t>
      </w:r>
      <w:r>
        <w:t xml:space="preserve">. </w:t>
      </w:r>
      <w:r w:rsidRPr="004926B3">
        <w:rPr>
          <w:rStyle w:val="Emphasis"/>
        </w:rPr>
        <w:t>The nutrients, if left unconsumed, would otherwise be released into the coastal waters contributing to undesired algae blooms</w:t>
      </w:r>
      <w:r>
        <w:t xml:space="preserve">. Just like shrubs and trees, </w:t>
      </w:r>
      <w:r w:rsidRPr="004926B3">
        <w:rPr>
          <w:rStyle w:val="StyleUnderline"/>
        </w:rPr>
        <w:t>algae have an appetite for the greenhouse gas, carbon dioxide. The algae release oxygen into the air as they absorb carbon dioxide, retrieve their nutrients from wastewater, and use energy from the sun to grow</w:t>
      </w:r>
      <w:r>
        <w:t>. These tiny single-cell algae are the fastest growing plants on the planet. Depending on the amount of sunlight, nutrients, water temperature and a few other environmental conditions, algae can double their numbers every day and be ready to harvest in just three to five days. Some kinds of algae make oil, which can be converted into environmentally friendly and sustainable biofuels. In addition, the remains of the algae, after removing the oil, can be used to produce other products, such as fertilizer, natural gas, and animal feed.</w:t>
      </w:r>
    </w:p>
    <w:p w:rsidR="00B17B63" w:rsidRPr="00B17B63" w:rsidRDefault="00B17B63" w:rsidP="00B17B63"/>
    <w:p w:rsidR="00C636AD" w:rsidRDefault="003D4965" w:rsidP="00DF5630">
      <w:pPr>
        <w:pStyle w:val="Heading3"/>
      </w:pPr>
      <w:r>
        <w:t>---</w:t>
      </w:r>
      <w:r w:rsidR="000313AC">
        <w:t xml:space="preserve">EXT – No war </w:t>
      </w:r>
    </w:p>
    <w:p w:rsidR="00200C00" w:rsidRDefault="00200C00" w:rsidP="00200C00">
      <w:pPr>
        <w:pStyle w:val="Heading4"/>
      </w:pPr>
      <w:r>
        <w:t>Econ decline won’t cause war – the 2008 crash disproves their claim.</w:t>
      </w:r>
    </w:p>
    <w:p w:rsidR="00200C00" w:rsidRDefault="00200C00" w:rsidP="00200C00"/>
    <w:p w:rsidR="00200C00" w:rsidRPr="007A6826" w:rsidRDefault="00200C00" w:rsidP="00200C00">
      <w:pPr>
        <w:rPr>
          <w:rStyle w:val="Style13ptBold"/>
        </w:rPr>
      </w:pPr>
      <w:r w:rsidRPr="007A6826">
        <w:rPr>
          <w:rStyle w:val="Style13ptBold"/>
        </w:rPr>
        <w:t>Drezner ‘12</w:t>
      </w:r>
    </w:p>
    <w:p w:rsidR="00200C00" w:rsidRPr="007A6826" w:rsidRDefault="00200C00" w:rsidP="00200C00">
      <w:pPr>
        <w:rPr>
          <w:sz w:val="18"/>
          <w:szCs w:val="18"/>
        </w:rPr>
      </w:pPr>
      <w:r w:rsidRPr="007A6826">
        <w:rPr>
          <w:sz w:val="18"/>
          <w:szCs w:val="18"/>
        </w:rPr>
        <w:t>Daniel W. Drezner is professor of international politics at the Fletcher School of Law and Diplomacy at Tufts University, a nonresident senior fellow at the Brookings Institution, and a blogger for the Washington Post. He has previously held positions with University of Chicago, Civic Education Project, the RAND Corporation, and the US Department of the Treasury. “THE IRONY OF GLOBAL GOVERNANCE: THE SYSTEM WORKED” – This publication is part of the International Institutions and Global Governance program – October 2012 – http://i.cfr.org/content/publications/attachments/IIGG_WorkingPaper9_Drezner.pdf</w:t>
      </w:r>
    </w:p>
    <w:p w:rsidR="00200C00" w:rsidRPr="00CA2542" w:rsidRDefault="00200C00" w:rsidP="00200C00">
      <w:pPr>
        <w:rPr>
          <w:sz w:val="16"/>
        </w:rPr>
      </w:pPr>
      <w:r w:rsidRPr="00897948">
        <w:rPr>
          <w:rStyle w:val="StyleUnderline"/>
          <w:highlight w:val="cyan"/>
        </w:rPr>
        <w:t>The</w:t>
      </w:r>
      <w:r w:rsidRPr="00CA2542">
        <w:rPr>
          <w:rStyle w:val="StyleUnderline"/>
        </w:rPr>
        <w:t xml:space="preserve"> </w:t>
      </w:r>
      <w:r w:rsidRPr="00CA2542">
        <w:rPr>
          <w:sz w:val="16"/>
        </w:rPr>
        <w:t xml:space="preserve">final </w:t>
      </w:r>
      <w:r w:rsidRPr="00897948">
        <w:rPr>
          <w:rStyle w:val="StyleUnderline"/>
          <w:highlight w:val="cyan"/>
        </w:rPr>
        <w:t>outcome addresses a dog that hasn’t barked</w:t>
      </w:r>
      <w:r w:rsidRPr="00CA2542">
        <w:rPr>
          <w:sz w:val="16"/>
        </w:rPr>
        <w:t xml:space="preserve">: </w:t>
      </w:r>
      <w:r w:rsidRPr="00897948">
        <w:rPr>
          <w:rStyle w:val="StyleUnderline"/>
          <w:highlight w:val="cyan"/>
        </w:rPr>
        <w:t>the effect of the Great Recession on crossborder conflict</w:t>
      </w:r>
      <w:r w:rsidRPr="00CA2542">
        <w:rPr>
          <w:sz w:val="16"/>
        </w:rPr>
        <w:t xml:space="preserve"> and violence. </w:t>
      </w:r>
      <w:r w:rsidRPr="00897948">
        <w:rPr>
          <w:rStyle w:val="StyleUnderline"/>
          <w:highlight w:val="cyan"/>
        </w:rPr>
        <w:t>During the</w:t>
      </w:r>
      <w:r w:rsidRPr="00CA2542">
        <w:rPr>
          <w:sz w:val="16"/>
        </w:rPr>
        <w:t xml:space="preserve"> initial stages of the </w:t>
      </w:r>
      <w:r w:rsidRPr="00897948">
        <w:rPr>
          <w:rStyle w:val="StyleUnderline"/>
          <w:highlight w:val="cyan"/>
        </w:rPr>
        <w:t>crisis</w:t>
      </w:r>
      <w:r w:rsidRPr="00CA2542">
        <w:rPr>
          <w:sz w:val="16"/>
        </w:rPr>
        <w:t xml:space="preserve">, multiple </w:t>
      </w:r>
      <w:r w:rsidRPr="00897948">
        <w:rPr>
          <w:rStyle w:val="StyleUnderline"/>
          <w:highlight w:val="cyan"/>
        </w:rPr>
        <w:t xml:space="preserve">analysts asserted that the </w:t>
      </w:r>
      <w:r w:rsidRPr="00CA2542">
        <w:rPr>
          <w:sz w:val="16"/>
        </w:rPr>
        <w:t>financial</w:t>
      </w:r>
      <w:r w:rsidRPr="00897948">
        <w:rPr>
          <w:rStyle w:val="StyleUnderline"/>
          <w:highlight w:val="cyan"/>
        </w:rPr>
        <w:t xml:space="preserve"> crisis would lead states to increase their use of force</w:t>
      </w:r>
      <w:r w:rsidRPr="00CA2542">
        <w:rPr>
          <w:sz w:val="16"/>
        </w:rPr>
        <w:t xml:space="preserve"> as a tool for staying in power.19 </w:t>
      </w:r>
      <w:r w:rsidRPr="00897948">
        <w:rPr>
          <w:rStyle w:val="StyleUnderline"/>
          <w:highlight w:val="cyan"/>
        </w:rPr>
        <w:t>Whether</w:t>
      </w:r>
      <w:r w:rsidRPr="00CA2542">
        <w:rPr>
          <w:sz w:val="16"/>
        </w:rPr>
        <w:t xml:space="preserve"> </w:t>
      </w:r>
      <w:r w:rsidRPr="00897948">
        <w:rPr>
          <w:rStyle w:val="StyleUnderline"/>
          <w:highlight w:val="cyan"/>
        </w:rPr>
        <w:t>through</w:t>
      </w:r>
      <w:r w:rsidRPr="00CA2542">
        <w:rPr>
          <w:sz w:val="16"/>
        </w:rPr>
        <w:t xml:space="preserve"> greater </w:t>
      </w:r>
      <w:r w:rsidRPr="00897948">
        <w:rPr>
          <w:rStyle w:val="StyleUnderline"/>
          <w:highlight w:val="cyan"/>
        </w:rPr>
        <w:t>internal repression</w:t>
      </w:r>
      <w:r w:rsidRPr="00CA2542">
        <w:rPr>
          <w:sz w:val="16"/>
        </w:rPr>
        <w:t xml:space="preserve">, </w:t>
      </w:r>
      <w:r w:rsidRPr="00897948">
        <w:rPr>
          <w:rStyle w:val="StyleUnderline"/>
          <w:highlight w:val="cyan"/>
        </w:rPr>
        <w:t>diversionary wars</w:t>
      </w:r>
      <w:r w:rsidRPr="00CA2542">
        <w:rPr>
          <w:sz w:val="16"/>
        </w:rPr>
        <w:t xml:space="preserve">, </w:t>
      </w:r>
      <w:r w:rsidRPr="00897948">
        <w:rPr>
          <w:rStyle w:val="StyleUnderline"/>
          <w:highlight w:val="cyan"/>
        </w:rPr>
        <w:t>arms races</w:t>
      </w:r>
      <w:r w:rsidRPr="00CA2542">
        <w:rPr>
          <w:sz w:val="16"/>
        </w:rPr>
        <w:t xml:space="preserve">, </w:t>
      </w:r>
      <w:r w:rsidRPr="00897948">
        <w:rPr>
          <w:rStyle w:val="StyleUnderline"/>
          <w:highlight w:val="cyan"/>
        </w:rPr>
        <w:t>or a ratcheting up of great power conflict,</w:t>
      </w:r>
      <w:r w:rsidRPr="00CA2542">
        <w:rPr>
          <w:sz w:val="16"/>
        </w:rPr>
        <w:t xml:space="preserve"> </w:t>
      </w:r>
      <w:r w:rsidRPr="00897948">
        <w:rPr>
          <w:rStyle w:val="StyleUnderline"/>
          <w:highlight w:val="cyan"/>
        </w:rPr>
        <w:t>there were genuine concerns that the global economic downturn would lead to an increase in conflict.</w:t>
      </w:r>
      <w:r w:rsidRPr="00CA2542">
        <w:rPr>
          <w:sz w:val="16"/>
        </w:rPr>
        <w:t xml:space="preserve"> </w:t>
      </w:r>
      <w:r w:rsidRPr="00CA2542">
        <w:rPr>
          <w:rStyle w:val="StyleUnderline"/>
        </w:rPr>
        <w:t>Violence in the Middle East, border disputes in the South China Sea, and even</w:t>
      </w:r>
      <w:r>
        <w:rPr>
          <w:rStyle w:val="StyleUnderline"/>
        </w:rPr>
        <w:t xml:space="preserve"> </w:t>
      </w:r>
      <w:r w:rsidRPr="00CA2542">
        <w:rPr>
          <w:rStyle w:val="StyleUnderline"/>
        </w:rPr>
        <w:t xml:space="preserve">the disruptions of the Occupy movement </w:t>
      </w:r>
      <w:r w:rsidRPr="00CA2542">
        <w:rPr>
          <w:sz w:val="16"/>
        </w:rPr>
        <w:t xml:space="preserve">fuel impressions of surge in global public disorder. </w:t>
      </w:r>
      <w:r w:rsidRPr="00897948">
        <w:rPr>
          <w:rStyle w:val="StyleUnderline"/>
          <w:highlight w:val="cyan"/>
        </w:rPr>
        <w:t>The</w:t>
      </w:r>
      <w:r w:rsidRPr="00CA2542">
        <w:rPr>
          <w:sz w:val="16"/>
        </w:rPr>
        <w:t xml:space="preserve"> aggregate </w:t>
      </w:r>
      <w:r w:rsidRPr="00897948">
        <w:rPr>
          <w:rStyle w:val="StyleUnderline"/>
          <w:highlight w:val="cyan"/>
        </w:rPr>
        <w:t>data suggests</w:t>
      </w:r>
      <w:r w:rsidRPr="00CA2542">
        <w:rPr>
          <w:sz w:val="16"/>
        </w:rPr>
        <w:t xml:space="preserve"> otherwise, however. </w:t>
      </w:r>
      <w:r w:rsidRPr="00897948">
        <w:rPr>
          <w:rStyle w:val="StyleUnderline"/>
          <w:highlight w:val="cyan"/>
        </w:rPr>
        <w:t xml:space="preserve">A </w:t>
      </w:r>
      <w:r w:rsidRPr="00897948">
        <w:rPr>
          <w:rStyle w:val="Emphasis"/>
          <w:highlight w:val="cyan"/>
        </w:rPr>
        <w:t>fundamental conclusion</w:t>
      </w:r>
      <w:r w:rsidRPr="00CA2542">
        <w:rPr>
          <w:sz w:val="16"/>
        </w:rPr>
        <w:t xml:space="preserve"> from a recent report by the Institute for Economics and Peace </w:t>
      </w:r>
      <w:r w:rsidRPr="00897948">
        <w:rPr>
          <w:rStyle w:val="StyleUnderline"/>
          <w:highlight w:val="cyan"/>
        </w:rPr>
        <w:t>is that “the average level of peacefulness in 2012 is approximately the same as it was in 2007.</w:t>
      </w:r>
      <w:r w:rsidRPr="00CA2542">
        <w:rPr>
          <w:sz w:val="16"/>
        </w:rPr>
        <w:t xml:space="preserve">”20 </w:t>
      </w:r>
      <w:r w:rsidRPr="00897948">
        <w:rPr>
          <w:rStyle w:val="StyleUnderline"/>
          <w:highlight w:val="cyan"/>
        </w:rPr>
        <w:t>Interstate violence in particular has declined since the start of the financial crisis</w:t>
      </w:r>
      <w:r w:rsidRPr="00CA2542">
        <w:rPr>
          <w:sz w:val="16"/>
        </w:rPr>
        <w:t xml:space="preserve">—as have military expenditures in most sampled countries. Other </w:t>
      </w:r>
      <w:r w:rsidRPr="00897948">
        <w:rPr>
          <w:rStyle w:val="StyleUnderline"/>
          <w:highlight w:val="cyan"/>
        </w:rPr>
        <w:t>studies confirm that the Great Recession has not triggered any increase in violent conflict</w:t>
      </w:r>
      <w:r w:rsidRPr="00CA2542">
        <w:rPr>
          <w:sz w:val="16"/>
        </w:rPr>
        <w:t>; the secular decline in violence that started with the end of the Cold War has not been reversed.</w:t>
      </w:r>
    </w:p>
    <w:p w:rsidR="00200C00" w:rsidRPr="007A6826" w:rsidRDefault="00200C00" w:rsidP="00200C00"/>
    <w:p w:rsidR="00200C00" w:rsidRDefault="00200C00" w:rsidP="00200C00">
      <w:pPr>
        <w:pStyle w:val="Heading4"/>
      </w:pPr>
      <w:r>
        <w:t xml:space="preserve"> (  ) </w:t>
      </w:r>
      <w:r w:rsidRPr="00453BA5">
        <w:t xml:space="preserve">Multipolarity makes your arguments untrue—economic decline doesn’t cause war </w:t>
      </w:r>
    </w:p>
    <w:p w:rsidR="00200C00" w:rsidRPr="00453BA5" w:rsidRDefault="00200C00" w:rsidP="00200C00"/>
    <w:p w:rsidR="00200C00" w:rsidRDefault="00200C00" w:rsidP="00200C00">
      <w:pPr>
        <w:rPr>
          <w:rStyle w:val="Style13ptBold"/>
        </w:rPr>
      </w:pPr>
      <w:r>
        <w:rPr>
          <w:rStyle w:val="Style13ptBold"/>
        </w:rPr>
        <w:t>Thirlwell ‘10</w:t>
      </w:r>
    </w:p>
    <w:p w:rsidR="00200C00" w:rsidRPr="00453BA5" w:rsidRDefault="00200C00" w:rsidP="00200C00">
      <w:pPr>
        <w:rPr>
          <w:rStyle w:val="StyleUnderline"/>
          <w:b/>
        </w:rPr>
      </w:pPr>
      <w:r>
        <w:rPr>
          <w:sz w:val="12"/>
        </w:rPr>
        <w:t>—MPhil in economics from Oxford U, postgraduate qualifications in applied finance from Macquarie U, program director in International Economy for the Lowy Institute for International Policy (Mark, September 2010, “The Return of Geo-economics: Globalisation and National Security”, Lowy Institute for International Policy, google scholar,)</w:t>
      </w:r>
    </w:p>
    <w:p w:rsidR="00200C00" w:rsidRPr="003600BC" w:rsidRDefault="00200C00" w:rsidP="00200C00">
      <w:pPr>
        <w:rPr>
          <w:sz w:val="16"/>
        </w:rPr>
      </w:pPr>
      <w:r w:rsidRPr="003600BC">
        <w:rPr>
          <w:sz w:val="16"/>
        </w:rPr>
        <w:t xml:space="preserve">Summing up the evidence, then, I would judge that while empirical support for the </w:t>
      </w:r>
      <w:r>
        <w:rPr>
          <w:rStyle w:val="StyleUnderline"/>
        </w:rPr>
        <w:t>Pax Mercatoria</w:t>
      </w:r>
      <w:r w:rsidRPr="003600BC">
        <w:rPr>
          <w:sz w:val="16"/>
        </w:rPr>
        <w:t xml:space="preserve"> is not conclusive, nevertheless it’s still strongly supportive of the general idea that international integration is good for peace, all else equal. Since there is also even stronger evidence that peace is good for trade, this </w:t>
      </w:r>
      <w:r>
        <w:rPr>
          <w:rStyle w:val="StyleUnderline"/>
        </w:rPr>
        <w:t>raises the</w:t>
      </w:r>
      <w:r w:rsidRPr="003600BC">
        <w:rPr>
          <w:sz w:val="16"/>
        </w:rPr>
        <w:t xml:space="preserve"> possibility of a nice </w:t>
      </w:r>
      <w:r>
        <w:rPr>
          <w:rStyle w:val="StyleUnderline"/>
        </w:rPr>
        <w:t>virtuous circle</w:t>
      </w:r>
      <w:r w:rsidRPr="003600BC">
        <w:rPr>
          <w:sz w:val="16"/>
        </w:rPr>
        <w:t xml:space="preserve">: </w:t>
      </w:r>
      <w:r w:rsidRPr="00897948">
        <w:rPr>
          <w:b/>
          <w:highlight w:val="cyan"/>
          <w:u w:val="single"/>
        </w:rPr>
        <w:t>globalisation</w:t>
      </w:r>
      <w:r w:rsidRPr="003600BC">
        <w:rPr>
          <w:sz w:val="16"/>
        </w:rPr>
        <w:t xml:space="preserve"> (trade) </w:t>
      </w:r>
      <w:r w:rsidRPr="00897948">
        <w:rPr>
          <w:b/>
          <w:highlight w:val="cyan"/>
          <w:u w:val="single"/>
        </w:rPr>
        <w:t>promotes peace</w:t>
      </w:r>
      <w:r>
        <w:rPr>
          <w:rStyle w:val="StyleUnderline"/>
        </w:rPr>
        <w:t>, which</w:t>
      </w:r>
      <w:r w:rsidRPr="003600BC">
        <w:rPr>
          <w:sz w:val="16"/>
        </w:rPr>
        <w:t xml:space="preserve"> in turn </w:t>
      </w:r>
      <w:r>
        <w:rPr>
          <w:rStyle w:val="StyleUnderline"/>
        </w:rPr>
        <w:t>promotes</w:t>
      </w:r>
      <w:r w:rsidRPr="003600BC">
        <w:rPr>
          <w:sz w:val="16"/>
        </w:rPr>
        <w:t xml:space="preserve"> more </w:t>
      </w:r>
      <w:r>
        <w:rPr>
          <w:rStyle w:val="StyleUnderline"/>
        </w:rPr>
        <w:t>globalisation. In this</w:t>
      </w:r>
      <w:r w:rsidRPr="003600BC">
        <w:rPr>
          <w:sz w:val="16"/>
        </w:rPr>
        <w:t xml:space="preserve"> kind of </w:t>
      </w:r>
      <w:r>
        <w:rPr>
          <w:rStyle w:val="StyleUnderline"/>
        </w:rPr>
        <w:t>world, we should not worry</w:t>
      </w:r>
      <w:r w:rsidRPr="003600BC">
        <w:rPr>
          <w:sz w:val="16"/>
        </w:rPr>
        <w:t xml:space="preserve"> too much </w:t>
      </w:r>
      <w:r>
        <w:rPr>
          <w:rStyle w:val="StyleUnderline"/>
        </w:rPr>
        <w:t>about the big power shifts</w:t>
      </w:r>
      <w:r w:rsidRPr="003600BC">
        <w:rPr>
          <w:sz w:val="16"/>
        </w:rPr>
        <w:t xml:space="preserve"> described in the previous section, since they are taking place against a backdrop of greater economic integration which should help smooth the whole process. </w:t>
      </w:r>
      <w:r>
        <w:rPr>
          <w:sz w:val="12"/>
        </w:rPr>
        <w:t xml:space="preserve"> </w:t>
      </w:r>
      <w:r w:rsidRPr="003600BC">
        <w:rPr>
          <w:sz w:val="16"/>
        </w:rPr>
        <w:t xml:space="preserve"> Instead of ending this section on that optimistic note, however, it’s worth thinking about some reasons why </w:t>
      </w:r>
      <w:r>
        <w:rPr>
          <w:rStyle w:val="StyleUnderline"/>
        </w:rPr>
        <w:t xml:space="preserve">the Pax Mercatoria </w:t>
      </w:r>
      <w:r w:rsidRPr="00897948">
        <w:rPr>
          <w:rStyle w:val="StyleUnderline"/>
          <w:highlight w:val="cyan"/>
        </w:rPr>
        <w:t>might</w:t>
      </w:r>
      <w:r w:rsidRPr="003600BC">
        <w:rPr>
          <w:sz w:val="16"/>
        </w:rPr>
        <w:t xml:space="preserve"> nevertheless </w:t>
      </w:r>
      <w:r w:rsidRPr="00897948">
        <w:rPr>
          <w:rStyle w:val="StyleUnderline"/>
          <w:highlight w:val="cyan"/>
        </w:rPr>
        <w:t xml:space="preserve">turn out to be a </w:t>
      </w:r>
      <w:r w:rsidRPr="00897948">
        <w:rPr>
          <w:b/>
          <w:highlight w:val="cyan"/>
          <w:u w:val="single"/>
        </w:rPr>
        <w:t>poor</w:t>
      </w:r>
      <w:r w:rsidRPr="003600BC">
        <w:rPr>
          <w:sz w:val="16"/>
        </w:rPr>
        <w:t xml:space="preserve">, or at least overly optimistic, </w:t>
      </w:r>
      <w:r w:rsidRPr="00897948">
        <w:rPr>
          <w:b/>
          <w:highlight w:val="cyan"/>
          <w:u w:val="single"/>
        </w:rPr>
        <w:t>guide</w:t>
      </w:r>
      <w:r>
        <w:rPr>
          <w:b/>
          <w:u w:val="single"/>
        </w:rPr>
        <w:t xml:space="preserve"> to our future</w:t>
      </w:r>
      <w:r>
        <w:rPr>
          <w:rStyle w:val="StyleUnderline"/>
        </w:rPr>
        <w:t>.</w:t>
      </w:r>
      <w:r>
        <w:rPr>
          <w:sz w:val="12"/>
        </w:rPr>
        <w:t xml:space="preserve"> </w:t>
      </w:r>
      <w:r w:rsidRPr="003600BC">
        <w:rPr>
          <w:sz w:val="16"/>
        </w:rPr>
        <w:t xml:space="preserve"> The first is captured by that all important get-out-of-gaol-free card, ‘all else equal’. It’s quite possible that the peace-promoting effects of international commerce will end up being swamped by other factors, just as they were in 1914.</w:t>
      </w:r>
      <w:r>
        <w:rPr>
          <w:sz w:val="12"/>
        </w:rPr>
        <w:t xml:space="preserve"> </w:t>
      </w:r>
      <w:r w:rsidRPr="003600BC">
        <w:rPr>
          <w:sz w:val="16"/>
        </w:rPr>
        <w:t xml:space="preserve"> Second, perhaps the theory itself is wrong. Certainly, a realist like John Mearsheimer would seem to have little time for the optimistic consequences of the rise of new powers implied by the theory. Here’s Mearsheimer on how the US should view China’s economic progress, for example:</w:t>
      </w:r>
      <w:r>
        <w:rPr>
          <w:sz w:val="12"/>
        </w:rPr>
        <w:t xml:space="preserve"> </w:t>
      </w:r>
      <w:r w:rsidRPr="003600BC">
        <w:rPr>
          <w:sz w:val="16"/>
        </w:rPr>
        <w:t xml:space="preserve"> ‘ . . . the United States has a profound interest in seeing Chinese economic growth slow considerably in the years ahead . . . A wealthy China would not be a status quo power but an aggressive state determined to achieve regional hegemony.’ 62</w:t>
      </w:r>
      <w:r>
        <w:rPr>
          <w:sz w:val="12"/>
        </w:rPr>
        <w:t xml:space="preserve"> </w:t>
      </w:r>
      <w:r w:rsidRPr="003600BC">
        <w:rPr>
          <w:sz w:val="16"/>
        </w:rPr>
        <w:t xml:space="preserve"> Such pessimistic (or are they tragic?) views of the world would also seem to run the risk of being self-fulfilling prophecies if they end up guiding actual policy. </w:t>
      </w:r>
      <w:r>
        <w:rPr>
          <w:sz w:val="12"/>
        </w:rPr>
        <w:t xml:space="preserve"> </w:t>
      </w:r>
      <w:r w:rsidRPr="003600BC">
        <w:rPr>
          <w:sz w:val="16"/>
        </w:rPr>
        <w:t xml:space="preserve"> Finally, there is the risk that </w:t>
      </w:r>
      <w:r w:rsidRPr="00897948">
        <w:rPr>
          <w:rStyle w:val="StyleUnderline"/>
          <w:highlight w:val="cyan"/>
        </w:rPr>
        <w:t>the shift to a multipolar world might</w:t>
      </w:r>
      <w:r w:rsidRPr="003600BC">
        <w:rPr>
          <w:sz w:val="16"/>
        </w:rPr>
        <w:t xml:space="preserve"> indirectly </w:t>
      </w:r>
      <w:r w:rsidRPr="00897948">
        <w:rPr>
          <w:b/>
          <w:highlight w:val="cyan"/>
          <w:u w:val="single"/>
        </w:rPr>
        <w:t>undermine</w:t>
      </w:r>
      <w:r w:rsidRPr="003600BC">
        <w:rPr>
          <w:sz w:val="16"/>
        </w:rPr>
        <w:t xml:space="preserve"> some of the </w:t>
      </w:r>
      <w:r w:rsidRPr="00897948">
        <w:rPr>
          <w:b/>
          <w:highlight w:val="cyan"/>
          <w:u w:val="single"/>
        </w:rPr>
        <w:t>supports</w:t>
      </w:r>
      <w:r>
        <w:rPr>
          <w:rStyle w:val="StyleUnderline"/>
        </w:rPr>
        <w:t xml:space="preserve"> needed </w:t>
      </w:r>
      <w:r w:rsidRPr="00897948">
        <w:rPr>
          <w:rStyle w:val="StyleUnderline"/>
          <w:highlight w:val="cyan"/>
        </w:rPr>
        <w:t>to</w:t>
      </w:r>
      <w:r>
        <w:rPr>
          <w:rStyle w:val="StyleUnderline"/>
        </w:rPr>
        <w:t xml:space="preserve"> deliver </w:t>
      </w:r>
      <w:r w:rsidRPr="00897948">
        <w:rPr>
          <w:rStyle w:val="StyleUnderline"/>
          <w:highlight w:val="cyan"/>
        </w:rPr>
        <w:t>globalisation</w:t>
      </w:r>
      <w:r>
        <w:rPr>
          <w:rStyle w:val="StyleUnderline"/>
        </w:rPr>
        <w:t>.</w:t>
      </w:r>
      <w:r w:rsidRPr="003600BC">
        <w:rPr>
          <w:sz w:val="16"/>
        </w:rPr>
        <w:t xml:space="preserve"> Here I am thinking about some simple variant on the idea of hegemonic stability theory (HST) – the proposition that </w:t>
      </w:r>
      <w:r w:rsidRPr="00897948">
        <w:rPr>
          <w:rStyle w:val="StyleUnderline"/>
          <w:highlight w:val="cyan"/>
        </w:rPr>
        <w:t xml:space="preserve">the global economy </w:t>
      </w:r>
      <w:r w:rsidRPr="00897948">
        <w:rPr>
          <w:b/>
          <w:highlight w:val="cyan"/>
          <w:u w:val="single"/>
        </w:rPr>
        <w:t>needs a</w:t>
      </w:r>
      <w:r w:rsidRPr="003600BC">
        <w:rPr>
          <w:sz w:val="16"/>
        </w:rPr>
        <w:t xml:space="preserve"> leader (or ‘</w:t>
      </w:r>
      <w:r w:rsidRPr="00897948">
        <w:rPr>
          <w:b/>
          <w:highlight w:val="cyan"/>
          <w:u w:val="single"/>
        </w:rPr>
        <w:t>hegemon</w:t>
      </w:r>
      <w:r w:rsidRPr="00897948">
        <w:rPr>
          <w:sz w:val="16"/>
          <w:highlight w:val="cyan"/>
        </w:rPr>
        <w:t>’</w:t>
      </w:r>
      <w:r w:rsidRPr="003600BC">
        <w:rPr>
          <w:sz w:val="16"/>
        </w:rPr>
        <w:t xml:space="preserve">) </w:t>
      </w:r>
      <w:r>
        <w:rPr>
          <w:rStyle w:val="StyleUnderline"/>
        </w:rPr>
        <w:t>that is</w:t>
      </w:r>
      <w:r w:rsidRPr="003600BC">
        <w:rPr>
          <w:sz w:val="16"/>
        </w:rPr>
        <w:t xml:space="preserve"> both able and </w:t>
      </w:r>
      <w:r>
        <w:rPr>
          <w:rStyle w:val="StyleUnderline"/>
        </w:rPr>
        <w:t xml:space="preserve">willing </w:t>
      </w:r>
      <w:r w:rsidRPr="00897948">
        <w:rPr>
          <w:rStyle w:val="StyleUnderline"/>
          <w:highlight w:val="cyan"/>
        </w:rPr>
        <w:t>to provide</w:t>
      </w:r>
      <w:r w:rsidRPr="003600BC">
        <w:rPr>
          <w:sz w:val="16"/>
        </w:rPr>
        <w:t xml:space="preserve"> the sorts of international </w:t>
      </w:r>
      <w:r w:rsidRPr="00897948">
        <w:rPr>
          <w:rStyle w:val="StyleUnderline"/>
          <w:highlight w:val="cyan"/>
        </w:rPr>
        <w:t>public goods</w:t>
      </w:r>
      <w:r w:rsidRPr="003600BC">
        <w:rPr>
          <w:sz w:val="16"/>
        </w:rPr>
        <w:t xml:space="preserve"> that are </w:t>
      </w:r>
      <w:r>
        <w:rPr>
          <w:rStyle w:val="StyleUnderline"/>
        </w:rPr>
        <w:t>required for</w:t>
      </w:r>
      <w:r w:rsidRPr="003600BC">
        <w:rPr>
          <w:sz w:val="16"/>
        </w:rPr>
        <w:t xml:space="preserve"> its </w:t>
      </w:r>
      <w:r>
        <w:rPr>
          <w:rStyle w:val="StyleUnderline"/>
        </w:rPr>
        <w:t>smooth functioning</w:t>
      </w:r>
      <w:r w:rsidRPr="003600BC">
        <w:rPr>
          <w:sz w:val="16"/>
        </w:rPr>
        <w:t xml:space="preserve">: </w:t>
      </w:r>
      <w:r w:rsidRPr="00897948">
        <w:rPr>
          <w:rStyle w:val="StyleUnderline"/>
          <w:highlight w:val="cyan"/>
        </w:rPr>
        <w:t>open markets</w:t>
      </w:r>
      <w:r w:rsidRPr="003600BC">
        <w:rPr>
          <w:sz w:val="16"/>
        </w:rPr>
        <w:t xml:space="preserve"> (liberal or ‘free’ trade), </w:t>
      </w:r>
      <w:r>
        <w:rPr>
          <w:rStyle w:val="StyleUnderline"/>
        </w:rPr>
        <w:t>a</w:t>
      </w:r>
      <w:r w:rsidRPr="003600BC">
        <w:rPr>
          <w:sz w:val="16"/>
        </w:rPr>
        <w:t xml:space="preserve"> smoothly </w:t>
      </w:r>
      <w:r w:rsidRPr="00897948">
        <w:rPr>
          <w:rStyle w:val="StyleUnderline"/>
          <w:highlight w:val="cyan"/>
        </w:rPr>
        <w:t>functioning monetary regime</w:t>
      </w:r>
      <w:r w:rsidRPr="003600BC">
        <w:rPr>
          <w:sz w:val="16"/>
        </w:rPr>
        <w:t xml:space="preserve">, liberal capital flows, </w:t>
      </w:r>
      <w:r w:rsidRPr="00897948">
        <w:rPr>
          <w:rStyle w:val="StyleUnderline"/>
          <w:highlight w:val="cyan"/>
        </w:rPr>
        <w:t>and a lender of last resort</w:t>
      </w:r>
      <w:r w:rsidRPr="003600BC">
        <w:rPr>
          <w:sz w:val="16"/>
        </w:rPr>
        <w:t xml:space="preserve"> function. 63 Charles Kindleberger argued that ‘</w:t>
      </w:r>
      <w:r>
        <w:rPr>
          <w:rStyle w:val="StyleUnderline"/>
        </w:rPr>
        <w:t>the 1929 depression was so</w:t>
      </w:r>
      <w:r w:rsidRPr="003600BC">
        <w:rPr>
          <w:sz w:val="16"/>
        </w:rPr>
        <w:t xml:space="preserve"> wide, so deep, and so </w:t>
      </w:r>
      <w:r>
        <w:rPr>
          <w:rStyle w:val="StyleUnderline"/>
        </w:rPr>
        <w:t>long</w:t>
      </w:r>
      <w:r w:rsidRPr="003600BC">
        <w:rPr>
          <w:sz w:val="16"/>
        </w:rPr>
        <w:t xml:space="preserve"> </w:t>
      </w:r>
      <w:r>
        <w:rPr>
          <w:rStyle w:val="StyleUnderline"/>
        </w:rPr>
        <w:t>because the international</w:t>
      </w:r>
      <w:r w:rsidRPr="003600BC">
        <w:rPr>
          <w:sz w:val="16"/>
        </w:rPr>
        <w:t xml:space="preserve"> economic </w:t>
      </w:r>
      <w:r>
        <w:rPr>
          <w:rStyle w:val="StyleUnderline"/>
        </w:rPr>
        <w:t>system was rendered unstable by British inability</w:t>
      </w:r>
      <w:r w:rsidRPr="003600BC">
        <w:rPr>
          <w:sz w:val="16"/>
        </w:rPr>
        <w:t xml:space="preserve"> and US unwillingness </w:t>
      </w:r>
      <w:r>
        <w:rPr>
          <w:rStyle w:val="StyleUnderline"/>
        </w:rPr>
        <w:t>to assume responsibility</w:t>
      </w:r>
      <w:r w:rsidRPr="003600BC">
        <w:rPr>
          <w:sz w:val="16"/>
        </w:rPr>
        <w:t xml:space="preserve"> for stabilizing it’, drawing on the failures of the Great Depression to make the original case for HST:</w:t>
      </w:r>
      <w:r>
        <w:rPr>
          <w:sz w:val="12"/>
        </w:rPr>
        <w:t xml:space="preserve"> </w:t>
      </w:r>
      <w:r w:rsidRPr="003600BC">
        <w:rPr>
          <w:sz w:val="16"/>
        </w:rPr>
        <w:t xml:space="preserve"> ‘ . . . </w:t>
      </w:r>
      <w:r>
        <w:rPr>
          <w:rStyle w:val="StyleUnderline"/>
        </w:rPr>
        <w:t>the international economic</w:t>
      </w:r>
      <w:r w:rsidRPr="003600BC">
        <w:rPr>
          <w:sz w:val="16"/>
        </w:rPr>
        <w:t xml:space="preserve"> and monetary </w:t>
      </w:r>
      <w:r>
        <w:rPr>
          <w:rStyle w:val="StyleUnderline"/>
        </w:rPr>
        <w:t xml:space="preserve">system </w:t>
      </w:r>
      <w:r>
        <w:rPr>
          <w:b/>
          <w:u w:val="single"/>
          <w:bdr w:val="single" w:sz="4" w:space="0" w:color="auto" w:frame="1"/>
        </w:rPr>
        <w:t>needs leadership</w:t>
      </w:r>
      <w:r>
        <w:rPr>
          <w:rStyle w:val="StyleUnderline"/>
        </w:rPr>
        <w:t>, a country that is prepared</w:t>
      </w:r>
      <w:r w:rsidRPr="003600BC">
        <w:rPr>
          <w:sz w:val="16"/>
        </w:rPr>
        <w:t xml:space="preserve"> . . . </w:t>
      </w:r>
      <w:r>
        <w:rPr>
          <w:rStyle w:val="StyleUnderline"/>
        </w:rPr>
        <w:t xml:space="preserve">to </w:t>
      </w:r>
      <w:r>
        <w:rPr>
          <w:b/>
          <w:u w:val="single"/>
        </w:rPr>
        <w:t>set standards of conduct</w:t>
      </w:r>
      <w:r w:rsidRPr="003600BC">
        <w:rPr>
          <w:sz w:val="16"/>
        </w:rPr>
        <w:t xml:space="preserve"> for other countries </w:t>
      </w:r>
      <w:r>
        <w:rPr>
          <w:rStyle w:val="StyleUnderline"/>
        </w:rPr>
        <w:t>and</w:t>
      </w:r>
      <w:r w:rsidRPr="003600BC">
        <w:rPr>
          <w:sz w:val="16"/>
        </w:rPr>
        <w:t xml:space="preserve"> to seek to </w:t>
      </w:r>
      <w:r>
        <w:rPr>
          <w:rStyle w:val="StyleUnderline"/>
        </w:rPr>
        <w:t>get others to follow them</w:t>
      </w:r>
      <w:r w:rsidRPr="003600BC">
        <w:rPr>
          <w:sz w:val="16"/>
        </w:rPr>
        <w:t>, to take on an undue share of the burdens of the system, and in particular to take on its support in adversity...’ 64</w:t>
      </w:r>
      <w:r>
        <w:rPr>
          <w:sz w:val="12"/>
        </w:rPr>
        <w:t xml:space="preserve"> </w:t>
      </w:r>
      <w:r w:rsidRPr="003600BC">
        <w:rPr>
          <w:sz w:val="16"/>
        </w:rPr>
        <w:t xml:space="preserve"> Kindleberger’s assessment appears to capture a rough empirical regularity: As Findlay and O’Rourke remind us, ‘</w:t>
      </w:r>
      <w:r>
        <w:rPr>
          <w:rStyle w:val="StyleUnderline"/>
        </w:rPr>
        <w:t>periods of sustained expansion</w:t>
      </w:r>
      <w:r w:rsidRPr="003600BC">
        <w:rPr>
          <w:sz w:val="16"/>
        </w:rPr>
        <w:t xml:space="preserve"> in world trade have tended to </w:t>
      </w:r>
      <w:r>
        <w:rPr>
          <w:b/>
          <w:u w:val="single"/>
        </w:rPr>
        <w:t>coincide</w:t>
      </w:r>
      <w:r w:rsidRPr="003600BC">
        <w:rPr>
          <w:sz w:val="16"/>
        </w:rPr>
        <w:t xml:space="preserve">d with the infrastructure of law and order necessary to keep trade routes open being provided by </w:t>
      </w:r>
      <w:r>
        <w:rPr>
          <w:rStyle w:val="StyleUnderline"/>
        </w:rPr>
        <w:t>a dominant</w:t>
      </w:r>
      <w:r w:rsidRPr="003600BC">
        <w:rPr>
          <w:sz w:val="16"/>
        </w:rPr>
        <w:t xml:space="preserve"> “</w:t>
      </w:r>
      <w:r>
        <w:rPr>
          <w:rStyle w:val="StyleUnderline"/>
        </w:rPr>
        <w:t>hegemon</w:t>
      </w:r>
      <w:r w:rsidRPr="003600BC">
        <w:rPr>
          <w:sz w:val="16"/>
        </w:rPr>
        <w:t xml:space="preserve">” or imperial power’. 65 Thus </w:t>
      </w:r>
      <w:r w:rsidRPr="00897948">
        <w:rPr>
          <w:rStyle w:val="StyleUnderline"/>
          <w:highlight w:val="cyan"/>
        </w:rPr>
        <w:t>periods of globalisation have</w:t>
      </w:r>
      <w:r w:rsidRPr="003600BC">
        <w:rPr>
          <w:sz w:val="16"/>
        </w:rPr>
        <w:t xml:space="preserve"> typically </w:t>
      </w:r>
      <w:r w:rsidRPr="00897948">
        <w:rPr>
          <w:rStyle w:val="StyleUnderline"/>
          <w:highlight w:val="cyan"/>
        </w:rPr>
        <w:t>been associated with</w:t>
      </w:r>
      <w:r>
        <w:rPr>
          <w:rStyle w:val="StyleUnderline"/>
        </w:rPr>
        <w:t xml:space="preserve"> periods of </w:t>
      </w:r>
      <w:r w:rsidRPr="00897948">
        <w:rPr>
          <w:rStyle w:val="StyleUnderline"/>
          <w:highlight w:val="cyan"/>
        </w:rPr>
        <w:t>hegemonic</w:t>
      </w:r>
      <w:r w:rsidRPr="003600BC">
        <w:rPr>
          <w:sz w:val="16"/>
        </w:rPr>
        <w:t xml:space="preserve"> or imperial </w:t>
      </w:r>
      <w:r w:rsidRPr="00897948">
        <w:rPr>
          <w:rStyle w:val="StyleUnderline"/>
          <w:highlight w:val="cyan"/>
        </w:rPr>
        <w:t>power</w:t>
      </w:r>
      <w:r w:rsidRPr="003600BC">
        <w:rPr>
          <w:sz w:val="16"/>
        </w:rPr>
        <w:t>, such as the Pax Mongolica, the Pax Britannica and, most recently, the Pax Americana (Figure 9).</w:t>
      </w:r>
      <w:r>
        <w:rPr>
          <w:sz w:val="12"/>
        </w:rPr>
        <w:t xml:space="preserve"> </w:t>
      </w:r>
      <w:r w:rsidRPr="003600BC">
        <w:rPr>
          <w:sz w:val="16"/>
        </w:rPr>
        <w:t xml:space="preserve"> The risk, then, is that </w:t>
      </w:r>
      <w:r w:rsidRPr="00897948">
        <w:rPr>
          <w:rStyle w:val="StyleUnderline"/>
          <w:highlight w:val="cyan"/>
        </w:rPr>
        <w:t>by reducing the economic clout of the</w:t>
      </w:r>
      <w:r>
        <w:rPr>
          <w:rStyle w:val="StyleUnderline"/>
        </w:rPr>
        <w:t xml:space="preserve"> </w:t>
      </w:r>
      <w:r w:rsidRPr="00897948">
        <w:rPr>
          <w:rStyle w:val="StyleUnderline"/>
          <w:highlight w:val="cyan"/>
        </w:rPr>
        <w:t>U</w:t>
      </w:r>
      <w:r w:rsidRPr="003600BC">
        <w:rPr>
          <w:sz w:val="16"/>
        </w:rPr>
        <w:t xml:space="preserve">nited </w:t>
      </w:r>
      <w:r w:rsidRPr="00897948">
        <w:rPr>
          <w:rStyle w:val="StyleUnderline"/>
          <w:highlight w:val="cyan"/>
        </w:rPr>
        <w:t>S</w:t>
      </w:r>
      <w:r w:rsidRPr="003600BC">
        <w:rPr>
          <w:sz w:val="16"/>
        </w:rPr>
        <w:t xml:space="preserve">tates, it is possible that </w:t>
      </w:r>
      <w:r w:rsidRPr="00897948">
        <w:rPr>
          <w:rStyle w:val="StyleUnderline"/>
          <w:highlight w:val="cyan"/>
        </w:rPr>
        <w:t>the shift to a multipolar world economy might undermine</w:t>
      </w:r>
      <w:r w:rsidRPr="003600BC">
        <w:rPr>
          <w:sz w:val="16"/>
        </w:rPr>
        <w:t xml:space="preserve"> either </w:t>
      </w:r>
      <w:r>
        <w:rPr>
          <w:rStyle w:val="StyleUnderline"/>
        </w:rPr>
        <w:t xml:space="preserve">the </w:t>
      </w:r>
      <w:r w:rsidRPr="00897948">
        <w:rPr>
          <w:rStyle w:val="StyleUnderline"/>
          <w:highlight w:val="cyan"/>
        </w:rPr>
        <w:t>willingness</w:t>
      </w:r>
      <w:r>
        <w:rPr>
          <w:rStyle w:val="StyleUnderline"/>
        </w:rPr>
        <w:t xml:space="preserve"> </w:t>
      </w:r>
      <w:r w:rsidRPr="00897948">
        <w:rPr>
          <w:rStyle w:val="StyleUnderline"/>
          <w:highlight w:val="cyan"/>
        </w:rPr>
        <w:t>or</w:t>
      </w:r>
      <w:r w:rsidRPr="003600BC">
        <w:rPr>
          <w:sz w:val="16"/>
        </w:rPr>
        <w:t xml:space="preserve"> the </w:t>
      </w:r>
      <w:r w:rsidRPr="00897948">
        <w:rPr>
          <w:rStyle w:val="StyleUnderline"/>
          <w:highlight w:val="cyan"/>
        </w:rPr>
        <w:t>ability</w:t>
      </w:r>
      <w:r w:rsidRPr="003600BC">
        <w:rPr>
          <w:sz w:val="16"/>
        </w:rPr>
        <w:t xml:space="preserve"> (or both) </w:t>
      </w:r>
      <w:r w:rsidRPr="00897948">
        <w:rPr>
          <w:rStyle w:val="StyleUnderline"/>
          <w:highlight w:val="cyan"/>
        </w:rPr>
        <w:t>of Washington to</w:t>
      </w:r>
      <w:r>
        <w:rPr>
          <w:rStyle w:val="StyleUnderline"/>
        </w:rPr>
        <w:t xml:space="preserve"> continue to </w:t>
      </w:r>
      <w:r w:rsidRPr="00897948">
        <w:rPr>
          <w:rStyle w:val="StyleUnderline"/>
          <w:highlight w:val="cyan"/>
        </w:rPr>
        <w:t>supply</w:t>
      </w:r>
      <w:r w:rsidRPr="003600BC">
        <w:rPr>
          <w:sz w:val="16"/>
        </w:rPr>
        <w:t xml:space="preserve"> the international </w:t>
      </w:r>
      <w:r w:rsidRPr="00897948">
        <w:rPr>
          <w:rStyle w:val="StyleUnderline"/>
          <w:highlight w:val="cyan"/>
        </w:rPr>
        <w:t>public goods</w:t>
      </w:r>
      <w:r>
        <w:rPr>
          <w:rStyle w:val="StyleUnderline"/>
        </w:rPr>
        <w:t xml:space="preserve"> needed to sustain a</w:t>
      </w:r>
      <w:r w:rsidRPr="003600BC">
        <w:rPr>
          <w:sz w:val="16"/>
        </w:rPr>
        <w:t xml:space="preserve"> (relatively) smoothly </w:t>
      </w:r>
      <w:r>
        <w:rPr>
          <w:rStyle w:val="StyleUnderline"/>
        </w:rPr>
        <w:t>functioning world economy.</w:t>
      </w:r>
      <w:r w:rsidRPr="003600BC">
        <w:rPr>
          <w:sz w:val="16"/>
        </w:rPr>
        <w:t xml:space="preserve"> 66 </w:t>
      </w:r>
      <w:r w:rsidRPr="00897948">
        <w:rPr>
          <w:rStyle w:val="StyleUnderline"/>
          <w:highlight w:val="cyan"/>
        </w:rPr>
        <w:t>That</w:t>
      </w:r>
      <w:r w:rsidRPr="003600BC">
        <w:rPr>
          <w:sz w:val="16"/>
        </w:rPr>
        <w:t xml:space="preserve"> in turn </w:t>
      </w:r>
      <w:r w:rsidRPr="00897948">
        <w:rPr>
          <w:rStyle w:val="StyleUnderline"/>
          <w:highlight w:val="cyan"/>
        </w:rPr>
        <w:t xml:space="preserve">could </w:t>
      </w:r>
      <w:r w:rsidRPr="00897948">
        <w:rPr>
          <w:b/>
          <w:highlight w:val="cyan"/>
          <w:u w:val="single"/>
          <w:bdr w:val="single" w:sz="4" w:space="0" w:color="auto" w:frame="1"/>
        </w:rPr>
        <w:t>undermine</w:t>
      </w:r>
      <w:r>
        <w:rPr>
          <w:b/>
          <w:u w:val="single"/>
          <w:bdr w:val="single" w:sz="4" w:space="0" w:color="auto" w:frame="1"/>
        </w:rPr>
        <w:t xml:space="preserve"> </w:t>
      </w:r>
      <w:r w:rsidRPr="00897948">
        <w:rPr>
          <w:b/>
          <w:highlight w:val="cyan"/>
          <w:u w:val="single"/>
          <w:bdr w:val="single" w:sz="4" w:space="0" w:color="auto" w:frame="1"/>
        </w:rPr>
        <w:t>the</w:t>
      </w:r>
      <w:r>
        <w:rPr>
          <w:b/>
          <w:u w:val="single"/>
          <w:bdr w:val="single" w:sz="4" w:space="0" w:color="auto" w:frame="1"/>
        </w:rPr>
        <w:t xml:space="preserve"> potential </w:t>
      </w:r>
      <w:r w:rsidRPr="00897948">
        <w:rPr>
          <w:b/>
          <w:highlight w:val="cyan"/>
          <w:u w:val="single"/>
          <w:bdr w:val="single" w:sz="4" w:space="0" w:color="auto" w:frame="1"/>
        </w:rPr>
        <w:t>virtuous circle</w:t>
      </w:r>
      <w:r w:rsidRPr="003600BC">
        <w:rPr>
          <w:sz w:val="16"/>
        </w:rPr>
        <w:t xml:space="preserve"> identified above. </w:t>
      </w:r>
    </w:p>
    <w:p w:rsidR="00200C00" w:rsidRDefault="00200C00" w:rsidP="00200C00"/>
    <w:p w:rsidR="000313AC" w:rsidRDefault="000313AC" w:rsidP="000313AC"/>
    <w:p w:rsidR="00DC66B1" w:rsidRDefault="00DC66B1" w:rsidP="000313AC"/>
    <w:p w:rsidR="00DC66B1" w:rsidRDefault="00DC66B1" w:rsidP="00DF5630">
      <w:pPr>
        <w:pStyle w:val="Heading3"/>
      </w:pPr>
      <w:r>
        <w:t xml:space="preserve">---EXT – Econ resilient </w:t>
      </w:r>
    </w:p>
    <w:p w:rsidR="00200C00" w:rsidRDefault="00200C00" w:rsidP="00200C00">
      <w:pPr>
        <w:pStyle w:val="Heading4"/>
      </w:pPr>
      <w:r>
        <w:t>Global Econ resilient. Checks are improving.</w:t>
      </w:r>
    </w:p>
    <w:p w:rsidR="00200C00" w:rsidRDefault="00200C00" w:rsidP="00200C00"/>
    <w:p w:rsidR="00200C00" w:rsidRPr="007A6826" w:rsidRDefault="00200C00" w:rsidP="00200C00">
      <w:pPr>
        <w:rPr>
          <w:rStyle w:val="Style13ptBold"/>
        </w:rPr>
      </w:pPr>
      <w:r w:rsidRPr="007A6826">
        <w:rPr>
          <w:rStyle w:val="Style13ptBold"/>
        </w:rPr>
        <w:t>Drezner ‘12</w:t>
      </w:r>
    </w:p>
    <w:p w:rsidR="00200C00" w:rsidRPr="007A6826" w:rsidRDefault="00200C00" w:rsidP="00200C00">
      <w:pPr>
        <w:rPr>
          <w:sz w:val="18"/>
          <w:szCs w:val="18"/>
        </w:rPr>
      </w:pPr>
      <w:r w:rsidRPr="007A6826">
        <w:rPr>
          <w:sz w:val="18"/>
          <w:szCs w:val="18"/>
        </w:rPr>
        <w:t>Daniel W. Drezner is professor of international politics at the Fletcher School of Law and Diplomacy at Tufts University, a nonresident senior fellow at the Brookings Institution, and a blogger for the Washington Post. He has previously held positions with University of Chicago, Civic Education Project, the RAND Corporation, and the US Department of the Treasury. “THE IRONY OF GLOBAL GOVERNANCE: THE SYSTEM WORKED” – This publication is part of the International Institutions and Global Governance program – October 2012 – http://i.cfr.org/content/publications/attachments/IIGG_WorkingPaper9_Drezner.pdf</w:t>
      </w:r>
    </w:p>
    <w:p w:rsidR="00200C00" w:rsidRPr="001D515B" w:rsidRDefault="00200C00" w:rsidP="00200C00"/>
    <w:p w:rsidR="00200C00" w:rsidRPr="007A6826" w:rsidRDefault="00200C00" w:rsidP="00200C00">
      <w:pPr>
        <w:rPr>
          <w:sz w:val="16"/>
        </w:rPr>
      </w:pPr>
      <w:r w:rsidRPr="00897948">
        <w:rPr>
          <w:rStyle w:val="StyleUnderline"/>
          <w:highlight w:val="cyan"/>
        </w:rPr>
        <w:t>The</w:t>
      </w:r>
      <w:r w:rsidRPr="007A6826">
        <w:rPr>
          <w:sz w:val="16"/>
        </w:rPr>
        <w:t xml:space="preserve"> 2008 </w:t>
      </w:r>
      <w:r w:rsidRPr="00897948">
        <w:rPr>
          <w:rStyle w:val="StyleUnderline"/>
          <w:highlight w:val="cyan"/>
        </w:rPr>
        <w:t>financial crisis posed the biggest challenge to the global economy since the Great Depression</w:t>
      </w:r>
      <w:r w:rsidRPr="007A6826">
        <w:rPr>
          <w:sz w:val="16"/>
        </w:rPr>
        <w:t xml:space="preserve"> </w:t>
      </w:r>
      <w:r w:rsidRPr="00897948">
        <w:rPr>
          <w:rStyle w:val="StyleUnderline"/>
          <w:highlight w:val="cyan"/>
        </w:rPr>
        <w:t>and provided a severe “stress test” for global economic governance.</w:t>
      </w:r>
      <w:r w:rsidRPr="007A6826">
        <w:rPr>
          <w:sz w:val="16"/>
        </w:rPr>
        <w:t xml:space="preserve"> </w:t>
      </w:r>
      <w:r w:rsidRPr="00897948">
        <w:rPr>
          <w:rStyle w:val="StyleUnderline"/>
          <w:highlight w:val="cyan"/>
        </w:rPr>
        <w:t>A review of</w:t>
      </w:r>
      <w:r w:rsidRPr="007A6826">
        <w:rPr>
          <w:sz w:val="16"/>
        </w:rPr>
        <w:t xml:space="preserve"> economic outcomes, policy outputs, and </w:t>
      </w:r>
      <w:r w:rsidRPr="00897948">
        <w:rPr>
          <w:rStyle w:val="StyleUnderline"/>
          <w:highlight w:val="cyan"/>
        </w:rPr>
        <w:t>institutional resilience reveals that these regimes performed well during the acute phase of the crisis, ensuring the continuation of an open global economy.</w:t>
      </w:r>
      <w:r w:rsidRPr="007A6826">
        <w:rPr>
          <w:rStyle w:val="StyleUnderline"/>
        </w:rPr>
        <w:t xml:space="preserve"> </w:t>
      </w:r>
      <w:r w:rsidRPr="007A6826">
        <w:rPr>
          <w:sz w:val="16"/>
        </w:rPr>
        <w:t xml:space="preserve">Even though some policy outcomes have been less than optimal, international institutions and frameworks performed contrary to expectations. </w:t>
      </w:r>
      <w:r w:rsidRPr="00897948">
        <w:rPr>
          <w:rStyle w:val="Emphasis"/>
          <w:highlight w:val="cyan"/>
        </w:rPr>
        <w:t>Simply put, the system worked.</w:t>
      </w:r>
      <w:r>
        <w:rPr>
          <w:rStyle w:val="Emphasis"/>
        </w:rPr>
        <w:t xml:space="preserve"> </w:t>
      </w:r>
      <w:r w:rsidRPr="007A6826">
        <w:rPr>
          <w:sz w:val="16"/>
        </w:rPr>
        <w:t xml:space="preserve">During the first ten months of the Great Recession, global stock market capitalization plummeted lower as a percentage of its precrisis level than during the first ten months of the Great Depression.1 Housing prices in the United States declined more than twice as much as they did during the Great Depression.2 The global decline in asset values led to aggregate losses of $27 trillion in 2008—a halfyear’s worth of global economic output.3 Global unemployment increased by an estimated fourteen million people in 2008 alone.4 Nearly four years after the crisis, concerns about systemic risk still continue.5 The demand for global economic governance structures to perform effectively is at its greatest during crises. An open global economy lessens the stagnation that comes from a financial crisis, preventing a downturn from metastasizing into another Great Depression. One of the primary purposes of multilateral economic institutions is to provide global public goods—such as keeping barriers to cross-border exchange low. Even if states are the primary actors in world politics, they rely on a bevy of acronym-laden institutions—the International Monetary Fund (IMF), World Trade Organization (WTO), Bank for International Settlements (BIS), and Group of Twenty (G20)—to coordinate action on the global scale. International institutions can be the policymaker’s pacifier. In an anarchic world, these structures reduce uncertainty for all participating actors. When they function well, they facilitate communication and foster shared understanding between policy principals. When they function poorly, a lack of trust and a surfeit of uncertainty stymies responsible authorities from cooperating. Since the Great Recession began, </w:t>
      </w:r>
      <w:r w:rsidRPr="00897948">
        <w:rPr>
          <w:rStyle w:val="StyleUnderline"/>
          <w:highlight w:val="cyan"/>
        </w:rPr>
        <w:t>there has been no shortage of scorn for the state of global economic governance among pundits</w:t>
      </w:r>
      <w:r w:rsidRPr="007A6826">
        <w:rPr>
          <w:sz w:val="16"/>
        </w:rPr>
        <w:t xml:space="preserve"> and scholars.6 </w:t>
      </w:r>
      <w:r w:rsidRPr="00897948">
        <w:rPr>
          <w:rStyle w:val="StyleUnderline"/>
          <w:highlight w:val="cyan"/>
        </w:rPr>
        <w:t>Nevertheless, a closer look at the global response to the financial crisis reveals a more optimistic picture.</w:t>
      </w:r>
      <w:r w:rsidRPr="007A6826">
        <w:rPr>
          <w:sz w:val="16"/>
        </w:rPr>
        <w:t xml:space="preserve"> </w:t>
      </w:r>
      <w:r w:rsidRPr="00897948">
        <w:rPr>
          <w:rStyle w:val="StyleUnderline"/>
          <w:highlight w:val="cyan"/>
        </w:rPr>
        <w:t>Despite</w:t>
      </w:r>
      <w:r w:rsidRPr="007A6826">
        <w:rPr>
          <w:sz w:val="16"/>
        </w:rPr>
        <w:t xml:space="preserve"> initial </w:t>
      </w:r>
      <w:r w:rsidRPr="00897948">
        <w:rPr>
          <w:rStyle w:val="StyleUnderline"/>
          <w:highlight w:val="cyan"/>
        </w:rPr>
        <w:t>shocks that were</w:t>
      </w:r>
      <w:r w:rsidRPr="007A6826">
        <w:rPr>
          <w:rStyle w:val="StyleUnderline"/>
        </w:rPr>
        <w:t xml:space="preserve"> </w:t>
      </w:r>
      <w:r w:rsidRPr="007A6826">
        <w:rPr>
          <w:sz w:val="16"/>
        </w:rPr>
        <w:t>more</w:t>
      </w:r>
      <w:r w:rsidRPr="007A6826">
        <w:rPr>
          <w:rStyle w:val="StyleUnderline"/>
        </w:rPr>
        <w:t xml:space="preserve"> </w:t>
      </w:r>
      <w:r w:rsidRPr="00897948">
        <w:rPr>
          <w:rStyle w:val="StyleUnderline"/>
          <w:highlight w:val="cyan"/>
        </w:rPr>
        <w:t>severe</w:t>
      </w:r>
      <w:r w:rsidRPr="007A6826">
        <w:rPr>
          <w:sz w:val="16"/>
        </w:rPr>
        <w:t xml:space="preserve"> than the 1929 financial crisis, national policy elites and multilateral economic </w:t>
      </w:r>
      <w:r w:rsidRPr="00897948">
        <w:rPr>
          <w:rStyle w:val="StyleUnderline"/>
          <w:highlight w:val="cyan"/>
        </w:rPr>
        <w:t>institutions responded quickly and robustly.</w:t>
      </w:r>
      <w:r w:rsidRPr="007A6826">
        <w:rPr>
          <w:sz w:val="16"/>
        </w:rPr>
        <w:t xml:space="preserve"> Whether one looks at economic outcomes, policy outputs, or institutional resilience, global </w:t>
      </w:r>
      <w:r w:rsidRPr="00897948">
        <w:rPr>
          <w:rStyle w:val="StyleUnderline"/>
          <w:highlight w:val="cyan"/>
        </w:rPr>
        <w:t>economic governance structures have</w:t>
      </w:r>
      <w:r w:rsidRPr="007A6826">
        <w:rPr>
          <w:rStyle w:val="StyleUnderline"/>
        </w:rPr>
        <w:t xml:space="preserve"> </w:t>
      </w:r>
      <w:r w:rsidRPr="007A6826">
        <w:rPr>
          <w:sz w:val="16"/>
        </w:rPr>
        <w:t xml:space="preserve">either reinforced or </w:t>
      </w:r>
      <w:r w:rsidRPr="00897948">
        <w:rPr>
          <w:rStyle w:val="StyleUnderline"/>
          <w:highlight w:val="cyan"/>
        </w:rPr>
        <w:t>improved upon the status quo</w:t>
      </w:r>
      <w:r w:rsidRPr="007A6826">
        <w:rPr>
          <w:sz w:val="16"/>
        </w:rPr>
        <w:t xml:space="preserve"> since the collapse of the subprime mortgage bubble. To be sure, there remain areas where governance has either faltered or failed, but </w:t>
      </w:r>
      <w:r w:rsidRPr="00897948">
        <w:rPr>
          <w:rStyle w:val="StyleUnderline"/>
          <w:highlight w:val="cyan"/>
        </w:rPr>
        <w:t>on the whole, the global regime worked</w:t>
      </w:r>
      <w:r w:rsidRPr="007A6826">
        <w:rPr>
          <w:sz w:val="16"/>
        </w:rPr>
        <w:t>.</w:t>
      </w:r>
    </w:p>
    <w:p w:rsidR="00200C00" w:rsidRDefault="00200C00" w:rsidP="00200C00"/>
    <w:p w:rsidR="00200C00" w:rsidRDefault="00200C00" w:rsidP="00200C00"/>
    <w:p w:rsidR="00200C00" w:rsidRDefault="00200C00" w:rsidP="00200C00">
      <w:pPr>
        <w:pStyle w:val="Heading4"/>
      </w:pPr>
      <w:r>
        <w:t>(  ) Global economy is resilient – financial crisis proves.</w:t>
      </w:r>
    </w:p>
    <w:p w:rsidR="00200C00" w:rsidRDefault="00200C00" w:rsidP="00200C00"/>
    <w:p w:rsidR="00200C00" w:rsidRPr="00CA2542" w:rsidRDefault="00200C00" w:rsidP="00200C00">
      <w:pPr>
        <w:rPr>
          <w:rStyle w:val="Style13ptBold"/>
        </w:rPr>
      </w:pPr>
      <w:r w:rsidRPr="00CA2542">
        <w:rPr>
          <w:rStyle w:val="Style13ptBold"/>
        </w:rPr>
        <w:t>I.C.A. ‘14</w:t>
      </w:r>
    </w:p>
    <w:p w:rsidR="00200C00" w:rsidRPr="00CA2542" w:rsidRDefault="00200C00" w:rsidP="00200C00">
      <w:pPr>
        <w:rPr>
          <w:sz w:val="18"/>
          <w:szCs w:val="18"/>
        </w:rPr>
      </w:pPr>
      <w:r w:rsidRPr="00CA2542">
        <w:rPr>
          <w:sz w:val="18"/>
          <w:szCs w:val="18"/>
        </w:rPr>
        <w:t>ICA is Interarab Cambist Association. This is a professional association involving foreign exchange dealers in countries from North Africa, Gulf and Middle East – “THE GLOBAL ECONOMIC SYSTEM EMERGES FROM THE CRISIS: PLUS ÇA CHANGE…” – March 22</w:t>
      </w:r>
      <w:r w:rsidRPr="00CA2542">
        <w:rPr>
          <w:sz w:val="18"/>
          <w:szCs w:val="18"/>
          <w:vertAlign w:val="superscript"/>
        </w:rPr>
        <w:t>nd</w:t>
      </w:r>
      <w:r w:rsidRPr="00CA2542">
        <w:rPr>
          <w:sz w:val="18"/>
          <w:szCs w:val="18"/>
        </w:rPr>
        <w:t xml:space="preserve"> – http://www.icaconference.com/news</w:t>
      </w:r>
    </w:p>
    <w:p w:rsidR="00200C00" w:rsidRDefault="00200C00" w:rsidP="00200C00"/>
    <w:p w:rsidR="00200C00" w:rsidRPr="00656B75" w:rsidRDefault="00200C00" w:rsidP="00200C00">
      <w:pPr>
        <w:rPr>
          <w:sz w:val="16"/>
        </w:rPr>
      </w:pPr>
      <w:r w:rsidRPr="00897948">
        <w:rPr>
          <w:rStyle w:val="StyleUnderline"/>
          <w:highlight w:val="cyan"/>
        </w:rPr>
        <w:t>The global economic crisis was early on a seen as a</w:t>
      </w:r>
      <w:r w:rsidRPr="00656B75">
        <w:rPr>
          <w:sz w:val="16"/>
        </w:rPr>
        <w:t xml:space="preserve"> transformative </w:t>
      </w:r>
      <w:r w:rsidRPr="00897948">
        <w:rPr>
          <w:rStyle w:val="StyleUnderline"/>
          <w:highlight w:val="cyan"/>
        </w:rPr>
        <w:t>period with the potential to revamp the global</w:t>
      </w:r>
      <w:r w:rsidRPr="00656B75">
        <w:rPr>
          <w:sz w:val="16"/>
        </w:rPr>
        <w:t xml:space="preserve"> currency </w:t>
      </w:r>
      <w:r w:rsidRPr="00897948">
        <w:rPr>
          <w:rStyle w:val="StyleUnderline"/>
          <w:highlight w:val="cyan"/>
        </w:rPr>
        <w:t>system, undermine the dynamics of global trade</w:t>
      </w:r>
      <w:r w:rsidRPr="00656B75">
        <w:rPr>
          <w:sz w:val="16"/>
        </w:rPr>
        <w:t xml:space="preserve">, reform financial regulation, </w:t>
      </w:r>
      <w:r w:rsidRPr="00897948">
        <w:rPr>
          <w:rStyle w:val="StyleUnderline"/>
          <w:highlight w:val="cyan"/>
        </w:rPr>
        <w:t>and challenge economic integration</w:t>
      </w:r>
      <w:r w:rsidRPr="00656B75">
        <w:rPr>
          <w:sz w:val="16"/>
        </w:rPr>
        <w:t xml:space="preserve">. </w:t>
      </w:r>
      <w:r w:rsidRPr="00897948">
        <w:rPr>
          <w:rStyle w:val="StyleUnderline"/>
          <w:highlight w:val="cyan"/>
        </w:rPr>
        <w:t>Seven years later</w:t>
      </w:r>
      <w:r w:rsidRPr="00656B75">
        <w:rPr>
          <w:sz w:val="16"/>
        </w:rPr>
        <w:t xml:space="preserve">, important changes have indeed materialized but </w:t>
      </w:r>
      <w:r w:rsidRPr="00897948">
        <w:rPr>
          <w:rStyle w:val="StyleUnderline"/>
          <w:highlight w:val="cyan"/>
        </w:rPr>
        <w:t>the system has</w:t>
      </w:r>
      <w:r w:rsidRPr="00656B75">
        <w:rPr>
          <w:rStyle w:val="StyleUnderline"/>
        </w:rPr>
        <w:t xml:space="preserve"> </w:t>
      </w:r>
      <w:r w:rsidRPr="00656B75">
        <w:rPr>
          <w:sz w:val="16"/>
        </w:rPr>
        <w:t xml:space="preserve">almost </w:t>
      </w:r>
      <w:r w:rsidRPr="00897948">
        <w:rPr>
          <w:rStyle w:val="Emphasis"/>
          <w:highlight w:val="cyan"/>
        </w:rPr>
        <w:t>manifested unexpected resilience</w:t>
      </w:r>
      <w:r w:rsidRPr="00656B75">
        <w:rPr>
          <w:sz w:val="16"/>
        </w:rPr>
        <w:t xml:space="preserve"> </w:t>
      </w:r>
      <w:r w:rsidRPr="00897948">
        <w:rPr>
          <w:rStyle w:val="StyleUnderline"/>
          <w:highlight w:val="cyan"/>
        </w:rPr>
        <w:t>and continuity</w:t>
      </w:r>
      <w:r w:rsidRPr="00656B75">
        <w:rPr>
          <w:sz w:val="16"/>
        </w:rPr>
        <w:t xml:space="preserve">. The </w:t>
      </w:r>
      <w:r w:rsidRPr="00897948">
        <w:rPr>
          <w:rStyle w:val="StyleUnderline"/>
          <w:highlight w:val="cyan"/>
        </w:rPr>
        <w:t>calls for replacing the US Dollar as the global reserve currency have faded</w:t>
      </w:r>
      <w:r w:rsidRPr="00656B75">
        <w:rPr>
          <w:sz w:val="16"/>
        </w:rPr>
        <w:t xml:space="preserve">, </w:t>
      </w:r>
      <w:r w:rsidRPr="00897948">
        <w:rPr>
          <w:rStyle w:val="StyleUnderline"/>
          <w:highlight w:val="cyan"/>
        </w:rPr>
        <w:t>the Euro-zone has</w:t>
      </w:r>
      <w:r w:rsidRPr="00656B75">
        <w:rPr>
          <w:sz w:val="16"/>
        </w:rPr>
        <w:t xml:space="preserve"> not only held together but </w:t>
      </w:r>
      <w:r w:rsidRPr="00897948">
        <w:rPr>
          <w:rStyle w:val="StyleUnderline"/>
          <w:highlight w:val="cyan"/>
        </w:rPr>
        <w:t>grown</w:t>
      </w:r>
      <w:r w:rsidRPr="00656B75">
        <w:rPr>
          <w:sz w:val="16"/>
        </w:rPr>
        <w:t xml:space="preserve">, </w:t>
      </w:r>
      <w:r w:rsidRPr="00897948">
        <w:rPr>
          <w:rStyle w:val="StyleUnderline"/>
          <w:highlight w:val="cyan"/>
        </w:rPr>
        <w:t>and the globalization narrative is continuing</w:t>
      </w:r>
      <w:r w:rsidRPr="00656B75">
        <w:rPr>
          <w:sz w:val="16"/>
        </w:rPr>
        <w:t>.</w:t>
      </w:r>
    </w:p>
    <w:p w:rsidR="00200C00" w:rsidRDefault="00200C00" w:rsidP="00200C00"/>
    <w:p w:rsidR="00DC66B1" w:rsidRDefault="00DC66B1" w:rsidP="00DC66B1"/>
    <w:p w:rsidR="00DC66B1" w:rsidRDefault="00AF22C9" w:rsidP="00DF5630">
      <w:pPr>
        <w:pStyle w:val="Heading3"/>
      </w:pPr>
      <w:r>
        <w:t>---AT: Endocrine impact</w:t>
      </w:r>
    </w:p>
    <w:p w:rsidR="00AF22C9" w:rsidRDefault="00AF22C9" w:rsidP="00AF22C9"/>
    <w:p w:rsidR="00AF22C9" w:rsidRPr="004135E8" w:rsidRDefault="004135E8" w:rsidP="004135E8">
      <w:pPr>
        <w:pStyle w:val="Heading4"/>
      </w:pPr>
      <w:r w:rsidRPr="004135E8">
        <w:t xml:space="preserve">No impact to endocrine disruption </w:t>
      </w:r>
    </w:p>
    <w:p w:rsidR="004135E8" w:rsidRPr="004135E8" w:rsidRDefault="004135E8" w:rsidP="004135E8">
      <w:r w:rsidRPr="004135E8">
        <w:rPr>
          <w:rStyle w:val="Style13ptBold"/>
        </w:rPr>
        <w:t>Miller and Conko 1</w:t>
      </w:r>
      <w:r w:rsidRPr="004135E8">
        <w:t xml:space="preserve"> – Research fellow at the Hoover Institution AND Director of Food Safety Policy at the Competitive Enterprise Institute (Henry and Gregory, 6-1-1, “The Perils of Precaution”, http://www.policyreview.org/jun01/miller print.html)//KG</w:t>
      </w:r>
    </w:p>
    <w:p w:rsidR="00AF22C9" w:rsidRPr="004135E8" w:rsidRDefault="00AF22C9" w:rsidP="004135E8">
      <w:pPr>
        <w:rPr>
          <w:sz w:val="16"/>
        </w:rPr>
      </w:pPr>
      <w:r w:rsidRPr="004135E8">
        <w:rPr>
          <w:rStyle w:val="StyleUnderline"/>
        </w:rPr>
        <w:t xml:space="preserve">Activists </w:t>
      </w:r>
      <w:r w:rsidRPr="004135E8">
        <w:rPr>
          <w:sz w:val="16"/>
        </w:rPr>
        <w:t xml:space="preserve">have since extended their antichlorine campaign to so-called “endocrine disrupters,” or modulators, </w:t>
      </w:r>
      <w:r w:rsidRPr="004135E8">
        <w:rPr>
          <w:rStyle w:val="StyleUnderline"/>
        </w:rPr>
        <w:t>asserting that certain primarily man-made chemicals mimic or interfere with human hormones (especially estrogens) in the body and thereby cause a range of abnormalities and diseases related to the endocrine system. The American Council on Science and Health has explored the endocrine disrupter hypothesis and found that while high doses of certain environmental contaminants produce toxic effects in laboratory test animals</w:t>
      </w:r>
      <w:r w:rsidRPr="004135E8">
        <w:rPr>
          <w:sz w:val="16"/>
        </w:rPr>
        <w:t xml:space="preserve"> — in some cases involving the endocrine system — </w:t>
      </w:r>
      <w:r w:rsidRPr="004135E8">
        <w:rPr>
          <w:rStyle w:val="Emphasis"/>
        </w:rPr>
        <w:t>humans’ actual exposure to these suspected endocrine modulators is many orders of magnitude lower</w:t>
      </w:r>
      <w:r w:rsidRPr="004135E8">
        <w:rPr>
          <w:sz w:val="16"/>
        </w:rPr>
        <w:t>. It is well documented that while a chemical administered at high doses may cause cancer in certain laboratory animals</w:t>
      </w:r>
      <w:r w:rsidRPr="004135E8">
        <w:rPr>
          <w:rStyle w:val="StyleUnderline"/>
        </w:rPr>
        <w:t>, it does not necessarily cause cancer in humans</w:t>
      </w:r>
      <w:r w:rsidRPr="004135E8">
        <w:rPr>
          <w:sz w:val="16"/>
        </w:rPr>
        <w:t xml:space="preserve"> — both because of different susceptibilities and because humans are subjected to far lower exposures to synthetic environmental chemicals.  </w:t>
      </w:r>
      <w:r w:rsidRPr="004135E8">
        <w:rPr>
          <w:rStyle w:val="Emphasis"/>
        </w:rPr>
        <w:t>No consistent, convincing association has been demonstrated between real-world exposures to synthetic chemicals in the environment and increased cancer in hormonally sensitive human tissues.</w:t>
      </w:r>
      <w:r w:rsidRPr="004135E8">
        <w:rPr>
          <w:sz w:val="16"/>
        </w:rPr>
        <w:t xml:space="preserve"> Moreover, humans are routinely exposed through their diet to many estrogenic substances (substances having an effect similar to that of the human hormone estrogen) found in many plants. </w:t>
      </w:r>
      <w:r w:rsidRPr="004135E8">
        <w:rPr>
          <w:rStyle w:val="StyleUnderline"/>
        </w:rPr>
        <w:t>Dietary exposures to</w:t>
      </w:r>
      <w:r w:rsidRPr="004135E8">
        <w:rPr>
          <w:sz w:val="16"/>
        </w:rPr>
        <w:t xml:space="preserve"> these </w:t>
      </w:r>
      <w:r w:rsidRPr="004135E8">
        <w:rPr>
          <w:rStyle w:val="StyleUnderline"/>
        </w:rPr>
        <w:t>plant estrogens</w:t>
      </w:r>
      <w:r w:rsidRPr="004135E8">
        <w:rPr>
          <w:sz w:val="16"/>
        </w:rPr>
        <w:t xml:space="preserve">, or phytoestrogens, </w:t>
      </w:r>
      <w:r w:rsidRPr="004135E8">
        <w:rPr>
          <w:rStyle w:val="StyleUnderline"/>
        </w:rPr>
        <w:t>are far greater than exposures to supposed synthetic endocrine modulators, and no adverse health effects have been associated with the overwhelming majority of these dietary exposures</w:t>
      </w:r>
      <w:r w:rsidRPr="004135E8">
        <w:rPr>
          <w:sz w:val="16"/>
        </w:rPr>
        <w:t xml:space="preserve">.  Furthermore, there is currently a trend toward lower concentrations of many contaminants in air, water, and soil — including several that are suspected of being endocrine disrupters. </w:t>
      </w:r>
      <w:r w:rsidRPr="004135E8">
        <w:rPr>
          <w:rStyle w:val="Emphasis"/>
        </w:rPr>
        <w:t>Some of the key research findings that stimulated the endocrine disrupter hypothesis originally have been retracted or are not reproducible</w:t>
      </w:r>
      <w:r w:rsidRPr="004135E8">
        <w:rPr>
          <w:sz w:val="16"/>
        </w:rPr>
        <w:t>. The available human epidemiological data do not show anyconsistent, convincing evidence of negative health effects related to industrial chemicals that are suspected of disrupting the endocrine system. In spite of that, activists and many government regulators continue to invoke the need for precautionary (over-) regulation of various products, and even outright bans.  Antichlorine campaigners more recently have turned their attacks to phthalates, liquid organic compounds added to certain plastics to make them softer. These soft plastics are used for important medical devices, particularly fluid containers, blood bags, tubing, and gloves; children’s toyssuch as teething rings and rattles; and household and industrial items such as wire coating and flooring. Waving the banner of the precautionary principle, activists claim that phthalates might have numerous adverse health effects — even in the face of significant scientific evidence to the contrary. Governments have taken these unsupported claims seriously, and several formal and informal bans have been implemented around the world. As a result, consumers have been denied product choices, and doctors and their patients deprived of life-saving tools. </w:t>
      </w:r>
    </w:p>
    <w:p w:rsidR="00AF22C9" w:rsidRPr="00AF22C9" w:rsidRDefault="00AF22C9" w:rsidP="00AF22C9"/>
    <w:p w:rsidR="003D4965" w:rsidRPr="003D4965" w:rsidRDefault="003D4965" w:rsidP="003D4965"/>
    <w:p w:rsidR="0061499F" w:rsidRDefault="00C636AD" w:rsidP="00DF5630">
      <w:pPr>
        <w:pStyle w:val="Heading3"/>
      </w:pPr>
      <w:r>
        <w:t>2AC</w:t>
      </w:r>
      <w:r w:rsidR="008A35E0">
        <w:t xml:space="preserve"> Plastic DA  </w:t>
      </w:r>
    </w:p>
    <w:p w:rsidR="00A85BBF" w:rsidRDefault="00A85BBF" w:rsidP="00A85BBF">
      <w:pPr>
        <w:pStyle w:val="Heading4"/>
      </w:pPr>
      <w:r>
        <w:t xml:space="preserve">Alt causes – fishing ships and land drainage account for way more plastic pollution – it’s inevitable </w:t>
      </w:r>
    </w:p>
    <w:p w:rsidR="00A85BBF" w:rsidRDefault="00A85BBF" w:rsidP="00A85BBF">
      <w:r w:rsidRPr="00040AC5">
        <w:rPr>
          <w:rStyle w:val="Style13ptBold"/>
        </w:rPr>
        <w:t>Derraik 2</w:t>
      </w:r>
      <w:r>
        <w:t xml:space="preserve"> - Ecology and Health Research Centre, Department of Public Health,Wellington School of Medicine and Health Sciences, University of Otago (Jose GB, “The pollution of the marine environment by plastic debris: a review”, Marine Pollution Bulletin, 2002, http://www.docbrownscience.com/uploads/4/8/7/2/4872895/plastic_pollution_1.pdf)//KG</w:t>
      </w:r>
    </w:p>
    <w:p w:rsidR="00A85BBF" w:rsidRPr="001C7B51" w:rsidRDefault="00A85BBF" w:rsidP="00A85BBF">
      <w:pPr>
        <w:rPr>
          <w:sz w:val="16"/>
        </w:rPr>
      </w:pPr>
      <w:r w:rsidRPr="001C7B51">
        <w:rPr>
          <w:sz w:val="16"/>
        </w:rPr>
        <w:t xml:space="preserve">It is not possible to obtain reliable estimates of the amount of plastic debris that reaches the marine environment, but the quantities are nevertheless quite substantial. In 1975 </w:t>
      </w:r>
      <w:r w:rsidRPr="001C7B51">
        <w:rPr>
          <w:rStyle w:val="StyleUnderline"/>
        </w:rPr>
        <w:t>the world’s fishing fleet alone dumped</w:t>
      </w:r>
      <w:r>
        <w:rPr>
          <w:rStyle w:val="StyleUnderline"/>
        </w:rPr>
        <w:t xml:space="preserve"> </w:t>
      </w:r>
      <w:r w:rsidRPr="001C7B51">
        <w:rPr>
          <w:rStyle w:val="StyleUnderline"/>
        </w:rPr>
        <w:t>into the sea approximately 135,400 tons of plastic fishing</w:t>
      </w:r>
      <w:r>
        <w:rPr>
          <w:rStyle w:val="StyleUnderline"/>
        </w:rPr>
        <w:t xml:space="preserve"> </w:t>
      </w:r>
      <w:r w:rsidRPr="001C7B51">
        <w:rPr>
          <w:rStyle w:val="StyleUnderline"/>
        </w:rPr>
        <w:t>gear and 23,600 tons of synthetic packaging material</w:t>
      </w:r>
      <w:r>
        <w:rPr>
          <w:rStyle w:val="StyleUnderline"/>
        </w:rPr>
        <w:t xml:space="preserve"> </w:t>
      </w:r>
      <w:r w:rsidRPr="001C7B51">
        <w:rPr>
          <w:sz w:val="16"/>
        </w:rPr>
        <w:t xml:space="preserve">(Cawthorn, 1989; DOC, 1990). Horsman (1982) estimated that </w:t>
      </w:r>
      <w:r w:rsidRPr="001C7B51">
        <w:rPr>
          <w:rStyle w:val="StyleUnderline"/>
        </w:rPr>
        <w:t>merchant ships dump 639,000 plastic containers</w:t>
      </w:r>
      <w:r>
        <w:rPr>
          <w:rStyle w:val="StyleUnderline"/>
        </w:rPr>
        <w:t xml:space="preserve"> </w:t>
      </w:r>
      <w:r w:rsidRPr="001C7B51">
        <w:rPr>
          <w:rStyle w:val="StyleUnderline"/>
        </w:rPr>
        <w:t>each day around the world,</w:t>
      </w:r>
      <w:r w:rsidRPr="001C7B51">
        <w:rPr>
          <w:sz w:val="16"/>
        </w:rPr>
        <w:t xml:space="preserve"> and </w:t>
      </w:r>
      <w:r w:rsidRPr="001C7B51">
        <w:rPr>
          <w:rStyle w:val="Emphasis"/>
        </w:rPr>
        <w:t>ships are</w:t>
      </w:r>
      <w:r w:rsidRPr="001C7B51">
        <w:rPr>
          <w:sz w:val="16"/>
        </w:rPr>
        <w:t xml:space="preserve"> therefore, </w:t>
      </w:r>
      <w:r w:rsidRPr="001C7B51">
        <w:rPr>
          <w:rStyle w:val="Emphasis"/>
        </w:rPr>
        <w:t>a major source of plastic debris</w:t>
      </w:r>
      <w:r w:rsidRPr="001C7B51">
        <w:rPr>
          <w:sz w:val="16"/>
        </w:rPr>
        <w:t xml:space="preserve"> (Shaw, 1977; Shaw and Mapes, 1979). </w:t>
      </w:r>
      <w:r w:rsidRPr="001C7B51">
        <w:rPr>
          <w:rStyle w:val="StyleUnderline"/>
        </w:rPr>
        <w:t>Recreational fishing and boats</w:t>
      </w:r>
      <w:r>
        <w:rPr>
          <w:rStyle w:val="StyleUnderline"/>
        </w:rPr>
        <w:t xml:space="preserve"> </w:t>
      </w:r>
      <w:r w:rsidRPr="001C7B51">
        <w:rPr>
          <w:rStyle w:val="StyleUnderline"/>
        </w:rPr>
        <w:t>are also responsible for dumping a considerable amount</w:t>
      </w:r>
      <w:r>
        <w:rPr>
          <w:rStyle w:val="StyleUnderline"/>
        </w:rPr>
        <w:t xml:space="preserve"> </w:t>
      </w:r>
      <w:r w:rsidRPr="001C7B51">
        <w:rPr>
          <w:rStyle w:val="StyleUnderline"/>
        </w:rPr>
        <w:t>of marine debris, and according to the US Coast Guard</w:t>
      </w:r>
      <w:r>
        <w:rPr>
          <w:rStyle w:val="StyleUnderline"/>
        </w:rPr>
        <w:t xml:space="preserve"> </w:t>
      </w:r>
      <w:r w:rsidRPr="001C7B51">
        <w:rPr>
          <w:rStyle w:val="StyleUnderline"/>
        </w:rPr>
        <w:t>they dispose approximately 52% of all rubbish dumped</w:t>
      </w:r>
      <w:r>
        <w:rPr>
          <w:rStyle w:val="StyleUnderline"/>
        </w:rPr>
        <w:t xml:space="preserve"> </w:t>
      </w:r>
      <w:r w:rsidRPr="001C7B51">
        <w:rPr>
          <w:rStyle w:val="StyleUnderline"/>
        </w:rPr>
        <w:t>in US waters</w:t>
      </w:r>
      <w:r w:rsidRPr="001C7B51">
        <w:rPr>
          <w:sz w:val="16"/>
        </w:rPr>
        <w:t xml:space="preserve"> (UNESCO, 1994). </w:t>
      </w:r>
      <w:r w:rsidRPr="001C7B51">
        <w:rPr>
          <w:rStyle w:val="StyleUnderline"/>
        </w:rPr>
        <w:t>Plastic materials also end up in the marine environment</w:t>
      </w:r>
      <w:r>
        <w:rPr>
          <w:rStyle w:val="StyleUnderline"/>
        </w:rPr>
        <w:t xml:space="preserve"> </w:t>
      </w:r>
      <w:r w:rsidRPr="001C7B51">
        <w:rPr>
          <w:rStyle w:val="StyleUnderline"/>
        </w:rPr>
        <w:t>when accidentally lost, carelessly handled</w:t>
      </w:r>
      <w:r w:rsidRPr="001C7B51">
        <w:rPr>
          <w:sz w:val="16"/>
        </w:rPr>
        <w:t xml:space="preserve"> (Wilber, 1987) </w:t>
      </w:r>
      <w:r w:rsidRPr="001C7B51">
        <w:rPr>
          <w:rStyle w:val="StyleUnderline"/>
        </w:rPr>
        <w:t>or left behind by beachgoers</w:t>
      </w:r>
      <w:r w:rsidRPr="001C7B51">
        <w:rPr>
          <w:sz w:val="16"/>
        </w:rPr>
        <w:t xml:space="preserve"> (Pruter, 1987). </w:t>
      </w:r>
      <w:r w:rsidRPr="001C7B51">
        <w:rPr>
          <w:rStyle w:val="StyleUnderline"/>
        </w:rPr>
        <w:t>They</w:t>
      </w:r>
      <w:r>
        <w:rPr>
          <w:rStyle w:val="StyleUnderline"/>
        </w:rPr>
        <w:t xml:space="preserve"> </w:t>
      </w:r>
      <w:r w:rsidRPr="001C7B51">
        <w:rPr>
          <w:rStyle w:val="StyleUnderline"/>
        </w:rPr>
        <w:t>also reach the sea as litter carried by rivers and municipal</w:t>
      </w:r>
      <w:r>
        <w:rPr>
          <w:rStyle w:val="StyleUnderline"/>
        </w:rPr>
        <w:t xml:space="preserve"> </w:t>
      </w:r>
      <w:r w:rsidRPr="001C7B51">
        <w:rPr>
          <w:rStyle w:val="StyleUnderline"/>
        </w:rPr>
        <w:t>drainage systems</w:t>
      </w:r>
      <w:r w:rsidRPr="001C7B51">
        <w:rPr>
          <w:sz w:val="16"/>
        </w:rPr>
        <w:t xml:space="preserve"> (Pruter, 1987; Williams and Simmons, 1997). </w:t>
      </w:r>
      <w:r w:rsidRPr="001C7B51">
        <w:rPr>
          <w:rStyle w:val="StyleUnderline"/>
        </w:rPr>
        <w:t>There are major inputs of plastic litter</w:t>
      </w:r>
      <w:r>
        <w:rPr>
          <w:rStyle w:val="StyleUnderline"/>
        </w:rPr>
        <w:t xml:space="preserve"> </w:t>
      </w:r>
      <w:r w:rsidRPr="001C7B51">
        <w:rPr>
          <w:rStyle w:val="StyleUnderline"/>
        </w:rPr>
        <w:t>from land-based sources in densely populated or industrialized</w:t>
      </w:r>
      <w:r>
        <w:rPr>
          <w:rStyle w:val="StyleUnderline"/>
        </w:rPr>
        <w:t xml:space="preserve"> </w:t>
      </w:r>
      <w:r w:rsidRPr="001C7B51">
        <w:rPr>
          <w:rStyle w:val="StyleUnderline"/>
        </w:rPr>
        <w:t>areas</w:t>
      </w:r>
      <w:r w:rsidRPr="001C7B51">
        <w:rPr>
          <w:sz w:val="16"/>
        </w:rPr>
        <w:t xml:space="preserve"> (Pruter, 1987; Gregory, 1991), most in the form of packaging. A study on Halifax Harbour in Canada, for instance, showed that 62% of the total litter in the harbour originated from recreation and land-based sources (Ross et al., 1991). In contrast, in beaches away from urban areas (e.g. Alaska) most of the litter is made up of fishing debris.</w:t>
      </w:r>
    </w:p>
    <w:p w:rsidR="00EB4AA3" w:rsidRDefault="00EB4AA3" w:rsidP="00DF5630">
      <w:pPr>
        <w:pStyle w:val="Heading3"/>
      </w:pPr>
      <w:r>
        <w:t xml:space="preserve">---AT: Food security impact </w:t>
      </w:r>
    </w:p>
    <w:p w:rsidR="006B350D" w:rsidRPr="00606C72" w:rsidRDefault="006B350D" w:rsidP="006B350D">
      <w:pPr>
        <w:rPr>
          <w:rStyle w:val="TagGreg"/>
        </w:rPr>
      </w:pPr>
      <w:r w:rsidRPr="00606C72">
        <w:rPr>
          <w:rStyle w:val="TagGreg"/>
        </w:rPr>
        <w:t xml:space="preserve">Multiple alternate causes to food prices </w:t>
      </w:r>
    </w:p>
    <w:p w:rsidR="006B350D" w:rsidRPr="00472A67" w:rsidRDefault="006B350D" w:rsidP="006B350D">
      <w:r>
        <w:rPr>
          <w:rStyle w:val="Style13ptBold"/>
        </w:rPr>
        <w:t>Teslik</w:t>
      </w:r>
      <w:r w:rsidRPr="00EE5A9A">
        <w:rPr>
          <w:rStyle w:val="Style13ptBold"/>
        </w:rPr>
        <w:t xml:space="preserve"> 08</w:t>
      </w:r>
      <w:r w:rsidRPr="00472A67">
        <w:t xml:space="preserve"> – Assistant Editor at Council on Foreign Relations (Lee Hudson, “Food Prices”,  6/30/2008, http://www.cfr.org/public</w:t>
      </w:r>
      <w:r>
        <w:t xml:space="preserve">ation/16662/food_prices.html)  </w:t>
      </w:r>
    </w:p>
    <w:p w:rsidR="006B350D" w:rsidRPr="00EE5A9A" w:rsidRDefault="006B350D" w:rsidP="006B350D">
      <w:pPr>
        <w:rPr>
          <w:sz w:val="16"/>
        </w:rPr>
      </w:pPr>
      <w:r w:rsidRPr="00EE5A9A">
        <w:rPr>
          <w:sz w:val="16"/>
        </w:rPr>
        <w:t xml:space="preserve">Before considering factors like supply and demand within food markets, it is important to understand the umbrella factors influencing costs of production and, even more broadly, the currencies with which and economies within which food is traded. Energy Prices. </w:t>
      </w:r>
      <w:r w:rsidRPr="00472A67">
        <w:rPr>
          <w:u w:val="single"/>
        </w:rPr>
        <w:t xml:space="preserve">Rising </w:t>
      </w:r>
      <w:r w:rsidRPr="006F4947">
        <w:rPr>
          <w:highlight w:val="cyan"/>
          <w:u w:val="single"/>
        </w:rPr>
        <w:t>energy prices have</w:t>
      </w:r>
      <w:r w:rsidRPr="00472A67">
        <w:rPr>
          <w:u w:val="single"/>
        </w:rPr>
        <w:t xml:space="preserve"> direct causal </w:t>
      </w:r>
      <w:r w:rsidRPr="006F4947">
        <w:rPr>
          <w:highlight w:val="cyan"/>
          <w:u w:val="single"/>
        </w:rPr>
        <w:t>implications for the food market. Fuel is used in several aspects of the agricultural production process</w:t>
      </w:r>
      <w:r w:rsidRPr="00472A67">
        <w:rPr>
          <w:u w:val="single"/>
        </w:rPr>
        <w:t>, including fertilization, processing, and transportation</w:t>
      </w:r>
      <w:r w:rsidRPr="00EE5A9A">
        <w:rPr>
          <w:sz w:val="16"/>
        </w:rPr>
        <w:t xml:space="preserve">. The percentage of total agricultural input expenditures directed toward energy costs has risen significantly in recent years. A briefing from the U.S. Department of Agriculture notes that the U.S. agricultural industry’s total expenditures on fuel and oil are forecast to rise 12.6 percent in 2008, following a rise of 11.5 percent in 2007. </w:t>
      </w:r>
      <w:r w:rsidRPr="006F4947">
        <w:rPr>
          <w:highlight w:val="cyan"/>
          <w:u w:val="single"/>
        </w:rPr>
        <w:t>These costs are</w:t>
      </w:r>
      <w:r w:rsidRPr="00472A67">
        <w:rPr>
          <w:u w:val="single"/>
        </w:rPr>
        <w:t xml:space="preserve"> typically </w:t>
      </w:r>
      <w:r w:rsidRPr="006F4947">
        <w:rPr>
          <w:highlight w:val="cyan"/>
          <w:u w:val="single"/>
        </w:rPr>
        <w:t>passed along to customers and are reflected in global</w:t>
      </w:r>
      <w:r w:rsidRPr="00472A67">
        <w:rPr>
          <w:u w:val="single"/>
        </w:rPr>
        <w:t xml:space="preserve"> spot </w:t>
      </w:r>
      <w:r w:rsidRPr="006F4947">
        <w:rPr>
          <w:highlight w:val="cyan"/>
          <w:u w:val="single"/>
        </w:rPr>
        <w:t>prices</w:t>
      </w:r>
      <w:r w:rsidRPr="00EE5A9A">
        <w:rPr>
          <w:sz w:val="16"/>
        </w:rPr>
        <w:t xml:space="preserve"> (i.e. the current price a commodity trades for at market). The input costs of electricity have also risen, furthering the burden. Though it isn’t itself an energy product, fertilizer is an energy-intensive expense, particularly when substantial transport costs are borne by local farmers—so that expense, too, is reflected in the final price of foodstuffs. (Beyond direct causation, energy prices are also correlated to food prices, in the sense that many of the same factors pushing up energy prices—population trends, for instance, or market speculation—also affect food prices.) Currencies/Inflation. When food is traded internationally—particularly on commodities exchanges or futures markets—it is often denominated in U.S. dollars. In recent years, </w:t>
      </w:r>
      <w:r w:rsidRPr="006F4947">
        <w:rPr>
          <w:highlight w:val="cyan"/>
          <w:u w:val="single"/>
        </w:rPr>
        <w:t>the valuation of the dollar has fallen</w:t>
      </w:r>
      <w:r w:rsidRPr="00472A67">
        <w:rPr>
          <w:u w:val="single"/>
        </w:rPr>
        <w:t xml:space="preserve"> with respect to many other major world currencies</w:t>
      </w:r>
      <w:r w:rsidRPr="00EE5A9A">
        <w:rPr>
          <w:sz w:val="16"/>
        </w:rPr>
        <w:t xml:space="preserve">. This means that even if </w:t>
      </w:r>
      <w:r w:rsidRPr="006F4947">
        <w:rPr>
          <w:highlight w:val="cyan"/>
          <w:u w:val="single"/>
        </w:rPr>
        <w:t>food prices</w:t>
      </w:r>
      <w:r w:rsidRPr="00EE5A9A">
        <w:rPr>
          <w:sz w:val="16"/>
        </w:rPr>
        <w:t xml:space="preserve"> stayed steady with respect to a basket of currencies, their price </w:t>
      </w:r>
      <w:r w:rsidRPr="006F4947">
        <w:rPr>
          <w:highlight w:val="cyan"/>
          <w:u w:val="single"/>
        </w:rPr>
        <w:t>in dollars would have risen</w:t>
      </w:r>
      <w:r w:rsidRPr="00EE5A9A">
        <w:rPr>
          <w:sz w:val="16"/>
        </w:rPr>
        <w:t xml:space="preserve">. Of course, food prices have not stayed steady—they have risen across the board—but if you examine international food prices in dollar terms, it is worth noting that the decline of the dollar accentuates any apparent price increase. </w:t>
      </w:r>
      <w:bookmarkStart w:id="1" w:name="6"/>
      <w:bookmarkStart w:id="2" w:name="_Toc206338455"/>
      <w:bookmarkStart w:id="3" w:name="_Toc206931417"/>
      <w:bookmarkEnd w:id="1"/>
      <w:r w:rsidRPr="00EE5A9A">
        <w:rPr>
          <w:sz w:val="16"/>
        </w:rPr>
        <w:t>Demand</w:t>
      </w:r>
      <w:bookmarkEnd w:id="2"/>
      <w:bookmarkEnd w:id="3"/>
      <w:r w:rsidRPr="00EE5A9A">
        <w:rPr>
          <w:sz w:val="16"/>
        </w:rPr>
        <w:t xml:space="preserve"> Demand for most kinds of food has risen in the past decade. This trend can be attributed to several factors: Population trends. The world’s population has grown a little more than 12 percent in the past decade. Virtually nobody argues that this trend alone accounts for rising food prices—agricultural production has, in many cases, become more efficient, offsetting the needs of a larger population—and some analysts say population growth hasn’t had any impact whatsoever on food prices. The shortcomings of a Malthusian food-price argument are most obvious in the very recent past. Richard Posner, a professor of law and economics at the University of Chicago, argues this point on his blog. He notes that in 2007 the food price index used by the FAO rose 40 percent, as compared to 9 percent in 2006—clearly a much faster rate than global population growth for that year, which measured a little over 1 percent. Nonetheless, </w:t>
      </w:r>
      <w:r w:rsidRPr="006F4947">
        <w:rPr>
          <w:highlight w:val="cyan"/>
          <w:u w:val="single"/>
        </w:rPr>
        <w:t>experts say population trends</w:t>
      </w:r>
      <w:r w:rsidRPr="00472A67">
        <w:rPr>
          <w:u w:val="single"/>
        </w:rPr>
        <w:t xml:space="preserve">, distinct from sheer growth rates, </w:t>
      </w:r>
      <w:r w:rsidRPr="006F4947">
        <w:rPr>
          <w:highlight w:val="cyan"/>
          <w:u w:val="single"/>
        </w:rPr>
        <w:t>have had a major impact on food prices</w:t>
      </w:r>
      <w:r w:rsidRPr="00EE5A9A">
        <w:rPr>
          <w:sz w:val="16"/>
        </w:rPr>
        <w:t xml:space="preserve">. For instance, </w:t>
      </w:r>
      <w:r w:rsidRPr="00472A67">
        <w:rPr>
          <w:u w:val="single"/>
        </w:rPr>
        <w:t>the past decade has seen the rapid growth of a global middle class. This</w:t>
      </w:r>
      <w:r w:rsidRPr="00EE5A9A">
        <w:rPr>
          <w:sz w:val="16"/>
        </w:rPr>
        <w:t xml:space="preserve">, Posner says, </w:t>
      </w:r>
      <w:r w:rsidRPr="00472A67">
        <w:rPr>
          <w:u w:val="single"/>
        </w:rPr>
        <w:t>has led to changing tastes</w:t>
      </w:r>
      <w:r w:rsidRPr="00EE5A9A">
        <w:rPr>
          <w:sz w:val="16"/>
        </w:rPr>
        <w:t xml:space="preserve">, and increasing demand for food that is less efficient to produce. Specifically, he cites an increased demand for meats. </w:t>
      </w:r>
      <w:r w:rsidRPr="00472A67">
        <w:rPr>
          <w:u w:val="single"/>
        </w:rPr>
        <w:t>Livestock require farmland for grazing</w:t>
      </w:r>
      <w:r w:rsidRPr="00EE5A9A">
        <w:rPr>
          <w:sz w:val="16"/>
        </w:rPr>
        <w:t xml:space="preserve"> (land that could be used to grow other food), </w:t>
      </w:r>
      <w:r w:rsidRPr="00472A67">
        <w:rPr>
          <w:u w:val="single"/>
        </w:rPr>
        <w:t>and also compete directly with humans for food resources</w:t>
      </w:r>
      <w:r w:rsidRPr="00EE5A9A">
        <w:rPr>
          <w:sz w:val="16"/>
        </w:rPr>
        <w:t xml:space="preserve"> like maize. The production of one serving of meat, economists say, is vastly less efficient than the production of one serving of corn or rice. Biofuels. Experts say </w:t>
      </w:r>
      <w:r w:rsidRPr="006F4947">
        <w:rPr>
          <w:highlight w:val="cyan"/>
          <w:u w:val="single"/>
        </w:rPr>
        <w:t>government policies that provide incentives for farmers to use crops to produce energy</w:t>
      </w:r>
      <w:r w:rsidRPr="00EE5A9A">
        <w:rPr>
          <w:sz w:val="16"/>
        </w:rPr>
        <w:t xml:space="preserve">, rather than food, </w:t>
      </w:r>
      <w:r w:rsidRPr="006F4947">
        <w:rPr>
          <w:highlight w:val="cyan"/>
          <w:u w:val="single"/>
        </w:rPr>
        <w:t>have exacerbated food shortages</w:t>
      </w:r>
      <w:r w:rsidRPr="00EE5A9A">
        <w:rPr>
          <w:sz w:val="16"/>
        </w:rPr>
        <w:t xml:space="preserve">. Specifically, many economists fault U.S. policies diverting maize crops to the production of ethanol and other biofuels. </w:t>
      </w:r>
      <w:r w:rsidRPr="00472A67">
        <w:rPr>
          <w:u w:val="single"/>
        </w:rPr>
        <w:t>The effects of ramped-up U.S. ethanol production</w:t>
      </w:r>
      <w:r w:rsidRPr="00EE5A9A">
        <w:rPr>
          <w:sz w:val="16"/>
        </w:rPr>
        <w:t xml:space="preserve">—which President Bush called for as part of an initiative to make the United States “energy independent”—was highlighted in a 2007 Foreign Affairs article by C. Ford Runge and Benjamin Senauer. Runge and Senauer write that the push to increase ethanol production </w:t>
      </w:r>
      <w:r w:rsidRPr="00472A67">
        <w:rPr>
          <w:u w:val="single"/>
        </w:rPr>
        <w:t>has spawned ethanol subsidies in many countries</w:t>
      </w:r>
      <w:r w:rsidRPr="00EE5A9A">
        <w:rPr>
          <w:sz w:val="16"/>
        </w:rPr>
        <w:t xml:space="preserve">, not just the United States. Brazil, they note, produced 45.2 percent of the world’s ethanol in 2005 (from sugar cane), and the United States 44.5 percent (from corn). Europe also produces biodiesel, mostly from oilseeds. In all cases, the result is the diversion of food products from global food markets, accentuating demand, pinching supply, and pushing up prices. Joachim von Braun, the director general of IFPRI, writes in an April 2008 briefing (PDF) that 30 percent of all maize produced in the United States (by far the largest maize producer in the world) will be diverted to biofuel production in 2008. This raises prices not only for people buying maize directly, but also for those buying maize products (cornflakes) or meat from livestock that feed on maize (cattle). Speculation. Many analysts point to </w:t>
      </w:r>
      <w:r w:rsidRPr="00472A67">
        <w:rPr>
          <w:u w:val="single"/>
        </w:rPr>
        <w:t>speculative trading practices</w:t>
      </w:r>
      <w:r w:rsidRPr="00EE5A9A">
        <w:rPr>
          <w:sz w:val="16"/>
        </w:rPr>
        <w:t xml:space="preserve"> as a factor influencing rising food prices. In May 2008 testimony (PDF) before the U.S. Senate’s Committee on Homeland Security, Michael W. Masters, the managing partner of the hedge fund Masters Capital Management, explained the dynamic. Masters says institutional investors like hedge funds and pension funds started pouring money into commodities futures markets in the early 2000s, </w:t>
      </w:r>
      <w:r w:rsidRPr="00472A67">
        <w:rPr>
          <w:u w:val="single"/>
        </w:rPr>
        <w:t>push</w:t>
      </w:r>
      <w:r w:rsidRPr="00EE5A9A">
        <w:rPr>
          <w:sz w:val="16"/>
        </w:rPr>
        <w:t xml:space="preserve">ing </w:t>
      </w:r>
      <w:r w:rsidRPr="00472A67">
        <w:rPr>
          <w:u w:val="single"/>
        </w:rPr>
        <w:t>up</w:t>
      </w:r>
      <w:r w:rsidRPr="00EE5A9A">
        <w:rPr>
          <w:sz w:val="16"/>
        </w:rPr>
        <w:t xml:space="preserve"> futures contracts and, in turn, </w:t>
      </w:r>
      <w:r w:rsidRPr="00472A67">
        <w:rPr>
          <w:u w:val="single"/>
        </w:rPr>
        <w:t>spot prices</w:t>
      </w:r>
      <w:r w:rsidRPr="00EE5A9A">
        <w:rPr>
          <w:sz w:val="16"/>
        </w:rPr>
        <w:t>. Spot traders often use futures markets as a benchmark for what price they are willing to pay, so even if futures contracts are inflated by an external factor like a flood of interest from pension funds, this still tends to result in a bump for spot prices. Still, much debate remains about the extent to which speculation in futures markets in fact pushes up food prices. “In general we [economists] think futures markets are a good reflection of what’s likely to happen in the real future,” says IFPRI’s Orden. Orden acknowledges that more capital has flowed into agricultural commodities markets in recent years, but says that he “tends to think these markets are pretty efficient and that you shouldn’t look for a scapegoat in speculators.” Supply </w:t>
      </w:r>
      <w:r w:rsidRPr="006F4947">
        <w:rPr>
          <w:highlight w:val="cyan"/>
          <w:u w:val="single"/>
        </w:rPr>
        <w:t>Even as demand</w:t>
      </w:r>
      <w:r w:rsidRPr="00472A67">
        <w:rPr>
          <w:u w:val="single"/>
        </w:rPr>
        <w:t xml:space="preserve"> for agricultural products </w:t>
      </w:r>
      <w:r w:rsidRPr="006F4947">
        <w:rPr>
          <w:highlight w:val="cyan"/>
          <w:u w:val="single"/>
        </w:rPr>
        <w:t>has risen, several factors have pinched global supply</w:t>
      </w:r>
      <w:r w:rsidRPr="00EE5A9A">
        <w:rPr>
          <w:sz w:val="16"/>
        </w:rPr>
        <w:t xml:space="preserve">. These include: Development/urbanization. During the past half decade, </w:t>
      </w:r>
      <w:r w:rsidRPr="00472A67">
        <w:rPr>
          <w:u w:val="single"/>
        </w:rPr>
        <w:t>global economic growth has featured expansion throughout</w:t>
      </w:r>
      <w:r w:rsidRPr="00EE5A9A">
        <w:rPr>
          <w:sz w:val="16"/>
        </w:rPr>
        <w:t xml:space="preserve"> emerging markets, even as developed economies in the United States, Europe, and Japan have cooled. The economies of China, India, Russia, numerous countries in Southeast Asia, Latin America, and Eastern Europe, and a handful of achievers in the Middle East and Africa have experienced strong economic growth rates. This is particularly true in Asian cities, where </w:t>
      </w:r>
      <w:r w:rsidRPr="00472A67">
        <w:rPr>
          <w:u w:val="single"/>
        </w:rPr>
        <w:t>industrial and service sector development</w:t>
      </w:r>
      <w:r w:rsidRPr="00EE5A9A">
        <w:rPr>
          <w:sz w:val="16"/>
        </w:rPr>
        <w:t xml:space="preserve"> has clustered. </w:t>
      </w:r>
      <w:r w:rsidRPr="00472A67">
        <w:rPr>
          <w:u w:val="single"/>
        </w:rPr>
        <w:t>The result has often been a boost for per capita earnings but a drag on domestic agriculture</w:t>
      </w:r>
      <w:r w:rsidRPr="00EE5A9A">
        <w:rPr>
          <w:sz w:val="16"/>
        </w:rPr>
        <w:t xml:space="preserve">, as discussed in this backgrounder on African agriculture. </w:t>
      </w:r>
      <w:r w:rsidRPr="006F4947">
        <w:rPr>
          <w:highlight w:val="cyan"/>
          <w:u w:val="single"/>
        </w:rPr>
        <w:t>Farmland has</w:t>
      </w:r>
      <w:r w:rsidRPr="00472A67">
        <w:rPr>
          <w:u w:val="single"/>
        </w:rPr>
        <w:t xml:space="preserve"> in many cases </w:t>
      </w:r>
      <w:r w:rsidRPr="006F4947">
        <w:rPr>
          <w:highlight w:val="cyan"/>
          <w:u w:val="single"/>
        </w:rPr>
        <w:t>been repurposed for urban or industrial development</w:t>
      </w:r>
      <w:r w:rsidRPr="00472A67">
        <w:rPr>
          <w:u w:val="single"/>
        </w:rPr>
        <w:t xml:space="preserve"> projects</w:t>
      </w:r>
      <w:r w:rsidRPr="00EE5A9A">
        <w:rPr>
          <w:sz w:val="16"/>
        </w:rPr>
        <w:t xml:space="preserve">. Governments have not, typically, been as eager to invest in modernizing farm equipment or irrigation techniques as they have been to sink money into urban development. </w:t>
      </w:r>
      <w:r w:rsidRPr="00472A67">
        <w:rPr>
          <w:u w:val="single"/>
        </w:rPr>
        <w:t xml:space="preserve">All </w:t>
      </w:r>
      <w:r w:rsidRPr="006F4947">
        <w:rPr>
          <w:highlight w:val="cyan"/>
          <w:u w:val="single"/>
        </w:rPr>
        <w:t>this</w:t>
      </w:r>
      <w:r w:rsidRPr="00472A67">
        <w:rPr>
          <w:u w:val="single"/>
        </w:rPr>
        <w:t xml:space="preserve"> has </w:t>
      </w:r>
      <w:r w:rsidRPr="006F4947">
        <w:rPr>
          <w:highlight w:val="cyan"/>
          <w:u w:val="single"/>
        </w:rPr>
        <w:t>put a</w:t>
      </w:r>
      <w:r w:rsidRPr="00472A67">
        <w:rPr>
          <w:u w:val="single"/>
        </w:rPr>
        <w:t xml:space="preserve">n increased </w:t>
      </w:r>
      <w:r w:rsidRPr="006F4947">
        <w:rPr>
          <w:highlight w:val="cyan"/>
          <w:u w:val="single"/>
        </w:rPr>
        <w:t>burden on developing-world farmers</w:t>
      </w:r>
      <w:r w:rsidRPr="00472A67">
        <w:rPr>
          <w:u w:val="single"/>
        </w:rPr>
        <w:t>, precisely as they dwindle in number and supply capacity</w:t>
      </w:r>
      <w:r w:rsidRPr="00EE5A9A">
        <w:rPr>
          <w:sz w:val="16"/>
        </w:rPr>
        <w:t xml:space="preserve">. Production capacity in other parts of the world has increased by leaps and bounds as efficiency has increased, and, as previously noted, total global production exceeds global demand. But </w:t>
      </w:r>
      <w:r w:rsidRPr="00472A67">
        <w:rPr>
          <w:u w:val="single"/>
        </w:rPr>
        <w:t>urbanization opens markets up to other factors—transportation costs and risks</w:t>
      </w:r>
      <w:r w:rsidRPr="00EE5A9A">
        <w:rPr>
          <w:sz w:val="16"/>
        </w:rPr>
        <w:t>, for instance, which are particularly high in less accessible parts of the developing world—</w:t>
      </w:r>
      <w:r w:rsidRPr="00472A67">
        <w:rPr>
          <w:u w:val="single"/>
        </w:rPr>
        <w:t>and prevent the smooth functioning of trade</w:t>
      </w:r>
      <w:r w:rsidRPr="00EE5A9A">
        <w:rPr>
          <w:sz w:val="16"/>
        </w:rPr>
        <w:t xml:space="preserve">, even where there are willing buyers and sellers. Weather. Some of the factors leading to recent price increases have been </w:t>
      </w:r>
      <w:r w:rsidRPr="00472A67">
        <w:rPr>
          <w:u w:val="single"/>
        </w:rPr>
        <w:t>weather-related factors</w:t>
      </w:r>
      <w:r w:rsidRPr="00EE5A9A">
        <w:rPr>
          <w:sz w:val="16"/>
        </w:rPr>
        <w:t xml:space="preserve"> that </w:t>
      </w:r>
      <w:r w:rsidRPr="00472A67">
        <w:rPr>
          <w:u w:val="single"/>
        </w:rPr>
        <w:t>tighten</w:t>
      </w:r>
      <w:r w:rsidRPr="00EE5A9A">
        <w:rPr>
          <w:sz w:val="16"/>
        </w:rPr>
        <w:t xml:space="preserve">ed </w:t>
      </w:r>
      <w:r w:rsidRPr="00472A67">
        <w:rPr>
          <w:u w:val="single"/>
        </w:rPr>
        <w:t>supply</w:t>
      </w:r>
      <w:r w:rsidRPr="00EE5A9A">
        <w:rPr>
          <w:sz w:val="16"/>
        </w:rPr>
        <w:t xml:space="preserve"> in specific markets. In 2008, for instance, two major weather events worked in concert to squeeze Asian rice production—Cyclone Nargis, which led to massive flooding and the destruction of rice harvests in Myanmar; and a major drought in parts of Australia. Estimates indicate Myanmar’s flooding instantly destroyed a substantial portion of Myanmar’s harvest, limiting the country’s ability to export rice. Meanwhile, Australia’s drought wiped out 98 percent of the country’s rice harvest in 2008, forcing Canberra to turn to imports and further straining Asia’s rice market. Trade policy. </w:t>
      </w:r>
      <w:r w:rsidRPr="00472A67">
        <w:rPr>
          <w:u w:val="single"/>
        </w:rPr>
        <w:t>Agricultural trade barriers have long been faulted for gumming up trade negotiations</w:t>
      </w:r>
      <w:r w:rsidRPr="00EE5A9A">
        <w:rPr>
          <w:sz w:val="16"/>
        </w:rPr>
        <w:t>, including the Doha round of World Trade Organization talks. But in the midst of the recent food pinch, a different kind of trade barrier has emerged as a problem—</w:t>
      </w:r>
      <w:r w:rsidRPr="006F4947">
        <w:rPr>
          <w:highlight w:val="cyan"/>
          <w:u w:val="single"/>
        </w:rPr>
        <w:t>export bans</w:t>
      </w:r>
      <w:r w:rsidRPr="00EE5A9A">
        <w:rPr>
          <w:sz w:val="16"/>
        </w:rPr>
        <w:t xml:space="preserve">. As discussed before (in the instance of the Philippines meeting difficulty in its efforts to import rice), several exporters have tightened the reins in light of domestic supply concerns. According to the UN’s World Food Program, over forty countries have imposed some form of export ban in an effort to increase domestic food security. India, for instance, imposed bans on exporting some forms of rice and oil in June 2008—a move that </w:t>
      </w:r>
      <w:r w:rsidRPr="006F4947">
        <w:rPr>
          <w:highlight w:val="cyan"/>
          <w:u w:val="single"/>
        </w:rPr>
        <w:t>took food off the market, led to stockpiling, and brought a spike in prices</w:t>
      </w:r>
      <w:r w:rsidRPr="00EE5A9A">
        <w:rPr>
          <w:sz w:val="16"/>
        </w:rPr>
        <w:t xml:space="preserve">. China, Kazakhstan, and Indonesia, among other countries, have introduced similar bans. The distorting effects of these barriers are particularly troubling in the developing world, where a much larger percentage of average household income is spent on food. The African Development Bank warned in May 2008 that similar moves among African countries could rapidly exacerbate food concerns on the African continent. A group of West African countries, meanwhile, sought to mitigate the negative effects of export bans by exempting one another. Food aid policy and other policies. Experts say </w:t>
      </w:r>
      <w:r w:rsidRPr="00472A67">
        <w:rPr>
          <w:u w:val="single"/>
        </w:rPr>
        <w:t>flaws in food aid policies have limited its effectiveness and</w:t>
      </w:r>
      <w:r w:rsidRPr="00EE5A9A">
        <w:rPr>
          <w:sz w:val="16"/>
        </w:rPr>
        <w:t xml:space="preserve"> in some cases </w:t>
      </w:r>
      <w:r w:rsidRPr="00472A67">
        <w:rPr>
          <w:u w:val="single"/>
        </w:rPr>
        <w:t>exacerbated price pressures on food</w:t>
      </w:r>
      <w:r w:rsidRPr="00EE5A9A">
        <w:rPr>
          <w:sz w:val="16"/>
        </w:rPr>
        <w:t xml:space="preserve">. CFR Senior Fellow Laurie Garrett discusses some of these factors in a recent working paper. Garrett cites illogical aid policies such as grants for irrigation and mechanization of crop production that the Asian Development Bank plans to give to Bangladesh, a densely populated country without “a spare millimeter of arable land.” Garrett also criticizes food aid policies (U.S. aid policies are one example) that mandate food aid to be doled out in the form of crops grown by U.S. farmers, rather than cash. The rub, she says, is that </w:t>
      </w:r>
      <w:r w:rsidRPr="006F4947">
        <w:rPr>
          <w:highlight w:val="cyan"/>
          <w:u w:val="single"/>
        </w:rPr>
        <w:t>food grown</w:t>
      </w:r>
      <w:r w:rsidRPr="00472A67">
        <w:rPr>
          <w:u w:val="single"/>
        </w:rPr>
        <w:t xml:space="preserve"> in the United States </w:t>
      </w:r>
      <w:r w:rsidRPr="006F4947">
        <w:rPr>
          <w:highlight w:val="cyan"/>
          <w:u w:val="single"/>
        </w:rPr>
        <w:t>is</w:t>
      </w:r>
      <w:r w:rsidRPr="00472A67">
        <w:rPr>
          <w:u w:val="single"/>
        </w:rPr>
        <w:t xml:space="preserve"> far </w:t>
      </w:r>
      <w:r w:rsidRPr="006F4947">
        <w:rPr>
          <w:highlight w:val="cyan"/>
          <w:u w:val="single"/>
        </w:rPr>
        <w:t>more expensive</w:t>
      </w:r>
      <w:r w:rsidRPr="00472A67">
        <w:rPr>
          <w:u w:val="single"/>
        </w:rPr>
        <w:t xml:space="preserve">, both </w:t>
      </w:r>
      <w:r w:rsidRPr="006F4947">
        <w:rPr>
          <w:highlight w:val="cyan"/>
          <w:u w:val="single"/>
        </w:rPr>
        <w:t>to produce and to transport</w:t>
      </w:r>
      <w:r w:rsidRPr="00472A67">
        <w:rPr>
          <w:u w:val="single"/>
        </w:rPr>
        <w:t>, than food grown in recipient countries. Such a policy guarantees that the dollar value of donations goes much less far than it would if aid were directed to funds that could be spent in local markets</w:t>
      </w:r>
      <w:r w:rsidRPr="00EE5A9A">
        <w:rPr>
          <w:sz w:val="16"/>
        </w:rPr>
        <w:t xml:space="preserve">. Other experts note additional policies that limit supply. In a recent interview with CFR.org, Paul Collier, an economics professor at Oxford University, cites European bans on genetically modified crops as a prime example. </w:t>
      </w:r>
    </w:p>
    <w:p w:rsidR="006B350D" w:rsidRDefault="006B350D" w:rsidP="006B350D"/>
    <w:p w:rsidR="009A308B" w:rsidRPr="00B930F5" w:rsidRDefault="009A308B" w:rsidP="009A308B">
      <w:pPr>
        <w:rPr>
          <w:rStyle w:val="TagGreg"/>
        </w:rPr>
      </w:pPr>
      <w:r w:rsidRPr="00B930F5">
        <w:rPr>
          <w:rStyle w:val="TagGreg"/>
        </w:rPr>
        <w:t>Some degree of f</w:t>
      </w:r>
      <w:r>
        <w:rPr>
          <w:rStyle w:val="TagGreg"/>
        </w:rPr>
        <w:t>ood insecurity</w:t>
      </w:r>
      <w:r w:rsidRPr="00B930F5">
        <w:rPr>
          <w:rStyle w:val="TagGreg"/>
        </w:rPr>
        <w:t xml:space="preserve"> inevitable </w:t>
      </w:r>
    </w:p>
    <w:p w:rsidR="009A308B" w:rsidRPr="00B930F5" w:rsidRDefault="009A308B" w:rsidP="009A308B">
      <w:pPr>
        <w:rPr>
          <w:rStyle w:val="Style13ptBold"/>
        </w:rPr>
      </w:pPr>
      <w:r w:rsidRPr="00B930F5">
        <w:rPr>
          <w:rStyle w:val="Style13ptBold"/>
        </w:rPr>
        <w:t>Harsch ‘3</w:t>
      </w:r>
    </w:p>
    <w:p w:rsidR="009A308B" w:rsidRPr="00B930F5" w:rsidRDefault="009A308B" w:rsidP="009A308B">
      <w:r w:rsidRPr="00B930F5">
        <w:t>(Ernest, Africa Recovery, May, http://www.un.org/ecosocdev/geninfo/afrec/vol17no1/171food1.htm)</w:t>
      </w:r>
    </w:p>
    <w:p w:rsidR="009A308B" w:rsidRPr="00B930F5" w:rsidRDefault="009A308B" w:rsidP="009A308B">
      <w:pPr>
        <w:rPr>
          <w:sz w:val="16"/>
        </w:rPr>
      </w:pPr>
      <w:r w:rsidRPr="00B930F5">
        <w:rPr>
          <w:sz w:val="16"/>
        </w:rPr>
        <w:t xml:space="preserve">To many around the world, the image of famine in Africa is closely linked to drought and, in some countries, war. But </w:t>
      </w:r>
      <w:r w:rsidRPr="00B930F5">
        <w:rPr>
          <w:rStyle w:val="StyleUnderline"/>
        </w:rPr>
        <w:t>even when there is no drought or other acute crisis</w:t>
      </w:r>
      <w:r w:rsidRPr="00B930F5">
        <w:rPr>
          <w:sz w:val="16"/>
        </w:rPr>
        <w:t xml:space="preserve">, about </w:t>
      </w:r>
      <w:r w:rsidRPr="00B930F5">
        <w:rPr>
          <w:rStyle w:val="Emphasis"/>
          <w:highlight w:val="cyan"/>
        </w:rPr>
        <w:t>200 million Africans suffer from chronic hunger,</w:t>
      </w:r>
      <w:r w:rsidRPr="00B930F5">
        <w:rPr>
          <w:sz w:val="16"/>
        </w:rPr>
        <w:t xml:space="preserve"> UN Food and Agriculture Organization (FAO) Director-General Jacques Diouf noted during a recent visit to Senegal. </w:t>
      </w:r>
      <w:r w:rsidRPr="00B930F5">
        <w:rPr>
          <w:rStyle w:val="StyleUnderline"/>
          <w:highlight w:val="cyan"/>
        </w:rPr>
        <w:t>The reasons are multiple: low farm productivity, grinding poverty, the ravages of HIV/AIDS and</w:t>
      </w:r>
      <w:r w:rsidRPr="00B930F5">
        <w:rPr>
          <w:rStyle w:val="StyleUnderline"/>
        </w:rPr>
        <w:t xml:space="preserve"> unstable domestic and international agricultural markets.</w:t>
      </w:r>
      <w:r w:rsidRPr="00B930F5">
        <w:rPr>
          <w:sz w:val="16"/>
        </w:rPr>
        <w:t xml:space="preserve"> "</w:t>
      </w:r>
      <w:r w:rsidRPr="00B930F5">
        <w:rPr>
          <w:rStyle w:val="StyleUnderline"/>
          <w:highlight w:val="cyan"/>
        </w:rPr>
        <w:t>Food insecurity</w:t>
      </w:r>
      <w:r w:rsidRPr="00B930F5">
        <w:rPr>
          <w:sz w:val="16"/>
        </w:rPr>
        <w:t xml:space="preserve"> in Africa </w:t>
      </w:r>
      <w:r w:rsidRPr="00B930F5">
        <w:rPr>
          <w:rStyle w:val="Emphasis"/>
          <w:highlight w:val="cyan"/>
        </w:rPr>
        <w:t>has structural causes</w:t>
      </w:r>
      <w:r w:rsidRPr="00B930F5">
        <w:rPr>
          <w:sz w:val="16"/>
        </w:rPr>
        <w:t xml:space="preserve">," Mr. Annan emphasizes. "Most African </w:t>
      </w:r>
      <w:r w:rsidRPr="00B930F5">
        <w:rPr>
          <w:rStyle w:val="StyleUnderline"/>
          <w:highlight w:val="cyan"/>
        </w:rPr>
        <w:t>farmers cultivate small plots of land that do not produce enough to meet</w:t>
      </w:r>
      <w:r w:rsidRPr="00B930F5">
        <w:rPr>
          <w:rStyle w:val="StyleUnderline"/>
        </w:rPr>
        <w:t xml:space="preserve"> the </w:t>
      </w:r>
      <w:r w:rsidRPr="00B930F5">
        <w:rPr>
          <w:rStyle w:val="StyleUnderline"/>
          <w:highlight w:val="cyan"/>
        </w:rPr>
        <w:t>needs</w:t>
      </w:r>
      <w:r w:rsidRPr="00B930F5">
        <w:rPr>
          <w:rStyle w:val="StyleUnderline"/>
        </w:rPr>
        <w:t xml:space="preserve"> of their families. The problem is compounded by the farmers' lack of bargaining power and lack of access to land, finance and technology."</w:t>
      </w:r>
      <w:r w:rsidRPr="00B930F5">
        <w:rPr>
          <w:sz w:val="16"/>
        </w:rPr>
        <w:t xml:space="preserve"> Because small-scale farmers and other rural Africans have so few food stocks and little income, </w:t>
      </w:r>
      <w:r w:rsidRPr="00B930F5">
        <w:rPr>
          <w:rStyle w:val="Emphasis"/>
        </w:rPr>
        <w:t xml:space="preserve">a period of </w:t>
      </w:r>
      <w:r w:rsidRPr="00B930F5">
        <w:rPr>
          <w:rStyle w:val="Emphasis"/>
          <w:highlight w:val="cyan"/>
        </w:rPr>
        <w:t>drought can quickly trigger famine conditions</w:t>
      </w:r>
      <w:r w:rsidRPr="00B930F5">
        <w:rPr>
          <w:sz w:val="16"/>
        </w:rPr>
        <w:t xml:space="preserve">. </w:t>
      </w:r>
      <w:r w:rsidRPr="00B930F5">
        <w:rPr>
          <w:rStyle w:val="StyleUnderline"/>
        </w:rPr>
        <w:t xml:space="preserve">This is especially true for rural women, who are among the poorest of the poor and who account for the bulk of food production </w:t>
      </w:r>
      <w:r w:rsidRPr="00B930F5">
        <w:rPr>
          <w:sz w:val="16"/>
        </w:rPr>
        <w:t>in Africa.</w:t>
      </w:r>
    </w:p>
    <w:p w:rsidR="009A308B" w:rsidRPr="00B930F5" w:rsidRDefault="009A308B" w:rsidP="009A308B"/>
    <w:p w:rsidR="009A308B" w:rsidRPr="00606C72" w:rsidRDefault="009A308B" w:rsidP="009A308B">
      <w:pPr>
        <w:rPr>
          <w:rStyle w:val="TagGreg"/>
        </w:rPr>
      </w:pPr>
      <w:r w:rsidRPr="00606C72">
        <w:rPr>
          <w:rStyle w:val="TagGreg"/>
        </w:rPr>
        <w:t>Alt cause – honeybees</w:t>
      </w:r>
    </w:p>
    <w:p w:rsidR="009A308B" w:rsidRPr="00F349A2" w:rsidRDefault="009A308B" w:rsidP="009A308B">
      <w:r w:rsidRPr="00EE5A9A">
        <w:rPr>
          <w:rStyle w:val="Style13ptBold"/>
        </w:rPr>
        <w:t>AP 08</w:t>
      </w:r>
      <w:r w:rsidRPr="00472A67">
        <w:t xml:space="preserve"> (“Honey Bee Crisis could lead to higher food prices”, http://www.chicagotribune.com/news/politics/s</w:t>
      </w:r>
      <w:r>
        <w:t>ns-ap-sick-bees,0,622176.story)</w:t>
      </w:r>
    </w:p>
    <w:p w:rsidR="009A308B" w:rsidRPr="00EE5A9A" w:rsidRDefault="009A308B" w:rsidP="009A308B">
      <w:pPr>
        <w:rPr>
          <w:sz w:val="16"/>
        </w:rPr>
      </w:pPr>
      <w:r w:rsidRPr="00EE5A9A">
        <w:rPr>
          <w:sz w:val="16"/>
        </w:rPr>
        <w:t xml:space="preserve">WASHINGTON — </w:t>
      </w:r>
      <w:r w:rsidRPr="00472A67">
        <w:rPr>
          <w:u w:val="single"/>
        </w:rPr>
        <w:t xml:space="preserve">Food prices could rise even more unless the mysterious decline in honey bees is solved, </w:t>
      </w:r>
      <w:r w:rsidRPr="00EE5A9A">
        <w:rPr>
          <w:sz w:val="16"/>
        </w:rPr>
        <w:t>farmers and businessmen told lawmakers Thursday</w:t>
      </w:r>
      <w:r w:rsidRPr="00472A67">
        <w:rPr>
          <w:u w:val="single"/>
        </w:rPr>
        <w:t>. "No bees, no crops,"</w:t>
      </w:r>
      <w:r w:rsidRPr="00EE5A9A">
        <w:rPr>
          <w:sz w:val="16"/>
        </w:rPr>
        <w:t xml:space="preserve"> North Carolina grower Robert D. Edwards told a House Agriculture subcommittee. Edwards said he had to cut his cucumber acreage in half because of the lack of bees available to rent. </w:t>
      </w:r>
      <w:r w:rsidRPr="006F4947">
        <w:rPr>
          <w:highlight w:val="cyan"/>
          <w:u w:val="single"/>
        </w:rPr>
        <w:t>About three-quarters of flowering plants rely on</w:t>
      </w:r>
      <w:r w:rsidRPr="00472A67">
        <w:rPr>
          <w:u w:val="single"/>
        </w:rPr>
        <w:t xml:space="preserve"> birds, </w:t>
      </w:r>
      <w:r w:rsidRPr="006F4947">
        <w:rPr>
          <w:highlight w:val="cyan"/>
          <w:u w:val="single"/>
        </w:rPr>
        <w:t>bees</w:t>
      </w:r>
      <w:r w:rsidRPr="00472A67">
        <w:rPr>
          <w:u w:val="single"/>
        </w:rPr>
        <w:t xml:space="preserve"> and other pollinators </w:t>
      </w:r>
      <w:r w:rsidRPr="006F4947">
        <w:rPr>
          <w:highlight w:val="cyan"/>
          <w:u w:val="single"/>
        </w:rPr>
        <w:t>to help them reproduce. Bee pollination is responsible for $15 billion annually</w:t>
      </w:r>
      <w:r w:rsidRPr="00472A67">
        <w:rPr>
          <w:u w:val="single"/>
        </w:rPr>
        <w:t xml:space="preserve"> in crop value. I</w:t>
      </w:r>
      <w:r w:rsidRPr="00EE5A9A">
        <w:rPr>
          <w:sz w:val="16"/>
        </w:rPr>
        <w:t>n 2006, beekeepers began reporting losing 30 percent to 90 percent of their hives. This phenomenon has become known as Colony Collapse Disorder. Scientists do not know how many bees have died; beekeepers have lost 36 percent of their managed colonies this year. It was 31 percent for 2007, said Edward B. Knipling, administrator of the Agriculture Department's Agricultural Research Service. "</w:t>
      </w:r>
      <w:r w:rsidRPr="006F4947">
        <w:rPr>
          <w:highlight w:val="cyan"/>
          <w:u w:val="single"/>
        </w:rPr>
        <w:t>If there are no bees, there is no way for our nation's farmers to continue to grow</w:t>
      </w:r>
      <w:r w:rsidRPr="00472A67">
        <w:rPr>
          <w:u w:val="single"/>
        </w:rPr>
        <w:t xml:space="preserve"> the high quality, nutritious </w:t>
      </w:r>
      <w:r w:rsidRPr="006F4947">
        <w:rPr>
          <w:highlight w:val="cyan"/>
          <w:u w:val="single"/>
        </w:rPr>
        <w:t>food</w:t>
      </w:r>
      <w:r w:rsidRPr="00472A67">
        <w:rPr>
          <w:u w:val="single"/>
        </w:rPr>
        <w:t>s our country relies on,"</w:t>
      </w:r>
      <w:r w:rsidRPr="00EE5A9A">
        <w:rPr>
          <w:sz w:val="16"/>
        </w:rPr>
        <w:t xml:space="preserve"> said Democratic Rep. Dennis Cardoza of California, chairman of the horticulture and organic agriculture panel. "This is a crisis we cannot afford to ignore."</w:t>
      </w:r>
    </w:p>
    <w:p w:rsidR="009A308B" w:rsidRDefault="009A308B" w:rsidP="009A308B"/>
    <w:p w:rsidR="009A308B" w:rsidRPr="00606C72" w:rsidRDefault="009A308B" w:rsidP="009A308B">
      <w:pPr>
        <w:rPr>
          <w:rStyle w:val="TagGreg"/>
        </w:rPr>
      </w:pPr>
      <w:r w:rsidRPr="00606C72">
        <w:rPr>
          <w:rStyle w:val="TagGreg"/>
        </w:rPr>
        <w:t>Alt cause – Population growth</w:t>
      </w:r>
    </w:p>
    <w:p w:rsidR="009A308B" w:rsidRPr="00472A67" w:rsidRDefault="009A308B" w:rsidP="009A308B">
      <w:r w:rsidRPr="00EE5A9A">
        <w:rPr>
          <w:rStyle w:val="Style13ptBold"/>
        </w:rPr>
        <w:t>Von Braun, 08</w:t>
      </w:r>
      <w:r w:rsidRPr="00472A67">
        <w:t xml:space="preserve"> – Director General of the International Food Policy Research Institute (Joachim, April 2008</w:t>
      </w:r>
    </w:p>
    <w:p w:rsidR="009A308B" w:rsidRPr="00F349A2" w:rsidRDefault="009A308B" w:rsidP="009A308B">
      <w:r w:rsidRPr="00472A67">
        <w:t>“High Food Prices: What should be done?”, http://w</w:t>
      </w:r>
      <w:r>
        <w:t>ww.ifpri.org/pubs/bp/bp001.asp)</w:t>
      </w:r>
    </w:p>
    <w:p w:rsidR="009A308B" w:rsidRPr="00EE5A9A" w:rsidRDefault="009A308B" w:rsidP="009A308B">
      <w:pPr>
        <w:rPr>
          <w:rStyle w:val="StyleUnderline"/>
        </w:rPr>
      </w:pPr>
      <w:r w:rsidRPr="00EE5A9A">
        <w:rPr>
          <w:sz w:val="16"/>
        </w:rPr>
        <w:t xml:space="preserve">At the same time, </w:t>
      </w:r>
      <w:r w:rsidRPr="00EE5A9A">
        <w:rPr>
          <w:rStyle w:val="StyleUnderline"/>
          <w:highlight w:val="cyan"/>
        </w:rPr>
        <w:t>the growing world population is demanding more and different kinds of food. Rapid economic growth in</w:t>
      </w:r>
      <w:r w:rsidRPr="00EE5A9A">
        <w:rPr>
          <w:rStyle w:val="StyleUnderline"/>
        </w:rPr>
        <w:t xml:space="preserve"> many </w:t>
      </w:r>
      <w:r w:rsidRPr="00EE5A9A">
        <w:rPr>
          <w:rStyle w:val="StyleUnderline"/>
          <w:highlight w:val="cyan"/>
        </w:rPr>
        <w:t>developing countries has pushed up consumers' purchasing power, generated rising demand for food, and shifted food demand away from traditional staples and toward higher-value foods</w:t>
      </w:r>
      <w:r w:rsidRPr="00EE5A9A">
        <w:rPr>
          <w:rStyle w:val="StyleUnderline"/>
        </w:rPr>
        <w:t xml:space="preserve"> like meat and milk. </w:t>
      </w:r>
      <w:r w:rsidRPr="00EE5A9A">
        <w:rPr>
          <w:rStyle w:val="StyleUnderline"/>
          <w:highlight w:val="cyan"/>
        </w:rPr>
        <w:t>This</w:t>
      </w:r>
      <w:r w:rsidRPr="00EE5A9A">
        <w:rPr>
          <w:rStyle w:val="StyleUnderline"/>
        </w:rPr>
        <w:t xml:space="preserve"> dietary </w:t>
      </w:r>
      <w:r w:rsidRPr="00EE5A9A">
        <w:rPr>
          <w:rStyle w:val="StyleUnderline"/>
          <w:highlight w:val="cyan"/>
        </w:rPr>
        <w:t>shift is leading to increased demand for grains used to feed livestock.</w:t>
      </w:r>
    </w:p>
    <w:p w:rsidR="009A308B" w:rsidRDefault="009A308B" w:rsidP="009A308B"/>
    <w:p w:rsidR="009A308B" w:rsidRPr="00606C72" w:rsidRDefault="009A308B" w:rsidP="009A308B">
      <w:pPr>
        <w:rPr>
          <w:rStyle w:val="TagGreg"/>
        </w:rPr>
      </w:pPr>
      <w:r w:rsidRPr="00606C72">
        <w:rPr>
          <w:rStyle w:val="TagGreg"/>
        </w:rPr>
        <w:t>Alt cause – GM crops cause mass crop failure and famine</w:t>
      </w:r>
    </w:p>
    <w:p w:rsidR="009A308B" w:rsidRPr="006512B3" w:rsidRDefault="009A308B" w:rsidP="009A308B">
      <w:r w:rsidRPr="008F6424">
        <w:rPr>
          <w:rStyle w:val="Style13ptBold"/>
        </w:rPr>
        <w:t>Ho</w:t>
      </w:r>
      <w:r w:rsidRPr="006512B3">
        <w:t xml:space="preserve"> 1/21/</w:t>
      </w:r>
      <w:r w:rsidRPr="008F6424">
        <w:rPr>
          <w:rStyle w:val="Style13ptBold"/>
        </w:rPr>
        <w:t>07</w:t>
      </w:r>
      <w:r w:rsidRPr="006512B3">
        <w:t xml:space="preserve"> (Mae-Wan Ho, PhD, director of the London-based Institute for Science in Society (ISIS), “Making the World GM-Free and Sustainable,” http://www.westonaprice.org/farming/gm-free-sustainable.html)</w:t>
      </w:r>
    </w:p>
    <w:p w:rsidR="009A308B" w:rsidRPr="006512B3" w:rsidRDefault="009A308B" w:rsidP="009A308B">
      <w:r w:rsidRPr="00794024">
        <w:rPr>
          <w:rStyle w:val="StyleUnderline"/>
        </w:rPr>
        <w:t xml:space="preserve">Genetically modified </w:t>
      </w:r>
      <w:r w:rsidRPr="006512B3">
        <w:rPr>
          <w:sz w:val="16"/>
        </w:rPr>
        <w:t xml:space="preserve">(GM) </w:t>
      </w:r>
      <w:r w:rsidRPr="00794024">
        <w:rPr>
          <w:rStyle w:val="StyleUnderline"/>
        </w:rPr>
        <w:t>crops epitomize industrial monoculture, with its worst features exaggerated</w:t>
      </w:r>
      <w:r w:rsidRPr="006512B3">
        <w:rPr>
          <w:sz w:val="16"/>
        </w:rPr>
        <w:t xml:space="preserve">. </w:t>
      </w:r>
      <w:r w:rsidRPr="00794024">
        <w:rPr>
          <w:rStyle w:val="StyleUnderline"/>
        </w:rPr>
        <w:t>They are part and parcel of the "environmental bubble economy," built on the over-exploitation of natural resources, which has destroyed the environment</w:t>
      </w:r>
      <w:r w:rsidRPr="006512B3">
        <w:rPr>
          <w:sz w:val="16"/>
        </w:rPr>
        <w:t xml:space="preserve">, depleted water and fossil fuels and accelerated global warming. </w:t>
      </w:r>
      <w:r w:rsidRPr="00794024">
        <w:rPr>
          <w:rStyle w:val="StyleUnderline"/>
        </w:rPr>
        <w:t>As a result, world grain yields have been falling for six of the seven past years. Expanding the cultivation of GM crops at this time is a recipe for global bio-devastation, massive crop failures and global famine</w:t>
      </w:r>
      <w:r w:rsidRPr="006512B3">
        <w:rPr>
          <w:sz w:val="16"/>
        </w:rPr>
        <w:t>. GM crops are a dangerous diversion from the urgent task of getting our food system sustainable in order to really feed the world.</w:t>
      </w:r>
    </w:p>
    <w:p w:rsidR="009A308B" w:rsidRDefault="009A308B" w:rsidP="009A308B"/>
    <w:p w:rsidR="00BF76C9" w:rsidRPr="00BF76C9" w:rsidRDefault="00BF76C9" w:rsidP="00BF76C9"/>
    <w:p w:rsidR="00F91905" w:rsidRDefault="00F91905" w:rsidP="00DF5630">
      <w:pPr>
        <w:pStyle w:val="Heading3"/>
      </w:pPr>
      <w:r>
        <w:t xml:space="preserve">---AT: Environment impact </w:t>
      </w:r>
    </w:p>
    <w:p w:rsidR="0061499F" w:rsidRDefault="0061499F" w:rsidP="0061499F">
      <w:pPr>
        <w:pStyle w:val="Heading4"/>
      </w:pPr>
      <w:r>
        <w:t xml:space="preserve">Studies prove OMEGA has no negative effect on marine life </w:t>
      </w:r>
    </w:p>
    <w:p w:rsidR="0061499F" w:rsidRDefault="0061499F" w:rsidP="0061499F">
      <w:r w:rsidRPr="00DC2AA6">
        <w:rPr>
          <w:rStyle w:val="Style13ptBold"/>
        </w:rPr>
        <w:t>Trent et al 14</w:t>
      </w:r>
      <w:r>
        <w:t xml:space="preserve"> - PhD in biological oceanography at Scripps Institution of Oceanography, leads the OMEGA program at NASA (Jonathan, “ Interactions of marine mammals and birds with offshore membrane enclosures for growing algae (OMEGA)”, 7</w:t>
      </w:r>
      <w:r w:rsidRPr="00DC2AA6">
        <w:rPr>
          <w:vertAlign w:val="superscript"/>
        </w:rPr>
        <w:t>th</w:t>
      </w:r>
      <w:r>
        <w:t xml:space="preserve"> Space Interactive, 5-20-14, http://7thspace.com/headlines/461068/interactions_of_marine_mammals_and_birds_with_offshore_membrane_enclosures_for_growing_algae_omega.html)//KG</w:t>
      </w:r>
    </w:p>
    <w:p w:rsidR="0061499F" w:rsidRPr="007F527C" w:rsidRDefault="0061499F" w:rsidP="0061499F">
      <w:pPr>
        <w:rPr>
          <w:b/>
          <w:iCs/>
          <w:u w:val="single"/>
        </w:rPr>
      </w:pPr>
      <w:r w:rsidRPr="00DC2AA6">
        <w:rPr>
          <w:rStyle w:val="StyleUnderline"/>
        </w:rPr>
        <w:t>OMEGA</w:t>
      </w:r>
      <w:r w:rsidRPr="00DC2AA6">
        <w:rPr>
          <w:sz w:val="16"/>
        </w:rPr>
        <w:t xml:space="preserve"> is an integrated aquatic system to produce biofuels, treat and recycle wastewater, capture CO2, and expand aquaculture production. This system </w:t>
      </w:r>
      <w:r w:rsidRPr="00DC2AA6">
        <w:rPr>
          <w:rStyle w:val="StyleUnderline"/>
        </w:rPr>
        <w:t>includes floating photobioreactors</w:t>
      </w:r>
      <w:r w:rsidRPr="00DC2AA6">
        <w:rPr>
          <w:sz w:val="16"/>
        </w:rPr>
        <w:t xml:space="preserve"> (PBRs) </w:t>
      </w:r>
      <w:r w:rsidRPr="00DC2AA6">
        <w:rPr>
          <w:rStyle w:val="StyleUnderline"/>
        </w:rPr>
        <w:t>that will cover hundreds of hectares in marine bays.</w:t>
      </w:r>
      <w:r>
        <w:rPr>
          <w:rStyle w:val="StyleUnderline"/>
        </w:rPr>
        <w:t xml:space="preserve"> </w:t>
      </w:r>
      <w:r w:rsidRPr="00DC2AA6">
        <w:rPr>
          <w:rStyle w:val="StyleUnderline"/>
        </w:rPr>
        <w:t>To assess the interactions of marine mammals and birds with PBRs</w:t>
      </w:r>
      <w:r w:rsidRPr="00DC2AA6">
        <w:rPr>
          <w:sz w:val="16"/>
        </w:rPr>
        <w:t xml:space="preserve">, 9 x 1.3 m </w:t>
      </w:r>
      <w:r w:rsidRPr="00DC2AA6">
        <w:rPr>
          <w:rStyle w:val="StyleUnderline"/>
        </w:rPr>
        <w:t>flat panel and</w:t>
      </w:r>
      <w:r w:rsidRPr="00DC2AA6">
        <w:rPr>
          <w:sz w:val="16"/>
        </w:rPr>
        <w:t xml:space="preserve"> 9.5 x 0.2 m </w:t>
      </w:r>
      <w:r w:rsidRPr="00DC2AA6">
        <w:rPr>
          <w:rStyle w:val="StyleUnderline"/>
        </w:rPr>
        <w:t>tubular PBRs were deployed in a harbor and monitored day and night from October</w:t>
      </w:r>
      <w:r w:rsidRPr="00DC2AA6">
        <w:rPr>
          <w:sz w:val="16"/>
        </w:rPr>
        <w:t xml:space="preserve"> 10, 2</w:t>
      </w:r>
      <w:r w:rsidRPr="00DC2AA6">
        <w:rPr>
          <w:rStyle w:val="StyleUnderline"/>
        </w:rPr>
        <w:t>011 to Janurary</w:t>
      </w:r>
      <w:r w:rsidRPr="00DC2AA6">
        <w:rPr>
          <w:sz w:val="16"/>
        </w:rPr>
        <w:t xml:space="preserve"> 22, </w:t>
      </w:r>
      <w:r w:rsidRPr="00DC2AA6">
        <w:rPr>
          <w:rStyle w:val="StyleUnderline"/>
        </w:rPr>
        <w:t>2012 using infrared video</w:t>
      </w:r>
      <w:r w:rsidRPr="00DC2AA6">
        <w:rPr>
          <w:sz w:val="16"/>
        </w:rPr>
        <w:t xml:space="preserve">. To observe interactions with pinnipeds, </w:t>
      </w:r>
      <w:r w:rsidRPr="00DC2AA6">
        <w:rPr>
          <w:rStyle w:val="StyleUnderline"/>
        </w:rPr>
        <w:t>two trained sea lions</w:t>
      </w:r>
      <w:r w:rsidRPr="00DC2AA6">
        <w:rPr>
          <w:sz w:val="16"/>
        </w:rPr>
        <w:t xml:space="preserve"> (Zalophus californianus) </w:t>
      </w:r>
      <w:r w:rsidRPr="00DC2AA6">
        <w:rPr>
          <w:rStyle w:val="StyleUnderline"/>
        </w:rPr>
        <w:t>and one trained harbor seal</w:t>
      </w:r>
      <w:r w:rsidRPr="00DC2AA6">
        <w:rPr>
          <w:sz w:val="16"/>
        </w:rPr>
        <w:t xml:space="preserve"> (Phoca vitulina richardii) </w:t>
      </w:r>
      <w:r w:rsidRPr="00DC2AA6">
        <w:rPr>
          <w:rStyle w:val="StyleUnderline"/>
        </w:rPr>
        <w:t>were observed and directed to interact with PBRs in tanks.</w:t>
      </w:r>
      <w:r>
        <w:rPr>
          <w:rStyle w:val="StyleUnderline"/>
        </w:rPr>
        <w:t xml:space="preserve"> </w:t>
      </w:r>
      <w:r w:rsidRPr="00DC2AA6">
        <w:rPr>
          <w:rStyle w:val="StyleUnderline"/>
        </w:rPr>
        <w:t>To determine the forces required to puncture PBR plastic and the effects of weathering, Instron measurements were made with a sea otter</w:t>
      </w:r>
      <w:r w:rsidRPr="00DC2AA6">
        <w:rPr>
          <w:sz w:val="16"/>
        </w:rPr>
        <w:t xml:space="preserve"> (Enhydra lutris) </w:t>
      </w:r>
      <w:r w:rsidRPr="00DC2AA6">
        <w:rPr>
          <w:rStyle w:val="StyleUnderline"/>
        </w:rPr>
        <w:t>tooth and bird beaks.</w:t>
      </w:r>
      <w:r>
        <w:rPr>
          <w:rStyle w:val="StyleUnderline"/>
        </w:rPr>
        <w:t xml:space="preserve"> </w:t>
      </w:r>
      <w:r w:rsidRPr="00DC2AA6">
        <w:rPr>
          <w:rStyle w:val="StyleUnderline"/>
        </w:rPr>
        <w:t>Results</w:t>
      </w:r>
      <w:r w:rsidRPr="00DC2AA6">
        <w:rPr>
          <w:sz w:val="16"/>
        </w:rPr>
        <w:t xml:space="preserve">: A total of 1,445 interactions of marine mammals and birds with PBRs were observed in the 2,424 hours of video recorded. The 95 marine mammal interactions, 94 by sea otters and one by a sea lion had average durations of three minutes (max 44 min) and represented about 1% of total recording time. The 1,350 bird interactions, primarily coots (Fulica americana) and gulls (Larus occidentalis and L. californicus) had average durations of seven minutes (max. 170) and represented 5% of recording time. Interactive behaviors were characterized as passive (feeding, walking, resting, grooming, and social activity) or proactive (biting, pecking, investigating, and unspecified manipulating). </w:t>
      </w:r>
      <w:r w:rsidRPr="00DC2AA6">
        <w:rPr>
          <w:rStyle w:val="Emphasis"/>
        </w:rPr>
        <w:t>Mammal interactions were predominantly proactive, whereas birds were passive.</w:t>
      </w:r>
      <w:r w:rsidRPr="00DC2AA6">
        <w:rPr>
          <w:sz w:val="16"/>
        </w:rPr>
        <w:t xml:space="preserve"> All interactions occurred primarily during the day. Ninety-six percent of otter interactions occurred in Winter, whereas 73% of bird interactions in Fall, correlating to their abundance in the harbor. </w:t>
      </w:r>
      <w:r w:rsidRPr="00DC2AA6">
        <w:rPr>
          <w:rStyle w:val="StyleUnderline"/>
        </w:rPr>
        <w:t>Trained pinnipeds followed most commands to bite, drag, and haul-out onto PBRs, made no overt undirected interactions with the PBRs, but showed avoidance behavior to PBR tethers.</w:t>
      </w:r>
      <w:r>
        <w:rPr>
          <w:rStyle w:val="StyleUnderline"/>
        </w:rPr>
        <w:t xml:space="preserve"> </w:t>
      </w:r>
      <w:r w:rsidRPr="00DC2AA6">
        <w:rPr>
          <w:sz w:val="16"/>
        </w:rPr>
        <w:t xml:space="preserve">Instron measurements indicated that sea-otter teeth and gull beaks can penetrate weathered plastic more easily than new plastic. Published data suggest that otter bites may penetrate plastics, but pecking forces are not sufficient to do so. Conclusions: </w:t>
      </w:r>
      <w:r w:rsidRPr="00A95872">
        <w:rPr>
          <w:rStyle w:val="Emphasis"/>
        </w:rPr>
        <w:t>Otter and bird interactions with experimental PBRs were benign.</w:t>
      </w:r>
    </w:p>
    <w:p w:rsidR="007B5199" w:rsidRDefault="007B5199" w:rsidP="007B5199">
      <w:pPr>
        <w:pStyle w:val="Heading4"/>
      </w:pPr>
      <w:r>
        <w:t>Marine ecosystems are</w:t>
      </w:r>
      <w:r w:rsidRPr="00DA2BC7">
        <w:t xml:space="preserve"> resilient</w:t>
      </w:r>
    </w:p>
    <w:p w:rsidR="007B5199" w:rsidRDefault="007B5199" w:rsidP="007B5199"/>
    <w:p w:rsidR="007B5199" w:rsidRPr="00C87EF7" w:rsidRDefault="007B5199" w:rsidP="007B5199">
      <w:pPr>
        <w:rPr>
          <w:rStyle w:val="Style13ptBold"/>
        </w:rPr>
      </w:pPr>
      <w:r w:rsidRPr="00C87EF7">
        <w:rPr>
          <w:rStyle w:val="Style13ptBold"/>
        </w:rPr>
        <w:t>Kennedy ‘2</w:t>
      </w:r>
    </w:p>
    <w:p w:rsidR="007B5199" w:rsidRPr="00EC562C" w:rsidRDefault="007B5199" w:rsidP="007B5199">
      <w:pPr>
        <w:rPr>
          <w:sz w:val="16"/>
        </w:rPr>
      </w:pPr>
      <w:r w:rsidRPr="00C87EF7">
        <w:rPr>
          <w:sz w:val="16"/>
        </w:rPr>
        <w:t>Victor Kennedy, PhD Environmental Science and Dir. Cooperative Oxford Lab., 2002, “Coastal and Marine Ecosystems and Global Climate Change,” Pew, http://www.pewclimate.org/projects/marine.cfm</w:t>
      </w:r>
    </w:p>
    <w:p w:rsidR="007B5199" w:rsidRPr="00DA2BC7" w:rsidRDefault="007B5199" w:rsidP="007B5199">
      <w:pPr>
        <w:rPr>
          <w:sz w:val="16"/>
        </w:rPr>
      </w:pPr>
      <w:r w:rsidRPr="00DA2BC7">
        <w:rPr>
          <w:sz w:val="16"/>
        </w:rPr>
        <w:t xml:space="preserve">There is evidence that </w:t>
      </w:r>
      <w:r w:rsidRPr="00897948">
        <w:rPr>
          <w:rStyle w:val="StyleUnderline"/>
          <w:highlight w:val="cyan"/>
        </w:rPr>
        <w:t>marine</w:t>
      </w:r>
      <w:r w:rsidRPr="00DA2BC7">
        <w:rPr>
          <w:sz w:val="16"/>
        </w:rPr>
        <w:t xml:space="preserve"> organisms and </w:t>
      </w:r>
      <w:r w:rsidRPr="00897948">
        <w:rPr>
          <w:rStyle w:val="StyleUnderline"/>
          <w:highlight w:val="cyan"/>
        </w:rPr>
        <w:t>ecosystems are resilient</w:t>
      </w:r>
      <w:r w:rsidRPr="00DA2BC7">
        <w:rPr>
          <w:sz w:val="16"/>
        </w:rPr>
        <w:t xml:space="preserve"> to environmental change. Steele (1991) hypothesized that the </w:t>
      </w:r>
      <w:r w:rsidRPr="00897948">
        <w:rPr>
          <w:rStyle w:val="StyleUnderline"/>
          <w:highlight w:val="cyan"/>
        </w:rPr>
        <w:t>biological components</w:t>
      </w:r>
      <w:r w:rsidRPr="00DA2BC7">
        <w:rPr>
          <w:rStyle w:val="StyleUnderline"/>
        </w:rPr>
        <w:t xml:space="preserve"> of marine systems </w:t>
      </w:r>
      <w:r w:rsidRPr="00897948">
        <w:rPr>
          <w:rStyle w:val="StyleUnderline"/>
          <w:highlight w:val="cyan"/>
        </w:rPr>
        <w:t>are tightly coupled</w:t>
      </w:r>
      <w:r w:rsidRPr="00DA2BC7">
        <w:rPr>
          <w:rStyle w:val="StyleUnderline"/>
        </w:rPr>
        <w:t xml:space="preserve"> to physical factors, </w:t>
      </w:r>
      <w:r w:rsidRPr="00897948">
        <w:rPr>
          <w:rStyle w:val="StyleUnderline"/>
          <w:highlight w:val="cyan"/>
        </w:rPr>
        <w:t>allowing them to respond quickly to rapid environmental change and thus rendering them ecologically adaptable</w:t>
      </w:r>
      <w:r w:rsidRPr="00DA2BC7">
        <w:rPr>
          <w:rStyle w:val="StyleUnderline"/>
        </w:rPr>
        <w:t xml:space="preserve">. </w:t>
      </w:r>
      <w:r w:rsidRPr="00897948">
        <w:rPr>
          <w:rStyle w:val="StyleUnderline"/>
          <w:highlight w:val="cyan"/>
        </w:rPr>
        <w:t>Some species also have wide genetic variability throughout their range, which may allow for adaptation</w:t>
      </w:r>
      <w:r w:rsidRPr="00DA2BC7">
        <w:rPr>
          <w:sz w:val="16"/>
        </w:rPr>
        <w:t xml:space="preserve"> to climate change.</w:t>
      </w:r>
    </w:p>
    <w:p w:rsidR="0061499F" w:rsidRDefault="0061499F" w:rsidP="0061499F"/>
    <w:p w:rsidR="002F0989" w:rsidRDefault="002F0989" w:rsidP="00DF5630">
      <w:pPr>
        <w:pStyle w:val="Heading3"/>
      </w:pPr>
      <w:r>
        <w:t xml:space="preserve">---EXT – Alt cause </w:t>
      </w:r>
    </w:p>
    <w:p w:rsidR="002F0989" w:rsidRDefault="002F0989" w:rsidP="002F0989">
      <w:pPr>
        <w:pStyle w:val="Heading4"/>
      </w:pPr>
      <w:r>
        <w:t xml:space="preserve">Tons of alt causes to pollution that overwhelm the link </w:t>
      </w:r>
    </w:p>
    <w:p w:rsidR="002F0989" w:rsidRDefault="002F0989" w:rsidP="002F0989">
      <w:pPr>
        <w:spacing w:after="200" w:line="276" w:lineRule="auto"/>
      </w:pPr>
      <w:r w:rsidRPr="003D0116">
        <w:rPr>
          <w:rStyle w:val="Style13ptBold"/>
        </w:rPr>
        <w:t>Allsopp et al 6</w:t>
      </w:r>
      <w:r>
        <w:t xml:space="preserve"> - research consultant based at the Greenpeace Research Laboratories, located</w:t>
      </w:r>
    </w:p>
    <w:p w:rsidR="002F0989" w:rsidRDefault="002F0989" w:rsidP="002F0989">
      <w:pPr>
        <w:spacing w:after="200" w:line="276" w:lineRule="auto"/>
      </w:pPr>
      <w:r>
        <w:t>within the School of Biosciences at the University of Exeter, UK, PhD in</w:t>
      </w:r>
    </w:p>
    <w:p w:rsidR="002F0989" w:rsidRDefault="002F0989" w:rsidP="002F0989">
      <w:pPr>
        <w:spacing w:after="200" w:line="276" w:lineRule="auto"/>
      </w:pPr>
      <w:r>
        <w:t>biomedicine from the University of Exeter and Postgraduate Medical School of the Royal Devon</w:t>
      </w:r>
    </w:p>
    <w:p w:rsidR="002F0989" w:rsidRDefault="002F0989" w:rsidP="002F0989">
      <w:pPr>
        <w:spacing w:after="200" w:line="276" w:lineRule="auto"/>
      </w:pPr>
      <w:r>
        <w:t>and Exeter Hospital (Michelle, “Plastic Debris in the World’s Oceans”, Greenpeace, 2006, http://www.unep.org/regionalseas/marinelitter/publications/docs/plastic_ocean_report.pdf)//KG</w:t>
      </w:r>
    </w:p>
    <w:p w:rsidR="002F0989" w:rsidRPr="003D0116" w:rsidRDefault="002F0989" w:rsidP="002F0989">
      <w:pPr>
        <w:spacing w:after="200" w:line="276" w:lineRule="auto"/>
        <w:rPr>
          <w:sz w:val="16"/>
        </w:rPr>
      </w:pPr>
      <w:r w:rsidRPr="003D0116">
        <w:rPr>
          <w:sz w:val="16"/>
        </w:rPr>
        <w:t xml:space="preserve">1.3 Sources of Marine Debris </w:t>
      </w:r>
      <w:r w:rsidRPr="003D0116">
        <w:rPr>
          <w:rStyle w:val="StyleUnderline"/>
        </w:rPr>
        <w:t>The United Nations Joint Group of Experts on the Scientific Aspects of Marine Pollution</w:t>
      </w:r>
      <w:r>
        <w:rPr>
          <w:rStyle w:val="StyleUnderline"/>
        </w:rPr>
        <w:t xml:space="preserve"> </w:t>
      </w:r>
      <w:r w:rsidRPr="003D0116">
        <w:rPr>
          <w:sz w:val="16"/>
        </w:rPr>
        <w:t xml:space="preserve">(GESAMP) </w:t>
      </w:r>
      <w:r w:rsidRPr="003D0116">
        <w:rPr>
          <w:rStyle w:val="StyleUnderline"/>
        </w:rPr>
        <w:t>estimated that</w:t>
      </w:r>
      <w:r w:rsidRPr="003D0116">
        <w:rPr>
          <w:sz w:val="16"/>
        </w:rPr>
        <w:t xml:space="preserve"> </w:t>
      </w:r>
      <w:r w:rsidRPr="003D0116">
        <w:rPr>
          <w:rStyle w:val="Emphasis"/>
        </w:rPr>
        <w:t>land-based sources are responsible for up to 80% of marine</w:t>
      </w:r>
      <w:r>
        <w:rPr>
          <w:rStyle w:val="Emphasis"/>
        </w:rPr>
        <w:t xml:space="preserve"> </w:t>
      </w:r>
      <w:r w:rsidRPr="003D0116">
        <w:rPr>
          <w:rStyle w:val="Emphasis"/>
        </w:rPr>
        <w:t>debris</w:t>
      </w:r>
      <w:r w:rsidRPr="003D0116">
        <w:rPr>
          <w:sz w:val="16"/>
        </w:rPr>
        <w:t xml:space="preserve"> and the remainder was due to sea-based activities (Sheavly 2005).The main land and sea-based sources of marine debris are listed below. 1.3.1 Land-Based Sources </w:t>
      </w:r>
      <w:r w:rsidRPr="003D0116">
        <w:rPr>
          <w:rStyle w:val="StyleUnderline"/>
        </w:rPr>
        <w:t>Marine debris from land-based sources is blown into the sea, washes into the sea or is</w:t>
      </w:r>
      <w:r>
        <w:rPr>
          <w:rStyle w:val="StyleUnderline"/>
        </w:rPr>
        <w:t xml:space="preserve"> </w:t>
      </w:r>
      <w:r w:rsidRPr="003D0116">
        <w:rPr>
          <w:rStyle w:val="StyleUnderline"/>
        </w:rPr>
        <w:t>discharged into the sea</w:t>
      </w:r>
      <w:r w:rsidRPr="003D0116">
        <w:rPr>
          <w:sz w:val="16"/>
        </w:rPr>
        <w:t xml:space="preserve"> (Sheavly 2005). Land-based sources include the following: • Storm water discharges: </w:t>
      </w:r>
      <w:r w:rsidRPr="003D0116">
        <w:rPr>
          <w:rStyle w:val="StyleUnderline"/>
        </w:rPr>
        <w:t>Storm drains collect runoff water</w:t>
      </w:r>
      <w:r w:rsidRPr="003D0116">
        <w:rPr>
          <w:sz w:val="16"/>
        </w:rPr>
        <w:t xml:space="preserve"> which is generated during heavy rain events. The drains dire</w:t>
      </w:r>
      <w:r w:rsidRPr="003D0116">
        <w:rPr>
          <w:rStyle w:val="StyleUnderline"/>
        </w:rPr>
        <w:t>ctly discharge this wastewater into nearby streams, rivers or the</w:t>
      </w:r>
      <w:r>
        <w:rPr>
          <w:rStyle w:val="StyleUnderline"/>
        </w:rPr>
        <w:t xml:space="preserve"> </w:t>
      </w:r>
      <w:r w:rsidRPr="003D0116">
        <w:rPr>
          <w:rStyle w:val="StyleUnderline"/>
        </w:rPr>
        <w:t>ocean</w:t>
      </w:r>
      <w:r w:rsidRPr="003D0116">
        <w:rPr>
          <w:sz w:val="16"/>
        </w:rPr>
        <w:t xml:space="preserve">.Rubbish from streets can be washed into storm drains and is then discharged straight into the ocean or to streams/rivers </w:t>
      </w:r>
      <w:r w:rsidRPr="003D0116">
        <w:rPr>
          <w:rStyle w:val="StyleUnderline"/>
        </w:rPr>
        <w:t>which</w:t>
      </w:r>
      <w:r w:rsidRPr="003D0116">
        <w:rPr>
          <w:sz w:val="16"/>
        </w:rPr>
        <w:t xml:space="preserve">, in turn, </w:t>
      </w:r>
      <w:r w:rsidRPr="003D0116">
        <w:rPr>
          <w:rStyle w:val="StyleUnderline"/>
        </w:rPr>
        <w:t>may carry</w:t>
      </w:r>
      <w:r>
        <w:rPr>
          <w:rStyle w:val="StyleUnderline"/>
        </w:rPr>
        <w:t xml:space="preserve"> </w:t>
      </w:r>
      <w:r w:rsidRPr="003D0116">
        <w:rPr>
          <w:rStyle w:val="StyleUnderline"/>
        </w:rPr>
        <w:t>the rubbish to the ocean</w:t>
      </w:r>
      <w:r w:rsidRPr="003D0116">
        <w:rPr>
          <w:sz w:val="16"/>
        </w:rPr>
        <w:t xml:space="preserve"> (US EPA 2002c). • Combined Sewer Overflows: </w:t>
      </w:r>
      <w:r w:rsidRPr="003D0116">
        <w:rPr>
          <w:rStyle w:val="StyleUnderline"/>
        </w:rPr>
        <w:t>Combined sewers carry sewage as well</w:t>
      </w:r>
      <w:r w:rsidRPr="003D0116">
        <w:rPr>
          <w:sz w:val="16"/>
        </w:rPr>
        <w:t xml:space="preserve"> as storm water. Under normal weather conditions, sewage is carried to a wastewater treatment facility where non-sewage wastes are filtered out. However, during heavy rains the handling capacity of the wastewater treatment system may be exceeded and the sewage plus storm water is then not treated, but is directly discharged into nearby rivers or oceans.This waste can include rubbish such as condoms, tampon applicators, syringes and street litter (US EPA 2002c, Sheavly 2005). According to Nollkaemper (1994), waste from combined sewer overflows is one of the major land-based sources of plastic marine debris in the USA. • Littering: </w:t>
      </w:r>
      <w:r w:rsidRPr="003D0116">
        <w:rPr>
          <w:rStyle w:val="StyleUnderline"/>
        </w:rPr>
        <w:t>Beachgoers may carelessly leave litter at the coast and this will become marine</w:t>
      </w:r>
      <w:r>
        <w:rPr>
          <w:rStyle w:val="StyleUnderline"/>
        </w:rPr>
        <w:t xml:space="preserve"> </w:t>
      </w:r>
      <w:r w:rsidRPr="003D0116">
        <w:rPr>
          <w:rStyle w:val="StyleUnderline"/>
        </w:rPr>
        <w:t>debris</w:t>
      </w:r>
      <w:r w:rsidRPr="003D0116">
        <w:rPr>
          <w:sz w:val="16"/>
        </w:rPr>
        <w:t xml:space="preserve">.The litter includes items such as food packaging and beverage containers, cigarette butts and plastic beach toys. Fishermen may leave behind fishing gear. Litter from inland areas can become marine debris if it gets into streams or rivers. In this way marine debris may result from rubbish left by workers in forestry, agriculture, construction and mining operations. (US EPA 2002c, Sheavly 2005). • Solid Waste Disposal and Landfills: </w:t>
      </w:r>
      <w:r w:rsidRPr="003D0116">
        <w:rPr>
          <w:rStyle w:val="StyleUnderline"/>
        </w:rPr>
        <w:t>Run-off from landfills that are located in coastal areas or near to rivers may find</w:t>
      </w:r>
      <w:r>
        <w:rPr>
          <w:rStyle w:val="StyleUnderline"/>
        </w:rPr>
        <w:t xml:space="preserve"> </w:t>
      </w:r>
      <w:r w:rsidRPr="003D0116">
        <w:rPr>
          <w:rStyle w:val="StyleUnderline"/>
        </w:rPr>
        <w:t>its way into the marine environment</w:t>
      </w:r>
      <w:r w:rsidRPr="003D0116">
        <w:rPr>
          <w:sz w:val="16"/>
        </w:rPr>
        <w:t xml:space="preserve">. For example, in the USA many estuaries have been contaminated by garbage from nearby solid waste sites (Nollkaemper 1994). In addition to loss from landfills, garbage may be lost to the marine environment during its collection or transportation. Illegal dumping of domestic or industrial wastes into coastal and marine waters is another source of marine debris (US EPA 2002c,Sheavly 2005). 11• Industrial Activities: </w:t>
      </w:r>
      <w:r w:rsidRPr="003D0116">
        <w:rPr>
          <w:rStyle w:val="StyleUnderline"/>
        </w:rPr>
        <w:t>Industrial products may become marine debris if they are improperly disposed of</w:t>
      </w:r>
      <w:r>
        <w:rPr>
          <w:rStyle w:val="StyleUnderline"/>
        </w:rPr>
        <w:t xml:space="preserve"> </w:t>
      </w:r>
      <w:r w:rsidRPr="003D0116">
        <w:rPr>
          <w:rStyle w:val="StyleUnderline"/>
        </w:rPr>
        <w:t>on land or if they are lost during transport or loading/unloading at port facilities</w:t>
      </w:r>
      <w:r>
        <w:rPr>
          <w:rStyle w:val="StyleUnderline"/>
        </w:rPr>
        <w:t xml:space="preserve"> </w:t>
      </w:r>
      <w:r w:rsidRPr="003D0116">
        <w:rPr>
          <w:sz w:val="16"/>
        </w:rPr>
        <w:t xml:space="preserve">(US EPA 2002c). A well known example is small plastic resin pellets, about 2-6 mm in diameter, which are the raw material for the manufacture of plastic products (Derraik 2002).These pellets have been released into the marine environment from accidental spillage during production and processing, transport and handling. Some are buoyant whilst others become suspended or sink (Redford et al. 1997).Their presence has been reported in most of the world’s oceans (US EPA 1992b) and they are found even in more remote, non-industrialised areas in the Southwest Pacific such as Tonga, Rarotonga and Fiji (Derraik 2002). Although plastic pellets are one of the least visible forms of plastic pollution, it is apparent that they have become ubiquitous in ocean waters, sediments and on beaches (Redford et al. 1997) and are ingested by marine wildlife (see section 2.4). 1.3.2 Ocean-based Sources </w:t>
      </w:r>
      <w:r w:rsidRPr="003D0116">
        <w:rPr>
          <w:rStyle w:val="Emphasis"/>
        </w:rPr>
        <w:t>All types of boats and ships and offshore industrial platforms are potential sources of</w:t>
      </w:r>
      <w:r>
        <w:rPr>
          <w:rStyle w:val="Emphasis"/>
        </w:rPr>
        <w:t xml:space="preserve"> </w:t>
      </w:r>
      <w:r w:rsidRPr="003D0116">
        <w:rPr>
          <w:rStyle w:val="Emphasis"/>
        </w:rPr>
        <w:t>marine debris</w:t>
      </w:r>
      <w:r w:rsidRPr="003D0116">
        <w:rPr>
          <w:sz w:val="16"/>
        </w:rPr>
        <w:t>.</w:t>
      </w:r>
      <w:r w:rsidRPr="003D0116">
        <w:rPr>
          <w:rStyle w:val="StyleUnderline"/>
        </w:rPr>
        <w:t>The debris may originate from accidental loss, indiscriminate littering or</w:t>
      </w:r>
      <w:r>
        <w:rPr>
          <w:rStyle w:val="StyleUnderline"/>
        </w:rPr>
        <w:t xml:space="preserve"> </w:t>
      </w:r>
      <w:r w:rsidRPr="003D0116">
        <w:rPr>
          <w:rStyle w:val="StyleUnderline"/>
        </w:rPr>
        <w:t>illegal disposal</w:t>
      </w:r>
      <w:r w:rsidRPr="003D0116">
        <w:rPr>
          <w:sz w:val="16"/>
        </w:rPr>
        <w:t xml:space="preserve">. </w:t>
      </w:r>
      <w:r w:rsidRPr="003D0116">
        <w:rPr>
          <w:rStyle w:val="StyleUnderline"/>
        </w:rPr>
        <w:t>It may also be the result of waste management disposal practices that</w:t>
      </w:r>
      <w:r>
        <w:rPr>
          <w:rStyle w:val="StyleUnderline"/>
        </w:rPr>
        <w:t xml:space="preserve"> </w:t>
      </w:r>
      <w:r w:rsidRPr="003D0116">
        <w:rPr>
          <w:rStyle w:val="StyleUnderline"/>
        </w:rPr>
        <w:t>were carried out in the past</w:t>
      </w:r>
      <w:r w:rsidRPr="003D0116">
        <w:rPr>
          <w:sz w:val="16"/>
        </w:rPr>
        <w:t xml:space="preserve"> (Sheavly 2005). Ocean-based sources of marine debris include: • </w:t>
      </w:r>
      <w:r w:rsidRPr="003D0116">
        <w:rPr>
          <w:rStyle w:val="StyleUnderline"/>
        </w:rPr>
        <w:t>Commercial Fishing</w:t>
      </w:r>
      <w:r w:rsidRPr="003D0116">
        <w:rPr>
          <w:sz w:val="16"/>
        </w:rPr>
        <w:t xml:space="preserve">: Commercial fishermen generate marine debris when they fail to retrieve fishing gear or when they discard fishing gear or other rubbish overboard. Debris resulting from commercial fishing includes nets, lines and ropes, strapping bands, bait boxes and bags, gillnet or trawl floats plus galley wastes and household trash (US EPA 1992c, Sheavly 2005). • </w:t>
      </w:r>
      <w:r w:rsidRPr="003D0116">
        <w:rPr>
          <w:rStyle w:val="StyleUnderline"/>
        </w:rPr>
        <w:t>Recreational Boaters</w:t>
      </w:r>
      <w:r w:rsidRPr="003D0116">
        <w:rPr>
          <w:sz w:val="16"/>
        </w:rPr>
        <w:t xml:space="preserve">: Boaters may deposit garbage overboard such as bags, food packaging and fishing gear (Sheavly 2005). • </w:t>
      </w:r>
      <w:r w:rsidRPr="003D0116">
        <w:rPr>
          <w:rStyle w:val="StyleUnderline"/>
        </w:rPr>
        <w:t>Merchant, Military and Research Vessels</w:t>
      </w:r>
      <w:r w:rsidRPr="003D0116">
        <w:rPr>
          <w:sz w:val="16"/>
        </w:rPr>
        <w:t xml:space="preserve">: Rubbish from vessels may be accidentally released or blown into the water or may be deliberately thrown overboard. Large vessels with many crew members may carry supplies for several months.They generate solid wastes daily which may end up as marine debris if it is not secured and stored properly (US EPA 1992c, Sheavly 2005). • Offshore Oil and Gas Platforms and Exploration: </w:t>
      </w:r>
      <w:r w:rsidRPr="003D0116">
        <w:rPr>
          <w:rStyle w:val="StyleUnderline"/>
        </w:rPr>
        <w:t>Activities on oil and gas platforms may generate items which are deliberately or</w:t>
      </w:r>
      <w:r>
        <w:rPr>
          <w:rStyle w:val="StyleUnderline"/>
        </w:rPr>
        <w:t xml:space="preserve"> </w:t>
      </w:r>
      <w:r w:rsidRPr="003D0116">
        <w:rPr>
          <w:rStyle w:val="StyleUnderline"/>
        </w:rPr>
        <w:t>accidentally released into the marine environment including hard hats, gloves,</w:t>
      </w:r>
      <w:r>
        <w:rPr>
          <w:rStyle w:val="StyleUnderline"/>
        </w:rPr>
        <w:t xml:space="preserve"> </w:t>
      </w:r>
      <w:r w:rsidRPr="003D0116">
        <w:rPr>
          <w:rStyle w:val="StyleUnderline"/>
        </w:rPr>
        <w:t>55-gallon storage drums, survey materials and personal waste.</w:t>
      </w:r>
      <w:r w:rsidRPr="003D0116">
        <w:rPr>
          <w:sz w:val="16"/>
        </w:rPr>
        <w:t xml:space="preserve"> Undersea exploration and resource extraction also contribute to marine debris (US EPA 2002c, Sheavly 2005).</w:t>
      </w:r>
    </w:p>
    <w:p w:rsidR="002F0989" w:rsidRDefault="002F0989" w:rsidP="002F0989">
      <w:pPr>
        <w:spacing w:after="200" w:line="276" w:lineRule="auto"/>
      </w:pPr>
    </w:p>
    <w:p w:rsidR="002F0989" w:rsidRDefault="002F0989" w:rsidP="002F0989">
      <w:pPr>
        <w:spacing w:after="200" w:line="276" w:lineRule="auto"/>
      </w:pPr>
    </w:p>
    <w:p w:rsidR="00751A3F" w:rsidRDefault="00751A3F" w:rsidP="00751A3F"/>
    <w:p w:rsidR="00751A3F" w:rsidRDefault="00751A3F" w:rsidP="00751A3F"/>
    <w:p w:rsidR="00751A3F" w:rsidRPr="00751A3F" w:rsidRDefault="00751A3F" w:rsidP="00751A3F"/>
    <w:p w:rsidR="001D2E7E" w:rsidRDefault="001D2E7E" w:rsidP="00DF5630">
      <w:pPr>
        <w:pStyle w:val="Heading3"/>
      </w:pPr>
      <w:r>
        <w:t xml:space="preserve">---EXT – Marine resilient </w:t>
      </w:r>
    </w:p>
    <w:p w:rsidR="00944DDB" w:rsidRDefault="00944DDB" w:rsidP="00944DDB"/>
    <w:p w:rsidR="00944DDB" w:rsidRDefault="00944DDB" w:rsidP="00944DDB">
      <w:pPr>
        <w:pStyle w:val="Heading4"/>
      </w:pPr>
      <w:r w:rsidRPr="0013770D">
        <w:t>ecosys</w:t>
      </w:r>
      <w:r>
        <w:t xml:space="preserve">tems resilient and will recover – BO Spill proves </w:t>
      </w:r>
    </w:p>
    <w:p w:rsidR="00944DDB" w:rsidRDefault="00944DDB" w:rsidP="00944DDB"/>
    <w:p w:rsidR="00944DDB" w:rsidRPr="0013770D" w:rsidRDefault="00944DDB" w:rsidP="00944DDB">
      <w:pPr>
        <w:rPr>
          <w:rStyle w:val="Style13ptBold"/>
        </w:rPr>
      </w:pPr>
      <w:r w:rsidRPr="0013770D">
        <w:rPr>
          <w:rStyle w:val="Style13ptBold"/>
        </w:rPr>
        <w:t>Garvin ‘10</w:t>
      </w:r>
    </w:p>
    <w:p w:rsidR="00944DDB" w:rsidRPr="0013770D" w:rsidRDefault="00944DDB" w:rsidP="00944DDB">
      <w:pPr>
        <w:rPr>
          <w:sz w:val="18"/>
          <w:szCs w:val="18"/>
        </w:rPr>
      </w:pPr>
      <w:r w:rsidRPr="0013770D">
        <w:rPr>
          <w:sz w:val="18"/>
          <w:szCs w:val="18"/>
        </w:rPr>
        <w:t xml:space="preserve">Internally quoting Luis A. Soto, a deep-sea biologist with advanced degrees from Florida State University and the University of Miami who teaches at the National Autonomous University of Mexico. By Glenn Garvin – reporter for McClathy news – “Ixtoc: The Gulf's other massive oil spill no longer apparent” – McClatchy Newspapers – June 12, 2010 </w:t>
      </w:r>
      <w:r>
        <w:rPr>
          <w:sz w:val="18"/>
          <w:szCs w:val="18"/>
        </w:rPr>
        <w:t xml:space="preserve">– ev is modified for gendered language – </w:t>
      </w:r>
      <w:r w:rsidRPr="0013770D">
        <w:rPr>
          <w:sz w:val="18"/>
          <w:szCs w:val="18"/>
        </w:rPr>
        <w:t>http://www.mcclatchydc.com/2010/06/12/95793/ixtoc-the-gulfs-other-massive.html#storylink=cpy</w:t>
      </w:r>
    </w:p>
    <w:p w:rsidR="00944DDB" w:rsidRDefault="00944DDB" w:rsidP="00944DDB"/>
    <w:p w:rsidR="00944DDB" w:rsidRDefault="00944DDB" w:rsidP="00944DDB">
      <w:pPr>
        <w:rPr>
          <w:rStyle w:val="Emphasis"/>
        </w:rPr>
      </w:pPr>
      <w:r w:rsidRPr="0013770D">
        <w:rPr>
          <w:rStyle w:val="StyleUnderline"/>
        </w:rPr>
        <w:t xml:space="preserve">But if the </w:t>
      </w:r>
      <w:r w:rsidRPr="0013770D">
        <w:rPr>
          <w:rStyle w:val="Emphasis"/>
        </w:rPr>
        <w:t>BP spill</w:t>
      </w:r>
      <w:r w:rsidRPr="0013770D">
        <w:rPr>
          <w:rStyle w:val="StyleUnderline"/>
        </w:rPr>
        <w:t xml:space="preserve"> seems to be repeating one truth</w:t>
      </w:r>
      <w:r w:rsidRPr="0013770D">
        <w:rPr>
          <w:sz w:val="16"/>
        </w:rPr>
        <w:t xml:space="preserve"> already demonstrated in the Ixtoc spill ... that human technology is no match for a high-pressure undersea oil blowout ... </w:t>
      </w:r>
      <w:r w:rsidRPr="0013770D">
        <w:rPr>
          <w:rStyle w:val="StyleUnderline"/>
        </w:rPr>
        <w:t>scientists are hoping that it may eventually confirm another: that</w:t>
      </w:r>
      <w:r w:rsidRPr="0013770D">
        <w:rPr>
          <w:sz w:val="16"/>
        </w:rPr>
        <w:t xml:space="preserve"> </w:t>
      </w:r>
      <w:r w:rsidRPr="00897948">
        <w:rPr>
          <w:rStyle w:val="Emphasis"/>
          <w:highlight w:val="cyan"/>
        </w:rPr>
        <w:t>the environment has a stunning capacity to heal itself</w:t>
      </w:r>
      <w:r w:rsidRPr="0013770D">
        <w:rPr>
          <w:sz w:val="16"/>
        </w:rPr>
        <w:t xml:space="preserve"> </w:t>
      </w:r>
      <w:r w:rsidRPr="00897948">
        <w:rPr>
          <w:rStyle w:val="StyleUnderline"/>
          <w:highlight w:val="cyan"/>
        </w:rPr>
        <w:t>from (hu)manmade insults.</w:t>
      </w:r>
      <w:r w:rsidRPr="0013770D">
        <w:rPr>
          <w:sz w:val="16"/>
        </w:rPr>
        <w:t xml:space="preserve"> "</w:t>
      </w:r>
      <w:r w:rsidRPr="00897948">
        <w:rPr>
          <w:rStyle w:val="Emphasis"/>
          <w:highlight w:val="cyan"/>
        </w:rPr>
        <w:t>The environment is amazingly resilient, more so than most people understand</w:t>
      </w:r>
      <w:r w:rsidRPr="0013770D">
        <w:rPr>
          <w:sz w:val="16"/>
        </w:rPr>
        <w:t xml:space="preserve">,'' </w:t>
      </w:r>
      <w:r w:rsidRPr="0013770D">
        <w:rPr>
          <w:rStyle w:val="StyleUnderline"/>
        </w:rPr>
        <w:t>says Luis A. Soto, a deep-sea biologist with advanced degrees from Florida State University and the University of Miami who teaches at the National Autonomous University of Mexico</w:t>
      </w:r>
      <w:r w:rsidRPr="0013770D">
        <w:rPr>
          <w:sz w:val="16"/>
        </w:rPr>
        <w:t xml:space="preserve">. "To be honest, </w:t>
      </w:r>
      <w:r w:rsidRPr="00897948">
        <w:rPr>
          <w:rStyle w:val="StyleUnderline"/>
          <w:highlight w:val="cyan"/>
        </w:rPr>
        <w:t>considering the magnitude of the spill</w:t>
      </w:r>
      <w:r w:rsidRPr="0013770D">
        <w:rPr>
          <w:sz w:val="16"/>
        </w:rPr>
        <w:t xml:space="preserve">, </w:t>
      </w:r>
      <w:r w:rsidRPr="00897948">
        <w:rPr>
          <w:rStyle w:val="StyleUnderline"/>
          <w:highlight w:val="cyan"/>
        </w:rPr>
        <w:t>we thought the Ixtoc spill was going to have catastrophic effects for decades</w:t>
      </w:r>
      <w:r w:rsidRPr="0013770D">
        <w:rPr>
          <w:rStyle w:val="StyleUnderline"/>
        </w:rPr>
        <w:t xml:space="preserve"> </w:t>
      </w:r>
      <w:r w:rsidRPr="0013770D">
        <w:rPr>
          <w:sz w:val="16"/>
        </w:rPr>
        <w:t>...</w:t>
      </w:r>
      <w:r w:rsidRPr="00897948">
        <w:rPr>
          <w:rStyle w:val="Emphasis"/>
          <w:highlight w:val="cyan"/>
        </w:rPr>
        <w:t>But within a couple of years, almost everything was close to 100 percent normal again.''</w:t>
      </w:r>
    </w:p>
    <w:p w:rsidR="00944DDB" w:rsidRPr="0013770D" w:rsidRDefault="00944DDB" w:rsidP="00944DDB">
      <w:pPr>
        <w:rPr>
          <w:bdr w:val="single" w:sz="18" w:space="0" w:color="auto"/>
        </w:rPr>
      </w:pPr>
    </w:p>
    <w:p w:rsidR="00944DDB" w:rsidRDefault="00944DDB" w:rsidP="00944DDB">
      <w:pPr>
        <w:pStyle w:val="Heading4"/>
      </w:pPr>
      <w:r>
        <w:t>(  ) Oceans species are resilient.</w:t>
      </w:r>
    </w:p>
    <w:p w:rsidR="00944DDB" w:rsidRDefault="00944DDB" w:rsidP="00944DDB"/>
    <w:p w:rsidR="00944DDB" w:rsidRPr="002A6FB5" w:rsidRDefault="00944DDB" w:rsidP="00944DDB">
      <w:pPr>
        <w:rPr>
          <w:rStyle w:val="Style13ptBold"/>
        </w:rPr>
      </w:pPr>
      <w:r w:rsidRPr="002A6FB5">
        <w:rPr>
          <w:rStyle w:val="Style13ptBold"/>
        </w:rPr>
        <w:t>Lomborg, ‘1</w:t>
      </w:r>
    </w:p>
    <w:p w:rsidR="00944DDB" w:rsidRPr="002A6FB5" w:rsidRDefault="00944DDB" w:rsidP="00944DDB">
      <w:pPr>
        <w:rPr>
          <w:sz w:val="18"/>
          <w:szCs w:val="18"/>
        </w:rPr>
      </w:pPr>
      <w:r w:rsidRPr="002A6FB5">
        <w:rPr>
          <w:sz w:val="18"/>
          <w:szCs w:val="18"/>
        </w:rPr>
        <w:t xml:space="preserve">(Bjorn Lomborg is an adjunct professor at the Copenhagen Business School, director of the Copenhagen Consensus Centre and a former director of the Environmental Assessment Institute in Copenhagen. </w:t>
      </w:r>
      <w:r w:rsidRPr="002A6FB5">
        <w:rPr>
          <w:sz w:val="18"/>
          <w:szCs w:val="18"/>
          <w:u w:val="single"/>
        </w:rPr>
        <w:t>Skeptical Environmentalist</w:t>
      </w:r>
      <w:r w:rsidRPr="002A6FB5">
        <w:rPr>
          <w:sz w:val="18"/>
          <w:szCs w:val="18"/>
        </w:rPr>
        <w:t>, pg 189)</w:t>
      </w:r>
    </w:p>
    <w:p w:rsidR="00944DDB" w:rsidRDefault="00944DDB" w:rsidP="00944DDB"/>
    <w:p w:rsidR="00944DDB" w:rsidRPr="002A6FB5" w:rsidRDefault="00944DDB" w:rsidP="00944DDB">
      <w:pPr>
        <w:rPr>
          <w:sz w:val="16"/>
        </w:rPr>
      </w:pPr>
      <w:r w:rsidRPr="002A6FB5">
        <w:rPr>
          <w:sz w:val="16"/>
        </w:rPr>
        <w:t xml:space="preserve">But </w:t>
      </w:r>
      <w:r w:rsidRPr="00897948">
        <w:rPr>
          <w:rStyle w:val="StyleUnderline"/>
          <w:highlight w:val="cyan"/>
        </w:rPr>
        <w:t xml:space="preserve">the oceans are so incredibly big that our impact on them has </w:t>
      </w:r>
      <w:r w:rsidRPr="00897948">
        <w:rPr>
          <w:rStyle w:val="Emphasis"/>
          <w:highlight w:val="cyan"/>
        </w:rPr>
        <w:t>been astoundingly insignificant</w:t>
      </w:r>
      <w:r w:rsidRPr="002A6FB5">
        <w:rPr>
          <w:sz w:val="16"/>
        </w:rPr>
        <w:t xml:space="preserve"> - </w:t>
      </w:r>
      <w:r>
        <w:rPr>
          <w:rStyle w:val="StyleUnderline"/>
        </w:rPr>
        <w:t>the oceans contain more than 1,</w:t>
      </w:r>
      <w:r w:rsidRPr="002A6FB5">
        <w:rPr>
          <w:rStyle w:val="StyleUnderline"/>
        </w:rPr>
        <w:t>000 billion billion liters of water.</w:t>
      </w:r>
      <w:r w:rsidRPr="002A6FB5">
        <w:rPr>
          <w:sz w:val="16"/>
        </w:rPr>
        <w:t xml:space="preserve">1407 </w:t>
      </w:r>
      <w:r w:rsidRPr="009B3966">
        <w:rPr>
          <w:rStyle w:val="StyleUnderline"/>
        </w:rPr>
        <w:t>The UN</w:t>
      </w:r>
      <w:r w:rsidRPr="009B3966">
        <w:rPr>
          <w:sz w:val="16"/>
        </w:rPr>
        <w:t xml:space="preserve">'s overall </w:t>
      </w:r>
      <w:r w:rsidRPr="009B3966">
        <w:rPr>
          <w:rStyle w:val="StyleUnderline"/>
        </w:rPr>
        <w:t>evaluation of the oceans concludes: "</w:t>
      </w:r>
      <w:r w:rsidRPr="00897948">
        <w:rPr>
          <w:rStyle w:val="StyleUnderline"/>
          <w:highlight w:val="cyan"/>
        </w:rPr>
        <w:t>The open sea is still relatively clean</w:t>
      </w:r>
      <w:r w:rsidRPr="002A6FB5">
        <w:rPr>
          <w:sz w:val="16"/>
        </w:rPr>
        <w:t xml:space="preserve">. Low levels of </w:t>
      </w:r>
      <w:r w:rsidRPr="00897948">
        <w:rPr>
          <w:rStyle w:val="StyleUnderline"/>
          <w:highlight w:val="cyan"/>
        </w:rPr>
        <w:t>lead,</w:t>
      </w:r>
      <w:r w:rsidRPr="002A6FB5">
        <w:rPr>
          <w:sz w:val="16"/>
        </w:rPr>
        <w:t xml:space="preserve"> </w:t>
      </w:r>
      <w:r w:rsidRPr="00897948">
        <w:rPr>
          <w:rStyle w:val="StyleUnderline"/>
          <w:highlight w:val="cyan"/>
        </w:rPr>
        <w:t>synthetic</w:t>
      </w:r>
      <w:r w:rsidRPr="002A6FB5">
        <w:rPr>
          <w:sz w:val="16"/>
        </w:rPr>
        <w:t xml:space="preserve"> organic </w:t>
      </w:r>
      <w:r w:rsidRPr="00897948">
        <w:rPr>
          <w:rStyle w:val="StyleUnderline"/>
          <w:highlight w:val="cyan"/>
        </w:rPr>
        <w:t>compounds and</w:t>
      </w:r>
      <w:r w:rsidRPr="002A6FB5">
        <w:rPr>
          <w:sz w:val="16"/>
        </w:rPr>
        <w:t xml:space="preserve"> artificial </w:t>
      </w:r>
      <w:r w:rsidRPr="00897948">
        <w:rPr>
          <w:rStyle w:val="StyleUnderline"/>
          <w:highlight w:val="cyan"/>
        </w:rPr>
        <w:t>radionuclides,</w:t>
      </w:r>
      <w:r w:rsidRPr="002A6FB5">
        <w:rPr>
          <w:sz w:val="16"/>
        </w:rPr>
        <w:t xml:space="preserve"> </w:t>
      </w:r>
      <w:r w:rsidRPr="00897948">
        <w:rPr>
          <w:rStyle w:val="Emphasis"/>
          <w:highlight w:val="cyan"/>
        </w:rPr>
        <w:t>though widely detectable</w:t>
      </w:r>
      <w:r w:rsidRPr="00897948">
        <w:rPr>
          <w:sz w:val="16"/>
          <w:highlight w:val="cyan"/>
        </w:rPr>
        <w:t xml:space="preserve">, </w:t>
      </w:r>
      <w:r w:rsidRPr="00897948">
        <w:rPr>
          <w:rStyle w:val="StyleUnderline"/>
          <w:highlight w:val="cyan"/>
        </w:rPr>
        <w:t>are biologically insignificant</w:t>
      </w:r>
      <w:r w:rsidRPr="002A6FB5">
        <w:rPr>
          <w:sz w:val="16"/>
        </w:rPr>
        <w:t xml:space="preserve">. </w:t>
      </w:r>
      <w:r w:rsidRPr="00897948">
        <w:rPr>
          <w:rStyle w:val="StyleUnderline"/>
          <w:highlight w:val="cyan"/>
        </w:rPr>
        <w:t>Oil slicks and litter are common along sea lanes, but are,</w:t>
      </w:r>
      <w:r w:rsidRPr="002A6FB5">
        <w:rPr>
          <w:sz w:val="16"/>
        </w:rPr>
        <w:t xml:space="preserve"> at present, </w:t>
      </w:r>
      <w:r w:rsidRPr="00897948">
        <w:rPr>
          <w:rStyle w:val="Emphasis"/>
          <w:highlight w:val="cyan"/>
        </w:rPr>
        <w:t>a minor consequence</w:t>
      </w:r>
      <w:r w:rsidRPr="002A6FB5">
        <w:rPr>
          <w:sz w:val="16"/>
        </w:rPr>
        <w:t xml:space="preserve"> </w:t>
      </w:r>
      <w:r w:rsidRPr="00897948">
        <w:rPr>
          <w:rStyle w:val="StyleUnderline"/>
          <w:highlight w:val="cyan"/>
        </w:rPr>
        <w:t>to communities of organisms living in open-ocean waters.</w:t>
      </w:r>
      <w:r w:rsidRPr="002A6FB5">
        <w:rPr>
          <w:sz w:val="16"/>
        </w:rPr>
        <w:t>"1408 It actually turns out that the very lumps of oil that Heyerdahl was so worried about are now much fewer in number. It is estimated that in 1985 about 60 percent of the marine sources of oil pollution came from the routine tanker transport operation, while 20 percent came from regular oil spills of the kind we see on TV. and about 15 percent come from natural oil seepage at the bottom of the sea and from sediment erosion.1*09</w:t>
      </w:r>
    </w:p>
    <w:p w:rsidR="00944DDB" w:rsidRPr="009B3966" w:rsidRDefault="00944DDB" w:rsidP="00944DDB"/>
    <w:p w:rsidR="00944DDB" w:rsidRPr="00944DDB" w:rsidRDefault="00944DDB" w:rsidP="00944DDB"/>
    <w:p w:rsidR="00D96C11" w:rsidRDefault="00D96C11" w:rsidP="00D96C11">
      <w:pPr>
        <w:pStyle w:val="Heading2"/>
      </w:pPr>
      <w:r>
        <w:t>Politics</w:t>
      </w:r>
    </w:p>
    <w:p w:rsidR="00D96C11" w:rsidRDefault="00D96C11" w:rsidP="00DF5630">
      <w:pPr>
        <w:pStyle w:val="Heading3"/>
      </w:pPr>
      <w:r>
        <w:t xml:space="preserve">2AC Link turn </w:t>
      </w:r>
    </w:p>
    <w:p w:rsidR="00D96C11" w:rsidRDefault="00D96C11" w:rsidP="00D96C11">
      <w:pPr>
        <w:pStyle w:val="Heading4"/>
      </w:pPr>
      <w:r>
        <w:t xml:space="preserve">Algal biofuels are incredibly popular – numerous reasons </w:t>
      </w:r>
    </w:p>
    <w:p w:rsidR="00D96C11" w:rsidRDefault="00D96C11" w:rsidP="00D96C11">
      <w:r w:rsidRPr="00BA2540">
        <w:rPr>
          <w:rStyle w:val="Style13ptBold"/>
        </w:rPr>
        <w:t>Rosenthal 12</w:t>
      </w:r>
      <w:r>
        <w:t xml:space="preserve"> - Executive Director, Algal Biomass Organization (Mary, “Myth Busting – Republicans and Algae”, Biofuels Digest, 7-19-12, http://www.biofuelsdigest.com/bdigest/2012/07/19/myth-busting-republicans-and-algae/)//KG</w:t>
      </w:r>
    </w:p>
    <w:p w:rsidR="00D96C11" w:rsidRPr="005C71F7" w:rsidRDefault="00D96C11" w:rsidP="00D96C11">
      <w:pPr>
        <w:rPr>
          <w:rStyle w:val="StyleUnderline"/>
        </w:rPr>
      </w:pPr>
      <w:r w:rsidRPr="005C71F7">
        <w:rPr>
          <w:sz w:val="16"/>
        </w:rPr>
        <w:t xml:space="preserve">I’m sure many of you remember that </w:t>
      </w:r>
      <w:r w:rsidRPr="005C71F7">
        <w:rPr>
          <w:rStyle w:val="StyleUnderline"/>
        </w:rPr>
        <w:t>algae became a bit of a political football during the Republican primary campaign. It</w:t>
      </w:r>
      <w:r w:rsidRPr="005C71F7">
        <w:rPr>
          <w:sz w:val="16"/>
        </w:rPr>
        <w:t xml:space="preserve"> certainly was hard for me and others in the industry to see algae technology belittled. And </w:t>
      </w:r>
      <w:r w:rsidRPr="005C71F7">
        <w:rPr>
          <w:rStyle w:val="StyleUnderline"/>
        </w:rPr>
        <w:t>based on that experience one might be inclined to draw a bright-line and say Democrats are for algae while Republicans are against</w:t>
      </w:r>
      <w:r w:rsidRPr="005C71F7">
        <w:rPr>
          <w:sz w:val="16"/>
        </w:rPr>
        <w:t xml:space="preserve">. (Of course, </w:t>
      </w:r>
      <w:r w:rsidRPr="005C71F7">
        <w:rPr>
          <w:rStyle w:val="StyleUnderline"/>
        </w:rPr>
        <w:t xml:space="preserve">to do that, one would have to ignore the incredible advocacy of U.S. Rep. </w:t>
      </w:r>
      <w:r w:rsidRPr="005C71F7">
        <w:rPr>
          <w:sz w:val="16"/>
        </w:rPr>
        <w:t xml:space="preserve">Brian </w:t>
      </w:r>
      <w:r w:rsidRPr="005C71F7">
        <w:rPr>
          <w:rStyle w:val="StyleUnderline"/>
        </w:rPr>
        <w:t>Bilbra</w:t>
      </w:r>
      <w:r w:rsidRPr="005C71F7">
        <w:rPr>
          <w:sz w:val="16"/>
        </w:rPr>
        <w:t xml:space="preserve">y (R-CA), </w:t>
      </w:r>
      <w:r w:rsidRPr="005C71F7">
        <w:rPr>
          <w:rStyle w:val="StyleUnderline"/>
        </w:rPr>
        <w:t xml:space="preserve">who co-chairs the House Algae Congress, and other </w:t>
      </w:r>
      <w:r w:rsidRPr="005C71F7">
        <w:rPr>
          <w:rStyle w:val="Emphasis"/>
        </w:rPr>
        <w:t>Republicans who have been tireless supporters</w:t>
      </w:r>
      <w:r w:rsidRPr="005C71F7">
        <w:rPr>
          <w:sz w:val="16"/>
        </w:rPr>
        <w:t xml:space="preserve">.) But certainly, if all you did was read the partisan media on both sides you might be inclined to agree. Make no mistake, I and the membership of the ABO, are watching the situation very carefully and are working hard to ensure that all elected officials understand the potential of biofuels, including those made from algae, are seen as vital to our economic growth, energy balance and national security. </w:t>
      </w:r>
      <w:r w:rsidRPr="005C71F7">
        <w:rPr>
          <w:rStyle w:val="StyleUnderline"/>
        </w:rPr>
        <w:t>When you get past the heated rhetoric of a presidential campaign and the demands of a 24-7 news cycle</w:t>
      </w:r>
      <w:r w:rsidRPr="005C71F7">
        <w:rPr>
          <w:sz w:val="16"/>
        </w:rPr>
        <w:t xml:space="preserve">, </w:t>
      </w:r>
      <w:r w:rsidRPr="005C71F7">
        <w:rPr>
          <w:rStyle w:val="StyleUnderline"/>
        </w:rPr>
        <w:t>support for algae is stronger than you might think</w:t>
      </w:r>
      <w:r w:rsidRPr="005C71F7">
        <w:rPr>
          <w:sz w:val="16"/>
        </w:rPr>
        <w:t xml:space="preserve">. Very quietly, </w:t>
      </w:r>
      <w:r w:rsidRPr="005C71F7">
        <w:rPr>
          <w:rStyle w:val="StyleUnderline"/>
        </w:rPr>
        <w:t>we are seeing support for algae bubbling up at the state level, with recent pro-algae legislation having been passed in Ohio and Arizona.</w:t>
      </w:r>
      <w:r>
        <w:rPr>
          <w:rStyle w:val="StyleUnderline"/>
        </w:rPr>
        <w:t xml:space="preserve"> </w:t>
      </w:r>
      <w:r w:rsidRPr="005C71F7">
        <w:rPr>
          <w:sz w:val="16"/>
        </w:rPr>
        <w:t xml:space="preserve">In Arizona, bipartisan legislation was signed into law by Republican Governor Jan Brewer that would allow algaculture to be defined as agriculture on state trust lands. A second piece of Arizona legislation will tax land used for algaculture in the same favorable manner as agricultural land. In Ohio, Republican Governor John Kasich signed into law bipartisan legislation that defines the production of algae as agriculture in the Ohio Revised Code. </w:t>
      </w:r>
      <w:r w:rsidRPr="005C71F7">
        <w:rPr>
          <w:rStyle w:val="StyleUnderline"/>
        </w:rPr>
        <w:t>What’s remarkable is that these states are led by Republican governors with certified conservative credentials. They are also all swing states in the 2012 elections</w:t>
      </w:r>
      <w:r w:rsidRPr="005C71F7">
        <w:rPr>
          <w:sz w:val="16"/>
        </w:rPr>
        <w:t xml:space="preserve">. This tells me is that </w:t>
      </w:r>
      <w:r w:rsidRPr="005C71F7">
        <w:rPr>
          <w:rStyle w:val="StyleUnderline"/>
        </w:rPr>
        <w:t>algae companies in these states have been able to make the case for supporting algae technology.</w:t>
      </w:r>
      <w:r w:rsidRPr="005C71F7">
        <w:rPr>
          <w:sz w:val="16"/>
        </w:rPr>
        <w:t xml:space="preserve"> And right now, </w:t>
      </w:r>
      <w:r w:rsidRPr="005C71F7">
        <w:rPr>
          <w:rStyle w:val="StyleUnderline"/>
        </w:rPr>
        <w:t>given the economic challenges we face, any company or industry that can show promise and progress towards creating jobs and economic development across a state is likely to be looked upon favorably by policymakers</w:t>
      </w:r>
      <w:r w:rsidRPr="005C71F7">
        <w:rPr>
          <w:sz w:val="16"/>
        </w:rPr>
        <w:t xml:space="preserve">. When making the case about algae to policy audiences, here are seven points I have found persuasive on both sides of the aisle: </w:t>
      </w:r>
      <w:r w:rsidRPr="005C71F7">
        <w:rPr>
          <w:rStyle w:val="StyleUnderline"/>
        </w:rPr>
        <w:t>Algae are the source of all our oil today</w:t>
      </w:r>
      <w:r w:rsidRPr="005C71F7">
        <w:rPr>
          <w:sz w:val="16"/>
        </w:rPr>
        <w:t xml:space="preserve">. Oil deposits are the remains of vast algae plumes that decayed and turned to oil after millions of years of heat and pressure. Today’s industry can do in a few weeks what it took nature to do in millennia. </w:t>
      </w:r>
      <w:r w:rsidRPr="005C71F7">
        <w:rPr>
          <w:rStyle w:val="StyleUnderline"/>
        </w:rPr>
        <w:t>Algae produce drop-in transportation fuels that can reduce our dependence on foreign oil.</w:t>
      </w:r>
      <w:r w:rsidRPr="005C71F7">
        <w:rPr>
          <w:sz w:val="16"/>
        </w:rPr>
        <w:t xml:space="preserve"> Algae fuels are fully compatible with existing oil-based infrastructure, including refineries, pipelines, and vehicle gas tanks. </w:t>
      </w:r>
      <w:r w:rsidRPr="005C71F7">
        <w:rPr>
          <w:rStyle w:val="StyleUnderline"/>
        </w:rPr>
        <w:t>Algae can be scaled</w:t>
      </w:r>
      <w:r w:rsidRPr="005C71F7">
        <w:rPr>
          <w:sz w:val="16"/>
        </w:rPr>
        <w:t xml:space="preserve">. Algae can be grown throughout the USA as they do not need arable land or fresh water. They do not displace or compete with land-based crops or resources needed to grow them. </w:t>
      </w:r>
      <w:r w:rsidRPr="005C71F7">
        <w:rPr>
          <w:rStyle w:val="StyleUnderline"/>
        </w:rPr>
        <w:t>Algae produce a high-energy density fuel the military needs.</w:t>
      </w:r>
      <w:r w:rsidRPr="005C71F7">
        <w:rPr>
          <w:sz w:val="16"/>
        </w:rPr>
        <w:t xml:space="preserve"> The Navy supports algae because oils from algae can provide a secure, domestic source of renewable fuel for its green fleet. The Air Force likes algae because high-performance JP-8 jet fuel can be produced from algae. Algae-based fuel is being produced now in significant quantities by numerous algae-based fuel companies. Algae’s viability as a crude oil replacement is no longer a contested issue. </w:t>
      </w:r>
      <w:r w:rsidRPr="005C71F7">
        <w:rPr>
          <w:rStyle w:val="StyleUnderline"/>
        </w:rPr>
        <w:t>Major corporate players support algae</w:t>
      </w:r>
      <w:r w:rsidRPr="005C71F7">
        <w:rPr>
          <w:sz w:val="16"/>
        </w:rPr>
        <w:t>. Companies like Boeing, United Airlines, FedEx, Exxon, Honeywell and many others are actively investing in or allocating resources to algae fuel development. Algae technology is a critical complement to coal and other CO2 emitting facilities</w:t>
      </w:r>
      <w:r w:rsidRPr="005C71F7">
        <w:rPr>
          <w:rStyle w:val="StyleUnderline"/>
        </w:rPr>
        <w:t>. As major emitters of CO2 face new emissions reduction requirements, algae technology is becoming increasingly important</w:t>
      </w:r>
      <w:r w:rsidRPr="005C71F7">
        <w:rPr>
          <w:sz w:val="16"/>
        </w:rPr>
        <w:t xml:space="preserve">. Because algae can digest CO2, they prove a much lower-cost solution to carbon capture than unproven storage solutions being proposed today. </w:t>
      </w:r>
      <w:r w:rsidRPr="005C71F7">
        <w:rPr>
          <w:rStyle w:val="Emphasis"/>
        </w:rPr>
        <w:t>The wonderful thing about algae’s benefits listed above is that they are non-partisan, evidenced by state-level support from both Democrats and Republicans</w:t>
      </w:r>
      <w:r w:rsidRPr="005C71F7">
        <w:rPr>
          <w:sz w:val="16"/>
        </w:rPr>
        <w:t xml:space="preserve">. When we present our arguments in a non-partisan way, I believe </w:t>
      </w:r>
      <w:r w:rsidRPr="005C71F7">
        <w:rPr>
          <w:rStyle w:val="StyleUnderline"/>
        </w:rPr>
        <w:t>reasonable policymakers will see the value in accelerating the development of our industry.</w:t>
      </w:r>
      <w:r w:rsidRPr="005C71F7">
        <w:rPr>
          <w:sz w:val="16"/>
        </w:rPr>
        <w:t xml:space="preserve"> The successful efforts in states like Arizona and Ohio can, and should, serve as a wakeup call to the rest of the algae industry as well as a playbook for others to follow in their own states. </w:t>
      </w:r>
      <w:r w:rsidRPr="005C71F7">
        <w:rPr>
          <w:rStyle w:val="StyleUnderline"/>
        </w:rPr>
        <w:t>The more we can develop bi-partisan support for algae at the state level, the more we’ll be able to lay the groundwork for even more success at the federal level.</w:t>
      </w:r>
    </w:p>
    <w:p w:rsidR="00DF5630" w:rsidRDefault="00DF5630" w:rsidP="00DF5630">
      <w:pPr>
        <w:pStyle w:val="Heading3"/>
      </w:pPr>
      <w:r>
        <w:t>2AC Link uniqueness</w:t>
      </w:r>
    </w:p>
    <w:p w:rsidR="00DF5630" w:rsidRDefault="00DF5630" w:rsidP="00DF5630"/>
    <w:p w:rsidR="00DF5630" w:rsidRDefault="00DF5630" w:rsidP="00DF5630">
      <w:pPr>
        <w:pStyle w:val="Heading4"/>
      </w:pPr>
      <w:r>
        <w:t xml:space="preserve">No link uniqueness-algal biofuels have already been debated in the Senate </w:t>
      </w:r>
    </w:p>
    <w:p w:rsidR="00DF5630" w:rsidRDefault="00DF5630" w:rsidP="00DF5630">
      <w:r w:rsidRPr="0048242A">
        <w:rPr>
          <w:rStyle w:val="Style13ptBold"/>
        </w:rPr>
        <w:t>Rosenthal 14</w:t>
      </w:r>
      <w:r>
        <w:t xml:space="preserve"> (Mary Rosenthal, Executive Director of the Algae Biomass Organization, “ THE ALGAE BIOFUEL TAX CREDIT,” 2012, </w:t>
      </w:r>
      <w:hyperlink r:id="rId84" w:history="1">
        <w:r w:rsidRPr="00F4479A">
          <w:rPr>
            <w:rStyle w:val="Hyperlink"/>
          </w:rPr>
          <w:t>http://www.algaebiomass.org/the-algae-biofuel-tax-credit</w:t>
        </w:r>
      </w:hyperlink>
      <w:r>
        <w:t>, Accessed: 7/31/14, RH)</w:t>
      </w:r>
    </w:p>
    <w:p w:rsidR="00DF5630" w:rsidRPr="00126DE4" w:rsidRDefault="00DF5630" w:rsidP="00DF5630">
      <w:pPr>
        <w:rPr>
          <w:rStyle w:val="StyleUnderline"/>
        </w:rPr>
      </w:pPr>
      <w:r>
        <w:t xml:space="preserve">Dear Algae Biomass Organization Member,Today, </w:t>
      </w:r>
      <w:r w:rsidRPr="00126DE4">
        <w:rPr>
          <w:rStyle w:val="StyleUnderline"/>
        </w:rPr>
        <w:t>the Senate Finance Committee approved the Family and Business Tax Cut Certainty Act of 2012.</w:t>
      </w:r>
    </w:p>
    <w:p w:rsidR="00DF5630" w:rsidRDefault="00DF5630" w:rsidP="00DF5630">
      <w:pPr>
        <w:rPr>
          <w:rStyle w:val="StyleUnderline"/>
        </w:rPr>
      </w:pPr>
      <w:r w:rsidRPr="00600789">
        <w:rPr>
          <w:rStyle w:val="StyleUnderline"/>
          <w:highlight w:val="green"/>
        </w:rPr>
        <w:t>The bill</w:t>
      </w:r>
      <w:r w:rsidRPr="00126DE4">
        <w:rPr>
          <w:rStyle w:val="StyleUnderline"/>
        </w:rPr>
        <w:t xml:space="preserve">, </w:t>
      </w:r>
      <w:r w:rsidRPr="00126DE4">
        <w:rPr>
          <w:rStyle w:val="Emphasis"/>
        </w:rPr>
        <w:t xml:space="preserve">which </w:t>
      </w:r>
      <w:r w:rsidRPr="00600789">
        <w:rPr>
          <w:rStyle w:val="Emphasis"/>
          <w:highlight w:val="green"/>
        </w:rPr>
        <w:t>received bipartisan support in</w:t>
      </w:r>
      <w:r w:rsidRPr="00126DE4">
        <w:rPr>
          <w:rStyle w:val="Emphasis"/>
        </w:rPr>
        <w:t xml:space="preserve"> the </w:t>
      </w:r>
      <w:r w:rsidRPr="00600789">
        <w:rPr>
          <w:rStyle w:val="Emphasis"/>
          <w:highlight w:val="green"/>
        </w:rPr>
        <w:t>Committee</w:t>
      </w:r>
      <w:r w:rsidRPr="00126DE4">
        <w:rPr>
          <w:rStyle w:val="StyleUnderline"/>
        </w:rPr>
        <w:t xml:space="preserve">, </w:t>
      </w:r>
      <w:r w:rsidRPr="00600789">
        <w:rPr>
          <w:rStyle w:val="StyleUnderline"/>
          <w:highlight w:val="green"/>
        </w:rPr>
        <w:t>would extend</w:t>
      </w:r>
      <w:r w:rsidRPr="00126DE4">
        <w:rPr>
          <w:rStyle w:val="StyleUnderline"/>
        </w:rPr>
        <w:t xml:space="preserve"> the </w:t>
      </w:r>
      <w:r w:rsidRPr="00600789">
        <w:rPr>
          <w:rStyle w:val="StyleUnderline"/>
          <w:highlight w:val="green"/>
        </w:rPr>
        <w:t>tax credit for</w:t>
      </w:r>
      <w:r w:rsidRPr="00126DE4">
        <w:rPr>
          <w:rStyle w:val="StyleUnderline"/>
        </w:rPr>
        <w:t xml:space="preserve"> the </w:t>
      </w:r>
      <w:r w:rsidRPr="00600789">
        <w:rPr>
          <w:rStyle w:val="StyleUnderline"/>
          <w:highlight w:val="green"/>
        </w:rPr>
        <w:t xml:space="preserve">production of cellulosic </w:t>
      </w:r>
      <w:r w:rsidRPr="00600789">
        <w:rPr>
          <w:rStyle w:val="Emphasis"/>
          <w:highlight w:val="green"/>
        </w:rPr>
        <w:t>biofuel</w:t>
      </w:r>
      <w:r w:rsidRPr="00600789">
        <w:rPr>
          <w:rStyle w:val="StyleUnderline"/>
          <w:highlight w:val="green"/>
        </w:rPr>
        <w:t xml:space="preserve"> through</w:t>
      </w:r>
      <w:r w:rsidRPr="00126DE4">
        <w:rPr>
          <w:rStyle w:val="StyleUnderline"/>
        </w:rPr>
        <w:t xml:space="preserve"> the </w:t>
      </w:r>
      <w:r w:rsidRPr="00600789">
        <w:rPr>
          <w:rStyle w:val="StyleUnderline"/>
          <w:highlight w:val="green"/>
        </w:rPr>
        <w:t>end of 2013.</w:t>
      </w:r>
    </w:p>
    <w:p w:rsidR="00DF5630" w:rsidRDefault="00DF5630" w:rsidP="00DF5630">
      <w:r w:rsidRPr="00600789">
        <w:rPr>
          <w:rStyle w:val="Emphasis"/>
          <w:highlight w:val="green"/>
        </w:rPr>
        <w:t>The bill would</w:t>
      </w:r>
      <w:r w:rsidRPr="00126DE4">
        <w:rPr>
          <w:rStyle w:val="Emphasis"/>
        </w:rPr>
        <w:t xml:space="preserve"> also </w:t>
      </w:r>
      <w:r w:rsidRPr="00600789">
        <w:rPr>
          <w:rStyle w:val="Emphasis"/>
          <w:highlight w:val="green"/>
        </w:rPr>
        <w:t>extend</w:t>
      </w:r>
      <w:r w:rsidRPr="00126DE4">
        <w:rPr>
          <w:rStyle w:val="Emphasis"/>
        </w:rPr>
        <w:t xml:space="preserve"> the cellulosic </w:t>
      </w:r>
      <w:r w:rsidRPr="00600789">
        <w:rPr>
          <w:rStyle w:val="Emphasis"/>
          <w:highlight w:val="green"/>
        </w:rPr>
        <w:t>biofuel tax credit to algae-based fuel for the first time</w:t>
      </w:r>
      <w:r w:rsidRPr="00126DE4">
        <w:rPr>
          <w:rStyle w:val="Emphasis"/>
        </w:rPr>
        <w:t>.</w:t>
      </w:r>
      <w:r>
        <w:t xml:space="preserve"> These provisions are part of a larger legislative package that would extend dozens of tax credits that have either expired or are set to expire at the end of this year.</w:t>
      </w:r>
    </w:p>
    <w:p w:rsidR="00DF5630" w:rsidRDefault="00DF5630" w:rsidP="00DF5630">
      <w:r>
        <w:t>The full Senate is not expected to vote on the legislation until September at the earliest.However, the bipartisan support for the inclusion of algae-based biofuel in the Senate Finance Committee is a significant milestone that will put the algae industry in an excellent position going into the legislative debates ahead.</w:t>
      </w:r>
    </w:p>
    <w:p w:rsidR="00DF5630" w:rsidRDefault="00DF5630" w:rsidP="00DF5630"/>
    <w:p w:rsidR="00D96C11" w:rsidRDefault="00D96C11" w:rsidP="00DF5630">
      <w:pPr>
        <w:pStyle w:val="Heading3"/>
      </w:pPr>
      <w:r>
        <w:t xml:space="preserve">1AR Link turn – bipartisan </w:t>
      </w:r>
    </w:p>
    <w:p w:rsidR="00D96C11" w:rsidRDefault="00D96C11" w:rsidP="00D96C11">
      <w:pPr>
        <w:pStyle w:val="Heading4"/>
      </w:pPr>
      <w:r>
        <w:t xml:space="preserve">Policymakers support algal biofuel </w:t>
      </w:r>
    </w:p>
    <w:p w:rsidR="00D96C11" w:rsidRDefault="00D96C11" w:rsidP="00D96C11">
      <w:r w:rsidRPr="00715084">
        <w:rPr>
          <w:rStyle w:val="Style13ptBold"/>
        </w:rPr>
        <w:t>Algae Energy 14</w:t>
      </w:r>
      <w:r>
        <w:t xml:space="preserve"> (“Political issues”, 2014, http://algae-energy.co.uk/why_algae/political-issues/)//KG</w:t>
      </w:r>
    </w:p>
    <w:p w:rsidR="00D96C11" w:rsidRPr="005C71F7" w:rsidRDefault="00D96C11" w:rsidP="00D96C11">
      <w:pPr>
        <w:rPr>
          <w:sz w:val="16"/>
        </w:rPr>
      </w:pPr>
      <w:r w:rsidRPr="00D21D32">
        <w:rPr>
          <w:rStyle w:val="StyleUnderline"/>
        </w:rPr>
        <w:t>Interests in algae biofuel production have revived for three political reasons</w:t>
      </w:r>
      <w:r w:rsidRPr="00D21D32">
        <w:rPr>
          <w:sz w:val="16"/>
        </w:rPr>
        <w:t xml:space="preserve">. </w:t>
      </w:r>
      <w:r w:rsidRPr="00D21D32">
        <w:rPr>
          <w:rStyle w:val="StyleUnderline"/>
        </w:rPr>
        <w:t>First, there has been a shift towards diversification of energy resources.</w:t>
      </w:r>
      <w:r w:rsidRPr="00D21D32">
        <w:rPr>
          <w:sz w:val="16"/>
        </w:rPr>
        <w:t xml:space="preserve"> The EU </w:t>
      </w:r>
      <w:r w:rsidRPr="00D21D32">
        <w:rPr>
          <w:rStyle w:val="StyleUnderline"/>
        </w:rPr>
        <w:t>policy-makers</w:t>
      </w:r>
      <w:r w:rsidRPr="00D21D32">
        <w:rPr>
          <w:sz w:val="16"/>
        </w:rPr>
        <w:t xml:space="preserve"> (not all) </w:t>
      </w:r>
      <w:r w:rsidRPr="00D21D32">
        <w:rPr>
          <w:rStyle w:val="StyleUnderline"/>
        </w:rPr>
        <w:t>argue that it is dangerous for economies to rely on a limited number of energy providers.</w:t>
      </w:r>
      <w:r w:rsidRPr="00D21D32">
        <w:rPr>
          <w:sz w:val="16"/>
        </w:rPr>
        <w:t xml:space="preserve"> States become dependent on energy suppliers and vulnerable to political interventions in energy transactions. In simple words, if </w:t>
      </w:r>
      <w:r w:rsidRPr="00D21D32">
        <w:rPr>
          <w:rStyle w:val="StyleUnderline"/>
        </w:rPr>
        <w:t>economies transform their energy system so that instead of depending on a single resource multiple energy resources are used, they are better protected from interruptions in energy flow</w:t>
      </w:r>
      <w:r w:rsidRPr="00D21D32">
        <w:rPr>
          <w:sz w:val="16"/>
        </w:rPr>
        <w:t xml:space="preserve"> for political reasons. </w:t>
      </w:r>
      <w:r w:rsidRPr="00D21D32">
        <w:rPr>
          <w:rStyle w:val="StyleUnderline"/>
        </w:rPr>
        <w:t>Second, as non-Western economies are flourishing, global demand for oil is increasing</w:t>
      </w:r>
      <w:r w:rsidRPr="00D21D32">
        <w:rPr>
          <w:sz w:val="16"/>
        </w:rPr>
        <w:t xml:space="preserve">. Brazil, Russia, India, China as well as Argentina, Chile and Mexico are (becoming) enormous economies that can and will want a share of the Earth’s oil reserves. In the name of political and economic stability this cannot be denied to them. For old oil consumers, however, this puts a price up from previous times. Therefore it makes sense to develop technologies for other types of fuel instead of paying premium price for oil. </w:t>
      </w:r>
      <w:r w:rsidRPr="00D21D32">
        <w:rPr>
          <w:rStyle w:val="StyleUnderline"/>
        </w:rPr>
        <w:t>Third, cost of oil extraction is rising as oil reserves are found yet more deeper and trickier places.</w:t>
      </w:r>
      <w:r w:rsidRPr="00D21D32">
        <w:rPr>
          <w:sz w:val="16"/>
        </w:rPr>
        <w:t xml:space="preserve"> This requires development of new technologies and spending more money. For many governments the global economic slowdown has defined the coming decade, which means that up-taking major expenditures is not a feasible political option.</w:t>
      </w:r>
    </w:p>
    <w:p w:rsidR="00D96C11" w:rsidRDefault="00D96C11" w:rsidP="00D96C11">
      <w:pPr>
        <w:pStyle w:val="Heading4"/>
      </w:pPr>
      <w:r>
        <w:t xml:space="preserve">Bipartisan lobbying groups support algal biofuels </w:t>
      </w:r>
    </w:p>
    <w:p w:rsidR="00D96C11" w:rsidRDefault="00D96C11" w:rsidP="00D96C11">
      <w:r w:rsidRPr="007975CF">
        <w:rPr>
          <w:rStyle w:val="Style13ptBold"/>
        </w:rPr>
        <w:t>Rosenthal 13</w:t>
      </w:r>
      <w:r>
        <w:t xml:space="preserve"> - Executive Director, Algae Biomass Organization (Mary, “What’s Good for Algae is Good for Renewables”, Biofuels Digest, 11-12-13, http://www.biofuelsdigest.com/bdigest/2013/11/12/whats-good-for-algae-is-good-for-renewables/)//KG</w:t>
      </w:r>
    </w:p>
    <w:p w:rsidR="00D96C11" w:rsidRPr="00C3775A" w:rsidRDefault="00D96C11" w:rsidP="00D96C11">
      <w:pPr>
        <w:rPr>
          <w:u w:val="single"/>
        </w:rPr>
      </w:pPr>
      <w:r w:rsidRPr="00D21D32">
        <w:rPr>
          <w:sz w:val="16"/>
        </w:rPr>
        <w:t xml:space="preserve">I had the privilege of sitting in the Science, Space, &amp; Technology Committee Room of the Rayburn House Office Building last month for the launch of the new Congressional Algae Caucus with its bi-partisan chairmen, Republican Matt Salmon of Arizona and Democrat Scott Peters of California. They, along with </w:t>
      </w:r>
      <w:r w:rsidRPr="00D21D32">
        <w:rPr>
          <w:rStyle w:val="StyleUnderline"/>
        </w:rPr>
        <w:t>a bi-partisan group of members</w:t>
      </w:r>
      <w:r w:rsidRPr="00D21D32">
        <w:rPr>
          <w:sz w:val="16"/>
        </w:rPr>
        <w:t xml:space="preserve"> from Hawaii to New York and many places in between, </w:t>
      </w:r>
      <w:r w:rsidRPr="00D21D32">
        <w:rPr>
          <w:rStyle w:val="StyleUnderline"/>
        </w:rPr>
        <w:t>came together on the first day of business after the shutdown ended to make algae among their first priorities.</w:t>
      </w:r>
      <w:r>
        <w:rPr>
          <w:rStyle w:val="StyleUnderline"/>
        </w:rPr>
        <w:t xml:space="preserve"> </w:t>
      </w:r>
      <w:r w:rsidRPr="00D21D32">
        <w:rPr>
          <w:rStyle w:val="StyleUnderline"/>
        </w:rPr>
        <w:t>The primary purpose behind the caucus is to increase the awareness in Congress about the incredible benefits algae can provide in terms of renewable fuels, products and economic development</w:t>
      </w:r>
      <w:r w:rsidRPr="00D21D32">
        <w:rPr>
          <w:sz w:val="16"/>
        </w:rPr>
        <w:t>. As we shared our legislative priorities with the caucus and as I listened to the discussion</w:t>
      </w:r>
      <w:r w:rsidRPr="00D21D32">
        <w:rPr>
          <w:rStyle w:val="StyleUnderline"/>
        </w:rPr>
        <w:t xml:space="preserve">, it struck me how many of the policy priorities for algae-based fuels were not only achievable in today’s political environment, but could also benefit </w:t>
      </w:r>
      <w:r>
        <w:rPr>
          <w:rStyle w:val="StyleUnderline"/>
        </w:rPr>
        <w:t>the biofuels industry at large.</w:t>
      </w:r>
    </w:p>
    <w:p w:rsidR="00DF5630" w:rsidRDefault="00DF5630" w:rsidP="00DF5630">
      <w:pPr>
        <w:pStyle w:val="Heading4"/>
      </w:pPr>
      <w:r>
        <w:t xml:space="preserve">Algae biofuels are bipartisan </w:t>
      </w:r>
    </w:p>
    <w:p w:rsidR="00DF5630" w:rsidRPr="00350266" w:rsidRDefault="00DF5630" w:rsidP="00DF5630">
      <w:r>
        <w:rPr>
          <w:b/>
        </w:rPr>
        <w:t xml:space="preserve">EBR 13 </w:t>
      </w:r>
      <w:r>
        <w:t>(Energy Business Review, “</w:t>
      </w:r>
      <w:r w:rsidRPr="00350266">
        <w:t>US to provide tax credit to algae-based biofuel producers</w:t>
      </w:r>
      <w:r>
        <w:t xml:space="preserve">,” 3 January 2013, </w:t>
      </w:r>
      <w:hyperlink r:id="rId85" w:history="1">
        <w:r w:rsidRPr="00F15196">
          <w:rPr>
            <w:rStyle w:val="Hyperlink"/>
          </w:rPr>
          <w:t>http://biofuelsandbiomass.energy-business-review.com/news/us-to-provide-tax-credit-to-algae-based-biofuel-producers-030113</w:t>
        </w:r>
      </w:hyperlink>
      <w:r>
        <w:t xml:space="preserve">//AL) </w:t>
      </w:r>
    </w:p>
    <w:p w:rsidR="00DF5630" w:rsidRPr="00C969BA" w:rsidRDefault="00DF5630" w:rsidP="00DF5630">
      <w:pPr>
        <w:rPr>
          <w:sz w:val="16"/>
        </w:rPr>
      </w:pPr>
      <w:r w:rsidRPr="00C969BA">
        <w:rPr>
          <w:rStyle w:val="StyleUnderline"/>
        </w:rPr>
        <w:t>The US House of Representatives and the US Senate passed the bi-partisan Fiscal Cliff legislation that makes algae-derived fuels</w:t>
      </w:r>
      <w:r w:rsidRPr="00C969BA">
        <w:rPr>
          <w:sz w:val="16"/>
        </w:rPr>
        <w:t xml:space="preserve"> eligible for a $1.01 per gallon tax credit.</w:t>
      </w:r>
      <w:r w:rsidRPr="00C969BA">
        <w:rPr>
          <w:sz w:val="12"/>
        </w:rPr>
        <w:t>¶</w:t>
      </w:r>
      <w:r w:rsidRPr="00C969BA">
        <w:rPr>
          <w:sz w:val="16"/>
        </w:rPr>
        <w:t xml:space="preserve"> Introduced under section 40 of the United States Code, the legislation allows producers of fuels derived from algae, cyanobacteria or lemna to benefit from the tax credit, previously applicable only to cellulosic feedstocks.</w:t>
      </w:r>
      <w:r w:rsidRPr="00C969BA">
        <w:rPr>
          <w:sz w:val="12"/>
        </w:rPr>
        <w:t>¶</w:t>
      </w:r>
      <w:r w:rsidRPr="00C969BA">
        <w:rPr>
          <w:sz w:val="16"/>
        </w:rPr>
        <w:t xml:space="preserve"> </w:t>
      </w:r>
      <w:r w:rsidRPr="00C969BA">
        <w:rPr>
          <w:rStyle w:val="Emphasis"/>
        </w:rPr>
        <w:t>The support comes in the wake of many algae-based fuel producers commencing commercial production following considerable research</w:t>
      </w:r>
      <w:r w:rsidRPr="00C969BA">
        <w:rPr>
          <w:rStyle w:val="StyleUnderline"/>
        </w:rPr>
        <w:t>.</w:t>
      </w:r>
      <w:r w:rsidRPr="00C969BA">
        <w:rPr>
          <w:rStyle w:val="StyleUnderline"/>
          <w:sz w:val="12"/>
          <w:u w:val="none"/>
        </w:rPr>
        <w:t>¶</w:t>
      </w:r>
      <w:r w:rsidRPr="00C969BA">
        <w:rPr>
          <w:rStyle w:val="StyleUnderline"/>
        </w:rPr>
        <w:t xml:space="preserve"> US algae industry trade association, Algae Biomass Organization</w:t>
      </w:r>
      <w:r w:rsidRPr="00C969BA">
        <w:rPr>
          <w:sz w:val="16"/>
        </w:rPr>
        <w:t xml:space="preserve">, executive director Mary Rosenthal </w:t>
      </w:r>
      <w:r w:rsidRPr="00C969BA">
        <w:rPr>
          <w:rStyle w:val="StyleUnderline"/>
        </w:rPr>
        <w:t xml:space="preserve">noted </w:t>
      </w:r>
      <w:r w:rsidRPr="00C969BA">
        <w:rPr>
          <w:sz w:val="16"/>
        </w:rPr>
        <w:t>that securing tax parity with other biofuels had been the organization's priority since its inception.</w:t>
      </w:r>
      <w:r w:rsidRPr="00C969BA">
        <w:rPr>
          <w:sz w:val="12"/>
        </w:rPr>
        <w:t>¶</w:t>
      </w:r>
      <w:r w:rsidRPr="00C969BA">
        <w:rPr>
          <w:sz w:val="16"/>
        </w:rPr>
        <w:t xml:space="preserve"> "</w:t>
      </w:r>
      <w:r w:rsidRPr="00C969BA">
        <w:rPr>
          <w:rStyle w:val="StyleUnderline"/>
        </w:rPr>
        <w:t>This is a huge win for our members and America's energy security</w:t>
      </w:r>
      <w:r w:rsidRPr="00C969BA">
        <w:rPr>
          <w:sz w:val="16"/>
        </w:rPr>
        <w:t>.</w:t>
      </w:r>
      <w:r w:rsidRPr="00C969BA">
        <w:rPr>
          <w:sz w:val="12"/>
        </w:rPr>
        <w:t>¶</w:t>
      </w:r>
      <w:r w:rsidRPr="00C969BA">
        <w:rPr>
          <w:sz w:val="16"/>
        </w:rPr>
        <w:t xml:space="preserve"> "By leveling the playing field, this legislation will help foster the continued investment in algae technology companies as well as accelerate the commercial production and the sale of algae-based fuels," Rosenthal added.</w:t>
      </w:r>
    </w:p>
    <w:p w:rsidR="00D96C11" w:rsidRDefault="00D96C11" w:rsidP="00DF5630">
      <w:pPr>
        <w:pStyle w:val="Heading3"/>
      </w:pPr>
      <w:r>
        <w:t xml:space="preserve">1AR Link turn – lobbying </w:t>
      </w:r>
    </w:p>
    <w:p w:rsidR="00D96C11" w:rsidRDefault="00D96C11" w:rsidP="00D96C11">
      <w:pPr>
        <w:pStyle w:val="Heading4"/>
      </w:pPr>
      <w:r>
        <w:t xml:space="preserve">The Algae Biomass Organization supports the plan </w:t>
      </w:r>
    </w:p>
    <w:p w:rsidR="00D96C11" w:rsidRDefault="00D96C11" w:rsidP="00D96C11">
      <w:r w:rsidRPr="009D7BFA">
        <w:rPr>
          <w:rStyle w:val="Style13ptBold"/>
        </w:rPr>
        <w:t>Williams 10</w:t>
      </w:r>
      <w:r>
        <w:t xml:space="preserve"> – PR representative for the Algae Biomass Organization (John, “ALGAE BIOMASS ORGANIZATION PRAISES OBAMA BIOFUELS STRATEGY”, ABO, 2-4-10, http://www.algaebiomass.org/media-center/news-press-releases/abo-press-releases/algal-biomass-organization-praises-obama-biofuels-strategy/)//KG</w:t>
      </w:r>
    </w:p>
    <w:p w:rsidR="00D96C11" w:rsidRPr="00400085" w:rsidRDefault="00D96C11" w:rsidP="00D96C11">
      <w:pPr>
        <w:rPr>
          <w:sz w:val="16"/>
        </w:rPr>
      </w:pPr>
      <w:r w:rsidRPr="00400085">
        <w:rPr>
          <w:sz w:val="16"/>
        </w:rPr>
        <w:t xml:space="preserve">WASHINGTON, D.C. – February 4, 2010 – </w:t>
      </w:r>
      <w:r w:rsidRPr="00400085">
        <w:rPr>
          <w:rStyle w:val="StyleUnderline"/>
        </w:rPr>
        <w:t>The Algae Biomass Organization</w:t>
      </w:r>
      <w:r w:rsidRPr="00400085">
        <w:rPr>
          <w:sz w:val="16"/>
        </w:rPr>
        <w:t xml:space="preserve"> (ABO), </w:t>
      </w:r>
      <w:r w:rsidRPr="00400085">
        <w:rPr>
          <w:rStyle w:val="StyleUnderline"/>
        </w:rPr>
        <w:t>the leading trade association for the industry, today praised</w:t>
      </w:r>
      <w:r w:rsidRPr="00400085">
        <w:rPr>
          <w:sz w:val="16"/>
        </w:rPr>
        <w:t xml:space="preserve"> President </w:t>
      </w:r>
      <w:r w:rsidRPr="00400085">
        <w:rPr>
          <w:rStyle w:val="StyleUnderline"/>
        </w:rPr>
        <w:t>Obama for his strong support of the U.S. biofuels industry as outlined in his biofuels strategy released on February 3.</w:t>
      </w:r>
      <w:r w:rsidRPr="00400085">
        <w:rPr>
          <w:sz w:val="16"/>
        </w:rPr>
        <w:t xml:space="preserve"> Of most significance to the algae industry was the Environmental Protection Agency’s (</w:t>
      </w:r>
      <w:r w:rsidRPr="00400085">
        <w:rPr>
          <w:rStyle w:val="StyleUnderline"/>
        </w:rPr>
        <w:t>EPA) finding that algae-based biodiesel and algae-based renewable diesel reduce emissions by more than 50 percent compared to petroleum-based diesel</w:t>
      </w:r>
      <w:r w:rsidRPr="00400085">
        <w:rPr>
          <w:sz w:val="16"/>
        </w:rPr>
        <w:t>. The EPA made this determination based on a methodology that includes an analysis of the full lifecycle of algae-based fuels. “</w:t>
      </w:r>
      <w:r w:rsidRPr="00400085">
        <w:rPr>
          <w:rStyle w:val="StyleUnderline"/>
        </w:rPr>
        <w:t>Today’s ruling is a strong and welcome show of support by the Obama administration for the biofuels industry as a whole,” said Mary Rosenthal</w:t>
      </w:r>
      <w:r w:rsidRPr="00400085">
        <w:rPr>
          <w:sz w:val="16"/>
        </w:rPr>
        <w:t xml:space="preserve">, Executive Director of the ABO. “But most important to our industry is the recognition by EPA that algae-based fuels reduce overall CO2 emissions on a lifecycle basis. This supports what we’ve been saying all along.” </w:t>
      </w:r>
      <w:r w:rsidRPr="00400085">
        <w:rPr>
          <w:rStyle w:val="StyleUnderline"/>
        </w:rPr>
        <w:t>With the issuance of the RFS-2, entrepreneurs, investors, researchers and the industry itself can be more confident that algae-based fuels will be an important component of a national renewable fuels portfolio</w:t>
      </w:r>
      <w:r w:rsidRPr="00400085">
        <w:rPr>
          <w:sz w:val="16"/>
        </w:rPr>
        <w:t>, which will help reduce our nation’s dependency on imported oil, decrease harmful CO2 emissions and increase economic opportunity for thousands of people across the country.</w:t>
      </w:r>
    </w:p>
    <w:p w:rsidR="00DF5630" w:rsidRDefault="00616FED" w:rsidP="00DF5630">
      <w:pPr>
        <w:pStyle w:val="Heading3"/>
      </w:pPr>
      <w:r>
        <w:t xml:space="preserve">1AR </w:t>
      </w:r>
      <w:r w:rsidR="00DF5630">
        <w:t xml:space="preserve">Link turn – NASA </w:t>
      </w:r>
    </w:p>
    <w:p w:rsidR="00DF5630" w:rsidRDefault="00DF5630" w:rsidP="00DF5630">
      <w:pPr>
        <w:pStyle w:val="Heading4"/>
      </w:pPr>
      <w:r>
        <w:t>NASA’s super bipartisan – also there’s been algal work in Congress that just passed</w:t>
      </w:r>
    </w:p>
    <w:p w:rsidR="00DF5630" w:rsidRPr="009130A2" w:rsidRDefault="00DF5630" w:rsidP="00DF5630">
      <w:r w:rsidRPr="0048242A">
        <w:rPr>
          <w:rStyle w:val="Style13ptBold"/>
        </w:rPr>
        <w:t>Democrats 14</w:t>
      </w:r>
      <w:r>
        <w:t xml:space="preserve"> (“House Passes NASA Reauthorization Act of 2014 and the Harmful Algal Bloom and Hypoxia Research and Control Amendments Act,” June 9, 2014, </w:t>
      </w:r>
    </w:p>
    <w:p w:rsidR="00DF5630" w:rsidRDefault="004718E6" w:rsidP="00DF5630">
      <w:hyperlink r:id="rId86" w:history="1">
        <w:r w:rsidR="00DF5630" w:rsidRPr="00F4479A">
          <w:rPr>
            <w:rStyle w:val="Hyperlink"/>
          </w:rPr>
          <w:t>http://democrats.science.house.gov/press-release/house-passes-nasa-reauthorization-act-2014-and-harmful-algal-bloom-and-hypoxia</w:t>
        </w:r>
      </w:hyperlink>
      <w:r w:rsidR="00DF5630">
        <w:t>, Accessed: 7/31/14, RH)</w:t>
      </w:r>
    </w:p>
    <w:p w:rsidR="00DF5630" w:rsidRPr="00600789" w:rsidRDefault="00DF5630" w:rsidP="00DF5630">
      <w:pPr>
        <w:rPr>
          <w:rStyle w:val="StyleUnderline"/>
          <w:highlight w:val="green"/>
        </w:rPr>
      </w:pPr>
      <w:r>
        <w:t xml:space="preserve">(Washington, DC) – </w:t>
      </w:r>
      <w:r w:rsidRPr="00600789">
        <w:rPr>
          <w:rStyle w:val="StyleUnderline"/>
          <w:highlight w:val="green"/>
        </w:rPr>
        <w:t>The House of Representatives today passed H.R. 4412</w:t>
      </w:r>
      <w:r>
        <w:t xml:space="preserve">, the </w:t>
      </w:r>
      <w:r w:rsidRPr="00600789">
        <w:rPr>
          <w:rStyle w:val="StyleUnderline"/>
          <w:highlight w:val="green"/>
        </w:rPr>
        <w:t>N</w:t>
      </w:r>
      <w:r w:rsidRPr="00946209">
        <w:t>ational</w:t>
      </w:r>
      <w:r>
        <w:t xml:space="preserve"> </w:t>
      </w:r>
      <w:r w:rsidRPr="00600789">
        <w:rPr>
          <w:rStyle w:val="StyleUnderline"/>
          <w:highlight w:val="green"/>
        </w:rPr>
        <w:t>A</w:t>
      </w:r>
      <w:r>
        <w:t xml:space="preserve">eronautics and </w:t>
      </w:r>
      <w:r w:rsidRPr="00600789">
        <w:rPr>
          <w:rStyle w:val="StyleUnderline"/>
          <w:highlight w:val="green"/>
        </w:rPr>
        <w:t>S</w:t>
      </w:r>
      <w:r>
        <w:t xml:space="preserve">pace </w:t>
      </w:r>
      <w:r w:rsidRPr="00600789">
        <w:rPr>
          <w:rStyle w:val="StyleUnderline"/>
          <w:highlight w:val="green"/>
        </w:rPr>
        <w:t>A</w:t>
      </w:r>
      <w:r>
        <w:t xml:space="preserve">dministration </w:t>
      </w:r>
      <w:r w:rsidRPr="00600789">
        <w:rPr>
          <w:rStyle w:val="StyleUnderline"/>
          <w:highlight w:val="green"/>
        </w:rPr>
        <w:t>Authorization Act of 2014</w:t>
      </w:r>
      <w:r>
        <w:t>, and S. 1254</w:t>
      </w:r>
      <w:r w:rsidRPr="00581D57">
        <w:rPr>
          <w:rStyle w:val="StyleUnderline"/>
        </w:rPr>
        <w:t xml:space="preserve">, </w:t>
      </w:r>
      <w:r w:rsidRPr="00600789">
        <w:rPr>
          <w:rStyle w:val="StyleUnderline"/>
          <w:highlight w:val="green"/>
        </w:rPr>
        <w:t>the Harmful Algal Bloom and Hypoxia Research and Control Amendments Act of 2013.</w:t>
      </w:r>
    </w:p>
    <w:p w:rsidR="00DF5630" w:rsidRDefault="00DF5630" w:rsidP="00DF5630">
      <w:pPr>
        <w:rPr>
          <w:rStyle w:val="StyleUnderline"/>
        </w:rPr>
      </w:pPr>
      <w:r w:rsidRPr="00600789">
        <w:rPr>
          <w:rStyle w:val="StyleUnderline"/>
          <w:highlight w:val="green"/>
        </w:rPr>
        <w:t>H.R. 4412 authorizes funding for one year and provides policy direction for NASA</w:t>
      </w:r>
      <w:r w:rsidRPr="00581D57">
        <w:rPr>
          <w:rStyle w:val="StyleUnderline"/>
        </w:rPr>
        <w:t>.</w:t>
      </w:r>
    </w:p>
    <w:p w:rsidR="00DF5630" w:rsidRDefault="00DF5630" w:rsidP="00DF5630">
      <w:r>
        <w:t>Ranking Member of the Full Committee, Eddie Bernice Johnson (D-TX), said of the bill, “This Act has come a long way from its original state nearly a year ago when the Committee on Science, Space, and Technology on which I serve as Ranking Member passed a different version of the bill on a party-line vote—a departure from the Committee’s traditional bipartisan approach to NASA. However, much has changed since that time, and I want to recognize the efforts of the Committee leadership, including Chairman Lamar Smith and especially Space Subcommittee Chairman Steven Palazzo and Ranking Member Donna Edwards, for their dedication and willingness to work together with me to achieve this bipartisan Committee-passed bill, H.R. 4412, the NASA Authorization Act of 2014. While this is not a perfect bill, especially in terms of its short duration and lack of meaningful funding guidance, the bill in its present form includes many important policy provisions that help guide the future of NASA at a critical time for our space program.”</w:t>
      </w:r>
    </w:p>
    <w:p w:rsidR="00DF5630" w:rsidRDefault="00DF5630" w:rsidP="00DF5630">
      <w:r>
        <w:t>Space Subcommittee Ranking Member, Donna F. Edwards (D-MD), said, “</w:t>
      </w:r>
      <w:r w:rsidRPr="00600789">
        <w:rPr>
          <w:rStyle w:val="Emphasis"/>
          <w:highlight w:val="green"/>
        </w:rPr>
        <w:t>NASA is recognized across the world as a symbol of our greatness as a nation and for leadership in science and tech</w:t>
      </w:r>
      <w:r w:rsidRPr="00581D57">
        <w:rPr>
          <w:rStyle w:val="Emphasis"/>
        </w:rPr>
        <w:t>n</w:t>
      </w:r>
      <w:r>
        <w:t xml:space="preserve">ology. In Maryland, </w:t>
      </w:r>
      <w:r w:rsidRPr="00A56780">
        <w:rPr>
          <w:rStyle w:val="StyleUnderline"/>
        </w:rPr>
        <w:t>NASA’s Goddard Space Flight Center supports more than 15,000 civil service and private sector jobs, including highly skilled occupations such as engineers, technicians, mathematicians, and scientists</w:t>
      </w:r>
      <w:r>
        <w:t>. NASA also collaborates extensively with Maryland’s high-tech business sector. These collaborations encourage the expansion of the skilled workforce that has made Maryland a leader in research and technology and grown our state’s economy</w:t>
      </w:r>
      <w:r w:rsidRPr="00A56780">
        <w:rPr>
          <w:rStyle w:val="Emphasis"/>
        </w:rPr>
        <w:t xml:space="preserve">. The </w:t>
      </w:r>
      <w:r w:rsidRPr="00600789">
        <w:rPr>
          <w:rStyle w:val="Emphasis"/>
          <w:highlight w:val="green"/>
        </w:rPr>
        <w:t>NASA</w:t>
      </w:r>
      <w:r w:rsidRPr="00A56780">
        <w:rPr>
          <w:rStyle w:val="Emphasis"/>
        </w:rPr>
        <w:t xml:space="preserve"> Authorization Act of 2014 </w:t>
      </w:r>
      <w:r w:rsidRPr="00600789">
        <w:rPr>
          <w:rStyle w:val="Emphasis"/>
          <w:highlight w:val="green"/>
        </w:rPr>
        <w:t>builds on the bipartisan support that Congress has given NASA as a multi-mission agency with programs in space and Earth science, aeronautics, human spaceflight, and exploration</w:t>
      </w:r>
      <w:r w:rsidRPr="00A56780">
        <w:rPr>
          <w:rStyle w:val="Emphasis"/>
        </w:rPr>
        <w:t>.</w:t>
      </w:r>
      <w:r>
        <w:t xml:space="preserve"> This bill provides important policy direction that will strengthen our nation’s space program in Maryland and across our country. I look forward to Senate action and getting this bill to the President for his signature.”</w:t>
      </w:r>
    </w:p>
    <w:p w:rsidR="00DF5630" w:rsidRDefault="00DF5630" w:rsidP="00DF5630">
      <w:r>
        <w:t xml:space="preserve">S. 1254 reauthorizes the Harmful Algal Blooms and Hypoxia Research and Control Act. </w:t>
      </w:r>
      <w:r w:rsidRPr="00643479">
        <w:rPr>
          <w:rStyle w:val="StyleUnderline"/>
        </w:rPr>
        <w:t>Harmful algal blooms (HABs) occur when colonies of algae grow out of control while producing toxic or harmful effects on people, fish, shellfish, marine mammals, and birds. The bill maintains and enhances an interagency program led b</w:t>
      </w:r>
      <w:r>
        <w:t>y the National Oceanic and Atmospheric Administration (</w:t>
      </w:r>
      <w:r w:rsidRPr="00643479">
        <w:rPr>
          <w:rStyle w:val="StyleUnderline"/>
        </w:rPr>
        <w:t>NOAA), which will be responsible for promoting a national strategy to help communities understand, predict, control and mitigate freshwater and marine HAB and hypoxia events; enhancing, coordinating, and assessing the activities of existing HABs and hypoxia programs</w:t>
      </w:r>
      <w:r>
        <w:t>; providing for development of a comprehensive research plan and action strategy, including a regional approach to understanding and responding to HAB events; and requiring an assessment and plan for Great Lakes HABs and hypoxia.</w:t>
      </w:r>
    </w:p>
    <w:p w:rsidR="00DF5630" w:rsidRDefault="00DF5630" w:rsidP="00DF5630">
      <w:r>
        <w:t>Ms. Johnson said in her statement on S.1254, “Harmful Algal Blooms can have serious economic and public health effects. Shellfish beds along the Atlantic, Gulf of Mexico, and Pacific Coasts are often closed during a major event to protect the public from significant respiratory distress, shellfish poisoning, and other illnesses. The economic impact these closures can have on the shellfish industry and tourism is quite large. A single event can cost a coastal community tens of millions of dollars in lost revenue. And while NOAA and the research community have made great strides since the establishment of this program the need for continued research and tools to lessen the impact of these events is greater than ever before. More accurate and efficient tools for detecting toxins, early warning of blooms, better predictions of bloom movement, methods for controlling outbreaks, and the development of local and regional partnerships will all allow for a more effective response.”</w:t>
      </w:r>
    </w:p>
    <w:p w:rsidR="00DF5630" w:rsidRDefault="00DF5630" w:rsidP="00DF5630">
      <w:r>
        <w:t>Subcommittee on Environment Ranking Member Suzanne Bonamici (D-OR) said, “Authorization for the programs under the Harmful Algal Bloom Research and Control Act expired in 2010, so this reauthorization is long overdue. The rapid overproduction of algae can have devastating effects on aquatic plants and animals as well as on human health. For coastal and Great Lakes ecosystems and communities that depend on fishing and tourism to sustain their economies, the effect of algae blooms is a threat to their livelihood. The cost of these blooms has been estimated to be around $82 million dollars each year, a significant hit to the economy in areas that are still struggling to recover.”</w:t>
      </w:r>
    </w:p>
    <w:p w:rsidR="00DF5630" w:rsidRPr="00E4701E" w:rsidRDefault="00DF5630" w:rsidP="00DF5630">
      <w:r>
        <w:t>Ms. Bonamici continued later during her statement on the House floor, “The bill before us today…will not only improve coordination, but also assess the program’s activities to ensure that we are prepared for these events and are able to respond in an effective manner. This will become increasingly important as coastal populations increase and changes in the environment, such as warmer water temperatures, have the potential to alter the growth, toxicity, and geographic distribution of algal blooms.”</w:t>
      </w:r>
    </w:p>
    <w:p w:rsidR="00DF5630" w:rsidRDefault="00DF5630" w:rsidP="00DF5630"/>
    <w:p w:rsidR="00DF5630" w:rsidRDefault="00616FED" w:rsidP="00DF5630">
      <w:pPr>
        <w:pStyle w:val="Heading3"/>
      </w:pPr>
      <w:r>
        <w:t xml:space="preserve">1AR </w:t>
      </w:r>
      <w:r w:rsidR="00DF5630">
        <w:t xml:space="preserve">Link turn – Google </w:t>
      </w:r>
    </w:p>
    <w:p w:rsidR="00DF5630" w:rsidRDefault="00DF5630" w:rsidP="00DF5630">
      <w:pPr>
        <w:pStyle w:val="Heading4"/>
      </w:pPr>
      <w:r>
        <w:t>Google loves the plan</w:t>
      </w:r>
    </w:p>
    <w:p w:rsidR="00DF5630" w:rsidRPr="00CD6DCE" w:rsidRDefault="00DF5630" w:rsidP="00DF5630">
      <w:pPr>
        <w:rPr>
          <w:rStyle w:val="Style13ptBold"/>
        </w:rPr>
      </w:pPr>
      <w:r>
        <w:rPr>
          <w:rStyle w:val="Style13ptBold"/>
        </w:rPr>
        <w:t>Fitzpatrick, 2013</w:t>
      </w:r>
    </w:p>
    <w:p w:rsidR="00DF5630" w:rsidRDefault="00DF5630" w:rsidP="00DF5630">
      <w:r>
        <w:t xml:space="preserve">(Emma Fitzpatrick, writer for RE, “How sewage is powering algae production of the future,” August 12, 2013, </w:t>
      </w:r>
      <w:hyperlink r:id="rId87" w:history="1">
        <w:r w:rsidRPr="00F4479A">
          <w:rPr>
            <w:rStyle w:val="Hyperlink"/>
          </w:rPr>
          <w:t>http://reneweconomy.com.au/2013/how-sewage-is-powering-algae-production-of-the-future-13157</w:t>
        </w:r>
      </w:hyperlink>
      <w:r>
        <w:t>, Accessed: 7/31/14, RH)</w:t>
      </w:r>
    </w:p>
    <w:p w:rsidR="00DF5630" w:rsidRDefault="00DF5630" w:rsidP="00DF5630">
      <w:r>
        <w:t>But the EU isn’t the only organisation to make new ground on the sewage to fuel notion</w:t>
      </w:r>
      <w:r w:rsidRPr="00E04CE6">
        <w:rPr>
          <w:rStyle w:val="StyleUnderline"/>
        </w:rPr>
        <w:t>.</w:t>
      </w:r>
      <w:r>
        <w:rPr>
          <w:rStyle w:val="StyleUnderline"/>
        </w:rPr>
        <w:t xml:space="preserve"> </w:t>
      </w:r>
      <w:r w:rsidRPr="00E04CE6">
        <w:rPr>
          <w:rStyle w:val="StyleUnderline"/>
        </w:rPr>
        <w:t>T</w:t>
      </w:r>
      <w:r w:rsidRPr="00600789">
        <w:rPr>
          <w:rStyle w:val="StyleUnderline"/>
          <w:highlight w:val="green"/>
        </w:rPr>
        <w:t>h</w:t>
      </w:r>
      <w:r w:rsidRPr="00E04CE6">
        <w:rPr>
          <w:rStyle w:val="StyleUnderline"/>
        </w:rPr>
        <w:t xml:space="preserve">e American space program, </w:t>
      </w:r>
      <w:r w:rsidRPr="00600789">
        <w:rPr>
          <w:rStyle w:val="StyleUnderline"/>
          <w:highlight w:val="green"/>
        </w:rPr>
        <w:t>NASA, has begun a new program called OMEGA</w:t>
      </w:r>
      <w:r>
        <w:t>, which looks at growing and harvesting algae from sewage outlets within the ocean.</w:t>
      </w:r>
    </w:p>
    <w:p w:rsidR="00DF5630" w:rsidRDefault="00DF5630" w:rsidP="00DF5630">
      <w:r>
        <w:t>A flexible bag system, or photo-bioreactors, will allow freshwater algae to feed off a sewage outpost within the ocean. Algae will feed off the sewage nutrients while creating a by-product of freshwater released back into the ocean through forward-osmosis.</w:t>
      </w:r>
    </w:p>
    <w:p w:rsidR="00DF5630" w:rsidRDefault="00DF5630" w:rsidP="00DF5630">
      <w:pPr>
        <w:rPr>
          <w:rStyle w:val="StyleUnderline"/>
        </w:rPr>
      </w:pPr>
      <w:r w:rsidRPr="00E04CE6">
        <w:rPr>
          <w:rStyle w:val="StyleUnderline"/>
        </w:rPr>
        <w:t>When each bag system has reached capacity – which NASA suspects will take approximately 10 days – the algae is harvested for its oil content and converted in to biofuel.</w:t>
      </w:r>
    </w:p>
    <w:p w:rsidR="00DF5630" w:rsidRDefault="00DF5630" w:rsidP="00DF5630">
      <w:r>
        <w:t>The project relies on the kinetic power of the ocean to mix algae and nutrient within the bags while also using abundant sources carbon dioxide and sunlight.</w:t>
      </w:r>
    </w:p>
    <w:p w:rsidR="00DF5630" w:rsidRDefault="00DF5630" w:rsidP="00DF5630">
      <w:r>
        <w:t>The added benefit of setting up project within the ocean is the idea of space. The bags are hypothesised to be around a quarter of an acre in size could be dotted along the US coast.</w:t>
      </w:r>
    </w:p>
    <w:p w:rsidR="00DF5630" w:rsidRDefault="00DF5630" w:rsidP="00DF5630">
      <w:r>
        <w:t>The algal systems stored beneath water offshore provide an alternative to the terrestrial pond systems currently in place with the majority of algae producers.</w:t>
      </w:r>
    </w:p>
    <w:p w:rsidR="00DF5630" w:rsidRPr="00537F2D" w:rsidRDefault="00DF5630" w:rsidP="00DF5630">
      <w:pPr>
        <w:rPr>
          <w:b/>
          <w:iCs/>
          <w:u w:val="single"/>
          <w:bdr w:val="single" w:sz="18" w:space="0" w:color="auto"/>
        </w:rPr>
      </w:pPr>
      <w:r w:rsidRPr="00600789">
        <w:rPr>
          <w:rStyle w:val="Emphasis"/>
          <w:highlight w:val="green"/>
        </w:rPr>
        <w:t>The OMEGA project has also drawn support from the philanthropic arm of Google</w:t>
      </w:r>
      <w:r w:rsidRPr="00E04CE6">
        <w:rPr>
          <w:rStyle w:val="Emphasis"/>
        </w:rPr>
        <w:t>.</w:t>
      </w:r>
    </w:p>
    <w:p w:rsidR="00DF5630" w:rsidRDefault="00DF5630" w:rsidP="00DF5630">
      <w:pPr>
        <w:pStyle w:val="Heading4"/>
      </w:pPr>
      <w:r>
        <w:t xml:space="preserve">Google has influence in Congress – proves the link turn and proves that they’re key defenders against NSA </w:t>
      </w:r>
    </w:p>
    <w:p w:rsidR="00DF5630" w:rsidRPr="00290983" w:rsidRDefault="00DF5630" w:rsidP="00DF5630">
      <w:pPr>
        <w:rPr>
          <w:rStyle w:val="Style13ptBold"/>
        </w:rPr>
      </w:pPr>
      <w:r>
        <w:rPr>
          <w:rStyle w:val="Style13ptBold"/>
        </w:rPr>
        <w:t>Newsmax, 2013</w:t>
      </w:r>
    </w:p>
    <w:p w:rsidR="00DF5630" w:rsidRPr="00290983" w:rsidRDefault="00DF5630" w:rsidP="00DF5630">
      <w:pPr>
        <w:rPr>
          <w:rStyle w:val="StyleUnderline"/>
          <w:b/>
        </w:rPr>
      </w:pPr>
      <w:r>
        <w:t xml:space="preserve">(Newsmax, “Google Amassing Army of Lobbyists to Sway Capitol Hill, November 5, 2013, </w:t>
      </w:r>
      <w:hyperlink r:id="rId88" w:history="1">
        <w:r w:rsidRPr="00F4479A">
          <w:rPr>
            <w:rStyle w:val="Hyperlink"/>
          </w:rPr>
          <w:t>http://www.newsmax.com/Newsfront/google-lobbyists-spending-capitol-hill/2013/11/05/id/534874</w:t>
        </w:r>
      </w:hyperlink>
      <w:r>
        <w:t>, Accessed: 7/31/14, RH)</w:t>
      </w:r>
    </w:p>
    <w:p w:rsidR="00DF5630" w:rsidRPr="00F1671A" w:rsidRDefault="00DF5630" w:rsidP="00DF5630">
      <w:pPr>
        <w:rPr>
          <w:rStyle w:val="StyleUnderline"/>
        </w:rPr>
      </w:pPr>
      <w:r w:rsidRPr="00F1671A">
        <w:rPr>
          <w:rStyle w:val="StyleUnderline"/>
        </w:rPr>
        <w:t>Google Inc. is moving its Washington office closer to Capitol Hill after spending $18.2 million on lobbying, more than Northrop Grumman Corp. and enough to rank the technology company as the eighth-biggest advocacy spender.</w:t>
      </w:r>
    </w:p>
    <w:p w:rsidR="00DF5630" w:rsidRDefault="00DF5630" w:rsidP="00DF5630">
      <w:pPr>
        <w:rPr>
          <w:rStyle w:val="StyleUnderline"/>
        </w:rPr>
      </w:pPr>
      <w:r>
        <w:t xml:space="preserve">It’s an investment that’s already paying off in increased influence. </w:t>
      </w:r>
      <w:r w:rsidRPr="00600789">
        <w:rPr>
          <w:rStyle w:val="Emphasis"/>
          <w:highlight w:val="green"/>
        </w:rPr>
        <w:t>Google has hired lobbyists and boosted political giving on its way to wins</w:t>
      </w:r>
      <w:r w:rsidRPr="00F1671A">
        <w:rPr>
          <w:rStyle w:val="Emphasis"/>
        </w:rPr>
        <w:t xml:space="preserve"> at</w:t>
      </w:r>
      <w:r>
        <w:t xml:space="preserve"> t</w:t>
      </w:r>
      <w:r w:rsidRPr="00F1671A">
        <w:rPr>
          <w:rStyle w:val="StyleUnderline"/>
        </w:rPr>
        <w:t>he U.S. Federal Communications Commission and Federal Trade Commission, and it has entrée to the White House where an employee is helping fix the ailing Obamacare website.</w:t>
      </w:r>
    </w:p>
    <w:p w:rsidR="00DF5630" w:rsidRDefault="00DF5630" w:rsidP="00DF5630">
      <w:pPr>
        <w:rPr>
          <w:rStyle w:val="Emphasis"/>
        </w:rPr>
      </w:pPr>
      <w:r>
        <w:t xml:space="preserve">The </w:t>
      </w:r>
      <w:r w:rsidRPr="00F1671A">
        <w:rPr>
          <w:rStyle w:val="StyleUnderline"/>
        </w:rPr>
        <w:t>buildup from an office with two lobbyists 10 years ago to one now with at least 11, and the resulting web of connections,</w:t>
      </w:r>
      <w:r>
        <w:t xml:space="preserve"> will help as </w:t>
      </w:r>
      <w:r w:rsidRPr="00600789">
        <w:rPr>
          <w:rStyle w:val="Emphasis"/>
          <w:highlight w:val="green"/>
        </w:rPr>
        <w:t>Google seeks to end N</w:t>
      </w:r>
      <w:r w:rsidRPr="00F1671A">
        <w:rPr>
          <w:rStyle w:val="Emphasis"/>
        </w:rPr>
        <w:t xml:space="preserve">ational </w:t>
      </w:r>
      <w:r w:rsidRPr="00600789">
        <w:rPr>
          <w:rStyle w:val="Emphasis"/>
          <w:highlight w:val="green"/>
        </w:rPr>
        <w:t>S</w:t>
      </w:r>
      <w:r w:rsidRPr="00816E2F">
        <w:rPr>
          <w:rStyle w:val="Emphasis"/>
        </w:rPr>
        <w:t>ecurity</w:t>
      </w:r>
      <w:r w:rsidRPr="00F1671A">
        <w:rPr>
          <w:rStyle w:val="Emphasis"/>
        </w:rPr>
        <w:t xml:space="preserve"> </w:t>
      </w:r>
      <w:r w:rsidRPr="00600789">
        <w:rPr>
          <w:rStyle w:val="Emphasis"/>
          <w:highlight w:val="green"/>
        </w:rPr>
        <w:t>A</w:t>
      </w:r>
      <w:r w:rsidRPr="00F1671A">
        <w:rPr>
          <w:rStyle w:val="Emphasis"/>
        </w:rPr>
        <w:t xml:space="preserve">gency </w:t>
      </w:r>
      <w:r w:rsidRPr="00600789">
        <w:rPr>
          <w:rStyle w:val="Emphasis"/>
          <w:highlight w:val="green"/>
        </w:rPr>
        <w:t>intrusions into its data that the company calls an “outrage</w:t>
      </w:r>
      <w:r w:rsidRPr="00F1671A">
        <w:rPr>
          <w:rStyle w:val="Emphasis"/>
        </w:rPr>
        <w:t>.”</w:t>
      </w:r>
    </w:p>
    <w:p w:rsidR="00DF5630" w:rsidRDefault="00DF5630" w:rsidP="00DF5630">
      <w:pPr>
        <w:rPr>
          <w:rStyle w:val="StyleUnderline"/>
        </w:rPr>
      </w:pPr>
      <w:r>
        <w:t>“</w:t>
      </w:r>
      <w:r w:rsidRPr="00600789">
        <w:rPr>
          <w:rStyle w:val="StyleUnderline"/>
          <w:highlight w:val="green"/>
        </w:rPr>
        <w:t>Google has put itself in the position of being heard when they need to be heard</w:t>
      </w:r>
      <w:r>
        <w:t>,” Jeffrey Birnbaum, president of BGR Public Relations, a Washington-based media strategy firm, said in an interview. “</w:t>
      </w:r>
      <w:r w:rsidRPr="003C4347">
        <w:rPr>
          <w:rStyle w:val="StyleUnderline"/>
        </w:rPr>
        <w:t>Decision makers at least know what Google is thinking and what policies it prefers.”</w:t>
      </w:r>
    </w:p>
    <w:p w:rsidR="00DF5630" w:rsidRDefault="00DF5630" w:rsidP="00DF5630">
      <w:r>
        <w:t>The operator of the world’s most popular Internet search engine has learned a lesson that Microsoft Corp. absorbed the hard way, when neglect of Washington in the 1990s preceded an antitrust lawsuit.</w:t>
      </w:r>
    </w:p>
    <w:p w:rsidR="00DF5630" w:rsidRDefault="00DF5630" w:rsidP="00DF5630">
      <w:r w:rsidRPr="00600789">
        <w:rPr>
          <w:rStyle w:val="Emphasis"/>
          <w:highlight w:val="green"/>
        </w:rPr>
        <w:t>Google adopted</w:t>
      </w:r>
      <w:r w:rsidRPr="003C4347">
        <w:rPr>
          <w:rStyle w:val="Emphasis"/>
        </w:rPr>
        <w:t xml:space="preserve"> the </w:t>
      </w:r>
      <w:r w:rsidRPr="00600789">
        <w:rPr>
          <w:rStyle w:val="Emphasis"/>
          <w:highlight w:val="green"/>
        </w:rPr>
        <w:t>tools for gaining influence: campaign cash, attentive lobbyists and friends on both sides of the partisan divide</w:t>
      </w:r>
      <w:r>
        <w:t>. Last year the Silicon Valley company hired former Republican Representative Susan Molinari to lead its Washington office, and Chairman Eric Schmidt was a high-profile contributor and backer of President Barack Obama’s re-election.</w:t>
      </w:r>
    </w:p>
    <w:p w:rsidR="00DF5630" w:rsidRDefault="00DF5630" w:rsidP="00DF5630">
      <w:r>
        <w:t>Need Lobbyist</w:t>
      </w:r>
    </w:p>
    <w:p w:rsidR="00DF5630" w:rsidRDefault="00DF5630" w:rsidP="00DF5630">
      <w:r>
        <w:t>“Really it just mirrors what Microsoft learned,” Melanie Sloan, executive director of the watchdog group Citizens for Responsibility and Ethics in Washington, said in an interview. “Silicon Valley has had this view that Washington is irrelevant, and what they do is the future. Eventually you realize that may be what you think in your heart of hearts, but you’re still going to need a lobbyist.”</w:t>
      </w:r>
    </w:p>
    <w:p w:rsidR="00DF5630" w:rsidRDefault="00DF5630" w:rsidP="00DF5630">
      <w:r>
        <w:t>Google passed two Washington power tests when it escaped an FCC probe in 2012 of improper data collection with a $25,000 fine, and the FTC dropped an antitrust probe in January. Now lobbyists for the company are working on protecting its reputation amid revelations about U.S. spying.</w:t>
      </w:r>
    </w:p>
    <w:p w:rsidR="00DF5630" w:rsidRDefault="00DF5630" w:rsidP="00DF5630">
      <w:r w:rsidRPr="00600789">
        <w:rPr>
          <w:rStyle w:val="Emphasis"/>
          <w:highlight w:val="green"/>
        </w:rPr>
        <w:t xml:space="preserve">Google was “outraged” after a report </w:t>
      </w:r>
      <w:r w:rsidRPr="00816E2F">
        <w:rPr>
          <w:rStyle w:val="Emphasis"/>
        </w:rPr>
        <w:t xml:space="preserve">the </w:t>
      </w:r>
      <w:r w:rsidRPr="00600789">
        <w:rPr>
          <w:rStyle w:val="Emphasis"/>
          <w:highlight w:val="green"/>
        </w:rPr>
        <w:t>NSA intercepted data from</w:t>
      </w:r>
      <w:r w:rsidRPr="009A53E3">
        <w:rPr>
          <w:rStyle w:val="Emphasis"/>
        </w:rPr>
        <w:t xml:space="preserve"> </w:t>
      </w:r>
      <w:r w:rsidRPr="00600789">
        <w:rPr>
          <w:rStyle w:val="Emphasis"/>
          <w:highlight w:val="green"/>
        </w:rPr>
        <w:t>its networks</w:t>
      </w:r>
      <w:r>
        <w:t>, David Drummond, the Mountain View, California-based company’s top lawyer, said in a statement Oct. 31. The incident, detailed by the Washington Post, “underscores the need for urgent reform,” Drummond said.</w:t>
      </w:r>
    </w:p>
    <w:p w:rsidR="00DF5630" w:rsidRDefault="00DF5630" w:rsidP="00DF5630">
      <w:r>
        <w:t>Spying Outrage</w:t>
      </w:r>
    </w:p>
    <w:p w:rsidR="00DF5630" w:rsidRDefault="00DF5630" w:rsidP="00DF5630">
      <w:r w:rsidRPr="009A53E3">
        <w:rPr>
          <w:rStyle w:val="StyleUnderline"/>
        </w:rPr>
        <w:t>The NSA’s spying is “not OK” and “perhaps illegal,” Schmidt said in an interview with the W</w:t>
      </w:r>
      <w:r>
        <w:t xml:space="preserve">all </w:t>
      </w:r>
      <w:r w:rsidRPr="009A53E3">
        <w:rPr>
          <w:rStyle w:val="StyleUnderline"/>
        </w:rPr>
        <w:t>S</w:t>
      </w:r>
      <w:r>
        <w:t xml:space="preserve">treet </w:t>
      </w:r>
      <w:r w:rsidRPr="009A53E3">
        <w:rPr>
          <w:rStyle w:val="StyleUnderline"/>
        </w:rPr>
        <w:t>J</w:t>
      </w:r>
      <w:r>
        <w:t>ournal published yesterday.</w:t>
      </w:r>
    </w:p>
    <w:p w:rsidR="00DF5630" w:rsidRDefault="00DF5630" w:rsidP="00DF5630">
      <w:r>
        <w:t>Google is asking Congress for the ability to publicly release how often technology companies turn over customer data in response to government orders. Companies joining in the push to provide more transparency to its customers include Facebook Inc., Apple Inc., Microsoft and AOL Inc.</w:t>
      </w:r>
    </w:p>
    <w:p w:rsidR="00DF5630" w:rsidRDefault="00DF5630" w:rsidP="00DF5630">
      <w:r>
        <w:t>“Assertions in the press that our compliance with these requests gives the U.S. government unfettered access to our users’ data are simply untrue,” Drummond said in a June 11 letter to Attorney General Eric Holder and Robert Mueller, then head of the Federal Bureau of Investigation.</w:t>
      </w:r>
    </w:p>
    <w:p w:rsidR="00DF5630" w:rsidRDefault="00DF5630" w:rsidP="00DF5630">
      <w:r>
        <w:t>Obama’s administration opposes allowing the companies to reveal data about government orders. The Justice Department in a court filing said allowing the companies to disclose statistics on surveillance orders would help adversaries.</w:t>
      </w:r>
    </w:p>
    <w:p w:rsidR="00DF5630" w:rsidRDefault="00DF5630" w:rsidP="00DF5630">
      <w:r>
        <w:t>The NSA director, General Keith Alexander, said the agency hasn’t infiltrated the servers of Internet companies such as Google and Yahoo! Inc.</w:t>
      </w:r>
    </w:p>
    <w:p w:rsidR="00DF5630" w:rsidRDefault="00DF5630" w:rsidP="00DF5630">
      <w:r>
        <w:t>Lobbying Force</w:t>
      </w:r>
    </w:p>
    <w:p w:rsidR="00DF5630" w:rsidRDefault="00DF5630" w:rsidP="00DF5630">
      <w:r>
        <w:t>An independent privacy board that’s reviewing court- authorized NSA programs may recommend reducing the agency’s ability to retain and mine bulk phone records to three years from five years, the panel’s chairman, David Medine, told reporters in Washington yesterday.</w:t>
      </w:r>
    </w:p>
    <w:p w:rsidR="00DF5630" w:rsidRDefault="00DF5630" w:rsidP="00DF5630">
      <w:r>
        <w:t>The Privacy and Civil Liberties Oversight Board, which was created by Congress, also may recommend that foreigners have more privacy protections under a NSA program that intercepts e- mails and other Internet communications, Medine said.</w:t>
      </w:r>
    </w:p>
    <w:p w:rsidR="00DF5630" w:rsidRDefault="00DF5630" w:rsidP="00DF5630">
      <w:r>
        <w:t>To make its case, Google can rely on its lobbyist corps along with a host of outside advocates also on its payroll. The company contracted with 20 firms in the three-month period that ended Sept. 30, lobbying disclosure documents show. Google subsidiary Motorola Mobility, a smartphone maker, accounted for $1.7 million of the 2012 lobbying bill.</w:t>
      </w:r>
    </w:p>
    <w:p w:rsidR="00DF5630" w:rsidRDefault="00DF5630" w:rsidP="00DF5630">
      <w:r>
        <w:t>‘Massage Chair’</w:t>
      </w:r>
    </w:p>
    <w:p w:rsidR="00DF5630" w:rsidRDefault="00DF5630" w:rsidP="00DF5630">
      <w:r>
        <w:t>The workers soon can use a 55,000-square foot office less than a mile from Capitol Hill. That’s about half the distance of the office that Google occupied in 2008, when it issued a blog posting touting “signature Google touches like a massage chair, lava lamps, and a game room (with, naturally, Republican and Democratic foosball teams).”</w:t>
      </w:r>
    </w:p>
    <w:p w:rsidR="00DF5630" w:rsidRDefault="00DF5630" w:rsidP="00DF5630">
      <w:r>
        <w:t>It’s a change from 2003, the year Google first registered federal lobbyists. Then, it spent less than $100,000 and relied on two lobbyists, both employees of the firm Public Policy Partners LLC, according to lobbying disclosure documents.</w:t>
      </w:r>
    </w:p>
    <w:p w:rsidR="00DF5630" w:rsidRDefault="00DF5630" w:rsidP="00DF5630">
      <w:r>
        <w:t>For the 2012 elections, Google employees and groups donated $3.8 million to political campaigns, including $802,000 to Obama and $40,000 to his Republican opponent, Mitt Romney, according to the Center for Responsive Politics. Google’s political-giving committees distributed $876,000 roughly equally to Republicans and Democrats.</w:t>
      </w:r>
    </w:p>
    <w:p w:rsidR="00DF5630" w:rsidRDefault="00DF5630" w:rsidP="00DF5630">
      <w:r>
        <w:t>Niki Fenwick, a spokeswoman for Google, declined to comment in an e-mail. Google dropped $7.04 to $1,019.07 at 10:25 a.m. New York time.</w:t>
      </w:r>
    </w:p>
    <w:p w:rsidR="00DF5630" w:rsidRDefault="00DF5630" w:rsidP="00DF5630">
      <w:r>
        <w:t>‘Caught Up’</w:t>
      </w:r>
    </w:p>
    <w:p w:rsidR="00DF5630" w:rsidRDefault="00DF5630" w:rsidP="00DF5630">
      <w:r>
        <w:t>“They have caught up” after a slow start in Washington, John Feehery, a former Republican leadership aide in the House, said in an interview. “From their reputational standpoints, they have to be strong in condemning NSA. They can’t be seen as puppets.”</w:t>
      </w:r>
    </w:p>
    <w:p w:rsidR="00DF5630" w:rsidRDefault="00DF5630" w:rsidP="00DF5630">
      <w:r>
        <w:t>Google joined Red Hat Inc., Oracle Corp. and other technology companies contributing computer engineers and programmers to help the Obama administration fix the U.S. health-insurance exchange website created under the 2010 Patient Protection and Affordable Care Act. A Google worker on leave is participating.</w:t>
      </w:r>
    </w:p>
    <w:p w:rsidR="00DF5630" w:rsidRDefault="00DF5630" w:rsidP="00DF5630">
      <w:r>
        <w:t>That may build goodwill with the administration even as Google takes on the NSA, yet it may carry risks in Congress.</w:t>
      </w:r>
    </w:p>
    <w:p w:rsidR="00DF5630" w:rsidRDefault="00DF5630" w:rsidP="00DF5630">
      <w:r>
        <w:t>To the extent Google helps the White House, it may irritate Republicans, Feehery said. He cited the example of General Electric Co. Chief Executive Officer Jeffrey Immelt heading a jobs panel for the Obama White House.</w:t>
      </w:r>
    </w:p>
    <w:p w:rsidR="00DF5630" w:rsidRDefault="00DF5630" w:rsidP="00DF5630">
      <w:r>
        <w:t>“Republicans look at that and say, ‘OK you’re helping Obama - what in the hell are you doing?’” said Feehery, who is president of QGA Public Affairs. “It could definitely cause friction on the other side.”</w:t>
      </w:r>
    </w:p>
    <w:p w:rsidR="00DF5630" w:rsidRPr="00732B26" w:rsidRDefault="00DF5630" w:rsidP="00DF5630"/>
    <w:p w:rsidR="00DF5630" w:rsidRDefault="00DF5630" w:rsidP="00DF5630"/>
    <w:p w:rsidR="00DF5630" w:rsidRPr="00BC505E" w:rsidRDefault="00DF5630" w:rsidP="00DF5630"/>
    <w:p w:rsidR="00C63346" w:rsidRDefault="00C63346" w:rsidP="00C63346">
      <w:pPr>
        <w:pStyle w:val="Heading2"/>
      </w:pPr>
      <w:r>
        <w:t xml:space="preserve">AT: Random </w:t>
      </w:r>
    </w:p>
    <w:p w:rsidR="00C63346" w:rsidRDefault="00C63346" w:rsidP="00C63346"/>
    <w:p w:rsidR="00C63346" w:rsidRDefault="00C63346" w:rsidP="00DF5630">
      <w:pPr>
        <w:pStyle w:val="Heading3"/>
      </w:pPr>
      <w:r>
        <w:t>AT: Generic CPs</w:t>
      </w:r>
    </w:p>
    <w:p w:rsidR="00C63346" w:rsidRDefault="00C63346" w:rsidP="00C63346">
      <w:pPr>
        <w:pStyle w:val="Heading4"/>
      </w:pPr>
      <w:r>
        <w:t xml:space="preserve">Only OMEGA solves problems of scale, economics, and competition </w:t>
      </w:r>
    </w:p>
    <w:p w:rsidR="00C63346" w:rsidRDefault="00C63346" w:rsidP="00C63346">
      <w:r w:rsidRPr="00FA49B3">
        <w:rPr>
          <w:rStyle w:val="Style13ptBold"/>
        </w:rPr>
        <w:t>Danan 13</w:t>
      </w:r>
      <w:r>
        <w:t xml:space="preserve"> – community manager of Marinexplore.org (Nico, this evidence internally quotes Dr. Jonathan Trent, PhD in biological oceanography at Scripps Institution of Oceanography, leads the OMEGA program at NASA, “NASA OMEGA Project: The Ocean as a Platform for Biofuel”, Planetos, 6-21-13, http://blog.planetos.com/nasa-omega-project-the-ocean-as-a-platform-for-biofuel/)//KG</w:t>
      </w:r>
    </w:p>
    <w:p w:rsidR="00C63346" w:rsidRPr="007F527C" w:rsidRDefault="00C63346" w:rsidP="00C63346">
      <w:pPr>
        <w:spacing w:line="276" w:lineRule="auto"/>
        <w:contextualSpacing/>
        <w:rPr>
          <w:sz w:val="16"/>
        </w:rPr>
      </w:pPr>
      <w:r w:rsidRPr="00FA49B3">
        <w:rPr>
          <w:rStyle w:val="StyleUnderline"/>
        </w:rPr>
        <w:t>Biofuels could be a long term, sustainable alternative to fossil fuels, but only if they are produced in sufficient quantities to meet the demand, with a price at the pump that people will tolerate, and without competing with agriculture for water, fertilizer, or land.</w:t>
      </w:r>
      <w:r w:rsidRPr="00FA49B3">
        <w:rPr>
          <w:sz w:val="16"/>
        </w:rPr>
        <w:t xml:space="preserve"> These three </w:t>
      </w:r>
      <w:r w:rsidRPr="00FA49B3">
        <w:rPr>
          <w:rStyle w:val="StyleUnderline"/>
        </w:rPr>
        <w:t>issues of scale, economics, and competition with agriculture, are why people have lost faith in biofuels</w:t>
      </w:r>
      <w:r w:rsidRPr="00FA49B3">
        <w:rPr>
          <w:sz w:val="16"/>
        </w:rPr>
        <w:t xml:space="preserve">. But if there were a way to produce huge quantities of cheap biofuels that didn’t compete with food production, it would be a different story. When I analyzed where we could produce biofuels and make it scalable, affordable and not compete with agriculture, I realized </w:t>
      </w:r>
      <w:r w:rsidRPr="00FA49B3">
        <w:rPr>
          <w:rStyle w:val="Emphasis"/>
        </w:rPr>
        <w:t>OMEGA is the answer</w:t>
      </w:r>
      <w:r w:rsidRPr="00FA49B3">
        <w:rPr>
          <w:sz w:val="16"/>
        </w:rPr>
        <w:t xml:space="preserve">. That is, </w:t>
      </w:r>
      <w:r w:rsidRPr="00FA49B3">
        <w:rPr>
          <w:rStyle w:val="StyleUnderline"/>
        </w:rPr>
        <w:t>we need to move offshore</w:t>
      </w:r>
      <w:r w:rsidRPr="00FA49B3">
        <w:rPr>
          <w:sz w:val="16"/>
        </w:rPr>
        <w:t xml:space="preserve">. More specifically, </w:t>
      </w:r>
      <w:r w:rsidRPr="00FA49B3">
        <w:rPr>
          <w:rStyle w:val="StyleUnderline"/>
        </w:rPr>
        <w:t>using photobioreactors floating in protected bays to grow microalgae on the wastewater from coastal cities currently dumped offshore</w:t>
      </w:r>
      <w:r w:rsidRPr="00FA49B3">
        <w:rPr>
          <w:sz w:val="16"/>
        </w:rPr>
        <w:t xml:space="preserve">. </w:t>
      </w:r>
      <w:r w:rsidRPr="00FA49B3">
        <w:rPr>
          <w:rStyle w:val="StyleUnderline"/>
        </w:rPr>
        <w:t>This way we address the issues of scale and competition with agriculture</w:t>
      </w:r>
      <w:r w:rsidRPr="00FA49B3">
        <w:rPr>
          <w:sz w:val="16"/>
        </w:rPr>
        <w:t xml:space="preserve">. Think about it. </w:t>
      </w:r>
      <w:r w:rsidRPr="00FA49B3">
        <w:rPr>
          <w:rStyle w:val="StyleUnderline"/>
        </w:rPr>
        <w:t>There’s plenty of space offshore and with sea level rise there will be new opportunities to make large-scale OMEGA systems</w:t>
      </w:r>
      <w:r w:rsidRPr="00FA49B3">
        <w:rPr>
          <w:sz w:val="16"/>
        </w:rPr>
        <w:t>.</w:t>
      </w:r>
    </w:p>
    <w:p w:rsidR="00C63346" w:rsidRDefault="00C63346" w:rsidP="00C63346">
      <w:pPr>
        <w:pStyle w:val="Heading4"/>
      </w:pPr>
      <w:r>
        <w:t xml:space="preserve">There is no alternative to OMEGA – it prevents problems with energy and space </w:t>
      </w:r>
    </w:p>
    <w:p w:rsidR="00C63346" w:rsidRDefault="00C63346" w:rsidP="00C63346">
      <w:r w:rsidRPr="007E41BE">
        <w:rPr>
          <w:rStyle w:val="Style13ptBold"/>
        </w:rPr>
        <w:t>Danan 13</w:t>
      </w:r>
      <w:r>
        <w:t xml:space="preserve"> – community manager of Marinexplore.org (Nico, this evidence internally quotes Dr. Jonathan Trent, PhD in biological oceanography at Scripps Institution of Oceanography, leads the OMEGA program at NASA, “NASA OMEGA Project: The Ocean as a Platform for Biofuel”, Planetos, 6-21-13, http://blog.planetos.com/nasa-omega-project-the-ocean-as-a-platform-for-biofuel/)//KG</w:t>
      </w:r>
    </w:p>
    <w:p w:rsidR="00C63346" w:rsidRPr="007E41BE" w:rsidRDefault="00C63346" w:rsidP="00C63346">
      <w:pPr>
        <w:spacing w:line="276" w:lineRule="auto"/>
        <w:contextualSpacing/>
        <w:rPr>
          <w:sz w:val="16"/>
        </w:rPr>
      </w:pPr>
      <w:r w:rsidRPr="007E41BE">
        <w:rPr>
          <w:rStyle w:val="Emphasis"/>
        </w:rPr>
        <w:t>There is no alternative</w:t>
      </w:r>
      <w:r w:rsidRPr="007E41BE">
        <w:rPr>
          <w:sz w:val="16"/>
        </w:rPr>
        <w:t xml:space="preserve">, </w:t>
      </w:r>
      <w:r w:rsidRPr="007E41BE">
        <w:rPr>
          <w:rStyle w:val="StyleUnderline"/>
        </w:rPr>
        <w:t>considering the constraint that biofuels must be made from wastewater and considering where the sources of wastewater are located</w:t>
      </w:r>
      <w:r w:rsidRPr="007E41BE">
        <w:rPr>
          <w:sz w:val="16"/>
        </w:rPr>
        <w:t xml:space="preserve">. Look, we know how much energy we have from the sun, in different part of the world and we know the efficiency of photosynthesis; we can calculate the Kilojoules per square meter per day (kJ/m2/da) output. If we are generous about photosynthetic efficiency, which is on average &lt;1%, but we assume it can be practically pushed to 5.6%, we can get about 500 kJ/m2/da from algae. All this </w:t>
      </w:r>
      <w:r w:rsidRPr="007E41BE">
        <w:rPr>
          <w:rStyle w:val="StyleUnderline"/>
        </w:rPr>
        <w:t>embedded energy would be used up if we have to pump wastewater from cities out to some remote site where there is space to grow thousands of acres of algae</w:t>
      </w:r>
      <w:r w:rsidRPr="007E41BE">
        <w:rPr>
          <w:sz w:val="16"/>
        </w:rPr>
        <w:t xml:space="preserve">. In other words, </w:t>
      </w:r>
      <w:r w:rsidRPr="007E41BE">
        <w:rPr>
          <w:rStyle w:val="StyleUnderline"/>
        </w:rPr>
        <w:t>we cannot pump wastewater from our cities to algae ponds and we cannot build algae ponds inside our cities without destroying the urban infrastructure.</w:t>
      </w:r>
      <w:r>
        <w:rPr>
          <w:rStyle w:val="StyleUnderline"/>
        </w:rPr>
        <w:t xml:space="preserve"> </w:t>
      </w:r>
      <w:r w:rsidRPr="007E41BE">
        <w:rPr>
          <w:sz w:val="16"/>
        </w:rPr>
        <w:t xml:space="preserve">We might be able to build </w:t>
      </w:r>
      <w:r w:rsidRPr="007E41BE">
        <w:rPr>
          <w:rStyle w:val="StyleUnderline"/>
        </w:rPr>
        <w:t>photobioreactors in our cities</w:t>
      </w:r>
      <w:r w:rsidRPr="007E41BE">
        <w:rPr>
          <w:sz w:val="16"/>
        </w:rPr>
        <w:t xml:space="preserve">, but </w:t>
      </w:r>
      <w:r w:rsidRPr="007E41BE">
        <w:rPr>
          <w:rStyle w:val="StyleUnderline"/>
        </w:rPr>
        <w:t>they have to be cooled on land, which is another waste of energy. OMEGA (offshore) is the only option</w:t>
      </w:r>
      <w:r w:rsidRPr="007E41BE">
        <w:rPr>
          <w:sz w:val="16"/>
        </w:rPr>
        <w:t xml:space="preserve">. Besides, </w:t>
      </w:r>
      <w:r w:rsidRPr="007E41BE">
        <w:rPr>
          <w:rStyle w:val="StyleUnderline"/>
        </w:rPr>
        <w:t>we already pump our wastewater offshore, it doesn’t impact urban infrastructure, and the floating photobioreactors are cooled by seawater</w:t>
      </w:r>
      <w:r w:rsidRPr="007E41BE">
        <w:rPr>
          <w:sz w:val="16"/>
        </w:rPr>
        <w:t xml:space="preserve">. </w:t>
      </w:r>
      <w:r w:rsidRPr="007E41BE">
        <w:rPr>
          <w:rStyle w:val="StyleUnderline"/>
        </w:rPr>
        <w:t xml:space="preserve">This </w:t>
      </w:r>
      <w:r w:rsidRPr="007E41BE">
        <w:rPr>
          <w:sz w:val="16"/>
        </w:rPr>
        <w:t xml:space="preserve">obviously </w:t>
      </w:r>
      <w:r w:rsidRPr="007E41BE">
        <w:rPr>
          <w:rStyle w:val="StyleUnderline"/>
        </w:rPr>
        <w:t>only works for coastal cities</w:t>
      </w:r>
      <w:r w:rsidRPr="007E41BE">
        <w:rPr>
          <w:sz w:val="16"/>
        </w:rPr>
        <w:t xml:space="preserve">, </w:t>
      </w:r>
      <w:r w:rsidRPr="007E41BE">
        <w:rPr>
          <w:rStyle w:val="StyleUnderline"/>
        </w:rPr>
        <w:t>the good news is that most major cities in the world are coastal.</w:t>
      </w:r>
      <w:r>
        <w:rPr>
          <w:rStyle w:val="StyleUnderline"/>
        </w:rPr>
        <w:t xml:space="preserve"> </w:t>
      </w:r>
      <w:r w:rsidRPr="007E41BE">
        <w:rPr>
          <w:sz w:val="16"/>
        </w:rPr>
        <w:t xml:space="preserve">OMEGA cannot be built just anywhere as the ocean is a pretty challenging environment. We focused on San Francisco bay, because we are based here (NASA Ames), but there are a lot of naturally protected bays around the world. As I said, with sea level rise, the opportunities will expand. </w:t>
      </w:r>
      <w:r w:rsidRPr="007E41BE">
        <w:rPr>
          <w:rStyle w:val="StyleUnderline"/>
        </w:rPr>
        <w:t>The OMEGA concept is to use algae to capture sunlight, take nutrients out of wastewater, and use CO2 from flue gas or other concentrated source from industry on shore</w:t>
      </w:r>
      <w:r w:rsidRPr="007E41BE">
        <w:rPr>
          <w:sz w:val="16"/>
        </w:rPr>
        <w:t>.</w:t>
      </w:r>
    </w:p>
    <w:p w:rsidR="00C63346" w:rsidRDefault="00C63346" w:rsidP="00C63346">
      <w:pPr>
        <w:spacing w:line="276" w:lineRule="auto"/>
        <w:contextualSpacing/>
      </w:pPr>
    </w:p>
    <w:p w:rsidR="00C63346" w:rsidRDefault="00C63346" w:rsidP="00C63346">
      <w:pPr>
        <w:spacing w:line="276" w:lineRule="auto"/>
        <w:contextualSpacing/>
      </w:pPr>
    </w:p>
    <w:p w:rsidR="00C63346" w:rsidRDefault="00C63346" w:rsidP="00C63346">
      <w:pPr>
        <w:spacing w:line="276" w:lineRule="auto"/>
        <w:contextualSpacing/>
      </w:pPr>
    </w:p>
    <w:p w:rsidR="00C63346" w:rsidRDefault="00C63346" w:rsidP="00C63346">
      <w:pPr>
        <w:spacing w:line="276" w:lineRule="auto"/>
        <w:contextualSpacing/>
      </w:pPr>
    </w:p>
    <w:p w:rsidR="00C63346" w:rsidRDefault="00C63346" w:rsidP="00C63346">
      <w:pPr>
        <w:spacing w:line="276" w:lineRule="auto"/>
        <w:contextualSpacing/>
      </w:pPr>
    </w:p>
    <w:p w:rsidR="00C63346" w:rsidRDefault="00C63346" w:rsidP="00C63346"/>
    <w:p w:rsidR="00C63346" w:rsidRDefault="00C63346" w:rsidP="00C63346"/>
    <w:p w:rsidR="00C63346" w:rsidRDefault="00C63346" w:rsidP="00DF5630">
      <w:pPr>
        <w:pStyle w:val="Heading3"/>
      </w:pPr>
      <w:r>
        <w:t>AT: Denmark CP</w:t>
      </w:r>
    </w:p>
    <w:p w:rsidR="00C63346" w:rsidRDefault="00C63346" w:rsidP="00C63346">
      <w:pPr>
        <w:pStyle w:val="Heading4"/>
      </w:pPr>
      <w:r>
        <w:t xml:space="preserve">Denmark can’t solve algae – the Baltic Sea is too inhospitable and no support exists </w:t>
      </w:r>
    </w:p>
    <w:p w:rsidR="00C63346" w:rsidRDefault="00C63346" w:rsidP="00C63346">
      <w:r w:rsidRPr="00380789">
        <w:rPr>
          <w:rStyle w:val="Style13ptBold"/>
        </w:rPr>
        <w:t>Wind Sea Algae Workshop 9</w:t>
      </w:r>
      <w:r>
        <w:t xml:space="preserve"> – International Conference on Offshore Algae for Biofuels and Beyond led by Jonathan Trent (“Wind Sea Algae Workshop Report”, October 2009, http://www.massey.ac.nz/~ychisti/WSA09.pdf)//KG</w:t>
      </w:r>
    </w:p>
    <w:p w:rsidR="00C63346" w:rsidRPr="00380789" w:rsidRDefault="00C63346" w:rsidP="00C63346">
      <w:pPr>
        <w:rPr>
          <w:sz w:val="16"/>
        </w:rPr>
      </w:pPr>
      <w:r w:rsidRPr="00380789">
        <w:rPr>
          <w:sz w:val="16"/>
        </w:rPr>
        <w:t xml:space="preserve">It is clear that there are many possibilities in Lolland for developing algae culturing facilities. In our workshop, we had intended to focus on the feasibility and scalability of developing an offshore microalgae cultivation system in association with offshore wind farms—existing or planned. The design we discussed, called </w:t>
      </w:r>
      <w:r w:rsidRPr="00380789">
        <w:rPr>
          <w:rStyle w:val="StyleUnderline"/>
        </w:rPr>
        <w:t>OMEGA</w:t>
      </w:r>
      <w:r w:rsidRPr="00380789">
        <w:rPr>
          <w:sz w:val="16"/>
        </w:rPr>
        <w:t xml:space="preserve"> (Offshore Membrane Enclosure for Growing Algae)</w:t>
      </w:r>
      <w:r w:rsidRPr="00380789">
        <w:rPr>
          <w:rStyle w:val="StyleUnderline"/>
        </w:rPr>
        <w:t xml:space="preserve"> was much debated,</w:t>
      </w:r>
      <w:r>
        <w:rPr>
          <w:rStyle w:val="StyleUnderline"/>
        </w:rPr>
        <w:t xml:space="preserve"> </w:t>
      </w:r>
      <w:r w:rsidRPr="00380789">
        <w:rPr>
          <w:rStyle w:val="StyleUnderline"/>
        </w:rPr>
        <w:t>but not particularly supported for the Baltic Sea both because it was argued that the available nutrients</w:t>
      </w:r>
      <w:r>
        <w:rPr>
          <w:rStyle w:val="StyleUnderline"/>
        </w:rPr>
        <w:t xml:space="preserve"> </w:t>
      </w:r>
      <w:r w:rsidRPr="00380789">
        <w:rPr>
          <w:rStyle w:val="StyleUnderline"/>
        </w:rPr>
        <w:t>are too low at municipal wastewater outfalls and because the salinity gradient in the sea would not</w:t>
      </w:r>
      <w:r>
        <w:rPr>
          <w:rStyle w:val="StyleUnderline"/>
        </w:rPr>
        <w:t xml:space="preserve"> </w:t>
      </w:r>
      <w:r w:rsidRPr="00380789">
        <w:rPr>
          <w:rStyle w:val="StyleUnderline"/>
        </w:rPr>
        <w:t xml:space="preserve">work well for the proposed osmotic dewatering process. </w:t>
      </w:r>
      <w:r w:rsidRPr="00380789">
        <w:rPr>
          <w:sz w:val="16"/>
        </w:rPr>
        <w:t xml:space="preserve">There was more support and interest in developing onshore ponds for research purpose and cultivating either microalgae for biomass or biodiesel, but preferably macro-algae (seaweed) for biomass and other products. There were many people at the workshop, who suggested that seaweeds grown in traditional ways, near shore, or in less traditional ways on structures in association with wind farms is a important area for further research in Lolland. Lolland could contribute to existing seaweeds research on species such as Ulva and Porphyra, which are funded research programs (e.g., http://news.mongabay.com/bioenergy/2007/08/danishresearchers- look-at-seaweed-for.html). This seems to be a practical research track that could lead to some additional biomass production and may be scalable to significant proportions if an offshore system was developed in association with the offshore wind farm (see Bela Buck lecture) or if Chinese systems are adapted to the Baltic (see GuangCe Wang lecture). </w:t>
      </w:r>
      <w:r w:rsidRPr="00380789">
        <w:rPr>
          <w:rStyle w:val="StyleUnderline"/>
        </w:rPr>
        <w:t>While the seaweed and aquaculture communities have significant support in DK and have ready</w:t>
      </w:r>
      <w:r>
        <w:rPr>
          <w:rStyle w:val="StyleUnderline"/>
        </w:rPr>
        <w:t xml:space="preserve"> </w:t>
      </w:r>
      <w:r w:rsidRPr="00380789">
        <w:rPr>
          <w:rStyle w:val="StyleUnderline"/>
        </w:rPr>
        <w:t>potential for developing both onshore and offshore systems, the microalgae options, such as OMEGA</w:t>
      </w:r>
      <w:r w:rsidRPr="00380789">
        <w:rPr>
          <w:sz w:val="16"/>
        </w:rPr>
        <w:t xml:space="preserve">, </w:t>
      </w:r>
      <w:r w:rsidRPr="00380789">
        <w:rPr>
          <w:rStyle w:val="Emphasis"/>
        </w:rPr>
        <w:t>have no clear Danish advocates and hence there is no clear path to its development</w:t>
      </w:r>
      <w:r w:rsidRPr="00380789">
        <w:rPr>
          <w:sz w:val="16"/>
        </w:rPr>
        <w:t>.</w:t>
      </w:r>
    </w:p>
    <w:p w:rsidR="00C63346" w:rsidRPr="007C5FAF" w:rsidRDefault="00C63346" w:rsidP="00C63346"/>
    <w:p w:rsidR="00C63346" w:rsidRDefault="00C63346" w:rsidP="00DF5630">
      <w:pPr>
        <w:pStyle w:val="Heading3"/>
      </w:pPr>
      <w:r>
        <w:t xml:space="preserve">AT: China CP </w:t>
      </w:r>
    </w:p>
    <w:p w:rsidR="00C63346" w:rsidRPr="00E5399E" w:rsidRDefault="00C63346" w:rsidP="00C63346">
      <w:pPr>
        <w:pStyle w:val="Heading4"/>
        <w:rPr>
          <w:rStyle w:val="Style13ptBold"/>
          <w:b/>
        </w:rPr>
      </w:pPr>
      <w:r>
        <w:rPr>
          <w:rStyle w:val="Style13ptBold"/>
          <w:b/>
        </w:rPr>
        <w:t xml:space="preserve">China can’t solve – doesn’t have sufficient surveying and many algal resources are severely threatened </w:t>
      </w:r>
    </w:p>
    <w:p w:rsidR="00C63346" w:rsidRDefault="00C63346" w:rsidP="00C63346">
      <w:r w:rsidRPr="00E5399E">
        <w:rPr>
          <w:rStyle w:val="Style13ptBold"/>
        </w:rPr>
        <w:t>Huo et al 11</w:t>
      </w:r>
      <w:r>
        <w:t xml:space="preserve"> - College of Engineering, China Agricultural University, Beijing (Shuhao, “Available Resources for Algal Biofuel Development in China”, Energies, 8-31-11)//KG </w:t>
      </w:r>
    </w:p>
    <w:p w:rsidR="00C63346" w:rsidRPr="00CC1557" w:rsidRDefault="00C63346" w:rsidP="00C63346">
      <w:pPr>
        <w:rPr>
          <w:sz w:val="16"/>
        </w:rPr>
      </w:pPr>
      <w:r w:rsidRPr="00CC1557">
        <w:rPr>
          <w:rStyle w:val="StyleUnderline"/>
        </w:rPr>
        <w:t>There are diverse and abundant freshwater algae in China</w:t>
      </w:r>
      <w:r w:rsidRPr="00CC1557">
        <w:rPr>
          <w:sz w:val="16"/>
        </w:rPr>
        <w:t>. The species of Diatomeae and Chlorophyta are more abundant than those of other phyla. The species number of freshwater algae in China accounts for 45% of the whole World number. Nearly a century of investigation has shown that all the categories of freshwater algae occur in China and the species are abundant. It has been shown that the total number of freshwater algae is about 25,000 and 9000 species have been recorded from China [5</w:t>
      </w:r>
      <w:r w:rsidRPr="00CC1557">
        <w:rPr>
          <w:rStyle w:val="StyleUnderline"/>
        </w:rPr>
        <w:t>]. However, there</w:t>
      </w:r>
      <w:r>
        <w:rPr>
          <w:rStyle w:val="StyleUnderline"/>
        </w:rPr>
        <w:t xml:space="preserve"> </w:t>
      </w:r>
      <w:r w:rsidRPr="00CC1557">
        <w:rPr>
          <w:rStyle w:val="StyleUnderline"/>
        </w:rPr>
        <w:t>are still many areas have not been surveyed and some areas have been surveyed, but not</w:t>
      </w:r>
      <w:r>
        <w:rPr>
          <w:rStyle w:val="StyleUnderline"/>
        </w:rPr>
        <w:t xml:space="preserve"> </w:t>
      </w:r>
      <w:r w:rsidRPr="00CC1557">
        <w:rPr>
          <w:rStyle w:val="StyleUnderline"/>
        </w:rPr>
        <w:t>comprehensively.</w:t>
      </w:r>
      <w:r>
        <w:rPr>
          <w:rStyle w:val="StyleUnderline"/>
        </w:rPr>
        <w:t xml:space="preserve"> </w:t>
      </w:r>
      <w:r w:rsidRPr="00CC1557">
        <w:rPr>
          <w:sz w:val="16"/>
        </w:rPr>
        <w:t xml:space="preserve">Meanwhile, </w:t>
      </w:r>
      <w:r w:rsidRPr="00CC1557">
        <w:rPr>
          <w:rStyle w:val="StyleUnderline"/>
        </w:rPr>
        <w:t>although the algal resources of China are plentiful</w:t>
      </w:r>
      <w:r w:rsidRPr="00CC1557">
        <w:rPr>
          <w:sz w:val="16"/>
        </w:rPr>
        <w:t xml:space="preserve">, </w:t>
      </w:r>
      <w:r w:rsidRPr="00CC1557">
        <w:rPr>
          <w:rStyle w:val="Emphasis"/>
        </w:rPr>
        <w:t>they are severely threatened</w:t>
      </w:r>
      <w:r w:rsidRPr="00CC1557">
        <w:rPr>
          <w:sz w:val="16"/>
        </w:rPr>
        <w:t xml:space="preserve">. </w:t>
      </w:r>
      <w:r w:rsidRPr="00CC1557">
        <w:rPr>
          <w:rStyle w:val="StyleUnderline"/>
        </w:rPr>
        <w:t>Nowadays more than 850 out of 1200 rivers in China have been contaminated, leading to the extinction</w:t>
      </w:r>
      <w:r>
        <w:rPr>
          <w:rStyle w:val="StyleUnderline"/>
        </w:rPr>
        <w:t xml:space="preserve"> </w:t>
      </w:r>
      <w:r w:rsidRPr="00CC1557">
        <w:rPr>
          <w:rStyle w:val="StyleUnderline"/>
        </w:rPr>
        <w:t>of many species</w:t>
      </w:r>
      <w:r w:rsidRPr="00CC1557">
        <w:rPr>
          <w:sz w:val="16"/>
        </w:rPr>
        <w:t xml:space="preserve">. </w:t>
      </w:r>
      <w:r w:rsidRPr="00CC1557">
        <w:rPr>
          <w:rStyle w:val="StyleUnderline"/>
        </w:rPr>
        <w:t>The tasks of restoration and reconstruction of aquatic habitat are urgent</w:t>
      </w:r>
      <w:r w:rsidRPr="00CC1557">
        <w:rPr>
          <w:sz w:val="16"/>
        </w:rPr>
        <w:t xml:space="preserve"> [8] </w:t>
      </w:r>
      <w:r w:rsidRPr="00CC1557">
        <w:rPr>
          <w:rStyle w:val="StyleUnderline"/>
        </w:rPr>
        <w:t>and the</w:t>
      </w:r>
      <w:r>
        <w:rPr>
          <w:rStyle w:val="StyleUnderline"/>
        </w:rPr>
        <w:t xml:space="preserve"> </w:t>
      </w:r>
      <w:r w:rsidRPr="00CC1557">
        <w:rPr>
          <w:rStyle w:val="StyleUnderline"/>
        </w:rPr>
        <w:t>attention of conservationists to biodiversity only focuses on large animals and higher plants, but the</w:t>
      </w:r>
      <w:r>
        <w:rPr>
          <w:rStyle w:val="StyleUnderline"/>
        </w:rPr>
        <w:t xml:space="preserve"> </w:t>
      </w:r>
      <w:r w:rsidRPr="00CC1557">
        <w:rPr>
          <w:rStyle w:val="StyleUnderline"/>
        </w:rPr>
        <w:t>small algae are generally neglected</w:t>
      </w:r>
      <w:r w:rsidRPr="00CC1557">
        <w:rPr>
          <w:sz w:val="16"/>
        </w:rPr>
        <w:t xml:space="preserve"> [5]. Among </w:t>
      </w:r>
      <w:r w:rsidRPr="00CC1557">
        <w:rPr>
          <w:rStyle w:val="StyleUnderline"/>
        </w:rPr>
        <w:t>the largest groups of microalgae</w:t>
      </w:r>
      <w:r w:rsidRPr="00CC1557">
        <w:rPr>
          <w:sz w:val="16"/>
        </w:rPr>
        <w:t xml:space="preserve">, Cyanophyceae, Chlorophyceae, Bacillariophyceae and Chrysophyceae </w:t>
      </w:r>
      <w:r w:rsidRPr="00CC1557">
        <w:rPr>
          <w:rStyle w:val="StyleUnderline"/>
        </w:rPr>
        <w:t>are the most frequently cited as possessing the</w:t>
      </w:r>
      <w:r>
        <w:rPr>
          <w:rStyle w:val="StyleUnderline"/>
        </w:rPr>
        <w:t xml:space="preserve"> </w:t>
      </w:r>
      <w:r w:rsidRPr="00CC1557">
        <w:rPr>
          <w:rStyle w:val="StyleUnderline"/>
        </w:rPr>
        <w:t>most desirable features</w:t>
      </w:r>
      <w:r w:rsidRPr="00CC1557">
        <w:rPr>
          <w:sz w:val="16"/>
        </w:rPr>
        <w:t xml:space="preserve"> for efﬁcient and economical combination of CO2 fixation, wastewater treatment and lipids for biofuel production [9].</w:t>
      </w:r>
    </w:p>
    <w:p w:rsidR="00C63346" w:rsidRDefault="00C63346" w:rsidP="00DF5630">
      <w:pPr>
        <w:pStyle w:val="Heading3"/>
      </w:pPr>
      <w:r>
        <w:t xml:space="preserve">AT: Developing Countries CP </w:t>
      </w:r>
    </w:p>
    <w:p w:rsidR="00C63346" w:rsidRDefault="00C63346" w:rsidP="00C63346">
      <w:pPr>
        <w:pStyle w:val="Heading4"/>
      </w:pPr>
      <w:r>
        <w:t xml:space="preserve">Developing nations in South America and Africa don’t have the research capacity or technical expertise to implement algae development </w:t>
      </w:r>
    </w:p>
    <w:p w:rsidR="00C63346" w:rsidRDefault="00C63346" w:rsidP="00C63346">
      <w:r w:rsidRPr="00482CC3">
        <w:rPr>
          <w:rStyle w:val="Style13ptBold"/>
        </w:rPr>
        <w:t>SciDevNet 13</w:t>
      </w:r>
      <w:r>
        <w:t xml:space="preserve"> - charity registered in England and Wales (“Algae biofuels deemed unsuitable for developing nations”, 7-17-13, http://www.scidev.net/global/biofuels/news/algae-biofuels-unsuitable-developing-nations.html)//KG</w:t>
      </w:r>
    </w:p>
    <w:p w:rsidR="00C63346" w:rsidRPr="008344AB" w:rsidRDefault="00C63346" w:rsidP="00C63346">
      <w:pPr>
        <w:rPr>
          <w:sz w:val="16"/>
        </w:rPr>
      </w:pPr>
      <w:r w:rsidRPr="004C6C9A">
        <w:rPr>
          <w:rStyle w:val="StyleUnderline"/>
        </w:rPr>
        <w:t>Significant uncertainties about the development of algae biofuels and a lack of research and development capabilities make this potential energy source an unsuitable option for developing countries</w:t>
      </w:r>
      <w:r w:rsidRPr="004C6C9A">
        <w:rPr>
          <w:sz w:val="16"/>
        </w:rPr>
        <w:t xml:space="preserve">, </w:t>
      </w:r>
      <w:r w:rsidRPr="004C6C9A">
        <w:rPr>
          <w:rStyle w:val="StyleUnderline"/>
        </w:rPr>
        <w:t>according to researchers from the UN</w:t>
      </w:r>
      <w:r w:rsidRPr="004C6C9A">
        <w:rPr>
          <w:sz w:val="16"/>
        </w:rPr>
        <w:t xml:space="preserve"> University in Japan. The favourable growing temperatures and vast areas of undeveloped land found in the tropics have led to speculation that this technology could offer sustainable energy and an economic boost to the developing world. But </w:t>
      </w:r>
      <w:r w:rsidRPr="004C6C9A">
        <w:rPr>
          <w:rStyle w:val="StyleUnderline"/>
        </w:rPr>
        <w:t>a study published in Energy Policy</w:t>
      </w:r>
      <w:r w:rsidRPr="004C6C9A">
        <w:rPr>
          <w:sz w:val="16"/>
        </w:rPr>
        <w:t xml:space="preserve"> this month (6 July) </w:t>
      </w:r>
      <w:r w:rsidRPr="004C6C9A">
        <w:rPr>
          <w:rStyle w:val="StyleUnderline"/>
        </w:rPr>
        <w:t xml:space="preserve">suggests that </w:t>
      </w:r>
      <w:r w:rsidRPr="004C6C9A">
        <w:rPr>
          <w:rStyle w:val="Emphasis"/>
        </w:rPr>
        <w:t>developing nations lack the scientific know-how to turn such biofuels into reality</w:t>
      </w:r>
      <w:r w:rsidRPr="004C6C9A">
        <w:rPr>
          <w:rStyle w:val="StyleUnderline"/>
        </w:rPr>
        <w:t>.</w:t>
      </w:r>
      <w:r>
        <w:rPr>
          <w:rStyle w:val="StyleUnderline"/>
        </w:rPr>
        <w:t xml:space="preserve"> </w:t>
      </w:r>
      <w:r w:rsidRPr="004C6C9A">
        <w:rPr>
          <w:sz w:val="16"/>
        </w:rPr>
        <w:t xml:space="preserve">Biofuels made from crops such as maize and palm are an established renewable energy source, but have been criticised for taking up farmland and contributing to climate change. </w:t>
      </w:r>
      <w:r w:rsidRPr="004C6C9A">
        <w:rPr>
          <w:rStyle w:val="StyleUnderline"/>
        </w:rPr>
        <w:t>Recent interest has</w:t>
      </w:r>
      <w:r w:rsidRPr="004C6C9A">
        <w:rPr>
          <w:sz w:val="16"/>
        </w:rPr>
        <w:t xml:space="preserve"> therefore </w:t>
      </w:r>
      <w:r w:rsidRPr="004C6C9A">
        <w:rPr>
          <w:rStyle w:val="StyleUnderline"/>
        </w:rPr>
        <w:t>been focused on biofuels that require no arable land as they are made from microscopic algae grown in water</w:t>
      </w:r>
      <w:r w:rsidRPr="004C6C9A">
        <w:rPr>
          <w:sz w:val="16"/>
        </w:rPr>
        <w:t xml:space="preserve">. Now, </w:t>
      </w:r>
      <w:r w:rsidRPr="004C6C9A">
        <w:rPr>
          <w:rStyle w:val="StyleUnderline"/>
        </w:rPr>
        <w:t>researchers have analysed literature on algae biofuels</w:t>
      </w:r>
      <w:r w:rsidRPr="004C6C9A">
        <w:rPr>
          <w:sz w:val="16"/>
        </w:rPr>
        <w:t xml:space="preserve">, highlighting uncertainties and concerns relating to energy production levels and the technology's commercial viability. </w:t>
      </w:r>
      <w:r w:rsidRPr="004C6C9A">
        <w:rPr>
          <w:rStyle w:val="StyleUnderline"/>
        </w:rPr>
        <w:t>These concerns include the need for large-scale production for it to become economical, and high plant and infrastructure costs</w:t>
      </w:r>
      <w:r w:rsidRPr="004C6C9A">
        <w:rPr>
          <w:sz w:val="16"/>
        </w:rPr>
        <w:t xml:space="preserve">. They also include scientific uncertainties surrounding variables including how the choice of algae species, their growth rate and growing environment affects energy production. Many such variables are estimated and can then lead to over-optimistic projections, the study says. Then, </w:t>
      </w:r>
      <w:r w:rsidRPr="004C6C9A">
        <w:rPr>
          <w:rStyle w:val="StyleUnderline"/>
        </w:rPr>
        <w:t>by analysing the quantity of journal publications and patents around the world, the researchers were able to assess developing countries' research capacity for algae biofuels.</w:t>
      </w:r>
      <w:r>
        <w:rPr>
          <w:rStyle w:val="StyleUnderline"/>
        </w:rPr>
        <w:t xml:space="preserve"> </w:t>
      </w:r>
      <w:r w:rsidRPr="004C6C9A">
        <w:rPr>
          <w:sz w:val="16"/>
        </w:rPr>
        <w:t>"</w:t>
      </w:r>
      <w:r w:rsidRPr="004C6C9A">
        <w:rPr>
          <w:rStyle w:val="StyleUnderline"/>
        </w:rPr>
        <w:t>As far as things look now, algae biofuel production is not the best option for developing countries because they don't have the capacity even to do the research," the study's lead author and research fellow, Ademola Adenle, tells</w:t>
      </w:r>
      <w:r w:rsidRPr="004C6C9A">
        <w:rPr>
          <w:sz w:val="16"/>
        </w:rPr>
        <w:t xml:space="preserve"> SciDev.Net. </w:t>
      </w:r>
      <w:r w:rsidRPr="004C6C9A">
        <w:rPr>
          <w:rStyle w:val="StyleUnderline"/>
        </w:rPr>
        <w:t>While the United States and Europe produced 70 per cent of all related research publications between 1974-2010, Africa and South America were only responsible for two per cent each, despite their favourable locations for growing algae, the paper says</w:t>
      </w:r>
      <w:r w:rsidRPr="004C6C9A">
        <w:rPr>
          <w:sz w:val="16"/>
        </w:rPr>
        <w:t xml:space="preserve">. This indicates that </w:t>
      </w:r>
      <w:r w:rsidRPr="004C6C9A">
        <w:rPr>
          <w:rStyle w:val="StyleUnderline"/>
        </w:rPr>
        <w:t>many developing nations are insufficiently involved in the development of this potentially useful technology</w:t>
      </w:r>
      <w:r w:rsidRPr="004C6C9A">
        <w:rPr>
          <w:sz w:val="16"/>
        </w:rPr>
        <w:t>, it adds. Adenle argues that several technical and institutional challenges must also be overcome before the algae biofuel industry can take off in developing countries.</w:t>
      </w:r>
    </w:p>
    <w:p w:rsidR="00C63346" w:rsidRDefault="00C63346" w:rsidP="00C63346">
      <w:pPr>
        <w:pStyle w:val="Heading4"/>
      </w:pPr>
      <w:r>
        <w:t xml:space="preserve">Developing countries have smaller budgets and are more prone to development mistakes – can’t solve </w:t>
      </w:r>
    </w:p>
    <w:p w:rsidR="00C63346" w:rsidRDefault="00C63346" w:rsidP="00C63346">
      <w:r w:rsidRPr="00A57B33">
        <w:rPr>
          <w:rStyle w:val="Style13ptBold"/>
        </w:rPr>
        <w:t>FAO 10</w:t>
      </w:r>
      <w:r>
        <w:t xml:space="preserve"> - Food and Agriculture Organization of the UN (“Algae-Based Biofuels Applications and co-products”, FAO Aquatic Biofuels Working Group, July 2010, http://www.fao.org/docrep/012/i1704e/i1704e.pdf)//KG</w:t>
      </w:r>
    </w:p>
    <w:p w:rsidR="00C63346" w:rsidRPr="00FD6550" w:rsidRDefault="00C63346" w:rsidP="00C63346">
      <w:pPr>
        <w:rPr>
          <w:sz w:val="16"/>
        </w:rPr>
      </w:pPr>
      <w:r w:rsidRPr="00FD6550">
        <w:rPr>
          <w:rStyle w:val="StyleUnderline"/>
        </w:rPr>
        <w:t>Over-investing and over-developing of new renewable energy source is likely to lead to</w:t>
      </w:r>
      <w:r>
        <w:rPr>
          <w:rStyle w:val="StyleUnderline"/>
        </w:rPr>
        <w:t xml:space="preserve"> </w:t>
      </w:r>
      <w:r w:rsidRPr="00FD6550">
        <w:rPr>
          <w:rStyle w:val="StyleUnderline"/>
        </w:rPr>
        <w:t>inefficiencies due to poorly planned development, repetition of the same errors and future supply disruptions.</w:t>
      </w:r>
      <w:r w:rsidRPr="00FD6550">
        <w:rPr>
          <w:sz w:val="16"/>
        </w:rPr>
        <w:t xml:space="preserve"> Until now, investments in ABB research have been ad-hoc. </w:t>
      </w:r>
      <w:r w:rsidRPr="00FD6550">
        <w:rPr>
          <w:rStyle w:val="StyleUnderline"/>
        </w:rPr>
        <w:t>Lack of communication, collaboration and information-sharing has lead to the</w:t>
      </w:r>
      <w:r>
        <w:rPr>
          <w:rStyle w:val="StyleUnderline"/>
        </w:rPr>
        <w:t xml:space="preserve"> </w:t>
      </w:r>
      <w:r w:rsidRPr="00FD6550">
        <w:rPr>
          <w:rStyle w:val="StyleUnderline"/>
        </w:rPr>
        <w:t>inefficient use of capital due to overlap and duplication of research by independently</w:t>
      </w:r>
      <w:r>
        <w:rPr>
          <w:rStyle w:val="StyleUnderline"/>
        </w:rPr>
        <w:t xml:space="preserve"> </w:t>
      </w:r>
      <w:r w:rsidRPr="00FD6550">
        <w:rPr>
          <w:rStyle w:val="StyleUnderline"/>
        </w:rPr>
        <w:t>funded working groups</w:t>
      </w:r>
      <w:r w:rsidRPr="00FD6550">
        <w:rPr>
          <w:sz w:val="16"/>
        </w:rPr>
        <w:t xml:space="preserve">. As for other renewable energy alternatives, </w:t>
      </w:r>
      <w:r w:rsidRPr="00FD6550">
        <w:rPr>
          <w:rStyle w:val="StyleUnderline"/>
        </w:rPr>
        <w:t>under-investment leads to slower</w:t>
      </w:r>
      <w:r>
        <w:rPr>
          <w:rStyle w:val="StyleUnderline"/>
        </w:rPr>
        <w:t xml:space="preserve"> </w:t>
      </w:r>
      <w:r w:rsidRPr="00FD6550">
        <w:rPr>
          <w:rStyle w:val="StyleUnderline"/>
        </w:rPr>
        <w:t>development which prolongs the dependence on fossil fuels, together with its multiple</w:t>
      </w:r>
      <w:r>
        <w:rPr>
          <w:rStyle w:val="StyleUnderline"/>
        </w:rPr>
        <w:t xml:space="preserve"> </w:t>
      </w:r>
      <w:r w:rsidRPr="00FD6550">
        <w:rPr>
          <w:rStyle w:val="StyleUnderline"/>
        </w:rPr>
        <w:t>environmental and economical risks, that are costly to prevent or mitigate</w:t>
      </w:r>
      <w:r w:rsidRPr="00FD6550">
        <w:rPr>
          <w:sz w:val="16"/>
        </w:rPr>
        <w:t xml:space="preserve"> (UNESCO 2009). </w:t>
      </w:r>
      <w:r w:rsidRPr="00FD6550">
        <w:rPr>
          <w:rStyle w:val="StyleUnderline"/>
        </w:rPr>
        <w:t>These observations hold for both developed and developing nations, although the</w:t>
      </w:r>
      <w:r>
        <w:rPr>
          <w:rStyle w:val="StyleUnderline"/>
        </w:rPr>
        <w:t xml:space="preserve"> </w:t>
      </w:r>
      <w:r w:rsidRPr="00FD6550">
        <w:rPr>
          <w:rStyle w:val="StyleUnderline"/>
        </w:rPr>
        <w:t>budget for public funding in developing countries is significantly lower</w:t>
      </w:r>
      <w:r w:rsidRPr="00FD6550">
        <w:rPr>
          <w:sz w:val="16"/>
        </w:rPr>
        <w:t xml:space="preserve">. </w:t>
      </w:r>
      <w:r w:rsidRPr="00FD6550">
        <w:rPr>
          <w:rStyle w:val="StyleUnderline"/>
        </w:rPr>
        <w:t>On a macroscale,</w:t>
      </w:r>
      <w:r>
        <w:rPr>
          <w:rStyle w:val="StyleUnderline"/>
        </w:rPr>
        <w:t xml:space="preserve"> </w:t>
      </w:r>
      <w:r w:rsidRPr="00FD6550">
        <w:rPr>
          <w:rStyle w:val="StyleUnderline"/>
        </w:rPr>
        <w:t>it is clear that significant investments are justified</w:t>
      </w:r>
      <w:r w:rsidRPr="00FD6550">
        <w:rPr>
          <w:sz w:val="16"/>
        </w:rPr>
        <w:t>, but within certain economical limits. The main benefits of co-producing energy and other products from algae are improved economic feasibility and short-term gain in practical experience with algae cultivation and processing. Both of these will accelerate the development of the bioenergy from algae concept and attract more private funding.</w:t>
      </w:r>
    </w:p>
    <w:p w:rsidR="00C63346" w:rsidRDefault="00C63346" w:rsidP="00DF5630">
      <w:pPr>
        <w:pStyle w:val="Heading3"/>
      </w:pPr>
      <w:r>
        <w:t>AT: Crops CP</w:t>
      </w:r>
    </w:p>
    <w:p w:rsidR="00C63346" w:rsidRDefault="00C63346" w:rsidP="00C63346">
      <w:pPr>
        <w:pStyle w:val="Heading4"/>
      </w:pPr>
      <w:r>
        <w:t xml:space="preserve">Algae is immensely more productive than comparative conventional crops </w:t>
      </w:r>
    </w:p>
    <w:p w:rsidR="00C63346" w:rsidRDefault="00C63346" w:rsidP="00C63346">
      <w:r w:rsidRPr="00F52BB9">
        <w:rPr>
          <w:rStyle w:val="Style13ptBold"/>
        </w:rPr>
        <w:t>Darzins et al 10</w:t>
      </w:r>
      <w:r>
        <w:t xml:space="preserve"> - principal group manager, leads the research of the Applied Sciences Group in the National Bioenergy Center (NBC), a multidisciplinary research team responsible for developing and integrating chemical and biological technologies for the conversion of biomass to transportation fuels (Al, “Current Status and Potential for Algal Biofuels Production”, IEA Bioenergy, 8-6-10, http://www.globalbioenergy.org/uploads/media/1008_IEA_Bioenergy_-_Current_status_and_potential_for_algal_biofuels_production.pdf)//KG</w:t>
      </w:r>
    </w:p>
    <w:p w:rsidR="00C63346" w:rsidRPr="00497BE0" w:rsidRDefault="00C63346" w:rsidP="00C63346">
      <w:pPr>
        <w:rPr>
          <w:sz w:val="16"/>
        </w:rPr>
      </w:pPr>
      <w:r w:rsidRPr="00497BE0">
        <w:rPr>
          <w:rStyle w:val="StyleUnderline"/>
        </w:rPr>
        <w:t>One of the main drivers in the development of microalgal diesel fuels is</w:t>
      </w:r>
      <w:r w:rsidRPr="00497BE0">
        <w:rPr>
          <w:sz w:val="16"/>
        </w:rPr>
        <w:t xml:space="preserve"> </w:t>
      </w:r>
      <w:r w:rsidRPr="00497BE0">
        <w:rPr>
          <w:rStyle w:val="Emphasis"/>
        </w:rPr>
        <w:t>the higher</w:t>
      </w:r>
      <w:r>
        <w:rPr>
          <w:rStyle w:val="Emphasis"/>
        </w:rPr>
        <w:t xml:space="preserve"> </w:t>
      </w:r>
      <w:r w:rsidRPr="00497BE0">
        <w:rPr>
          <w:rStyle w:val="Emphasis"/>
        </w:rPr>
        <w:t>photosynthetic efficiency of microalgae when compared to conventional crops, and</w:t>
      </w:r>
      <w:r>
        <w:rPr>
          <w:rStyle w:val="Emphasis"/>
        </w:rPr>
        <w:t xml:space="preserve"> </w:t>
      </w:r>
      <w:r w:rsidRPr="00497BE0">
        <w:rPr>
          <w:rStyle w:val="Emphasis"/>
        </w:rPr>
        <w:t>hence the potentially higher productivities per unit area</w:t>
      </w:r>
      <w:r w:rsidRPr="00497BE0">
        <w:rPr>
          <w:sz w:val="16"/>
        </w:rPr>
        <w:t xml:space="preserve">. Table 1-1 shows the potential oil yields from microalgae (based on calculations prepared for this report) under three different productivity scenarios. The first scenario with 10 g/m2/day matches long term productivity observed in Roswell, NM during the Aquatic Species Program despite the fact that the open ponds occasionally froze during the winter. The more </w:t>
      </w:r>
      <w:r w:rsidRPr="00497BE0">
        <w:rPr>
          <w:rStyle w:val="StyleUnderline"/>
        </w:rPr>
        <w:t>productive scenarios</w:t>
      </w:r>
      <w:r w:rsidRPr="00497BE0">
        <w:rPr>
          <w:sz w:val="16"/>
        </w:rPr>
        <w:t xml:space="preserve"> would require warmer climates (or availability of waste heat) to maintain productivity during winter months and higher yield strains, but they </w:t>
      </w:r>
      <w:r w:rsidRPr="00497BE0">
        <w:rPr>
          <w:rStyle w:val="StyleUnderline"/>
        </w:rPr>
        <w:t>are far below the theoretical maxima based on</w:t>
      </w:r>
      <w:r>
        <w:rPr>
          <w:rStyle w:val="StyleUnderline"/>
        </w:rPr>
        <w:t xml:space="preserve"> </w:t>
      </w:r>
      <w:r w:rsidRPr="00497BE0">
        <w:rPr>
          <w:rStyle w:val="StyleUnderline"/>
        </w:rPr>
        <w:t>photosynthetic efficiency</w:t>
      </w:r>
      <w:r w:rsidRPr="00497BE0">
        <w:rPr>
          <w:sz w:val="16"/>
        </w:rPr>
        <w:t xml:space="preserve"> (Weyer et al. 2009). Under all three scenarios, </w:t>
      </w:r>
      <w:r w:rsidRPr="00497BE0">
        <w:rPr>
          <w:rStyle w:val="StyleUnderline"/>
        </w:rPr>
        <w:t>the productivity of algae could be significantly higher</w:t>
      </w:r>
      <w:r>
        <w:rPr>
          <w:rStyle w:val="StyleUnderline"/>
        </w:rPr>
        <w:t xml:space="preserve"> </w:t>
      </w:r>
      <w:r w:rsidRPr="00497BE0">
        <w:rPr>
          <w:rStyle w:val="StyleUnderline"/>
        </w:rPr>
        <w:t>than that of soybeans</w:t>
      </w:r>
      <w:r w:rsidRPr="00497BE0">
        <w:rPr>
          <w:sz w:val="16"/>
        </w:rPr>
        <w:t xml:space="preserve"> (450 L/ha/yr) (Table 1-2). Depending on productivity, </w:t>
      </w:r>
      <w:r w:rsidRPr="00497BE0">
        <w:rPr>
          <w:rStyle w:val="StyleUnderline"/>
        </w:rPr>
        <w:t>algae productivity could</w:t>
      </w:r>
      <w:r w:rsidRPr="00497BE0">
        <w:rPr>
          <w:sz w:val="16"/>
        </w:rPr>
        <w:t xml:space="preserve"> range from 65% of oil palm (6000 L/ha/yr) to </w:t>
      </w:r>
      <w:r w:rsidRPr="00497BE0">
        <w:rPr>
          <w:rStyle w:val="StyleUnderline"/>
        </w:rPr>
        <w:t>surpass</w:t>
      </w:r>
      <w:r w:rsidRPr="00497BE0">
        <w:rPr>
          <w:sz w:val="16"/>
        </w:rPr>
        <w:t xml:space="preserve">ing </w:t>
      </w:r>
      <w:r w:rsidRPr="00497BE0">
        <w:rPr>
          <w:rStyle w:val="StyleUnderline"/>
        </w:rPr>
        <w:t xml:space="preserve">that crop by nearly </w:t>
      </w:r>
      <w:r w:rsidRPr="00497BE0">
        <w:rPr>
          <w:rStyle w:val="Emphasis"/>
        </w:rPr>
        <w:t>an order of magnitude</w:t>
      </w:r>
      <w:r w:rsidRPr="00497BE0">
        <w:rPr>
          <w:sz w:val="16"/>
        </w:rPr>
        <w:t xml:space="preserve">. Using the higher oil content scenario (but demonstrated productivity), if the same amount of land currently devoted to the US soybean crop (75 million acres), </w:t>
      </w:r>
      <w:r w:rsidRPr="00497BE0">
        <w:rPr>
          <w:rStyle w:val="Emphasis"/>
        </w:rPr>
        <w:t>microalgae could produce more than</w:t>
      </w:r>
      <w:r>
        <w:rPr>
          <w:rStyle w:val="Emphasis"/>
        </w:rPr>
        <w:t xml:space="preserve"> </w:t>
      </w:r>
      <w:r w:rsidRPr="00497BE0">
        <w:rPr>
          <w:rStyle w:val="Emphasis"/>
        </w:rPr>
        <w:t>enough feedstock for biodiesel or green diesel to meet the current U.S. diesel fuel</w:t>
      </w:r>
      <w:r>
        <w:rPr>
          <w:rStyle w:val="Emphasis"/>
        </w:rPr>
        <w:t xml:space="preserve"> </w:t>
      </w:r>
      <w:r w:rsidRPr="00497BE0">
        <w:rPr>
          <w:rStyle w:val="Emphasis"/>
        </w:rPr>
        <w:t>usage</w:t>
      </w:r>
      <w:r w:rsidRPr="00497BE0">
        <w:rPr>
          <w:sz w:val="16"/>
        </w:rPr>
        <w:t xml:space="preserve"> (Figure 1-5).</w:t>
      </w:r>
    </w:p>
    <w:p w:rsidR="00C63346" w:rsidRDefault="00C63346" w:rsidP="00DF5630">
      <w:pPr>
        <w:pStyle w:val="Heading3"/>
      </w:pPr>
      <w:r>
        <w:t>AT: Ponds/Land CP</w:t>
      </w:r>
    </w:p>
    <w:p w:rsidR="00C63346" w:rsidRDefault="00C63346" w:rsidP="00C63346">
      <w:pPr>
        <w:pStyle w:val="Heading4"/>
      </w:pPr>
      <w:r>
        <w:t xml:space="preserve">Ponds on land can’t solve – problems with precipitation, evaporation, and severe weather </w:t>
      </w:r>
    </w:p>
    <w:p w:rsidR="00C63346" w:rsidRDefault="00C63346" w:rsidP="00C63346">
      <w:r w:rsidRPr="00F52BB9">
        <w:rPr>
          <w:rStyle w:val="Style13ptBold"/>
        </w:rPr>
        <w:t>Darzins et al 10</w:t>
      </w:r>
      <w:r>
        <w:t xml:space="preserve"> - principal group manager, leads the research of the Applied Sciences Group in the National Bioenergy Center (NBC), a multidisciplinary research team responsible for developing and integrating chemical and biological technologies for the conversion of biomass to transportation fuels (Al, “Current Status and Potential for Algal Biofuels Production”, IEA Bioenergy, 8-6-10, http://www.globalbioenergy.org/uploads/media/1008_IEA_Bioenergy_-_Current_status_and_potential_for_algal_biofuels_production.pdf)//KG</w:t>
      </w:r>
    </w:p>
    <w:p w:rsidR="00C63346" w:rsidRPr="00703871" w:rsidRDefault="00C63346" w:rsidP="00C63346">
      <w:pPr>
        <w:rPr>
          <w:sz w:val="16"/>
        </w:rPr>
      </w:pPr>
      <w:r w:rsidRPr="00703871">
        <w:rPr>
          <w:sz w:val="16"/>
        </w:rPr>
        <w:t xml:space="preserve">Other </w:t>
      </w:r>
      <w:r w:rsidRPr="00AD3E63">
        <w:rPr>
          <w:rStyle w:val="StyleUnderline"/>
        </w:rPr>
        <w:t>climate elements that impact on the suitability of land for large scale</w:t>
      </w:r>
      <w:r>
        <w:rPr>
          <w:rStyle w:val="StyleUnderline"/>
        </w:rPr>
        <w:t xml:space="preserve"> </w:t>
      </w:r>
      <w:r w:rsidRPr="00AD3E63">
        <w:rPr>
          <w:rStyle w:val="StyleUnderline"/>
        </w:rPr>
        <w:t>intensive pond algal biofuels production facilities are precipitation, evaporation,</w:t>
      </w:r>
      <w:r>
        <w:rPr>
          <w:rStyle w:val="StyleUnderline"/>
        </w:rPr>
        <w:t xml:space="preserve"> </w:t>
      </w:r>
      <w:r w:rsidRPr="00AD3E63">
        <w:rPr>
          <w:rStyle w:val="StyleUnderline"/>
        </w:rPr>
        <w:t>and severe weather</w:t>
      </w:r>
      <w:r w:rsidRPr="00703871">
        <w:rPr>
          <w:sz w:val="16"/>
        </w:rPr>
        <w:t xml:space="preserve">. Since sustainable open pond algal production systems are likely to be based on seawater or brackish water resources, </w:t>
      </w:r>
      <w:r w:rsidRPr="00AD3E63">
        <w:rPr>
          <w:rStyle w:val="StyleUnderline"/>
        </w:rPr>
        <w:t>precipitation</w:t>
      </w:r>
      <w:r>
        <w:rPr>
          <w:rStyle w:val="StyleUnderline"/>
        </w:rPr>
        <w:t xml:space="preserve"> </w:t>
      </w:r>
      <w:r w:rsidRPr="00AD3E63">
        <w:rPr>
          <w:rStyle w:val="StyleUnderline"/>
        </w:rPr>
        <w:t>constitutes significant challenge to the production system</w:t>
      </w:r>
      <w:r w:rsidRPr="00703871">
        <w:rPr>
          <w:sz w:val="16"/>
        </w:rPr>
        <w:t xml:space="preserve">. Rainfall in the wet tropics can reach 30 mm·h-1 and be sustained for days. </w:t>
      </w:r>
      <w:r w:rsidRPr="00AD3E63">
        <w:rPr>
          <w:rStyle w:val="StyleUnderline"/>
        </w:rPr>
        <w:t>Such precipitation into a</w:t>
      </w:r>
      <w:r w:rsidRPr="00703871">
        <w:rPr>
          <w:sz w:val="16"/>
        </w:rPr>
        <w:t xml:space="preserve"> 20-30 cm deep </w:t>
      </w:r>
      <w:r w:rsidRPr="00AD3E63">
        <w:rPr>
          <w:rStyle w:val="StyleUnderline"/>
        </w:rPr>
        <w:t>pond reduces salinity, causes osmotic shock and death in the algal</w:t>
      </w:r>
      <w:r>
        <w:rPr>
          <w:rStyle w:val="StyleUnderline"/>
        </w:rPr>
        <w:t xml:space="preserve"> </w:t>
      </w:r>
      <w:r w:rsidRPr="00AD3E63">
        <w:rPr>
          <w:rStyle w:val="StyleUnderline"/>
        </w:rPr>
        <w:t>culture</w:t>
      </w:r>
      <w:r w:rsidRPr="00703871">
        <w:rPr>
          <w:sz w:val="16"/>
        </w:rPr>
        <w:t xml:space="preserve">. While evaporation increases water requirements for an algae growth system, it is relatively consistent and the impact on salinity is manageable by dilution (especially in the case of hypersaline systems fed by seawater and systems fed by brackish water). Figure 4-5 shows the amount of effluent produced in maintaining a stable pond salt concentration with seawater and 3590 mm annual evaporation. Hypersaline systems fed by seawater produce less effluent (&amp; use less make up water) than systems operating close to seawater salt concentrations. This reduced water demand also reduces pumping energy requirements. </w:t>
      </w:r>
      <w:r w:rsidRPr="00AD3E63">
        <w:rPr>
          <w:rStyle w:val="StyleUnderline"/>
        </w:rPr>
        <w:t>Severe weather, such as hail, tornadoes, and cyclonic storms damage</w:t>
      </w:r>
      <w:r>
        <w:rPr>
          <w:rStyle w:val="StyleUnderline"/>
        </w:rPr>
        <w:t xml:space="preserve"> </w:t>
      </w:r>
      <w:r w:rsidRPr="00AD3E63">
        <w:rPr>
          <w:rStyle w:val="StyleUnderline"/>
        </w:rPr>
        <w:t>infrastructure</w:t>
      </w:r>
      <w:r w:rsidRPr="00703871">
        <w:rPr>
          <w:sz w:val="16"/>
        </w:rPr>
        <w:t xml:space="preserve">. </w:t>
      </w:r>
      <w:r w:rsidRPr="00AD3E63">
        <w:rPr>
          <w:rStyle w:val="StyleUnderline"/>
        </w:rPr>
        <w:t>Consequently dry tropical environments, with low probability of</w:t>
      </w:r>
      <w:r>
        <w:rPr>
          <w:rStyle w:val="StyleUnderline"/>
        </w:rPr>
        <w:t xml:space="preserve"> </w:t>
      </w:r>
      <w:r w:rsidRPr="00AD3E63">
        <w:rPr>
          <w:rStyle w:val="StyleUnderline"/>
        </w:rPr>
        <w:t>severe weather are the most suitable to year round algal production. Such a</w:t>
      </w:r>
      <w:r>
        <w:rPr>
          <w:rStyle w:val="StyleUnderline"/>
        </w:rPr>
        <w:t xml:space="preserve"> </w:t>
      </w:r>
      <w:r w:rsidRPr="00AD3E63">
        <w:rPr>
          <w:rStyle w:val="StyleUnderline"/>
        </w:rPr>
        <w:t>climatic requirement places further limitations on land area most suitable for year</w:t>
      </w:r>
      <w:r>
        <w:rPr>
          <w:rStyle w:val="StyleUnderline"/>
        </w:rPr>
        <w:t xml:space="preserve"> </w:t>
      </w:r>
      <w:r w:rsidRPr="00AD3E63">
        <w:rPr>
          <w:rStyle w:val="StyleUnderline"/>
        </w:rPr>
        <w:t>round, large scale open pond production systems</w:t>
      </w:r>
      <w:r w:rsidRPr="00703871">
        <w:rPr>
          <w:sz w:val="16"/>
        </w:rPr>
        <w:t>.</w:t>
      </w:r>
    </w:p>
    <w:p w:rsidR="00C63346" w:rsidRDefault="00C63346">
      <w:pPr>
        <w:spacing w:after="200" w:line="276" w:lineRule="auto"/>
      </w:pPr>
    </w:p>
    <w:sectPr w:rsidR="00C63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ibian SC Regular">
    <w:altName w:val="Impact"/>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11F559A"/>
    <w:multiLevelType w:val="hybridMultilevel"/>
    <w:tmpl w:val="F7F63E9C"/>
    <w:lvl w:ilvl="0" w:tplc="B7CED40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nsid w:val="76766CB2"/>
    <w:multiLevelType w:val="hybridMultilevel"/>
    <w:tmpl w:val="6ABAC878"/>
    <w:lvl w:ilvl="0" w:tplc="4530BBE4">
      <w:start w:val="1"/>
      <w:numFmt w:val="upperLetter"/>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B74AA9"/>
    <w:multiLevelType w:val="hybridMultilevel"/>
    <w:tmpl w:val="21A2ABFC"/>
    <w:lvl w:ilvl="0" w:tplc="52B4170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496"/>
    <w:rsid w:val="000127EB"/>
    <w:rsid w:val="0003139B"/>
    <w:rsid w:val="000313AC"/>
    <w:rsid w:val="00042100"/>
    <w:rsid w:val="000425C2"/>
    <w:rsid w:val="00052674"/>
    <w:rsid w:val="00072B60"/>
    <w:rsid w:val="000901D9"/>
    <w:rsid w:val="00093A18"/>
    <w:rsid w:val="00093E93"/>
    <w:rsid w:val="000B2F21"/>
    <w:rsid w:val="000C3E77"/>
    <w:rsid w:val="000C56F4"/>
    <w:rsid w:val="000D1073"/>
    <w:rsid w:val="000E0D04"/>
    <w:rsid w:val="000F51B5"/>
    <w:rsid w:val="00112047"/>
    <w:rsid w:val="0012455E"/>
    <w:rsid w:val="00124D33"/>
    <w:rsid w:val="00143487"/>
    <w:rsid w:val="00154941"/>
    <w:rsid w:val="0016024E"/>
    <w:rsid w:val="0016750C"/>
    <w:rsid w:val="00175FEA"/>
    <w:rsid w:val="001800E8"/>
    <w:rsid w:val="00186092"/>
    <w:rsid w:val="00196C5F"/>
    <w:rsid w:val="001A23A0"/>
    <w:rsid w:val="001A3178"/>
    <w:rsid w:val="001B0426"/>
    <w:rsid w:val="001B37CC"/>
    <w:rsid w:val="001B61C5"/>
    <w:rsid w:val="001C7B51"/>
    <w:rsid w:val="001D2E7E"/>
    <w:rsid w:val="001D4CD2"/>
    <w:rsid w:val="001F0455"/>
    <w:rsid w:val="00200C00"/>
    <w:rsid w:val="002034E3"/>
    <w:rsid w:val="00216464"/>
    <w:rsid w:val="002268F0"/>
    <w:rsid w:val="0023656E"/>
    <w:rsid w:val="00247852"/>
    <w:rsid w:val="00252C66"/>
    <w:rsid w:val="00257F41"/>
    <w:rsid w:val="00266A85"/>
    <w:rsid w:val="00272437"/>
    <w:rsid w:val="00293EFC"/>
    <w:rsid w:val="002A641F"/>
    <w:rsid w:val="002B026C"/>
    <w:rsid w:val="002C04EE"/>
    <w:rsid w:val="002C601B"/>
    <w:rsid w:val="002E0A20"/>
    <w:rsid w:val="002E3D2D"/>
    <w:rsid w:val="002E5A97"/>
    <w:rsid w:val="002F0989"/>
    <w:rsid w:val="002F6A21"/>
    <w:rsid w:val="00317E7F"/>
    <w:rsid w:val="0033095D"/>
    <w:rsid w:val="003364CD"/>
    <w:rsid w:val="0036071A"/>
    <w:rsid w:val="00365F27"/>
    <w:rsid w:val="00367880"/>
    <w:rsid w:val="00376C52"/>
    <w:rsid w:val="003803F4"/>
    <w:rsid w:val="003B0267"/>
    <w:rsid w:val="003B19AD"/>
    <w:rsid w:val="003C1780"/>
    <w:rsid w:val="003C5D4D"/>
    <w:rsid w:val="003D0116"/>
    <w:rsid w:val="003D4965"/>
    <w:rsid w:val="003D583D"/>
    <w:rsid w:val="003F4B3F"/>
    <w:rsid w:val="003F7888"/>
    <w:rsid w:val="00400085"/>
    <w:rsid w:val="004135E8"/>
    <w:rsid w:val="00427029"/>
    <w:rsid w:val="00427ABA"/>
    <w:rsid w:val="0043189C"/>
    <w:rsid w:val="00432B5D"/>
    <w:rsid w:val="004344FD"/>
    <w:rsid w:val="004435A3"/>
    <w:rsid w:val="004568D1"/>
    <w:rsid w:val="00457915"/>
    <w:rsid w:val="00462D68"/>
    <w:rsid w:val="004718E6"/>
    <w:rsid w:val="00471F1D"/>
    <w:rsid w:val="0048795F"/>
    <w:rsid w:val="004918FF"/>
    <w:rsid w:val="004929C8"/>
    <w:rsid w:val="00496B53"/>
    <w:rsid w:val="004A07E6"/>
    <w:rsid w:val="004C3FE0"/>
    <w:rsid w:val="004D30B6"/>
    <w:rsid w:val="004E2231"/>
    <w:rsid w:val="004F424A"/>
    <w:rsid w:val="004F783A"/>
    <w:rsid w:val="00505003"/>
    <w:rsid w:val="00537237"/>
    <w:rsid w:val="00551A18"/>
    <w:rsid w:val="00572817"/>
    <w:rsid w:val="00583C0B"/>
    <w:rsid w:val="005859B6"/>
    <w:rsid w:val="00586E3D"/>
    <w:rsid w:val="00591DFE"/>
    <w:rsid w:val="005A03AE"/>
    <w:rsid w:val="005A539C"/>
    <w:rsid w:val="005A7438"/>
    <w:rsid w:val="005B3AE9"/>
    <w:rsid w:val="005C6A3B"/>
    <w:rsid w:val="005C71F7"/>
    <w:rsid w:val="005D2629"/>
    <w:rsid w:val="005D4220"/>
    <w:rsid w:val="005E28AA"/>
    <w:rsid w:val="005E66A1"/>
    <w:rsid w:val="005E6D7C"/>
    <w:rsid w:val="005F160C"/>
    <w:rsid w:val="0060054D"/>
    <w:rsid w:val="00602DD4"/>
    <w:rsid w:val="0061483D"/>
    <w:rsid w:val="0061499F"/>
    <w:rsid w:val="00616FED"/>
    <w:rsid w:val="00620E74"/>
    <w:rsid w:val="00620EC6"/>
    <w:rsid w:val="00631818"/>
    <w:rsid w:val="006327B2"/>
    <w:rsid w:val="00632816"/>
    <w:rsid w:val="00643CB7"/>
    <w:rsid w:val="00662F3C"/>
    <w:rsid w:val="006734FE"/>
    <w:rsid w:val="00674FE1"/>
    <w:rsid w:val="006757D2"/>
    <w:rsid w:val="006864D8"/>
    <w:rsid w:val="006864D9"/>
    <w:rsid w:val="00693EA8"/>
    <w:rsid w:val="006B350D"/>
    <w:rsid w:val="006D2DE7"/>
    <w:rsid w:val="006D53C1"/>
    <w:rsid w:val="006E3493"/>
    <w:rsid w:val="006E63A5"/>
    <w:rsid w:val="006F306A"/>
    <w:rsid w:val="006F45E8"/>
    <w:rsid w:val="006F603F"/>
    <w:rsid w:val="00715084"/>
    <w:rsid w:val="00717195"/>
    <w:rsid w:val="007177A6"/>
    <w:rsid w:val="007316D2"/>
    <w:rsid w:val="00746C04"/>
    <w:rsid w:val="007477D9"/>
    <w:rsid w:val="0075142F"/>
    <w:rsid w:val="00751A3F"/>
    <w:rsid w:val="007564D0"/>
    <w:rsid w:val="007629F4"/>
    <w:rsid w:val="00767622"/>
    <w:rsid w:val="007701B8"/>
    <w:rsid w:val="0077250D"/>
    <w:rsid w:val="00777D6B"/>
    <w:rsid w:val="00784325"/>
    <w:rsid w:val="00791F23"/>
    <w:rsid w:val="007975CF"/>
    <w:rsid w:val="007B45CC"/>
    <w:rsid w:val="007B5199"/>
    <w:rsid w:val="007C3740"/>
    <w:rsid w:val="007C4A0D"/>
    <w:rsid w:val="007C52EE"/>
    <w:rsid w:val="007C6B3F"/>
    <w:rsid w:val="007D3849"/>
    <w:rsid w:val="007E32EF"/>
    <w:rsid w:val="007E43AC"/>
    <w:rsid w:val="007F1AE2"/>
    <w:rsid w:val="007F7710"/>
    <w:rsid w:val="0080454B"/>
    <w:rsid w:val="00807E17"/>
    <w:rsid w:val="008262BD"/>
    <w:rsid w:val="00826B53"/>
    <w:rsid w:val="00827EDF"/>
    <w:rsid w:val="0083265C"/>
    <w:rsid w:val="00854B55"/>
    <w:rsid w:val="00891C9B"/>
    <w:rsid w:val="00895496"/>
    <w:rsid w:val="008A35E0"/>
    <w:rsid w:val="008A6ED3"/>
    <w:rsid w:val="008A73AE"/>
    <w:rsid w:val="008C3A8C"/>
    <w:rsid w:val="008D41F3"/>
    <w:rsid w:val="008D4635"/>
    <w:rsid w:val="008E1E74"/>
    <w:rsid w:val="00910571"/>
    <w:rsid w:val="00912FB9"/>
    <w:rsid w:val="00925B7F"/>
    <w:rsid w:val="00934FD4"/>
    <w:rsid w:val="00944DDB"/>
    <w:rsid w:val="00945E74"/>
    <w:rsid w:val="00952287"/>
    <w:rsid w:val="009536CA"/>
    <w:rsid w:val="009555B3"/>
    <w:rsid w:val="009606F5"/>
    <w:rsid w:val="009A2AB1"/>
    <w:rsid w:val="009A308B"/>
    <w:rsid w:val="009A509A"/>
    <w:rsid w:val="009B0CF1"/>
    <w:rsid w:val="009B39B6"/>
    <w:rsid w:val="009D7BFA"/>
    <w:rsid w:val="009E17C6"/>
    <w:rsid w:val="00A01E44"/>
    <w:rsid w:val="00A070B0"/>
    <w:rsid w:val="00A12497"/>
    <w:rsid w:val="00A20480"/>
    <w:rsid w:val="00A36C54"/>
    <w:rsid w:val="00A41500"/>
    <w:rsid w:val="00A465EB"/>
    <w:rsid w:val="00A85BBF"/>
    <w:rsid w:val="00A91A0B"/>
    <w:rsid w:val="00A91E71"/>
    <w:rsid w:val="00A94C80"/>
    <w:rsid w:val="00AA1BCD"/>
    <w:rsid w:val="00AA712E"/>
    <w:rsid w:val="00AB4887"/>
    <w:rsid w:val="00AB5D16"/>
    <w:rsid w:val="00AB6CF4"/>
    <w:rsid w:val="00AC3225"/>
    <w:rsid w:val="00AE30B6"/>
    <w:rsid w:val="00AE48C9"/>
    <w:rsid w:val="00AE56D4"/>
    <w:rsid w:val="00AF22C9"/>
    <w:rsid w:val="00B123ED"/>
    <w:rsid w:val="00B17B63"/>
    <w:rsid w:val="00B24F60"/>
    <w:rsid w:val="00B37B8B"/>
    <w:rsid w:val="00B4003D"/>
    <w:rsid w:val="00B41B03"/>
    <w:rsid w:val="00B53B6E"/>
    <w:rsid w:val="00B6014B"/>
    <w:rsid w:val="00B630A8"/>
    <w:rsid w:val="00B65C68"/>
    <w:rsid w:val="00B72E02"/>
    <w:rsid w:val="00B857EE"/>
    <w:rsid w:val="00B8594F"/>
    <w:rsid w:val="00B91B96"/>
    <w:rsid w:val="00BA2540"/>
    <w:rsid w:val="00BA39C0"/>
    <w:rsid w:val="00BC198A"/>
    <w:rsid w:val="00BC1CF9"/>
    <w:rsid w:val="00BE546B"/>
    <w:rsid w:val="00BF76C9"/>
    <w:rsid w:val="00C14683"/>
    <w:rsid w:val="00C269E8"/>
    <w:rsid w:val="00C30FB9"/>
    <w:rsid w:val="00C32378"/>
    <w:rsid w:val="00C3775A"/>
    <w:rsid w:val="00C459E0"/>
    <w:rsid w:val="00C504F8"/>
    <w:rsid w:val="00C507D8"/>
    <w:rsid w:val="00C63346"/>
    <w:rsid w:val="00C636AD"/>
    <w:rsid w:val="00C72E96"/>
    <w:rsid w:val="00C769FA"/>
    <w:rsid w:val="00C8382F"/>
    <w:rsid w:val="00C91F0F"/>
    <w:rsid w:val="00CA6CC2"/>
    <w:rsid w:val="00CD12AD"/>
    <w:rsid w:val="00CE55A0"/>
    <w:rsid w:val="00D125E8"/>
    <w:rsid w:val="00D2107D"/>
    <w:rsid w:val="00D21D32"/>
    <w:rsid w:val="00D23008"/>
    <w:rsid w:val="00D27A66"/>
    <w:rsid w:val="00D43B3F"/>
    <w:rsid w:val="00D605D5"/>
    <w:rsid w:val="00D71620"/>
    <w:rsid w:val="00D80884"/>
    <w:rsid w:val="00D83868"/>
    <w:rsid w:val="00D852A7"/>
    <w:rsid w:val="00D93E1B"/>
    <w:rsid w:val="00D94FBC"/>
    <w:rsid w:val="00D95869"/>
    <w:rsid w:val="00D96C11"/>
    <w:rsid w:val="00DB5010"/>
    <w:rsid w:val="00DB7CA5"/>
    <w:rsid w:val="00DC0D2F"/>
    <w:rsid w:val="00DC436F"/>
    <w:rsid w:val="00DC66B1"/>
    <w:rsid w:val="00DD2FB9"/>
    <w:rsid w:val="00DD5CAA"/>
    <w:rsid w:val="00DE6C50"/>
    <w:rsid w:val="00DF1963"/>
    <w:rsid w:val="00DF5630"/>
    <w:rsid w:val="00E15663"/>
    <w:rsid w:val="00E15C6B"/>
    <w:rsid w:val="00E2790D"/>
    <w:rsid w:val="00E6006B"/>
    <w:rsid w:val="00E70924"/>
    <w:rsid w:val="00E71DF7"/>
    <w:rsid w:val="00E757B4"/>
    <w:rsid w:val="00E83CB3"/>
    <w:rsid w:val="00E8664C"/>
    <w:rsid w:val="00E8690F"/>
    <w:rsid w:val="00E86ED8"/>
    <w:rsid w:val="00E87966"/>
    <w:rsid w:val="00E9454E"/>
    <w:rsid w:val="00EA5E98"/>
    <w:rsid w:val="00EB4AA3"/>
    <w:rsid w:val="00ED6C63"/>
    <w:rsid w:val="00EE19DD"/>
    <w:rsid w:val="00EE55E9"/>
    <w:rsid w:val="00EE7AFF"/>
    <w:rsid w:val="00F0096C"/>
    <w:rsid w:val="00F02E36"/>
    <w:rsid w:val="00F138A2"/>
    <w:rsid w:val="00F3254D"/>
    <w:rsid w:val="00F53034"/>
    <w:rsid w:val="00F56CE4"/>
    <w:rsid w:val="00F635E0"/>
    <w:rsid w:val="00F73661"/>
    <w:rsid w:val="00F76E90"/>
    <w:rsid w:val="00F80FC1"/>
    <w:rsid w:val="00F85A14"/>
    <w:rsid w:val="00F85B89"/>
    <w:rsid w:val="00F91905"/>
    <w:rsid w:val="00FA02CC"/>
    <w:rsid w:val="00FA260B"/>
    <w:rsid w:val="00FA3F7C"/>
    <w:rsid w:val="00FA5F7F"/>
    <w:rsid w:val="00FB141E"/>
    <w:rsid w:val="00FC43B1"/>
    <w:rsid w:val="00FC5DB7"/>
    <w:rsid w:val="00FC6BD3"/>
    <w:rsid w:val="00FD2167"/>
    <w:rsid w:val="00FE4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718E6"/>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4718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18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autoRedefine/>
    <w:uiPriority w:val="2"/>
    <w:unhideWhenUsed/>
    <w:qFormat/>
    <w:rsid w:val="004718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4718E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18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8E6"/>
  </w:style>
  <w:style w:type="character" w:customStyle="1" w:styleId="Heading1Char">
    <w:name w:val="Heading 1 Char"/>
    <w:aliases w:val="Pocket Char"/>
    <w:basedOn w:val="DefaultParagraphFont"/>
    <w:link w:val="Heading1"/>
    <w:rsid w:val="004718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18E6"/>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4718E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718E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4718E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718E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4718E6"/>
    <w:rPr>
      <w:b w:val="0"/>
      <w:sz w:val="22"/>
      <w:u w:val="single"/>
    </w:rPr>
  </w:style>
  <w:style w:type="character" w:styleId="Hyperlink">
    <w:name w:val="Hyperlink"/>
    <w:aliases w:val="heading 1 (block title),Important,Read,Card Text,Internet Link,Analytic Text"/>
    <w:basedOn w:val="DefaultParagraphFont"/>
    <w:uiPriority w:val="99"/>
    <w:unhideWhenUsed/>
    <w:rsid w:val="004718E6"/>
    <w:rPr>
      <w:color w:val="auto"/>
      <w:u w:val="none"/>
    </w:rPr>
  </w:style>
  <w:style w:type="character" w:styleId="FollowedHyperlink">
    <w:name w:val="FollowedHyperlink"/>
    <w:basedOn w:val="DefaultParagraphFont"/>
    <w:uiPriority w:val="99"/>
    <w:semiHidden/>
    <w:unhideWhenUsed/>
    <w:rsid w:val="004718E6"/>
    <w:rPr>
      <w:color w:val="auto"/>
      <w:u w:val="none"/>
    </w:rPr>
  </w:style>
  <w:style w:type="character" w:customStyle="1" w:styleId="highlight2">
    <w:name w:val="highlight2"/>
    <w:rsid w:val="00925B7F"/>
    <w:rPr>
      <w:rFonts w:ascii="Arial" w:hAnsi="Arial"/>
      <w:b/>
      <w:sz w:val="19"/>
      <w:u w:val="thick"/>
      <w:bdr w:val="none" w:sz="0" w:space="0" w:color="auto"/>
      <w:shd w:val="clear" w:color="auto" w:fill="auto"/>
    </w:rPr>
  </w:style>
  <w:style w:type="character" w:styleId="CommentReference">
    <w:name w:val="annotation reference"/>
    <w:basedOn w:val="DefaultParagraphFont"/>
    <w:uiPriority w:val="99"/>
    <w:semiHidden/>
    <w:unhideWhenUsed/>
    <w:rsid w:val="00854B55"/>
    <w:rPr>
      <w:sz w:val="16"/>
      <w:szCs w:val="16"/>
    </w:rPr>
  </w:style>
  <w:style w:type="paragraph" w:styleId="CommentText">
    <w:name w:val="annotation text"/>
    <w:basedOn w:val="Normal"/>
    <w:link w:val="CommentTextChar"/>
    <w:uiPriority w:val="99"/>
    <w:semiHidden/>
    <w:unhideWhenUsed/>
    <w:rsid w:val="00854B55"/>
    <w:rPr>
      <w:sz w:val="20"/>
      <w:szCs w:val="20"/>
    </w:rPr>
  </w:style>
  <w:style w:type="character" w:customStyle="1" w:styleId="CommentTextChar">
    <w:name w:val="Comment Text Char"/>
    <w:basedOn w:val="DefaultParagraphFont"/>
    <w:link w:val="CommentText"/>
    <w:uiPriority w:val="99"/>
    <w:semiHidden/>
    <w:rsid w:val="00854B55"/>
    <w:rPr>
      <w:sz w:val="20"/>
      <w:szCs w:val="20"/>
    </w:rPr>
  </w:style>
  <w:style w:type="paragraph" w:styleId="BalloonText">
    <w:name w:val="Balloon Text"/>
    <w:basedOn w:val="Normal"/>
    <w:link w:val="BalloonTextChar"/>
    <w:uiPriority w:val="99"/>
    <w:semiHidden/>
    <w:unhideWhenUsed/>
    <w:rsid w:val="00854B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B55"/>
    <w:rPr>
      <w:rFonts w:ascii="Tahoma" w:hAnsi="Tahoma" w:cs="Tahoma"/>
      <w:sz w:val="16"/>
      <w:szCs w:val="16"/>
    </w:rPr>
  </w:style>
  <w:style w:type="character" w:customStyle="1" w:styleId="BoldUnderlineChar">
    <w:name w:val="Bold Underline Char"/>
    <w:rsid w:val="003C1780"/>
    <w:rPr>
      <w:rFonts w:ascii="Arial Narrow" w:eastAsia="Calibri" w:hAnsi="Arial Narrow" w:cs="Times New Roman"/>
      <w:b/>
      <w:sz w:val="20"/>
      <w:szCs w:val="20"/>
      <w:u w:val="thick"/>
      <w:lang w:val="x-none" w:eastAsia="x-none"/>
    </w:rPr>
  </w:style>
  <w:style w:type="character" w:customStyle="1" w:styleId="underline">
    <w:name w:val="underline"/>
    <w:basedOn w:val="DefaultParagraphFont"/>
    <w:link w:val="textbold"/>
    <w:qFormat/>
    <w:rsid w:val="003C1780"/>
    <w:rPr>
      <w:b/>
      <w:u w:val="single"/>
    </w:rPr>
  </w:style>
  <w:style w:type="paragraph" w:customStyle="1" w:styleId="textbold">
    <w:name w:val="text bold"/>
    <w:basedOn w:val="Normal"/>
    <w:link w:val="underline"/>
    <w:qFormat/>
    <w:rsid w:val="003C1780"/>
    <w:pPr>
      <w:ind w:left="720"/>
      <w:jc w:val="both"/>
    </w:pPr>
    <w:rPr>
      <w:b/>
      <w:u w:val="single"/>
    </w:rPr>
  </w:style>
  <w:style w:type="paragraph" w:customStyle="1" w:styleId="Cites">
    <w:name w:val="Cites"/>
    <w:next w:val="Normal"/>
    <w:link w:val="CitesChar"/>
    <w:rsid w:val="00AF22C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rsid w:val="00AF22C9"/>
    <w:rPr>
      <w:b/>
      <w:sz w:val="24"/>
    </w:rPr>
  </w:style>
  <w:style w:type="paragraph" w:styleId="NormalWeb">
    <w:name w:val="Normal (Web)"/>
    <w:basedOn w:val="Normal"/>
    <w:link w:val="NormalWebChar"/>
    <w:rsid w:val="00AF22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AF22C9"/>
    <w:rPr>
      <w:rFonts w:cs="Times New Roman"/>
    </w:rPr>
  </w:style>
  <w:style w:type="character" w:customStyle="1" w:styleId="NormalWebChar">
    <w:name w:val="Normal (Web) Char"/>
    <w:link w:val="NormalWeb"/>
    <w:rsid w:val="00AF22C9"/>
    <w:rPr>
      <w:rFonts w:ascii="Times New Roman" w:eastAsia="Times New Roman" w:hAnsi="Times New Roman" w:cs="Times New Roman"/>
      <w:sz w:val="24"/>
      <w:szCs w:val="24"/>
    </w:rPr>
  </w:style>
  <w:style w:type="character" w:customStyle="1" w:styleId="CitesChar">
    <w:name w:val="Cites Char"/>
    <w:link w:val="Cites"/>
    <w:rsid w:val="00AF22C9"/>
    <w:rPr>
      <w:rFonts w:ascii="Times New Roman" w:eastAsia="Times New Roman" w:hAnsi="Times New Roman" w:cs="Times New Roman"/>
      <w:sz w:val="20"/>
      <w:szCs w:val="24"/>
    </w:rPr>
  </w:style>
  <w:style w:type="paragraph" w:customStyle="1" w:styleId="evidencetext">
    <w:name w:val="evidence text"/>
    <w:basedOn w:val="Normal"/>
    <w:qFormat/>
    <w:rsid w:val="00D71620"/>
    <w:pPr>
      <w:spacing w:after="0" w:line="240" w:lineRule="auto"/>
      <w:ind w:left="1008" w:right="720"/>
    </w:pPr>
    <w:rPr>
      <w:rFonts w:ascii="Arial" w:eastAsia="MS Mincho" w:hAnsi="Arial" w:cs="Times New Roman"/>
      <w:color w:val="000000"/>
      <w:sz w:val="16"/>
      <w:lang w:eastAsia="ja-JP"/>
    </w:rPr>
  </w:style>
  <w:style w:type="paragraph" w:customStyle="1" w:styleId="card">
    <w:name w:val="card"/>
    <w:basedOn w:val="Normal"/>
    <w:link w:val="cardChar2"/>
    <w:qFormat/>
    <w:rsid w:val="00247852"/>
    <w:pPr>
      <w:spacing w:after="0" w:line="240" w:lineRule="auto"/>
      <w:ind w:left="288" w:right="288"/>
    </w:pPr>
    <w:rPr>
      <w:rFonts w:ascii="Times New Roman" w:eastAsia="MS Mincho" w:hAnsi="Times New Roman" w:cs="Times New Roman"/>
      <w:sz w:val="20"/>
      <w:szCs w:val="20"/>
      <w:lang w:eastAsia="ja-JP"/>
    </w:rPr>
  </w:style>
  <w:style w:type="paragraph" w:customStyle="1" w:styleId="CardNotUnderlined">
    <w:name w:val="Card Not Underlined"/>
    <w:basedOn w:val="Normal"/>
    <w:link w:val="CardNotUnderlinedChar1"/>
    <w:autoRedefine/>
    <w:rsid w:val="00247852"/>
    <w:pPr>
      <w:spacing w:after="0" w:line="240" w:lineRule="auto"/>
    </w:pPr>
    <w:rPr>
      <w:rFonts w:ascii="Times New Roman" w:eastAsia="Times New Roman" w:hAnsi="Times New Roman" w:cs="Times New Roman"/>
      <w:sz w:val="16"/>
      <w:szCs w:val="20"/>
    </w:rPr>
  </w:style>
  <w:style w:type="character" w:customStyle="1" w:styleId="cardChar2">
    <w:name w:val="card Char2"/>
    <w:link w:val="card"/>
    <w:rsid w:val="00247852"/>
    <w:rPr>
      <w:rFonts w:ascii="Times New Roman" w:eastAsia="MS Mincho" w:hAnsi="Times New Roman" w:cs="Times New Roman"/>
      <w:sz w:val="20"/>
      <w:szCs w:val="20"/>
      <w:lang w:eastAsia="ja-JP"/>
    </w:rPr>
  </w:style>
  <w:style w:type="character" w:customStyle="1" w:styleId="CardNotUnderlinedChar1">
    <w:name w:val="Card Not Underlined Char1"/>
    <w:link w:val="CardNotUnderlined"/>
    <w:rsid w:val="00247852"/>
    <w:rPr>
      <w:rFonts w:ascii="Times New Roman" w:eastAsia="Times New Roman" w:hAnsi="Times New Roman" w:cs="Times New Roman"/>
      <w:sz w:val="16"/>
      <w:szCs w:val="20"/>
    </w:rPr>
  </w:style>
  <w:style w:type="character" w:customStyle="1" w:styleId="box">
    <w:name w:val="box"/>
    <w:rsid w:val="00247852"/>
    <w:rPr>
      <w:rFonts w:ascii="Arial" w:hAnsi="Arial" w:cs="Arial"/>
      <w:b/>
      <w:color w:val="000000"/>
      <w:sz w:val="19"/>
      <w:szCs w:val="22"/>
      <w:u w:val="thick"/>
      <w:bdr w:val="single" w:sz="12" w:space="0" w:color="auto"/>
    </w:rPr>
  </w:style>
  <w:style w:type="character" w:customStyle="1" w:styleId="AuthorDate">
    <w:name w:val="Author Date"/>
    <w:rsid w:val="00B24F60"/>
    <w:rPr>
      <w:b/>
      <w:sz w:val="24"/>
      <w:u w:val="thick"/>
    </w:rPr>
  </w:style>
  <w:style w:type="character" w:customStyle="1" w:styleId="reduce2">
    <w:name w:val="reduce2"/>
    <w:rsid w:val="00620EC6"/>
    <w:rPr>
      <w:rFonts w:ascii="Arial" w:hAnsi="Arial" w:cs="Arial"/>
      <w:color w:val="000000"/>
      <w:sz w:val="12"/>
      <w:szCs w:val="22"/>
    </w:rPr>
  </w:style>
  <w:style w:type="character" w:customStyle="1" w:styleId="TagChar1">
    <w:name w:val="Tag Char1"/>
    <w:aliases w:val="Heading 2 Char1 Char1,TAG Char1 Char1,Heading 2 Char Char Char1,Heading 2 Char1 Char Char Char Char Char1,Tag&amp;Ci Char,Heading 2 Cha Char,TagStyle Char1,Heading 2 Char Char Char Char Char Char Char Char Char Char Char Char Char Char Char"/>
    <w:qFormat/>
    <w:rsid w:val="00620EC6"/>
    <w:rPr>
      <w:rFonts w:ascii="Arial" w:hAnsi="Arial"/>
      <w:b/>
      <w:sz w:val="22"/>
      <w:szCs w:val="24"/>
    </w:rPr>
  </w:style>
  <w:style w:type="character" w:customStyle="1" w:styleId="TagGreg">
    <w:name w:val="TagGreg"/>
    <w:basedOn w:val="DefaultParagraphFont"/>
    <w:uiPriority w:val="1"/>
    <w:qFormat/>
    <w:rsid w:val="009A308B"/>
    <w:rPr>
      <w:b/>
      <w:sz w:val="24"/>
    </w:rPr>
  </w:style>
  <w:style w:type="character" w:customStyle="1" w:styleId="cardChar">
    <w:name w:val="card Char"/>
    <w:rsid w:val="00272437"/>
    <w:rPr>
      <w:rFonts w:ascii="Times New Roman" w:hAnsi="Times New Roman"/>
      <w:szCs w:val="22"/>
    </w:rPr>
  </w:style>
  <w:style w:type="paragraph" w:styleId="Title">
    <w:name w:val="Title"/>
    <w:basedOn w:val="Normal"/>
    <w:next w:val="Normal"/>
    <w:link w:val="TitleChar"/>
    <w:uiPriority w:val="1"/>
    <w:qFormat/>
    <w:rsid w:val="00272437"/>
    <w:pPr>
      <w:pBdr>
        <w:bottom w:val="single" w:sz="8" w:space="4" w:color="4F81BD"/>
      </w:pBdr>
      <w:spacing w:after="300" w:line="240" w:lineRule="auto"/>
      <w:contextualSpacing/>
    </w:pPr>
    <w:rPr>
      <w:rFonts w:eastAsia="Calibri" w:cs="Times New Roman"/>
      <w:sz w:val="20"/>
      <w:szCs w:val="20"/>
      <w:u w:val="single"/>
    </w:rPr>
  </w:style>
  <w:style w:type="character" w:customStyle="1" w:styleId="TitleChar">
    <w:name w:val="Title Char"/>
    <w:basedOn w:val="DefaultParagraphFont"/>
    <w:link w:val="Title"/>
    <w:uiPriority w:val="1"/>
    <w:rsid w:val="00272437"/>
    <w:rPr>
      <w:rFonts w:ascii="Calibri" w:eastAsia="Calibri" w:hAnsi="Calibri" w:cs="Times New Roman"/>
      <w:sz w:val="20"/>
      <w:szCs w:val="20"/>
      <w:u w:val="single"/>
    </w:rPr>
  </w:style>
  <w:style w:type="paragraph" w:customStyle="1" w:styleId="boldcite">
    <w:name w:val="bold cite"/>
    <w:basedOn w:val="Normal"/>
    <w:link w:val="boldciteChar4"/>
    <w:qFormat/>
    <w:rsid w:val="00EA5E98"/>
    <w:pPr>
      <w:spacing w:after="0" w:line="240" w:lineRule="auto"/>
    </w:pPr>
    <w:rPr>
      <w:rFonts w:ascii="Arial" w:eastAsia="MS Mincho" w:hAnsi="Arial" w:cs="Times New Roman"/>
      <w:b/>
      <w:color w:val="000000"/>
      <w:u w:val="thick" w:color="000000"/>
      <w:lang w:eastAsia="ja-JP"/>
    </w:rPr>
  </w:style>
  <w:style w:type="character" w:customStyle="1" w:styleId="boldciteChar4">
    <w:name w:val="bold cite Char4"/>
    <w:link w:val="boldcite"/>
    <w:locked/>
    <w:rsid w:val="00EA5E98"/>
    <w:rPr>
      <w:rFonts w:ascii="Arial" w:eastAsia="MS Mincho" w:hAnsi="Arial" w:cs="Times New Roman"/>
      <w:b/>
      <w:color w:val="000000"/>
      <w:u w:val="thick" w:color="000000"/>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718E6"/>
    <w:pPr>
      <w:spacing w:after="160" w:line="259" w:lineRule="auto"/>
    </w:pPr>
    <w:rPr>
      <w:rFonts w:ascii="Calibri" w:hAnsi="Calibri"/>
    </w:rPr>
  </w:style>
  <w:style w:type="paragraph" w:styleId="Heading1">
    <w:name w:val="heading 1"/>
    <w:aliases w:val="Pocket"/>
    <w:basedOn w:val="Normal"/>
    <w:next w:val="Normal"/>
    <w:link w:val="Heading1Char"/>
    <w:autoRedefine/>
    <w:qFormat/>
    <w:rsid w:val="004718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718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autoRedefine/>
    <w:uiPriority w:val="2"/>
    <w:unhideWhenUsed/>
    <w:qFormat/>
    <w:rsid w:val="004718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4718E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18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8E6"/>
  </w:style>
  <w:style w:type="character" w:customStyle="1" w:styleId="Heading1Char">
    <w:name w:val="Heading 1 Char"/>
    <w:aliases w:val="Pocket Char"/>
    <w:basedOn w:val="DefaultParagraphFont"/>
    <w:link w:val="Heading1"/>
    <w:rsid w:val="004718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18E6"/>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4718E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718E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4718E6"/>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718E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4718E6"/>
    <w:rPr>
      <w:b w:val="0"/>
      <w:sz w:val="22"/>
      <w:u w:val="single"/>
    </w:rPr>
  </w:style>
  <w:style w:type="character" w:styleId="Hyperlink">
    <w:name w:val="Hyperlink"/>
    <w:aliases w:val="heading 1 (block title),Important,Read,Card Text,Internet Link,Analytic Text"/>
    <w:basedOn w:val="DefaultParagraphFont"/>
    <w:uiPriority w:val="99"/>
    <w:unhideWhenUsed/>
    <w:rsid w:val="004718E6"/>
    <w:rPr>
      <w:color w:val="auto"/>
      <w:u w:val="none"/>
    </w:rPr>
  </w:style>
  <w:style w:type="character" w:styleId="FollowedHyperlink">
    <w:name w:val="FollowedHyperlink"/>
    <w:basedOn w:val="DefaultParagraphFont"/>
    <w:uiPriority w:val="99"/>
    <w:semiHidden/>
    <w:unhideWhenUsed/>
    <w:rsid w:val="004718E6"/>
    <w:rPr>
      <w:color w:val="auto"/>
      <w:u w:val="none"/>
    </w:rPr>
  </w:style>
  <w:style w:type="character" w:customStyle="1" w:styleId="highlight2">
    <w:name w:val="highlight2"/>
    <w:rsid w:val="00925B7F"/>
    <w:rPr>
      <w:rFonts w:ascii="Arial" w:hAnsi="Arial"/>
      <w:b/>
      <w:sz w:val="19"/>
      <w:u w:val="thick"/>
      <w:bdr w:val="none" w:sz="0" w:space="0" w:color="auto"/>
      <w:shd w:val="clear" w:color="auto" w:fill="auto"/>
    </w:rPr>
  </w:style>
  <w:style w:type="character" w:styleId="CommentReference">
    <w:name w:val="annotation reference"/>
    <w:basedOn w:val="DefaultParagraphFont"/>
    <w:uiPriority w:val="99"/>
    <w:semiHidden/>
    <w:unhideWhenUsed/>
    <w:rsid w:val="00854B55"/>
    <w:rPr>
      <w:sz w:val="16"/>
      <w:szCs w:val="16"/>
    </w:rPr>
  </w:style>
  <w:style w:type="paragraph" w:styleId="CommentText">
    <w:name w:val="annotation text"/>
    <w:basedOn w:val="Normal"/>
    <w:link w:val="CommentTextChar"/>
    <w:uiPriority w:val="99"/>
    <w:semiHidden/>
    <w:unhideWhenUsed/>
    <w:rsid w:val="00854B55"/>
    <w:rPr>
      <w:sz w:val="20"/>
      <w:szCs w:val="20"/>
    </w:rPr>
  </w:style>
  <w:style w:type="character" w:customStyle="1" w:styleId="CommentTextChar">
    <w:name w:val="Comment Text Char"/>
    <w:basedOn w:val="DefaultParagraphFont"/>
    <w:link w:val="CommentText"/>
    <w:uiPriority w:val="99"/>
    <w:semiHidden/>
    <w:rsid w:val="00854B55"/>
    <w:rPr>
      <w:sz w:val="20"/>
      <w:szCs w:val="20"/>
    </w:rPr>
  </w:style>
  <w:style w:type="paragraph" w:styleId="BalloonText">
    <w:name w:val="Balloon Text"/>
    <w:basedOn w:val="Normal"/>
    <w:link w:val="BalloonTextChar"/>
    <w:uiPriority w:val="99"/>
    <w:semiHidden/>
    <w:unhideWhenUsed/>
    <w:rsid w:val="00854B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B55"/>
    <w:rPr>
      <w:rFonts w:ascii="Tahoma" w:hAnsi="Tahoma" w:cs="Tahoma"/>
      <w:sz w:val="16"/>
      <w:szCs w:val="16"/>
    </w:rPr>
  </w:style>
  <w:style w:type="character" w:customStyle="1" w:styleId="BoldUnderlineChar">
    <w:name w:val="Bold Underline Char"/>
    <w:rsid w:val="003C1780"/>
    <w:rPr>
      <w:rFonts w:ascii="Arial Narrow" w:eastAsia="Calibri" w:hAnsi="Arial Narrow" w:cs="Times New Roman"/>
      <w:b/>
      <w:sz w:val="20"/>
      <w:szCs w:val="20"/>
      <w:u w:val="thick"/>
      <w:lang w:val="x-none" w:eastAsia="x-none"/>
    </w:rPr>
  </w:style>
  <w:style w:type="character" w:customStyle="1" w:styleId="underline">
    <w:name w:val="underline"/>
    <w:basedOn w:val="DefaultParagraphFont"/>
    <w:link w:val="textbold"/>
    <w:qFormat/>
    <w:rsid w:val="003C1780"/>
    <w:rPr>
      <w:b/>
      <w:u w:val="single"/>
    </w:rPr>
  </w:style>
  <w:style w:type="paragraph" w:customStyle="1" w:styleId="textbold">
    <w:name w:val="text bold"/>
    <w:basedOn w:val="Normal"/>
    <w:link w:val="underline"/>
    <w:qFormat/>
    <w:rsid w:val="003C1780"/>
    <w:pPr>
      <w:ind w:left="720"/>
      <w:jc w:val="both"/>
    </w:pPr>
    <w:rPr>
      <w:b/>
      <w:u w:val="single"/>
    </w:rPr>
  </w:style>
  <w:style w:type="paragraph" w:customStyle="1" w:styleId="Cites">
    <w:name w:val="Cites"/>
    <w:next w:val="Normal"/>
    <w:link w:val="CitesChar"/>
    <w:rsid w:val="00AF22C9"/>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rsid w:val="00AF22C9"/>
    <w:rPr>
      <w:b/>
      <w:sz w:val="24"/>
    </w:rPr>
  </w:style>
  <w:style w:type="paragraph" w:styleId="NormalWeb">
    <w:name w:val="Normal (Web)"/>
    <w:basedOn w:val="Normal"/>
    <w:link w:val="NormalWebChar"/>
    <w:rsid w:val="00AF22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AF22C9"/>
    <w:rPr>
      <w:rFonts w:cs="Times New Roman"/>
    </w:rPr>
  </w:style>
  <w:style w:type="character" w:customStyle="1" w:styleId="NormalWebChar">
    <w:name w:val="Normal (Web) Char"/>
    <w:link w:val="NormalWeb"/>
    <w:rsid w:val="00AF22C9"/>
    <w:rPr>
      <w:rFonts w:ascii="Times New Roman" w:eastAsia="Times New Roman" w:hAnsi="Times New Roman" w:cs="Times New Roman"/>
      <w:sz w:val="24"/>
      <w:szCs w:val="24"/>
    </w:rPr>
  </w:style>
  <w:style w:type="character" w:customStyle="1" w:styleId="CitesChar">
    <w:name w:val="Cites Char"/>
    <w:link w:val="Cites"/>
    <w:rsid w:val="00AF22C9"/>
    <w:rPr>
      <w:rFonts w:ascii="Times New Roman" w:eastAsia="Times New Roman" w:hAnsi="Times New Roman" w:cs="Times New Roman"/>
      <w:sz w:val="20"/>
      <w:szCs w:val="24"/>
    </w:rPr>
  </w:style>
  <w:style w:type="paragraph" w:customStyle="1" w:styleId="evidencetext">
    <w:name w:val="evidence text"/>
    <w:basedOn w:val="Normal"/>
    <w:qFormat/>
    <w:rsid w:val="00D71620"/>
    <w:pPr>
      <w:spacing w:after="0" w:line="240" w:lineRule="auto"/>
      <w:ind w:left="1008" w:right="720"/>
    </w:pPr>
    <w:rPr>
      <w:rFonts w:ascii="Arial" w:eastAsia="MS Mincho" w:hAnsi="Arial" w:cs="Times New Roman"/>
      <w:color w:val="000000"/>
      <w:sz w:val="16"/>
      <w:lang w:eastAsia="ja-JP"/>
    </w:rPr>
  </w:style>
  <w:style w:type="paragraph" w:customStyle="1" w:styleId="card">
    <w:name w:val="card"/>
    <w:basedOn w:val="Normal"/>
    <w:link w:val="cardChar2"/>
    <w:qFormat/>
    <w:rsid w:val="00247852"/>
    <w:pPr>
      <w:spacing w:after="0" w:line="240" w:lineRule="auto"/>
      <w:ind w:left="288" w:right="288"/>
    </w:pPr>
    <w:rPr>
      <w:rFonts w:ascii="Times New Roman" w:eastAsia="MS Mincho" w:hAnsi="Times New Roman" w:cs="Times New Roman"/>
      <w:sz w:val="20"/>
      <w:szCs w:val="20"/>
      <w:lang w:eastAsia="ja-JP"/>
    </w:rPr>
  </w:style>
  <w:style w:type="paragraph" w:customStyle="1" w:styleId="CardNotUnderlined">
    <w:name w:val="Card Not Underlined"/>
    <w:basedOn w:val="Normal"/>
    <w:link w:val="CardNotUnderlinedChar1"/>
    <w:autoRedefine/>
    <w:rsid w:val="00247852"/>
    <w:pPr>
      <w:spacing w:after="0" w:line="240" w:lineRule="auto"/>
    </w:pPr>
    <w:rPr>
      <w:rFonts w:ascii="Times New Roman" w:eastAsia="Times New Roman" w:hAnsi="Times New Roman" w:cs="Times New Roman"/>
      <w:sz w:val="16"/>
      <w:szCs w:val="20"/>
    </w:rPr>
  </w:style>
  <w:style w:type="character" w:customStyle="1" w:styleId="cardChar2">
    <w:name w:val="card Char2"/>
    <w:link w:val="card"/>
    <w:rsid w:val="00247852"/>
    <w:rPr>
      <w:rFonts w:ascii="Times New Roman" w:eastAsia="MS Mincho" w:hAnsi="Times New Roman" w:cs="Times New Roman"/>
      <w:sz w:val="20"/>
      <w:szCs w:val="20"/>
      <w:lang w:eastAsia="ja-JP"/>
    </w:rPr>
  </w:style>
  <w:style w:type="character" w:customStyle="1" w:styleId="CardNotUnderlinedChar1">
    <w:name w:val="Card Not Underlined Char1"/>
    <w:link w:val="CardNotUnderlined"/>
    <w:rsid w:val="00247852"/>
    <w:rPr>
      <w:rFonts w:ascii="Times New Roman" w:eastAsia="Times New Roman" w:hAnsi="Times New Roman" w:cs="Times New Roman"/>
      <w:sz w:val="16"/>
      <w:szCs w:val="20"/>
    </w:rPr>
  </w:style>
  <w:style w:type="character" w:customStyle="1" w:styleId="box">
    <w:name w:val="box"/>
    <w:rsid w:val="00247852"/>
    <w:rPr>
      <w:rFonts w:ascii="Arial" w:hAnsi="Arial" w:cs="Arial"/>
      <w:b/>
      <w:color w:val="000000"/>
      <w:sz w:val="19"/>
      <w:szCs w:val="22"/>
      <w:u w:val="thick"/>
      <w:bdr w:val="single" w:sz="12" w:space="0" w:color="auto"/>
    </w:rPr>
  </w:style>
  <w:style w:type="character" w:customStyle="1" w:styleId="AuthorDate">
    <w:name w:val="Author Date"/>
    <w:rsid w:val="00B24F60"/>
    <w:rPr>
      <w:b/>
      <w:sz w:val="24"/>
      <w:u w:val="thick"/>
    </w:rPr>
  </w:style>
  <w:style w:type="character" w:customStyle="1" w:styleId="reduce2">
    <w:name w:val="reduce2"/>
    <w:rsid w:val="00620EC6"/>
    <w:rPr>
      <w:rFonts w:ascii="Arial" w:hAnsi="Arial" w:cs="Arial"/>
      <w:color w:val="000000"/>
      <w:sz w:val="12"/>
      <w:szCs w:val="22"/>
    </w:rPr>
  </w:style>
  <w:style w:type="character" w:customStyle="1" w:styleId="TagChar1">
    <w:name w:val="Tag Char1"/>
    <w:aliases w:val="Heading 2 Char1 Char1,TAG Char1 Char1,Heading 2 Char Char Char1,Heading 2 Char1 Char Char Char Char Char1,Tag&amp;Ci Char,Heading 2 Cha Char,TagStyle Char1,Heading 2 Char Char Char Char Char Char Char Char Char Char Char Char Char Char Char"/>
    <w:qFormat/>
    <w:rsid w:val="00620EC6"/>
    <w:rPr>
      <w:rFonts w:ascii="Arial" w:hAnsi="Arial"/>
      <w:b/>
      <w:sz w:val="22"/>
      <w:szCs w:val="24"/>
    </w:rPr>
  </w:style>
  <w:style w:type="character" w:customStyle="1" w:styleId="TagGreg">
    <w:name w:val="TagGreg"/>
    <w:basedOn w:val="DefaultParagraphFont"/>
    <w:uiPriority w:val="1"/>
    <w:qFormat/>
    <w:rsid w:val="009A308B"/>
    <w:rPr>
      <w:b/>
      <w:sz w:val="24"/>
    </w:rPr>
  </w:style>
  <w:style w:type="character" w:customStyle="1" w:styleId="cardChar">
    <w:name w:val="card Char"/>
    <w:rsid w:val="00272437"/>
    <w:rPr>
      <w:rFonts w:ascii="Times New Roman" w:hAnsi="Times New Roman"/>
      <w:szCs w:val="22"/>
    </w:rPr>
  </w:style>
  <w:style w:type="paragraph" w:styleId="Title">
    <w:name w:val="Title"/>
    <w:basedOn w:val="Normal"/>
    <w:next w:val="Normal"/>
    <w:link w:val="TitleChar"/>
    <w:uiPriority w:val="1"/>
    <w:qFormat/>
    <w:rsid w:val="00272437"/>
    <w:pPr>
      <w:pBdr>
        <w:bottom w:val="single" w:sz="8" w:space="4" w:color="4F81BD"/>
      </w:pBdr>
      <w:spacing w:after="300" w:line="240" w:lineRule="auto"/>
      <w:contextualSpacing/>
    </w:pPr>
    <w:rPr>
      <w:rFonts w:eastAsia="Calibri" w:cs="Times New Roman"/>
      <w:sz w:val="20"/>
      <w:szCs w:val="20"/>
      <w:u w:val="single"/>
    </w:rPr>
  </w:style>
  <w:style w:type="character" w:customStyle="1" w:styleId="TitleChar">
    <w:name w:val="Title Char"/>
    <w:basedOn w:val="DefaultParagraphFont"/>
    <w:link w:val="Title"/>
    <w:uiPriority w:val="1"/>
    <w:rsid w:val="00272437"/>
    <w:rPr>
      <w:rFonts w:ascii="Calibri" w:eastAsia="Calibri" w:hAnsi="Calibri" w:cs="Times New Roman"/>
      <w:sz w:val="20"/>
      <w:szCs w:val="20"/>
      <w:u w:val="single"/>
    </w:rPr>
  </w:style>
  <w:style w:type="paragraph" w:customStyle="1" w:styleId="boldcite">
    <w:name w:val="bold cite"/>
    <w:basedOn w:val="Normal"/>
    <w:link w:val="boldciteChar4"/>
    <w:qFormat/>
    <w:rsid w:val="00EA5E98"/>
    <w:pPr>
      <w:spacing w:after="0" w:line="240" w:lineRule="auto"/>
    </w:pPr>
    <w:rPr>
      <w:rFonts w:ascii="Arial" w:eastAsia="MS Mincho" w:hAnsi="Arial" w:cs="Times New Roman"/>
      <w:b/>
      <w:color w:val="000000"/>
      <w:u w:val="thick" w:color="000000"/>
      <w:lang w:eastAsia="ja-JP"/>
    </w:rPr>
  </w:style>
  <w:style w:type="character" w:customStyle="1" w:styleId="boldciteChar4">
    <w:name w:val="bold cite Char4"/>
    <w:link w:val="boldcite"/>
    <w:locked/>
    <w:rsid w:val="00EA5E98"/>
    <w:rPr>
      <w:rFonts w:ascii="Arial" w:eastAsia="MS Mincho" w:hAnsi="Arial" w:cs="Times New Roman"/>
      <w:b/>
      <w:color w:val="000000"/>
      <w:u w:val="thick" w:color="00000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hcs.harvard.edu/~res/2014/05/14581/" TargetMode="External"/><Relationship Id="rId21" Type="http://schemas.openxmlformats.org/officeDocument/2006/relationships/hyperlink" Target="http://www.theguardian.com/global-development/poverty-matters/2011/jun/01/biofuels-driving-food-prices-higher" TargetMode="External"/><Relationship Id="rId42" Type="http://schemas.openxmlformats.org/officeDocument/2006/relationships/hyperlink" Target="http://www.aquaticbiosystems.org/content/10/1/3" TargetMode="External"/><Relationship Id="rId47" Type="http://schemas.openxmlformats.org/officeDocument/2006/relationships/hyperlink" Target="http://www.algaeindustrymagazine.com/algae-fertilizer-in-development-by-odu-and-np/" TargetMode="External"/><Relationship Id="rId63" Type="http://schemas.openxmlformats.org/officeDocument/2006/relationships/hyperlink" Target="http://www.capradio.org/articles/2014/07/15/drought-could-cost-california-economy-$22-billion-in-2014,-says-study" TargetMode="External"/><Relationship Id="rId68" Type="http://schemas.openxmlformats.org/officeDocument/2006/relationships/hyperlink" Target="http://scitechdaily.com/nasa-explores-omega-system-for-alternative-aviation-fuels/" TargetMode="External"/><Relationship Id="rId84" Type="http://schemas.openxmlformats.org/officeDocument/2006/relationships/hyperlink" Target="http://www.algaebiomass.org/the-algae-biofuel-tax-credit" TargetMode="External"/><Relationship Id="rId89" Type="http://schemas.openxmlformats.org/officeDocument/2006/relationships/fontTable" Target="fontTable.xml"/><Relationship Id="rId16" Type="http://schemas.openxmlformats.org/officeDocument/2006/relationships/hyperlink" Target="http://groups.yahoo.com/group/Big-%20Medicine/message/642" TargetMode="External"/><Relationship Id="rId11" Type="http://schemas.openxmlformats.org/officeDocument/2006/relationships/hyperlink" Target="http://ac.els-cdn.com/S0960852410010151/1-s2.0-S0960852410010151-main.pdf?_tid=0ae81766-103a-11e4-b808-00000aacb35e&amp;acdnat=1405880400_2a4b2946f9604e34420c28fa5471cb6f" TargetMode="External"/><Relationship Id="rId32" Type="http://schemas.openxmlformats.org/officeDocument/2006/relationships/hyperlink" Target="http://www.sciencedirect.com/science/article/pii/S1364032113006801" TargetMode="External"/><Relationship Id="rId37" Type="http://schemas.openxmlformats.org/officeDocument/2006/relationships/hyperlink" Target="http://www.danforthcenter.org/news-media/news-releases/news-item/Dr.-Richard-Sayre-of-the-Danforth-Center-on-the-Importance-of-Federal-Grants-for-Algae-Research" TargetMode="External"/><Relationship Id="rId53" Type="http://schemas.openxmlformats.org/officeDocument/2006/relationships/hyperlink" Target="http://www.recyclingexpert.co.uk/nasas-approach-recycling-sewage.html" TargetMode="External"/><Relationship Id="rId58" Type="http://schemas.openxmlformats.org/officeDocument/2006/relationships/hyperlink" Target="http://www.worldwewant2015.org/pt-br/node/302481" TargetMode="External"/><Relationship Id="rId74" Type="http://schemas.openxmlformats.org/officeDocument/2006/relationships/hyperlink" Target="http://corrdefense.nace.org/corrdefense_fall_2012/PDF/project_news3.pdf" TargetMode="External"/><Relationship Id="rId79" Type="http://schemas.openxmlformats.org/officeDocument/2006/relationships/hyperlink" Target="http://science.dodlive.mil/2014/04/11/energy-independence-creating-fuel-from-sea-water" TargetMode="External"/><Relationship Id="rId5" Type="http://schemas.openxmlformats.org/officeDocument/2006/relationships/webSettings" Target="webSettings.xml"/><Relationship Id="rId90" Type="http://schemas.openxmlformats.org/officeDocument/2006/relationships/theme" Target="theme/theme1.xml"/><Relationship Id="rId22" Type="http://schemas.openxmlformats.org/officeDocument/2006/relationships/hyperlink" Target="http://consciouslifenews.com/algae-biofuel-meet-world-energy-demand" TargetMode="External"/><Relationship Id="rId27" Type="http://schemas.openxmlformats.org/officeDocument/2006/relationships/hyperlink" Target="https://www.clinicalkey.com/" TargetMode="External"/><Relationship Id="rId43" Type="http://schemas.openxmlformats.org/officeDocument/2006/relationships/hyperlink" Target="http://www.energy.ca.gov/2013publications/CEC-500-2013-143/CEC-500-2013-143.pdf" TargetMode="External"/><Relationship Id="rId48" Type="http://schemas.openxmlformats.org/officeDocument/2006/relationships/hyperlink" Target="http://www.hcs.harvard.edu/~res/2014/05/14581/" TargetMode="External"/><Relationship Id="rId64" Type="http://schemas.openxmlformats.org/officeDocument/2006/relationships/hyperlink" Target="http://news.nationalgeographic.com/news/2014/07/140715-california-drought-economic-impacts" TargetMode="External"/><Relationship Id="rId69" Type="http://schemas.openxmlformats.org/officeDocument/2006/relationships/hyperlink" Target="http://www.euromoneyplc.com/product.asp?PositionID=&amp;ProductID=949&amp;PageID=323&amp;ArticleID=2459161" TargetMode="External"/><Relationship Id="rId8" Type="http://schemas.openxmlformats.org/officeDocument/2006/relationships/hyperlink" Target="http://ac.els-cdn.com/S0960852413010547/1-s2.0-S0960852413010547-main.pdf?_tid=7ee55b44-fc97-11e3-b435-00000aacb35e&amp;acdnat=1403721515_c69db61f388a22045c99cebe144215c1" TargetMode="External"/><Relationship Id="rId51" Type="http://schemas.openxmlformats.org/officeDocument/2006/relationships/hyperlink" Target="http://pure.au.dk/portal/files/36146348/WorldFoodPricenadAlgae.pdf" TargetMode="External"/><Relationship Id="rId72" Type="http://schemas.openxmlformats.org/officeDocument/2006/relationships/hyperlink" Target="http://www.slate.com/articles/technology/future_tense/2011/10/oil_and_gas_won_t_be_replaced_by_alternative_energies_anytime_so.html" TargetMode="External"/><Relationship Id="rId80" Type="http://schemas.openxmlformats.org/officeDocument/2006/relationships/hyperlink" Target="http://www.thefiscaltimes.com/Articles/2013/03/13/How-the-GOP-Learned-to-Love-Defense-Cuts" TargetMode="External"/><Relationship Id="rId85" Type="http://schemas.openxmlformats.org/officeDocument/2006/relationships/hyperlink" Target="http://biofuelsandbiomass.energy-business-review.com/news/us-to-provide-tax-credit-to-algae-based-biofuel-producers-030113" TargetMode="External"/><Relationship Id="rId93" Type="http://schemas.openxmlformats.org/officeDocument/2006/relationships/customXml" Target="../customXml/item3.xml"/><Relationship Id="rId3" Type="http://schemas.microsoft.com/office/2007/relationships/stylesWithEffects" Target="stylesWithEffects.xml"/><Relationship Id="rId12" Type="http://schemas.openxmlformats.org/officeDocument/2006/relationships/hyperlink" Target="http://link.springer.com/article/10.1007/s11120-014-9985-8/fulltext.html" TargetMode="External"/><Relationship Id="rId17" Type="http://schemas.openxmlformats.org/officeDocument/2006/relationships/hyperlink" Target="http://www.biofuelsdigest.com/bdigest/2014/07/20/can-co2-be-a-green-chemical-yes-when-derived-from-biofuels-and-other-sources" TargetMode="External"/><Relationship Id="rId25" Type="http://schemas.openxmlformats.org/officeDocument/2006/relationships/hyperlink" Target="http://www.algaeindustrymagazine.com/algae-fertilizer-in-development-by-odu-and-np/" TargetMode="External"/><Relationship Id="rId33" Type="http://schemas.openxmlformats.org/officeDocument/2006/relationships/hyperlink" Target="http://thinkprogress.org/climate/2011/10/14/344165/corn-ethanol-food-feed/" TargetMode="External"/><Relationship Id="rId38" Type="http://schemas.openxmlformats.org/officeDocument/2006/relationships/hyperlink" Target="http://www.biofuelsdigest.com/bdigest/2011/01/12/view-from-the-top-federal-investments-in-energy-infrastructure-what%E2%80%99s-worked-before-can-work-again" TargetMode="External"/><Relationship Id="rId46" Type="http://schemas.openxmlformats.org/officeDocument/2006/relationships/hyperlink" Target="http://www.theguardian.com/global-development/poverty-matters/2011/jun/01/biofuels-driving-food-prices-higher" TargetMode="External"/><Relationship Id="rId59" Type="http://schemas.openxmlformats.org/officeDocument/2006/relationships/hyperlink" Target="http://www.worldwewant2015.org/pt-br/node/302481" TargetMode="External"/><Relationship Id="rId67" Type="http://schemas.openxmlformats.org/officeDocument/2006/relationships/hyperlink" Target="http://www.sfgate.com/politics/article/Poll-Dems-happy-with-state-of-state-Republicans-5584668.php" TargetMode="External"/><Relationship Id="rId20" Type="http://schemas.openxmlformats.org/officeDocument/2006/relationships/hyperlink" Target="http://www.sciencedirect.com/science/article/pii/S1364032113006801" TargetMode="External"/><Relationship Id="rId41" Type="http://schemas.openxmlformats.org/officeDocument/2006/relationships/hyperlink" Target="http://www.algaeindustrymagazine.com/nasas-omega-scientist-dr-jonathan-trent/)//KG" TargetMode="External"/><Relationship Id="rId54" Type="http://schemas.openxmlformats.org/officeDocument/2006/relationships/hyperlink" Target="http://rjd.miami.edu/conservation/bioactive-compounds-derived-from-marine-algal-species" TargetMode="External"/><Relationship Id="rId62" Type="http://schemas.openxmlformats.org/officeDocument/2006/relationships/hyperlink" Target="http://www.asce.org/CEMagazine/Article.aspx?id=25769808850" TargetMode="External"/><Relationship Id="rId70" Type="http://schemas.openxmlformats.org/officeDocument/2006/relationships/hyperlink" Target="http://www.sandiegolovesgreen.com/privatise-everything-in-the-universe/" TargetMode="External"/><Relationship Id="rId75" Type="http://schemas.openxmlformats.org/officeDocument/2006/relationships/hyperlink" Target="http://corrdefense.nace.org/corrdefense_fall_2012/PDF/project_news3.pdf" TargetMode="External"/><Relationship Id="rId83" Type="http://schemas.openxmlformats.org/officeDocument/2006/relationships/hyperlink" Target="http://www.myperfectautomobile.com/alternative-fuels/nasas-omega-project-change-biofuel.html" TargetMode="External"/><Relationship Id="rId88" Type="http://schemas.openxmlformats.org/officeDocument/2006/relationships/hyperlink" Target="http://www.newsmax.com/Newsfront/google-lobbyists-spending-capitol-hill/2013/11/05/id/534874" TargetMode="External"/><Relationship Id="rId91"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www.mitpressjournals.org/doi/abs/10.1162/ISEC_a_00107" TargetMode="External"/><Relationship Id="rId15" Type="http://schemas.openxmlformats.org/officeDocument/2006/relationships/hyperlink" Target="http://www.sciencedirect.com/science/article/pii/S0960852410010382" TargetMode="External"/><Relationship Id="rId23" Type="http://schemas.openxmlformats.org/officeDocument/2006/relationships/hyperlink" Target="http://www.energy.ca.gov/2013publications/CEC-500-2013-143/CEC-500-2013-143.pdf" TargetMode="External"/><Relationship Id="rId28" Type="http://schemas.openxmlformats.org/officeDocument/2006/relationships/hyperlink" Target="http://pure.au.dk/portal/files/36146348/WorldFoodPricenadAlgae.pdf" TargetMode="External"/><Relationship Id="rId36" Type="http://schemas.openxmlformats.org/officeDocument/2006/relationships/hyperlink" Target="http://www.ewg.org/agmag/2013/02/corn-ethanol-bad-farmers-consumers-and-environment" TargetMode="External"/><Relationship Id="rId49" Type="http://schemas.openxmlformats.org/officeDocument/2006/relationships/hyperlink" Target="https://www.clinicalkey.com/" TargetMode="External"/><Relationship Id="rId57" Type="http://schemas.openxmlformats.org/officeDocument/2006/relationships/hyperlink" Target="http://download.springer.com/static/pdf/80/bok%253A978-1-4614-9329-7.pdf?auth66=1404242537_e6dbd594fd6d9bf0745d6a01bbbf2f8f&amp;ext=.pdf" TargetMode="External"/><Relationship Id="rId10" Type="http://schemas.openxmlformats.org/officeDocument/2006/relationships/hyperlink" Target="https://www.clinicalkey.com/" TargetMode="External"/><Relationship Id="rId31" Type="http://schemas.openxmlformats.org/officeDocument/2006/relationships/hyperlink" Target="http://www.aquaticbiosystems.org/content/10/1/3" TargetMode="External"/><Relationship Id="rId44" Type="http://schemas.openxmlformats.org/officeDocument/2006/relationships/hyperlink" Target="https://www.clinicalkey.com/" TargetMode="External"/><Relationship Id="rId52" Type="http://schemas.openxmlformats.org/officeDocument/2006/relationships/hyperlink" Target="http://pure.au.dk/portal/files/36146348/WorldFoodPricenadAlgae.pdf" TargetMode="External"/><Relationship Id="rId60" Type="http://schemas.openxmlformats.org/officeDocument/2006/relationships/hyperlink" Target="http://link.springer.com/article/10.1007/s11120-014-9985-8/fulltext.html" TargetMode="External"/><Relationship Id="rId65" Type="http://schemas.openxmlformats.org/officeDocument/2006/relationships/hyperlink" Target="http://www.mercurynews.com/california/ci_24998205/californias-wall-debt-is-only-slice-its-liability" TargetMode="External"/><Relationship Id="rId73" Type="http://schemas.openxmlformats.org/officeDocument/2006/relationships/hyperlink" Target="http://www.theguardian.com/environment/2010/feb/13/algae-solve-pentagon-fuel-problem" TargetMode="External"/><Relationship Id="rId78" Type="http://schemas.openxmlformats.org/officeDocument/2006/relationships/hyperlink" Target="http://www.forbes.com/sites/timworstall/2014/04/08/dont-get-too-excited-but-the-us-navy-can-now-make-gasoline-from-seawater" TargetMode="External"/><Relationship Id="rId81" Type="http://schemas.openxmlformats.org/officeDocument/2006/relationships/hyperlink" Target="http://green.blogs.nytimes.com/2009/07/16/are-green-banks-a-good-idea/?_php=true&amp;_type=blogs&amp;_r=0" TargetMode="External"/><Relationship Id="rId86" Type="http://schemas.openxmlformats.org/officeDocument/2006/relationships/hyperlink" Target="http://democrats.science.house.gov/press-release/house-passes-nasa-reauthorization-act-2014-and-harmful-algal-bloom-and-hypoxia" TargetMode="External"/><Relationship Id="rId4" Type="http://schemas.openxmlformats.org/officeDocument/2006/relationships/settings" Target="settings.xml"/><Relationship Id="rId9" Type="http://schemas.openxmlformats.org/officeDocument/2006/relationships/hyperlink" Target="http://www.sciencedirect.com/science/article/pii/S1364032113006801" TargetMode="External"/><Relationship Id="rId13" Type="http://schemas.openxmlformats.org/officeDocument/2006/relationships/hyperlink" Target="http://www.brookings.edu/research/opinions/2012/01/17-us-power-kagan" TargetMode="External"/><Relationship Id="rId18" Type="http://schemas.openxmlformats.org/officeDocument/2006/relationships/hyperlink" Target="http://www.aquaticbiosystems.org/content/10/1/3" TargetMode="External"/><Relationship Id="rId39" Type="http://schemas.openxmlformats.org/officeDocument/2006/relationships/hyperlink" Target="http://www.c3p.org/Workshop%202010/Thursday%20Nov%204/14%20-%20SAN%20DIEGO%20CONFERENCE%20NOV%202010%20PART%202.pdf" TargetMode="External"/><Relationship Id="rId34" Type="http://schemas.openxmlformats.org/officeDocument/2006/relationships/hyperlink" Target="http://www.cfr.org/food-security/us-drought-rising-global-food-prices/p28777" TargetMode="External"/><Relationship Id="rId50" Type="http://schemas.openxmlformats.org/officeDocument/2006/relationships/hyperlink" Target="http://pure.au.dk/portal/files/36146348/WorldFoodPricenadAlgae.pdf" TargetMode="External"/><Relationship Id="rId55" Type="http://schemas.openxmlformats.org/officeDocument/2006/relationships/hyperlink" Target="http://www.earthgauge.net/wpcontent/EG_Gulf_Invertebrates.pdf" TargetMode="External"/><Relationship Id="rId76" Type="http://schemas.openxmlformats.org/officeDocument/2006/relationships/hyperlink" Target="http://www.vice.com/en_uk/read/can-we-really-fly-planes-on-seawater" TargetMode="External"/><Relationship Id="rId7" Type="http://schemas.openxmlformats.org/officeDocument/2006/relationships/hyperlink" Target="http://www.economist.com/news/science-and-technology/21598610-slowdown-rising-temperatures-over-past-15-years-goes-being" TargetMode="External"/><Relationship Id="rId71" Type="http://schemas.openxmlformats.org/officeDocument/2006/relationships/hyperlink" Target="http://www.myperfectautomobile.com/alternative-fuels/nasas-omega-project-change-biofuel.html" TargetMode="External"/><Relationship Id="rId92" Type="http://schemas.openxmlformats.org/officeDocument/2006/relationships/customXml" Target="../customXml/item2.xml"/><Relationship Id="rId2" Type="http://schemas.openxmlformats.org/officeDocument/2006/relationships/styles" Target="styles.xml"/><Relationship Id="rId29" Type="http://schemas.openxmlformats.org/officeDocument/2006/relationships/hyperlink" Target="http://pure.au.dk/portal/files/36146348/WorldFoodPricenadAlgae.pdf" TargetMode="External"/><Relationship Id="rId24" Type="http://schemas.openxmlformats.org/officeDocument/2006/relationships/hyperlink" Target="https://www.clinicalkey.com/" TargetMode="External"/><Relationship Id="rId40" Type="http://schemas.openxmlformats.org/officeDocument/2006/relationships/hyperlink" Target="http://www.asce.org/CEMagazine/Article.aspx?id=25769808850" TargetMode="External"/><Relationship Id="rId45" Type="http://schemas.openxmlformats.org/officeDocument/2006/relationships/hyperlink" Target="http://pure.au.dk/portal/files/36146348/WorldFoodPricenadAlgae.pdf" TargetMode="External"/><Relationship Id="rId66" Type="http://schemas.openxmlformats.org/officeDocument/2006/relationships/hyperlink" Target="http://www.nytimes.com/2014/01/10/us/with-surplus-in-hand-california-eyes-debt.html?_r=0" TargetMode="External"/><Relationship Id="rId87" Type="http://schemas.openxmlformats.org/officeDocument/2006/relationships/hyperlink" Target="http://reneweconomy.com.au/2013/how-sewage-is-powering-algae-production-of-the-future-13157" TargetMode="External"/><Relationship Id="rId61" Type="http://schemas.openxmlformats.org/officeDocument/2006/relationships/hyperlink" Target="http://link.springer.com/article/10.1007/s11120-014-9985-8/fulltext.html" TargetMode="External"/><Relationship Id="rId82" Type="http://schemas.openxmlformats.org/officeDocument/2006/relationships/hyperlink" Target="http://www.algaeindustrymagazine.com/nasas-omega-scientist-dr-jonathan-trent/)//KG" TargetMode="External"/><Relationship Id="rId19" Type="http://schemas.openxmlformats.org/officeDocument/2006/relationships/hyperlink" Target="http://www.sciencedirect.com/science/article/pii/S0306261913000767)/TL" TargetMode="External"/><Relationship Id="rId14" Type="http://schemas.openxmlformats.org/officeDocument/2006/relationships/hyperlink" Target="http://www.kpbs.org/news/2013/jan/17/algae-fuel-could-help-solve-navys-oil-dependence/" TargetMode="External"/><Relationship Id="rId30" Type="http://schemas.openxmlformats.org/officeDocument/2006/relationships/hyperlink" Target="http://pure.au.dk/portal/files/36146348/WorldFoodPricenadAlgae.pdf" TargetMode="External"/><Relationship Id="rId35" Type="http://schemas.openxmlformats.org/officeDocument/2006/relationships/hyperlink" Target="http://www.foreignaffairs.org/20070501faessay86305/c-ford-runge-benjamin-senauer/how-biofuels-could-starve-the-poor.html)" TargetMode="External"/><Relationship Id="rId56" Type="http://schemas.openxmlformats.org/officeDocument/2006/relationships/hyperlink" Target="http://www.independent.co.uk/environment/climate-change/the-dead-sea-global-warming-blamed-for-40-per-cent-decline-in-the-oceans-phytoplankton-2038074.html" TargetMode="External"/><Relationship Id="rId77" Type="http://schemas.openxmlformats.org/officeDocument/2006/relationships/hyperlink" Target="http://theness.com/neurologicablog/index.php/navy-process-to-make-fuel-from-seawa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1A1616-C98B-48B9-8E66-BC477297468A}"/>
</file>

<file path=customXml/itemProps2.xml><?xml version="1.0" encoding="utf-8"?>
<ds:datastoreItem xmlns:ds="http://schemas.openxmlformats.org/officeDocument/2006/customXml" ds:itemID="{39FB54D1-7E6C-46C1-9D44-136D1919399D}"/>
</file>

<file path=customXml/itemProps3.xml><?xml version="1.0" encoding="utf-8"?>
<ds:datastoreItem xmlns:ds="http://schemas.openxmlformats.org/officeDocument/2006/customXml" ds:itemID="{09450BA3-2A03-4B8A-A5B8-17F9BD85FA83}"/>
</file>

<file path=docProps/app.xml><?xml version="1.0" encoding="utf-8"?>
<Properties xmlns="http://schemas.openxmlformats.org/officeDocument/2006/extended-properties" xmlns:vt="http://schemas.openxmlformats.org/officeDocument/2006/docPropsVTypes">
  <Template>Debate</Template>
  <TotalTime>2466</TotalTime>
  <Pages>77</Pages>
  <Words>120628</Words>
  <Characters>687581</Characters>
  <Application>Microsoft Office Word</Application>
  <DocSecurity>0</DocSecurity>
  <Lines>5729</Lines>
  <Paragraphs>1613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241</cp:revision>
  <dcterms:created xsi:type="dcterms:W3CDTF">2014-07-08T00:26:00Z</dcterms:created>
  <dcterms:modified xsi:type="dcterms:W3CDTF">2014-08-03T01:00:00Z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